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51F" w:rsidRPr="00922B23" w:rsidRDefault="00B6451F" w:rsidP="00B6451F">
      <w:pPr>
        <w:pStyle w:val="a3"/>
        <w:tabs>
          <w:tab w:val="left" w:pos="993"/>
        </w:tabs>
        <w:spacing w:after="0" w:line="240" w:lineRule="auto"/>
        <w:ind w:left="709"/>
        <w:rPr>
          <w:rFonts w:ascii="Times New Roman" w:hAnsi="Times New Roman"/>
          <w:b/>
          <w:sz w:val="28"/>
          <w:szCs w:val="28"/>
          <w:lang w:val="uk-UA"/>
        </w:rPr>
      </w:pPr>
      <w:proofErr w:type="spellStart"/>
      <w:r w:rsidRPr="00922B23">
        <w:rPr>
          <w:rFonts w:ascii="Times New Roman" w:hAnsi="Times New Roman"/>
          <w:b/>
          <w:sz w:val="28"/>
          <w:szCs w:val="28"/>
          <w:lang w:val="uk-UA"/>
        </w:rPr>
        <w:t>Чистякова</w:t>
      </w:r>
      <w:proofErr w:type="spellEnd"/>
      <w:r w:rsidRPr="00922B23">
        <w:rPr>
          <w:rFonts w:ascii="Times New Roman" w:hAnsi="Times New Roman"/>
          <w:b/>
          <w:sz w:val="28"/>
          <w:szCs w:val="28"/>
          <w:lang w:val="uk-UA"/>
        </w:rPr>
        <w:t xml:space="preserve"> А.Є., Степанова А.О. </w:t>
      </w:r>
    </w:p>
    <w:p w:rsidR="00B6451F" w:rsidRPr="0009064B" w:rsidRDefault="00B6451F" w:rsidP="00B6451F">
      <w:pPr>
        <w:ind w:firstLine="851"/>
        <w:jc w:val="both"/>
        <w:rPr>
          <w:b/>
          <w:sz w:val="28"/>
          <w:szCs w:val="28"/>
          <w:lang w:val="uk-UA"/>
        </w:rPr>
      </w:pPr>
      <w:r w:rsidRPr="008B1CE0">
        <w:rPr>
          <w:b/>
          <w:color w:val="1A1A1A"/>
          <w:sz w:val="28"/>
          <w:lang w:val="uk-UA"/>
        </w:rPr>
        <w:t xml:space="preserve">ВИКОРИСТАННЯ КЕЙС-МЕТОДУ ПІД ЧАС ВИВЧЕННЯ ДИСЦИПЛІНИ </w:t>
      </w:r>
      <w:r w:rsidRPr="0009064B">
        <w:rPr>
          <w:sz w:val="28"/>
          <w:szCs w:val="28"/>
          <w:lang w:val="uk-UA"/>
        </w:rPr>
        <w:t>“</w:t>
      </w:r>
      <w:r w:rsidRPr="0009064B">
        <w:rPr>
          <w:b/>
          <w:sz w:val="28"/>
          <w:szCs w:val="28"/>
          <w:lang w:val="uk-UA"/>
        </w:rPr>
        <w:t>ВИРОБНИЧА САНІТАРІЯ ТА ГІГІЄНА ПРАЦІ»</w:t>
      </w:r>
    </w:p>
    <w:p w:rsidR="00B6451F" w:rsidRPr="0009064B" w:rsidRDefault="00B6451F" w:rsidP="00B6451F">
      <w:pPr>
        <w:ind w:firstLine="709"/>
        <w:jc w:val="both"/>
        <w:rPr>
          <w:sz w:val="28"/>
          <w:szCs w:val="28"/>
          <w:lang w:val="uk-UA"/>
        </w:rPr>
      </w:pPr>
      <w:r w:rsidRPr="0009064B">
        <w:rPr>
          <w:sz w:val="28"/>
          <w:szCs w:val="28"/>
          <w:lang w:val="uk-UA"/>
        </w:rPr>
        <w:t>Сучасний світ не стоїть на місці, він постійно змінюється та розвивається. Те, що було актуальним ще декілька років назад, стало застарілим та непотрібним. Реформування сучасної освіти в Україні та інтеграційні європейські процеси в українському суспільстві зводять сферу освіти та її розвиток в особливий ранг пріоритетних завдань. Саме тому велике значення набуває впровадження та використання інтерактивних технологій та методів у навчання, кейс - методи є саме такими.</w:t>
      </w:r>
    </w:p>
    <w:p w:rsidR="00B6451F" w:rsidRPr="0009064B" w:rsidRDefault="00B6451F" w:rsidP="00B6451F">
      <w:pPr>
        <w:ind w:firstLine="709"/>
        <w:jc w:val="both"/>
        <w:rPr>
          <w:sz w:val="28"/>
          <w:szCs w:val="28"/>
          <w:lang w:val="uk-UA"/>
        </w:rPr>
      </w:pPr>
      <w:r w:rsidRPr="0009064B">
        <w:rPr>
          <w:sz w:val="28"/>
          <w:szCs w:val="28"/>
          <w:lang w:val="uk-UA"/>
        </w:rPr>
        <w:t xml:space="preserve">При такому технічному прогресі та величезній кількості нової інформації студентові важко адаптуватися та виокремити для себе знання, які є обов’язковими для вивчення та запам’ятовування та навчитися нестандартному підходу до вирішення тієї чи іншої проблемної ситуації. </w:t>
      </w:r>
    </w:p>
    <w:p w:rsidR="00B6451F" w:rsidRPr="0009064B" w:rsidRDefault="00B6451F" w:rsidP="00B6451F">
      <w:pPr>
        <w:ind w:firstLine="709"/>
        <w:jc w:val="both"/>
        <w:rPr>
          <w:sz w:val="28"/>
          <w:szCs w:val="28"/>
          <w:lang w:val="uk-UA"/>
        </w:rPr>
      </w:pPr>
      <w:r w:rsidRPr="0009064B">
        <w:rPr>
          <w:sz w:val="28"/>
          <w:szCs w:val="28"/>
          <w:lang w:val="uk-UA"/>
        </w:rPr>
        <w:t>Під час вивчення дисципліни «Виробнича санітарія та гігієна праці» та теми під назвою: «Професійні захворювання. Розслідування професійних захворювань» дозволяють опрацювати навички оцінки порушень виробничої санітарії та гігієни праці, методику оцінки певної виробничої ситуації, розібратися у суті проблеми, запропонувати можливі шляхи її вирішення та запропонувати можливі шляхи її вирішення та обрати кращий з них. Отже, кейс – метод дозволяє сформувати у студентів формування наступних навичок:</w:t>
      </w:r>
    </w:p>
    <w:p w:rsidR="00B6451F" w:rsidRPr="0009064B" w:rsidRDefault="00B6451F" w:rsidP="00B6451F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9064B">
        <w:rPr>
          <w:rFonts w:ascii="Times New Roman" w:hAnsi="Times New Roman"/>
          <w:sz w:val="28"/>
          <w:szCs w:val="28"/>
        </w:rPr>
        <w:t>використання</w:t>
      </w:r>
      <w:proofErr w:type="spellEnd"/>
      <w:r w:rsidRPr="0009064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9064B">
        <w:rPr>
          <w:rFonts w:ascii="Times New Roman" w:hAnsi="Times New Roman"/>
          <w:sz w:val="28"/>
          <w:szCs w:val="28"/>
        </w:rPr>
        <w:t>теоретичного</w:t>
      </w:r>
      <w:proofErr w:type="gramEnd"/>
      <w:r w:rsidRPr="000906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9064B">
        <w:rPr>
          <w:rFonts w:ascii="Times New Roman" w:hAnsi="Times New Roman"/>
          <w:sz w:val="28"/>
          <w:szCs w:val="28"/>
        </w:rPr>
        <w:t>матеріалу</w:t>
      </w:r>
      <w:proofErr w:type="spellEnd"/>
      <w:r w:rsidRPr="0009064B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09064B">
        <w:rPr>
          <w:rFonts w:ascii="Times New Roman" w:hAnsi="Times New Roman"/>
          <w:sz w:val="28"/>
          <w:szCs w:val="28"/>
        </w:rPr>
        <w:t>аналізу</w:t>
      </w:r>
      <w:proofErr w:type="spellEnd"/>
      <w:r w:rsidRPr="000906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9064B">
        <w:rPr>
          <w:rFonts w:ascii="Times New Roman" w:hAnsi="Times New Roman"/>
          <w:sz w:val="28"/>
          <w:szCs w:val="28"/>
        </w:rPr>
        <w:t>практичних</w:t>
      </w:r>
      <w:proofErr w:type="spellEnd"/>
      <w:r w:rsidRPr="0009064B">
        <w:rPr>
          <w:rFonts w:ascii="Times New Roman" w:hAnsi="Times New Roman"/>
          <w:sz w:val="28"/>
          <w:szCs w:val="28"/>
        </w:rPr>
        <w:t xml:space="preserve"> проблем;</w:t>
      </w:r>
    </w:p>
    <w:p w:rsidR="00B6451F" w:rsidRPr="0009064B" w:rsidRDefault="00B6451F" w:rsidP="00B6451F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9064B">
        <w:t xml:space="preserve"> </w:t>
      </w:r>
      <w:proofErr w:type="spellStart"/>
      <w:r w:rsidRPr="0009064B">
        <w:rPr>
          <w:rFonts w:ascii="Times New Roman" w:hAnsi="Times New Roman"/>
          <w:sz w:val="28"/>
          <w:szCs w:val="28"/>
        </w:rPr>
        <w:t>оцінювання</w:t>
      </w:r>
      <w:proofErr w:type="spellEnd"/>
      <w:r w:rsidRPr="0009064B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09064B">
        <w:rPr>
          <w:rFonts w:ascii="Times New Roman" w:hAnsi="Times New Roman"/>
          <w:sz w:val="28"/>
          <w:szCs w:val="28"/>
        </w:rPr>
        <w:t>виробничої</w:t>
      </w:r>
      <w:proofErr w:type="spellEnd"/>
      <w:r w:rsidRPr="000906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9064B">
        <w:rPr>
          <w:rFonts w:ascii="Times New Roman" w:hAnsi="Times New Roman"/>
          <w:sz w:val="28"/>
          <w:szCs w:val="28"/>
        </w:rPr>
        <w:t>ситуації</w:t>
      </w:r>
      <w:proofErr w:type="spellEnd"/>
      <w:r w:rsidRPr="0009064B">
        <w:rPr>
          <w:rFonts w:ascii="Times New Roman" w:hAnsi="Times New Roman"/>
          <w:sz w:val="28"/>
          <w:szCs w:val="28"/>
        </w:rPr>
        <w:t>;</w:t>
      </w:r>
    </w:p>
    <w:p w:rsidR="00B6451F" w:rsidRPr="0009064B" w:rsidRDefault="00B6451F" w:rsidP="00B6451F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906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9064B">
        <w:rPr>
          <w:rFonts w:ascii="Times New Roman" w:hAnsi="Times New Roman"/>
          <w:sz w:val="28"/>
          <w:szCs w:val="28"/>
        </w:rPr>
        <w:t>вибір</w:t>
      </w:r>
      <w:proofErr w:type="spellEnd"/>
      <w:r w:rsidRPr="0009064B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9064B">
        <w:rPr>
          <w:rFonts w:ascii="Times New Roman" w:hAnsi="Times New Roman"/>
          <w:sz w:val="28"/>
          <w:szCs w:val="28"/>
        </w:rPr>
        <w:t>організацію</w:t>
      </w:r>
      <w:proofErr w:type="spellEnd"/>
      <w:r w:rsidRPr="000906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9064B">
        <w:rPr>
          <w:rFonts w:ascii="Times New Roman" w:hAnsi="Times New Roman"/>
          <w:sz w:val="28"/>
          <w:szCs w:val="28"/>
        </w:rPr>
        <w:t>пошуку</w:t>
      </w:r>
      <w:proofErr w:type="spellEnd"/>
      <w:r w:rsidRPr="000906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9064B">
        <w:rPr>
          <w:rFonts w:ascii="Times New Roman" w:hAnsi="Times New Roman"/>
          <w:sz w:val="28"/>
          <w:szCs w:val="28"/>
        </w:rPr>
        <w:t>основної</w:t>
      </w:r>
      <w:proofErr w:type="spellEnd"/>
      <w:r w:rsidRPr="000906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9064B">
        <w:rPr>
          <w:rFonts w:ascii="Times New Roman" w:hAnsi="Times New Roman"/>
          <w:sz w:val="28"/>
          <w:szCs w:val="28"/>
        </w:rPr>
        <w:t>інформації</w:t>
      </w:r>
      <w:proofErr w:type="spellEnd"/>
      <w:r w:rsidRPr="000906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9064B">
        <w:rPr>
          <w:rFonts w:ascii="Times New Roman" w:hAnsi="Times New Roman"/>
          <w:sz w:val="28"/>
          <w:szCs w:val="28"/>
        </w:rPr>
        <w:t>з</w:t>
      </w:r>
      <w:proofErr w:type="spellEnd"/>
      <w:r w:rsidRPr="000906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9064B">
        <w:rPr>
          <w:rFonts w:ascii="Times New Roman" w:hAnsi="Times New Roman"/>
          <w:sz w:val="28"/>
          <w:szCs w:val="28"/>
        </w:rPr>
        <w:t>проблеми</w:t>
      </w:r>
      <w:proofErr w:type="spellEnd"/>
      <w:r w:rsidRPr="000906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9064B">
        <w:rPr>
          <w:rFonts w:ascii="Times New Roman" w:hAnsi="Times New Roman"/>
          <w:sz w:val="28"/>
          <w:szCs w:val="28"/>
        </w:rPr>
        <w:t>дотримання</w:t>
      </w:r>
      <w:proofErr w:type="spellEnd"/>
      <w:r w:rsidRPr="000906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9064B">
        <w:rPr>
          <w:rFonts w:ascii="Times New Roman" w:hAnsi="Times New Roman"/>
          <w:sz w:val="28"/>
          <w:szCs w:val="28"/>
        </w:rPr>
        <w:t>гі</w:t>
      </w:r>
      <w:proofErr w:type="gramStart"/>
      <w:r w:rsidRPr="0009064B">
        <w:rPr>
          <w:rFonts w:ascii="Times New Roman" w:hAnsi="Times New Roman"/>
          <w:sz w:val="28"/>
          <w:szCs w:val="28"/>
        </w:rPr>
        <w:t>г</w:t>
      </w:r>
      <w:proofErr w:type="gramEnd"/>
      <w:r w:rsidRPr="0009064B">
        <w:rPr>
          <w:rFonts w:ascii="Times New Roman" w:hAnsi="Times New Roman"/>
          <w:sz w:val="28"/>
          <w:szCs w:val="28"/>
        </w:rPr>
        <w:t>ієни</w:t>
      </w:r>
      <w:proofErr w:type="spellEnd"/>
      <w:r w:rsidRPr="000906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9064B">
        <w:rPr>
          <w:rFonts w:ascii="Times New Roman" w:hAnsi="Times New Roman"/>
          <w:sz w:val="28"/>
          <w:szCs w:val="28"/>
        </w:rPr>
        <w:t>праці</w:t>
      </w:r>
      <w:proofErr w:type="spellEnd"/>
      <w:r w:rsidRPr="0009064B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9064B">
        <w:rPr>
          <w:rFonts w:ascii="Times New Roman" w:hAnsi="Times New Roman"/>
          <w:sz w:val="28"/>
          <w:szCs w:val="28"/>
        </w:rPr>
        <w:t>виробничої</w:t>
      </w:r>
      <w:proofErr w:type="spellEnd"/>
      <w:r w:rsidRPr="000906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9064B">
        <w:rPr>
          <w:rFonts w:ascii="Times New Roman" w:hAnsi="Times New Roman"/>
          <w:sz w:val="28"/>
          <w:szCs w:val="28"/>
        </w:rPr>
        <w:t>санітарії</w:t>
      </w:r>
      <w:proofErr w:type="spellEnd"/>
      <w:r w:rsidRPr="0009064B">
        <w:rPr>
          <w:rFonts w:ascii="Times New Roman" w:hAnsi="Times New Roman"/>
          <w:sz w:val="28"/>
          <w:szCs w:val="28"/>
        </w:rPr>
        <w:t>;</w:t>
      </w:r>
    </w:p>
    <w:p w:rsidR="00B6451F" w:rsidRPr="0009064B" w:rsidRDefault="00B6451F" w:rsidP="00B6451F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906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9064B">
        <w:rPr>
          <w:rFonts w:ascii="Times New Roman" w:hAnsi="Times New Roman"/>
          <w:sz w:val="28"/>
          <w:szCs w:val="28"/>
        </w:rPr>
        <w:t>допомагає</w:t>
      </w:r>
      <w:proofErr w:type="spellEnd"/>
      <w:r w:rsidRPr="000906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9064B">
        <w:rPr>
          <w:rFonts w:ascii="Times New Roman" w:hAnsi="Times New Roman"/>
          <w:sz w:val="28"/>
          <w:szCs w:val="28"/>
        </w:rPr>
        <w:t>напрацьовувати</w:t>
      </w:r>
      <w:proofErr w:type="spellEnd"/>
      <w:r w:rsidRPr="000906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9064B">
        <w:rPr>
          <w:rFonts w:ascii="Times New Roman" w:hAnsi="Times New Roman"/>
          <w:sz w:val="28"/>
          <w:szCs w:val="28"/>
        </w:rPr>
        <w:t>вміння</w:t>
      </w:r>
      <w:proofErr w:type="spellEnd"/>
      <w:r w:rsidRPr="000906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9064B">
        <w:rPr>
          <w:rFonts w:ascii="Times New Roman" w:hAnsi="Times New Roman"/>
          <w:sz w:val="28"/>
          <w:szCs w:val="28"/>
        </w:rPr>
        <w:t>формулювати</w:t>
      </w:r>
      <w:proofErr w:type="spellEnd"/>
      <w:r w:rsidRPr="000906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9064B">
        <w:rPr>
          <w:rFonts w:ascii="Times New Roman" w:hAnsi="Times New Roman"/>
          <w:sz w:val="28"/>
          <w:szCs w:val="28"/>
        </w:rPr>
        <w:t>питання</w:t>
      </w:r>
      <w:proofErr w:type="spellEnd"/>
      <w:r w:rsidRPr="000906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9064B">
        <w:rPr>
          <w:rFonts w:ascii="Times New Roman" w:hAnsi="Times New Roman"/>
          <w:sz w:val="28"/>
          <w:szCs w:val="28"/>
        </w:rPr>
        <w:t>і</w:t>
      </w:r>
      <w:proofErr w:type="spellEnd"/>
      <w:r w:rsidRPr="000906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9064B">
        <w:rPr>
          <w:rFonts w:ascii="Times New Roman" w:hAnsi="Times New Roman"/>
          <w:sz w:val="28"/>
          <w:szCs w:val="28"/>
        </w:rPr>
        <w:t>запити</w:t>
      </w:r>
      <w:proofErr w:type="spellEnd"/>
      <w:r w:rsidRPr="0009064B">
        <w:rPr>
          <w:rFonts w:ascii="Times New Roman" w:hAnsi="Times New Roman"/>
          <w:sz w:val="28"/>
          <w:szCs w:val="28"/>
        </w:rPr>
        <w:t>,</w:t>
      </w:r>
      <w:r w:rsidRPr="0009064B">
        <w:t xml:space="preserve"> </w:t>
      </w:r>
      <w:proofErr w:type="spellStart"/>
      <w:r w:rsidRPr="0009064B">
        <w:rPr>
          <w:rFonts w:ascii="Times New Roman" w:hAnsi="Times New Roman"/>
          <w:sz w:val="28"/>
          <w:szCs w:val="28"/>
        </w:rPr>
        <w:t>розробляти</w:t>
      </w:r>
      <w:proofErr w:type="spellEnd"/>
      <w:r w:rsidRPr="000906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9064B">
        <w:rPr>
          <w:rFonts w:ascii="Times New Roman" w:hAnsi="Times New Roman"/>
          <w:sz w:val="28"/>
          <w:szCs w:val="28"/>
        </w:rPr>
        <w:t>багатоваріантні</w:t>
      </w:r>
      <w:proofErr w:type="spellEnd"/>
      <w:r w:rsidRPr="0009064B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9064B">
        <w:rPr>
          <w:rFonts w:ascii="Times New Roman" w:hAnsi="Times New Roman"/>
          <w:sz w:val="28"/>
          <w:szCs w:val="28"/>
        </w:rPr>
        <w:t>п</w:t>
      </w:r>
      <w:proofErr w:type="gramEnd"/>
      <w:r w:rsidRPr="0009064B">
        <w:rPr>
          <w:rFonts w:ascii="Times New Roman" w:hAnsi="Times New Roman"/>
          <w:sz w:val="28"/>
          <w:szCs w:val="28"/>
        </w:rPr>
        <w:t>ідходи</w:t>
      </w:r>
      <w:proofErr w:type="spellEnd"/>
      <w:r w:rsidRPr="0009064B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09064B">
        <w:rPr>
          <w:rFonts w:ascii="Times New Roman" w:hAnsi="Times New Roman"/>
          <w:sz w:val="28"/>
          <w:szCs w:val="28"/>
        </w:rPr>
        <w:t>реалізації</w:t>
      </w:r>
      <w:proofErr w:type="spellEnd"/>
      <w:r w:rsidRPr="0009064B">
        <w:rPr>
          <w:rFonts w:ascii="Times New Roman" w:hAnsi="Times New Roman"/>
          <w:sz w:val="28"/>
          <w:szCs w:val="28"/>
        </w:rPr>
        <w:t xml:space="preserve"> плану </w:t>
      </w:r>
      <w:proofErr w:type="spellStart"/>
      <w:r w:rsidRPr="0009064B">
        <w:rPr>
          <w:rFonts w:ascii="Times New Roman" w:hAnsi="Times New Roman"/>
          <w:sz w:val="28"/>
          <w:szCs w:val="28"/>
        </w:rPr>
        <w:t>дії</w:t>
      </w:r>
      <w:proofErr w:type="spellEnd"/>
      <w:r w:rsidRPr="0009064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9064B">
        <w:rPr>
          <w:rFonts w:ascii="Times New Roman" w:hAnsi="Times New Roman"/>
          <w:sz w:val="28"/>
          <w:szCs w:val="28"/>
        </w:rPr>
        <w:t>щодо</w:t>
      </w:r>
      <w:proofErr w:type="spellEnd"/>
      <w:r w:rsidRPr="000906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9064B">
        <w:rPr>
          <w:rFonts w:ascii="Times New Roman" w:hAnsi="Times New Roman"/>
          <w:sz w:val="28"/>
          <w:szCs w:val="28"/>
        </w:rPr>
        <w:t>покращення</w:t>
      </w:r>
      <w:proofErr w:type="spellEnd"/>
      <w:r w:rsidRPr="000906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9064B">
        <w:rPr>
          <w:rFonts w:ascii="Times New Roman" w:hAnsi="Times New Roman"/>
          <w:sz w:val="28"/>
          <w:szCs w:val="28"/>
        </w:rPr>
        <w:t>виробничих</w:t>
      </w:r>
      <w:proofErr w:type="spellEnd"/>
      <w:r w:rsidRPr="0009064B">
        <w:rPr>
          <w:rFonts w:ascii="Times New Roman" w:hAnsi="Times New Roman"/>
          <w:sz w:val="28"/>
          <w:szCs w:val="28"/>
        </w:rPr>
        <w:t xml:space="preserve"> умов </w:t>
      </w:r>
      <w:proofErr w:type="spellStart"/>
      <w:r w:rsidRPr="0009064B">
        <w:rPr>
          <w:rFonts w:ascii="Times New Roman" w:hAnsi="Times New Roman"/>
          <w:sz w:val="28"/>
          <w:szCs w:val="28"/>
        </w:rPr>
        <w:t>праці</w:t>
      </w:r>
      <w:proofErr w:type="spellEnd"/>
      <w:r w:rsidRPr="0009064B">
        <w:rPr>
          <w:rFonts w:ascii="Times New Roman" w:hAnsi="Times New Roman"/>
          <w:sz w:val="28"/>
          <w:szCs w:val="28"/>
        </w:rPr>
        <w:t>;</w:t>
      </w:r>
    </w:p>
    <w:p w:rsidR="00B6451F" w:rsidRPr="0009064B" w:rsidRDefault="00B6451F" w:rsidP="00B6451F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9064B">
        <w:t xml:space="preserve"> </w:t>
      </w:r>
      <w:proofErr w:type="spellStart"/>
      <w:r w:rsidRPr="0009064B">
        <w:rPr>
          <w:rFonts w:ascii="Times New Roman" w:hAnsi="Times New Roman"/>
          <w:sz w:val="28"/>
          <w:szCs w:val="28"/>
        </w:rPr>
        <w:t>самостійно</w:t>
      </w:r>
      <w:proofErr w:type="spellEnd"/>
      <w:r w:rsidRPr="000906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9064B">
        <w:rPr>
          <w:rFonts w:ascii="Times New Roman" w:hAnsi="Times New Roman"/>
          <w:sz w:val="28"/>
          <w:szCs w:val="28"/>
        </w:rPr>
        <w:t>приймати</w:t>
      </w:r>
      <w:proofErr w:type="spellEnd"/>
      <w:r w:rsidRPr="0009064B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9064B">
        <w:rPr>
          <w:rFonts w:ascii="Times New Roman" w:hAnsi="Times New Roman"/>
          <w:sz w:val="28"/>
          <w:szCs w:val="28"/>
        </w:rPr>
        <w:t>р</w:t>
      </w:r>
      <w:proofErr w:type="gramEnd"/>
      <w:r w:rsidRPr="0009064B">
        <w:rPr>
          <w:rFonts w:ascii="Times New Roman" w:hAnsi="Times New Roman"/>
          <w:sz w:val="28"/>
          <w:szCs w:val="28"/>
        </w:rPr>
        <w:t>ішення</w:t>
      </w:r>
      <w:proofErr w:type="spellEnd"/>
      <w:r w:rsidRPr="0009064B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9064B">
        <w:rPr>
          <w:rFonts w:ascii="Times New Roman" w:hAnsi="Times New Roman"/>
          <w:sz w:val="28"/>
          <w:szCs w:val="28"/>
        </w:rPr>
        <w:t>умовах</w:t>
      </w:r>
      <w:proofErr w:type="spellEnd"/>
      <w:r w:rsidRPr="000906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9064B">
        <w:rPr>
          <w:rFonts w:ascii="Times New Roman" w:hAnsi="Times New Roman"/>
          <w:sz w:val="28"/>
          <w:szCs w:val="28"/>
        </w:rPr>
        <w:t>невизначеності</w:t>
      </w:r>
      <w:proofErr w:type="spellEnd"/>
      <w:r w:rsidRPr="0009064B">
        <w:rPr>
          <w:rFonts w:ascii="Times New Roman" w:hAnsi="Times New Roman"/>
          <w:sz w:val="28"/>
          <w:szCs w:val="28"/>
        </w:rPr>
        <w:t>;</w:t>
      </w:r>
    </w:p>
    <w:p w:rsidR="00B6451F" w:rsidRPr="0009064B" w:rsidRDefault="00B6451F" w:rsidP="00B6451F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9064B">
        <w:t xml:space="preserve"> </w:t>
      </w:r>
      <w:proofErr w:type="spellStart"/>
      <w:r w:rsidRPr="0009064B">
        <w:rPr>
          <w:rFonts w:ascii="Times New Roman" w:hAnsi="Times New Roman"/>
          <w:sz w:val="28"/>
          <w:szCs w:val="28"/>
        </w:rPr>
        <w:t>всебічно</w:t>
      </w:r>
      <w:proofErr w:type="spellEnd"/>
      <w:r w:rsidRPr="000906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9064B">
        <w:rPr>
          <w:rFonts w:ascii="Times New Roman" w:hAnsi="Times New Roman"/>
          <w:sz w:val="28"/>
          <w:szCs w:val="28"/>
        </w:rPr>
        <w:t>аналізувати</w:t>
      </w:r>
      <w:proofErr w:type="spellEnd"/>
      <w:r w:rsidRPr="000906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9064B">
        <w:rPr>
          <w:rFonts w:ascii="Times New Roman" w:hAnsi="Times New Roman"/>
          <w:sz w:val="28"/>
          <w:szCs w:val="28"/>
        </w:rPr>
        <w:t>ситуації</w:t>
      </w:r>
      <w:proofErr w:type="spellEnd"/>
      <w:r w:rsidRPr="0009064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9064B">
        <w:rPr>
          <w:rFonts w:ascii="Times New Roman" w:hAnsi="Times New Roman"/>
          <w:sz w:val="28"/>
          <w:szCs w:val="28"/>
        </w:rPr>
        <w:t>прогнозувати</w:t>
      </w:r>
      <w:proofErr w:type="spellEnd"/>
      <w:r w:rsidRPr="000906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9064B">
        <w:rPr>
          <w:rFonts w:ascii="Times New Roman" w:hAnsi="Times New Roman"/>
          <w:sz w:val="28"/>
          <w:szCs w:val="28"/>
        </w:rPr>
        <w:t>способи</w:t>
      </w:r>
      <w:proofErr w:type="spellEnd"/>
      <w:r w:rsidRPr="000906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9064B">
        <w:rPr>
          <w:rFonts w:ascii="Times New Roman" w:hAnsi="Times New Roman"/>
          <w:sz w:val="28"/>
          <w:szCs w:val="28"/>
        </w:rPr>
        <w:t>розвитку</w:t>
      </w:r>
      <w:proofErr w:type="spellEnd"/>
      <w:r w:rsidRPr="000906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9064B">
        <w:rPr>
          <w:rFonts w:ascii="Times New Roman" w:hAnsi="Times New Roman"/>
          <w:sz w:val="28"/>
          <w:szCs w:val="28"/>
        </w:rPr>
        <w:t>ситуацій</w:t>
      </w:r>
      <w:proofErr w:type="spellEnd"/>
      <w:r w:rsidRPr="0009064B">
        <w:rPr>
          <w:rFonts w:ascii="Times New Roman" w:hAnsi="Times New Roman"/>
          <w:sz w:val="28"/>
          <w:szCs w:val="28"/>
        </w:rPr>
        <w:t xml:space="preserve">. </w:t>
      </w:r>
    </w:p>
    <w:p w:rsidR="00B6451F" w:rsidRPr="0009064B" w:rsidRDefault="00B6451F" w:rsidP="00B6451F">
      <w:pPr>
        <w:ind w:firstLine="360"/>
        <w:jc w:val="both"/>
        <w:rPr>
          <w:sz w:val="28"/>
          <w:szCs w:val="28"/>
          <w:lang w:val="uk-UA"/>
        </w:rPr>
      </w:pPr>
      <w:r w:rsidRPr="0009064B">
        <w:rPr>
          <w:sz w:val="28"/>
          <w:szCs w:val="28"/>
          <w:lang w:val="uk-UA"/>
        </w:rPr>
        <w:t>Таким чином, даний методи позитивно впливає на формування пізнавальних якостей сучасних студентів та формує у них навички аналізу ситуацій та прийняття рішень. Застосування кейс - методів має в рази спростити процес навчання та виховання студентів, пожвавити їх спілкування з викладачем та залучити їх до більш самостійних форм вивчення предмета.</w:t>
      </w:r>
    </w:p>
    <w:p w:rsidR="00B6451F" w:rsidRPr="008B1CE0" w:rsidRDefault="00B6451F" w:rsidP="00B6451F">
      <w:pPr>
        <w:jc w:val="both"/>
        <w:rPr>
          <w:color w:val="000000"/>
          <w:sz w:val="28"/>
          <w:szCs w:val="28"/>
          <w:lang w:val="uk-UA"/>
        </w:rPr>
      </w:pPr>
      <w:r w:rsidRPr="008B1CE0">
        <w:rPr>
          <w:color w:val="000000"/>
          <w:sz w:val="28"/>
          <w:szCs w:val="28"/>
          <w:lang w:val="uk-UA"/>
        </w:rPr>
        <w:t>___________________________________________________________________</w:t>
      </w:r>
    </w:p>
    <w:p w:rsidR="00B6451F" w:rsidRPr="008B1CE0" w:rsidRDefault="00B6451F" w:rsidP="00B6451F">
      <w:pPr>
        <w:jc w:val="both"/>
        <w:rPr>
          <w:color w:val="000000"/>
          <w:sz w:val="28"/>
          <w:szCs w:val="28"/>
          <w:lang w:val="uk-UA"/>
        </w:rPr>
      </w:pPr>
      <w:r w:rsidRPr="008B1CE0">
        <w:rPr>
          <w:color w:val="000000"/>
          <w:sz w:val="28"/>
          <w:szCs w:val="28"/>
          <w:lang w:val="uk-UA"/>
        </w:rPr>
        <w:t xml:space="preserve">Роботу виконано під керівництвом </w:t>
      </w:r>
      <w:proofErr w:type="spellStart"/>
      <w:r w:rsidRPr="008B1CE0">
        <w:rPr>
          <w:color w:val="000000"/>
          <w:sz w:val="28"/>
          <w:szCs w:val="28"/>
          <w:lang w:val="uk-UA"/>
        </w:rPr>
        <w:t>к.пед.н</w:t>
      </w:r>
      <w:proofErr w:type="spellEnd"/>
      <w:r w:rsidRPr="008B1CE0">
        <w:rPr>
          <w:color w:val="000000"/>
          <w:sz w:val="28"/>
          <w:szCs w:val="28"/>
          <w:lang w:val="uk-UA"/>
        </w:rPr>
        <w:t xml:space="preserve">., доц. кафедри ПММО </w:t>
      </w:r>
      <w:proofErr w:type="spellStart"/>
      <w:r w:rsidRPr="008B1CE0">
        <w:rPr>
          <w:color w:val="000000"/>
          <w:sz w:val="28"/>
          <w:szCs w:val="28"/>
          <w:lang w:val="uk-UA"/>
        </w:rPr>
        <w:t>Шемигон</w:t>
      </w:r>
      <w:proofErr w:type="spellEnd"/>
      <w:r w:rsidRPr="008B1CE0">
        <w:rPr>
          <w:color w:val="000000"/>
          <w:sz w:val="28"/>
          <w:szCs w:val="28"/>
          <w:lang w:val="uk-UA"/>
        </w:rPr>
        <w:t>  Н.Ю.</w:t>
      </w:r>
    </w:p>
    <w:p w:rsidR="00867430" w:rsidRPr="00B6451F" w:rsidRDefault="00867430">
      <w:pPr>
        <w:rPr>
          <w:lang w:val="uk-UA"/>
        </w:rPr>
      </w:pPr>
    </w:p>
    <w:sectPr w:rsidR="00867430" w:rsidRPr="00B6451F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3">
    <w:nsid w:val="4DE51974"/>
    <w:multiLevelType w:val="hybridMultilevel"/>
    <w:tmpl w:val="79FE777C"/>
    <w:lvl w:ilvl="0" w:tplc="666E16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B6451F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6451F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51F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451F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2008</Characters>
  <Application>Microsoft Office Word</Application>
  <DocSecurity>0</DocSecurity>
  <Lines>16</Lines>
  <Paragraphs>4</Paragraphs>
  <ScaleCrop>false</ScaleCrop>
  <Company/>
  <LinksUpToDate>false</LinksUpToDate>
  <CharactersWithSpaces>2356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2020-11-11T08:36:00Z</dcterms:created>
  <dcterms:modified xsi:type="dcterms:W3CDTF">2020-11-11T08:37:00Z</dcterms:modified>
</cp:coreProperties>
</file>