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147" w:rsidRPr="00382CD9" w:rsidRDefault="00397147" w:rsidP="00397147">
      <w:pPr>
        <w:suppressAutoHyphens/>
        <w:jc w:val="both"/>
        <w:rPr>
          <w:b/>
          <w:sz w:val="28"/>
          <w:szCs w:val="28"/>
        </w:rPr>
      </w:pPr>
      <w:r w:rsidRPr="00382CD9">
        <w:rPr>
          <w:b/>
          <w:sz w:val="28"/>
          <w:szCs w:val="28"/>
        </w:rPr>
        <w:t>Громов Е.В.</w:t>
      </w:r>
    </w:p>
    <w:p w:rsidR="00397147" w:rsidRPr="00382CD9" w:rsidRDefault="00397147" w:rsidP="00397147">
      <w:pPr>
        <w:suppressAutoHyphens/>
        <w:jc w:val="both"/>
        <w:rPr>
          <w:sz w:val="28"/>
          <w:szCs w:val="28"/>
        </w:rPr>
      </w:pPr>
      <w:r w:rsidRPr="00382CD9">
        <w:rPr>
          <w:b/>
          <w:sz w:val="28"/>
          <w:szCs w:val="28"/>
        </w:rPr>
        <w:t>ИСПОЛЬЗОВАНИЕ ВИЗУАЛЬНОГО ПРОГРАММИРОВАНИЯ И ВИЗУАЛИЗАЦИИ УПРАВЛЕНИЯ РОБОТОМ В ЛАБИРИНТЕ ПРИ ИЗУЧЕНИИ АЛГОРИТМИЗАЦИИ</w:t>
      </w:r>
    </w:p>
    <w:p w:rsidR="00397147" w:rsidRPr="00382CD9" w:rsidRDefault="00397147" w:rsidP="00397147">
      <w:pPr>
        <w:suppressAutoHyphens/>
        <w:ind w:firstLine="709"/>
        <w:jc w:val="both"/>
        <w:rPr>
          <w:sz w:val="28"/>
          <w:szCs w:val="28"/>
        </w:rPr>
      </w:pPr>
      <w:r w:rsidRPr="00382CD9">
        <w:rPr>
          <w:b/>
          <w:sz w:val="28"/>
          <w:szCs w:val="28"/>
        </w:rPr>
        <w:t>Постановка проблемы.</w:t>
      </w:r>
      <w:r w:rsidRPr="00382CD9">
        <w:rPr>
          <w:sz w:val="28"/>
          <w:szCs w:val="28"/>
        </w:rPr>
        <w:t xml:space="preserve"> Современный уровень развития компьютерных технологий уже давно поставил перед пользователем необходимость понимания основ алгоритмизации, а на производстве стали применять </w:t>
      </w:r>
      <w:proofErr w:type="gramStart"/>
      <w:r w:rsidRPr="00382CD9">
        <w:rPr>
          <w:sz w:val="28"/>
          <w:szCs w:val="28"/>
        </w:rPr>
        <w:t>свойственные для алгоритмов</w:t>
      </w:r>
      <w:proofErr w:type="gramEnd"/>
      <w:r w:rsidRPr="00382CD9">
        <w:rPr>
          <w:sz w:val="28"/>
          <w:szCs w:val="28"/>
        </w:rPr>
        <w:t xml:space="preserve"> способы описания технологических процессов. Особое значение приобретает алгоритмизация для разработчиков программного обеспечения, где современное развитие технологий значительно расширило многообразие языком программирования и технологий создания программ (включая </w:t>
      </w:r>
      <w:proofErr w:type="spellStart"/>
      <w:r w:rsidRPr="00382CD9">
        <w:rPr>
          <w:sz w:val="28"/>
          <w:szCs w:val="28"/>
        </w:rPr>
        <w:t>безсимвольное</w:t>
      </w:r>
      <w:proofErr w:type="spellEnd"/>
      <w:r w:rsidRPr="00382CD9">
        <w:rPr>
          <w:sz w:val="28"/>
          <w:szCs w:val="28"/>
        </w:rPr>
        <w:t xml:space="preserve"> и визуальное). В этой связи освоение основных алгоритмических конструкций без привязки к языку программирования и с максимальной визуализацией процесса выполнения таких конструкций является актуальным. Обеспечение таких возможностей изучения алгоритмических конструкций имеет различные реализации, широко известны из них LEGO (LEGO-роботы) и среда Лого (</w:t>
      </w:r>
      <w:proofErr w:type="spellStart"/>
      <w:r w:rsidRPr="00382CD9">
        <w:rPr>
          <w:sz w:val="28"/>
          <w:szCs w:val="28"/>
        </w:rPr>
        <w:t>ЛогоМир</w:t>
      </w:r>
      <w:proofErr w:type="spellEnd"/>
      <w:r w:rsidRPr="00382CD9">
        <w:rPr>
          <w:sz w:val="28"/>
          <w:szCs w:val="28"/>
        </w:rPr>
        <w:t>). Однако эти системы требуют символьного ввода и дополнительного изучения синтаксиса. В связи с этим возникает потребность в разработке соответствующих программных и информационных средств, которые бы реализовали указа</w:t>
      </w:r>
      <w:r w:rsidRPr="00382CD9">
        <w:rPr>
          <w:sz w:val="28"/>
          <w:szCs w:val="28"/>
        </w:rPr>
        <w:t>н</w:t>
      </w:r>
      <w:r w:rsidRPr="00382CD9">
        <w:rPr>
          <w:sz w:val="28"/>
          <w:szCs w:val="28"/>
        </w:rPr>
        <w:t>ные возможности.</w:t>
      </w:r>
    </w:p>
    <w:p w:rsidR="00397147" w:rsidRPr="00382CD9" w:rsidRDefault="00397147" w:rsidP="00397147">
      <w:pPr>
        <w:suppressAutoHyphens/>
        <w:ind w:firstLine="709"/>
        <w:jc w:val="both"/>
        <w:rPr>
          <w:sz w:val="28"/>
          <w:szCs w:val="28"/>
        </w:rPr>
      </w:pPr>
      <w:r w:rsidRPr="00382CD9">
        <w:rPr>
          <w:b/>
          <w:sz w:val="28"/>
          <w:szCs w:val="28"/>
        </w:rPr>
        <w:t>Результаты работы.</w:t>
      </w:r>
      <w:r w:rsidRPr="00382CD9">
        <w:rPr>
          <w:sz w:val="28"/>
          <w:szCs w:val="28"/>
        </w:rPr>
        <w:t xml:space="preserve"> Реализация визуального программирования в совокупности с управлением виртуальным роботом не нова. Программное управление виртуальным роботом имеет особые преимущества при изучении алгоритмизации или программирования, так как вносит игровые элементы и визуализирует работу алгоритмов. Соответственно уже определены и общие подходы к реализации такой си</w:t>
      </w:r>
      <w:r w:rsidRPr="00382CD9">
        <w:rPr>
          <w:sz w:val="28"/>
          <w:szCs w:val="28"/>
        </w:rPr>
        <w:t>с</w:t>
      </w:r>
      <w:r w:rsidRPr="00382CD9">
        <w:rPr>
          <w:sz w:val="28"/>
          <w:szCs w:val="28"/>
        </w:rPr>
        <w:t>темы. Однако предыдущие разработки уже устарели как в техническом, так и мет</w:t>
      </w:r>
      <w:r w:rsidRPr="00382CD9">
        <w:rPr>
          <w:sz w:val="28"/>
          <w:szCs w:val="28"/>
        </w:rPr>
        <w:t>о</w:t>
      </w:r>
      <w:r w:rsidRPr="00382CD9">
        <w:rPr>
          <w:sz w:val="28"/>
          <w:szCs w:val="28"/>
        </w:rPr>
        <w:t xml:space="preserve">дическом плане. Новые возможности компьютерных технологий значительно расширяют возможности визуализации и методической организации. </w:t>
      </w:r>
      <w:proofErr w:type="gramStart"/>
      <w:r w:rsidRPr="00382CD9">
        <w:rPr>
          <w:sz w:val="28"/>
          <w:szCs w:val="28"/>
        </w:rPr>
        <w:t>Исходя из этого были</w:t>
      </w:r>
      <w:proofErr w:type="gramEnd"/>
      <w:r w:rsidRPr="00382CD9">
        <w:rPr>
          <w:sz w:val="28"/>
          <w:szCs w:val="28"/>
        </w:rPr>
        <w:t xml:space="preserve"> определены основные принципы построения программного комплекса визуального программирования действиями робота. Основным методическим элементом является введение лабиринтов как основной части задания, которое следует пройти роботу. Лабиринты могут иметь множество вариаций, что позволяет легко реализ</w:t>
      </w:r>
      <w:r w:rsidRPr="00382CD9">
        <w:rPr>
          <w:sz w:val="28"/>
          <w:szCs w:val="28"/>
        </w:rPr>
        <w:t>о</w:t>
      </w:r>
      <w:r w:rsidRPr="00382CD9">
        <w:rPr>
          <w:sz w:val="28"/>
          <w:szCs w:val="28"/>
        </w:rPr>
        <w:t>вать дифференциацию и индивидуализации заданий. Кроме того, в лабиринте может быть определена точках входа и точка выхода, а также определённые точки, через которые обязательно следует пройти. Следующим методическим элементом определена возможность установки ограничений на кол-во и перечень используемых команд для составления алг</w:t>
      </w:r>
      <w:r w:rsidRPr="00382CD9">
        <w:rPr>
          <w:sz w:val="28"/>
          <w:szCs w:val="28"/>
        </w:rPr>
        <w:t>о</w:t>
      </w:r>
      <w:r w:rsidRPr="00382CD9">
        <w:rPr>
          <w:sz w:val="28"/>
          <w:szCs w:val="28"/>
        </w:rPr>
        <w:t xml:space="preserve">ритма управления роботом. В направлении визуализации, кроме использования доступных сегодня возможностей анимации, было определена необходимость создания инструментальной среды как для преподавателя, который с помощью её будет создавать задания, так и для учащегося, который будет создавать алгоритмы из доступных команд, реализуя перемещение виртуального робота по заданному лабиринту и пользуясь методическими пояснениями к этому. </w:t>
      </w:r>
    </w:p>
    <w:p w:rsidR="00397147" w:rsidRPr="00382CD9" w:rsidRDefault="00397147" w:rsidP="00397147">
      <w:pPr>
        <w:suppressAutoHyphens/>
        <w:ind w:firstLine="709"/>
        <w:jc w:val="both"/>
        <w:rPr>
          <w:sz w:val="28"/>
          <w:szCs w:val="28"/>
        </w:rPr>
      </w:pPr>
      <w:r w:rsidRPr="00382CD9">
        <w:rPr>
          <w:b/>
          <w:sz w:val="28"/>
          <w:szCs w:val="28"/>
        </w:rPr>
        <w:t>Выводы.</w:t>
      </w:r>
      <w:r w:rsidRPr="00382CD9">
        <w:rPr>
          <w:sz w:val="28"/>
          <w:szCs w:val="28"/>
        </w:rPr>
        <w:t xml:space="preserve"> Представленные подходы уже реализуются в разрабатываемой инстр</w:t>
      </w:r>
      <w:r w:rsidRPr="00382CD9">
        <w:rPr>
          <w:sz w:val="28"/>
          <w:szCs w:val="28"/>
        </w:rPr>
        <w:t>у</w:t>
      </w:r>
      <w:r w:rsidRPr="00382CD9">
        <w:rPr>
          <w:sz w:val="28"/>
          <w:szCs w:val="28"/>
        </w:rPr>
        <w:t>ментальной среды для визуального программирования.</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97147"/>
    <w:rsid w:val="0007502A"/>
    <w:rsid w:val="00164619"/>
    <w:rsid w:val="00397147"/>
    <w:rsid w:val="003A49E3"/>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14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1922</Words>
  <Characters>1097</Characters>
  <Application>Microsoft Office Word</Application>
  <DocSecurity>0</DocSecurity>
  <Lines>9</Lines>
  <Paragraphs>6</Paragraphs>
  <ScaleCrop>false</ScaleCrop>
  <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2015-06-10T07:42:00Z</dcterms:created>
  <dcterms:modified xsi:type="dcterms:W3CDTF">2015-06-10T07:43:00Z</dcterms:modified>
</cp:coreProperties>
</file>