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FBB" w:rsidRPr="00CF5174" w:rsidRDefault="00BA5FBB" w:rsidP="00BA5FBB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F5174">
        <w:rPr>
          <w:rFonts w:ascii="Times New Roman" w:hAnsi="Times New Roman"/>
          <w:b/>
          <w:sz w:val="28"/>
          <w:szCs w:val="28"/>
        </w:rPr>
        <w:t>Гудименко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 xml:space="preserve"> Е. (ХТЕІ КНТЕУ, </w:t>
      </w:r>
      <w:proofErr w:type="spellStart"/>
      <w:r w:rsidRPr="00CF5174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>)</w:t>
      </w:r>
    </w:p>
    <w:p w:rsidR="00BA5FBB" w:rsidRPr="00CF5174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CF5174">
        <w:rPr>
          <w:rFonts w:ascii="Times New Roman" w:hAnsi="Times New Roman"/>
          <w:b/>
          <w:sz w:val="28"/>
          <w:szCs w:val="28"/>
        </w:rPr>
        <w:t>КОНСТРУИРОВАНИЕ РЕЦЕПТУРЫ И ТЕХНОЛОГИИ ВЫПЕЧЕННОГО ПОЛУФАБРИКАТА ИЗ ПЕСОЧНОГО ТЕСТА ФУНКЦИОНАЛЬНОГО НАЗНАЧЕНИЯ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Всемирная организация здравоохранения в Докладе о состоянии здравоохранения в мире, сообщает, что нездоровые рационы питания и недостаточная физическая активность являются ведущими причинами основных неинфекционных болезней, включая сердечнососудистые болезни, диабеты типа ІІ и определенные типы рака, и на них приходится значительная доля глобального бремени болезней, смерти и инвалидности[1].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Глобальная стратегия ВОЗ в области рациона питания, физической активности и здоровья, утвержденная Всемирной ассамблеей здравоохранения (Резолюция 57.17 от 22 мая 2004 года) указывает на возникновение уникальной возможности для разработки и осуществления результативной и эффективной стратегии в целях решительного сокращения смертности и заболеваемости во всем мире за счет улучшения рациона питания человека и повышения его физической активности.</w:t>
      </w:r>
      <w:proofErr w:type="gramEnd"/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Основой для действий при реализации указанной возможности в области продуктов питания (среди прочего) являются: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достижение энергетического баланса и оптимальной массы тела;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ограничение потребления «свободных» сахаров;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повышение потребления фруктов и других растительных продуктов, включая овощи, немолотое зерно и орехи.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У потребителей нашего региона заслуженной популярностью пользуются кондитерские изделия на основе песочных видов теста, характеризующиеся приятным вкусом и специфической крошащейся текстурой, разрушение которой в ротовой полости при разжёвывании схоже с осыпанием комочка песка. Они, также как и другие кондитерские изделия, имеют сладкий вкус, что оказывает гедоническое влияние на органы чувств потребителя, а также позволяет сформировать импульс о насыщении и прекращении выделения пищеварительных соков. Поэтому такие изделия подаются как десерт в конце трапезы.</w:t>
      </w:r>
    </w:p>
    <w:p w:rsidR="00BA5FBB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444F0">
        <w:rPr>
          <w:rFonts w:ascii="Times New Roman" w:hAnsi="Times New Roman"/>
          <w:sz w:val="28"/>
          <w:szCs w:val="28"/>
        </w:rPr>
        <w:t>тожевремяизделияиз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песочных видов теста отличаются несбалансированным химическим составом, а именно: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 чрезмерным содержанием жиров,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большим содержанием моно- и дисахаридов,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совершенно неудовлетворительным содержанием физиологически-функциональных ингредиентов.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Исправлением этого недостатка занимались многие отечественные исследователи. Так, коллективом учёных во главе с </w:t>
      </w:r>
      <w:r w:rsidRPr="000444F0">
        <w:rPr>
          <w:rFonts w:ascii="Times New Roman" w:hAnsi="Times New Roman"/>
          <w:sz w:val="28"/>
          <w:szCs w:val="28"/>
        </w:rPr>
        <w:lastRenderedPageBreak/>
        <w:t xml:space="preserve">проф. Н.В. </w:t>
      </w:r>
      <w:proofErr w:type="spellStart"/>
      <w:r w:rsidRPr="000444F0">
        <w:rPr>
          <w:rFonts w:ascii="Times New Roman" w:hAnsi="Times New Roman"/>
          <w:sz w:val="28"/>
          <w:szCs w:val="28"/>
        </w:rPr>
        <w:t>Дуденко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использован порошок топинамбура для повышения биологической ценности песочного полуфабриката. 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 квалификационных магистерских работах студентов Харьковского торгово-экономического института КНТЭУ О.В. </w:t>
      </w:r>
      <w:proofErr w:type="spellStart"/>
      <w:r w:rsidRPr="000444F0">
        <w:rPr>
          <w:rFonts w:ascii="Times New Roman" w:hAnsi="Times New Roman"/>
          <w:sz w:val="28"/>
          <w:szCs w:val="28"/>
        </w:rPr>
        <w:t>Ачкасовой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Е.А. </w:t>
      </w:r>
      <w:proofErr w:type="spellStart"/>
      <w:r w:rsidRPr="000444F0">
        <w:rPr>
          <w:rFonts w:ascii="Times New Roman" w:hAnsi="Times New Roman"/>
          <w:sz w:val="28"/>
          <w:szCs w:val="28"/>
        </w:rPr>
        <w:t>Нагапетовойи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В.Н. </w:t>
      </w:r>
      <w:proofErr w:type="spellStart"/>
      <w:r w:rsidRPr="000444F0">
        <w:rPr>
          <w:rFonts w:ascii="Times New Roman" w:hAnsi="Times New Roman"/>
          <w:sz w:val="28"/>
          <w:szCs w:val="28"/>
        </w:rPr>
        <w:t>Коцо</w:t>
      </w:r>
      <w:proofErr w:type="gramStart"/>
      <w:r w:rsidRPr="000444F0">
        <w:rPr>
          <w:rFonts w:ascii="Times New Roman" w:hAnsi="Times New Roman"/>
          <w:sz w:val="28"/>
          <w:szCs w:val="28"/>
        </w:rPr>
        <w:t>м</w:t>
      </w:r>
      <w:proofErr w:type="spellEnd"/>
      <w:r w:rsidRPr="000444F0">
        <w:rPr>
          <w:rFonts w:ascii="Times New Roman" w:hAnsi="Times New Roman"/>
          <w:sz w:val="28"/>
          <w:szCs w:val="28"/>
        </w:rPr>
        <w:t>(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научный руководитель к.т.н. Жуков Е.В.) для сметанного, творожного и песочного выпеченных полуфабрикатов использовался свекольный и яблочные </w:t>
      </w:r>
      <w:proofErr w:type="spellStart"/>
      <w:r w:rsidRPr="000444F0">
        <w:rPr>
          <w:rFonts w:ascii="Times New Roman" w:hAnsi="Times New Roman"/>
          <w:sz w:val="28"/>
          <w:szCs w:val="28"/>
        </w:rPr>
        <w:t>криопорошки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Применение </w:t>
      </w:r>
      <w:proofErr w:type="spellStart"/>
      <w:r w:rsidRPr="000444F0">
        <w:rPr>
          <w:rFonts w:ascii="Times New Roman" w:hAnsi="Times New Roman"/>
          <w:sz w:val="28"/>
          <w:szCs w:val="28"/>
        </w:rPr>
        <w:t>криопорошков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из сырья растительного происхождения, содержащих физиологически-функциональные ингредиенты, позволило исследователям в целевых пищевых продуктах: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 уменьшить энергетическую ценность и снизить содержание моно и дисахаридов,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увеличить содержание фруктозы, повысить содержание пищевых волокон, органических кислот, минеральных веществ щелочной направленности и </w:t>
      </w:r>
      <w:proofErr w:type="spellStart"/>
      <w:r w:rsidRPr="000444F0">
        <w:rPr>
          <w:rFonts w:ascii="Times New Roman" w:hAnsi="Times New Roman"/>
          <w:sz w:val="28"/>
          <w:szCs w:val="28"/>
        </w:rPr>
        <w:t>водорастворимых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витаминов.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Исходя из анализа доступных опубликованных работ, нами были сформулированы задачи для исследования: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1.Изучить возможность использования </w:t>
      </w:r>
      <w:proofErr w:type="spellStart"/>
      <w:r w:rsidRPr="000444F0">
        <w:rPr>
          <w:rFonts w:ascii="Times New Roman" w:hAnsi="Times New Roman"/>
          <w:sz w:val="28"/>
          <w:szCs w:val="28"/>
        </w:rPr>
        <w:t>криопорошка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из виноградных косточек в качестве рецептурного компонента выпеченных полуфабрикатов из песочных видов теста.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2.Исследовать структурно-механические и органолептические характеристики новых полуфабрикатов из песочных видов теста функционального назначения.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3. Изучить товароведно-технологические свойства инновационных мучных кондитерских изделий.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4.На основании полученных экспериментальных данных установить оптимальную закладку </w:t>
      </w:r>
      <w:proofErr w:type="spellStart"/>
      <w:r w:rsidRPr="000444F0">
        <w:rPr>
          <w:rFonts w:ascii="Times New Roman" w:hAnsi="Times New Roman"/>
          <w:sz w:val="28"/>
          <w:szCs w:val="28"/>
        </w:rPr>
        <w:t>указаного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физиологически-функционального ингредиента в рецептурах целевых пищевых продуктов.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5.Доказать позитивный эффект при установленном предназначенном использовании конечным потребителем выпеченных полуфабрикатов из песочного теста функционального назначения.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6.Разработать технологию производства целевых пищевых продуктов и провести сё апробацию в производственных условиях.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7. Составить план обеспечения безопасности (план HACCP) для производства целевых кондитерских изделий.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8. Составить план обеспечения качества </w:t>
      </w:r>
      <w:proofErr w:type="gramStart"/>
      <w:r w:rsidRPr="000444F0">
        <w:rPr>
          <w:rFonts w:ascii="Times New Roman" w:hAnsi="Times New Roman"/>
          <w:sz w:val="28"/>
          <w:szCs w:val="28"/>
        </w:rPr>
        <w:t>при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производства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целевых кондитерских изделий</w:t>
      </w:r>
    </w:p>
    <w:p w:rsidR="00BA5FBB" w:rsidRPr="00596952" w:rsidRDefault="00BA5FBB" w:rsidP="00BA5FBB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sz w:val="28"/>
          <w:szCs w:val="28"/>
        </w:rPr>
      </w:pPr>
      <w:r w:rsidRPr="00596952">
        <w:rPr>
          <w:rFonts w:ascii="Times New Roman" w:hAnsi="Times New Roman"/>
          <w:b/>
          <w:sz w:val="28"/>
          <w:szCs w:val="28"/>
        </w:rPr>
        <w:t>Литература: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lastRenderedPageBreak/>
        <w:t xml:space="preserve">1. Доклад о состоянии здравоохранения в мире. </w:t>
      </w:r>
      <w:smartTag w:uri="urn:schemas-microsoft-com:office:smarttags" w:element="metricconverter">
        <w:smartTagPr>
          <w:attr w:name="ProductID" w:val="2002 г"/>
        </w:smartTagPr>
        <w:r w:rsidRPr="000444F0">
          <w:rPr>
            <w:rFonts w:ascii="Times New Roman" w:hAnsi="Times New Roman"/>
            <w:sz w:val="28"/>
            <w:szCs w:val="28"/>
          </w:rPr>
          <w:t>2002 г</w:t>
        </w:r>
      </w:smartTag>
      <w:r w:rsidRPr="000444F0">
        <w:rPr>
          <w:rFonts w:ascii="Times New Roman" w:hAnsi="Times New Roman"/>
          <w:sz w:val="28"/>
          <w:szCs w:val="28"/>
        </w:rPr>
        <w:t xml:space="preserve"> Уменьшение </w:t>
      </w:r>
      <w:proofErr w:type="spellStart"/>
      <w:r w:rsidRPr="000444F0">
        <w:rPr>
          <w:rFonts w:ascii="Times New Roman" w:hAnsi="Times New Roman"/>
          <w:sz w:val="28"/>
          <w:szCs w:val="28"/>
        </w:rPr>
        <w:t>рисча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содействие здоровому образу жизни (Электронный ресурс). - Женева. Всемирная организация здравоохранения. </w:t>
      </w:r>
      <w:smartTag w:uri="urn:schemas-microsoft-com:office:smarttags" w:element="metricconverter">
        <w:smartTagPr>
          <w:attr w:name="ProductID" w:val="2002 г"/>
        </w:smartTagPr>
        <w:r w:rsidRPr="000444F0">
          <w:rPr>
            <w:rFonts w:ascii="Times New Roman" w:hAnsi="Times New Roman"/>
            <w:sz w:val="28"/>
            <w:szCs w:val="28"/>
          </w:rPr>
          <w:t>2002 г</w:t>
        </w:r>
      </w:smartTag>
      <w:r w:rsidRPr="000444F0">
        <w:rPr>
          <w:rFonts w:ascii="Times New Roman" w:hAnsi="Times New Roman"/>
          <w:sz w:val="28"/>
          <w:szCs w:val="28"/>
        </w:rPr>
        <w:t xml:space="preserve"> – 17 </w:t>
      </w:r>
      <w:proofErr w:type="gramStart"/>
      <w:r w:rsidRPr="000444F0">
        <w:rPr>
          <w:rFonts w:ascii="Times New Roman" w:hAnsi="Times New Roman"/>
          <w:sz w:val="28"/>
          <w:szCs w:val="28"/>
        </w:rPr>
        <w:t>с</w:t>
      </w:r>
      <w:proofErr w:type="gramEnd"/>
      <w:r w:rsidRPr="000444F0">
        <w:rPr>
          <w:rFonts w:ascii="Times New Roman" w:hAnsi="Times New Roman"/>
          <w:sz w:val="28"/>
          <w:szCs w:val="28"/>
        </w:rPr>
        <w:t>.</w:t>
      </w:r>
    </w:p>
    <w:p w:rsidR="00BA5FBB" w:rsidRPr="00596952" w:rsidRDefault="00BA5FBB" w:rsidP="00BA5FBB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0444F0">
        <w:rPr>
          <w:rFonts w:ascii="Times New Roman" w:hAnsi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/>
          <w:sz w:val="28"/>
          <w:szCs w:val="28"/>
          <w:lang w:val="uk-UA"/>
        </w:rPr>
        <w:t>____________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Робота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виконана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керівництвом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к.т.н., доц. Жукова Є.В.</w:t>
      </w:r>
    </w:p>
    <w:p w:rsidR="00BA5FBB" w:rsidRPr="000444F0" w:rsidRDefault="00BA5FBB" w:rsidP="00BA5FB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5FBB"/>
    <w:rsid w:val="001C58C5"/>
    <w:rsid w:val="001D4E2B"/>
    <w:rsid w:val="00565861"/>
    <w:rsid w:val="00707609"/>
    <w:rsid w:val="008F6AEE"/>
    <w:rsid w:val="00B82F6D"/>
    <w:rsid w:val="00BA5FBB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A5FBB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2015-06-09T11:55:00Z</dcterms:created>
  <dcterms:modified xsi:type="dcterms:W3CDTF">2015-06-09T12:00:00Z</dcterms:modified>
</cp:coreProperties>
</file>