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E0" w:rsidRPr="003566D9" w:rsidRDefault="00354DE0" w:rsidP="00354DE0">
      <w:pPr>
        <w:pStyle w:val="2"/>
      </w:pPr>
      <w:bookmarkStart w:id="0" w:name="_Toc483490297"/>
      <w:r w:rsidRPr="003566D9">
        <w:t>Петренко</w:t>
      </w:r>
      <w:r>
        <w:t> </w:t>
      </w:r>
      <w:r w:rsidRPr="003566D9">
        <w:t>А.</w:t>
      </w:r>
      <w:r>
        <w:t> </w:t>
      </w:r>
      <w:r w:rsidRPr="003566D9">
        <w:t>М.</w:t>
      </w:r>
      <w:r>
        <w:t xml:space="preserve"> </w:t>
      </w:r>
      <w:r>
        <w:br/>
      </w:r>
      <w:r w:rsidRPr="003566D9">
        <w:t>ЭКОНОМИЧЕСКАЯ ЦЕЛЕСООБРАЗНОСТЬ ПРИМЕНЕНИЯ НАПЛАВКИ ПРИ РЕМОНТЕ МЕТАЛЛУРГИЧЕСКОГО ОБОРУДОВАНИЯ</w:t>
      </w:r>
      <w:bookmarkEnd w:id="0"/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На металлургических предприятиях номенклатура восстанавливаемых и упрочняемых деталей разнообразна: это прокатные валки, колеса </w:t>
      </w:r>
      <w:proofErr w:type="spellStart"/>
      <w:r w:rsidRPr="0037187D">
        <w:rPr>
          <w:sz w:val="28"/>
          <w:szCs w:val="28"/>
        </w:rPr>
        <w:t>электромостовых</w:t>
      </w:r>
      <w:proofErr w:type="spellEnd"/>
      <w:r w:rsidRPr="0037187D">
        <w:rPr>
          <w:sz w:val="28"/>
          <w:szCs w:val="28"/>
        </w:rPr>
        <w:t xml:space="preserve"> кранов, ножи, блюминга, керны клещевых кранов, валки коксовых дробилок, конуса и чаши засыпных аппаратов доменных печей, изложницы для стали, ролики рольгангов, тормозные шкивы и много других деталей. Причем число деталей </w:t>
      </w:r>
      <w:proofErr w:type="spellStart"/>
      <w:r w:rsidRPr="0037187D">
        <w:rPr>
          <w:sz w:val="28"/>
          <w:szCs w:val="28"/>
        </w:rPr>
        <w:t>требцющих</w:t>
      </w:r>
      <w:proofErr w:type="spellEnd"/>
      <w:r w:rsidRPr="0037187D">
        <w:rPr>
          <w:sz w:val="28"/>
          <w:szCs w:val="28"/>
        </w:rPr>
        <w:t xml:space="preserve"> восстановления ежегодно возрастает.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В последнее время при ремонте металлургического оборудования находят широкое применение такие процессы как: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а) автоматическая дуговая наплавка под флюсом;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б) плазменная наплавка;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в) электрошлаковая наплавка;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г) электроискровое упрочнение.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Как показывает практика эксплуатации наплавленных деталей, их стойкость по сравнению с </w:t>
      </w:r>
      <w:proofErr w:type="spellStart"/>
      <w:r w:rsidRPr="0037187D">
        <w:rPr>
          <w:sz w:val="28"/>
          <w:szCs w:val="28"/>
        </w:rPr>
        <w:t>ненаплавленными</w:t>
      </w:r>
      <w:proofErr w:type="spellEnd"/>
      <w:r w:rsidRPr="0037187D">
        <w:rPr>
          <w:sz w:val="28"/>
          <w:szCs w:val="28"/>
        </w:rPr>
        <w:t xml:space="preserve"> возрастает в 2–3 раза. Так, например, стойкость крановых колес, наплавленных опытной порошковой проволокой ППК-300 возросла в 3,4 раза, а валков коксовых дробилок в 5 раз.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Восстановление молотков коксовых дробилок и упрочнения кернов позволило получить существенный экономический эффект, при этом стойкость молотков повысилась в 3–3,5 раза, кернов – в 6 раз, увеличился межремонтный период, уменьшилось время простоя оборудования.</w:t>
      </w:r>
    </w:p>
    <w:p w:rsidR="00354DE0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Примененная для наплавки проволока Нп-43Х4В4ФСМ обладает следующими преимуществами. Наплавленный металл более устойчив к трещинообразованию как при нанесении его на поверхности валка. Так и при эксплуатации в условиях горячего деформирования металла. Этот электродный материал можно применять в виде катанки или проволоки большого диаметра. Наплавленный металл обрабатывается резанием легче, чем слой, нанесенный с помощью порошковой проволоки ПП-3Х2В8Ф. </w:t>
      </w:r>
      <w:r>
        <w:rPr>
          <w:sz w:val="28"/>
          <w:szCs w:val="28"/>
        </w:rPr>
        <w:t>Значительно возрастает стойкость упрочненной поверхности.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Исследование показало, что эксплуатационная стойкость опытных деталей увеличивается в 1,5 раза. Кроме того, появилась реальная возможность многократной установки деталей с промежуточной переточкой без повторной наплавки. В этом случае суммарная стойкость деталей может возрасти до 5-ти раз. Проволока Нп-43Х4В4ФСМ обеспечивает равномерную выработку рабочей поверхности без образования шипов и </w:t>
      </w:r>
      <w:proofErr w:type="spellStart"/>
      <w:r w:rsidRPr="0037187D">
        <w:rPr>
          <w:sz w:val="28"/>
          <w:szCs w:val="28"/>
        </w:rPr>
        <w:t>выкрашиваний</w:t>
      </w:r>
      <w:proofErr w:type="spellEnd"/>
      <w:r w:rsidRPr="0037187D">
        <w:rPr>
          <w:sz w:val="28"/>
          <w:szCs w:val="28"/>
        </w:rPr>
        <w:t>. Во время эксплуатации не образуется грубая сеть трещин, характерная для многих распространенных наплавочных материалов.</w:t>
      </w:r>
    </w:p>
    <w:p w:rsidR="00354DE0" w:rsidRPr="0037187D" w:rsidRDefault="00354DE0" w:rsidP="00354DE0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Применение электродной проволоки 43Х4В4ФСМ позволяет сократить количество дорогого и дефицитного вольфрама более чем в 2 раза наряду с увеличением эксплуатационных и технологических свойств.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4DE0"/>
    <w:rsid w:val="0007502A"/>
    <w:rsid w:val="00164619"/>
    <w:rsid w:val="00354DE0"/>
    <w:rsid w:val="00377EA8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D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354DE0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4DE0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1609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2017-10-11T09:54:00Z</dcterms:created>
  <dcterms:modified xsi:type="dcterms:W3CDTF">2017-10-11T09:54:00Z</dcterms:modified>
</cp:coreProperties>
</file>