
<file path=[Content_Types].xml><?xml version="1.0" encoding="utf-8"?>
<Types xmlns="http://schemas.openxmlformats.org/package/2006/content-types">
  <Default Extension="bin" ContentType="application/vnd.openxmlformats-officedocument.oleObject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4170" w:rsidRDefault="00264170" w:rsidP="00264170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УДК 911.3</w:t>
      </w:r>
    </w:p>
    <w:p w:rsidR="00264170" w:rsidRDefault="00264170" w:rsidP="00264170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:rsidR="00EE2F2E" w:rsidRPr="00F429BB" w:rsidRDefault="009D6E98" w:rsidP="00EE2F2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429BB">
        <w:rPr>
          <w:rFonts w:ascii="Times New Roman" w:hAnsi="Times New Roman" w:cs="Times New Roman"/>
          <w:b/>
          <w:sz w:val="28"/>
          <w:szCs w:val="28"/>
        </w:rPr>
        <w:t>Центрографическ</w:t>
      </w:r>
      <w:r w:rsidR="002545A1" w:rsidRPr="00F429BB">
        <w:rPr>
          <w:rFonts w:ascii="Times New Roman" w:hAnsi="Times New Roman" w:cs="Times New Roman"/>
          <w:b/>
          <w:sz w:val="28"/>
          <w:szCs w:val="28"/>
        </w:rPr>
        <w:t>о</w:t>
      </w:r>
      <w:r w:rsidR="00EE2F2E" w:rsidRPr="00F429BB">
        <w:rPr>
          <w:rFonts w:ascii="Times New Roman" w:hAnsi="Times New Roman" w:cs="Times New Roman"/>
          <w:b/>
          <w:sz w:val="28"/>
          <w:szCs w:val="28"/>
        </w:rPr>
        <w:t>е</w:t>
      </w:r>
      <w:r w:rsidRPr="00F429BB">
        <w:rPr>
          <w:rFonts w:ascii="Times New Roman" w:hAnsi="Times New Roman" w:cs="Times New Roman"/>
          <w:b/>
          <w:sz w:val="28"/>
          <w:szCs w:val="28"/>
        </w:rPr>
        <w:t xml:space="preserve"> исследова</w:t>
      </w:r>
      <w:r w:rsidR="00EE2F2E" w:rsidRPr="00F429BB">
        <w:rPr>
          <w:rFonts w:ascii="Times New Roman" w:hAnsi="Times New Roman" w:cs="Times New Roman"/>
          <w:b/>
          <w:sz w:val="28"/>
          <w:szCs w:val="28"/>
        </w:rPr>
        <w:t>н</w:t>
      </w:r>
      <w:r w:rsidRPr="00F429BB">
        <w:rPr>
          <w:rFonts w:ascii="Times New Roman" w:hAnsi="Times New Roman" w:cs="Times New Roman"/>
          <w:b/>
          <w:sz w:val="28"/>
          <w:szCs w:val="28"/>
        </w:rPr>
        <w:t>и</w:t>
      </w:r>
      <w:r w:rsidR="002545A1" w:rsidRPr="00F429BB">
        <w:rPr>
          <w:rFonts w:ascii="Times New Roman" w:hAnsi="Times New Roman" w:cs="Times New Roman"/>
          <w:b/>
          <w:sz w:val="28"/>
          <w:szCs w:val="28"/>
        </w:rPr>
        <w:t>е</w:t>
      </w:r>
      <w:r w:rsidRPr="00F429BB">
        <w:rPr>
          <w:rFonts w:ascii="Times New Roman" w:hAnsi="Times New Roman" w:cs="Times New Roman"/>
          <w:b/>
          <w:sz w:val="28"/>
          <w:szCs w:val="28"/>
        </w:rPr>
        <w:t xml:space="preserve"> расселения населения </w:t>
      </w:r>
    </w:p>
    <w:p w:rsidR="00C178C4" w:rsidRPr="00F429BB" w:rsidRDefault="009D6E98" w:rsidP="00EE2F2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F429BB">
        <w:rPr>
          <w:rFonts w:ascii="Times New Roman" w:hAnsi="Times New Roman" w:cs="Times New Roman"/>
          <w:b/>
          <w:sz w:val="28"/>
          <w:szCs w:val="28"/>
        </w:rPr>
        <w:t>(на примере Харьковской области Украины)</w:t>
      </w:r>
    </w:p>
    <w:p w:rsidR="00EE2F2E" w:rsidRPr="00F429BB" w:rsidRDefault="00EE2F2E" w:rsidP="00EE2F2E">
      <w:pPr>
        <w:spacing w:after="0"/>
        <w:jc w:val="center"/>
        <w:rPr>
          <w:rFonts w:ascii="Times New Roman" w:hAnsi="Times New Roman" w:cs="Times New Roman"/>
          <w:b/>
          <w:sz w:val="28"/>
          <w:szCs w:val="28"/>
        </w:rPr>
      </w:pPr>
    </w:p>
    <w:p w:rsidR="00EE2F2E" w:rsidRPr="00F429BB" w:rsidRDefault="00EE2F2E" w:rsidP="00EE2F2E">
      <w:pPr>
        <w:spacing w:after="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429BB">
        <w:rPr>
          <w:rFonts w:ascii="Times New Roman" w:hAnsi="Times New Roman" w:cs="Times New Roman"/>
          <w:b/>
          <w:i/>
          <w:sz w:val="28"/>
          <w:szCs w:val="28"/>
        </w:rPr>
        <w:t xml:space="preserve">Екатерина Юрьевна </w:t>
      </w:r>
      <w:proofErr w:type="spellStart"/>
      <w:r w:rsidRPr="00F429BB">
        <w:rPr>
          <w:rFonts w:ascii="Times New Roman" w:hAnsi="Times New Roman" w:cs="Times New Roman"/>
          <w:b/>
          <w:i/>
          <w:sz w:val="28"/>
          <w:szCs w:val="28"/>
        </w:rPr>
        <w:t>Сегида</w:t>
      </w:r>
      <w:proofErr w:type="spellEnd"/>
      <w:r w:rsidRPr="00F429BB">
        <w:rPr>
          <w:rFonts w:ascii="Times New Roman" w:hAnsi="Times New Roman" w:cs="Times New Roman"/>
          <w:b/>
          <w:i/>
          <w:sz w:val="28"/>
          <w:szCs w:val="28"/>
        </w:rPr>
        <w:t xml:space="preserve">, </w:t>
      </w:r>
      <w:r w:rsidRPr="00F429BB">
        <w:rPr>
          <w:rFonts w:ascii="Times New Roman" w:hAnsi="Times New Roman" w:cs="Times New Roman"/>
          <w:i/>
          <w:sz w:val="28"/>
          <w:szCs w:val="28"/>
        </w:rPr>
        <w:t>к. г. н., ст. преподаватель</w:t>
      </w:r>
    </w:p>
    <w:p w:rsidR="00F429BB" w:rsidRDefault="00EE2F2E" w:rsidP="00EE2F2E">
      <w:pPr>
        <w:spacing w:after="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429BB">
        <w:rPr>
          <w:rFonts w:ascii="Times New Roman" w:hAnsi="Times New Roman" w:cs="Times New Roman"/>
          <w:i/>
          <w:sz w:val="28"/>
          <w:szCs w:val="28"/>
        </w:rPr>
        <w:t xml:space="preserve">Харьковский национальный университет имени В. Н. </w:t>
      </w:r>
      <w:proofErr w:type="spellStart"/>
      <w:r w:rsidRPr="00F429BB">
        <w:rPr>
          <w:rFonts w:ascii="Times New Roman" w:hAnsi="Times New Roman" w:cs="Times New Roman"/>
          <w:i/>
          <w:sz w:val="28"/>
          <w:szCs w:val="28"/>
        </w:rPr>
        <w:t>Каразина</w:t>
      </w:r>
      <w:proofErr w:type="spellEnd"/>
      <w:r w:rsidRPr="00F429BB">
        <w:rPr>
          <w:rFonts w:ascii="Times New Roman" w:hAnsi="Times New Roman" w:cs="Times New Roman"/>
          <w:i/>
          <w:sz w:val="28"/>
          <w:szCs w:val="28"/>
        </w:rPr>
        <w:t xml:space="preserve"> </w:t>
      </w:r>
    </w:p>
    <w:p w:rsidR="00EE2F2E" w:rsidRPr="00F429BB" w:rsidRDefault="00EE2F2E" w:rsidP="00EE2F2E">
      <w:pPr>
        <w:spacing w:after="0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F429BB">
        <w:rPr>
          <w:rFonts w:ascii="Times New Roman" w:hAnsi="Times New Roman" w:cs="Times New Roman"/>
          <w:i/>
          <w:sz w:val="28"/>
          <w:szCs w:val="28"/>
        </w:rPr>
        <w:t>(г. Харьков, Украина)</w:t>
      </w:r>
    </w:p>
    <w:p w:rsidR="006A74FA" w:rsidRDefault="006A74FA" w:rsidP="00EE2F2E">
      <w:pPr>
        <w:spacing w:after="0"/>
        <w:jc w:val="right"/>
        <w:rPr>
          <w:rFonts w:ascii="Times New Roman" w:hAnsi="Times New Roman" w:cs="Times New Roman"/>
          <w:i/>
          <w:sz w:val="28"/>
          <w:szCs w:val="28"/>
        </w:rPr>
      </w:pPr>
    </w:p>
    <w:p w:rsidR="007904FA" w:rsidRPr="007904FA" w:rsidRDefault="007904FA" w:rsidP="007904F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904FA">
        <w:rPr>
          <w:rFonts w:ascii="Times New Roman" w:hAnsi="Times New Roman" w:cs="Times New Roman"/>
          <w:sz w:val="28"/>
          <w:szCs w:val="28"/>
        </w:rPr>
        <w:t>Статья посвящена исследованию особенностей расселения населения Харьковской области при помощи центрографического метода. Коротко прив</w:t>
      </w:r>
      <w:r w:rsidRPr="007904FA">
        <w:rPr>
          <w:rFonts w:ascii="Times New Roman" w:hAnsi="Times New Roman" w:cs="Times New Roman"/>
          <w:sz w:val="28"/>
          <w:szCs w:val="28"/>
        </w:rPr>
        <w:t>е</w:t>
      </w:r>
      <w:r w:rsidRPr="007904FA">
        <w:rPr>
          <w:rFonts w:ascii="Times New Roman" w:hAnsi="Times New Roman" w:cs="Times New Roman"/>
          <w:sz w:val="28"/>
          <w:szCs w:val="28"/>
        </w:rPr>
        <w:t xml:space="preserve">дены особенности становления и сути центрографии как части </w:t>
      </w:r>
      <w:proofErr w:type="spellStart"/>
      <w:r w:rsidRPr="007904FA">
        <w:rPr>
          <w:rFonts w:ascii="Times New Roman" w:hAnsi="Times New Roman" w:cs="Times New Roman"/>
          <w:sz w:val="28"/>
          <w:szCs w:val="28"/>
        </w:rPr>
        <w:t>геостатистики</w:t>
      </w:r>
      <w:proofErr w:type="spellEnd"/>
      <w:r w:rsidRPr="007904FA">
        <w:rPr>
          <w:rFonts w:ascii="Times New Roman" w:hAnsi="Times New Roman" w:cs="Times New Roman"/>
          <w:sz w:val="28"/>
          <w:szCs w:val="28"/>
        </w:rPr>
        <w:t>.  Дана общая характеристика расселения населения Харьковской области. Ра</w:t>
      </w:r>
      <w:r w:rsidRPr="007904FA">
        <w:rPr>
          <w:rFonts w:ascii="Times New Roman" w:hAnsi="Times New Roman" w:cs="Times New Roman"/>
          <w:sz w:val="28"/>
          <w:szCs w:val="28"/>
        </w:rPr>
        <w:t>с</w:t>
      </w:r>
      <w:r w:rsidRPr="007904FA">
        <w:rPr>
          <w:rFonts w:ascii="Times New Roman" w:hAnsi="Times New Roman" w:cs="Times New Roman"/>
          <w:sz w:val="28"/>
          <w:szCs w:val="28"/>
        </w:rPr>
        <w:t>считаны основные показатели центрографического исследования:    арифмет</w:t>
      </w:r>
      <w:r w:rsidRPr="007904FA">
        <w:rPr>
          <w:rFonts w:ascii="Times New Roman" w:hAnsi="Times New Roman" w:cs="Times New Roman"/>
          <w:sz w:val="28"/>
          <w:szCs w:val="28"/>
        </w:rPr>
        <w:t>и</w:t>
      </w:r>
      <w:r w:rsidRPr="007904FA">
        <w:rPr>
          <w:rFonts w:ascii="Times New Roman" w:hAnsi="Times New Roman" w:cs="Times New Roman"/>
          <w:sz w:val="28"/>
          <w:szCs w:val="28"/>
        </w:rPr>
        <w:t>ческий, медианный и модальный центры и центр тяжести. Полученные резул</w:t>
      </w:r>
      <w:r w:rsidRPr="007904FA">
        <w:rPr>
          <w:rFonts w:ascii="Times New Roman" w:hAnsi="Times New Roman" w:cs="Times New Roman"/>
          <w:sz w:val="28"/>
          <w:szCs w:val="28"/>
        </w:rPr>
        <w:t>ь</w:t>
      </w:r>
      <w:r w:rsidRPr="007904FA">
        <w:rPr>
          <w:rFonts w:ascii="Times New Roman" w:hAnsi="Times New Roman" w:cs="Times New Roman"/>
          <w:sz w:val="28"/>
          <w:szCs w:val="28"/>
        </w:rPr>
        <w:t xml:space="preserve">таты отображены </w:t>
      </w:r>
      <w:proofErr w:type="spellStart"/>
      <w:r w:rsidRPr="007904FA">
        <w:rPr>
          <w:rFonts w:ascii="Times New Roman" w:hAnsi="Times New Roman" w:cs="Times New Roman"/>
          <w:sz w:val="28"/>
          <w:szCs w:val="28"/>
        </w:rPr>
        <w:t>картографически</w:t>
      </w:r>
      <w:proofErr w:type="spellEnd"/>
      <w:r w:rsidRPr="007904FA">
        <w:rPr>
          <w:rFonts w:ascii="Times New Roman" w:hAnsi="Times New Roman" w:cs="Times New Roman"/>
          <w:sz w:val="28"/>
          <w:szCs w:val="28"/>
        </w:rPr>
        <w:t>. Определены и проанализированы пр</w:t>
      </w:r>
      <w:r w:rsidRPr="007904FA">
        <w:rPr>
          <w:rFonts w:ascii="Times New Roman" w:hAnsi="Times New Roman" w:cs="Times New Roman"/>
          <w:sz w:val="28"/>
          <w:szCs w:val="28"/>
        </w:rPr>
        <w:t>о</w:t>
      </w:r>
      <w:r w:rsidRPr="007904FA">
        <w:rPr>
          <w:rFonts w:ascii="Times New Roman" w:hAnsi="Times New Roman" w:cs="Times New Roman"/>
          <w:sz w:val="28"/>
          <w:szCs w:val="28"/>
        </w:rPr>
        <w:t>странственно-статистические особенности распределения населения по терр</w:t>
      </w:r>
      <w:r w:rsidRPr="007904FA">
        <w:rPr>
          <w:rFonts w:ascii="Times New Roman" w:hAnsi="Times New Roman" w:cs="Times New Roman"/>
          <w:sz w:val="28"/>
          <w:szCs w:val="28"/>
        </w:rPr>
        <w:t>и</w:t>
      </w:r>
      <w:r w:rsidRPr="007904FA">
        <w:rPr>
          <w:rFonts w:ascii="Times New Roman" w:hAnsi="Times New Roman" w:cs="Times New Roman"/>
          <w:sz w:val="28"/>
          <w:szCs w:val="28"/>
        </w:rPr>
        <w:t>тории Харьковской области.</w:t>
      </w:r>
    </w:p>
    <w:p w:rsidR="007904FA" w:rsidRPr="007904FA" w:rsidRDefault="007904FA" w:rsidP="007904FA">
      <w:pPr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7904FA" w:rsidRPr="007904FA" w:rsidRDefault="007904FA" w:rsidP="007904FA">
      <w:pPr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The article deals with</w:t>
      </w:r>
      <w:r w:rsidRPr="007904F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features of</w:t>
      </w:r>
      <w:r w:rsidRPr="007904F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population distribution</w:t>
      </w:r>
      <w:r w:rsidRPr="007904F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of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-US"/>
        </w:rPr>
        <w:t xml:space="preserve">the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Kharkov region</w:t>
      </w:r>
      <w:r w:rsidRPr="007904F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with</w:t>
      </w:r>
      <w:r w:rsidRPr="007904F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proofErr w:type="spellStart"/>
      <w:r w:rsidRPr="007904FA">
        <w:rPr>
          <w:rFonts w:ascii="Times New Roman" w:hAnsi="Times New Roman" w:cs="Times New Roman"/>
          <w:sz w:val="28"/>
          <w:szCs w:val="28"/>
          <w:lang w:val="en"/>
        </w:rPr>
        <w:t>centrographical</w:t>
      </w:r>
      <w:proofErr w:type="spellEnd"/>
      <w:r w:rsidRPr="007904F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method. The features of formation and essence of </w:t>
      </w:r>
      <w:proofErr w:type="spellStart"/>
      <w:r w:rsidRPr="007904FA">
        <w:rPr>
          <w:rFonts w:ascii="Times New Roman" w:hAnsi="Times New Roman" w:cs="Times New Roman"/>
          <w:sz w:val="28"/>
          <w:szCs w:val="28"/>
          <w:lang w:val="en"/>
        </w:rPr>
        <w:t>centrograp</w:t>
      </w:r>
      <w:r w:rsidRPr="007904FA">
        <w:rPr>
          <w:rFonts w:ascii="Times New Roman" w:hAnsi="Times New Roman" w:cs="Times New Roman"/>
          <w:sz w:val="28"/>
          <w:szCs w:val="28"/>
          <w:lang w:val="en"/>
        </w:rPr>
        <w:t>h</w:t>
      </w:r>
      <w:r w:rsidRPr="007904FA">
        <w:rPr>
          <w:rFonts w:ascii="Times New Roman" w:hAnsi="Times New Roman" w:cs="Times New Roman"/>
          <w:sz w:val="28"/>
          <w:szCs w:val="28"/>
          <w:lang w:val="en"/>
        </w:rPr>
        <w:t>ical</w:t>
      </w:r>
      <w:proofErr w:type="spellEnd"/>
      <w:r w:rsidRPr="007904F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method as part of </w:t>
      </w:r>
      <w:proofErr w:type="spellStart"/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geostatistics</w:t>
      </w:r>
      <w:proofErr w:type="spellEnd"/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 is shown. The general characteristics of the pop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u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 xml:space="preserve">lation settlement of the Kharkov region are given. The basic indicators of </w:t>
      </w:r>
      <w:proofErr w:type="spellStart"/>
      <w:r w:rsidRPr="007904FA">
        <w:rPr>
          <w:rFonts w:ascii="Times New Roman" w:hAnsi="Times New Roman" w:cs="Times New Roman"/>
          <w:sz w:val="28"/>
          <w:szCs w:val="28"/>
          <w:lang w:val="en"/>
        </w:rPr>
        <w:t>centr</w:t>
      </w:r>
      <w:r w:rsidRPr="007904FA">
        <w:rPr>
          <w:rFonts w:ascii="Times New Roman" w:hAnsi="Times New Roman" w:cs="Times New Roman"/>
          <w:sz w:val="28"/>
          <w:szCs w:val="28"/>
          <w:lang w:val="en"/>
        </w:rPr>
        <w:t>o</w:t>
      </w:r>
      <w:r w:rsidRPr="007904FA">
        <w:rPr>
          <w:rFonts w:ascii="Times New Roman" w:hAnsi="Times New Roman" w:cs="Times New Roman"/>
          <w:sz w:val="28"/>
          <w:szCs w:val="28"/>
          <w:lang w:val="en"/>
        </w:rPr>
        <w:t>graphical</w:t>
      </w:r>
      <w:proofErr w:type="spellEnd"/>
      <w:r w:rsidRPr="007904FA">
        <w:rPr>
          <w:rFonts w:ascii="Times New Roman" w:hAnsi="Times New Roman" w:cs="Times New Roman"/>
          <w:sz w:val="28"/>
          <w:szCs w:val="28"/>
          <w:lang w:val="en"/>
        </w:rPr>
        <w:t xml:space="preserve">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research (arithmetic, median and modal center and center of gravity) are calculated. The results are displayed cartographically.</w:t>
      </w:r>
      <w:r w:rsidRPr="007904FA">
        <w:rPr>
          <w:rFonts w:ascii="Times New Roman" w:hAnsi="Times New Roman" w:cs="Times New Roman"/>
          <w:sz w:val="28"/>
          <w:szCs w:val="28"/>
          <w:lang w:val="en-US"/>
        </w:rPr>
        <w:t xml:space="preserve"> The 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spatial and statistical fe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a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tures of the population distribution on the territory of the Kharkov region are ident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i</w:t>
      </w:r>
      <w:r w:rsidRPr="007904FA">
        <w:rPr>
          <w:rStyle w:val="hps"/>
          <w:rFonts w:ascii="Times New Roman" w:hAnsi="Times New Roman" w:cs="Times New Roman"/>
          <w:sz w:val="28"/>
          <w:szCs w:val="28"/>
          <w:lang w:val="en"/>
        </w:rPr>
        <w:t>fied and analyzed.</w:t>
      </w:r>
    </w:p>
    <w:p w:rsidR="007904FA" w:rsidRDefault="007904FA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8"/>
          <w:szCs w:val="28"/>
          <w:lang w:val="en-US"/>
        </w:rPr>
      </w:pPr>
    </w:p>
    <w:p w:rsidR="00816C85" w:rsidRDefault="00264170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170">
        <w:rPr>
          <w:rFonts w:ascii="Times New Roman" w:hAnsi="Times New Roman" w:cs="Times New Roman"/>
          <w:b/>
          <w:sz w:val="28"/>
          <w:szCs w:val="28"/>
        </w:rPr>
        <w:t>Введение.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A109FC" w:rsidRPr="00816C85">
        <w:rPr>
          <w:rFonts w:ascii="Times New Roman" w:hAnsi="Times New Roman" w:cs="Times New Roman"/>
          <w:sz w:val="28"/>
          <w:szCs w:val="28"/>
        </w:rPr>
        <w:t>Определение территориальных центров и их картографиров</w:t>
      </w:r>
      <w:r w:rsidR="00A109FC" w:rsidRPr="00816C85">
        <w:rPr>
          <w:rFonts w:ascii="Times New Roman" w:hAnsi="Times New Roman" w:cs="Times New Roman"/>
          <w:sz w:val="28"/>
          <w:szCs w:val="28"/>
        </w:rPr>
        <w:t>а</w:t>
      </w:r>
      <w:r w:rsidR="00A109FC" w:rsidRPr="00816C85">
        <w:rPr>
          <w:rFonts w:ascii="Times New Roman" w:hAnsi="Times New Roman" w:cs="Times New Roman"/>
          <w:sz w:val="28"/>
          <w:szCs w:val="28"/>
        </w:rPr>
        <w:t>ние известно в географии как научное направление</w:t>
      </w:r>
      <w:r w:rsidR="00A109FC">
        <w:rPr>
          <w:rFonts w:ascii="Times New Roman" w:hAnsi="Times New Roman" w:cs="Times New Roman"/>
          <w:sz w:val="28"/>
          <w:szCs w:val="28"/>
        </w:rPr>
        <w:t xml:space="preserve"> –</w:t>
      </w:r>
      <w:r w:rsidR="00A109FC" w:rsidRPr="00816C85">
        <w:rPr>
          <w:rFonts w:ascii="Times New Roman" w:hAnsi="Times New Roman" w:cs="Times New Roman"/>
          <w:sz w:val="28"/>
          <w:szCs w:val="28"/>
        </w:rPr>
        <w:t xml:space="preserve"> центрография</w:t>
      </w:r>
      <w:r w:rsidR="00A109FC">
        <w:rPr>
          <w:rFonts w:ascii="Times New Roman" w:hAnsi="Times New Roman" w:cs="Times New Roman"/>
          <w:sz w:val="28"/>
          <w:szCs w:val="28"/>
        </w:rPr>
        <w:t>, которая я</w:t>
      </w:r>
      <w:r w:rsidR="00A109FC">
        <w:rPr>
          <w:rFonts w:ascii="Times New Roman" w:hAnsi="Times New Roman" w:cs="Times New Roman"/>
          <w:sz w:val="28"/>
          <w:szCs w:val="28"/>
        </w:rPr>
        <w:t>в</w:t>
      </w:r>
      <w:r w:rsidR="00A109FC">
        <w:rPr>
          <w:rFonts w:ascii="Times New Roman" w:hAnsi="Times New Roman" w:cs="Times New Roman"/>
          <w:sz w:val="28"/>
          <w:szCs w:val="28"/>
        </w:rPr>
        <w:t xml:space="preserve">ляется </w:t>
      </w:r>
      <w:r w:rsidR="00A109FC" w:rsidRPr="00816C85">
        <w:rPr>
          <w:rFonts w:ascii="Times New Roman" w:hAnsi="Times New Roman" w:cs="Times New Roman"/>
          <w:sz w:val="28"/>
          <w:szCs w:val="28"/>
        </w:rPr>
        <w:t xml:space="preserve">составной частью </w:t>
      </w:r>
      <w:proofErr w:type="spellStart"/>
      <w:r w:rsidR="00A109FC" w:rsidRPr="00816C85">
        <w:rPr>
          <w:rFonts w:ascii="Times New Roman" w:hAnsi="Times New Roman" w:cs="Times New Roman"/>
          <w:sz w:val="28"/>
          <w:szCs w:val="28"/>
        </w:rPr>
        <w:t>геостатистики</w:t>
      </w:r>
      <w:proofErr w:type="spellEnd"/>
      <w:r w:rsidR="00A109FC" w:rsidRPr="00816C85">
        <w:rPr>
          <w:rFonts w:ascii="Times New Roman" w:hAnsi="Times New Roman" w:cs="Times New Roman"/>
          <w:sz w:val="28"/>
          <w:szCs w:val="28"/>
        </w:rPr>
        <w:t>.</w:t>
      </w:r>
      <w:r w:rsidR="00A109FC">
        <w:rPr>
          <w:rFonts w:ascii="Times New Roman" w:hAnsi="Times New Roman" w:cs="Times New Roman"/>
          <w:sz w:val="28"/>
          <w:szCs w:val="28"/>
        </w:rPr>
        <w:t xml:space="preserve"> </w:t>
      </w:r>
      <w:r w:rsidR="00A109FC" w:rsidRPr="00816C85">
        <w:rPr>
          <w:rFonts w:ascii="Times New Roman" w:hAnsi="Times New Roman" w:cs="Times New Roman"/>
          <w:sz w:val="28"/>
          <w:szCs w:val="28"/>
        </w:rPr>
        <w:t xml:space="preserve">Первые опубликованные работы по центрографии </w:t>
      </w:r>
      <w:r w:rsidR="00A109FC">
        <w:rPr>
          <w:rFonts w:ascii="Times New Roman" w:hAnsi="Times New Roman" w:cs="Times New Roman"/>
          <w:sz w:val="28"/>
          <w:szCs w:val="28"/>
        </w:rPr>
        <w:t xml:space="preserve">базировались именно на определении </w:t>
      </w:r>
      <w:r w:rsidR="00A109FC" w:rsidRPr="00816C85">
        <w:rPr>
          <w:rFonts w:ascii="Times New Roman" w:hAnsi="Times New Roman" w:cs="Times New Roman"/>
          <w:sz w:val="28"/>
          <w:szCs w:val="28"/>
        </w:rPr>
        <w:t>центр</w:t>
      </w:r>
      <w:r w:rsidR="00D8656A">
        <w:rPr>
          <w:rFonts w:ascii="Times New Roman" w:hAnsi="Times New Roman" w:cs="Times New Roman"/>
          <w:sz w:val="28"/>
          <w:szCs w:val="28"/>
        </w:rPr>
        <w:t>а</w:t>
      </w:r>
      <w:r w:rsidR="00A109FC" w:rsidRPr="00816C85">
        <w:rPr>
          <w:rFonts w:ascii="Times New Roman" w:hAnsi="Times New Roman" w:cs="Times New Roman"/>
          <w:sz w:val="28"/>
          <w:szCs w:val="28"/>
        </w:rPr>
        <w:t xml:space="preserve"> населения</w:t>
      </w:r>
      <w:r w:rsidR="00A109FC">
        <w:rPr>
          <w:rFonts w:ascii="Times New Roman" w:hAnsi="Times New Roman" w:cs="Times New Roman"/>
          <w:sz w:val="28"/>
          <w:szCs w:val="28"/>
        </w:rPr>
        <w:t xml:space="preserve"> (Дж. </w:t>
      </w:r>
      <w:proofErr w:type="spellStart"/>
      <w:r w:rsidR="00A109FC">
        <w:rPr>
          <w:rFonts w:ascii="Times New Roman" w:hAnsi="Times New Roman" w:cs="Times New Roman"/>
          <w:sz w:val="28"/>
          <w:szCs w:val="28"/>
        </w:rPr>
        <w:t>Гилгард</w:t>
      </w:r>
      <w:proofErr w:type="spellEnd"/>
      <w:r w:rsidR="00A109FC">
        <w:rPr>
          <w:rFonts w:ascii="Times New Roman" w:hAnsi="Times New Roman" w:cs="Times New Roman"/>
          <w:sz w:val="28"/>
          <w:szCs w:val="28"/>
        </w:rPr>
        <w:t xml:space="preserve">, 1872 г, центр населения США). </w:t>
      </w:r>
      <w:r w:rsidR="00A109FC" w:rsidRPr="00816C85">
        <w:rPr>
          <w:rFonts w:ascii="Times New Roman" w:hAnsi="Times New Roman" w:cs="Times New Roman"/>
          <w:sz w:val="28"/>
          <w:szCs w:val="28"/>
        </w:rPr>
        <w:t xml:space="preserve">В России первые </w:t>
      </w:r>
      <w:r w:rsidR="002D0A08">
        <w:rPr>
          <w:rFonts w:ascii="Times New Roman" w:hAnsi="Times New Roman" w:cs="Times New Roman"/>
          <w:sz w:val="28"/>
          <w:szCs w:val="28"/>
        </w:rPr>
        <w:t>ц</w:t>
      </w:r>
      <w:r w:rsidR="002D0A08" w:rsidRPr="00816C85">
        <w:rPr>
          <w:rFonts w:ascii="Times New Roman" w:hAnsi="Times New Roman" w:cs="Times New Roman"/>
          <w:sz w:val="28"/>
          <w:szCs w:val="28"/>
        </w:rPr>
        <w:t>ентрографич</w:t>
      </w:r>
      <w:r w:rsidR="002D0A08">
        <w:rPr>
          <w:rFonts w:ascii="Times New Roman" w:hAnsi="Times New Roman" w:cs="Times New Roman"/>
          <w:sz w:val="28"/>
          <w:szCs w:val="28"/>
        </w:rPr>
        <w:t>е</w:t>
      </w:r>
      <w:r w:rsidR="002D0A08">
        <w:rPr>
          <w:rFonts w:ascii="Times New Roman" w:hAnsi="Times New Roman" w:cs="Times New Roman"/>
          <w:sz w:val="28"/>
          <w:szCs w:val="28"/>
        </w:rPr>
        <w:t xml:space="preserve">ские </w:t>
      </w:r>
      <w:r w:rsidR="00A109FC" w:rsidRPr="00816C85">
        <w:rPr>
          <w:rFonts w:ascii="Times New Roman" w:hAnsi="Times New Roman" w:cs="Times New Roman"/>
          <w:sz w:val="28"/>
          <w:szCs w:val="28"/>
        </w:rPr>
        <w:t>работы выполнил известный ученый Д.</w:t>
      </w:r>
      <w:r w:rsidR="00A109FC">
        <w:rPr>
          <w:rFonts w:ascii="Times New Roman" w:hAnsi="Times New Roman" w:cs="Times New Roman"/>
          <w:sz w:val="28"/>
          <w:szCs w:val="28"/>
        </w:rPr>
        <w:t> </w:t>
      </w:r>
      <w:r w:rsidR="00A109FC" w:rsidRPr="00816C85">
        <w:rPr>
          <w:rFonts w:ascii="Times New Roman" w:hAnsi="Times New Roman" w:cs="Times New Roman"/>
          <w:sz w:val="28"/>
          <w:szCs w:val="28"/>
        </w:rPr>
        <w:t>Менделеев. Он обосновал необх</w:t>
      </w:r>
      <w:r w:rsidR="00A109FC" w:rsidRPr="00816C85">
        <w:rPr>
          <w:rFonts w:ascii="Times New Roman" w:hAnsi="Times New Roman" w:cs="Times New Roman"/>
          <w:sz w:val="28"/>
          <w:szCs w:val="28"/>
        </w:rPr>
        <w:t>о</w:t>
      </w:r>
      <w:r w:rsidR="00A109FC" w:rsidRPr="00816C85">
        <w:rPr>
          <w:rFonts w:ascii="Times New Roman" w:hAnsi="Times New Roman" w:cs="Times New Roman"/>
          <w:sz w:val="28"/>
          <w:szCs w:val="28"/>
        </w:rPr>
        <w:t>димость определ</w:t>
      </w:r>
      <w:r w:rsidR="00A109FC" w:rsidRPr="00816C85">
        <w:rPr>
          <w:rFonts w:ascii="Times New Roman" w:hAnsi="Times New Roman" w:cs="Times New Roman"/>
          <w:sz w:val="28"/>
          <w:szCs w:val="28"/>
        </w:rPr>
        <w:t>е</w:t>
      </w:r>
      <w:r w:rsidR="00A109FC" w:rsidRPr="00816C85">
        <w:rPr>
          <w:rFonts w:ascii="Times New Roman" w:hAnsi="Times New Roman" w:cs="Times New Roman"/>
          <w:sz w:val="28"/>
          <w:szCs w:val="28"/>
        </w:rPr>
        <w:t xml:space="preserve">ния географического центра государства как центра тяжести </w:t>
      </w:r>
      <w:r w:rsidR="00A109FC" w:rsidRPr="00816C85">
        <w:rPr>
          <w:rFonts w:ascii="Times New Roman" w:hAnsi="Times New Roman" w:cs="Times New Roman"/>
          <w:sz w:val="28"/>
          <w:szCs w:val="28"/>
        </w:rPr>
        <w:lastRenderedPageBreak/>
        <w:t xml:space="preserve">ее территории. </w:t>
      </w:r>
      <w:r w:rsidR="00A109FC">
        <w:rPr>
          <w:rFonts w:ascii="Times New Roman" w:hAnsi="Times New Roman" w:cs="Times New Roman"/>
          <w:sz w:val="28"/>
          <w:szCs w:val="28"/>
        </w:rPr>
        <w:t>В Украине центрографич</w:t>
      </w:r>
      <w:r>
        <w:rPr>
          <w:rFonts w:ascii="Times New Roman" w:hAnsi="Times New Roman" w:cs="Times New Roman"/>
          <w:sz w:val="28"/>
          <w:szCs w:val="28"/>
        </w:rPr>
        <w:t>еские исследования проводили Е. </w:t>
      </w:r>
      <w:proofErr w:type="spellStart"/>
      <w:r w:rsidR="00A109FC">
        <w:rPr>
          <w:rFonts w:ascii="Times New Roman" w:hAnsi="Times New Roman" w:cs="Times New Roman"/>
          <w:sz w:val="28"/>
          <w:szCs w:val="28"/>
        </w:rPr>
        <w:t>Святловский</w:t>
      </w:r>
      <w:proofErr w:type="spellEnd"/>
      <w:r w:rsidR="00A109FC">
        <w:rPr>
          <w:rFonts w:ascii="Times New Roman" w:hAnsi="Times New Roman" w:cs="Times New Roman"/>
          <w:sz w:val="28"/>
          <w:szCs w:val="28"/>
        </w:rPr>
        <w:t>, В. Шевченко; среди современных географов – В. </w:t>
      </w:r>
      <w:proofErr w:type="spellStart"/>
      <w:r w:rsidR="00A109FC">
        <w:rPr>
          <w:rFonts w:ascii="Times New Roman" w:hAnsi="Times New Roman" w:cs="Times New Roman"/>
          <w:sz w:val="28"/>
          <w:szCs w:val="28"/>
        </w:rPr>
        <w:t>Г</w:t>
      </w:r>
      <w:r w:rsidR="00A109FC" w:rsidRPr="00816C85">
        <w:rPr>
          <w:rFonts w:ascii="Times New Roman" w:hAnsi="Times New Roman" w:cs="Times New Roman"/>
          <w:sz w:val="28"/>
          <w:szCs w:val="28"/>
        </w:rPr>
        <w:t>рицевич</w:t>
      </w:r>
      <w:proofErr w:type="spellEnd"/>
      <w:r w:rsidR="00A109FC">
        <w:rPr>
          <w:rFonts w:ascii="Times New Roman" w:hAnsi="Times New Roman" w:cs="Times New Roman"/>
          <w:sz w:val="28"/>
          <w:szCs w:val="28"/>
        </w:rPr>
        <w:t xml:space="preserve"> </w:t>
      </w:r>
      <w:r w:rsidR="00A109FC" w:rsidRPr="00A109FC">
        <w:rPr>
          <w:rFonts w:ascii="Times New Roman" w:hAnsi="Times New Roman" w:cs="Times New Roman"/>
          <w:sz w:val="28"/>
          <w:szCs w:val="28"/>
        </w:rPr>
        <w:t>[</w:t>
      </w:r>
      <w:r w:rsidR="00A109FC">
        <w:rPr>
          <w:rFonts w:ascii="Times New Roman" w:hAnsi="Times New Roman" w:cs="Times New Roman"/>
          <w:sz w:val="28"/>
          <w:szCs w:val="28"/>
        </w:rPr>
        <w:t>3</w:t>
      </w:r>
      <w:r w:rsidR="00A109FC" w:rsidRPr="00A109FC">
        <w:rPr>
          <w:rFonts w:ascii="Times New Roman" w:hAnsi="Times New Roman" w:cs="Times New Roman"/>
          <w:sz w:val="28"/>
          <w:szCs w:val="28"/>
        </w:rPr>
        <w:t>]</w:t>
      </w:r>
      <w:r w:rsidR="00A109FC">
        <w:rPr>
          <w:rFonts w:ascii="Times New Roman" w:hAnsi="Times New Roman" w:cs="Times New Roman"/>
          <w:sz w:val="28"/>
          <w:szCs w:val="28"/>
        </w:rPr>
        <w:t xml:space="preserve">. </w:t>
      </w:r>
      <w:r w:rsidR="00D8656A">
        <w:rPr>
          <w:rFonts w:ascii="Times New Roman" w:hAnsi="Times New Roman" w:cs="Times New Roman"/>
          <w:sz w:val="28"/>
          <w:szCs w:val="28"/>
        </w:rPr>
        <w:t xml:space="preserve"> </w:t>
      </w:r>
      <w:r w:rsidR="00816C85" w:rsidRPr="00816C85">
        <w:rPr>
          <w:rFonts w:ascii="Times New Roman" w:hAnsi="Times New Roman" w:cs="Times New Roman"/>
          <w:sz w:val="28"/>
          <w:szCs w:val="28"/>
        </w:rPr>
        <w:t>Центрографич</w:t>
      </w:r>
      <w:r w:rsidR="00816C85">
        <w:rPr>
          <w:rFonts w:ascii="Times New Roman" w:hAnsi="Times New Roman" w:cs="Times New Roman"/>
          <w:sz w:val="28"/>
          <w:szCs w:val="28"/>
        </w:rPr>
        <w:t>еский</w:t>
      </w:r>
      <w:r w:rsidR="00816C85" w:rsidRPr="00816C85">
        <w:rPr>
          <w:rFonts w:ascii="Times New Roman" w:hAnsi="Times New Roman" w:cs="Times New Roman"/>
          <w:sz w:val="28"/>
          <w:szCs w:val="28"/>
        </w:rPr>
        <w:t xml:space="preserve"> метод </w:t>
      </w:r>
      <w:r w:rsidR="00A109FC">
        <w:rPr>
          <w:rFonts w:ascii="Times New Roman" w:hAnsi="Times New Roman" w:cs="Times New Roman"/>
          <w:sz w:val="28"/>
          <w:szCs w:val="28"/>
        </w:rPr>
        <w:t xml:space="preserve">научных исследований </w:t>
      </w:r>
      <w:r w:rsidR="00816C85" w:rsidRPr="00816C85">
        <w:rPr>
          <w:rFonts w:ascii="Times New Roman" w:hAnsi="Times New Roman" w:cs="Times New Roman"/>
          <w:sz w:val="28"/>
          <w:szCs w:val="28"/>
        </w:rPr>
        <w:t>позволяет определять и ка</w:t>
      </w:r>
      <w:r w:rsidR="00816C85" w:rsidRPr="00816C85">
        <w:rPr>
          <w:rFonts w:ascii="Times New Roman" w:hAnsi="Times New Roman" w:cs="Times New Roman"/>
          <w:sz w:val="28"/>
          <w:szCs w:val="28"/>
        </w:rPr>
        <w:t>р</w:t>
      </w:r>
      <w:r w:rsidR="00816C85" w:rsidRPr="00816C85">
        <w:rPr>
          <w:rFonts w:ascii="Times New Roman" w:hAnsi="Times New Roman" w:cs="Times New Roman"/>
          <w:sz w:val="28"/>
          <w:szCs w:val="28"/>
        </w:rPr>
        <w:t>тографировать широкий спектр центров</w:t>
      </w:r>
      <w:r w:rsidR="00A109FC">
        <w:rPr>
          <w:rFonts w:ascii="Times New Roman" w:hAnsi="Times New Roman" w:cs="Times New Roman"/>
          <w:sz w:val="28"/>
          <w:szCs w:val="28"/>
        </w:rPr>
        <w:t>:</w:t>
      </w:r>
      <w:r w:rsidR="00816C85" w:rsidRPr="00816C85">
        <w:rPr>
          <w:rFonts w:ascii="Times New Roman" w:hAnsi="Times New Roman" w:cs="Times New Roman"/>
          <w:sz w:val="28"/>
          <w:szCs w:val="28"/>
        </w:rPr>
        <w:t xml:space="preserve"> от центра территории </w:t>
      </w:r>
      <w:r w:rsidR="00A109FC">
        <w:rPr>
          <w:rFonts w:ascii="Times New Roman" w:hAnsi="Times New Roman" w:cs="Times New Roman"/>
          <w:sz w:val="28"/>
          <w:szCs w:val="28"/>
        </w:rPr>
        <w:t>до</w:t>
      </w:r>
      <w:r w:rsidR="00816C85" w:rsidRPr="00816C85">
        <w:rPr>
          <w:rFonts w:ascii="Times New Roman" w:hAnsi="Times New Roman" w:cs="Times New Roman"/>
          <w:sz w:val="28"/>
          <w:szCs w:val="28"/>
        </w:rPr>
        <w:t xml:space="preserve"> </w:t>
      </w:r>
      <w:r w:rsidR="00816C85">
        <w:rPr>
          <w:rFonts w:ascii="Times New Roman" w:hAnsi="Times New Roman" w:cs="Times New Roman"/>
          <w:sz w:val="28"/>
          <w:szCs w:val="28"/>
        </w:rPr>
        <w:t>ц</w:t>
      </w:r>
      <w:r w:rsidR="00816C85" w:rsidRPr="00816C85">
        <w:rPr>
          <w:rFonts w:ascii="Times New Roman" w:hAnsi="Times New Roman" w:cs="Times New Roman"/>
          <w:sz w:val="28"/>
          <w:szCs w:val="28"/>
        </w:rPr>
        <w:t>ентр</w:t>
      </w:r>
      <w:r w:rsidR="00816C85">
        <w:rPr>
          <w:rFonts w:ascii="Times New Roman" w:hAnsi="Times New Roman" w:cs="Times New Roman"/>
          <w:sz w:val="28"/>
          <w:szCs w:val="28"/>
        </w:rPr>
        <w:t>о</w:t>
      </w:r>
      <w:r w:rsidR="00A109FC">
        <w:rPr>
          <w:rFonts w:ascii="Times New Roman" w:hAnsi="Times New Roman" w:cs="Times New Roman"/>
          <w:sz w:val="28"/>
          <w:szCs w:val="28"/>
        </w:rPr>
        <w:t>в</w:t>
      </w:r>
      <w:r w:rsidR="00816C85" w:rsidRPr="00816C85">
        <w:rPr>
          <w:rFonts w:ascii="Times New Roman" w:hAnsi="Times New Roman" w:cs="Times New Roman"/>
          <w:sz w:val="28"/>
          <w:szCs w:val="28"/>
        </w:rPr>
        <w:t xml:space="preserve"> о</w:t>
      </w:r>
      <w:r w:rsidR="00816C85" w:rsidRPr="00816C85">
        <w:rPr>
          <w:rFonts w:ascii="Times New Roman" w:hAnsi="Times New Roman" w:cs="Times New Roman"/>
          <w:sz w:val="28"/>
          <w:szCs w:val="28"/>
        </w:rPr>
        <w:t>т</w:t>
      </w:r>
      <w:r w:rsidR="00816C85" w:rsidRPr="00816C85">
        <w:rPr>
          <w:rFonts w:ascii="Times New Roman" w:hAnsi="Times New Roman" w:cs="Times New Roman"/>
          <w:sz w:val="28"/>
          <w:szCs w:val="28"/>
        </w:rPr>
        <w:t>дельных общ</w:t>
      </w:r>
      <w:r w:rsidR="00816C85" w:rsidRPr="00816C85">
        <w:rPr>
          <w:rFonts w:ascii="Times New Roman" w:hAnsi="Times New Roman" w:cs="Times New Roman"/>
          <w:sz w:val="28"/>
          <w:szCs w:val="28"/>
        </w:rPr>
        <w:t>е</w:t>
      </w:r>
      <w:r w:rsidR="00816C85" w:rsidRPr="00816C85">
        <w:rPr>
          <w:rFonts w:ascii="Times New Roman" w:hAnsi="Times New Roman" w:cs="Times New Roman"/>
          <w:sz w:val="28"/>
          <w:szCs w:val="28"/>
        </w:rPr>
        <w:t xml:space="preserve">ственных </w:t>
      </w:r>
      <w:r w:rsidR="00816C85">
        <w:rPr>
          <w:rFonts w:ascii="Times New Roman" w:hAnsi="Times New Roman" w:cs="Times New Roman"/>
          <w:sz w:val="28"/>
          <w:szCs w:val="28"/>
        </w:rPr>
        <w:t xml:space="preserve">(социально-экономических) </w:t>
      </w:r>
      <w:r w:rsidR="00816C85" w:rsidRPr="00816C85">
        <w:rPr>
          <w:rFonts w:ascii="Times New Roman" w:hAnsi="Times New Roman" w:cs="Times New Roman"/>
          <w:sz w:val="28"/>
          <w:szCs w:val="28"/>
        </w:rPr>
        <w:t>явлений.</w:t>
      </w:r>
      <w:r w:rsidR="00816C85">
        <w:rPr>
          <w:rFonts w:ascii="Times New Roman" w:hAnsi="Times New Roman" w:cs="Times New Roman"/>
          <w:sz w:val="28"/>
          <w:szCs w:val="28"/>
        </w:rPr>
        <w:t xml:space="preserve"> </w:t>
      </w:r>
      <w:r w:rsidR="002D0A08">
        <w:rPr>
          <w:rFonts w:ascii="Times New Roman" w:hAnsi="Times New Roman" w:cs="Times New Roman"/>
          <w:sz w:val="28"/>
          <w:szCs w:val="28"/>
        </w:rPr>
        <w:t>Среди наиболее распростране</w:t>
      </w:r>
      <w:r w:rsidR="002D0A08">
        <w:rPr>
          <w:rFonts w:ascii="Times New Roman" w:hAnsi="Times New Roman" w:cs="Times New Roman"/>
          <w:sz w:val="28"/>
          <w:szCs w:val="28"/>
        </w:rPr>
        <w:t>н</w:t>
      </w:r>
      <w:r w:rsidR="002D0A08">
        <w:rPr>
          <w:rFonts w:ascii="Times New Roman" w:hAnsi="Times New Roman" w:cs="Times New Roman"/>
          <w:sz w:val="28"/>
          <w:szCs w:val="28"/>
        </w:rPr>
        <w:t>ных применений центрографического метода является именно в области иссл</w:t>
      </w:r>
      <w:r w:rsidR="002D0A08">
        <w:rPr>
          <w:rFonts w:ascii="Times New Roman" w:hAnsi="Times New Roman" w:cs="Times New Roman"/>
          <w:sz w:val="28"/>
          <w:szCs w:val="28"/>
        </w:rPr>
        <w:t>е</w:t>
      </w:r>
      <w:r w:rsidR="002D0A08">
        <w:rPr>
          <w:rFonts w:ascii="Times New Roman" w:hAnsi="Times New Roman" w:cs="Times New Roman"/>
          <w:sz w:val="28"/>
          <w:szCs w:val="28"/>
        </w:rPr>
        <w:t>дования расселения населения</w:t>
      </w:r>
      <w:r w:rsidR="009C589C">
        <w:rPr>
          <w:rFonts w:ascii="Times New Roman" w:hAnsi="Times New Roman" w:cs="Times New Roman"/>
          <w:sz w:val="28"/>
          <w:szCs w:val="28"/>
        </w:rPr>
        <w:t xml:space="preserve"> (определение центра людности)</w:t>
      </w:r>
      <w:r w:rsidR="002D0A08">
        <w:rPr>
          <w:rFonts w:ascii="Times New Roman" w:hAnsi="Times New Roman" w:cs="Times New Roman"/>
          <w:sz w:val="28"/>
          <w:szCs w:val="28"/>
        </w:rPr>
        <w:t>, определение главных пространственно-статистических особенностей распред</w:t>
      </w:r>
      <w:r w:rsidR="002D0A08">
        <w:rPr>
          <w:rFonts w:ascii="Times New Roman" w:hAnsi="Times New Roman" w:cs="Times New Roman"/>
          <w:sz w:val="28"/>
          <w:szCs w:val="28"/>
        </w:rPr>
        <w:t>е</w:t>
      </w:r>
      <w:r w:rsidR="002D0A08">
        <w:rPr>
          <w:rFonts w:ascii="Times New Roman" w:hAnsi="Times New Roman" w:cs="Times New Roman"/>
          <w:sz w:val="28"/>
          <w:szCs w:val="28"/>
        </w:rPr>
        <w:t>ления насел</w:t>
      </w:r>
      <w:r w:rsidR="002D0A08">
        <w:rPr>
          <w:rFonts w:ascii="Times New Roman" w:hAnsi="Times New Roman" w:cs="Times New Roman"/>
          <w:sz w:val="28"/>
          <w:szCs w:val="28"/>
        </w:rPr>
        <w:t>е</w:t>
      </w:r>
      <w:r w:rsidR="002D0A08">
        <w:rPr>
          <w:rFonts w:ascii="Times New Roman" w:hAnsi="Times New Roman" w:cs="Times New Roman"/>
          <w:sz w:val="28"/>
          <w:szCs w:val="28"/>
        </w:rPr>
        <w:t>ния по территории.</w:t>
      </w:r>
    </w:p>
    <w:p w:rsidR="00264170" w:rsidRPr="00264170" w:rsidRDefault="00264170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170">
        <w:rPr>
          <w:rFonts w:ascii="Times New Roman" w:hAnsi="Times New Roman" w:cs="Times New Roman"/>
          <w:b/>
          <w:sz w:val="28"/>
          <w:szCs w:val="28"/>
        </w:rPr>
        <w:t xml:space="preserve">Цели и задачи. </w:t>
      </w:r>
      <w:r w:rsidRPr="00264170">
        <w:rPr>
          <w:rFonts w:ascii="Times New Roman" w:hAnsi="Times New Roman" w:cs="Times New Roman"/>
          <w:sz w:val="28"/>
          <w:szCs w:val="28"/>
        </w:rPr>
        <w:t>Целью данно</w:t>
      </w:r>
      <w:r>
        <w:rPr>
          <w:rFonts w:ascii="Times New Roman" w:hAnsi="Times New Roman" w:cs="Times New Roman"/>
          <w:sz w:val="28"/>
          <w:szCs w:val="28"/>
        </w:rPr>
        <w:t>й работы является исследование расселения населения урбанизированного рег</w:t>
      </w:r>
      <w:r w:rsidR="007843A9">
        <w:rPr>
          <w:rFonts w:ascii="Times New Roman" w:hAnsi="Times New Roman" w:cs="Times New Roman"/>
          <w:sz w:val="28"/>
          <w:szCs w:val="28"/>
        </w:rPr>
        <w:t>иона Украины – Харьковской области – с п</w:t>
      </w:r>
      <w:r w:rsidR="007843A9">
        <w:rPr>
          <w:rFonts w:ascii="Times New Roman" w:hAnsi="Times New Roman" w:cs="Times New Roman"/>
          <w:sz w:val="28"/>
          <w:szCs w:val="28"/>
        </w:rPr>
        <w:t>о</w:t>
      </w:r>
      <w:r w:rsidR="007843A9">
        <w:rPr>
          <w:rFonts w:ascii="Times New Roman" w:hAnsi="Times New Roman" w:cs="Times New Roman"/>
          <w:sz w:val="28"/>
          <w:szCs w:val="28"/>
        </w:rPr>
        <w:t>мощью центрографического метода. В процессе исследования выполнялись следующие задачи: общая характеристика расселения населения области, опр</w:t>
      </w:r>
      <w:r w:rsidR="007843A9">
        <w:rPr>
          <w:rFonts w:ascii="Times New Roman" w:hAnsi="Times New Roman" w:cs="Times New Roman"/>
          <w:sz w:val="28"/>
          <w:szCs w:val="28"/>
        </w:rPr>
        <w:t>е</w:t>
      </w:r>
      <w:r w:rsidR="007843A9">
        <w:rPr>
          <w:rFonts w:ascii="Times New Roman" w:hAnsi="Times New Roman" w:cs="Times New Roman"/>
          <w:sz w:val="28"/>
          <w:szCs w:val="28"/>
        </w:rPr>
        <w:t>деление пространственно-статистических особенностей распределения насел</w:t>
      </w:r>
      <w:r w:rsidR="007843A9">
        <w:rPr>
          <w:rFonts w:ascii="Times New Roman" w:hAnsi="Times New Roman" w:cs="Times New Roman"/>
          <w:sz w:val="28"/>
          <w:szCs w:val="28"/>
        </w:rPr>
        <w:t>е</w:t>
      </w:r>
      <w:r w:rsidR="007843A9">
        <w:rPr>
          <w:rFonts w:ascii="Times New Roman" w:hAnsi="Times New Roman" w:cs="Times New Roman"/>
          <w:sz w:val="28"/>
          <w:szCs w:val="28"/>
        </w:rPr>
        <w:t xml:space="preserve">ния по территории с помощью расчета </w:t>
      </w:r>
      <w:r w:rsidR="007843A9">
        <w:rPr>
          <w:rFonts w:ascii="Times New Roman" w:hAnsi="Times New Roman" w:cs="Times New Roman"/>
          <w:sz w:val="28"/>
          <w:szCs w:val="28"/>
        </w:rPr>
        <w:t>арифметическ</w:t>
      </w:r>
      <w:r w:rsidR="007843A9">
        <w:rPr>
          <w:rFonts w:ascii="Times New Roman" w:hAnsi="Times New Roman" w:cs="Times New Roman"/>
          <w:sz w:val="28"/>
          <w:szCs w:val="28"/>
        </w:rPr>
        <w:t>ого</w:t>
      </w:r>
      <w:r w:rsidR="007843A9" w:rsidRPr="00521CED">
        <w:rPr>
          <w:rFonts w:ascii="Times New Roman" w:hAnsi="Times New Roman" w:cs="Times New Roman"/>
          <w:sz w:val="28"/>
          <w:szCs w:val="28"/>
        </w:rPr>
        <w:t>, медианн</w:t>
      </w:r>
      <w:r w:rsidR="007843A9">
        <w:rPr>
          <w:rFonts w:ascii="Times New Roman" w:hAnsi="Times New Roman" w:cs="Times New Roman"/>
          <w:sz w:val="28"/>
          <w:szCs w:val="28"/>
        </w:rPr>
        <w:t>ого</w:t>
      </w:r>
      <w:r w:rsidR="007843A9" w:rsidRPr="00521CED">
        <w:rPr>
          <w:rFonts w:ascii="Times New Roman" w:hAnsi="Times New Roman" w:cs="Times New Roman"/>
          <w:sz w:val="28"/>
          <w:szCs w:val="28"/>
        </w:rPr>
        <w:t xml:space="preserve"> и модал</w:t>
      </w:r>
      <w:r w:rsidR="007843A9" w:rsidRPr="00521CED">
        <w:rPr>
          <w:rFonts w:ascii="Times New Roman" w:hAnsi="Times New Roman" w:cs="Times New Roman"/>
          <w:sz w:val="28"/>
          <w:szCs w:val="28"/>
        </w:rPr>
        <w:t>ь</w:t>
      </w:r>
      <w:r w:rsidR="007843A9" w:rsidRPr="00521CED">
        <w:rPr>
          <w:rFonts w:ascii="Times New Roman" w:hAnsi="Times New Roman" w:cs="Times New Roman"/>
          <w:sz w:val="28"/>
          <w:szCs w:val="28"/>
        </w:rPr>
        <w:t>н</w:t>
      </w:r>
      <w:r w:rsidR="007843A9">
        <w:rPr>
          <w:rFonts w:ascii="Times New Roman" w:hAnsi="Times New Roman" w:cs="Times New Roman"/>
          <w:sz w:val="28"/>
          <w:szCs w:val="28"/>
        </w:rPr>
        <w:t>ого</w:t>
      </w:r>
      <w:r w:rsidR="007843A9">
        <w:rPr>
          <w:rFonts w:ascii="Times New Roman" w:hAnsi="Times New Roman" w:cs="Times New Roman"/>
          <w:sz w:val="28"/>
          <w:szCs w:val="28"/>
        </w:rPr>
        <w:t xml:space="preserve"> центр</w:t>
      </w:r>
      <w:r w:rsidR="007843A9">
        <w:rPr>
          <w:rFonts w:ascii="Times New Roman" w:hAnsi="Times New Roman" w:cs="Times New Roman"/>
          <w:sz w:val="28"/>
          <w:szCs w:val="28"/>
        </w:rPr>
        <w:t xml:space="preserve">ов и центра тяжести, анализ полученных в ходе расчетов </w:t>
      </w:r>
      <w:r w:rsidR="007843A9">
        <w:rPr>
          <w:rFonts w:ascii="Times New Roman" w:hAnsi="Times New Roman" w:cs="Times New Roman"/>
          <w:sz w:val="28"/>
          <w:szCs w:val="28"/>
        </w:rPr>
        <w:t>результ</w:t>
      </w:r>
      <w:r w:rsidR="007843A9">
        <w:rPr>
          <w:rFonts w:ascii="Times New Roman" w:hAnsi="Times New Roman" w:cs="Times New Roman"/>
          <w:sz w:val="28"/>
          <w:szCs w:val="28"/>
        </w:rPr>
        <w:t>а</w:t>
      </w:r>
      <w:r w:rsidR="007843A9">
        <w:rPr>
          <w:rFonts w:ascii="Times New Roman" w:hAnsi="Times New Roman" w:cs="Times New Roman"/>
          <w:sz w:val="28"/>
          <w:szCs w:val="28"/>
        </w:rPr>
        <w:t>т</w:t>
      </w:r>
      <w:r w:rsidR="007843A9">
        <w:rPr>
          <w:rFonts w:ascii="Times New Roman" w:hAnsi="Times New Roman" w:cs="Times New Roman"/>
          <w:sz w:val="28"/>
          <w:szCs w:val="28"/>
        </w:rPr>
        <w:t>ов.</w:t>
      </w:r>
    </w:p>
    <w:p w:rsidR="00527869" w:rsidRDefault="00264170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170">
        <w:rPr>
          <w:rFonts w:ascii="Times New Roman" w:hAnsi="Times New Roman" w:cs="Times New Roman"/>
          <w:b/>
          <w:sz w:val="28"/>
          <w:szCs w:val="28"/>
        </w:rPr>
        <w:t>Изложение основного материала.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43693E">
        <w:rPr>
          <w:rFonts w:ascii="Times New Roman" w:hAnsi="Times New Roman" w:cs="Times New Roman"/>
          <w:sz w:val="28"/>
          <w:szCs w:val="28"/>
        </w:rPr>
        <w:t>Харьковская область является высоко урбанизированной; т</w:t>
      </w:r>
      <w:r w:rsidR="00527869" w:rsidRPr="00527869">
        <w:rPr>
          <w:rFonts w:ascii="Times New Roman" w:hAnsi="Times New Roman" w:cs="Times New Roman"/>
          <w:sz w:val="28"/>
          <w:szCs w:val="28"/>
        </w:rPr>
        <w:t xml:space="preserve">ерриториальное распределение </w:t>
      </w:r>
      <w:r w:rsidR="00527869">
        <w:rPr>
          <w:rFonts w:ascii="Times New Roman" w:hAnsi="Times New Roman" w:cs="Times New Roman"/>
          <w:sz w:val="28"/>
          <w:szCs w:val="28"/>
        </w:rPr>
        <w:t xml:space="preserve">населения Харьковской </w:t>
      </w:r>
      <w:r w:rsidR="00D8656A">
        <w:rPr>
          <w:rFonts w:ascii="Times New Roman" w:hAnsi="Times New Roman" w:cs="Times New Roman"/>
          <w:sz w:val="28"/>
          <w:szCs w:val="28"/>
        </w:rPr>
        <w:t>области (рис. 1)</w:t>
      </w:r>
      <w:r w:rsidR="00527869">
        <w:rPr>
          <w:rFonts w:ascii="Times New Roman" w:hAnsi="Times New Roman" w:cs="Times New Roman"/>
          <w:sz w:val="28"/>
          <w:szCs w:val="28"/>
        </w:rPr>
        <w:t xml:space="preserve"> </w:t>
      </w:r>
      <w:r w:rsidR="00527869" w:rsidRPr="00527869">
        <w:rPr>
          <w:rFonts w:ascii="Times New Roman" w:hAnsi="Times New Roman" w:cs="Times New Roman"/>
          <w:sz w:val="28"/>
          <w:szCs w:val="28"/>
        </w:rPr>
        <w:t xml:space="preserve">свидетельствует, что </w:t>
      </w:r>
      <w:r w:rsidR="00D8656A">
        <w:rPr>
          <w:rFonts w:ascii="Times New Roman" w:hAnsi="Times New Roman" w:cs="Times New Roman"/>
          <w:sz w:val="28"/>
          <w:szCs w:val="28"/>
        </w:rPr>
        <w:t xml:space="preserve">городское </w:t>
      </w:r>
      <w:r w:rsidR="00527869" w:rsidRPr="00527869">
        <w:rPr>
          <w:rFonts w:ascii="Times New Roman" w:hAnsi="Times New Roman" w:cs="Times New Roman"/>
          <w:sz w:val="28"/>
          <w:szCs w:val="28"/>
        </w:rPr>
        <w:t>население на территории Хар</w:t>
      </w:r>
      <w:r w:rsidR="00527869" w:rsidRPr="00527869">
        <w:rPr>
          <w:rFonts w:ascii="Times New Roman" w:hAnsi="Times New Roman" w:cs="Times New Roman"/>
          <w:sz w:val="28"/>
          <w:szCs w:val="28"/>
        </w:rPr>
        <w:t>ь</w:t>
      </w:r>
      <w:r w:rsidR="00527869" w:rsidRPr="00527869">
        <w:rPr>
          <w:rFonts w:ascii="Times New Roman" w:hAnsi="Times New Roman" w:cs="Times New Roman"/>
          <w:sz w:val="28"/>
          <w:szCs w:val="28"/>
        </w:rPr>
        <w:t>ковской области преобладает в более густонаселенных районах</w:t>
      </w:r>
      <w:r w:rsidR="00D8656A">
        <w:rPr>
          <w:rFonts w:ascii="Times New Roman" w:hAnsi="Times New Roman" w:cs="Times New Roman"/>
          <w:sz w:val="28"/>
          <w:szCs w:val="28"/>
        </w:rPr>
        <w:t>, п</w:t>
      </w:r>
      <w:r w:rsidR="00527869" w:rsidRPr="00527869">
        <w:rPr>
          <w:rFonts w:ascii="Times New Roman" w:hAnsi="Times New Roman" w:cs="Times New Roman"/>
          <w:sz w:val="28"/>
          <w:szCs w:val="28"/>
        </w:rPr>
        <w:t xml:space="preserve">лотность населения области увеличивается в направлении к </w:t>
      </w:r>
      <w:r w:rsidR="00D8656A">
        <w:rPr>
          <w:rFonts w:ascii="Times New Roman" w:hAnsi="Times New Roman" w:cs="Times New Roman"/>
          <w:sz w:val="28"/>
          <w:szCs w:val="28"/>
        </w:rPr>
        <w:t>географическому и админ</w:t>
      </w:r>
      <w:r w:rsidR="00D8656A">
        <w:rPr>
          <w:rFonts w:ascii="Times New Roman" w:hAnsi="Times New Roman" w:cs="Times New Roman"/>
          <w:sz w:val="28"/>
          <w:szCs w:val="28"/>
        </w:rPr>
        <w:t>и</w:t>
      </w:r>
      <w:r w:rsidR="00D8656A">
        <w:rPr>
          <w:rFonts w:ascii="Times New Roman" w:hAnsi="Times New Roman" w:cs="Times New Roman"/>
          <w:sz w:val="28"/>
          <w:szCs w:val="28"/>
        </w:rPr>
        <w:t xml:space="preserve">стративному </w:t>
      </w:r>
      <w:r w:rsidR="00527869" w:rsidRPr="00527869">
        <w:rPr>
          <w:rFonts w:ascii="Times New Roman" w:hAnsi="Times New Roman" w:cs="Times New Roman"/>
          <w:sz w:val="28"/>
          <w:szCs w:val="28"/>
        </w:rPr>
        <w:t xml:space="preserve">центру области. </w:t>
      </w:r>
      <w:r w:rsidR="00D70B32" w:rsidRPr="00D70B32">
        <w:rPr>
          <w:rFonts w:ascii="Times New Roman" w:hAnsi="Times New Roman" w:cs="Times New Roman"/>
          <w:sz w:val="28"/>
          <w:szCs w:val="28"/>
        </w:rPr>
        <w:t>Периферийные районы имеют наименьший пок</w:t>
      </w:r>
      <w:r w:rsidR="00D70B32" w:rsidRPr="00D70B32">
        <w:rPr>
          <w:rFonts w:ascii="Times New Roman" w:hAnsi="Times New Roman" w:cs="Times New Roman"/>
          <w:sz w:val="28"/>
          <w:szCs w:val="28"/>
        </w:rPr>
        <w:t>а</w:t>
      </w:r>
      <w:r w:rsidR="00D70B32" w:rsidRPr="00D70B32">
        <w:rPr>
          <w:rFonts w:ascii="Times New Roman" w:hAnsi="Times New Roman" w:cs="Times New Roman"/>
          <w:sz w:val="28"/>
          <w:szCs w:val="28"/>
        </w:rPr>
        <w:t>затель плотности населения, что является причиной значительной удаленн</w:t>
      </w:r>
      <w:r w:rsidR="00D70B32" w:rsidRPr="00D70B32">
        <w:rPr>
          <w:rFonts w:ascii="Times New Roman" w:hAnsi="Times New Roman" w:cs="Times New Roman"/>
          <w:sz w:val="28"/>
          <w:szCs w:val="28"/>
        </w:rPr>
        <w:t>о</w:t>
      </w:r>
      <w:r w:rsidR="00D70B32" w:rsidRPr="00D70B32">
        <w:rPr>
          <w:rFonts w:ascii="Times New Roman" w:hAnsi="Times New Roman" w:cs="Times New Roman"/>
          <w:sz w:val="28"/>
          <w:szCs w:val="28"/>
        </w:rPr>
        <w:t>стью от центра области. Средняя плотность населения Харьковской области 90 чел</w:t>
      </w:r>
      <w:r w:rsidR="00D70B32" w:rsidRPr="00D70B32">
        <w:rPr>
          <w:rFonts w:ascii="Times New Roman" w:hAnsi="Times New Roman" w:cs="Times New Roman"/>
          <w:sz w:val="28"/>
          <w:szCs w:val="28"/>
        </w:rPr>
        <w:t>о</w:t>
      </w:r>
      <w:r w:rsidR="00D70B32" w:rsidRPr="00D70B32">
        <w:rPr>
          <w:rFonts w:ascii="Times New Roman" w:hAnsi="Times New Roman" w:cs="Times New Roman"/>
          <w:sz w:val="28"/>
          <w:szCs w:val="28"/>
        </w:rPr>
        <w:t>век/км</w:t>
      </w:r>
      <w:proofErr w:type="gramStart"/>
      <w:r w:rsidR="00D70B32" w:rsidRPr="00D70B32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="00D70B32" w:rsidRPr="00D70B32">
        <w:rPr>
          <w:rFonts w:ascii="Times New Roman" w:hAnsi="Times New Roman" w:cs="Times New Roman"/>
          <w:sz w:val="28"/>
          <w:szCs w:val="28"/>
        </w:rPr>
        <w:t xml:space="preserve">, что выше </w:t>
      </w:r>
      <w:proofErr w:type="spellStart"/>
      <w:r w:rsidR="00D70B32" w:rsidRPr="00D70B32">
        <w:rPr>
          <w:rFonts w:ascii="Times New Roman" w:hAnsi="Times New Roman" w:cs="Times New Roman"/>
          <w:sz w:val="28"/>
          <w:szCs w:val="28"/>
        </w:rPr>
        <w:t>общеукраинского</w:t>
      </w:r>
      <w:proofErr w:type="spellEnd"/>
      <w:r w:rsidR="00D70B32" w:rsidRPr="00D70B32">
        <w:rPr>
          <w:rFonts w:ascii="Times New Roman" w:hAnsi="Times New Roman" w:cs="Times New Roman"/>
          <w:sz w:val="28"/>
          <w:szCs w:val="28"/>
        </w:rPr>
        <w:t xml:space="preserve"> показателя; что объясняется наличием в области кру</w:t>
      </w:r>
      <w:r w:rsidR="00D70B32" w:rsidRPr="00D70B32">
        <w:rPr>
          <w:rFonts w:ascii="Times New Roman" w:hAnsi="Times New Roman" w:cs="Times New Roman"/>
          <w:sz w:val="28"/>
          <w:szCs w:val="28"/>
        </w:rPr>
        <w:t>п</w:t>
      </w:r>
      <w:r w:rsidR="00D70B32" w:rsidRPr="00D70B32">
        <w:rPr>
          <w:rFonts w:ascii="Times New Roman" w:hAnsi="Times New Roman" w:cs="Times New Roman"/>
          <w:sz w:val="28"/>
          <w:szCs w:val="28"/>
        </w:rPr>
        <w:t>ных городов и города миллионера; если не учитывать населения городов, то средний показатель области составляет 32,7 человек/км</w:t>
      </w:r>
      <w:proofErr w:type="gramStart"/>
      <w:r w:rsidR="00D70B32" w:rsidRPr="00D70B32">
        <w:rPr>
          <w:rFonts w:ascii="Times New Roman" w:hAnsi="Times New Roman" w:cs="Times New Roman"/>
          <w:sz w:val="28"/>
          <w:szCs w:val="28"/>
          <w:vertAlign w:val="superscript"/>
        </w:rPr>
        <w:t>2</w:t>
      </w:r>
      <w:proofErr w:type="gramEnd"/>
      <w:r w:rsidR="00D70B32" w:rsidRPr="00D70B32">
        <w:rPr>
          <w:rFonts w:ascii="Times New Roman" w:hAnsi="Times New Roman" w:cs="Times New Roman"/>
          <w:sz w:val="28"/>
          <w:szCs w:val="28"/>
        </w:rPr>
        <w:t>, что явл</w:t>
      </w:r>
      <w:r w:rsidR="00D70B32" w:rsidRPr="00D70B32">
        <w:rPr>
          <w:rFonts w:ascii="Times New Roman" w:hAnsi="Times New Roman" w:cs="Times New Roman"/>
          <w:sz w:val="28"/>
          <w:szCs w:val="28"/>
        </w:rPr>
        <w:t>я</w:t>
      </w:r>
      <w:r w:rsidR="00D70B32" w:rsidRPr="00D70B32">
        <w:rPr>
          <w:rFonts w:ascii="Times New Roman" w:hAnsi="Times New Roman" w:cs="Times New Roman"/>
          <w:sz w:val="28"/>
          <w:szCs w:val="28"/>
        </w:rPr>
        <w:t>ется ниже аналогичного показат</w:t>
      </w:r>
      <w:r w:rsidR="00D70B32" w:rsidRPr="00D70B32">
        <w:rPr>
          <w:rFonts w:ascii="Times New Roman" w:hAnsi="Times New Roman" w:cs="Times New Roman"/>
          <w:sz w:val="28"/>
          <w:szCs w:val="28"/>
        </w:rPr>
        <w:t>е</w:t>
      </w:r>
      <w:r w:rsidR="00D70B32" w:rsidRPr="00D70B32">
        <w:rPr>
          <w:rFonts w:ascii="Times New Roman" w:hAnsi="Times New Roman" w:cs="Times New Roman"/>
          <w:sz w:val="28"/>
          <w:szCs w:val="28"/>
        </w:rPr>
        <w:t>ля по Украине.</w:t>
      </w:r>
    </w:p>
    <w:p w:rsidR="00527869" w:rsidRDefault="00527869" w:rsidP="00527869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i/>
          <w:noProof/>
          <w:sz w:val="24"/>
          <w:szCs w:val="24"/>
          <w:lang w:eastAsia="ru-RU"/>
        </w:rPr>
        <w:lastRenderedPageBreak/>
        <w:drawing>
          <wp:inline distT="0" distB="0" distL="0" distR="0" wp14:anchorId="274A0E20" wp14:editId="5F0CB624">
            <wp:extent cx="6120130" cy="3836670"/>
            <wp:effectExtent l="19050" t="19050" r="13970" b="11430"/>
            <wp:docPr id="18" name="Рисунок 18" descr="C:\Users\Max\Desktop\Плотность - копия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Max\Desktop\Плотность - копия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83667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" lastClr="FFFFFF">
                          <a:lumMod val="50000"/>
                        </a:sysClr>
                      </a:solidFill>
                    </a:ln>
                  </pic:spPr>
                </pic:pic>
              </a:graphicData>
            </a:graphic>
          </wp:inline>
        </w:drawing>
      </w:r>
    </w:p>
    <w:p w:rsidR="00307847" w:rsidRPr="00D4585D" w:rsidRDefault="00D8656A" w:rsidP="00D8656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4585D">
        <w:rPr>
          <w:rFonts w:ascii="Times New Roman" w:hAnsi="Times New Roman" w:cs="Times New Roman"/>
          <w:sz w:val="28"/>
          <w:szCs w:val="28"/>
        </w:rPr>
        <w:t>Рис. 1. Территориальное распределение населения Харьковской области, 2011 год</w:t>
      </w:r>
      <w:r w:rsidR="00D4585D">
        <w:rPr>
          <w:rFonts w:ascii="Times New Roman" w:hAnsi="Times New Roman" w:cs="Times New Roman"/>
          <w:sz w:val="28"/>
          <w:szCs w:val="28"/>
        </w:rPr>
        <w:t xml:space="preserve"> </w:t>
      </w:r>
      <w:r w:rsidR="00307847" w:rsidRPr="00D4585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07847" w:rsidRPr="00D4585D">
        <w:rPr>
          <w:rFonts w:ascii="Times New Roman" w:hAnsi="Times New Roman" w:cs="Times New Roman"/>
          <w:sz w:val="28"/>
          <w:szCs w:val="28"/>
        </w:rPr>
        <w:t>построено автором</w:t>
      </w:r>
      <w:r w:rsidR="00307847" w:rsidRPr="00D4585D">
        <w:rPr>
          <w:rFonts w:ascii="Times New Roman" w:hAnsi="Times New Roman" w:cs="Times New Roman"/>
          <w:sz w:val="28"/>
          <w:szCs w:val="28"/>
          <w:lang w:val="uk-UA"/>
        </w:rPr>
        <w:t xml:space="preserve"> по данням </w:t>
      </w:r>
      <w:r w:rsidR="00307847" w:rsidRPr="00D4585D">
        <w:rPr>
          <w:rFonts w:ascii="Times New Roman" w:hAnsi="Times New Roman" w:cs="Times New Roman"/>
          <w:sz w:val="28"/>
          <w:szCs w:val="28"/>
        </w:rPr>
        <w:t>[1]</w:t>
      </w:r>
      <w:r w:rsidR="00307847" w:rsidRPr="00D4585D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D8656A" w:rsidRPr="00D4585D" w:rsidRDefault="00D8656A" w:rsidP="00D8656A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3A05B8" w:rsidRDefault="00521CED" w:rsidP="00D4585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1CED">
        <w:rPr>
          <w:rFonts w:ascii="Times New Roman" w:hAnsi="Times New Roman" w:cs="Times New Roman"/>
          <w:sz w:val="28"/>
          <w:szCs w:val="28"/>
        </w:rPr>
        <w:t xml:space="preserve">В качестве основных показателей пространственного распределения населения используем </w:t>
      </w:r>
      <w:r w:rsidR="001872FC">
        <w:rPr>
          <w:rFonts w:ascii="Times New Roman" w:hAnsi="Times New Roman" w:cs="Times New Roman"/>
          <w:sz w:val="28"/>
          <w:szCs w:val="28"/>
        </w:rPr>
        <w:t>арифметический</w:t>
      </w:r>
      <w:r w:rsidRPr="00521CED">
        <w:rPr>
          <w:rFonts w:ascii="Times New Roman" w:hAnsi="Times New Roman" w:cs="Times New Roman"/>
          <w:sz w:val="28"/>
          <w:szCs w:val="28"/>
        </w:rPr>
        <w:t>, медианн</w:t>
      </w:r>
      <w:r w:rsidR="001872FC">
        <w:rPr>
          <w:rFonts w:ascii="Times New Roman" w:hAnsi="Times New Roman" w:cs="Times New Roman"/>
          <w:sz w:val="28"/>
          <w:szCs w:val="28"/>
        </w:rPr>
        <w:t>ый</w:t>
      </w:r>
      <w:r w:rsidRPr="00521CED">
        <w:rPr>
          <w:rFonts w:ascii="Times New Roman" w:hAnsi="Times New Roman" w:cs="Times New Roman"/>
          <w:sz w:val="28"/>
          <w:szCs w:val="28"/>
        </w:rPr>
        <w:t xml:space="preserve"> и модальн</w:t>
      </w:r>
      <w:r w:rsidR="001872FC">
        <w:rPr>
          <w:rFonts w:ascii="Times New Roman" w:hAnsi="Times New Roman" w:cs="Times New Roman"/>
          <w:sz w:val="28"/>
          <w:szCs w:val="28"/>
        </w:rPr>
        <w:t>ый центры</w:t>
      </w:r>
      <w:r w:rsidRPr="00521CED">
        <w:rPr>
          <w:rFonts w:ascii="Times New Roman" w:hAnsi="Times New Roman" w:cs="Times New Roman"/>
          <w:sz w:val="28"/>
          <w:szCs w:val="28"/>
        </w:rPr>
        <w:t xml:space="preserve">.  Арифметический центр рассчитаем с помощью системы координат и </w:t>
      </w:r>
      <w:r w:rsidR="003A05B8">
        <w:rPr>
          <w:rFonts w:ascii="Times New Roman" w:hAnsi="Times New Roman" w:cs="Times New Roman"/>
          <w:sz w:val="28"/>
          <w:szCs w:val="28"/>
        </w:rPr>
        <w:t>численн</w:t>
      </w:r>
      <w:r w:rsidR="003A05B8">
        <w:rPr>
          <w:rFonts w:ascii="Times New Roman" w:hAnsi="Times New Roman" w:cs="Times New Roman"/>
          <w:sz w:val="28"/>
          <w:szCs w:val="28"/>
        </w:rPr>
        <w:t>о</w:t>
      </w:r>
      <w:r w:rsidR="003A05B8">
        <w:rPr>
          <w:rFonts w:ascii="Times New Roman" w:hAnsi="Times New Roman" w:cs="Times New Roman"/>
          <w:sz w:val="28"/>
          <w:szCs w:val="28"/>
        </w:rPr>
        <w:t xml:space="preserve">сти </w:t>
      </w:r>
      <w:r w:rsidRPr="00521CED">
        <w:rPr>
          <w:rFonts w:ascii="Times New Roman" w:hAnsi="Times New Roman" w:cs="Times New Roman"/>
          <w:sz w:val="28"/>
          <w:szCs w:val="28"/>
        </w:rPr>
        <w:t xml:space="preserve"> населения соответствующих территорий</w:t>
      </w:r>
      <w:r w:rsidR="003A05B8">
        <w:rPr>
          <w:rFonts w:ascii="Times New Roman" w:hAnsi="Times New Roman" w:cs="Times New Roman"/>
          <w:sz w:val="28"/>
          <w:szCs w:val="28"/>
        </w:rPr>
        <w:t xml:space="preserve">: </w:t>
      </w:r>
      <w:r w:rsidR="003A05B8" w:rsidRPr="003A05B8">
        <w:rPr>
          <w:rFonts w:ascii="Times New Roman" w:eastAsia="Times New Roman" w:hAnsi="Times New Roman" w:cs="Times New Roman"/>
          <w:sz w:val="28"/>
          <w:szCs w:val="28"/>
        </w:rPr>
        <w:t>масштабные числа расстояний (протяженность территории области) умножить на численность населения ра</w:t>
      </w:r>
      <w:r w:rsidR="003A05B8" w:rsidRPr="003A05B8">
        <w:rPr>
          <w:rFonts w:ascii="Times New Roman" w:eastAsia="Times New Roman" w:hAnsi="Times New Roman" w:cs="Times New Roman"/>
          <w:sz w:val="28"/>
          <w:szCs w:val="28"/>
        </w:rPr>
        <w:t>й</w:t>
      </w:r>
      <w:r w:rsidR="003A05B8" w:rsidRPr="003A05B8">
        <w:rPr>
          <w:rFonts w:ascii="Times New Roman" w:eastAsia="Times New Roman" w:hAnsi="Times New Roman" w:cs="Times New Roman"/>
          <w:sz w:val="28"/>
          <w:szCs w:val="28"/>
        </w:rPr>
        <w:t>онов и разделить на численность населения всей области (отдельно – по осям</w:t>
      </w:r>
      <w:r w:rsidR="003A05B8">
        <w:rPr>
          <w:rFonts w:ascii="Times New Roman" w:eastAsia="Times New Roman" w:hAnsi="Times New Roman" w:cs="Times New Roman"/>
          <w:sz w:val="28"/>
          <w:szCs w:val="28"/>
        </w:rPr>
        <w:t>). Арифметический центр населения Харьковской области:</w:t>
      </w:r>
    </w:p>
    <w:p w:rsidR="00186FF7" w:rsidRDefault="00186FF7" w:rsidP="00D70B3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7"/>
        <w:gridCol w:w="4927"/>
      </w:tblGrid>
      <w:tr w:rsidR="003A05B8" w:rsidTr="007F46FC">
        <w:tc>
          <w:tcPr>
            <w:tcW w:w="4927" w:type="dxa"/>
          </w:tcPr>
          <w:p w:rsidR="003A05B8" w:rsidRPr="003A05B8" w:rsidRDefault="003A05B8" w:rsidP="003A0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m:oMathPara>
              <m:oMath>
                <m:r>
                  <m:rPr>
                    <m:nor/>
                  </m:rPr>
                  <w:rPr>
                    <w:rFonts w:ascii="Times New Roman" w:eastAsia="Times New Roman" w:hAnsi="Times New Roman" w:cs="Times New Roman"/>
                    <w:b/>
                    <w:noProof/>
                    <w:sz w:val="24"/>
                    <w:szCs w:val="24"/>
                    <w:lang w:val="uk-UA" w:eastAsia="ru-RU"/>
                  </w:rPr>
                  <m:t xml:space="preserve">x = </m:t>
                </m:r>
                <m:f>
                  <m:fPr>
                    <m:type m:val="lin"/>
                    <m:ctrlPr>
                      <w:rPr>
                        <w:rFonts w:ascii="Cambria Math" w:eastAsia="Times New Roman" w:hAnsi="Cambria Math" w:cs="Times New Roman"/>
                        <w:noProof/>
                        <w:sz w:val="24"/>
                        <w:szCs w:val="24"/>
                        <w:lang w:val="uk-UA" w:eastAsia="ru-RU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noProof/>
                            <w:sz w:val="24"/>
                            <w:szCs w:val="24"/>
                            <w:lang w:val="uk-UA" w:eastAsia="ru-RU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noProof/>
                            <w:sz w:val="24"/>
                            <w:szCs w:val="24"/>
                            <w:lang w:val="uk-UA" w:eastAsia="ru-RU"/>
                          </w:rPr>
                          <m:t>Р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noProof/>
                            <w:sz w:val="24"/>
                            <w:szCs w:val="24"/>
                            <w:lang w:val="uk-UA" w:eastAsia="ru-RU"/>
                          </w:rPr>
                          <m:t>р-н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eastAsia="Times New Roman" w:hAnsi="Cambria Math" w:cs="Times New Roman"/>
                        <w:noProof/>
                        <w:sz w:val="24"/>
                        <w:szCs w:val="24"/>
                        <w:lang w:val="uk-UA" w:eastAsia="ru-RU"/>
                      </w:rPr>
                      <m:t xml:space="preserve">×L 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="Times New Roman" w:hAnsi="Cambria Math" w:cs="Times New Roman"/>
                        <w:noProof/>
                        <w:sz w:val="24"/>
                        <w:szCs w:val="24"/>
                        <w:lang w:val="uk-UA" w:eastAsia="ru-RU"/>
                      </w:rPr>
                      <m:t>Р=</m:t>
                    </m:r>
                    <m:r>
                      <m:rPr>
                        <m:sty m:val="b"/>
                      </m:rPr>
                      <w:rPr>
                        <w:rFonts w:ascii="Cambria Math" w:eastAsia="Times New Roman" w:hAnsi="Cambria Math" w:cs="Times New Roman"/>
                        <w:noProof/>
                        <w:sz w:val="24"/>
                        <w:szCs w:val="24"/>
                        <w:lang w:val="uk-UA" w:eastAsia="ru-RU"/>
                      </w:rPr>
                      <m:t>187,43</m:t>
                    </m:r>
                  </m:den>
                </m:f>
              </m:oMath>
            </m:oMathPara>
          </w:p>
        </w:tc>
        <w:tc>
          <w:tcPr>
            <w:tcW w:w="4927" w:type="dxa"/>
          </w:tcPr>
          <w:p w:rsidR="003A05B8" w:rsidRPr="003A05B8" w:rsidRDefault="003A05B8" w:rsidP="003A05B8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</w:rPr>
            </w:pPr>
            <m:oMathPara>
              <m:oMath>
                <m:r>
                  <m:rPr>
                    <m:nor/>
                  </m:rPr>
                  <w:rPr>
                    <w:rFonts w:ascii="Times New Roman" w:eastAsia="Times New Roman" w:hAnsi="Times New Roman" w:cs="Times New Roman"/>
                    <w:b/>
                    <w:noProof/>
                    <w:sz w:val="24"/>
                    <w:szCs w:val="24"/>
                    <w:lang w:val="uk-UA" w:eastAsia="ru-RU"/>
                  </w:rPr>
                  <m:t>у</m:t>
                </m:r>
                <m:r>
                  <m:rPr>
                    <m:nor/>
                  </m:rPr>
                  <w:rPr>
                    <w:rFonts w:ascii="Cambria Math" w:eastAsia="Times New Roman" w:hAnsi="Times New Roman" w:cs="Times New Roman"/>
                    <w:b/>
                    <w:noProof/>
                    <w:sz w:val="24"/>
                    <w:szCs w:val="24"/>
                    <w:lang w:val="uk-UA" w:eastAsia="ru-RU"/>
                  </w:rPr>
                  <m:t xml:space="preserve"> </m:t>
                </m:r>
                <m:r>
                  <m:rPr>
                    <m:nor/>
                  </m:rPr>
                  <w:rPr>
                    <w:rFonts w:ascii="Times New Roman" w:eastAsia="Times New Roman" w:hAnsi="Times New Roman" w:cs="Times New Roman"/>
                    <w:b/>
                    <w:noProof/>
                    <w:sz w:val="24"/>
                    <w:szCs w:val="24"/>
                    <w:lang w:val="uk-UA" w:eastAsia="ru-RU"/>
                  </w:rPr>
                  <m:t xml:space="preserve">= </m:t>
                </m:r>
                <m:f>
                  <m:fPr>
                    <m:type m:val="lin"/>
                    <m:ctrlPr>
                      <w:rPr>
                        <w:rFonts w:ascii="Cambria Math" w:eastAsia="Times New Roman" w:hAnsi="Cambria Math" w:cs="Times New Roman"/>
                        <w:noProof/>
                        <w:sz w:val="24"/>
                        <w:szCs w:val="24"/>
                        <w:lang w:val="uk-UA" w:eastAsia="ru-RU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eastAsia="Times New Roman" w:hAnsi="Cambria Math" w:cs="Times New Roman"/>
                            <w:noProof/>
                            <w:sz w:val="24"/>
                            <w:szCs w:val="24"/>
                            <w:lang w:val="uk-UA" w:eastAsia="ru-RU"/>
                          </w:rPr>
                        </m:ctrlPr>
                      </m:sSubPr>
                      <m:e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noProof/>
                            <w:sz w:val="24"/>
                            <w:szCs w:val="24"/>
                            <w:lang w:val="uk-UA" w:eastAsia="ru-RU"/>
                          </w:rPr>
                          <m:t>Р</m:t>
                        </m:r>
                      </m:e>
                      <m:sub>
                        <m:r>
                          <m:rPr>
                            <m:sty m:val="p"/>
                          </m:rPr>
                          <w:rPr>
                            <w:rFonts w:ascii="Cambria Math" w:eastAsia="Times New Roman" w:hAnsi="Cambria Math" w:cs="Times New Roman"/>
                            <w:noProof/>
                            <w:sz w:val="24"/>
                            <w:szCs w:val="24"/>
                            <w:lang w:val="uk-UA" w:eastAsia="ru-RU"/>
                          </w:rPr>
                          <m:t>р-н</m:t>
                        </m:r>
                      </m:sub>
                    </m:sSub>
                    <m:r>
                      <m:rPr>
                        <m:sty m:val="p"/>
                      </m:rPr>
                      <w:rPr>
                        <w:rFonts w:ascii="Cambria Math" w:eastAsia="Times New Roman" w:hAnsi="Cambria Math" w:cs="Times New Roman"/>
                        <w:noProof/>
                        <w:sz w:val="24"/>
                        <w:szCs w:val="24"/>
                        <w:lang w:val="uk-UA" w:eastAsia="ru-RU"/>
                      </w:rPr>
                      <m:t xml:space="preserve">×L </m:t>
                    </m:r>
                  </m:num>
                  <m:den>
                    <m:r>
                      <m:rPr>
                        <m:sty m:val="p"/>
                      </m:rPr>
                      <w:rPr>
                        <w:rFonts w:ascii="Cambria Math" w:eastAsia="Times New Roman" w:hAnsi="Cambria Math" w:cs="Times New Roman"/>
                        <w:noProof/>
                        <w:sz w:val="24"/>
                        <w:szCs w:val="24"/>
                        <w:lang w:val="uk-UA" w:eastAsia="ru-RU"/>
                      </w:rPr>
                      <m:t>Р</m:t>
                    </m:r>
                  </m:den>
                </m:f>
                <m:r>
                  <m:rPr>
                    <m:sty m:val="bi"/>
                  </m:rPr>
                  <w:rPr>
                    <w:rFonts w:ascii="Cambria Math" w:eastAsia="Times New Roman" w:hAnsi="Cambria Math" w:cs="Times New Roman"/>
                    <w:noProof/>
                    <w:sz w:val="24"/>
                    <w:szCs w:val="24"/>
                    <w:lang w:val="uk-UA" w:eastAsia="ru-RU"/>
                  </w:rPr>
                  <m:t>=236, 81</m:t>
                </m:r>
              </m:oMath>
            </m:oMathPara>
          </w:p>
        </w:tc>
      </w:tr>
      <w:tr w:rsidR="003A05B8" w:rsidTr="007F46FC">
        <w:tc>
          <w:tcPr>
            <w:tcW w:w="9854" w:type="dxa"/>
            <w:gridSpan w:val="2"/>
          </w:tcPr>
          <w:p w:rsidR="003A05B8" w:rsidRPr="003A05B8" w:rsidRDefault="003A05B8" w:rsidP="003A05B8">
            <w:pPr>
              <w:contextualSpacing/>
              <w:jc w:val="both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A05B8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   </w:t>
            </w:r>
            <w:r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 </w:t>
            </w:r>
            <w:r w:rsidRPr="003A05B8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где Р</w:t>
            </w:r>
            <w:r w:rsidRPr="003A05B8">
              <w:rPr>
                <w:rFonts w:ascii="Times New Roman" w:eastAsia="Times New Roman" w:hAnsi="Times New Roman" w:cs="Times New Roman"/>
                <w:noProof/>
                <w:sz w:val="24"/>
                <w:szCs w:val="24"/>
                <w:vertAlign w:val="subscript"/>
                <w:lang w:eastAsia="ru-RU"/>
              </w:rPr>
              <w:t>р-н</w:t>
            </w:r>
            <w:r w:rsidRPr="003A05B8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 xml:space="preserve"> – численность населения района области;</w:t>
            </w:r>
          </w:p>
          <w:p w:rsidR="003A05B8" w:rsidRPr="003A05B8" w:rsidRDefault="003A05B8" w:rsidP="003A05B8">
            <w:pPr>
              <w:ind w:firstLine="851"/>
              <w:contextualSpacing/>
              <w:jc w:val="both"/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</w:pPr>
            <w:r w:rsidRPr="003A05B8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L – расстояние между вертикальными (горизонтальными) прямыми;</w:t>
            </w:r>
          </w:p>
          <w:p w:rsidR="003A05B8" w:rsidRDefault="003A05B8" w:rsidP="003A05B8">
            <w:pPr>
              <w:ind w:firstLine="851"/>
              <w:contextualSpacing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3A05B8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ru-RU"/>
              </w:rPr>
              <w:t>Р – численность населения области.</w:t>
            </w:r>
          </w:p>
        </w:tc>
      </w:tr>
    </w:tbl>
    <w:p w:rsidR="007F46FC" w:rsidRPr="007F46FC" w:rsidRDefault="007F46FC" w:rsidP="00816C85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3A05B8" w:rsidRDefault="007F46FC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7F46FC">
        <w:rPr>
          <w:rFonts w:ascii="Times New Roman" w:hAnsi="Times New Roman" w:cs="Times New Roman"/>
          <w:sz w:val="28"/>
          <w:szCs w:val="28"/>
        </w:rPr>
        <w:t xml:space="preserve">Арифметический центр при пересечении 2 прямых сошелся на грани Харьковского и </w:t>
      </w:r>
      <w:proofErr w:type="spellStart"/>
      <w:r w:rsidRPr="007F46FC">
        <w:rPr>
          <w:rFonts w:ascii="Times New Roman" w:hAnsi="Times New Roman" w:cs="Times New Roman"/>
          <w:sz w:val="28"/>
          <w:szCs w:val="28"/>
        </w:rPr>
        <w:t>Чугуевского</w:t>
      </w:r>
      <w:proofErr w:type="spellEnd"/>
      <w:r w:rsidRPr="007F46FC">
        <w:rPr>
          <w:rFonts w:ascii="Times New Roman" w:hAnsi="Times New Roman" w:cs="Times New Roman"/>
          <w:sz w:val="28"/>
          <w:szCs w:val="28"/>
        </w:rPr>
        <w:t xml:space="preserve"> районов на расстоянии 8 км от границы областн</w:t>
      </w:r>
      <w:r w:rsidRPr="007F46FC">
        <w:rPr>
          <w:rFonts w:ascii="Times New Roman" w:hAnsi="Times New Roman" w:cs="Times New Roman"/>
          <w:sz w:val="28"/>
          <w:szCs w:val="28"/>
        </w:rPr>
        <w:t>о</w:t>
      </w:r>
      <w:r w:rsidRPr="007F46FC">
        <w:rPr>
          <w:rFonts w:ascii="Times New Roman" w:hAnsi="Times New Roman" w:cs="Times New Roman"/>
          <w:sz w:val="28"/>
          <w:szCs w:val="28"/>
        </w:rPr>
        <w:t xml:space="preserve">го центра. </w:t>
      </w:r>
    </w:p>
    <w:p w:rsidR="008513E0" w:rsidRDefault="007F46FC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М</w:t>
      </w:r>
      <w:r w:rsidR="00521CED" w:rsidRPr="00521CED">
        <w:rPr>
          <w:rFonts w:ascii="Times New Roman" w:hAnsi="Times New Roman" w:cs="Times New Roman"/>
          <w:sz w:val="28"/>
          <w:szCs w:val="28"/>
        </w:rPr>
        <w:t>едианный центр пространственного распределения разделяет попул</w:t>
      </w:r>
      <w:r w:rsidR="00521CED" w:rsidRPr="00521CED">
        <w:rPr>
          <w:rFonts w:ascii="Times New Roman" w:hAnsi="Times New Roman" w:cs="Times New Roman"/>
          <w:sz w:val="28"/>
          <w:szCs w:val="28"/>
        </w:rPr>
        <w:t>я</w:t>
      </w:r>
      <w:r w:rsidR="00521CED" w:rsidRPr="00521CED">
        <w:rPr>
          <w:rFonts w:ascii="Times New Roman" w:hAnsi="Times New Roman" w:cs="Times New Roman"/>
          <w:sz w:val="28"/>
          <w:szCs w:val="28"/>
        </w:rPr>
        <w:t>цию на две равные части по широте и долготе</w:t>
      </w:r>
      <w:r w:rsidR="008513E0">
        <w:rPr>
          <w:rFonts w:ascii="Times New Roman" w:hAnsi="Times New Roman" w:cs="Times New Roman"/>
          <w:sz w:val="28"/>
          <w:szCs w:val="28"/>
        </w:rPr>
        <w:t>; для населения Харьковской о</w:t>
      </w:r>
      <w:r w:rsidR="008513E0">
        <w:rPr>
          <w:rFonts w:ascii="Times New Roman" w:hAnsi="Times New Roman" w:cs="Times New Roman"/>
          <w:sz w:val="28"/>
          <w:szCs w:val="28"/>
        </w:rPr>
        <w:t>б</w:t>
      </w:r>
      <w:r w:rsidR="008513E0">
        <w:rPr>
          <w:rFonts w:ascii="Times New Roman" w:hAnsi="Times New Roman" w:cs="Times New Roman"/>
          <w:sz w:val="28"/>
          <w:szCs w:val="28"/>
        </w:rPr>
        <w:t>ласти, точка пересечения (медианный центр) имеет координаты по долготе 256 км, по широте – 171</w:t>
      </w:r>
      <w:r w:rsidR="008513E0" w:rsidRPr="008513E0">
        <w:rPr>
          <w:rFonts w:ascii="Times New Roman" w:hAnsi="Times New Roman" w:cs="Times New Roman"/>
          <w:sz w:val="28"/>
          <w:szCs w:val="28"/>
        </w:rPr>
        <w:t xml:space="preserve"> км</w:t>
      </w:r>
      <w:r w:rsidR="00950795">
        <w:rPr>
          <w:rFonts w:ascii="Times New Roman" w:hAnsi="Times New Roman" w:cs="Times New Roman"/>
          <w:sz w:val="28"/>
          <w:szCs w:val="28"/>
        </w:rPr>
        <w:t>.</w:t>
      </w:r>
    </w:p>
    <w:p w:rsidR="00821174" w:rsidRDefault="00821174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Модальный центр распределения </w:t>
      </w:r>
      <w:r w:rsidR="00521CED" w:rsidRPr="00521CED">
        <w:rPr>
          <w:rFonts w:ascii="Times New Roman" w:hAnsi="Times New Roman" w:cs="Times New Roman"/>
          <w:sz w:val="28"/>
          <w:szCs w:val="28"/>
        </w:rPr>
        <w:t>представляет собой высшую точку на поверхности плоскости распределения. Данный показатель позволяет выявить точку с наибольшей концентраци</w:t>
      </w:r>
      <w:r>
        <w:rPr>
          <w:rFonts w:ascii="Times New Roman" w:hAnsi="Times New Roman" w:cs="Times New Roman"/>
          <w:sz w:val="28"/>
          <w:szCs w:val="28"/>
        </w:rPr>
        <w:t>ей</w:t>
      </w:r>
      <w:r w:rsidR="00521CED" w:rsidRPr="00521CED">
        <w:rPr>
          <w:rFonts w:ascii="Times New Roman" w:hAnsi="Times New Roman" w:cs="Times New Roman"/>
          <w:sz w:val="28"/>
          <w:szCs w:val="28"/>
        </w:rPr>
        <w:t xml:space="preserve"> населения, он является независимым от размещения других единиц [</w:t>
      </w:r>
      <w:r>
        <w:rPr>
          <w:rFonts w:ascii="Times New Roman" w:hAnsi="Times New Roman" w:cs="Times New Roman"/>
          <w:sz w:val="28"/>
          <w:szCs w:val="28"/>
        </w:rPr>
        <w:t>2</w:t>
      </w:r>
      <w:r w:rsidR="00521CED" w:rsidRPr="00521CED">
        <w:rPr>
          <w:rFonts w:ascii="Times New Roman" w:hAnsi="Times New Roman" w:cs="Times New Roman"/>
          <w:sz w:val="28"/>
          <w:szCs w:val="28"/>
        </w:rPr>
        <w:t>].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821174" w:rsidRDefault="00821174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</w:t>
      </w:r>
      <w:r w:rsidRPr="00821174">
        <w:rPr>
          <w:rFonts w:ascii="Times New Roman" w:hAnsi="Times New Roman" w:cs="Times New Roman"/>
          <w:sz w:val="28"/>
          <w:szCs w:val="28"/>
        </w:rPr>
        <w:t xml:space="preserve">се три </w:t>
      </w:r>
      <w:r>
        <w:rPr>
          <w:rFonts w:ascii="Times New Roman" w:hAnsi="Times New Roman" w:cs="Times New Roman"/>
          <w:sz w:val="28"/>
          <w:szCs w:val="28"/>
        </w:rPr>
        <w:t xml:space="preserve">центра распределения </w:t>
      </w:r>
      <w:r w:rsidR="00D8656A">
        <w:rPr>
          <w:rFonts w:ascii="Times New Roman" w:hAnsi="Times New Roman" w:cs="Times New Roman"/>
          <w:sz w:val="28"/>
          <w:szCs w:val="28"/>
        </w:rPr>
        <w:t xml:space="preserve">населения (рис. 2) </w:t>
      </w:r>
      <w:r w:rsidRPr="00821174">
        <w:rPr>
          <w:rFonts w:ascii="Times New Roman" w:hAnsi="Times New Roman" w:cs="Times New Roman"/>
          <w:sz w:val="28"/>
          <w:szCs w:val="28"/>
        </w:rPr>
        <w:t>находятся на террит</w:t>
      </w:r>
      <w:r w:rsidRPr="00821174">
        <w:rPr>
          <w:rFonts w:ascii="Times New Roman" w:hAnsi="Times New Roman" w:cs="Times New Roman"/>
          <w:sz w:val="28"/>
          <w:szCs w:val="28"/>
        </w:rPr>
        <w:t>о</w:t>
      </w:r>
      <w:r w:rsidRPr="00821174">
        <w:rPr>
          <w:rFonts w:ascii="Times New Roman" w:hAnsi="Times New Roman" w:cs="Times New Roman"/>
          <w:sz w:val="28"/>
          <w:szCs w:val="28"/>
        </w:rPr>
        <w:t>рии или вблизи об</w:t>
      </w:r>
      <w:r>
        <w:rPr>
          <w:rFonts w:ascii="Times New Roman" w:hAnsi="Times New Roman" w:cs="Times New Roman"/>
          <w:sz w:val="28"/>
          <w:szCs w:val="28"/>
        </w:rPr>
        <w:t>ла</w:t>
      </w:r>
      <w:r w:rsidRPr="00821174">
        <w:rPr>
          <w:rFonts w:ascii="Times New Roman" w:hAnsi="Times New Roman" w:cs="Times New Roman"/>
          <w:sz w:val="28"/>
          <w:szCs w:val="28"/>
        </w:rPr>
        <w:t>с</w:t>
      </w:r>
      <w:r>
        <w:rPr>
          <w:rFonts w:ascii="Times New Roman" w:hAnsi="Times New Roman" w:cs="Times New Roman"/>
          <w:sz w:val="28"/>
          <w:szCs w:val="28"/>
        </w:rPr>
        <w:t>т</w:t>
      </w:r>
      <w:r w:rsidRPr="00821174">
        <w:rPr>
          <w:rFonts w:ascii="Times New Roman" w:hAnsi="Times New Roman" w:cs="Times New Roman"/>
          <w:sz w:val="28"/>
          <w:szCs w:val="28"/>
        </w:rPr>
        <w:t>ного центра (г. Харьков). Это свидетельствует о большое скопление населения на данной территории и не только в большом городе, но и в соседних районах. Это является следствием концентрации населения у бол</w:t>
      </w:r>
      <w:r w:rsidRPr="00821174">
        <w:rPr>
          <w:rFonts w:ascii="Times New Roman" w:hAnsi="Times New Roman" w:cs="Times New Roman"/>
          <w:sz w:val="28"/>
          <w:szCs w:val="28"/>
        </w:rPr>
        <w:t>ь</w:t>
      </w:r>
      <w:r w:rsidRPr="00821174">
        <w:rPr>
          <w:rFonts w:ascii="Times New Roman" w:hAnsi="Times New Roman" w:cs="Times New Roman"/>
          <w:sz w:val="28"/>
          <w:szCs w:val="28"/>
        </w:rPr>
        <w:t>шого экономического, промышленного, социального и культурного центра, где есть места для работы и условия проживания для большого количества насел</w:t>
      </w:r>
      <w:r w:rsidRPr="00821174">
        <w:rPr>
          <w:rFonts w:ascii="Times New Roman" w:hAnsi="Times New Roman" w:cs="Times New Roman"/>
          <w:sz w:val="28"/>
          <w:szCs w:val="28"/>
        </w:rPr>
        <w:t>е</w:t>
      </w:r>
      <w:r w:rsidRPr="00821174">
        <w:rPr>
          <w:rFonts w:ascii="Times New Roman" w:hAnsi="Times New Roman" w:cs="Times New Roman"/>
          <w:sz w:val="28"/>
          <w:szCs w:val="28"/>
        </w:rPr>
        <w:t>ния. Данный условный район является единственным на территории Харько</w:t>
      </w:r>
      <w:r w:rsidRPr="00821174">
        <w:rPr>
          <w:rFonts w:ascii="Times New Roman" w:hAnsi="Times New Roman" w:cs="Times New Roman"/>
          <w:sz w:val="28"/>
          <w:szCs w:val="28"/>
        </w:rPr>
        <w:t>в</w:t>
      </w:r>
      <w:r w:rsidRPr="00821174">
        <w:rPr>
          <w:rFonts w:ascii="Times New Roman" w:hAnsi="Times New Roman" w:cs="Times New Roman"/>
          <w:sz w:val="28"/>
          <w:szCs w:val="28"/>
        </w:rPr>
        <w:t>ской области, где сконцентрировано такое большое количество населения.</w:t>
      </w:r>
    </w:p>
    <w:p w:rsidR="00521CED" w:rsidRDefault="00521CED" w:rsidP="00D4585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521CED">
        <w:rPr>
          <w:rFonts w:ascii="Times New Roman" w:eastAsia="Times New Roman" w:hAnsi="Times New Roman" w:cs="Times New Roman"/>
          <w:sz w:val="28"/>
          <w:szCs w:val="28"/>
        </w:rPr>
        <w:t>Для определения и анализа размещения и рассеяние населения определим центр тя</w:t>
      </w:r>
      <w:r w:rsidR="00197BCD">
        <w:rPr>
          <w:rFonts w:ascii="Times New Roman" w:eastAsia="Times New Roman" w:hAnsi="Times New Roman" w:cs="Times New Roman"/>
          <w:sz w:val="28"/>
          <w:szCs w:val="28"/>
        </w:rPr>
        <w:t xml:space="preserve">жести, который представляет </w:t>
      </w:r>
      <w:r w:rsidRPr="00521CED">
        <w:rPr>
          <w:rFonts w:ascii="Times New Roman" w:eastAsia="Times New Roman" w:hAnsi="Times New Roman" w:cs="Times New Roman"/>
          <w:sz w:val="28"/>
          <w:szCs w:val="28"/>
        </w:rPr>
        <w:t>собой точку со средними координатами, которые состоит из координат географических и административных центров, взвешенных по количеству их насе</w:t>
      </w:r>
      <w:r w:rsidR="00197BCD">
        <w:rPr>
          <w:rFonts w:ascii="Times New Roman" w:eastAsia="Times New Roman" w:hAnsi="Times New Roman" w:cs="Times New Roman"/>
          <w:sz w:val="28"/>
          <w:szCs w:val="28"/>
        </w:rPr>
        <w:t>ления [2</w:t>
      </w:r>
      <w:r w:rsidRPr="00521CED">
        <w:rPr>
          <w:rFonts w:ascii="Times New Roman" w:eastAsia="Times New Roman" w:hAnsi="Times New Roman" w:cs="Times New Roman"/>
          <w:sz w:val="28"/>
          <w:szCs w:val="28"/>
        </w:rPr>
        <w:t>].</w:t>
      </w:r>
    </w:p>
    <w:p w:rsidR="00186FF7" w:rsidRDefault="00186FF7" w:rsidP="00D70B32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Style w:val="a5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927"/>
        <w:gridCol w:w="4927"/>
      </w:tblGrid>
      <w:tr w:rsidR="0043299E" w:rsidTr="0043299E">
        <w:tc>
          <w:tcPr>
            <w:tcW w:w="4927" w:type="dxa"/>
          </w:tcPr>
          <w:p w:rsidR="0043299E" w:rsidRDefault="00A61AC5" w:rsidP="0043299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21CED">
              <w:rPr>
                <w:rFonts w:ascii="Times New Roman" w:eastAsia="Times New Roman" w:hAnsi="Times New Roman" w:cs="Times New Roman"/>
                <w:color w:val="FFFFFF"/>
                <w:position w:val="-24"/>
                <w:sz w:val="28"/>
                <w:szCs w:val="28"/>
                <w:lang w:val="uk-UA"/>
              </w:rPr>
              <w:object w:dxaOrig="3519" w:dyaOrig="740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style="width:173.25pt;height:36.75pt" o:ole="">
                  <v:imagedata r:id="rId7" o:title=""/>
                </v:shape>
                <o:OLEObject Type="Embed" ProgID="Equation.3" ShapeID="_x0000_i1025" DrawAspect="Content" ObjectID="_1426625015" r:id="rId8"/>
              </w:object>
            </w:r>
          </w:p>
        </w:tc>
        <w:tc>
          <w:tcPr>
            <w:tcW w:w="4927" w:type="dxa"/>
          </w:tcPr>
          <w:p w:rsidR="0043299E" w:rsidRDefault="00A61AC5" w:rsidP="0043299E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521CED">
              <w:rPr>
                <w:rFonts w:ascii="Times New Roman" w:eastAsia="Times New Roman" w:hAnsi="Times New Roman" w:cs="Times New Roman"/>
                <w:color w:val="FFFFFF"/>
                <w:position w:val="-24"/>
                <w:sz w:val="28"/>
                <w:szCs w:val="28"/>
                <w:lang w:val="uk-UA"/>
              </w:rPr>
              <w:object w:dxaOrig="3560" w:dyaOrig="740">
                <v:shape id="_x0000_i1026" type="#_x0000_t75" style="width:164.25pt;height:35.25pt" o:ole="">
                  <v:imagedata r:id="rId9" o:title=""/>
                </v:shape>
                <o:OLEObject Type="Embed" ProgID="Equation.3" ShapeID="_x0000_i1026" DrawAspect="Content" ObjectID="_1426625016" r:id="rId10"/>
              </w:object>
            </w:r>
          </w:p>
        </w:tc>
      </w:tr>
      <w:tr w:rsidR="0043299E" w:rsidTr="0043299E">
        <w:tc>
          <w:tcPr>
            <w:tcW w:w="9854" w:type="dxa"/>
            <w:gridSpan w:val="2"/>
          </w:tcPr>
          <w:p w:rsidR="0043299E" w:rsidRPr="00521CED" w:rsidRDefault="0043299E" w:rsidP="0043299E">
            <w:pPr>
              <w:ind w:firstLine="70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43299E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где </w:t>
            </w:r>
            <w:proofErr w:type="spellStart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proofErr w:type="gramStart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i</w:t>
            </w:r>
            <w:proofErr w:type="spellEnd"/>
            <w:proofErr w:type="gramEnd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43299E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численность населения района;</w:t>
            </w:r>
          </w:p>
          <w:p w:rsidR="0043299E" w:rsidRPr="00521CED" w:rsidRDefault="0043299E" w:rsidP="0043299E">
            <w:pPr>
              <w:ind w:firstLine="11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о</w:t>
            </w:r>
            <w:proofErr w:type="spellEnd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43299E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численность населения районного центра;</w:t>
            </w:r>
          </w:p>
          <w:p w:rsidR="0043299E" w:rsidRPr="00521CED" w:rsidRDefault="0043299E" w:rsidP="0043299E">
            <w:pPr>
              <w:ind w:firstLine="11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>х</w:t>
            </w:r>
            <w:proofErr w:type="gramStart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i</w:t>
            </w:r>
            <w:proofErr w:type="spellEnd"/>
            <w:proofErr w:type="gramEnd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43299E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координаты района;</w:t>
            </w:r>
          </w:p>
          <w:p w:rsidR="0043299E" w:rsidRPr="00521CED" w:rsidRDefault="0043299E" w:rsidP="0043299E">
            <w:pPr>
              <w:ind w:firstLine="1134"/>
              <w:jc w:val="both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>х</w:t>
            </w: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  <w:vertAlign w:val="subscript"/>
              </w:rPr>
              <w:t>о</w:t>
            </w: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43299E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координаты районного центра;</w:t>
            </w:r>
          </w:p>
          <w:p w:rsidR="0043299E" w:rsidRPr="0043299E" w:rsidRDefault="0043299E" w:rsidP="0043299E">
            <w:pPr>
              <w:ind w:firstLine="1134"/>
              <w:jc w:val="both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gramStart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>Р</w:t>
            </w:r>
            <w:proofErr w:type="gramEnd"/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 w:rsidRPr="0043299E">
              <w:rPr>
                <w:rFonts w:ascii="Times New Roman" w:eastAsia="Times New Roman" w:hAnsi="Times New Roman" w:cs="Times New Roman"/>
                <w:sz w:val="24"/>
                <w:szCs w:val="24"/>
              </w:rPr>
              <w:t>–</w:t>
            </w: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общая численность населения </w:t>
            </w:r>
            <w:r w:rsidRPr="0043299E">
              <w:rPr>
                <w:rFonts w:ascii="Times New Roman" w:eastAsia="Times New Roman" w:hAnsi="Times New Roman" w:cs="Times New Roman"/>
                <w:sz w:val="24"/>
                <w:szCs w:val="24"/>
              </w:rPr>
              <w:t>области</w:t>
            </w:r>
            <w:r w:rsidRPr="00521CED"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</w:tbl>
    <w:p w:rsidR="0043299E" w:rsidRPr="00A61AC5" w:rsidRDefault="0043299E" w:rsidP="00521CED">
      <w:pPr>
        <w:spacing w:after="0" w:line="360" w:lineRule="auto"/>
        <w:ind w:firstLine="720"/>
        <w:jc w:val="both"/>
        <w:rPr>
          <w:rFonts w:ascii="Times New Roman" w:eastAsia="Times New Roman" w:hAnsi="Times New Roman" w:cs="Times New Roman"/>
          <w:sz w:val="16"/>
          <w:szCs w:val="16"/>
        </w:rPr>
      </w:pPr>
    </w:p>
    <w:p w:rsidR="00527869" w:rsidRDefault="00527869" w:rsidP="00527869">
      <w:pPr>
        <w:spacing w:after="0" w:line="36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drawing>
          <wp:inline distT="0" distB="0" distL="0" distR="0" wp14:anchorId="3F4E3AA0" wp14:editId="372BD8DA">
            <wp:extent cx="6120130" cy="3903980"/>
            <wp:effectExtent l="19050" t="19050" r="13970" b="20320"/>
            <wp:docPr id="17" name="Рисунок 17" descr="C:\Users\Max\Desktop\Центры_готов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Max\Desktop\Центры_готово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grayscl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20130" cy="3903980"/>
                    </a:xfrm>
                    <a:prstGeom prst="rect">
                      <a:avLst/>
                    </a:prstGeom>
                    <a:noFill/>
                    <a:ln>
                      <a:solidFill>
                        <a:sysClr val="window" lastClr="FFFFFF">
                          <a:lumMod val="50000"/>
                        </a:sysClr>
                      </a:solidFill>
                    </a:ln>
                  </pic:spPr>
                </pic:pic>
              </a:graphicData>
            </a:graphic>
          </wp:inline>
        </w:drawing>
      </w:r>
    </w:p>
    <w:p w:rsidR="00521CED" w:rsidRPr="00D4585D" w:rsidRDefault="00D8656A" w:rsidP="0043693E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D4585D">
        <w:rPr>
          <w:rFonts w:ascii="Times New Roman" w:hAnsi="Times New Roman" w:cs="Times New Roman"/>
          <w:sz w:val="28"/>
          <w:szCs w:val="28"/>
        </w:rPr>
        <w:t>Рис. 2. Центры распределения населения Харьковской области, 2011 год</w:t>
      </w:r>
    </w:p>
    <w:p w:rsidR="00307847" w:rsidRDefault="00307847" w:rsidP="0030784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4585D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4585D">
        <w:rPr>
          <w:rFonts w:ascii="Times New Roman" w:hAnsi="Times New Roman" w:cs="Times New Roman"/>
          <w:sz w:val="28"/>
          <w:szCs w:val="28"/>
        </w:rPr>
        <w:t>посчитано и  построено автором</w:t>
      </w:r>
      <w:r w:rsidRPr="00D4585D">
        <w:rPr>
          <w:rFonts w:ascii="Times New Roman" w:hAnsi="Times New Roman" w:cs="Times New Roman"/>
          <w:sz w:val="28"/>
          <w:szCs w:val="28"/>
          <w:lang w:val="uk-UA"/>
        </w:rPr>
        <w:t xml:space="preserve"> по данням </w:t>
      </w:r>
      <w:r w:rsidRPr="00D4585D">
        <w:rPr>
          <w:rFonts w:ascii="Times New Roman" w:hAnsi="Times New Roman" w:cs="Times New Roman"/>
          <w:sz w:val="28"/>
          <w:szCs w:val="28"/>
        </w:rPr>
        <w:t>[1]</w:t>
      </w:r>
      <w:r w:rsidRPr="00D4585D">
        <w:rPr>
          <w:rFonts w:ascii="Times New Roman" w:hAnsi="Times New Roman" w:cs="Times New Roman"/>
          <w:sz w:val="28"/>
          <w:szCs w:val="28"/>
          <w:lang w:val="uk-UA"/>
        </w:rPr>
        <w:t>)</w:t>
      </w:r>
    </w:p>
    <w:p w:rsidR="00D4585D" w:rsidRPr="00D4585D" w:rsidRDefault="00D4585D" w:rsidP="00307847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70B32" w:rsidRDefault="00D70B32" w:rsidP="00D4585D">
      <w:pPr>
        <w:spacing w:after="0" w:line="36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Трактуя «</w:t>
      </w:r>
      <w:r w:rsidRPr="0043693E">
        <w:rPr>
          <w:rFonts w:ascii="Times New Roman" w:hAnsi="Times New Roman" w:cs="Times New Roman"/>
          <w:sz w:val="28"/>
          <w:szCs w:val="28"/>
        </w:rPr>
        <w:t>центр тяжести</w:t>
      </w:r>
      <w:r>
        <w:rPr>
          <w:rFonts w:ascii="Times New Roman" w:hAnsi="Times New Roman" w:cs="Times New Roman"/>
          <w:sz w:val="28"/>
          <w:szCs w:val="28"/>
        </w:rPr>
        <w:t xml:space="preserve">» стоит отметить </w:t>
      </w:r>
      <w:r w:rsidRPr="0043693E">
        <w:rPr>
          <w:rFonts w:ascii="Times New Roman" w:hAnsi="Times New Roman" w:cs="Times New Roman"/>
          <w:sz w:val="28"/>
          <w:szCs w:val="28"/>
        </w:rPr>
        <w:t>дв</w:t>
      </w:r>
      <w:r>
        <w:rPr>
          <w:rFonts w:ascii="Times New Roman" w:hAnsi="Times New Roman" w:cs="Times New Roman"/>
          <w:sz w:val="28"/>
          <w:szCs w:val="28"/>
        </w:rPr>
        <w:t xml:space="preserve">е характеристики: как </w:t>
      </w:r>
      <w:r w:rsidRPr="0043693E">
        <w:rPr>
          <w:rFonts w:ascii="Times New Roman" w:hAnsi="Times New Roman" w:cs="Times New Roman"/>
          <w:sz w:val="28"/>
          <w:szCs w:val="28"/>
        </w:rPr>
        <w:t>стат</w:t>
      </w:r>
      <w:r w:rsidRPr="0043693E">
        <w:rPr>
          <w:rFonts w:ascii="Times New Roman" w:hAnsi="Times New Roman" w:cs="Times New Roman"/>
          <w:sz w:val="28"/>
          <w:szCs w:val="28"/>
        </w:rPr>
        <w:t>и</w:t>
      </w:r>
      <w:r w:rsidRPr="0043693E">
        <w:rPr>
          <w:rFonts w:ascii="Times New Roman" w:hAnsi="Times New Roman" w:cs="Times New Roman"/>
          <w:sz w:val="28"/>
          <w:szCs w:val="28"/>
        </w:rPr>
        <w:t xml:space="preserve">стическая величина, численность явления и </w:t>
      </w:r>
      <w:r>
        <w:rPr>
          <w:rFonts w:ascii="Times New Roman" w:hAnsi="Times New Roman" w:cs="Times New Roman"/>
          <w:sz w:val="28"/>
          <w:szCs w:val="28"/>
        </w:rPr>
        <w:t>как</w:t>
      </w:r>
      <w:r w:rsidRPr="0043693E">
        <w:rPr>
          <w:rFonts w:ascii="Times New Roman" w:hAnsi="Times New Roman" w:cs="Times New Roman"/>
          <w:sz w:val="28"/>
          <w:szCs w:val="28"/>
        </w:rPr>
        <w:t xml:space="preserve"> местонахождение </w:t>
      </w:r>
      <w:r>
        <w:rPr>
          <w:rFonts w:ascii="Times New Roman" w:hAnsi="Times New Roman" w:cs="Times New Roman"/>
          <w:sz w:val="28"/>
          <w:szCs w:val="28"/>
        </w:rPr>
        <w:t>(</w:t>
      </w:r>
      <w:r w:rsidRPr="0043693E">
        <w:rPr>
          <w:rFonts w:ascii="Times New Roman" w:hAnsi="Times New Roman" w:cs="Times New Roman"/>
          <w:sz w:val="28"/>
          <w:szCs w:val="28"/>
        </w:rPr>
        <w:t>географич</w:t>
      </w:r>
      <w:r w:rsidRPr="0043693E">
        <w:rPr>
          <w:rFonts w:ascii="Times New Roman" w:hAnsi="Times New Roman" w:cs="Times New Roman"/>
          <w:sz w:val="28"/>
          <w:szCs w:val="28"/>
        </w:rPr>
        <w:t>е</w:t>
      </w:r>
      <w:r w:rsidRPr="0043693E">
        <w:rPr>
          <w:rFonts w:ascii="Times New Roman" w:hAnsi="Times New Roman" w:cs="Times New Roman"/>
          <w:sz w:val="28"/>
          <w:szCs w:val="28"/>
        </w:rPr>
        <w:t>ск</w:t>
      </w:r>
      <w:r>
        <w:rPr>
          <w:rFonts w:ascii="Times New Roman" w:hAnsi="Times New Roman" w:cs="Times New Roman"/>
          <w:sz w:val="28"/>
          <w:szCs w:val="28"/>
        </w:rPr>
        <w:t>ий</w:t>
      </w:r>
      <w:r w:rsidRPr="0043693E">
        <w:rPr>
          <w:rFonts w:ascii="Times New Roman" w:hAnsi="Times New Roman" w:cs="Times New Roman"/>
          <w:sz w:val="28"/>
          <w:szCs w:val="28"/>
        </w:rPr>
        <w:t xml:space="preserve"> признак, выраженн</w:t>
      </w:r>
      <w:r>
        <w:rPr>
          <w:rFonts w:ascii="Times New Roman" w:hAnsi="Times New Roman" w:cs="Times New Roman"/>
          <w:sz w:val="28"/>
          <w:szCs w:val="28"/>
        </w:rPr>
        <w:t>ый</w:t>
      </w:r>
      <w:r w:rsidRPr="0043693E">
        <w:rPr>
          <w:rFonts w:ascii="Times New Roman" w:hAnsi="Times New Roman" w:cs="Times New Roman"/>
          <w:sz w:val="28"/>
          <w:szCs w:val="28"/>
        </w:rPr>
        <w:t xml:space="preserve"> количественным способом в координатах</w:t>
      </w:r>
      <w:r>
        <w:rPr>
          <w:rFonts w:ascii="Times New Roman" w:hAnsi="Times New Roman" w:cs="Times New Roman"/>
          <w:sz w:val="28"/>
          <w:szCs w:val="28"/>
        </w:rPr>
        <w:t>)</w:t>
      </w:r>
      <w:r w:rsidRPr="0043693E">
        <w:rPr>
          <w:rFonts w:ascii="Times New Roman" w:hAnsi="Times New Roman" w:cs="Times New Roman"/>
          <w:sz w:val="28"/>
          <w:szCs w:val="28"/>
        </w:rPr>
        <w:t xml:space="preserve">. Итак, центр территории </w:t>
      </w:r>
      <w:r>
        <w:rPr>
          <w:rFonts w:ascii="Times New Roman" w:hAnsi="Times New Roman" w:cs="Times New Roman"/>
          <w:sz w:val="28"/>
          <w:szCs w:val="28"/>
        </w:rPr>
        <w:t>–</w:t>
      </w:r>
      <w:r w:rsidRPr="0043693E">
        <w:rPr>
          <w:rFonts w:ascii="Times New Roman" w:hAnsi="Times New Roman" w:cs="Times New Roman"/>
          <w:sz w:val="28"/>
          <w:szCs w:val="28"/>
        </w:rPr>
        <w:t xml:space="preserve"> это такой пункт, относительно которого территория имеет симметричные свойства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4562E6">
        <w:rPr>
          <w:rFonts w:ascii="Times New Roman" w:hAnsi="Times New Roman" w:cs="Times New Roman"/>
          <w:sz w:val="28"/>
          <w:szCs w:val="28"/>
        </w:rPr>
        <w:t>[</w:t>
      </w:r>
      <w:r w:rsidR="00307847">
        <w:rPr>
          <w:rFonts w:ascii="Times New Roman" w:hAnsi="Times New Roman" w:cs="Times New Roman"/>
          <w:sz w:val="28"/>
          <w:szCs w:val="28"/>
        </w:rPr>
        <w:t xml:space="preserve">2, </w:t>
      </w:r>
      <w:r w:rsidRPr="004562E6">
        <w:rPr>
          <w:rFonts w:ascii="Times New Roman" w:hAnsi="Times New Roman" w:cs="Times New Roman"/>
          <w:sz w:val="28"/>
          <w:szCs w:val="28"/>
        </w:rPr>
        <w:t>3]</w:t>
      </w:r>
      <w:r w:rsidRPr="0043693E">
        <w:rPr>
          <w:rFonts w:ascii="Times New Roman" w:hAnsi="Times New Roman" w:cs="Times New Roman"/>
          <w:sz w:val="28"/>
          <w:szCs w:val="28"/>
        </w:rPr>
        <w:t>.</w:t>
      </w:r>
      <w:r w:rsidRPr="004562E6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Ц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>ентр тяжести размещение населения на терр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>тории Харьковской области находится на территории областного центра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(рис. 2)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 xml:space="preserve">.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Учитывая 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 xml:space="preserve">​​экономический, промышленный и культурный 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потенциалы 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>разв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>и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>ти</w:t>
      </w:r>
      <w:r>
        <w:rPr>
          <w:rFonts w:ascii="Times New Roman" w:eastAsia="Times New Roman" w:hAnsi="Times New Roman" w:cs="Times New Roman"/>
          <w:sz w:val="28"/>
          <w:szCs w:val="28"/>
        </w:rPr>
        <w:t>я,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 xml:space="preserve"> г. Харьков является </w:t>
      </w:r>
      <w:r>
        <w:rPr>
          <w:rFonts w:ascii="Times New Roman" w:eastAsia="Times New Roman" w:hAnsi="Times New Roman" w:cs="Times New Roman"/>
          <w:sz w:val="28"/>
          <w:szCs w:val="28"/>
        </w:rPr>
        <w:t>центром как административным, так и центром тяж</w:t>
      </w:r>
      <w:r>
        <w:rPr>
          <w:rFonts w:ascii="Times New Roman" w:eastAsia="Times New Roman" w:hAnsi="Times New Roman" w:cs="Times New Roman"/>
          <w:sz w:val="28"/>
          <w:szCs w:val="28"/>
        </w:rPr>
        <w:t>е</w:t>
      </w:r>
      <w:r>
        <w:rPr>
          <w:rFonts w:ascii="Times New Roman" w:eastAsia="Times New Roman" w:hAnsi="Times New Roman" w:cs="Times New Roman"/>
          <w:sz w:val="28"/>
          <w:szCs w:val="28"/>
        </w:rPr>
        <w:t>сти населения</w:t>
      </w:r>
      <w:r w:rsidRPr="00527869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D8656A" w:rsidRDefault="00D8656A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8656A">
        <w:rPr>
          <w:rFonts w:ascii="Times New Roman" w:hAnsi="Times New Roman" w:cs="Times New Roman"/>
          <w:sz w:val="28"/>
          <w:szCs w:val="28"/>
        </w:rPr>
        <w:t>Пространственно-статистическ</w:t>
      </w:r>
      <w:r w:rsidR="00CB0668">
        <w:rPr>
          <w:rFonts w:ascii="Times New Roman" w:hAnsi="Times New Roman" w:cs="Times New Roman"/>
          <w:sz w:val="28"/>
          <w:szCs w:val="28"/>
        </w:rPr>
        <w:t>ий анализ распределения</w:t>
      </w:r>
      <w:r w:rsidRPr="00D8656A">
        <w:rPr>
          <w:rFonts w:ascii="Times New Roman" w:hAnsi="Times New Roman" w:cs="Times New Roman"/>
          <w:sz w:val="28"/>
          <w:szCs w:val="28"/>
        </w:rPr>
        <w:t xml:space="preserve"> населения Хар</w:t>
      </w:r>
      <w:r w:rsidRPr="00D8656A">
        <w:rPr>
          <w:rFonts w:ascii="Times New Roman" w:hAnsi="Times New Roman" w:cs="Times New Roman"/>
          <w:sz w:val="28"/>
          <w:szCs w:val="28"/>
        </w:rPr>
        <w:t>ь</w:t>
      </w:r>
      <w:r w:rsidRPr="00D8656A">
        <w:rPr>
          <w:rFonts w:ascii="Times New Roman" w:hAnsi="Times New Roman" w:cs="Times New Roman"/>
          <w:sz w:val="28"/>
          <w:szCs w:val="28"/>
        </w:rPr>
        <w:t>ковской обла</w:t>
      </w:r>
      <w:r w:rsidR="00CB0668">
        <w:rPr>
          <w:rFonts w:ascii="Times New Roman" w:hAnsi="Times New Roman" w:cs="Times New Roman"/>
          <w:sz w:val="28"/>
          <w:szCs w:val="28"/>
        </w:rPr>
        <w:t xml:space="preserve">сти </w:t>
      </w:r>
      <w:r w:rsidRPr="00D8656A">
        <w:rPr>
          <w:rFonts w:ascii="Times New Roman" w:hAnsi="Times New Roman" w:cs="Times New Roman"/>
          <w:sz w:val="28"/>
          <w:szCs w:val="28"/>
        </w:rPr>
        <w:t>свидетельствует о ряде особенностей и определенных закон</w:t>
      </w:r>
      <w:r w:rsidRPr="00D8656A">
        <w:rPr>
          <w:rFonts w:ascii="Times New Roman" w:hAnsi="Times New Roman" w:cs="Times New Roman"/>
          <w:sz w:val="28"/>
          <w:szCs w:val="28"/>
        </w:rPr>
        <w:t>о</w:t>
      </w:r>
      <w:r w:rsidRPr="00D8656A">
        <w:rPr>
          <w:rFonts w:ascii="Times New Roman" w:hAnsi="Times New Roman" w:cs="Times New Roman"/>
          <w:sz w:val="28"/>
          <w:szCs w:val="28"/>
        </w:rPr>
        <w:t>мерностей, которые определяю демографическую ситуацию на данной терр</w:t>
      </w:r>
      <w:r w:rsidRPr="00D8656A">
        <w:rPr>
          <w:rFonts w:ascii="Times New Roman" w:hAnsi="Times New Roman" w:cs="Times New Roman"/>
          <w:sz w:val="28"/>
          <w:szCs w:val="28"/>
        </w:rPr>
        <w:t>и</w:t>
      </w:r>
      <w:r w:rsidRPr="00D8656A">
        <w:rPr>
          <w:rFonts w:ascii="Times New Roman" w:hAnsi="Times New Roman" w:cs="Times New Roman"/>
          <w:sz w:val="28"/>
          <w:szCs w:val="28"/>
        </w:rPr>
        <w:t>тории. Население региона сконцентрировано в центре области и вблизи облас</w:t>
      </w:r>
      <w:r w:rsidRPr="00D8656A">
        <w:rPr>
          <w:rFonts w:ascii="Times New Roman" w:hAnsi="Times New Roman" w:cs="Times New Roman"/>
          <w:sz w:val="28"/>
          <w:szCs w:val="28"/>
        </w:rPr>
        <w:t>т</w:t>
      </w:r>
      <w:r w:rsidRPr="00D8656A">
        <w:rPr>
          <w:rFonts w:ascii="Times New Roman" w:hAnsi="Times New Roman" w:cs="Times New Roman"/>
          <w:sz w:val="28"/>
          <w:szCs w:val="28"/>
        </w:rPr>
        <w:t xml:space="preserve">ного центра. </w:t>
      </w:r>
      <w:r w:rsidR="00CB0668">
        <w:rPr>
          <w:rFonts w:ascii="Times New Roman" w:hAnsi="Times New Roman" w:cs="Times New Roman"/>
          <w:sz w:val="28"/>
          <w:szCs w:val="28"/>
        </w:rPr>
        <w:t xml:space="preserve">Что является результатом </w:t>
      </w:r>
      <w:r w:rsidRPr="00D8656A">
        <w:rPr>
          <w:rFonts w:ascii="Times New Roman" w:hAnsi="Times New Roman" w:cs="Times New Roman"/>
          <w:sz w:val="28"/>
          <w:szCs w:val="28"/>
        </w:rPr>
        <w:t>ряд</w:t>
      </w:r>
      <w:r w:rsidR="00CB0668">
        <w:rPr>
          <w:rFonts w:ascii="Times New Roman" w:hAnsi="Times New Roman" w:cs="Times New Roman"/>
          <w:sz w:val="28"/>
          <w:szCs w:val="28"/>
        </w:rPr>
        <w:t>а</w:t>
      </w:r>
      <w:r w:rsidRPr="00D8656A">
        <w:rPr>
          <w:rFonts w:ascii="Times New Roman" w:hAnsi="Times New Roman" w:cs="Times New Roman"/>
          <w:sz w:val="28"/>
          <w:szCs w:val="28"/>
        </w:rPr>
        <w:t xml:space="preserve"> причин, а именно наличие вблизи рабочих мест, развитые образовательный и научный центры, экономическое и </w:t>
      </w:r>
      <w:r w:rsidRPr="00D8656A">
        <w:rPr>
          <w:rFonts w:ascii="Times New Roman" w:hAnsi="Times New Roman" w:cs="Times New Roman"/>
          <w:sz w:val="28"/>
          <w:szCs w:val="28"/>
        </w:rPr>
        <w:lastRenderedPageBreak/>
        <w:t>социальное развитие территории, наличие функционирование культурной сф</w:t>
      </w:r>
      <w:r w:rsidRPr="00D8656A">
        <w:rPr>
          <w:rFonts w:ascii="Times New Roman" w:hAnsi="Times New Roman" w:cs="Times New Roman"/>
          <w:sz w:val="28"/>
          <w:szCs w:val="28"/>
        </w:rPr>
        <w:t>е</w:t>
      </w:r>
      <w:r w:rsidRPr="00D8656A">
        <w:rPr>
          <w:rFonts w:ascii="Times New Roman" w:hAnsi="Times New Roman" w:cs="Times New Roman"/>
          <w:sz w:val="28"/>
          <w:szCs w:val="28"/>
        </w:rPr>
        <w:t>ры, обеспеченность продовольственными запасами и их разнообразие. Эти и ряд других факторов обусловили притяжения населения в областной центр и его пригородных территорий. На сегодня условно можно обозначить данную сеть городов как почти сложившуюся агломерацию с центром в Харькове.</w:t>
      </w:r>
    </w:p>
    <w:p w:rsidR="0043693E" w:rsidRDefault="00264170" w:rsidP="00D4585D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64170">
        <w:rPr>
          <w:rFonts w:ascii="Times New Roman" w:hAnsi="Times New Roman" w:cs="Times New Roman"/>
          <w:b/>
          <w:sz w:val="28"/>
          <w:szCs w:val="28"/>
        </w:rPr>
        <w:t xml:space="preserve">Выводы. </w:t>
      </w:r>
      <w:r w:rsidR="0043693E" w:rsidRPr="0043693E">
        <w:rPr>
          <w:rFonts w:ascii="Times New Roman" w:hAnsi="Times New Roman" w:cs="Times New Roman"/>
          <w:sz w:val="28"/>
          <w:szCs w:val="28"/>
        </w:rPr>
        <w:t xml:space="preserve">Из вышесказанного следует, что </w:t>
      </w:r>
      <w:proofErr w:type="spellStart"/>
      <w:r w:rsidR="0043693E" w:rsidRPr="0043693E">
        <w:rPr>
          <w:rFonts w:ascii="Times New Roman" w:hAnsi="Times New Roman" w:cs="Times New Roman"/>
          <w:sz w:val="28"/>
          <w:szCs w:val="28"/>
        </w:rPr>
        <w:t>центрографич</w:t>
      </w:r>
      <w:r w:rsidR="004562E6">
        <w:rPr>
          <w:rFonts w:ascii="Times New Roman" w:hAnsi="Times New Roman" w:cs="Times New Roman"/>
          <w:sz w:val="28"/>
          <w:szCs w:val="28"/>
        </w:rPr>
        <w:t>еский</w:t>
      </w:r>
      <w:proofErr w:type="spellEnd"/>
      <w:r w:rsidR="004562E6">
        <w:rPr>
          <w:rFonts w:ascii="Times New Roman" w:hAnsi="Times New Roman" w:cs="Times New Roman"/>
          <w:sz w:val="28"/>
          <w:szCs w:val="28"/>
        </w:rPr>
        <w:t xml:space="preserve"> </w:t>
      </w:r>
      <w:r w:rsidR="0043693E" w:rsidRPr="0043693E">
        <w:rPr>
          <w:rFonts w:ascii="Times New Roman" w:hAnsi="Times New Roman" w:cs="Times New Roman"/>
          <w:sz w:val="28"/>
          <w:szCs w:val="28"/>
        </w:rPr>
        <w:t>анализ я</w:t>
      </w:r>
      <w:r w:rsidR="0043693E" w:rsidRPr="0043693E">
        <w:rPr>
          <w:rFonts w:ascii="Times New Roman" w:hAnsi="Times New Roman" w:cs="Times New Roman"/>
          <w:sz w:val="28"/>
          <w:szCs w:val="28"/>
        </w:rPr>
        <w:t>в</w:t>
      </w:r>
      <w:r w:rsidR="0043693E" w:rsidRPr="0043693E">
        <w:rPr>
          <w:rFonts w:ascii="Times New Roman" w:hAnsi="Times New Roman" w:cs="Times New Roman"/>
          <w:sz w:val="28"/>
          <w:szCs w:val="28"/>
        </w:rPr>
        <w:t>ляется точным методом, который обеспечивает объективное определение ш</w:t>
      </w:r>
      <w:r w:rsidR="0043693E" w:rsidRPr="0043693E">
        <w:rPr>
          <w:rFonts w:ascii="Times New Roman" w:hAnsi="Times New Roman" w:cs="Times New Roman"/>
          <w:sz w:val="28"/>
          <w:szCs w:val="28"/>
        </w:rPr>
        <w:t>и</w:t>
      </w:r>
      <w:r w:rsidR="0043693E" w:rsidRPr="0043693E">
        <w:rPr>
          <w:rFonts w:ascii="Times New Roman" w:hAnsi="Times New Roman" w:cs="Times New Roman"/>
          <w:sz w:val="28"/>
          <w:szCs w:val="28"/>
        </w:rPr>
        <w:t>рокого круга содержательных центров общественно-географических явлений</w:t>
      </w:r>
      <w:r w:rsidR="001157E2">
        <w:rPr>
          <w:rFonts w:ascii="Times New Roman" w:hAnsi="Times New Roman" w:cs="Times New Roman"/>
          <w:sz w:val="28"/>
          <w:szCs w:val="28"/>
        </w:rPr>
        <w:t xml:space="preserve"> </w:t>
      </w:r>
      <w:r w:rsidR="001157E2" w:rsidRPr="001157E2">
        <w:rPr>
          <w:rFonts w:ascii="Times New Roman" w:hAnsi="Times New Roman" w:cs="Times New Roman"/>
          <w:sz w:val="28"/>
          <w:szCs w:val="28"/>
        </w:rPr>
        <w:t>[3]</w:t>
      </w:r>
      <w:r w:rsidR="0043693E" w:rsidRPr="0043693E">
        <w:rPr>
          <w:rFonts w:ascii="Times New Roman" w:hAnsi="Times New Roman" w:cs="Times New Roman"/>
          <w:sz w:val="28"/>
          <w:szCs w:val="28"/>
        </w:rPr>
        <w:t>.</w:t>
      </w:r>
      <w:r w:rsidR="001157E2" w:rsidRPr="001157E2">
        <w:rPr>
          <w:rFonts w:ascii="Times New Roman" w:hAnsi="Times New Roman" w:cs="Times New Roman"/>
          <w:sz w:val="28"/>
          <w:szCs w:val="28"/>
        </w:rPr>
        <w:t xml:space="preserve"> </w:t>
      </w:r>
      <w:r w:rsidR="0043693E" w:rsidRPr="0043693E">
        <w:rPr>
          <w:rFonts w:ascii="Times New Roman" w:hAnsi="Times New Roman" w:cs="Times New Roman"/>
          <w:sz w:val="28"/>
          <w:szCs w:val="28"/>
        </w:rPr>
        <w:t>В част</w:t>
      </w:r>
      <w:r w:rsidR="004562E6">
        <w:rPr>
          <w:rFonts w:ascii="Times New Roman" w:hAnsi="Times New Roman" w:cs="Times New Roman"/>
          <w:sz w:val="28"/>
          <w:szCs w:val="28"/>
        </w:rPr>
        <w:t>ности, его можно применить к исследованию размещения населения</w:t>
      </w:r>
      <w:r w:rsidR="001157E2">
        <w:rPr>
          <w:rFonts w:ascii="Times New Roman" w:hAnsi="Times New Roman" w:cs="Times New Roman"/>
          <w:sz w:val="28"/>
          <w:szCs w:val="28"/>
        </w:rPr>
        <w:t xml:space="preserve"> и обоснования административно-территориальных реформ и др</w:t>
      </w:r>
      <w:r w:rsidR="0043693E" w:rsidRPr="0043693E">
        <w:rPr>
          <w:rFonts w:ascii="Times New Roman" w:hAnsi="Times New Roman" w:cs="Times New Roman"/>
          <w:sz w:val="28"/>
          <w:szCs w:val="28"/>
        </w:rPr>
        <w:t>.</w:t>
      </w:r>
      <w:r w:rsidR="004562E6">
        <w:rPr>
          <w:rFonts w:ascii="Times New Roman" w:hAnsi="Times New Roman" w:cs="Times New Roman"/>
          <w:sz w:val="28"/>
          <w:szCs w:val="28"/>
        </w:rPr>
        <w:t xml:space="preserve"> Кроме того, центрографические исследования могут быть наиболее оправданными в </w:t>
      </w:r>
      <w:r w:rsidR="0043693E" w:rsidRPr="0043693E">
        <w:rPr>
          <w:rFonts w:ascii="Times New Roman" w:hAnsi="Times New Roman" w:cs="Times New Roman"/>
          <w:sz w:val="28"/>
          <w:szCs w:val="28"/>
        </w:rPr>
        <w:t>анал</w:t>
      </w:r>
      <w:r w:rsidR="0043693E" w:rsidRPr="0043693E">
        <w:rPr>
          <w:rFonts w:ascii="Times New Roman" w:hAnsi="Times New Roman" w:cs="Times New Roman"/>
          <w:sz w:val="28"/>
          <w:szCs w:val="28"/>
        </w:rPr>
        <w:t>и</w:t>
      </w:r>
      <w:r w:rsidR="0043693E" w:rsidRPr="0043693E">
        <w:rPr>
          <w:rFonts w:ascii="Times New Roman" w:hAnsi="Times New Roman" w:cs="Times New Roman"/>
          <w:sz w:val="28"/>
          <w:szCs w:val="28"/>
        </w:rPr>
        <w:t>з</w:t>
      </w:r>
      <w:r w:rsidR="004562E6">
        <w:rPr>
          <w:rFonts w:ascii="Times New Roman" w:hAnsi="Times New Roman" w:cs="Times New Roman"/>
          <w:sz w:val="28"/>
          <w:szCs w:val="28"/>
        </w:rPr>
        <w:t>е</w:t>
      </w:r>
      <w:r w:rsidR="0043693E" w:rsidRPr="0043693E">
        <w:rPr>
          <w:rFonts w:ascii="Times New Roman" w:hAnsi="Times New Roman" w:cs="Times New Roman"/>
          <w:sz w:val="28"/>
          <w:szCs w:val="28"/>
        </w:rPr>
        <w:t xml:space="preserve"> </w:t>
      </w:r>
      <w:r w:rsidR="001157E2">
        <w:rPr>
          <w:rFonts w:ascii="Times New Roman" w:hAnsi="Times New Roman" w:cs="Times New Roman"/>
          <w:sz w:val="28"/>
          <w:szCs w:val="28"/>
        </w:rPr>
        <w:t xml:space="preserve">природных и общественных </w:t>
      </w:r>
      <w:r w:rsidR="0043693E" w:rsidRPr="0043693E">
        <w:rPr>
          <w:rFonts w:ascii="Times New Roman" w:hAnsi="Times New Roman" w:cs="Times New Roman"/>
          <w:sz w:val="28"/>
          <w:szCs w:val="28"/>
        </w:rPr>
        <w:t>предпосылок развития</w:t>
      </w:r>
      <w:r w:rsidR="001157E2">
        <w:rPr>
          <w:rFonts w:ascii="Times New Roman" w:hAnsi="Times New Roman" w:cs="Times New Roman"/>
          <w:sz w:val="28"/>
          <w:szCs w:val="28"/>
        </w:rPr>
        <w:t xml:space="preserve"> </w:t>
      </w:r>
      <w:r w:rsidR="0043693E" w:rsidRPr="0043693E">
        <w:rPr>
          <w:rFonts w:ascii="Times New Roman" w:hAnsi="Times New Roman" w:cs="Times New Roman"/>
          <w:sz w:val="28"/>
          <w:szCs w:val="28"/>
        </w:rPr>
        <w:t xml:space="preserve"> хозяйства</w:t>
      </w:r>
      <w:r w:rsidR="001157E2">
        <w:rPr>
          <w:rFonts w:ascii="Times New Roman" w:hAnsi="Times New Roman" w:cs="Times New Roman"/>
          <w:sz w:val="28"/>
          <w:szCs w:val="28"/>
        </w:rPr>
        <w:t>,</w:t>
      </w:r>
      <w:r w:rsidR="0043693E" w:rsidRPr="0043693E">
        <w:rPr>
          <w:rFonts w:ascii="Times New Roman" w:hAnsi="Times New Roman" w:cs="Times New Roman"/>
          <w:sz w:val="28"/>
          <w:szCs w:val="28"/>
        </w:rPr>
        <w:t xml:space="preserve"> </w:t>
      </w:r>
      <w:r w:rsidR="001157E2">
        <w:rPr>
          <w:rFonts w:ascii="Times New Roman" w:hAnsi="Times New Roman" w:cs="Times New Roman"/>
          <w:sz w:val="28"/>
          <w:szCs w:val="28"/>
        </w:rPr>
        <w:t xml:space="preserve">в </w:t>
      </w:r>
      <w:r w:rsidR="0043693E" w:rsidRPr="0043693E">
        <w:rPr>
          <w:rFonts w:ascii="Times New Roman" w:hAnsi="Times New Roman" w:cs="Times New Roman"/>
          <w:sz w:val="28"/>
          <w:szCs w:val="28"/>
        </w:rPr>
        <w:t>исследов</w:t>
      </w:r>
      <w:r w:rsidR="0043693E" w:rsidRPr="0043693E">
        <w:rPr>
          <w:rFonts w:ascii="Times New Roman" w:hAnsi="Times New Roman" w:cs="Times New Roman"/>
          <w:sz w:val="28"/>
          <w:szCs w:val="28"/>
        </w:rPr>
        <w:t>а</w:t>
      </w:r>
      <w:r w:rsidR="0043693E" w:rsidRPr="0043693E">
        <w:rPr>
          <w:rFonts w:ascii="Times New Roman" w:hAnsi="Times New Roman" w:cs="Times New Roman"/>
          <w:sz w:val="28"/>
          <w:szCs w:val="28"/>
        </w:rPr>
        <w:t>ни</w:t>
      </w:r>
      <w:r w:rsidR="001157E2">
        <w:rPr>
          <w:rFonts w:ascii="Times New Roman" w:hAnsi="Times New Roman" w:cs="Times New Roman"/>
          <w:sz w:val="28"/>
          <w:szCs w:val="28"/>
        </w:rPr>
        <w:t>и</w:t>
      </w:r>
      <w:r w:rsidR="0043693E" w:rsidRPr="0043693E">
        <w:rPr>
          <w:rFonts w:ascii="Times New Roman" w:hAnsi="Times New Roman" w:cs="Times New Roman"/>
          <w:sz w:val="28"/>
          <w:szCs w:val="28"/>
        </w:rPr>
        <w:t xml:space="preserve"> проблем районирования территории</w:t>
      </w:r>
      <w:r w:rsidR="001157E2">
        <w:rPr>
          <w:rFonts w:ascii="Times New Roman" w:hAnsi="Times New Roman" w:cs="Times New Roman"/>
          <w:sz w:val="28"/>
          <w:szCs w:val="28"/>
        </w:rPr>
        <w:t>, в о</w:t>
      </w:r>
      <w:r w:rsidR="0043693E" w:rsidRPr="0043693E">
        <w:rPr>
          <w:rFonts w:ascii="Times New Roman" w:hAnsi="Times New Roman" w:cs="Times New Roman"/>
          <w:sz w:val="28"/>
          <w:szCs w:val="28"/>
        </w:rPr>
        <w:t>пределени</w:t>
      </w:r>
      <w:r w:rsidR="001157E2">
        <w:rPr>
          <w:rFonts w:ascii="Times New Roman" w:hAnsi="Times New Roman" w:cs="Times New Roman"/>
          <w:sz w:val="28"/>
          <w:szCs w:val="28"/>
        </w:rPr>
        <w:t>и</w:t>
      </w:r>
      <w:r w:rsidR="0043693E" w:rsidRPr="0043693E">
        <w:rPr>
          <w:rFonts w:ascii="Times New Roman" w:hAnsi="Times New Roman" w:cs="Times New Roman"/>
          <w:sz w:val="28"/>
          <w:szCs w:val="28"/>
        </w:rPr>
        <w:t xml:space="preserve"> путей совершенств</w:t>
      </w:r>
      <w:r w:rsidR="0043693E" w:rsidRPr="0043693E">
        <w:rPr>
          <w:rFonts w:ascii="Times New Roman" w:hAnsi="Times New Roman" w:cs="Times New Roman"/>
          <w:sz w:val="28"/>
          <w:szCs w:val="28"/>
        </w:rPr>
        <w:t>о</w:t>
      </w:r>
      <w:r w:rsidR="0043693E" w:rsidRPr="0043693E">
        <w:rPr>
          <w:rFonts w:ascii="Times New Roman" w:hAnsi="Times New Roman" w:cs="Times New Roman"/>
          <w:sz w:val="28"/>
          <w:szCs w:val="28"/>
        </w:rPr>
        <w:t>вания территориальной организации хозяйства</w:t>
      </w:r>
      <w:r w:rsidR="001157E2">
        <w:rPr>
          <w:rFonts w:ascii="Times New Roman" w:hAnsi="Times New Roman" w:cs="Times New Roman"/>
          <w:sz w:val="28"/>
          <w:szCs w:val="28"/>
        </w:rPr>
        <w:t xml:space="preserve"> и ее соответствия </w:t>
      </w:r>
      <w:r w:rsidR="0043693E" w:rsidRPr="0043693E">
        <w:rPr>
          <w:rFonts w:ascii="Times New Roman" w:hAnsi="Times New Roman" w:cs="Times New Roman"/>
          <w:sz w:val="28"/>
          <w:szCs w:val="28"/>
        </w:rPr>
        <w:t>системам ра</w:t>
      </w:r>
      <w:r w:rsidR="0043693E" w:rsidRPr="0043693E">
        <w:rPr>
          <w:rFonts w:ascii="Times New Roman" w:hAnsi="Times New Roman" w:cs="Times New Roman"/>
          <w:sz w:val="28"/>
          <w:szCs w:val="28"/>
        </w:rPr>
        <w:t>с</w:t>
      </w:r>
      <w:r w:rsidR="0043693E" w:rsidRPr="0043693E">
        <w:rPr>
          <w:rFonts w:ascii="Times New Roman" w:hAnsi="Times New Roman" w:cs="Times New Roman"/>
          <w:sz w:val="28"/>
          <w:szCs w:val="28"/>
        </w:rPr>
        <w:t>сел</w:t>
      </w:r>
      <w:r w:rsidR="0043693E" w:rsidRPr="0043693E">
        <w:rPr>
          <w:rFonts w:ascii="Times New Roman" w:hAnsi="Times New Roman" w:cs="Times New Roman"/>
          <w:sz w:val="28"/>
          <w:szCs w:val="28"/>
        </w:rPr>
        <w:t>е</w:t>
      </w:r>
      <w:r w:rsidR="0043693E" w:rsidRPr="0043693E">
        <w:rPr>
          <w:rFonts w:ascii="Times New Roman" w:hAnsi="Times New Roman" w:cs="Times New Roman"/>
          <w:sz w:val="28"/>
          <w:szCs w:val="28"/>
        </w:rPr>
        <w:t>ния</w:t>
      </w:r>
      <w:r w:rsidR="001157E2">
        <w:rPr>
          <w:rFonts w:ascii="Times New Roman" w:hAnsi="Times New Roman" w:cs="Times New Roman"/>
          <w:sz w:val="28"/>
          <w:szCs w:val="28"/>
        </w:rPr>
        <w:t>.</w:t>
      </w:r>
    </w:p>
    <w:p w:rsidR="001157E2" w:rsidRPr="00D8656A" w:rsidRDefault="001157E2" w:rsidP="00D70B3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8B344C" w:rsidRPr="00BE7875" w:rsidRDefault="00BE7875" w:rsidP="00D70B32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BE7875">
        <w:rPr>
          <w:rFonts w:ascii="Times New Roman" w:hAnsi="Times New Roman" w:cs="Times New Roman"/>
          <w:b/>
          <w:sz w:val="28"/>
          <w:szCs w:val="28"/>
        </w:rPr>
        <w:t>Список источников информации:</w:t>
      </w:r>
    </w:p>
    <w:p w:rsidR="00A109FC" w:rsidRPr="001E3C93" w:rsidRDefault="00A109FC" w:rsidP="00D70B32">
      <w:pPr>
        <w:numPr>
          <w:ilvl w:val="0"/>
          <w:numId w:val="1"/>
        </w:numPr>
        <w:tabs>
          <w:tab w:val="clear" w:pos="720"/>
          <w:tab w:val="num" w:pos="851"/>
        </w:tabs>
        <w:autoSpaceDE w:val="0"/>
        <w:autoSpaceDN w:val="0"/>
        <w:adjustRightInd w:val="0"/>
        <w:spacing w:after="0" w:line="240" w:lineRule="auto"/>
        <w:ind w:left="0" w:firstLine="53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527869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</w:t>
      </w:r>
      <w:r w:rsidRPr="007B315C">
        <w:rPr>
          <w:rFonts w:ascii="Times New Roman" w:hAnsi="Times New Roman" w:cs="Times New Roman"/>
          <w:sz w:val="28"/>
          <w:szCs w:val="28"/>
        </w:rPr>
        <w:t>Главное управление</w:t>
      </w:r>
      <w:r>
        <w:rPr>
          <w:rFonts w:ascii="Times New Roman" w:hAnsi="Times New Roman" w:cs="Times New Roman"/>
          <w:b/>
          <w:i/>
          <w:sz w:val="28"/>
          <w:szCs w:val="28"/>
        </w:rPr>
        <w:t xml:space="preserve"> </w:t>
      </w:r>
      <w:r w:rsidRPr="001E3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статистики в </w:t>
      </w:r>
      <w:r w:rsidRPr="007B315C">
        <w:rPr>
          <w:rFonts w:ascii="Times New Roman" w:eastAsia="Times New Roman" w:hAnsi="Times New Roman" w:cs="Times New Roman"/>
          <w:sz w:val="28"/>
          <w:szCs w:val="28"/>
          <w:lang w:eastAsia="ru-RU"/>
        </w:rPr>
        <w:t>Харьковской области</w:t>
      </w:r>
      <w:r w:rsidRPr="001E3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1E3C93">
        <w:rPr>
          <w:rFonts w:ascii="Times New Roman" w:eastAsia="Times New Roman" w:hAnsi="Times New Roman" w:cs="Times New Roman"/>
          <w:sz w:val="28"/>
          <w:szCs w:val="28"/>
          <w:lang w:eastAsia="ru-RU"/>
        </w:rPr>
        <w:t>[</w:t>
      </w:r>
      <w:r w:rsidRPr="001E3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Електронній ресурс</w:t>
      </w:r>
      <w:r w:rsidRPr="001E3C93">
        <w:rPr>
          <w:rFonts w:ascii="Times New Roman" w:eastAsia="Times New Roman" w:hAnsi="Times New Roman" w:cs="Times New Roman"/>
          <w:sz w:val="28"/>
          <w:szCs w:val="28"/>
          <w:lang w:eastAsia="ru-RU"/>
        </w:rPr>
        <w:t>]</w:t>
      </w:r>
      <w:r w:rsidRPr="001E3C93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. – Режим доступу: http://uprstat.kharkov.ukrtel.net/ua</w:t>
      </w:r>
    </w:p>
    <w:p w:rsidR="00A109FC" w:rsidRDefault="00A109FC" w:rsidP="00D70B32">
      <w:pPr>
        <w:numPr>
          <w:ilvl w:val="0"/>
          <w:numId w:val="1"/>
        </w:numPr>
        <w:tabs>
          <w:tab w:val="clear" w:pos="720"/>
          <w:tab w:val="num" w:pos="851"/>
        </w:tabs>
        <w:autoSpaceDE w:val="0"/>
        <w:autoSpaceDN w:val="0"/>
        <w:adjustRightInd w:val="0"/>
        <w:spacing w:after="0" w:line="240" w:lineRule="auto"/>
        <w:ind w:left="0" w:firstLine="53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Голиков А. П., </w:t>
      </w:r>
      <w:proofErr w:type="spellStart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Черваньов</w:t>
      </w:r>
      <w:proofErr w:type="spellEnd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І. Г., </w:t>
      </w:r>
      <w:proofErr w:type="spellStart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Трофимов</w:t>
      </w:r>
      <w:proofErr w:type="spellEnd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А .М. Математичні методи в географії. – Харків: вид-во при Харків., </w:t>
      </w:r>
      <w:proofErr w:type="spellStart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ун-ті</w:t>
      </w:r>
      <w:proofErr w:type="spellEnd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. 1986. – 143 с. </w:t>
      </w:r>
    </w:p>
    <w:p w:rsidR="00A109FC" w:rsidRPr="001E3C93" w:rsidRDefault="00A109FC" w:rsidP="00D70B32">
      <w:pPr>
        <w:numPr>
          <w:ilvl w:val="0"/>
          <w:numId w:val="1"/>
        </w:numPr>
        <w:tabs>
          <w:tab w:val="clear" w:pos="720"/>
          <w:tab w:val="num" w:pos="851"/>
        </w:tabs>
        <w:autoSpaceDE w:val="0"/>
        <w:autoSpaceDN w:val="0"/>
        <w:adjustRightInd w:val="0"/>
        <w:spacing w:after="0" w:line="240" w:lineRule="auto"/>
        <w:ind w:left="0" w:firstLine="53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</w:pPr>
      <w:proofErr w:type="spellStart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Грицевич</w:t>
      </w:r>
      <w:proofErr w:type="spellEnd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В. </w:t>
      </w:r>
      <w:proofErr w:type="spellStart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Центрографія</w:t>
      </w:r>
      <w:proofErr w:type="spellEnd"/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України: історія і перспективи // Історія укр</w:t>
      </w:r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а</w:t>
      </w:r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їнської географії. Всеукраїнський науково-теоретичний часопис.</w:t>
      </w:r>
      <w:r w:rsidR="00E6175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–</w:t>
      </w:r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Тернопіль: Підручники і посібники, 2003.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–</w:t>
      </w:r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Випуск 2 (8). </w:t>
      </w:r>
      <w:r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>–</w:t>
      </w:r>
      <w:r w:rsidRPr="001E3C93">
        <w:rPr>
          <w:rFonts w:ascii="Times New Roman" w:eastAsia="Times New Roman" w:hAnsi="Times New Roman" w:cs="Times New Roman"/>
          <w:sz w:val="28"/>
          <w:szCs w:val="28"/>
          <w:shd w:val="clear" w:color="auto" w:fill="FFFFFF"/>
          <w:lang w:val="uk-UA" w:eastAsia="ru-RU"/>
        </w:rPr>
        <w:t xml:space="preserve"> С.115-119.</w:t>
      </w:r>
    </w:p>
    <w:p w:rsidR="00EE2F2E" w:rsidRDefault="00EE2F2E" w:rsidP="00EE2F2E">
      <w:pPr>
        <w:spacing w:after="0"/>
        <w:jc w:val="right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</w:p>
    <w:p w:rsidR="00D4585D" w:rsidRPr="007904FA" w:rsidRDefault="00D4585D" w:rsidP="00EE2F2E">
      <w:pPr>
        <w:spacing w:after="0"/>
        <w:jc w:val="right"/>
        <w:rPr>
          <w:rFonts w:ascii="Times New Roman" w:hAnsi="Times New Roman" w:cs="Times New Roman"/>
          <w:b/>
          <w:i/>
          <w:sz w:val="28"/>
          <w:szCs w:val="28"/>
          <w:lang w:val="en-US"/>
        </w:rPr>
      </w:pPr>
      <w:bookmarkStart w:id="0" w:name="_GoBack"/>
      <w:bookmarkEnd w:id="0"/>
    </w:p>
    <w:sectPr w:rsidR="00D4585D" w:rsidRPr="007904FA" w:rsidSect="009D6E9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A005337"/>
    <w:multiLevelType w:val="hybridMultilevel"/>
    <w:tmpl w:val="6AF4AD04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6269D"/>
    <w:rsid w:val="00083634"/>
    <w:rsid w:val="001157E2"/>
    <w:rsid w:val="00186FF7"/>
    <w:rsid w:val="001872FC"/>
    <w:rsid w:val="00197BCD"/>
    <w:rsid w:val="001B5B17"/>
    <w:rsid w:val="001E3C93"/>
    <w:rsid w:val="002545A1"/>
    <w:rsid w:val="00264170"/>
    <w:rsid w:val="002D0A08"/>
    <w:rsid w:val="00307847"/>
    <w:rsid w:val="003A05B8"/>
    <w:rsid w:val="0043299E"/>
    <w:rsid w:val="0043693E"/>
    <w:rsid w:val="004562E6"/>
    <w:rsid w:val="00521CED"/>
    <w:rsid w:val="00527869"/>
    <w:rsid w:val="006A74FA"/>
    <w:rsid w:val="0076269D"/>
    <w:rsid w:val="007843A9"/>
    <w:rsid w:val="007904FA"/>
    <w:rsid w:val="007B315C"/>
    <w:rsid w:val="007F46FC"/>
    <w:rsid w:val="00816C85"/>
    <w:rsid w:val="00821174"/>
    <w:rsid w:val="00832369"/>
    <w:rsid w:val="008513E0"/>
    <w:rsid w:val="008B344C"/>
    <w:rsid w:val="00950795"/>
    <w:rsid w:val="009C589C"/>
    <w:rsid w:val="009D6E98"/>
    <w:rsid w:val="00A109FC"/>
    <w:rsid w:val="00A414C9"/>
    <w:rsid w:val="00A61AC5"/>
    <w:rsid w:val="00BE7875"/>
    <w:rsid w:val="00C178C4"/>
    <w:rsid w:val="00CB0668"/>
    <w:rsid w:val="00D4585D"/>
    <w:rsid w:val="00D70B32"/>
    <w:rsid w:val="00D8656A"/>
    <w:rsid w:val="00E61753"/>
    <w:rsid w:val="00EE2F2E"/>
    <w:rsid w:val="00F429BB"/>
    <w:rsid w:val="00FA2E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34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344C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3A05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27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ps">
    <w:name w:val="hps"/>
    <w:basedOn w:val="a0"/>
    <w:rsid w:val="007904F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8B344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8B344C"/>
    <w:rPr>
      <w:rFonts w:ascii="Tahoma" w:hAnsi="Tahoma" w:cs="Tahoma"/>
      <w:sz w:val="16"/>
      <w:szCs w:val="16"/>
    </w:rPr>
  </w:style>
  <w:style w:type="table" w:styleId="a5">
    <w:name w:val="Table Grid"/>
    <w:basedOn w:val="a1"/>
    <w:uiPriority w:val="59"/>
    <w:rsid w:val="003A05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Normal (Web)"/>
    <w:basedOn w:val="a"/>
    <w:uiPriority w:val="99"/>
    <w:unhideWhenUsed/>
    <w:rsid w:val="0052786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hps">
    <w:name w:val="hps"/>
    <w:basedOn w:val="a0"/>
    <w:rsid w:val="007904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0170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10099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8784132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99825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102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367711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630712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5475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0131414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3674336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90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single" w:sz="6" w:space="0" w:color="F5F5F5"/>
                                                <w:left w:val="single" w:sz="6" w:space="0" w:color="F5F5F5"/>
                                                <w:bottom w:val="single" w:sz="6" w:space="0" w:color="F5F5F5"/>
                                                <w:right w:val="single" w:sz="6" w:space="0" w:color="F5F5F5"/>
                                              </w:divBdr>
                                              <w:divsChild>
                                                <w:div w:id="376469372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554898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image" Target="media/image2.wmf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oleObject" Target="embeddings/oleObject2.bin"/><Relationship Id="rId4" Type="http://schemas.openxmlformats.org/officeDocument/2006/relationships/settings" Target="settings.xml"/><Relationship Id="rId9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198</TotalTime>
  <Pages>6</Pages>
  <Words>1348</Words>
  <Characters>7687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Max</dc:creator>
  <cp:keywords/>
  <dc:description/>
  <cp:lastModifiedBy>Max</cp:lastModifiedBy>
  <cp:revision>31</cp:revision>
  <dcterms:created xsi:type="dcterms:W3CDTF">2013-02-14T08:08:00Z</dcterms:created>
  <dcterms:modified xsi:type="dcterms:W3CDTF">2013-04-04T20:57:00Z</dcterms:modified>
</cp:coreProperties>
</file>