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>Категорія «виправлення» та основні підходи до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>психологічного забезпечення ресоціалізації засуджених 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>радянський та сучасний періоди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Сорока А.В.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Аннотация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В статье осуществлен анализ основных подходов относительно психологического обеспечения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категории исправления и ресоциализации осуждённых в советский и современный периоды. В дальнейших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наших исследованиях планируется раскрытие предназначения и требования психологического обеспечения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наиболее важных, на наш взгляд, исправительных и ресоциализирующих программ.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Ключевые слова</w:t>
      </w:r>
      <w:r>
        <w:rPr>
          <w:rFonts w:ascii="TimesNewRomanPSMT" w:hAnsi="TimesNewRomanPSMT" w:cs="TimesNewRomanPSMT"/>
          <w:sz w:val="20"/>
          <w:szCs w:val="20"/>
        </w:rPr>
        <w:t>: исправление, рессоциализация осуждённых, преступление, социальная защита.</w:t>
      </w:r>
    </w:p>
    <w:p w:rsidR="00D62E04" w:rsidRP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</w:pPr>
      <w:r w:rsidRPr="00D62E04"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  <w:t>Annotation</w:t>
      </w:r>
    </w:p>
    <w:p w:rsidR="00D62E04" w:rsidRP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D62E04">
        <w:rPr>
          <w:rFonts w:ascii="TimesNewRomanPS-BoldMT" w:hAnsi="TimesNewRomanPS-BoldMT" w:cs="TimesNewRomanPS-BoldMT"/>
          <w:b/>
          <w:bCs/>
          <w:lang w:val="en-US"/>
        </w:rPr>
        <w:t>Category of «Correction» and Basic Approaches to Psychological Maintenance of Resocialization of</w:t>
      </w:r>
    </w:p>
    <w:p w:rsidR="00D62E04" w:rsidRP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D62E04">
        <w:rPr>
          <w:rFonts w:ascii="TimesNewRomanPS-BoldMT" w:hAnsi="TimesNewRomanPS-BoldMT" w:cs="TimesNewRomanPS-BoldMT"/>
          <w:b/>
          <w:bCs/>
          <w:lang w:val="en-US"/>
        </w:rPr>
        <w:t>Convicted People in Soviet and Modern Periods</w:t>
      </w:r>
    </w:p>
    <w:p w:rsidR="00D62E04" w:rsidRP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D62E04">
        <w:rPr>
          <w:rFonts w:ascii="TimesNewRomanPSMT" w:hAnsi="TimesNewRomanPSMT" w:cs="TimesNewRomanPSMT"/>
          <w:sz w:val="20"/>
          <w:szCs w:val="20"/>
          <w:lang w:val="en-US"/>
        </w:rPr>
        <w:t>In article was implemented the analysis of the basic approaches concerning psychological maintenance of a</w:t>
      </w:r>
    </w:p>
    <w:p w:rsidR="00D62E04" w:rsidRP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D62E04">
        <w:rPr>
          <w:rFonts w:ascii="TimesNewRomanPSMT" w:hAnsi="TimesNewRomanPSMT" w:cs="TimesNewRomanPSMT"/>
          <w:sz w:val="20"/>
          <w:szCs w:val="20"/>
          <w:lang w:val="en-US"/>
        </w:rPr>
        <w:t>category of correction and resocialization of convicted people in Soviet and modern periods. In further our</w:t>
      </w:r>
    </w:p>
    <w:p w:rsidR="00D62E04" w:rsidRP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D62E04">
        <w:rPr>
          <w:rFonts w:ascii="TimesNewRomanPSMT" w:hAnsi="TimesNewRomanPSMT" w:cs="TimesNewRomanPSMT"/>
          <w:sz w:val="20"/>
          <w:szCs w:val="20"/>
          <w:lang w:val="en-US"/>
        </w:rPr>
        <w:t>researches we plan to disclose assignments and requirements of psychological maintenance of the most important, in</w:t>
      </w:r>
    </w:p>
    <w:p w:rsidR="00D62E04" w:rsidRP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D62E04">
        <w:rPr>
          <w:rFonts w:ascii="TimesNewRomanPSMT" w:hAnsi="TimesNewRomanPSMT" w:cs="TimesNewRomanPSMT"/>
          <w:sz w:val="20"/>
          <w:szCs w:val="20"/>
          <w:lang w:val="en-US"/>
        </w:rPr>
        <w:t>our opinion, corrective and resocialization programs.</w:t>
      </w:r>
    </w:p>
    <w:p w:rsidR="00D62E04" w:rsidRP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D62E04">
        <w:rPr>
          <w:rFonts w:ascii="TimesNewRomanPS-BoldMT" w:hAnsi="TimesNewRomanPS-BoldMT" w:cs="TimesNewRomanPS-BoldMT"/>
          <w:b/>
          <w:bCs/>
          <w:sz w:val="20"/>
          <w:szCs w:val="20"/>
          <w:lang w:val="en-US"/>
        </w:rPr>
        <w:t>Keywords</w:t>
      </w:r>
      <w:r w:rsidRPr="00D62E04">
        <w:rPr>
          <w:rFonts w:ascii="TimesNewRomanPSMT" w:hAnsi="TimesNewRomanPSMT" w:cs="TimesNewRomanPSMT"/>
          <w:sz w:val="20"/>
          <w:szCs w:val="20"/>
          <w:lang w:val="en-US"/>
        </w:rPr>
        <w:t>: correction, resocialization convicted people, crime, social defence.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  <w:sectPr w:rsidR="00D62E04" w:rsidSect="00286C25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Після Жовтневої (1917 р.) революції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силу об'єктивних і суб'єктивних причин,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 які вже йшла мова у попередніх наших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публікаціях [11; 20-22], спостерігається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більш спрощене, нігілістичне ставлення до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права в цілому й до засобів пенітенціарного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впливу, зокрема. Це було по в'язано, з одного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боку, з наявністю догматико-схематичних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подань про шляхи розвитку соціалізму, а з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іншого боку --із утвердженням у праві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марксистського класового підходу й,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відповідно огульної критики 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«буржуазності» учених, які розвивали ідеї 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інших напрямках дореволюційної науки.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Як відзначають сучасні правознавці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В. М. Кудрявцев та В. П. Казимирчук, до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критикуємих після революції поглядів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«типово буржуазного розуміння права»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належали, насамперед, психолого-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нормативні (Л. І. Петражицкий, П. О.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Сорокін, К. А. Кузнєцов, Е. Е. Понтович та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ін.) і психолого-соціологічні (М. М.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Алексєєв, О. Г. Гойхбар, І. Каплан, А. Л.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Малицький, О. М. Одарченко, В. М.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Охоцимський та ін.) [9]. Однак,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затребуваними у той же період, як не дивно,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були теоретичні розробки марксистськи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орієнтованого правознавця М. О. Рейснера-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учня Петражицького. Це, напевне, пов'язано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 тим, що ним у роботах дореволюційного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періоду обґрунтовувалися можливості для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розширення ідеологічного впливу. Воно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(розширення), на думку Рейснера, є «те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знаряддя, за допомогою якого не тільки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людина управляє людиною, але й взагалі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складається регулювання соціального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поводження. Це-психічний апарат найкращої,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найбільш доступної чужому впливу форми.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Усілякі мотиви можуть бути покладені 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основу його побудови, і чи будуть це мотиви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рабської душі, що пристосувала свою психіку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 імпульсів страху, чи будуть це мотиви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найманця або морально вільної й люблячої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людини-усі вони здатні, зрештою, дати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абстракцію, пов'язану з живою емоційною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основою, а разом з тим і вступати в дії щораз,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як тільки буде викликана зовнішніми або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внутрішніми причинами саме дана емоція»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[9].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Настільки докладне цитування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поглядів Рейснера зроблене для того, щоб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показати, як ціннісні орієнтири, наявні 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«владі діючій» по відношенню до розуміння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суті людини і її взаємин із соціумом, можуть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визначати вибір теорії, відповідно до якої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будуть розроблятися політика й основні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шляхи трансформації системи виконання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карних покарань. Однак, якщо бути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історично об'єктивним, то спочатку процес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розробки нової кримінально-виконавчої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політики й побудови радянської системи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виправних установ здійснювався через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активні публічні теоретичні дискусії й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дослідництво.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проведеній у перше п'ятиріччя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Радянської влади дискусії з визначення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оптимальних шляхів виправлення ув'язнених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брали активну участь як учені, так і видатні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діячі партії й держави. У 1918-1919 роках на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сторінках журналу "Пролетарська революція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й право" дискусія про виправну мету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покарання, що розгорнулася, насамперед,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між Я. Л. Берманом і Л. О. Саврасовим,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закінчилася загальним висновком, що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«теоретично не має невиправних злочинців»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[ 2;17]. Однак, при загальному настрої на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руйнування системи й традицій царської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в'язниці відстоювалися, часом, протилежні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підходи. Так, Ф. Е. Дзержинський головну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мету покарання вбачав лише «в огородженні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республіки від злочинців і вихованні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суспільної думки трудящих з таким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розрахунком, щоб у їхньому середовищі не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могли з'являтися злочинці» [23]. Його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позицію підтримував М. Ю. Козловский,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який вважав за необхідне обрати суттю кари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лише ізоляцію злочинних елементів з метою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захисту й охорони умов гуртожитку від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зазіхань, тому що «злочинець є продуктом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соціального середовища..., все придбане ним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 середовища завжди заздалегідь буде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визначати рівнодіючу рушійних сил його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переживання» [7].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відстоюванні ідеї «виправлення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злочинців як людей соціально хворих»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вагома роль належить Д. І. Курському. Його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позиція виражалася в наступному: «Ми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прагнемо по можливості видалити з місць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позбавлення волі специфічний тюремний дух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і, насамперед, вирвати з коренем ті прийоми,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 якими колись підходили тюремні діячі до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злочинців. Для нас це мимовільні жертви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минулого соціального строю й ми ставимося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 них як до хворих, стосовно яких у нас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одне завдання-вилікувати їх якомога швидше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й надійніше» [7]. П. І. Стучка, ставши з 19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травня 1918 року наркомом юстиції РСФСР,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реформування вітчизняної тюремної системи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бачив інакше: насамперед, шляхом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посилення її карально-трудової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спрямованості [15]. Так, у самому комісаріаті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замість Головного тюремного управління був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створений Каральний відділ, а в одному з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перших, підготовлених його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співробітниками, циркулярів (від 24 травня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1918 року) підкреслювалася: «Наша мета-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перелом не тільки у всій системі тюремного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управління, але й у постановці питання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відбування покарання» [19].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Учених які дотримувалися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дореволюційних традицій, відстоювали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необхідність більш індивідуалізованого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підходу до виправлення злочинців. Так, С. П.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Познишев у роботі «Основи пенітенціарної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науки» (1924) спробував уточнити поняття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«морального виправлення злочинця»,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запропонувавши розуміти під ним «не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перетворення порочної людини 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доброчесну, що не можливо відносно засобів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покарання, а лише деяку зміну на краще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психічної конституції злочинця, його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характеру, достатнього для попередження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рецидиву» [14]. Також вчений дав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визначення й терміна «юридичного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виправлення злочинця», під яким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пропонувалося розуміти «навіювання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суб'єктові шляхом застосування до нього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покарання свідомості неминучого зв'язку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відомого його поводження з даним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невигідним наслідком». Виправні установи,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 думку Познишева, повинні подібнюватися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«своєрідній соціальній клініці, де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організований процес виправлення –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перевиховання «переплавлення» 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«лікування» соціально запущених, морально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дефектних і важких у педагогічному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відношенні злочинних осіб, позбавлених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волі»[14].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Однак в основу ВТК РСФСР (1924)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була покладена концепція «соціального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захисту». При цьому, на думку його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розробників, «різниця між покаранням 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мірами соціального захисту полягає в тому,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що, якщо ціль першого- заподіяння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злочинцеві страждання, відплати ним своєї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провини, то другого- захист пролетарської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держави» [3].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Аналіз юридичних словників, що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виходили з другої половини 30-х до середини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50-х років, свідчить, що в них не було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окремої статті, присвяченої виправленню й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перевихованню ув'язнених, а в статтях, що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зачіпали проблеми покарання і його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призначення, позбавлення волі й виправно-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трудового кодексу, їхня суть також не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розкривалася, але дедалі частіше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підкреслювалася загальна теза І. В. Сталіна,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що «репресії в області соціалістичного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будівництва є необхідним елементом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знаряддя»[28].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Наведені вище позиції після осуду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культу особистості Сталіна були піддані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критиці, але без аналізу їх пенітенціарно-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психологічної ущербності. Так, Е. Г.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Ширвиндт (1957), роблячи аналіз радянської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виправно-трудової політики за перші чотири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десятиліття, відзначав, що лише до 1934 року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продуктивно розвивалася теорія виправно-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трудового права, учені брали участь 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формулюванні виправно-трудової політики,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вивчали діяльність виправно-трудових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установ і теоретично узагальнювали досвід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їхньої роботи, а пізніше на перший план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вийшло «так зване «перековування»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ув'язнених», що спочатку реалізовувалося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лише у виправно-трудових таборах ОГПУ.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результаті, на його думку, «варто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визнати, що, безперечно, загальними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методами для діяльності всіх виправно –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трудових установ у СРСР були: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перевиховання ув’язнених на базі суспільно–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корисної, колективної праці, що дисциплінує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режим, політичного виховання й розвитку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самодіяльності ув’язнених» [27].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Однак, як свідчать спеціальні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дослідження, якщо в перше десятиліття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Радянської влади при організації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законодавство й рекомендації вчених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акцентували увагу персоналу місць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позбавлення волі на необхідність «залучення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ув’язнених до праці з урахуванням інтересів 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здібностей», то надалі (з кінця 20-х до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середини 50-х років) праця, здійснювана на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будівництві каналів, видобутку корисних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копалин, на лісозаготівлях та інших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примусових некваліфікованих роботах,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прямо розглядалася як панацея для зміни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світогляду й усього вигляду класово далеких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 асоціальних елементів суспільства. Такий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підхід, як відзначає О. Г. Носкова, ігнорує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досвід О. С. Макаренко, який у своєму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соціально-педагогічному експерименті 30-х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років переконливо довів, що не можна 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справі морального, цивільного, трудового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виховання й перевиховання покладатися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лише на сам технічний процес праці, хоча 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продукт, що створюється в результаті, є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корисним суспільству [13]. Жорсткість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режиму та воїнізованість усієї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життєдіяльності місць позбавлення волі при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орієнтації на максимальне використання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дешевої робочої сили веде до того, що праця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втрачає проголошене й зафіксоване 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нормативних актах виховне значення 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набуває характер кари, відплати [5].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період відродження з 1960-х років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пенітенціарної психології наукова дискусія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 психологічну сутність покарання,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механізмах і критеріях зміни особистості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засудженого, а також про співвідношення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змісту понять «виправлення» 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«перевиховання» затяглася майже на три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десятиліття.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Серед юристів одним з перших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повноцінний теоретичний аналіз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психолого-педагогічних підстав виправлення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й перевиховання засуджених почав Б. С.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Утевський [26]. Ідею про необхідність як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інтегральний критерій виправлення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засудженого, обрання ним свого ставлення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 покарання розробляв С. М. Тюрин [25].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Позицію про «створення в ВТУ, насамперед,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умов для сприйняття засудженими морально-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осудливої сторони покарання» відстоював О.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Л. Ременсон [16]. Вважаючи «пластичність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нервової системи людини лише вихідною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позицією для виправлення засуджених».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М. О. Стручков наприкінці 70-х років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зробив спробу синтезу поглядів. Він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констатував: виправлення варто розуміти як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поліпшення, зміни до кращого, а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перевиховання-як виховання засудженого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заново, зміна змісту його установок 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ціннісних орієнтації [24]. Вихід Стручкова на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подібне розуміння співвідношення обсягу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аналізованих понять, здається, був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обумовлений тим, що у працях В. І. Леніна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[12] і, особливо категорично, у публікаціях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Н. К. Крупської підкреслювалося, що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«перевиховання - це переробка всієї психіки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людини» [8].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Вплив на процес виправлення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засудженого, його суб'єктивного ставлення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 скоїного злочину й призначеного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покарання у 80-ті роки багатопланово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досліджували В. А. Елеонський [4] і Е. Г.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Самовичев [18]. Зроблені ними близькі за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змісту висновки, що результативність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виховної роботи ВТУ залежить як від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ставлення співробітників до пріоритетності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реалізації основних засобів виправлення й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перевиховання, так і від створення умов для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прояву активності з боку самого засудженого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визначенні перспектив своєї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життєдіяльності (причому, як в момент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знаходження в ВТУ, так і після звільнення).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Серед психологів в 60-90-ті роки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пріоритет у категоріальній розробці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надавався терміну «виправлення». Найбільш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цілеспрямований аналіз сутності й механізму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процесу виправлення засуджених здійснений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роботах О. Г. Ковальова. Він вважав, що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можливість виправлення пов'язана з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пластичністю «морально-психологічного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світогляду людини як особистості», а тому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вона здатна за відповідних умов на основі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саморегуляції забезпечити «стримування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негативних проявів натури в інтересах вищих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соціально-моральних цілей і норм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поводження». При цьому процес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виправлення правопорушників, на думку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Ковальова, суперечливий, а його тактика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повинна враховувати загальне, особливе й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індивідуальне у засудженого. Він повинен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вестися через слабкі місця в позиції, пункти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коливання між злочинними нахилами й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цивільними почуттями, сприяти подоланню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звичного стилю поводження та зміцненню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позитивного в особистості. У цілому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ефективність виправлення буде залежати від: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1) ступеня кримінальної зараженості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особистості; 2) природної вразливості й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психонервової рухливості особистості до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зовнішніх впливів; 3) ефективності методів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виправлення й перевиховання, а також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обставин життя в період знаходження 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місцях позбавлення волі у наступний час; 4)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 тривалості виправних впливів [6].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Результати дослідження В. В.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Яковлєва (1999) свідчать, що порівняно з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особами, які перебувають на волі, 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засуджених різко знижені всі параметри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свідомості життя (мета, насиченість,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результативність і задоволеність життям, а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також здатність ним керувати). При цьому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відчуття сенсу життя особливо блоковано 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тих засуджених, хто має кілька судимостей.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Серед уперше засуджених (і, насамперед, 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аспекті «почуття оптимізму стосовно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майбутнього»). У цьому зв'язку виникає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необхідність, по-перше, підвищення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психологічної компетентності персоналу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установ по застосуванню психолого-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педагогічних методів у виправленні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засуджених, а по-друге, надання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психологами виправних установ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цілеспрямованої допомоги засудженим 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продуктивній зміні значенневих орієнтирів.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Серед напрямків психокорекції, на думку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Яковлєва, повинні виступати: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  <w:sz w:val="24"/>
          <w:szCs w:val="24"/>
        </w:rPr>
        <w:t xml:space="preserve">- </w:t>
      </w:r>
      <w:r>
        <w:rPr>
          <w:rFonts w:ascii="TimesNewRomanPSMT" w:hAnsi="TimesNewRomanPSMT" w:cs="TimesNewRomanPSMT"/>
        </w:rPr>
        <w:t>активізація в засуджених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процесу цілеспрямованності, зсув їхнього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локусу переживань із минулого й сьогодення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 усвідомлення майбутнього;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  <w:sz w:val="24"/>
          <w:szCs w:val="24"/>
        </w:rPr>
        <w:t xml:space="preserve">- </w:t>
      </w:r>
      <w:r>
        <w:rPr>
          <w:rFonts w:ascii="TimesNewRomanPSMT" w:hAnsi="TimesNewRomanPSMT" w:cs="TimesNewRomanPSMT"/>
        </w:rPr>
        <w:t>допомога в усвідомленні того,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що ієрархія цінностей, сформована 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засуджених в умовах виправної установи й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заснована, насамперед, на парадигмі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виживання в цих умовах, неадекватна в житті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 волі й вимагає цілеспрямованого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коректування;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концентрація зусиль на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створенні в засуджених позитивного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відношення до зміни свого життя в цілому,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 перегляду значимості її етапів і окремих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епізодів (подій);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формування установки на те,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що кожна людина повинна знайти зміст свого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існування й відповідати за його здійснення;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робота з гармонізації нових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особистісних цінностей, що з’явилися, зі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значеннєвими й поведінковими установками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[29].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О. Г. Асмолов, формулюючи 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своєму підручнику "Психологія особистості"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(1990) методичні принципи ефективного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виховання (перевиховання) особистості,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зупиняється на двох принципових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положеннях, реалізація яких сприяє зміні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мотиваційно-значенневих відносин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особистості: 1) методичний принцип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переривання діяльності та 2) методичний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принцип діяльнісного опосередкування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динамічних значенневих систем. При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їхньому обґрунтуванні Асмолов лише 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другому принципі в підкріплення позицій,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що розвиваються, посилається на досвід О. С.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Макаренка, а також на В. О. Сухомлинського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[1].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силу переорієнтації в 90-х – 2008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роках вітчизняного кримінально-виконавчого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законодавства на міжнародні правові акти, а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також у зв’язку з виходом нового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кримінально-виконавчого кодексу України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(2004 р.) у статті 6 дається визначення понять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виправлення і ресоціалізації засуджених та їх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основних засобів [10].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Сучасному кримінально-виконавчому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законодавству, що увібрало в себе багато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закордонних прогресивних новацій,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властивий вагомий гуманістичний потенціал.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ньому особливо наголошено на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необхідності дотримання прав особистості й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активному використанні психолого-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педагогічних методів впливу на засуджених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 організації виправлення і ресоціалізації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засуджених та проведенні соціально-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виховної роботи з ними (ст. 6; 25 КВК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України). Однак проведені нами дослідження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свідчать про те, що стереотипи «табірного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мислення» і низький рівень психологічної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компетентності персоналу, нечисленність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пенітенціарних психологів і недоліки, що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мають місце в розвитку психологічної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служби виправних установ, не дозволяють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повною мірою реалізувати потенціал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психологічної науки в забезпеченні основних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засобів виправлення і ресоціалізації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засуджених і впровадженні її методів 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практику.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Виправна практика в місцях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позбавлення волі, на наш погляд, не може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бути успішною без психологічно грамотного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вирішення ряду протиріч: помістити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особистість в негативне соціально-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психологічне середовище й поставити за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мету її виправлення; вимога до засудженого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проявляти активність у процесі виправлення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й зарегламентованості всіх сторін їхньої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життєдіяльності; розрахунок на позитивний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вплив праці на виправлення особистості й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робота без достатньої діючої системи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морального й матеріального стимулювання,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 виробничій незавантаженості й на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застарілому обладнанні тощо.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Суть концепції відбиває реальну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необхідність зміни існуючої в радянських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місцях позбавлення волі конфронтаційної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системи спілкування, взаємовідносин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(причому як у середовищі засуджених під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впливом кримінальної субкультури, так і між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ними й адміністрацією, що має специфічну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«тюремну підкультуру») на більш гуманну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систему, що сприяє піднесенню людського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потенціалу. Домогтися цього, здається,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можна, насамперед, за таких умов: по-перше,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коли з «директивного», де домінують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«рольові» відносини, на «діалогічний» буде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змінений характер спілкування й відносин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співробітників із засудженими; по-друге,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коли в установі самодіяльні організації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засуджених будуть реально сприяти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подоланню екстремальності існування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людини в умовах ізоляції й до залучення 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них нових членів буде вестися не за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формальними ознаками; по-третє, коли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будуть розроблені й реалізовані науково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обґрунтовані й особистісно значимі для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самих засуджених виправні програми.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Комплекс останніх повинен сприяти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створенню просоціальної спрямованості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сучасної життєдіяльності засуджених, їхніх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груп і в цілому колективу установи, щоб 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підсумку в установі було соціально гуманне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середовище, у рамках якого виникають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суб'єктні умови для піднесення потенціалу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особистості, яка відбуває покарання.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Для виправлення та ресоціалізації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засуджених повинні науково розроблятися й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застосовуватися різнопланові програми,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число яких має перевищувати кількість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традиційно виділених у законі основних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засобів виправлення та ресоціалізації, бо за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допомогою їх необхідно охопити основні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сфери життєдіяльності осіб, позбавлених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волі, і задіяти різні психологічні механізми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позитивної зміни їхньої особистості.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Виходячи із запропонованої концепції, ми 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</w:rPr>
        <w:t xml:space="preserve">наступній статті розкриємо </w:t>
      </w:r>
      <w:r>
        <w:rPr>
          <w:rFonts w:ascii="TimesNewRomanPS-ItalicMT" w:hAnsi="TimesNewRomanPS-ItalicMT" w:cs="TimesNewRomanPS-ItalicMT"/>
          <w:i/>
          <w:iCs/>
        </w:rPr>
        <w:t>призначення й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-ItalicMT" w:hAnsi="TimesNewRomanPS-ItalicMT" w:cs="TimesNewRomanPS-ItalicMT"/>
          <w:i/>
          <w:iCs/>
        </w:rPr>
        <w:t xml:space="preserve">вимоги психологічного забезпечення </w:t>
      </w:r>
      <w:r>
        <w:rPr>
          <w:rFonts w:ascii="TimesNewRomanPSMT" w:hAnsi="TimesNewRomanPSMT" w:cs="TimesNewRomanPSMT"/>
        </w:rPr>
        <w:t>найбільш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MT" w:hAnsi="TimesNewRomanPSMT" w:cs="TimesNewRomanPSMT"/>
        </w:rPr>
        <w:t xml:space="preserve">доцільних, на наш погляд, </w:t>
      </w:r>
      <w:r>
        <w:rPr>
          <w:rFonts w:ascii="TimesNewRomanPS-ItalicMT" w:hAnsi="TimesNewRomanPS-ItalicMT" w:cs="TimesNewRomanPS-ItalicMT"/>
          <w:i/>
          <w:iCs/>
        </w:rPr>
        <w:t>виправних і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ресоціалізуючих програм.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Література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1. </w:t>
      </w:r>
      <w:r>
        <w:rPr>
          <w:rFonts w:ascii="TimesNewRomanPSMT" w:hAnsi="TimesNewRomanPSMT" w:cs="TimesNewRomanPSMT"/>
        </w:rPr>
        <w:t>Асмолов А. Г. Психология личности: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Учебник.– М.,1990. - С. 344-350.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2. </w:t>
      </w:r>
      <w:r>
        <w:rPr>
          <w:rFonts w:ascii="TimesNewRomanPSMT" w:hAnsi="TimesNewRomanPSMT" w:cs="TimesNewRomanPSMT"/>
        </w:rPr>
        <w:t>Берман Я. Наказание или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исправление? //Пролетарская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революция и право. - 1919. - №8-10. 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С. 46-51.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3. </w:t>
      </w:r>
      <w:r>
        <w:rPr>
          <w:rFonts w:ascii="TimesNewRomanPSMT" w:hAnsi="TimesNewRomanPSMT" w:cs="TimesNewRomanPSMT"/>
        </w:rPr>
        <w:t>Бехтерев Ю., Кесслер М., Утевский Б.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Исправительно-трудовое дело 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вопросах и ответах. - М., Изд-во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НКВД РСФСР. - 1930. - С.7.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4. Елеонский В. А. Отношение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осуждённых к наказанию и вопросы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повышения эффективности 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исправления и перевоспитания 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местах лишения свободы. - Рязань., 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1976.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5. Исаков В. М. Правовое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регулирование режима отбывания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наказания в исправительно-трудовых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лагерях в период Великой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Отечественной войны и пслевоенные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годы (1941-1956гг.). - Авт. дис. канд..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юрид. наук. - М.,-1997. - С. 22.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6. </w:t>
      </w:r>
      <w:r>
        <w:rPr>
          <w:rFonts w:ascii="TimesNewRomanPSMT" w:hAnsi="TimesNewRomanPSMT" w:cs="TimesNewRomanPSMT"/>
        </w:rPr>
        <w:t>Ковалёв А. Г. Субъективные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предпосылки исправления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правонарушителей //Вопросы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судебной психологии. Тезисы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докладов и сообщений на всесоюзной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конференции по судебной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психологии. - М. -1971. - С. 121-123.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7. </w:t>
      </w:r>
      <w:r>
        <w:rPr>
          <w:rFonts w:ascii="TimesNewRomanPSMT" w:hAnsi="TimesNewRomanPSMT" w:cs="TimesNewRomanPSMT"/>
        </w:rPr>
        <w:t>Козловский М. Ю. Пролетарская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революция и уголовное право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//Пролетарская революция и право. 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1918. - №1. - С. 26-27.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8. </w:t>
      </w:r>
      <w:r>
        <w:rPr>
          <w:rFonts w:ascii="TimesNewRomanPSMT" w:hAnsi="TimesNewRomanPSMT" w:cs="TimesNewRomanPSMT"/>
        </w:rPr>
        <w:t>Крупская Н. К. О воспитании 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обучении. - М., - 1946. - С. 98.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9. </w:t>
      </w:r>
      <w:r>
        <w:rPr>
          <w:rFonts w:ascii="TimesNewRomanPSMT" w:hAnsi="TimesNewRomanPSMT" w:cs="TimesNewRomanPSMT"/>
        </w:rPr>
        <w:t>Кудрявцев В. Н., Казимирчук В. П.,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Современная социология права. - М.,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-1995. - С. 19;38.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10. Кримінально-виконавчий кодекс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України. - Х., - 2004. - С.4.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11. </w:t>
      </w:r>
      <w:r>
        <w:rPr>
          <w:rFonts w:ascii="TimesNewRomanPSMT" w:hAnsi="TimesNewRomanPSMT" w:cs="TimesNewRomanPSMT"/>
        </w:rPr>
        <w:t>Лактіонов О. М., Крейдун Н. П.,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Сорока А. В., Скоков С. І. Основи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пенітенціарної психології: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Навчальний посібник для вузів. – Х.: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ХНУ імені В. Н. Каразіна, 2007. – 140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с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12. </w:t>
      </w:r>
      <w:r>
        <w:rPr>
          <w:rFonts w:ascii="TimesNewRomanPSMT" w:hAnsi="TimesNewRomanPSMT" w:cs="TimesNewRomanPSMT"/>
        </w:rPr>
        <w:t>Ленин В. И. Об исправлении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правонарушителей //К новой жизни.-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1969. -№12. - С. 5-7.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13. </w:t>
      </w:r>
      <w:r>
        <w:rPr>
          <w:rFonts w:ascii="TimesNewRomanPSMT" w:hAnsi="TimesNewRomanPSMT" w:cs="TimesNewRomanPSMT"/>
        </w:rPr>
        <w:t>Носкова О. Г. История психологии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труда в СССР (1917-1957). - М. 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1997. - С.192.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14. </w:t>
      </w:r>
      <w:r>
        <w:rPr>
          <w:rFonts w:ascii="TimesNewRomanPSMT" w:hAnsi="TimesNewRomanPSMT" w:cs="TimesNewRomanPSMT"/>
        </w:rPr>
        <w:t>Познышев С. П. Основы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пенитенциарной науки - М., - 1924. 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С. 35-36;3.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15. Постановление НКЮ РСФСР от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24.01.1918г. «О тюремных рабочих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командах».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16. Ременсон О. Л. Восприятие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осуждёнными карательно-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воспитательных воздействий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//Вопросы судебной психологи: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Тезисы докладов и сообщений на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всесоюзной конференции по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судебной психологи. - М., -1971. - С.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130-131.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17. Саврасов Л. А. Преступление 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наказание в текущий переходный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период //Пролетарская революция 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право, 1918. - №5-6. - С. 21-26.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18. Самовичев Е. Г. Психологические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основы исправления 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перевоспитания осуждённых. - М., 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1985.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19. Сборник действующих циркуляров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Центрального карательного отдела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НКЮ за 1917-1920гг. - М., - 1921. 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С.3.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20. Сорока А. В. Витоки становлення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вітчизняної пенітенціарної психології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дорадянський період //Вісник ХНУ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№ 740. Серія психологія. Збірник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наукових праць. – Х., 2006. – С. 225–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229.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21. </w:t>
      </w:r>
      <w:r>
        <w:rPr>
          <w:rFonts w:ascii="TimesNewRomanPSMT" w:hAnsi="TimesNewRomanPSMT" w:cs="TimesNewRomanPSMT"/>
        </w:rPr>
        <w:t>Сорока А. В. Категория «личность»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осужденного и её использование 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теоретико-прикладных исследованиях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//Вісник ХНУ № 759. Серія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психологія. Збірник наукових праць. 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Х., 2007. - С. 247-252.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22. Сорока А. В. Етапи періодизації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історії вітчизняної пенітенціарної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психології //Практична психологія та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соціальна робота № 10. Науково-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практичний освітньо–методичний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журнал. – К., 2007. – С. 52-54.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23. </w:t>
      </w:r>
      <w:r>
        <w:rPr>
          <w:rFonts w:ascii="TimesNewRomanPSMT" w:hAnsi="TimesNewRomanPSMT" w:cs="TimesNewRomanPSMT"/>
        </w:rPr>
        <w:t>Стручков Н. А., Жарый В. Д.,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Завершение первой кодификации 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развитие советского исправительно-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трудового права до принятия основ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исправительно-трудового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законодательства Союза СССР 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союзных республик. - Вып. - 2. 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Рязань.,1987. - ч.1. - С. 127.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24. Стручков Н. А. Ленин 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преступлении и наказании. - М., 1946.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С.-98.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25. Тюрин С. М. Исправление-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единственное основание досрочного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 условно-досрочного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освобождения //Социалистическая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законность,1965. -№12. - С. 47.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26. Утевский Б. С. Мерило 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признаки //К новой жизни, 1966. 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№2.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27. Ширвиндт Е. Г. К сорокалетию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исправной-трудовой политики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Советского государства. - М., 1957. 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 61-61.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28. Юридический словарь. - М., 1953. 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С. 247; 306; 343.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29. </w:t>
      </w:r>
      <w:r>
        <w:rPr>
          <w:rFonts w:ascii="TimesNewRomanPSMT" w:hAnsi="TimesNewRomanPSMT" w:cs="TimesNewRomanPSMT"/>
        </w:rPr>
        <w:t>Яковлев В. В. Психологическая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характеристика смысловой сферы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личности осуждённых к лишению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свободы: Автореферат дис. кандоктор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психологічних наук., Рязань, 1999. -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С. 18-19.</w:t>
      </w: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  <w:sectPr w:rsidR="00D62E04" w:rsidSect="00D62E04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D62E04" w:rsidRDefault="00D62E04" w:rsidP="00D62E0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lastRenderedPageBreak/>
        <w:t>Рецензент: Крейдун Н.П., професор кафедри прикладної психології ХНУ ім. В.Н. Каразіна,</w:t>
      </w:r>
    </w:p>
    <w:p w:rsidR="00A144E5" w:rsidRPr="00D62E04" w:rsidRDefault="00D62E04" w:rsidP="00D62E04">
      <w:pPr>
        <w:rPr>
          <w:szCs w:val="36"/>
        </w:rPr>
      </w:pPr>
      <w:r>
        <w:rPr>
          <w:rFonts w:ascii="TimesNewRomanPSMT" w:hAnsi="TimesNewRomanPSMT" w:cs="TimesNewRomanPSMT"/>
          <w:b/>
          <w:bCs/>
        </w:rPr>
        <w:t>кандидат психологічних наук, доцент</w:t>
      </w:r>
      <w:r>
        <w:rPr>
          <w:rFonts w:ascii="TimesNewRomanPSMT" w:hAnsi="TimesNewRomanPSMT" w:cs="TimesNewRomanPSMT"/>
        </w:rPr>
        <w:t>__</w:t>
      </w:r>
    </w:p>
    <w:sectPr w:rsidR="00A144E5" w:rsidRPr="00D62E04" w:rsidSect="00286C25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-Italic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286C25"/>
    <w:rsid w:val="000061F4"/>
    <w:rsid w:val="00010256"/>
    <w:rsid w:val="00010D8C"/>
    <w:rsid w:val="0001618A"/>
    <w:rsid w:val="0001666E"/>
    <w:rsid w:val="000200FE"/>
    <w:rsid w:val="00020357"/>
    <w:rsid w:val="000234B1"/>
    <w:rsid w:val="00032F24"/>
    <w:rsid w:val="00035ABC"/>
    <w:rsid w:val="00035E80"/>
    <w:rsid w:val="00040E31"/>
    <w:rsid w:val="00042013"/>
    <w:rsid w:val="00046280"/>
    <w:rsid w:val="00052938"/>
    <w:rsid w:val="00054D3C"/>
    <w:rsid w:val="00055739"/>
    <w:rsid w:val="00061092"/>
    <w:rsid w:val="00061D9D"/>
    <w:rsid w:val="00062EE5"/>
    <w:rsid w:val="00072AB8"/>
    <w:rsid w:val="00080236"/>
    <w:rsid w:val="00080A04"/>
    <w:rsid w:val="000811BD"/>
    <w:rsid w:val="00082867"/>
    <w:rsid w:val="00082BA3"/>
    <w:rsid w:val="000832C5"/>
    <w:rsid w:val="000837FC"/>
    <w:rsid w:val="0008446F"/>
    <w:rsid w:val="00084C7B"/>
    <w:rsid w:val="0008604C"/>
    <w:rsid w:val="00090DA9"/>
    <w:rsid w:val="000A2A8D"/>
    <w:rsid w:val="000A4FAE"/>
    <w:rsid w:val="000A4FC6"/>
    <w:rsid w:val="000A5DC6"/>
    <w:rsid w:val="000B035B"/>
    <w:rsid w:val="000B1750"/>
    <w:rsid w:val="000B2338"/>
    <w:rsid w:val="000B6C7D"/>
    <w:rsid w:val="000C0088"/>
    <w:rsid w:val="000C7496"/>
    <w:rsid w:val="000D28BE"/>
    <w:rsid w:val="000D3F00"/>
    <w:rsid w:val="000D484B"/>
    <w:rsid w:val="000D6A5B"/>
    <w:rsid w:val="000D7078"/>
    <w:rsid w:val="000E21C6"/>
    <w:rsid w:val="000E4487"/>
    <w:rsid w:val="000E5025"/>
    <w:rsid w:val="000F52E7"/>
    <w:rsid w:val="000F65E5"/>
    <w:rsid w:val="00101455"/>
    <w:rsid w:val="00115D0C"/>
    <w:rsid w:val="00115FF2"/>
    <w:rsid w:val="00116E72"/>
    <w:rsid w:val="00117648"/>
    <w:rsid w:val="00121D46"/>
    <w:rsid w:val="00121E7A"/>
    <w:rsid w:val="00122955"/>
    <w:rsid w:val="00122D51"/>
    <w:rsid w:val="00123BFD"/>
    <w:rsid w:val="0012435F"/>
    <w:rsid w:val="001324C9"/>
    <w:rsid w:val="00133BFB"/>
    <w:rsid w:val="0013571A"/>
    <w:rsid w:val="00136304"/>
    <w:rsid w:val="0014068B"/>
    <w:rsid w:val="001438BC"/>
    <w:rsid w:val="00144C4C"/>
    <w:rsid w:val="00145A31"/>
    <w:rsid w:val="00151B47"/>
    <w:rsid w:val="001522E6"/>
    <w:rsid w:val="001543E5"/>
    <w:rsid w:val="00154AFB"/>
    <w:rsid w:val="0015549E"/>
    <w:rsid w:val="001624E0"/>
    <w:rsid w:val="00164BB9"/>
    <w:rsid w:val="00167012"/>
    <w:rsid w:val="00175FB2"/>
    <w:rsid w:val="0017762B"/>
    <w:rsid w:val="00180BF4"/>
    <w:rsid w:val="00183997"/>
    <w:rsid w:val="00183D49"/>
    <w:rsid w:val="001921C4"/>
    <w:rsid w:val="00193935"/>
    <w:rsid w:val="001977AE"/>
    <w:rsid w:val="001A37F6"/>
    <w:rsid w:val="001B513B"/>
    <w:rsid w:val="001B5ECE"/>
    <w:rsid w:val="001B7484"/>
    <w:rsid w:val="001C0298"/>
    <w:rsid w:val="001C0834"/>
    <w:rsid w:val="001C21BE"/>
    <w:rsid w:val="001C32BA"/>
    <w:rsid w:val="001C5B02"/>
    <w:rsid w:val="001C66AF"/>
    <w:rsid w:val="001C7263"/>
    <w:rsid w:val="001D18CD"/>
    <w:rsid w:val="001D29A2"/>
    <w:rsid w:val="001D479F"/>
    <w:rsid w:val="001D751F"/>
    <w:rsid w:val="001E106E"/>
    <w:rsid w:val="001E28CE"/>
    <w:rsid w:val="001E3DB1"/>
    <w:rsid w:val="001E65FB"/>
    <w:rsid w:val="001F04F5"/>
    <w:rsid w:val="001F4812"/>
    <w:rsid w:val="00201D2C"/>
    <w:rsid w:val="002052CF"/>
    <w:rsid w:val="00205B51"/>
    <w:rsid w:val="002072D1"/>
    <w:rsid w:val="0021082B"/>
    <w:rsid w:val="0021277B"/>
    <w:rsid w:val="00216A42"/>
    <w:rsid w:val="00223E49"/>
    <w:rsid w:val="002242A4"/>
    <w:rsid w:val="0022488F"/>
    <w:rsid w:val="00231C67"/>
    <w:rsid w:val="002330F5"/>
    <w:rsid w:val="002369B4"/>
    <w:rsid w:val="00242D6F"/>
    <w:rsid w:val="00251C65"/>
    <w:rsid w:val="002533E5"/>
    <w:rsid w:val="00260AAE"/>
    <w:rsid w:val="00266E65"/>
    <w:rsid w:val="00267DFE"/>
    <w:rsid w:val="00271DD5"/>
    <w:rsid w:val="00272B1F"/>
    <w:rsid w:val="002732F4"/>
    <w:rsid w:val="0027374B"/>
    <w:rsid w:val="00273AE7"/>
    <w:rsid w:val="00274796"/>
    <w:rsid w:val="00274F6D"/>
    <w:rsid w:val="00275ABF"/>
    <w:rsid w:val="002760FC"/>
    <w:rsid w:val="00282BDB"/>
    <w:rsid w:val="00286C25"/>
    <w:rsid w:val="00287021"/>
    <w:rsid w:val="002877F6"/>
    <w:rsid w:val="0029078C"/>
    <w:rsid w:val="0029163A"/>
    <w:rsid w:val="00291A8F"/>
    <w:rsid w:val="00293A85"/>
    <w:rsid w:val="002A2C8D"/>
    <w:rsid w:val="002A3732"/>
    <w:rsid w:val="002A7116"/>
    <w:rsid w:val="002B1C31"/>
    <w:rsid w:val="002B1F0A"/>
    <w:rsid w:val="002B60DD"/>
    <w:rsid w:val="002C0057"/>
    <w:rsid w:val="002C22FF"/>
    <w:rsid w:val="002C6B68"/>
    <w:rsid w:val="002D1B17"/>
    <w:rsid w:val="002D6CD3"/>
    <w:rsid w:val="002E11EA"/>
    <w:rsid w:val="002E5C35"/>
    <w:rsid w:val="002E78CD"/>
    <w:rsid w:val="002F3AF1"/>
    <w:rsid w:val="002F46AE"/>
    <w:rsid w:val="00301C3F"/>
    <w:rsid w:val="003029BD"/>
    <w:rsid w:val="00304C93"/>
    <w:rsid w:val="00306160"/>
    <w:rsid w:val="00312A17"/>
    <w:rsid w:val="00314ABD"/>
    <w:rsid w:val="00315913"/>
    <w:rsid w:val="003169F4"/>
    <w:rsid w:val="0032146E"/>
    <w:rsid w:val="00322E24"/>
    <w:rsid w:val="003356C0"/>
    <w:rsid w:val="0033782F"/>
    <w:rsid w:val="00340C74"/>
    <w:rsid w:val="00345EFE"/>
    <w:rsid w:val="00351490"/>
    <w:rsid w:val="003526D7"/>
    <w:rsid w:val="00354A2C"/>
    <w:rsid w:val="00363CB5"/>
    <w:rsid w:val="00365529"/>
    <w:rsid w:val="00367086"/>
    <w:rsid w:val="00371896"/>
    <w:rsid w:val="003755E4"/>
    <w:rsid w:val="00377093"/>
    <w:rsid w:val="00380B9D"/>
    <w:rsid w:val="00381089"/>
    <w:rsid w:val="003821C7"/>
    <w:rsid w:val="003867E7"/>
    <w:rsid w:val="00390E3C"/>
    <w:rsid w:val="003911DC"/>
    <w:rsid w:val="00391FF7"/>
    <w:rsid w:val="00393864"/>
    <w:rsid w:val="003A0B6D"/>
    <w:rsid w:val="003A1BB6"/>
    <w:rsid w:val="003A2777"/>
    <w:rsid w:val="003A5A4F"/>
    <w:rsid w:val="003A6311"/>
    <w:rsid w:val="003A6A01"/>
    <w:rsid w:val="003B3C9D"/>
    <w:rsid w:val="003C16FC"/>
    <w:rsid w:val="003C6CBD"/>
    <w:rsid w:val="003D106C"/>
    <w:rsid w:val="003E07E6"/>
    <w:rsid w:val="003E44E9"/>
    <w:rsid w:val="003F10FE"/>
    <w:rsid w:val="003F1F98"/>
    <w:rsid w:val="003F2BEE"/>
    <w:rsid w:val="003F5497"/>
    <w:rsid w:val="003F5CFE"/>
    <w:rsid w:val="003F6125"/>
    <w:rsid w:val="003F6CB3"/>
    <w:rsid w:val="003F72D1"/>
    <w:rsid w:val="00402B3E"/>
    <w:rsid w:val="0040379A"/>
    <w:rsid w:val="00404523"/>
    <w:rsid w:val="00405E11"/>
    <w:rsid w:val="00407253"/>
    <w:rsid w:val="00410706"/>
    <w:rsid w:val="00417535"/>
    <w:rsid w:val="00417E29"/>
    <w:rsid w:val="00420972"/>
    <w:rsid w:val="00430B8C"/>
    <w:rsid w:val="0043279D"/>
    <w:rsid w:val="0043751B"/>
    <w:rsid w:val="00440C63"/>
    <w:rsid w:val="00440EFB"/>
    <w:rsid w:val="00445479"/>
    <w:rsid w:val="0044788B"/>
    <w:rsid w:val="00454C2B"/>
    <w:rsid w:val="0045513B"/>
    <w:rsid w:val="0045538C"/>
    <w:rsid w:val="00456C74"/>
    <w:rsid w:val="00457D92"/>
    <w:rsid w:val="00460F12"/>
    <w:rsid w:val="00460F62"/>
    <w:rsid w:val="0046392A"/>
    <w:rsid w:val="00465E6D"/>
    <w:rsid w:val="0047274E"/>
    <w:rsid w:val="00472D8C"/>
    <w:rsid w:val="004858F6"/>
    <w:rsid w:val="004879F6"/>
    <w:rsid w:val="00487A27"/>
    <w:rsid w:val="00497024"/>
    <w:rsid w:val="00497B4B"/>
    <w:rsid w:val="004A6005"/>
    <w:rsid w:val="004A7AB3"/>
    <w:rsid w:val="004B2BB5"/>
    <w:rsid w:val="004B434B"/>
    <w:rsid w:val="004B46FA"/>
    <w:rsid w:val="004B54BC"/>
    <w:rsid w:val="004C2379"/>
    <w:rsid w:val="004C2FCE"/>
    <w:rsid w:val="004C3632"/>
    <w:rsid w:val="004D7220"/>
    <w:rsid w:val="004E451F"/>
    <w:rsid w:val="004E5B14"/>
    <w:rsid w:val="004F2FEB"/>
    <w:rsid w:val="004F45BB"/>
    <w:rsid w:val="004F79CC"/>
    <w:rsid w:val="00500DBC"/>
    <w:rsid w:val="0050292A"/>
    <w:rsid w:val="00503F37"/>
    <w:rsid w:val="0050448A"/>
    <w:rsid w:val="00506D99"/>
    <w:rsid w:val="00514FD4"/>
    <w:rsid w:val="005169CB"/>
    <w:rsid w:val="00517170"/>
    <w:rsid w:val="00520CDF"/>
    <w:rsid w:val="00530486"/>
    <w:rsid w:val="0053241F"/>
    <w:rsid w:val="00533B88"/>
    <w:rsid w:val="0053413C"/>
    <w:rsid w:val="005375E8"/>
    <w:rsid w:val="005430FA"/>
    <w:rsid w:val="00550367"/>
    <w:rsid w:val="0055087C"/>
    <w:rsid w:val="00554575"/>
    <w:rsid w:val="005550F4"/>
    <w:rsid w:val="00561C31"/>
    <w:rsid w:val="005705D3"/>
    <w:rsid w:val="00572041"/>
    <w:rsid w:val="00575606"/>
    <w:rsid w:val="00576984"/>
    <w:rsid w:val="00580AD8"/>
    <w:rsid w:val="00580F1C"/>
    <w:rsid w:val="00580FE3"/>
    <w:rsid w:val="0058686E"/>
    <w:rsid w:val="00590AE7"/>
    <w:rsid w:val="00595CAC"/>
    <w:rsid w:val="005971B4"/>
    <w:rsid w:val="005A0A75"/>
    <w:rsid w:val="005A132B"/>
    <w:rsid w:val="005B1102"/>
    <w:rsid w:val="005B1D8F"/>
    <w:rsid w:val="005B5CD5"/>
    <w:rsid w:val="005B6166"/>
    <w:rsid w:val="005C180C"/>
    <w:rsid w:val="005C278A"/>
    <w:rsid w:val="005C3AB6"/>
    <w:rsid w:val="005D0AA2"/>
    <w:rsid w:val="005D186E"/>
    <w:rsid w:val="005D4E95"/>
    <w:rsid w:val="005E03D8"/>
    <w:rsid w:val="005E16B7"/>
    <w:rsid w:val="005E3536"/>
    <w:rsid w:val="005E7596"/>
    <w:rsid w:val="005F00A6"/>
    <w:rsid w:val="005F07B1"/>
    <w:rsid w:val="005F145D"/>
    <w:rsid w:val="005F3601"/>
    <w:rsid w:val="005F61E6"/>
    <w:rsid w:val="005F624B"/>
    <w:rsid w:val="00602564"/>
    <w:rsid w:val="00605345"/>
    <w:rsid w:val="00606D5C"/>
    <w:rsid w:val="00616C7E"/>
    <w:rsid w:val="00620DC9"/>
    <w:rsid w:val="00622B9B"/>
    <w:rsid w:val="006230B9"/>
    <w:rsid w:val="00625145"/>
    <w:rsid w:val="00625829"/>
    <w:rsid w:val="00627FB3"/>
    <w:rsid w:val="0063038A"/>
    <w:rsid w:val="00632CAF"/>
    <w:rsid w:val="00636823"/>
    <w:rsid w:val="00642209"/>
    <w:rsid w:val="00642E92"/>
    <w:rsid w:val="006447AC"/>
    <w:rsid w:val="00652F8F"/>
    <w:rsid w:val="006552D4"/>
    <w:rsid w:val="00655E7F"/>
    <w:rsid w:val="006606A4"/>
    <w:rsid w:val="00660865"/>
    <w:rsid w:val="00661116"/>
    <w:rsid w:val="00664665"/>
    <w:rsid w:val="00674BE1"/>
    <w:rsid w:val="00681E02"/>
    <w:rsid w:val="00690225"/>
    <w:rsid w:val="00690584"/>
    <w:rsid w:val="00691C22"/>
    <w:rsid w:val="006923F7"/>
    <w:rsid w:val="00692433"/>
    <w:rsid w:val="00694EED"/>
    <w:rsid w:val="0069534B"/>
    <w:rsid w:val="0069686E"/>
    <w:rsid w:val="006976E4"/>
    <w:rsid w:val="006A4418"/>
    <w:rsid w:val="006B5BBD"/>
    <w:rsid w:val="006B62A4"/>
    <w:rsid w:val="006C06C7"/>
    <w:rsid w:val="006C1994"/>
    <w:rsid w:val="006C2ECF"/>
    <w:rsid w:val="006C54B2"/>
    <w:rsid w:val="006D688E"/>
    <w:rsid w:val="006E0A41"/>
    <w:rsid w:val="006E0F77"/>
    <w:rsid w:val="006E377B"/>
    <w:rsid w:val="006E41C9"/>
    <w:rsid w:val="006E5202"/>
    <w:rsid w:val="006F20F0"/>
    <w:rsid w:val="006F421B"/>
    <w:rsid w:val="006F577A"/>
    <w:rsid w:val="006F7BD9"/>
    <w:rsid w:val="00705FA9"/>
    <w:rsid w:val="00706517"/>
    <w:rsid w:val="00710317"/>
    <w:rsid w:val="0071082A"/>
    <w:rsid w:val="007124C4"/>
    <w:rsid w:val="007128D2"/>
    <w:rsid w:val="00714515"/>
    <w:rsid w:val="00717FD5"/>
    <w:rsid w:val="00721C84"/>
    <w:rsid w:val="0072308E"/>
    <w:rsid w:val="00723771"/>
    <w:rsid w:val="00727BA9"/>
    <w:rsid w:val="00733440"/>
    <w:rsid w:val="00734F36"/>
    <w:rsid w:val="00744C7D"/>
    <w:rsid w:val="007466E3"/>
    <w:rsid w:val="00754205"/>
    <w:rsid w:val="00766394"/>
    <w:rsid w:val="0076703B"/>
    <w:rsid w:val="00784C68"/>
    <w:rsid w:val="0078508C"/>
    <w:rsid w:val="007858D4"/>
    <w:rsid w:val="007913DD"/>
    <w:rsid w:val="00792004"/>
    <w:rsid w:val="007A10BA"/>
    <w:rsid w:val="007A1EEA"/>
    <w:rsid w:val="007A4E47"/>
    <w:rsid w:val="007B2F1F"/>
    <w:rsid w:val="007B41F1"/>
    <w:rsid w:val="007B667E"/>
    <w:rsid w:val="007B6C01"/>
    <w:rsid w:val="007B74A4"/>
    <w:rsid w:val="007C13F4"/>
    <w:rsid w:val="007C1B64"/>
    <w:rsid w:val="007C26F8"/>
    <w:rsid w:val="007D1615"/>
    <w:rsid w:val="007D1F1F"/>
    <w:rsid w:val="007E2F14"/>
    <w:rsid w:val="007E464E"/>
    <w:rsid w:val="007F5D43"/>
    <w:rsid w:val="007F6332"/>
    <w:rsid w:val="00800999"/>
    <w:rsid w:val="00800AE9"/>
    <w:rsid w:val="00801789"/>
    <w:rsid w:val="008051DB"/>
    <w:rsid w:val="00806096"/>
    <w:rsid w:val="0080654E"/>
    <w:rsid w:val="00811197"/>
    <w:rsid w:val="00822726"/>
    <w:rsid w:val="00824D8D"/>
    <w:rsid w:val="008260E7"/>
    <w:rsid w:val="00831240"/>
    <w:rsid w:val="00831751"/>
    <w:rsid w:val="008325B5"/>
    <w:rsid w:val="00832C75"/>
    <w:rsid w:val="00832D18"/>
    <w:rsid w:val="00834085"/>
    <w:rsid w:val="00834910"/>
    <w:rsid w:val="00834B4F"/>
    <w:rsid w:val="0083542F"/>
    <w:rsid w:val="00835BAF"/>
    <w:rsid w:val="00840252"/>
    <w:rsid w:val="00853086"/>
    <w:rsid w:val="008534CA"/>
    <w:rsid w:val="00863CBD"/>
    <w:rsid w:val="0086677E"/>
    <w:rsid w:val="00866B5C"/>
    <w:rsid w:val="008709D4"/>
    <w:rsid w:val="0087371F"/>
    <w:rsid w:val="00875641"/>
    <w:rsid w:val="00882B0D"/>
    <w:rsid w:val="008831E4"/>
    <w:rsid w:val="00883CAC"/>
    <w:rsid w:val="0088471C"/>
    <w:rsid w:val="00897FC6"/>
    <w:rsid w:val="008A3502"/>
    <w:rsid w:val="008B32CF"/>
    <w:rsid w:val="008B78A5"/>
    <w:rsid w:val="008B7A73"/>
    <w:rsid w:val="008B7D78"/>
    <w:rsid w:val="008C1CDE"/>
    <w:rsid w:val="008C2548"/>
    <w:rsid w:val="008D1939"/>
    <w:rsid w:val="008D3934"/>
    <w:rsid w:val="008D7022"/>
    <w:rsid w:val="008E3E1E"/>
    <w:rsid w:val="008E6BE9"/>
    <w:rsid w:val="008F29F7"/>
    <w:rsid w:val="008F5B75"/>
    <w:rsid w:val="0090122B"/>
    <w:rsid w:val="00912D7E"/>
    <w:rsid w:val="009142F8"/>
    <w:rsid w:val="00915552"/>
    <w:rsid w:val="00917C65"/>
    <w:rsid w:val="00923A6A"/>
    <w:rsid w:val="00926B21"/>
    <w:rsid w:val="009328FD"/>
    <w:rsid w:val="00932F79"/>
    <w:rsid w:val="009346A8"/>
    <w:rsid w:val="0094202B"/>
    <w:rsid w:val="00943123"/>
    <w:rsid w:val="009431B8"/>
    <w:rsid w:val="00946733"/>
    <w:rsid w:val="00952892"/>
    <w:rsid w:val="00953876"/>
    <w:rsid w:val="009568A8"/>
    <w:rsid w:val="00956931"/>
    <w:rsid w:val="0095745F"/>
    <w:rsid w:val="00960138"/>
    <w:rsid w:val="00970051"/>
    <w:rsid w:val="00974E55"/>
    <w:rsid w:val="00975B6E"/>
    <w:rsid w:val="00976354"/>
    <w:rsid w:val="00977F38"/>
    <w:rsid w:val="009800AC"/>
    <w:rsid w:val="009805BE"/>
    <w:rsid w:val="00983133"/>
    <w:rsid w:val="00986469"/>
    <w:rsid w:val="009870B9"/>
    <w:rsid w:val="009916DA"/>
    <w:rsid w:val="009916DF"/>
    <w:rsid w:val="00991EB0"/>
    <w:rsid w:val="00992892"/>
    <w:rsid w:val="00992C82"/>
    <w:rsid w:val="009943E6"/>
    <w:rsid w:val="00995091"/>
    <w:rsid w:val="00997658"/>
    <w:rsid w:val="009A0D5A"/>
    <w:rsid w:val="009A4114"/>
    <w:rsid w:val="009A6672"/>
    <w:rsid w:val="009B4AF3"/>
    <w:rsid w:val="009B7EA1"/>
    <w:rsid w:val="009C2E9E"/>
    <w:rsid w:val="009C5D19"/>
    <w:rsid w:val="009C63E2"/>
    <w:rsid w:val="009C75EC"/>
    <w:rsid w:val="009D136C"/>
    <w:rsid w:val="009D2A74"/>
    <w:rsid w:val="009D628B"/>
    <w:rsid w:val="009E3254"/>
    <w:rsid w:val="009E6C37"/>
    <w:rsid w:val="009F230D"/>
    <w:rsid w:val="009F295C"/>
    <w:rsid w:val="009F5B72"/>
    <w:rsid w:val="00A00E0E"/>
    <w:rsid w:val="00A011A4"/>
    <w:rsid w:val="00A03F60"/>
    <w:rsid w:val="00A0472A"/>
    <w:rsid w:val="00A072C2"/>
    <w:rsid w:val="00A11451"/>
    <w:rsid w:val="00A144E5"/>
    <w:rsid w:val="00A20E85"/>
    <w:rsid w:val="00A2391D"/>
    <w:rsid w:val="00A25A03"/>
    <w:rsid w:val="00A264FD"/>
    <w:rsid w:val="00A31AE9"/>
    <w:rsid w:val="00A33741"/>
    <w:rsid w:val="00A41B29"/>
    <w:rsid w:val="00A43177"/>
    <w:rsid w:val="00A452B0"/>
    <w:rsid w:val="00A526A1"/>
    <w:rsid w:val="00A52A30"/>
    <w:rsid w:val="00A57C81"/>
    <w:rsid w:val="00A604CA"/>
    <w:rsid w:val="00A60945"/>
    <w:rsid w:val="00A718F0"/>
    <w:rsid w:val="00A72186"/>
    <w:rsid w:val="00A72B73"/>
    <w:rsid w:val="00A7583E"/>
    <w:rsid w:val="00A771AD"/>
    <w:rsid w:val="00A82654"/>
    <w:rsid w:val="00A83128"/>
    <w:rsid w:val="00A858B8"/>
    <w:rsid w:val="00A863AB"/>
    <w:rsid w:val="00A91701"/>
    <w:rsid w:val="00A95C44"/>
    <w:rsid w:val="00A965DB"/>
    <w:rsid w:val="00AA2822"/>
    <w:rsid w:val="00AA3895"/>
    <w:rsid w:val="00AA5E63"/>
    <w:rsid w:val="00AA7A29"/>
    <w:rsid w:val="00AC40AA"/>
    <w:rsid w:val="00AC4AAF"/>
    <w:rsid w:val="00AC76C3"/>
    <w:rsid w:val="00AD113A"/>
    <w:rsid w:val="00AD13A8"/>
    <w:rsid w:val="00AD3A01"/>
    <w:rsid w:val="00AE3D98"/>
    <w:rsid w:val="00AE78EA"/>
    <w:rsid w:val="00AE7AE5"/>
    <w:rsid w:val="00AF30E9"/>
    <w:rsid w:val="00AF778B"/>
    <w:rsid w:val="00B01092"/>
    <w:rsid w:val="00B0233C"/>
    <w:rsid w:val="00B04972"/>
    <w:rsid w:val="00B04B9D"/>
    <w:rsid w:val="00B05883"/>
    <w:rsid w:val="00B06379"/>
    <w:rsid w:val="00B07339"/>
    <w:rsid w:val="00B10E51"/>
    <w:rsid w:val="00B11C45"/>
    <w:rsid w:val="00B1205A"/>
    <w:rsid w:val="00B1319D"/>
    <w:rsid w:val="00B2544B"/>
    <w:rsid w:val="00B26459"/>
    <w:rsid w:val="00B26FF1"/>
    <w:rsid w:val="00B31B1A"/>
    <w:rsid w:val="00B333B0"/>
    <w:rsid w:val="00B41413"/>
    <w:rsid w:val="00B437A4"/>
    <w:rsid w:val="00B47A52"/>
    <w:rsid w:val="00B5041F"/>
    <w:rsid w:val="00B5214F"/>
    <w:rsid w:val="00B52DB6"/>
    <w:rsid w:val="00B53049"/>
    <w:rsid w:val="00B54F33"/>
    <w:rsid w:val="00B55278"/>
    <w:rsid w:val="00B63CF0"/>
    <w:rsid w:val="00B645B0"/>
    <w:rsid w:val="00B64A98"/>
    <w:rsid w:val="00B70358"/>
    <w:rsid w:val="00B75A59"/>
    <w:rsid w:val="00B76262"/>
    <w:rsid w:val="00B77E37"/>
    <w:rsid w:val="00B852EA"/>
    <w:rsid w:val="00B862E7"/>
    <w:rsid w:val="00B86C04"/>
    <w:rsid w:val="00B872C7"/>
    <w:rsid w:val="00B92577"/>
    <w:rsid w:val="00B92F8C"/>
    <w:rsid w:val="00B92FAE"/>
    <w:rsid w:val="00B93790"/>
    <w:rsid w:val="00B9663F"/>
    <w:rsid w:val="00B9720A"/>
    <w:rsid w:val="00BA0EB1"/>
    <w:rsid w:val="00BA173C"/>
    <w:rsid w:val="00BA6698"/>
    <w:rsid w:val="00BA7D69"/>
    <w:rsid w:val="00BA7E4F"/>
    <w:rsid w:val="00BB0D58"/>
    <w:rsid w:val="00BB231F"/>
    <w:rsid w:val="00BB2A6E"/>
    <w:rsid w:val="00BB42AA"/>
    <w:rsid w:val="00BB4BC4"/>
    <w:rsid w:val="00BC0A8A"/>
    <w:rsid w:val="00BC1EE3"/>
    <w:rsid w:val="00BC73D6"/>
    <w:rsid w:val="00BD0ABD"/>
    <w:rsid w:val="00BD2D32"/>
    <w:rsid w:val="00BD38E4"/>
    <w:rsid w:val="00BD5BB6"/>
    <w:rsid w:val="00BE0E07"/>
    <w:rsid w:val="00BE32B3"/>
    <w:rsid w:val="00BF0714"/>
    <w:rsid w:val="00BF286E"/>
    <w:rsid w:val="00BF30BD"/>
    <w:rsid w:val="00BF3C4F"/>
    <w:rsid w:val="00BF4F3F"/>
    <w:rsid w:val="00BF560E"/>
    <w:rsid w:val="00C01F97"/>
    <w:rsid w:val="00C028F2"/>
    <w:rsid w:val="00C05B69"/>
    <w:rsid w:val="00C064A8"/>
    <w:rsid w:val="00C064D1"/>
    <w:rsid w:val="00C06826"/>
    <w:rsid w:val="00C10C12"/>
    <w:rsid w:val="00C11175"/>
    <w:rsid w:val="00C1143F"/>
    <w:rsid w:val="00C1155E"/>
    <w:rsid w:val="00C11806"/>
    <w:rsid w:val="00C12CE8"/>
    <w:rsid w:val="00C1574B"/>
    <w:rsid w:val="00C157C3"/>
    <w:rsid w:val="00C20503"/>
    <w:rsid w:val="00C22583"/>
    <w:rsid w:val="00C253BA"/>
    <w:rsid w:val="00C25CAA"/>
    <w:rsid w:val="00C25FA5"/>
    <w:rsid w:val="00C30639"/>
    <w:rsid w:val="00C31F2F"/>
    <w:rsid w:val="00C359BA"/>
    <w:rsid w:val="00C36389"/>
    <w:rsid w:val="00C373EB"/>
    <w:rsid w:val="00C41F9C"/>
    <w:rsid w:val="00C43041"/>
    <w:rsid w:val="00C45467"/>
    <w:rsid w:val="00C54094"/>
    <w:rsid w:val="00C55B68"/>
    <w:rsid w:val="00C635CC"/>
    <w:rsid w:val="00C65A69"/>
    <w:rsid w:val="00C67B1A"/>
    <w:rsid w:val="00C73A3B"/>
    <w:rsid w:val="00C754F5"/>
    <w:rsid w:val="00C76ECC"/>
    <w:rsid w:val="00C776D1"/>
    <w:rsid w:val="00C80BFC"/>
    <w:rsid w:val="00C811D6"/>
    <w:rsid w:val="00C83546"/>
    <w:rsid w:val="00C8398D"/>
    <w:rsid w:val="00C843A0"/>
    <w:rsid w:val="00C87FCC"/>
    <w:rsid w:val="00C90B62"/>
    <w:rsid w:val="00C91D5E"/>
    <w:rsid w:val="00C941CA"/>
    <w:rsid w:val="00C94BE1"/>
    <w:rsid w:val="00C95656"/>
    <w:rsid w:val="00CA0448"/>
    <w:rsid w:val="00CA09C6"/>
    <w:rsid w:val="00CA2248"/>
    <w:rsid w:val="00CA4BE3"/>
    <w:rsid w:val="00CA58E8"/>
    <w:rsid w:val="00CB35AF"/>
    <w:rsid w:val="00CB376E"/>
    <w:rsid w:val="00CB4936"/>
    <w:rsid w:val="00CB5280"/>
    <w:rsid w:val="00CC358F"/>
    <w:rsid w:val="00CC6DE0"/>
    <w:rsid w:val="00CD1648"/>
    <w:rsid w:val="00CD2703"/>
    <w:rsid w:val="00CD498C"/>
    <w:rsid w:val="00CE030D"/>
    <w:rsid w:val="00CE2482"/>
    <w:rsid w:val="00CE4C65"/>
    <w:rsid w:val="00CF17C7"/>
    <w:rsid w:val="00CF6530"/>
    <w:rsid w:val="00D025B2"/>
    <w:rsid w:val="00D04006"/>
    <w:rsid w:val="00D07D3D"/>
    <w:rsid w:val="00D12281"/>
    <w:rsid w:val="00D12CE3"/>
    <w:rsid w:val="00D14124"/>
    <w:rsid w:val="00D14960"/>
    <w:rsid w:val="00D15366"/>
    <w:rsid w:val="00D21539"/>
    <w:rsid w:val="00D234FD"/>
    <w:rsid w:val="00D33BB4"/>
    <w:rsid w:val="00D37481"/>
    <w:rsid w:val="00D379DD"/>
    <w:rsid w:val="00D45780"/>
    <w:rsid w:val="00D54109"/>
    <w:rsid w:val="00D54154"/>
    <w:rsid w:val="00D54DB3"/>
    <w:rsid w:val="00D56FD7"/>
    <w:rsid w:val="00D57E2A"/>
    <w:rsid w:val="00D62E04"/>
    <w:rsid w:val="00D6528D"/>
    <w:rsid w:val="00D66906"/>
    <w:rsid w:val="00D72845"/>
    <w:rsid w:val="00D73508"/>
    <w:rsid w:val="00D73C25"/>
    <w:rsid w:val="00D8390D"/>
    <w:rsid w:val="00D844C2"/>
    <w:rsid w:val="00D855EF"/>
    <w:rsid w:val="00D86D2E"/>
    <w:rsid w:val="00D874B1"/>
    <w:rsid w:val="00D8776A"/>
    <w:rsid w:val="00D9217A"/>
    <w:rsid w:val="00D93C2E"/>
    <w:rsid w:val="00D93FAE"/>
    <w:rsid w:val="00D950EC"/>
    <w:rsid w:val="00DA12E3"/>
    <w:rsid w:val="00DA2799"/>
    <w:rsid w:val="00DA359B"/>
    <w:rsid w:val="00DA7B55"/>
    <w:rsid w:val="00DB5EC8"/>
    <w:rsid w:val="00DC1F46"/>
    <w:rsid w:val="00DC2995"/>
    <w:rsid w:val="00DC4776"/>
    <w:rsid w:val="00DD296F"/>
    <w:rsid w:val="00DD7A37"/>
    <w:rsid w:val="00DE0CAF"/>
    <w:rsid w:val="00DE2BE0"/>
    <w:rsid w:val="00DF0174"/>
    <w:rsid w:val="00DF027E"/>
    <w:rsid w:val="00DF22FA"/>
    <w:rsid w:val="00DF5535"/>
    <w:rsid w:val="00DF5945"/>
    <w:rsid w:val="00DF5AE3"/>
    <w:rsid w:val="00E016C6"/>
    <w:rsid w:val="00E0485B"/>
    <w:rsid w:val="00E05F13"/>
    <w:rsid w:val="00E148FC"/>
    <w:rsid w:val="00E14F9B"/>
    <w:rsid w:val="00E177A2"/>
    <w:rsid w:val="00E20E6B"/>
    <w:rsid w:val="00E216BB"/>
    <w:rsid w:val="00E21E56"/>
    <w:rsid w:val="00E2421F"/>
    <w:rsid w:val="00E24A14"/>
    <w:rsid w:val="00E308B6"/>
    <w:rsid w:val="00E30A52"/>
    <w:rsid w:val="00E31031"/>
    <w:rsid w:val="00E35D28"/>
    <w:rsid w:val="00E50A48"/>
    <w:rsid w:val="00E50C68"/>
    <w:rsid w:val="00E540DB"/>
    <w:rsid w:val="00E60221"/>
    <w:rsid w:val="00E642E0"/>
    <w:rsid w:val="00E64F5F"/>
    <w:rsid w:val="00E71B2C"/>
    <w:rsid w:val="00E7595B"/>
    <w:rsid w:val="00E75C06"/>
    <w:rsid w:val="00E77592"/>
    <w:rsid w:val="00E80609"/>
    <w:rsid w:val="00E82B65"/>
    <w:rsid w:val="00E82D56"/>
    <w:rsid w:val="00E8503E"/>
    <w:rsid w:val="00E857F2"/>
    <w:rsid w:val="00E85E34"/>
    <w:rsid w:val="00E86CBB"/>
    <w:rsid w:val="00EA0EBD"/>
    <w:rsid w:val="00EA237A"/>
    <w:rsid w:val="00EA2AEB"/>
    <w:rsid w:val="00EA3075"/>
    <w:rsid w:val="00EA7E37"/>
    <w:rsid w:val="00EB19C8"/>
    <w:rsid w:val="00EB2E56"/>
    <w:rsid w:val="00EB340E"/>
    <w:rsid w:val="00EB3898"/>
    <w:rsid w:val="00EB5503"/>
    <w:rsid w:val="00EB6529"/>
    <w:rsid w:val="00EC26C1"/>
    <w:rsid w:val="00EC354C"/>
    <w:rsid w:val="00EC3F3C"/>
    <w:rsid w:val="00EC3F88"/>
    <w:rsid w:val="00EC43A2"/>
    <w:rsid w:val="00EC492D"/>
    <w:rsid w:val="00ED14AF"/>
    <w:rsid w:val="00ED1BC1"/>
    <w:rsid w:val="00ED3EF2"/>
    <w:rsid w:val="00ED64CC"/>
    <w:rsid w:val="00EF090A"/>
    <w:rsid w:val="00EF3E71"/>
    <w:rsid w:val="00F001EF"/>
    <w:rsid w:val="00F017C2"/>
    <w:rsid w:val="00F03C88"/>
    <w:rsid w:val="00F12B0D"/>
    <w:rsid w:val="00F14124"/>
    <w:rsid w:val="00F15337"/>
    <w:rsid w:val="00F16258"/>
    <w:rsid w:val="00F22F70"/>
    <w:rsid w:val="00F317C1"/>
    <w:rsid w:val="00F32B6E"/>
    <w:rsid w:val="00F32C32"/>
    <w:rsid w:val="00F33566"/>
    <w:rsid w:val="00F3465B"/>
    <w:rsid w:val="00F34A3D"/>
    <w:rsid w:val="00F36C59"/>
    <w:rsid w:val="00F405B4"/>
    <w:rsid w:val="00F412FE"/>
    <w:rsid w:val="00F43F9F"/>
    <w:rsid w:val="00F44273"/>
    <w:rsid w:val="00F52279"/>
    <w:rsid w:val="00F55E54"/>
    <w:rsid w:val="00F574BF"/>
    <w:rsid w:val="00F57E37"/>
    <w:rsid w:val="00F61850"/>
    <w:rsid w:val="00F64B7D"/>
    <w:rsid w:val="00F657B3"/>
    <w:rsid w:val="00F668B1"/>
    <w:rsid w:val="00F73D39"/>
    <w:rsid w:val="00F73F41"/>
    <w:rsid w:val="00F74BF3"/>
    <w:rsid w:val="00F760D1"/>
    <w:rsid w:val="00F832AE"/>
    <w:rsid w:val="00F84A37"/>
    <w:rsid w:val="00F85B2F"/>
    <w:rsid w:val="00F86E52"/>
    <w:rsid w:val="00F8728E"/>
    <w:rsid w:val="00F9040B"/>
    <w:rsid w:val="00FA095C"/>
    <w:rsid w:val="00FA465F"/>
    <w:rsid w:val="00FB22B2"/>
    <w:rsid w:val="00FB2431"/>
    <w:rsid w:val="00FB4161"/>
    <w:rsid w:val="00FB4F58"/>
    <w:rsid w:val="00FB7E65"/>
    <w:rsid w:val="00FC06C9"/>
    <w:rsid w:val="00FC1CA0"/>
    <w:rsid w:val="00FD7DE1"/>
    <w:rsid w:val="00FE162B"/>
    <w:rsid w:val="00FF3031"/>
    <w:rsid w:val="00FF3435"/>
    <w:rsid w:val="00FF3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A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A77C90-5FB4-4A57-856D-1BBC828E30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8</Pages>
  <Words>3412</Words>
  <Characters>19453</Characters>
  <Application>Microsoft Office Word</Application>
  <DocSecurity>0</DocSecurity>
  <Lines>162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22820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****</dc:creator>
  <cp:keywords/>
  <dc:description/>
  <cp:lastModifiedBy>****</cp:lastModifiedBy>
  <cp:revision>17</cp:revision>
  <dcterms:created xsi:type="dcterms:W3CDTF">2011-07-01T03:03:00Z</dcterms:created>
  <dcterms:modified xsi:type="dcterms:W3CDTF">2011-07-01T04:09:00Z</dcterms:modified>
</cp:coreProperties>
</file>