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6D" w:rsidRPr="00FC6E84" w:rsidRDefault="00E53F6D" w:rsidP="00E53F6D">
      <w:pPr>
        <w:ind w:firstLine="709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Ястребова</w:t>
      </w:r>
      <w:proofErr w:type="spellEnd"/>
      <w:r w:rsidRPr="00FC6E84">
        <w:rPr>
          <w:b/>
          <w:sz w:val="28"/>
          <w:szCs w:val="28"/>
          <w:lang w:val="uk-UA"/>
        </w:rPr>
        <w:t xml:space="preserve"> Л. М., Андрієнко О. О.</w:t>
      </w:r>
    </w:p>
    <w:p w:rsidR="00E53F6D" w:rsidRPr="00FC6E84" w:rsidRDefault="00E53F6D" w:rsidP="00E53F6D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РОЗРОБКА ТЕХНОЛОГІЇ БЕЗГЛЮТЕНОВИХ БЕЗДРІЖДЖОВИХ ХЛІБЦІВ</w:t>
      </w:r>
    </w:p>
    <w:p w:rsidR="00E53F6D" w:rsidRPr="00FC6E84" w:rsidRDefault="00E53F6D" w:rsidP="00E53F6D">
      <w:pPr>
        <w:ind w:firstLine="709"/>
        <w:jc w:val="both"/>
        <w:rPr>
          <w:sz w:val="28"/>
          <w:szCs w:val="28"/>
          <w:lang w:val="uk-UA"/>
        </w:rPr>
      </w:pPr>
    </w:p>
    <w:p w:rsidR="00E53F6D" w:rsidRPr="00FC6E84" w:rsidRDefault="00E53F6D" w:rsidP="00E53F6D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У сучасному світі постійно підвищується інтерес населення України до </w:t>
      </w:r>
      <w:proofErr w:type="spellStart"/>
      <w:r w:rsidRPr="00FC6E84">
        <w:rPr>
          <w:sz w:val="28"/>
          <w:szCs w:val="28"/>
          <w:lang w:val="uk-UA"/>
        </w:rPr>
        <w:t>безглютенових</w:t>
      </w:r>
      <w:proofErr w:type="spellEnd"/>
      <w:r w:rsidRPr="00FC6E84">
        <w:rPr>
          <w:sz w:val="28"/>
          <w:szCs w:val="28"/>
          <w:lang w:val="uk-UA"/>
        </w:rPr>
        <w:t xml:space="preserve"> продуктів не лише серед хворих на </w:t>
      </w:r>
      <w:proofErr w:type="spellStart"/>
      <w:r w:rsidRPr="00FC6E84">
        <w:rPr>
          <w:sz w:val="28"/>
          <w:szCs w:val="28"/>
          <w:lang w:val="uk-UA"/>
        </w:rPr>
        <w:t>целіакію</w:t>
      </w:r>
      <w:proofErr w:type="spellEnd"/>
      <w:r w:rsidRPr="00FC6E84">
        <w:rPr>
          <w:sz w:val="28"/>
          <w:szCs w:val="28"/>
          <w:lang w:val="uk-UA"/>
        </w:rPr>
        <w:t xml:space="preserve">, яким необхідно дотримуватися </w:t>
      </w:r>
      <w:proofErr w:type="spellStart"/>
      <w:r w:rsidRPr="00FC6E84">
        <w:rPr>
          <w:sz w:val="28"/>
          <w:szCs w:val="28"/>
          <w:lang w:val="uk-UA"/>
        </w:rPr>
        <w:t>безглютенової</w:t>
      </w:r>
      <w:proofErr w:type="spellEnd"/>
      <w:r w:rsidRPr="00FC6E84">
        <w:rPr>
          <w:sz w:val="28"/>
          <w:szCs w:val="28"/>
          <w:lang w:val="uk-UA"/>
        </w:rPr>
        <w:t xml:space="preserve"> дієти, а і людей, які приділяють велику увагу здоровому способу життя і правильному харчуванню. </w:t>
      </w:r>
    </w:p>
    <w:p w:rsidR="00E53F6D" w:rsidRPr="00FC6E84" w:rsidRDefault="00E53F6D" w:rsidP="00E53F6D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Основною проблемою виробництва </w:t>
      </w:r>
      <w:proofErr w:type="spellStart"/>
      <w:r w:rsidRPr="00FC6E84">
        <w:rPr>
          <w:sz w:val="28"/>
          <w:szCs w:val="28"/>
          <w:lang w:val="uk-UA"/>
        </w:rPr>
        <w:t>безглютенових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бездріжджових</w:t>
      </w:r>
      <w:proofErr w:type="spellEnd"/>
      <w:r w:rsidRPr="00FC6E84">
        <w:rPr>
          <w:sz w:val="28"/>
          <w:szCs w:val="28"/>
          <w:lang w:val="uk-UA"/>
        </w:rPr>
        <w:t xml:space="preserve"> хлібців є забезпечення необхідних структурно-механічних властивостей, оскільки всі </w:t>
      </w:r>
      <w:proofErr w:type="spellStart"/>
      <w:r w:rsidRPr="00FC6E84">
        <w:rPr>
          <w:sz w:val="28"/>
          <w:szCs w:val="28"/>
          <w:lang w:val="uk-UA"/>
        </w:rPr>
        <w:t>безглютенові</w:t>
      </w:r>
      <w:proofErr w:type="spellEnd"/>
      <w:r w:rsidRPr="00FC6E84">
        <w:rPr>
          <w:sz w:val="28"/>
          <w:szCs w:val="28"/>
          <w:lang w:val="uk-UA"/>
        </w:rPr>
        <w:t xml:space="preserve"> види борошна не володіють здатністю утримувати структуру виробів. При створенні рецептур з </w:t>
      </w:r>
      <w:proofErr w:type="spellStart"/>
      <w:r w:rsidRPr="00FC6E84">
        <w:rPr>
          <w:sz w:val="28"/>
          <w:szCs w:val="28"/>
          <w:lang w:val="uk-UA"/>
        </w:rPr>
        <w:t>безглютенового</w:t>
      </w:r>
      <w:proofErr w:type="spellEnd"/>
      <w:r w:rsidRPr="00FC6E84">
        <w:rPr>
          <w:sz w:val="28"/>
          <w:szCs w:val="28"/>
          <w:lang w:val="uk-UA"/>
        </w:rPr>
        <w:t xml:space="preserve"> борошна критичними показниками є вміст вологи, пористість, питомий об'єм, вихід, які залежать від використання різних рідких фаз, </w:t>
      </w:r>
      <w:proofErr w:type="spellStart"/>
      <w:r w:rsidRPr="00FC6E84">
        <w:rPr>
          <w:sz w:val="28"/>
          <w:szCs w:val="28"/>
          <w:lang w:val="uk-UA"/>
        </w:rPr>
        <w:t>безглютенового</w:t>
      </w:r>
      <w:proofErr w:type="spellEnd"/>
      <w:r w:rsidRPr="00FC6E84">
        <w:rPr>
          <w:sz w:val="28"/>
          <w:szCs w:val="28"/>
          <w:lang w:val="uk-UA"/>
        </w:rPr>
        <w:t xml:space="preserve"> борошна або сумішей, способу технології </w:t>
      </w:r>
      <w:proofErr w:type="spellStart"/>
      <w:r w:rsidRPr="00FC6E84">
        <w:rPr>
          <w:sz w:val="28"/>
          <w:szCs w:val="28"/>
          <w:lang w:val="uk-UA"/>
        </w:rPr>
        <w:t>бездріжджового</w:t>
      </w:r>
      <w:proofErr w:type="spellEnd"/>
      <w:r w:rsidRPr="00FC6E84">
        <w:rPr>
          <w:sz w:val="28"/>
          <w:szCs w:val="28"/>
          <w:lang w:val="uk-UA"/>
        </w:rPr>
        <w:t xml:space="preserve"> виробництва, технологічних параметрів.</w:t>
      </w:r>
    </w:p>
    <w:p w:rsidR="00E53F6D" w:rsidRPr="00FC6E84" w:rsidRDefault="00E53F6D" w:rsidP="00E53F6D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На першому етапі було дослідження впливу борошняної сировини на структурно-механічні властивості виробів, в якості борошняної сировини досліджували кукурудзяне, рисове, гречане, вівсяне, просяне борошно та борошно із сорго. Для встановлення раціональної борошняної сировини </w:t>
      </w:r>
      <w:proofErr w:type="spellStart"/>
      <w:r w:rsidRPr="00FC6E84">
        <w:rPr>
          <w:sz w:val="28"/>
          <w:szCs w:val="28"/>
          <w:lang w:val="uk-UA"/>
        </w:rPr>
        <w:t>безглютенового</w:t>
      </w:r>
      <w:proofErr w:type="spellEnd"/>
      <w:r w:rsidRPr="00FC6E84">
        <w:rPr>
          <w:sz w:val="28"/>
          <w:szCs w:val="28"/>
          <w:lang w:val="uk-UA"/>
        </w:rPr>
        <w:t xml:space="preserve"> виробу були досліджені </w:t>
      </w:r>
      <w:proofErr w:type="spellStart"/>
      <w:r w:rsidRPr="00FC6E84">
        <w:rPr>
          <w:sz w:val="28"/>
          <w:szCs w:val="28"/>
          <w:lang w:val="uk-UA"/>
        </w:rPr>
        <w:t>безглютенові</w:t>
      </w:r>
      <w:proofErr w:type="spellEnd"/>
      <w:r w:rsidRPr="00FC6E84">
        <w:rPr>
          <w:sz w:val="28"/>
          <w:szCs w:val="28"/>
          <w:lang w:val="uk-UA"/>
        </w:rPr>
        <w:t xml:space="preserve"> зразки замішані на кефірі. Отримані дані свідчать, що використання різних видів борошна суттєво впливає на якість виробів. Змінюється колір м’якушки (світло-жовтий – за рахунок використання рисового борошна як головного компонента, жовтий – за використання кукурудзяного борошна, коричневий – за використання гречаного борошна, світло-коричневий – просяного, сіруватий – вівсяного). Відрізняється пористість м’якушки і форма хліба (стан поверхні і корки є найліпшими – для рисового і кукурудзяного борошна, найгіршими – для вівсяного борошна). Фізико-хімічні дослідження показали, що найліпшими показниками </w:t>
      </w:r>
      <w:proofErr w:type="spellStart"/>
      <w:r w:rsidRPr="00FC6E84">
        <w:rPr>
          <w:sz w:val="28"/>
          <w:szCs w:val="28"/>
          <w:lang w:val="uk-UA"/>
        </w:rPr>
        <w:t>во-лодіють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безглютенові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бездріжджові</w:t>
      </w:r>
      <w:proofErr w:type="spellEnd"/>
      <w:r w:rsidRPr="00FC6E84">
        <w:rPr>
          <w:sz w:val="28"/>
          <w:szCs w:val="28"/>
          <w:lang w:val="uk-UA"/>
        </w:rPr>
        <w:t xml:space="preserve"> вироби на основі рисового та кукурудзяного борошна.</w:t>
      </w:r>
    </w:p>
    <w:p w:rsidR="00E53F6D" w:rsidRPr="00FC6E84" w:rsidRDefault="00E53F6D" w:rsidP="00E53F6D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Наступним етапом було визначення раціональної концентрації </w:t>
      </w:r>
      <w:proofErr w:type="spellStart"/>
      <w:r w:rsidRPr="00FC6E84">
        <w:rPr>
          <w:sz w:val="28"/>
          <w:szCs w:val="28"/>
          <w:lang w:val="uk-UA"/>
        </w:rPr>
        <w:t>безглютенової</w:t>
      </w:r>
      <w:proofErr w:type="spellEnd"/>
      <w:r w:rsidRPr="00FC6E84">
        <w:rPr>
          <w:sz w:val="28"/>
          <w:szCs w:val="28"/>
          <w:lang w:val="uk-UA"/>
        </w:rPr>
        <w:t xml:space="preserve"> суміші (БС) на основі рисового борошна та кукурудзяного у співвідношенні10:90%; 30:70%; 50:50%; 70:30% та 90:10% відповідно.</w:t>
      </w:r>
    </w:p>
    <w:p w:rsidR="00E53F6D" w:rsidRPr="00FC6E84" w:rsidRDefault="00E53F6D" w:rsidP="00E53F6D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Результати досліджень показали, що склад борошняної суміші також </w:t>
      </w:r>
      <w:proofErr w:type="spellStart"/>
      <w:r w:rsidRPr="00FC6E84">
        <w:rPr>
          <w:sz w:val="28"/>
          <w:szCs w:val="28"/>
          <w:lang w:val="uk-UA"/>
        </w:rPr>
        <w:t>впливаює</w:t>
      </w:r>
      <w:proofErr w:type="spellEnd"/>
      <w:r w:rsidRPr="00FC6E84">
        <w:rPr>
          <w:sz w:val="28"/>
          <w:szCs w:val="28"/>
          <w:lang w:val="uk-UA"/>
        </w:rPr>
        <w:t xml:space="preserve"> на якісні показники виробів. Із збільшенням частки рисового борошна в межах 50-70 % в борошняній суміші стан м'якушки виробів характеризується його </w:t>
      </w:r>
      <w:proofErr w:type="spellStart"/>
      <w:r w:rsidRPr="00FC6E84">
        <w:rPr>
          <w:sz w:val="28"/>
          <w:szCs w:val="28"/>
          <w:lang w:val="uk-UA"/>
        </w:rPr>
        <w:t>пропеченістю</w:t>
      </w:r>
      <w:proofErr w:type="spellEnd"/>
      <w:r w:rsidRPr="00FC6E84">
        <w:rPr>
          <w:sz w:val="28"/>
          <w:szCs w:val="28"/>
          <w:lang w:val="uk-UA"/>
        </w:rPr>
        <w:t xml:space="preserve">, рівномірною пористістю, еластичністю і свіжістю. Змінюється колір м’якушки (від жовтого до світло-жовтого), що обумовлено зменшенням частки кукурудзяного борошна на користь частки рисового борошна. Зовнішній вигляд відповідає хлібній формі, в якій проводилася випічка, з дещо опуклою верхньою кіркою, без бічних випливів. Отримані дані будуть використані для подальшого дослідження структурно-механічних властивостей </w:t>
      </w:r>
      <w:proofErr w:type="spellStart"/>
      <w:r w:rsidRPr="00FC6E84">
        <w:rPr>
          <w:sz w:val="28"/>
          <w:szCs w:val="28"/>
          <w:lang w:val="uk-UA"/>
        </w:rPr>
        <w:t>безглютеновихбездріжджових</w:t>
      </w:r>
      <w:proofErr w:type="spellEnd"/>
      <w:r w:rsidRPr="00FC6E84">
        <w:rPr>
          <w:sz w:val="28"/>
          <w:szCs w:val="28"/>
          <w:lang w:val="uk-UA"/>
        </w:rPr>
        <w:t xml:space="preserve"> хлібців.</w:t>
      </w:r>
    </w:p>
    <w:p w:rsidR="00E53F6D" w:rsidRPr="00E53F6D" w:rsidRDefault="00E53F6D" w:rsidP="00E53F6D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</w:t>
      </w:r>
      <w:r>
        <w:rPr>
          <w:sz w:val="28"/>
          <w:szCs w:val="28"/>
          <w:lang w:val="uk-UA"/>
        </w:rPr>
        <w:t>_____________________________</w:t>
      </w:r>
    </w:p>
    <w:p w:rsidR="00E53F6D" w:rsidRPr="00FC6E84" w:rsidRDefault="00E53F6D" w:rsidP="00E53F6D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z w:val="28"/>
          <w:szCs w:val="28"/>
          <w:lang w:val="uk-UA"/>
        </w:rPr>
        <w:t>д.т.н</w:t>
      </w:r>
      <w:proofErr w:type="spellEnd"/>
      <w:r w:rsidRPr="00FC6E84">
        <w:rPr>
          <w:b/>
          <w:sz w:val="28"/>
          <w:szCs w:val="28"/>
          <w:lang w:val="uk-UA"/>
        </w:rPr>
        <w:t xml:space="preserve">., проф. </w:t>
      </w:r>
      <w:proofErr w:type="spellStart"/>
      <w:r w:rsidRPr="00FC6E84">
        <w:rPr>
          <w:b/>
          <w:sz w:val="28"/>
          <w:szCs w:val="28"/>
          <w:lang w:val="uk-UA"/>
        </w:rPr>
        <w:t>Шаніної</w:t>
      </w:r>
      <w:proofErr w:type="spellEnd"/>
      <w:r w:rsidRPr="00FC6E84">
        <w:rPr>
          <w:b/>
          <w:sz w:val="28"/>
          <w:szCs w:val="28"/>
          <w:lang w:val="uk-UA"/>
        </w:rPr>
        <w:t xml:space="preserve"> О.М.</w:t>
      </w:r>
    </w:p>
    <w:p w:rsidR="00D15BB4" w:rsidRPr="00E53F6D" w:rsidRDefault="00D15BB4">
      <w:pPr>
        <w:rPr>
          <w:lang w:val="en-US"/>
        </w:rPr>
      </w:pPr>
    </w:p>
    <w:sectPr w:rsidR="00D15BB4" w:rsidRPr="00E53F6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53F6D"/>
    <w:rsid w:val="0007502A"/>
    <w:rsid w:val="00164619"/>
    <w:rsid w:val="00901AF7"/>
    <w:rsid w:val="00BF7752"/>
    <w:rsid w:val="00D15BB4"/>
    <w:rsid w:val="00E53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1843</Words>
  <Characters>1052</Characters>
  <Application>Microsoft Office Word</Application>
  <DocSecurity>0</DocSecurity>
  <Lines>8</Lines>
  <Paragraphs>5</Paragraphs>
  <ScaleCrop>false</ScaleCrop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2016-05-23T07:38:00Z</dcterms:created>
  <dcterms:modified xsi:type="dcterms:W3CDTF">2016-05-23T07:38:00Z</dcterms:modified>
</cp:coreProperties>
</file>