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226B" w:rsidRPr="006D0DB0" w:rsidRDefault="0034226B" w:rsidP="0034226B">
      <w:pPr>
        <w:ind w:firstLine="709"/>
        <w:jc w:val="both"/>
        <w:rPr>
          <w:b/>
          <w:bCs/>
          <w:color w:val="000000"/>
          <w:sz w:val="28"/>
          <w:szCs w:val="28"/>
          <w:lang w:val="uk-UA"/>
        </w:rPr>
      </w:pPr>
      <w:r w:rsidRPr="006D0DB0">
        <w:rPr>
          <w:b/>
          <w:bCs/>
          <w:color w:val="000000"/>
          <w:sz w:val="28"/>
          <w:szCs w:val="28"/>
          <w:lang w:val="uk-UA"/>
        </w:rPr>
        <w:t>Лях Т.А.</w:t>
      </w:r>
    </w:p>
    <w:p w:rsidR="0034226B" w:rsidRPr="006D0DB0" w:rsidRDefault="0034226B" w:rsidP="0034226B">
      <w:pPr>
        <w:ind w:firstLine="709"/>
        <w:jc w:val="both"/>
        <w:rPr>
          <w:b/>
          <w:bCs/>
          <w:color w:val="000000"/>
          <w:sz w:val="28"/>
          <w:szCs w:val="28"/>
          <w:lang w:val="uk-UA"/>
        </w:rPr>
      </w:pPr>
      <w:r w:rsidRPr="006D0DB0">
        <w:rPr>
          <w:b/>
          <w:bCs/>
          <w:color w:val="000000"/>
          <w:sz w:val="28"/>
          <w:szCs w:val="28"/>
          <w:lang w:val="uk-UA"/>
        </w:rPr>
        <w:t>СНИЖЕНИЕ ЭНЕРГОЗАТРАТ ПРИ СУШКЕ ТРАФАРЕТЫХ ОТТИСКОВ</w:t>
      </w:r>
    </w:p>
    <w:p w:rsidR="0034226B" w:rsidRPr="006D0DB0" w:rsidRDefault="0034226B" w:rsidP="0034226B">
      <w:pPr>
        <w:ind w:firstLine="709"/>
        <w:jc w:val="both"/>
        <w:rPr>
          <w:bCs/>
          <w:color w:val="000000"/>
          <w:sz w:val="28"/>
          <w:szCs w:val="28"/>
          <w:lang w:val="uk-UA"/>
        </w:rPr>
      </w:pPr>
      <w:r w:rsidRPr="006D0DB0">
        <w:rPr>
          <w:bCs/>
          <w:color w:val="000000"/>
          <w:sz w:val="28"/>
          <w:szCs w:val="28"/>
          <w:lang w:val="uk-UA"/>
        </w:rPr>
        <w:t>В данной работе рассмотрена проблема энергозатрат при сушке трафаретных оттисков. Трафаретная печать (Шелкография) — метод воспроизведения как текстов и надписей, так и изображений при помощи трафаретной печатной формы, сквозь которую краска проникает на запечатываемый материал.</w:t>
      </w:r>
    </w:p>
    <w:p w:rsidR="0034226B" w:rsidRPr="006D0DB0" w:rsidRDefault="0034226B" w:rsidP="0034226B">
      <w:pPr>
        <w:ind w:firstLine="709"/>
        <w:jc w:val="both"/>
        <w:rPr>
          <w:bCs/>
          <w:color w:val="000000"/>
          <w:sz w:val="28"/>
          <w:szCs w:val="28"/>
          <w:lang w:val="uk-UA"/>
        </w:rPr>
      </w:pPr>
      <w:r w:rsidRPr="006D0DB0">
        <w:rPr>
          <w:bCs/>
          <w:color w:val="000000"/>
          <w:sz w:val="28"/>
          <w:szCs w:val="28"/>
          <w:lang w:val="uk-UA"/>
        </w:rPr>
        <w:t>Во время сушки оттисков происходит большой расход электроэнергии. Большие энергозатраты при малых тиражах делают их малорентабельным.</w:t>
      </w:r>
    </w:p>
    <w:p w:rsidR="0034226B" w:rsidRPr="006D0DB0" w:rsidRDefault="0034226B" w:rsidP="0034226B">
      <w:pPr>
        <w:ind w:firstLine="709"/>
        <w:jc w:val="both"/>
        <w:rPr>
          <w:bCs/>
          <w:color w:val="000000"/>
          <w:sz w:val="28"/>
          <w:szCs w:val="28"/>
          <w:lang w:val="uk-UA"/>
        </w:rPr>
      </w:pPr>
      <w:r w:rsidRPr="006D0DB0">
        <w:rPr>
          <w:bCs/>
          <w:color w:val="000000"/>
          <w:sz w:val="28"/>
          <w:szCs w:val="28"/>
          <w:lang w:val="uk-UA"/>
        </w:rPr>
        <w:t>Энергозатраты напрямую зависят от способа сушки. На выбор способа сушки влияет применяемая краска. Краски могут различаться по типу связующего (водные, сольвентные), пластизоли, краски для стекла и деколей на основе стеклянного наполнителя (фритты), металлического пигмента и связующего (медиума), способу отверждения (ультрафиолетового отверждения), водные и традиционные УФ-краски), температурной фиксации (пластизоли, водные), воздушной сушки (сольвентные, водные), обжиговые краски.</w:t>
      </w:r>
    </w:p>
    <w:p w:rsidR="0034226B" w:rsidRPr="006D0DB0" w:rsidRDefault="0034226B" w:rsidP="0034226B">
      <w:pPr>
        <w:ind w:firstLine="709"/>
        <w:jc w:val="both"/>
        <w:rPr>
          <w:bCs/>
          <w:color w:val="000000"/>
          <w:sz w:val="28"/>
          <w:szCs w:val="28"/>
          <w:lang w:val="uk-UA"/>
        </w:rPr>
      </w:pPr>
      <w:r w:rsidRPr="006D0DB0">
        <w:rPr>
          <w:bCs/>
          <w:color w:val="000000"/>
          <w:sz w:val="28"/>
          <w:szCs w:val="28"/>
          <w:lang w:val="uk-UA"/>
        </w:rPr>
        <w:t xml:space="preserve">Если сушка производится при помощи УФ-ламп, то энергозатраты зависят как от мощности выбранной лампы, так и от расстояния между лампой и оттиском. Выбрав лампу с наименьшими энергозатратами необходимо найти оптимальное расстояние между оттиском и лампой, которое позволит максимально быстро высушить оттиск при этом не повредив его.  </w:t>
      </w:r>
    </w:p>
    <w:p w:rsidR="0034226B" w:rsidRPr="006D0DB0" w:rsidRDefault="0034226B" w:rsidP="0034226B">
      <w:pPr>
        <w:ind w:firstLine="709"/>
        <w:jc w:val="both"/>
        <w:rPr>
          <w:bCs/>
          <w:color w:val="000000"/>
          <w:sz w:val="28"/>
          <w:szCs w:val="28"/>
          <w:lang w:val="uk-UA"/>
        </w:rPr>
      </w:pPr>
      <w:r w:rsidRPr="006D0DB0">
        <w:rPr>
          <w:bCs/>
          <w:color w:val="000000"/>
          <w:sz w:val="28"/>
          <w:szCs w:val="28"/>
          <w:lang w:val="uk-UA"/>
        </w:rPr>
        <w:t>При использовании полочных стеллажей для сушки трафаретных отпечатков можно сократить энергозатраты до нуля. Но данный метод подходит только для малых тиражей или же в том случае, когда заказ не является срочным и в распоряжении типографии есть достаточно времени для сушки тиража данным способом.</w:t>
      </w:r>
    </w:p>
    <w:p w:rsidR="0034226B" w:rsidRPr="006D0DB0" w:rsidRDefault="0034226B" w:rsidP="0034226B">
      <w:pPr>
        <w:ind w:firstLine="709"/>
        <w:jc w:val="both"/>
        <w:rPr>
          <w:bCs/>
          <w:color w:val="000000"/>
          <w:sz w:val="28"/>
          <w:szCs w:val="28"/>
          <w:lang w:val="uk-UA"/>
        </w:rPr>
      </w:pPr>
      <w:r w:rsidRPr="006D0DB0">
        <w:rPr>
          <w:bCs/>
          <w:color w:val="000000"/>
          <w:sz w:val="28"/>
          <w:szCs w:val="28"/>
          <w:lang w:val="uk-UA"/>
        </w:rPr>
        <w:t>Значительно сократить энергозатраты при сушке оттисков позволит уменьшение времени необходимого для высыхания краски. Краски сложного состава закрепляются на поверхности в течение 30—50 мин, окончательная полимеризация завершается в течение 24 часов. Упростив состав краски или же добавив отвердители или растворители можно снизить время полимеризации краски. Также толщина слоя краски напрямую влияет на скорость ее высыхания. Регулируя толщину краски можно заметно ускорить ее высыхание на оттиске, что напрямую повлияет на количество электроэнергии затрачиваемой на сушку оттиска.</w:t>
      </w:r>
    </w:p>
    <w:p w:rsidR="0034226B" w:rsidRPr="006D0DB0" w:rsidRDefault="0034226B" w:rsidP="0034226B">
      <w:pPr>
        <w:ind w:firstLine="709"/>
        <w:jc w:val="both"/>
        <w:rPr>
          <w:bCs/>
          <w:color w:val="000000"/>
          <w:sz w:val="28"/>
          <w:szCs w:val="28"/>
          <w:lang w:val="uk-UA"/>
        </w:rPr>
      </w:pPr>
      <w:r w:rsidRPr="006D0DB0">
        <w:rPr>
          <w:bCs/>
          <w:color w:val="000000"/>
          <w:sz w:val="28"/>
          <w:szCs w:val="28"/>
          <w:lang w:val="uk-UA"/>
        </w:rPr>
        <w:t>Совершенствование применяемых красок и разработка новых видов красок, а также ускоренных методов их закрепления составляют острую проблему трафаретной печати, так как этим определяется возможность повышения производительности и качества печатных процессов. Новым шагом в развитии трафаретной печати является разработка и внедрение красок УФ-отверждения, токопроводящих красок и водоразбавляемых.</w:t>
      </w:r>
    </w:p>
    <w:p w:rsidR="0034226B" w:rsidRPr="006D0DB0" w:rsidRDefault="0034226B" w:rsidP="0034226B">
      <w:pPr>
        <w:ind w:firstLine="709"/>
        <w:jc w:val="both"/>
        <w:rPr>
          <w:bCs/>
          <w:color w:val="000000"/>
          <w:sz w:val="28"/>
          <w:szCs w:val="28"/>
          <w:lang w:val="uk-UA"/>
        </w:rPr>
      </w:pPr>
      <w:r w:rsidRPr="006D0DB0">
        <w:rPr>
          <w:bCs/>
          <w:color w:val="000000"/>
          <w:sz w:val="28"/>
          <w:szCs w:val="28"/>
          <w:lang w:val="uk-UA"/>
        </w:rPr>
        <w:lastRenderedPageBreak/>
        <w:t>Все эти разработки в дальнейшем будут способствовать снижению энергозатрат при сушке трафаретных оттисков.</w:t>
      </w:r>
    </w:p>
    <w:p w:rsidR="0034226B" w:rsidRPr="006D0DB0" w:rsidRDefault="0034226B" w:rsidP="0034226B">
      <w:pPr>
        <w:jc w:val="both"/>
        <w:rPr>
          <w:bCs/>
          <w:color w:val="000000"/>
          <w:sz w:val="28"/>
          <w:szCs w:val="28"/>
          <w:lang w:val="uk-UA"/>
        </w:rPr>
      </w:pPr>
      <w:r>
        <w:rPr>
          <w:bCs/>
          <w:color w:val="000000"/>
          <w:sz w:val="28"/>
          <w:szCs w:val="28"/>
          <w:lang w:val="uk-UA"/>
        </w:rPr>
        <w:t>____________________________________________________________________</w:t>
      </w:r>
    </w:p>
    <w:p w:rsidR="00565861" w:rsidRDefault="0034226B" w:rsidP="0034226B">
      <w:r w:rsidRPr="006D0DB0">
        <w:rPr>
          <w:bCs/>
          <w:color w:val="000000"/>
          <w:sz w:val="28"/>
          <w:szCs w:val="28"/>
          <w:lang w:val="uk-UA"/>
        </w:rPr>
        <w:t>Робота выполнена под руководством д.т.н., проф. каф. ПП и КГ Гордеева А.С.</w:t>
      </w:r>
    </w:p>
    <w:sectPr w:rsidR="00565861"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34226B"/>
    <w:rsid w:val="001C58C5"/>
    <w:rsid w:val="001D4E2B"/>
    <w:rsid w:val="0034226B"/>
    <w:rsid w:val="00565861"/>
    <w:rsid w:val="00707609"/>
    <w:rsid w:val="008F6AEE"/>
    <w:rsid w:val="00B82F6D"/>
    <w:rsid w:val="00C17443"/>
    <w:rsid w:val="00D114A6"/>
    <w:rsid w:val="00D678A2"/>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226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421</Words>
  <Characters>2405</Characters>
  <Application>Microsoft Office Word</Application>
  <DocSecurity>0</DocSecurity>
  <Lines>20</Lines>
  <Paragraphs>5</Paragraphs>
  <ScaleCrop>false</ScaleCrop>
  <Company/>
  <LinksUpToDate>false</LinksUpToDate>
  <CharactersWithSpaces>2821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2015-06-09T12:16:00Z</dcterms:created>
  <dcterms:modified xsi:type="dcterms:W3CDTF">2015-06-09T12:17:00Z</dcterms:modified>
</cp:coreProperties>
</file>