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0441" w:rsidRPr="00C531C0" w:rsidRDefault="00C40441" w:rsidP="006C4165">
      <w:pPr>
        <w:spacing w:after="0" w:line="360" w:lineRule="auto"/>
        <w:jc w:val="center"/>
        <w:rPr>
          <w:rFonts w:ascii="Times New Roman" w:hAnsi="Times New Roman" w:cs="Times New Roman"/>
          <w:b/>
          <w:sz w:val="28"/>
          <w:szCs w:val="28"/>
          <w:lang w:val="uk-UA"/>
        </w:rPr>
      </w:pPr>
      <w:r w:rsidRPr="00C531C0">
        <w:rPr>
          <w:rFonts w:ascii="Times New Roman" w:hAnsi="Times New Roman" w:cs="Times New Roman"/>
          <w:b/>
          <w:sz w:val="28"/>
          <w:szCs w:val="28"/>
          <w:lang w:val="uk-UA"/>
        </w:rPr>
        <w:t>РОЗДІЛ</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3</w:t>
      </w:r>
    </w:p>
    <w:p w:rsidR="00C40441" w:rsidRPr="00C531C0" w:rsidRDefault="00C40441" w:rsidP="006C4165">
      <w:pPr>
        <w:spacing w:after="0" w:line="360" w:lineRule="auto"/>
        <w:jc w:val="center"/>
        <w:rPr>
          <w:rFonts w:ascii="Times New Roman" w:hAnsi="Times New Roman" w:cs="Times New Roman"/>
          <w:b/>
          <w:sz w:val="28"/>
          <w:szCs w:val="28"/>
          <w:lang w:val="uk-UA"/>
        </w:rPr>
      </w:pPr>
      <w:r w:rsidRPr="00C531C0">
        <w:rPr>
          <w:rFonts w:ascii="Times New Roman" w:hAnsi="Times New Roman" w:cs="Times New Roman"/>
          <w:b/>
          <w:sz w:val="28"/>
          <w:szCs w:val="28"/>
          <w:lang w:val="uk-UA"/>
        </w:rPr>
        <w:t>Установлення</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НБУ</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обов’язкових</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економічних</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нормативів</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банкам</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та</w:t>
      </w:r>
    </w:p>
    <w:p w:rsidR="005067CE" w:rsidRPr="00C531C0" w:rsidRDefault="00C40441" w:rsidP="006C4165">
      <w:pPr>
        <w:spacing w:after="0" w:line="360" w:lineRule="auto"/>
        <w:jc w:val="center"/>
        <w:rPr>
          <w:rFonts w:ascii="Times New Roman" w:hAnsi="Times New Roman" w:cs="Times New Roman"/>
          <w:sz w:val="28"/>
          <w:szCs w:val="28"/>
          <w:lang w:val="uk-UA"/>
        </w:rPr>
      </w:pPr>
      <w:r w:rsidRPr="00C531C0">
        <w:rPr>
          <w:rFonts w:ascii="Times New Roman" w:hAnsi="Times New Roman" w:cs="Times New Roman"/>
          <w:b/>
          <w:sz w:val="28"/>
          <w:szCs w:val="28"/>
          <w:lang w:val="uk-UA"/>
        </w:rPr>
        <w:t>контроль</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за</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їх</w:t>
      </w:r>
      <w:r w:rsidR="00A37B9E">
        <w:rPr>
          <w:rFonts w:ascii="Times New Roman" w:hAnsi="Times New Roman" w:cs="Times New Roman"/>
          <w:b/>
          <w:sz w:val="28"/>
          <w:szCs w:val="28"/>
          <w:lang w:val="uk-UA"/>
        </w:rPr>
        <w:t xml:space="preserve"> </w:t>
      </w:r>
      <w:r w:rsidRPr="00C531C0">
        <w:rPr>
          <w:rFonts w:ascii="Times New Roman" w:hAnsi="Times New Roman" w:cs="Times New Roman"/>
          <w:b/>
          <w:sz w:val="28"/>
          <w:szCs w:val="28"/>
          <w:lang w:val="uk-UA"/>
        </w:rPr>
        <w:t>дотриманням</w:t>
      </w:r>
    </w:p>
    <w:p w:rsidR="00AC67A0" w:rsidRPr="00C531C0" w:rsidRDefault="00AC67A0" w:rsidP="006C4165">
      <w:pPr>
        <w:spacing w:after="0" w:line="360" w:lineRule="auto"/>
        <w:ind w:firstLine="709"/>
        <w:jc w:val="both"/>
        <w:rPr>
          <w:rFonts w:ascii="Times New Roman" w:hAnsi="Times New Roman" w:cs="Times New Roman"/>
          <w:sz w:val="28"/>
          <w:szCs w:val="28"/>
          <w:lang w:val="uk-UA"/>
        </w:rPr>
      </w:pPr>
    </w:p>
    <w:p w:rsidR="00AC67A0" w:rsidRPr="00C531C0" w:rsidRDefault="00C40441" w:rsidP="006C4165">
      <w:pPr>
        <w:spacing w:after="0" w:line="360" w:lineRule="auto"/>
        <w:ind w:firstLine="709"/>
        <w:jc w:val="both"/>
        <w:rPr>
          <w:rFonts w:ascii="Times New Roman" w:hAnsi="Times New Roman" w:cs="Times New Roman"/>
          <w:b/>
          <w:i/>
          <w:sz w:val="28"/>
          <w:szCs w:val="28"/>
          <w:lang w:val="uk-UA"/>
        </w:rPr>
      </w:pPr>
      <w:r w:rsidRPr="00C531C0">
        <w:rPr>
          <w:rFonts w:ascii="Times New Roman" w:hAnsi="Times New Roman" w:cs="Times New Roman"/>
          <w:b/>
          <w:i/>
          <w:sz w:val="28"/>
          <w:szCs w:val="28"/>
          <w:lang w:val="uk-UA"/>
        </w:rPr>
        <w:t>3.1.</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Зміст</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та</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організація</w:t>
      </w:r>
      <w:r w:rsidR="00A37B9E">
        <w:rPr>
          <w:rFonts w:ascii="Times New Roman" w:hAnsi="Times New Roman" w:cs="Times New Roman"/>
          <w:b/>
          <w:i/>
          <w:sz w:val="28"/>
          <w:szCs w:val="28"/>
          <w:lang w:val="uk-UA"/>
        </w:rPr>
        <w:t xml:space="preserve"> </w:t>
      </w:r>
      <w:proofErr w:type="spellStart"/>
      <w:r w:rsidRPr="00C531C0">
        <w:rPr>
          <w:rFonts w:ascii="Times New Roman" w:hAnsi="Times New Roman" w:cs="Times New Roman"/>
          <w:b/>
          <w:i/>
          <w:sz w:val="28"/>
          <w:szCs w:val="28"/>
          <w:lang w:val="uk-UA"/>
        </w:rPr>
        <w:t>пруденційного</w:t>
      </w:r>
      <w:proofErr w:type="spellEnd"/>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нагляду</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Другим</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етапом</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наглядової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діяльності</w:t>
      </w:r>
      <w:r w:rsidR="00A37B9E">
        <w:rPr>
          <w:rFonts w:ascii="Times New Roman" w:hAnsi="Times New Roman" w:cs="Times New Roman"/>
          <w:b/>
          <w:bCs/>
          <w:sz w:val="28"/>
          <w:szCs w:val="28"/>
          <w:lang w:val="uk-UA"/>
        </w:rPr>
        <w:t xml:space="preserve"> </w:t>
      </w:r>
      <w:r w:rsidR="002B3E19" w:rsidRPr="002B3E19">
        <w:rPr>
          <w:rFonts w:ascii="Times New Roman" w:hAnsi="Times New Roman" w:cs="Times New Roman"/>
          <w:b/>
          <w:bCs/>
          <w:sz w:val="28"/>
          <w:szCs w:val="28"/>
          <w:lang w:val="uk-UA"/>
        </w:rPr>
        <w:t xml:space="preserve">НБУ </w:t>
      </w:r>
      <w:r w:rsidRPr="00C531C0">
        <w:rPr>
          <w:rFonts w:ascii="Times New Roman" w:hAnsi="Times New Roman" w:cs="Times New Roman"/>
          <w:b/>
          <w:bCs/>
          <w:sz w:val="28"/>
          <w:szCs w:val="28"/>
          <w:lang w:val="uk-UA"/>
        </w:rPr>
        <w:t>є</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попередній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w:t>
      </w:r>
      <w:proofErr w:type="spellStart"/>
      <w:r w:rsidRPr="00C531C0">
        <w:rPr>
          <w:rFonts w:ascii="Times New Roman" w:hAnsi="Times New Roman" w:cs="Times New Roman"/>
          <w:b/>
          <w:bCs/>
          <w:sz w:val="28"/>
          <w:szCs w:val="28"/>
          <w:lang w:val="uk-UA"/>
        </w:rPr>
        <w:t>пруденційний</w:t>
      </w:r>
      <w:proofErr w:type="spellEnd"/>
      <w:r w:rsidRPr="00C531C0">
        <w:rPr>
          <w:rFonts w:ascii="Times New Roman" w:hAnsi="Times New Roman" w:cs="Times New Roman"/>
          <w:b/>
          <w:bCs/>
          <w:sz w:val="28"/>
          <w:szCs w:val="28"/>
          <w:lang w:val="uk-UA"/>
        </w:rPr>
        <w:t>/документальний)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нагляд,</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мета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якого</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забезпечити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перевірку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встановлених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розумне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оптимальним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Водночас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реалізується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заборона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обмеження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відшкодування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можливих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втрат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запроваджуються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штрафні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санкції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порушують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тощо.</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Термін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proofErr w:type="spellStart"/>
      <w:r w:rsidRPr="00C531C0">
        <w:rPr>
          <w:rFonts w:ascii="Times New Roman" w:hAnsi="Times New Roman" w:cs="Times New Roman"/>
          <w:sz w:val="28"/>
          <w:szCs w:val="28"/>
          <w:lang w:val="uk-UA"/>
        </w:rPr>
        <w:t>пруденційний</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запозичений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західної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практики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перекладі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означає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«обережний,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щоденний».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цьому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етапі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комерційних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підставі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статистичної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отримує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свідчить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ситуації,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склалася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тривалий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виявлення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тенденцій,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проблем,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зумовлюють,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допомогою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аналітичних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трендів,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факторних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моделей,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прогнозування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наслідків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рішень.</w:t>
      </w:r>
    </w:p>
    <w:p w:rsidR="00C40441" w:rsidRPr="00C531C0" w:rsidRDefault="00C40441" w:rsidP="006C4165">
      <w:p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вимог</w:t>
      </w:r>
      <w:r w:rsidR="00A37B9E">
        <w:rPr>
          <w:rFonts w:ascii="Times New Roman" w:hAnsi="Times New Roman" w:cs="Times New Roman"/>
          <w:i/>
          <w:iCs/>
          <w:sz w:val="28"/>
          <w:szCs w:val="28"/>
          <w:lang w:val="uk-UA"/>
        </w:rPr>
        <w:t xml:space="preserve"> </w:t>
      </w:r>
      <w:proofErr w:type="spellStart"/>
      <w:r w:rsidRPr="00C531C0">
        <w:rPr>
          <w:rFonts w:ascii="Times New Roman" w:hAnsi="Times New Roman" w:cs="Times New Roman"/>
          <w:i/>
          <w:iCs/>
          <w:sz w:val="28"/>
          <w:szCs w:val="28"/>
          <w:lang w:val="uk-UA"/>
        </w:rPr>
        <w:t>пруденційного</w:t>
      </w:r>
      <w:proofErr w:type="spellEnd"/>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(попереднього)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контролю</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належить:</w:t>
      </w:r>
    </w:p>
    <w:p w:rsidR="00C40441" w:rsidRPr="00C531C0" w:rsidRDefault="00C40441" w:rsidP="006C4165">
      <w:p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w:t>
      </w:r>
      <w:r w:rsidR="00A37B9E">
        <w:rPr>
          <w:rFonts w:ascii="Times New Roman" w:hAnsi="Times New Roman" w:cs="Times New Roman"/>
          <w:i/>
          <w:iCs/>
          <w:sz w:val="28"/>
          <w:szCs w:val="28"/>
          <w:lang w:val="uk-UA"/>
        </w:rPr>
        <w:t xml:space="preserve"> </w:t>
      </w:r>
      <w:r w:rsidRPr="00C531C0">
        <w:rPr>
          <w:rFonts w:ascii="Times New Roman" w:hAnsi="Times New Roman" w:cs="Times New Roman"/>
          <w:sz w:val="28"/>
          <w:szCs w:val="28"/>
          <w:lang w:val="uk-UA"/>
        </w:rPr>
        <w:t>встановлення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обмеженнями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розроблених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звітності;</w:t>
      </w:r>
    </w:p>
    <w:p w:rsidR="00C40441" w:rsidRPr="00C531C0" w:rsidRDefault="00C40441" w:rsidP="006C4165">
      <w:p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w:t>
      </w:r>
      <w:r w:rsidR="00A37B9E">
        <w:rPr>
          <w:rFonts w:ascii="Times New Roman" w:hAnsi="Times New Roman" w:cs="Times New Roman"/>
          <w:i/>
          <w:iCs/>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комплексного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p>
    <w:p w:rsidR="00C40441" w:rsidRPr="00C531C0" w:rsidRDefault="00C40441" w:rsidP="006C4165">
      <w:p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Cs/>
          <w:sz w:val="28"/>
          <w:szCs w:val="28"/>
          <w:lang w:val="uk-UA"/>
        </w:rPr>
        <w:lastRenderedPageBreak/>
        <w:t>-</w:t>
      </w:r>
      <w:r w:rsidR="00A37B9E">
        <w:rPr>
          <w:rFonts w:ascii="Times New Roman" w:hAnsi="Times New Roman" w:cs="Times New Roman"/>
          <w:i/>
          <w:iCs/>
          <w:sz w:val="28"/>
          <w:szCs w:val="28"/>
          <w:lang w:val="uk-UA"/>
        </w:rPr>
        <w:t xml:space="preserve"> </w:t>
      </w:r>
      <w:r w:rsidRPr="00C531C0">
        <w:rPr>
          <w:rFonts w:ascii="Times New Roman" w:hAnsi="Times New Roman" w:cs="Times New Roman"/>
          <w:sz w:val="28"/>
          <w:szCs w:val="28"/>
          <w:lang w:val="uk-UA"/>
        </w:rPr>
        <w:t>створення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інформаційної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прогнозування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планування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Діючі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підлягають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постійній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декілька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етапів:</w:t>
      </w:r>
      <w:r w:rsidRPr="00C531C0">
        <w:rPr>
          <w:rFonts w:ascii="Times New Roman" w:hAnsi="Times New Roman" w:cs="Times New Roman"/>
          <w:sz w:val="28"/>
          <w:szCs w:val="28"/>
          <w:lang w:val="uk-UA"/>
        </w:rPr>
        <w:tab/>
        <w:t>щоденно,</w:t>
      </w:r>
      <w:r w:rsidRPr="00C531C0">
        <w:rPr>
          <w:rFonts w:ascii="Times New Roman" w:hAnsi="Times New Roman" w:cs="Times New Roman"/>
          <w:sz w:val="28"/>
          <w:szCs w:val="28"/>
          <w:lang w:val="uk-UA"/>
        </w:rPr>
        <w:tab/>
        <w:t>помісячно,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щоквартально,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щорічно.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забезпечується</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пруденційним</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регулярного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керівництва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різної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періодичністю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електронної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(щоденної,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квартальної,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проводиться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автоматизованої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комплексної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«Досьє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обробки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інформації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кожного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відомостей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притаманних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ризиків.</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Результати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пруденційного</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змогу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тенденції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розвитку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стійкість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оцінювати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групами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вживати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порушенні,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ранньому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етапі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виявляти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проблеми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напрямі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своєчасно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реагувати.</w:t>
      </w:r>
    </w:p>
    <w:p w:rsidR="00C40441" w:rsidRPr="00C531C0" w:rsidRDefault="00C40441" w:rsidP="006C4165">
      <w:pPr>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b/>
          <w:bCs/>
          <w:sz w:val="28"/>
          <w:szCs w:val="28"/>
          <w:lang w:val="uk-UA"/>
        </w:rPr>
        <w:t>Об'єктами</w:t>
      </w:r>
      <w:r w:rsidR="00A37B9E">
        <w:rPr>
          <w:rFonts w:ascii="Times New Roman" w:hAnsi="Times New Roman" w:cs="Times New Roman"/>
          <w:b/>
          <w:bCs/>
          <w:sz w:val="28"/>
          <w:szCs w:val="28"/>
          <w:lang w:val="uk-UA"/>
        </w:rPr>
        <w:t xml:space="preserve"> </w:t>
      </w:r>
      <w:proofErr w:type="spellStart"/>
      <w:r w:rsidRPr="00C531C0">
        <w:rPr>
          <w:rFonts w:ascii="Times New Roman" w:hAnsi="Times New Roman" w:cs="Times New Roman"/>
          <w:b/>
          <w:bCs/>
          <w:sz w:val="28"/>
          <w:szCs w:val="28"/>
          <w:lang w:val="uk-UA"/>
        </w:rPr>
        <w:t>пруденційного</w:t>
      </w:r>
      <w:proofErr w:type="spellEnd"/>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нагляду</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є:</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00213875">
        <w:rPr>
          <w:rFonts w:ascii="Times New Roman" w:hAnsi="Times New Roman" w:cs="Times New Roman"/>
          <w:sz w:val="28"/>
          <w:szCs w:val="28"/>
          <w:lang w:val="uk-UA"/>
        </w:rPr>
        <w:t>Постанови</w:t>
      </w:r>
      <w:r w:rsidR="00213875" w:rsidRPr="00B2068E">
        <w:rPr>
          <w:rFonts w:ascii="Times New Roman" w:hAnsi="Times New Roman" w:cs="Times New Roman"/>
          <w:sz w:val="28"/>
          <w:szCs w:val="28"/>
          <w:lang w:val="uk-UA"/>
        </w:rPr>
        <w:t xml:space="preserve"> </w:t>
      </w:r>
      <w:r w:rsidR="00213875">
        <w:rPr>
          <w:rFonts w:ascii="Times New Roman" w:hAnsi="Times New Roman" w:cs="Times New Roman"/>
          <w:sz w:val="28"/>
          <w:szCs w:val="28"/>
          <w:lang w:val="uk-UA"/>
        </w:rPr>
        <w:t>НБУ</w:t>
      </w:r>
      <w:r w:rsidR="00213875" w:rsidRPr="00B2068E">
        <w:rPr>
          <w:rFonts w:ascii="Times New Roman" w:hAnsi="Times New Roman" w:cs="Times New Roman"/>
          <w:sz w:val="28"/>
          <w:szCs w:val="28"/>
          <w:lang w:val="uk-UA"/>
        </w:rPr>
        <w:t xml:space="preserve"> «Про затвердження Положення про порядок формування та використання банками України резервів для відшкодування можливих втрат за активними банківськими операціями» від 25.01.2012 № 23</w:t>
      </w:r>
      <w:r w:rsidR="00213875">
        <w:rPr>
          <w:rFonts w:ascii="Times New Roman" w:hAnsi="Times New Roman" w:cs="Times New Roman"/>
          <w:sz w:val="28"/>
          <w:szCs w:val="28"/>
          <w:lang w:val="uk-UA"/>
        </w:rPr>
        <w:t xml:space="preserve"> [29]</w:t>
      </w:r>
      <w:r w:rsidRPr="00C531C0">
        <w:rPr>
          <w:rFonts w:ascii="Times New Roman" w:hAnsi="Times New Roman" w:cs="Times New Roman"/>
          <w:sz w:val="28"/>
          <w:szCs w:val="28"/>
          <w:lang w:val="uk-UA"/>
        </w:rPr>
        <w:t>;</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визначені</w:t>
      </w:r>
      <w:r w:rsidR="00A37B9E">
        <w:rPr>
          <w:rFonts w:ascii="Times New Roman" w:hAnsi="Times New Roman" w:cs="Times New Roman"/>
          <w:sz w:val="28"/>
          <w:szCs w:val="28"/>
          <w:lang w:val="uk-UA"/>
        </w:rPr>
        <w:t xml:space="preserve"> </w:t>
      </w:r>
      <w:r w:rsidR="00213875" w:rsidRPr="00B2068E">
        <w:rPr>
          <w:rFonts w:ascii="Times New Roman" w:hAnsi="Times New Roman" w:cs="Times New Roman"/>
          <w:sz w:val="28"/>
          <w:szCs w:val="28"/>
          <w:lang w:val="uk-UA"/>
        </w:rPr>
        <w:t>Постанов</w:t>
      </w:r>
      <w:r w:rsidR="00213875">
        <w:rPr>
          <w:rFonts w:ascii="Times New Roman" w:hAnsi="Times New Roman" w:cs="Times New Roman"/>
          <w:sz w:val="28"/>
          <w:szCs w:val="28"/>
          <w:lang w:val="uk-UA"/>
        </w:rPr>
        <w:t>ою</w:t>
      </w:r>
      <w:r w:rsidR="00213875" w:rsidRPr="00B2068E">
        <w:rPr>
          <w:rFonts w:ascii="Times New Roman" w:hAnsi="Times New Roman" w:cs="Times New Roman"/>
          <w:sz w:val="28"/>
          <w:szCs w:val="28"/>
          <w:lang w:val="uk-UA"/>
        </w:rPr>
        <w:t xml:space="preserve"> Національного банку України «Про затвердження Інструкції про порядок регулювання діяльності банків в Україні» від 28.08.2001 № 368</w:t>
      </w:r>
      <w:r w:rsidR="00213875">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Встановлення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законодавчо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закріплене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статтею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58</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Національний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захисту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інтересів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надійності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встановлює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ризиком»</w:t>
      </w:r>
      <w:r w:rsidR="00213875">
        <w:rPr>
          <w:rFonts w:ascii="Times New Roman" w:hAnsi="Times New Roman" w:cs="Times New Roman"/>
          <w:sz w:val="28"/>
          <w:szCs w:val="28"/>
          <w:lang w:val="uk-UA"/>
        </w:rPr>
        <w:t> [14]</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Попередній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контроль</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прерогативою</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Генерального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департаменту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банківського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нагляду</w:t>
      </w:r>
      <w:r w:rsidR="00213875">
        <w:rPr>
          <w:rFonts w:ascii="Times New Roman" w:hAnsi="Times New Roman" w:cs="Times New Roman"/>
          <w:b/>
          <w:bCs/>
          <w:sz w:val="28"/>
          <w:szCs w:val="28"/>
          <w:lang w:val="uk-UA"/>
        </w:rPr>
        <w:t xml:space="preserve"> </w:t>
      </w:r>
      <w:r w:rsidR="00213875" w:rsidRPr="00C531C0">
        <w:rPr>
          <w:rFonts w:ascii="Times New Roman" w:hAnsi="Times New Roman" w:cs="Times New Roman"/>
          <w:b/>
          <w:bCs/>
          <w:sz w:val="28"/>
          <w:szCs w:val="28"/>
          <w:lang w:val="uk-UA"/>
        </w:rPr>
        <w:t>НБУ</w:t>
      </w:r>
      <w:r w:rsidRPr="00C531C0">
        <w:rPr>
          <w:rFonts w:ascii="Times New Roman" w:hAnsi="Times New Roman" w:cs="Times New Roman"/>
          <w:b/>
          <w:bCs/>
          <w:sz w:val="28"/>
          <w:szCs w:val="28"/>
          <w:lang w:val="uk-UA"/>
        </w:rPr>
        <w:t>,</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діяльність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спрямована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впровадження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механізмів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допомогою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виявлення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ранньому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етапі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прогнозу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майбутнє)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можливої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кризи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усунення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причин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допомогою</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упереджувальних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заходів</w:t>
      </w:r>
      <w:r w:rsidR="00486C2B">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організаційної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методологічної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контрольно-наглядових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функцій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регіональними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управліннями</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p>
    <w:p w:rsidR="00213875" w:rsidRDefault="00C40441"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Мета</w:t>
      </w:r>
      <w:r w:rsidR="00A37B9E">
        <w:rPr>
          <w:rFonts w:ascii="Times New Roman" w:hAnsi="Times New Roman" w:cs="Times New Roman"/>
          <w:sz w:val="28"/>
          <w:szCs w:val="28"/>
          <w:lang w:val="uk-UA"/>
        </w:rPr>
        <w:t xml:space="preserve"> </w:t>
      </w:r>
      <w:r w:rsidR="00486C2B">
        <w:rPr>
          <w:rFonts w:ascii="Times New Roman" w:hAnsi="Times New Roman" w:cs="Times New Roman"/>
          <w:sz w:val="28"/>
          <w:szCs w:val="28"/>
          <w:lang w:val="uk-UA"/>
        </w:rPr>
        <w:t xml:space="preserve">і </w:t>
      </w:r>
      <w:r w:rsidRPr="00C531C0">
        <w:rPr>
          <w:rFonts w:ascii="Times New Roman" w:hAnsi="Times New Roman" w:cs="Times New Roman"/>
          <w:sz w:val="28"/>
          <w:szCs w:val="28"/>
          <w:lang w:val="uk-UA"/>
        </w:rPr>
        <w:t>завдання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Генерального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департаменту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втілені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функціях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213875">
        <w:rPr>
          <w:rFonts w:ascii="Times New Roman" w:hAnsi="Times New Roman" w:cs="Times New Roman"/>
          <w:sz w:val="28"/>
          <w:szCs w:val="28"/>
          <w:lang w:val="uk-UA"/>
        </w:rPr>
        <w:t>).</w:t>
      </w:r>
    </w:p>
    <w:p w:rsidR="00C40441" w:rsidRPr="00C531C0" w:rsidRDefault="00503B18"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171" style="position:absolute;left:0;text-align:left;margin-left:.45pt;margin-top:19.55pt;width:480.95pt;height:194.75pt;z-index:251665408" coordorigin="1427,2468" coordsize="9619,3895">
            <v:shapetype id="_x0000_t202" coordsize="21600,21600" o:spt="202" path="m,l,21600r21600,l21600,xe">
              <v:stroke joinstyle="miter"/>
              <v:path gradientshapeok="t" o:connecttype="rect"/>
            </v:shapetype>
            <v:shape id="_x0000_s1163" type="#_x0000_t202" style="position:absolute;left:4572;top:2468;width:3328;height:1023;mso-position-horizontal:center;mso-position-horizontal-relative:margin;v-text-anchor:middle">
              <v:textbox style="mso-next-textbox:#_x0000_s1163">
                <w:txbxContent>
                  <w:p w:rsidR="00F129ED" w:rsidRPr="00C40441" w:rsidRDefault="00F129ED" w:rsidP="00C40441">
                    <w:pPr>
                      <w:spacing w:after="0" w:line="240" w:lineRule="auto"/>
                      <w:jc w:val="center"/>
                      <w:rPr>
                        <w:rFonts w:ascii="Times New Roman" w:hAnsi="Times New Roman" w:cs="Times New Roman"/>
                        <w:b/>
                        <w:sz w:val="24"/>
                        <w:szCs w:val="24"/>
                        <w:lang w:val="uk-UA"/>
                      </w:rPr>
                    </w:pPr>
                    <w:r w:rsidRPr="00C40441">
                      <w:rPr>
                        <w:rFonts w:ascii="Times New Roman" w:hAnsi="Times New Roman" w:cs="Times New Roman"/>
                        <w:b/>
                        <w:sz w:val="24"/>
                        <w:szCs w:val="24"/>
                        <w:lang w:val="uk-UA"/>
                      </w:rPr>
                      <w:t>Функції</w:t>
                    </w:r>
                    <w:r>
                      <w:rPr>
                        <w:rFonts w:ascii="Times New Roman" w:hAnsi="Times New Roman" w:cs="Times New Roman"/>
                        <w:b/>
                        <w:sz w:val="24"/>
                        <w:szCs w:val="24"/>
                        <w:lang w:val="uk-UA"/>
                      </w:rPr>
                      <w:t xml:space="preserve"> </w:t>
                    </w:r>
                    <w:r w:rsidRPr="00C40441">
                      <w:rPr>
                        <w:rFonts w:ascii="Times New Roman" w:hAnsi="Times New Roman" w:cs="Times New Roman"/>
                        <w:b/>
                        <w:sz w:val="24"/>
                        <w:szCs w:val="24"/>
                        <w:lang w:val="uk-UA"/>
                      </w:rPr>
                      <w:t>Генерального</w:t>
                    </w:r>
                  </w:p>
                  <w:p w:rsidR="00F129ED" w:rsidRPr="00C40441" w:rsidRDefault="00F129ED" w:rsidP="00C40441">
                    <w:pPr>
                      <w:spacing w:after="0" w:line="240" w:lineRule="auto"/>
                      <w:jc w:val="center"/>
                      <w:rPr>
                        <w:rFonts w:ascii="Times New Roman" w:hAnsi="Times New Roman" w:cs="Times New Roman"/>
                        <w:b/>
                        <w:sz w:val="24"/>
                        <w:szCs w:val="24"/>
                        <w:lang w:val="uk-UA"/>
                      </w:rPr>
                    </w:pPr>
                    <w:r w:rsidRPr="00C40441">
                      <w:rPr>
                        <w:rFonts w:ascii="Times New Roman" w:hAnsi="Times New Roman" w:cs="Times New Roman"/>
                        <w:b/>
                        <w:sz w:val="24"/>
                        <w:szCs w:val="24"/>
                        <w:lang w:val="uk-UA"/>
                      </w:rPr>
                      <w:t>департаменту</w:t>
                    </w:r>
                    <w:r>
                      <w:rPr>
                        <w:rFonts w:ascii="Times New Roman" w:hAnsi="Times New Roman" w:cs="Times New Roman"/>
                        <w:b/>
                        <w:sz w:val="24"/>
                        <w:szCs w:val="24"/>
                        <w:lang w:val="uk-UA"/>
                      </w:rPr>
                      <w:t xml:space="preserve"> </w:t>
                    </w:r>
                    <w:r w:rsidRPr="00C40441">
                      <w:rPr>
                        <w:rFonts w:ascii="Times New Roman" w:hAnsi="Times New Roman" w:cs="Times New Roman"/>
                        <w:b/>
                        <w:sz w:val="24"/>
                        <w:szCs w:val="24"/>
                        <w:lang w:val="uk-UA"/>
                      </w:rPr>
                      <w:t>банківського</w:t>
                    </w:r>
                  </w:p>
                  <w:p w:rsidR="00F129ED" w:rsidRPr="00C40441" w:rsidRDefault="00F129ED" w:rsidP="00C40441">
                    <w:pPr>
                      <w:spacing w:after="0" w:line="240" w:lineRule="auto"/>
                      <w:jc w:val="center"/>
                      <w:rPr>
                        <w:rFonts w:ascii="Times New Roman" w:hAnsi="Times New Roman" w:cs="Times New Roman"/>
                        <w:b/>
                        <w:sz w:val="24"/>
                        <w:szCs w:val="24"/>
                        <w:lang w:val="uk-UA"/>
                      </w:rPr>
                    </w:pPr>
                    <w:r w:rsidRPr="00C40441">
                      <w:rPr>
                        <w:rFonts w:ascii="Times New Roman" w:hAnsi="Times New Roman" w:cs="Times New Roman"/>
                        <w:b/>
                        <w:sz w:val="24"/>
                        <w:szCs w:val="24"/>
                        <w:lang w:val="uk-UA"/>
                      </w:rPr>
                      <w:t>нагляду</w:t>
                    </w:r>
                    <w:r>
                      <w:rPr>
                        <w:rFonts w:ascii="Times New Roman" w:hAnsi="Times New Roman" w:cs="Times New Roman"/>
                        <w:b/>
                        <w:sz w:val="24"/>
                        <w:szCs w:val="24"/>
                        <w:lang w:val="uk-UA"/>
                      </w:rPr>
                      <w:t xml:space="preserve"> </w:t>
                    </w:r>
                    <w:r w:rsidRPr="00C40441">
                      <w:rPr>
                        <w:rFonts w:ascii="Times New Roman" w:hAnsi="Times New Roman" w:cs="Times New Roman"/>
                        <w:b/>
                        <w:sz w:val="24"/>
                        <w:szCs w:val="24"/>
                        <w:lang w:val="uk-UA"/>
                      </w:rPr>
                      <w:t>НБУ</w:t>
                    </w:r>
                  </w:p>
                </w:txbxContent>
              </v:textbox>
            </v:shape>
            <v:shape id="_x0000_s1164" type="#_x0000_t202" style="position:absolute;left:1427;top:4171;width:4170;height:766;mso-position-horizontal-relative:margin;v-text-anchor:middle">
              <v:textbox style="mso-next-textbox:#_x0000_s1164">
                <w:txbxContent>
                  <w:p w:rsidR="00F129ED" w:rsidRPr="00C40441" w:rsidRDefault="00F129ED" w:rsidP="00C40441">
                    <w:pPr>
                      <w:spacing w:after="0" w:line="240" w:lineRule="auto"/>
                      <w:jc w:val="center"/>
                      <w:rPr>
                        <w:rFonts w:ascii="Times New Roman" w:hAnsi="Times New Roman" w:cs="Times New Roman"/>
                        <w:sz w:val="24"/>
                        <w:szCs w:val="24"/>
                      </w:rPr>
                    </w:pPr>
                    <w:r w:rsidRPr="00C40441">
                      <w:rPr>
                        <w:rFonts w:ascii="Times New Roman" w:hAnsi="Times New Roman" w:cs="Times New Roman"/>
                        <w:sz w:val="24"/>
                        <w:szCs w:val="24"/>
                      </w:rPr>
                      <w:t>Контроль</w:t>
                    </w:r>
                    <w:r>
                      <w:rPr>
                        <w:rFonts w:ascii="Times New Roman" w:hAnsi="Times New Roman" w:cs="Times New Roman"/>
                        <w:sz w:val="24"/>
                        <w:szCs w:val="24"/>
                      </w:rPr>
                      <w:t xml:space="preserve"> </w:t>
                    </w:r>
                    <w:r w:rsidRPr="00C40441">
                      <w:rPr>
                        <w:rFonts w:ascii="Times New Roman" w:hAnsi="Times New Roman" w:cs="Times New Roman"/>
                        <w:sz w:val="24"/>
                        <w:szCs w:val="24"/>
                      </w:rPr>
                      <w:t>за</w:t>
                    </w:r>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дотриманням</w:t>
                    </w:r>
                    <w:proofErr w:type="spellEnd"/>
                    <w:r>
                      <w:rPr>
                        <w:rFonts w:ascii="Times New Roman" w:hAnsi="Times New Roman" w:cs="Times New Roman"/>
                        <w:sz w:val="24"/>
                        <w:szCs w:val="24"/>
                        <w:lang w:val="uk-UA"/>
                      </w:rPr>
                      <w:t xml:space="preserve"> </w:t>
                    </w:r>
                    <w:r w:rsidRPr="00C40441">
                      <w:rPr>
                        <w:rFonts w:ascii="Times New Roman" w:hAnsi="Times New Roman" w:cs="Times New Roman"/>
                        <w:sz w:val="24"/>
                        <w:szCs w:val="24"/>
                      </w:rPr>
                      <w:t>банками</w:t>
                    </w:r>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економічних</w:t>
                    </w:r>
                    <w:proofErr w:type="spellEnd"/>
                    <w:r>
                      <w:rPr>
                        <w:rFonts w:ascii="Times New Roman" w:hAnsi="Times New Roman" w:cs="Times New Roman"/>
                        <w:sz w:val="24"/>
                        <w:szCs w:val="24"/>
                        <w:lang w:val="uk-UA"/>
                      </w:rPr>
                      <w:t xml:space="preserve"> </w:t>
                    </w:r>
                    <w:proofErr w:type="spellStart"/>
                    <w:r w:rsidRPr="00C40441">
                      <w:rPr>
                        <w:rFonts w:ascii="Times New Roman" w:hAnsi="Times New Roman" w:cs="Times New Roman"/>
                        <w:sz w:val="24"/>
                        <w:szCs w:val="24"/>
                      </w:rPr>
                      <w:t>нормативі</w:t>
                    </w:r>
                    <w:proofErr w:type="gramStart"/>
                    <w:r w:rsidRPr="00C40441">
                      <w:rPr>
                        <w:rFonts w:ascii="Times New Roman" w:hAnsi="Times New Roman" w:cs="Times New Roman"/>
                        <w:sz w:val="24"/>
                        <w:szCs w:val="24"/>
                      </w:rPr>
                      <w:t>в</w:t>
                    </w:r>
                    <w:proofErr w:type="spellEnd"/>
                    <w:proofErr w:type="gramEnd"/>
                  </w:p>
                </w:txbxContent>
              </v:textbox>
            </v:shape>
            <v:shape id="_x0000_s1165" type="#_x0000_t202" style="position:absolute;left:6876;top:3893;width:4170;height:1310;mso-position-horizontal-relative:margin;v-text-anchor:middle">
              <v:textbox style="mso-next-textbox:#_x0000_s1165">
                <w:txbxContent>
                  <w:p w:rsidR="00F129ED" w:rsidRPr="00C40441" w:rsidRDefault="00F129ED" w:rsidP="00C40441">
                    <w:pPr>
                      <w:spacing w:after="0" w:line="240" w:lineRule="auto"/>
                      <w:jc w:val="center"/>
                      <w:rPr>
                        <w:lang w:val="uk-UA"/>
                      </w:rPr>
                    </w:pPr>
                    <w:r w:rsidRPr="00C40441">
                      <w:rPr>
                        <w:rFonts w:ascii="Times New Roman" w:hAnsi="Times New Roman" w:cs="Times New Roman"/>
                        <w:sz w:val="24"/>
                        <w:szCs w:val="24"/>
                        <w:lang w:val="uk-UA"/>
                      </w:rPr>
                      <w:t>Зведення</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даних</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економічного</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аналізу</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діяльності</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банків</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(за</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даними</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безвиїзного</w:t>
                    </w:r>
                    <w:r w:rsidRPr="00C40441">
                      <w:rPr>
                        <w:rFonts w:ascii="Times New Roman" w:hAnsi="Times New Roman" w:cs="Times New Roman"/>
                        <w:sz w:val="24"/>
                        <w:szCs w:val="24"/>
                        <w:lang w:val="uk-UA"/>
                      </w:rPr>
                      <w:tab/>
                      <w:t>нагляду</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інспекційних</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перевірок)</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C40441">
                      <w:rPr>
                        <w:rFonts w:ascii="Times New Roman" w:hAnsi="Times New Roman" w:cs="Times New Roman"/>
                        <w:sz w:val="24"/>
                        <w:szCs w:val="24"/>
                        <w:lang w:val="uk-UA"/>
                      </w:rPr>
                      <w:t>аудиту</w:t>
                    </w:r>
                  </w:p>
                </w:txbxContent>
              </v:textbox>
            </v:shape>
            <v:shape id="_x0000_s1166" type="#_x0000_t202" style="position:absolute;left:4151;top:5597;width:4170;height:766;mso-position-horizontal-relative:margin;v-text-anchor:middle">
              <v:textbox style="mso-next-textbox:#_x0000_s1166">
                <w:txbxContent>
                  <w:p w:rsidR="00F129ED" w:rsidRPr="00C40441" w:rsidRDefault="00F129ED" w:rsidP="00C40441">
                    <w:pPr>
                      <w:jc w:val="center"/>
                    </w:pPr>
                    <w:proofErr w:type="spellStart"/>
                    <w:r w:rsidRPr="00C40441">
                      <w:rPr>
                        <w:rFonts w:ascii="Times New Roman" w:hAnsi="Times New Roman" w:cs="Times New Roman"/>
                        <w:sz w:val="24"/>
                        <w:szCs w:val="24"/>
                      </w:rPr>
                      <w:t>Здійснення</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раннього</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реагування</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і</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вжиття</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запобіжних</w:t>
                    </w:r>
                    <w:proofErr w:type="spellEnd"/>
                    <w:r>
                      <w:rPr>
                        <w:rFonts w:ascii="Times New Roman" w:hAnsi="Times New Roman" w:cs="Times New Roman"/>
                        <w:sz w:val="24"/>
                        <w:szCs w:val="24"/>
                      </w:rPr>
                      <w:t xml:space="preserve"> </w:t>
                    </w:r>
                    <w:proofErr w:type="spellStart"/>
                    <w:r w:rsidRPr="00C40441">
                      <w:rPr>
                        <w:rFonts w:ascii="Times New Roman" w:hAnsi="Times New Roman" w:cs="Times New Roman"/>
                        <w:sz w:val="24"/>
                        <w:szCs w:val="24"/>
                      </w:rPr>
                      <w:t>заході</w:t>
                    </w:r>
                    <w:proofErr w:type="gramStart"/>
                    <w:r w:rsidRPr="00C40441">
                      <w:rPr>
                        <w:rFonts w:ascii="Times New Roman" w:hAnsi="Times New Roman" w:cs="Times New Roman"/>
                        <w:sz w:val="24"/>
                        <w:szCs w:val="24"/>
                      </w:rPr>
                      <w:t>в</w:t>
                    </w:r>
                    <w:proofErr w:type="spellEnd"/>
                    <w:proofErr w:type="gramEnd"/>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68" type="#_x0000_t34" style="position:absolute;left:3454;top:3053;width:1223;height:1013;rotation:90;mso-position-horizontal-relative:margin;v-text-anchor:middle" o:connectortype="elbow" adj="-18,-62860,-80748">
              <v:stroke endarrow="block"/>
            </v:shape>
            <v:shape id="_x0000_s1169" type="#_x0000_t34" style="position:absolute;left:7900;top:2948;width:1066;height:945;mso-position-horizontal-relative:margin;v-text-anchor:middle" o:connectortype="elbow" adj="21539,-67383,-160075">
              <v:stroke endarrow="block"/>
            </v:shape>
            <v:shapetype id="_x0000_t32" coordsize="21600,21600" o:spt="32" o:oned="t" path="m,l21600,21600e" filled="f">
              <v:path arrowok="t" fillok="f" o:connecttype="none"/>
              <o:lock v:ext="edit" shapetype="t"/>
            </v:shapetype>
            <v:shape id="_x0000_s1170" type="#_x0000_t32" style="position:absolute;left:6237;top:3500;width:0;height:2106;mso-position-horizontal:center;mso-position-horizontal-relative:margin;v-text-anchor:middle" o:connectortype="straight">
              <v:stroke endarrow="block"/>
            </v:shape>
          </v:group>
        </w:pic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213875" w:rsidRDefault="00213875" w:rsidP="006C4165">
      <w:pPr>
        <w:spacing w:after="0" w:line="360" w:lineRule="auto"/>
        <w:jc w:val="center"/>
        <w:rPr>
          <w:rFonts w:ascii="Times New Roman" w:hAnsi="Times New Roman" w:cs="Times New Roman"/>
          <w:i/>
          <w:sz w:val="28"/>
          <w:szCs w:val="28"/>
          <w:lang w:val="uk-UA"/>
        </w:rPr>
      </w:pPr>
    </w:p>
    <w:p w:rsidR="00213875" w:rsidRDefault="00213875" w:rsidP="006C4165">
      <w:pPr>
        <w:spacing w:after="0" w:line="360" w:lineRule="auto"/>
        <w:jc w:val="center"/>
        <w:rPr>
          <w:rFonts w:ascii="Times New Roman" w:hAnsi="Times New Roman" w:cs="Times New Roman"/>
          <w:i/>
          <w:sz w:val="28"/>
          <w:szCs w:val="28"/>
          <w:lang w:val="uk-UA"/>
        </w:rPr>
      </w:pPr>
    </w:p>
    <w:p w:rsidR="00C40441" w:rsidRPr="00C531C0" w:rsidRDefault="00AB2B14" w:rsidP="006C4165">
      <w:pPr>
        <w:spacing w:after="0" w:line="360" w:lineRule="auto"/>
        <w:jc w:val="center"/>
        <w:rPr>
          <w:rFonts w:ascii="Times New Roman" w:hAnsi="Times New Roman" w:cs="Times New Roman"/>
          <w:i/>
          <w:sz w:val="28"/>
          <w:szCs w:val="28"/>
          <w:lang w:val="uk-UA"/>
        </w:rPr>
      </w:pPr>
      <w:r w:rsidRPr="00C531C0">
        <w:rPr>
          <w:rFonts w:ascii="Times New Roman" w:hAnsi="Times New Roman" w:cs="Times New Roman"/>
          <w:i/>
          <w:sz w:val="28"/>
          <w:szCs w:val="28"/>
          <w:lang w:val="uk-UA"/>
        </w:rPr>
        <w:t>Рис.</w:t>
      </w:r>
      <w:r w:rsidR="00A37B9E">
        <w:rPr>
          <w:rFonts w:ascii="Times New Roman" w:hAnsi="Times New Roman" w:cs="Times New Roman"/>
          <w:i/>
          <w:sz w:val="28"/>
          <w:szCs w:val="28"/>
          <w:lang w:val="uk-UA"/>
        </w:rPr>
        <w:t xml:space="preserve"> </w:t>
      </w:r>
      <w:r w:rsidRPr="00C531C0">
        <w:rPr>
          <w:rFonts w:ascii="Times New Roman" w:hAnsi="Times New Roman" w:cs="Times New Roman"/>
          <w:bCs/>
          <w:i/>
          <w:sz w:val="28"/>
          <w:szCs w:val="28"/>
          <w:lang w:val="uk-UA"/>
        </w:rPr>
        <w:t>3.1.</w:t>
      </w:r>
      <w:r w:rsidR="00A37B9E">
        <w:rPr>
          <w:rFonts w:ascii="Times New Roman" w:hAnsi="Times New Roman" w:cs="Times New Roman"/>
          <w:b/>
          <w:bCs/>
          <w:i/>
          <w:sz w:val="28"/>
          <w:szCs w:val="28"/>
          <w:lang w:val="uk-UA"/>
        </w:rPr>
        <w:t xml:space="preserve"> </w:t>
      </w:r>
      <w:r w:rsidRPr="00C531C0">
        <w:rPr>
          <w:rFonts w:ascii="Times New Roman" w:hAnsi="Times New Roman" w:cs="Times New Roman"/>
          <w:i/>
          <w:sz w:val="28"/>
          <w:szCs w:val="28"/>
          <w:lang w:val="uk-UA"/>
        </w:rPr>
        <w:t>Функції</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Генерального</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департаменту</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банківського</w:t>
      </w:r>
      <w:r w:rsidR="00A37B9E">
        <w:rPr>
          <w:rFonts w:ascii="Times New Roman" w:hAnsi="Times New Roman" w:cs="Times New Roman"/>
          <w:i/>
          <w:sz w:val="28"/>
          <w:szCs w:val="28"/>
          <w:lang w:val="uk-UA"/>
        </w:rPr>
        <w:t xml:space="preserve"> </w:t>
      </w:r>
      <w:r w:rsidR="00213875">
        <w:rPr>
          <w:rFonts w:ascii="Times New Roman" w:hAnsi="Times New Roman" w:cs="Times New Roman"/>
          <w:i/>
          <w:sz w:val="28"/>
          <w:szCs w:val="28"/>
          <w:lang w:val="uk-UA"/>
        </w:rPr>
        <w:t xml:space="preserve">нагляду </w:t>
      </w:r>
      <w:r w:rsidRPr="00C531C0">
        <w:rPr>
          <w:rFonts w:ascii="Times New Roman" w:hAnsi="Times New Roman" w:cs="Times New Roman"/>
          <w:i/>
          <w:sz w:val="28"/>
          <w:szCs w:val="28"/>
          <w:lang w:val="uk-UA"/>
        </w:rPr>
        <w:t>НБУ</w:t>
      </w:r>
      <w:r w:rsidR="00213875">
        <w:rPr>
          <w:rFonts w:ascii="Times New Roman" w:hAnsi="Times New Roman" w:cs="Times New Roman"/>
          <w:i/>
          <w:sz w:val="28"/>
          <w:szCs w:val="28"/>
          <w:lang w:val="uk-UA"/>
        </w:rPr>
        <w:t xml:space="preserve"> </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213875" w:rsidRPr="00C531C0" w:rsidRDefault="00213875" w:rsidP="0021387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Генерального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департаменту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визначаються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завданнями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єдиної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державної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грошово-кредитної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політики,</w:t>
      </w:r>
      <w:r>
        <w:rPr>
          <w:rFonts w:ascii="Times New Roman" w:hAnsi="Times New Roman" w:cs="Times New Roman"/>
          <w:sz w:val="28"/>
          <w:szCs w:val="28"/>
          <w:lang w:val="uk-UA"/>
        </w:rPr>
        <w:t xml:space="preserve"> </w:t>
      </w:r>
      <w:r w:rsidR="00486C2B">
        <w:rPr>
          <w:rFonts w:ascii="Times New Roman" w:hAnsi="Times New Roman" w:cs="Times New Roman"/>
          <w:sz w:val="28"/>
          <w:szCs w:val="28"/>
          <w:lang w:val="uk-UA"/>
        </w:rPr>
        <w:t>зміцненні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одиниці,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організації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міжбанківських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розрахунків,</w:t>
      </w:r>
      <w:r>
        <w:rPr>
          <w:rFonts w:ascii="Times New Roman" w:hAnsi="Times New Roman" w:cs="Times New Roman"/>
          <w:sz w:val="28"/>
          <w:szCs w:val="28"/>
          <w:lang w:val="uk-UA"/>
        </w:rPr>
        <w:t xml:space="preserve"> </w:t>
      </w:r>
      <w:r w:rsidR="00486C2B">
        <w:rPr>
          <w:rFonts w:ascii="Times New Roman" w:hAnsi="Times New Roman" w:cs="Times New Roman"/>
          <w:sz w:val="28"/>
          <w:szCs w:val="28"/>
          <w:lang w:val="uk-UA"/>
        </w:rPr>
        <w:t>координації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підтримання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стабільності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Генеральний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департамент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підставі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науково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обґрунтованого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механізму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впливу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через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стандартів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прогнозування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ситуації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стійкості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надійності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цілому,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інформацію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підрозділам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керівництву</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департамент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забезпечує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методичну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методологічну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регіональними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необхідної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інформації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підсумками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аналізу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ефективністю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підрозділів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регіональних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управлінь.</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p>
    <w:p w:rsidR="00AB2B14" w:rsidRPr="00C531C0" w:rsidRDefault="00AB2B14" w:rsidP="006C4165">
      <w:pPr>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3.2.</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Регулятивний</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та</w:t>
      </w:r>
      <w:r w:rsidR="00A37B9E">
        <w:rPr>
          <w:rFonts w:ascii="Times New Roman" w:hAnsi="Times New Roman" w:cs="Times New Roman"/>
          <w:b/>
          <w:bCs/>
          <w:i/>
          <w:iCs/>
          <w:sz w:val="28"/>
          <w:szCs w:val="28"/>
          <w:lang w:val="uk-UA"/>
        </w:rPr>
        <w:t xml:space="preserve"> </w:t>
      </w:r>
      <w:proofErr w:type="spellStart"/>
      <w:r w:rsidRPr="00C531C0">
        <w:rPr>
          <w:rFonts w:ascii="Times New Roman" w:hAnsi="Times New Roman" w:cs="Times New Roman"/>
          <w:b/>
          <w:bCs/>
          <w:i/>
          <w:iCs/>
          <w:sz w:val="28"/>
          <w:szCs w:val="28"/>
          <w:lang w:val="uk-UA"/>
        </w:rPr>
        <w:t>субординований</w:t>
      </w:r>
      <w:proofErr w:type="spellEnd"/>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борг</w:t>
      </w:r>
    </w:p>
    <w:p w:rsidR="00C40441"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Фундаментом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надійної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довготривалої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сучасній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практиці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вирізняють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кілька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серед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найважливішим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вирішення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завдань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Регулятивний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капітал</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найважливіших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призначенням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негативних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наслідків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різноманітних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беруть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себе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процесі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захисту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стійкості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стабільної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випливають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специфіки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ринкових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відносин,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означають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імовірність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одержання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очікуваних,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зниження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Підвищені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ризики</w:t>
      </w:r>
      <w:r w:rsidR="00A37B9E">
        <w:rPr>
          <w:rFonts w:ascii="Times New Roman" w:hAnsi="Times New Roman" w:cs="Times New Roman"/>
          <w:sz w:val="28"/>
          <w:szCs w:val="28"/>
          <w:lang w:val="uk-UA"/>
        </w:rPr>
        <w:t xml:space="preserve"> </w:t>
      </w:r>
      <w:r w:rsidR="00D76735">
        <w:rPr>
          <w:rFonts w:ascii="Times New Roman" w:hAnsi="Times New Roman" w:cs="Times New Roman"/>
          <w:sz w:val="28"/>
          <w:szCs w:val="28"/>
          <w:lang w:val="uk-UA"/>
        </w:rPr>
        <w:t>при</w:t>
      </w:r>
      <w:r w:rsidRPr="00C531C0">
        <w:rPr>
          <w:rFonts w:ascii="Times New Roman" w:hAnsi="Times New Roman" w:cs="Times New Roman"/>
          <w:sz w:val="28"/>
          <w:szCs w:val="28"/>
          <w:lang w:val="uk-UA"/>
        </w:rPr>
        <w:t>водять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втрат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00D76735">
        <w:rPr>
          <w:rFonts w:ascii="Times New Roman" w:hAnsi="Times New Roman" w:cs="Times New Roman"/>
          <w:sz w:val="28"/>
          <w:szCs w:val="28"/>
          <w:lang w:val="uk-UA"/>
        </w:rPr>
        <w:t>наслідок –</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банкрутства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Така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ситуація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поділяються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пасивні.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вважається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об’єкт,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котрий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приносить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обмінений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об’єкт,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D76735">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чергу</w:t>
      </w:r>
      <w:r w:rsidR="00D76735">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приносити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використовує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тотожний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приносять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А=П.</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поділяються</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дві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категорії:</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тобто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випущеними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незабезпеченими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залишкові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претензії</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w:t>
      </w:r>
      <w:r w:rsidR="00A37B9E">
        <w:rPr>
          <w:rFonts w:ascii="Times New Roman" w:hAnsi="Times New Roman" w:cs="Times New Roman"/>
          <w:sz w:val="28"/>
          <w:szCs w:val="28"/>
          <w:lang w:val="uk-UA"/>
        </w:rPr>
        <w:t xml:space="preserve"> </w:t>
      </w:r>
      <w:r w:rsidR="00486C2B">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486C2B">
        <w:rPr>
          <w:rFonts w:ascii="Times New Roman" w:hAnsi="Times New Roman" w:cs="Times New Roman"/>
          <w:sz w:val="28"/>
          <w:szCs w:val="28"/>
          <w:lang w:val="uk-UA"/>
        </w:rPr>
        <w:t>С</w:t>
      </w:r>
      <w:r w:rsidRPr="00C531C0">
        <w:rPr>
          <w:rFonts w:ascii="Times New Roman" w:hAnsi="Times New Roman" w:cs="Times New Roman"/>
          <w:sz w:val="28"/>
          <w:szCs w:val="28"/>
          <w:lang w:val="uk-UA"/>
        </w:rPr>
        <w:t>плати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залишковими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проводить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після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задоволення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претензій.</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Виходячи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розподілу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D76735">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тотожність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матиме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вигляд: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Звідси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відображає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залишковий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інтерес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величина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залежна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потрібен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випадок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знецінення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захисту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ситуації,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вистачатиме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задоволення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претензій.</w:t>
      </w:r>
    </w:p>
    <w:p w:rsidR="00AB2B14" w:rsidRPr="00C531C0" w:rsidRDefault="00AB2B1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Особливе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створенні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сприятливих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підтримки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стійкості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попередження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криз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3.2).</w:t>
      </w:r>
    </w:p>
    <w:p w:rsidR="00AB2B14" w:rsidRPr="00C531C0" w:rsidRDefault="004F5A49"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(другого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фактично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сплачений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розкриті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Відверненням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Гудвіл.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довгостроковий</w:t>
      </w:r>
      <w:r>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субординований</w:t>
      </w:r>
      <w:proofErr w:type="spellEnd"/>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переоцінки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засобів,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кредитного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1,25</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ризиком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нерозкриті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нереалізований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переоцінки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пайових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понижувальним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коефіцієнтом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0,45),</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гібридні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капітальні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інструменти.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відвернень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передбачено,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подальших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брати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перевищує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100</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«дозволений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відвернень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неконсолідовані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дочірні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p>
    <w:p w:rsidR="00C40441" w:rsidRPr="00C531C0" w:rsidRDefault="00503B18" w:rsidP="006C4165">
      <w:pPr>
        <w:spacing w:after="0" w:line="360" w:lineRule="auto"/>
        <w:ind w:firstLine="709"/>
        <w:jc w:val="both"/>
        <w:rPr>
          <w:rFonts w:ascii="Times New Roman" w:hAnsi="Times New Roman" w:cs="Times New Roman"/>
          <w:sz w:val="28"/>
          <w:szCs w:val="28"/>
          <w:lang w:val="uk-UA"/>
        </w:rPr>
      </w:pPr>
      <w:r w:rsidRPr="00503B18">
        <w:rPr>
          <w:rFonts w:ascii="Times New Roman" w:hAnsi="Times New Roman" w:cs="Times New Roman"/>
          <w:noProof/>
          <w:sz w:val="28"/>
          <w:szCs w:val="28"/>
          <w:lang w:eastAsia="ru-RU"/>
        </w:rPr>
        <w:pict>
          <v:group id="_x0000_s1306" style="position:absolute;left:0;text-align:left;margin-left:.45pt;margin-top:10.65pt;width:479.5pt;height:203.65pt;z-index:251683328" coordorigin="1427,6660" coordsize="9590,4073">
            <v:group id="_x0000_s1186" style="position:absolute;left:1427;top:6660;width:9590;height:4073" coordorigin="1427,2888" coordsize="9590,4073">
              <v:shape id="_x0000_s1172" type="#_x0000_t202" style="position:absolute;left:1427;top:2888;width:3246;height:766;mso-position-horizontal:left;mso-position-horizontal-relative:margin;v-text-anchor:middle">
                <v:textbox style="mso-next-textbox:#_x0000_s1172">
                  <w:txbxContent>
                    <w:p w:rsidR="00F129ED" w:rsidRPr="00AB2B14" w:rsidRDefault="00F129ED" w:rsidP="00AB2B14">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Базельська</w:t>
                      </w:r>
                      <w:proofErr w:type="spellEnd"/>
                      <w:r>
                        <w:rPr>
                          <w:rFonts w:ascii="Times New Roman" w:hAnsi="Times New Roman" w:cs="Times New Roman"/>
                          <w:sz w:val="24"/>
                          <w:szCs w:val="24"/>
                        </w:rPr>
                        <w:t xml:space="preserve"> угода про</w:t>
                      </w:r>
                      <w:r>
                        <w:rPr>
                          <w:rFonts w:ascii="Times New Roman" w:hAnsi="Times New Roman" w:cs="Times New Roman"/>
                          <w:sz w:val="24"/>
                          <w:szCs w:val="24"/>
                          <w:lang w:val="uk-UA"/>
                        </w:rPr>
                        <w:t xml:space="preserve"> </w:t>
                      </w:r>
                      <w:proofErr w:type="spellStart"/>
                      <w:r w:rsidRPr="00AB2B14">
                        <w:rPr>
                          <w:rFonts w:ascii="Times New Roman" w:hAnsi="Times New Roman" w:cs="Times New Roman"/>
                          <w:sz w:val="24"/>
                          <w:szCs w:val="24"/>
                        </w:rPr>
                        <w:t>капітал</w:t>
                      </w:r>
                      <w:proofErr w:type="spellEnd"/>
                      <w:r>
                        <w:rPr>
                          <w:rFonts w:ascii="Times New Roman" w:hAnsi="Times New Roman" w:cs="Times New Roman"/>
                          <w:sz w:val="24"/>
                          <w:szCs w:val="24"/>
                        </w:rPr>
                        <w:t xml:space="preserve"> </w:t>
                      </w:r>
                      <w:r w:rsidRPr="00AB2B14">
                        <w:rPr>
                          <w:rFonts w:ascii="Times New Roman" w:hAnsi="Times New Roman" w:cs="Times New Roman"/>
                          <w:sz w:val="24"/>
                          <w:szCs w:val="24"/>
                        </w:rPr>
                        <w:t>1988</w:t>
                      </w:r>
                      <w:r>
                        <w:rPr>
                          <w:rFonts w:ascii="Times New Roman" w:hAnsi="Times New Roman" w:cs="Times New Roman"/>
                          <w:sz w:val="24"/>
                          <w:szCs w:val="24"/>
                        </w:rPr>
                        <w:t xml:space="preserve"> </w:t>
                      </w:r>
                      <w:r w:rsidRPr="00AB2B14">
                        <w:rPr>
                          <w:rFonts w:ascii="Times New Roman" w:hAnsi="Times New Roman" w:cs="Times New Roman"/>
                          <w:sz w:val="24"/>
                          <w:szCs w:val="24"/>
                        </w:rPr>
                        <w:t>р.</w:t>
                      </w:r>
                      <w:r>
                        <w:rPr>
                          <w:rFonts w:ascii="Times New Roman" w:hAnsi="Times New Roman" w:cs="Times New Roman"/>
                          <w:sz w:val="24"/>
                          <w:szCs w:val="24"/>
                          <w:lang w:val="uk-UA"/>
                        </w:rPr>
                        <w:t xml:space="preserve"> </w:t>
                      </w:r>
                      <w:r>
                        <w:rPr>
                          <w:rFonts w:ascii="Times New Roman" w:hAnsi="Times New Roman" w:cs="Times New Roman"/>
                          <w:sz w:val="24"/>
                          <w:szCs w:val="24"/>
                        </w:rPr>
                        <w:t>(</w:t>
                      </w:r>
                      <w:r w:rsidRPr="00AB2B14">
                        <w:rPr>
                          <w:rFonts w:ascii="Times New Roman" w:hAnsi="Times New Roman" w:cs="Times New Roman"/>
                          <w:sz w:val="24"/>
                          <w:szCs w:val="24"/>
                        </w:rPr>
                        <w:t>Базель</w:t>
                      </w:r>
                      <w:r>
                        <w:rPr>
                          <w:rFonts w:ascii="Times New Roman" w:hAnsi="Times New Roman" w:cs="Times New Roman"/>
                          <w:sz w:val="24"/>
                          <w:szCs w:val="24"/>
                        </w:rPr>
                        <w:t xml:space="preserve"> І</w:t>
                      </w:r>
                      <w:r w:rsidRPr="00AB2B14">
                        <w:rPr>
                          <w:rFonts w:ascii="Times New Roman" w:hAnsi="Times New Roman" w:cs="Times New Roman"/>
                          <w:sz w:val="24"/>
                          <w:szCs w:val="24"/>
                        </w:rPr>
                        <w:t>)</w:t>
                      </w:r>
                    </w:p>
                  </w:txbxContent>
                </v:textbox>
              </v:shape>
              <v:shape id="_x0000_s1173" type="#_x0000_t202" style="position:absolute;left:1427;top:4347;width:3246;height:1073;mso-position-horizontal-relative:margin;v-text-anchor:middle">
                <v:textbox style="mso-next-textbox:#_x0000_s1173">
                  <w:txbxContent>
                    <w:p w:rsidR="00F129ED" w:rsidRPr="00AB2B14" w:rsidRDefault="00F129ED" w:rsidP="00AB2B14">
                      <w:pPr>
                        <w:spacing w:after="0" w:line="240" w:lineRule="auto"/>
                        <w:jc w:val="center"/>
                        <w:rPr>
                          <w:lang w:val="uk-UA"/>
                        </w:rPr>
                      </w:pPr>
                      <w:r w:rsidRPr="00AB2B14">
                        <w:rPr>
                          <w:rFonts w:ascii="Times New Roman" w:hAnsi="Times New Roman" w:cs="Times New Roman"/>
                          <w:sz w:val="24"/>
                          <w:szCs w:val="24"/>
                          <w:lang w:val="uk-UA"/>
                        </w:rPr>
                        <w:t>Поправка</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до</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Угоди</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про</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капітал</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на</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врахування</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ринкових</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ризиків</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1996</w:t>
                      </w:r>
                      <w:r>
                        <w:rPr>
                          <w:rFonts w:ascii="Times New Roman" w:hAnsi="Times New Roman" w:cs="Times New Roman"/>
                          <w:sz w:val="24"/>
                          <w:szCs w:val="24"/>
                          <w:lang w:val="uk-UA"/>
                        </w:rPr>
                        <w:t xml:space="preserve"> </w:t>
                      </w:r>
                      <w:r w:rsidRPr="00AB2B14">
                        <w:rPr>
                          <w:rFonts w:ascii="Times New Roman" w:hAnsi="Times New Roman" w:cs="Times New Roman"/>
                          <w:sz w:val="24"/>
                          <w:szCs w:val="24"/>
                          <w:lang w:val="uk-UA"/>
                        </w:rPr>
                        <w:t>р.</w:t>
                      </w:r>
                    </w:p>
                  </w:txbxContent>
                </v:textbox>
              </v:shape>
              <v:shape id="_x0000_s1174" type="#_x0000_t202" style="position:absolute;left:1427;top:6127;width:3246;height:766;mso-position-horizontal-relative:margin;v-text-anchor:middle">
                <v:textbox style="mso-next-textbox:#_x0000_s1174">
                  <w:txbxContent>
                    <w:p w:rsidR="00F129ED" w:rsidRPr="00AB2B14" w:rsidRDefault="00F129ED" w:rsidP="00056340">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Базельська</w:t>
                      </w:r>
                      <w:proofErr w:type="spellEnd"/>
                      <w:r>
                        <w:rPr>
                          <w:rFonts w:ascii="Times New Roman" w:hAnsi="Times New Roman" w:cs="Times New Roman"/>
                          <w:sz w:val="24"/>
                          <w:szCs w:val="24"/>
                        </w:rPr>
                        <w:t xml:space="preserve"> угода про</w:t>
                      </w:r>
                      <w:r>
                        <w:rPr>
                          <w:rFonts w:ascii="Times New Roman" w:hAnsi="Times New Roman" w:cs="Times New Roman"/>
                          <w:sz w:val="24"/>
                          <w:szCs w:val="24"/>
                          <w:lang w:val="uk-UA"/>
                        </w:rPr>
                        <w:t xml:space="preserve"> </w:t>
                      </w:r>
                      <w:proofErr w:type="spellStart"/>
                      <w:r w:rsidRPr="00AB2B14">
                        <w:rPr>
                          <w:rFonts w:ascii="Times New Roman" w:hAnsi="Times New Roman" w:cs="Times New Roman"/>
                          <w:sz w:val="24"/>
                          <w:szCs w:val="24"/>
                        </w:rPr>
                        <w:t>капітал</w:t>
                      </w:r>
                      <w:proofErr w:type="spellEnd"/>
                      <w:r>
                        <w:rPr>
                          <w:rFonts w:ascii="Times New Roman" w:hAnsi="Times New Roman" w:cs="Times New Roman"/>
                          <w:sz w:val="24"/>
                          <w:szCs w:val="24"/>
                        </w:rPr>
                        <w:t xml:space="preserve"> </w:t>
                      </w:r>
                      <w:r>
                        <w:rPr>
                          <w:rFonts w:ascii="Times New Roman" w:hAnsi="Times New Roman" w:cs="Times New Roman"/>
                          <w:sz w:val="24"/>
                          <w:szCs w:val="24"/>
                          <w:lang w:val="uk-UA"/>
                        </w:rPr>
                        <w:t>2004</w:t>
                      </w:r>
                      <w:r>
                        <w:rPr>
                          <w:rFonts w:ascii="Times New Roman" w:hAnsi="Times New Roman" w:cs="Times New Roman"/>
                          <w:sz w:val="24"/>
                          <w:szCs w:val="24"/>
                        </w:rPr>
                        <w:t xml:space="preserve"> </w:t>
                      </w:r>
                      <w:r w:rsidRPr="00AB2B14">
                        <w:rPr>
                          <w:rFonts w:ascii="Times New Roman" w:hAnsi="Times New Roman" w:cs="Times New Roman"/>
                          <w:sz w:val="24"/>
                          <w:szCs w:val="24"/>
                        </w:rPr>
                        <w:t>р.</w:t>
                      </w:r>
                      <w:r>
                        <w:rPr>
                          <w:rFonts w:ascii="Times New Roman" w:hAnsi="Times New Roman" w:cs="Times New Roman"/>
                          <w:sz w:val="24"/>
                          <w:szCs w:val="24"/>
                          <w:lang w:val="uk-UA"/>
                        </w:rPr>
                        <w:t xml:space="preserve"> </w:t>
                      </w:r>
                      <w:r>
                        <w:rPr>
                          <w:rFonts w:ascii="Times New Roman" w:hAnsi="Times New Roman" w:cs="Times New Roman"/>
                          <w:sz w:val="24"/>
                          <w:szCs w:val="24"/>
                        </w:rPr>
                        <w:t>(</w:t>
                      </w:r>
                      <w:r w:rsidRPr="00AB2B14">
                        <w:rPr>
                          <w:rFonts w:ascii="Times New Roman" w:hAnsi="Times New Roman" w:cs="Times New Roman"/>
                          <w:sz w:val="24"/>
                          <w:szCs w:val="24"/>
                        </w:rPr>
                        <w:t>Базель</w:t>
                      </w:r>
                      <w:r>
                        <w:rPr>
                          <w:rFonts w:ascii="Times New Roman" w:hAnsi="Times New Roman" w:cs="Times New Roman"/>
                          <w:sz w:val="24"/>
                          <w:szCs w:val="24"/>
                        </w:rPr>
                        <w:t xml:space="preserve"> </w:t>
                      </w:r>
                      <w:r w:rsidRPr="00AB2B14">
                        <w:rPr>
                          <w:rFonts w:ascii="Times New Roman" w:hAnsi="Times New Roman" w:cs="Times New Roman"/>
                          <w:sz w:val="24"/>
                          <w:szCs w:val="24"/>
                        </w:rPr>
                        <w:t>І</w:t>
                      </w:r>
                      <w:proofErr w:type="spellStart"/>
                      <w:r>
                        <w:rPr>
                          <w:rFonts w:ascii="Times New Roman" w:hAnsi="Times New Roman" w:cs="Times New Roman"/>
                          <w:sz w:val="24"/>
                          <w:szCs w:val="24"/>
                          <w:lang w:val="uk-UA"/>
                        </w:rPr>
                        <w:t>І</w:t>
                      </w:r>
                      <w:proofErr w:type="spellEnd"/>
                      <w:r w:rsidRPr="00AB2B14">
                        <w:rPr>
                          <w:rFonts w:ascii="Times New Roman" w:hAnsi="Times New Roman" w:cs="Times New Roman"/>
                          <w:sz w:val="24"/>
                          <w:szCs w:val="24"/>
                        </w:rPr>
                        <w:t>)</w:t>
                      </w:r>
                    </w:p>
                  </w:txbxContent>
                </v:textbox>
              </v:shape>
              <v:shape id="_x0000_s1175" type="#_x0000_t202" style="position:absolute;left:5076;top:2888;width:5941;height:766;mso-position-horizontal-relative:margin;v-text-anchor:middle">
                <v:textbox style="mso-next-textbox:#_x0000_s1175">
                  <w:txbxContent>
                    <w:p w:rsidR="00F129ED" w:rsidRPr="00056340" w:rsidRDefault="00F129ED" w:rsidP="00056340">
                      <w:pPr>
                        <w:spacing w:after="0" w:line="240" w:lineRule="auto"/>
                        <w:jc w:val="center"/>
                        <w:rPr>
                          <w:spacing w:val="-2"/>
                          <w:szCs w:val="24"/>
                          <w:lang w:val="uk-UA"/>
                        </w:rPr>
                      </w:pPr>
                      <w:r w:rsidRPr="00056340">
                        <w:rPr>
                          <w:rFonts w:ascii="Times New Roman" w:hAnsi="Times New Roman" w:cs="Times New Roman"/>
                          <w:spacing w:val="-2"/>
                          <w:sz w:val="24"/>
                          <w:szCs w:val="24"/>
                          <w:lang w:val="uk-UA"/>
                        </w:rPr>
                        <w:t>Капітал</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банку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складається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з</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основного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першого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та</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додаткового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другого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p>
                  </w:txbxContent>
                </v:textbox>
              </v:shape>
              <v:shape id="_x0000_s1176" type="#_x0000_t202" style="position:absolute;left:5076;top:4347;width:5941;height:1073;mso-position-horizontal-relative:margin;v-text-anchor:middle">
                <v:textbox style="mso-next-textbox:#_x0000_s1176">
                  <w:txbxContent>
                    <w:p w:rsidR="00F129ED" w:rsidRPr="00056340" w:rsidRDefault="00F129ED" w:rsidP="00056340">
                      <w:pPr>
                        <w:spacing w:after="0" w:line="240" w:lineRule="auto"/>
                        <w:jc w:val="center"/>
                        <w:rPr>
                          <w:rFonts w:ascii="Times New Roman" w:hAnsi="Times New Roman" w:cs="Times New Roman"/>
                          <w:spacing w:val="-2"/>
                          <w:sz w:val="24"/>
                          <w:szCs w:val="24"/>
                          <w:lang w:val="uk-UA"/>
                        </w:rPr>
                      </w:pPr>
                      <w:r w:rsidRPr="00056340">
                        <w:rPr>
                          <w:rFonts w:ascii="Times New Roman" w:hAnsi="Times New Roman" w:cs="Times New Roman"/>
                          <w:spacing w:val="-2"/>
                          <w:sz w:val="24"/>
                          <w:szCs w:val="24"/>
                          <w:lang w:val="uk-UA"/>
                        </w:rPr>
                        <w:t>Капітал</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банку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складається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з</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основного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p>
                    <w:p w:rsidR="00F129ED" w:rsidRPr="00056340" w:rsidRDefault="00F129ED" w:rsidP="00056340">
                      <w:pPr>
                        <w:spacing w:after="0" w:line="240" w:lineRule="auto"/>
                        <w:jc w:val="center"/>
                        <w:rPr>
                          <w:rFonts w:ascii="Times New Roman" w:hAnsi="Times New Roman" w:cs="Times New Roman"/>
                          <w:spacing w:val="-2"/>
                          <w:sz w:val="24"/>
                          <w:szCs w:val="24"/>
                          <w:lang w:val="uk-UA"/>
                        </w:rPr>
                      </w:pPr>
                      <w:r w:rsidRPr="00056340">
                        <w:rPr>
                          <w:rFonts w:ascii="Times New Roman" w:hAnsi="Times New Roman" w:cs="Times New Roman"/>
                          <w:spacing w:val="-2"/>
                          <w:sz w:val="24"/>
                          <w:szCs w:val="24"/>
                          <w:lang w:val="uk-UA"/>
                        </w:rPr>
                        <w:t>першого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додаткового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другого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p>
                    <w:p w:rsidR="00F129ED" w:rsidRPr="00056340" w:rsidRDefault="00F129ED" w:rsidP="00056340">
                      <w:pPr>
                        <w:spacing w:after="0" w:line="240" w:lineRule="auto"/>
                        <w:jc w:val="center"/>
                        <w:rPr>
                          <w:szCs w:val="24"/>
                        </w:rPr>
                      </w:pPr>
                      <w:r w:rsidRPr="00056340">
                        <w:rPr>
                          <w:rFonts w:ascii="Times New Roman" w:hAnsi="Times New Roman" w:cs="Times New Roman"/>
                          <w:spacing w:val="-2"/>
                          <w:sz w:val="24"/>
                          <w:szCs w:val="24"/>
                          <w:lang w:val="uk-UA"/>
                        </w:rPr>
                        <w:t>та</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третього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p>
                  </w:txbxContent>
                </v:textbox>
              </v:shape>
              <v:shape id="_x0000_s1178" type="#_x0000_t202" style="position:absolute;left:5076;top:5950;width:5941;height:1011;mso-position-horizontal-relative:margin;v-text-anchor:middle">
                <v:textbox style="mso-next-textbox:#_x0000_s1178">
                  <w:txbxContent>
                    <w:p w:rsidR="00F129ED" w:rsidRPr="00056340" w:rsidRDefault="00F129ED" w:rsidP="00056340">
                      <w:pPr>
                        <w:spacing w:after="0" w:line="240" w:lineRule="auto"/>
                        <w:jc w:val="center"/>
                        <w:rPr>
                          <w:szCs w:val="24"/>
                        </w:rPr>
                      </w:pPr>
                      <w:r w:rsidRPr="00056340">
                        <w:rPr>
                          <w:rFonts w:ascii="Times New Roman" w:hAnsi="Times New Roman" w:cs="Times New Roman"/>
                          <w:spacing w:val="-2"/>
                          <w:sz w:val="24"/>
                          <w:szCs w:val="24"/>
                          <w:lang w:val="uk-UA"/>
                        </w:rPr>
                        <w:t>Капітал</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банку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складається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з</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основного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першого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додаткового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другого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2004</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та</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капіталу</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третього</w:t>
                      </w:r>
                      <w:r>
                        <w:rPr>
                          <w:rFonts w:ascii="Times New Roman" w:hAnsi="Times New Roman" w:cs="Times New Roman"/>
                          <w:spacing w:val="-2"/>
                          <w:sz w:val="24"/>
                          <w:szCs w:val="24"/>
                          <w:lang w:val="uk-UA"/>
                        </w:rPr>
                        <w:t xml:space="preserve"> </w:t>
                      </w:r>
                      <w:r w:rsidRPr="00056340">
                        <w:rPr>
                          <w:rFonts w:ascii="Times New Roman" w:hAnsi="Times New Roman" w:cs="Times New Roman"/>
                          <w:spacing w:val="-2"/>
                          <w:sz w:val="24"/>
                          <w:szCs w:val="24"/>
                          <w:lang w:val="uk-UA"/>
                        </w:rPr>
                        <w:t>рівня</w:t>
                      </w:r>
                    </w:p>
                  </w:txbxContent>
                </v:textbox>
              </v:shape>
              <v:shape id="_x0000_s1179" type="#_x0000_t32" style="position:absolute;left:4673;top:3288;width:403;height:0;mso-position-horizontal-relative:margin;v-text-anchor:middle" o:connectortype="straight">
                <v:stroke endarrow="block"/>
              </v:shape>
              <v:shape id="_x0000_s1180" type="#_x0000_t32" style="position:absolute;left:4673;top:4904;width:403;height:0;mso-position-horizontal-relative:margin;v-text-anchor:middle" o:connectortype="straight">
                <v:stroke endarrow="block"/>
              </v:shape>
              <v:shape id="_x0000_s1181" type="#_x0000_t32" style="position:absolute;left:4673;top:6494;width:403;height:0;mso-position-horizontal-relative:margin;v-text-anchor:middle" o:connectortype="straight">
                <v:stroke endarrow="block"/>
              </v:shape>
              <v:shape id="_x0000_s1182" type="#_x0000_t32" style="position:absolute;left:3057;top:3662;width:0;height:693;mso-position-horizontal-relative:margin;v-text-anchor:middle" o:connectortype="straight">
                <v:stroke endarrow="block"/>
              </v:shape>
              <v:shape id="_x0000_s1183" type="#_x0000_t32" style="position:absolute;left:3057;top:5420;width:0;height:707;mso-position-horizontal-relative:margin;v-text-anchor:middle" o:connectortype="straight">
                <v:stroke endarrow="block"/>
              </v:shape>
              <v:shape id="_x0000_s1184" type="#_x0000_t32" style="position:absolute;left:8042;top:3654;width:0;height:685;mso-position-horizontal-relative:margin;v-text-anchor:middle" o:connectortype="straight">
                <v:stroke endarrow="block"/>
              </v:shape>
            </v:group>
            <v:shape id="_x0000_s1185" type="#_x0000_t32" style="position:absolute;left:8042;top:9192;width:0;height:530;mso-position-horizontal-relative:margin;v-text-anchor:middle" o:connectortype="straight">
              <v:stroke endarrow="block"/>
            </v:shape>
          </v:group>
        </w:pic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C40441" w:rsidRDefault="00C40441" w:rsidP="006C4165">
      <w:pPr>
        <w:spacing w:after="0" w:line="360" w:lineRule="auto"/>
        <w:ind w:firstLine="709"/>
        <w:jc w:val="both"/>
        <w:rPr>
          <w:rFonts w:ascii="Times New Roman" w:hAnsi="Times New Roman" w:cs="Times New Roman"/>
          <w:sz w:val="28"/>
          <w:szCs w:val="28"/>
          <w:lang w:val="uk-UA"/>
        </w:rPr>
      </w:pPr>
    </w:p>
    <w:p w:rsidR="004F5A49" w:rsidRPr="00C531C0" w:rsidRDefault="004F5A49" w:rsidP="006C4165">
      <w:pPr>
        <w:spacing w:after="0" w:line="360" w:lineRule="auto"/>
        <w:ind w:firstLine="709"/>
        <w:jc w:val="both"/>
        <w:rPr>
          <w:rFonts w:ascii="Times New Roman" w:hAnsi="Times New Roman" w:cs="Times New Roman"/>
          <w:sz w:val="28"/>
          <w:szCs w:val="28"/>
          <w:lang w:val="uk-UA"/>
        </w:rPr>
      </w:pP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jc w:val="center"/>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Рис.</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3.2.</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Стандарти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достатності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капіталу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згідно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Базельськими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угодами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про</w:t>
      </w:r>
    </w:p>
    <w:p w:rsidR="00C40441" w:rsidRPr="00826229" w:rsidRDefault="00AD3D34" w:rsidP="006C4165">
      <w:pPr>
        <w:spacing w:after="0" w:line="360" w:lineRule="auto"/>
        <w:jc w:val="center"/>
        <w:rPr>
          <w:rFonts w:ascii="MS Mincho" w:eastAsia="MS Mincho" w:hAnsi="MS Mincho" w:cs="MS Mincho"/>
          <w:i/>
          <w:sz w:val="28"/>
          <w:szCs w:val="28"/>
          <w:lang w:val="uk-UA"/>
        </w:rPr>
      </w:pPr>
      <w:r w:rsidRPr="00C531C0">
        <w:rPr>
          <w:rFonts w:ascii="Times New Roman" w:hAnsi="Times New Roman" w:cs="Times New Roman"/>
          <w:i/>
          <w:sz w:val="28"/>
          <w:szCs w:val="28"/>
          <w:lang w:val="uk-UA"/>
        </w:rPr>
        <w:t>капітал</w:t>
      </w:r>
      <w:r w:rsidR="00826229">
        <w:rPr>
          <w:rFonts w:ascii="Times New Roman" w:hAnsi="Times New Roman" w:cs="Times New Roman"/>
          <w:i/>
          <w:sz w:val="28"/>
          <w:szCs w:val="28"/>
          <w:lang w:val="uk-UA"/>
        </w:rPr>
        <w:t xml:space="preserve"> </w:t>
      </w:r>
      <w:r w:rsidR="00826229" w:rsidRPr="00826229">
        <w:rPr>
          <w:rFonts w:ascii="Times New Roman" w:eastAsia="MS Mincho" w:hAnsi="Times New Roman" w:cs="Times New Roman"/>
          <w:i/>
          <w:sz w:val="28"/>
          <w:szCs w:val="28"/>
          <w:lang w:val="uk-UA"/>
        </w:rPr>
        <w:t>[59]</w:t>
      </w:r>
    </w:p>
    <w:p w:rsidR="00C40441" w:rsidRPr="00C531C0" w:rsidRDefault="00C40441"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Поправкою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1996</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виділено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третього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було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віднесено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короткостроковий</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b/>
          <w:bCs/>
          <w:i/>
          <w:iCs/>
          <w:sz w:val="28"/>
          <w:szCs w:val="28"/>
          <w:lang w:val="uk-UA"/>
        </w:rPr>
        <w:t>субординований</w:t>
      </w:r>
      <w:proofErr w:type="spellEnd"/>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борг.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Цією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поправкою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третього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братися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сумарного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ринкових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жодному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компенсатором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ризиків</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Водночас,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відсутності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нестачі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третього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ринкові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покриватися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однак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частинами,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беруть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Базельська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II</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фактично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змінила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II</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другого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третього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Водночас,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II</w:t>
      </w:r>
      <w:r w:rsidR="00A37B9E">
        <w:rPr>
          <w:rFonts w:ascii="Times New Roman" w:hAnsi="Times New Roman" w:cs="Times New Roman"/>
          <w:sz w:val="28"/>
          <w:szCs w:val="28"/>
          <w:lang w:val="uk-UA"/>
        </w:rPr>
        <w:t xml:space="preserve"> </w:t>
      </w:r>
      <w:r w:rsidRPr="00C531C0">
        <w:rPr>
          <w:rFonts w:ascii="Times New Roman" w:hAnsi="Times New Roman" w:cs="Times New Roman"/>
          <w:b/>
          <w:bCs/>
          <w:i/>
          <w:iCs/>
          <w:sz w:val="28"/>
          <w:szCs w:val="28"/>
          <w:lang w:val="uk-UA"/>
        </w:rPr>
        <w:t>внесено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два</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уточнення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p>
    <w:p w:rsidR="00C40441" w:rsidRPr="00C531C0" w:rsidRDefault="00503B18"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group id="_x0000_s1309" style="position:absolute;left:0;text-align:left;margin-left:-.9pt;margin-top:14.65pt;width:484.95pt;height:484.25pt;z-index:251812864" coordorigin="1400,3900" coordsize="9699,9685">
            <v:shape id="_x0000_s1187" type="#_x0000_t202" style="position:absolute;left:1400;top:3900;width:9672;height:489;mso-position-horizontal:center;mso-position-horizontal-relative:margin;v-text-anchor:middle" o:regroupid="2">
              <v:textbox style="mso-next-textbox:#_x0000_s1187">
                <w:txbxContent>
                  <w:p w:rsidR="00F129ED" w:rsidRPr="00AD3D34" w:rsidRDefault="00F129ED" w:rsidP="00AD3D34">
                    <w:pPr>
                      <w:spacing w:after="0" w:line="240" w:lineRule="auto"/>
                      <w:jc w:val="center"/>
                      <w:rPr>
                        <w:rFonts w:ascii="Times New Roman" w:hAnsi="Times New Roman" w:cs="Times New Roman"/>
                        <w:b/>
                        <w:sz w:val="24"/>
                        <w:szCs w:val="24"/>
                        <w:lang w:val="uk-UA"/>
                      </w:rPr>
                    </w:pPr>
                    <w:r w:rsidRPr="00AD3D34">
                      <w:rPr>
                        <w:rFonts w:ascii="Times New Roman" w:hAnsi="Times New Roman" w:cs="Times New Roman"/>
                        <w:b/>
                        <w:sz w:val="24"/>
                        <w:szCs w:val="24"/>
                        <w:lang w:val="uk-UA"/>
                      </w:rPr>
                      <w:t>Регулятивний</w:t>
                    </w:r>
                    <w:r>
                      <w:rPr>
                        <w:rFonts w:ascii="Times New Roman" w:hAnsi="Times New Roman" w:cs="Times New Roman"/>
                        <w:b/>
                        <w:sz w:val="24"/>
                        <w:szCs w:val="24"/>
                        <w:lang w:val="uk-UA"/>
                      </w:rPr>
                      <w:t xml:space="preserve"> </w:t>
                    </w:r>
                    <w:r w:rsidRPr="00AD3D34">
                      <w:rPr>
                        <w:rFonts w:ascii="Times New Roman" w:hAnsi="Times New Roman" w:cs="Times New Roman"/>
                        <w:b/>
                        <w:sz w:val="24"/>
                        <w:szCs w:val="24"/>
                        <w:lang w:val="uk-UA"/>
                      </w:rPr>
                      <w:t>капітал</w:t>
                    </w:r>
                    <w:r>
                      <w:rPr>
                        <w:rFonts w:ascii="Times New Roman" w:hAnsi="Times New Roman" w:cs="Times New Roman"/>
                        <w:b/>
                        <w:sz w:val="24"/>
                        <w:szCs w:val="24"/>
                        <w:lang w:val="uk-UA"/>
                      </w:rPr>
                      <w:t xml:space="preserve"> </w:t>
                    </w:r>
                    <w:r w:rsidRPr="00AD3D34">
                      <w:rPr>
                        <w:rFonts w:ascii="Times New Roman" w:hAnsi="Times New Roman" w:cs="Times New Roman"/>
                        <w:b/>
                        <w:sz w:val="24"/>
                        <w:szCs w:val="24"/>
                        <w:lang w:val="uk-UA"/>
                      </w:rPr>
                      <w:t>банку</w:t>
                    </w:r>
                  </w:p>
                </w:txbxContent>
              </v:textbox>
            </v:shape>
            <v:shape id="_x0000_s1188" type="#_x0000_t202" style="position:absolute;left:1478;top:4827;width:3030;height:489;mso-position-horizontal-relative:margin" o:regroupid="2">
              <v:textbox style="mso-next-textbox:#_x0000_s1188">
                <w:txbxContent>
                  <w:p w:rsidR="00F129ED" w:rsidRPr="0007450F" w:rsidRDefault="00F129ED" w:rsidP="0007450F">
                    <w:pPr>
                      <w:spacing w:after="0" w:line="240" w:lineRule="auto"/>
                      <w:jc w:val="center"/>
                      <w:rPr>
                        <w:rFonts w:ascii="Times New Roman" w:hAnsi="Times New Roman" w:cs="Times New Roman"/>
                        <w:sz w:val="24"/>
                        <w:szCs w:val="24"/>
                        <w:lang w:val="uk-UA"/>
                      </w:rPr>
                    </w:pPr>
                    <w:r w:rsidRPr="0007450F">
                      <w:rPr>
                        <w:rFonts w:ascii="Times New Roman" w:hAnsi="Times New Roman" w:cs="Times New Roman"/>
                        <w:sz w:val="24"/>
                        <w:szCs w:val="24"/>
                        <w:lang w:val="uk-UA"/>
                      </w:rPr>
                      <w:t>Капітал</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1-го</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рівня</w:t>
                    </w:r>
                  </w:p>
                </w:txbxContent>
              </v:textbox>
            </v:shape>
            <v:shape id="_x0000_s1190" type="#_x0000_t202" style="position:absolute;left:4774;top:4827;width:3030;height:489;mso-position-horizontal-relative:margin" o:regroupid="2">
              <v:textbox style="mso-next-textbox:#_x0000_s1190">
                <w:txbxContent>
                  <w:p w:rsidR="00F129ED" w:rsidRPr="0007450F" w:rsidRDefault="00F129ED" w:rsidP="0007450F">
                    <w:pPr>
                      <w:spacing w:after="0" w:line="240" w:lineRule="auto"/>
                      <w:jc w:val="center"/>
                      <w:rPr>
                        <w:rFonts w:ascii="Times New Roman" w:hAnsi="Times New Roman" w:cs="Times New Roman"/>
                        <w:sz w:val="24"/>
                        <w:szCs w:val="24"/>
                        <w:lang w:val="uk-UA"/>
                      </w:rPr>
                    </w:pPr>
                    <w:r w:rsidRPr="0007450F">
                      <w:rPr>
                        <w:rFonts w:ascii="Times New Roman" w:hAnsi="Times New Roman" w:cs="Times New Roman"/>
                        <w:sz w:val="24"/>
                        <w:szCs w:val="24"/>
                        <w:lang w:val="uk-UA"/>
                      </w:rPr>
                      <w:t>Капітал</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2-го</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рівня</w:t>
                    </w:r>
                  </w:p>
                </w:txbxContent>
              </v:textbox>
            </v:shape>
            <v:shape id="_x0000_s1191" type="#_x0000_t202" style="position:absolute;left:8069;top:4827;width:3030;height:489;mso-position-horizontal-relative:margin" o:regroupid="2">
              <v:textbox style="mso-next-textbox:#_x0000_s1191">
                <w:txbxContent>
                  <w:p w:rsidR="00F129ED" w:rsidRPr="0007450F" w:rsidRDefault="00F129ED" w:rsidP="0007450F">
                    <w:pPr>
                      <w:spacing w:after="0" w:line="240" w:lineRule="auto"/>
                      <w:jc w:val="center"/>
                      <w:rPr>
                        <w:rFonts w:ascii="Times New Roman" w:hAnsi="Times New Roman" w:cs="Times New Roman"/>
                        <w:sz w:val="24"/>
                        <w:szCs w:val="24"/>
                        <w:lang w:val="uk-UA"/>
                      </w:rPr>
                    </w:pPr>
                    <w:r w:rsidRPr="0007450F">
                      <w:rPr>
                        <w:rFonts w:ascii="Times New Roman" w:hAnsi="Times New Roman" w:cs="Times New Roman"/>
                        <w:sz w:val="24"/>
                        <w:szCs w:val="24"/>
                        <w:lang w:val="uk-UA"/>
                      </w:rPr>
                      <w:t>Капітал</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3-го</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рівня</w:t>
                    </w:r>
                  </w:p>
                </w:txbxContent>
              </v:textbox>
            </v:shape>
            <v:shape id="_x0000_s1194" type="#_x0000_t202" style="position:absolute;left:8069;top:5656;width:3030;height:1046;mso-position-horizontal-relative:margin" o:regroupid="2">
              <v:textbox style="mso-next-textbox:#_x0000_s1194">
                <w:txbxContent>
                  <w:p w:rsidR="00F129ED" w:rsidRPr="00063C47" w:rsidRDefault="00F129ED" w:rsidP="00063C47">
                    <w:pPr>
                      <w:spacing w:after="0" w:line="240" w:lineRule="auto"/>
                      <w:jc w:val="center"/>
                      <w:rPr>
                        <w:rFonts w:ascii="Times New Roman" w:hAnsi="Times New Roman" w:cs="Times New Roman"/>
                        <w:sz w:val="24"/>
                        <w:szCs w:val="24"/>
                        <w:lang w:val="uk-UA"/>
                      </w:rPr>
                    </w:pPr>
                    <w:r w:rsidRPr="00063C47">
                      <w:rPr>
                        <w:rFonts w:ascii="Times New Roman" w:hAnsi="Times New Roman" w:cs="Times New Roman"/>
                        <w:sz w:val="24"/>
                        <w:szCs w:val="24"/>
                        <w:lang w:val="uk-UA"/>
                      </w:rPr>
                      <w:t>Компоненти:</w:t>
                    </w:r>
                  </w:p>
                  <w:p w:rsidR="00F129ED" w:rsidRDefault="00F129ED" w:rsidP="00063C47">
                    <w:pPr>
                      <w:spacing w:after="0" w:line="240" w:lineRule="auto"/>
                      <w:rPr>
                        <w:rFonts w:ascii="Times New Roman" w:hAnsi="Times New Roman" w:cs="Times New Roman"/>
                        <w:sz w:val="24"/>
                        <w:szCs w:val="24"/>
                        <w:lang w:val="uk-UA"/>
                      </w:rPr>
                    </w:pPr>
                    <w:r w:rsidRPr="00063C47">
                      <w:rPr>
                        <w:rFonts w:ascii="Times New Roman" w:hAnsi="Times New Roman" w:cs="Times New Roman"/>
                        <w:sz w:val="24"/>
                        <w:szCs w:val="24"/>
                        <w:lang w:val="uk-UA"/>
                      </w:rPr>
                      <w:t>Короткостроковий</w:t>
                    </w:r>
                  </w:p>
                  <w:p w:rsidR="00F129ED" w:rsidRPr="00063C47" w:rsidRDefault="00F129ED" w:rsidP="00063C47">
                    <w:pPr>
                      <w:spacing w:after="0" w:line="240" w:lineRule="auto"/>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субординований</w:t>
                    </w:r>
                    <w:proofErr w:type="spellEnd"/>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борг</w:t>
                    </w:r>
                  </w:p>
                  <w:p w:rsidR="00F129ED" w:rsidRPr="00063C47" w:rsidRDefault="00F129ED" w:rsidP="00063C47">
                    <w:pPr>
                      <w:spacing w:after="0" w:line="240" w:lineRule="auto"/>
                      <w:jc w:val="center"/>
                      <w:rPr>
                        <w:szCs w:val="24"/>
                      </w:rPr>
                    </w:pPr>
                  </w:p>
                </w:txbxContent>
              </v:textbox>
            </v:shape>
            <v:shape id="_x0000_s1200" type="#_x0000_t32" style="position:absolute;left:6237;top:4408;width:0;height:446;mso-position-horizontal:center;mso-position-horizontal-relative:margin;v-text-anchor:middle" o:connectortype="straight" o:regroupid="2">
              <v:stroke endarrow="block"/>
            </v:shape>
            <v:shape id="_x0000_s1201" type="#_x0000_t32" style="position:absolute;left:3000;top:4381;width:0;height:446;mso-position-horizontal-relative:margin;v-text-anchor:middle" o:connectortype="straight" o:regroupid="2">
              <v:stroke endarrow="block"/>
            </v:shape>
            <v:shape id="_x0000_s1202" type="#_x0000_t32" style="position:absolute;left:9561;top:4381;width:0;height:446;mso-position-horizontal-relative:margin;v-text-anchor:middle" o:connectortype="straight" o:regroupid="2">
              <v:stroke endarrow="block"/>
            </v:shape>
            <v:shape id="_x0000_s1203" type="#_x0000_t32" style="position:absolute;left:6283;top:5316;width:0;height:340;mso-position-horizontal-relative:margin;v-text-anchor:middle" o:connectortype="straight" o:regroupid="2"/>
            <v:shape id="_x0000_s1204" type="#_x0000_t32" style="position:absolute;left:3000;top:5316;width:0;height:340;mso-position-horizontal-relative:margin;v-text-anchor:middle" o:connectortype="straight" o:regroupid="2"/>
            <v:shape id="_x0000_s1205" type="#_x0000_t32" style="position:absolute;left:9561;top:5316;width:0;height:340;mso-position-horizontal-relative:margin;v-text-anchor:middle" o:connectortype="straight" o:regroupid="2"/>
            <v:shape id="_x0000_s1209" type="#_x0000_t32" style="position:absolute;left:9562;top:6702;width:0;height:326;mso-position-horizontal-relative:margin;v-text-anchor:middle" o:connectortype="straight" o:regroupid="2"/>
            <v:group id="_x0000_s1308" style="position:absolute;left:1478;top:5656;width:9621;height:7929" coordorigin="1478,5656" coordsize="9621,7929" o:regroupid="2">
              <v:shape id="_x0000_s1192" type="#_x0000_t202" style="position:absolute;left:1478;top:5656;width:3030;height:1562;mso-position-horizontal-relative:margin" o:regroupid="3">
                <v:textbox style="mso-next-textbox:#_x0000_s1192">
                  <w:txbxContent>
                    <w:p w:rsidR="00F129ED" w:rsidRPr="0007450F" w:rsidRDefault="00F129ED" w:rsidP="0007450F">
                      <w:pPr>
                        <w:spacing w:after="0" w:line="240" w:lineRule="auto"/>
                        <w:jc w:val="center"/>
                        <w:rPr>
                          <w:rFonts w:ascii="Times New Roman" w:hAnsi="Times New Roman" w:cs="Times New Roman"/>
                          <w:sz w:val="24"/>
                          <w:szCs w:val="24"/>
                          <w:lang w:val="uk-UA"/>
                        </w:rPr>
                      </w:pPr>
                      <w:r w:rsidRPr="0007450F">
                        <w:rPr>
                          <w:rFonts w:ascii="Times New Roman" w:hAnsi="Times New Roman" w:cs="Times New Roman"/>
                          <w:sz w:val="24"/>
                          <w:szCs w:val="24"/>
                          <w:lang w:val="uk-UA"/>
                        </w:rPr>
                        <w:t>Компоненти:</w:t>
                      </w:r>
                    </w:p>
                    <w:p w:rsidR="00F129ED" w:rsidRPr="0007450F" w:rsidRDefault="00F129ED" w:rsidP="0007450F">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Сплачений </w:t>
                      </w:r>
                      <w:r w:rsidRPr="0007450F">
                        <w:rPr>
                          <w:rFonts w:ascii="Times New Roman" w:hAnsi="Times New Roman" w:cs="Times New Roman"/>
                          <w:sz w:val="24"/>
                          <w:szCs w:val="24"/>
                          <w:lang w:val="uk-UA"/>
                        </w:rPr>
                        <w:t>статутний</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капітал.</w:t>
                      </w:r>
                    </w:p>
                    <w:p w:rsidR="00F129ED" w:rsidRPr="0007450F" w:rsidRDefault="00F129ED" w:rsidP="0007450F">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07450F">
                        <w:rPr>
                          <w:rFonts w:ascii="Times New Roman" w:hAnsi="Times New Roman" w:cs="Times New Roman"/>
                          <w:sz w:val="24"/>
                          <w:szCs w:val="24"/>
                          <w:lang w:val="uk-UA"/>
                        </w:rPr>
                        <w:t>Розкриті</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резерви,</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створені</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з</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прибутку</w:t>
                      </w:r>
                    </w:p>
                  </w:txbxContent>
                </v:textbox>
              </v:shape>
              <v:shape id="_x0000_s1193" type="#_x0000_t202" style="position:absolute;left:4774;top:5656;width:3030;height:3734;mso-position-horizontal-relative:margin" o:regroupid="3">
                <v:textbox style="mso-next-textbox:#_x0000_s1193">
                  <w:txbxContent>
                    <w:p w:rsidR="00F129ED" w:rsidRPr="0007450F" w:rsidRDefault="00F129ED" w:rsidP="00E9259C">
                      <w:pPr>
                        <w:spacing w:after="0" w:line="240" w:lineRule="auto"/>
                        <w:jc w:val="center"/>
                        <w:rPr>
                          <w:rFonts w:ascii="Times New Roman" w:hAnsi="Times New Roman" w:cs="Times New Roman"/>
                          <w:sz w:val="24"/>
                          <w:szCs w:val="24"/>
                          <w:lang w:val="uk-UA"/>
                        </w:rPr>
                      </w:pPr>
                      <w:r w:rsidRPr="0007450F">
                        <w:rPr>
                          <w:rFonts w:ascii="Times New Roman" w:hAnsi="Times New Roman" w:cs="Times New Roman"/>
                          <w:sz w:val="24"/>
                          <w:szCs w:val="24"/>
                          <w:lang w:val="uk-UA"/>
                        </w:rPr>
                        <w:t>Компоненти:</w:t>
                      </w:r>
                    </w:p>
                    <w:p w:rsidR="00F129ED" w:rsidRPr="0007450F" w:rsidRDefault="00F129ED" w:rsidP="00063C47">
                      <w:pPr>
                        <w:spacing w:after="0" w:line="240" w:lineRule="auto"/>
                        <w:rPr>
                          <w:rFonts w:ascii="Times New Roman" w:hAnsi="Times New Roman" w:cs="Times New Roman"/>
                          <w:sz w:val="24"/>
                          <w:szCs w:val="24"/>
                          <w:lang w:val="uk-UA"/>
                        </w:rPr>
                      </w:pPr>
                      <w:r w:rsidRPr="0007450F">
                        <w:rPr>
                          <w:rFonts w:ascii="Times New Roman" w:hAnsi="Times New Roman" w:cs="Times New Roman"/>
                          <w:sz w:val="24"/>
                          <w:szCs w:val="24"/>
                          <w:lang w:val="uk-UA"/>
                        </w:rPr>
                        <w:t>1.</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Довгостроковий</w:t>
                      </w:r>
                      <w:r>
                        <w:rPr>
                          <w:rFonts w:ascii="Times New Roman" w:hAnsi="Times New Roman" w:cs="Times New Roman"/>
                          <w:sz w:val="24"/>
                          <w:szCs w:val="24"/>
                          <w:lang w:val="uk-UA"/>
                        </w:rPr>
                        <w:t xml:space="preserve"> </w:t>
                      </w:r>
                      <w:proofErr w:type="spellStart"/>
                      <w:r w:rsidRPr="0007450F">
                        <w:rPr>
                          <w:rFonts w:ascii="Times New Roman" w:hAnsi="Times New Roman" w:cs="Times New Roman"/>
                          <w:sz w:val="24"/>
                          <w:szCs w:val="24"/>
                          <w:lang w:val="uk-UA"/>
                        </w:rPr>
                        <w:t>субординований</w:t>
                      </w:r>
                      <w:proofErr w:type="spellEnd"/>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борг</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(до</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50</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1-го</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рівня).</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2.</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Результат</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переоцінки</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основних</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засобів.</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3.</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Загальні</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резерви.</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4.</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Нерозкриті</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резерви.</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5.</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Нереалізований</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прибуток</w:t>
                      </w:r>
                      <w:r w:rsidRPr="0007450F">
                        <w:rPr>
                          <w:rFonts w:ascii="Times New Roman" w:hAnsi="Times New Roman" w:cs="Times New Roman"/>
                          <w:sz w:val="24"/>
                          <w:szCs w:val="24"/>
                          <w:lang w:val="uk-UA"/>
                        </w:rPr>
                        <w:tab/>
                        <w:t>переоцінки</w:t>
                      </w:r>
                    </w:p>
                    <w:p w:rsidR="00F129ED" w:rsidRPr="0007450F" w:rsidRDefault="00F129ED" w:rsidP="00E9259C">
                      <w:pPr>
                        <w:spacing w:after="0" w:line="240" w:lineRule="auto"/>
                        <w:jc w:val="both"/>
                        <w:rPr>
                          <w:rFonts w:ascii="Times New Roman" w:hAnsi="Times New Roman" w:cs="Times New Roman"/>
                          <w:sz w:val="24"/>
                          <w:szCs w:val="24"/>
                          <w:lang w:val="uk-UA"/>
                        </w:rPr>
                      </w:pPr>
                      <w:r w:rsidRPr="0007450F">
                        <w:rPr>
                          <w:rFonts w:ascii="Times New Roman" w:hAnsi="Times New Roman" w:cs="Times New Roman"/>
                          <w:sz w:val="24"/>
                          <w:szCs w:val="24"/>
                          <w:lang w:val="uk-UA"/>
                        </w:rPr>
                        <w:t>пайових</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паперів</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(45</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від</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величини).</w:t>
                      </w:r>
                    </w:p>
                    <w:p w:rsidR="00F129ED" w:rsidRPr="0007450F" w:rsidRDefault="00F129ED" w:rsidP="00E9259C">
                      <w:pPr>
                        <w:spacing w:after="0" w:line="240" w:lineRule="auto"/>
                        <w:jc w:val="both"/>
                      </w:pPr>
                      <w:r w:rsidRPr="0007450F">
                        <w:rPr>
                          <w:rFonts w:ascii="Times New Roman" w:hAnsi="Times New Roman" w:cs="Times New Roman"/>
                          <w:sz w:val="24"/>
                          <w:szCs w:val="24"/>
                          <w:lang w:val="uk-UA"/>
                        </w:rPr>
                        <w:t>6.</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Гібридні</w:t>
                      </w:r>
                      <w:r>
                        <w:rPr>
                          <w:rFonts w:ascii="Times New Roman" w:hAnsi="Times New Roman" w:cs="Times New Roman"/>
                          <w:sz w:val="24"/>
                          <w:szCs w:val="24"/>
                          <w:lang w:val="uk-UA"/>
                        </w:rPr>
                        <w:t xml:space="preserve"> </w:t>
                      </w:r>
                      <w:r w:rsidRPr="0007450F">
                        <w:rPr>
                          <w:rFonts w:ascii="Times New Roman" w:hAnsi="Times New Roman" w:cs="Times New Roman"/>
                          <w:sz w:val="24"/>
                          <w:szCs w:val="24"/>
                          <w:lang w:val="uk-UA"/>
                        </w:rPr>
                        <w:t>інструменти</w:t>
                      </w:r>
                    </w:p>
                  </w:txbxContent>
                </v:textbox>
              </v:shape>
              <v:shape id="_x0000_s1195" type="#_x0000_t202" style="position:absolute;left:1478;top:7572;width:3030;height:2676;mso-position-horizontal-relative:margin" o:regroupid="3">
                <v:textbox style="mso-next-textbox:#_x0000_s1195">
                  <w:txbxContent>
                    <w:p w:rsidR="00F129ED" w:rsidRPr="00063C47" w:rsidRDefault="00F129ED" w:rsidP="00063C47">
                      <w:pPr>
                        <w:spacing w:after="0" w:line="240" w:lineRule="auto"/>
                        <w:jc w:val="center"/>
                        <w:rPr>
                          <w:rFonts w:ascii="Times New Roman" w:hAnsi="Times New Roman" w:cs="Times New Roman"/>
                          <w:sz w:val="24"/>
                          <w:szCs w:val="24"/>
                          <w:lang w:val="uk-UA"/>
                        </w:rPr>
                      </w:pPr>
                      <w:r w:rsidRPr="00063C47">
                        <w:rPr>
                          <w:rFonts w:ascii="Times New Roman" w:hAnsi="Times New Roman" w:cs="Times New Roman"/>
                          <w:sz w:val="24"/>
                          <w:szCs w:val="24"/>
                          <w:lang w:val="uk-UA"/>
                        </w:rPr>
                        <w:t>Відвернення:</w:t>
                      </w:r>
                    </w:p>
                    <w:p w:rsidR="00F129ED" w:rsidRPr="00063C47" w:rsidRDefault="00F129ED" w:rsidP="00063C47">
                      <w:pPr>
                        <w:spacing w:after="0" w:line="240" w:lineRule="auto"/>
                        <w:rPr>
                          <w:rFonts w:ascii="Times New Roman" w:hAnsi="Times New Roman" w:cs="Times New Roman"/>
                          <w:sz w:val="24"/>
                          <w:szCs w:val="24"/>
                          <w:lang w:val="uk-UA"/>
                        </w:rPr>
                      </w:pPr>
                      <w:r w:rsidRPr="00063C47">
                        <w:rPr>
                          <w:rFonts w:ascii="Times New Roman" w:hAnsi="Times New Roman" w:cs="Times New Roman"/>
                          <w:sz w:val="24"/>
                          <w:szCs w:val="24"/>
                          <w:lang w:val="uk-UA"/>
                        </w:rPr>
                        <w:t>1.</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Гудвіл.</w:t>
                      </w:r>
                    </w:p>
                    <w:p w:rsidR="00F129ED" w:rsidRPr="00063C47" w:rsidRDefault="00F129ED" w:rsidP="00063C47">
                      <w:pPr>
                        <w:spacing w:after="0" w:line="240" w:lineRule="auto"/>
                        <w:jc w:val="both"/>
                        <w:rPr>
                          <w:rFonts w:ascii="Times New Roman" w:hAnsi="Times New Roman" w:cs="Times New Roman"/>
                          <w:sz w:val="24"/>
                          <w:szCs w:val="24"/>
                          <w:lang w:val="uk-UA"/>
                        </w:rPr>
                      </w:pPr>
                      <w:r w:rsidRPr="00063C47">
                        <w:rPr>
                          <w:rFonts w:ascii="Times New Roman" w:hAnsi="Times New Roman" w:cs="Times New Roman"/>
                          <w:sz w:val="24"/>
                          <w:szCs w:val="24"/>
                          <w:lang w:val="uk-UA"/>
                        </w:rPr>
                        <w:t>2.</w:t>
                      </w:r>
                      <w:r>
                        <w:rPr>
                          <w:rFonts w:ascii="Times New Roman" w:hAnsi="Times New Roman" w:cs="Times New Roman"/>
                          <w:sz w:val="24"/>
                          <w:szCs w:val="24"/>
                          <w:lang w:val="uk-UA"/>
                        </w:rPr>
                        <w:t xml:space="preserve"> 50 % вкладень </w:t>
                      </w:r>
                      <w:r w:rsidRPr="00063C47">
                        <w:rPr>
                          <w:rFonts w:ascii="Times New Roman" w:hAnsi="Times New Roman" w:cs="Times New Roman"/>
                          <w:sz w:val="24"/>
                          <w:szCs w:val="24"/>
                          <w:lang w:val="uk-UA"/>
                        </w:rPr>
                        <w:t>у</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неконсолідовані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банківські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фінансові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дочірні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установи.</w:t>
                      </w:r>
                    </w:p>
                    <w:p w:rsidR="00F129ED" w:rsidRPr="00063C47" w:rsidRDefault="00F129ED" w:rsidP="00063C47">
                      <w:pPr>
                        <w:spacing w:after="0" w:line="240" w:lineRule="auto"/>
                        <w:jc w:val="both"/>
                        <w:rPr>
                          <w:rFonts w:ascii="Times New Roman" w:hAnsi="Times New Roman" w:cs="Times New Roman"/>
                          <w:sz w:val="24"/>
                          <w:szCs w:val="24"/>
                          <w:lang w:val="uk-UA"/>
                        </w:rPr>
                      </w:pPr>
                      <w:r w:rsidRPr="00063C47">
                        <w:rPr>
                          <w:rFonts w:ascii="Times New Roman" w:hAnsi="Times New Roman" w:cs="Times New Roman"/>
                          <w:sz w:val="24"/>
                          <w:szCs w:val="24"/>
                          <w:lang w:val="uk-UA"/>
                        </w:rPr>
                        <w:t>3.</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50</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w:t>
                      </w:r>
                      <w:r>
                        <w:rPr>
                          <w:rFonts w:ascii="Times New Roman" w:hAnsi="Times New Roman" w:cs="Times New Roman"/>
                          <w:sz w:val="24"/>
                          <w:szCs w:val="24"/>
                          <w:lang w:val="uk-UA"/>
                        </w:rPr>
                        <w:t xml:space="preserve"> вкладень </w:t>
                      </w:r>
                      <w:r w:rsidRPr="00063C47">
                        <w:rPr>
                          <w:rFonts w:ascii="Times New Roman" w:hAnsi="Times New Roman" w:cs="Times New Roman"/>
                          <w:sz w:val="24"/>
                          <w:szCs w:val="24"/>
                          <w:lang w:val="uk-UA"/>
                        </w:rPr>
                        <w:t>у</w:t>
                      </w:r>
                      <w:r>
                        <w:rPr>
                          <w:rFonts w:ascii="Times New Roman" w:hAnsi="Times New Roman" w:cs="Times New Roman"/>
                          <w:sz w:val="24"/>
                          <w:szCs w:val="24"/>
                          <w:lang w:val="uk-UA"/>
                        </w:rPr>
                        <w:t xml:space="preserve"> капітал </w:t>
                      </w:r>
                      <w:r w:rsidRPr="00063C47">
                        <w:rPr>
                          <w:rFonts w:ascii="Times New Roman" w:hAnsi="Times New Roman" w:cs="Times New Roman"/>
                          <w:sz w:val="24"/>
                          <w:szCs w:val="24"/>
                          <w:lang w:val="uk-UA"/>
                        </w:rPr>
                        <w:t>інших</w:t>
                      </w:r>
                      <w:r>
                        <w:rPr>
                          <w:rFonts w:ascii="Times New Roman" w:hAnsi="Times New Roman" w:cs="Times New Roman"/>
                          <w:sz w:val="24"/>
                          <w:szCs w:val="24"/>
                          <w:lang w:val="uk-UA"/>
                        </w:rPr>
                        <w:t xml:space="preserve"> банківських </w:t>
                      </w:r>
                      <w:r w:rsidRPr="00063C47">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фінансових</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установ</w:t>
                      </w:r>
                    </w:p>
                    <w:p w:rsidR="00F129ED" w:rsidRPr="00063C47" w:rsidRDefault="00F129ED" w:rsidP="00063C47">
                      <w:pPr>
                        <w:spacing w:after="0" w:line="240" w:lineRule="auto"/>
                        <w:rPr>
                          <w:rFonts w:ascii="Times New Roman" w:hAnsi="Times New Roman" w:cs="Times New Roman"/>
                          <w:sz w:val="24"/>
                          <w:szCs w:val="24"/>
                          <w:lang w:val="uk-UA"/>
                        </w:rPr>
                      </w:pPr>
                    </w:p>
                  </w:txbxContent>
                </v:textbox>
              </v:shape>
              <v:shape id="_x0000_s1196" type="#_x0000_t202" style="position:absolute;left:4721;top:9810;width:3030;height:2391;mso-position-horizontal-relative:margin" o:regroupid="3">
                <v:textbox style="mso-next-textbox:#_x0000_s1196">
                  <w:txbxContent>
                    <w:p w:rsidR="00F129ED" w:rsidRPr="00063C47" w:rsidRDefault="00F129ED" w:rsidP="00063C47">
                      <w:pPr>
                        <w:spacing w:after="0" w:line="240" w:lineRule="auto"/>
                        <w:jc w:val="center"/>
                        <w:rPr>
                          <w:rFonts w:ascii="Times New Roman" w:hAnsi="Times New Roman" w:cs="Times New Roman"/>
                          <w:sz w:val="24"/>
                          <w:szCs w:val="24"/>
                          <w:lang w:val="uk-UA"/>
                        </w:rPr>
                      </w:pPr>
                      <w:r w:rsidRPr="00063C47">
                        <w:rPr>
                          <w:rFonts w:ascii="Times New Roman" w:hAnsi="Times New Roman" w:cs="Times New Roman"/>
                          <w:sz w:val="24"/>
                          <w:szCs w:val="24"/>
                          <w:lang w:val="uk-UA"/>
                        </w:rPr>
                        <w:t>Відвернення:</w:t>
                      </w:r>
                    </w:p>
                    <w:p w:rsidR="00F129ED" w:rsidRPr="00063C47" w:rsidRDefault="00F129ED" w:rsidP="00063C47">
                      <w:pPr>
                        <w:spacing w:after="0" w:line="240" w:lineRule="auto"/>
                        <w:jc w:val="both"/>
                        <w:rPr>
                          <w:rFonts w:ascii="Times New Roman" w:hAnsi="Times New Roman" w:cs="Times New Roman"/>
                          <w:sz w:val="24"/>
                          <w:szCs w:val="24"/>
                        </w:rPr>
                      </w:pPr>
                      <w:r w:rsidRPr="00063C47">
                        <w:rPr>
                          <w:rFonts w:ascii="Times New Roman" w:hAnsi="Times New Roman" w:cs="Times New Roman"/>
                          <w:sz w:val="24"/>
                          <w:szCs w:val="24"/>
                          <w:lang w:val="uk-UA"/>
                        </w:rPr>
                        <w:t>1.</w:t>
                      </w:r>
                      <w:r w:rsidRPr="00063C47">
                        <w:rPr>
                          <w:rFonts w:ascii="Times New Roman" w:hAnsi="Times New Roman" w:cs="Times New Roman"/>
                          <w:sz w:val="24"/>
                          <w:szCs w:val="24"/>
                          <w:lang w:val="uk-UA"/>
                        </w:rPr>
                        <w:tab/>
                        <w:t>50</w:t>
                      </w:r>
                      <w:r w:rsidRPr="00063C47">
                        <w:rPr>
                          <w:rFonts w:ascii="Times New Roman" w:hAnsi="Times New Roman" w:cs="Times New Roman"/>
                          <w:sz w:val="24"/>
                          <w:szCs w:val="24"/>
                          <w:lang w:val="uk-UA"/>
                        </w:rPr>
                        <w:tab/>
                      </w:r>
                      <w:r w:rsidRPr="00063C47">
                        <w:rPr>
                          <w:rStyle w:val="695pt0pt"/>
                          <w:rFonts w:eastAsiaTheme="minorHAnsi"/>
                          <w:b w:val="0"/>
                          <w:i w:val="0"/>
                          <w:sz w:val="24"/>
                          <w:szCs w:val="24"/>
                          <w:lang w:val="uk-UA"/>
                        </w:rPr>
                        <w:t>%</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вкладень</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неконсолідовані</w:t>
                      </w:r>
                      <w:r>
                        <w:rPr>
                          <w:rFonts w:ascii="Times New Roman" w:hAnsi="Times New Roman" w:cs="Times New Roman"/>
                          <w:sz w:val="24"/>
                          <w:szCs w:val="24"/>
                          <w:lang w:val="uk-UA"/>
                        </w:rPr>
                        <w:t xml:space="preserve"> б</w:t>
                      </w:r>
                      <w:r w:rsidRPr="00063C47">
                        <w:rPr>
                          <w:rFonts w:ascii="Times New Roman" w:hAnsi="Times New Roman" w:cs="Times New Roman"/>
                          <w:sz w:val="24"/>
                          <w:szCs w:val="24"/>
                          <w:lang w:val="uk-UA"/>
                        </w:rPr>
                        <w:t>анківські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т</w:t>
                      </w:r>
                      <w:r>
                        <w:rPr>
                          <w:rFonts w:ascii="Times New Roman" w:hAnsi="Times New Roman" w:cs="Times New Roman"/>
                          <w:sz w:val="24"/>
                          <w:szCs w:val="24"/>
                          <w:lang w:val="uk-UA"/>
                        </w:rPr>
                        <w:t xml:space="preserve">а </w:t>
                      </w:r>
                      <w:r w:rsidRPr="00063C47">
                        <w:rPr>
                          <w:rFonts w:ascii="Times New Roman" w:hAnsi="Times New Roman" w:cs="Times New Roman"/>
                          <w:sz w:val="24"/>
                          <w:szCs w:val="24"/>
                          <w:lang w:val="uk-UA"/>
                        </w:rPr>
                        <w:t>фінансові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дочірні</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установи.</w:t>
                      </w:r>
                    </w:p>
                    <w:p w:rsidR="00F129ED" w:rsidRPr="00063C47" w:rsidRDefault="00F129ED" w:rsidP="00063C47">
                      <w:pPr>
                        <w:spacing w:after="0" w:line="240" w:lineRule="auto"/>
                        <w:jc w:val="both"/>
                        <w:rPr>
                          <w:rFonts w:ascii="Times New Roman" w:hAnsi="Times New Roman" w:cs="Times New Roman"/>
                          <w:sz w:val="24"/>
                          <w:szCs w:val="24"/>
                        </w:rPr>
                      </w:pPr>
                      <w:r w:rsidRPr="00063C47">
                        <w:rPr>
                          <w:rFonts w:ascii="Times New Roman" w:hAnsi="Times New Roman" w:cs="Times New Roman"/>
                          <w:sz w:val="24"/>
                          <w:szCs w:val="24"/>
                          <w:lang w:val="uk-UA"/>
                        </w:rPr>
                        <w:t>2.</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50</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вкладень</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капітал</w:t>
                      </w:r>
                    </w:p>
                    <w:p w:rsidR="00F129ED" w:rsidRPr="00063C47" w:rsidRDefault="00F129ED" w:rsidP="00063C47">
                      <w:pPr>
                        <w:spacing w:after="0" w:line="240" w:lineRule="auto"/>
                        <w:jc w:val="both"/>
                        <w:rPr>
                          <w:rFonts w:ascii="Times New Roman" w:hAnsi="Times New Roman" w:cs="Times New Roman"/>
                          <w:sz w:val="24"/>
                          <w:szCs w:val="24"/>
                        </w:rPr>
                      </w:pPr>
                      <w:r w:rsidRPr="00063C47">
                        <w:rPr>
                          <w:rFonts w:ascii="Times New Roman" w:hAnsi="Times New Roman" w:cs="Times New Roman"/>
                          <w:sz w:val="24"/>
                          <w:szCs w:val="24"/>
                          <w:lang w:val="uk-UA"/>
                        </w:rPr>
                        <w:t>інших</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банків</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фінансових</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установ</w:t>
                      </w:r>
                    </w:p>
                    <w:p w:rsidR="00F129ED" w:rsidRPr="00063C47" w:rsidRDefault="00F129ED" w:rsidP="00063C47">
                      <w:pPr>
                        <w:spacing w:after="0" w:line="240" w:lineRule="auto"/>
                        <w:rPr>
                          <w:rFonts w:ascii="Times New Roman" w:hAnsi="Times New Roman" w:cs="Times New Roman"/>
                          <w:sz w:val="24"/>
                          <w:szCs w:val="24"/>
                          <w:lang w:val="uk-UA"/>
                        </w:rPr>
                      </w:pPr>
                    </w:p>
                  </w:txbxContent>
                </v:textbox>
              </v:shape>
              <v:shape id="_x0000_s1197" type="#_x0000_t202" style="position:absolute;left:4721;top:12580;width:3030;height:1005;mso-position-horizontal-relative:margin" o:regroupid="3">
                <v:textbox style="mso-next-textbox:#_x0000_s1197">
                  <w:txbxContent>
                    <w:p w:rsidR="00F129ED" w:rsidRPr="00063C47" w:rsidRDefault="00F129ED" w:rsidP="00063C47">
                      <w:pPr>
                        <w:spacing w:after="0" w:line="240" w:lineRule="auto"/>
                        <w:jc w:val="center"/>
                        <w:rPr>
                          <w:rFonts w:ascii="Times New Roman" w:hAnsi="Times New Roman" w:cs="Times New Roman"/>
                          <w:sz w:val="24"/>
                          <w:szCs w:val="24"/>
                          <w:lang w:val="uk-UA"/>
                        </w:rPr>
                      </w:pPr>
                      <w:r w:rsidRPr="00063C47">
                        <w:rPr>
                          <w:rFonts w:ascii="Times New Roman" w:hAnsi="Times New Roman" w:cs="Times New Roman"/>
                          <w:sz w:val="24"/>
                          <w:szCs w:val="24"/>
                          <w:lang w:val="uk-UA"/>
                        </w:rPr>
                        <w:t>Обмеження:</w:t>
                      </w:r>
                    </w:p>
                    <w:p w:rsidR="00F129ED" w:rsidRPr="00063C47" w:rsidRDefault="00F129ED" w:rsidP="00063C47">
                      <w:pPr>
                        <w:spacing w:after="0" w:line="240" w:lineRule="auto"/>
                        <w:jc w:val="both"/>
                        <w:rPr>
                          <w:szCs w:val="24"/>
                        </w:rPr>
                      </w:pPr>
                      <w:r>
                        <w:rPr>
                          <w:rFonts w:ascii="Times New Roman" w:hAnsi="Times New Roman" w:cs="Times New Roman"/>
                          <w:sz w:val="24"/>
                          <w:szCs w:val="24"/>
                          <w:lang w:val="uk-UA"/>
                        </w:rPr>
                        <w:t xml:space="preserve">1. Не більше 100 </w:t>
                      </w:r>
                      <w:r w:rsidRPr="00063C4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капіталу</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1-го</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рівня</w:t>
                      </w:r>
                    </w:p>
                  </w:txbxContent>
                </v:textbox>
              </v:shape>
              <v:shape id="_x0000_s1198" type="#_x0000_t202" style="position:absolute;left:8069;top:7028;width:3030;height:2160;mso-position-horizontal-relative:margin" o:regroupid="3">
                <v:textbox style="mso-next-textbox:#_x0000_s1198">
                  <w:txbxContent>
                    <w:p w:rsidR="00F129ED" w:rsidRPr="00063C47" w:rsidRDefault="00F129ED" w:rsidP="00063C47">
                      <w:pPr>
                        <w:spacing w:after="0" w:line="240" w:lineRule="auto"/>
                        <w:jc w:val="center"/>
                        <w:rPr>
                          <w:rFonts w:ascii="Times New Roman" w:hAnsi="Times New Roman" w:cs="Times New Roman"/>
                          <w:sz w:val="24"/>
                          <w:szCs w:val="24"/>
                          <w:lang w:val="uk-UA"/>
                        </w:rPr>
                      </w:pPr>
                      <w:r w:rsidRPr="00063C47">
                        <w:rPr>
                          <w:rFonts w:ascii="Times New Roman" w:hAnsi="Times New Roman" w:cs="Times New Roman"/>
                          <w:sz w:val="24"/>
                          <w:szCs w:val="24"/>
                          <w:lang w:val="uk-UA"/>
                        </w:rPr>
                        <w:t>Обмеження:</w:t>
                      </w:r>
                    </w:p>
                    <w:p w:rsidR="00F129ED" w:rsidRPr="00063C47" w:rsidRDefault="00F129ED" w:rsidP="00063C4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proofErr w:type="spellStart"/>
                      <w:r>
                        <w:rPr>
                          <w:rFonts w:ascii="Times New Roman" w:hAnsi="Times New Roman" w:cs="Times New Roman"/>
                          <w:sz w:val="24"/>
                          <w:szCs w:val="24"/>
                          <w:lang w:val="uk-UA"/>
                        </w:rPr>
                        <w:t>He</w:t>
                      </w:r>
                      <w:proofErr w:type="spellEnd"/>
                      <w:r>
                        <w:rPr>
                          <w:rFonts w:ascii="Times New Roman" w:hAnsi="Times New Roman" w:cs="Times New Roman"/>
                          <w:sz w:val="24"/>
                          <w:szCs w:val="24"/>
                          <w:lang w:val="uk-UA"/>
                        </w:rPr>
                        <w:t xml:space="preserve"> більше 250 </w:t>
                      </w:r>
                      <w:r w:rsidRPr="00063C4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капіталу</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1-го</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рівня.</w:t>
                      </w:r>
                    </w:p>
                    <w:p w:rsidR="00F129ED" w:rsidRPr="00063C47" w:rsidRDefault="00F129ED" w:rsidP="00063C4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063C47">
                        <w:rPr>
                          <w:rFonts w:ascii="Times New Roman" w:hAnsi="Times New Roman" w:cs="Times New Roman"/>
                          <w:sz w:val="24"/>
                          <w:szCs w:val="24"/>
                          <w:lang w:val="uk-UA"/>
                        </w:rPr>
                        <w:t>Тільки</w:t>
                      </w:r>
                      <w:r w:rsidRPr="00063C47">
                        <w:rPr>
                          <w:rFonts w:ascii="Times New Roman" w:hAnsi="Times New Roman" w:cs="Times New Roman"/>
                          <w:sz w:val="24"/>
                          <w:szCs w:val="24"/>
                          <w:lang w:val="uk-UA"/>
                        </w:rPr>
                        <w:tab/>
                        <w:t>на</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покриття</w:t>
                      </w:r>
                    </w:p>
                    <w:p w:rsidR="00F129ED" w:rsidRDefault="00F129ED" w:rsidP="00063C4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ринкового ризику. </w:t>
                      </w:r>
                    </w:p>
                    <w:p w:rsidR="00F129ED" w:rsidRPr="00063C47" w:rsidRDefault="00F129ED" w:rsidP="00063C47">
                      <w:pPr>
                        <w:spacing w:after="0" w:line="240" w:lineRule="auto"/>
                        <w:jc w:val="both"/>
                        <w:rPr>
                          <w:szCs w:val="24"/>
                        </w:rPr>
                      </w:pPr>
                      <w:r>
                        <w:rPr>
                          <w:rFonts w:ascii="Times New Roman" w:hAnsi="Times New Roman" w:cs="Times New Roman"/>
                          <w:sz w:val="24"/>
                          <w:szCs w:val="24"/>
                          <w:lang w:val="uk-UA"/>
                        </w:rPr>
                        <w:t xml:space="preserve">3. </w:t>
                      </w:r>
                      <w:r w:rsidRPr="00063C47">
                        <w:rPr>
                          <w:rFonts w:ascii="Times New Roman" w:hAnsi="Times New Roman" w:cs="Times New Roman"/>
                          <w:sz w:val="24"/>
                          <w:szCs w:val="24"/>
                          <w:lang w:val="uk-UA"/>
                        </w:rPr>
                        <w:t>Факультативний</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ринок</w:t>
                      </w:r>
                      <w:r>
                        <w:rPr>
                          <w:rFonts w:ascii="Times New Roman" w:hAnsi="Times New Roman" w:cs="Times New Roman"/>
                          <w:sz w:val="24"/>
                          <w:szCs w:val="24"/>
                          <w:lang w:val="uk-UA"/>
                        </w:rPr>
                        <w:t xml:space="preserve"> </w:t>
                      </w:r>
                      <w:r w:rsidRPr="00063C47">
                        <w:rPr>
                          <w:rFonts w:ascii="Times New Roman" w:hAnsi="Times New Roman" w:cs="Times New Roman"/>
                          <w:sz w:val="24"/>
                          <w:szCs w:val="24"/>
                          <w:lang w:val="uk-UA"/>
                        </w:rPr>
                        <w:t>капіталу</w:t>
                      </w:r>
                    </w:p>
                  </w:txbxContent>
                </v:textbox>
              </v:shape>
              <v:shape id="_x0000_s1206" type="#_x0000_t32" style="position:absolute;left:3000;top:7218;width:0;height:354;mso-position-horizontal-relative:margin;v-text-anchor:middle" o:connectortype="straight" o:regroupid="3"/>
              <v:shape id="_x0000_s1207" type="#_x0000_t32" style="position:absolute;left:6281;top:9402;width:0;height:400;mso-position-horizontal-relative:margin;v-text-anchor:middle" o:connectortype="straight" o:regroupid="3"/>
              <v:shape id="_x0000_s1208" type="#_x0000_t32" style="position:absolute;left:6295;top:12193;width:0;height:378;mso-position-horizontal-relative:margin;v-text-anchor:middle" o:connectortype="straight" o:regroupid="3"/>
            </v:group>
          </v:group>
        </w:pict>
      </w: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AD3D34" w:rsidRPr="00C531C0" w:rsidRDefault="00AD3D34"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D635B6">
      <w:pPr>
        <w:spacing w:before="120" w:after="0" w:line="360" w:lineRule="auto"/>
        <w:jc w:val="center"/>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Рис.</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3.3.</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Складові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регулятивного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капіталу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згідно</w:t>
      </w:r>
      <w:r w:rsidR="00A37B9E">
        <w:rPr>
          <w:rFonts w:ascii="Times New Roman" w:hAnsi="Times New Roman" w:cs="Times New Roman"/>
          <w:i/>
          <w:iCs/>
          <w:sz w:val="28"/>
          <w:szCs w:val="28"/>
          <w:lang w:val="uk-UA"/>
        </w:rPr>
        <w:t xml:space="preserve"> </w:t>
      </w:r>
      <w:r w:rsidR="00F93E6E">
        <w:rPr>
          <w:rFonts w:ascii="Times New Roman" w:hAnsi="Times New Roman" w:cs="Times New Roman"/>
          <w:i/>
          <w:iCs/>
          <w:sz w:val="28"/>
          <w:szCs w:val="28"/>
          <w:lang w:val="uk-UA"/>
        </w:rPr>
        <w:t xml:space="preserve">з </w:t>
      </w:r>
      <w:r w:rsidRPr="00C531C0">
        <w:rPr>
          <w:rFonts w:ascii="Times New Roman" w:hAnsi="Times New Roman" w:cs="Times New Roman"/>
          <w:i/>
          <w:iCs/>
          <w:sz w:val="28"/>
          <w:szCs w:val="28"/>
          <w:lang w:val="uk-UA"/>
        </w:rPr>
        <w:t>Базельсько</w:t>
      </w:r>
      <w:r w:rsidR="00F93E6E">
        <w:rPr>
          <w:rFonts w:ascii="Times New Roman" w:hAnsi="Times New Roman" w:cs="Times New Roman"/>
          <w:i/>
          <w:iCs/>
          <w:sz w:val="28"/>
          <w:szCs w:val="28"/>
          <w:lang w:val="uk-UA"/>
        </w:rPr>
        <w:t>ю</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угод</w:t>
      </w:r>
      <w:r w:rsidR="00F93E6E">
        <w:rPr>
          <w:rFonts w:ascii="Times New Roman" w:hAnsi="Times New Roman" w:cs="Times New Roman"/>
          <w:i/>
          <w:iCs/>
          <w:sz w:val="28"/>
          <w:szCs w:val="28"/>
          <w:lang w:val="uk-UA"/>
        </w:rPr>
        <w:t>ою</w:t>
      </w:r>
    </w:p>
    <w:p w:rsidR="00F41688" w:rsidRDefault="00F41688" w:rsidP="006C4165">
      <w:pPr>
        <w:spacing w:after="0" w:line="360" w:lineRule="auto"/>
        <w:jc w:val="center"/>
        <w:rPr>
          <w:rFonts w:ascii="Times New Roman" w:hAnsi="Times New Roman" w:cs="Times New Roman"/>
          <w:i/>
          <w:sz w:val="28"/>
          <w:szCs w:val="28"/>
          <w:lang w:val="uk-UA"/>
        </w:rPr>
      </w:pPr>
      <w:r w:rsidRPr="00C531C0">
        <w:rPr>
          <w:rFonts w:ascii="Times New Roman" w:hAnsi="Times New Roman" w:cs="Times New Roman"/>
          <w:i/>
          <w:sz w:val="28"/>
          <w:szCs w:val="28"/>
          <w:lang w:val="uk-UA"/>
        </w:rPr>
        <w:t>про</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капітал</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II</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2004</w:t>
      </w:r>
      <w:r w:rsidR="00D635B6">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р.</w:t>
      </w:r>
      <w:r w:rsidR="00D635B6">
        <w:rPr>
          <w:rFonts w:ascii="Times New Roman" w:hAnsi="Times New Roman" w:cs="Times New Roman"/>
          <w:i/>
          <w:sz w:val="28"/>
          <w:szCs w:val="28"/>
          <w:lang w:val="uk-UA"/>
        </w:rPr>
        <w:t xml:space="preserve"> [</w:t>
      </w:r>
      <w:r w:rsidR="006A7004">
        <w:rPr>
          <w:rFonts w:ascii="Times New Roman" w:hAnsi="Times New Roman" w:cs="Times New Roman"/>
          <w:i/>
          <w:sz w:val="28"/>
          <w:szCs w:val="28"/>
          <w:lang w:val="uk-UA"/>
        </w:rPr>
        <w:t>59</w:t>
      </w:r>
      <w:r w:rsidR="00D635B6">
        <w:rPr>
          <w:rFonts w:ascii="Times New Roman" w:hAnsi="Times New Roman" w:cs="Times New Roman"/>
          <w:i/>
          <w:sz w:val="28"/>
          <w:szCs w:val="28"/>
          <w:lang w:val="uk-UA"/>
        </w:rPr>
        <w:t>]</w:t>
      </w:r>
    </w:p>
    <w:p w:rsidR="00F93E6E" w:rsidRPr="00C531C0" w:rsidRDefault="00F93E6E" w:rsidP="006C4165">
      <w:pPr>
        <w:spacing w:after="0" w:line="360" w:lineRule="auto"/>
        <w:jc w:val="center"/>
        <w:rPr>
          <w:rFonts w:ascii="Times New Roman" w:hAnsi="Times New Roman" w:cs="Times New Roman"/>
          <w:i/>
          <w:sz w:val="28"/>
          <w:szCs w:val="28"/>
          <w:lang w:val="uk-UA"/>
        </w:rPr>
      </w:pPr>
    </w:p>
    <w:p w:rsidR="00826229" w:rsidRPr="00C531C0" w:rsidRDefault="00826229" w:rsidP="00826229">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перше</w:t>
      </w:r>
      <w:r>
        <w:rPr>
          <w:rFonts w:ascii="Times New Roman" w:hAnsi="Times New Roman" w:cs="Times New Roman"/>
          <w:sz w:val="28"/>
          <w:szCs w:val="28"/>
          <w:lang w:val="uk-UA"/>
        </w:rPr>
        <w:t xml:space="preserve"> уточнення </w:t>
      </w:r>
      <w:r w:rsidRPr="00C531C0">
        <w:rPr>
          <w:rFonts w:ascii="Times New Roman" w:hAnsi="Times New Roman" w:cs="Times New Roman"/>
          <w:sz w:val="28"/>
          <w:szCs w:val="28"/>
          <w:lang w:val="uk-UA"/>
        </w:rPr>
        <w:t>полягає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зміні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врахування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відвернень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оригінальною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версією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відвернень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віднімалась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дозволеної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Базелем</w:t>
      </w:r>
      <w:r>
        <w:rPr>
          <w:rFonts w:ascii="Times New Roman" w:hAnsi="Times New Roman" w:cs="Times New Roman"/>
          <w:sz w:val="28"/>
          <w:szCs w:val="28"/>
          <w:lang w:val="uk-UA"/>
        </w:rPr>
        <w:t xml:space="preserve"> II </w:t>
      </w:r>
      <w:r w:rsidRPr="00C531C0">
        <w:rPr>
          <w:rFonts w:ascii="Times New Roman" w:hAnsi="Times New Roman" w:cs="Times New Roman"/>
          <w:sz w:val="28"/>
          <w:szCs w:val="28"/>
          <w:lang w:val="uk-UA"/>
        </w:rPr>
        <w:t>відвернення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віднімати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дозволеного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пропорційно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пропорції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D635B6">
        <w:rPr>
          <w:rFonts w:ascii="Times New Roman" w:hAnsi="Times New Roman" w:cs="Times New Roman"/>
          <w:bCs/>
          <w:iCs/>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чином,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включатися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перевищує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створив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стимул</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акцентування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найстабільнішому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p>
    <w:p w:rsidR="00826229" w:rsidRDefault="00826229" w:rsidP="00826229">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друге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уточнення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виключення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стандартну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створених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00F93E6E">
        <w:rPr>
          <w:rFonts w:ascii="Times New Roman" w:hAnsi="Times New Roman" w:cs="Times New Roman"/>
          <w:sz w:val="28"/>
          <w:szCs w:val="28"/>
          <w:lang w:val="uk-UA"/>
        </w:rPr>
        <w:t>прибутку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уточнення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набуває</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чинності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використовуватиметься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підхід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внутрішніх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стандартизованого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підходу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алгоритм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залишається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незмінним.</w:t>
      </w: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Запропонований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алгоритм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рекомендаційним.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Кожна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країна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вносити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схему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якнайбільше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практиці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особливостям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відміну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залишився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практично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незмінним,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алгоритм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угоді</w:t>
      </w:r>
      <w:r w:rsidR="00A37B9E">
        <w:rPr>
          <w:rFonts w:ascii="Times New Roman" w:hAnsi="Times New Roman" w:cs="Times New Roman"/>
          <w:sz w:val="28"/>
          <w:szCs w:val="28"/>
          <w:lang w:val="uk-UA"/>
        </w:rPr>
        <w:t xml:space="preserve"> </w:t>
      </w:r>
      <w:r w:rsidR="00CB0A77">
        <w:rPr>
          <w:rFonts w:ascii="Times New Roman" w:hAnsi="Times New Roman" w:cs="Times New Roman"/>
          <w:sz w:val="28"/>
          <w:szCs w:val="28"/>
          <w:lang w:val="uk-UA"/>
        </w:rPr>
        <w:t xml:space="preserve">про капітал </w:t>
      </w:r>
      <w:r w:rsidRPr="00C531C0">
        <w:rPr>
          <w:rFonts w:ascii="Times New Roman" w:hAnsi="Times New Roman" w:cs="Times New Roman"/>
          <w:sz w:val="28"/>
          <w:szCs w:val="28"/>
          <w:lang w:val="uk-UA"/>
        </w:rPr>
        <w:t>II</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2004</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зазнав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докорінних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змін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порівняно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варіантом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Алгоритм,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запропонований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1988</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запроваджений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(через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систему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вагових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00F93E6E">
        <w:rPr>
          <w:rFonts w:ascii="Times New Roman" w:hAnsi="Times New Roman" w:cs="Times New Roman"/>
          <w:sz w:val="28"/>
          <w:szCs w:val="28"/>
          <w:lang w:val="uk-UA"/>
        </w:rPr>
        <w:t>результат</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оцінку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486C2B">
        <w:rPr>
          <w:rFonts w:ascii="Times New Roman" w:hAnsi="Times New Roman" w:cs="Times New Roman"/>
          <w:bCs/>
          <w:iCs/>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956"/>
      </w:tblGrid>
      <w:tr w:rsidR="00F41688" w:rsidRPr="00C531C0" w:rsidTr="00491B44">
        <w:tc>
          <w:tcPr>
            <w:tcW w:w="8897" w:type="dxa"/>
          </w:tcPr>
          <w:p w:rsidR="00F41688" w:rsidRPr="00C531C0" w:rsidRDefault="00F41688" w:rsidP="006C4165">
            <w:pPr>
              <w:spacing w:line="360" w:lineRule="auto"/>
              <w:jc w:val="both"/>
              <w:rPr>
                <w:rFonts w:ascii="Times New Roman" w:hAnsi="Times New Roman" w:cs="Times New Roman"/>
                <w:sz w:val="28"/>
                <w:szCs w:val="28"/>
                <w:lang w:val="uk-UA"/>
              </w:rPr>
            </w:pPr>
            <m:oMathPara>
              <m:oMath>
                <m:r>
                  <m:rPr>
                    <m:sty m:val="p"/>
                  </m:rPr>
                  <w:rPr>
                    <w:rFonts w:ascii="Cambria Math" w:hAnsi="Times New Roman" w:cs="Times New Roman"/>
                    <w:sz w:val="28"/>
                    <w:szCs w:val="28"/>
                    <w:lang w:val="uk-UA"/>
                  </w:rPr>
                  <m:t>Адекватність</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капіталу</m:t>
                </m:r>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Капітал</m:t>
                    </m:r>
                  </m:num>
                  <m:den>
                    <m:r>
                      <m:rPr>
                        <m:sty m:val="p"/>
                      </m:rPr>
                      <w:rPr>
                        <w:rFonts w:ascii="Cambria Math" w:hAnsi="Times New Roman" w:cs="Times New Roman"/>
                        <w:sz w:val="28"/>
                        <w:szCs w:val="28"/>
                        <w:lang w:val="uk-UA"/>
                      </w:rPr>
                      <m:t>Зважені</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за</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ризиком</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активи</m:t>
                    </m:r>
                  </m:den>
                </m:f>
                <m:r>
                  <m:rPr>
                    <m:sty m:val="p"/>
                  </m:rPr>
                  <w:rPr>
                    <w:rFonts w:ascii="Cambria Math" w:hAnsi="Times New Roman" w:cs="Times New Roman"/>
                    <w:sz w:val="28"/>
                    <w:szCs w:val="28"/>
                    <w:lang w:val="uk-UA"/>
                  </w:rPr>
                  <m:t>=min 8 %</m:t>
                </m:r>
              </m:oMath>
            </m:oMathPara>
          </w:p>
        </w:tc>
        <w:tc>
          <w:tcPr>
            <w:tcW w:w="956" w:type="dxa"/>
            <w:vAlign w:val="center"/>
          </w:tcPr>
          <w:p w:rsidR="00F41688" w:rsidRPr="00C531C0" w:rsidRDefault="00F41688" w:rsidP="006C4165">
            <w:pPr>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(3.1)</w:t>
            </w:r>
          </w:p>
        </w:tc>
      </w:tr>
    </w:tbl>
    <w:p w:rsidR="00F41688" w:rsidRPr="00C531C0" w:rsidRDefault="00491B44" w:rsidP="006C4165">
      <w:pPr>
        <w:spacing w:after="0" w:line="360" w:lineRule="auto"/>
        <w:ind w:firstLine="709"/>
        <w:jc w:val="both"/>
        <w:rPr>
          <w:rFonts w:ascii="Times New Roman" w:hAnsi="Times New Roman" w:cs="Times New Roman"/>
          <w:spacing w:val="-4"/>
          <w:sz w:val="28"/>
          <w:szCs w:val="28"/>
          <w:lang w:val="uk-UA"/>
        </w:rPr>
      </w:pPr>
      <w:r w:rsidRPr="00C531C0">
        <w:rPr>
          <w:rFonts w:ascii="Times New Roman" w:hAnsi="Times New Roman" w:cs="Times New Roman"/>
          <w:spacing w:val="-4"/>
          <w:sz w:val="28"/>
          <w:szCs w:val="28"/>
          <w:lang w:val="uk-UA"/>
        </w:rPr>
        <w:lastRenderedPageBreak/>
        <w:t>Таким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чином,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сучасній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практиці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оцінка</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адекватності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капіталу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здійснюється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де-факто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починається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визначення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величини</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зважених</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за</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ризиком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активів.</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Натомість</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Базельській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угоді</w:t>
      </w:r>
      <w:r w:rsidR="00A37B9E">
        <w:rPr>
          <w:rFonts w:ascii="Times New Roman" w:hAnsi="Times New Roman" w:cs="Times New Roman"/>
          <w:spacing w:val="-4"/>
          <w:sz w:val="28"/>
          <w:szCs w:val="28"/>
          <w:lang w:val="uk-UA"/>
        </w:rPr>
        <w:t xml:space="preserve"> </w:t>
      </w:r>
      <w:r w:rsidR="00CB0A77">
        <w:rPr>
          <w:rFonts w:ascii="Times New Roman" w:hAnsi="Times New Roman" w:cs="Times New Roman"/>
          <w:spacing w:val="-4"/>
          <w:sz w:val="28"/>
          <w:szCs w:val="28"/>
          <w:lang w:val="uk-UA"/>
        </w:rPr>
        <w:t xml:space="preserve">про капітал </w:t>
      </w:r>
      <w:r w:rsidRPr="00C531C0">
        <w:rPr>
          <w:rFonts w:ascii="Times New Roman" w:hAnsi="Times New Roman" w:cs="Times New Roman"/>
          <w:spacing w:val="-4"/>
          <w:sz w:val="28"/>
          <w:szCs w:val="28"/>
          <w:lang w:val="uk-UA"/>
        </w:rPr>
        <w:t>II</w:t>
      </w:r>
      <w:r w:rsidR="00A37B9E">
        <w:rPr>
          <w:rFonts w:ascii="Times New Roman" w:hAnsi="Times New Roman" w:cs="Times New Roman"/>
          <w:spacing w:val="-4"/>
          <w:sz w:val="28"/>
          <w:szCs w:val="28"/>
          <w:lang w:val="uk-UA"/>
        </w:rPr>
        <w:t xml:space="preserve"> </w:t>
      </w:r>
      <w:r w:rsidR="00CB0A77">
        <w:rPr>
          <w:rFonts w:ascii="Times New Roman" w:hAnsi="Times New Roman" w:cs="Times New Roman"/>
          <w:spacing w:val="-4"/>
          <w:sz w:val="28"/>
          <w:szCs w:val="28"/>
          <w:lang w:val="uk-UA"/>
        </w:rPr>
        <w:t xml:space="preserve">2004 р. </w:t>
      </w:r>
      <w:r w:rsidRPr="00C531C0">
        <w:rPr>
          <w:rFonts w:ascii="Times New Roman" w:hAnsi="Times New Roman" w:cs="Times New Roman"/>
          <w:spacing w:val="-4"/>
          <w:sz w:val="28"/>
          <w:szCs w:val="28"/>
          <w:lang w:val="uk-UA"/>
        </w:rPr>
        <w:t>через</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необхідність</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врахування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крім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кредитного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ще</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інших</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ризиків</w:t>
      </w:r>
      <w:r w:rsidR="00614C77">
        <w:rPr>
          <w:rFonts w:ascii="Times New Roman" w:hAnsi="Times New Roman" w:cs="Times New Roman"/>
          <w:spacing w:val="-4"/>
          <w:sz w:val="28"/>
          <w:szCs w:val="28"/>
          <w:lang w:val="uk-UA"/>
        </w:rPr>
        <w:t xml:space="preserve"> – </w:t>
      </w:r>
      <w:r w:rsidRPr="00C531C0">
        <w:rPr>
          <w:rFonts w:ascii="Times New Roman" w:hAnsi="Times New Roman" w:cs="Times New Roman"/>
          <w:spacing w:val="-4"/>
          <w:sz w:val="28"/>
          <w:szCs w:val="28"/>
          <w:lang w:val="uk-UA"/>
        </w:rPr>
        <w:t>ринкового</w:t>
      </w:r>
      <w:r w:rsidR="00A37B9E">
        <w:rPr>
          <w:rFonts w:ascii="Times New Roman" w:hAnsi="Times New Roman" w:cs="Times New Roman"/>
          <w:spacing w:val="-4"/>
          <w:sz w:val="28"/>
          <w:szCs w:val="28"/>
          <w:lang w:val="uk-UA"/>
        </w:rPr>
        <w:t xml:space="preserve"> </w:t>
      </w:r>
      <w:r w:rsidR="00F93E6E">
        <w:rPr>
          <w:rFonts w:ascii="Times New Roman" w:hAnsi="Times New Roman" w:cs="Times New Roman"/>
          <w:spacing w:val="-4"/>
          <w:sz w:val="28"/>
          <w:szCs w:val="28"/>
          <w:lang w:val="uk-UA"/>
        </w:rPr>
        <w:t>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операційного</w:t>
      </w:r>
      <w:r w:rsidR="00614C77">
        <w:rPr>
          <w:rFonts w:ascii="Times New Roman" w:hAnsi="Times New Roman" w:cs="Times New Roman"/>
          <w:spacing w:val="-4"/>
          <w:sz w:val="28"/>
          <w:szCs w:val="28"/>
          <w:lang w:val="uk-UA"/>
        </w:rPr>
        <w:t xml:space="preserve"> – </w:t>
      </w:r>
      <w:r w:rsidRPr="00C531C0">
        <w:rPr>
          <w:rFonts w:ascii="Times New Roman" w:hAnsi="Times New Roman" w:cs="Times New Roman"/>
          <w:spacing w:val="-4"/>
          <w:sz w:val="28"/>
          <w:szCs w:val="28"/>
          <w:lang w:val="uk-UA"/>
        </w:rPr>
        <w:t>запропоновано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зворотний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алгоритм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оцінки</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адекватності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капіталу.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Спочатку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визначають</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величину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«вимоги</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до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капіталу»,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яку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перемножують</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на</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12,5,</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щоб</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отримати</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«еквівалент</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зважених</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за</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ризиком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активів».</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Постійний</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множник</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12,5</w:t>
      </w:r>
      <w:r w:rsidR="00614C77">
        <w:rPr>
          <w:rFonts w:ascii="Times New Roman" w:hAnsi="Times New Roman" w:cs="Times New Roman"/>
          <w:spacing w:val="-4"/>
          <w:sz w:val="28"/>
          <w:szCs w:val="28"/>
          <w:lang w:val="uk-UA"/>
        </w:rPr>
        <w:t xml:space="preserve"> – </w:t>
      </w:r>
      <w:r w:rsidRPr="00C531C0">
        <w:rPr>
          <w:rFonts w:ascii="Times New Roman" w:hAnsi="Times New Roman" w:cs="Times New Roman"/>
          <w:spacing w:val="-4"/>
          <w:sz w:val="28"/>
          <w:szCs w:val="28"/>
          <w:lang w:val="uk-UA"/>
        </w:rPr>
        <w:t>це</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зворотне</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значення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від</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8</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тобто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100</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8</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12,5.</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Потім</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визначають</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значення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регулятивного</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капіталу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значення</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адекватності</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капіталу</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за</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формулою</w:t>
      </w:r>
      <w:r w:rsidR="00A37B9E">
        <w:rPr>
          <w:rFonts w:ascii="Times New Roman" w:hAnsi="Times New Roman" w:cs="Times New Roman"/>
          <w:spacing w:val="-4"/>
          <w:sz w:val="28"/>
          <w:szCs w:val="28"/>
          <w:lang w:val="uk-UA"/>
        </w:rPr>
        <w:t xml:space="preserve"> </w:t>
      </w:r>
      <w:r w:rsidRPr="00C531C0">
        <w:rPr>
          <w:rFonts w:ascii="Times New Roman" w:hAnsi="Times New Roman" w:cs="Times New Roman"/>
          <w:spacing w:val="-4"/>
          <w:sz w:val="28"/>
          <w:szCs w:val="28"/>
          <w:lang w:val="uk-UA"/>
        </w:rPr>
        <w:t>(3.2):</w:t>
      </w:r>
    </w:p>
    <w:p w:rsidR="00F537AD" w:rsidRPr="00C531C0" w:rsidRDefault="00F537AD" w:rsidP="006C4165">
      <w:pPr>
        <w:spacing w:after="0" w:line="360" w:lineRule="auto"/>
        <w:ind w:firstLine="709"/>
        <w:jc w:val="both"/>
        <w:rPr>
          <w:rFonts w:ascii="Times New Roman" w:hAnsi="Times New Roman" w:cs="Times New Roman"/>
          <w:spacing w:val="-4"/>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956"/>
      </w:tblGrid>
      <w:tr w:rsidR="00491B44" w:rsidRPr="00C531C0" w:rsidTr="00491B44">
        <w:tc>
          <w:tcPr>
            <w:tcW w:w="8897" w:type="dxa"/>
          </w:tcPr>
          <w:p w:rsidR="00491B44" w:rsidRPr="00C531C0" w:rsidRDefault="00491B44" w:rsidP="006C4165">
            <w:pPr>
              <w:spacing w:line="360" w:lineRule="auto"/>
              <w:jc w:val="both"/>
              <w:rPr>
                <w:rFonts w:ascii="Times New Roman" w:hAnsi="Times New Roman" w:cs="Times New Roman"/>
                <w:sz w:val="28"/>
                <w:szCs w:val="28"/>
                <w:lang w:val="uk-UA"/>
              </w:rPr>
            </w:pPr>
            <m:oMathPara>
              <m:oMath>
                <m:r>
                  <m:rPr>
                    <m:sty m:val="p"/>
                  </m:rPr>
                  <w:rPr>
                    <w:rFonts w:ascii="Cambria Math" w:hAnsi="Times New Roman" w:cs="Times New Roman"/>
                    <w:sz w:val="28"/>
                    <w:szCs w:val="28"/>
                    <w:lang w:val="uk-UA"/>
                  </w:rPr>
                  <m:t>Адекватність</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капіталу</m:t>
                </m:r>
                <m:r>
                  <m:rPr>
                    <m:sty m:val="p"/>
                  </m:rPr>
                  <w:rPr>
                    <w:rFonts w:ascii="Cambria Math" w:hAnsi="Times New Roman" w:cs="Times New Roman"/>
                    <w:sz w:val="28"/>
                    <w:szCs w:val="28"/>
                    <w:lang w:val="uk-UA"/>
                  </w:rPr>
                  <m:t>=</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Капітал</m:t>
                    </m:r>
                  </m:num>
                  <m:den>
                    <m:eqArr>
                      <m:eqArrPr>
                        <m:ctrlPr>
                          <w:rPr>
                            <w:rFonts w:ascii="Cambria Math" w:hAnsi="Cambria Math" w:cs="Times New Roman"/>
                            <w:sz w:val="28"/>
                            <w:szCs w:val="28"/>
                            <w:lang w:val="uk-UA"/>
                          </w:rPr>
                        </m:ctrlPr>
                      </m:eqArrPr>
                      <m:e>
                        <m:r>
                          <m:rPr>
                            <m:sty m:val="p"/>
                          </m:rPr>
                          <w:rPr>
                            <w:rFonts w:ascii="Cambria Math" w:hAnsi="Times New Roman" w:cs="Times New Roman"/>
                            <w:sz w:val="28"/>
                            <w:szCs w:val="28"/>
                            <w:lang w:val="uk-UA"/>
                          </w:rPr>
                          <m:t>Еквівалент</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зважених</m:t>
                        </m:r>
                        <m:r>
                          <m:rPr>
                            <m:sty m:val="p"/>
                          </m:rPr>
                          <w:rPr>
                            <w:rFonts w:ascii="Cambria Math" w:hAnsi="Times New Roman" w:cs="Times New Roman"/>
                            <w:sz w:val="28"/>
                            <w:szCs w:val="28"/>
                            <w:lang w:val="uk-UA"/>
                          </w:rPr>
                          <m:t xml:space="preserve"> </m:t>
                        </m:r>
                        <m:ctrlPr>
                          <w:rPr>
                            <w:rFonts w:ascii="Cambria Math" w:hAnsi="Times New Roman" w:cs="Times New Roman"/>
                            <w:sz w:val="28"/>
                            <w:szCs w:val="28"/>
                            <w:lang w:val="uk-UA"/>
                          </w:rPr>
                        </m:ctrlPr>
                      </m:e>
                      <m:e>
                        <m:r>
                          <m:rPr>
                            <m:sty m:val="p"/>
                          </m:rPr>
                          <w:rPr>
                            <w:rFonts w:ascii="Cambria Math" w:hAnsi="Times New Roman" w:cs="Times New Roman"/>
                            <w:sz w:val="28"/>
                            <w:szCs w:val="28"/>
                            <w:lang w:val="uk-UA"/>
                          </w:rPr>
                          <m:t>за</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ризиком</m:t>
                        </m:r>
                        <m:r>
                          <m:rPr>
                            <m:sty m:val="p"/>
                          </m:rP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активів</m:t>
                        </m:r>
                      </m:e>
                    </m:eqArr>
                  </m:den>
                </m:f>
                <m:r>
                  <m:rPr>
                    <m:sty m:val="p"/>
                  </m:rPr>
                  <w:rPr>
                    <w:rFonts w:ascii="Cambria Math" w:hAnsi="Times New Roman" w:cs="Times New Roman"/>
                    <w:sz w:val="28"/>
                    <w:szCs w:val="28"/>
                    <w:lang w:val="uk-UA"/>
                  </w:rPr>
                  <m:t>=min 8 %</m:t>
                </m:r>
              </m:oMath>
            </m:oMathPara>
          </w:p>
        </w:tc>
        <w:tc>
          <w:tcPr>
            <w:tcW w:w="956" w:type="dxa"/>
            <w:vAlign w:val="center"/>
          </w:tcPr>
          <w:p w:rsidR="00491B44" w:rsidRPr="00C531C0" w:rsidRDefault="00491B44" w:rsidP="006C4165">
            <w:pPr>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(3.2)</w:t>
            </w:r>
          </w:p>
        </w:tc>
      </w:tr>
    </w:tbl>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491B44" w:rsidRDefault="00491B4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Таким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оцінка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F93E6E">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Базельською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угодою</w:t>
      </w:r>
      <w:r w:rsidR="00A37B9E">
        <w:rPr>
          <w:rFonts w:ascii="Times New Roman" w:hAnsi="Times New Roman" w:cs="Times New Roman"/>
          <w:sz w:val="28"/>
          <w:szCs w:val="28"/>
          <w:lang w:val="uk-UA"/>
        </w:rPr>
        <w:t xml:space="preserve"> </w:t>
      </w:r>
      <w:r w:rsidR="00CB0A77">
        <w:rPr>
          <w:rFonts w:ascii="Times New Roman" w:hAnsi="Times New Roman" w:cs="Times New Roman"/>
          <w:sz w:val="28"/>
          <w:szCs w:val="28"/>
          <w:lang w:val="uk-UA"/>
        </w:rPr>
        <w:t xml:space="preserve">про капітал </w:t>
      </w:r>
      <w:r w:rsidRPr="00C531C0">
        <w:rPr>
          <w:rFonts w:ascii="Times New Roman" w:hAnsi="Times New Roman" w:cs="Times New Roman"/>
          <w:sz w:val="28"/>
          <w:szCs w:val="28"/>
          <w:lang w:val="uk-UA"/>
        </w:rPr>
        <w:t>II</w:t>
      </w:r>
      <w:r w:rsidR="00A37B9E">
        <w:rPr>
          <w:rFonts w:ascii="Times New Roman" w:hAnsi="Times New Roman" w:cs="Times New Roman"/>
          <w:sz w:val="28"/>
          <w:szCs w:val="28"/>
          <w:lang w:val="uk-UA"/>
        </w:rPr>
        <w:t xml:space="preserve"> </w:t>
      </w:r>
      <w:r w:rsidR="00CB0A77">
        <w:rPr>
          <w:rFonts w:ascii="Times New Roman" w:hAnsi="Times New Roman" w:cs="Times New Roman"/>
          <w:sz w:val="28"/>
          <w:szCs w:val="28"/>
          <w:lang w:val="uk-UA"/>
        </w:rPr>
        <w:t>2004 р.</w:t>
      </w:r>
      <w:r w:rsidR="00F93E6E">
        <w:rPr>
          <w:rFonts w:ascii="Times New Roman" w:hAnsi="Times New Roman" w:cs="Times New Roman"/>
          <w:sz w:val="28"/>
          <w:szCs w:val="28"/>
          <w:lang w:val="uk-UA"/>
        </w:rPr>
        <w:t>,</w:t>
      </w:r>
      <w:r w:rsidR="00CB0A77">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починається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необхідної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величини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p>
    <w:p w:rsidR="00A454CA" w:rsidRDefault="00A454CA" w:rsidP="00A454CA">
      <w:pPr>
        <w:spacing w:after="0" w:line="360" w:lineRule="auto"/>
        <w:ind w:firstLine="709"/>
        <w:jc w:val="both"/>
        <w:rPr>
          <w:rFonts w:ascii="Times New Roman" w:eastAsia="Times New Roman" w:hAnsi="Times New Roman" w:cs="Times New Roman"/>
          <w:sz w:val="28"/>
          <w:szCs w:val="28"/>
          <w:lang w:val="uk-UA" w:eastAsia="ru-RU"/>
        </w:rPr>
      </w:pPr>
      <w:r w:rsidRPr="00A454CA">
        <w:rPr>
          <w:rFonts w:ascii="Times New Roman" w:eastAsia="Times New Roman" w:hAnsi="Times New Roman" w:cs="Times New Roman"/>
          <w:sz w:val="28"/>
          <w:szCs w:val="28"/>
          <w:lang w:val="uk-UA" w:eastAsia="ru-RU"/>
        </w:rPr>
        <w:t>Базель III знач</w:t>
      </w:r>
      <w:r w:rsidR="00F93E6E">
        <w:rPr>
          <w:rFonts w:ascii="Times New Roman" w:eastAsia="Times New Roman" w:hAnsi="Times New Roman" w:cs="Times New Roman"/>
          <w:sz w:val="28"/>
          <w:szCs w:val="28"/>
          <w:lang w:val="uk-UA" w:eastAsia="ru-RU"/>
        </w:rPr>
        <w:t>но посилює вимоги до структури й</w:t>
      </w:r>
      <w:r w:rsidRPr="00A454CA">
        <w:rPr>
          <w:rFonts w:ascii="Times New Roman" w:eastAsia="Times New Roman" w:hAnsi="Times New Roman" w:cs="Times New Roman"/>
          <w:sz w:val="28"/>
          <w:szCs w:val="28"/>
          <w:lang w:val="uk-UA" w:eastAsia="ru-RU"/>
        </w:rPr>
        <w:t xml:space="preserve"> якості капіталу банку: вводяться нові мінімальні вимоги до достатності капіталу першого рівня і його складової частини – базового капіталу, відбувається поступове припинення визнання в капіталі гібридних інструментів, уточнюється список регулятивних відрахувань з капіталу.</w:t>
      </w:r>
      <w:r>
        <w:rPr>
          <w:rFonts w:ascii="Times New Roman" w:eastAsia="Times New Roman" w:hAnsi="Times New Roman" w:cs="Times New Roman"/>
          <w:sz w:val="28"/>
          <w:szCs w:val="28"/>
          <w:lang w:val="uk-UA" w:eastAsia="ru-RU"/>
        </w:rPr>
        <w:t xml:space="preserve"> </w:t>
      </w:r>
      <w:r w:rsidRPr="00A454CA">
        <w:rPr>
          <w:rFonts w:ascii="Times New Roman" w:eastAsia="Times New Roman" w:hAnsi="Times New Roman" w:cs="Times New Roman"/>
          <w:sz w:val="28"/>
          <w:szCs w:val="28"/>
          <w:lang w:val="uk-UA" w:eastAsia="ru-RU"/>
        </w:rPr>
        <w:t xml:space="preserve">Основні вимоги </w:t>
      </w:r>
      <w:proofErr w:type="spellStart"/>
      <w:r w:rsidRPr="00A454CA">
        <w:rPr>
          <w:rFonts w:ascii="Times New Roman" w:eastAsia="Times New Roman" w:hAnsi="Times New Roman" w:cs="Times New Roman"/>
          <w:sz w:val="28"/>
          <w:szCs w:val="28"/>
          <w:lang w:val="uk-UA" w:eastAsia="ru-RU"/>
        </w:rPr>
        <w:t>Базел</w:t>
      </w:r>
      <w:r>
        <w:rPr>
          <w:rFonts w:ascii="Times New Roman" w:eastAsia="Times New Roman" w:hAnsi="Times New Roman" w:cs="Times New Roman"/>
          <w:sz w:val="28"/>
          <w:szCs w:val="28"/>
          <w:lang w:val="uk-UA" w:eastAsia="ru-RU"/>
        </w:rPr>
        <w:t>ь-</w:t>
      </w:r>
      <w:r w:rsidRPr="00A454CA">
        <w:rPr>
          <w:rFonts w:ascii="Times New Roman" w:eastAsia="Times New Roman" w:hAnsi="Times New Roman" w:cs="Times New Roman"/>
          <w:sz w:val="28"/>
          <w:szCs w:val="28"/>
          <w:lang w:val="uk-UA" w:eastAsia="ru-RU"/>
        </w:rPr>
        <w:t>ІІІ</w:t>
      </w:r>
      <w:proofErr w:type="spellEnd"/>
      <w:r>
        <w:rPr>
          <w:rFonts w:ascii="Times New Roman" w:eastAsia="Times New Roman" w:hAnsi="Times New Roman" w:cs="Times New Roman"/>
          <w:sz w:val="28"/>
          <w:szCs w:val="28"/>
          <w:lang w:val="uk-UA" w:eastAsia="ru-RU"/>
        </w:rPr>
        <w:t xml:space="preserve"> представлені в табл. 3</w:t>
      </w:r>
      <w:r w:rsidRPr="00A454C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w:t>
      </w:r>
      <w:r w:rsidRPr="00A454CA">
        <w:rPr>
          <w:rFonts w:ascii="Times New Roman" w:eastAsia="Times New Roman" w:hAnsi="Times New Roman" w:cs="Times New Roman"/>
          <w:sz w:val="28"/>
          <w:szCs w:val="28"/>
          <w:lang w:val="uk-UA" w:eastAsia="ru-RU"/>
        </w:rPr>
        <w:t>.</w:t>
      </w:r>
    </w:p>
    <w:p w:rsidR="00CB0A77" w:rsidRPr="00A454CA" w:rsidRDefault="00CB0A77" w:rsidP="00A454C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Базовий капітал першого рівня</w:t>
      </w:r>
      <w:r w:rsidRPr="00A454CA">
        <w:rPr>
          <w:rFonts w:ascii="Times New Roman" w:hAnsi="Times New Roman" w:cs="Times New Roman"/>
          <w:sz w:val="28"/>
          <w:szCs w:val="28"/>
          <w:lang w:val="uk-UA"/>
        </w:rPr>
        <w:t xml:space="preserve"> включає в себе звичайні акції (або їх еквівалент для неакціонерних компаній), а також нерозподілений прибуток та емісійний дохід </w:t>
      </w:r>
      <w:r w:rsidR="00F93E6E">
        <w:rPr>
          <w:rFonts w:ascii="Times New Roman" w:hAnsi="Times New Roman" w:cs="Times New Roman"/>
          <w:sz w:val="28"/>
          <w:szCs w:val="28"/>
          <w:lang w:val="uk-UA"/>
        </w:rPr>
        <w:t>за</w:t>
      </w:r>
      <w:r w:rsidRPr="00A454CA">
        <w:rPr>
          <w:rFonts w:ascii="Times New Roman" w:hAnsi="Times New Roman" w:cs="Times New Roman"/>
          <w:sz w:val="28"/>
          <w:szCs w:val="28"/>
          <w:lang w:val="uk-UA"/>
        </w:rPr>
        <w:t xml:space="preserve"> звичайни</w:t>
      </w:r>
      <w:r w:rsidR="00F93E6E">
        <w:rPr>
          <w:rFonts w:ascii="Times New Roman" w:hAnsi="Times New Roman" w:cs="Times New Roman"/>
          <w:sz w:val="28"/>
          <w:szCs w:val="28"/>
          <w:lang w:val="uk-UA"/>
        </w:rPr>
        <w:t>ми</w:t>
      </w:r>
      <w:r w:rsidRPr="00A454CA">
        <w:rPr>
          <w:rFonts w:ascii="Times New Roman" w:hAnsi="Times New Roman" w:cs="Times New Roman"/>
          <w:sz w:val="28"/>
          <w:szCs w:val="28"/>
          <w:lang w:val="uk-UA"/>
        </w:rPr>
        <w:t xml:space="preserve"> акція</w:t>
      </w:r>
      <w:r w:rsidR="00F93E6E">
        <w:rPr>
          <w:rFonts w:ascii="Times New Roman" w:hAnsi="Times New Roman" w:cs="Times New Roman"/>
          <w:sz w:val="28"/>
          <w:szCs w:val="28"/>
          <w:lang w:val="uk-UA"/>
        </w:rPr>
        <w:t>ми</w:t>
      </w:r>
      <w:r w:rsidRPr="00A454C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Далі</w:t>
      </w:r>
      <w:r w:rsidR="00F93E6E">
        <w:rPr>
          <w:rFonts w:ascii="Times New Roman" w:hAnsi="Times New Roman" w:cs="Times New Roman"/>
          <w:sz w:val="28"/>
          <w:szCs w:val="28"/>
          <w:lang w:val="uk-UA"/>
        </w:rPr>
        <w:t>,</w:t>
      </w:r>
      <w:r w:rsidRPr="00A454CA">
        <w:rPr>
          <w:rFonts w:ascii="Times New Roman" w:hAnsi="Times New Roman" w:cs="Times New Roman"/>
          <w:sz w:val="28"/>
          <w:szCs w:val="28"/>
          <w:lang w:val="uk-UA"/>
        </w:rPr>
        <w:t xml:space="preserve"> з метою розрахунку базового капіталу</w:t>
      </w:r>
      <w:r w:rsidR="00F93E6E">
        <w:rPr>
          <w:rFonts w:ascii="Times New Roman" w:hAnsi="Times New Roman" w:cs="Times New Roman"/>
          <w:sz w:val="28"/>
          <w:szCs w:val="28"/>
          <w:lang w:val="uk-UA"/>
        </w:rPr>
        <w:t>,</w:t>
      </w:r>
      <w:r w:rsidRPr="00A454CA">
        <w:rPr>
          <w:rFonts w:ascii="Times New Roman" w:hAnsi="Times New Roman" w:cs="Times New Roman"/>
          <w:sz w:val="28"/>
          <w:szCs w:val="28"/>
          <w:lang w:val="uk-UA"/>
        </w:rPr>
        <w:t xml:space="preserve"> будуть проводитися регулятивні коригування таких параметрів</w:t>
      </w:r>
      <w:r w:rsidR="00F93E6E">
        <w:rPr>
          <w:rFonts w:ascii="Times New Roman" w:hAnsi="Times New Roman" w:cs="Times New Roman"/>
          <w:sz w:val="28"/>
          <w:szCs w:val="28"/>
          <w:lang w:val="uk-UA"/>
        </w:rPr>
        <w:t>,</w:t>
      </w:r>
      <w:r w:rsidRPr="00A454CA">
        <w:rPr>
          <w:rFonts w:ascii="Times New Roman" w:hAnsi="Times New Roman" w:cs="Times New Roman"/>
          <w:sz w:val="28"/>
          <w:szCs w:val="28"/>
          <w:lang w:val="uk-UA"/>
        </w:rPr>
        <w:t xml:space="preserve"> як нематеріальні активи, відкладені податкові активи, прямі або непрямі вкладення банку в звичайні акції та частки участі, власні акції, придбані за рахунок банку, збиток, отриманий протягом року, та інші вирахування. </w:t>
      </w:r>
      <w:r w:rsidR="00F93E6E">
        <w:rPr>
          <w:rFonts w:ascii="Times New Roman" w:hAnsi="Times New Roman" w:cs="Times New Roman"/>
          <w:sz w:val="28"/>
          <w:szCs w:val="28"/>
          <w:lang w:val="uk-UA"/>
        </w:rPr>
        <w:t>У</w:t>
      </w:r>
      <w:r w:rsidRPr="00A454CA">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lastRenderedPageBreak/>
        <w:t>результаті мінімальне значення базового</w:t>
      </w:r>
      <w:r>
        <w:rPr>
          <w:rFonts w:ascii="Times New Roman" w:hAnsi="Times New Roman" w:cs="Times New Roman"/>
          <w:sz w:val="28"/>
          <w:szCs w:val="28"/>
          <w:lang w:val="uk-UA"/>
        </w:rPr>
        <w:t xml:space="preserve"> капіталу за стандартами </w:t>
      </w:r>
      <w:proofErr w:type="spellStart"/>
      <w:r>
        <w:rPr>
          <w:rFonts w:ascii="Times New Roman" w:hAnsi="Times New Roman" w:cs="Times New Roman"/>
          <w:sz w:val="28"/>
          <w:szCs w:val="28"/>
          <w:lang w:val="uk-UA"/>
        </w:rPr>
        <w:t>Базеля-</w:t>
      </w:r>
      <w:r w:rsidRPr="00A454CA">
        <w:rPr>
          <w:rFonts w:ascii="Times New Roman" w:hAnsi="Times New Roman" w:cs="Times New Roman"/>
          <w:sz w:val="28"/>
          <w:szCs w:val="28"/>
          <w:lang w:val="uk-UA"/>
        </w:rPr>
        <w:t>III</w:t>
      </w:r>
      <w:proofErr w:type="spellEnd"/>
      <w:r w:rsidRPr="00A454CA">
        <w:rPr>
          <w:rFonts w:ascii="Times New Roman" w:hAnsi="Times New Roman" w:cs="Times New Roman"/>
          <w:sz w:val="28"/>
          <w:szCs w:val="28"/>
          <w:lang w:val="uk-UA"/>
        </w:rPr>
        <w:t xml:space="preserve"> встановлюється на рівні 4,5</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w:t>
      </w:r>
      <w:r>
        <w:rPr>
          <w:rFonts w:ascii="Times New Roman" w:hAnsi="Times New Roman" w:cs="Times New Roman"/>
          <w:sz w:val="28"/>
          <w:szCs w:val="28"/>
          <w:lang w:val="uk-UA"/>
        </w:rPr>
        <w:t xml:space="preserve"> від зважених на ризик активів</w:t>
      </w:r>
      <w:r w:rsidRPr="00A454CA">
        <w:rPr>
          <w:rFonts w:ascii="Times New Roman" w:hAnsi="Times New Roman" w:cs="Times New Roman"/>
          <w:sz w:val="28"/>
          <w:szCs w:val="28"/>
          <w:lang w:val="uk-UA"/>
        </w:rPr>
        <w:t>.</w:t>
      </w:r>
    </w:p>
    <w:p w:rsidR="00CB0A77" w:rsidRDefault="00CB0A77" w:rsidP="00A454CA">
      <w:pPr>
        <w:spacing w:after="0" w:line="360" w:lineRule="auto"/>
        <w:ind w:firstLine="709"/>
        <w:jc w:val="right"/>
        <w:rPr>
          <w:rFonts w:ascii="Times New Roman" w:eastAsia="Times New Roman" w:hAnsi="Times New Roman" w:cs="Times New Roman"/>
          <w:i/>
          <w:sz w:val="28"/>
          <w:szCs w:val="28"/>
          <w:lang w:val="uk-UA" w:eastAsia="ru-RU"/>
        </w:rPr>
      </w:pPr>
    </w:p>
    <w:p w:rsidR="00A454CA" w:rsidRPr="00A454CA" w:rsidRDefault="00A454CA" w:rsidP="00A454CA">
      <w:pPr>
        <w:spacing w:after="0" w:line="360" w:lineRule="auto"/>
        <w:ind w:firstLine="709"/>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3</w:t>
      </w:r>
      <w:r w:rsidRPr="00A454CA">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val="uk-UA" w:eastAsia="ru-RU"/>
        </w:rPr>
        <w:t>1</w:t>
      </w:r>
    </w:p>
    <w:p w:rsidR="00A454CA" w:rsidRPr="00CB0A77" w:rsidRDefault="00A454CA" w:rsidP="00A454CA">
      <w:pPr>
        <w:spacing w:after="0" w:line="360" w:lineRule="auto"/>
        <w:jc w:val="center"/>
        <w:rPr>
          <w:rFonts w:ascii="MS Mincho" w:eastAsia="MS Mincho" w:hAnsi="MS Mincho" w:cs="MS Mincho"/>
          <w:sz w:val="28"/>
          <w:szCs w:val="28"/>
          <w:lang w:val="uk-UA" w:eastAsia="ru-RU"/>
        </w:rPr>
      </w:pPr>
      <w:r w:rsidRPr="00A454CA">
        <w:rPr>
          <w:rFonts w:ascii="Times New Roman" w:eastAsia="Times New Roman" w:hAnsi="Times New Roman" w:cs="Times New Roman"/>
          <w:i/>
          <w:sz w:val="28"/>
          <w:szCs w:val="28"/>
          <w:lang w:val="uk-UA" w:eastAsia="ru-RU"/>
        </w:rPr>
        <w:t xml:space="preserve">Основні вимоги </w:t>
      </w:r>
      <w:proofErr w:type="spellStart"/>
      <w:r>
        <w:rPr>
          <w:rFonts w:ascii="Times New Roman" w:eastAsia="Times New Roman" w:hAnsi="Times New Roman" w:cs="Times New Roman"/>
          <w:i/>
          <w:sz w:val="28"/>
          <w:szCs w:val="28"/>
          <w:lang w:val="uk-UA" w:eastAsia="ru-RU"/>
        </w:rPr>
        <w:t>Базеля-</w:t>
      </w:r>
      <w:r w:rsidRPr="00A454CA">
        <w:rPr>
          <w:rFonts w:ascii="Times New Roman" w:eastAsia="Times New Roman" w:hAnsi="Times New Roman" w:cs="Times New Roman"/>
          <w:i/>
          <w:sz w:val="28"/>
          <w:szCs w:val="28"/>
          <w:lang w:val="uk-UA" w:eastAsia="ru-RU"/>
        </w:rPr>
        <w:t>III</w:t>
      </w:r>
      <w:proofErr w:type="spellEnd"/>
      <w:r w:rsidRPr="00A454CA">
        <w:rPr>
          <w:rFonts w:ascii="Times New Roman" w:eastAsia="Times New Roman" w:hAnsi="Times New Roman" w:cs="Times New Roman"/>
          <w:i/>
          <w:sz w:val="28"/>
          <w:szCs w:val="28"/>
          <w:lang w:val="uk-UA" w:eastAsia="ru-RU"/>
        </w:rPr>
        <w:t xml:space="preserve"> та терміни їх запровадження в країнах - членах Базельс</w:t>
      </w:r>
      <w:r w:rsidR="00F93E6E">
        <w:rPr>
          <w:rFonts w:ascii="Times New Roman" w:eastAsia="Times New Roman" w:hAnsi="Times New Roman" w:cs="Times New Roman"/>
          <w:i/>
          <w:sz w:val="28"/>
          <w:szCs w:val="28"/>
          <w:lang w:val="uk-UA" w:eastAsia="ru-RU"/>
        </w:rPr>
        <w:t>ь</w:t>
      </w:r>
      <w:r w:rsidRPr="00A454CA">
        <w:rPr>
          <w:rFonts w:ascii="Times New Roman" w:eastAsia="Times New Roman" w:hAnsi="Times New Roman" w:cs="Times New Roman"/>
          <w:i/>
          <w:sz w:val="28"/>
          <w:szCs w:val="28"/>
          <w:lang w:val="uk-UA" w:eastAsia="ru-RU"/>
        </w:rPr>
        <w:t>кого комітету</w:t>
      </w:r>
      <w:r w:rsidR="00CB0A77">
        <w:rPr>
          <w:rFonts w:ascii="Times New Roman" w:eastAsia="Times New Roman" w:hAnsi="Times New Roman" w:cs="Times New Roman"/>
          <w:i/>
          <w:sz w:val="28"/>
          <w:szCs w:val="28"/>
          <w:lang w:val="uk-UA" w:eastAsia="ru-RU"/>
        </w:rPr>
        <w:t xml:space="preserve"> [100]</w:t>
      </w:r>
    </w:p>
    <w:tbl>
      <w:tblPr>
        <w:tblStyle w:val="a5"/>
        <w:tblW w:w="0" w:type="auto"/>
        <w:tblLayout w:type="fixed"/>
        <w:tblLook w:val="04A0"/>
      </w:tblPr>
      <w:tblGrid>
        <w:gridCol w:w="1951"/>
        <w:gridCol w:w="1433"/>
        <w:gridCol w:w="1119"/>
        <w:gridCol w:w="141"/>
        <w:gridCol w:w="709"/>
        <w:gridCol w:w="1134"/>
        <w:gridCol w:w="851"/>
        <w:gridCol w:w="1559"/>
        <w:gridCol w:w="956"/>
      </w:tblGrid>
      <w:tr w:rsidR="00A454CA" w:rsidRPr="00A454CA" w:rsidTr="00070F10">
        <w:tc>
          <w:tcPr>
            <w:tcW w:w="1951"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Показник</w:t>
            </w:r>
          </w:p>
        </w:tc>
        <w:tc>
          <w:tcPr>
            <w:tcW w:w="1433"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2013</w:t>
            </w:r>
          </w:p>
        </w:tc>
        <w:tc>
          <w:tcPr>
            <w:tcW w:w="1119"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2014</w:t>
            </w:r>
          </w:p>
        </w:tc>
        <w:tc>
          <w:tcPr>
            <w:tcW w:w="850" w:type="dxa"/>
            <w:gridSpan w:val="2"/>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2015</w:t>
            </w:r>
          </w:p>
        </w:tc>
        <w:tc>
          <w:tcPr>
            <w:tcW w:w="1134"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2016</w:t>
            </w:r>
          </w:p>
        </w:tc>
        <w:tc>
          <w:tcPr>
            <w:tcW w:w="851"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2017</w:t>
            </w:r>
          </w:p>
        </w:tc>
        <w:tc>
          <w:tcPr>
            <w:tcW w:w="1559"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2018</w:t>
            </w:r>
          </w:p>
        </w:tc>
        <w:tc>
          <w:tcPr>
            <w:tcW w:w="956" w:type="dxa"/>
          </w:tcPr>
          <w:p w:rsidR="00A454CA" w:rsidRPr="00A454CA" w:rsidRDefault="00A454CA" w:rsidP="00A454CA">
            <w:pPr>
              <w:jc w:val="center"/>
              <w:rPr>
                <w:rFonts w:ascii="Times New Roman" w:eastAsia="Times New Roman" w:hAnsi="Times New Roman" w:cs="Times New Roman"/>
                <w:b/>
                <w:sz w:val="24"/>
                <w:szCs w:val="24"/>
                <w:lang w:val="uk-UA" w:eastAsia="ru-RU"/>
              </w:rPr>
            </w:pPr>
            <w:r w:rsidRPr="00A454CA">
              <w:rPr>
                <w:rFonts w:ascii="Times New Roman" w:eastAsia="Times New Roman" w:hAnsi="Times New Roman" w:cs="Times New Roman"/>
                <w:b/>
                <w:sz w:val="24"/>
                <w:szCs w:val="24"/>
                <w:lang w:val="uk-UA" w:eastAsia="ru-RU"/>
              </w:rPr>
              <w:t>2019</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Базовий капітал першого рівня/RWA, %</w:t>
            </w:r>
          </w:p>
        </w:tc>
        <w:tc>
          <w:tcPr>
            <w:tcW w:w="1433"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3,5</w:t>
            </w:r>
          </w:p>
        </w:tc>
        <w:tc>
          <w:tcPr>
            <w:tcW w:w="1119"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4,0</w:t>
            </w:r>
          </w:p>
        </w:tc>
        <w:tc>
          <w:tcPr>
            <w:tcW w:w="850" w:type="dxa"/>
            <w:gridSpan w:val="2"/>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4,5</w:t>
            </w:r>
          </w:p>
        </w:tc>
        <w:tc>
          <w:tcPr>
            <w:tcW w:w="1134"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4,5</w:t>
            </w:r>
          </w:p>
        </w:tc>
        <w:tc>
          <w:tcPr>
            <w:tcW w:w="851"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4,5</w:t>
            </w:r>
          </w:p>
        </w:tc>
        <w:tc>
          <w:tcPr>
            <w:tcW w:w="1559"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4,5</w:t>
            </w:r>
          </w:p>
        </w:tc>
        <w:tc>
          <w:tcPr>
            <w:tcW w:w="956"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4,5</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color w:val="333333"/>
                <w:sz w:val="24"/>
                <w:szCs w:val="24"/>
                <w:lang w:eastAsia="ru-RU"/>
              </w:rPr>
            </w:pPr>
            <w:proofErr w:type="spellStart"/>
            <w:r w:rsidRPr="00A454CA">
              <w:rPr>
                <w:rFonts w:ascii="Times New Roman" w:eastAsia="Times New Roman" w:hAnsi="Times New Roman" w:cs="Times New Roman"/>
                <w:color w:val="333333"/>
                <w:sz w:val="24"/>
                <w:szCs w:val="24"/>
                <w:lang w:eastAsia="ru-RU"/>
              </w:rPr>
              <w:t>Буферн</w:t>
            </w:r>
            <w:proofErr w:type="spellEnd"/>
            <w:r w:rsidRPr="00A454CA">
              <w:rPr>
                <w:rFonts w:ascii="Times New Roman" w:eastAsia="Times New Roman" w:hAnsi="Times New Roman" w:cs="Times New Roman"/>
                <w:color w:val="333333"/>
                <w:sz w:val="24"/>
                <w:szCs w:val="24"/>
                <w:lang w:val="uk-UA" w:eastAsia="ru-RU"/>
              </w:rPr>
              <w:t>и</w:t>
            </w:r>
            <w:proofErr w:type="spellStart"/>
            <w:r w:rsidRPr="00A454CA">
              <w:rPr>
                <w:rFonts w:ascii="Times New Roman" w:eastAsia="Times New Roman" w:hAnsi="Times New Roman" w:cs="Times New Roman"/>
                <w:color w:val="333333"/>
                <w:sz w:val="24"/>
                <w:szCs w:val="24"/>
                <w:lang w:eastAsia="ru-RU"/>
              </w:rPr>
              <w:t>й</w:t>
            </w:r>
            <w:proofErr w:type="spellEnd"/>
            <w:r w:rsidRPr="00A454CA">
              <w:rPr>
                <w:rFonts w:ascii="Times New Roman" w:eastAsia="Times New Roman" w:hAnsi="Times New Roman" w:cs="Times New Roman"/>
                <w:color w:val="333333"/>
                <w:sz w:val="24"/>
                <w:szCs w:val="24"/>
                <w:lang w:eastAsia="ru-RU"/>
              </w:rPr>
              <w:t xml:space="preserve"> кап</w:t>
            </w:r>
            <w:r w:rsidRPr="00A454CA">
              <w:rPr>
                <w:rFonts w:ascii="Times New Roman" w:eastAsia="Times New Roman" w:hAnsi="Times New Roman" w:cs="Times New Roman"/>
                <w:color w:val="333333"/>
                <w:sz w:val="24"/>
                <w:szCs w:val="24"/>
                <w:lang w:val="uk-UA" w:eastAsia="ru-RU"/>
              </w:rPr>
              <w:t>і</w:t>
            </w:r>
            <w:r w:rsidRPr="00A454CA">
              <w:rPr>
                <w:rFonts w:ascii="Times New Roman" w:eastAsia="Times New Roman" w:hAnsi="Times New Roman" w:cs="Times New Roman"/>
                <w:color w:val="333333"/>
                <w:sz w:val="24"/>
                <w:szCs w:val="24"/>
                <w:lang w:eastAsia="ru-RU"/>
              </w:rPr>
              <w:t>тал/RWA</w:t>
            </w:r>
            <w:r w:rsidRPr="00A454CA">
              <w:rPr>
                <w:rFonts w:ascii="Times New Roman" w:eastAsia="Times New Roman" w:hAnsi="Times New Roman" w:cs="Times New Roman"/>
                <w:color w:val="333333"/>
                <w:sz w:val="24"/>
                <w:szCs w:val="24"/>
                <w:lang w:val="uk-UA" w:eastAsia="ru-RU"/>
              </w:rPr>
              <w:t>, %</w:t>
            </w:r>
          </w:p>
        </w:tc>
        <w:tc>
          <w:tcPr>
            <w:tcW w:w="1433" w:type="dxa"/>
            <w:vAlign w:val="center"/>
          </w:tcPr>
          <w:p w:rsidR="00A454CA" w:rsidRPr="00CB0A77" w:rsidRDefault="00CB0A77" w:rsidP="00CB0A77">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0</w:t>
            </w:r>
          </w:p>
        </w:tc>
        <w:tc>
          <w:tcPr>
            <w:tcW w:w="1119" w:type="dxa"/>
            <w:vAlign w:val="center"/>
          </w:tcPr>
          <w:p w:rsidR="00A454CA"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0</w:t>
            </w:r>
          </w:p>
        </w:tc>
        <w:tc>
          <w:tcPr>
            <w:tcW w:w="850" w:type="dxa"/>
            <w:gridSpan w:val="2"/>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0,625</w:t>
            </w:r>
          </w:p>
        </w:tc>
        <w:tc>
          <w:tcPr>
            <w:tcW w:w="1134"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1,25</w:t>
            </w:r>
          </w:p>
        </w:tc>
        <w:tc>
          <w:tcPr>
            <w:tcW w:w="851"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1,875</w:t>
            </w:r>
          </w:p>
        </w:tc>
        <w:tc>
          <w:tcPr>
            <w:tcW w:w="155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2,5</w:t>
            </w:r>
          </w:p>
        </w:tc>
        <w:tc>
          <w:tcPr>
            <w:tcW w:w="956"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2.5</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color w:val="333333"/>
                <w:sz w:val="24"/>
                <w:szCs w:val="24"/>
                <w:lang w:eastAsia="ru-RU"/>
              </w:rPr>
            </w:pPr>
            <w:proofErr w:type="spellStart"/>
            <w:r w:rsidRPr="00A454CA">
              <w:rPr>
                <w:rFonts w:ascii="Times New Roman" w:eastAsia="Times New Roman" w:hAnsi="Times New Roman" w:cs="Times New Roman"/>
                <w:color w:val="333333"/>
                <w:sz w:val="24"/>
                <w:szCs w:val="24"/>
                <w:lang w:eastAsia="ru-RU"/>
              </w:rPr>
              <w:t>Контрцикл</w:t>
            </w:r>
            <w:r w:rsidRPr="00A454CA">
              <w:rPr>
                <w:rFonts w:ascii="Times New Roman" w:eastAsia="Times New Roman" w:hAnsi="Times New Roman" w:cs="Times New Roman"/>
                <w:color w:val="333333"/>
                <w:sz w:val="24"/>
                <w:szCs w:val="24"/>
                <w:lang w:val="uk-UA" w:eastAsia="ru-RU"/>
              </w:rPr>
              <w:t>ічн</w:t>
            </w:r>
            <w:r w:rsidRPr="00A454CA">
              <w:rPr>
                <w:rFonts w:ascii="Times New Roman" w:eastAsia="Times New Roman" w:hAnsi="Times New Roman" w:cs="Times New Roman"/>
                <w:color w:val="333333"/>
                <w:sz w:val="24"/>
                <w:szCs w:val="24"/>
                <w:lang w:eastAsia="ru-RU"/>
              </w:rPr>
              <w:t>ий</w:t>
            </w:r>
            <w:proofErr w:type="spellEnd"/>
            <w:r w:rsidRPr="00A454CA">
              <w:rPr>
                <w:rFonts w:ascii="Times New Roman" w:eastAsia="Times New Roman" w:hAnsi="Times New Roman" w:cs="Times New Roman"/>
                <w:color w:val="333333"/>
                <w:sz w:val="24"/>
                <w:szCs w:val="24"/>
                <w:lang w:eastAsia="ru-RU"/>
              </w:rPr>
              <w:t xml:space="preserve"> кап</w:t>
            </w:r>
            <w:r w:rsidRPr="00A454CA">
              <w:rPr>
                <w:rFonts w:ascii="Times New Roman" w:eastAsia="Times New Roman" w:hAnsi="Times New Roman" w:cs="Times New Roman"/>
                <w:color w:val="333333"/>
                <w:sz w:val="24"/>
                <w:szCs w:val="24"/>
                <w:lang w:val="uk-UA" w:eastAsia="ru-RU"/>
              </w:rPr>
              <w:t>і</w:t>
            </w:r>
            <w:r w:rsidRPr="00A454CA">
              <w:rPr>
                <w:rFonts w:ascii="Times New Roman" w:eastAsia="Times New Roman" w:hAnsi="Times New Roman" w:cs="Times New Roman"/>
                <w:color w:val="333333"/>
                <w:sz w:val="24"/>
                <w:szCs w:val="24"/>
                <w:lang w:eastAsia="ru-RU"/>
              </w:rPr>
              <w:t>тал</w:t>
            </w:r>
            <w:r w:rsidRPr="00A454CA">
              <w:rPr>
                <w:rFonts w:ascii="Times New Roman" w:eastAsia="Times New Roman" w:hAnsi="Times New Roman" w:cs="Times New Roman"/>
                <w:color w:val="333333"/>
                <w:sz w:val="24"/>
                <w:szCs w:val="24"/>
                <w:lang w:val="uk-UA" w:eastAsia="ru-RU"/>
              </w:rPr>
              <w:t>, %</w:t>
            </w:r>
          </w:p>
        </w:tc>
        <w:tc>
          <w:tcPr>
            <w:tcW w:w="1433" w:type="dxa"/>
            <w:vAlign w:val="center"/>
          </w:tcPr>
          <w:p w:rsidR="00A454CA"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0</w:t>
            </w:r>
          </w:p>
        </w:tc>
        <w:tc>
          <w:tcPr>
            <w:tcW w:w="1119" w:type="dxa"/>
            <w:vAlign w:val="center"/>
          </w:tcPr>
          <w:p w:rsidR="00A454CA"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0</w:t>
            </w:r>
          </w:p>
        </w:tc>
        <w:tc>
          <w:tcPr>
            <w:tcW w:w="850" w:type="dxa"/>
            <w:gridSpan w:val="2"/>
            <w:vAlign w:val="center"/>
          </w:tcPr>
          <w:p w:rsidR="00A454CA"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0</w:t>
            </w:r>
          </w:p>
        </w:tc>
        <w:tc>
          <w:tcPr>
            <w:tcW w:w="1134"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0,625</w:t>
            </w:r>
          </w:p>
        </w:tc>
        <w:tc>
          <w:tcPr>
            <w:tcW w:w="851"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1.25</w:t>
            </w:r>
          </w:p>
        </w:tc>
        <w:tc>
          <w:tcPr>
            <w:tcW w:w="155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1.875</w:t>
            </w:r>
          </w:p>
        </w:tc>
        <w:tc>
          <w:tcPr>
            <w:tcW w:w="956"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2.5</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color w:val="333333"/>
                <w:sz w:val="24"/>
                <w:szCs w:val="24"/>
                <w:lang w:eastAsia="ru-RU"/>
              </w:rPr>
            </w:pPr>
            <w:proofErr w:type="spellStart"/>
            <w:r w:rsidRPr="00A454CA">
              <w:rPr>
                <w:rFonts w:ascii="Times New Roman" w:eastAsia="Times New Roman" w:hAnsi="Times New Roman" w:cs="Times New Roman"/>
                <w:color w:val="333333"/>
                <w:sz w:val="24"/>
                <w:szCs w:val="24"/>
                <w:lang w:eastAsia="ru-RU"/>
              </w:rPr>
              <w:t>Акц</w:t>
            </w:r>
            <w:proofErr w:type="spellEnd"/>
            <w:r w:rsidRPr="00A454CA">
              <w:rPr>
                <w:rFonts w:ascii="Times New Roman" w:eastAsia="Times New Roman" w:hAnsi="Times New Roman" w:cs="Times New Roman"/>
                <w:color w:val="333333"/>
                <w:sz w:val="24"/>
                <w:szCs w:val="24"/>
                <w:lang w:val="uk-UA" w:eastAsia="ru-RU"/>
              </w:rPr>
              <w:t>і</w:t>
            </w:r>
            <w:proofErr w:type="spellStart"/>
            <w:r w:rsidRPr="00A454CA">
              <w:rPr>
                <w:rFonts w:ascii="Times New Roman" w:eastAsia="Times New Roman" w:hAnsi="Times New Roman" w:cs="Times New Roman"/>
                <w:color w:val="333333"/>
                <w:sz w:val="24"/>
                <w:szCs w:val="24"/>
                <w:lang w:eastAsia="ru-RU"/>
              </w:rPr>
              <w:t>онерн</w:t>
            </w:r>
            <w:proofErr w:type="spellEnd"/>
            <w:r w:rsidRPr="00A454CA">
              <w:rPr>
                <w:rFonts w:ascii="Times New Roman" w:eastAsia="Times New Roman" w:hAnsi="Times New Roman" w:cs="Times New Roman"/>
                <w:color w:val="333333"/>
                <w:sz w:val="24"/>
                <w:szCs w:val="24"/>
                <w:lang w:val="uk-UA" w:eastAsia="ru-RU"/>
              </w:rPr>
              <w:t>и</w:t>
            </w:r>
            <w:proofErr w:type="spellStart"/>
            <w:r w:rsidRPr="00A454CA">
              <w:rPr>
                <w:rFonts w:ascii="Times New Roman" w:eastAsia="Times New Roman" w:hAnsi="Times New Roman" w:cs="Times New Roman"/>
                <w:color w:val="333333"/>
                <w:sz w:val="24"/>
                <w:szCs w:val="24"/>
                <w:lang w:eastAsia="ru-RU"/>
              </w:rPr>
              <w:t>й</w:t>
            </w:r>
            <w:proofErr w:type="spellEnd"/>
            <w:r w:rsidRPr="00A454CA">
              <w:rPr>
                <w:rFonts w:ascii="Times New Roman" w:eastAsia="Times New Roman" w:hAnsi="Times New Roman" w:cs="Times New Roman"/>
                <w:color w:val="333333"/>
                <w:sz w:val="24"/>
                <w:szCs w:val="24"/>
                <w:lang w:eastAsia="ru-RU"/>
              </w:rPr>
              <w:t xml:space="preserve"> кап</w:t>
            </w:r>
            <w:r w:rsidRPr="00A454CA">
              <w:rPr>
                <w:rFonts w:ascii="Times New Roman" w:eastAsia="Times New Roman" w:hAnsi="Times New Roman" w:cs="Times New Roman"/>
                <w:color w:val="333333"/>
                <w:sz w:val="24"/>
                <w:szCs w:val="24"/>
                <w:lang w:val="uk-UA" w:eastAsia="ru-RU"/>
              </w:rPr>
              <w:t>і</w:t>
            </w:r>
            <w:proofErr w:type="spellStart"/>
            <w:r>
              <w:rPr>
                <w:rFonts w:ascii="Times New Roman" w:eastAsia="Times New Roman" w:hAnsi="Times New Roman" w:cs="Times New Roman"/>
                <w:color w:val="333333"/>
                <w:sz w:val="24"/>
                <w:szCs w:val="24"/>
                <w:lang w:eastAsia="ru-RU"/>
              </w:rPr>
              <w:t>тал</w:t>
            </w:r>
            <w:r w:rsidRPr="00A454CA">
              <w:rPr>
                <w:rFonts w:ascii="Times New Roman" w:eastAsia="Times New Roman" w:hAnsi="Times New Roman" w:cs="Times New Roman"/>
                <w:color w:val="333333"/>
                <w:sz w:val="24"/>
                <w:szCs w:val="24"/>
                <w:lang w:eastAsia="ru-RU"/>
              </w:rPr>
              <w:t>+буфер</w:t>
            </w:r>
            <w:proofErr w:type="spellEnd"/>
            <w:r w:rsidRPr="00A454CA">
              <w:rPr>
                <w:rFonts w:ascii="Times New Roman" w:eastAsia="Times New Roman" w:hAnsi="Times New Roman" w:cs="Times New Roman"/>
                <w:color w:val="333333"/>
                <w:sz w:val="24"/>
                <w:szCs w:val="24"/>
                <w:lang w:val="uk-UA" w:eastAsia="ru-RU"/>
              </w:rPr>
              <w:t>, %</w:t>
            </w:r>
          </w:p>
        </w:tc>
        <w:tc>
          <w:tcPr>
            <w:tcW w:w="1433"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3,5</w:t>
            </w:r>
          </w:p>
        </w:tc>
        <w:tc>
          <w:tcPr>
            <w:tcW w:w="111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4,0</w:t>
            </w:r>
          </w:p>
        </w:tc>
        <w:tc>
          <w:tcPr>
            <w:tcW w:w="850" w:type="dxa"/>
            <w:gridSpan w:val="2"/>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4,5</w:t>
            </w:r>
          </w:p>
        </w:tc>
        <w:tc>
          <w:tcPr>
            <w:tcW w:w="1134"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5,125</w:t>
            </w:r>
          </w:p>
        </w:tc>
        <w:tc>
          <w:tcPr>
            <w:tcW w:w="851"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5,75</w:t>
            </w:r>
          </w:p>
        </w:tc>
        <w:tc>
          <w:tcPr>
            <w:tcW w:w="155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6,375</w:t>
            </w:r>
          </w:p>
        </w:tc>
        <w:tc>
          <w:tcPr>
            <w:tcW w:w="956"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7,0</w:t>
            </w:r>
          </w:p>
        </w:tc>
      </w:tr>
      <w:tr w:rsidR="00A454CA" w:rsidRPr="00A454CA" w:rsidTr="00070F10">
        <w:tc>
          <w:tcPr>
            <w:tcW w:w="1951" w:type="dxa"/>
            <w:vAlign w:val="center"/>
          </w:tcPr>
          <w:p w:rsidR="00A454CA" w:rsidRDefault="00A454CA" w:rsidP="00A454CA">
            <w:pPr>
              <w:jc w:val="both"/>
              <w:rPr>
                <w:rFonts w:ascii="Times New Roman" w:eastAsia="Times New Roman" w:hAnsi="Times New Roman" w:cs="Times New Roman"/>
                <w:color w:val="333333"/>
                <w:sz w:val="24"/>
                <w:lang w:val="uk-UA" w:eastAsia="ru-RU"/>
              </w:rPr>
            </w:pPr>
            <w:r w:rsidRPr="00A454CA">
              <w:rPr>
                <w:rFonts w:ascii="Times New Roman" w:eastAsia="Times New Roman" w:hAnsi="Times New Roman" w:cs="Times New Roman"/>
                <w:color w:val="333333"/>
                <w:sz w:val="24"/>
                <w:szCs w:val="24"/>
                <w:lang w:eastAsia="ru-RU"/>
              </w:rPr>
              <w:t>Ко</w:t>
            </w:r>
            <w:r w:rsidRPr="00A454CA">
              <w:rPr>
                <w:rFonts w:ascii="Times New Roman" w:eastAsia="Times New Roman" w:hAnsi="Times New Roman" w:cs="Times New Roman"/>
                <w:color w:val="333333"/>
                <w:sz w:val="24"/>
                <w:szCs w:val="24"/>
                <w:lang w:val="uk-UA" w:eastAsia="ru-RU"/>
              </w:rPr>
              <w:t>е</w:t>
            </w:r>
            <w:proofErr w:type="spellStart"/>
            <w:r w:rsidRPr="00A454CA">
              <w:rPr>
                <w:rFonts w:ascii="Times New Roman" w:eastAsia="Times New Roman" w:hAnsi="Times New Roman" w:cs="Times New Roman"/>
                <w:color w:val="333333"/>
                <w:sz w:val="24"/>
                <w:szCs w:val="24"/>
                <w:lang w:eastAsia="ru-RU"/>
              </w:rPr>
              <w:t>ф</w:t>
            </w:r>
            <w:proofErr w:type="spellEnd"/>
            <w:r w:rsidRPr="00A454CA">
              <w:rPr>
                <w:rFonts w:ascii="Times New Roman" w:eastAsia="Times New Roman" w:hAnsi="Times New Roman" w:cs="Times New Roman"/>
                <w:color w:val="333333"/>
                <w:sz w:val="24"/>
                <w:szCs w:val="24"/>
                <w:lang w:val="uk-UA" w:eastAsia="ru-RU"/>
              </w:rPr>
              <w:t>і</w:t>
            </w:r>
            <w:proofErr w:type="spellStart"/>
            <w:r w:rsidRPr="00A454CA">
              <w:rPr>
                <w:rFonts w:ascii="Times New Roman" w:eastAsia="Times New Roman" w:hAnsi="Times New Roman" w:cs="Times New Roman"/>
                <w:color w:val="333333"/>
                <w:sz w:val="24"/>
                <w:szCs w:val="24"/>
                <w:lang w:eastAsia="ru-RU"/>
              </w:rPr>
              <w:t>ц</w:t>
            </w:r>
            <w:r w:rsidRPr="00A454CA">
              <w:rPr>
                <w:rFonts w:ascii="Times New Roman" w:eastAsia="Times New Roman" w:hAnsi="Times New Roman" w:cs="Times New Roman"/>
                <w:color w:val="333333"/>
                <w:sz w:val="24"/>
                <w:szCs w:val="24"/>
                <w:lang w:val="uk-UA" w:eastAsia="ru-RU"/>
              </w:rPr>
              <w:t>іє</w:t>
            </w:r>
            <w:r w:rsidRPr="00A454CA">
              <w:rPr>
                <w:rFonts w:ascii="Times New Roman" w:eastAsia="Times New Roman" w:hAnsi="Times New Roman" w:cs="Times New Roman"/>
                <w:color w:val="333333"/>
                <w:sz w:val="24"/>
                <w:szCs w:val="24"/>
                <w:lang w:eastAsia="ru-RU"/>
              </w:rPr>
              <w:t>нт</w:t>
            </w:r>
            <w:proofErr w:type="spellEnd"/>
            <w:r w:rsidRPr="00A454CA">
              <w:rPr>
                <w:rFonts w:ascii="Times New Roman" w:eastAsia="Times New Roman" w:hAnsi="Times New Roman" w:cs="Times New Roman"/>
                <w:color w:val="333333"/>
                <w:sz w:val="24"/>
                <w:lang w:eastAsia="ru-RU"/>
              </w:rPr>
              <w:t> </w:t>
            </w:r>
          </w:p>
          <w:p w:rsidR="00A454CA" w:rsidRDefault="00A454CA" w:rsidP="00A454CA">
            <w:pPr>
              <w:jc w:val="both"/>
              <w:rPr>
                <w:rFonts w:ascii="Times New Roman" w:eastAsia="Times New Roman" w:hAnsi="Times New Roman" w:cs="Times New Roman"/>
                <w:color w:val="333333"/>
                <w:sz w:val="24"/>
                <w:lang w:val="uk-UA" w:eastAsia="ru-RU"/>
              </w:rPr>
            </w:pPr>
            <w:proofErr w:type="spellStart"/>
            <w:r w:rsidRPr="00A454CA">
              <w:rPr>
                <w:rFonts w:ascii="Times New Roman" w:eastAsia="Times New Roman" w:hAnsi="Times New Roman" w:cs="Times New Roman"/>
                <w:color w:val="333333"/>
                <w:sz w:val="24"/>
                <w:szCs w:val="24"/>
                <w:lang w:val="uk-UA" w:eastAsia="ru-RU"/>
              </w:rPr>
              <w:t>дос</w:t>
            </w:r>
            <w:proofErr w:type="spellEnd"/>
            <w:r w:rsidRPr="00A454CA">
              <w:rPr>
                <w:rFonts w:ascii="Times New Roman" w:eastAsia="Times New Roman" w:hAnsi="Times New Roman" w:cs="Times New Roman"/>
                <w:color w:val="333333"/>
                <w:sz w:val="24"/>
                <w:szCs w:val="24"/>
                <w:lang w:eastAsia="ru-RU"/>
              </w:rPr>
              <w:t>тат</w:t>
            </w:r>
            <w:r w:rsidRPr="00A454CA">
              <w:rPr>
                <w:rFonts w:ascii="Times New Roman" w:eastAsia="Times New Roman" w:hAnsi="Times New Roman" w:cs="Times New Roman"/>
                <w:color w:val="333333"/>
                <w:sz w:val="24"/>
                <w:szCs w:val="24"/>
                <w:lang w:val="uk-UA" w:eastAsia="ru-RU"/>
              </w:rPr>
              <w:t>н</w:t>
            </w:r>
            <w:r w:rsidRPr="00A454CA">
              <w:rPr>
                <w:rFonts w:ascii="Times New Roman" w:eastAsia="Times New Roman" w:hAnsi="Times New Roman" w:cs="Times New Roman"/>
                <w:color w:val="333333"/>
                <w:sz w:val="24"/>
                <w:szCs w:val="24"/>
                <w:lang w:eastAsia="ru-RU"/>
              </w:rPr>
              <w:t>ост</w:t>
            </w:r>
            <w:r w:rsidRPr="00A454CA">
              <w:rPr>
                <w:rFonts w:ascii="Times New Roman" w:eastAsia="Times New Roman" w:hAnsi="Times New Roman" w:cs="Times New Roman"/>
                <w:color w:val="333333"/>
                <w:sz w:val="24"/>
                <w:szCs w:val="24"/>
                <w:lang w:val="uk-UA" w:eastAsia="ru-RU"/>
              </w:rPr>
              <w:t>і</w:t>
            </w:r>
            <w:r w:rsidRPr="00A454CA">
              <w:rPr>
                <w:rFonts w:ascii="Times New Roman" w:eastAsia="Times New Roman" w:hAnsi="Times New Roman" w:cs="Times New Roman"/>
                <w:color w:val="333333"/>
                <w:sz w:val="24"/>
                <w:lang w:eastAsia="ru-RU"/>
              </w:rPr>
              <w:t> </w:t>
            </w:r>
          </w:p>
          <w:p w:rsidR="00A454CA" w:rsidRPr="00A454CA" w:rsidRDefault="00A454CA" w:rsidP="00A454CA">
            <w:pPr>
              <w:jc w:val="both"/>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кап</w:t>
            </w:r>
            <w:r w:rsidRPr="00A454CA">
              <w:rPr>
                <w:rFonts w:ascii="Times New Roman" w:eastAsia="Times New Roman" w:hAnsi="Times New Roman" w:cs="Times New Roman"/>
                <w:color w:val="333333"/>
                <w:sz w:val="24"/>
                <w:szCs w:val="24"/>
                <w:lang w:val="uk-UA" w:eastAsia="ru-RU"/>
              </w:rPr>
              <w:t>і</w:t>
            </w:r>
            <w:r w:rsidRPr="00A454CA">
              <w:rPr>
                <w:rFonts w:ascii="Times New Roman" w:eastAsia="Times New Roman" w:hAnsi="Times New Roman" w:cs="Times New Roman"/>
                <w:color w:val="333333"/>
                <w:sz w:val="24"/>
                <w:szCs w:val="24"/>
                <w:lang w:eastAsia="ru-RU"/>
              </w:rPr>
              <w:t>тал</w:t>
            </w:r>
            <w:r w:rsidRPr="00A454CA">
              <w:rPr>
                <w:rFonts w:ascii="Times New Roman" w:eastAsia="Times New Roman" w:hAnsi="Times New Roman" w:cs="Times New Roman"/>
                <w:color w:val="333333"/>
                <w:sz w:val="24"/>
                <w:szCs w:val="24"/>
                <w:lang w:val="uk-UA" w:eastAsia="ru-RU"/>
              </w:rPr>
              <w:t>у, %</w:t>
            </w:r>
          </w:p>
        </w:tc>
        <w:tc>
          <w:tcPr>
            <w:tcW w:w="1433"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111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850" w:type="dxa"/>
            <w:gridSpan w:val="2"/>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1134"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851"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155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956"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color w:val="333333"/>
                <w:sz w:val="24"/>
                <w:szCs w:val="24"/>
                <w:lang w:eastAsia="ru-RU"/>
              </w:rPr>
            </w:pPr>
            <w:proofErr w:type="spellStart"/>
            <w:r w:rsidRPr="00A454CA">
              <w:rPr>
                <w:rFonts w:ascii="Times New Roman" w:eastAsia="Times New Roman" w:hAnsi="Times New Roman" w:cs="Times New Roman"/>
                <w:color w:val="333333"/>
                <w:sz w:val="24"/>
                <w:szCs w:val="24"/>
                <w:lang w:eastAsia="ru-RU"/>
              </w:rPr>
              <w:t>Достатн</w:t>
            </w:r>
            <w:proofErr w:type="spellEnd"/>
            <w:r w:rsidRPr="00A454CA">
              <w:rPr>
                <w:rFonts w:ascii="Times New Roman" w:eastAsia="Times New Roman" w:hAnsi="Times New Roman" w:cs="Times New Roman"/>
                <w:color w:val="333333"/>
                <w:sz w:val="24"/>
                <w:szCs w:val="24"/>
                <w:lang w:val="uk-UA" w:eastAsia="ru-RU"/>
              </w:rPr>
              <w:t>і</w:t>
            </w:r>
            <w:proofErr w:type="spellStart"/>
            <w:r w:rsidRPr="00A454CA">
              <w:rPr>
                <w:rFonts w:ascii="Times New Roman" w:eastAsia="Times New Roman" w:hAnsi="Times New Roman" w:cs="Times New Roman"/>
                <w:color w:val="333333"/>
                <w:sz w:val="24"/>
                <w:szCs w:val="24"/>
                <w:lang w:eastAsia="ru-RU"/>
              </w:rPr>
              <w:t>сть</w:t>
            </w:r>
            <w:proofErr w:type="spellEnd"/>
            <w:r w:rsidRPr="00A454CA">
              <w:rPr>
                <w:rFonts w:ascii="Times New Roman" w:eastAsia="Times New Roman" w:hAnsi="Times New Roman" w:cs="Times New Roman"/>
                <w:color w:val="333333"/>
                <w:sz w:val="24"/>
                <w:szCs w:val="24"/>
                <w:lang w:eastAsia="ru-RU"/>
              </w:rPr>
              <w:t xml:space="preserve"> кап</w:t>
            </w:r>
            <w:r w:rsidRPr="00A454CA">
              <w:rPr>
                <w:rFonts w:ascii="Times New Roman" w:eastAsia="Times New Roman" w:hAnsi="Times New Roman" w:cs="Times New Roman"/>
                <w:color w:val="333333"/>
                <w:sz w:val="24"/>
                <w:szCs w:val="24"/>
                <w:lang w:val="uk-UA" w:eastAsia="ru-RU"/>
              </w:rPr>
              <w:t>і</w:t>
            </w:r>
            <w:r w:rsidRPr="00A454CA">
              <w:rPr>
                <w:rFonts w:ascii="Times New Roman" w:eastAsia="Times New Roman" w:hAnsi="Times New Roman" w:cs="Times New Roman"/>
                <w:color w:val="333333"/>
                <w:sz w:val="24"/>
                <w:szCs w:val="24"/>
                <w:lang w:eastAsia="ru-RU"/>
              </w:rPr>
              <w:t>тал</w:t>
            </w:r>
            <w:r w:rsidRPr="00A454CA">
              <w:rPr>
                <w:rFonts w:ascii="Times New Roman" w:eastAsia="Times New Roman" w:hAnsi="Times New Roman" w:cs="Times New Roman"/>
                <w:color w:val="333333"/>
                <w:sz w:val="24"/>
                <w:szCs w:val="24"/>
                <w:lang w:val="uk-UA" w:eastAsia="ru-RU"/>
              </w:rPr>
              <w:t>у</w:t>
            </w:r>
            <w:r>
              <w:rPr>
                <w:rFonts w:ascii="Times New Roman" w:eastAsia="Times New Roman" w:hAnsi="Times New Roman" w:cs="Times New Roman"/>
                <w:color w:val="333333"/>
                <w:sz w:val="24"/>
                <w:szCs w:val="24"/>
                <w:lang w:eastAsia="ru-RU"/>
              </w:rPr>
              <w:t>+</w:t>
            </w:r>
            <w:r w:rsidRPr="00A454CA">
              <w:rPr>
                <w:rFonts w:ascii="Times New Roman" w:eastAsia="Times New Roman" w:hAnsi="Times New Roman" w:cs="Times New Roman"/>
                <w:color w:val="333333"/>
                <w:sz w:val="24"/>
                <w:szCs w:val="24"/>
                <w:lang w:eastAsia="ru-RU"/>
              </w:rPr>
              <w:t>буфер</w:t>
            </w:r>
            <w:r w:rsidRPr="00A454CA">
              <w:rPr>
                <w:rFonts w:ascii="Times New Roman" w:eastAsia="Times New Roman" w:hAnsi="Times New Roman" w:cs="Times New Roman"/>
                <w:color w:val="333333"/>
                <w:sz w:val="24"/>
                <w:szCs w:val="24"/>
                <w:lang w:val="uk-UA" w:eastAsia="ru-RU"/>
              </w:rPr>
              <w:t>, %</w:t>
            </w:r>
          </w:p>
        </w:tc>
        <w:tc>
          <w:tcPr>
            <w:tcW w:w="1433"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111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850" w:type="dxa"/>
            <w:gridSpan w:val="2"/>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8,0</w:t>
            </w:r>
          </w:p>
        </w:tc>
        <w:tc>
          <w:tcPr>
            <w:tcW w:w="1134"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8,625</w:t>
            </w:r>
          </w:p>
        </w:tc>
        <w:tc>
          <w:tcPr>
            <w:tcW w:w="851"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9,25</w:t>
            </w:r>
          </w:p>
        </w:tc>
        <w:tc>
          <w:tcPr>
            <w:tcW w:w="1559"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9,875</w:t>
            </w:r>
          </w:p>
        </w:tc>
        <w:tc>
          <w:tcPr>
            <w:tcW w:w="956" w:type="dxa"/>
            <w:vAlign w:val="center"/>
          </w:tcPr>
          <w:p w:rsidR="00A454CA" w:rsidRPr="00A454CA" w:rsidRDefault="00A454CA"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color w:val="333333"/>
                <w:sz w:val="24"/>
                <w:szCs w:val="24"/>
                <w:lang w:eastAsia="ru-RU"/>
              </w:rPr>
              <w:t>10,5</w:t>
            </w:r>
          </w:p>
        </w:tc>
      </w:tr>
      <w:tr w:rsidR="00A454CA" w:rsidRPr="00A454CA" w:rsidTr="00070F10">
        <w:tc>
          <w:tcPr>
            <w:tcW w:w="1951" w:type="dxa"/>
            <w:vAlign w:val="center"/>
          </w:tcPr>
          <w:p w:rsidR="00A454CA" w:rsidRPr="00A454CA" w:rsidRDefault="00A454CA" w:rsidP="00A454CA">
            <w:pPr>
              <w:jc w:val="both"/>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Фінансовий буфер</w:t>
            </w:r>
          </w:p>
        </w:tc>
        <w:tc>
          <w:tcPr>
            <w:tcW w:w="1433" w:type="dxa"/>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 xml:space="preserve">Початок періоду </w:t>
            </w:r>
            <w:proofErr w:type="spellStart"/>
            <w:r w:rsidRPr="00A454CA">
              <w:rPr>
                <w:rFonts w:ascii="Times New Roman" w:eastAsia="Times New Roman" w:hAnsi="Times New Roman" w:cs="Times New Roman"/>
                <w:sz w:val="24"/>
                <w:szCs w:val="24"/>
                <w:lang w:val="uk-UA" w:eastAsia="ru-RU"/>
              </w:rPr>
              <w:t>спостере-жень</w:t>
            </w:r>
            <w:proofErr w:type="spellEnd"/>
          </w:p>
        </w:tc>
        <w:tc>
          <w:tcPr>
            <w:tcW w:w="1969" w:type="dxa"/>
            <w:gridSpan w:val="3"/>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Тестування на рівні 3%, банки повинні розкривати інформацію з 01.01.2015</w:t>
            </w:r>
          </w:p>
        </w:tc>
        <w:tc>
          <w:tcPr>
            <w:tcW w:w="1134" w:type="dxa"/>
            <w:vAlign w:val="center"/>
          </w:tcPr>
          <w:p w:rsidR="00A454CA" w:rsidRPr="00A454CA" w:rsidRDefault="00070F10" w:rsidP="00A454CA">
            <w:pPr>
              <w:jc w:val="center"/>
              <w:rPr>
                <w:rFonts w:ascii="Times New Roman" w:eastAsia="Times New Roman" w:hAnsi="Times New Roman" w:cs="Times New Roman"/>
                <w:sz w:val="24"/>
                <w:szCs w:val="24"/>
                <w:lang w:val="uk-UA" w:eastAsia="ru-RU"/>
              </w:rPr>
            </w:pPr>
            <w:proofErr w:type="spellStart"/>
            <w:r>
              <w:rPr>
                <w:rFonts w:ascii="Times New Roman" w:eastAsia="Times New Roman" w:hAnsi="Times New Roman" w:cs="Times New Roman"/>
                <w:sz w:val="24"/>
                <w:szCs w:val="24"/>
                <w:lang w:val="uk-UA" w:eastAsia="ru-RU"/>
              </w:rPr>
              <w:t>Коригу-ва</w:t>
            </w:r>
            <w:r w:rsidR="00A454CA" w:rsidRPr="00A454CA">
              <w:rPr>
                <w:rFonts w:ascii="Times New Roman" w:eastAsia="Times New Roman" w:hAnsi="Times New Roman" w:cs="Times New Roman"/>
                <w:sz w:val="24"/>
                <w:szCs w:val="24"/>
                <w:lang w:val="uk-UA" w:eastAsia="ru-RU"/>
              </w:rPr>
              <w:t>ння</w:t>
            </w:r>
            <w:proofErr w:type="spellEnd"/>
          </w:p>
        </w:tc>
        <w:tc>
          <w:tcPr>
            <w:tcW w:w="2410" w:type="dxa"/>
            <w:gridSpan w:val="2"/>
            <w:vAlign w:val="center"/>
          </w:tcPr>
          <w:p w:rsidR="00A454CA" w:rsidRPr="00A454CA" w:rsidRDefault="00A454CA" w:rsidP="00A454CA">
            <w:pPr>
              <w:jc w:val="center"/>
              <w:rPr>
                <w:rFonts w:ascii="Times New Roman" w:eastAsia="Times New Roman" w:hAnsi="Times New Roman" w:cs="Times New Roman"/>
                <w:sz w:val="24"/>
                <w:szCs w:val="24"/>
                <w:lang w:val="uk-UA" w:eastAsia="ru-RU"/>
              </w:rPr>
            </w:pPr>
            <w:r w:rsidRPr="00A454CA">
              <w:rPr>
                <w:rFonts w:ascii="Times New Roman" w:eastAsia="Times New Roman" w:hAnsi="Times New Roman" w:cs="Times New Roman"/>
                <w:sz w:val="24"/>
                <w:szCs w:val="24"/>
                <w:lang w:val="uk-UA" w:eastAsia="ru-RU"/>
              </w:rPr>
              <w:t>Уточнення даних</w:t>
            </w:r>
          </w:p>
        </w:tc>
        <w:tc>
          <w:tcPr>
            <w:tcW w:w="956" w:type="dxa"/>
            <w:vAlign w:val="center"/>
          </w:tcPr>
          <w:p w:rsidR="00A454CA" w:rsidRPr="00A454CA" w:rsidRDefault="00CB0A77" w:rsidP="00A454CA">
            <w:pPr>
              <w:jc w:val="center"/>
              <w:rPr>
                <w:rFonts w:ascii="Times New Roman" w:eastAsia="Times New Roman" w:hAnsi="Times New Roman" w:cs="Times New Roman"/>
                <w:sz w:val="24"/>
                <w:szCs w:val="24"/>
                <w:lang w:val="uk-UA" w:eastAsia="ru-RU"/>
              </w:rPr>
            </w:pPr>
            <w:proofErr w:type="spellStart"/>
            <w:r>
              <w:rPr>
                <w:rFonts w:ascii="Times New Roman" w:eastAsia="Times New Roman" w:hAnsi="Times New Roman" w:cs="Times New Roman"/>
                <w:sz w:val="24"/>
                <w:szCs w:val="24"/>
                <w:lang w:val="uk-UA" w:eastAsia="ru-RU"/>
              </w:rPr>
              <w:t>Засто-сува-ння</w:t>
            </w:r>
            <w:proofErr w:type="spellEnd"/>
          </w:p>
        </w:tc>
      </w:tr>
      <w:tr w:rsidR="00CB0A77" w:rsidRPr="00A454CA" w:rsidTr="00CB0A77">
        <w:tc>
          <w:tcPr>
            <w:tcW w:w="1951" w:type="dxa"/>
            <w:vAlign w:val="center"/>
          </w:tcPr>
          <w:p w:rsidR="00CB0A77" w:rsidRPr="00A454CA" w:rsidRDefault="00CB0A77" w:rsidP="00A454CA">
            <w:pPr>
              <w:jc w:val="both"/>
              <w:rPr>
                <w:rFonts w:ascii="Times New Roman" w:eastAsia="Times New Roman" w:hAnsi="Times New Roman" w:cs="Times New Roman"/>
                <w:color w:val="333333"/>
                <w:sz w:val="24"/>
                <w:szCs w:val="24"/>
                <w:lang w:val="uk-UA" w:eastAsia="ru-RU"/>
              </w:rPr>
            </w:pPr>
            <w:r w:rsidRPr="00A454CA">
              <w:rPr>
                <w:rFonts w:ascii="Times New Roman" w:eastAsia="Times New Roman" w:hAnsi="Times New Roman" w:cs="Times New Roman"/>
                <w:color w:val="333333"/>
                <w:sz w:val="24"/>
                <w:szCs w:val="24"/>
                <w:lang w:val="uk-UA" w:eastAsia="ru-RU"/>
              </w:rPr>
              <w:t>Показник чистого стабільного фінансування</w:t>
            </w:r>
          </w:p>
        </w:tc>
        <w:tc>
          <w:tcPr>
            <w:tcW w:w="1433" w:type="dxa"/>
            <w:vAlign w:val="center"/>
          </w:tcPr>
          <w:p w:rsidR="00CB0A77"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 xml:space="preserve">Не </w:t>
            </w:r>
            <w:proofErr w:type="spellStart"/>
            <w:r>
              <w:rPr>
                <w:rFonts w:ascii="Times New Roman" w:eastAsia="Times New Roman" w:hAnsi="Times New Roman" w:cs="Times New Roman"/>
                <w:color w:val="333333"/>
                <w:sz w:val="24"/>
                <w:szCs w:val="24"/>
                <w:lang w:val="uk-UA" w:eastAsia="ru-RU"/>
              </w:rPr>
              <w:t>розрахову-ється</w:t>
            </w:r>
            <w:proofErr w:type="spellEnd"/>
          </w:p>
        </w:tc>
        <w:tc>
          <w:tcPr>
            <w:tcW w:w="1260" w:type="dxa"/>
            <w:gridSpan w:val="2"/>
            <w:vAlign w:val="center"/>
          </w:tcPr>
          <w:p w:rsidR="00CB0A77" w:rsidRPr="00A454CA" w:rsidRDefault="00CB0A77" w:rsidP="00A454CA">
            <w:pPr>
              <w:jc w:val="center"/>
              <w:rPr>
                <w:rFonts w:ascii="Times New Roman" w:eastAsia="Times New Roman" w:hAnsi="Times New Roman" w:cs="Times New Roman"/>
                <w:color w:val="333333"/>
                <w:sz w:val="24"/>
                <w:szCs w:val="24"/>
                <w:lang w:eastAsia="ru-RU"/>
              </w:rPr>
            </w:pPr>
            <w:r w:rsidRPr="00A454CA">
              <w:rPr>
                <w:rFonts w:ascii="Times New Roman" w:eastAsia="Times New Roman" w:hAnsi="Times New Roman" w:cs="Times New Roman"/>
                <w:sz w:val="24"/>
                <w:szCs w:val="24"/>
                <w:lang w:val="uk-UA" w:eastAsia="ru-RU"/>
              </w:rPr>
              <w:t xml:space="preserve">Початок періоду </w:t>
            </w:r>
            <w:proofErr w:type="spellStart"/>
            <w:r w:rsidRPr="00A454CA">
              <w:rPr>
                <w:rFonts w:ascii="Times New Roman" w:eastAsia="Times New Roman" w:hAnsi="Times New Roman" w:cs="Times New Roman"/>
                <w:sz w:val="24"/>
                <w:szCs w:val="24"/>
                <w:lang w:val="uk-UA" w:eastAsia="ru-RU"/>
              </w:rPr>
              <w:t>спостере-жень</w:t>
            </w:r>
            <w:proofErr w:type="spellEnd"/>
          </w:p>
        </w:tc>
        <w:tc>
          <w:tcPr>
            <w:tcW w:w="2694" w:type="dxa"/>
            <w:gridSpan w:val="3"/>
            <w:vAlign w:val="center"/>
          </w:tcPr>
          <w:p w:rsidR="00CB0A77" w:rsidRPr="00CB0A77" w:rsidRDefault="00CB0A77" w:rsidP="00A454CA">
            <w:pPr>
              <w:jc w:val="center"/>
              <w:rPr>
                <w:rFonts w:ascii="Times New Roman" w:eastAsia="Times New Roman" w:hAnsi="Times New Roman" w:cs="Times New Roman"/>
                <w:color w:val="333333"/>
                <w:sz w:val="24"/>
                <w:szCs w:val="24"/>
                <w:lang w:val="uk-UA" w:eastAsia="ru-RU"/>
              </w:rPr>
            </w:pPr>
            <w:r>
              <w:rPr>
                <w:rFonts w:ascii="Times New Roman" w:eastAsia="Times New Roman" w:hAnsi="Times New Roman" w:cs="Times New Roman"/>
                <w:color w:val="333333"/>
                <w:sz w:val="24"/>
                <w:szCs w:val="24"/>
                <w:lang w:val="uk-UA" w:eastAsia="ru-RU"/>
              </w:rPr>
              <w:t>Спостереження</w:t>
            </w:r>
          </w:p>
        </w:tc>
        <w:tc>
          <w:tcPr>
            <w:tcW w:w="1559" w:type="dxa"/>
            <w:vAlign w:val="center"/>
          </w:tcPr>
          <w:p w:rsidR="00CB0A77" w:rsidRPr="00A454CA" w:rsidRDefault="00CB0A77" w:rsidP="00A454CA">
            <w:pPr>
              <w:jc w:val="center"/>
              <w:rPr>
                <w:rFonts w:ascii="Times New Roman" w:eastAsia="Times New Roman" w:hAnsi="Times New Roman" w:cs="Times New Roman"/>
                <w:color w:val="333333"/>
                <w:sz w:val="24"/>
                <w:szCs w:val="24"/>
                <w:lang w:val="uk-UA" w:eastAsia="ru-RU"/>
              </w:rPr>
            </w:pPr>
            <w:proofErr w:type="spellStart"/>
            <w:r w:rsidRPr="00A454CA">
              <w:rPr>
                <w:rFonts w:ascii="Times New Roman" w:eastAsia="Times New Roman" w:hAnsi="Times New Roman" w:cs="Times New Roman"/>
                <w:color w:val="333333"/>
                <w:sz w:val="24"/>
                <w:szCs w:val="24"/>
                <w:lang w:val="uk-UA" w:eastAsia="ru-RU"/>
              </w:rPr>
              <w:t>Запровадже-ння</w:t>
            </w:r>
            <w:proofErr w:type="spellEnd"/>
            <w:r w:rsidRPr="00A454CA">
              <w:rPr>
                <w:rFonts w:ascii="Times New Roman" w:eastAsia="Times New Roman" w:hAnsi="Times New Roman" w:cs="Times New Roman"/>
                <w:color w:val="333333"/>
                <w:sz w:val="24"/>
                <w:szCs w:val="24"/>
                <w:lang w:val="uk-UA" w:eastAsia="ru-RU"/>
              </w:rPr>
              <w:t xml:space="preserve"> </w:t>
            </w:r>
            <w:proofErr w:type="spellStart"/>
            <w:r w:rsidRPr="00A454CA">
              <w:rPr>
                <w:rFonts w:ascii="Times New Roman" w:eastAsia="Times New Roman" w:hAnsi="Times New Roman" w:cs="Times New Roman"/>
                <w:color w:val="333333"/>
                <w:sz w:val="24"/>
                <w:szCs w:val="24"/>
                <w:lang w:val="uk-UA" w:eastAsia="ru-RU"/>
              </w:rPr>
              <w:t>мінімально-го</w:t>
            </w:r>
            <w:proofErr w:type="spellEnd"/>
            <w:r w:rsidRPr="00A454CA">
              <w:rPr>
                <w:rFonts w:ascii="Times New Roman" w:eastAsia="Times New Roman" w:hAnsi="Times New Roman" w:cs="Times New Roman"/>
                <w:color w:val="333333"/>
                <w:sz w:val="24"/>
                <w:szCs w:val="24"/>
                <w:lang w:val="uk-UA" w:eastAsia="ru-RU"/>
              </w:rPr>
              <w:t xml:space="preserve"> стандарту</w:t>
            </w:r>
          </w:p>
        </w:tc>
        <w:tc>
          <w:tcPr>
            <w:tcW w:w="956" w:type="dxa"/>
            <w:vAlign w:val="center"/>
          </w:tcPr>
          <w:p w:rsidR="00CB0A77" w:rsidRPr="00A454CA" w:rsidRDefault="00CB0A77" w:rsidP="00A454CA">
            <w:pPr>
              <w:jc w:val="center"/>
              <w:rPr>
                <w:rFonts w:ascii="Times New Roman" w:eastAsia="Times New Roman" w:hAnsi="Times New Roman" w:cs="Times New Roman"/>
                <w:color w:val="333333"/>
                <w:sz w:val="24"/>
                <w:szCs w:val="24"/>
                <w:lang w:eastAsia="ru-RU"/>
              </w:rPr>
            </w:pPr>
            <w:proofErr w:type="spellStart"/>
            <w:r>
              <w:rPr>
                <w:rFonts w:ascii="Times New Roman" w:eastAsia="Times New Roman" w:hAnsi="Times New Roman" w:cs="Times New Roman"/>
                <w:sz w:val="24"/>
                <w:szCs w:val="24"/>
                <w:lang w:val="uk-UA" w:eastAsia="ru-RU"/>
              </w:rPr>
              <w:t>Засто-сува-ння</w:t>
            </w:r>
            <w:proofErr w:type="spellEnd"/>
          </w:p>
        </w:tc>
      </w:tr>
    </w:tbl>
    <w:p w:rsidR="00A454CA" w:rsidRPr="00A454CA" w:rsidRDefault="00A454CA" w:rsidP="006C4165">
      <w:pPr>
        <w:spacing w:after="0" w:line="360" w:lineRule="auto"/>
        <w:ind w:firstLine="709"/>
        <w:jc w:val="both"/>
        <w:rPr>
          <w:rFonts w:ascii="Times New Roman" w:hAnsi="Times New Roman" w:cs="Times New Roman"/>
          <w:sz w:val="28"/>
          <w:szCs w:val="28"/>
        </w:rPr>
      </w:pPr>
    </w:p>
    <w:p w:rsidR="00A454CA" w:rsidRPr="00A454CA" w:rsidRDefault="00A454CA" w:rsidP="00A454CA">
      <w:pPr>
        <w:spacing w:after="0" w:line="360" w:lineRule="auto"/>
        <w:ind w:firstLine="709"/>
        <w:jc w:val="both"/>
        <w:rPr>
          <w:rFonts w:ascii="Times New Roman" w:hAnsi="Times New Roman" w:cs="Times New Roman"/>
          <w:sz w:val="28"/>
          <w:szCs w:val="28"/>
          <w:lang w:val="uk-UA"/>
        </w:rPr>
      </w:pPr>
      <w:r w:rsidRPr="00A454CA">
        <w:rPr>
          <w:rFonts w:ascii="Times New Roman" w:hAnsi="Times New Roman" w:cs="Times New Roman"/>
          <w:sz w:val="28"/>
          <w:szCs w:val="28"/>
          <w:lang w:val="uk-UA"/>
        </w:rPr>
        <w:t>Базельський комітет допускає поступове підвищення вимог до базового капіталу (на розсуд національного регулятора): 3,5</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в 2013 році, 4</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в 2014 році і 4,5</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в 2015 році.</w:t>
      </w:r>
      <w:r>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Варто відзначити, що не всі країни скористалися цією опцією прогресивного підвищення вимог. Наприклад, Китай відразу ввів вимоги до достатності базового капіталу в розмірі 5</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а Індія – 5,5</w:t>
      </w:r>
      <w:r w:rsidR="00F93E6E">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w:t>
      </w:r>
      <w:r w:rsidR="00F96D69">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w:t>
      </w:r>
    </w:p>
    <w:p w:rsidR="00A454CA" w:rsidRPr="00A454CA" w:rsidRDefault="00A454CA" w:rsidP="00A454CA">
      <w:pPr>
        <w:spacing w:after="0" w:line="360" w:lineRule="auto"/>
        <w:ind w:firstLine="709"/>
        <w:jc w:val="both"/>
        <w:rPr>
          <w:rFonts w:ascii="Times New Roman" w:hAnsi="Times New Roman" w:cs="Times New Roman"/>
          <w:sz w:val="28"/>
          <w:szCs w:val="28"/>
          <w:lang w:val="uk-UA"/>
        </w:rPr>
      </w:pPr>
      <w:r w:rsidRPr="00A454CA">
        <w:rPr>
          <w:rFonts w:ascii="Times New Roman" w:hAnsi="Times New Roman" w:cs="Times New Roman"/>
          <w:sz w:val="28"/>
          <w:szCs w:val="28"/>
          <w:lang w:val="uk-UA"/>
        </w:rPr>
        <w:t xml:space="preserve">Додатковий капітал першого рівня включає в себе: гібридні інструменти, що задовольняють єдиний критерій конвертації і списання на збитки і додаткові </w:t>
      </w:r>
      <w:r w:rsidRPr="00A454CA">
        <w:rPr>
          <w:rFonts w:ascii="Times New Roman" w:hAnsi="Times New Roman" w:cs="Times New Roman"/>
          <w:sz w:val="28"/>
          <w:szCs w:val="28"/>
          <w:lang w:val="uk-UA"/>
        </w:rPr>
        <w:lastRenderedPageBreak/>
        <w:t xml:space="preserve">критерії – такі як безстроковість, а також емісійний дохід від інструментів, які включаються в додатковий капітал, з урахуванням регулятивних коригувань. Наприклад, участь у додатковому капіталі дочірніх товариств, </w:t>
      </w:r>
      <w:proofErr w:type="spellStart"/>
      <w:r w:rsidRPr="00A454CA">
        <w:rPr>
          <w:rFonts w:ascii="Times New Roman" w:hAnsi="Times New Roman" w:cs="Times New Roman"/>
          <w:sz w:val="28"/>
          <w:szCs w:val="28"/>
          <w:lang w:val="uk-UA"/>
        </w:rPr>
        <w:t>субординовані</w:t>
      </w:r>
      <w:proofErr w:type="spellEnd"/>
      <w:r w:rsidRPr="00A454CA">
        <w:rPr>
          <w:rFonts w:ascii="Times New Roman" w:hAnsi="Times New Roman" w:cs="Times New Roman"/>
          <w:sz w:val="28"/>
          <w:szCs w:val="28"/>
          <w:lang w:val="uk-UA"/>
        </w:rPr>
        <w:t xml:space="preserve"> кредити, надані дочірнім товариствам, та інші відрахування.</w:t>
      </w:r>
    </w:p>
    <w:p w:rsidR="00A454CA" w:rsidRPr="00A454CA" w:rsidRDefault="00F93E6E" w:rsidP="00A454C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Порівнянно</w:t>
      </w:r>
      <w:proofErr w:type="spellEnd"/>
      <w:r w:rsidR="00A454CA">
        <w:rPr>
          <w:rFonts w:ascii="Times New Roman" w:hAnsi="Times New Roman" w:cs="Times New Roman"/>
          <w:sz w:val="28"/>
          <w:szCs w:val="28"/>
          <w:lang w:val="uk-UA"/>
        </w:rPr>
        <w:t xml:space="preserve"> з угодами </w:t>
      </w:r>
      <w:proofErr w:type="spellStart"/>
      <w:r w:rsidR="00A454CA">
        <w:rPr>
          <w:rFonts w:ascii="Times New Roman" w:hAnsi="Times New Roman" w:cs="Times New Roman"/>
          <w:sz w:val="28"/>
          <w:szCs w:val="28"/>
          <w:lang w:val="uk-UA"/>
        </w:rPr>
        <w:t>Базеля-I</w:t>
      </w:r>
      <w:proofErr w:type="spellEnd"/>
      <w:r w:rsidR="00A454CA">
        <w:rPr>
          <w:rFonts w:ascii="Times New Roman" w:hAnsi="Times New Roman" w:cs="Times New Roman"/>
          <w:sz w:val="28"/>
          <w:szCs w:val="28"/>
          <w:lang w:val="uk-UA"/>
        </w:rPr>
        <w:t xml:space="preserve"> і II, в </w:t>
      </w:r>
      <w:proofErr w:type="spellStart"/>
      <w:r w:rsidR="00A454CA">
        <w:rPr>
          <w:rFonts w:ascii="Times New Roman" w:hAnsi="Times New Roman" w:cs="Times New Roman"/>
          <w:sz w:val="28"/>
          <w:szCs w:val="28"/>
          <w:lang w:val="uk-UA"/>
        </w:rPr>
        <w:t>Базелі-</w:t>
      </w:r>
      <w:r w:rsidR="00A454CA" w:rsidRPr="00A454CA">
        <w:rPr>
          <w:rFonts w:ascii="Times New Roman" w:hAnsi="Times New Roman" w:cs="Times New Roman"/>
          <w:sz w:val="28"/>
          <w:szCs w:val="28"/>
          <w:lang w:val="uk-UA"/>
        </w:rPr>
        <w:t>III</w:t>
      </w:r>
      <w:proofErr w:type="spellEnd"/>
      <w:r w:rsidR="00A454CA" w:rsidRPr="00A454CA">
        <w:rPr>
          <w:rFonts w:ascii="Times New Roman" w:hAnsi="Times New Roman" w:cs="Times New Roman"/>
          <w:sz w:val="28"/>
          <w:szCs w:val="28"/>
          <w:lang w:val="uk-UA"/>
        </w:rPr>
        <w:t xml:space="preserve"> основне навантаження </w:t>
      </w:r>
      <w:r w:rsidR="00594026">
        <w:rPr>
          <w:rFonts w:ascii="Times New Roman" w:hAnsi="Times New Roman" w:cs="Times New Roman"/>
          <w:sz w:val="28"/>
          <w:szCs w:val="28"/>
          <w:lang w:val="uk-UA"/>
        </w:rPr>
        <w:t>припадає</w:t>
      </w:r>
      <w:r w:rsidR="00A454CA" w:rsidRPr="00A454CA">
        <w:rPr>
          <w:rFonts w:ascii="Times New Roman" w:hAnsi="Times New Roman" w:cs="Times New Roman"/>
          <w:sz w:val="28"/>
          <w:szCs w:val="28"/>
          <w:lang w:val="uk-UA"/>
        </w:rPr>
        <w:t xml:space="preserve"> на базови</w:t>
      </w:r>
      <w:r w:rsidR="00A454CA">
        <w:rPr>
          <w:rFonts w:ascii="Times New Roman" w:hAnsi="Times New Roman" w:cs="Times New Roman"/>
          <w:sz w:val="28"/>
          <w:szCs w:val="28"/>
          <w:lang w:val="uk-UA"/>
        </w:rPr>
        <w:t xml:space="preserve">й капітал першого рівня. </w:t>
      </w:r>
      <w:proofErr w:type="spellStart"/>
      <w:r w:rsidR="00A454CA">
        <w:rPr>
          <w:rFonts w:ascii="Times New Roman" w:hAnsi="Times New Roman" w:cs="Times New Roman"/>
          <w:sz w:val="28"/>
          <w:szCs w:val="28"/>
          <w:lang w:val="uk-UA"/>
        </w:rPr>
        <w:t>Базель-</w:t>
      </w:r>
      <w:r w:rsidR="00A454CA" w:rsidRPr="00A454CA">
        <w:rPr>
          <w:rFonts w:ascii="Times New Roman" w:hAnsi="Times New Roman" w:cs="Times New Roman"/>
          <w:sz w:val="28"/>
          <w:szCs w:val="28"/>
          <w:lang w:val="uk-UA"/>
        </w:rPr>
        <w:t>III</w:t>
      </w:r>
      <w:proofErr w:type="spellEnd"/>
      <w:r w:rsidR="00A454CA" w:rsidRPr="00A454CA">
        <w:rPr>
          <w:rFonts w:ascii="Times New Roman" w:hAnsi="Times New Roman" w:cs="Times New Roman"/>
          <w:sz w:val="28"/>
          <w:szCs w:val="28"/>
          <w:lang w:val="uk-UA"/>
        </w:rPr>
        <w:t xml:space="preserve"> не обмежує величину додаткового капіталу другого рівня величиною основного капіталу першого рівня, а встановлює мінімальні вимоги до достатності компонентів капіталу на покриття ризиків.</w:t>
      </w:r>
      <w:r w:rsidR="00A454CA">
        <w:rPr>
          <w:rFonts w:ascii="Times New Roman" w:hAnsi="Times New Roman" w:cs="Times New Roman"/>
          <w:sz w:val="28"/>
          <w:szCs w:val="28"/>
          <w:lang w:val="uk-UA"/>
        </w:rPr>
        <w:t xml:space="preserve"> </w:t>
      </w:r>
      <w:r w:rsidR="00A454CA" w:rsidRPr="00A454CA">
        <w:rPr>
          <w:rFonts w:ascii="Times New Roman" w:hAnsi="Times New Roman" w:cs="Times New Roman"/>
          <w:sz w:val="28"/>
          <w:szCs w:val="28"/>
          <w:lang w:val="uk-UA"/>
        </w:rPr>
        <w:t xml:space="preserve">Новими стандартами передбачається створення двох </w:t>
      </w:r>
      <w:r w:rsidR="00A454CA" w:rsidRPr="00A454CA">
        <w:rPr>
          <w:rFonts w:ascii="Times New Roman" w:hAnsi="Times New Roman" w:cs="Times New Roman"/>
          <w:b/>
          <w:sz w:val="28"/>
          <w:szCs w:val="28"/>
          <w:lang w:val="uk-UA"/>
        </w:rPr>
        <w:t>буферів капіталу</w:t>
      </w:r>
      <w:r w:rsidR="00A454CA" w:rsidRPr="00A454CA">
        <w:rPr>
          <w:rFonts w:ascii="Times New Roman" w:hAnsi="Times New Roman" w:cs="Times New Roman"/>
          <w:sz w:val="28"/>
          <w:szCs w:val="28"/>
          <w:lang w:val="uk-UA"/>
        </w:rPr>
        <w:t>: буфера консервації (</w:t>
      </w:r>
      <w:proofErr w:type="spellStart"/>
      <w:r w:rsidR="00A454CA" w:rsidRPr="00A454CA">
        <w:rPr>
          <w:rFonts w:ascii="Times New Roman" w:hAnsi="Times New Roman" w:cs="Times New Roman"/>
          <w:sz w:val="28"/>
          <w:szCs w:val="28"/>
          <w:lang w:val="uk-UA"/>
        </w:rPr>
        <w:t>conservation</w:t>
      </w:r>
      <w:proofErr w:type="spellEnd"/>
      <w:r w:rsidR="00A454CA" w:rsidRPr="00A454CA">
        <w:rPr>
          <w:rFonts w:ascii="Times New Roman" w:hAnsi="Times New Roman" w:cs="Times New Roman"/>
          <w:sz w:val="28"/>
          <w:szCs w:val="28"/>
          <w:lang w:val="uk-UA"/>
        </w:rPr>
        <w:t xml:space="preserve"> </w:t>
      </w:r>
      <w:proofErr w:type="spellStart"/>
      <w:r w:rsidR="00A454CA" w:rsidRPr="00A454CA">
        <w:rPr>
          <w:rFonts w:ascii="Times New Roman" w:hAnsi="Times New Roman" w:cs="Times New Roman"/>
          <w:sz w:val="28"/>
          <w:szCs w:val="28"/>
          <w:lang w:val="uk-UA"/>
        </w:rPr>
        <w:t>buffer</w:t>
      </w:r>
      <w:proofErr w:type="spellEnd"/>
      <w:r w:rsidR="00A454CA" w:rsidRPr="00A454CA">
        <w:rPr>
          <w:rFonts w:ascii="Times New Roman" w:hAnsi="Times New Roman" w:cs="Times New Roman"/>
          <w:sz w:val="28"/>
          <w:szCs w:val="28"/>
          <w:lang w:val="uk-UA"/>
        </w:rPr>
        <w:t xml:space="preserve">) і </w:t>
      </w:r>
      <w:proofErr w:type="spellStart"/>
      <w:r w:rsidR="00A454CA" w:rsidRPr="00A454CA">
        <w:rPr>
          <w:rFonts w:ascii="Times New Roman" w:hAnsi="Times New Roman" w:cs="Times New Roman"/>
          <w:sz w:val="28"/>
          <w:szCs w:val="28"/>
          <w:lang w:val="uk-UA"/>
        </w:rPr>
        <w:t>контрциклічного</w:t>
      </w:r>
      <w:proofErr w:type="spellEnd"/>
      <w:r w:rsidR="00A454CA" w:rsidRPr="00A454CA">
        <w:rPr>
          <w:rFonts w:ascii="Times New Roman" w:hAnsi="Times New Roman" w:cs="Times New Roman"/>
          <w:sz w:val="28"/>
          <w:szCs w:val="28"/>
          <w:lang w:val="uk-UA"/>
        </w:rPr>
        <w:t xml:space="preserve"> буфера (</w:t>
      </w:r>
      <w:proofErr w:type="spellStart"/>
      <w:r w:rsidR="00A454CA" w:rsidRPr="00A454CA">
        <w:rPr>
          <w:rFonts w:ascii="Times New Roman" w:hAnsi="Times New Roman" w:cs="Times New Roman"/>
          <w:sz w:val="28"/>
          <w:szCs w:val="28"/>
          <w:lang w:val="uk-UA"/>
        </w:rPr>
        <w:t>countercyclical</w:t>
      </w:r>
      <w:proofErr w:type="spellEnd"/>
      <w:r w:rsidR="00A454CA" w:rsidRPr="00A454CA">
        <w:rPr>
          <w:rFonts w:ascii="Times New Roman" w:hAnsi="Times New Roman" w:cs="Times New Roman"/>
          <w:sz w:val="28"/>
          <w:szCs w:val="28"/>
          <w:lang w:val="uk-UA"/>
        </w:rPr>
        <w:t xml:space="preserve"> </w:t>
      </w:r>
      <w:proofErr w:type="spellStart"/>
      <w:r w:rsidR="00A454CA" w:rsidRPr="00A454CA">
        <w:rPr>
          <w:rFonts w:ascii="Times New Roman" w:hAnsi="Times New Roman" w:cs="Times New Roman"/>
          <w:sz w:val="28"/>
          <w:szCs w:val="28"/>
          <w:lang w:val="uk-UA"/>
        </w:rPr>
        <w:t>buffer</w:t>
      </w:r>
      <w:proofErr w:type="spellEnd"/>
      <w:r w:rsidR="00A454CA" w:rsidRPr="00A454CA">
        <w:rPr>
          <w:rFonts w:ascii="Times New Roman" w:hAnsi="Times New Roman" w:cs="Times New Roman"/>
          <w:sz w:val="28"/>
          <w:szCs w:val="28"/>
          <w:lang w:val="uk-UA"/>
        </w:rPr>
        <w:t xml:space="preserve"> </w:t>
      </w:r>
      <w:proofErr w:type="spellStart"/>
      <w:r w:rsidR="00A454CA" w:rsidRPr="00A454CA">
        <w:rPr>
          <w:rFonts w:ascii="Times New Roman" w:hAnsi="Times New Roman" w:cs="Times New Roman"/>
          <w:sz w:val="28"/>
          <w:szCs w:val="28"/>
          <w:lang w:val="uk-UA"/>
        </w:rPr>
        <w:t>range</w:t>
      </w:r>
      <w:proofErr w:type="spellEnd"/>
      <w:r w:rsidR="00A454CA" w:rsidRPr="00A454CA">
        <w:rPr>
          <w:rFonts w:ascii="Times New Roman" w:hAnsi="Times New Roman" w:cs="Times New Roman"/>
          <w:sz w:val="28"/>
          <w:szCs w:val="28"/>
          <w:lang w:val="uk-UA"/>
        </w:rPr>
        <w:t>).</w:t>
      </w:r>
    </w:p>
    <w:p w:rsidR="00A454CA" w:rsidRPr="00A454CA" w:rsidRDefault="00A454CA" w:rsidP="00A454CA">
      <w:pPr>
        <w:spacing w:after="0" w:line="360" w:lineRule="auto"/>
        <w:ind w:firstLine="709"/>
        <w:jc w:val="both"/>
        <w:rPr>
          <w:rFonts w:ascii="Times New Roman" w:hAnsi="Times New Roman" w:cs="Times New Roman"/>
          <w:sz w:val="28"/>
          <w:szCs w:val="28"/>
          <w:lang w:val="uk-UA"/>
        </w:rPr>
      </w:pPr>
      <w:r w:rsidRPr="00A454CA">
        <w:rPr>
          <w:rFonts w:ascii="Times New Roman" w:hAnsi="Times New Roman" w:cs="Times New Roman"/>
          <w:sz w:val="28"/>
          <w:szCs w:val="28"/>
          <w:lang w:val="uk-UA"/>
        </w:rPr>
        <w:t xml:space="preserve">Головною метою формування </w:t>
      </w:r>
      <w:r w:rsidRPr="00A454CA">
        <w:rPr>
          <w:rFonts w:ascii="Times New Roman" w:hAnsi="Times New Roman" w:cs="Times New Roman"/>
          <w:b/>
          <w:sz w:val="28"/>
          <w:szCs w:val="28"/>
          <w:lang w:val="uk-UA"/>
        </w:rPr>
        <w:t>буфера консервації</w:t>
      </w:r>
      <w:r w:rsidRPr="00A454CA">
        <w:rPr>
          <w:rFonts w:ascii="Times New Roman" w:hAnsi="Times New Roman" w:cs="Times New Roman"/>
          <w:sz w:val="28"/>
          <w:szCs w:val="28"/>
          <w:lang w:val="uk-UA"/>
        </w:rPr>
        <w:t>, «простої» надбавки до мінімальних вимог, є підтримання достатності капіталу на певному рівні з метою покриття збитків банку під час системного економічного спаду. З метою підтримки буфера консервації банки будуть обмежуватися у розподілі прибутку (щоб він прямував у капітал).</w:t>
      </w:r>
      <w:r>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Даний показник буде збільшуватися з 2016 року на 0,625</w:t>
      </w:r>
      <w:r w:rsidR="00594026">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щорічно до досягнення до 1 січня 2019 значення 2,5</w:t>
      </w:r>
      <w:r w:rsidR="00594026">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 xml:space="preserve">%. Обмеження надлишкової кредитної активності банків регулюється формуванням </w:t>
      </w:r>
      <w:proofErr w:type="spellStart"/>
      <w:r w:rsidRPr="00A454CA">
        <w:rPr>
          <w:rFonts w:ascii="Times New Roman" w:hAnsi="Times New Roman" w:cs="Times New Roman"/>
          <w:sz w:val="28"/>
          <w:szCs w:val="28"/>
          <w:lang w:val="uk-UA"/>
        </w:rPr>
        <w:t>контрциклічного</w:t>
      </w:r>
      <w:proofErr w:type="spellEnd"/>
      <w:r w:rsidRPr="00A454CA">
        <w:rPr>
          <w:rFonts w:ascii="Times New Roman" w:hAnsi="Times New Roman" w:cs="Times New Roman"/>
          <w:sz w:val="28"/>
          <w:szCs w:val="28"/>
          <w:lang w:val="uk-UA"/>
        </w:rPr>
        <w:t xml:space="preserve"> буфера.</w:t>
      </w:r>
      <w:r w:rsidR="00F96D69">
        <w:rPr>
          <w:rFonts w:ascii="Times New Roman" w:hAnsi="Times New Roman" w:cs="Times New Roman"/>
          <w:sz w:val="28"/>
          <w:szCs w:val="28"/>
          <w:lang w:val="uk-UA"/>
        </w:rPr>
        <w:t xml:space="preserve"> </w:t>
      </w:r>
      <w:proofErr w:type="spellStart"/>
      <w:r w:rsidRPr="00A454CA">
        <w:rPr>
          <w:rFonts w:ascii="Times New Roman" w:hAnsi="Times New Roman" w:cs="Times New Roman"/>
          <w:b/>
          <w:sz w:val="28"/>
          <w:szCs w:val="28"/>
          <w:lang w:val="uk-UA"/>
        </w:rPr>
        <w:t>Контрциклічний</w:t>
      </w:r>
      <w:proofErr w:type="spellEnd"/>
      <w:r w:rsidRPr="00A454CA">
        <w:rPr>
          <w:rFonts w:ascii="Times New Roman" w:hAnsi="Times New Roman" w:cs="Times New Roman"/>
          <w:b/>
          <w:sz w:val="28"/>
          <w:szCs w:val="28"/>
          <w:lang w:val="uk-UA"/>
        </w:rPr>
        <w:t xml:space="preserve"> буфер</w:t>
      </w:r>
      <w:r w:rsidRPr="00A454CA">
        <w:rPr>
          <w:rFonts w:ascii="Times New Roman" w:hAnsi="Times New Roman" w:cs="Times New Roman"/>
          <w:sz w:val="28"/>
          <w:szCs w:val="28"/>
          <w:lang w:val="uk-UA"/>
        </w:rPr>
        <w:t xml:space="preserve"> призначений для стримування кредитної активності банків у періоди економічного підйому і її стимулювання в періоди спаду.</w:t>
      </w:r>
      <w:r>
        <w:rPr>
          <w:rFonts w:ascii="Times New Roman" w:hAnsi="Times New Roman" w:cs="Times New Roman"/>
          <w:sz w:val="28"/>
          <w:szCs w:val="28"/>
          <w:lang w:val="uk-UA"/>
        </w:rPr>
        <w:t xml:space="preserve"> </w:t>
      </w:r>
      <w:r w:rsidRPr="00A454CA">
        <w:rPr>
          <w:rFonts w:ascii="Times New Roman" w:hAnsi="Times New Roman" w:cs="Times New Roman"/>
          <w:sz w:val="28"/>
          <w:szCs w:val="28"/>
          <w:lang w:val="uk-UA"/>
        </w:rPr>
        <w:t>Важливо відзначити, що буфери капіталу формуються з інструментів, які відповідають критеріям базового капіталу першого рівня, тобто інструментів, що володіють найбільшою здатністю поглинати збитки.</w:t>
      </w:r>
    </w:p>
    <w:p w:rsidR="00F537AD" w:rsidRPr="00C531C0" w:rsidRDefault="00491B44"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w:t>
      </w:r>
      <w:r w:rsidR="00F537AD" w:rsidRPr="00C531C0">
        <w:rPr>
          <w:rFonts w:ascii="Times New Roman" w:hAnsi="Times New Roman" w:cs="Times New Roman"/>
          <w:sz w:val="28"/>
          <w:szCs w:val="28"/>
          <w:lang w:val="uk-UA"/>
        </w:rPr>
        <w:t>їні</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0056497B" w:rsidRPr="00B2068E">
        <w:rPr>
          <w:rFonts w:ascii="Times New Roman" w:hAnsi="Times New Roman" w:cs="Times New Roman"/>
          <w:sz w:val="28"/>
          <w:szCs w:val="28"/>
          <w:lang w:val="uk-UA"/>
        </w:rPr>
        <w:t xml:space="preserve">Постанова </w:t>
      </w:r>
      <w:r w:rsidR="0056497B">
        <w:rPr>
          <w:rFonts w:ascii="Times New Roman" w:hAnsi="Times New Roman" w:cs="Times New Roman"/>
          <w:sz w:val="28"/>
          <w:szCs w:val="28"/>
          <w:lang w:val="uk-UA"/>
        </w:rPr>
        <w:t>НБУ</w:t>
      </w:r>
      <w:r w:rsidR="0056497B" w:rsidRPr="00B2068E">
        <w:rPr>
          <w:rFonts w:ascii="Times New Roman" w:hAnsi="Times New Roman" w:cs="Times New Roman"/>
          <w:sz w:val="28"/>
          <w:szCs w:val="28"/>
          <w:lang w:val="uk-UA"/>
        </w:rPr>
        <w:t xml:space="preserve"> «Про затвердження Інструкції про порядок регулювання діяльності банків в Україні» від 28.08.2001 № 368</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цією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інструкцією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уважається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незмінним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підлягає</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передаванню,</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lastRenderedPageBreak/>
        <w:t>перерозподілу</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повинен</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повністю</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покривати</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поточні</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збитки.</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Додатковий</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менш</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постійний</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характер</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піддається</w:t>
      </w:r>
      <w:r w:rsidR="00A37B9E">
        <w:rPr>
          <w:rFonts w:ascii="Times New Roman" w:hAnsi="Times New Roman" w:cs="Times New Roman"/>
          <w:sz w:val="28"/>
          <w:szCs w:val="28"/>
          <w:lang w:val="uk-UA"/>
        </w:rPr>
        <w:t xml:space="preserve"> </w:t>
      </w:r>
      <w:r w:rsidR="00F537AD" w:rsidRPr="00C531C0">
        <w:rPr>
          <w:rFonts w:ascii="Times New Roman" w:hAnsi="Times New Roman" w:cs="Times New Roman"/>
          <w:sz w:val="28"/>
          <w:szCs w:val="28"/>
          <w:lang w:val="uk-UA"/>
        </w:rPr>
        <w:t>змінам.</w:t>
      </w:r>
    </w:p>
    <w:p w:rsidR="00F41688" w:rsidRPr="00C531C0" w:rsidRDefault="00F537A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Складові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594026">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«Інструкцією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Україні»</w:t>
      </w:r>
      <w:r w:rsidR="00594026">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представлені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3.4.</w:t>
      </w:r>
    </w:p>
    <w:p w:rsidR="00F41688" w:rsidRPr="00C531C0" w:rsidRDefault="00503B18"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250" style="position:absolute;left:0;text-align:left;margin-left:.3pt;margin-top:16.55pt;width:481.05pt;height:294.75pt;z-index:251738112" coordorigin="1425,4124" coordsize="9621,5895">
            <v:shape id="_x0000_s1212" type="#_x0000_t202" style="position:absolute;left:4395;top:4124;width:3682;height:543;mso-position-horizontal:center;mso-position-horizontal-relative:margin;v-text-anchor:middle">
              <v:textbox style="mso-next-textbox:#_x0000_s1212">
                <w:txbxContent>
                  <w:p w:rsidR="00F129ED" w:rsidRPr="00F537AD" w:rsidRDefault="00F129ED" w:rsidP="00F537AD">
                    <w:pPr>
                      <w:spacing w:after="0" w:line="240" w:lineRule="auto"/>
                      <w:jc w:val="center"/>
                      <w:rPr>
                        <w:rFonts w:ascii="Times New Roman" w:hAnsi="Times New Roman" w:cs="Times New Roman"/>
                        <w:b/>
                        <w:sz w:val="24"/>
                        <w:szCs w:val="24"/>
                      </w:rPr>
                    </w:pPr>
                    <w:proofErr w:type="spellStart"/>
                    <w:r w:rsidRPr="00F537AD">
                      <w:rPr>
                        <w:rFonts w:ascii="Times New Roman" w:hAnsi="Times New Roman" w:cs="Times New Roman"/>
                        <w:b/>
                        <w:sz w:val="24"/>
                        <w:szCs w:val="24"/>
                      </w:rPr>
                      <w:t>Регулятивний</w:t>
                    </w:r>
                    <w:proofErr w:type="spellEnd"/>
                    <w:r>
                      <w:rPr>
                        <w:rFonts w:ascii="Times New Roman" w:hAnsi="Times New Roman" w:cs="Times New Roman"/>
                        <w:b/>
                        <w:sz w:val="24"/>
                        <w:szCs w:val="24"/>
                      </w:rPr>
                      <w:t xml:space="preserve"> </w:t>
                    </w:r>
                    <w:proofErr w:type="spellStart"/>
                    <w:r w:rsidRPr="00F537AD">
                      <w:rPr>
                        <w:rFonts w:ascii="Times New Roman" w:hAnsi="Times New Roman" w:cs="Times New Roman"/>
                        <w:b/>
                        <w:sz w:val="24"/>
                        <w:szCs w:val="24"/>
                      </w:rPr>
                      <w:t>капітал</w:t>
                    </w:r>
                    <w:proofErr w:type="spellEnd"/>
                  </w:p>
                </w:txbxContent>
              </v:textbox>
            </v:shape>
            <v:group id="_x0000_s1245" style="position:absolute;left:1425;top:5040;width:9621;height:4979" coordorigin="1426,5440" coordsize="9621,4979">
              <v:shape id="_x0000_s1216" type="#_x0000_t202" style="position:absolute;left:7588;top:5704;width:2337;height:714;mso-position-horizontal-relative:margin;v-text-anchor:middle">
                <v:textbox style="mso-next-textbox:#_x0000_s1216">
                  <w:txbxContent>
                    <w:p w:rsidR="00F129ED" w:rsidRPr="00F537AD" w:rsidRDefault="00F129ED" w:rsidP="008E69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Додатковий капітал (2-й рівень)</w:t>
                      </w:r>
                    </w:p>
                  </w:txbxContent>
                </v:textbox>
              </v:shape>
              <v:group id="_x0000_s1244" style="position:absolute;left:1426;top:5440;width:5869;height:4979" coordorigin="1426,5440" coordsize="5869,4979">
                <v:shape id="_x0000_s1213" type="#_x0000_t202" style="position:absolute;left:1426;top:5440;width:2689;height:482;mso-position-horizontal:left;mso-position-horizontal-relative:margin;v-text-anchor:middle">
                  <v:textbox style="mso-next-textbox:#_x0000_s1213">
                    <w:txbxContent>
                      <w:p w:rsidR="00F129ED" w:rsidRPr="00F537AD" w:rsidRDefault="00F129ED" w:rsidP="00F537AD">
                        <w:pPr>
                          <w:spacing w:after="0" w:line="240" w:lineRule="auto"/>
                          <w:jc w:val="center"/>
                          <w:rPr>
                            <w:rFonts w:ascii="Times New Roman" w:hAnsi="Times New Roman" w:cs="Times New Roman"/>
                            <w:sz w:val="24"/>
                            <w:szCs w:val="24"/>
                            <w:lang w:val="uk-UA"/>
                          </w:rPr>
                        </w:pPr>
                        <w:r w:rsidRPr="00F537AD">
                          <w:rPr>
                            <w:rFonts w:ascii="Times New Roman" w:hAnsi="Times New Roman" w:cs="Times New Roman"/>
                            <w:sz w:val="24"/>
                            <w:szCs w:val="24"/>
                            <w:lang w:val="uk-UA"/>
                          </w:rPr>
                          <w:t>Статутний</w:t>
                        </w:r>
                        <w:r>
                          <w:rPr>
                            <w:rFonts w:ascii="Times New Roman" w:hAnsi="Times New Roman" w:cs="Times New Roman"/>
                            <w:sz w:val="24"/>
                            <w:szCs w:val="24"/>
                            <w:lang w:val="uk-UA"/>
                          </w:rPr>
                          <w:t xml:space="preserve"> </w:t>
                        </w:r>
                        <w:r w:rsidRPr="00F537AD">
                          <w:rPr>
                            <w:rFonts w:ascii="Times New Roman" w:hAnsi="Times New Roman" w:cs="Times New Roman"/>
                            <w:sz w:val="24"/>
                            <w:szCs w:val="24"/>
                            <w:lang w:val="uk-UA"/>
                          </w:rPr>
                          <w:t>капітал</w:t>
                        </w:r>
                      </w:p>
                    </w:txbxContent>
                  </v:textbox>
                </v:shape>
                <v:shape id="_x0000_s1214" type="#_x0000_t202" style="position:absolute;left:1426;top:6162;width:2689;height:482;mso-position-horizontal-relative:margin;v-text-anchor:middle">
                  <v:textbox style="mso-next-textbox:#_x0000_s1214">
                    <w:txbxContent>
                      <w:p w:rsidR="00F129ED" w:rsidRPr="00F537AD" w:rsidRDefault="00F129ED" w:rsidP="00F537A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Розкриті резерви</w:t>
                        </w:r>
                      </w:p>
                    </w:txbxContent>
                  </v:textbox>
                </v:shape>
                <v:shape id="_x0000_s1215" type="#_x0000_t202" style="position:absolute;left:5108;top:5704;width:2187;height:714;mso-position-horizontal-relative:margin;v-text-anchor:middle">
                  <v:textbox style="mso-next-textbox:#_x0000_s1215">
                    <w:txbxContent>
                      <w:p w:rsidR="00F129ED" w:rsidRPr="00F537AD" w:rsidRDefault="00F129ED" w:rsidP="00F537A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Основний капітал (1-й рівень)</w:t>
                        </w:r>
                      </w:p>
                    </w:txbxContent>
                  </v:textbox>
                </v:shape>
                <v:group id="_x0000_s1243" style="position:absolute;left:1426;top:6644;width:3246;height:3775" coordorigin="1426,6644" coordsize="3246,3775">
                  <v:group id="_x0000_s1236" style="position:absolute;left:1426;top:7216;width:3246;height:3203" coordorigin="1426,7216" coordsize="3246,3334">
                    <v:shape id="_x0000_s1217" type="#_x0000_t202" style="position:absolute;left:1426;top:7216;width:557;height:3334;mso-position-horizontal:left;mso-position-horizontal-relative:margin;v-text-anchor:middle">
                      <v:textbox style="layout-flow:vertical;mso-layout-flow-alt:bottom-to-top;mso-next-textbox:#_x0000_s1217">
                        <w:txbxContent>
                          <w:p w:rsidR="00F129ED" w:rsidRPr="008E69EF" w:rsidRDefault="00F129ED" w:rsidP="008E69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Емісійні різниці</w:t>
                            </w:r>
                          </w:p>
                        </w:txbxContent>
                      </v:textbox>
                    </v:shape>
                    <v:shape id="_x0000_s1218" type="#_x0000_t202" style="position:absolute;left:2244;top:7216;width:557;height:3334;mso-position-horizontal-relative:margin;v-text-anchor:middle">
                      <v:textbox style="layout-flow:vertical;mso-layout-flow-alt:bottom-to-top;mso-next-textbox:#_x0000_s1218">
                        <w:txbxContent>
                          <w:p w:rsidR="00F129ED" w:rsidRPr="008E69EF" w:rsidRDefault="00F129ED" w:rsidP="008E69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Резервні фонди</w:t>
                            </w:r>
                          </w:p>
                        </w:txbxContent>
                      </v:textbox>
                    </v:shape>
                    <v:shape id="_x0000_s1219" type="#_x0000_t202" style="position:absolute;left:3042;top:7216;width:775;height:3334;mso-position-horizontal-relative:margin;v-text-anchor:middle">
                      <v:textbox style="layout-flow:vertical;mso-layout-flow-alt:bottom-to-top;mso-next-textbox:#_x0000_s1219">
                        <w:txbxContent>
                          <w:p w:rsidR="00F129ED" w:rsidRPr="008E69EF" w:rsidRDefault="00F129ED" w:rsidP="008E69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Загальні резерви під невизначений ризик</w:t>
                            </w:r>
                          </w:p>
                        </w:txbxContent>
                      </v:textbox>
                    </v:shape>
                    <v:shape id="_x0000_s1220" type="#_x0000_t202" style="position:absolute;left:4115;top:7216;width:557;height:3334;mso-position-horizontal-relative:margin;v-text-anchor:middle">
                      <v:textbox style="layout-flow:vertical;mso-layout-flow-alt:bottom-to-top;mso-next-textbox:#_x0000_s1220">
                        <w:txbxContent>
                          <w:p w:rsidR="00F129ED" w:rsidRPr="008E69EF" w:rsidRDefault="00F129ED" w:rsidP="008E69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Інші фонди</w:t>
                            </w:r>
                          </w:p>
                        </w:txbxContent>
                      </v:textbox>
                    </v:shape>
                  </v:group>
                  <v:shape id="_x0000_s1221" type="#_x0000_t32" style="position:absolute;left:1668;top:6928;width:2727;height:0;mso-position-horizontal-relative:margin;v-text-anchor:middle" o:connectortype="straight"/>
                  <v:shape id="_x0000_s1222" type="#_x0000_t32" style="position:absolute;left:1668;top:6928;width:0;height:288;mso-position-horizontal-relative:margin;v-text-anchor:middle" o:connectortype="straight">
                    <v:stroke endarrow="block"/>
                  </v:shape>
                  <v:shape id="_x0000_s1223" type="#_x0000_t32" style="position:absolute;left:2513;top:6928;width:0;height:288;mso-position-horizontal-relative:margin;v-text-anchor:middle" o:connectortype="straight">
                    <v:stroke endarrow="block"/>
                  </v:shape>
                  <v:shape id="_x0000_s1224" type="#_x0000_t32" style="position:absolute;left:3410;top:6928;width:0;height:288;mso-position-horizontal-relative:margin;v-text-anchor:middle" o:connectortype="straight">
                    <v:stroke endarrow="block"/>
                  </v:shape>
                  <v:shape id="_x0000_s1225" type="#_x0000_t32" style="position:absolute;left:4395;top:6928;width:0;height:288;mso-position-horizontal-relative:margin;v-text-anchor:middle" o:connectortype="straight">
                    <v:stroke endarrow="block"/>
                  </v:shape>
                  <v:shape id="_x0000_s1226" type="#_x0000_t32" style="position:absolute;left:2962;top:6644;width:0;height:284;mso-position-horizontal-relative:margin;v-text-anchor:middle" o:connectortype="straight"/>
                </v:group>
                <v:shape id="_x0000_s1227" type="#_x0000_t32" style="position:absolute;left:4672;top:5704;width:0;height:714;mso-position-horizontal-relative:margin;v-text-anchor:middle" o:connectortype="straight"/>
                <v:shape id="_x0000_s1228" type="#_x0000_t32" style="position:absolute;left:4672;top:6094;width:436;height:0;mso-position-horizontal-relative:margin;v-text-anchor:middle" o:connectortype="straight"/>
                <v:shape id="_x0000_s1229" type="#_x0000_t32" style="position:absolute;left:4092;top:5704;width:557;height:0;flip:x;mso-position-horizontal-relative:margin;v-text-anchor:middle" o:connectortype="straight">
                  <v:stroke endarrow="block"/>
                </v:shape>
                <v:shape id="_x0000_s1230" type="#_x0000_t32" style="position:absolute;left:4115;top:6418;width:557;height:0;flip:x;mso-position-horizontal-relative:margin;v-text-anchor:middle" o:connectortype="straight">
                  <v:stroke endarrow="block"/>
                </v:shape>
              </v:group>
              <v:shape id="_x0000_s1231" type="#_x0000_t202" style="position:absolute;left:7784;top:6936;width:3262;height:685;mso-position-horizontal:right;mso-position-horizontal-relative:margin;v-text-anchor:middle">
                <v:textbox style="mso-next-textbox:#_x0000_s1231">
                  <w:txbxContent>
                    <w:p w:rsidR="00F129ED" w:rsidRPr="004D7B9B" w:rsidRDefault="00F129ED" w:rsidP="004D7B9B">
                      <w:pPr>
                        <w:spacing w:after="0" w:line="240" w:lineRule="auto"/>
                        <w:jc w:val="center"/>
                        <w:rPr>
                          <w:rFonts w:ascii="Times New Roman" w:hAnsi="Times New Roman" w:cs="Times New Roman"/>
                          <w:sz w:val="24"/>
                          <w:szCs w:val="24"/>
                          <w:lang w:val="uk-UA"/>
                        </w:rPr>
                      </w:pPr>
                      <w:r w:rsidRPr="004D7B9B">
                        <w:rPr>
                          <w:rFonts w:ascii="Times New Roman" w:hAnsi="Times New Roman" w:cs="Times New Roman"/>
                          <w:sz w:val="24"/>
                          <w:szCs w:val="24"/>
                          <w:lang w:val="uk-UA"/>
                        </w:rPr>
                        <w:t>Резерв</w:t>
                      </w:r>
                      <w:r w:rsidRPr="004D7B9B">
                        <w:rPr>
                          <w:rFonts w:ascii="Times New Roman" w:hAnsi="Times New Roman" w:cs="Times New Roman"/>
                          <w:sz w:val="24"/>
                          <w:szCs w:val="24"/>
                          <w:lang w:val="uk-UA"/>
                        </w:rPr>
                        <w:tab/>
                        <w:t>під</w:t>
                      </w:r>
                      <w:r>
                        <w:rPr>
                          <w:rFonts w:ascii="Times New Roman" w:hAnsi="Times New Roman" w:cs="Times New Roman"/>
                          <w:sz w:val="24"/>
                          <w:szCs w:val="24"/>
                          <w:lang w:val="uk-UA"/>
                        </w:rPr>
                        <w:t xml:space="preserve"> </w:t>
                      </w:r>
                      <w:r w:rsidRPr="004D7B9B">
                        <w:rPr>
                          <w:rFonts w:ascii="Times New Roman" w:hAnsi="Times New Roman" w:cs="Times New Roman"/>
                          <w:sz w:val="24"/>
                          <w:szCs w:val="24"/>
                          <w:lang w:val="uk-UA"/>
                        </w:rPr>
                        <w:t>стандарт</w:t>
                      </w:r>
                      <w:r>
                        <w:rPr>
                          <w:rFonts w:ascii="Times New Roman" w:hAnsi="Times New Roman" w:cs="Times New Roman"/>
                          <w:sz w:val="24"/>
                          <w:szCs w:val="24"/>
                          <w:lang w:val="uk-UA"/>
                        </w:rPr>
                        <w:t>н</w:t>
                      </w:r>
                      <w:r w:rsidRPr="004D7B9B">
                        <w:rPr>
                          <w:rFonts w:ascii="Times New Roman" w:hAnsi="Times New Roman" w:cs="Times New Roman"/>
                          <w:sz w:val="24"/>
                          <w:szCs w:val="24"/>
                          <w:lang w:val="uk-UA"/>
                        </w:rPr>
                        <w:t>у</w:t>
                      </w:r>
                      <w:r>
                        <w:rPr>
                          <w:rFonts w:ascii="Times New Roman" w:hAnsi="Times New Roman" w:cs="Times New Roman"/>
                          <w:sz w:val="24"/>
                          <w:szCs w:val="24"/>
                          <w:lang w:val="uk-UA"/>
                        </w:rPr>
                        <w:t xml:space="preserve"> </w:t>
                      </w:r>
                      <w:r w:rsidRPr="004D7B9B">
                        <w:rPr>
                          <w:rFonts w:ascii="Times New Roman" w:hAnsi="Times New Roman" w:cs="Times New Roman"/>
                          <w:sz w:val="24"/>
                          <w:szCs w:val="24"/>
                          <w:lang w:val="uk-UA"/>
                        </w:rPr>
                        <w:t>заборгованість</w:t>
                      </w:r>
                      <w:r>
                        <w:rPr>
                          <w:rFonts w:ascii="Times New Roman" w:hAnsi="Times New Roman" w:cs="Times New Roman"/>
                          <w:sz w:val="24"/>
                          <w:szCs w:val="24"/>
                          <w:lang w:val="uk-UA"/>
                        </w:rPr>
                        <w:t xml:space="preserve"> </w:t>
                      </w:r>
                      <w:r w:rsidRPr="004D7B9B">
                        <w:rPr>
                          <w:rFonts w:ascii="Times New Roman" w:hAnsi="Times New Roman" w:cs="Times New Roman"/>
                          <w:sz w:val="24"/>
                          <w:szCs w:val="24"/>
                          <w:lang w:val="uk-UA"/>
                        </w:rPr>
                        <w:t>за</w:t>
                      </w:r>
                      <w:r>
                        <w:rPr>
                          <w:rFonts w:ascii="Times New Roman" w:hAnsi="Times New Roman" w:cs="Times New Roman"/>
                          <w:sz w:val="24"/>
                          <w:szCs w:val="24"/>
                          <w:lang w:val="uk-UA"/>
                        </w:rPr>
                        <w:t xml:space="preserve"> </w:t>
                      </w:r>
                      <w:r w:rsidRPr="004D7B9B">
                        <w:rPr>
                          <w:rFonts w:ascii="Times New Roman" w:hAnsi="Times New Roman" w:cs="Times New Roman"/>
                          <w:sz w:val="24"/>
                          <w:szCs w:val="24"/>
                          <w:lang w:val="uk-UA"/>
                        </w:rPr>
                        <w:t>кредитами</w:t>
                      </w:r>
                    </w:p>
                  </w:txbxContent>
                </v:textbox>
              </v:shape>
              <v:shape id="_x0000_s1232" type="#_x0000_t202" style="position:absolute;left:7784;top:7716;width:3262;height:685;mso-position-horizontal-relative:margin;v-text-anchor:middle">
                <v:textbox style="mso-next-textbox:#_x0000_s1232">
                  <w:txbxContent>
                    <w:p w:rsidR="00F129ED" w:rsidRPr="004D7B9B" w:rsidRDefault="00F129ED" w:rsidP="004D7B9B">
                      <w:pPr>
                        <w:spacing w:after="0" w:line="240" w:lineRule="auto"/>
                        <w:jc w:val="center"/>
                      </w:pPr>
                      <w:r>
                        <w:rPr>
                          <w:rFonts w:ascii="Times New Roman" w:hAnsi="Times New Roman" w:cs="Times New Roman"/>
                          <w:sz w:val="24"/>
                          <w:szCs w:val="24"/>
                          <w:lang w:val="uk-UA"/>
                        </w:rPr>
                        <w:t xml:space="preserve">Результати </w:t>
                      </w:r>
                      <w:r w:rsidRPr="004D7B9B">
                        <w:rPr>
                          <w:rFonts w:ascii="Times New Roman" w:hAnsi="Times New Roman" w:cs="Times New Roman"/>
                          <w:sz w:val="24"/>
                          <w:szCs w:val="24"/>
                          <w:lang w:val="uk-UA"/>
                        </w:rPr>
                        <w:t>переоцінки</w:t>
                      </w:r>
                      <w:r>
                        <w:rPr>
                          <w:rFonts w:ascii="Times New Roman" w:hAnsi="Times New Roman" w:cs="Times New Roman"/>
                          <w:sz w:val="24"/>
                          <w:szCs w:val="24"/>
                          <w:lang w:val="uk-UA"/>
                        </w:rPr>
                        <w:t xml:space="preserve"> основних </w:t>
                      </w:r>
                      <w:r w:rsidRPr="004D7B9B">
                        <w:rPr>
                          <w:rFonts w:ascii="Times New Roman" w:hAnsi="Times New Roman" w:cs="Times New Roman"/>
                          <w:sz w:val="24"/>
                          <w:szCs w:val="24"/>
                          <w:lang w:val="uk-UA"/>
                        </w:rPr>
                        <w:t>засобів</w:t>
                      </w:r>
                    </w:p>
                  </w:txbxContent>
                </v:textbox>
              </v:shape>
              <v:shape id="_x0000_s1233" type="#_x0000_t202" style="position:absolute;left:7785;top:8545;width:3262;height:475;mso-position-horizontal-relative:margin;v-text-anchor:middle">
                <v:textbox style="mso-next-textbox:#_x0000_s1233">
                  <w:txbxContent>
                    <w:p w:rsidR="00F129ED" w:rsidRPr="002320F1" w:rsidRDefault="00F129ED" w:rsidP="002320F1">
                      <w:pPr>
                        <w:jc w:val="center"/>
                      </w:pPr>
                      <w:r>
                        <w:rPr>
                          <w:rFonts w:ascii="Times New Roman" w:hAnsi="Times New Roman" w:cs="Times New Roman"/>
                          <w:sz w:val="24"/>
                          <w:szCs w:val="24"/>
                          <w:lang w:val="uk-UA"/>
                        </w:rPr>
                        <w:t xml:space="preserve">Прибуток </w:t>
                      </w:r>
                      <w:r w:rsidRPr="002320F1">
                        <w:rPr>
                          <w:rFonts w:ascii="Times New Roman" w:hAnsi="Times New Roman" w:cs="Times New Roman"/>
                          <w:sz w:val="24"/>
                          <w:szCs w:val="24"/>
                          <w:lang w:val="uk-UA"/>
                        </w:rPr>
                        <w:t>поточного</w:t>
                      </w:r>
                      <w:r>
                        <w:rPr>
                          <w:rFonts w:ascii="Times New Roman" w:hAnsi="Times New Roman" w:cs="Times New Roman"/>
                          <w:sz w:val="24"/>
                          <w:szCs w:val="24"/>
                          <w:lang w:val="uk-UA"/>
                        </w:rPr>
                        <w:t xml:space="preserve"> </w:t>
                      </w:r>
                      <w:r w:rsidRPr="002320F1">
                        <w:rPr>
                          <w:rFonts w:ascii="Times New Roman" w:hAnsi="Times New Roman" w:cs="Times New Roman"/>
                          <w:sz w:val="24"/>
                          <w:szCs w:val="24"/>
                          <w:lang w:val="uk-UA"/>
                        </w:rPr>
                        <w:t>року</w:t>
                      </w:r>
                    </w:p>
                  </w:txbxContent>
                </v:textbox>
              </v:shape>
              <v:shape id="_x0000_s1234" type="#_x0000_t202" style="position:absolute;left:7784;top:9129;width:3262;height:706;mso-position-horizontal-relative:margin;v-text-anchor:middle">
                <v:textbox style="mso-next-textbox:#_x0000_s1234">
                  <w:txbxContent>
                    <w:p w:rsidR="00F129ED" w:rsidRPr="002320F1" w:rsidRDefault="00F129ED" w:rsidP="002320F1">
                      <w:pPr>
                        <w:spacing w:after="0" w:line="240" w:lineRule="auto"/>
                        <w:jc w:val="center"/>
                      </w:pPr>
                      <w:r w:rsidRPr="002320F1">
                        <w:rPr>
                          <w:rFonts w:ascii="Times New Roman" w:hAnsi="Times New Roman" w:cs="Times New Roman"/>
                          <w:sz w:val="24"/>
                          <w:szCs w:val="24"/>
                          <w:lang w:val="uk-UA"/>
                        </w:rPr>
                        <w:t>Нерозподілений</w:t>
                      </w:r>
                      <w:r>
                        <w:rPr>
                          <w:rFonts w:ascii="Times New Roman" w:hAnsi="Times New Roman" w:cs="Times New Roman"/>
                          <w:sz w:val="24"/>
                          <w:szCs w:val="24"/>
                          <w:lang w:val="uk-UA"/>
                        </w:rPr>
                        <w:t xml:space="preserve"> </w:t>
                      </w:r>
                      <w:r w:rsidRPr="002320F1">
                        <w:rPr>
                          <w:rFonts w:ascii="Times New Roman" w:hAnsi="Times New Roman" w:cs="Times New Roman"/>
                          <w:sz w:val="24"/>
                          <w:szCs w:val="24"/>
                          <w:lang w:val="uk-UA"/>
                        </w:rPr>
                        <w:t>прибуток</w:t>
                      </w:r>
                      <w:r>
                        <w:rPr>
                          <w:rFonts w:ascii="Times New Roman" w:hAnsi="Times New Roman" w:cs="Times New Roman"/>
                          <w:sz w:val="24"/>
                          <w:szCs w:val="24"/>
                          <w:lang w:val="uk-UA"/>
                        </w:rPr>
                        <w:t xml:space="preserve"> минулих </w:t>
                      </w:r>
                      <w:r w:rsidRPr="002320F1">
                        <w:rPr>
                          <w:rFonts w:ascii="Times New Roman" w:hAnsi="Times New Roman" w:cs="Times New Roman"/>
                          <w:sz w:val="24"/>
                          <w:szCs w:val="24"/>
                          <w:lang w:val="uk-UA"/>
                        </w:rPr>
                        <w:t>років</w:t>
                      </w:r>
                    </w:p>
                  </w:txbxContent>
                </v:textbox>
              </v:shape>
              <v:shape id="_x0000_s1235" type="#_x0000_t202" style="position:absolute;left:7785;top:9944;width:3262;height:475;mso-position-horizontal-relative:margin;v-text-anchor:middle">
                <v:textbox style="mso-next-textbox:#_x0000_s1235">
                  <w:txbxContent>
                    <w:p w:rsidR="00F129ED" w:rsidRPr="002320F1" w:rsidRDefault="00F129ED" w:rsidP="002320F1">
                      <w:pPr>
                        <w:jc w:val="center"/>
                      </w:pPr>
                      <w:proofErr w:type="spellStart"/>
                      <w:r>
                        <w:rPr>
                          <w:rFonts w:ascii="Times New Roman" w:hAnsi="Times New Roman" w:cs="Times New Roman"/>
                          <w:sz w:val="24"/>
                          <w:szCs w:val="24"/>
                          <w:lang w:val="uk-UA"/>
                        </w:rPr>
                        <w:t>Субординований</w:t>
                      </w:r>
                      <w:proofErr w:type="spellEnd"/>
                      <w:r>
                        <w:rPr>
                          <w:rFonts w:ascii="Times New Roman" w:hAnsi="Times New Roman" w:cs="Times New Roman"/>
                          <w:sz w:val="24"/>
                          <w:szCs w:val="24"/>
                          <w:lang w:val="uk-UA"/>
                        </w:rPr>
                        <w:t xml:space="preserve"> капітал</w:t>
                      </w:r>
                    </w:p>
                  </w:txbxContent>
                </v:textbox>
              </v:shape>
              <v:shape id="_x0000_s1237" type="#_x0000_t32" style="position:absolute;left:7588;top:6418;width:0;height:3757;mso-position-horizontal-relative:margin;v-text-anchor:middle" o:connectortype="straight"/>
              <v:shape id="_x0000_s1238" type="#_x0000_t32" style="position:absolute;left:7588;top:7286;width:197;height:0;mso-position-horizontal-relative:margin;v-text-anchor:middle" o:connectortype="straight">
                <v:stroke endarrow="block"/>
              </v:shape>
              <v:shape id="_x0000_s1239" type="#_x0000_t32" style="position:absolute;left:7587;top:8069;width:197;height:0;mso-position-horizontal-relative:margin;v-text-anchor:middle" o:connectortype="straight">
                <v:stroke endarrow="block"/>
              </v:shape>
              <v:shape id="_x0000_s1240" type="#_x0000_t32" style="position:absolute;left:7587;top:8789;width:197;height:0;mso-position-horizontal-relative:margin;v-text-anchor:middle" o:connectortype="straight">
                <v:stroke endarrow="block"/>
              </v:shape>
              <v:shape id="_x0000_s1241" type="#_x0000_t32" style="position:absolute;left:7587;top:9482;width:197;height:0;mso-position-horizontal-relative:margin;v-text-anchor:middle" o:connectortype="straight">
                <v:stroke endarrow="block"/>
              </v:shape>
              <v:shape id="_x0000_s1242" type="#_x0000_t32" style="position:absolute;left:7587;top:10175;width:197;height:0;mso-position-horizontal-relative:margin;v-text-anchor:middle" o:connectortype="straight">
                <v:stroke endarrow="block"/>
              </v:shape>
            </v:group>
            <v:shape id="_x0000_s1246" type="#_x0000_t32" style="position:absolute;left:6222;top:5040;width:2554;height:0;mso-position-horizontal-relative:margin;v-text-anchor:middle" o:connectortype="straight"/>
            <v:shape id="_x0000_s1247" type="#_x0000_t32" style="position:absolute;left:6222;top:5048;width:0;height:264;mso-position-horizontal-relative:margin;v-text-anchor:middle" o:connectortype="straight">
              <v:stroke endarrow="block"/>
            </v:shape>
            <v:shape id="_x0000_s1248" type="#_x0000_t32" style="position:absolute;left:8776;top:5048;width:0;height:264;mso-position-horizontal-relative:margin;v-text-anchor:middle" o:connectortype="straight">
              <v:stroke endarrow="block"/>
            </v:shape>
            <v:shape id="_x0000_s1249" type="#_x0000_t32" style="position:absolute;left:7444;top:4675;width:0;height:373;mso-position-horizontal-relative:margin;v-text-anchor:middle" o:connectortype="straight"/>
          </v:group>
        </w:pict>
      </w: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41688" w:rsidRPr="00C531C0" w:rsidRDefault="00F41688"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F537AD" w:rsidRPr="00C531C0" w:rsidRDefault="002320F1" w:rsidP="0056497B">
      <w:pPr>
        <w:spacing w:after="0" w:line="360" w:lineRule="auto"/>
        <w:jc w:val="center"/>
        <w:rPr>
          <w:rFonts w:ascii="Times New Roman" w:hAnsi="Times New Roman" w:cs="Times New Roman"/>
          <w:i/>
          <w:sz w:val="28"/>
          <w:szCs w:val="28"/>
          <w:lang w:val="uk-UA"/>
        </w:rPr>
      </w:pPr>
      <w:r w:rsidRPr="00C531C0">
        <w:rPr>
          <w:rFonts w:ascii="Times New Roman" w:hAnsi="Times New Roman" w:cs="Times New Roman"/>
          <w:i/>
          <w:iCs/>
          <w:sz w:val="28"/>
          <w:szCs w:val="28"/>
          <w:lang w:val="uk-UA"/>
        </w:rPr>
        <w:t>Рис.</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3.4</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Складові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регулятивного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капіталу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згідно</w:t>
      </w:r>
      <w:r w:rsidR="00A37B9E">
        <w:rPr>
          <w:rFonts w:ascii="Times New Roman" w:hAnsi="Times New Roman" w:cs="Times New Roman"/>
          <w:i/>
          <w:iCs/>
          <w:sz w:val="28"/>
          <w:szCs w:val="28"/>
          <w:lang w:val="uk-UA"/>
        </w:rPr>
        <w:t xml:space="preserve"> </w:t>
      </w:r>
      <w:r w:rsidR="0056497B">
        <w:rPr>
          <w:rFonts w:ascii="Times New Roman" w:hAnsi="Times New Roman" w:cs="Times New Roman"/>
          <w:i/>
          <w:iCs/>
          <w:sz w:val="28"/>
          <w:szCs w:val="28"/>
          <w:lang w:val="uk-UA"/>
        </w:rPr>
        <w:t>НБУ</w:t>
      </w:r>
      <w:r w:rsidR="0056497B">
        <w:rPr>
          <w:rFonts w:ascii="Times New Roman" w:hAnsi="Times New Roman" w:cs="Times New Roman"/>
          <w:i/>
          <w:sz w:val="28"/>
          <w:szCs w:val="28"/>
          <w:lang w:val="uk-UA"/>
        </w:rPr>
        <w:t xml:space="preserve"> [побудовано на основі 24]</w:t>
      </w:r>
    </w:p>
    <w:p w:rsidR="00F537AD" w:rsidRPr="00C531C0" w:rsidRDefault="00F537AD" w:rsidP="006C4165">
      <w:pPr>
        <w:spacing w:after="0" w:line="360" w:lineRule="auto"/>
        <w:ind w:firstLine="709"/>
        <w:jc w:val="both"/>
        <w:rPr>
          <w:rFonts w:ascii="Times New Roman" w:hAnsi="Times New Roman" w:cs="Times New Roman"/>
          <w:sz w:val="28"/>
          <w:szCs w:val="28"/>
          <w:lang w:val="uk-UA"/>
        </w:rPr>
      </w:pPr>
    </w:p>
    <w:p w:rsidR="002320F1" w:rsidRPr="00C531C0" w:rsidRDefault="002320F1" w:rsidP="006C4165">
      <w:pPr>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Основний</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1-го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рівня)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складається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таких</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елементів:</w:t>
      </w:r>
    </w:p>
    <w:p w:rsidR="002320F1" w:rsidRPr="00C531C0" w:rsidRDefault="00E1084F"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2320F1" w:rsidRPr="00C531C0">
        <w:rPr>
          <w:rFonts w:ascii="Times New Roman" w:hAnsi="Times New Roman" w:cs="Times New Roman"/>
          <w:sz w:val="28"/>
          <w:szCs w:val="28"/>
          <w:lang w:val="uk-UA"/>
        </w:rPr>
        <w:t>фактично</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сплачений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зареєстрований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статутний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капітал;</w:t>
      </w:r>
    </w:p>
    <w:p w:rsidR="002320F1" w:rsidRPr="00C531C0" w:rsidRDefault="00E1084F"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2320F1" w:rsidRPr="00C531C0">
        <w:rPr>
          <w:rFonts w:ascii="Times New Roman" w:hAnsi="Times New Roman" w:cs="Times New Roman"/>
          <w:sz w:val="28"/>
          <w:szCs w:val="28"/>
          <w:lang w:val="uk-UA"/>
        </w:rPr>
        <w:t>додаткові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внески</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акціонерів</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статутний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капітал;</w:t>
      </w:r>
    </w:p>
    <w:p w:rsidR="002320F1" w:rsidRPr="00C531C0" w:rsidRDefault="00E1084F"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2320F1"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спрямований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збільшення</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капіталу;</w:t>
      </w:r>
    </w:p>
    <w:p w:rsidR="00F537AD" w:rsidRPr="00C531C0" w:rsidRDefault="00E1084F"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2320F1" w:rsidRPr="00C531C0">
        <w:rPr>
          <w:rFonts w:ascii="Times New Roman" w:hAnsi="Times New Roman" w:cs="Times New Roman"/>
          <w:sz w:val="28"/>
          <w:szCs w:val="28"/>
          <w:lang w:val="uk-UA"/>
        </w:rPr>
        <w:t>розкриті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резерви</w:t>
      </w:r>
      <w:r w:rsidR="00614C77">
        <w:rPr>
          <w:rFonts w:ascii="Times New Roman" w:hAnsi="Times New Roman" w:cs="Times New Roman"/>
          <w:sz w:val="28"/>
          <w:szCs w:val="28"/>
          <w:lang w:val="uk-UA"/>
        </w:rPr>
        <w:t xml:space="preserve"> – </w:t>
      </w:r>
      <w:r w:rsidR="002320F1" w:rsidRPr="00C531C0">
        <w:rPr>
          <w:rFonts w:ascii="Times New Roman" w:hAnsi="Times New Roman" w:cs="Times New Roman"/>
          <w:sz w:val="28"/>
          <w:szCs w:val="28"/>
          <w:lang w:val="uk-UA"/>
        </w:rPr>
        <w:t>резерви</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фонди,</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створені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збільшені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рахунок</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нерозподіленого</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прибутку</w:t>
      </w:r>
      <w:r w:rsidR="00A37B9E">
        <w:rPr>
          <w:rFonts w:ascii="Times New Roman" w:hAnsi="Times New Roman" w:cs="Times New Roman"/>
          <w:sz w:val="28"/>
          <w:szCs w:val="28"/>
          <w:lang w:val="uk-UA"/>
        </w:rPr>
        <w:t xml:space="preserve"> </w:t>
      </w:r>
      <w:r w:rsidR="00594026">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оприлюднені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фінансовій</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звітності</w:t>
      </w:r>
      <w:r w:rsidR="00A37B9E">
        <w:rPr>
          <w:rFonts w:ascii="Times New Roman" w:hAnsi="Times New Roman" w:cs="Times New Roman"/>
          <w:sz w:val="28"/>
          <w:szCs w:val="28"/>
          <w:lang w:val="uk-UA"/>
        </w:rPr>
        <w:t xml:space="preserve"> </w:t>
      </w:r>
      <w:r w:rsidR="002320F1" w:rsidRPr="00C531C0">
        <w:rPr>
          <w:rFonts w:ascii="Times New Roman" w:hAnsi="Times New Roman" w:cs="Times New Roman"/>
          <w:sz w:val="28"/>
          <w:szCs w:val="28"/>
          <w:lang w:val="uk-UA"/>
        </w:rPr>
        <w:t>банку:</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емісійні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різниці.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різниці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дохід)</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надходжень,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емітентом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(випуску)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корпоративних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номінальною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корпоративних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первинного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резервні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створюються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загальні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створюються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невизначений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критеріям:</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відрахування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після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оподаткування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оподаткування,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скоригованого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потенційні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податкові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рух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розкрито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оприлюднених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фонди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розпорядженні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необмеженого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негайного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p>
    <w:p w:rsidR="006460CD" w:rsidRPr="00C531C0" w:rsidRDefault="006460CD"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будь-яке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проводиться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через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Загальний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очікуваних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(можливих)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невиконаними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резидента,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нерезидента,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відносини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характеру,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зменшується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суму: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w:t>
      </w:r>
      <w:r w:rsidR="00E1084F">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недосформованих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відшкодування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можливих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втрат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нематеріальних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мінусом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зносу;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нематеріальні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минулих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p>
    <w:p w:rsidR="00F537A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збитків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6460CD" w:rsidRPr="00C531C0" w:rsidRDefault="006460CD" w:rsidP="006C4165">
      <w:pPr>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Додатковий</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2-го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рівня)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складається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таких</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елементів:</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(крім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віднесено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(найвищої)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категорії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якості;</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переоцінки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засобів;</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результат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доходів,</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неотриманих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сформованих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коригування,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різниці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субординований</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proofErr w:type="spellStart"/>
      <w:r w:rsidRPr="00C531C0">
        <w:rPr>
          <w:rFonts w:ascii="Times New Roman" w:hAnsi="Times New Roman" w:cs="Times New Roman"/>
          <w:sz w:val="28"/>
          <w:szCs w:val="28"/>
          <w:lang w:val="uk-UA"/>
        </w:rPr>
        <w:t>субординований</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ґ)</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нерозподілений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минулих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рівнів</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додатково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зменшується</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на:</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нефіксованим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дочірні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(паїв)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вкладень);</w:t>
      </w:r>
    </w:p>
    <w:p w:rsidR="00F537A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установленим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максимального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(Н7);</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ґ)</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однієї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установленим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максимального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інсайдеру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(Н9);</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сприятливіших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звичайні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позалістингових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(крім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центральними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виконавчої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установою);</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перебувають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обігу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біржах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недиверсифікованих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56497B">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вартості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доходів,</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неотриманих</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нарахування.</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b/>
          <w:bCs/>
          <w:i/>
          <w:iCs/>
          <w:sz w:val="28"/>
          <w:szCs w:val="28"/>
          <w:lang w:val="uk-UA"/>
        </w:rPr>
        <w:t>Субординований</w:t>
      </w:r>
      <w:proofErr w:type="spellEnd"/>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борг</w:t>
      </w:r>
      <w:r w:rsidR="00614C77">
        <w:rPr>
          <w:rFonts w:ascii="Times New Roman" w:hAnsi="Times New Roman" w:cs="Times New Roman"/>
          <w:b/>
          <w:bCs/>
          <w:i/>
          <w:iCs/>
          <w:sz w:val="28"/>
          <w:szCs w:val="28"/>
          <w:lang w:val="uk-UA"/>
        </w:rPr>
        <w:t xml:space="preserve"> –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звичайні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капітальні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інструменти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елементи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BE50CB">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договору</w:t>
      </w:r>
      <w:r w:rsidR="00BE50CB">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взяті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раніше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випадку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банкрутства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повертаються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після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претензій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ключеного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щорічно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первинного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останніх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(табл.</w:t>
      </w:r>
      <w:r w:rsidR="00A37B9E">
        <w:rPr>
          <w:rFonts w:ascii="Times New Roman" w:hAnsi="Times New Roman" w:cs="Times New Roman"/>
          <w:sz w:val="28"/>
          <w:szCs w:val="28"/>
          <w:lang w:val="uk-UA"/>
        </w:rPr>
        <w:t xml:space="preserve"> </w:t>
      </w:r>
      <w:r w:rsidR="0000616B">
        <w:rPr>
          <w:rFonts w:ascii="Times New Roman" w:hAnsi="Times New Roman" w:cs="Times New Roman"/>
          <w:sz w:val="28"/>
          <w:szCs w:val="28"/>
          <w:lang w:val="uk-UA"/>
        </w:rPr>
        <w:t>3.2</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
    <w:p w:rsidR="006460CD" w:rsidRPr="00C531C0" w:rsidRDefault="006460CD" w:rsidP="006C4165">
      <w:pPr>
        <w:spacing w:after="0" w:line="360" w:lineRule="auto"/>
        <w:ind w:firstLine="709"/>
        <w:jc w:val="right"/>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Таблиця</w:t>
      </w:r>
      <w:r w:rsidR="00A37B9E">
        <w:rPr>
          <w:rFonts w:ascii="Times New Roman" w:hAnsi="Times New Roman" w:cs="Times New Roman"/>
          <w:i/>
          <w:iCs/>
          <w:sz w:val="28"/>
          <w:szCs w:val="28"/>
          <w:lang w:val="uk-UA"/>
        </w:rPr>
        <w:t xml:space="preserve"> </w:t>
      </w:r>
      <w:r w:rsidR="0000616B">
        <w:rPr>
          <w:rFonts w:ascii="Times New Roman" w:hAnsi="Times New Roman" w:cs="Times New Roman"/>
          <w:i/>
          <w:iCs/>
          <w:sz w:val="28"/>
          <w:szCs w:val="28"/>
          <w:lang w:val="uk-UA"/>
        </w:rPr>
        <w:t>3.2</w:t>
      </w:r>
    </w:p>
    <w:p w:rsidR="00F537AD" w:rsidRPr="00C531C0" w:rsidRDefault="006460CD" w:rsidP="006C4165">
      <w:pPr>
        <w:spacing w:after="0" w:line="360" w:lineRule="auto"/>
        <w:jc w:val="center"/>
        <w:rPr>
          <w:rFonts w:ascii="Times New Roman" w:hAnsi="Times New Roman" w:cs="Times New Roman"/>
          <w:sz w:val="28"/>
          <w:szCs w:val="28"/>
          <w:lang w:val="uk-UA"/>
        </w:rPr>
      </w:pPr>
      <w:r w:rsidRPr="00C531C0">
        <w:rPr>
          <w:rFonts w:ascii="Times New Roman" w:hAnsi="Times New Roman" w:cs="Times New Roman"/>
          <w:i/>
          <w:iCs/>
          <w:sz w:val="28"/>
          <w:szCs w:val="28"/>
          <w:lang w:val="uk-UA"/>
        </w:rPr>
        <w:t>Порядок</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врахування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залучених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коштів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на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умовах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субординованого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боргу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sz w:val="28"/>
          <w:szCs w:val="28"/>
          <w:lang w:val="uk-UA"/>
        </w:rPr>
        <w:t>капіталу</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банку</w:t>
      </w:r>
      <w:r w:rsidR="0056497B">
        <w:rPr>
          <w:rFonts w:ascii="Times New Roman" w:hAnsi="Times New Roman" w:cs="Times New Roman"/>
          <w:i/>
          <w:sz w:val="28"/>
          <w:szCs w:val="28"/>
          <w:lang w:val="uk-UA"/>
        </w:rPr>
        <w:t xml:space="preserve"> </w:t>
      </w:r>
      <w:r w:rsidR="00581D78">
        <w:rPr>
          <w:rFonts w:ascii="Times New Roman" w:hAnsi="Times New Roman" w:cs="Times New Roman"/>
          <w:i/>
          <w:sz w:val="28"/>
          <w:szCs w:val="28"/>
          <w:lang w:val="uk-UA"/>
        </w:rPr>
        <w:t>[24]</w:t>
      </w:r>
    </w:p>
    <w:tbl>
      <w:tblPr>
        <w:tblW w:w="9821" w:type="dxa"/>
        <w:tblLayout w:type="fixed"/>
        <w:tblCellMar>
          <w:left w:w="10" w:type="dxa"/>
          <w:right w:w="10" w:type="dxa"/>
        </w:tblCellMar>
        <w:tblLook w:val="0000"/>
      </w:tblPr>
      <w:tblGrid>
        <w:gridCol w:w="4906"/>
        <w:gridCol w:w="4915"/>
      </w:tblGrid>
      <w:tr w:rsidR="006460CD" w:rsidRPr="00C531C0" w:rsidTr="0056497B">
        <w:tc>
          <w:tcPr>
            <w:tcW w:w="4906" w:type="dxa"/>
            <w:tcBorders>
              <w:top w:val="single" w:sz="4" w:space="0" w:color="auto"/>
              <w:lef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Строк</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закінчення</w:t>
            </w:r>
            <w:r w:rsidR="00A37B9E">
              <w:rPr>
                <w:rStyle w:val="10pt0pt"/>
                <w:sz w:val="24"/>
                <w:szCs w:val="24"/>
              </w:rPr>
              <w:t xml:space="preserve"> </w:t>
            </w:r>
            <w:r w:rsidRPr="00C531C0">
              <w:rPr>
                <w:rStyle w:val="10pt0pt"/>
                <w:sz w:val="24"/>
                <w:szCs w:val="24"/>
              </w:rPr>
              <w:t>дії</w:t>
            </w:r>
            <w:r w:rsidR="00A37B9E">
              <w:rPr>
                <w:rStyle w:val="10pt0pt"/>
                <w:sz w:val="24"/>
                <w:szCs w:val="24"/>
              </w:rPr>
              <w:t xml:space="preserve"> </w:t>
            </w:r>
            <w:r w:rsidRPr="00C531C0">
              <w:rPr>
                <w:rStyle w:val="10pt0pt"/>
                <w:sz w:val="24"/>
                <w:szCs w:val="24"/>
              </w:rPr>
              <w:t>договору</w:t>
            </w:r>
          </w:p>
        </w:tc>
        <w:tc>
          <w:tcPr>
            <w:tcW w:w="4915" w:type="dxa"/>
            <w:tcBorders>
              <w:top w:val="single" w:sz="4" w:space="0" w:color="auto"/>
              <w:left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Сума,</w:t>
            </w:r>
            <w:r w:rsidR="00A37B9E">
              <w:rPr>
                <w:rStyle w:val="10pt0pt"/>
                <w:sz w:val="24"/>
                <w:szCs w:val="24"/>
              </w:rPr>
              <w:t xml:space="preserve"> </w:t>
            </w:r>
            <w:r w:rsidRPr="00C531C0">
              <w:rPr>
                <w:rStyle w:val="10pt0pt"/>
                <w:sz w:val="24"/>
                <w:szCs w:val="24"/>
              </w:rPr>
              <w:t>що</w:t>
            </w:r>
            <w:r w:rsidR="00A37B9E">
              <w:rPr>
                <w:rStyle w:val="10pt0pt"/>
                <w:sz w:val="24"/>
                <w:szCs w:val="24"/>
              </w:rPr>
              <w:t xml:space="preserve"> </w:t>
            </w:r>
            <w:r w:rsidRPr="00C531C0">
              <w:rPr>
                <w:rStyle w:val="10pt0pt"/>
                <w:sz w:val="24"/>
                <w:szCs w:val="24"/>
              </w:rPr>
              <w:t>враховується</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капіталу,</w:t>
            </w:r>
            <w:r w:rsidR="00A37B9E">
              <w:rPr>
                <w:rStyle w:val="10pt0pt"/>
                <w:sz w:val="24"/>
                <w:szCs w:val="24"/>
              </w:rPr>
              <w:t xml:space="preserve"> </w:t>
            </w:r>
            <w:r w:rsidRPr="00C531C0">
              <w:rPr>
                <w:rStyle w:val="10pt0pt"/>
                <w:sz w:val="24"/>
                <w:szCs w:val="24"/>
              </w:rPr>
              <w:t>%</w:t>
            </w:r>
          </w:p>
        </w:tc>
      </w:tr>
      <w:tr w:rsidR="006460CD" w:rsidRPr="00C531C0" w:rsidTr="0056497B">
        <w:tc>
          <w:tcPr>
            <w:tcW w:w="4906" w:type="dxa"/>
            <w:tcBorders>
              <w:top w:val="single" w:sz="4" w:space="0" w:color="auto"/>
              <w:lef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Від</w:t>
            </w:r>
            <w:r w:rsidR="00A37B9E">
              <w:rPr>
                <w:rStyle w:val="10pt0pt"/>
                <w:sz w:val="24"/>
                <w:szCs w:val="24"/>
              </w:rPr>
              <w:t xml:space="preserve"> </w:t>
            </w:r>
            <w:r w:rsidRPr="00C531C0">
              <w:rPr>
                <w:rStyle w:val="10pt0pt"/>
                <w:sz w:val="24"/>
                <w:szCs w:val="24"/>
              </w:rPr>
              <w:t>5</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4</w:t>
            </w:r>
            <w:r w:rsidR="00A37B9E">
              <w:rPr>
                <w:rStyle w:val="10pt0pt"/>
                <w:sz w:val="24"/>
                <w:szCs w:val="24"/>
              </w:rPr>
              <w:t xml:space="preserve"> </w:t>
            </w:r>
            <w:r w:rsidRPr="00C531C0">
              <w:rPr>
                <w:rStyle w:val="10pt0pt"/>
                <w:sz w:val="24"/>
                <w:szCs w:val="24"/>
              </w:rPr>
              <w:t>років</w:t>
            </w:r>
          </w:p>
        </w:tc>
        <w:tc>
          <w:tcPr>
            <w:tcW w:w="4915" w:type="dxa"/>
            <w:tcBorders>
              <w:top w:val="single" w:sz="4" w:space="0" w:color="auto"/>
              <w:left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100</w:t>
            </w:r>
          </w:p>
        </w:tc>
      </w:tr>
      <w:tr w:rsidR="006460CD" w:rsidRPr="00C531C0" w:rsidTr="0056497B">
        <w:tc>
          <w:tcPr>
            <w:tcW w:w="4906" w:type="dxa"/>
            <w:tcBorders>
              <w:top w:val="single" w:sz="4" w:space="0" w:color="auto"/>
              <w:lef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Від</w:t>
            </w:r>
            <w:r w:rsidR="00A37B9E">
              <w:rPr>
                <w:rStyle w:val="10pt0pt"/>
                <w:sz w:val="24"/>
                <w:szCs w:val="24"/>
              </w:rPr>
              <w:t xml:space="preserve"> </w:t>
            </w:r>
            <w:r w:rsidRPr="00C531C0">
              <w:rPr>
                <w:rStyle w:val="10pt0pt"/>
                <w:sz w:val="24"/>
                <w:szCs w:val="24"/>
              </w:rPr>
              <w:t>4</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3</w:t>
            </w:r>
            <w:r w:rsidR="00A37B9E">
              <w:rPr>
                <w:rStyle w:val="10pt0pt"/>
                <w:sz w:val="24"/>
                <w:szCs w:val="24"/>
              </w:rPr>
              <w:t xml:space="preserve"> </w:t>
            </w:r>
            <w:r w:rsidRPr="00C531C0">
              <w:rPr>
                <w:rStyle w:val="10pt0pt"/>
                <w:sz w:val="24"/>
                <w:szCs w:val="24"/>
              </w:rPr>
              <w:t>років</w:t>
            </w:r>
          </w:p>
        </w:tc>
        <w:tc>
          <w:tcPr>
            <w:tcW w:w="4915" w:type="dxa"/>
            <w:tcBorders>
              <w:top w:val="single" w:sz="4" w:space="0" w:color="auto"/>
              <w:left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80</w:t>
            </w:r>
          </w:p>
        </w:tc>
      </w:tr>
      <w:tr w:rsidR="006460CD" w:rsidRPr="00C531C0" w:rsidTr="0056497B">
        <w:tc>
          <w:tcPr>
            <w:tcW w:w="4906" w:type="dxa"/>
            <w:tcBorders>
              <w:top w:val="single" w:sz="4" w:space="0" w:color="auto"/>
              <w:lef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Від</w:t>
            </w:r>
            <w:r w:rsidR="00A37B9E">
              <w:rPr>
                <w:rStyle w:val="10pt0pt"/>
                <w:sz w:val="24"/>
                <w:szCs w:val="24"/>
              </w:rPr>
              <w:t xml:space="preserve"> </w:t>
            </w:r>
            <w:r w:rsidRPr="00C531C0">
              <w:rPr>
                <w:rStyle w:val="10pt0pt"/>
                <w:sz w:val="24"/>
                <w:szCs w:val="24"/>
              </w:rPr>
              <w:t>3</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2</w:t>
            </w:r>
            <w:r w:rsidR="00A37B9E">
              <w:rPr>
                <w:rStyle w:val="10pt0pt"/>
                <w:sz w:val="24"/>
                <w:szCs w:val="24"/>
              </w:rPr>
              <w:t xml:space="preserve"> </w:t>
            </w:r>
            <w:r w:rsidRPr="00C531C0">
              <w:rPr>
                <w:rStyle w:val="10pt0pt"/>
                <w:sz w:val="24"/>
                <w:szCs w:val="24"/>
              </w:rPr>
              <w:t>років</w:t>
            </w:r>
          </w:p>
        </w:tc>
        <w:tc>
          <w:tcPr>
            <w:tcW w:w="4915" w:type="dxa"/>
            <w:tcBorders>
              <w:top w:val="single" w:sz="4" w:space="0" w:color="auto"/>
              <w:left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60</w:t>
            </w:r>
          </w:p>
        </w:tc>
      </w:tr>
      <w:tr w:rsidR="006460CD" w:rsidRPr="00C531C0" w:rsidTr="0056497B">
        <w:tc>
          <w:tcPr>
            <w:tcW w:w="4906" w:type="dxa"/>
            <w:tcBorders>
              <w:top w:val="single" w:sz="4" w:space="0" w:color="auto"/>
              <w:lef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Від</w:t>
            </w:r>
            <w:r w:rsidR="00A37B9E">
              <w:rPr>
                <w:rStyle w:val="10pt0pt"/>
                <w:sz w:val="24"/>
                <w:szCs w:val="24"/>
              </w:rPr>
              <w:t xml:space="preserve"> </w:t>
            </w:r>
            <w:r w:rsidRPr="00C531C0">
              <w:rPr>
                <w:rStyle w:val="10pt0pt"/>
                <w:sz w:val="24"/>
                <w:szCs w:val="24"/>
              </w:rPr>
              <w:t>2</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1</w:t>
            </w:r>
            <w:r w:rsidR="00A37B9E">
              <w:rPr>
                <w:rStyle w:val="10pt0pt"/>
                <w:sz w:val="24"/>
                <w:szCs w:val="24"/>
              </w:rPr>
              <w:t xml:space="preserve"> </w:t>
            </w:r>
            <w:r w:rsidRPr="00C531C0">
              <w:rPr>
                <w:rStyle w:val="10pt0pt"/>
                <w:sz w:val="24"/>
                <w:szCs w:val="24"/>
              </w:rPr>
              <w:t>року</w:t>
            </w:r>
          </w:p>
        </w:tc>
        <w:tc>
          <w:tcPr>
            <w:tcW w:w="4915" w:type="dxa"/>
            <w:tcBorders>
              <w:top w:val="single" w:sz="4" w:space="0" w:color="auto"/>
              <w:left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40</w:t>
            </w:r>
          </w:p>
        </w:tc>
      </w:tr>
      <w:tr w:rsidR="006460CD" w:rsidRPr="00C531C0" w:rsidTr="0056497B">
        <w:tc>
          <w:tcPr>
            <w:tcW w:w="4906" w:type="dxa"/>
            <w:tcBorders>
              <w:top w:val="single" w:sz="4" w:space="0" w:color="auto"/>
              <w:left w:val="single" w:sz="4" w:space="0" w:color="auto"/>
              <w:bottom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Менше</w:t>
            </w:r>
            <w:r w:rsidR="00A37B9E">
              <w:rPr>
                <w:rStyle w:val="10pt0pt"/>
                <w:sz w:val="24"/>
                <w:szCs w:val="24"/>
              </w:rPr>
              <w:t xml:space="preserve"> </w:t>
            </w:r>
            <w:r w:rsidRPr="00C531C0">
              <w:rPr>
                <w:rStyle w:val="10pt0pt"/>
                <w:sz w:val="24"/>
                <w:szCs w:val="24"/>
              </w:rPr>
              <w:t>1</w:t>
            </w:r>
            <w:r w:rsidR="00A37B9E">
              <w:rPr>
                <w:rStyle w:val="10pt0pt"/>
                <w:sz w:val="24"/>
                <w:szCs w:val="24"/>
              </w:rPr>
              <w:t xml:space="preserve"> </w:t>
            </w:r>
            <w:r w:rsidRPr="00C531C0">
              <w:rPr>
                <w:rStyle w:val="10pt0pt"/>
                <w:sz w:val="24"/>
                <w:szCs w:val="24"/>
              </w:rPr>
              <w:t>року</w:t>
            </w:r>
          </w:p>
        </w:tc>
        <w:tc>
          <w:tcPr>
            <w:tcW w:w="4915" w:type="dxa"/>
            <w:tcBorders>
              <w:top w:val="single" w:sz="4" w:space="0" w:color="auto"/>
              <w:left w:val="single" w:sz="4" w:space="0" w:color="auto"/>
              <w:bottom w:val="single" w:sz="4" w:space="0" w:color="auto"/>
              <w:right w:val="single" w:sz="4" w:space="0" w:color="auto"/>
            </w:tcBorders>
            <w:shd w:val="clear" w:color="auto" w:fill="FFFFFF"/>
          </w:tcPr>
          <w:p w:rsidR="006460CD" w:rsidRPr="00C531C0" w:rsidRDefault="006460CD" w:rsidP="006C4165">
            <w:pPr>
              <w:pStyle w:val="3"/>
              <w:widowControl/>
              <w:shd w:val="clear" w:color="auto" w:fill="auto"/>
              <w:spacing w:line="240" w:lineRule="auto"/>
              <w:jc w:val="center"/>
              <w:rPr>
                <w:sz w:val="24"/>
                <w:szCs w:val="24"/>
                <w:lang w:val="uk-UA"/>
              </w:rPr>
            </w:pPr>
            <w:r w:rsidRPr="00C531C0">
              <w:rPr>
                <w:rStyle w:val="10pt0pt"/>
                <w:sz w:val="24"/>
                <w:szCs w:val="24"/>
              </w:rPr>
              <w:t>20</w:t>
            </w:r>
          </w:p>
        </w:tc>
      </w:tr>
    </w:tbl>
    <w:p w:rsidR="0000616B" w:rsidRDefault="0056497B" w:rsidP="0000616B">
      <w:pPr>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lastRenderedPageBreak/>
        <w:t>Субординований</w:t>
      </w:r>
      <w:proofErr w:type="spellEnd"/>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включатися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дозволу</w:t>
      </w:r>
      <w:r>
        <w:rPr>
          <w:rFonts w:ascii="Times New Roman" w:hAnsi="Times New Roman" w:cs="Times New Roman"/>
          <w:sz w:val="28"/>
          <w:szCs w:val="28"/>
          <w:lang w:val="uk-UA"/>
        </w:rPr>
        <w:t xml:space="preserve"> </w:t>
      </w:r>
      <w:r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Під</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час</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розрахунку</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загальної</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суми</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регулятивного</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капіталу</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загальний</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розмір</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додаткового</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капіталу</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не</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може</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бути</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більше</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ніж</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100</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відсотків</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основного</w:t>
      </w:r>
      <w:r w:rsidR="0000616B">
        <w:rPr>
          <w:rFonts w:ascii="Times New Roman" w:hAnsi="Times New Roman" w:cs="Times New Roman"/>
          <w:sz w:val="28"/>
          <w:szCs w:val="28"/>
          <w:lang w:val="uk-UA"/>
        </w:rPr>
        <w:t xml:space="preserve"> </w:t>
      </w:r>
      <w:r w:rsidR="0000616B" w:rsidRPr="00C531C0">
        <w:rPr>
          <w:rFonts w:ascii="Times New Roman" w:hAnsi="Times New Roman" w:cs="Times New Roman"/>
          <w:sz w:val="28"/>
          <w:szCs w:val="28"/>
          <w:lang w:val="uk-UA"/>
        </w:rPr>
        <w:t>капіталу.</w:t>
      </w:r>
    </w:p>
    <w:p w:rsidR="0000616B" w:rsidRPr="00C531C0" w:rsidRDefault="0000616B" w:rsidP="0000616B">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залучати</w:t>
      </w:r>
      <w:r>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субординований</w:t>
      </w:r>
      <w:proofErr w:type="spellEnd"/>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резидентів,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нерезидентів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грошовій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національній,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іноземній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вільно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конвертованій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1-ї</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Класифікатора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(золото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стандартних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мірних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зливках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поставкою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подальшим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урахуванням</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вигляді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здійснюватися</w:t>
      </w:r>
      <w:r w:rsidR="00A37B9E">
        <w:rPr>
          <w:rFonts w:ascii="Times New Roman" w:hAnsi="Times New Roman" w:cs="Times New Roman"/>
          <w:sz w:val="28"/>
          <w:szCs w:val="28"/>
          <w:lang w:val="uk-UA"/>
        </w:rPr>
        <w:t xml:space="preserve"> </w:t>
      </w:r>
      <w:r w:rsidRPr="00C531C0">
        <w:rPr>
          <w:rFonts w:ascii="Times New Roman" w:hAnsi="Times New Roman" w:cs="Times New Roman"/>
          <w:bCs/>
          <w:i/>
          <w:iCs/>
          <w:sz w:val="28"/>
          <w:szCs w:val="28"/>
          <w:lang w:val="uk-UA"/>
        </w:rPr>
        <w:t>шляхом</w:t>
      </w:r>
      <w:r w:rsidRPr="00BE50CB">
        <w:rPr>
          <w:rFonts w:ascii="Times New Roman" w:hAnsi="Times New Roman" w:cs="Times New Roman"/>
          <w:bCs/>
          <w:i/>
          <w:iCs/>
          <w:sz w:val="28"/>
          <w:szCs w:val="28"/>
          <w:lang w:val="uk-UA"/>
        </w:rPr>
        <w:t>:</w:t>
      </w:r>
    </w:p>
    <w:p w:rsidR="006460CD" w:rsidRPr="002949C5" w:rsidRDefault="006460CD" w:rsidP="006C4165">
      <w:pPr>
        <w:spacing w:after="0" w:line="360" w:lineRule="auto"/>
        <w:ind w:firstLine="709"/>
        <w:jc w:val="both"/>
        <w:rPr>
          <w:rFonts w:ascii="Times New Roman" w:hAnsi="Times New Roman" w:cs="Times New Roman"/>
          <w:b/>
          <w:bCs/>
          <w:iCs/>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укладення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банком-боржником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Pr="00C531C0">
        <w:rPr>
          <w:rFonts w:ascii="Times New Roman" w:hAnsi="Times New Roman" w:cs="Times New Roman"/>
          <w:sz w:val="28"/>
          <w:szCs w:val="28"/>
          <w:lang w:val="uk-UA"/>
        </w:rPr>
        <w:t>нвестором</w:t>
      </w:r>
      <w:r w:rsidR="002949C5">
        <w:rPr>
          <w:rFonts w:ascii="Times New Roman" w:hAnsi="Times New Roman" w:cs="Times New Roman"/>
          <w:bCs/>
          <w:iCs/>
          <w:sz w:val="28"/>
          <w:szCs w:val="28"/>
          <w:lang w:val="uk-UA"/>
        </w:rPr>
        <w:t>;</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Cs/>
          <w:iCs/>
          <w:sz w:val="28"/>
          <w:szCs w:val="28"/>
          <w:lang w:val="uk-UA"/>
        </w:rPr>
        <w:t>-</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sz w:val="28"/>
          <w:szCs w:val="28"/>
          <w:lang w:val="uk-UA"/>
        </w:rPr>
        <w:t>випуску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банком-боржником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облігацій.</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допускається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заміна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навпаки,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Мінімальна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шляхом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випуску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становить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100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однієї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млн.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шляхом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укладення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договорів.</w:t>
      </w:r>
    </w:p>
    <w:p w:rsidR="00D509B7" w:rsidRPr="00C531C0" w:rsidRDefault="006460CD"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w:t>
      </w:r>
      <w:r w:rsidR="00D509B7" w:rsidRPr="00C531C0">
        <w:rPr>
          <w:rFonts w:ascii="Times New Roman" w:hAnsi="Times New Roman" w:cs="Times New Roman"/>
          <w:sz w:val="28"/>
          <w:szCs w:val="28"/>
          <w:lang w:val="uk-UA"/>
        </w:rPr>
        <w:t>убординованого</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зобов’</w:t>
      </w:r>
      <w:r w:rsidRPr="00C531C0">
        <w:rPr>
          <w:rFonts w:ascii="Times New Roman" w:hAnsi="Times New Roman" w:cs="Times New Roman"/>
          <w:sz w:val="28"/>
          <w:szCs w:val="28"/>
          <w:lang w:val="uk-UA"/>
        </w:rPr>
        <w:t>язаний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ідентифікацію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вимогами</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законодавства</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нерезидента</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іноземній</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валюті</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вигляді</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позик,</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такий</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договір</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підлягає</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обов'язковій</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реєстрації</w:t>
      </w:r>
      <w:r w:rsidR="00A37B9E">
        <w:rPr>
          <w:rFonts w:ascii="Times New Roman" w:hAnsi="Times New Roman" w:cs="Times New Roman"/>
          <w:sz w:val="28"/>
          <w:szCs w:val="28"/>
          <w:lang w:val="uk-UA"/>
        </w:rPr>
        <w:t xml:space="preserve"> </w:t>
      </w:r>
      <w:r w:rsidR="00D509B7"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D509B7" w:rsidRPr="00C531C0">
        <w:rPr>
          <w:rFonts w:ascii="Times New Roman" w:hAnsi="Times New Roman" w:cs="Times New Roman"/>
          <w:sz w:val="28"/>
          <w:szCs w:val="28"/>
          <w:lang w:val="uk-UA"/>
        </w:rPr>
        <w:t>.</w:t>
      </w:r>
    </w:p>
    <w:p w:rsidR="00D509B7" w:rsidRPr="00C531C0" w:rsidRDefault="00D509B7" w:rsidP="006C4165">
      <w:pPr>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b/>
          <w:bCs/>
          <w:sz w:val="28"/>
          <w:szCs w:val="28"/>
          <w:lang w:val="uk-UA"/>
        </w:rPr>
        <w:t>Документи,</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що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подають</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банки</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для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отримання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дозволу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врахування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залучених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коштів</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умовах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субординованого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боргу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капіталу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клопотання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банку-боржника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дозволу;</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письмове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підтвердження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банку-боржника,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майнових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банком-боржником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укладення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список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засвідчену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установленому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копію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укладається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банком-</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боржником,</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подається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шляхом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договорів;</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ґ)</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копію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випуск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випуску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зазначенням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номіналу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кількості;</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документальне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підтвердження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останніх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трьох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місяців;</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копію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виписки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Єдиного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реєстру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00616B">
        <w:rPr>
          <w:rFonts w:ascii="Times New Roman" w:hAnsi="Times New Roman" w:cs="Times New Roman"/>
          <w:sz w:val="28"/>
          <w:szCs w:val="28"/>
          <w:lang w:val="uk-UA"/>
        </w:rPr>
        <w:t>-</w:t>
      </w:r>
      <w:r w:rsidRPr="00C531C0">
        <w:rPr>
          <w:rFonts w:ascii="Times New Roman" w:hAnsi="Times New Roman" w:cs="Times New Roman"/>
          <w:sz w:val="28"/>
          <w:szCs w:val="28"/>
          <w:lang w:val="uk-UA"/>
        </w:rPr>
        <w:t>підприємців</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а</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засвідчену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установленому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порядку;</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стосуються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нерезидента,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перекладені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українську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легалізовані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консульській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установі;</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копії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платіжних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балансовий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3660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proofErr w:type="spellStart"/>
      <w:r w:rsidRPr="00C531C0">
        <w:rPr>
          <w:rFonts w:ascii="Times New Roman" w:hAnsi="Times New Roman" w:cs="Times New Roman"/>
          <w:sz w:val="28"/>
          <w:szCs w:val="28"/>
          <w:lang w:val="uk-UA"/>
        </w:rPr>
        <w:t>Субординований</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3661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бізнес-план,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розроблений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банком-боржником,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обґрунтування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доцільності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програма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капіталізації,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передбачає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збільшення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щорічного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останніх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прогнозний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прибутковості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мінімального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первинні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напрями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субординованого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шести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Програма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капіталізації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затверджується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правлінням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(радою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директорів)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спостережною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радою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копію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повідомлення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відміткою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територіального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свідчить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реєстрацію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договору,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засвідчену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підписом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керівника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відбитком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печатки;</w: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підтверджують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походження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2949C5">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D509B7" w:rsidRPr="0000616B" w:rsidRDefault="00D509B7" w:rsidP="0000616B">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Територіальне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2B3E19" w:rsidRPr="00C531C0">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перевіряє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достовірність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повноту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готує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обґрунтований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висновок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достовірності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повноти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встановленим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робочих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законодавства,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сплати</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і</w:t>
      </w:r>
      <w:r w:rsidR="002949C5" w:rsidRPr="00C531C0">
        <w:rPr>
          <w:rFonts w:ascii="Times New Roman" w:hAnsi="Times New Roman" w:cs="Times New Roman"/>
          <w:sz w:val="28"/>
          <w:szCs w:val="28"/>
          <w:lang w:val="uk-UA"/>
        </w:rPr>
        <w:t>нвестор</w:t>
      </w:r>
      <w:r w:rsidRPr="00C531C0">
        <w:rPr>
          <w:rFonts w:ascii="Times New Roman" w:hAnsi="Times New Roman" w:cs="Times New Roman"/>
          <w:sz w:val="28"/>
          <w:szCs w:val="28"/>
          <w:lang w:val="uk-UA"/>
        </w:rPr>
        <w:t>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002949C5" w:rsidRPr="002949C5">
        <w:rPr>
          <w:rFonts w:ascii="Times New Roman" w:hAnsi="Times New Roman" w:cs="Times New Roman"/>
          <w:sz w:val="28"/>
          <w:szCs w:val="28"/>
          <w:lang w:val="uk-UA"/>
        </w:rPr>
        <w:t xml:space="preserve">з питань нагляду та регулювання діяльності банків </w:t>
      </w:r>
      <w:r w:rsidRPr="00C531C0">
        <w:rPr>
          <w:rFonts w:ascii="Times New Roman" w:hAnsi="Times New Roman" w:cs="Times New Roman"/>
          <w:sz w:val="28"/>
          <w:szCs w:val="28"/>
          <w:lang w:val="uk-UA"/>
        </w:rPr>
        <w:t>висновок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остаточного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угода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вимогам</w:t>
      </w:r>
      <w:r w:rsidR="00BE50CB">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повертає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пакет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доопрацювання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робочих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00616B">
        <w:rPr>
          <w:rFonts w:ascii="Times New Roman" w:hAnsi="Times New Roman" w:cs="Times New Roman"/>
          <w:sz w:val="28"/>
          <w:szCs w:val="28"/>
          <w:lang w:val="uk-UA"/>
        </w:rPr>
        <w:t xml:space="preserve"> </w:t>
      </w:r>
      <w:r w:rsidRPr="0000616B">
        <w:rPr>
          <w:rFonts w:ascii="Times New Roman" w:hAnsi="Times New Roman" w:cs="Times New Roman"/>
          <w:spacing w:val="-4"/>
          <w:sz w:val="28"/>
          <w:szCs w:val="28"/>
          <w:lang w:val="uk-UA"/>
        </w:rPr>
        <w:t>Комісія</w:t>
      </w:r>
      <w:r w:rsidR="00A37B9E" w:rsidRPr="0000616B">
        <w:rPr>
          <w:rFonts w:ascii="Times New Roman" w:hAnsi="Times New Roman" w:cs="Times New Roman"/>
          <w:spacing w:val="-4"/>
          <w:sz w:val="28"/>
          <w:szCs w:val="28"/>
          <w:lang w:val="uk-UA"/>
        </w:rPr>
        <w:t xml:space="preserve"> </w:t>
      </w:r>
      <w:r w:rsidR="002B3E19" w:rsidRPr="00FF729A">
        <w:rPr>
          <w:rFonts w:ascii="Times New Roman" w:hAnsi="Times New Roman" w:cs="Times New Roman"/>
          <w:sz w:val="28"/>
          <w:szCs w:val="28"/>
          <w:lang w:val="uk-UA"/>
        </w:rPr>
        <w:t>НБУ</w:t>
      </w:r>
      <w:r w:rsidR="002B3E19" w:rsidRPr="0000616B">
        <w:rPr>
          <w:rFonts w:ascii="Times New Roman" w:hAnsi="Times New Roman" w:cs="Times New Roman"/>
          <w:spacing w:val="-4"/>
          <w:sz w:val="28"/>
          <w:szCs w:val="28"/>
          <w:lang w:val="uk-UA"/>
        </w:rPr>
        <w:t xml:space="preserve"> </w:t>
      </w:r>
      <w:r w:rsidR="002949C5" w:rsidRPr="002949C5">
        <w:rPr>
          <w:rFonts w:ascii="Times New Roman" w:hAnsi="Times New Roman" w:cs="Times New Roman"/>
          <w:spacing w:val="-4"/>
          <w:sz w:val="28"/>
          <w:szCs w:val="28"/>
          <w:lang w:val="uk-UA"/>
        </w:rPr>
        <w:t xml:space="preserve">з питань нагляду та регулювання діяльності банків </w:t>
      </w:r>
      <w:r w:rsidRPr="0000616B">
        <w:rPr>
          <w:rFonts w:ascii="Times New Roman" w:hAnsi="Times New Roman" w:cs="Times New Roman"/>
          <w:spacing w:val="-4"/>
          <w:sz w:val="28"/>
          <w:szCs w:val="28"/>
          <w:lang w:val="uk-UA"/>
        </w:rPr>
        <w:t>розглядає</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клопотання</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банку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наступному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засіданні</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та</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надає</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(чи</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не</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надає)</w:t>
      </w:r>
      <w:r w:rsidR="00A37B9E" w:rsidRPr="0000616B">
        <w:rPr>
          <w:rFonts w:ascii="Times New Roman" w:hAnsi="Times New Roman" w:cs="Times New Roman"/>
          <w:spacing w:val="-4"/>
          <w:sz w:val="28"/>
          <w:szCs w:val="28"/>
          <w:lang w:val="uk-UA"/>
        </w:rPr>
        <w:t xml:space="preserve"> </w:t>
      </w:r>
      <w:r w:rsidR="00BE50CB">
        <w:rPr>
          <w:rFonts w:ascii="Times New Roman" w:hAnsi="Times New Roman" w:cs="Times New Roman"/>
          <w:spacing w:val="-4"/>
          <w:sz w:val="28"/>
          <w:szCs w:val="28"/>
          <w:lang w:val="uk-UA"/>
        </w:rPr>
        <w:t>д</w:t>
      </w:r>
      <w:r w:rsidRPr="0000616B">
        <w:rPr>
          <w:rFonts w:ascii="Times New Roman" w:hAnsi="Times New Roman" w:cs="Times New Roman"/>
          <w:spacing w:val="-4"/>
          <w:sz w:val="28"/>
          <w:szCs w:val="28"/>
          <w:lang w:val="uk-UA"/>
        </w:rPr>
        <w:t>озвіл,</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про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що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приймається</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відповідне</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рішення.</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Комісія</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НБУ</w:t>
      </w:r>
      <w:r w:rsidR="002949C5">
        <w:rPr>
          <w:rFonts w:ascii="Times New Roman" w:hAnsi="Times New Roman" w:cs="Times New Roman"/>
          <w:spacing w:val="-4"/>
          <w:sz w:val="28"/>
          <w:szCs w:val="28"/>
          <w:lang w:val="uk-UA"/>
        </w:rPr>
        <w:t xml:space="preserve"> </w:t>
      </w:r>
      <w:r w:rsidR="002949C5" w:rsidRPr="002949C5">
        <w:rPr>
          <w:rFonts w:ascii="Times New Roman" w:hAnsi="Times New Roman" w:cs="Times New Roman"/>
          <w:spacing w:val="-4"/>
          <w:sz w:val="28"/>
          <w:szCs w:val="28"/>
          <w:lang w:val="uk-UA"/>
        </w:rPr>
        <w:t xml:space="preserve">з питань нагляду та регулювання діяльності банків </w:t>
      </w:r>
      <w:r w:rsidRPr="0000616B">
        <w:rPr>
          <w:rFonts w:ascii="Times New Roman" w:hAnsi="Times New Roman" w:cs="Times New Roman"/>
          <w:spacing w:val="-4"/>
          <w:sz w:val="28"/>
          <w:szCs w:val="28"/>
          <w:lang w:val="uk-UA"/>
        </w:rPr>
        <w:t>має</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право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відмовити</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банку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в</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наданні</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дозволу,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якщо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дійде</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висновку,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що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залучення</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коштів</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на</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умовах</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субординованого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боргу</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є</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ризиковою</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операцією</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та</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такою,</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що</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загрожує</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інтересам</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вкладників</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чи</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інших</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кредиторів</w:t>
      </w:r>
      <w:r w:rsidR="00A37B9E" w:rsidRPr="0000616B">
        <w:rPr>
          <w:rFonts w:ascii="Times New Roman" w:hAnsi="Times New Roman" w:cs="Times New Roman"/>
          <w:spacing w:val="-4"/>
          <w:sz w:val="28"/>
          <w:szCs w:val="28"/>
          <w:lang w:val="uk-UA"/>
        </w:rPr>
        <w:t xml:space="preserve"> </w:t>
      </w:r>
      <w:r w:rsidRPr="0000616B">
        <w:rPr>
          <w:rFonts w:ascii="Times New Roman" w:hAnsi="Times New Roman" w:cs="Times New Roman"/>
          <w:spacing w:val="-4"/>
          <w:sz w:val="28"/>
          <w:szCs w:val="28"/>
          <w:lang w:val="uk-UA"/>
        </w:rPr>
        <w:t>банку.</w:t>
      </w:r>
    </w:p>
    <w:p w:rsidR="00D509B7" w:rsidRPr="00C531C0" w:rsidRDefault="00D509B7" w:rsidP="006C4165">
      <w:pPr>
        <w:spacing w:after="0" w:line="360" w:lineRule="auto"/>
        <w:jc w:val="both"/>
        <w:rPr>
          <w:rFonts w:ascii="Times New Roman" w:hAnsi="Times New Roman" w:cs="Times New Roman"/>
          <w:b/>
          <w:bCs/>
          <w:i/>
          <w:iCs/>
          <w:sz w:val="28"/>
          <w:szCs w:val="28"/>
          <w:lang w:val="uk-UA"/>
        </w:rPr>
      </w:pPr>
    </w:p>
    <w:p w:rsidR="00D509B7" w:rsidRPr="00C531C0" w:rsidRDefault="00263935" w:rsidP="006C4165">
      <w:pPr>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3.3</w:t>
      </w:r>
      <w:r w:rsidR="00D509B7" w:rsidRPr="00C531C0">
        <w:rPr>
          <w:rFonts w:ascii="Times New Roman" w:hAnsi="Times New Roman" w:cs="Times New Roman"/>
          <w:b/>
          <w:bCs/>
          <w:i/>
          <w:iCs/>
          <w:sz w:val="28"/>
          <w:szCs w:val="28"/>
          <w:lang w:val="uk-UA"/>
        </w:rPr>
        <w:t>.</w:t>
      </w:r>
      <w:r w:rsidR="00A37B9E">
        <w:rPr>
          <w:rFonts w:ascii="Times New Roman" w:hAnsi="Times New Roman" w:cs="Times New Roman"/>
          <w:b/>
          <w:bCs/>
          <w:i/>
          <w:iCs/>
          <w:sz w:val="28"/>
          <w:szCs w:val="28"/>
          <w:lang w:val="uk-UA"/>
        </w:rPr>
        <w:t xml:space="preserve"> </w:t>
      </w:r>
      <w:r w:rsidR="00D509B7" w:rsidRPr="00C531C0">
        <w:rPr>
          <w:rFonts w:ascii="Times New Roman" w:hAnsi="Times New Roman" w:cs="Times New Roman"/>
          <w:b/>
          <w:bCs/>
          <w:i/>
          <w:iCs/>
          <w:sz w:val="28"/>
          <w:szCs w:val="28"/>
          <w:lang w:val="uk-UA"/>
        </w:rPr>
        <w:t>Нормативи</w:t>
      </w:r>
      <w:r w:rsidR="00A37B9E">
        <w:rPr>
          <w:rFonts w:ascii="Times New Roman" w:hAnsi="Times New Roman" w:cs="Times New Roman"/>
          <w:b/>
          <w:bCs/>
          <w:i/>
          <w:iCs/>
          <w:sz w:val="28"/>
          <w:szCs w:val="28"/>
          <w:lang w:val="uk-UA"/>
        </w:rPr>
        <w:t xml:space="preserve"> </w:t>
      </w:r>
      <w:r w:rsidR="00D509B7" w:rsidRPr="00C531C0">
        <w:rPr>
          <w:rFonts w:ascii="Times New Roman" w:hAnsi="Times New Roman" w:cs="Times New Roman"/>
          <w:b/>
          <w:bCs/>
          <w:i/>
          <w:iCs/>
          <w:sz w:val="28"/>
          <w:szCs w:val="28"/>
          <w:lang w:val="uk-UA"/>
        </w:rPr>
        <w:t>капіталу</w:t>
      </w:r>
      <w:r w:rsidR="00A37B9E">
        <w:rPr>
          <w:rFonts w:ascii="Times New Roman" w:hAnsi="Times New Roman" w:cs="Times New Roman"/>
          <w:b/>
          <w:bCs/>
          <w:i/>
          <w:iCs/>
          <w:sz w:val="28"/>
          <w:szCs w:val="28"/>
          <w:lang w:val="uk-UA"/>
        </w:rPr>
        <w:t xml:space="preserve"> </w:t>
      </w:r>
      <w:r w:rsidR="00D509B7" w:rsidRPr="00C531C0">
        <w:rPr>
          <w:rFonts w:ascii="Times New Roman" w:hAnsi="Times New Roman" w:cs="Times New Roman"/>
          <w:b/>
          <w:bCs/>
          <w:i/>
          <w:iCs/>
          <w:sz w:val="28"/>
          <w:szCs w:val="28"/>
          <w:lang w:val="uk-UA"/>
        </w:rPr>
        <w:t>банку</w:t>
      </w:r>
    </w:p>
    <w:p w:rsidR="006460CD" w:rsidRDefault="00D509B7"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Економічні</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нормативи</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розрахункові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величини,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згідно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обігом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діяльністю.</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Постановою НБУ</w:t>
      </w:r>
      <w:r w:rsidR="002949C5" w:rsidRPr="00B2068E">
        <w:rPr>
          <w:rFonts w:ascii="Times New Roman" w:hAnsi="Times New Roman" w:cs="Times New Roman"/>
          <w:sz w:val="28"/>
          <w:szCs w:val="28"/>
          <w:lang w:val="uk-UA"/>
        </w:rPr>
        <w:t xml:space="preserve"> «Про затвердження Інструкції про порядок регулювання діяльності банків в Україні» від 28.08.2001 № 368</w:t>
      </w:r>
      <w:r w:rsidR="00A37B9E">
        <w:rPr>
          <w:rFonts w:ascii="Times New Roman" w:hAnsi="Times New Roman" w:cs="Times New Roman"/>
          <w:sz w:val="28"/>
          <w:szCs w:val="28"/>
          <w:lang w:val="uk-UA"/>
        </w:rPr>
        <w:t xml:space="preserve"> </w:t>
      </w:r>
      <w:r w:rsidR="002949C5">
        <w:rPr>
          <w:rFonts w:ascii="Times New Roman" w:hAnsi="Times New Roman" w:cs="Times New Roman"/>
          <w:sz w:val="28"/>
          <w:szCs w:val="28"/>
          <w:lang w:val="uk-UA"/>
        </w:rPr>
        <w:t xml:space="preserve">[24] </w:t>
      </w:r>
      <w:r w:rsidRPr="00C531C0">
        <w:rPr>
          <w:rFonts w:ascii="Times New Roman" w:hAnsi="Times New Roman" w:cs="Times New Roman"/>
          <w:sz w:val="28"/>
          <w:szCs w:val="28"/>
          <w:lang w:val="uk-UA"/>
        </w:rPr>
        <w:t>визначено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3.5).</w:t>
      </w:r>
    </w:p>
    <w:p w:rsidR="0000616B" w:rsidRPr="00C531C0" w:rsidRDefault="0000616B" w:rsidP="006C4165">
      <w:pPr>
        <w:spacing w:after="0" w:line="360" w:lineRule="auto"/>
        <w:ind w:firstLine="709"/>
        <w:jc w:val="both"/>
        <w:rPr>
          <w:rFonts w:ascii="Times New Roman" w:hAnsi="Times New Roman" w:cs="Times New Roman"/>
          <w:sz w:val="28"/>
          <w:szCs w:val="28"/>
          <w:lang w:val="uk-UA"/>
        </w:rPr>
      </w:pPr>
    </w:p>
    <w:p w:rsidR="006460CD" w:rsidRPr="00C531C0" w:rsidRDefault="00503B18" w:rsidP="006C41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lastRenderedPageBreak/>
        <w:pict>
          <v:group id="_x0000_s1297" style="position:absolute;left:0;text-align:left;margin-left:1.1pt;margin-top:.6pt;width:479.55pt;height:384.05pt;z-index:251776000" coordorigin="1440,6298" coordsize="9591,7681">
            <v:shape id="_x0000_s1251" type="#_x0000_t202" style="position:absolute;left:1440;top:6298;width:9591;height:467;mso-position-horizontal:center;mso-position-horizontal-relative:margin;v-text-anchor:middle">
              <v:textbox>
                <w:txbxContent>
                  <w:p w:rsidR="00F129ED" w:rsidRPr="00D509B7" w:rsidRDefault="00F129ED" w:rsidP="00D509B7">
                    <w:pPr>
                      <w:spacing w:after="0" w:line="240" w:lineRule="auto"/>
                      <w:jc w:val="center"/>
                      <w:rPr>
                        <w:rFonts w:ascii="Times New Roman" w:hAnsi="Times New Roman" w:cs="Times New Roman"/>
                        <w:b/>
                        <w:sz w:val="24"/>
                        <w:szCs w:val="24"/>
                        <w:lang w:val="uk-UA"/>
                      </w:rPr>
                    </w:pPr>
                    <w:r w:rsidRPr="00D509B7">
                      <w:rPr>
                        <w:rFonts w:ascii="Times New Roman" w:hAnsi="Times New Roman" w:cs="Times New Roman"/>
                        <w:b/>
                        <w:sz w:val="24"/>
                        <w:szCs w:val="24"/>
                        <w:lang w:val="uk-UA"/>
                      </w:rPr>
                      <w:t>Економічні</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нормативи,</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що</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є</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обов’язковими</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до</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виконаннями</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банками</w:t>
                    </w:r>
                    <w:r>
                      <w:rPr>
                        <w:rFonts w:ascii="Times New Roman" w:hAnsi="Times New Roman" w:cs="Times New Roman"/>
                        <w:b/>
                        <w:sz w:val="24"/>
                        <w:szCs w:val="24"/>
                        <w:lang w:val="uk-UA"/>
                      </w:rPr>
                      <w:t xml:space="preserve"> </w:t>
                    </w:r>
                    <w:r w:rsidRPr="00D509B7">
                      <w:rPr>
                        <w:rFonts w:ascii="Times New Roman" w:hAnsi="Times New Roman" w:cs="Times New Roman"/>
                        <w:b/>
                        <w:sz w:val="24"/>
                        <w:szCs w:val="24"/>
                        <w:lang w:val="uk-UA"/>
                      </w:rPr>
                      <w:t>України</w:t>
                    </w:r>
                  </w:p>
                </w:txbxContent>
              </v:textbox>
            </v:shape>
            <v:shape id="_x0000_s1252" type="#_x0000_t202" style="position:absolute;left:1440;top:6996;width:2391;height:734;mso-position-horizontal-relative:margin;v-text-anchor:middle">
              <v:textbox>
                <w:txbxContent>
                  <w:p w:rsidR="00F129ED" w:rsidRPr="002949C5" w:rsidRDefault="00F129ED" w:rsidP="00A90589">
                    <w:pPr>
                      <w:spacing w:after="0" w:line="240" w:lineRule="auto"/>
                      <w:jc w:val="center"/>
                      <w:rPr>
                        <w:rFonts w:ascii="Times New Roman" w:hAnsi="Times New Roman" w:cs="Times New Roman"/>
                        <w:b/>
                        <w:sz w:val="24"/>
                        <w:szCs w:val="24"/>
                        <w:lang w:val="uk-UA"/>
                      </w:rPr>
                    </w:pPr>
                    <w:r w:rsidRPr="002949C5">
                      <w:rPr>
                        <w:rFonts w:ascii="Times New Roman" w:hAnsi="Times New Roman" w:cs="Times New Roman"/>
                        <w:b/>
                        <w:sz w:val="24"/>
                        <w:szCs w:val="24"/>
                        <w:lang w:val="uk-UA"/>
                      </w:rPr>
                      <w:t>Нормативи капіталу</w:t>
                    </w:r>
                  </w:p>
                </w:txbxContent>
              </v:textbox>
            </v:shape>
            <v:shape id="_x0000_s1260" type="#_x0000_t202" style="position:absolute;left:3908;top:6996;width:2214;height:734;mso-position-horizontal-relative:margin;v-text-anchor:middle">
              <v:textbox>
                <w:txbxContent>
                  <w:p w:rsidR="00F129ED" w:rsidRPr="002949C5" w:rsidRDefault="00F129ED" w:rsidP="00A90589">
                    <w:pPr>
                      <w:spacing w:after="0" w:line="240" w:lineRule="auto"/>
                      <w:jc w:val="center"/>
                      <w:rPr>
                        <w:rFonts w:ascii="Times New Roman" w:hAnsi="Times New Roman" w:cs="Times New Roman"/>
                        <w:b/>
                        <w:sz w:val="24"/>
                        <w:szCs w:val="24"/>
                        <w:lang w:val="uk-UA"/>
                      </w:rPr>
                    </w:pPr>
                    <w:r w:rsidRPr="002949C5">
                      <w:rPr>
                        <w:rFonts w:ascii="Times New Roman" w:hAnsi="Times New Roman" w:cs="Times New Roman"/>
                        <w:b/>
                        <w:sz w:val="24"/>
                        <w:szCs w:val="24"/>
                        <w:lang w:val="uk-UA"/>
                      </w:rPr>
                      <w:t>Нормативи ліквідності</w:t>
                    </w:r>
                  </w:p>
                </w:txbxContent>
              </v:textbox>
            </v:shape>
            <v:shape id="_x0000_s1261" type="#_x0000_t202" style="position:absolute;left:8749;top:6996;width:2282;height:734;mso-position-horizontal-relative:margin;v-text-anchor:middle">
              <v:textbox>
                <w:txbxContent>
                  <w:p w:rsidR="00F129ED" w:rsidRPr="002949C5" w:rsidRDefault="00F129ED" w:rsidP="00A90589">
                    <w:pPr>
                      <w:spacing w:after="0" w:line="240" w:lineRule="auto"/>
                      <w:jc w:val="center"/>
                      <w:rPr>
                        <w:rFonts w:ascii="Times New Roman" w:hAnsi="Times New Roman" w:cs="Times New Roman"/>
                        <w:b/>
                        <w:sz w:val="24"/>
                        <w:szCs w:val="24"/>
                        <w:lang w:val="uk-UA"/>
                      </w:rPr>
                    </w:pPr>
                    <w:r w:rsidRPr="002949C5">
                      <w:rPr>
                        <w:rFonts w:ascii="Times New Roman" w:hAnsi="Times New Roman" w:cs="Times New Roman"/>
                        <w:b/>
                        <w:sz w:val="24"/>
                        <w:szCs w:val="24"/>
                        <w:lang w:val="uk-UA"/>
                      </w:rPr>
                      <w:t>Нормативи інвестування</w:t>
                    </w:r>
                  </w:p>
                </w:txbxContent>
              </v:textbox>
            </v:shape>
            <v:shape id="_x0000_s1262" type="#_x0000_t202" style="position:absolute;left:6208;top:6996;width:2446;height:734;mso-position-horizontal-relative:margin;v-text-anchor:middle">
              <v:textbox>
                <w:txbxContent>
                  <w:p w:rsidR="00F129ED" w:rsidRPr="002949C5" w:rsidRDefault="00F129ED" w:rsidP="00A90589">
                    <w:pPr>
                      <w:spacing w:after="0" w:line="240" w:lineRule="auto"/>
                      <w:jc w:val="center"/>
                      <w:rPr>
                        <w:rFonts w:ascii="Times New Roman" w:hAnsi="Times New Roman" w:cs="Times New Roman"/>
                        <w:b/>
                        <w:sz w:val="24"/>
                        <w:szCs w:val="24"/>
                        <w:lang w:val="uk-UA"/>
                      </w:rPr>
                    </w:pPr>
                    <w:r w:rsidRPr="002949C5">
                      <w:rPr>
                        <w:rFonts w:ascii="Times New Roman" w:hAnsi="Times New Roman" w:cs="Times New Roman"/>
                        <w:b/>
                        <w:sz w:val="24"/>
                        <w:szCs w:val="24"/>
                        <w:lang w:val="uk-UA"/>
                      </w:rPr>
                      <w:t>Нормативи кредитного ризику</w:t>
                    </w:r>
                  </w:p>
                </w:txbxContent>
              </v:textbox>
            </v:shape>
            <v:shape id="_x0000_s1276" type="#_x0000_t32" style="position:absolute;left:4999;top:6765;width:0;height:231;mso-position-horizontal-relative:margin;v-text-anchor:middle" o:connectortype="straight">
              <v:stroke endarrow="block"/>
            </v:shape>
            <v:shape id="_x0000_s1277" type="#_x0000_t32" style="position:absolute;left:2649;top:6765;width:0;height:231;mso-position-horizontal-relative:margin;v-text-anchor:middle" o:connectortype="straight">
              <v:stroke endarrow="block"/>
            </v:shape>
            <v:shape id="_x0000_s1278" type="#_x0000_t32" style="position:absolute;left:7431;top:6765;width:0;height:231;mso-position-horizontal-relative:margin;v-text-anchor:middle" o:connectortype="straight">
              <v:stroke endarrow="block"/>
            </v:shape>
            <v:shape id="_x0000_s1279" type="#_x0000_t32" style="position:absolute;left:9903;top:6765;width:0;height:231;mso-position-horizontal-relative:margin;v-text-anchor:middle" o:connectortype="straight">
              <v:stroke endarrow="block"/>
            </v:shape>
            <v:group id="_x0000_s1296" style="position:absolute;left:1440;top:7730;width:9591;height:6249" coordorigin="1440,7730" coordsize="9591,6249">
              <v:shape id="_x0000_s1274" type="#_x0000_t202" style="position:absolute;left:8749;top:7906;width:2282;height:1305;mso-position-horizontal-relative:margin;v-text-anchor:middle">
                <v:textbox>
                  <w:txbxContent>
                    <w:p w:rsidR="00F129ED" w:rsidRPr="00A90589" w:rsidRDefault="00F129ED" w:rsidP="00BF15B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інвестування в цінні папери окремо за кожною установою (Н11)</w:t>
                      </w:r>
                    </w:p>
                  </w:txbxContent>
                </v:textbox>
              </v:shape>
              <v:shape id="_x0000_s1275" type="#_x0000_t202" style="position:absolute;left:8749;top:9360;width:2282;height:706;mso-position-horizontal-relative:margin;v-text-anchor:middle">
                <v:textbox>
                  <w:txbxContent>
                    <w:p w:rsidR="00F129ED" w:rsidRPr="00A90589" w:rsidRDefault="00F129ED" w:rsidP="00BF15B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загальної суми інвестування (Н12)</w:t>
                      </w:r>
                    </w:p>
                  </w:txbxContent>
                </v:textbox>
              </v:shape>
              <v:shape id="_x0000_s1283" type="#_x0000_t32" style="position:absolute;left:9903;top:7730;width:0;height:176;mso-position-horizontal-relative:margin;v-text-anchor:middle" o:connectortype="straight"/>
              <v:group id="_x0000_s1295" style="position:absolute;left:1440;top:7730;width:7214;height:6249" coordorigin="1440,7730" coordsize="7214,6249">
                <v:shape id="_x0000_s1270" type="#_x0000_t202" style="position:absolute;left:6208;top:7906;width:2446;height:1305;mso-position-horizontal-relative:margin;v-text-anchor:middle">
                  <v:textbox style="mso-next-textbox:#_x0000_s1270">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максимального розміру кредитного ризику на одного контрагента (Н7)</w:t>
                        </w:r>
                      </w:p>
                    </w:txbxContent>
                  </v:textbox>
                </v:shape>
                <v:shape id="_x0000_s1271" type="#_x0000_t202" style="position:absolute;left:6208;top:9360;width:2446;height:706;mso-position-horizontal-relative:margin;v-text-anchor:middle">
                  <v:textbox style="mso-next-textbox:#_x0000_s1271">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великих кредитних ризиків (Н8)</w:t>
                        </w:r>
                      </w:p>
                    </w:txbxContent>
                  </v:textbox>
                </v:shape>
                <v:shape id="_x0000_s1272" type="#_x0000_t202" style="position:absolute;left:6208;top:10189;width:2446;height:1806;mso-position-horizontal-relative:margin;v-text-anchor:middle">
                  <v:textbox style="mso-next-textbox:#_x0000_s1272">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максимального розміру кредитів, гарантій та поручительств наданих одному інсайдеру (Н9)</w:t>
                        </w:r>
                      </w:p>
                    </w:txbxContent>
                  </v:textbox>
                </v:shape>
                <v:shape id="_x0000_s1273" type="#_x0000_t202" style="position:absolute;left:6208;top:12131;width:2446;height:1848;mso-position-horizontal-relative:margin;v-text-anchor:middle">
                  <v:textbox style="mso-next-textbox:#_x0000_s1273">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максимального розміру кредитів, гарантій та поручительств наданих інсайдеру (Н10)</w:t>
                        </w:r>
                      </w:p>
                    </w:txbxContent>
                  </v:textbox>
                </v:shape>
                <v:shape id="_x0000_s1282" type="#_x0000_t32" style="position:absolute;left:7431;top:7730;width:0;height:176;mso-position-horizontal-relative:margin;v-text-anchor:middle" o:connectortype="straight"/>
                <v:group id="_x0000_s1294" style="position:absolute;left:1440;top:7730;width:4682;height:5759" coordorigin="1440,7730" coordsize="4682,5759">
                  <v:shape id="_x0000_s1267" type="#_x0000_t202" style="position:absolute;left:3908;top:7906;width:2214;height:761;mso-position-horizontal-relative:margin;v-text-anchor:middle">
                    <v:textbox style="mso-next-textbox:#_x0000_s1267">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миттєва ліквідність (Н4)</w:t>
                          </w:r>
                        </w:p>
                      </w:txbxContent>
                    </v:textbox>
                  </v:shape>
                  <v:shape id="_x0000_s1268" type="#_x0000_t202" style="position:absolute;left:3908;top:8749;width:2214;height:761;mso-position-horizontal-relative:margin;v-text-anchor:middle">
                    <v:textbox style="mso-next-textbox:#_x0000_s1268">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поточна ліквідність (Н5)</w:t>
                          </w:r>
                        </w:p>
                      </w:txbxContent>
                    </v:textbox>
                  </v:shape>
                  <v:shape id="_x0000_s1269" type="#_x0000_t202" style="position:absolute;left:3908;top:9672;width:2214;height:761;mso-position-horizontal-relative:margin;v-text-anchor:middle">
                    <v:textbox style="mso-next-textbox:#_x0000_s1269">
                      <w:txbxContent>
                        <w:p w:rsidR="00F129ED" w:rsidRPr="00A90589" w:rsidRDefault="00F129ED" w:rsidP="002B071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короткострокова ліквідність (Н6)</w:t>
                          </w:r>
                        </w:p>
                      </w:txbxContent>
                    </v:textbox>
                  </v:shape>
                  <v:shape id="_x0000_s1280" type="#_x0000_t32" style="position:absolute;left:4999;top:7730;width:0;height:176;mso-position-horizontal-relative:margin;v-text-anchor:middle" o:connectortype="straight"/>
                  <v:group id="_x0000_s1293" style="position:absolute;left:1440;top:7730;width:2391;height:5759" coordorigin="1440,7730" coordsize="2391,5759">
                    <v:shape id="_x0000_s1263" type="#_x0000_t202" style="position:absolute;left:1440;top:7906;width:2391;height:1305;mso-position-horizontal-relative:margin;v-text-anchor:middle">
                      <v:textbox style="mso-next-textbox:#_x0000_s1263">
                        <w:txbxContent>
                          <w:p w:rsidR="00F129ED" w:rsidRPr="00A90589" w:rsidRDefault="00F129ED" w:rsidP="00A905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мінімального розміру регулятивного капіталу (Н1)</w:t>
                            </w:r>
                          </w:p>
                        </w:txbxContent>
                      </v:textbox>
                    </v:shape>
                    <v:shape id="_x0000_s1264" type="#_x0000_t202" style="position:absolute;left:1440;top:9360;width:2391;height:1305;mso-position-horizontal-relative:margin;v-text-anchor:middle">
                      <v:textbox style="mso-next-textbox:#_x0000_s1264">
                        <w:txbxContent>
                          <w:p w:rsidR="00F129ED" w:rsidRPr="00A90589" w:rsidRDefault="00F129ED" w:rsidP="00A905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достатності (адекватності) регулятивного капіталу (Н2)</w:t>
                            </w:r>
                          </w:p>
                        </w:txbxContent>
                      </v:textbox>
                    </v:shape>
                    <v:shape id="_x0000_s1265" type="#_x0000_t202" style="position:absolute;left:1440;top:10773;width:2391;height:1290;mso-position-horizontal-relative:margin;v-text-anchor:middle">
                      <v:textbox style="mso-next-textbox:#_x0000_s1265">
                        <w:txbxContent>
                          <w:p w:rsidR="00F129ED" w:rsidRPr="002B0713" w:rsidRDefault="00F129ED" w:rsidP="00A90589">
                            <w:pPr>
                              <w:spacing w:after="0" w:line="240" w:lineRule="auto"/>
                              <w:jc w:val="center"/>
                              <w:rPr>
                                <w:rFonts w:ascii="Times New Roman" w:hAnsi="Times New Roman" w:cs="Times New Roman"/>
                                <w:spacing w:val="-6"/>
                                <w:sz w:val="24"/>
                                <w:szCs w:val="24"/>
                                <w:lang w:val="uk-UA"/>
                              </w:rPr>
                            </w:pPr>
                            <w:r w:rsidRPr="002B0713">
                              <w:rPr>
                                <w:rFonts w:ascii="Times New Roman" w:hAnsi="Times New Roman" w:cs="Times New Roman"/>
                                <w:spacing w:val="-6"/>
                                <w:sz w:val="24"/>
                                <w:szCs w:val="24"/>
                                <w:lang w:val="uk-UA"/>
                              </w:rPr>
                              <w:t>співвідношення</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регулятивного</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капіталу</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до</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сукупних</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активів</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(Н3)</w:t>
                            </w:r>
                          </w:p>
                        </w:txbxContent>
                      </v:textbox>
                    </v:shape>
                    <v:shape id="_x0000_s1266" type="#_x0000_t202" style="position:absolute;left:1440;top:12199;width:2391;height:1290;mso-position-horizontal-relative:margin;v-text-anchor:middle">
                      <v:textbox style="mso-next-textbox:#_x0000_s1266">
                        <w:txbxContent>
                          <w:p w:rsidR="00F129ED" w:rsidRPr="002B0713" w:rsidRDefault="00F129ED" w:rsidP="002B0713">
                            <w:pPr>
                              <w:spacing w:after="0" w:line="240" w:lineRule="auto"/>
                              <w:jc w:val="center"/>
                              <w:rPr>
                                <w:rFonts w:ascii="Times New Roman" w:hAnsi="Times New Roman" w:cs="Times New Roman"/>
                                <w:spacing w:val="-6"/>
                                <w:sz w:val="24"/>
                                <w:szCs w:val="24"/>
                                <w:lang w:val="uk-UA"/>
                              </w:rPr>
                            </w:pPr>
                            <w:r w:rsidRPr="002B0713">
                              <w:rPr>
                                <w:rFonts w:ascii="Times New Roman" w:hAnsi="Times New Roman" w:cs="Times New Roman"/>
                                <w:spacing w:val="-6"/>
                                <w:sz w:val="24"/>
                                <w:szCs w:val="24"/>
                                <w:lang w:val="uk-UA"/>
                              </w:rPr>
                              <w:t>співвідношення</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регулятивного</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капіталу</w:t>
                            </w:r>
                            <w:r>
                              <w:rPr>
                                <w:rFonts w:ascii="Times New Roman" w:hAnsi="Times New Roman" w:cs="Times New Roman"/>
                                <w:spacing w:val="-6"/>
                                <w:sz w:val="24"/>
                                <w:szCs w:val="24"/>
                                <w:lang w:val="uk-UA"/>
                              </w:rPr>
                              <w:t xml:space="preserve"> </w:t>
                            </w:r>
                            <w:r w:rsidRPr="002B0713">
                              <w:rPr>
                                <w:rFonts w:ascii="Times New Roman" w:hAnsi="Times New Roman" w:cs="Times New Roman"/>
                                <w:spacing w:val="-6"/>
                                <w:sz w:val="24"/>
                                <w:szCs w:val="24"/>
                                <w:lang w:val="uk-UA"/>
                              </w:rPr>
                              <w:t>до</w:t>
                            </w:r>
                            <w:r>
                              <w:rPr>
                                <w:rFonts w:ascii="Times New Roman" w:hAnsi="Times New Roman" w:cs="Times New Roman"/>
                                <w:spacing w:val="-6"/>
                                <w:sz w:val="24"/>
                                <w:szCs w:val="24"/>
                                <w:lang w:val="uk-UA"/>
                              </w:rPr>
                              <w:t xml:space="preserve"> зобов’язань (Н3-1</w:t>
                            </w:r>
                            <w:r w:rsidRPr="002B0713">
                              <w:rPr>
                                <w:rFonts w:ascii="Times New Roman" w:hAnsi="Times New Roman" w:cs="Times New Roman"/>
                                <w:spacing w:val="-6"/>
                                <w:sz w:val="24"/>
                                <w:szCs w:val="24"/>
                                <w:lang w:val="uk-UA"/>
                              </w:rPr>
                              <w:t>)</w:t>
                            </w:r>
                          </w:p>
                        </w:txbxContent>
                      </v:textbox>
                    </v:shape>
                    <v:shape id="_x0000_s1281" type="#_x0000_t32" style="position:absolute;left:2649;top:7730;width:0;height:176;mso-position-horizontal-relative:margin;v-text-anchor:middle" o:connectortype="straight"/>
                    <v:shape id="_x0000_s1284" type="#_x0000_t32" style="position:absolute;left:2649;top:9211;width:0;height:149;mso-position-horizontal-relative:margin;v-text-anchor:middle" o:connectortype="straight"/>
                    <v:shape id="_x0000_s1285" type="#_x0000_t32" style="position:absolute;left:2649;top:10665;width:0;height:108;mso-position-horizontal-relative:margin;v-text-anchor:middle" o:connectortype="straight"/>
                    <v:shape id="_x0000_s1286" type="#_x0000_t32" style="position:absolute;left:2649;top:12063;width:0;height:136;mso-position-horizontal-relative:margin;v-text-anchor:middle" o:connectortype="straight"/>
                  </v:group>
                  <v:shape id="_x0000_s1287" type="#_x0000_t32" style="position:absolute;left:4999;top:8667;width:0;height:82;mso-position-horizontal-relative:margin;v-text-anchor:middle" o:connectortype="straight"/>
                  <v:shape id="_x0000_s1288" type="#_x0000_t32" style="position:absolute;left:4999;top:9510;width:0;height:162;mso-position-horizontal-relative:margin;v-text-anchor:middle" o:connectortype="straight"/>
                </v:group>
                <v:shape id="_x0000_s1289" type="#_x0000_t32" style="position:absolute;left:7431;top:9211;width:0;height:149;mso-position-horizontal-relative:margin;v-text-anchor:middle" o:connectortype="straight"/>
                <v:shape id="_x0000_s1290" type="#_x0000_t32" style="position:absolute;left:7431;top:10066;width:0;height:123;mso-position-horizontal-relative:margin;v-text-anchor:middle" o:connectortype="straight"/>
                <v:shape id="_x0000_s1291" type="#_x0000_t32" style="position:absolute;left:7431;top:11995;width:0;height:136;mso-position-horizontal-relative:margin;v-text-anchor:middle" o:connectortype="straight"/>
              </v:group>
              <v:shape id="_x0000_s1292" type="#_x0000_t32" style="position:absolute;left:9903;top:9211;width:0;height:149;mso-position-horizontal-relative:margin;v-text-anchor:middle" o:connectortype="straight"/>
            </v:group>
          </v:group>
        </w:pict>
      </w: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D509B7" w:rsidRPr="00C531C0" w:rsidRDefault="00D509B7" w:rsidP="006C4165">
      <w:pPr>
        <w:spacing w:after="0" w:line="360" w:lineRule="auto"/>
        <w:ind w:firstLine="709"/>
        <w:jc w:val="both"/>
        <w:rPr>
          <w:rFonts w:ascii="Times New Roman" w:hAnsi="Times New Roman" w:cs="Times New Roman"/>
          <w:sz w:val="28"/>
          <w:szCs w:val="28"/>
          <w:lang w:val="uk-UA"/>
        </w:rPr>
      </w:pP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p>
    <w:p w:rsidR="000912FF" w:rsidRPr="00C531C0" w:rsidRDefault="000912FF" w:rsidP="006C4165">
      <w:pPr>
        <w:spacing w:after="0" w:line="360" w:lineRule="auto"/>
        <w:jc w:val="center"/>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Рис.</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3.5.</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Економічні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нормативи,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що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є</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обов’язковими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для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виконання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банками</w:t>
      </w:r>
    </w:p>
    <w:p w:rsidR="006460CD" w:rsidRDefault="000912FF" w:rsidP="006C4165">
      <w:pPr>
        <w:spacing w:after="0" w:line="360" w:lineRule="auto"/>
        <w:jc w:val="center"/>
        <w:rPr>
          <w:rFonts w:ascii="Times New Roman" w:hAnsi="Times New Roman" w:cs="Times New Roman"/>
          <w:i/>
          <w:sz w:val="28"/>
          <w:szCs w:val="28"/>
          <w:lang w:val="uk-UA"/>
        </w:rPr>
      </w:pPr>
      <w:r w:rsidRPr="00C531C0">
        <w:rPr>
          <w:rFonts w:ascii="Times New Roman" w:hAnsi="Times New Roman" w:cs="Times New Roman"/>
          <w:i/>
          <w:sz w:val="28"/>
          <w:szCs w:val="28"/>
          <w:lang w:val="uk-UA"/>
        </w:rPr>
        <w:t>України</w:t>
      </w:r>
      <w:r w:rsidR="002949C5">
        <w:rPr>
          <w:rFonts w:ascii="Times New Roman" w:hAnsi="Times New Roman" w:cs="Times New Roman"/>
          <w:i/>
          <w:sz w:val="28"/>
          <w:szCs w:val="28"/>
          <w:lang w:val="uk-UA"/>
        </w:rPr>
        <w:t xml:space="preserve"> [побудовано на основі 24]</w:t>
      </w:r>
    </w:p>
    <w:p w:rsidR="002949C5" w:rsidRPr="00C531C0" w:rsidRDefault="002949C5" w:rsidP="006C4165">
      <w:pPr>
        <w:spacing w:after="0" w:line="360" w:lineRule="auto"/>
        <w:jc w:val="center"/>
        <w:rPr>
          <w:rFonts w:ascii="Times New Roman" w:hAnsi="Times New Roman" w:cs="Times New Roman"/>
          <w:i/>
          <w:sz w:val="28"/>
          <w:szCs w:val="28"/>
          <w:lang w:val="uk-UA"/>
        </w:rPr>
      </w:pP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Розрахунок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BE50CB">
        <w:rPr>
          <w:rFonts w:ascii="Times New Roman" w:hAnsi="Times New Roman" w:cs="Times New Roman"/>
          <w:sz w:val="28"/>
          <w:szCs w:val="28"/>
          <w:lang w:val="uk-UA"/>
        </w:rPr>
        <w:t xml:space="preserve"> нормативів</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BE50CB">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закріплений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Постанові</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2B3E19" w:rsidRPr="00C531C0">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схвалення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Методики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02.06.2009</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315</w:t>
      </w:r>
      <w:r w:rsidR="002949C5">
        <w:rPr>
          <w:rFonts w:ascii="Times New Roman" w:hAnsi="Times New Roman" w:cs="Times New Roman"/>
          <w:sz w:val="28"/>
          <w:szCs w:val="28"/>
          <w:lang w:val="uk-UA"/>
        </w:rPr>
        <w:t xml:space="preserve"> [47]</w:t>
      </w:r>
      <w:r w:rsidRPr="00C531C0">
        <w:rPr>
          <w:rFonts w:ascii="Times New Roman" w:hAnsi="Times New Roman" w:cs="Times New Roman"/>
          <w:sz w:val="28"/>
          <w:szCs w:val="28"/>
          <w:lang w:val="uk-UA"/>
        </w:rPr>
        <w:t>.</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Базою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НЗ-1,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Н7,</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Н8</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Базою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Н9,</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Н10,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Н11,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Н12</w:t>
      </w:r>
      <w:r w:rsidR="002949C5">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Мінімальний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розмір</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регулятивного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капіталу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(НІ)</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становити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млн.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поширюється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новостворений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ліцензії.</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відкоригований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Н7</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Н9,</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(3.3):</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956"/>
      </w:tblGrid>
      <w:tr w:rsidR="000912FF" w:rsidRPr="00C531C0" w:rsidTr="000912FF">
        <w:tc>
          <w:tcPr>
            <w:tcW w:w="8897" w:type="dxa"/>
            <w:vAlign w:val="center"/>
          </w:tcPr>
          <w:p w:rsidR="000912FF" w:rsidRPr="00C531C0" w:rsidRDefault="000912FF" w:rsidP="006C4165">
            <w:pPr>
              <w:spacing w:line="360" w:lineRule="auto"/>
              <w:jc w:val="center"/>
              <w:rPr>
                <w:rFonts w:ascii="Times New Roman" w:hAnsi="Times New Roman" w:cs="Times New Roman"/>
                <w:sz w:val="28"/>
                <w:szCs w:val="28"/>
                <w:lang w:val="uk-UA"/>
              </w:rPr>
            </w:pPr>
            <w:r w:rsidRPr="00C531C0">
              <w:rPr>
                <w:rFonts w:ascii="Times New Roman" w:hAnsi="Times New Roman" w:cs="Times New Roman"/>
                <w:sz w:val="28"/>
                <w:szCs w:val="28"/>
                <w:lang w:val="uk-UA"/>
              </w:rPr>
              <w:t>РК1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ДК</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5F7EFA">
              <w:rPr>
                <w:rFonts w:ascii="Times New Roman" w:hAnsi="Times New Roman" w:cs="Times New Roman"/>
                <w:sz w:val="28"/>
                <w:szCs w:val="28"/>
                <w:lang w:val="uk-UA"/>
              </w:rPr>
              <w:t>,</w:t>
            </w:r>
          </w:p>
        </w:tc>
        <w:tc>
          <w:tcPr>
            <w:tcW w:w="956" w:type="dxa"/>
            <w:vAlign w:val="center"/>
          </w:tcPr>
          <w:p w:rsidR="000912FF" w:rsidRPr="00C531C0" w:rsidRDefault="000912FF" w:rsidP="006C4165">
            <w:pPr>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(3.3)</w:t>
            </w:r>
          </w:p>
        </w:tc>
      </w:tr>
    </w:tbl>
    <w:p w:rsidR="000912FF" w:rsidRPr="00C531C0" w:rsidRDefault="000912FF" w:rsidP="006C4165">
      <w:pPr>
        <w:spacing w:after="0" w:line="360" w:lineRule="auto"/>
        <w:ind w:firstLine="709"/>
        <w:jc w:val="both"/>
        <w:rPr>
          <w:rFonts w:ascii="Times New Roman" w:hAnsi="Times New Roman" w:cs="Times New Roman"/>
          <w:sz w:val="28"/>
          <w:szCs w:val="28"/>
          <w:lang w:val="uk-UA"/>
        </w:rPr>
      </w:pP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РК1</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відкоригований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Н7</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Н9;</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ОК</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основний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ДК</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додатковий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рівня);</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відвернення.</w:t>
      </w:r>
    </w:p>
    <w:p w:rsidR="00E1084F" w:rsidRDefault="00E1084F" w:rsidP="006C4165">
      <w:pPr>
        <w:spacing w:after="0" w:line="360" w:lineRule="auto"/>
        <w:ind w:firstLine="709"/>
        <w:jc w:val="both"/>
        <w:rPr>
          <w:rFonts w:ascii="Times New Roman" w:hAnsi="Times New Roman" w:cs="Times New Roman"/>
          <w:b/>
          <w:bCs/>
          <w:sz w:val="28"/>
          <w:szCs w:val="28"/>
          <w:lang w:val="uk-UA"/>
        </w:rPr>
      </w:pPr>
      <w:bookmarkStart w:id="0" w:name="bookmark6"/>
    </w:p>
    <w:p w:rsidR="000912FF" w:rsidRPr="00C531C0" w:rsidRDefault="000912FF" w:rsidP="006C4165">
      <w:pPr>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b/>
          <w:bCs/>
          <w:sz w:val="28"/>
          <w:szCs w:val="28"/>
          <w:lang w:val="uk-UA"/>
        </w:rPr>
        <w:t>Норматив</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достатності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(адекватності)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регулятивного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капіталу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(Н2)</w:t>
      </w:r>
      <w:bookmarkEnd w:id="0"/>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відображає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здатність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своєчасно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розрахуватися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своїми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випливають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торговельних,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характеру.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вище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беруть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себе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навпаки,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показника,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себе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кредитори/вкладники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(3.4):</w:t>
      </w:r>
    </w:p>
    <w:p w:rsidR="006460CD" w:rsidRPr="00C531C0" w:rsidRDefault="006460CD" w:rsidP="006C4165">
      <w:pPr>
        <w:spacing w:after="0" w:line="360" w:lineRule="auto"/>
        <w:ind w:firstLine="709"/>
        <w:jc w:val="both"/>
        <w:rPr>
          <w:rFonts w:ascii="Times New Roman" w:hAnsi="Times New Roman" w:cs="Times New Roman"/>
          <w:sz w:val="28"/>
          <w:szCs w:val="28"/>
          <w:lang w:val="uk-UA"/>
        </w:rPr>
      </w:pPr>
    </w:p>
    <w:tbl>
      <w:tblPr>
        <w:tblStyle w:val="a5"/>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9"/>
        <w:gridCol w:w="814"/>
      </w:tblGrid>
      <w:tr w:rsidR="000912FF" w:rsidRPr="00C531C0" w:rsidTr="000912FF">
        <w:trPr>
          <w:jc w:val="right"/>
        </w:trPr>
        <w:tc>
          <w:tcPr>
            <w:tcW w:w="9039" w:type="dxa"/>
          </w:tcPr>
          <w:p w:rsidR="000912FF" w:rsidRPr="00C531C0" w:rsidRDefault="000912FF" w:rsidP="006C4165">
            <w:pPr>
              <w:spacing w:line="360" w:lineRule="auto"/>
              <w:jc w:val="center"/>
              <w:rPr>
                <w:rFonts w:ascii="Times New Roman" w:hAnsi="Times New Roman" w:cs="Times New Roman"/>
                <w:sz w:val="28"/>
                <w:szCs w:val="28"/>
                <w:lang w:val="uk-UA"/>
              </w:rPr>
            </w:pPr>
            <m:oMathPara>
              <m:oMath>
                <m:r>
                  <m:rPr>
                    <m:sty m:val="p"/>
                  </m:rPr>
                  <w:rPr>
                    <w:rFonts w:ascii="Cambria Math" w:hAnsi="Times New Roman" w:cs="Times New Roman"/>
                    <w:sz w:val="28"/>
                    <w:szCs w:val="28"/>
                    <w:lang w:val="uk-UA"/>
                  </w:rPr>
                  <m:t>Н</m:t>
                </m:r>
                <m:r>
                  <m:rPr>
                    <m:sty m:val="p"/>
                  </m:rPr>
                  <w:rPr>
                    <w:rFonts w:ascii="Cambria Math" w:hAnsi="Times New Roman" w:cs="Times New Roman"/>
                    <w:sz w:val="28"/>
                    <w:szCs w:val="28"/>
                    <w:lang w:val="uk-UA"/>
                  </w:rPr>
                  <m:t>2=</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РК</m:t>
                    </m:r>
                  </m:num>
                  <m:den>
                    <m:r>
                      <m:rPr>
                        <m:sty m:val="p"/>
                      </m:rPr>
                      <w:rPr>
                        <w:rFonts w:ascii="Cambria Math" w:hAnsi="Times New Roman" w:cs="Times New Roman"/>
                        <w:sz w:val="28"/>
                        <w:szCs w:val="28"/>
                        <w:lang w:val="uk-UA"/>
                      </w:rPr>
                      <m:t>Ар</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Свп</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14" w:type="dxa"/>
            <w:vAlign w:val="center"/>
          </w:tcPr>
          <w:p w:rsidR="000912FF" w:rsidRPr="00C531C0" w:rsidRDefault="000912FF" w:rsidP="006C4165">
            <w:pPr>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(3.4)</w:t>
            </w:r>
          </w:p>
        </w:tc>
      </w:tr>
    </w:tbl>
    <w:p w:rsidR="006460CD" w:rsidRPr="00C531C0" w:rsidRDefault="006460CD" w:rsidP="006C4165">
      <w:pPr>
        <w:spacing w:after="0" w:line="360" w:lineRule="auto"/>
        <w:ind w:firstLine="709"/>
        <w:jc w:val="both"/>
        <w:rPr>
          <w:rFonts w:ascii="Times New Roman" w:hAnsi="Times New Roman" w:cs="Times New Roman"/>
          <w:sz w:val="28"/>
          <w:szCs w:val="28"/>
          <w:lang w:val="uk-UA"/>
        </w:rPr>
      </w:pP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РК</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Ар</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безумовним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вигляді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застави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майнових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необтяжених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внутрішньої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репо</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переходом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залежно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якої</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віднесено</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актив;</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Свп</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сукупна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металами.</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забороняється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виплачувати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дивіденди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розподіляти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виплата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розподіл</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при</w:t>
      </w:r>
      <w:r w:rsidRPr="00C531C0">
        <w:rPr>
          <w:rFonts w:ascii="Times New Roman" w:hAnsi="Times New Roman" w:cs="Times New Roman"/>
          <w:sz w:val="28"/>
          <w:szCs w:val="28"/>
          <w:lang w:val="uk-UA"/>
        </w:rPr>
        <w:t>веде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встановлюється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запобігання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надмірному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перекладанню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неповернення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кредиторів/вкладників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6460CD"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i/>
          <w:iCs/>
          <w:sz w:val="28"/>
          <w:szCs w:val="28"/>
          <w:lang w:val="uk-UA"/>
        </w:rPr>
        <w:t>визначається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як</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співвідношення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регулятивного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капіталу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сумарних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певних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позабалансових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інструментів,</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зважених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ступенем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після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сформованих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безумовним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вигляді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застави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майнових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p>
    <w:p w:rsidR="000912F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необтяжених</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облігаці</w:t>
      </w:r>
      <w:r w:rsidRPr="00C531C0">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внутрішньої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боргових</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емітованих</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придбаних</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000912FF" w:rsidRPr="00C531C0">
        <w:rPr>
          <w:rFonts w:ascii="Times New Roman" w:hAnsi="Times New Roman" w:cs="Times New Roman"/>
          <w:sz w:val="28"/>
          <w:szCs w:val="28"/>
          <w:lang w:val="uk-UA"/>
        </w:rPr>
        <w:t>репо</w:t>
      </w:r>
      <w:proofErr w:type="spellEnd"/>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переходом</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права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такі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папери</w:t>
      </w:r>
      <w:r w:rsidR="002949C5">
        <w:rPr>
          <w:rFonts w:ascii="Times New Roman" w:hAnsi="Times New Roman" w:cs="Times New Roman"/>
          <w:sz w:val="28"/>
          <w:szCs w:val="28"/>
          <w:lang w:val="uk-UA"/>
        </w:rPr>
        <w:t xml:space="preserve"> [24]</w:t>
      </w:r>
      <w:r w:rsidR="000912FF" w:rsidRPr="00C531C0">
        <w:rPr>
          <w:rFonts w:ascii="Times New Roman" w:hAnsi="Times New Roman" w:cs="Times New Roman"/>
          <w:sz w:val="28"/>
          <w:szCs w:val="28"/>
          <w:lang w:val="uk-UA"/>
        </w:rPr>
        <w:t>.</w:t>
      </w:r>
    </w:p>
    <w:p w:rsidR="000912FF" w:rsidRPr="00C531C0" w:rsidRDefault="000912F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сумарних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позабалансових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інструментів,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ступенем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металами.</w:t>
      </w:r>
    </w:p>
    <w:p w:rsidR="000912FF" w:rsidRPr="00C531C0" w:rsidRDefault="000912FF" w:rsidP="006C4165">
      <w:pPr>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b/>
          <w:bCs/>
          <w:sz w:val="28"/>
          <w:szCs w:val="28"/>
          <w:lang w:val="uk-UA"/>
        </w:rPr>
        <w:lastRenderedPageBreak/>
        <w:t>Для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розрахунку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адекватності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регулятивного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капіталу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його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активи</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поділяються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групи</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ступенем</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ризику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та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підсумовуються</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урахуванням</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відповідних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коефіцієнтів</w:t>
      </w:r>
      <w:r w:rsidR="00A37B9E">
        <w:rPr>
          <w:rFonts w:ascii="Times New Roman" w:hAnsi="Times New Roman" w:cs="Times New Roman"/>
          <w:b/>
          <w:bCs/>
          <w:sz w:val="28"/>
          <w:szCs w:val="28"/>
          <w:lang w:val="uk-UA"/>
        </w:rPr>
        <w:t xml:space="preserve"> </w:t>
      </w:r>
      <w:proofErr w:type="spellStart"/>
      <w:r w:rsidRPr="00C531C0">
        <w:rPr>
          <w:rFonts w:ascii="Times New Roman" w:hAnsi="Times New Roman" w:cs="Times New Roman"/>
          <w:b/>
          <w:bCs/>
          <w:sz w:val="28"/>
          <w:szCs w:val="28"/>
          <w:lang w:val="uk-UA"/>
        </w:rPr>
        <w:t>зваження</w:t>
      </w:r>
      <w:proofErr w:type="spellEnd"/>
      <w:r w:rsidRPr="00C531C0">
        <w:rPr>
          <w:rFonts w:ascii="Times New Roman" w:hAnsi="Times New Roman" w:cs="Times New Roman"/>
          <w:b/>
          <w:bCs/>
          <w:sz w:val="28"/>
          <w:szCs w:val="28"/>
          <w:lang w:val="uk-UA"/>
        </w:rPr>
        <w:t>:</w:t>
      </w:r>
    </w:p>
    <w:p w:rsidR="000912FF" w:rsidRPr="00C531C0" w:rsidRDefault="000912FF" w:rsidP="006C4165">
      <w:pPr>
        <w:numPr>
          <w:ilvl w:val="0"/>
          <w:numId w:val="3"/>
        </w:num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група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ступенем</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ризику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0</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відсотків:</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готівкові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0912FF" w:rsidRPr="00C531C0" w:rsidRDefault="000912F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6460CD"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000912FF" w:rsidRPr="00C531C0">
        <w:rPr>
          <w:rFonts w:ascii="Times New Roman" w:hAnsi="Times New Roman" w:cs="Times New Roman"/>
          <w:sz w:val="28"/>
          <w:szCs w:val="28"/>
          <w:lang w:val="uk-UA"/>
        </w:rPr>
        <w:t>погашення;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бере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себе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валюта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купленими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опціонними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хеджування</w:t>
      </w:r>
      <w:proofErr w:type="spellEnd"/>
      <w:r w:rsidRPr="00C531C0">
        <w:rPr>
          <w:rFonts w:ascii="Times New Roman" w:hAnsi="Times New Roman" w:cs="Times New Roman"/>
          <w:sz w:val="28"/>
          <w:szCs w:val="28"/>
          <w:lang w:val="uk-UA"/>
        </w:rPr>
        <w:t>;</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облігації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Кабінету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Міністрів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рік;</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установи;</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Міжнародному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реконструкції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розвитку,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Європейському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реконструкції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розвитку,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Міжнародній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корпорації;</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розпорядникам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розпорядникам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уключаючи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p>
    <w:p w:rsidR="00FB4ECF" w:rsidRPr="00C531C0" w:rsidRDefault="00FB4ECF" w:rsidP="006C4165">
      <w:pPr>
        <w:numPr>
          <w:ilvl w:val="0"/>
          <w:numId w:val="3"/>
        </w:num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II</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група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ступенем</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ризику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10</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відсотків:</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p>
    <w:p w:rsidR="00FB4ECF" w:rsidRPr="00C531C0" w:rsidRDefault="00FB4ECF" w:rsidP="006C4165">
      <w:pPr>
        <w:numPr>
          <w:ilvl w:val="0"/>
          <w:numId w:val="3"/>
        </w:num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III</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група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ступенем</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ризику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20</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відсотків:</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6460CD"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запитання,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запитання,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овердрафт,</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овердрафт,</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валюта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куплені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спот</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банку-контрагента,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офіційний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рейтинг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нижчий,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w:t>
      </w:r>
    </w:p>
    <w:p w:rsidR="00FB4ECF" w:rsidRPr="00C531C0" w:rsidRDefault="00FB4ECF" w:rsidP="006C4165">
      <w:pPr>
        <w:numPr>
          <w:ilvl w:val="0"/>
          <w:numId w:val="3"/>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i/>
          <w:iCs/>
          <w:sz w:val="28"/>
          <w:szCs w:val="28"/>
          <w:lang w:val="uk-UA"/>
        </w:rPr>
        <w:t>IV</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група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w:t>
      </w:r>
      <w:r w:rsidR="002949C5">
        <w:rPr>
          <w:rFonts w:ascii="Times New Roman" w:hAnsi="Times New Roman" w:cs="Times New Roman"/>
          <w:i/>
          <w:iCs/>
          <w:sz w:val="28"/>
          <w:szCs w:val="28"/>
          <w:lang w:val="uk-UA"/>
        </w:rPr>
        <w:t>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ступенем</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ризику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35</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відсотків:</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іпотечні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складу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законодавства,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корпоративних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наявності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документального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підтвердження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спроможності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позичальника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походження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заставою,</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ключаючи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p>
    <w:p w:rsidR="00FB4ECF" w:rsidRPr="00C531C0" w:rsidRDefault="00FB4ECF" w:rsidP="006C4165">
      <w:pPr>
        <w:numPr>
          <w:ilvl w:val="0"/>
          <w:numId w:val="3"/>
        </w:numPr>
        <w:spacing w:after="0" w:line="360" w:lineRule="auto"/>
        <w:ind w:firstLine="709"/>
        <w:jc w:val="both"/>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V</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група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w:t>
      </w:r>
      <w:r w:rsidR="002949C5">
        <w:rPr>
          <w:rFonts w:ascii="Times New Roman" w:hAnsi="Times New Roman" w:cs="Times New Roman"/>
          <w:i/>
          <w:iCs/>
          <w:sz w:val="28"/>
          <w:szCs w:val="28"/>
          <w:lang w:val="uk-UA"/>
        </w:rPr>
        <w:t>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ступенем</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ризику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50</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відсотків:</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запитання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запитання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(покриті);</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куплені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форвардними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контрактами;</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одержання;</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куплені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умовами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спот</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банку-контрагента,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овернайт</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опціонними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контрактами;</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дисконт/премія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форвардними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контрактами;</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хеджовані</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процентні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майбутніх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валюті;</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витрати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майбутніх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хеджовані</w:t>
      </w:r>
      <w:proofErr w:type="spellEnd"/>
      <w:r w:rsidRPr="00C531C0">
        <w:rPr>
          <w:rFonts w:ascii="Times New Roman" w:hAnsi="Times New Roman" w:cs="Times New Roman"/>
          <w:sz w:val="28"/>
          <w:szCs w:val="28"/>
          <w:lang w:val="uk-UA"/>
        </w:rPr>
        <w:t>;</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національній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заставою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нерухомого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житлового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позичальнику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вільним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обмежень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речових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нерухоме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майно,</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ключаючи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іпотечні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корпоративних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ключаючи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облігаціями.</w:t>
      </w:r>
    </w:p>
    <w:p w:rsidR="006460CD" w:rsidRPr="00C531C0" w:rsidRDefault="00FB4ECF" w:rsidP="006C4165">
      <w:pPr>
        <w:spacing w:after="0" w:line="360" w:lineRule="auto"/>
        <w:ind w:firstLine="709"/>
        <w:jc w:val="both"/>
        <w:rPr>
          <w:rFonts w:ascii="Times New Roman" w:hAnsi="Times New Roman" w:cs="Times New Roman"/>
          <w:i/>
          <w:sz w:val="28"/>
          <w:szCs w:val="28"/>
          <w:lang w:val="uk-UA"/>
        </w:rPr>
      </w:pPr>
      <w:r w:rsidRPr="00C531C0">
        <w:rPr>
          <w:rFonts w:ascii="Times New Roman" w:hAnsi="Times New Roman" w:cs="Times New Roman"/>
          <w:i/>
          <w:sz w:val="28"/>
          <w:szCs w:val="28"/>
          <w:lang w:val="uk-UA"/>
        </w:rPr>
        <w:t>6.</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VI</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група</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активів</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із</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ступенем</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ризику</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100</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відсотків:</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довгострокові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гарантійні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(непокриті)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аналітичного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прострочені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овердрафт,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репо</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довгострокові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класу;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фінансовий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лізинг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(оренда),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p>
    <w:p w:rsidR="00FB4ECF" w:rsidRPr="00C531C0" w:rsidRDefault="00A37B9E" w:rsidP="006C4165">
      <w:pPr>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нараховані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доходи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кредитами,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надані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іншим</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банкам;</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p>
    <w:p w:rsidR="00FB4ECF" w:rsidRPr="00C531C0" w:rsidRDefault="00A37B9E" w:rsidP="006C4165">
      <w:pPr>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нараховані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доходи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кредитами,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надані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суб'єктам</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господарювання;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дебіторська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транзитний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платіжними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картками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через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банкомат;</w:t>
      </w:r>
    </w:p>
    <w:p w:rsidR="006460CD"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p>
    <w:p w:rsidR="00FB4ECF" w:rsidRPr="00C531C0" w:rsidRDefault="00BE50CB" w:rsidP="006C4165">
      <w:pPr>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кредити</w:t>
      </w:r>
      <w:r w:rsidR="00FB4ECF"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особам;</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p>
    <w:p w:rsidR="00FB4ECF" w:rsidRPr="00C531C0" w:rsidRDefault="00A37B9E" w:rsidP="006C4165">
      <w:pPr>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прострочені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нараховані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доходи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кредитами,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надані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фізичним</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особам;</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акції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нефіксованим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прибутком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випущені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нефінансовими</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підприємствами,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FB4ECF" w:rsidRPr="00C531C0" w:rsidRDefault="00A37B9E" w:rsidP="006C4165">
      <w:pPr>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B4ECF" w:rsidRPr="00C531C0">
        <w:rPr>
          <w:rFonts w:ascii="Times New Roman" w:hAnsi="Times New Roman" w:cs="Times New Roman"/>
          <w:sz w:val="28"/>
          <w:szCs w:val="28"/>
          <w:lang w:val="uk-UA"/>
        </w:rPr>
        <w:t>нараховані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доходи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акціями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іншими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цінними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паперами</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нефіксованим</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прибутком</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торговому</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портфелі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портфелі</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00FB4ECF" w:rsidRPr="00C531C0">
        <w:rPr>
          <w:rFonts w:ascii="Times New Roman" w:hAnsi="Times New Roman" w:cs="Times New Roman"/>
          <w:sz w:val="28"/>
          <w:szCs w:val="28"/>
          <w:lang w:val="uk-UA"/>
        </w:rPr>
        <w:t>продаж;</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товарно-матеріальні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цінності;</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основні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засоби;</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(акцептами,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авалями);</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непокриті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акредитиви;</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андеррайтингу</w:t>
      </w:r>
      <w:proofErr w:type="spellEnd"/>
      <w:r w:rsidRPr="00C531C0">
        <w:rPr>
          <w:rFonts w:ascii="Times New Roman" w:hAnsi="Times New Roman" w:cs="Times New Roman"/>
          <w:sz w:val="28"/>
          <w:szCs w:val="28"/>
          <w:lang w:val="uk-UA"/>
        </w:rPr>
        <w:t>;</w:t>
      </w:r>
    </w:p>
    <w:p w:rsidR="00FB4ECF" w:rsidRPr="00C531C0" w:rsidRDefault="00FB4ECF" w:rsidP="006C4165">
      <w:pPr>
        <w:numPr>
          <w:ilvl w:val="0"/>
          <w:numId w:val="1"/>
        </w:num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w:t>
      </w:r>
      <w:r w:rsidR="002949C5">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FB4ECF"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Довгострокові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додатково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зважуються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p>
    <w:p w:rsidR="006460CD" w:rsidRPr="00C531C0" w:rsidRDefault="00FB4ECF" w:rsidP="006C4165">
      <w:pPr>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Сукупна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сума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відкритої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валютної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позиції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звітну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дату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гривневому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еквіваленті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послідовності:</w:t>
      </w:r>
    </w:p>
    <w:p w:rsidR="006C4165" w:rsidRPr="00C531C0" w:rsidRDefault="006C4165" w:rsidP="006C4165">
      <w:pPr>
        <w:numPr>
          <w:ilvl w:val="0"/>
          <w:numId w:val="4"/>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кожною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w:t>
      </w:r>
    </w:p>
    <w:p w:rsidR="006C4165" w:rsidRPr="00C531C0" w:rsidRDefault="006C4165" w:rsidP="006C4165">
      <w:pPr>
        <w:numPr>
          <w:ilvl w:val="0"/>
          <w:numId w:val="4"/>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визначаються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валютах;</w:t>
      </w:r>
    </w:p>
    <w:p w:rsidR="006C4165" w:rsidRPr="00C531C0" w:rsidRDefault="006C4165" w:rsidP="006C4165">
      <w:pPr>
        <w:numPr>
          <w:ilvl w:val="0"/>
          <w:numId w:val="4"/>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металах;</w:t>
      </w:r>
    </w:p>
    <w:p w:rsidR="006C4165" w:rsidRPr="00C531C0" w:rsidRDefault="006C4165" w:rsidP="006C4165">
      <w:pPr>
        <w:numPr>
          <w:ilvl w:val="0"/>
          <w:numId w:val="4"/>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валютах;</w:t>
      </w:r>
    </w:p>
    <w:p w:rsidR="006C4165" w:rsidRDefault="006C4165" w:rsidP="006C4165">
      <w:pPr>
        <w:numPr>
          <w:ilvl w:val="0"/>
          <w:numId w:val="4"/>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іноземними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металами</w:t>
      </w:r>
      <w:r w:rsidR="002949C5">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BE0794" w:rsidRDefault="00BE0794" w:rsidP="00BE0794">
      <w:pPr>
        <w:tabs>
          <w:tab w:val="left" w:pos="1195"/>
        </w:tabs>
        <w:spacing w:after="0" w:line="360" w:lineRule="auto"/>
        <w:ind w:firstLine="709"/>
        <w:jc w:val="both"/>
        <w:rPr>
          <w:rFonts w:ascii="Times New Roman" w:hAnsi="Times New Roman" w:cs="Times New Roman"/>
          <w:sz w:val="28"/>
          <w:szCs w:val="28"/>
          <w:lang w:val="uk-UA"/>
        </w:rPr>
      </w:pPr>
      <w:r w:rsidRPr="00BE0794">
        <w:rPr>
          <w:rFonts w:ascii="Times New Roman" w:hAnsi="Times New Roman" w:cs="Times New Roman"/>
          <w:b/>
          <w:sz w:val="28"/>
          <w:szCs w:val="28"/>
          <w:lang w:val="uk-UA"/>
        </w:rPr>
        <w:t>Ліміти відкритої валютної позиції</w:t>
      </w:r>
      <w:r w:rsidRPr="00BE07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E0794">
        <w:rPr>
          <w:rFonts w:ascii="Times New Roman" w:hAnsi="Times New Roman" w:cs="Times New Roman"/>
          <w:sz w:val="28"/>
          <w:szCs w:val="28"/>
          <w:lang w:val="uk-UA"/>
        </w:rPr>
        <w:t xml:space="preserve"> це встановлене</w:t>
      </w:r>
      <w:r>
        <w:rPr>
          <w:rFonts w:ascii="Times New Roman" w:hAnsi="Times New Roman" w:cs="Times New Roman"/>
          <w:sz w:val="28"/>
          <w:szCs w:val="28"/>
          <w:lang w:val="uk-UA"/>
        </w:rPr>
        <w:t xml:space="preserve"> НБУ </w:t>
      </w:r>
      <w:r w:rsidRPr="00BE0794">
        <w:rPr>
          <w:rFonts w:ascii="Times New Roman" w:hAnsi="Times New Roman" w:cs="Times New Roman"/>
          <w:sz w:val="28"/>
          <w:szCs w:val="28"/>
          <w:lang w:val="uk-UA"/>
        </w:rPr>
        <w:t>кількісне</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обмеження у відсотках щоденної величини відкритих банком валютних</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позицій,</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а саме:</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загальної</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(довгої/короткої)</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іноземних</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валютах</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 банківських металах та окремо</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групами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відповідних</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іноземних валют та банківськими металами,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а також за відповідною валютою чи банківським металом,</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окремими активними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операціями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валютними цінностями до регулятивного капіталу банку.</w:t>
      </w:r>
    </w:p>
    <w:p w:rsidR="00BE0794" w:rsidRPr="00BE0794" w:rsidRDefault="00BE0794" w:rsidP="00BE0794">
      <w:pPr>
        <w:tabs>
          <w:tab w:val="left" w:pos="1195"/>
        </w:tabs>
        <w:spacing w:after="0" w:line="360" w:lineRule="auto"/>
        <w:ind w:firstLine="709"/>
        <w:jc w:val="both"/>
        <w:rPr>
          <w:rFonts w:ascii="Times New Roman" w:hAnsi="Times New Roman" w:cs="Times New Roman"/>
          <w:sz w:val="28"/>
          <w:szCs w:val="28"/>
          <w:lang w:val="uk-UA"/>
        </w:rPr>
      </w:pPr>
      <w:r w:rsidRPr="00BE0794">
        <w:rPr>
          <w:rFonts w:ascii="Times New Roman" w:hAnsi="Times New Roman" w:cs="Times New Roman"/>
          <w:b/>
          <w:i/>
          <w:sz w:val="28"/>
          <w:szCs w:val="28"/>
          <w:lang w:val="uk-UA"/>
        </w:rPr>
        <w:t>Ліміт</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загальної</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відкритої</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валютної</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 xml:space="preserve">позиції банку (Л13) </w:t>
      </w:r>
      <w:r w:rsidRPr="00BE0794">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співвідношення</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загальної</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величини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відкритої валютної</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позиції</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всіма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іноземними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валютами</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та банківськими металами в гривневому</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еквіваленті</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 xml:space="preserve">регулятивного капіталу банку. </w:t>
      </w:r>
    </w:p>
    <w:p w:rsidR="00BE0794" w:rsidRPr="00BE0794" w:rsidRDefault="00BE0794" w:rsidP="00BE0794">
      <w:pPr>
        <w:tabs>
          <w:tab w:val="left" w:pos="1195"/>
        </w:tabs>
        <w:spacing w:after="0" w:line="360" w:lineRule="auto"/>
        <w:ind w:firstLine="709"/>
        <w:jc w:val="both"/>
        <w:rPr>
          <w:rFonts w:ascii="Times New Roman" w:hAnsi="Times New Roman" w:cs="Times New Roman"/>
          <w:sz w:val="28"/>
          <w:szCs w:val="28"/>
          <w:lang w:val="uk-UA"/>
        </w:rPr>
      </w:pPr>
      <w:r w:rsidRPr="00BE0794">
        <w:rPr>
          <w:rFonts w:ascii="Times New Roman" w:hAnsi="Times New Roman" w:cs="Times New Roman"/>
          <w:b/>
          <w:i/>
          <w:sz w:val="28"/>
          <w:szCs w:val="28"/>
          <w:lang w:val="uk-UA"/>
        </w:rPr>
        <w:t>Ліміт</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загальної</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довгої</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відкритої валютної позиції банку (Л13-1)</w:t>
      </w:r>
      <w:r w:rsidRPr="00BE0794">
        <w:rPr>
          <w:rFonts w:ascii="Times New Roman" w:hAnsi="Times New Roman" w:cs="Times New Roman"/>
          <w:sz w:val="28"/>
          <w:szCs w:val="28"/>
          <w:lang w:val="uk-UA"/>
        </w:rPr>
        <w:t xml:space="preserve"> визначається як співвідношення величини перевищення обсягу вимог</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іноземною</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валютою та банківськими металами над обсягом зобов'язань</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гривневому</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еквіваленті</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до регулятивного капіталу банку.</w:t>
      </w:r>
      <w:r>
        <w:rPr>
          <w:rFonts w:ascii="Times New Roman" w:hAnsi="Times New Roman" w:cs="Times New Roman"/>
          <w:sz w:val="28"/>
          <w:szCs w:val="28"/>
          <w:lang w:val="uk-UA"/>
        </w:rPr>
        <w:t xml:space="preserve"> </w:t>
      </w:r>
    </w:p>
    <w:p w:rsidR="00BE0794" w:rsidRPr="00BE0794" w:rsidRDefault="00BE0794" w:rsidP="00BE0794">
      <w:pPr>
        <w:tabs>
          <w:tab w:val="left" w:pos="1195"/>
        </w:tabs>
        <w:spacing w:after="0" w:line="360" w:lineRule="auto"/>
        <w:ind w:firstLine="709"/>
        <w:jc w:val="both"/>
        <w:rPr>
          <w:rFonts w:ascii="Times New Roman" w:hAnsi="Times New Roman" w:cs="Times New Roman"/>
          <w:sz w:val="28"/>
          <w:szCs w:val="28"/>
          <w:lang w:val="uk-UA"/>
        </w:rPr>
      </w:pPr>
      <w:r w:rsidRPr="00BE0794">
        <w:rPr>
          <w:rFonts w:ascii="Times New Roman" w:hAnsi="Times New Roman" w:cs="Times New Roman"/>
          <w:b/>
          <w:i/>
          <w:sz w:val="28"/>
          <w:szCs w:val="28"/>
          <w:lang w:val="uk-UA"/>
        </w:rPr>
        <w:t>Ліміт</w:t>
      </w:r>
      <w:r>
        <w:rPr>
          <w:rFonts w:ascii="Times New Roman" w:hAnsi="Times New Roman" w:cs="Times New Roman"/>
          <w:b/>
          <w:i/>
          <w:sz w:val="28"/>
          <w:szCs w:val="28"/>
          <w:lang w:val="uk-UA"/>
        </w:rPr>
        <w:t xml:space="preserve"> </w:t>
      </w:r>
      <w:r w:rsidRPr="00BE0794">
        <w:rPr>
          <w:rFonts w:ascii="Times New Roman" w:hAnsi="Times New Roman" w:cs="Times New Roman"/>
          <w:b/>
          <w:i/>
          <w:sz w:val="28"/>
          <w:szCs w:val="28"/>
          <w:lang w:val="uk-UA"/>
        </w:rPr>
        <w:t>загальної короткої відкритої валютної позиції банку (Л13-2)</w:t>
      </w:r>
      <w:r w:rsidRPr="00BE0794">
        <w:rPr>
          <w:rFonts w:ascii="Times New Roman" w:hAnsi="Times New Roman" w:cs="Times New Roman"/>
          <w:sz w:val="28"/>
          <w:szCs w:val="28"/>
          <w:lang w:val="uk-UA"/>
        </w:rPr>
        <w:t xml:space="preserve"> визначається як співвідношення величини перевищення обсягу зобов'язань</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іноземною</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валютою</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банківськими металами над обсягом</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вимог</w:t>
      </w:r>
      <w:r>
        <w:rPr>
          <w:rFonts w:ascii="Times New Roman" w:hAnsi="Times New Roman" w:cs="Times New Roman"/>
          <w:sz w:val="28"/>
          <w:szCs w:val="28"/>
          <w:lang w:val="uk-UA"/>
        </w:rPr>
        <w:t xml:space="preserve"> </w:t>
      </w:r>
      <w:r w:rsidRPr="00BE0794">
        <w:rPr>
          <w:rFonts w:ascii="Times New Roman" w:hAnsi="Times New Roman" w:cs="Times New Roman"/>
          <w:sz w:val="28"/>
          <w:szCs w:val="28"/>
          <w:lang w:val="uk-UA"/>
        </w:rPr>
        <w:t>у гривневому еквіваленті до регулятивного капіталу банку.</w:t>
      </w:r>
      <w:r>
        <w:rPr>
          <w:rFonts w:ascii="Times New Roman" w:hAnsi="Times New Roman" w:cs="Times New Roman"/>
          <w:sz w:val="28"/>
          <w:szCs w:val="28"/>
          <w:lang w:val="uk-UA"/>
        </w:rPr>
        <w:t xml:space="preserve"> </w:t>
      </w:r>
    </w:p>
    <w:p w:rsidR="006C4165" w:rsidRPr="00C531C0" w:rsidRDefault="006C4165" w:rsidP="006C4165">
      <w:pPr>
        <w:tabs>
          <w:tab w:val="left" w:pos="1195"/>
        </w:tabs>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Н2</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діючих</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банків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бути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менше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ніж</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10</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відсотків.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i/>
          <w:iCs/>
          <w:sz w:val="28"/>
          <w:szCs w:val="28"/>
          <w:lang w:val="uk-UA"/>
        </w:rPr>
        <w:t>Для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що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розпочинають</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банківську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діяльність,</w:t>
      </w:r>
      <w:r w:rsidR="00A37B9E">
        <w:rPr>
          <w:rFonts w:ascii="Times New Roman" w:hAnsi="Times New Roman" w:cs="Times New Roman"/>
          <w:i/>
          <w:iCs/>
          <w:sz w:val="28"/>
          <w:szCs w:val="28"/>
          <w:lang w:val="uk-UA"/>
        </w:rPr>
        <w:t xml:space="preserve"> </w:t>
      </w:r>
      <w:r w:rsidRPr="00C531C0">
        <w:rPr>
          <w:rFonts w:ascii="Times New Roman" w:hAnsi="Times New Roman" w:cs="Times New Roman"/>
          <w:sz w:val="28"/>
          <w:szCs w:val="28"/>
          <w:lang w:val="uk-UA"/>
        </w:rPr>
        <w:t>цей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становити:</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ліцензії)</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15</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наступних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місяців</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надалі</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менше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00C92DD6">
        <w:rPr>
          <w:rFonts w:ascii="Times New Roman" w:hAnsi="Times New Roman" w:cs="Times New Roman"/>
          <w:sz w:val="28"/>
          <w:szCs w:val="28"/>
          <w:lang w:val="uk-UA"/>
        </w:rPr>
        <w:t>відсотків [24]</w:t>
      </w:r>
      <w:r w:rsidRPr="00C531C0">
        <w:rPr>
          <w:rFonts w:ascii="Times New Roman" w:hAnsi="Times New Roman" w:cs="Times New Roman"/>
          <w:sz w:val="28"/>
          <w:szCs w:val="28"/>
          <w:lang w:val="uk-UA"/>
        </w:rPr>
        <w:t>.</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(коефіцієнт)</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співвідношення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регулятивного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капіталу</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до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сукупних</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активів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w:t>
      </w:r>
      <w:r w:rsidR="00614C77">
        <w:rPr>
          <w:rFonts w:ascii="Times New Roman" w:hAnsi="Times New Roman" w:cs="Times New Roman"/>
          <w:b/>
          <w:bCs/>
          <w:i/>
          <w:iCs/>
          <w:sz w:val="28"/>
          <w:szCs w:val="28"/>
          <w:lang w:val="uk-UA"/>
        </w:rPr>
        <w:t>Н3)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відображає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необхідний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00614C77">
        <w:rPr>
          <w:rFonts w:ascii="Times New Roman" w:hAnsi="Times New Roman" w:cs="Times New Roman"/>
          <w:sz w:val="28"/>
          <w:szCs w:val="28"/>
          <w:lang w:val="uk-UA"/>
        </w:rPr>
        <w:t xml:space="preserve">Н3 </w:t>
      </w:r>
      <w:r w:rsidRPr="00C531C0">
        <w:rPr>
          <w:rFonts w:ascii="Times New Roman" w:hAnsi="Times New Roman" w:cs="Times New Roman"/>
          <w:sz w:val="28"/>
          <w:szCs w:val="28"/>
          <w:lang w:val="uk-UA"/>
        </w:rPr>
        <w:t>установлює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мінімальний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p>
    <w:p w:rsidR="006460CD"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(3.5):</w:t>
      </w:r>
    </w:p>
    <w:p w:rsidR="00D42CE3" w:rsidRPr="00C531C0" w:rsidRDefault="00D42CE3"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0"/>
        <w:gridCol w:w="753"/>
      </w:tblGrid>
      <w:tr w:rsidR="006C4165" w:rsidRPr="00C531C0" w:rsidTr="00B93EC1">
        <w:trPr>
          <w:trHeight w:val="580"/>
        </w:trPr>
        <w:tc>
          <w:tcPr>
            <w:tcW w:w="9100" w:type="dxa"/>
            <w:vAlign w:val="center"/>
          </w:tcPr>
          <w:p w:rsidR="006C4165" w:rsidRPr="00C531C0" w:rsidRDefault="006C4165" w:rsidP="006C4165">
            <w:pPr>
              <w:tabs>
                <w:tab w:val="left" w:pos="1195"/>
              </w:tabs>
              <w:spacing w:line="360" w:lineRule="auto"/>
              <w:jc w:val="center"/>
              <w:rPr>
                <w:rFonts w:ascii="Times New Roman" w:hAnsi="Times New Roman" w:cs="Times New Roman"/>
                <w:sz w:val="28"/>
                <w:szCs w:val="28"/>
                <w:lang w:val="uk-UA"/>
              </w:rPr>
            </w:pPr>
            <m:oMathPara>
              <m:oMath>
                <m:r>
                  <m:rPr>
                    <m:sty m:val="p"/>
                  </m:rPr>
                  <w:rPr>
                    <w:rFonts w:ascii="Times New Roman" w:hAnsi="Times New Roman" w:cs="Times New Roman"/>
                    <w:sz w:val="28"/>
                    <w:szCs w:val="28"/>
                    <w:lang w:val="uk-UA"/>
                  </w:rPr>
                  <m:t>Н</m:t>
                </m:r>
                <m:r>
                  <m:rPr>
                    <m:sty m:val="p"/>
                  </m:rPr>
                  <w:rPr>
                    <w:rFonts w:ascii="Cambria Math" w:hAnsi="Times New Roman" w:cs="Times New Roman"/>
                    <w:sz w:val="28"/>
                    <w:szCs w:val="28"/>
                    <w:lang w:val="uk-UA"/>
                  </w:rPr>
                  <m:t>3=</m:t>
                </m:r>
                <m:f>
                  <m:fPr>
                    <m:ctrlPr>
                      <w:rPr>
                        <w:rFonts w:ascii="Cambria Math" w:hAnsi="Times New Roman" w:cs="Times New Roman"/>
                        <w:sz w:val="28"/>
                        <w:szCs w:val="28"/>
                        <w:lang w:val="uk-UA"/>
                      </w:rPr>
                    </m:ctrlPr>
                  </m:fPr>
                  <m:num>
                    <m:r>
                      <m:rPr>
                        <m:sty m:val="p"/>
                      </m:rPr>
                      <w:rPr>
                        <w:rFonts w:ascii="Times New Roman" w:hAnsi="Times New Roman" w:cs="Times New Roman"/>
                        <w:sz w:val="28"/>
                        <w:szCs w:val="28"/>
                        <w:lang w:val="uk-UA"/>
                      </w:rPr>
                      <m:t>РК</m:t>
                    </m:r>
                  </m:num>
                  <m:den>
                    <m:r>
                      <m:rPr>
                        <m:sty m:val="p"/>
                      </m:rPr>
                      <w:rPr>
                        <w:rFonts w:ascii="Times New Roman" w:hAnsi="Times New Roman" w:cs="Times New Roman"/>
                        <w:sz w:val="28"/>
                        <w:szCs w:val="28"/>
                        <w:lang w:val="uk-UA"/>
                      </w:rPr>
                      <m:t>СА</m:t>
                    </m:r>
                  </m:den>
                </m:f>
                <m:r>
                  <m:rPr>
                    <m:sty m:val="p"/>
                  </m:rPr>
                  <w:rPr>
                    <w:rFonts w:ascii="Times New Roman"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753" w:type="dxa"/>
            <w:vAlign w:val="center"/>
          </w:tcPr>
          <w:p w:rsidR="006C4165" w:rsidRPr="00C531C0" w:rsidRDefault="006C4165" w:rsidP="006C4165">
            <w:pPr>
              <w:tabs>
                <w:tab w:val="left" w:pos="1195"/>
              </w:tabs>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(3.5)</w:t>
            </w:r>
          </w:p>
        </w:tc>
      </w:tr>
    </w:tbl>
    <w:p w:rsidR="006C4165" w:rsidRPr="00C531C0" w:rsidRDefault="006C4165" w:rsidP="00B93EC1">
      <w:pPr>
        <w:tabs>
          <w:tab w:val="left" w:pos="1195"/>
        </w:tabs>
        <w:spacing w:after="0" w:line="360" w:lineRule="auto"/>
        <w:ind w:firstLine="709"/>
        <w:jc w:val="both"/>
        <w:rPr>
          <w:rFonts w:ascii="Times New Roman" w:hAnsi="Times New Roman" w:cs="Times New Roman"/>
          <w:sz w:val="28"/>
          <w:szCs w:val="28"/>
          <w:lang w:val="uk-UA"/>
        </w:rPr>
      </w:pP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РК</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СА</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сукупні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сукупних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активів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00614C77">
        <w:rPr>
          <w:rFonts w:ascii="Times New Roman" w:hAnsi="Times New Roman" w:cs="Times New Roman"/>
          <w:sz w:val="28"/>
          <w:szCs w:val="28"/>
          <w:lang w:val="uk-UA"/>
        </w:rPr>
        <w:t xml:space="preserve">Н3 </w:t>
      </w:r>
      <w:r w:rsidRPr="00C531C0">
        <w:rPr>
          <w:rFonts w:ascii="Times New Roman" w:hAnsi="Times New Roman" w:cs="Times New Roman"/>
          <w:sz w:val="28"/>
          <w:szCs w:val="28"/>
          <w:lang w:val="uk-UA"/>
        </w:rPr>
        <w:t>уключаються:</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готівкові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казначейські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дебіторська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клієнтами;</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запаси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матеріальних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цінностей;</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з'ясування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транзитні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рахунки;</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інвестиції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дочірні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компанії;</w:t>
      </w:r>
    </w:p>
    <w:p w:rsidR="006C4165" w:rsidRPr="00C531C0" w:rsidRDefault="006C4165" w:rsidP="006C416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основні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засоби</w:t>
      </w:r>
      <w:r w:rsidR="00C92DD6">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B93EC1"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00614C77">
        <w:rPr>
          <w:rFonts w:ascii="Times New Roman" w:hAnsi="Times New Roman" w:cs="Times New Roman"/>
          <w:sz w:val="28"/>
          <w:szCs w:val="28"/>
          <w:lang w:val="uk-UA"/>
        </w:rPr>
        <w:t xml:space="preserve">Н3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сформованих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00614C77">
        <w:rPr>
          <w:rFonts w:ascii="Times New Roman" w:hAnsi="Times New Roman" w:cs="Times New Roman"/>
          <w:b/>
          <w:bCs/>
          <w:i/>
          <w:iCs/>
          <w:sz w:val="28"/>
          <w:szCs w:val="28"/>
          <w:lang w:val="uk-UA"/>
        </w:rPr>
        <w:t xml:space="preserve">Н3 </w:t>
      </w:r>
      <w:r w:rsidRPr="00C531C0">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бути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менше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ніж</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9</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00614C77">
        <w:rPr>
          <w:rFonts w:ascii="Times New Roman" w:hAnsi="Times New Roman" w:cs="Times New Roman"/>
          <w:sz w:val="28"/>
          <w:szCs w:val="28"/>
          <w:lang w:val="uk-UA"/>
        </w:rPr>
        <w:t xml:space="preserve">Н3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ужити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w:t>
      </w:r>
    </w:p>
    <w:p w:rsidR="00B93EC1" w:rsidRPr="00C531C0" w:rsidRDefault="006C4165" w:rsidP="00B93EC1">
      <w:pPr>
        <w:tabs>
          <w:tab w:val="left" w:pos="1195"/>
        </w:tabs>
        <w:spacing w:after="0" w:line="360" w:lineRule="auto"/>
        <w:ind w:firstLine="709"/>
        <w:jc w:val="both"/>
        <w:rPr>
          <w:rFonts w:ascii="Times New Roman" w:hAnsi="Times New Roman" w:cs="Times New Roman"/>
          <w:bCs/>
          <w:iCs/>
          <w:sz w:val="28"/>
          <w:szCs w:val="28"/>
          <w:lang w:val="uk-UA"/>
        </w:rPr>
      </w:pPr>
      <w:r w:rsidRPr="00C531C0">
        <w:rPr>
          <w:rFonts w:ascii="Times New Roman" w:hAnsi="Times New Roman" w:cs="Times New Roman"/>
          <w:b/>
          <w:i/>
          <w:sz w:val="28"/>
          <w:szCs w:val="28"/>
          <w:lang w:val="uk-UA"/>
        </w:rPr>
        <w:t>Норматив</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(коефіцієнт)</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співвідношення</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регулятивного</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капіталу</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до</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зобов'язань</w:t>
      </w:r>
      <w:r w:rsidR="00A37B9E">
        <w:rPr>
          <w:rFonts w:ascii="Times New Roman" w:hAnsi="Times New Roman" w:cs="Times New Roman"/>
          <w:b/>
          <w:i/>
          <w:sz w:val="28"/>
          <w:szCs w:val="28"/>
          <w:lang w:val="uk-UA"/>
        </w:rPr>
        <w:t xml:space="preserve"> </w:t>
      </w:r>
      <w:r w:rsidRPr="00C531C0">
        <w:rPr>
          <w:rFonts w:ascii="Times New Roman" w:hAnsi="Times New Roman" w:cs="Times New Roman"/>
          <w:b/>
          <w:i/>
          <w:sz w:val="28"/>
          <w:szCs w:val="28"/>
          <w:lang w:val="uk-UA"/>
        </w:rPr>
        <w:t>(НЗ-1)</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Cs/>
          <w:iCs/>
          <w:sz w:val="28"/>
          <w:szCs w:val="28"/>
          <w:lang w:val="uk-UA"/>
        </w:rPr>
        <w:t>визначає</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достатність</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власних</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коштів</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банку</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для</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виконання</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зобов'язань</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перед</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вкладниками</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та</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кредиторами.</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Норматив</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НЗ-1</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установлює</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мінімальний</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коефіцієнт</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співвідношення</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регулятивного</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капіталу</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до</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зобов'язань</w:t>
      </w:r>
      <w:r w:rsidR="00A37B9E">
        <w:rPr>
          <w:rFonts w:ascii="Times New Roman" w:hAnsi="Times New Roman" w:cs="Times New Roman"/>
          <w:bCs/>
          <w:iCs/>
          <w:sz w:val="28"/>
          <w:szCs w:val="28"/>
          <w:lang w:val="uk-UA"/>
        </w:rPr>
        <w:t xml:space="preserve"> </w:t>
      </w:r>
      <w:r w:rsidR="00B93EC1" w:rsidRPr="00C531C0">
        <w:rPr>
          <w:rFonts w:ascii="Times New Roman" w:hAnsi="Times New Roman" w:cs="Times New Roman"/>
          <w:bCs/>
          <w:iCs/>
          <w:sz w:val="28"/>
          <w:szCs w:val="28"/>
          <w:lang w:val="uk-UA"/>
        </w:rPr>
        <w:t>банку.</w:t>
      </w:r>
    </w:p>
    <w:p w:rsidR="006C4165"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Cs/>
          <w:iCs/>
          <w:sz w:val="28"/>
          <w:szCs w:val="28"/>
          <w:lang w:val="uk-UA"/>
        </w:rPr>
        <w:t>Норматив</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(коефіцієнт)</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співвідношення</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регулятивного</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капіталу</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до</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зобов'язань</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(Н3-1)</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розраховується</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за</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такою</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формулою</w:t>
      </w:r>
      <w:r w:rsidR="00A37B9E">
        <w:rPr>
          <w:rFonts w:ascii="Times New Roman" w:hAnsi="Times New Roman" w:cs="Times New Roman"/>
          <w:bCs/>
          <w:iCs/>
          <w:sz w:val="28"/>
          <w:szCs w:val="28"/>
          <w:lang w:val="uk-UA"/>
        </w:rPr>
        <w:t xml:space="preserve"> </w:t>
      </w:r>
      <w:r w:rsidRPr="00C531C0">
        <w:rPr>
          <w:rFonts w:ascii="Times New Roman" w:hAnsi="Times New Roman" w:cs="Times New Roman"/>
          <w:bCs/>
          <w:iCs/>
          <w:sz w:val="28"/>
          <w:szCs w:val="28"/>
          <w:lang w:val="uk-UA"/>
        </w:rPr>
        <w:t>(3.6):</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0"/>
        <w:gridCol w:w="753"/>
      </w:tblGrid>
      <w:tr w:rsidR="00B93EC1" w:rsidRPr="00C531C0" w:rsidTr="00B93EC1">
        <w:trPr>
          <w:trHeight w:val="580"/>
        </w:trPr>
        <w:tc>
          <w:tcPr>
            <w:tcW w:w="9100" w:type="dxa"/>
            <w:vAlign w:val="center"/>
          </w:tcPr>
          <w:p w:rsidR="00B93EC1" w:rsidRPr="00C531C0" w:rsidRDefault="00B93EC1" w:rsidP="00B93EC1">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Times New Roman" w:cs="Times New Roman"/>
                    <w:sz w:val="28"/>
                    <w:szCs w:val="28"/>
                    <w:lang w:val="uk-UA"/>
                  </w:rPr>
                  <m:t>Н</m:t>
                </m:r>
                <m:r>
                  <m:rPr>
                    <m:sty m:val="p"/>
                  </m:rPr>
                  <w:rPr>
                    <w:rFonts w:ascii="Cambria Math" w:hAnsi="Times New Roman" w:cs="Times New Roman"/>
                    <w:sz w:val="28"/>
                    <w:szCs w:val="28"/>
                    <w:lang w:val="uk-UA"/>
                  </w:rPr>
                  <m:t>3</m:t>
                </m:r>
                <m:r>
                  <m:rPr>
                    <m:nor/>
                  </m:rPr>
                  <w:rPr>
                    <w:rFonts w:ascii="Cambria Math" w:hAnsi="Cambria Math" w:cs="Times New Roman"/>
                    <w:bCs/>
                    <w:iCs/>
                    <w:sz w:val="28"/>
                    <w:szCs w:val="28"/>
                    <w:lang w:val="uk-UA"/>
                  </w:rPr>
                  <m:t>-</m:t>
                </m:r>
                <m:r>
                  <m:rPr>
                    <m:sty m:val="p"/>
                  </m:rPr>
                  <w:rPr>
                    <w:rFonts w:ascii="Cambria Math" w:hAnsi="Times New Roman" w:cs="Times New Roman"/>
                    <w:sz w:val="28"/>
                    <w:szCs w:val="28"/>
                    <w:lang w:val="uk-UA"/>
                  </w:rPr>
                  <m:t>1=</m:t>
                </m:r>
                <m:f>
                  <m:fPr>
                    <m:ctrlPr>
                      <w:rPr>
                        <w:rFonts w:ascii="Cambria Math" w:hAnsi="Times New Roman" w:cs="Times New Roman"/>
                        <w:sz w:val="28"/>
                        <w:szCs w:val="28"/>
                        <w:lang w:val="uk-UA"/>
                      </w:rPr>
                    </m:ctrlPr>
                  </m:fPr>
                  <m:num>
                    <m:r>
                      <m:rPr>
                        <m:sty m:val="p"/>
                      </m:rPr>
                      <w:rPr>
                        <w:rFonts w:ascii="Cambria Math" w:hAnsi="Cambria Math" w:cs="Times New Roman"/>
                        <w:sz w:val="28"/>
                        <w:szCs w:val="28"/>
                        <w:lang w:val="uk-UA"/>
                      </w:rPr>
                      <m:t>РК</m:t>
                    </m:r>
                  </m:num>
                  <m:den>
                    <m:r>
                      <w:rPr>
                        <w:rFonts w:ascii="Cambria Math" w:hAnsi="Cambria Math" w:cs="Times New Roman"/>
                        <w:sz w:val="28"/>
                        <w:szCs w:val="28"/>
                        <w:lang w:val="uk-UA"/>
                      </w:rPr>
                      <m:t>З</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753" w:type="dxa"/>
            <w:vAlign w:val="center"/>
          </w:tcPr>
          <w:p w:rsidR="00B93EC1" w:rsidRPr="00C531C0" w:rsidRDefault="00B93EC1" w:rsidP="00B93EC1">
            <w:pPr>
              <w:tabs>
                <w:tab w:val="left" w:pos="1195"/>
              </w:tabs>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(3.6)</w:t>
            </w:r>
          </w:p>
        </w:tc>
      </w:tr>
    </w:tbl>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p w:rsidR="00B93EC1"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РК</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B93EC1"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неамортизованих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дисконтів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премій,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доходів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майбутніх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періодів,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позабалансовими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відокремленими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підрозділами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B93EC1"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p>
    <w:p w:rsidR="00B93EC1"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зобов'язань</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НЗ-1</w:t>
      </w:r>
      <w:r w:rsidR="00A37B9E">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ключаються:</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міжнародних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організацій;</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позабюджетних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похідні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кредиторська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субординований</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p>
    <w:p w:rsidR="00B93EC1" w:rsidRPr="00C531C0" w:rsidRDefault="00B93EC1" w:rsidP="00B93EC1">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вимоги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андеррайтингом</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C92DD6">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6C4165" w:rsidRPr="00C531C0" w:rsidRDefault="00B93EC1" w:rsidP="00B93EC1">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НЗ-1</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бути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менше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ніж</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10</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НЗ-1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ужити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заходів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BE50CB">
        <w:rPr>
          <w:rFonts w:ascii="Times New Roman" w:hAnsi="Times New Roman" w:cs="Times New Roman"/>
          <w:sz w:val="28"/>
          <w:szCs w:val="28"/>
          <w:lang w:val="uk-UA"/>
        </w:rPr>
        <w:t>ідповідно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w:t>
      </w:r>
    </w:p>
    <w:p w:rsidR="00263935"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Слід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зазначити,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останніх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спостерігалася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тенденція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стрімкого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зростання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збільшення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адекватності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(Н2)</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сукупних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614C77">
        <w:rPr>
          <w:rFonts w:ascii="Times New Roman" w:hAnsi="Times New Roman" w:cs="Times New Roman"/>
          <w:sz w:val="28"/>
          <w:szCs w:val="28"/>
          <w:lang w:val="uk-UA"/>
        </w:rPr>
        <w:t>Н3)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(табл.</w:t>
      </w:r>
      <w:r w:rsidR="00A37B9E">
        <w:rPr>
          <w:rFonts w:ascii="Times New Roman" w:hAnsi="Times New Roman" w:cs="Times New Roman"/>
          <w:sz w:val="28"/>
          <w:szCs w:val="28"/>
          <w:lang w:val="uk-UA"/>
        </w:rPr>
        <w:t xml:space="preserve"> </w:t>
      </w:r>
      <w:r w:rsidR="0000616B">
        <w:rPr>
          <w:rFonts w:ascii="Times New Roman" w:hAnsi="Times New Roman" w:cs="Times New Roman"/>
          <w:sz w:val="28"/>
          <w:szCs w:val="28"/>
          <w:lang w:val="uk-UA"/>
        </w:rPr>
        <w:t>3.3</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p>
    <w:p w:rsidR="00C92DD6" w:rsidRPr="00C531C0" w:rsidRDefault="00C92DD6" w:rsidP="00263935">
      <w:pPr>
        <w:tabs>
          <w:tab w:val="left" w:pos="1195"/>
        </w:tabs>
        <w:spacing w:after="0" w:line="360" w:lineRule="auto"/>
        <w:ind w:firstLine="709"/>
        <w:jc w:val="both"/>
        <w:rPr>
          <w:rFonts w:ascii="Times New Roman" w:hAnsi="Times New Roman" w:cs="Times New Roman"/>
          <w:sz w:val="28"/>
          <w:szCs w:val="28"/>
          <w:lang w:val="uk-UA"/>
        </w:rPr>
      </w:pPr>
    </w:p>
    <w:p w:rsidR="00263935" w:rsidRPr="00C531C0" w:rsidRDefault="00263935" w:rsidP="00263935">
      <w:pPr>
        <w:tabs>
          <w:tab w:val="left" w:pos="1195"/>
        </w:tabs>
        <w:spacing w:after="0" w:line="360" w:lineRule="auto"/>
        <w:ind w:firstLine="709"/>
        <w:jc w:val="right"/>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t>Таблиця</w:t>
      </w:r>
      <w:r w:rsidR="00A37B9E">
        <w:rPr>
          <w:rFonts w:ascii="Times New Roman" w:hAnsi="Times New Roman" w:cs="Times New Roman"/>
          <w:i/>
          <w:iCs/>
          <w:sz w:val="28"/>
          <w:szCs w:val="28"/>
          <w:lang w:val="uk-UA"/>
        </w:rPr>
        <w:t xml:space="preserve"> </w:t>
      </w:r>
      <w:r w:rsidR="0000616B">
        <w:rPr>
          <w:rFonts w:ascii="Times New Roman" w:hAnsi="Times New Roman" w:cs="Times New Roman"/>
          <w:i/>
          <w:iCs/>
          <w:sz w:val="28"/>
          <w:szCs w:val="28"/>
          <w:lang w:val="uk-UA"/>
        </w:rPr>
        <w:t>3.3</w:t>
      </w:r>
    </w:p>
    <w:p w:rsidR="00B93EC1" w:rsidRPr="00C531C0" w:rsidRDefault="00263935" w:rsidP="00263935">
      <w:pPr>
        <w:tabs>
          <w:tab w:val="left" w:pos="1195"/>
        </w:tabs>
        <w:spacing w:after="0" w:line="360" w:lineRule="auto"/>
        <w:jc w:val="center"/>
        <w:rPr>
          <w:rFonts w:ascii="Times New Roman" w:hAnsi="Times New Roman" w:cs="Times New Roman"/>
          <w:sz w:val="28"/>
          <w:szCs w:val="28"/>
          <w:lang w:val="uk-UA"/>
        </w:rPr>
      </w:pPr>
      <w:r w:rsidRPr="00C531C0">
        <w:rPr>
          <w:rFonts w:ascii="Times New Roman" w:hAnsi="Times New Roman" w:cs="Times New Roman"/>
          <w:i/>
          <w:iCs/>
          <w:sz w:val="28"/>
          <w:szCs w:val="28"/>
          <w:lang w:val="uk-UA"/>
        </w:rPr>
        <w:t>Динаміка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дотримання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банками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України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нормативів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капіталу</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період</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2008</w:t>
      </w:r>
      <w:r w:rsidR="00A37B9E">
        <w:rPr>
          <w:rFonts w:ascii="Times New Roman" w:hAnsi="Times New Roman" w:cs="Times New Roman"/>
          <w:i/>
          <w:iCs/>
          <w:sz w:val="28"/>
          <w:szCs w:val="28"/>
          <w:lang w:val="uk-UA"/>
        </w:rPr>
        <w:t xml:space="preserve"> </w:t>
      </w:r>
      <w:r w:rsidRPr="00C531C0">
        <w:rPr>
          <w:rFonts w:ascii="Times New Roman" w:hAnsi="Times New Roman" w:cs="Times New Roman"/>
          <w:i/>
          <w:sz w:val="28"/>
          <w:szCs w:val="28"/>
          <w:lang w:val="uk-UA"/>
        </w:rPr>
        <w:t>по</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2014</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роки</w:t>
      </w:r>
      <w:r w:rsidR="00C92DD6">
        <w:rPr>
          <w:rFonts w:ascii="Times New Roman" w:hAnsi="Times New Roman" w:cs="Times New Roman"/>
          <w:i/>
          <w:sz w:val="28"/>
          <w:szCs w:val="28"/>
          <w:lang w:val="uk-UA"/>
        </w:rPr>
        <w:t xml:space="preserve"> [83]</w:t>
      </w:r>
    </w:p>
    <w:tbl>
      <w:tblPr>
        <w:tblW w:w="0" w:type="auto"/>
        <w:tblLayout w:type="fixed"/>
        <w:tblCellMar>
          <w:left w:w="10" w:type="dxa"/>
          <w:right w:w="10" w:type="dxa"/>
        </w:tblCellMar>
        <w:tblLook w:val="0000"/>
      </w:tblPr>
      <w:tblGrid>
        <w:gridCol w:w="590"/>
        <w:gridCol w:w="1862"/>
        <w:gridCol w:w="1056"/>
        <w:gridCol w:w="1051"/>
        <w:gridCol w:w="1046"/>
        <w:gridCol w:w="1056"/>
        <w:gridCol w:w="1056"/>
        <w:gridCol w:w="1046"/>
        <w:gridCol w:w="1061"/>
      </w:tblGrid>
      <w:tr w:rsidR="00263935" w:rsidRPr="00C531C0" w:rsidTr="00263935">
        <w:tc>
          <w:tcPr>
            <w:tcW w:w="2452" w:type="dxa"/>
            <w:gridSpan w:val="2"/>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Норматив</w:t>
            </w:r>
          </w:p>
        </w:tc>
        <w:tc>
          <w:tcPr>
            <w:tcW w:w="1056"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01.01.08</w:t>
            </w:r>
          </w:p>
        </w:tc>
        <w:tc>
          <w:tcPr>
            <w:tcW w:w="1051"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01.01.09</w:t>
            </w:r>
          </w:p>
        </w:tc>
        <w:tc>
          <w:tcPr>
            <w:tcW w:w="1046"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01.01.10</w:t>
            </w:r>
          </w:p>
        </w:tc>
        <w:tc>
          <w:tcPr>
            <w:tcW w:w="1056"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01.01.11</w:t>
            </w:r>
          </w:p>
        </w:tc>
        <w:tc>
          <w:tcPr>
            <w:tcW w:w="1056"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01.01.12</w:t>
            </w:r>
          </w:p>
        </w:tc>
        <w:tc>
          <w:tcPr>
            <w:tcW w:w="1046"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01.01.13</w:t>
            </w:r>
          </w:p>
        </w:tc>
        <w:tc>
          <w:tcPr>
            <w:tcW w:w="1061" w:type="dxa"/>
            <w:tcBorders>
              <w:top w:val="single" w:sz="4" w:space="0" w:color="auto"/>
              <w:left w:val="single" w:sz="4" w:space="0" w:color="auto"/>
              <w:right w:val="single" w:sz="4" w:space="0" w:color="auto"/>
            </w:tcBorders>
            <w:shd w:val="clear" w:color="auto" w:fill="FFFFFF"/>
          </w:tcPr>
          <w:p w:rsidR="00263935" w:rsidRPr="00C531C0" w:rsidRDefault="00263935" w:rsidP="00263935">
            <w:pPr>
              <w:pStyle w:val="3"/>
              <w:shd w:val="clear" w:color="auto" w:fill="auto"/>
              <w:spacing w:line="240" w:lineRule="auto"/>
              <w:jc w:val="center"/>
              <w:rPr>
                <w:sz w:val="24"/>
                <w:szCs w:val="24"/>
                <w:lang w:val="uk-UA"/>
              </w:rPr>
            </w:pPr>
            <w:r w:rsidRPr="00C531C0">
              <w:rPr>
                <w:rStyle w:val="10pt0pt0"/>
                <w:sz w:val="24"/>
                <w:szCs w:val="24"/>
              </w:rPr>
              <w:t>01.01.14</w:t>
            </w:r>
          </w:p>
        </w:tc>
      </w:tr>
      <w:tr w:rsidR="00263935" w:rsidRPr="00C531C0" w:rsidTr="00263935">
        <w:tc>
          <w:tcPr>
            <w:tcW w:w="590"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Н1</w:t>
            </w:r>
          </w:p>
        </w:tc>
        <w:tc>
          <w:tcPr>
            <w:tcW w:w="1862"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Регулятивний</w:t>
            </w:r>
            <w:r w:rsidR="00A37B9E">
              <w:rPr>
                <w:rStyle w:val="10pt0pt"/>
                <w:sz w:val="24"/>
                <w:szCs w:val="24"/>
              </w:rPr>
              <w:t xml:space="preserve"> </w:t>
            </w:r>
            <w:r w:rsidRPr="00C531C0">
              <w:rPr>
                <w:rStyle w:val="10pt0pt"/>
                <w:sz w:val="24"/>
                <w:szCs w:val="24"/>
              </w:rPr>
              <w:t>капітал</w:t>
            </w:r>
            <w:r w:rsidR="00A37B9E">
              <w:rPr>
                <w:rStyle w:val="10pt0pt"/>
                <w:sz w:val="24"/>
                <w:szCs w:val="24"/>
              </w:rPr>
              <w:t xml:space="preserve"> </w:t>
            </w:r>
            <w:r w:rsidRPr="00C531C0">
              <w:rPr>
                <w:rStyle w:val="10pt0pt"/>
                <w:sz w:val="24"/>
                <w:szCs w:val="24"/>
              </w:rPr>
              <w:t>(млн.</w:t>
            </w:r>
            <w:r w:rsidR="00A37B9E">
              <w:rPr>
                <w:rStyle w:val="10pt0pt"/>
                <w:sz w:val="24"/>
                <w:szCs w:val="24"/>
              </w:rPr>
              <w:t xml:space="preserve"> </w:t>
            </w:r>
            <w:r w:rsidRPr="00C531C0">
              <w:rPr>
                <w:rStyle w:val="10pt0pt"/>
                <w:sz w:val="24"/>
                <w:szCs w:val="24"/>
              </w:rPr>
              <w:t>грн.)</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72265</w:t>
            </w:r>
          </w:p>
        </w:tc>
        <w:tc>
          <w:tcPr>
            <w:tcW w:w="1051"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123066</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135802</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160897</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178454</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178909</w:t>
            </w:r>
          </w:p>
        </w:tc>
        <w:tc>
          <w:tcPr>
            <w:tcW w:w="1061" w:type="dxa"/>
            <w:tcBorders>
              <w:top w:val="single" w:sz="4" w:space="0" w:color="auto"/>
              <w:left w:val="single" w:sz="4" w:space="0" w:color="auto"/>
              <w:righ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204976</w:t>
            </w:r>
          </w:p>
        </w:tc>
      </w:tr>
      <w:tr w:rsidR="00263935" w:rsidRPr="00C531C0" w:rsidTr="00263935">
        <w:tc>
          <w:tcPr>
            <w:tcW w:w="590"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Н2</w:t>
            </w:r>
          </w:p>
        </w:tc>
        <w:tc>
          <w:tcPr>
            <w:tcW w:w="1862"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Норматив</w:t>
            </w:r>
            <w:r w:rsidR="00A37B9E">
              <w:rPr>
                <w:rStyle w:val="10pt0pt"/>
                <w:sz w:val="24"/>
                <w:szCs w:val="24"/>
              </w:rPr>
              <w:t xml:space="preserve"> </w:t>
            </w:r>
            <w:r w:rsidRPr="00C531C0">
              <w:rPr>
                <w:rStyle w:val="10pt0pt"/>
                <w:sz w:val="24"/>
                <w:szCs w:val="24"/>
              </w:rPr>
              <w:t>достатності</w:t>
            </w:r>
            <w:r w:rsidR="00A37B9E">
              <w:rPr>
                <w:rStyle w:val="10pt0pt"/>
                <w:sz w:val="24"/>
                <w:szCs w:val="24"/>
              </w:rPr>
              <w:t xml:space="preserve"> </w:t>
            </w:r>
            <w:r w:rsidRPr="00C531C0">
              <w:rPr>
                <w:rStyle w:val="10pt0pt"/>
                <w:sz w:val="24"/>
                <w:szCs w:val="24"/>
              </w:rPr>
              <w:t>(адекватності)</w:t>
            </w:r>
            <w:r w:rsidR="00A37B9E">
              <w:rPr>
                <w:rStyle w:val="10pt0pt"/>
                <w:sz w:val="24"/>
                <w:szCs w:val="24"/>
              </w:rPr>
              <w:t xml:space="preserve"> </w:t>
            </w:r>
            <w:r w:rsidRPr="00C531C0">
              <w:rPr>
                <w:rStyle w:val="10pt0pt"/>
                <w:sz w:val="24"/>
                <w:szCs w:val="24"/>
              </w:rPr>
              <w:t>регулятивного</w:t>
            </w:r>
            <w:r w:rsidR="00A37B9E">
              <w:rPr>
                <w:rStyle w:val="10pt0pt"/>
                <w:sz w:val="24"/>
                <w:szCs w:val="24"/>
              </w:rPr>
              <w:t xml:space="preserve"> </w:t>
            </w:r>
            <w:r w:rsidRPr="00C531C0">
              <w:rPr>
                <w:rStyle w:val="10pt0pt"/>
                <w:sz w:val="24"/>
                <w:szCs w:val="24"/>
              </w:rPr>
              <w:t>капіталу</w:t>
            </w:r>
            <w:r w:rsidR="00A37B9E">
              <w:rPr>
                <w:rStyle w:val="10pt0pt"/>
                <w:sz w:val="24"/>
                <w:szCs w:val="24"/>
              </w:rPr>
              <w:t xml:space="preserve"> </w:t>
            </w:r>
            <w:r w:rsidRPr="00C531C0">
              <w:rPr>
                <w:rStyle w:val="10pt0pt"/>
                <w:sz w:val="24"/>
                <w:szCs w:val="24"/>
              </w:rPr>
              <w:t>(%)</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13,92</w:t>
            </w:r>
          </w:p>
        </w:tc>
        <w:tc>
          <w:tcPr>
            <w:tcW w:w="1051"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14,03</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18,08</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20,83</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18,90</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18,06</w:t>
            </w:r>
          </w:p>
        </w:tc>
        <w:tc>
          <w:tcPr>
            <w:tcW w:w="1061" w:type="dxa"/>
            <w:tcBorders>
              <w:top w:val="single" w:sz="4" w:space="0" w:color="auto"/>
              <w:left w:val="single" w:sz="4" w:space="0" w:color="auto"/>
              <w:righ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18,26</w:t>
            </w:r>
          </w:p>
        </w:tc>
      </w:tr>
      <w:tr w:rsidR="00263935" w:rsidRPr="00C531C0" w:rsidTr="00263935">
        <w:tc>
          <w:tcPr>
            <w:tcW w:w="590"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НЗ</w:t>
            </w:r>
          </w:p>
        </w:tc>
        <w:tc>
          <w:tcPr>
            <w:tcW w:w="1862" w:type="dxa"/>
            <w:tcBorders>
              <w:top w:val="single" w:sz="4" w:space="0" w:color="auto"/>
              <w:left w:val="single" w:sz="4" w:space="0" w:color="auto"/>
            </w:tcBorders>
            <w:shd w:val="clear" w:color="auto" w:fill="FFFFFF"/>
          </w:tcPr>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Норматив</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(коефіцієнт)</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співвідношення</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регулятивного</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капіталу</w:t>
            </w:r>
            <w:r w:rsidR="00A37B9E">
              <w:rPr>
                <w:rStyle w:val="10pt0pt"/>
                <w:sz w:val="24"/>
                <w:szCs w:val="24"/>
              </w:rPr>
              <w:t xml:space="preserve"> </w:t>
            </w:r>
            <w:r w:rsidRPr="00C531C0">
              <w:rPr>
                <w:rStyle w:val="10pt0pt"/>
                <w:sz w:val="24"/>
                <w:szCs w:val="24"/>
              </w:rPr>
              <w:t>до</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сукупних</w:t>
            </w:r>
          </w:p>
          <w:p w:rsidR="00263935" w:rsidRPr="00C531C0" w:rsidRDefault="00263935" w:rsidP="00263935">
            <w:pPr>
              <w:pStyle w:val="3"/>
              <w:shd w:val="clear" w:color="auto" w:fill="auto"/>
              <w:spacing w:line="240" w:lineRule="auto"/>
              <w:jc w:val="left"/>
              <w:rPr>
                <w:sz w:val="24"/>
                <w:szCs w:val="24"/>
                <w:lang w:val="uk-UA"/>
              </w:rPr>
            </w:pPr>
            <w:r w:rsidRPr="00C531C0">
              <w:rPr>
                <w:rStyle w:val="10pt0pt"/>
                <w:sz w:val="24"/>
                <w:szCs w:val="24"/>
              </w:rPr>
              <w:t>активів</w:t>
            </w:r>
            <w:r w:rsidR="00A37B9E">
              <w:rPr>
                <w:rStyle w:val="10pt0pt"/>
                <w:sz w:val="24"/>
                <w:szCs w:val="24"/>
              </w:rPr>
              <w:t xml:space="preserve"> </w:t>
            </w:r>
            <w:r w:rsidRPr="00C531C0">
              <w:rPr>
                <w:rStyle w:val="10pt0pt"/>
                <w:sz w:val="24"/>
                <w:szCs w:val="24"/>
              </w:rPr>
              <w:t>(%)</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8,91</w:t>
            </w:r>
          </w:p>
        </w:tc>
        <w:tc>
          <w:tcPr>
            <w:tcW w:w="1051"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11,82</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13,91</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14,57</w:t>
            </w:r>
          </w:p>
        </w:tc>
        <w:tc>
          <w:tcPr>
            <w:tcW w:w="105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14,96</w:t>
            </w:r>
          </w:p>
        </w:tc>
        <w:tc>
          <w:tcPr>
            <w:tcW w:w="1046" w:type="dxa"/>
            <w:tcBorders>
              <w:top w:val="single" w:sz="4" w:space="0" w:color="auto"/>
              <w:lef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14,89</w:t>
            </w:r>
          </w:p>
        </w:tc>
        <w:tc>
          <w:tcPr>
            <w:tcW w:w="1061" w:type="dxa"/>
            <w:tcBorders>
              <w:top w:val="single" w:sz="4" w:space="0" w:color="auto"/>
              <w:left w:val="single" w:sz="4" w:space="0" w:color="auto"/>
              <w:righ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13,98</w:t>
            </w:r>
          </w:p>
        </w:tc>
      </w:tr>
      <w:tr w:rsidR="00263935" w:rsidRPr="00C531C0" w:rsidTr="00263935">
        <w:tc>
          <w:tcPr>
            <w:tcW w:w="590"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1pt0pt"/>
                <w:sz w:val="24"/>
                <w:szCs w:val="24"/>
              </w:rPr>
              <w:t>Н3-</w:t>
            </w:r>
          </w:p>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w:t>
            </w:r>
          </w:p>
        </w:tc>
        <w:tc>
          <w:tcPr>
            <w:tcW w:w="1862" w:type="dxa"/>
            <w:tcBorders>
              <w:top w:val="single" w:sz="4" w:space="0" w:color="auto"/>
              <w:left w:val="single" w:sz="4" w:space="0" w:color="auto"/>
              <w:bottom w:val="single" w:sz="4" w:space="0" w:color="auto"/>
            </w:tcBorders>
            <w:shd w:val="clear" w:color="auto" w:fill="FFFFFF"/>
          </w:tcPr>
          <w:p w:rsidR="00263935" w:rsidRPr="00C531C0" w:rsidRDefault="00263935" w:rsidP="00263935">
            <w:pPr>
              <w:pStyle w:val="3"/>
              <w:shd w:val="clear" w:color="auto" w:fill="auto"/>
              <w:spacing w:line="240" w:lineRule="auto"/>
              <w:rPr>
                <w:sz w:val="24"/>
                <w:szCs w:val="24"/>
                <w:lang w:val="uk-UA"/>
              </w:rPr>
            </w:pPr>
            <w:r w:rsidRPr="00C531C0">
              <w:rPr>
                <w:rStyle w:val="10pt0pt"/>
                <w:sz w:val="24"/>
                <w:szCs w:val="24"/>
              </w:rPr>
              <w:t>Норматив</w:t>
            </w:r>
            <w:r w:rsidR="00A37B9E">
              <w:rPr>
                <w:rStyle w:val="10pt0pt"/>
                <w:sz w:val="24"/>
                <w:szCs w:val="24"/>
              </w:rPr>
              <w:t xml:space="preserve"> </w:t>
            </w:r>
            <w:r w:rsidRPr="00C531C0">
              <w:rPr>
                <w:rStyle w:val="10pt0pt"/>
                <w:sz w:val="24"/>
                <w:szCs w:val="24"/>
              </w:rPr>
              <w:t>(коефіцієнт)</w:t>
            </w:r>
            <w:r w:rsidR="00A37B9E">
              <w:rPr>
                <w:rStyle w:val="10pt0pt"/>
                <w:sz w:val="24"/>
                <w:szCs w:val="24"/>
              </w:rPr>
              <w:t xml:space="preserve"> </w:t>
            </w:r>
            <w:r w:rsidRPr="00C531C0">
              <w:rPr>
                <w:rStyle w:val="10pt0pt"/>
                <w:sz w:val="24"/>
                <w:szCs w:val="24"/>
              </w:rPr>
              <w:t>співвідношення</w:t>
            </w:r>
            <w:r w:rsidR="00A37B9E">
              <w:rPr>
                <w:rStyle w:val="10pt0pt"/>
                <w:sz w:val="24"/>
                <w:szCs w:val="24"/>
              </w:rPr>
              <w:t xml:space="preserve"> </w:t>
            </w:r>
            <w:r w:rsidRPr="00C531C0">
              <w:rPr>
                <w:rStyle w:val="10pt0pt"/>
                <w:sz w:val="24"/>
                <w:szCs w:val="24"/>
              </w:rPr>
              <w:t>регулятивного</w:t>
            </w:r>
            <w:r w:rsidR="00A37B9E">
              <w:rPr>
                <w:rStyle w:val="10pt0pt"/>
                <w:sz w:val="24"/>
                <w:szCs w:val="24"/>
              </w:rPr>
              <w:t xml:space="preserve"> </w:t>
            </w:r>
            <w:r w:rsidRPr="00C531C0">
              <w:rPr>
                <w:rStyle w:val="10pt0pt"/>
                <w:sz w:val="24"/>
                <w:szCs w:val="24"/>
              </w:rPr>
              <w:t>капіталу</w:t>
            </w:r>
            <w:r w:rsidR="00A37B9E">
              <w:rPr>
                <w:rStyle w:val="10pt0pt"/>
                <w:sz w:val="24"/>
                <w:szCs w:val="24"/>
              </w:rPr>
              <w:t xml:space="preserve"> </w:t>
            </w:r>
            <w:r w:rsidRPr="00C531C0">
              <w:rPr>
                <w:rStyle w:val="10pt0pt"/>
                <w:sz w:val="24"/>
                <w:szCs w:val="24"/>
              </w:rPr>
              <w:t>до</w:t>
            </w:r>
            <w:r w:rsidR="00A37B9E">
              <w:rPr>
                <w:rStyle w:val="10pt0pt"/>
                <w:sz w:val="24"/>
                <w:szCs w:val="24"/>
              </w:rPr>
              <w:t xml:space="preserve"> </w:t>
            </w:r>
            <w:r w:rsidRPr="00C531C0">
              <w:rPr>
                <w:rStyle w:val="10pt0pt"/>
                <w:sz w:val="24"/>
                <w:szCs w:val="24"/>
              </w:rPr>
              <w:t>зобов'язань</w:t>
            </w:r>
            <w:r w:rsidR="00A37B9E">
              <w:rPr>
                <w:rStyle w:val="10pt0pt"/>
                <w:sz w:val="24"/>
                <w:szCs w:val="24"/>
              </w:rPr>
              <w:t xml:space="preserve"> </w:t>
            </w:r>
            <w:r w:rsidRPr="00C531C0">
              <w:rPr>
                <w:rStyle w:val="10pt0pt"/>
                <w:sz w:val="24"/>
                <w:szCs w:val="24"/>
              </w:rPr>
              <w:t>(%)</w:t>
            </w:r>
          </w:p>
        </w:tc>
        <w:tc>
          <w:tcPr>
            <w:tcW w:w="1056"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w:t>
            </w:r>
          </w:p>
        </w:tc>
        <w:tc>
          <w:tcPr>
            <w:tcW w:w="1051"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w:t>
            </w:r>
          </w:p>
        </w:tc>
        <w:tc>
          <w:tcPr>
            <w:tcW w:w="1046"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w:t>
            </w:r>
          </w:p>
        </w:tc>
        <w:tc>
          <w:tcPr>
            <w:tcW w:w="1056"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w:t>
            </w:r>
          </w:p>
        </w:tc>
        <w:tc>
          <w:tcPr>
            <w:tcW w:w="1056"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w:t>
            </w:r>
          </w:p>
        </w:tc>
        <w:tc>
          <w:tcPr>
            <w:tcW w:w="1046" w:type="dxa"/>
            <w:tcBorders>
              <w:top w:val="single" w:sz="4" w:space="0" w:color="auto"/>
              <w:left w:val="single" w:sz="4" w:space="0" w:color="auto"/>
              <w:bottom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1pt0pt"/>
                <w:sz w:val="24"/>
                <w:szCs w:val="24"/>
              </w:rPr>
              <w:t>-</w:t>
            </w:r>
          </w:p>
        </w:tc>
        <w:tc>
          <w:tcPr>
            <w:tcW w:w="1061" w:type="dxa"/>
            <w:tcBorders>
              <w:top w:val="single" w:sz="4" w:space="0" w:color="auto"/>
              <w:left w:val="single" w:sz="4" w:space="0" w:color="auto"/>
              <w:bottom w:val="single" w:sz="4" w:space="0" w:color="auto"/>
              <w:right w:val="single" w:sz="4" w:space="0" w:color="auto"/>
            </w:tcBorders>
            <w:shd w:val="clear" w:color="auto" w:fill="FFFFFF"/>
            <w:vAlign w:val="center"/>
          </w:tcPr>
          <w:p w:rsidR="00263935" w:rsidRPr="00C531C0" w:rsidRDefault="00263935" w:rsidP="00263935">
            <w:pPr>
              <w:pStyle w:val="3"/>
              <w:shd w:val="clear" w:color="auto" w:fill="auto"/>
              <w:spacing w:line="240" w:lineRule="auto"/>
              <w:jc w:val="center"/>
              <w:rPr>
                <w:sz w:val="24"/>
                <w:szCs w:val="24"/>
                <w:lang w:val="uk-UA"/>
              </w:rPr>
            </w:pPr>
            <w:r w:rsidRPr="00C531C0">
              <w:rPr>
                <w:rStyle w:val="10pt0pt"/>
                <w:sz w:val="24"/>
                <w:szCs w:val="24"/>
              </w:rPr>
              <w:t>17,41</w:t>
            </w:r>
          </w:p>
        </w:tc>
      </w:tr>
    </w:tbl>
    <w:p w:rsidR="00B93EC1" w:rsidRDefault="00B93EC1" w:rsidP="006C4165">
      <w:pPr>
        <w:tabs>
          <w:tab w:val="left" w:pos="1195"/>
        </w:tabs>
        <w:spacing w:after="0" w:line="360" w:lineRule="auto"/>
        <w:ind w:firstLine="709"/>
        <w:jc w:val="both"/>
        <w:rPr>
          <w:rFonts w:ascii="Times New Roman" w:hAnsi="Times New Roman" w:cs="Times New Roman"/>
          <w:sz w:val="28"/>
          <w:szCs w:val="28"/>
          <w:lang w:val="uk-UA"/>
        </w:rPr>
      </w:pPr>
    </w:p>
    <w:p w:rsidR="00C92DD6" w:rsidRDefault="00C92DD6" w:rsidP="006C416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Норматив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регулятивного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(НЗ-1)</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Постановою</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внесення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змін</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деяких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нормативно-правових</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актів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Національного</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28.12.2011</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w:t>
      </w:r>
      <w:r w:rsidRPr="00C531C0">
        <w:rPr>
          <w:rFonts w:ascii="Times New Roman" w:hAnsi="Times New Roman" w:cs="Times New Roman"/>
          <w:sz w:val="28"/>
          <w:szCs w:val="28"/>
          <w:lang w:val="uk-UA"/>
        </w:rPr>
        <w:t>479</w:t>
      </w:r>
      <w:r>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набрали</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чинності</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01.01.2013,</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розрахунок</w:t>
      </w:r>
      <w:r>
        <w:rPr>
          <w:rFonts w:ascii="Times New Roman" w:hAnsi="Times New Roman" w:cs="Times New Roman"/>
          <w:sz w:val="28"/>
          <w:szCs w:val="28"/>
          <w:lang w:val="uk-UA"/>
        </w:rPr>
        <w:t xml:space="preserve"> </w:t>
      </w:r>
      <w:r w:rsidR="00BE50CB">
        <w:rPr>
          <w:rFonts w:ascii="Times New Roman" w:hAnsi="Times New Roman" w:cs="Times New Roman"/>
          <w:sz w:val="28"/>
          <w:szCs w:val="28"/>
          <w:lang w:val="uk-UA"/>
        </w:rPr>
        <w:t>норматив</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здійснювався</w:t>
      </w:r>
      <w:r>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01.02.2013.</w:t>
      </w:r>
    </w:p>
    <w:p w:rsidR="00C92DD6" w:rsidRPr="00C531C0" w:rsidRDefault="00C92DD6" w:rsidP="006C4165">
      <w:pPr>
        <w:tabs>
          <w:tab w:val="left" w:pos="1195"/>
        </w:tabs>
        <w:spacing w:after="0" w:line="360" w:lineRule="auto"/>
        <w:ind w:firstLine="709"/>
        <w:jc w:val="both"/>
        <w:rPr>
          <w:rFonts w:ascii="Times New Roman" w:hAnsi="Times New Roman" w:cs="Times New Roman"/>
          <w:sz w:val="28"/>
          <w:szCs w:val="28"/>
          <w:lang w:val="uk-UA"/>
        </w:rPr>
      </w:pPr>
    </w:p>
    <w:p w:rsidR="00263935" w:rsidRPr="00C531C0" w:rsidRDefault="00263935" w:rsidP="00D42CE3">
      <w:pPr>
        <w:tabs>
          <w:tab w:val="left" w:pos="1195"/>
        </w:tabs>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3.4.</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ліквідності</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банку</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Ліквідність</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614C77">
        <w:rPr>
          <w:rFonts w:ascii="Times New Roman" w:hAnsi="Times New Roman" w:cs="Times New Roman"/>
          <w:b/>
          <w:bCs/>
          <w:sz w:val="28"/>
          <w:szCs w:val="28"/>
          <w:lang w:val="uk-UA"/>
        </w:rPr>
        <w:t xml:space="preserve"> – </w:t>
      </w:r>
      <w:r w:rsidRPr="00C531C0">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здатність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своєчасне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збалансованістю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напрямів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витрати).</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Банківська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піддається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недостатності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надходжень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грошових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покриття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відпливу,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тобто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зможе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розрахуватися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зв'язку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неможливістю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швидкої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конверсії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платіжні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суттєвих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втрат.</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зв'язку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повинні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постійно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управляти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підтримуючи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достатньому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своєчасного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себе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платежів,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потрібне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оптимальну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структуру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збільшенням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частки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високоякісних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рівнем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правомірних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клієнтів.</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станом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миттєвої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ліквідності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(Н4),</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поточної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ліквідності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(Н5)</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та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короткострокової</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ліквідності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(Н6).</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(Н5)</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(Н6)</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необтяжені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облігації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внутрішньої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тому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числі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репо</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(але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основна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операцією)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переходом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(Н5)</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(Н6)</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зазначених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необтяжених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репо</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переходом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відповідні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миттєвої</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ліквідності</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(Н4)</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високоліквідних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мінімально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необхідний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високоліквідних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сальдо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B93EC1"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(3.7):</w:t>
      </w:r>
    </w:p>
    <w:p w:rsidR="00B93EC1" w:rsidRPr="00C531C0" w:rsidRDefault="00B93EC1"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0"/>
        <w:gridCol w:w="753"/>
      </w:tblGrid>
      <w:tr w:rsidR="00263935" w:rsidRPr="00C531C0" w:rsidTr="00263935">
        <w:trPr>
          <w:trHeight w:val="580"/>
        </w:trPr>
        <w:tc>
          <w:tcPr>
            <w:tcW w:w="9100" w:type="dxa"/>
            <w:vAlign w:val="center"/>
          </w:tcPr>
          <w:p w:rsidR="00263935" w:rsidRPr="00C531C0" w:rsidRDefault="00263935" w:rsidP="00263935">
            <w:pPr>
              <w:tabs>
                <w:tab w:val="left" w:pos="1195"/>
              </w:tabs>
              <w:spacing w:line="360" w:lineRule="auto"/>
              <w:jc w:val="center"/>
              <w:rPr>
                <w:rFonts w:ascii="Times New Roman" w:hAnsi="Times New Roman" w:cs="Times New Roman"/>
                <w:sz w:val="28"/>
                <w:szCs w:val="28"/>
                <w:lang w:val="uk-UA"/>
              </w:rPr>
            </w:pPr>
            <m:oMathPara>
              <m:oMath>
                <m:r>
                  <m:rPr>
                    <m:sty m:val="p"/>
                  </m:rPr>
                  <w:rPr>
                    <w:rFonts w:ascii="Times New Roman" w:hAnsi="Times New Roman" w:cs="Times New Roman"/>
                    <w:sz w:val="28"/>
                    <w:szCs w:val="28"/>
                    <w:lang w:val="uk-UA"/>
                  </w:rPr>
                  <m:t>Н</m:t>
                </m:r>
                <m:r>
                  <m:rPr>
                    <m:sty m:val="p"/>
                  </m:rPr>
                  <w:rPr>
                    <w:rFonts w:ascii="Cambria Math" w:hAnsi="Times New Roman" w:cs="Times New Roman"/>
                    <w:sz w:val="28"/>
                    <w:szCs w:val="28"/>
                    <w:lang w:val="uk-UA"/>
                  </w:rPr>
                  <m:t>4=</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Ккр</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Ка</m:t>
                    </m:r>
                  </m:num>
                  <m:den>
                    <m:r>
                      <m:rPr>
                        <m:sty m:val="p"/>
                      </m:rPr>
                      <w:rPr>
                        <w:rFonts w:ascii="Cambria Math" w:hAnsi="Times New Roman" w:cs="Times New Roman"/>
                        <w:sz w:val="28"/>
                        <w:szCs w:val="28"/>
                        <w:lang w:val="uk-UA"/>
                      </w:rPr>
                      <m:t>Рп</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Ск</m:t>
                    </m:r>
                  </m:den>
                </m:f>
                <m:r>
                  <m:rPr>
                    <m:sty m:val="p"/>
                  </m:rPr>
                  <w:rPr>
                    <w:rFonts w:ascii="Times New Roman"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753" w:type="dxa"/>
            <w:vAlign w:val="center"/>
          </w:tcPr>
          <w:p w:rsidR="00263935" w:rsidRPr="00C531C0" w:rsidRDefault="00263935" w:rsidP="00263935">
            <w:pPr>
              <w:tabs>
                <w:tab w:val="left" w:pos="1195"/>
              </w:tabs>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(3.7)</w:t>
            </w:r>
          </w:p>
        </w:tc>
      </w:tr>
    </w:tbl>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Ккр</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рахунку;</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Ка</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касі;</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Рп</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поточні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p>
    <w:p w:rsidR="00B93EC1"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Ск</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настав.</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високоліквідних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активів</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p>
    <w:p w:rsidR="00263935" w:rsidRPr="00C531C0" w:rsidRDefault="00263935" w:rsidP="0026393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готівкові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p>
    <w:p w:rsidR="00263935" w:rsidRPr="00C531C0" w:rsidRDefault="00263935" w:rsidP="0026393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263935" w:rsidRPr="00C531C0" w:rsidRDefault="00263935" w:rsidP="00263935">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сформованих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C92DD6">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26393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поточних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зобов'язань</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p>
    <w:p w:rsidR="006C4165" w:rsidRPr="00C531C0" w:rsidRDefault="00263935" w:rsidP="00263935">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вимогу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небанківських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настав;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транзитні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розрахунками</w:t>
      </w:r>
      <w:r w:rsidR="00C92DD6">
        <w:rPr>
          <w:rFonts w:ascii="Times New Roman" w:hAnsi="Times New Roman" w:cs="Times New Roman"/>
          <w:sz w:val="28"/>
          <w:szCs w:val="28"/>
          <w:lang w:val="uk-UA"/>
        </w:rPr>
        <w:t xml:space="preserve"> [24]</w:t>
      </w:r>
      <w:r w:rsidRPr="00C531C0">
        <w:rPr>
          <w:rFonts w:ascii="Times New Roman" w:hAnsi="Times New Roman" w:cs="Times New Roman"/>
          <w:sz w:val="28"/>
          <w:szCs w:val="28"/>
          <w:lang w:val="uk-UA"/>
        </w:rPr>
        <w:t>.</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Н4</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бути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менше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ніж</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20</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наявності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миттєвої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дорівнює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нулю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виникнення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поточної</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ліквідності</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(Н5)</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Цей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установлює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мінімально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необхідний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календарного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місяця.</w:t>
      </w:r>
    </w:p>
    <w:p w:rsidR="006C4165"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(3.8):</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0"/>
        <w:gridCol w:w="753"/>
      </w:tblGrid>
      <w:tr w:rsidR="007B5FBE" w:rsidRPr="00C531C0" w:rsidTr="007B5FBE">
        <w:trPr>
          <w:trHeight w:val="580"/>
        </w:trPr>
        <w:tc>
          <w:tcPr>
            <w:tcW w:w="9100" w:type="dxa"/>
            <w:vAlign w:val="center"/>
          </w:tcPr>
          <w:p w:rsidR="007B5FBE" w:rsidRPr="00C531C0" w:rsidRDefault="007B5FBE" w:rsidP="007B5FBE">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5=</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А</m:t>
                    </m:r>
                  </m:num>
                  <m:den>
                    <m:r>
                      <m:rPr>
                        <m:sty m:val="p"/>
                      </m:rPr>
                      <w:rPr>
                        <w:rFonts w:ascii="Cambria Math" w:hAnsi="Times New Roman" w:cs="Times New Roman"/>
                        <w:sz w:val="28"/>
                        <w:szCs w:val="28"/>
                        <w:lang w:val="uk-UA"/>
                      </w:rPr>
                      <m:t>Зп</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753" w:type="dxa"/>
            <w:vAlign w:val="center"/>
          </w:tcPr>
          <w:p w:rsidR="007B5FBE" w:rsidRPr="00C531C0" w:rsidRDefault="007B5FBE" w:rsidP="007B5FBE">
            <w:pPr>
              <w:tabs>
                <w:tab w:val="left" w:pos="1195"/>
              </w:tabs>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(3.8)</w:t>
            </w:r>
          </w:p>
        </w:tc>
      </w:tr>
    </w:tbl>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p>
    <w:p w:rsidR="006C4165"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Зп</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p>
    <w:p w:rsidR="00C92DD6" w:rsidRDefault="00C92DD6" w:rsidP="007B5FBE">
      <w:pPr>
        <w:tabs>
          <w:tab w:val="left" w:pos="1195"/>
        </w:tabs>
        <w:spacing w:after="0" w:line="360" w:lineRule="auto"/>
        <w:ind w:firstLine="709"/>
        <w:jc w:val="both"/>
        <w:rPr>
          <w:rFonts w:ascii="Times New Roman" w:hAnsi="Times New Roman" w:cs="Times New Roman"/>
          <w:sz w:val="28"/>
          <w:szCs w:val="28"/>
          <w:lang w:val="uk-UA"/>
        </w:rPr>
      </w:pP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сальдо</w:t>
      </w:r>
      <w:r w:rsidR="00A37B9E">
        <w:rPr>
          <w:rFonts w:ascii="Times New Roman" w:hAnsi="Times New Roman" w:cs="Times New Roman"/>
          <w:sz w:val="28"/>
          <w:szCs w:val="28"/>
          <w:lang w:val="uk-UA"/>
        </w:rPr>
        <w:t xml:space="preserve"> </w:t>
      </w:r>
      <w:r w:rsidRPr="00C531C0">
        <w:rPr>
          <w:rFonts w:ascii="Times New Roman" w:hAnsi="Times New Roman" w:cs="Times New Roman"/>
          <w:i/>
          <w:iCs/>
          <w:sz w:val="28"/>
          <w:szCs w:val="28"/>
          <w:lang w:val="uk-UA"/>
        </w:rPr>
        <w:t>розміщених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залучених</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коштів</w:t>
      </w:r>
      <w:r w:rsidRPr="00E94920">
        <w:rPr>
          <w:rFonts w:ascii="Times New Roman" w:hAnsi="Times New Roman" w:cs="Times New Roman"/>
          <w:bCs/>
          <w:i/>
          <w:sz w:val="28"/>
          <w:szCs w:val="28"/>
          <w:lang w:val="uk-UA"/>
        </w:rPr>
        <w:t>:</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w:t>
      </w:r>
      <w:r w:rsidRPr="00C531C0">
        <w:rPr>
          <w:rFonts w:ascii="Times New Roman" w:hAnsi="Times New Roman" w:cs="Times New Roman"/>
          <w:sz w:val="28"/>
          <w:szCs w:val="28"/>
          <w:lang w:val="uk-UA"/>
        </w:rPr>
        <w:tab/>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w:t>
      </w:r>
      <w:r w:rsidRPr="00C531C0">
        <w:rPr>
          <w:rFonts w:ascii="Times New Roman" w:hAnsi="Times New Roman" w:cs="Times New Roman"/>
          <w:sz w:val="28"/>
          <w:szCs w:val="28"/>
          <w:lang w:val="uk-UA"/>
        </w:rPr>
        <w:tab/>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міжбанківськими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активів</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готівкові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банківські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метали;</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обов'язкових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суб'єктам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господарювання,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простроченої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заборгованості);</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інвестиції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дочірні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утримуються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зазначені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необтяженими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непростроченими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порушено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справу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банкрутство</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зменшуються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сформованих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резервів.</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зобов'язань</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31</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(в</w:t>
      </w:r>
      <w:r w:rsidRPr="00C531C0">
        <w:rPr>
          <w:rFonts w:ascii="Times New Roman" w:hAnsi="Times New Roman" w:cs="Times New Roman"/>
          <w:sz w:val="28"/>
          <w:szCs w:val="28"/>
          <w:lang w:val="uk-UA"/>
        </w:rPr>
        <w:t>ключно)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включаються:</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строкові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обліковуються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кореспондентських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рахунках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міжнародних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організацій;</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Державного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бюджету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фондів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України;</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емітовані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строковими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вкладами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кредиторська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активів;</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proofErr w:type="spellStart"/>
      <w:r w:rsidRPr="00C531C0">
        <w:rPr>
          <w:rFonts w:ascii="Times New Roman" w:hAnsi="Times New Roman" w:cs="Times New Roman"/>
          <w:sz w:val="28"/>
          <w:szCs w:val="28"/>
          <w:lang w:val="uk-UA"/>
        </w:rPr>
        <w:t>субординований</w:t>
      </w:r>
      <w:proofErr w:type="spellEnd"/>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7B5FBE"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всіма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авалів;</w:t>
      </w:r>
    </w:p>
    <w:p w:rsidR="006C4165" w:rsidRPr="00C531C0" w:rsidRDefault="007B5FBE" w:rsidP="007B5FBE">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Н5</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бути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менше</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ніж</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40</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наявності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документів,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виконані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дорівнює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нулю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виникнення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(3.9):</w:t>
      </w:r>
    </w:p>
    <w:p w:rsidR="007B5FBE" w:rsidRPr="00C531C0" w:rsidRDefault="007B5FBE"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0"/>
        <w:gridCol w:w="753"/>
      </w:tblGrid>
      <w:tr w:rsidR="007B5FBE" w:rsidRPr="00C531C0" w:rsidTr="007B5FBE">
        <w:trPr>
          <w:trHeight w:val="580"/>
        </w:trPr>
        <w:tc>
          <w:tcPr>
            <w:tcW w:w="9100" w:type="dxa"/>
            <w:vAlign w:val="center"/>
          </w:tcPr>
          <w:p w:rsidR="007B5FBE" w:rsidRPr="00C531C0" w:rsidRDefault="007B5FBE" w:rsidP="007B5FBE">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6=</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Ал</m:t>
                    </m:r>
                  </m:num>
                  <m:den>
                    <m:r>
                      <m:rPr>
                        <m:sty m:val="p"/>
                      </m:rPr>
                      <w:rPr>
                        <w:rFonts w:ascii="Cambria Math" w:hAnsi="Times New Roman" w:cs="Times New Roman"/>
                        <w:sz w:val="28"/>
                        <w:szCs w:val="28"/>
                        <w:lang w:val="uk-UA"/>
                      </w:rPr>
                      <m:t>З</m:t>
                    </m:r>
                    <m:r>
                      <m:rPr>
                        <m:sty m:val="p"/>
                      </m:rPr>
                      <w:rPr>
                        <w:rFonts w:ascii="Cambria Math" w:hAnsi="Times New Roman" w:cs="Times New Roman"/>
                        <w:sz w:val="28"/>
                        <w:szCs w:val="28"/>
                        <w:lang w:val="uk-UA"/>
                      </w:rPr>
                      <m:t>1</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753" w:type="dxa"/>
            <w:vAlign w:val="center"/>
          </w:tcPr>
          <w:p w:rsidR="007B5FBE" w:rsidRPr="00C531C0" w:rsidRDefault="007B5FBE" w:rsidP="007B5FBE">
            <w:pPr>
              <w:tabs>
                <w:tab w:val="left" w:pos="1195"/>
              </w:tabs>
              <w:spacing w:line="360" w:lineRule="auto"/>
              <w:jc w:val="right"/>
              <w:rPr>
                <w:rFonts w:ascii="Times New Roman" w:hAnsi="Times New Roman" w:cs="Times New Roman"/>
                <w:sz w:val="28"/>
                <w:szCs w:val="28"/>
                <w:lang w:val="uk-UA"/>
              </w:rPr>
            </w:pPr>
            <w:r w:rsidRPr="00C531C0">
              <w:rPr>
                <w:rFonts w:ascii="Times New Roman" w:hAnsi="Times New Roman" w:cs="Times New Roman"/>
                <w:sz w:val="28"/>
                <w:szCs w:val="28"/>
                <w:lang w:val="uk-UA"/>
              </w:rPr>
              <w:t>(3.9)</w:t>
            </w:r>
          </w:p>
        </w:tc>
      </w:tr>
    </w:tbl>
    <w:p w:rsidR="007B5FBE" w:rsidRPr="00C531C0" w:rsidRDefault="007B5FBE" w:rsidP="006C4165">
      <w:pPr>
        <w:tabs>
          <w:tab w:val="left" w:pos="1195"/>
        </w:tabs>
        <w:spacing w:after="0" w:line="360" w:lineRule="auto"/>
        <w:ind w:firstLine="709"/>
        <w:jc w:val="both"/>
        <w:rPr>
          <w:rFonts w:ascii="Times New Roman" w:hAnsi="Times New Roman" w:cs="Times New Roman"/>
          <w:sz w:val="28"/>
          <w:szCs w:val="28"/>
          <w:lang w:val="uk-UA"/>
        </w:rPr>
      </w:pP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Ал</w:t>
      </w:r>
      <w:proofErr w:type="spellEnd"/>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ліквідні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З1</w:t>
      </w:r>
      <w:r w:rsidR="00614C77">
        <w:rPr>
          <w:rFonts w:ascii="Times New Roman" w:hAnsi="Times New Roman" w:cs="Times New Roman"/>
          <w:sz w:val="28"/>
          <w:szCs w:val="28"/>
          <w:lang w:val="uk-UA"/>
        </w:rPr>
        <w:t xml:space="preserve"> –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кінцевим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короткострокової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ліквідності.</w:t>
      </w:r>
    </w:p>
    <w:p w:rsidR="007B5FBE" w:rsidRPr="00C531C0" w:rsidRDefault="007B5FBE" w:rsidP="007B5FBE">
      <w:pPr>
        <w:tabs>
          <w:tab w:val="left" w:pos="1195"/>
        </w:tabs>
        <w:spacing w:after="0" w:line="360" w:lineRule="auto"/>
        <w:ind w:firstLine="709"/>
        <w:jc w:val="both"/>
        <w:rPr>
          <w:rFonts w:ascii="Times New Roman" w:hAnsi="Times New Roman" w:cs="Times New Roman"/>
          <w:sz w:val="28"/>
          <w:szCs w:val="28"/>
          <w:lang w:val="uk-UA"/>
        </w:rPr>
      </w:pP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b/>
          <w:bCs/>
          <w:i/>
          <w:iCs/>
          <w:spacing w:val="2"/>
          <w:sz w:val="28"/>
          <w:szCs w:val="28"/>
          <w:lang w:val="uk-UA"/>
        </w:rPr>
        <w:t>Норматив</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короткострокової</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ліквідності</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(Н6)</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визначається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співвідношення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активів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зобов'язань</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кінцевим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погашення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одного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Цей</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установлює</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мінімально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необхідний</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обсяг</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активів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для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забезпечення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виконання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своїх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зобов'язань</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протягом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одного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короткострокової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ліквідності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розраховується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урахуванням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сальдо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bCs/>
          <w:i/>
          <w:iCs/>
          <w:spacing w:val="2"/>
          <w:sz w:val="28"/>
          <w:szCs w:val="28"/>
          <w:lang w:val="uk-UA"/>
        </w:rPr>
        <w:t>розміщених</w:t>
      </w:r>
      <w:r w:rsidR="00A37B9E" w:rsidRPr="00C92DD6">
        <w:rPr>
          <w:rFonts w:ascii="Times New Roman" w:hAnsi="Times New Roman" w:cs="Times New Roman"/>
          <w:bCs/>
          <w:i/>
          <w:iCs/>
          <w:spacing w:val="2"/>
          <w:sz w:val="28"/>
          <w:szCs w:val="28"/>
          <w:lang w:val="uk-UA"/>
        </w:rPr>
        <w:t xml:space="preserve"> </w:t>
      </w:r>
      <w:r w:rsidRPr="00C92DD6">
        <w:rPr>
          <w:rFonts w:ascii="Times New Roman" w:hAnsi="Times New Roman" w:cs="Times New Roman"/>
          <w:bCs/>
          <w:i/>
          <w:iCs/>
          <w:spacing w:val="2"/>
          <w:sz w:val="28"/>
          <w:szCs w:val="28"/>
          <w:lang w:val="uk-UA"/>
        </w:rPr>
        <w:t>і</w:t>
      </w:r>
      <w:r w:rsidR="00A37B9E" w:rsidRPr="00C92DD6">
        <w:rPr>
          <w:rFonts w:ascii="Times New Roman" w:hAnsi="Times New Roman" w:cs="Times New Roman"/>
          <w:bCs/>
          <w:i/>
          <w:iCs/>
          <w:spacing w:val="2"/>
          <w:sz w:val="28"/>
          <w:szCs w:val="28"/>
          <w:lang w:val="uk-UA"/>
        </w:rPr>
        <w:t xml:space="preserve"> </w:t>
      </w:r>
      <w:r w:rsidRPr="00C92DD6">
        <w:rPr>
          <w:rFonts w:ascii="Times New Roman" w:hAnsi="Times New Roman" w:cs="Times New Roman"/>
          <w:bCs/>
          <w:i/>
          <w:iCs/>
          <w:spacing w:val="2"/>
          <w:sz w:val="28"/>
          <w:szCs w:val="28"/>
          <w:lang w:val="uk-UA"/>
        </w:rPr>
        <w:t>залучених</w:t>
      </w:r>
      <w:r w:rsidR="00A37B9E" w:rsidRPr="00C92DD6">
        <w:rPr>
          <w:rFonts w:ascii="Times New Roman" w:hAnsi="Times New Roman" w:cs="Times New Roman"/>
          <w:bCs/>
          <w:i/>
          <w:iCs/>
          <w:spacing w:val="2"/>
          <w:sz w:val="28"/>
          <w:szCs w:val="28"/>
          <w:lang w:val="uk-UA"/>
        </w:rPr>
        <w:t xml:space="preserve"> </w:t>
      </w:r>
      <w:r w:rsidRPr="00C92DD6">
        <w:rPr>
          <w:rFonts w:ascii="Times New Roman" w:hAnsi="Times New Roman" w:cs="Times New Roman"/>
          <w:bCs/>
          <w:i/>
          <w:iCs/>
          <w:spacing w:val="2"/>
          <w:sz w:val="28"/>
          <w:szCs w:val="28"/>
          <w:lang w:val="uk-UA"/>
        </w:rPr>
        <w:t>коштів</w:t>
      </w:r>
      <w:r w:rsidRPr="00C92DD6">
        <w:rPr>
          <w:rFonts w:ascii="Times New Roman" w:hAnsi="Times New Roman" w:cs="Times New Roman"/>
          <w:spacing w:val="2"/>
          <w:sz w:val="28"/>
          <w:szCs w:val="28"/>
          <w:lang w:val="uk-UA"/>
        </w:rPr>
        <w:t>:</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відкриті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lastRenderedPageBreak/>
        <w:t>б)</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міжбанківськими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кредитами/депозитами,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розміщені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C92DD6" w:rsidRPr="00C92DD6">
        <w:rPr>
          <w:rFonts w:ascii="Times New Roman" w:hAnsi="Times New Roman" w:cs="Times New Roman"/>
          <w:spacing w:val="2"/>
          <w:sz w:val="28"/>
          <w:szCs w:val="28"/>
          <w:lang w:val="uk-UA"/>
        </w:rPr>
        <w:t xml:space="preserve"> [24].</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b/>
          <w:bCs/>
          <w:spacing w:val="2"/>
          <w:sz w:val="28"/>
          <w:szCs w:val="28"/>
          <w:lang w:val="uk-UA"/>
        </w:rPr>
        <w:t>До</w:t>
      </w:r>
      <w:r w:rsidR="00A37B9E" w:rsidRPr="00C92DD6">
        <w:rPr>
          <w:rFonts w:ascii="Times New Roman" w:hAnsi="Times New Roman" w:cs="Times New Roman"/>
          <w:b/>
          <w:bCs/>
          <w:spacing w:val="2"/>
          <w:sz w:val="28"/>
          <w:szCs w:val="28"/>
          <w:lang w:val="uk-UA"/>
        </w:rPr>
        <w:t xml:space="preserve"> </w:t>
      </w:r>
      <w:r w:rsidRPr="00C92DD6">
        <w:rPr>
          <w:rFonts w:ascii="Times New Roman" w:hAnsi="Times New Roman" w:cs="Times New Roman"/>
          <w:b/>
          <w:bCs/>
          <w:spacing w:val="2"/>
          <w:sz w:val="28"/>
          <w:szCs w:val="28"/>
          <w:lang w:val="uk-UA"/>
        </w:rPr>
        <w:t>активів</w:t>
      </w:r>
      <w:r w:rsidR="00A37B9E" w:rsidRPr="00C92DD6">
        <w:rPr>
          <w:rFonts w:ascii="Times New Roman" w:hAnsi="Times New Roman" w:cs="Times New Roman"/>
          <w:b/>
          <w:bCs/>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кінцевим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погашення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одного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час</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розрахунку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короткострокової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ліквідності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включаються:</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готівкові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кошти;</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банківські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метали;</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кошти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відкриті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(без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урахування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обов'язкових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резервів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строкові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розміщені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сума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перевищення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обліковуються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відкриті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розміщені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сумою</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обліковуються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кредити,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суб'єктам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господарювання,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органам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державної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влади,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органам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місцевого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самоврядування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фізичним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особам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(без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урахування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простроченої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заборгованості);</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боргові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цінні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папери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торговому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портфелі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портфелі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продаж</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портфелі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погашення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інвестиції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асоційовані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дочірні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компанії,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утримуються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метою</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продажу,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умови,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зазначені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цінні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папери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є</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необтяженими,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непростроченими,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емітента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цінних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паперів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не</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порушено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справу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банкрутство.</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Під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час</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розрахунку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короткострокової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ліквідності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активи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кінцевим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погашення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одного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зменшуються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суму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сформованих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резервів</w:t>
      </w:r>
      <w:r w:rsidR="00C92DD6" w:rsidRPr="00C92DD6">
        <w:rPr>
          <w:rFonts w:ascii="Times New Roman" w:hAnsi="Times New Roman" w:cs="Times New Roman"/>
          <w:spacing w:val="2"/>
          <w:sz w:val="28"/>
          <w:szCs w:val="28"/>
          <w:lang w:val="uk-UA"/>
        </w:rPr>
        <w:t xml:space="preserve"> [24].</w:t>
      </w:r>
    </w:p>
    <w:p w:rsidR="007B5FBE" w:rsidRPr="00C92DD6" w:rsidRDefault="007B5FBE" w:rsidP="007B5FBE">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b/>
          <w:bCs/>
          <w:spacing w:val="2"/>
          <w:sz w:val="28"/>
          <w:szCs w:val="28"/>
          <w:lang w:val="uk-UA"/>
        </w:rPr>
        <w:t>До</w:t>
      </w:r>
      <w:r w:rsidR="00A37B9E" w:rsidRPr="00C92DD6">
        <w:rPr>
          <w:rFonts w:ascii="Times New Roman" w:hAnsi="Times New Roman" w:cs="Times New Roman"/>
          <w:b/>
          <w:bCs/>
          <w:spacing w:val="2"/>
          <w:sz w:val="28"/>
          <w:szCs w:val="28"/>
          <w:lang w:val="uk-UA"/>
        </w:rPr>
        <w:t xml:space="preserve"> </w:t>
      </w:r>
      <w:r w:rsidRPr="00C92DD6">
        <w:rPr>
          <w:rFonts w:ascii="Times New Roman" w:hAnsi="Times New Roman" w:cs="Times New Roman"/>
          <w:b/>
          <w:bCs/>
          <w:spacing w:val="2"/>
          <w:sz w:val="28"/>
          <w:szCs w:val="28"/>
          <w:lang w:val="uk-UA"/>
        </w:rPr>
        <w:t>зобов'язань</w:t>
      </w:r>
      <w:r w:rsidR="00A37B9E" w:rsidRPr="00C92DD6">
        <w:rPr>
          <w:rFonts w:ascii="Times New Roman" w:hAnsi="Times New Roman" w:cs="Times New Roman"/>
          <w:b/>
          <w:bCs/>
          <w:spacing w:val="2"/>
          <w:sz w:val="28"/>
          <w:szCs w:val="28"/>
          <w:lang w:val="uk-UA"/>
        </w:rPr>
        <w:t xml:space="preserve"> </w:t>
      </w:r>
      <w:r w:rsidRPr="00C92DD6">
        <w:rPr>
          <w:rFonts w:ascii="Times New Roman" w:hAnsi="Times New Roman" w:cs="Times New Roman"/>
          <w:spacing w:val="2"/>
          <w:sz w:val="28"/>
          <w:szCs w:val="28"/>
          <w:lang w:val="uk-UA"/>
        </w:rPr>
        <w:t>банку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кінцевим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погашення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одного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час</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розрахунку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короткострокової</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ліквідності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включаються:</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кошти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кореспондентському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строкові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lastRenderedPageBreak/>
        <w:t>кредити,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НБУ;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сума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перевищення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обліковуються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сумою</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коштів,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які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обліковуються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кореспондентських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відкриті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рахунках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розміщені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банкам;</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кредити,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міжнародних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фінансових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організацій;</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кошти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клієнтів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кошти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Державного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бюджету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України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фондів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України;</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цінні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папери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власного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боргу,</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емітовані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банком;</w:t>
      </w:r>
    </w:p>
    <w:p w:rsidR="007B5FBE" w:rsidRPr="00C92DD6" w:rsidRDefault="00A37B9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прострочена</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заборгованість</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за</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короткостроковими</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кредитами,</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що</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отримані</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від</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НБУ;</w:t>
      </w:r>
    </w:p>
    <w:p w:rsidR="007B5FBE" w:rsidRPr="00C92DD6" w:rsidRDefault="00A37B9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прострочена</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заборгованість</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за</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довгостроковими</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кредитами,</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що</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отримані</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від</w:t>
      </w:r>
      <w:r w:rsidRPr="00C92DD6">
        <w:rPr>
          <w:rFonts w:ascii="Times New Roman" w:hAnsi="Times New Roman" w:cs="Times New Roman"/>
          <w:spacing w:val="2"/>
          <w:sz w:val="28"/>
          <w:szCs w:val="28"/>
          <w:lang w:val="uk-UA"/>
        </w:rPr>
        <w:t xml:space="preserve"> </w:t>
      </w:r>
      <w:r w:rsidR="007B5FBE" w:rsidRPr="00C92DD6">
        <w:rPr>
          <w:rFonts w:ascii="Times New Roman" w:hAnsi="Times New Roman" w:cs="Times New Roman"/>
          <w:spacing w:val="2"/>
          <w:sz w:val="28"/>
          <w:szCs w:val="28"/>
          <w:lang w:val="uk-UA"/>
        </w:rPr>
        <w:t>НБУ;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прострочена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заборгованість</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строковими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вкладами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(депозитами)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прострочена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заборгованість</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отримані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від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інших</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банків;</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кредиторська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заборгованість</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придбання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активів;</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proofErr w:type="spellStart"/>
      <w:r w:rsidRPr="00C92DD6">
        <w:rPr>
          <w:rFonts w:ascii="Times New Roman" w:hAnsi="Times New Roman" w:cs="Times New Roman"/>
          <w:spacing w:val="2"/>
          <w:sz w:val="28"/>
          <w:szCs w:val="28"/>
          <w:lang w:val="uk-UA"/>
        </w:rPr>
        <w:t>субординований</w:t>
      </w:r>
      <w:proofErr w:type="spellEnd"/>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борг</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банку;</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зобов'язання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всіма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видами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гарантій,</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порук,</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авалів;</w:t>
      </w:r>
    </w:p>
    <w:p w:rsidR="007B5FBE" w:rsidRPr="00C92DD6" w:rsidRDefault="007B5FBE" w:rsidP="007B5FBE">
      <w:pPr>
        <w:numPr>
          <w:ilvl w:val="0"/>
          <w:numId w:val="1"/>
        </w:num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spacing w:val="2"/>
          <w:sz w:val="28"/>
          <w:szCs w:val="28"/>
          <w:lang w:val="uk-UA"/>
        </w:rPr>
        <w:t>зобов'язання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кредитування,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що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надані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клієнтам</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банкам</w:t>
      </w:r>
      <w:r w:rsidR="00C92DD6" w:rsidRPr="00C92DD6">
        <w:rPr>
          <w:rFonts w:ascii="Times New Roman" w:hAnsi="Times New Roman" w:cs="Times New Roman"/>
          <w:spacing w:val="2"/>
          <w:sz w:val="28"/>
          <w:szCs w:val="28"/>
          <w:lang w:val="uk-UA"/>
        </w:rPr>
        <w:t xml:space="preserve"> [24].</w:t>
      </w:r>
    </w:p>
    <w:p w:rsidR="007B5FBE" w:rsidRPr="00C92DD6" w:rsidRDefault="007B5FBE" w:rsidP="00C531C0">
      <w:pPr>
        <w:tabs>
          <w:tab w:val="left" w:pos="1195"/>
        </w:tabs>
        <w:spacing w:after="0" w:line="360" w:lineRule="auto"/>
        <w:ind w:firstLine="709"/>
        <w:jc w:val="both"/>
        <w:rPr>
          <w:rFonts w:ascii="Times New Roman" w:hAnsi="Times New Roman" w:cs="Times New Roman"/>
          <w:spacing w:val="2"/>
          <w:sz w:val="28"/>
          <w:szCs w:val="28"/>
          <w:lang w:val="uk-UA"/>
        </w:rPr>
      </w:pPr>
      <w:r w:rsidRPr="00C92DD6">
        <w:rPr>
          <w:rFonts w:ascii="Times New Roman" w:hAnsi="Times New Roman" w:cs="Times New Roman"/>
          <w:b/>
          <w:bCs/>
          <w:i/>
          <w:iCs/>
          <w:spacing w:val="2"/>
          <w:sz w:val="28"/>
          <w:szCs w:val="28"/>
          <w:lang w:val="uk-UA"/>
        </w:rPr>
        <w:t>Нормативне</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значення</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нормативу</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Н6</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має</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бути</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не</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менше</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ніж</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60</w:t>
      </w:r>
      <w:r w:rsidR="00A37B9E" w:rsidRPr="00C92DD6">
        <w:rPr>
          <w:rFonts w:ascii="Times New Roman" w:hAnsi="Times New Roman" w:cs="Times New Roman"/>
          <w:b/>
          <w:bCs/>
          <w:i/>
          <w:iCs/>
          <w:spacing w:val="2"/>
          <w:sz w:val="28"/>
          <w:szCs w:val="28"/>
          <w:lang w:val="uk-UA"/>
        </w:rPr>
        <w:t xml:space="preserve"> </w:t>
      </w:r>
      <w:r w:rsidRPr="00C92DD6">
        <w:rPr>
          <w:rFonts w:ascii="Times New Roman" w:hAnsi="Times New Roman" w:cs="Times New Roman"/>
          <w:b/>
          <w:bCs/>
          <w:i/>
          <w:iCs/>
          <w:spacing w:val="2"/>
          <w:sz w:val="28"/>
          <w:szCs w:val="28"/>
          <w:lang w:val="uk-UA"/>
        </w:rPr>
        <w:t>відсотків.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Фактичні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значення</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нормативів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ліквідності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за</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період</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з</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2008</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по</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2014</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роки</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наведені</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в</w:t>
      </w:r>
      <w:r w:rsidR="00A37B9E" w:rsidRPr="00C92DD6">
        <w:rPr>
          <w:rFonts w:ascii="Times New Roman" w:hAnsi="Times New Roman" w:cs="Times New Roman"/>
          <w:spacing w:val="2"/>
          <w:sz w:val="28"/>
          <w:szCs w:val="28"/>
          <w:lang w:val="uk-UA"/>
        </w:rPr>
        <w:t xml:space="preserve"> </w:t>
      </w:r>
      <w:r w:rsidRPr="00C92DD6">
        <w:rPr>
          <w:rFonts w:ascii="Times New Roman" w:hAnsi="Times New Roman" w:cs="Times New Roman"/>
          <w:spacing w:val="2"/>
          <w:sz w:val="28"/>
          <w:szCs w:val="28"/>
          <w:lang w:val="uk-UA"/>
        </w:rPr>
        <w:t>табл.</w:t>
      </w:r>
      <w:r w:rsidR="00A37B9E" w:rsidRPr="00C92DD6">
        <w:rPr>
          <w:rFonts w:ascii="Times New Roman" w:hAnsi="Times New Roman" w:cs="Times New Roman"/>
          <w:spacing w:val="2"/>
          <w:sz w:val="28"/>
          <w:szCs w:val="28"/>
          <w:lang w:val="uk-UA"/>
        </w:rPr>
        <w:t xml:space="preserve"> </w:t>
      </w:r>
      <w:r w:rsidR="0000616B" w:rsidRPr="00C92DD6">
        <w:rPr>
          <w:rFonts w:ascii="Times New Roman" w:hAnsi="Times New Roman" w:cs="Times New Roman"/>
          <w:spacing w:val="2"/>
          <w:sz w:val="28"/>
          <w:szCs w:val="28"/>
          <w:lang w:val="uk-UA"/>
        </w:rPr>
        <w:t>3.4</w:t>
      </w:r>
      <w:r w:rsidRPr="00C92DD6">
        <w:rPr>
          <w:rFonts w:ascii="Times New Roman" w:hAnsi="Times New Roman" w:cs="Times New Roman"/>
          <w:spacing w:val="2"/>
          <w:sz w:val="28"/>
          <w:szCs w:val="28"/>
          <w:lang w:val="uk-UA"/>
        </w:rPr>
        <w:t>.</w:t>
      </w:r>
    </w:p>
    <w:p w:rsidR="00C92DD6" w:rsidRDefault="00C92DD6" w:rsidP="00C531C0">
      <w:pPr>
        <w:tabs>
          <w:tab w:val="left" w:pos="1195"/>
        </w:tabs>
        <w:spacing w:after="0" w:line="360" w:lineRule="auto"/>
        <w:ind w:firstLine="709"/>
        <w:jc w:val="both"/>
        <w:rPr>
          <w:rFonts w:ascii="Times New Roman" w:hAnsi="Times New Roman" w:cs="Times New Roman"/>
          <w:sz w:val="28"/>
          <w:szCs w:val="28"/>
          <w:lang w:val="uk-UA"/>
        </w:rPr>
      </w:pPr>
    </w:p>
    <w:p w:rsidR="00C92DD6" w:rsidRDefault="00C92DD6" w:rsidP="00C531C0">
      <w:pPr>
        <w:tabs>
          <w:tab w:val="left" w:pos="1195"/>
        </w:tabs>
        <w:spacing w:after="0" w:line="360" w:lineRule="auto"/>
        <w:ind w:firstLine="709"/>
        <w:jc w:val="both"/>
        <w:rPr>
          <w:rFonts w:ascii="Times New Roman" w:hAnsi="Times New Roman" w:cs="Times New Roman"/>
          <w:sz w:val="28"/>
          <w:szCs w:val="28"/>
          <w:lang w:val="uk-UA"/>
        </w:rPr>
      </w:pPr>
    </w:p>
    <w:p w:rsidR="00C92DD6" w:rsidRDefault="00C92DD6" w:rsidP="00C531C0">
      <w:pPr>
        <w:tabs>
          <w:tab w:val="left" w:pos="1195"/>
        </w:tabs>
        <w:spacing w:after="0" w:line="360" w:lineRule="auto"/>
        <w:ind w:firstLine="709"/>
        <w:jc w:val="both"/>
        <w:rPr>
          <w:rFonts w:ascii="Times New Roman" w:hAnsi="Times New Roman" w:cs="Times New Roman"/>
          <w:sz w:val="28"/>
          <w:szCs w:val="28"/>
          <w:lang w:val="uk-UA"/>
        </w:rPr>
      </w:pPr>
    </w:p>
    <w:p w:rsidR="007B5FBE" w:rsidRPr="00C531C0" w:rsidRDefault="007B5FBE" w:rsidP="007B5FBE">
      <w:pPr>
        <w:tabs>
          <w:tab w:val="left" w:pos="1195"/>
        </w:tabs>
        <w:spacing w:after="0" w:line="360" w:lineRule="auto"/>
        <w:ind w:left="709"/>
        <w:jc w:val="right"/>
        <w:rPr>
          <w:rFonts w:ascii="Times New Roman" w:hAnsi="Times New Roman" w:cs="Times New Roman"/>
          <w:i/>
          <w:iCs/>
          <w:sz w:val="28"/>
          <w:szCs w:val="28"/>
          <w:lang w:val="uk-UA"/>
        </w:rPr>
      </w:pPr>
      <w:r w:rsidRPr="00C531C0">
        <w:rPr>
          <w:rFonts w:ascii="Times New Roman" w:hAnsi="Times New Roman" w:cs="Times New Roman"/>
          <w:i/>
          <w:iCs/>
          <w:sz w:val="28"/>
          <w:szCs w:val="28"/>
          <w:lang w:val="uk-UA"/>
        </w:rPr>
        <w:lastRenderedPageBreak/>
        <w:t>Таблиця</w:t>
      </w:r>
      <w:r w:rsidR="00A37B9E">
        <w:rPr>
          <w:rFonts w:ascii="Times New Roman" w:hAnsi="Times New Roman" w:cs="Times New Roman"/>
          <w:i/>
          <w:iCs/>
          <w:sz w:val="28"/>
          <w:szCs w:val="28"/>
          <w:lang w:val="uk-UA"/>
        </w:rPr>
        <w:t xml:space="preserve"> </w:t>
      </w:r>
      <w:r w:rsidR="0000616B">
        <w:rPr>
          <w:rFonts w:ascii="Times New Roman" w:hAnsi="Times New Roman" w:cs="Times New Roman"/>
          <w:i/>
          <w:iCs/>
          <w:sz w:val="28"/>
          <w:szCs w:val="28"/>
          <w:lang w:val="uk-UA"/>
        </w:rPr>
        <w:t>3.4</w:t>
      </w:r>
    </w:p>
    <w:p w:rsidR="007B5FBE" w:rsidRPr="00C531C0" w:rsidRDefault="007B5FBE" w:rsidP="007B5FBE">
      <w:pPr>
        <w:tabs>
          <w:tab w:val="left" w:pos="1195"/>
        </w:tabs>
        <w:spacing w:after="0" w:line="360" w:lineRule="auto"/>
        <w:ind w:left="709"/>
        <w:jc w:val="center"/>
        <w:rPr>
          <w:rFonts w:ascii="Times New Roman" w:hAnsi="Times New Roman" w:cs="Times New Roman"/>
          <w:i/>
          <w:sz w:val="28"/>
          <w:szCs w:val="28"/>
          <w:lang w:val="uk-UA"/>
        </w:rPr>
      </w:pPr>
      <w:r w:rsidRPr="00C531C0">
        <w:rPr>
          <w:rFonts w:ascii="Times New Roman" w:hAnsi="Times New Roman" w:cs="Times New Roman"/>
          <w:i/>
          <w:iCs/>
          <w:sz w:val="28"/>
          <w:szCs w:val="28"/>
          <w:lang w:val="uk-UA"/>
        </w:rPr>
        <w:t>Динаміка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дотримання</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банками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України</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нормативів</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ліквідності</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за</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період</w:t>
      </w:r>
      <w:r w:rsidR="00A37B9E">
        <w:rPr>
          <w:rFonts w:ascii="Times New Roman" w:hAnsi="Times New Roman" w:cs="Times New Roman"/>
          <w:i/>
          <w:iCs/>
          <w:sz w:val="28"/>
          <w:szCs w:val="28"/>
          <w:lang w:val="uk-UA"/>
        </w:rPr>
        <w:t xml:space="preserve"> </w:t>
      </w:r>
      <w:r w:rsidRPr="00C531C0">
        <w:rPr>
          <w:rFonts w:ascii="Times New Roman" w:hAnsi="Times New Roman" w:cs="Times New Roman"/>
          <w:i/>
          <w:iCs/>
          <w:sz w:val="28"/>
          <w:szCs w:val="28"/>
          <w:lang w:val="uk-UA"/>
        </w:rPr>
        <w:t>з</w:t>
      </w:r>
      <w:r w:rsidR="00A37B9E">
        <w:rPr>
          <w:rFonts w:ascii="Times New Roman" w:hAnsi="Times New Roman" w:cs="Times New Roman"/>
          <w:i/>
          <w:iCs/>
          <w:sz w:val="28"/>
          <w:szCs w:val="28"/>
          <w:lang w:val="uk-UA"/>
        </w:rPr>
        <w:t xml:space="preserve"> </w:t>
      </w:r>
      <w:r w:rsidRPr="00C531C0">
        <w:rPr>
          <w:rFonts w:ascii="Times New Roman" w:hAnsi="Times New Roman" w:cs="Times New Roman"/>
          <w:i/>
          <w:sz w:val="28"/>
          <w:szCs w:val="28"/>
          <w:lang w:val="uk-UA"/>
        </w:rPr>
        <w:t>2008</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по</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2014</w:t>
      </w:r>
      <w:r w:rsidR="00A37B9E">
        <w:rPr>
          <w:rFonts w:ascii="Times New Roman" w:hAnsi="Times New Roman" w:cs="Times New Roman"/>
          <w:i/>
          <w:sz w:val="28"/>
          <w:szCs w:val="28"/>
          <w:lang w:val="uk-UA"/>
        </w:rPr>
        <w:t xml:space="preserve"> </w:t>
      </w:r>
      <w:r w:rsidRPr="00C531C0">
        <w:rPr>
          <w:rFonts w:ascii="Times New Roman" w:hAnsi="Times New Roman" w:cs="Times New Roman"/>
          <w:i/>
          <w:sz w:val="28"/>
          <w:szCs w:val="28"/>
          <w:lang w:val="uk-UA"/>
        </w:rPr>
        <w:t>роки</w:t>
      </w:r>
      <w:r w:rsidR="00C92DD6">
        <w:rPr>
          <w:rFonts w:ascii="Times New Roman" w:hAnsi="Times New Roman" w:cs="Times New Roman"/>
          <w:i/>
          <w:sz w:val="28"/>
          <w:szCs w:val="28"/>
          <w:lang w:val="uk-UA"/>
        </w:rPr>
        <w:t xml:space="preserve"> [83]</w:t>
      </w:r>
    </w:p>
    <w:tbl>
      <w:tblPr>
        <w:tblW w:w="0" w:type="auto"/>
        <w:tblLayout w:type="fixed"/>
        <w:tblCellMar>
          <w:left w:w="10" w:type="dxa"/>
          <w:right w:w="10" w:type="dxa"/>
        </w:tblCellMar>
        <w:tblLook w:val="0000"/>
      </w:tblPr>
      <w:tblGrid>
        <w:gridCol w:w="542"/>
        <w:gridCol w:w="1757"/>
        <w:gridCol w:w="1080"/>
        <w:gridCol w:w="1075"/>
        <w:gridCol w:w="1066"/>
        <w:gridCol w:w="1075"/>
        <w:gridCol w:w="1080"/>
        <w:gridCol w:w="1070"/>
        <w:gridCol w:w="1075"/>
      </w:tblGrid>
      <w:tr w:rsidR="00C531C0" w:rsidRPr="00C531C0" w:rsidTr="00C531C0">
        <w:trPr>
          <w:trHeight w:hRule="exact" w:val="298"/>
        </w:trPr>
        <w:tc>
          <w:tcPr>
            <w:tcW w:w="2299" w:type="dxa"/>
            <w:gridSpan w:val="2"/>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Норматив</w:t>
            </w:r>
          </w:p>
        </w:tc>
        <w:tc>
          <w:tcPr>
            <w:tcW w:w="1080"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01.01.08</w:t>
            </w:r>
          </w:p>
        </w:tc>
        <w:tc>
          <w:tcPr>
            <w:tcW w:w="1075"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01.01.09</w:t>
            </w:r>
          </w:p>
        </w:tc>
        <w:tc>
          <w:tcPr>
            <w:tcW w:w="1066"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01.01.10</w:t>
            </w:r>
          </w:p>
        </w:tc>
        <w:tc>
          <w:tcPr>
            <w:tcW w:w="1075"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01.01.11</w:t>
            </w:r>
          </w:p>
        </w:tc>
        <w:tc>
          <w:tcPr>
            <w:tcW w:w="1080"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01.01.12</w:t>
            </w:r>
          </w:p>
        </w:tc>
        <w:tc>
          <w:tcPr>
            <w:tcW w:w="1070"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01.01.13</w:t>
            </w:r>
          </w:p>
        </w:tc>
        <w:tc>
          <w:tcPr>
            <w:tcW w:w="1075" w:type="dxa"/>
            <w:tcBorders>
              <w:top w:val="single" w:sz="4" w:space="0" w:color="auto"/>
              <w:left w:val="single" w:sz="4" w:space="0" w:color="auto"/>
              <w:right w:val="single" w:sz="4" w:space="0" w:color="auto"/>
            </w:tcBorders>
            <w:shd w:val="clear" w:color="auto" w:fill="FFFFFF"/>
          </w:tcPr>
          <w:p w:rsidR="00C531C0" w:rsidRPr="00C531C0" w:rsidRDefault="00C531C0" w:rsidP="00C531C0">
            <w:pPr>
              <w:pStyle w:val="3"/>
              <w:shd w:val="clear" w:color="auto" w:fill="auto"/>
              <w:spacing w:line="240" w:lineRule="auto"/>
              <w:jc w:val="center"/>
              <w:rPr>
                <w:sz w:val="24"/>
                <w:szCs w:val="24"/>
                <w:lang w:val="uk-UA"/>
              </w:rPr>
            </w:pPr>
            <w:r w:rsidRPr="00C531C0">
              <w:rPr>
                <w:rStyle w:val="10pt0pt0"/>
                <w:sz w:val="24"/>
                <w:szCs w:val="24"/>
              </w:rPr>
              <w:t>01.01.14</w:t>
            </w:r>
          </w:p>
        </w:tc>
      </w:tr>
      <w:tr w:rsidR="00C531C0" w:rsidRPr="00C531C0" w:rsidTr="00C531C0">
        <w:trPr>
          <w:trHeight w:hRule="exact" w:val="830"/>
        </w:trPr>
        <w:tc>
          <w:tcPr>
            <w:tcW w:w="542"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Н4</w:t>
            </w:r>
          </w:p>
        </w:tc>
        <w:tc>
          <w:tcPr>
            <w:tcW w:w="1757"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rPr>
                <w:sz w:val="24"/>
                <w:szCs w:val="24"/>
                <w:lang w:val="uk-UA"/>
              </w:rPr>
            </w:pPr>
            <w:r w:rsidRPr="00C531C0">
              <w:rPr>
                <w:rStyle w:val="10pt0pt"/>
                <w:sz w:val="24"/>
                <w:szCs w:val="24"/>
              </w:rPr>
              <w:t>Норматив</w:t>
            </w:r>
            <w:r w:rsidR="00A37B9E">
              <w:rPr>
                <w:rStyle w:val="10pt0pt"/>
                <w:sz w:val="24"/>
                <w:szCs w:val="24"/>
              </w:rPr>
              <w:t xml:space="preserve"> </w:t>
            </w:r>
            <w:r w:rsidRPr="00C531C0">
              <w:rPr>
                <w:rStyle w:val="10pt0pt"/>
                <w:sz w:val="24"/>
                <w:szCs w:val="24"/>
              </w:rPr>
              <w:t>миттєвої</w:t>
            </w:r>
            <w:r w:rsidR="00A37B9E">
              <w:rPr>
                <w:rStyle w:val="10pt0pt"/>
                <w:sz w:val="24"/>
                <w:szCs w:val="24"/>
              </w:rPr>
              <w:t xml:space="preserve"> </w:t>
            </w:r>
            <w:r w:rsidRPr="00C531C0">
              <w:rPr>
                <w:rStyle w:val="10pt0pt"/>
                <w:sz w:val="24"/>
                <w:szCs w:val="24"/>
              </w:rPr>
              <w:t>ліквідності</w:t>
            </w:r>
            <w:r w:rsidR="00A37B9E">
              <w:rPr>
                <w:rStyle w:val="10pt0pt"/>
                <w:sz w:val="24"/>
                <w:szCs w:val="24"/>
              </w:rPr>
              <w:t xml:space="preserve"> </w:t>
            </w:r>
            <w:r w:rsidRPr="00C531C0">
              <w:rPr>
                <w:rStyle w:val="10pt0pt"/>
                <w:sz w:val="24"/>
                <w:szCs w:val="24"/>
              </w:rPr>
              <w:t>(%)</w:t>
            </w:r>
          </w:p>
        </w:tc>
        <w:tc>
          <w:tcPr>
            <w:tcW w:w="108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53,6</w:t>
            </w:r>
          </w:p>
        </w:tc>
        <w:tc>
          <w:tcPr>
            <w:tcW w:w="1075"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62,38</w:t>
            </w:r>
          </w:p>
        </w:tc>
        <w:tc>
          <w:tcPr>
            <w:tcW w:w="1066"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64,45</w:t>
            </w:r>
          </w:p>
        </w:tc>
        <w:tc>
          <w:tcPr>
            <w:tcW w:w="1075"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58,80</w:t>
            </w:r>
          </w:p>
        </w:tc>
        <w:tc>
          <w:tcPr>
            <w:tcW w:w="108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58,48</w:t>
            </w:r>
          </w:p>
        </w:tc>
        <w:tc>
          <w:tcPr>
            <w:tcW w:w="107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69.26</w:t>
            </w:r>
          </w:p>
        </w:tc>
        <w:tc>
          <w:tcPr>
            <w:tcW w:w="1075" w:type="dxa"/>
            <w:tcBorders>
              <w:top w:val="single" w:sz="4" w:space="0" w:color="auto"/>
              <w:left w:val="single" w:sz="4" w:space="0" w:color="auto"/>
              <w:righ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56,99</w:t>
            </w:r>
          </w:p>
        </w:tc>
      </w:tr>
      <w:tr w:rsidR="00C531C0" w:rsidRPr="00C531C0" w:rsidTr="00C531C0">
        <w:trPr>
          <w:trHeight w:hRule="exact" w:val="845"/>
        </w:trPr>
        <w:tc>
          <w:tcPr>
            <w:tcW w:w="542"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Н5</w:t>
            </w:r>
          </w:p>
        </w:tc>
        <w:tc>
          <w:tcPr>
            <w:tcW w:w="1757" w:type="dxa"/>
            <w:tcBorders>
              <w:top w:val="single" w:sz="4" w:space="0" w:color="auto"/>
              <w:left w:val="single" w:sz="4" w:space="0" w:color="auto"/>
            </w:tcBorders>
            <w:shd w:val="clear" w:color="auto" w:fill="FFFFFF"/>
          </w:tcPr>
          <w:p w:rsidR="00C531C0" w:rsidRPr="00C531C0" w:rsidRDefault="00C531C0" w:rsidP="00C531C0">
            <w:pPr>
              <w:pStyle w:val="3"/>
              <w:shd w:val="clear" w:color="auto" w:fill="auto"/>
              <w:spacing w:line="240" w:lineRule="auto"/>
              <w:rPr>
                <w:sz w:val="24"/>
                <w:szCs w:val="24"/>
                <w:lang w:val="uk-UA"/>
              </w:rPr>
            </w:pPr>
            <w:r w:rsidRPr="00C531C0">
              <w:rPr>
                <w:rStyle w:val="10pt0pt"/>
                <w:sz w:val="24"/>
                <w:szCs w:val="24"/>
              </w:rPr>
              <w:t>Норматив</w:t>
            </w:r>
            <w:r w:rsidR="00A37B9E">
              <w:rPr>
                <w:rStyle w:val="10pt0pt"/>
                <w:sz w:val="24"/>
                <w:szCs w:val="24"/>
              </w:rPr>
              <w:t xml:space="preserve"> </w:t>
            </w:r>
            <w:r w:rsidRPr="00C531C0">
              <w:rPr>
                <w:rStyle w:val="10pt0pt"/>
                <w:sz w:val="24"/>
                <w:szCs w:val="24"/>
              </w:rPr>
              <w:t>поточної</w:t>
            </w:r>
            <w:r w:rsidR="00A37B9E">
              <w:rPr>
                <w:rStyle w:val="10pt0pt"/>
                <w:sz w:val="24"/>
                <w:szCs w:val="24"/>
              </w:rPr>
              <w:t xml:space="preserve"> </w:t>
            </w:r>
            <w:r w:rsidRPr="00C531C0">
              <w:rPr>
                <w:rStyle w:val="10pt0pt"/>
                <w:sz w:val="24"/>
                <w:szCs w:val="24"/>
              </w:rPr>
              <w:t>ліквідності</w:t>
            </w:r>
            <w:r w:rsidR="00A37B9E">
              <w:rPr>
                <w:rStyle w:val="10pt0pt"/>
                <w:sz w:val="24"/>
                <w:szCs w:val="24"/>
              </w:rPr>
              <w:t xml:space="preserve"> </w:t>
            </w:r>
            <w:r w:rsidRPr="00C531C0">
              <w:rPr>
                <w:rStyle w:val="10pt0pt"/>
                <w:sz w:val="24"/>
                <w:szCs w:val="24"/>
              </w:rPr>
              <w:t>(%)</w:t>
            </w:r>
          </w:p>
        </w:tc>
        <w:tc>
          <w:tcPr>
            <w:tcW w:w="108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75,31</w:t>
            </w:r>
          </w:p>
        </w:tc>
        <w:tc>
          <w:tcPr>
            <w:tcW w:w="1075"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75,16</w:t>
            </w:r>
          </w:p>
        </w:tc>
        <w:tc>
          <w:tcPr>
            <w:tcW w:w="1066"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72,90</w:t>
            </w:r>
          </w:p>
        </w:tc>
        <w:tc>
          <w:tcPr>
            <w:tcW w:w="1075"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77,33</w:t>
            </w:r>
          </w:p>
        </w:tc>
        <w:tc>
          <w:tcPr>
            <w:tcW w:w="108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70,53</w:t>
            </w:r>
          </w:p>
        </w:tc>
        <w:tc>
          <w:tcPr>
            <w:tcW w:w="1070" w:type="dxa"/>
            <w:tcBorders>
              <w:top w:val="single" w:sz="4" w:space="0" w:color="auto"/>
              <w:lef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79,09</w:t>
            </w:r>
          </w:p>
        </w:tc>
        <w:tc>
          <w:tcPr>
            <w:tcW w:w="1075" w:type="dxa"/>
            <w:tcBorders>
              <w:top w:val="single" w:sz="4" w:space="0" w:color="auto"/>
              <w:left w:val="single" w:sz="4" w:space="0" w:color="auto"/>
              <w:righ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80,86</w:t>
            </w:r>
          </w:p>
        </w:tc>
      </w:tr>
      <w:tr w:rsidR="00C531C0" w:rsidRPr="00C531C0" w:rsidTr="00C531C0">
        <w:trPr>
          <w:trHeight w:hRule="exact" w:val="1123"/>
        </w:trPr>
        <w:tc>
          <w:tcPr>
            <w:tcW w:w="542"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Н6</w:t>
            </w:r>
          </w:p>
        </w:tc>
        <w:tc>
          <w:tcPr>
            <w:tcW w:w="1757" w:type="dxa"/>
            <w:tcBorders>
              <w:top w:val="single" w:sz="4" w:space="0" w:color="auto"/>
              <w:left w:val="single" w:sz="4" w:space="0" w:color="auto"/>
              <w:bottom w:val="single" w:sz="4" w:space="0" w:color="auto"/>
            </w:tcBorders>
            <w:shd w:val="clear" w:color="auto" w:fill="FFFFFF"/>
          </w:tcPr>
          <w:p w:rsidR="00C531C0" w:rsidRPr="00C531C0" w:rsidRDefault="00C531C0" w:rsidP="00C531C0">
            <w:pPr>
              <w:pStyle w:val="3"/>
              <w:shd w:val="clear" w:color="auto" w:fill="auto"/>
              <w:spacing w:line="240" w:lineRule="auto"/>
              <w:rPr>
                <w:sz w:val="24"/>
                <w:szCs w:val="24"/>
                <w:lang w:val="uk-UA"/>
              </w:rPr>
            </w:pPr>
            <w:r w:rsidRPr="00C531C0">
              <w:rPr>
                <w:rStyle w:val="10pt0pt"/>
                <w:sz w:val="24"/>
                <w:szCs w:val="24"/>
              </w:rPr>
              <w:t>Норматив</w:t>
            </w:r>
          </w:p>
          <w:p w:rsidR="00C531C0" w:rsidRPr="00C531C0" w:rsidRDefault="00C531C0" w:rsidP="00C531C0">
            <w:pPr>
              <w:pStyle w:val="3"/>
              <w:shd w:val="clear" w:color="auto" w:fill="auto"/>
              <w:spacing w:line="240" w:lineRule="auto"/>
              <w:rPr>
                <w:sz w:val="24"/>
                <w:szCs w:val="24"/>
                <w:lang w:val="uk-UA"/>
              </w:rPr>
            </w:pPr>
            <w:proofErr w:type="spellStart"/>
            <w:r w:rsidRPr="00C531C0">
              <w:rPr>
                <w:rStyle w:val="10pt0pt"/>
                <w:sz w:val="24"/>
                <w:szCs w:val="24"/>
              </w:rPr>
              <w:t>короткостро-</w:t>
            </w:r>
            <w:proofErr w:type="spellEnd"/>
            <w:r w:rsidRPr="00C531C0">
              <w:rPr>
                <w:rStyle w:val="10pt0pt"/>
                <w:sz w:val="24"/>
                <w:szCs w:val="24"/>
              </w:rPr>
              <w:softHyphen/>
            </w:r>
          </w:p>
          <w:p w:rsidR="00C531C0" w:rsidRPr="00C531C0" w:rsidRDefault="00C531C0" w:rsidP="00C531C0">
            <w:pPr>
              <w:pStyle w:val="3"/>
              <w:shd w:val="clear" w:color="auto" w:fill="auto"/>
              <w:spacing w:line="240" w:lineRule="auto"/>
              <w:rPr>
                <w:sz w:val="24"/>
                <w:szCs w:val="24"/>
                <w:lang w:val="uk-UA"/>
              </w:rPr>
            </w:pPr>
            <w:proofErr w:type="spellStart"/>
            <w:r w:rsidRPr="00C531C0">
              <w:rPr>
                <w:rStyle w:val="10pt0pt"/>
                <w:sz w:val="24"/>
                <w:szCs w:val="24"/>
              </w:rPr>
              <w:t>кової</w:t>
            </w:r>
            <w:proofErr w:type="spellEnd"/>
          </w:p>
          <w:p w:rsidR="00C531C0" w:rsidRPr="00C531C0" w:rsidRDefault="00C531C0" w:rsidP="00C531C0">
            <w:pPr>
              <w:pStyle w:val="3"/>
              <w:shd w:val="clear" w:color="auto" w:fill="auto"/>
              <w:spacing w:line="240" w:lineRule="auto"/>
              <w:rPr>
                <w:sz w:val="24"/>
                <w:szCs w:val="24"/>
                <w:lang w:val="uk-UA"/>
              </w:rPr>
            </w:pPr>
            <w:r w:rsidRPr="00C531C0">
              <w:rPr>
                <w:rStyle w:val="10pt0pt"/>
                <w:sz w:val="24"/>
                <w:szCs w:val="24"/>
              </w:rPr>
              <w:t>ліквідності</w:t>
            </w:r>
            <w:r w:rsidR="00A37B9E">
              <w:rPr>
                <w:rStyle w:val="10pt0pt"/>
                <w:sz w:val="24"/>
                <w:szCs w:val="24"/>
              </w:rPr>
              <w:t xml:space="preserve"> </w:t>
            </w:r>
            <w:r w:rsidRPr="00C531C0">
              <w:rPr>
                <w:rStyle w:val="10pt0pt"/>
                <w:sz w:val="24"/>
                <w:szCs w:val="24"/>
              </w:rPr>
              <w:t>(%)</w:t>
            </w:r>
          </w:p>
        </w:tc>
        <w:tc>
          <w:tcPr>
            <w:tcW w:w="1080"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39,93</w:t>
            </w:r>
          </w:p>
        </w:tc>
        <w:tc>
          <w:tcPr>
            <w:tcW w:w="1075"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32,99</w:t>
            </w:r>
          </w:p>
        </w:tc>
        <w:tc>
          <w:tcPr>
            <w:tcW w:w="1066"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35,88</w:t>
            </w:r>
          </w:p>
        </w:tc>
        <w:tc>
          <w:tcPr>
            <w:tcW w:w="1075"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91,19</w:t>
            </w:r>
          </w:p>
        </w:tc>
        <w:tc>
          <w:tcPr>
            <w:tcW w:w="1080"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94,73</w:t>
            </w:r>
          </w:p>
        </w:tc>
        <w:tc>
          <w:tcPr>
            <w:tcW w:w="1070" w:type="dxa"/>
            <w:tcBorders>
              <w:top w:val="single" w:sz="4" w:space="0" w:color="auto"/>
              <w:left w:val="single" w:sz="4" w:space="0" w:color="auto"/>
              <w:bottom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90,28</w:t>
            </w:r>
          </w:p>
        </w:tc>
        <w:tc>
          <w:tcPr>
            <w:tcW w:w="1075" w:type="dxa"/>
            <w:tcBorders>
              <w:top w:val="single" w:sz="4" w:space="0" w:color="auto"/>
              <w:left w:val="single" w:sz="4" w:space="0" w:color="auto"/>
              <w:bottom w:val="single" w:sz="4" w:space="0" w:color="auto"/>
              <w:right w:val="single" w:sz="4" w:space="0" w:color="auto"/>
            </w:tcBorders>
            <w:shd w:val="clear" w:color="auto" w:fill="FFFFFF"/>
            <w:vAlign w:val="center"/>
          </w:tcPr>
          <w:p w:rsidR="00C531C0" w:rsidRPr="00C531C0" w:rsidRDefault="00C531C0" w:rsidP="00C531C0">
            <w:pPr>
              <w:pStyle w:val="3"/>
              <w:shd w:val="clear" w:color="auto" w:fill="auto"/>
              <w:spacing w:line="240" w:lineRule="auto"/>
              <w:jc w:val="center"/>
              <w:rPr>
                <w:sz w:val="24"/>
                <w:szCs w:val="24"/>
                <w:lang w:val="uk-UA"/>
              </w:rPr>
            </w:pPr>
            <w:r w:rsidRPr="00C531C0">
              <w:rPr>
                <w:rStyle w:val="10pt0pt"/>
                <w:sz w:val="24"/>
                <w:szCs w:val="24"/>
              </w:rPr>
              <w:t>89,11</w:t>
            </w:r>
          </w:p>
        </w:tc>
      </w:tr>
    </w:tbl>
    <w:p w:rsidR="007B5FBE" w:rsidRPr="00C531C0" w:rsidRDefault="007B5FBE" w:rsidP="006C4165">
      <w:pPr>
        <w:tabs>
          <w:tab w:val="left" w:pos="1195"/>
        </w:tabs>
        <w:spacing w:after="0" w:line="360" w:lineRule="auto"/>
        <w:ind w:firstLine="709"/>
        <w:jc w:val="both"/>
        <w:rPr>
          <w:rFonts w:ascii="Times New Roman" w:hAnsi="Times New Roman" w:cs="Times New Roman"/>
          <w:sz w:val="28"/>
          <w:szCs w:val="28"/>
          <w:lang w:val="uk-UA"/>
        </w:rPr>
      </w:pPr>
    </w:p>
    <w:p w:rsidR="00C531C0" w:rsidRPr="00C531C0" w:rsidRDefault="00C531C0" w:rsidP="00D42CE3">
      <w:pPr>
        <w:tabs>
          <w:tab w:val="left" w:pos="1200"/>
        </w:tabs>
        <w:spacing w:after="0" w:line="360" w:lineRule="auto"/>
        <w:ind w:firstLine="709"/>
        <w:jc w:val="both"/>
        <w:rPr>
          <w:rFonts w:ascii="Times New Roman" w:hAnsi="Times New Roman" w:cs="Times New Roman"/>
          <w:b/>
          <w:bCs/>
          <w:i/>
          <w:iCs/>
          <w:sz w:val="28"/>
          <w:szCs w:val="28"/>
          <w:lang w:val="uk-UA"/>
        </w:rPr>
      </w:pPr>
      <w:r w:rsidRPr="00C531C0">
        <w:rPr>
          <w:rFonts w:ascii="Times New Roman" w:hAnsi="Times New Roman" w:cs="Times New Roman"/>
          <w:b/>
          <w:bCs/>
          <w:i/>
          <w:iCs/>
          <w:sz w:val="28"/>
          <w:szCs w:val="28"/>
          <w:lang w:val="uk-UA"/>
        </w:rPr>
        <w:t>3.5.</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Нормативи</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кредитного</w:t>
      </w:r>
      <w:r w:rsidR="00A37B9E">
        <w:rPr>
          <w:rFonts w:ascii="Times New Roman" w:hAnsi="Times New Roman" w:cs="Times New Roman"/>
          <w:b/>
          <w:bCs/>
          <w:i/>
          <w:iCs/>
          <w:sz w:val="28"/>
          <w:szCs w:val="28"/>
          <w:lang w:val="uk-UA"/>
        </w:rPr>
        <w:t xml:space="preserve"> </w:t>
      </w:r>
      <w:r w:rsidRPr="00C531C0">
        <w:rPr>
          <w:rFonts w:ascii="Times New Roman" w:hAnsi="Times New Roman" w:cs="Times New Roman"/>
          <w:b/>
          <w:bCs/>
          <w:i/>
          <w:iCs/>
          <w:sz w:val="28"/>
          <w:szCs w:val="28"/>
          <w:lang w:val="uk-UA"/>
        </w:rPr>
        <w:t>ризику</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активних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операцій,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що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пов'язані</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з</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кредитним</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ризиком,</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залучених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тимчасове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користування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готівковій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безготівковій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будівництва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житла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формі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врахування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векселів,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розміщення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депозитів,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факторингових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репо</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лізингу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прийняттям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тимчасове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користування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авалів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купівлі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продажу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дорученням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свого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імені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(включаючи</w:t>
      </w:r>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андеррайтинг</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продовження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строку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боргу,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обмін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боржника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повернення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обсягах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групі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при</w:t>
      </w:r>
      <w:r w:rsidRPr="00C531C0">
        <w:rPr>
          <w:rFonts w:ascii="Times New Roman" w:hAnsi="Times New Roman" w:cs="Times New Roman"/>
          <w:sz w:val="28"/>
          <w:szCs w:val="28"/>
          <w:lang w:val="uk-UA"/>
        </w:rPr>
        <w:t>водить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концентрації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дотримуватися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вимог:</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а)</w:t>
      </w:r>
      <w:r w:rsidRPr="00C531C0">
        <w:rPr>
          <w:rFonts w:ascii="Times New Roman" w:hAnsi="Times New Roman" w:cs="Times New Roman"/>
          <w:sz w:val="28"/>
          <w:szCs w:val="28"/>
          <w:lang w:val="uk-UA"/>
        </w:rPr>
        <w:tab/>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вважаються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дочірніми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належать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акціонерів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керівників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тієї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банківської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lastRenderedPageBreak/>
        <w:t>групи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материнської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повинні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застосовувати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сприятливі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звичайні;</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w:t>
      </w:r>
      <w:r w:rsidRPr="00C531C0">
        <w:rPr>
          <w:rFonts w:ascii="Times New Roman" w:hAnsi="Times New Roman" w:cs="Times New Roman"/>
          <w:sz w:val="28"/>
          <w:szCs w:val="28"/>
          <w:lang w:val="uk-UA"/>
        </w:rPr>
        <w:tab/>
        <w:t>загальна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авансів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готівкою,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індосаментів,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повинна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обмеження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письмовим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рішенням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шляхом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таємного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голосування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більшістю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2/3</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голосів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присутності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щонайменше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половини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членів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обох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зацікавленої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зборами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акціонерів),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перевищує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120000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(гривневий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еквівалент).</w:t>
      </w:r>
    </w:p>
    <w:p w:rsidR="00C531C0" w:rsidRPr="00C531C0" w:rsidRDefault="00C531C0" w:rsidP="00C531C0">
      <w:pPr>
        <w:tabs>
          <w:tab w:val="left" w:pos="1195"/>
        </w:tabs>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b/>
          <w:bCs/>
          <w:sz w:val="28"/>
          <w:szCs w:val="28"/>
          <w:lang w:val="uk-UA"/>
        </w:rPr>
        <w:t>До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управлінського</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персоналу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належать:</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голова,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заступники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члени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директорів)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голова,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заступники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члени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спостережної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(наглядової)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головний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бухгалтер</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заступники;</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відокремлених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підрозділів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члени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створені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зокрема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питань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пасивами,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тарифний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комітет);</w:t>
      </w:r>
    </w:p>
    <w:p w:rsidR="00C531C0" w:rsidRPr="00C531C0" w:rsidRDefault="00C531C0" w:rsidP="00C531C0">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керівник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служби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внутрішнього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аудиту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трьох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робочих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днів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надіслати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письмове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повідомлення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територіальному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управлінню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авансу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готівкою,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поручительств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індосаменту,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кожному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окремому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випадку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перевищують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500000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управлінського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Повідомлення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містити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інформацію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поточного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авансів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готівкою,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гарантій,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порук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індосаментів,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управлінському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заборгованості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lastRenderedPageBreak/>
        <w:t>Банкам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забороняється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опосередковано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попереднім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дозволом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00C92DD6">
        <w:rPr>
          <w:rFonts w:ascii="Times New Roman" w:hAnsi="Times New Roman" w:cs="Times New Roman"/>
          <w:sz w:val="28"/>
          <w:szCs w:val="28"/>
          <w:lang w:val="uk-UA"/>
        </w:rPr>
        <w:t xml:space="preserve">з питань нагляду та регулювання діяльності банків </w:t>
      </w:r>
      <w:r w:rsidRPr="00C531C0">
        <w:rPr>
          <w:rFonts w:ascii="Times New Roman" w:hAnsi="Times New Roman" w:cs="Times New Roman"/>
          <w:sz w:val="28"/>
          <w:szCs w:val="28"/>
          <w:lang w:val="uk-UA"/>
        </w:rPr>
        <w:t>використовувати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розмірі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20</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загальної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внеску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акціонера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дотримання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лімітів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протягом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шести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місяців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поспіль.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Дозвіл</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ощадних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сертифікатів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емісії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потрібен.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право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бланкові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умов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додержання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лімітів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відкритої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валютної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позиції.</w:t>
      </w:r>
      <w:r w:rsidR="00A37B9E">
        <w:rPr>
          <w:rFonts w:ascii="Times New Roman" w:hAnsi="Times New Roman" w:cs="Times New Roman"/>
          <w:sz w:val="28"/>
          <w:szCs w:val="28"/>
          <w:lang w:val="uk-UA"/>
        </w:rPr>
        <w:t xml:space="preserve"> </w:t>
      </w:r>
      <w:bookmarkStart w:id="1" w:name="_Toc344297368"/>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t>Бланковий</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кредит</w:t>
      </w:r>
      <w:bookmarkEnd w:id="1"/>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w:t>
      </w:r>
      <w:proofErr w:type="spellStart"/>
      <w:r w:rsidRPr="00C531C0">
        <w:rPr>
          <w:rFonts w:ascii="Times New Roman" w:hAnsi="Times New Roman" w:cs="Times New Roman"/>
          <w:sz w:val="28"/>
          <w:szCs w:val="28"/>
          <w:lang w:val="uk-UA"/>
        </w:rPr>
        <w:t>unsecured</w:t>
      </w:r>
      <w:proofErr w:type="spellEnd"/>
      <w:r w:rsidR="00A37B9E">
        <w:rPr>
          <w:rFonts w:ascii="Times New Roman" w:hAnsi="Times New Roman" w:cs="Times New Roman"/>
          <w:sz w:val="28"/>
          <w:szCs w:val="28"/>
          <w:lang w:val="uk-UA"/>
        </w:rPr>
        <w:t xml:space="preserve"> </w:t>
      </w:r>
      <w:proofErr w:type="spellStart"/>
      <w:r w:rsidRPr="00C531C0">
        <w:rPr>
          <w:rFonts w:ascii="Times New Roman" w:hAnsi="Times New Roman" w:cs="Times New Roman"/>
          <w:sz w:val="28"/>
          <w:szCs w:val="28"/>
          <w:lang w:val="uk-UA"/>
        </w:rPr>
        <w:t>loan</w:t>
      </w:r>
      <w:proofErr w:type="spellEnd"/>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виданий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тільки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позичальника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повернути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надають</w:t>
      </w:r>
      <w:r w:rsidR="00A37B9E">
        <w:rPr>
          <w:rFonts w:ascii="Times New Roman" w:hAnsi="Times New Roman" w:cs="Times New Roman"/>
          <w:sz w:val="28"/>
          <w:szCs w:val="28"/>
          <w:lang w:val="uk-UA"/>
        </w:rPr>
        <w:t xml:space="preserve"> </w:t>
      </w:r>
      <w:r w:rsidRPr="00C531C0">
        <w:rPr>
          <w:rFonts w:ascii="Times New Roman" w:hAnsi="Times New Roman" w:cs="Times New Roman"/>
          <w:iCs/>
          <w:sz w:val="28"/>
          <w:szCs w:val="28"/>
          <w:lang w:val="uk-UA"/>
        </w:rPr>
        <w:t>бланковий</w:t>
      </w:r>
      <w:r w:rsidR="00A37B9E">
        <w:rPr>
          <w:rFonts w:ascii="Times New Roman" w:hAnsi="Times New Roman" w:cs="Times New Roman"/>
          <w:iCs/>
          <w:sz w:val="28"/>
          <w:szCs w:val="28"/>
          <w:lang w:val="uk-UA"/>
        </w:rPr>
        <w:t xml:space="preserve"> </w:t>
      </w:r>
      <w:r w:rsidRPr="00C531C0">
        <w:rPr>
          <w:rFonts w:ascii="Times New Roman" w:hAnsi="Times New Roman" w:cs="Times New Roman"/>
          <w:iCs/>
          <w:sz w:val="28"/>
          <w:szCs w:val="28"/>
          <w:lang w:val="uk-UA"/>
        </w:rPr>
        <w:t>кредит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надійним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позичальникам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довготривалі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ділові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стосунки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стабільні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якісну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історію.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надавати</w:t>
      </w:r>
      <w:r w:rsidR="00A37B9E">
        <w:rPr>
          <w:rFonts w:ascii="Times New Roman" w:hAnsi="Times New Roman" w:cs="Times New Roman"/>
          <w:sz w:val="28"/>
          <w:szCs w:val="28"/>
          <w:lang w:val="uk-UA"/>
        </w:rPr>
        <w:t xml:space="preserve"> </w:t>
      </w:r>
      <w:r w:rsidRPr="00C531C0">
        <w:rPr>
          <w:rFonts w:ascii="Times New Roman" w:hAnsi="Times New Roman" w:cs="Times New Roman"/>
          <w:iCs/>
          <w:sz w:val="28"/>
          <w:szCs w:val="28"/>
          <w:lang w:val="uk-UA"/>
        </w:rPr>
        <w:t>бланковий</w:t>
      </w:r>
      <w:r w:rsidR="00A37B9E">
        <w:rPr>
          <w:rFonts w:ascii="Times New Roman" w:hAnsi="Times New Roman" w:cs="Times New Roman"/>
          <w:iCs/>
          <w:sz w:val="28"/>
          <w:szCs w:val="28"/>
          <w:lang w:val="uk-UA"/>
        </w:rPr>
        <w:t xml:space="preserve"> </w:t>
      </w:r>
      <w:r w:rsidRPr="00C531C0">
        <w:rPr>
          <w:rFonts w:ascii="Times New Roman" w:hAnsi="Times New Roman" w:cs="Times New Roman"/>
          <w:iCs/>
          <w:sz w:val="28"/>
          <w:szCs w:val="28"/>
          <w:lang w:val="uk-UA"/>
        </w:rPr>
        <w:t>кредит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лише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межах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наявних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Зазвичай,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наданні</w:t>
      </w:r>
      <w:r w:rsidR="00A37B9E">
        <w:rPr>
          <w:rFonts w:ascii="Times New Roman" w:hAnsi="Times New Roman" w:cs="Times New Roman"/>
          <w:sz w:val="28"/>
          <w:szCs w:val="28"/>
          <w:lang w:val="uk-UA"/>
        </w:rPr>
        <w:t xml:space="preserve"> </w:t>
      </w:r>
      <w:r w:rsidRPr="00C531C0">
        <w:rPr>
          <w:rFonts w:ascii="Times New Roman" w:hAnsi="Times New Roman" w:cs="Times New Roman"/>
          <w:iCs/>
          <w:sz w:val="28"/>
          <w:szCs w:val="28"/>
          <w:lang w:val="uk-UA"/>
        </w:rPr>
        <w:t>бланков</w:t>
      </w:r>
      <w:r w:rsidR="00070F10">
        <w:rPr>
          <w:rFonts w:ascii="Times New Roman" w:hAnsi="Times New Roman" w:cs="Times New Roman"/>
          <w:iCs/>
          <w:sz w:val="28"/>
          <w:szCs w:val="28"/>
          <w:lang w:val="uk-UA"/>
        </w:rPr>
        <w:t>ого</w:t>
      </w:r>
      <w:r w:rsidR="00A37B9E">
        <w:rPr>
          <w:rFonts w:ascii="Times New Roman" w:hAnsi="Times New Roman" w:cs="Times New Roman"/>
          <w:iCs/>
          <w:sz w:val="28"/>
          <w:szCs w:val="28"/>
          <w:lang w:val="uk-UA"/>
        </w:rPr>
        <w:t xml:space="preserve"> </w:t>
      </w:r>
      <w:r w:rsidRPr="00C531C0">
        <w:rPr>
          <w:rFonts w:ascii="Times New Roman" w:hAnsi="Times New Roman" w:cs="Times New Roman"/>
          <w:iCs/>
          <w:sz w:val="28"/>
          <w:szCs w:val="28"/>
          <w:lang w:val="uk-UA"/>
        </w:rPr>
        <w:t>кредит</w:t>
      </w:r>
      <w:r w:rsidR="00070F10">
        <w:rPr>
          <w:rFonts w:ascii="Times New Roman" w:hAnsi="Times New Roman" w:cs="Times New Roman"/>
          <w:iCs/>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встановлюється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підвищена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процентна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ставка.</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час</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розрахунку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нормативів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уважаються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(групою</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несуть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економічний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ризик,</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наявності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хоча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однієї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умов:</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один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істотної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(інших);</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хоча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власника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істотної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(незалежно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клієнтом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використовують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чином,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джерело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повернення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Наприклад: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мобілізація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позичальниками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будь-якого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(підприємства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іншого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об'єкта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власності)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передавання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кредит/користування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два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використовують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передавання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кредит/користування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ґ)</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використовують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кошти,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передавання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кредит/користування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надано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цьому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контрагентом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уважаються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усі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отримали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учасників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компаніями/дочірніми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компаніями/асоційованими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стосовно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один</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одного;</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асоційованими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фізичної</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Pr>
          <w:rFonts w:ascii="Times New Roman" w:hAnsi="Times New Roman" w:cs="Times New Roman"/>
          <w:sz w:val="28"/>
          <w:szCs w:val="28"/>
          <w:lang w:val="uk-UA"/>
        </w:rPr>
        <w:t>кредитів</w:t>
      </w:r>
      <w:r w:rsidR="00A37B9E">
        <w:rPr>
          <w:rFonts w:ascii="Times New Roman" w:hAnsi="Times New Roman" w:cs="Times New Roman"/>
          <w:sz w:val="28"/>
          <w:szCs w:val="28"/>
          <w:lang w:val="uk-UA"/>
        </w:rPr>
        <w:t xml:space="preserve"> </w:t>
      </w:r>
      <w:r>
        <w:rPr>
          <w:rFonts w:ascii="Times New Roman" w:hAnsi="Times New Roman" w:cs="Times New Roman"/>
          <w:sz w:val="28"/>
          <w:szCs w:val="28"/>
          <w:lang w:val="uk-UA"/>
        </w:rPr>
        <w:t>інсайдерам/пов’</w:t>
      </w:r>
      <w:r w:rsidRPr="00C531C0">
        <w:rPr>
          <w:rFonts w:ascii="Times New Roman" w:hAnsi="Times New Roman" w:cs="Times New Roman"/>
          <w:sz w:val="28"/>
          <w:szCs w:val="28"/>
          <w:lang w:val="uk-UA"/>
        </w:rPr>
        <w:t>язаним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здатні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здійснювати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непрямий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вплив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діяльність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00E94920">
        <w:rPr>
          <w:rFonts w:ascii="Times New Roman" w:hAnsi="Times New Roman" w:cs="Times New Roman"/>
          <w:sz w:val="28"/>
          <w:szCs w:val="28"/>
          <w:lang w:val="uk-UA"/>
        </w:rPr>
        <w:t>при</w:t>
      </w:r>
      <w:r w:rsidRPr="00C531C0">
        <w:rPr>
          <w:rFonts w:ascii="Times New Roman" w:hAnsi="Times New Roman" w:cs="Times New Roman"/>
          <w:sz w:val="28"/>
          <w:szCs w:val="28"/>
          <w:lang w:val="uk-UA"/>
        </w:rPr>
        <w:t>вести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значних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проблем,</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оскільки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випадках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платоспроможності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завжди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здійснюється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об'єктивно.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Інсайдери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поділяються</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інсайдерів</w:t>
      </w:r>
      <w:r w:rsidR="00614C77">
        <w:rPr>
          <w:rFonts w:ascii="Times New Roman" w:hAnsi="Times New Roman" w:cs="Times New Roman"/>
          <w:b/>
          <w:bCs/>
          <w:sz w:val="28"/>
          <w:szCs w:val="28"/>
          <w:lang w:val="uk-UA"/>
        </w:rPr>
        <w:t xml:space="preserve"> – </w:t>
      </w:r>
      <w:r w:rsidRPr="00C531C0">
        <w:rPr>
          <w:rFonts w:ascii="Times New Roman" w:hAnsi="Times New Roman" w:cs="Times New Roman"/>
          <w:b/>
          <w:bCs/>
          <w:sz w:val="28"/>
          <w:szCs w:val="28"/>
          <w:lang w:val="uk-UA"/>
        </w:rPr>
        <w:t>фізичних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осіб</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належать:</w:t>
      </w:r>
    </w:p>
    <w:p w:rsidR="006C4165"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істотну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участь</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служби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внутрішнього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аудиту,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члени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комітетів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правління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юридичних</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істотну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участь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контролери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споріднених</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sz w:val="28"/>
          <w:szCs w:val="28"/>
          <w:lang w:val="uk-UA"/>
        </w:rPr>
        <w:t>ґ)</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керівники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контролери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афілійованих</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асоційовані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будь-якої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фізичної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C531C0" w:rsidRPr="00C531C0" w:rsidRDefault="00C531C0" w:rsidP="00C531C0">
      <w:pPr>
        <w:tabs>
          <w:tab w:val="left" w:pos="1195"/>
        </w:tabs>
        <w:spacing w:after="0" w:line="360" w:lineRule="auto"/>
        <w:ind w:firstLine="709"/>
        <w:jc w:val="both"/>
        <w:rPr>
          <w:rFonts w:ascii="Times New Roman" w:hAnsi="Times New Roman" w:cs="Times New Roman"/>
          <w:b/>
          <w:bCs/>
          <w:sz w:val="28"/>
          <w:szCs w:val="28"/>
          <w:lang w:val="uk-UA"/>
        </w:rPr>
      </w:pPr>
      <w:r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C531C0">
        <w:rPr>
          <w:rFonts w:ascii="Times New Roman" w:hAnsi="Times New Roman" w:cs="Times New Roman"/>
          <w:b/>
          <w:bCs/>
          <w:sz w:val="28"/>
          <w:szCs w:val="28"/>
          <w:lang w:val="uk-UA"/>
        </w:rPr>
        <w:t>інсайдерів</w:t>
      </w:r>
      <w:r w:rsidR="00614C77">
        <w:rPr>
          <w:rFonts w:ascii="Times New Roman" w:hAnsi="Times New Roman" w:cs="Times New Roman"/>
          <w:b/>
          <w:bCs/>
          <w:sz w:val="28"/>
          <w:szCs w:val="28"/>
          <w:lang w:val="uk-UA"/>
        </w:rPr>
        <w:t xml:space="preserve"> – </w:t>
      </w:r>
      <w:r w:rsidRPr="00C531C0">
        <w:rPr>
          <w:rFonts w:ascii="Times New Roman" w:hAnsi="Times New Roman" w:cs="Times New Roman"/>
          <w:b/>
          <w:bCs/>
          <w:sz w:val="28"/>
          <w:szCs w:val="28"/>
          <w:lang w:val="uk-UA"/>
        </w:rPr>
        <w:t>юридичних</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осіб</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належать:</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мають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істотну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участь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афілійовані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споріднені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юридичні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асоційовані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керівниками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контролерами</w:t>
      </w:r>
      <w:r w:rsidR="00C92DD6">
        <w:rPr>
          <w:rFonts w:ascii="Times New Roman" w:hAnsi="Times New Roman" w:cs="Times New Roman"/>
          <w:sz w:val="28"/>
          <w:szCs w:val="28"/>
          <w:lang w:val="uk-UA"/>
        </w:rPr>
        <w:t xml:space="preserve"> [24]</w:t>
      </w:r>
      <w:r w:rsidR="00C92DD6" w:rsidRPr="00C531C0">
        <w:rPr>
          <w:rFonts w:ascii="Times New Roman" w:hAnsi="Times New Roman" w:cs="Times New Roman"/>
          <w:sz w:val="28"/>
          <w:szCs w:val="28"/>
          <w:lang w:val="uk-UA"/>
        </w:rPr>
        <w:t>.</w:t>
      </w:r>
    </w:p>
    <w:p w:rsidR="00C531C0" w:rsidRPr="00C531C0" w:rsidRDefault="00C531C0" w:rsidP="00C531C0">
      <w:pPr>
        <w:tabs>
          <w:tab w:val="left" w:pos="1195"/>
        </w:tabs>
        <w:spacing w:after="0" w:line="360" w:lineRule="auto"/>
        <w:ind w:firstLine="709"/>
        <w:jc w:val="both"/>
        <w:rPr>
          <w:rFonts w:ascii="Times New Roman" w:hAnsi="Times New Roman" w:cs="Times New Roman"/>
          <w:sz w:val="28"/>
          <w:szCs w:val="28"/>
          <w:lang w:val="uk-UA"/>
        </w:rPr>
      </w:pPr>
      <w:r w:rsidRPr="00C531C0">
        <w:rPr>
          <w:rFonts w:ascii="Times New Roman" w:hAnsi="Times New Roman" w:cs="Times New Roman"/>
          <w:b/>
          <w:bCs/>
          <w:sz w:val="28"/>
          <w:szCs w:val="28"/>
          <w:lang w:val="uk-UA"/>
        </w:rPr>
        <w:lastRenderedPageBreak/>
        <w:t>Істотна</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участь</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у</w:t>
      </w:r>
      <w:r w:rsidR="00A37B9E">
        <w:rPr>
          <w:rFonts w:ascii="Times New Roman" w:hAnsi="Times New Roman" w:cs="Times New Roman"/>
          <w:b/>
          <w:bCs/>
          <w:sz w:val="28"/>
          <w:szCs w:val="28"/>
          <w:lang w:val="uk-UA"/>
        </w:rPr>
        <w:t xml:space="preserve"> </w:t>
      </w:r>
      <w:r w:rsidRPr="00C531C0">
        <w:rPr>
          <w:rFonts w:ascii="Times New Roman" w:hAnsi="Times New Roman" w:cs="Times New Roman"/>
          <w:b/>
          <w:bCs/>
          <w:sz w:val="28"/>
          <w:szCs w:val="28"/>
          <w:lang w:val="uk-UA"/>
        </w:rPr>
        <w:t>банку</w:t>
      </w:r>
      <w:r w:rsidR="00A37B9E">
        <w:rPr>
          <w:rFonts w:ascii="Times New Roman" w:hAnsi="Times New Roman" w:cs="Times New Roman"/>
          <w:b/>
          <w:bCs/>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юридичній</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означає,</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фізична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юридична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прямо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опосередковано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самостійно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спільно</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C531C0">
        <w:rPr>
          <w:rFonts w:ascii="Times New Roman" w:hAnsi="Times New Roman" w:cs="Times New Roman"/>
          <w:sz w:val="28"/>
          <w:szCs w:val="28"/>
          <w:lang w:val="uk-UA"/>
        </w:rPr>
        <w:t>має:</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участь/частку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статутному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капіталі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іншої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розмірі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Крім</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того,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дві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уважаються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разом</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володіють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акціями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власниками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одночасно:</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членами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ради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правління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(ради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директорів),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власниками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істотної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законними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представниками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однієї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одна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осіб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надала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іншій</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кредит</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(паїв/часток)</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іншої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особи;</w:t>
      </w:r>
    </w:p>
    <w:p w:rsidR="00C531C0"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вони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асоційованими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відно</w:t>
      </w:r>
      <w:r w:rsidR="00726075">
        <w:rPr>
          <w:rFonts w:ascii="Times New Roman" w:hAnsi="Times New Roman" w:cs="Times New Roman"/>
          <w:sz w:val="28"/>
          <w:szCs w:val="28"/>
          <w:lang w:val="uk-UA"/>
        </w:rPr>
        <w:t>сно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одна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одної;</w:t>
      </w:r>
    </w:p>
    <w:p w:rsidR="006C4165" w:rsidRPr="00C531C0" w:rsidRDefault="005470D9" w:rsidP="00C531C0">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незалежну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формального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володіння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можливість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значного</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впливу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діяльність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зокрема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можливість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впливати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кредитної,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інвестиційної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облікової</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політики,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прийняття</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рішень</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основних</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напрямів</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через</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укладені</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00C531C0" w:rsidRPr="00C531C0">
        <w:rPr>
          <w:rFonts w:ascii="Times New Roman" w:hAnsi="Times New Roman" w:cs="Times New Roman"/>
          <w:sz w:val="28"/>
          <w:szCs w:val="28"/>
          <w:lang w:val="uk-UA"/>
        </w:rPr>
        <w:t>шляхом.</w:t>
      </w:r>
    </w:p>
    <w:p w:rsidR="00727552" w:rsidRPr="00727552" w:rsidRDefault="00727552" w:rsidP="00727552">
      <w:pPr>
        <w:tabs>
          <w:tab w:val="left" w:pos="1195"/>
        </w:tabs>
        <w:spacing w:after="0" w:line="360" w:lineRule="auto"/>
        <w:ind w:firstLine="709"/>
        <w:jc w:val="both"/>
        <w:rPr>
          <w:rFonts w:ascii="Times New Roman" w:hAnsi="Times New Roman" w:cs="Times New Roman"/>
          <w:i/>
          <w:iCs/>
          <w:sz w:val="28"/>
          <w:szCs w:val="28"/>
          <w:lang w:val="uk-UA"/>
        </w:rPr>
      </w:pPr>
      <w:r w:rsidRPr="00727552">
        <w:rPr>
          <w:rFonts w:ascii="Times New Roman" w:hAnsi="Times New Roman" w:cs="Times New Roman"/>
          <w:i/>
          <w:iCs/>
          <w:sz w:val="28"/>
          <w:szCs w:val="28"/>
          <w:lang w:val="uk-UA"/>
        </w:rPr>
        <w:t>Особа</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вважається</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такою,</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що</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здійснює</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значний</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вплив</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на</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управління</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банком</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якщо:</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прямо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опосередковано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володіє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самостійно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спільно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належить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управлінського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персоналу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керівником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особи;</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відомі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факти,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свідчать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здатність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цієї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будь-яким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чином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впливати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призначення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керівників,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принаймні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представника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раді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правлінні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рівноцінному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спостережному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органі;</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брати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прийнятті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рішень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основних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напрямів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незалежно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обіймає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керівну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посаду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отримує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винагороду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компенсацію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свою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роботу;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прямо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участь/частку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статутному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право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голосу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паїв,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часток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водночас</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жодна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володіє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участю/часткою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статутному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правом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голосу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FE7D03">
        <w:rPr>
          <w:rFonts w:ascii="Times New Roman" w:hAnsi="Times New Roman" w:cs="Times New Roman"/>
          <w:sz w:val="28"/>
          <w:szCs w:val="28"/>
          <w:lang w:val="uk-UA"/>
        </w:rPr>
        <w:t xml:space="preserve"> [5]</w:t>
      </w:r>
      <w:r w:rsidR="00FE7D03" w:rsidRPr="00C531C0">
        <w:rPr>
          <w:rFonts w:ascii="Times New Roman" w:hAnsi="Times New Roman" w:cs="Times New Roman"/>
          <w:sz w:val="28"/>
          <w:szCs w:val="28"/>
          <w:lang w:val="uk-UA"/>
        </w:rPr>
        <w:t>.</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держава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власником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істотної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разом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володіють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акціями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юридичної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собою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виробничими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зв'язками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зміни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фінансово-господарській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вплинути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стан</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Контрагенти,</w:t>
      </w:r>
      <w:r w:rsidR="00A37B9E">
        <w:rPr>
          <w:rFonts w:ascii="Times New Roman" w:hAnsi="Times New Roman" w:cs="Times New Roman"/>
          <w:sz w:val="28"/>
          <w:szCs w:val="28"/>
          <w:lang w:val="uk-UA"/>
        </w:rPr>
        <w:t xml:space="preserve"> </w:t>
      </w:r>
      <w:r w:rsidR="00726075">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держава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уповноважених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власником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25</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статутного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власниками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істотної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вважатимуться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контрагентом.</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укладаються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передбачати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сприятливі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умовах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сприятливих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звичайні,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визнаються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судом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недійсними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часу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укладення.</w:t>
      </w:r>
      <w:r w:rsidR="00A37B9E">
        <w:rPr>
          <w:rFonts w:ascii="Times New Roman" w:hAnsi="Times New Roman" w:cs="Times New Roman"/>
          <w:sz w:val="28"/>
          <w:szCs w:val="28"/>
          <w:lang w:val="uk-UA"/>
        </w:rPr>
        <w:t xml:space="preserve"> </w:t>
      </w:r>
      <w:r w:rsidRPr="00727552">
        <w:rPr>
          <w:rFonts w:ascii="Times New Roman" w:hAnsi="Times New Roman" w:cs="Times New Roman"/>
          <w:b/>
          <w:bCs/>
          <w:sz w:val="28"/>
          <w:szCs w:val="28"/>
          <w:lang w:val="uk-UA"/>
        </w:rPr>
        <w:t>Більш</w:t>
      </w:r>
      <w:r w:rsidR="00A37B9E">
        <w:rPr>
          <w:rFonts w:ascii="Times New Roman" w:hAnsi="Times New Roman" w:cs="Times New Roman"/>
          <w:b/>
          <w:bCs/>
          <w:sz w:val="28"/>
          <w:szCs w:val="28"/>
          <w:lang w:val="uk-UA"/>
        </w:rPr>
        <w:t xml:space="preserve"> </w:t>
      </w:r>
      <w:r w:rsidRPr="00727552">
        <w:rPr>
          <w:rFonts w:ascii="Times New Roman" w:hAnsi="Times New Roman" w:cs="Times New Roman"/>
          <w:b/>
          <w:bCs/>
          <w:sz w:val="28"/>
          <w:szCs w:val="28"/>
          <w:lang w:val="uk-UA"/>
        </w:rPr>
        <w:t>сприятливими</w:t>
      </w:r>
      <w:r w:rsidR="00A37B9E">
        <w:rPr>
          <w:rFonts w:ascii="Times New Roman" w:hAnsi="Times New Roman" w:cs="Times New Roman"/>
          <w:b/>
          <w:bCs/>
          <w:sz w:val="28"/>
          <w:szCs w:val="28"/>
          <w:lang w:val="uk-UA"/>
        </w:rPr>
        <w:t xml:space="preserve"> </w:t>
      </w:r>
      <w:r w:rsidRPr="00727552">
        <w:rPr>
          <w:rFonts w:ascii="Times New Roman" w:hAnsi="Times New Roman" w:cs="Times New Roman"/>
          <w:b/>
          <w:bCs/>
          <w:sz w:val="28"/>
          <w:szCs w:val="28"/>
          <w:lang w:val="uk-UA"/>
        </w:rPr>
        <w:t>умовами</w:t>
      </w:r>
      <w:r w:rsidR="00A37B9E">
        <w:rPr>
          <w:rFonts w:ascii="Times New Roman" w:hAnsi="Times New Roman" w:cs="Times New Roman"/>
          <w:b/>
          <w:bCs/>
          <w:sz w:val="28"/>
          <w:szCs w:val="28"/>
          <w:lang w:val="uk-UA"/>
        </w:rPr>
        <w:t xml:space="preserve"> </w:t>
      </w:r>
      <w:r w:rsidRPr="00727552">
        <w:rPr>
          <w:rFonts w:ascii="Times New Roman" w:hAnsi="Times New Roman" w:cs="Times New Roman"/>
          <w:b/>
          <w:bCs/>
          <w:sz w:val="28"/>
          <w:szCs w:val="28"/>
          <w:lang w:val="uk-UA"/>
        </w:rPr>
        <w:t>визнаються:</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отримання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низької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якості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інсайдерів;</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викуп</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вартістю,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значно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вищою,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сплатив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неінсайдера</w:t>
      </w:r>
      <w:proofErr w:type="spellEnd"/>
      <w:r w:rsidRPr="00727552">
        <w:rPr>
          <w:rFonts w:ascii="Times New Roman" w:hAnsi="Times New Roman" w:cs="Times New Roman"/>
          <w:sz w:val="28"/>
          <w:szCs w:val="28"/>
          <w:lang w:val="uk-UA"/>
        </w:rPr>
        <w:t>;</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вартістю,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значно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нижчою,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отримав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продажу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активу</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неінсайдеру</w:t>
      </w:r>
      <w:proofErr w:type="spellEnd"/>
      <w:r w:rsidRPr="00727552">
        <w:rPr>
          <w:rFonts w:ascii="Times New Roman" w:hAnsi="Times New Roman" w:cs="Times New Roman"/>
          <w:sz w:val="28"/>
          <w:szCs w:val="28"/>
          <w:lang w:val="uk-UA"/>
        </w:rPr>
        <w:t>;</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укладання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коштів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випадку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вкладав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зв'язку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рівнем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видом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економічної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емітента-інсайдера;</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оплата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товари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послуги,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тарифами,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вищими,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сплачував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аналогічні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товари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послуги</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неінсайдерам</w:t>
      </w:r>
      <w:proofErr w:type="spellEnd"/>
      <w:r w:rsidRPr="00727552">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оплата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товарів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послуг</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ситуаціях,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коли</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неінсайдеру</w:t>
      </w:r>
      <w:proofErr w:type="spellEnd"/>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взагалі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оплата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надавалася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lastRenderedPageBreak/>
        <w:t>прийняття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меншого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виконання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вимагається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клієнтів;</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цього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забезпечення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727552" w:rsidRPr="00727552" w:rsidRDefault="00727552" w:rsidP="00727552">
      <w:pPr>
        <w:numPr>
          <w:ilvl w:val="0"/>
          <w:numId w:val="5"/>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строк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сплати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користування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визначений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передбачений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кінці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строку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дії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договору</w:t>
      </w:r>
      <w:r w:rsidR="00FE7D03">
        <w:rPr>
          <w:rFonts w:ascii="Times New Roman" w:hAnsi="Times New Roman" w:cs="Times New Roman"/>
          <w:sz w:val="28"/>
          <w:szCs w:val="28"/>
          <w:lang w:val="uk-UA"/>
        </w:rPr>
        <w:t xml:space="preserve"> [24].</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передбачають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комісійних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здійснення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менші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звичайних,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вкладами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звичайних,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прибуток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дозволяє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здійснювати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без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шкоди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стану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однак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можуть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бути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сприятливими,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загальні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встановлені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внутрішньобанківськими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положеннями,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визначають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інвестиційну,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управління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пасивами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облікову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політику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забороняється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будь-якій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цією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будь-яких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винятком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продукції,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виробляється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цією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придбання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розміщених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підписаних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забезпечити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наявність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відповідних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інформаційних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систем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для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виявлення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ведення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переліку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визначення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обсягу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кожного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також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загального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обсягу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їх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моніторингу.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забезпечити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наявність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процедури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запобігання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отриманню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власної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беруть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участь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підготовці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оцінки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прийнятті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рішення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його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інсайдерами,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передбачають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сприятливіші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умови,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ніж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укладені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особами,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зменшувати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загальний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часу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угод.</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lastRenderedPageBreak/>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зменшення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банківських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2B3E19" w:rsidRPr="00727552">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установлює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нормативи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недотримання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00726075">
        <w:rPr>
          <w:rFonts w:ascii="Times New Roman" w:hAnsi="Times New Roman" w:cs="Times New Roman"/>
          <w:sz w:val="28"/>
          <w:szCs w:val="28"/>
          <w:lang w:val="uk-UA"/>
        </w:rPr>
        <w:t>при</w:t>
      </w:r>
      <w:r w:rsidRPr="00727552">
        <w:rPr>
          <w:rFonts w:ascii="Times New Roman" w:hAnsi="Times New Roman" w:cs="Times New Roman"/>
          <w:sz w:val="28"/>
          <w:szCs w:val="28"/>
          <w:lang w:val="uk-UA"/>
        </w:rPr>
        <w:t>вести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труднощів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діяльності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може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виключати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загального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обсягу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необтяжених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облігацій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внутрішньої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позики,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рефінансуються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боргових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емітованих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придбаних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репо</w:t>
      </w:r>
      <w:proofErr w:type="spellEnd"/>
      <w:r w:rsidRPr="00727552">
        <w:rPr>
          <w:rFonts w:ascii="Times New Roman" w:hAnsi="Times New Roman" w:cs="Times New Roman"/>
          <w:sz w:val="28"/>
          <w:szCs w:val="28"/>
          <w:lang w:val="uk-UA"/>
        </w:rPr>
        <w:t>.</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b/>
          <w:bCs/>
          <w:i/>
          <w:iCs/>
          <w:sz w:val="28"/>
          <w:szCs w:val="28"/>
          <w:lang w:val="uk-UA"/>
        </w:rPr>
        <w:t>Норматив</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максимального</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розміру</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кредитного</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ризику</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на</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одного</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контрагента</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(Н7)</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встановлюється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обмеження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виникає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внаслідок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невиконання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окремими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своїх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максимального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6C4165"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максимального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(3.10):</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727552" w:rsidRPr="00C531C0" w:rsidTr="00727552">
        <w:trPr>
          <w:trHeight w:val="580"/>
        </w:trPr>
        <w:tc>
          <w:tcPr>
            <w:tcW w:w="8960" w:type="dxa"/>
            <w:vAlign w:val="center"/>
          </w:tcPr>
          <w:p w:rsidR="00727552" w:rsidRPr="00C531C0" w:rsidRDefault="00727552" w:rsidP="00727552">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7=</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Зс</m:t>
                    </m:r>
                  </m:num>
                  <m:den>
                    <m:r>
                      <m:rPr>
                        <m:sty m:val="p"/>
                      </m:rPr>
                      <w:rPr>
                        <w:rFonts w:ascii="Cambria Math" w:hAnsi="Times New Roman" w:cs="Times New Roman"/>
                        <w:sz w:val="28"/>
                        <w:szCs w:val="28"/>
                        <w:lang w:val="uk-UA"/>
                      </w:rPr>
                      <m:t>РК</m:t>
                    </m:r>
                    <m:r>
                      <m:rPr>
                        <m:sty m:val="p"/>
                      </m:rPr>
                      <w:rPr>
                        <w:rFonts w:ascii="Cambria Math" w:hAnsi="Times New Roman" w:cs="Times New Roman"/>
                        <w:sz w:val="28"/>
                        <w:szCs w:val="28"/>
                        <w:lang w:val="uk-UA"/>
                      </w:rPr>
                      <m:t>1</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727552" w:rsidRPr="00C531C0" w:rsidRDefault="00727552" w:rsidP="00727552">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(3.10</w:t>
            </w:r>
            <w:r w:rsidRPr="00C531C0">
              <w:rPr>
                <w:rFonts w:ascii="Times New Roman" w:hAnsi="Times New Roman" w:cs="Times New Roman"/>
                <w:sz w:val="28"/>
                <w:szCs w:val="28"/>
                <w:lang w:val="uk-UA"/>
              </w:rPr>
              <w:t>)</w:t>
            </w:r>
          </w:p>
        </w:tc>
      </w:tr>
    </w:tbl>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де</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Зс</w:t>
      </w:r>
      <w:proofErr w:type="spellEnd"/>
      <w:r w:rsidR="00614C77">
        <w:rPr>
          <w:rFonts w:ascii="Times New Roman" w:hAnsi="Times New Roman" w:cs="Times New Roman"/>
          <w:sz w:val="28"/>
          <w:szCs w:val="28"/>
          <w:lang w:val="uk-UA"/>
        </w:rPr>
        <w:t xml:space="preserve"> – </w:t>
      </w:r>
      <w:r w:rsidRPr="00727552">
        <w:rPr>
          <w:rFonts w:ascii="Times New Roman" w:hAnsi="Times New Roman" w:cs="Times New Roman"/>
          <w:sz w:val="28"/>
          <w:szCs w:val="28"/>
          <w:lang w:val="uk-UA"/>
        </w:rPr>
        <w:t>сукупна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строковими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депозитами,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факторингом,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лізингом,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векселями,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доходами,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активними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банківськими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p>
    <w:p w:rsid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РК1</w:t>
      </w:r>
      <w:r w:rsidR="00614C77">
        <w:rPr>
          <w:rFonts w:ascii="Times New Roman" w:hAnsi="Times New Roman" w:cs="Times New Roman"/>
          <w:sz w:val="28"/>
          <w:szCs w:val="28"/>
          <w:lang w:val="uk-UA"/>
        </w:rPr>
        <w:t xml:space="preserve"> – </w:t>
      </w:r>
      <w:r w:rsidRPr="00727552">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p>
    <w:p w:rsidR="00727552" w:rsidRPr="00727552" w:rsidRDefault="00727552" w:rsidP="00727552">
      <w:pPr>
        <w:tabs>
          <w:tab w:val="left" w:pos="1195"/>
        </w:tabs>
        <w:spacing w:after="0" w:line="360" w:lineRule="auto"/>
        <w:ind w:firstLine="709"/>
        <w:jc w:val="both"/>
        <w:rPr>
          <w:rFonts w:ascii="Times New Roman" w:hAnsi="Times New Roman" w:cs="Times New Roman"/>
          <w:i/>
          <w:iCs/>
          <w:sz w:val="28"/>
          <w:szCs w:val="28"/>
          <w:lang w:val="uk-UA"/>
        </w:rPr>
      </w:pPr>
      <w:r w:rsidRPr="00727552">
        <w:rPr>
          <w:rFonts w:ascii="Times New Roman" w:hAnsi="Times New Roman" w:cs="Times New Roman"/>
          <w:i/>
          <w:iCs/>
          <w:sz w:val="28"/>
          <w:szCs w:val="28"/>
          <w:lang w:val="uk-UA"/>
        </w:rPr>
        <w:t>До</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вимог</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банку</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щодо</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контрагента</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або</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групи</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пов'язаних</w:t>
      </w:r>
      <w:r w:rsidR="00A37B9E">
        <w:rPr>
          <w:rFonts w:ascii="Times New Roman" w:hAnsi="Times New Roman" w:cs="Times New Roman"/>
          <w:i/>
          <w:iCs/>
          <w:sz w:val="28"/>
          <w:szCs w:val="28"/>
          <w:lang w:val="uk-UA"/>
        </w:rPr>
        <w:t xml:space="preserve"> </w:t>
      </w:r>
      <w:r w:rsidRPr="00727552">
        <w:rPr>
          <w:rFonts w:ascii="Times New Roman" w:hAnsi="Times New Roman" w:cs="Times New Roman"/>
          <w:i/>
          <w:iCs/>
          <w:sz w:val="28"/>
          <w:szCs w:val="28"/>
          <w:lang w:val="uk-UA"/>
        </w:rPr>
        <w:t>контрагентів</w:t>
      </w:r>
      <w:r w:rsidR="00A37B9E">
        <w:rPr>
          <w:rFonts w:ascii="Times New Roman" w:hAnsi="Times New Roman" w:cs="Times New Roman"/>
          <w:i/>
          <w:iCs/>
          <w:sz w:val="28"/>
          <w:szCs w:val="28"/>
          <w:lang w:val="uk-UA"/>
        </w:rPr>
        <w:t xml:space="preserve"> </w:t>
      </w:r>
      <w:r w:rsidR="00726075">
        <w:rPr>
          <w:rFonts w:ascii="Times New Roman" w:hAnsi="Times New Roman" w:cs="Times New Roman"/>
          <w:i/>
          <w:iCs/>
          <w:sz w:val="28"/>
          <w:szCs w:val="28"/>
          <w:lang w:val="uk-UA"/>
        </w:rPr>
        <w:t>в</w:t>
      </w:r>
      <w:r w:rsidRPr="00727552">
        <w:rPr>
          <w:rFonts w:ascii="Times New Roman" w:hAnsi="Times New Roman" w:cs="Times New Roman"/>
          <w:i/>
          <w:iCs/>
          <w:sz w:val="28"/>
          <w:szCs w:val="28"/>
          <w:lang w:val="uk-UA"/>
        </w:rPr>
        <w:t>ключаються:</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банків-контрагентів:</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строкові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депозити,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розміщені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банках;</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кредити,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банкам;</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кредитами/депозитами,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банкам,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доходами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операціями;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дебіторська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банками;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боргові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випущені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погашення;</w:t>
      </w:r>
    </w:p>
    <w:p w:rsid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клієнтів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(небанківських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установ)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фізичних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осіб:</w:t>
      </w:r>
    </w:p>
    <w:p w:rsidR="006C4165" w:rsidRPr="00C531C0"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кредитами;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прострочена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доходами;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дебіторська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доходами;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заборгованість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факторинговими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лізингом,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урахованими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векселями,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борговими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цінними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паперами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органів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державної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влади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місцевого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самоврядування,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небанківських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установ,</w:t>
      </w:r>
      <w:r w:rsidR="00A37B9E">
        <w:rPr>
          <w:rFonts w:ascii="Times New Roman" w:hAnsi="Times New Roman" w:cs="Times New Roman"/>
          <w:sz w:val="28"/>
          <w:szCs w:val="28"/>
          <w:lang w:val="uk-UA"/>
        </w:rPr>
        <w:t xml:space="preserve"> </w:t>
      </w:r>
      <w:proofErr w:type="spellStart"/>
      <w:r w:rsidRPr="00727552">
        <w:rPr>
          <w:rFonts w:ascii="Times New Roman" w:hAnsi="Times New Roman" w:cs="Times New Roman"/>
          <w:sz w:val="28"/>
          <w:szCs w:val="28"/>
          <w:lang w:val="uk-UA"/>
        </w:rPr>
        <w:t>нефінансових</w:t>
      </w:r>
      <w:proofErr w:type="spellEnd"/>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підприємств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торговому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продаж</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портфелі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погашення,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прострочені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нараховані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доходи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ними;</w:t>
      </w:r>
    </w:p>
    <w:p w:rsidR="00727552" w:rsidRPr="00727552" w:rsidRDefault="00727552" w:rsidP="00727552">
      <w:pPr>
        <w:numPr>
          <w:ilvl w:val="0"/>
          <w:numId w:val="1"/>
        </w:num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акції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інші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цінні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папери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нефіксованим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прибутком</w:t>
      </w:r>
      <w:r w:rsidR="00FE7D03">
        <w:rPr>
          <w:rFonts w:ascii="Times New Roman" w:hAnsi="Times New Roman" w:cs="Times New Roman"/>
          <w:sz w:val="28"/>
          <w:szCs w:val="28"/>
          <w:lang w:val="uk-UA"/>
        </w:rPr>
        <w:t xml:space="preserve"> [24]</w:t>
      </w:r>
      <w:r w:rsidRPr="00727552">
        <w:rPr>
          <w:rFonts w:ascii="Times New Roman" w:hAnsi="Times New Roman" w:cs="Times New Roman"/>
          <w:sz w:val="28"/>
          <w:szCs w:val="28"/>
          <w:lang w:val="uk-UA"/>
        </w:rPr>
        <w:t>.</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уключаються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b/>
          <w:bCs/>
          <w:i/>
          <w:iCs/>
          <w:sz w:val="28"/>
          <w:szCs w:val="28"/>
          <w:lang w:val="uk-UA"/>
        </w:rPr>
        <w:t>Нормативне</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значення</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нормативу</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Н7</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не</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має</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перевищувати</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25</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перевищив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максимального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(Н7),</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він</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коригувати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(зменшувати)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регулятивний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розмір</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перевищення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цього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нормативу,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починаючи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наступного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після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проведення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операцій,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00726075">
        <w:rPr>
          <w:rFonts w:ascii="Times New Roman" w:hAnsi="Times New Roman" w:cs="Times New Roman"/>
          <w:sz w:val="28"/>
          <w:szCs w:val="28"/>
          <w:lang w:val="uk-UA"/>
        </w:rPr>
        <w:t>при</w:t>
      </w:r>
      <w:r w:rsidRPr="00727552">
        <w:rPr>
          <w:rFonts w:ascii="Times New Roman" w:hAnsi="Times New Roman" w:cs="Times New Roman"/>
          <w:sz w:val="28"/>
          <w:szCs w:val="28"/>
          <w:lang w:val="uk-UA"/>
        </w:rPr>
        <w:t>вели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перевищення.</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lastRenderedPageBreak/>
        <w:t>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разі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невиконання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002B3E19" w:rsidRPr="00FF729A">
        <w:rPr>
          <w:rFonts w:ascii="Times New Roman" w:hAnsi="Times New Roman" w:cs="Times New Roman"/>
          <w:sz w:val="28"/>
          <w:szCs w:val="28"/>
          <w:lang w:val="uk-UA"/>
        </w:rPr>
        <w:t>НБУ</w:t>
      </w:r>
      <w:r w:rsidR="002B3E19" w:rsidRPr="00727552">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має</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застосовувати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керівників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заходи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впливу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відповідно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нормативно-правових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актів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НБУ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питань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застосування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заходів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впливу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порушення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банківського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законодавства.</w:t>
      </w:r>
    </w:p>
    <w:p w:rsidR="006C4165" w:rsidRPr="00C531C0"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b/>
          <w:bCs/>
          <w:i/>
          <w:iCs/>
          <w:sz w:val="28"/>
          <w:szCs w:val="28"/>
          <w:lang w:val="uk-UA"/>
        </w:rPr>
        <w:t>Норматив</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великих</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кредитних</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ризиків</w:t>
      </w:r>
      <w:r w:rsidR="00A37B9E">
        <w:rPr>
          <w:rFonts w:ascii="Times New Roman" w:hAnsi="Times New Roman" w:cs="Times New Roman"/>
          <w:b/>
          <w:bCs/>
          <w:i/>
          <w:iCs/>
          <w:sz w:val="28"/>
          <w:szCs w:val="28"/>
          <w:lang w:val="uk-UA"/>
        </w:rPr>
        <w:t xml:space="preserve"> </w:t>
      </w:r>
      <w:r w:rsidRPr="00727552">
        <w:rPr>
          <w:rFonts w:ascii="Times New Roman" w:hAnsi="Times New Roman" w:cs="Times New Roman"/>
          <w:b/>
          <w:bCs/>
          <w:i/>
          <w:iCs/>
          <w:sz w:val="28"/>
          <w:szCs w:val="28"/>
          <w:lang w:val="uk-UA"/>
        </w:rPr>
        <w:t>(Н8)</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установлюється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метою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обмеження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концентрації</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окремим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Кредитний</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прийняв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одного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уважається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великим,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якщо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сума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вимог</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фінансових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зобов'язань,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становить</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10</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відсотків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і</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більше</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727552" w:rsidRPr="00727552"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великих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визначається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як</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співвідношення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суми</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великих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наданих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банком</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щодо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всіх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або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груп</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пов'язаних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контрагентів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до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регулятивного</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капіталу</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банку.</w:t>
      </w:r>
    </w:p>
    <w:p w:rsidR="006C4165" w:rsidRPr="00C531C0" w:rsidRDefault="00727552" w:rsidP="00727552">
      <w:pPr>
        <w:tabs>
          <w:tab w:val="left" w:pos="1195"/>
        </w:tabs>
        <w:spacing w:after="0" w:line="360" w:lineRule="auto"/>
        <w:ind w:firstLine="709"/>
        <w:jc w:val="both"/>
        <w:rPr>
          <w:rFonts w:ascii="Times New Roman" w:hAnsi="Times New Roman" w:cs="Times New Roman"/>
          <w:sz w:val="28"/>
          <w:szCs w:val="28"/>
          <w:lang w:val="uk-UA"/>
        </w:rPr>
      </w:pPr>
      <w:r w:rsidRPr="00727552">
        <w:rPr>
          <w:rFonts w:ascii="Times New Roman" w:hAnsi="Times New Roman" w:cs="Times New Roman"/>
          <w:sz w:val="28"/>
          <w:szCs w:val="28"/>
          <w:lang w:val="uk-UA"/>
        </w:rPr>
        <w:t>Норматив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великих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кредитних</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ризиків</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розраховується</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за</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такою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формулою</w:t>
      </w:r>
      <w:r w:rsidR="00A37B9E">
        <w:rPr>
          <w:rFonts w:ascii="Times New Roman" w:hAnsi="Times New Roman" w:cs="Times New Roman"/>
          <w:sz w:val="28"/>
          <w:szCs w:val="28"/>
          <w:lang w:val="uk-UA"/>
        </w:rPr>
        <w:t xml:space="preserve"> </w:t>
      </w:r>
      <w:r w:rsidRPr="00727552">
        <w:rPr>
          <w:rFonts w:ascii="Times New Roman" w:hAnsi="Times New Roman" w:cs="Times New Roman"/>
          <w:sz w:val="28"/>
          <w:szCs w:val="28"/>
          <w:lang w:val="uk-UA"/>
        </w:rPr>
        <w:t>(3.11):</w:t>
      </w:r>
      <w:r w:rsidR="00A37B9E">
        <w:rPr>
          <w:rFonts w:ascii="Times New Roman" w:hAnsi="Times New Roman" w:cs="Times New Roman"/>
          <w:sz w:val="28"/>
          <w:szCs w:val="28"/>
          <w:lang w:val="uk-UA"/>
        </w:rPr>
        <w:t xml:space="preserve"> </w:t>
      </w:r>
    </w:p>
    <w:p w:rsidR="006C4165" w:rsidRPr="00C531C0" w:rsidRDefault="006C4165" w:rsidP="006C4165">
      <w:pPr>
        <w:tabs>
          <w:tab w:val="left" w:pos="1195"/>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727552" w:rsidRPr="00C531C0" w:rsidTr="00727552">
        <w:trPr>
          <w:trHeight w:val="580"/>
        </w:trPr>
        <w:tc>
          <w:tcPr>
            <w:tcW w:w="8960" w:type="dxa"/>
            <w:vAlign w:val="center"/>
          </w:tcPr>
          <w:p w:rsidR="00727552" w:rsidRPr="00C531C0" w:rsidRDefault="00727552" w:rsidP="00727552">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8=</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Зв</m:t>
                    </m:r>
                  </m:num>
                  <m:den>
                    <m:r>
                      <m:rPr>
                        <m:sty m:val="p"/>
                      </m:rPr>
                      <w:rPr>
                        <w:rFonts w:ascii="Cambria Math" w:hAnsi="Times New Roman" w:cs="Times New Roman"/>
                        <w:sz w:val="28"/>
                        <w:szCs w:val="28"/>
                        <w:lang w:val="uk-UA"/>
                      </w:rPr>
                      <m:t>РК</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727552" w:rsidRPr="00C531C0" w:rsidRDefault="00727552" w:rsidP="00727552">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(3.11</w:t>
            </w:r>
            <w:r w:rsidRPr="00C531C0">
              <w:rPr>
                <w:rFonts w:ascii="Times New Roman" w:hAnsi="Times New Roman" w:cs="Times New Roman"/>
                <w:sz w:val="28"/>
                <w:szCs w:val="28"/>
                <w:lang w:val="uk-UA"/>
              </w:rPr>
              <w:t>)</w:t>
            </w:r>
          </w:p>
        </w:tc>
      </w:tr>
    </w:tbl>
    <w:p w:rsidR="00C531C0" w:rsidRPr="00C531C0" w:rsidRDefault="00C531C0" w:rsidP="00A37B9E">
      <w:pPr>
        <w:tabs>
          <w:tab w:val="left" w:pos="1195"/>
        </w:tabs>
        <w:spacing w:after="0" w:line="360" w:lineRule="auto"/>
        <w:ind w:firstLine="709"/>
        <w:jc w:val="both"/>
        <w:rPr>
          <w:rFonts w:ascii="Times New Roman" w:hAnsi="Times New Roman" w:cs="Times New Roman"/>
          <w:sz w:val="28"/>
          <w:szCs w:val="28"/>
          <w:lang w:val="uk-UA"/>
        </w:rPr>
      </w:pPr>
    </w:p>
    <w:p w:rsidR="00A37B9E" w:rsidRPr="00A37B9E" w:rsidRDefault="00A37B9E" w:rsidP="00A37B9E">
      <w:p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proofErr w:type="spellStart"/>
      <w:r w:rsidR="00726075">
        <w:rPr>
          <w:rFonts w:ascii="Times New Roman" w:hAnsi="Times New Roman" w:cs="Times New Roman"/>
          <w:sz w:val="28"/>
          <w:szCs w:val="28"/>
          <w:lang w:val="uk-UA"/>
        </w:rPr>
        <w:t>Зв</w:t>
      </w:r>
      <w:proofErr w:type="spellEnd"/>
      <w:r w:rsidR="00726075">
        <w:rPr>
          <w:rFonts w:ascii="Times New Roman" w:hAnsi="Times New Roman" w:cs="Times New Roman"/>
          <w:sz w:val="28"/>
          <w:szCs w:val="28"/>
          <w:lang w:val="uk-UA"/>
        </w:rPr>
        <w:tab/>
        <w:t>–</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сукупна</w:t>
      </w:r>
      <w:r w:rsidRPr="00A37B9E">
        <w:rPr>
          <w:rFonts w:ascii="Times New Roman" w:hAnsi="Times New Roman" w:cs="Times New Roman"/>
          <w:sz w:val="28"/>
          <w:szCs w:val="28"/>
          <w:lang w:val="uk-UA"/>
        </w:rPr>
        <w:tab/>
        <w:t>заборгованість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w:t>
      </w:r>
      <w:r w:rsidRPr="00A37B9E">
        <w:rPr>
          <w:rFonts w:ascii="Times New Roman" w:hAnsi="Times New Roman" w:cs="Times New Roman"/>
          <w:sz w:val="28"/>
          <w:szCs w:val="28"/>
          <w:lang w:val="uk-UA"/>
        </w:rPr>
        <w:tab/>
        <w:t>строковими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простроченими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депозитами,</w:t>
      </w:r>
      <w:r w:rsidRPr="00A37B9E">
        <w:rPr>
          <w:rFonts w:ascii="Times New Roman" w:hAnsi="Times New Roman" w:cs="Times New Roman"/>
          <w:sz w:val="28"/>
          <w:szCs w:val="28"/>
          <w:lang w:val="uk-UA"/>
        </w:rPr>
        <w:tab/>
        <w:t>кредитами,</w:t>
      </w:r>
      <w:r w:rsidRPr="00A37B9E">
        <w:rPr>
          <w:rFonts w:ascii="Times New Roman" w:hAnsi="Times New Roman" w:cs="Times New Roman"/>
          <w:sz w:val="28"/>
          <w:szCs w:val="28"/>
          <w:lang w:val="uk-UA"/>
        </w:rPr>
        <w:tab/>
        <w:t>факторингом,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фінансовим</w:t>
      </w:r>
      <w:r w:rsidRPr="00A37B9E">
        <w:rPr>
          <w:rFonts w:ascii="Times New Roman" w:hAnsi="Times New Roman" w:cs="Times New Roman"/>
          <w:sz w:val="28"/>
          <w:szCs w:val="28"/>
          <w:lang w:val="uk-UA"/>
        </w:rPr>
        <w:tab/>
        <w:t>лізингом,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урахованими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векселями,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цінними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паперами,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дебіторською</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заборгованістю,</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простроченими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нарахованими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доходами,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іншими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активними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банківськими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операціями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фінансові</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зобов'язання</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всіма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великими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кредитними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ризиками,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наданими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банком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контрагентів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контрагентів);</w:t>
      </w:r>
    </w:p>
    <w:p w:rsidR="00A37B9E" w:rsidRDefault="00A37B9E" w:rsidP="00A37B9E">
      <w:p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РК</w:t>
      </w:r>
      <w:r w:rsidR="00614C77">
        <w:rPr>
          <w:rFonts w:ascii="Times New Roman" w:hAnsi="Times New Roman" w:cs="Times New Roman"/>
          <w:sz w:val="28"/>
          <w:szCs w:val="28"/>
          <w:lang w:val="uk-UA"/>
        </w:rPr>
        <w:t xml:space="preserve"> – </w:t>
      </w:r>
      <w:r w:rsidRPr="00A37B9E">
        <w:rPr>
          <w:rFonts w:ascii="Times New Roman" w:hAnsi="Times New Roman" w:cs="Times New Roman"/>
          <w:sz w:val="28"/>
          <w:szCs w:val="28"/>
          <w:lang w:val="uk-UA"/>
        </w:rPr>
        <w:t>регулятивний</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капітал</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банку.</w:t>
      </w:r>
    </w:p>
    <w:p w:rsidR="00A37B9E" w:rsidRPr="00A37B9E" w:rsidRDefault="00A37B9E" w:rsidP="00A37B9E">
      <w:pPr>
        <w:spacing w:after="0" w:line="360" w:lineRule="auto"/>
        <w:ind w:firstLine="709"/>
        <w:jc w:val="both"/>
        <w:rPr>
          <w:rFonts w:ascii="Times New Roman" w:hAnsi="Times New Roman" w:cs="Times New Roman"/>
          <w:sz w:val="28"/>
          <w:szCs w:val="28"/>
          <w:lang w:val="uk-UA"/>
        </w:rPr>
      </w:pPr>
    </w:p>
    <w:p w:rsidR="00A37B9E" w:rsidRPr="00A37B9E" w:rsidRDefault="00A37B9E" w:rsidP="00A37B9E">
      <w:p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lastRenderedPageBreak/>
        <w:t>Якщо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входить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одночасно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складу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кількох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груп</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контрагентів,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розрахунку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нормативу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кредитних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ризиків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(Н8)</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сума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вимог</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банку</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фінансових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зобов'язань,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наданих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банком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враховується</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раз.</w:t>
      </w:r>
      <w:r>
        <w:rPr>
          <w:rFonts w:ascii="Times New Roman" w:hAnsi="Times New Roman" w:cs="Times New Roman"/>
          <w:sz w:val="28"/>
          <w:szCs w:val="28"/>
          <w:lang w:val="uk-UA"/>
        </w:rPr>
        <w:t xml:space="preserve"> </w:t>
      </w:r>
      <w:r w:rsidRPr="00A37B9E">
        <w:rPr>
          <w:rFonts w:ascii="Times New Roman" w:hAnsi="Times New Roman" w:cs="Times New Roman"/>
          <w:bCs/>
          <w:i/>
          <w:iCs/>
          <w:sz w:val="28"/>
          <w:szCs w:val="28"/>
          <w:lang w:val="uk-UA"/>
        </w:rPr>
        <w:t>До</w:t>
      </w:r>
      <w:r>
        <w:rPr>
          <w:rFonts w:ascii="Times New Roman" w:hAnsi="Times New Roman" w:cs="Times New Roman"/>
          <w:bCs/>
          <w:i/>
          <w:iCs/>
          <w:sz w:val="28"/>
          <w:szCs w:val="28"/>
          <w:lang w:val="uk-UA"/>
        </w:rPr>
        <w:t xml:space="preserve"> </w:t>
      </w:r>
      <w:r w:rsidRPr="00A37B9E">
        <w:rPr>
          <w:rFonts w:ascii="Times New Roman" w:hAnsi="Times New Roman" w:cs="Times New Roman"/>
          <w:bCs/>
          <w:i/>
          <w:iCs/>
          <w:sz w:val="28"/>
          <w:szCs w:val="28"/>
          <w:lang w:val="uk-UA"/>
        </w:rPr>
        <w:t>вимог</w:t>
      </w:r>
      <w:r>
        <w:rPr>
          <w:rFonts w:ascii="Times New Roman" w:hAnsi="Times New Roman" w:cs="Times New Roman"/>
          <w:bCs/>
          <w:i/>
          <w:iCs/>
          <w:sz w:val="28"/>
          <w:szCs w:val="28"/>
          <w:lang w:val="uk-UA"/>
        </w:rPr>
        <w:t xml:space="preserve"> </w:t>
      </w:r>
      <w:r w:rsidRPr="00A37B9E">
        <w:rPr>
          <w:rFonts w:ascii="Times New Roman" w:hAnsi="Times New Roman" w:cs="Times New Roman"/>
          <w:bCs/>
          <w:i/>
          <w:iCs/>
          <w:sz w:val="28"/>
          <w:szCs w:val="28"/>
          <w:lang w:val="uk-UA"/>
        </w:rPr>
        <w:t>банку</w:t>
      </w:r>
      <w:r>
        <w:rPr>
          <w:rFonts w:ascii="Times New Roman" w:hAnsi="Times New Roman" w:cs="Times New Roman"/>
          <w:sz w:val="28"/>
          <w:szCs w:val="28"/>
          <w:lang w:val="uk-UA"/>
        </w:rPr>
        <w:t xml:space="preserve"> щодо контрагента або групи пов'язаних </w:t>
      </w:r>
      <w:r w:rsidRPr="00A37B9E">
        <w:rPr>
          <w:rFonts w:ascii="Times New Roman" w:hAnsi="Times New Roman" w:cs="Times New Roman"/>
          <w:sz w:val="28"/>
          <w:szCs w:val="28"/>
          <w:lang w:val="uk-UA"/>
        </w:rPr>
        <w:t>контрагентів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уключаються:</w:t>
      </w:r>
    </w:p>
    <w:p w:rsidR="00A37B9E" w:rsidRPr="00A37B9E" w:rsidRDefault="00A37B9E" w:rsidP="00A37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A37B9E">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банків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контрагентів:</w:t>
      </w:r>
    </w:p>
    <w:p w:rsidR="00A37B9E" w:rsidRPr="00A37B9E" w:rsidRDefault="00A37B9E" w:rsidP="00A37B9E">
      <w:pPr>
        <w:numPr>
          <w:ilvl w:val="0"/>
          <w:numId w:val="1"/>
        </w:num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строкові</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депозити,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розміщені</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банках;</w:t>
      </w:r>
    </w:p>
    <w:p w:rsidR="00A37B9E" w:rsidRPr="00A37B9E" w:rsidRDefault="00A37B9E" w:rsidP="00A37B9E">
      <w:pPr>
        <w:numPr>
          <w:ilvl w:val="0"/>
          <w:numId w:val="1"/>
        </w:num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кредитами,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надані</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іншим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банкам;</w:t>
      </w:r>
    </w:p>
    <w:p w:rsidR="00A37B9E" w:rsidRDefault="00A37B9E" w:rsidP="00A37B9E">
      <w:pPr>
        <w:numPr>
          <w:ilvl w:val="0"/>
          <w:numId w:val="1"/>
        </w:num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прострочена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кредитами/депозитами,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надані</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іншим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банкам,</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заборгованість</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простроченими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нарахованими</w:t>
      </w:r>
      <w:r>
        <w:rPr>
          <w:rFonts w:ascii="Times New Roman" w:hAnsi="Times New Roman" w:cs="Times New Roman"/>
          <w:sz w:val="28"/>
          <w:szCs w:val="28"/>
          <w:lang w:val="uk-UA"/>
        </w:rPr>
        <w:t xml:space="preserve"> </w:t>
      </w:r>
      <w:r w:rsidRPr="00A37B9E">
        <w:rPr>
          <w:rFonts w:ascii="Times New Roman" w:hAnsi="Times New Roman" w:cs="Times New Roman"/>
          <w:sz w:val="28"/>
          <w:szCs w:val="28"/>
          <w:lang w:val="uk-UA"/>
        </w:rPr>
        <w:t>доходами;</w:t>
      </w:r>
    </w:p>
    <w:p w:rsidR="00C531C0" w:rsidRPr="00A37B9E" w:rsidRDefault="00A37B9E" w:rsidP="00A37B9E">
      <w:pPr>
        <w:numPr>
          <w:ilvl w:val="0"/>
          <w:numId w:val="1"/>
        </w:numPr>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дебіторська заборгованість за операціями з банками;</w:t>
      </w:r>
    </w:p>
    <w:p w:rsidR="00A37B9E"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боргові цінні папери, випущені банками, у торговому портфелі банку, у портфелі банку на продаж та в портфелі банку до погашення;</w:t>
      </w:r>
    </w:p>
    <w:p w:rsidR="00A37B9E" w:rsidRPr="00A37B9E" w:rsidRDefault="00A37B9E" w:rsidP="00A37B9E">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A37B9E">
        <w:rPr>
          <w:rFonts w:ascii="Times New Roman" w:hAnsi="Times New Roman" w:cs="Times New Roman"/>
          <w:sz w:val="28"/>
          <w:szCs w:val="28"/>
          <w:lang w:val="uk-UA"/>
        </w:rPr>
        <w:t>щодо інших клієнтів і фізичних осіб:</w:t>
      </w:r>
    </w:p>
    <w:p w:rsid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заборгованість за кредитами;</w:t>
      </w:r>
    </w:p>
    <w:p w:rsidR="00A37B9E"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прострочена заборгованість за кредитами, заборгованість за простроченими нарахованими доходами;</w:t>
      </w:r>
    </w:p>
    <w:p w:rsidR="00A37B9E"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дебіторська заборгованість та заборгованість за простроченими нарахованими доходами;</w:t>
      </w:r>
    </w:p>
    <w:p w:rsidR="00A37B9E"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 xml:space="preserve">заборгованість за факторинговими операціями, фінансовим лізингом, врахованими векселями, борговими цінними паперами органів державної влади та місцевого самоврядування, небанківських фінансових установ, </w:t>
      </w:r>
      <w:proofErr w:type="spellStart"/>
      <w:r w:rsidRPr="00A37B9E">
        <w:rPr>
          <w:rFonts w:ascii="Times New Roman" w:hAnsi="Times New Roman" w:cs="Times New Roman"/>
          <w:sz w:val="28"/>
          <w:szCs w:val="28"/>
          <w:lang w:val="uk-UA"/>
        </w:rPr>
        <w:t>нефінансових</w:t>
      </w:r>
      <w:proofErr w:type="spellEnd"/>
      <w:r w:rsidRPr="00A37B9E">
        <w:rPr>
          <w:rFonts w:ascii="Times New Roman" w:hAnsi="Times New Roman" w:cs="Times New Roman"/>
          <w:sz w:val="28"/>
          <w:szCs w:val="28"/>
          <w:lang w:val="uk-UA"/>
        </w:rPr>
        <w:t xml:space="preserve"> підприємств у торговому портфелі банку, у портфелі банку на продаж та в портфелі банку до погашення, прострочені нараховані доходи за ними;</w:t>
      </w:r>
    </w:p>
    <w:p w:rsidR="00A37B9E"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акції та інші цінні папери з нефіксованим прибутком</w:t>
      </w:r>
      <w:r w:rsidR="00FE7D03">
        <w:rPr>
          <w:rFonts w:ascii="Times New Roman" w:hAnsi="Times New Roman" w:cs="Times New Roman"/>
          <w:sz w:val="28"/>
          <w:szCs w:val="28"/>
          <w:lang w:val="uk-UA"/>
        </w:rPr>
        <w:t xml:space="preserve"> [24]</w:t>
      </w:r>
      <w:r w:rsidRPr="00A37B9E">
        <w:rPr>
          <w:rFonts w:ascii="Times New Roman" w:hAnsi="Times New Roman" w:cs="Times New Roman"/>
          <w:sz w:val="28"/>
          <w:szCs w:val="28"/>
          <w:lang w:val="uk-UA"/>
        </w:rPr>
        <w:t>.</w:t>
      </w:r>
    </w:p>
    <w:p w:rsidR="00A37B9E" w:rsidRPr="00A37B9E" w:rsidRDefault="00A37B9E" w:rsidP="00A37B9E">
      <w:p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bCs/>
          <w:i/>
          <w:iCs/>
          <w:sz w:val="28"/>
          <w:szCs w:val="28"/>
          <w:lang w:val="uk-UA"/>
        </w:rPr>
        <w:t>До фінансових зобов'язань</w:t>
      </w:r>
      <w:r w:rsidRPr="00A37B9E">
        <w:rPr>
          <w:rFonts w:ascii="Times New Roman" w:hAnsi="Times New Roman" w:cs="Times New Roman"/>
          <w:sz w:val="28"/>
          <w:szCs w:val="28"/>
          <w:lang w:val="uk-UA"/>
        </w:rPr>
        <w:t xml:space="preserve">, наданих банком щодо контрагента або групи пов'язаних контрагентів, уключаються зобов'язання з кредитування, що надані банком. Рішення кредитного комітету банку про можливість здійснення з контрагентом/позичальником активних операцій у розмірі 10 відсотків і більше </w:t>
      </w:r>
      <w:r w:rsidRPr="00A37B9E">
        <w:rPr>
          <w:rFonts w:ascii="Times New Roman" w:hAnsi="Times New Roman" w:cs="Times New Roman"/>
          <w:sz w:val="28"/>
          <w:szCs w:val="28"/>
          <w:lang w:val="uk-UA"/>
        </w:rPr>
        <w:lastRenderedPageBreak/>
        <w:t>регулятивного капіталу банку має бути затверджене правлінням та/або радою банку.</w:t>
      </w:r>
    </w:p>
    <w:p w:rsidR="00A37B9E" w:rsidRPr="00A37B9E" w:rsidRDefault="00A37B9E" w:rsidP="00A37B9E">
      <w:p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b/>
          <w:bCs/>
          <w:i/>
          <w:iCs/>
          <w:sz w:val="28"/>
          <w:szCs w:val="28"/>
          <w:lang w:val="uk-UA"/>
        </w:rPr>
        <w:t>Нормативне значення нормативу Н8 не має перевищувати 8-кра</w:t>
      </w:r>
      <w:r w:rsidR="00726075">
        <w:rPr>
          <w:rFonts w:ascii="Times New Roman" w:hAnsi="Times New Roman" w:cs="Times New Roman"/>
          <w:b/>
          <w:bCs/>
          <w:i/>
          <w:iCs/>
          <w:sz w:val="28"/>
          <w:szCs w:val="28"/>
          <w:lang w:val="uk-UA"/>
        </w:rPr>
        <w:t>т</w:t>
      </w:r>
      <w:r w:rsidRPr="00A37B9E">
        <w:rPr>
          <w:rFonts w:ascii="Times New Roman" w:hAnsi="Times New Roman" w:cs="Times New Roman"/>
          <w:b/>
          <w:bCs/>
          <w:i/>
          <w:iCs/>
          <w:sz w:val="28"/>
          <w:szCs w:val="28"/>
          <w:lang w:val="uk-UA"/>
        </w:rPr>
        <w:t>ний розмір регулятивного капіталу банку.</w:t>
      </w:r>
      <w:r w:rsidRPr="00A37B9E">
        <w:rPr>
          <w:rFonts w:ascii="Times New Roman" w:hAnsi="Times New Roman" w:cs="Times New Roman"/>
          <w:sz w:val="28"/>
          <w:szCs w:val="28"/>
          <w:lang w:val="uk-UA"/>
        </w:rPr>
        <w:t xml:space="preserve"> Якщо норматив великих кредитних ризиків перевищує 8-кратний розмір регулятивного капіталу, то вимоги до нормативу достатності (адекватності) регулятивного капіталу (Н2) автоматично підвищуються:</w:t>
      </w:r>
    </w:p>
    <w:p w:rsid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якщо перевищення становить не більше ніж 50 відсотків, то вимоги до нормативу достатності (адекватності) регуляти</w:t>
      </w:r>
      <w:r w:rsidR="00FE7D03">
        <w:rPr>
          <w:rFonts w:ascii="Times New Roman" w:hAnsi="Times New Roman" w:cs="Times New Roman"/>
          <w:sz w:val="28"/>
          <w:szCs w:val="28"/>
          <w:lang w:val="uk-UA"/>
        </w:rPr>
        <w:t>вного капіталу (Н2) подвоюються;</w:t>
      </w:r>
    </w:p>
    <w:p w:rsidR="006C4165" w:rsidRPr="00A37B9E" w:rsidRDefault="00A37B9E" w:rsidP="00A37B9E">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37B9E">
        <w:rPr>
          <w:rFonts w:ascii="Times New Roman" w:hAnsi="Times New Roman" w:cs="Times New Roman"/>
          <w:sz w:val="28"/>
          <w:szCs w:val="28"/>
          <w:lang w:val="uk-UA"/>
        </w:rPr>
        <w:t>якщо перевищення більше ніж 50 відсотків, то вимоги до нормативу достатності (адекватності) регулятивного капіталу (Н2) потроюються</w:t>
      </w:r>
      <w:r w:rsidR="00FE7D03">
        <w:rPr>
          <w:rFonts w:ascii="Times New Roman" w:hAnsi="Times New Roman" w:cs="Times New Roman"/>
          <w:sz w:val="28"/>
          <w:szCs w:val="28"/>
          <w:lang w:val="uk-UA"/>
        </w:rPr>
        <w:t xml:space="preserve"> [24]</w:t>
      </w:r>
      <w:r w:rsidRPr="00A37B9E">
        <w:rPr>
          <w:rFonts w:ascii="Times New Roman" w:hAnsi="Times New Roman" w:cs="Times New Roman"/>
          <w:sz w:val="28"/>
          <w:szCs w:val="28"/>
          <w:lang w:val="uk-UA"/>
        </w:rPr>
        <w:t>.</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 xml:space="preserve">У разі </w:t>
      </w:r>
      <w:proofErr w:type="spellStart"/>
      <w:r w:rsidRPr="00A663DC">
        <w:rPr>
          <w:rFonts w:ascii="Times New Roman" w:hAnsi="Times New Roman" w:cs="Times New Roman"/>
          <w:sz w:val="28"/>
          <w:szCs w:val="28"/>
          <w:lang w:val="uk-UA"/>
        </w:rPr>
        <w:t>консорціумного</w:t>
      </w:r>
      <w:proofErr w:type="spellEnd"/>
      <w:r w:rsidRPr="00A663DC">
        <w:rPr>
          <w:rFonts w:ascii="Times New Roman" w:hAnsi="Times New Roman" w:cs="Times New Roman"/>
          <w:sz w:val="28"/>
          <w:szCs w:val="28"/>
          <w:lang w:val="uk-UA"/>
        </w:rPr>
        <w:t xml:space="preserve"> кредитування до розрахунку нормативу головного банку консорціуму включається лише та частина кредиту, що надана безпосередньо цим банком.</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b/>
          <w:bCs/>
          <w:i/>
          <w:iCs/>
          <w:sz w:val="28"/>
          <w:szCs w:val="28"/>
          <w:lang w:val="uk-UA"/>
        </w:rPr>
        <w:t>Норматив максимального розміру кредитів, гарантій та поручительств, наданих одному інсайдеру (Н9),</w:t>
      </w:r>
      <w:r w:rsidRPr="00A663DC">
        <w:rPr>
          <w:rFonts w:ascii="Times New Roman" w:hAnsi="Times New Roman" w:cs="Times New Roman"/>
          <w:sz w:val="28"/>
          <w:szCs w:val="28"/>
          <w:lang w:val="uk-UA"/>
        </w:rPr>
        <w:t xml:space="preserve"> установлюється для обмеження ризику, який виникає під час здійснення опер</w:t>
      </w:r>
      <w:r w:rsidR="00F129ED">
        <w:rPr>
          <w:rFonts w:ascii="Times New Roman" w:hAnsi="Times New Roman" w:cs="Times New Roman"/>
          <w:sz w:val="28"/>
          <w:szCs w:val="28"/>
          <w:lang w:val="uk-UA"/>
        </w:rPr>
        <w:t>ацій з інсайдерами, що може при</w:t>
      </w:r>
      <w:r w:rsidRPr="00A663DC">
        <w:rPr>
          <w:rFonts w:ascii="Times New Roman" w:hAnsi="Times New Roman" w:cs="Times New Roman"/>
          <w:sz w:val="28"/>
          <w:szCs w:val="28"/>
          <w:lang w:val="uk-UA"/>
        </w:rPr>
        <w:t>вести до прямого та непрямого впливу на діяльність банку. Цей вплив зумовлює те, що банк проводить операції з інсайдерами на умовах</w:t>
      </w:r>
      <w:r w:rsidR="00F129ED">
        <w:rPr>
          <w:rFonts w:ascii="Times New Roman" w:hAnsi="Times New Roman" w:cs="Times New Roman"/>
          <w:sz w:val="28"/>
          <w:szCs w:val="28"/>
          <w:lang w:val="uk-UA"/>
        </w:rPr>
        <w:t>, не вигідних для банку, що при</w:t>
      </w:r>
      <w:r w:rsidRPr="00A663DC">
        <w:rPr>
          <w:rFonts w:ascii="Times New Roman" w:hAnsi="Times New Roman" w:cs="Times New Roman"/>
          <w:sz w:val="28"/>
          <w:szCs w:val="28"/>
          <w:lang w:val="uk-UA"/>
        </w:rPr>
        <w:t>водить до значних проблем, оскільки в таких випадках визначення платоспроможності контрагента не завжди здійснюється достатньо об'єктивно. Норматив максимального розміру кредитів, гарантій та поручительств, наданих одному інсайдеру, визначається як співвідношення суми всіх вимог банку до інсайдера або групи пов'язаних інсайдерів та всіх фінансових зобов'язань, наданих банком щодо інсайдера або групи пов'язаних інсайдерів, до статутного капіталу банку.</w:t>
      </w:r>
    </w:p>
    <w:p w:rsidR="00A663DC" w:rsidRPr="00C531C0"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Норматив максимального розміру кредитів, гарантій та поручительств, наданих одному інсайдеру</w:t>
      </w:r>
      <w:r w:rsidR="00F129ED">
        <w:rPr>
          <w:rFonts w:ascii="Times New Roman" w:hAnsi="Times New Roman" w:cs="Times New Roman"/>
          <w:sz w:val="28"/>
          <w:szCs w:val="28"/>
          <w:lang w:val="uk-UA"/>
        </w:rPr>
        <w:t>,</w:t>
      </w:r>
      <w:r w:rsidRPr="00A663DC">
        <w:rPr>
          <w:rFonts w:ascii="Times New Roman" w:hAnsi="Times New Roman" w:cs="Times New Roman"/>
          <w:sz w:val="28"/>
          <w:szCs w:val="28"/>
          <w:lang w:val="uk-UA"/>
        </w:rPr>
        <w:t xml:space="preserve"> розраховується за такою формулою (3.12):</w:t>
      </w:r>
    </w:p>
    <w:p w:rsidR="00C531C0" w:rsidRPr="00C531C0" w:rsidRDefault="00C531C0" w:rsidP="00A37B9E">
      <w:pPr>
        <w:tabs>
          <w:tab w:val="left" w:pos="1291"/>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A663DC" w:rsidRPr="00C531C0" w:rsidTr="00A663DC">
        <w:trPr>
          <w:trHeight w:val="580"/>
        </w:trPr>
        <w:tc>
          <w:tcPr>
            <w:tcW w:w="8960" w:type="dxa"/>
            <w:vAlign w:val="center"/>
          </w:tcPr>
          <w:p w:rsidR="00A663DC" w:rsidRPr="00C531C0" w:rsidRDefault="00A663DC" w:rsidP="00A663DC">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w:lastRenderedPageBreak/>
                  <m:t>Н</m:t>
                </m:r>
                <m:r>
                  <m:rPr>
                    <m:sty m:val="p"/>
                  </m:rPr>
                  <w:rPr>
                    <w:rFonts w:ascii="Cambria Math" w:hAnsi="Times New Roman" w:cs="Times New Roman"/>
                    <w:sz w:val="28"/>
                    <w:szCs w:val="28"/>
                    <w:lang w:val="uk-UA"/>
                  </w:rPr>
                  <m:t>9=</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Зін</m:t>
                    </m:r>
                  </m:num>
                  <m:den>
                    <m:r>
                      <m:rPr>
                        <m:sty m:val="p"/>
                      </m:rPr>
                      <w:rPr>
                        <w:rFonts w:ascii="Cambria Math" w:hAnsi="Times New Roman" w:cs="Times New Roman"/>
                        <w:sz w:val="28"/>
                        <w:szCs w:val="28"/>
                        <w:lang w:val="uk-UA"/>
                      </w:rPr>
                      <m:t>СТ</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A663DC" w:rsidRPr="00C531C0" w:rsidRDefault="00A663DC" w:rsidP="00A663DC">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(3.12</w:t>
            </w:r>
            <w:r w:rsidRPr="00C531C0">
              <w:rPr>
                <w:rFonts w:ascii="Times New Roman" w:hAnsi="Times New Roman" w:cs="Times New Roman"/>
                <w:sz w:val="28"/>
                <w:szCs w:val="28"/>
                <w:lang w:val="uk-UA"/>
              </w:rPr>
              <w:t>)</w:t>
            </w:r>
          </w:p>
        </w:tc>
      </w:tr>
    </w:tbl>
    <w:p w:rsidR="00C531C0" w:rsidRPr="00C531C0" w:rsidRDefault="00C531C0" w:rsidP="00A37B9E">
      <w:pPr>
        <w:tabs>
          <w:tab w:val="left" w:pos="1291"/>
        </w:tabs>
        <w:spacing w:after="0" w:line="360" w:lineRule="auto"/>
        <w:ind w:firstLine="709"/>
        <w:jc w:val="both"/>
        <w:rPr>
          <w:rFonts w:ascii="Times New Roman" w:hAnsi="Times New Roman" w:cs="Times New Roman"/>
          <w:sz w:val="28"/>
          <w:szCs w:val="28"/>
          <w:lang w:val="uk-UA"/>
        </w:rPr>
      </w:pP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 xml:space="preserve">де </w:t>
      </w:r>
      <w:proofErr w:type="spellStart"/>
      <w:r w:rsidRPr="00A663DC">
        <w:rPr>
          <w:rFonts w:ascii="Times New Roman" w:hAnsi="Times New Roman" w:cs="Times New Roman"/>
          <w:sz w:val="28"/>
          <w:szCs w:val="28"/>
          <w:lang w:val="uk-UA"/>
        </w:rPr>
        <w:t>Зін</w:t>
      </w:r>
      <w:proofErr w:type="spellEnd"/>
      <w:r w:rsidR="00614C77">
        <w:rPr>
          <w:rFonts w:ascii="Times New Roman" w:hAnsi="Times New Roman" w:cs="Times New Roman"/>
          <w:sz w:val="28"/>
          <w:szCs w:val="28"/>
          <w:lang w:val="uk-UA"/>
        </w:rPr>
        <w:t xml:space="preserve"> – </w:t>
      </w:r>
      <w:r w:rsidRPr="00A663DC">
        <w:rPr>
          <w:rFonts w:ascii="Times New Roman" w:hAnsi="Times New Roman" w:cs="Times New Roman"/>
          <w:sz w:val="28"/>
          <w:szCs w:val="28"/>
          <w:lang w:val="uk-UA"/>
        </w:rPr>
        <w:t>сукупна заборгованість за строковими та простроченими депозитами, кредитами, факторингом, фінансовим лізингом, урахованими векселями, цінними паперами, простроченими нарахованими доходами, іншими активними банківськими операціями та фінансові зобов'язання банку щодо одного інсайдера (або групи пов'язаних інсайдерів);</w:t>
      </w:r>
    </w:p>
    <w:p w:rsidR="00C531C0"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СТ</w:t>
      </w:r>
      <w:r w:rsidR="00614C77">
        <w:rPr>
          <w:rFonts w:ascii="Times New Roman" w:hAnsi="Times New Roman" w:cs="Times New Roman"/>
          <w:sz w:val="28"/>
          <w:szCs w:val="28"/>
          <w:lang w:val="uk-UA"/>
        </w:rPr>
        <w:t xml:space="preserve"> – </w:t>
      </w:r>
      <w:r w:rsidRPr="00A663DC">
        <w:rPr>
          <w:rFonts w:ascii="Times New Roman" w:hAnsi="Times New Roman" w:cs="Times New Roman"/>
          <w:sz w:val="28"/>
          <w:szCs w:val="28"/>
          <w:lang w:val="uk-UA"/>
        </w:rPr>
        <w:t>статутний капітал банку.</w:t>
      </w:r>
    </w:p>
    <w:p w:rsid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p>
    <w:p w:rsidR="00A663DC" w:rsidRPr="00C531C0"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i/>
          <w:sz w:val="28"/>
          <w:szCs w:val="28"/>
          <w:lang w:val="uk-UA"/>
        </w:rPr>
        <w:t>До вимог</w:t>
      </w:r>
      <w:r w:rsidRPr="00A663DC">
        <w:rPr>
          <w:rFonts w:ascii="Times New Roman" w:hAnsi="Times New Roman" w:cs="Times New Roman"/>
          <w:sz w:val="28"/>
          <w:szCs w:val="28"/>
          <w:lang w:val="uk-UA"/>
        </w:rPr>
        <w:t xml:space="preserve"> банку щодо одного інсайдера або групи пов'язаних інсайдерів уключаються:</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строкові депозити, що розміщені в інших банках;</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заборгованість за кредитами;</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прострочена заборгованість за кредитами/депозитами, заборгованість за простроченими нарахованими доходами;</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 xml:space="preserve"> дебіторська заборгованість та заборгованість за простроченими нарахованими доходами;</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 xml:space="preserve"> заборгованість (у тому числі прострочена) за факторинговими операціями, фінансовим лізингом, урахованими векселями, борговими цінними паперами, прострочені нараховані доходи за ними;</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акції та інші цінні папери з нефіксованим прибутком</w:t>
      </w:r>
      <w:r w:rsidR="00FE7D03">
        <w:rPr>
          <w:rFonts w:ascii="Times New Roman" w:hAnsi="Times New Roman" w:cs="Times New Roman"/>
          <w:sz w:val="28"/>
          <w:szCs w:val="28"/>
          <w:lang w:val="uk-UA"/>
        </w:rPr>
        <w:t xml:space="preserve"> [24]</w:t>
      </w:r>
      <w:r w:rsidRPr="00A663DC">
        <w:rPr>
          <w:rFonts w:ascii="Times New Roman" w:hAnsi="Times New Roman" w:cs="Times New Roman"/>
          <w:sz w:val="28"/>
          <w:szCs w:val="28"/>
          <w:lang w:val="uk-UA"/>
        </w:rPr>
        <w:t>.</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bCs/>
          <w:i/>
          <w:iCs/>
          <w:sz w:val="28"/>
          <w:szCs w:val="28"/>
          <w:lang w:val="uk-UA"/>
        </w:rPr>
        <w:t>До фінансових зобов'язань,</w:t>
      </w:r>
      <w:r w:rsidRPr="00A663DC">
        <w:rPr>
          <w:rFonts w:ascii="Times New Roman" w:hAnsi="Times New Roman" w:cs="Times New Roman"/>
          <w:sz w:val="28"/>
          <w:szCs w:val="28"/>
          <w:lang w:val="uk-UA"/>
        </w:rPr>
        <w:t xml:space="preserve"> наданих банком щодо одного інсайдера або групи пов'язаних інсайдерів, уключаються:</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гарантії, поручительства, акредитиви, авалі та акцепти, що надані банком;</w:t>
      </w:r>
    </w:p>
    <w:p w:rsidR="00A663DC" w:rsidRPr="00A663DC" w:rsidRDefault="00A663DC" w:rsidP="00A663DC">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зобов'язання з кредитування, що надані банком</w:t>
      </w:r>
      <w:r w:rsidR="00FE7D03">
        <w:rPr>
          <w:rFonts w:ascii="Times New Roman" w:hAnsi="Times New Roman" w:cs="Times New Roman"/>
          <w:sz w:val="28"/>
          <w:szCs w:val="28"/>
          <w:lang w:val="uk-UA"/>
        </w:rPr>
        <w:t xml:space="preserve"> [24]</w:t>
      </w:r>
      <w:r w:rsidRPr="00A663DC">
        <w:rPr>
          <w:rFonts w:ascii="Times New Roman" w:hAnsi="Times New Roman" w:cs="Times New Roman"/>
          <w:sz w:val="28"/>
          <w:szCs w:val="28"/>
          <w:lang w:val="uk-UA"/>
        </w:rPr>
        <w:t>.</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 xml:space="preserve">Банк, який дотримується нормативів капіталу, може проводити кредитні операції в обсягах, що перевищують установлений норматив максимального розміру кредитів, гарантій та поручительств, наданих одному інсайдеру (Н9), та </w:t>
      </w:r>
      <w:r w:rsidRPr="00A663DC">
        <w:rPr>
          <w:rFonts w:ascii="Times New Roman" w:hAnsi="Times New Roman" w:cs="Times New Roman"/>
          <w:sz w:val="28"/>
          <w:szCs w:val="28"/>
          <w:lang w:val="uk-UA"/>
        </w:rPr>
        <w:lastRenderedPageBreak/>
        <w:t>виключати із загального обсягу кредитного ризику суму забезпечення у вигляді застави майнових прав на грошові кошти інсайдера / майнового поручителя, що розміщені на вкладному (депозитному) рахунку в банку-кредиторі. Таке грошове покриття має бути надано у валюті, що відповідає валюті наданого кредиту.</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Договір про заставу майнових прав на грошові кошти, укладений з інсайдером / майновим поручителем, має передбачати умови щодо передавання цих коштів в управління банку на весь строк дії кредитного договору та право банку стягувати кошти з їх рахунків на погашення цього боргу в разі невиконання інсайдером / майновим поручителем зобов'язань перед банком. Розмір процентної ставки за депозитним договором, майнові права за яким</w:t>
      </w:r>
      <w:r>
        <w:rPr>
          <w:rFonts w:ascii="Times New Roman" w:hAnsi="Times New Roman" w:cs="Times New Roman"/>
          <w:sz w:val="28"/>
          <w:szCs w:val="28"/>
          <w:lang w:val="uk-UA"/>
        </w:rPr>
        <w:t xml:space="preserve"> </w:t>
      </w:r>
      <w:r w:rsidRPr="00A663DC">
        <w:rPr>
          <w:rFonts w:ascii="Times New Roman" w:hAnsi="Times New Roman" w:cs="Times New Roman"/>
          <w:sz w:val="28"/>
          <w:szCs w:val="28"/>
          <w:lang w:val="uk-UA"/>
        </w:rPr>
        <w:t>передано банку для забезпечення боргу, не може перевищувати розміру процентної ставки за відповідним кредитним договором, укладеним з інсайдером.</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Рішення про проведення банком активних операцій з інсайдером у розмірі, що перевищує п'ять відсотків статутного капіталу банку, має прийматися правлінням та/або радою банку.</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b/>
          <w:bCs/>
          <w:i/>
          <w:iCs/>
          <w:sz w:val="28"/>
          <w:szCs w:val="28"/>
          <w:lang w:val="uk-UA"/>
        </w:rPr>
        <w:t>Нормативне значення нормативу Н9 не має перевищувати 5 відсотків.</w:t>
      </w:r>
      <w:r w:rsidRPr="00A663DC">
        <w:rPr>
          <w:rFonts w:ascii="Times New Roman" w:hAnsi="Times New Roman" w:cs="Times New Roman"/>
          <w:sz w:val="28"/>
          <w:szCs w:val="28"/>
          <w:lang w:val="uk-UA"/>
        </w:rPr>
        <w:t xml:space="preserve"> Якщо банк перевищив норматив максимального розміру кредитів, гарантій та поручительств, наданих одному інсайдеру (Н9), то він має коригувати (зменшувати) регулятивний капітал на розмір перевищення цього нормативу, починаючи з наступного дня після проведення операцій, що привели до перевищення. У разі невиконання вимог </w:t>
      </w:r>
      <w:r w:rsidR="002B3E19" w:rsidRPr="00FF729A">
        <w:rPr>
          <w:rFonts w:ascii="Times New Roman" w:hAnsi="Times New Roman" w:cs="Times New Roman"/>
          <w:sz w:val="28"/>
          <w:szCs w:val="28"/>
          <w:lang w:val="uk-UA"/>
        </w:rPr>
        <w:t>НБУ</w:t>
      </w:r>
      <w:r w:rsidR="002B3E19" w:rsidRPr="00A663DC">
        <w:rPr>
          <w:rFonts w:ascii="Times New Roman" w:hAnsi="Times New Roman" w:cs="Times New Roman"/>
          <w:sz w:val="28"/>
          <w:szCs w:val="28"/>
          <w:lang w:val="uk-UA"/>
        </w:rPr>
        <w:t xml:space="preserve"> </w:t>
      </w:r>
      <w:r w:rsidRPr="00A663DC">
        <w:rPr>
          <w:rFonts w:ascii="Times New Roman" w:hAnsi="Times New Roman" w:cs="Times New Roman"/>
          <w:sz w:val="28"/>
          <w:szCs w:val="28"/>
          <w:lang w:val="uk-UA"/>
        </w:rPr>
        <w:t>має застосовувати до банку та керівників банку заходи впливу відповідно до нормативно-правових актів НБУ з питань застосування до банків заходів впливу за порушення вимог банківського законодавства.</w:t>
      </w:r>
    </w:p>
    <w:p w:rsidR="00A663DC" w:rsidRPr="00A663DC"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b/>
          <w:bCs/>
          <w:i/>
          <w:iCs/>
          <w:sz w:val="28"/>
          <w:szCs w:val="28"/>
          <w:lang w:val="uk-UA"/>
        </w:rPr>
        <w:t>Норматив максимального сукупного розміру кредитів, гарантій та поручительств, наданих інсайдерам (Н10),</w:t>
      </w:r>
      <w:r w:rsidRPr="00A663DC">
        <w:rPr>
          <w:rFonts w:ascii="Times New Roman" w:hAnsi="Times New Roman" w:cs="Times New Roman"/>
          <w:sz w:val="28"/>
          <w:szCs w:val="28"/>
          <w:lang w:val="uk-UA"/>
        </w:rPr>
        <w:t xml:space="preserve"> установлюється для обмеження сукупної суми всіх ризиків щодо інсайдерів. Надмірний обсяг сукупної суми всіх ризиків щодо інсайдерів приводить до концентрації ризиків і загрожує </w:t>
      </w:r>
      <w:r w:rsidRPr="00A663DC">
        <w:rPr>
          <w:rFonts w:ascii="Times New Roman" w:hAnsi="Times New Roman" w:cs="Times New Roman"/>
          <w:sz w:val="28"/>
          <w:szCs w:val="28"/>
          <w:lang w:val="uk-UA"/>
        </w:rPr>
        <w:lastRenderedPageBreak/>
        <w:t>збереженню регулятивного капіталу банку. Норматив максимального сукупного розміру кредитів, гарантій та поручительств, наданих інсайдерам, визначається як співвідношення сукупної суми всіх вимог банку до всіх інсайдерів та суми всіх фінансових зобов'язань, наданих банком щодо всіх інсайдерів, до статутного капіталу банку.</w:t>
      </w:r>
    </w:p>
    <w:p w:rsidR="00A37B9E" w:rsidRDefault="00A663DC" w:rsidP="00A663DC">
      <w:pPr>
        <w:tabs>
          <w:tab w:val="left" w:pos="1291"/>
        </w:tabs>
        <w:spacing w:after="0" w:line="360" w:lineRule="auto"/>
        <w:ind w:firstLine="709"/>
        <w:jc w:val="both"/>
        <w:rPr>
          <w:rFonts w:ascii="Times New Roman" w:hAnsi="Times New Roman" w:cs="Times New Roman"/>
          <w:sz w:val="28"/>
          <w:szCs w:val="28"/>
          <w:lang w:val="uk-UA"/>
        </w:rPr>
      </w:pPr>
      <w:r w:rsidRPr="00A663DC">
        <w:rPr>
          <w:rFonts w:ascii="Times New Roman" w:hAnsi="Times New Roman" w:cs="Times New Roman"/>
          <w:sz w:val="28"/>
          <w:szCs w:val="28"/>
          <w:lang w:val="uk-UA"/>
        </w:rPr>
        <w:t>Норматив максимального сукупного розміру кредитів, гарантій та поручительств, наданих інсайдерам</w:t>
      </w:r>
      <w:r w:rsidR="00F129ED">
        <w:rPr>
          <w:rFonts w:ascii="Times New Roman" w:hAnsi="Times New Roman" w:cs="Times New Roman"/>
          <w:sz w:val="28"/>
          <w:szCs w:val="28"/>
          <w:lang w:val="uk-UA"/>
        </w:rPr>
        <w:t>,</w:t>
      </w:r>
      <w:r w:rsidRPr="00A663DC">
        <w:rPr>
          <w:rFonts w:ascii="Times New Roman" w:hAnsi="Times New Roman" w:cs="Times New Roman"/>
          <w:sz w:val="28"/>
          <w:szCs w:val="28"/>
          <w:lang w:val="uk-UA"/>
        </w:rPr>
        <w:t xml:space="preserve"> розраховується за такою формулою (3.13):</w:t>
      </w:r>
    </w:p>
    <w:p w:rsidR="00A663DC" w:rsidRDefault="00A663DC">
      <w:pPr>
        <w:tabs>
          <w:tab w:val="left" w:pos="1291"/>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A663DC" w:rsidRPr="00C531C0" w:rsidTr="00A663DC">
        <w:trPr>
          <w:trHeight w:val="580"/>
        </w:trPr>
        <w:tc>
          <w:tcPr>
            <w:tcW w:w="8960" w:type="dxa"/>
            <w:vAlign w:val="center"/>
          </w:tcPr>
          <w:p w:rsidR="00A663DC" w:rsidRPr="00C531C0" w:rsidRDefault="00A663DC" w:rsidP="00A663DC">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10=</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СЗін</m:t>
                    </m:r>
                  </m:num>
                  <m:den>
                    <m:r>
                      <m:rPr>
                        <m:sty m:val="p"/>
                      </m:rPr>
                      <w:rPr>
                        <w:rFonts w:ascii="Cambria Math" w:hAnsi="Times New Roman" w:cs="Times New Roman"/>
                        <w:sz w:val="28"/>
                        <w:szCs w:val="28"/>
                        <w:lang w:val="uk-UA"/>
                      </w:rPr>
                      <m:t>СТ</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A663DC" w:rsidRPr="00C531C0" w:rsidRDefault="00A663DC" w:rsidP="00197F00">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w:t>
            </w:r>
            <w:r w:rsidR="00197F00">
              <w:rPr>
                <w:rFonts w:ascii="Times New Roman" w:hAnsi="Times New Roman" w:cs="Times New Roman"/>
                <w:sz w:val="28"/>
                <w:szCs w:val="28"/>
                <w:lang w:val="uk-UA"/>
              </w:rPr>
              <w:t>3</w:t>
            </w:r>
            <w:r w:rsidRPr="00C531C0">
              <w:rPr>
                <w:rFonts w:ascii="Times New Roman" w:hAnsi="Times New Roman" w:cs="Times New Roman"/>
                <w:sz w:val="28"/>
                <w:szCs w:val="28"/>
                <w:lang w:val="uk-UA"/>
              </w:rPr>
              <w:t>)</w:t>
            </w:r>
          </w:p>
        </w:tc>
      </w:tr>
    </w:tbl>
    <w:p w:rsidR="00A663DC" w:rsidRDefault="00A663DC">
      <w:pPr>
        <w:tabs>
          <w:tab w:val="left" w:pos="1291"/>
        </w:tabs>
        <w:spacing w:after="0" w:line="360" w:lineRule="auto"/>
        <w:ind w:firstLine="709"/>
        <w:jc w:val="both"/>
        <w:rPr>
          <w:rFonts w:ascii="Times New Roman" w:hAnsi="Times New Roman" w:cs="Times New Roman"/>
          <w:sz w:val="28"/>
          <w:szCs w:val="28"/>
          <w:lang w:val="uk-UA"/>
        </w:rPr>
      </w:pPr>
    </w:p>
    <w:p w:rsidR="00197F00" w:rsidRPr="00197F00"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 xml:space="preserve">де </w:t>
      </w:r>
      <w:proofErr w:type="spellStart"/>
      <w:r w:rsidRPr="00197F00">
        <w:rPr>
          <w:rFonts w:ascii="Times New Roman" w:hAnsi="Times New Roman" w:cs="Times New Roman"/>
          <w:sz w:val="28"/>
          <w:szCs w:val="28"/>
          <w:lang w:val="uk-UA"/>
        </w:rPr>
        <w:t>СЗін</w:t>
      </w:r>
      <w:proofErr w:type="spellEnd"/>
      <w:r w:rsidR="00614C77">
        <w:rPr>
          <w:rFonts w:ascii="Times New Roman" w:hAnsi="Times New Roman" w:cs="Times New Roman"/>
          <w:sz w:val="28"/>
          <w:szCs w:val="28"/>
          <w:lang w:val="uk-UA"/>
        </w:rPr>
        <w:t xml:space="preserve"> – </w:t>
      </w:r>
      <w:r w:rsidRPr="00197F00">
        <w:rPr>
          <w:rFonts w:ascii="Times New Roman" w:hAnsi="Times New Roman" w:cs="Times New Roman"/>
          <w:sz w:val="28"/>
          <w:szCs w:val="28"/>
          <w:lang w:val="uk-UA"/>
        </w:rPr>
        <w:t>сукупна заборгованість за строковими та простроченими депозитами, кредитами, факторингом, фінансовим лізингом, урахованими векселями, цінними паперами, простроченими нарахованими доходами, іншими активними банківськими операціями та фінансові зобов'язання банку щодо всіх інсайдерів;</w:t>
      </w:r>
    </w:p>
    <w:p w:rsidR="00197F00"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СТ</w:t>
      </w:r>
      <w:r w:rsidR="00614C77">
        <w:rPr>
          <w:rFonts w:ascii="Times New Roman" w:hAnsi="Times New Roman" w:cs="Times New Roman"/>
          <w:sz w:val="28"/>
          <w:szCs w:val="28"/>
          <w:lang w:val="uk-UA"/>
        </w:rPr>
        <w:t xml:space="preserve"> – </w:t>
      </w:r>
      <w:r w:rsidRPr="00197F00">
        <w:rPr>
          <w:rFonts w:ascii="Times New Roman" w:hAnsi="Times New Roman" w:cs="Times New Roman"/>
          <w:sz w:val="28"/>
          <w:szCs w:val="28"/>
          <w:lang w:val="uk-UA"/>
        </w:rPr>
        <w:t>статутний капітал банку.</w:t>
      </w:r>
    </w:p>
    <w:p w:rsidR="00FE7D03" w:rsidRPr="00197F00" w:rsidRDefault="00FE7D03" w:rsidP="00197F00">
      <w:pPr>
        <w:tabs>
          <w:tab w:val="left" w:pos="1291"/>
        </w:tabs>
        <w:spacing w:after="0" w:line="360" w:lineRule="auto"/>
        <w:ind w:firstLine="709"/>
        <w:jc w:val="both"/>
        <w:rPr>
          <w:rFonts w:ascii="Times New Roman" w:hAnsi="Times New Roman" w:cs="Times New Roman"/>
          <w:sz w:val="28"/>
          <w:szCs w:val="28"/>
          <w:lang w:val="uk-UA"/>
        </w:rPr>
      </w:pPr>
    </w:p>
    <w:p w:rsidR="00197F00" w:rsidRPr="00197F00"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i/>
          <w:iCs/>
          <w:sz w:val="28"/>
          <w:szCs w:val="28"/>
          <w:lang w:val="uk-UA"/>
        </w:rPr>
        <w:t>До вимог</w:t>
      </w:r>
      <w:r w:rsidRPr="00197F00">
        <w:rPr>
          <w:rFonts w:ascii="Times New Roman" w:hAnsi="Times New Roman" w:cs="Times New Roman"/>
          <w:b/>
          <w:bCs/>
          <w:sz w:val="28"/>
          <w:szCs w:val="28"/>
          <w:lang w:val="uk-UA"/>
        </w:rPr>
        <w:t xml:space="preserve"> </w:t>
      </w:r>
      <w:r w:rsidRPr="00197F00">
        <w:rPr>
          <w:rFonts w:ascii="Times New Roman" w:hAnsi="Times New Roman" w:cs="Times New Roman"/>
          <w:sz w:val="28"/>
          <w:szCs w:val="28"/>
          <w:lang w:val="uk-UA"/>
        </w:rPr>
        <w:t>банку щодо інсайдерів уключаються:</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строкові депозити, що розміщені в інших банках;</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заборгованість за кредитами;</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прострочена заборгованість за кредитами/депозитами, заборгованість за простроченими нарахованими доходами;</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дебіторська заборгованість та заборгованість за простроченими нарахованими доходами;</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заборгованість (у тому числі прострочена) за факторинговими операціями, фінансовим лізингом, урахованими векселями, борговими цінними паперами, прострочені нараховані доходи за ними;</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акції та інші цінні папери з нефіксованим прибутком</w:t>
      </w:r>
      <w:r w:rsidR="00FE7D03">
        <w:rPr>
          <w:rFonts w:ascii="Times New Roman" w:hAnsi="Times New Roman" w:cs="Times New Roman"/>
          <w:sz w:val="28"/>
          <w:szCs w:val="28"/>
          <w:lang w:val="uk-UA"/>
        </w:rPr>
        <w:t xml:space="preserve"> [24]</w:t>
      </w:r>
      <w:r w:rsidRPr="00197F00">
        <w:rPr>
          <w:rFonts w:ascii="Times New Roman" w:hAnsi="Times New Roman" w:cs="Times New Roman"/>
          <w:sz w:val="28"/>
          <w:szCs w:val="28"/>
          <w:lang w:val="uk-UA"/>
        </w:rPr>
        <w:t>.</w:t>
      </w:r>
    </w:p>
    <w:p w:rsidR="00197F00" w:rsidRPr="00197F00"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i/>
          <w:iCs/>
          <w:sz w:val="28"/>
          <w:szCs w:val="28"/>
          <w:lang w:val="uk-UA"/>
        </w:rPr>
        <w:lastRenderedPageBreak/>
        <w:t>До фінансових зобов'язань</w:t>
      </w:r>
      <w:r w:rsidRPr="00197F00">
        <w:rPr>
          <w:rFonts w:ascii="Times New Roman" w:hAnsi="Times New Roman" w:cs="Times New Roman"/>
          <w:sz w:val="28"/>
          <w:szCs w:val="28"/>
          <w:lang w:val="uk-UA"/>
        </w:rPr>
        <w:t>, наданих банком щодо інсайдерів, уключаються:</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гарантії, поручительства, акредитиви, авалі та акцепти, що надані банком;</w:t>
      </w:r>
    </w:p>
    <w:p w:rsidR="00197F00" w:rsidRPr="00197F00" w:rsidRDefault="00197F00" w:rsidP="00197F00">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зобов'язання з кредитування, що надані банком</w:t>
      </w:r>
      <w:r w:rsidR="00FE7D03">
        <w:rPr>
          <w:rFonts w:ascii="Times New Roman" w:hAnsi="Times New Roman" w:cs="Times New Roman"/>
          <w:sz w:val="28"/>
          <w:szCs w:val="28"/>
          <w:lang w:val="uk-UA"/>
        </w:rPr>
        <w:t xml:space="preserve"> [24]</w:t>
      </w:r>
      <w:r w:rsidRPr="00197F00">
        <w:rPr>
          <w:rFonts w:ascii="Times New Roman" w:hAnsi="Times New Roman" w:cs="Times New Roman"/>
          <w:sz w:val="28"/>
          <w:szCs w:val="28"/>
          <w:lang w:val="uk-UA"/>
        </w:rPr>
        <w:t>.</w:t>
      </w:r>
    </w:p>
    <w:p w:rsidR="00A663DC"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b/>
          <w:bCs/>
          <w:i/>
          <w:iCs/>
          <w:sz w:val="28"/>
          <w:szCs w:val="28"/>
          <w:lang w:val="uk-UA"/>
        </w:rPr>
        <w:t>Нормативне значення нормативу Н10 не має</w:t>
      </w:r>
      <w:r>
        <w:rPr>
          <w:rFonts w:ascii="Times New Roman" w:hAnsi="Times New Roman" w:cs="Times New Roman"/>
          <w:b/>
          <w:bCs/>
          <w:i/>
          <w:iCs/>
          <w:sz w:val="28"/>
          <w:szCs w:val="28"/>
          <w:lang w:val="uk-UA"/>
        </w:rPr>
        <w:t xml:space="preserve"> </w:t>
      </w:r>
      <w:r w:rsidRPr="00197F00">
        <w:rPr>
          <w:rFonts w:ascii="Times New Roman" w:hAnsi="Times New Roman" w:cs="Times New Roman"/>
          <w:b/>
          <w:bCs/>
          <w:i/>
          <w:iCs/>
          <w:sz w:val="28"/>
          <w:szCs w:val="28"/>
          <w:lang w:val="uk-UA"/>
        </w:rPr>
        <w:t xml:space="preserve">перевищувати </w:t>
      </w:r>
      <w:r>
        <w:rPr>
          <w:rFonts w:ascii="Times New Roman" w:hAnsi="Times New Roman" w:cs="Times New Roman"/>
          <w:b/>
          <w:bCs/>
          <w:i/>
          <w:iCs/>
          <w:sz w:val="28"/>
          <w:szCs w:val="28"/>
          <w:lang w:val="uk-UA"/>
        </w:rPr>
        <w:t xml:space="preserve">30 </w:t>
      </w:r>
      <w:r w:rsidRPr="00197F00">
        <w:rPr>
          <w:rFonts w:ascii="Times New Roman" w:hAnsi="Times New Roman" w:cs="Times New Roman"/>
          <w:b/>
          <w:bCs/>
          <w:i/>
          <w:iCs/>
          <w:sz w:val="28"/>
          <w:szCs w:val="28"/>
          <w:lang w:val="uk-UA"/>
        </w:rPr>
        <w:t>відсотків.</w:t>
      </w:r>
      <w:r w:rsidRPr="00197F00">
        <w:rPr>
          <w:rFonts w:ascii="Times New Roman" w:hAnsi="Times New Roman" w:cs="Times New Roman"/>
          <w:sz w:val="28"/>
          <w:szCs w:val="28"/>
          <w:lang w:val="uk-UA"/>
        </w:rPr>
        <w:t xml:space="preserve"> Фактичні значення нормативів кредитного ризику </w:t>
      </w:r>
      <w:r>
        <w:rPr>
          <w:rFonts w:ascii="Times New Roman" w:hAnsi="Times New Roman" w:cs="Times New Roman"/>
          <w:sz w:val="28"/>
          <w:szCs w:val="28"/>
          <w:lang w:val="uk-UA"/>
        </w:rPr>
        <w:t xml:space="preserve">банків України </w:t>
      </w:r>
      <w:r w:rsidRPr="00197F00">
        <w:rPr>
          <w:rFonts w:ascii="Times New Roman" w:hAnsi="Times New Roman" w:cs="Times New Roman"/>
          <w:sz w:val="28"/>
          <w:szCs w:val="28"/>
          <w:lang w:val="uk-UA"/>
        </w:rPr>
        <w:t>за період з 2008</w:t>
      </w:r>
      <w:r>
        <w:rPr>
          <w:rFonts w:ascii="Times New Roman" w:hAnsi="Times New Roman" w:cs="Times New Roman"/>
          <w:sz w:val="28"/>
          <w:szCs w:val="28"/>
          <w:lang w:val="uk-UA"/>
        </w:rPr>
        <w:t xml:space="preserve"> </w:t>
      </w:r>
      <w:r w:rsidRPr="00197F00">
        <w:rPr>
          <w:rFonts w:ascii="Times New Roman" w:hAnsi="Times New Roman" w:cs="Times New Roman"/>
          <w:sz w:val="28"/>
          <w:szCs w:val="28"/>
          <w:lang w:val="uk-UA"/>
        </w:rPr>
        <w:t>п</w:t>
      </w:r>
      <w:r w:rsidR="00F129ED">
        <w:rPr>
          <w:rFonts w:ascii="Times New Roman" w:hAnsi="Times New Roman" w:cs="Times New Roman"/>
          <w:sz w:val="28"/>
          <w:szCs w:val="28"/>
          <w:lang w:val="uk-UA"/>
        </w:rPr>
        <w:t>о 2014 роки наведені в табл. 3.5</w:t>
      </w:r>
      <w:r w:rsidRPr="00197F00">
        <w:rPr>
          <w:rFonts w:ascii="Times New Roman" w:hAnsi="Times New Roman" w:cs="Times New Roman"/>
          <w:sz w:val="28"/>
          <w:szCs w:val="28"/>
          <w:lang w:val="uk-UA"/>
        </w:rPr>
        <w:t>.</w:t>
      </w:r>
    </w:p>
    <w:p w:rsidR="00197F00" w:rsidRPr="00197F00" w:rsidRDefault="0000616B" w:rsidP="00197F00">
      <w:pPr>
        <w:tabs>
          <w:tab w:val="left" w:pos="1291"/>
        </w:tabs>
        <w:spacing w:after="0" w:line="36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Таблиця 3.5</w:t>
      </w:r>
    </w:p>
    <w:p w:rsidR="00A663DC" w:rsidRPr="00197F00" w:rsidRDefault="00197F00" w:rsidP="00197F00">
      <w:pPr>
        <w:tabs>
          <w:tab w:val="left" w:pos="1291"/>
        </w:tabs>
        <w:spacing w:after="0" w:line="360" w:lineRule="auto"/>
        <w:jc w:val="center"/>
        <w:rPr>
          <w:rFonts w:ascii="Times New Roman" w:hAnsi="Times New Roman" w:cs="Times New Roman"/>
          <w:i/>
          <w:sz w:val="28"/>
          <w:szCs w:val="28"/>
          <w:lang w:val="uk-UA"/>
        </w:rPr>
      </w:pPr>
      <w:r w:rsidRPr="00197F00">
        <w:rPr>
          <w:rFonts w:ascii="Times New Roman" w:hAnsi="Times New Roman" w:cs="Times New Roman"/>
          <w:i/>
          <w:iCs/>
          <w:sz w:val="28"/>
          <w:szCs w:val="28"/>
          <w:lang w:val="uk-UA"/>
        </w:rPr>
        <w:t>Динаміка дотримання банками України нормативів кредитного ризику за</w:t>
      </w:r>
      <w:r>
        <w:rPr>
          <w:rFonts w:ascii="Times New Roman" w:hAnsi="Times New Roman" w:cs="Times New Roman"/>
          <w:i/>
          <w:iCs/>
          <w:sz w:val="28"/>
          <w:szCs w:val="28"/>
          <w:lang w:val="uk-UA"/>
        </w:rPr>
        <w:t xml:space="preserve"> </w:t>
      </w:r>
      <w:r w:rsidRPr="00197F00">
        <w:rPr>
          <w:rFonts w:ascii="Times New Roman" w:hAnsi="Times New Roman" w:cs="Times New Roman"/>
          <w:i/>
          <w:sz w:val="28"/>
          <w:szCs w:val="28"/>
          <w:lang w:val="uk-UA"/>
        </w:rPr>
        <w:t>період з 2008 по 2014 роки</w:t>
      </w:r>
      <w:r w:rsidR="00FE7D03">
        <w:rPr>
          <w:rFonts w:ascii="Times New Roman" w:hAnsi="Times New Roman" w:cs="Times New Roman"/>
          <w:i/>
          <w:sz w:val="28"/>
          <w:szCs w:val="28"/>
          <w:lang w:val="uk-UA"/>
        </w:rPr>
        <w:t xml:space="preserve"> [83]</w:t>
      </w:r>
    </w:p>
    <w:tbl>
      <w:tblPr>
        <w:tblW w:w="9838" w:type="dxa"/>
        <w:tblLayout w:type="fixed"/>
        <w:tblCellMar>
          <w:left w:w="10" w:type="dxa"/>
          <w:right w:w="10" w:type="dxa"/>
        </w:tblCellMar>
        <w:tblLook w:val="0000"/>
      </w:tblPr>
      <w:tblGrid>
        <w:gridCol w:w="577"/>
        <w:gridCol w:w="1736"/>
        <w:gridCol w:w="1080"/>
        <w:gridCol w:w="1070"/>
        <w:gridCol w:w="1070"/>
        <w:gridCol w:w="1075"/>
        <w:gridCol w:w="1075"/>
        <w:gridCol w:w="1075"/>
        <w:gridCol w:w="1080"/>
      </w:tblGrid>
      <w:tr w:rsidR="00197F00" w:rsidRPr="00197F00" w:rsidTr="00197F00">
        <w:tc>
          <w:tcPr>
            <w:tcW w:w="2313" w:type="dxa"/>
            <w:gridSpan w:val="2"/>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Норматив</w:t>
            </w:r>
          </w:p>
        </w:tc>
        <w:tc>
          <w:tcPr>
            <w:tcW w:w="1080"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01.01.08</w:t>
            </w:r>
          </w:p>
        </w:tc>
        <w:tc>
          <w:tcPr>
            <w:tcW w:w="1070"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01.01.09</w:t>
            </w:r>
          </w:p>
        </w:tc>
        <w:tc>
          <w:tcPr>
            <w:tcW w:w="1070"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01.01.10</w:t>
            </w:r>
          </w:p>
        </w:tc>
        <w:tc>
          <w:tcPr>
            <w:tcW w:w="1075"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01.01.11</w:t>
            </w:r>
          </w:p>
        </w:tc>
        <w:tc>
          <w:tcPr>
            <w:tcW w:w="1075"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01.01.12</w:t>
            </w:r>
          </w:p>
        </w:tc>
        <w:tc>
          <w:tcPr>
            <w:tcW w:w="1075"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01.01.13</w:t>
            </w:r>
          </w:p>
        </w:tc>
        <w:tc>
          <w:tcPr>
            <w:tcW w:w="1080" w:type="dxa"/>
            <w:tcBorders>
              <w:top w:val="single" w:sz="4" w:space="0" w:color="auto"/>
              <w:left w:val="single" w:sz="4" w:space="0" w:color="auto"/>
              <w:right w:val="single" w:sz="4" w:space="0" w:color="auto"/>
            </w:tcBorders>
            <w:shd w:val="clear" w:color="auto" w:fill="FFFFFF"/>
          </w:tcPr>
          <w:p w:rsidR="00197F00" w:rsidRPr="00197F00" w:rsidRDefault="00197F00" w:rsidP="00197F00">
            <w:pPr>
              <w:pStyle w:val="3"/>
              <w:shd w:val="clear" w:color="auto" w:fill="auto"/>
              <w:spacing w:line="240" w:lineRule="auto"/>
              <w:jc w:val="center"/>
              <w:rPr>
                <w:sz w:val="24"/>
                <w:szCs w:val="24"/>
              </w:rPr>
            </w:pPr>
            <w:r w:rsidRPr="00197F00">
              <w:rPr>
                <w:rStyle w:val="10pt0pt0"/>
                <w:sz w:val="24"/>
                <w:szCs w:val="24"/>
              </w:rPr>
              <w:t>01.01.14</w:t>
            </w:r>
          </w:p>
        </w:tc>
      </w:tr>
      <w:tr w:rsidR="00197F00" w:rsidRPr="00197F00" w:rsidTr="00197F00">
        <w:tc>
          <w:tcPr>
            <w:tcW w:w="577"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1</w:t>
            </w:r>
          </w:p>
        </w:tc>
        <w:tc>
          <w:tcPr>
            <w:tcW w:w="1736"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2</w:t>
            </w:r>
          </w:p>
        </w:tc>
        <w:tc>
          <w:tcPr>
            <w:tcW w:w="108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3</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4</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5</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6</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7</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8</w:t>
            </w:r>
          </w:p>
        </w:tc>
        <w:tc>
          <w:tcPr>
            <w:tcW w:w="1080" w:type="dxa"/>
            <w:tcBorders>
              <w:top w:val="single" w:sz="4" w:space="0" w:color="auto"/>
              <w:left w:val="single" w:sz="4" w:space="0" w:color="auto"/>
              <w:righ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rStyle w:val="10pt0pt"/>
                <w:sz w:val="24"/>
                <w:szCs w:val="24"/>
              </w:rPr>
            </w:pPr>
            <w:r>
              <w:rPr>
                <w:rStyle w:val="10pt0pt"/>
                <w:sz w:val="24"/>
                <w:szCs w:val="24"/>
              </w:rPr>
              <w:t>9</w:t>
            </w:r>
          </w:p>
        </w:tc>
      </w:tr>
      <w:tr w:rsidR="00197F00" w:rsidRPr="00197F00" w:rsidTr="00197F00">
        <w:tc>
          <w:tcPr>
            <w:tcW w:w="577"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Н7</w:t>
            </w:r>
          </w:p>
        </w:tc>
        <w:tc>
          <w:tcPr>
            <w:tcW w:w="1736"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left"/>
              <w:rPr>
                <w:sz w:val="24"/>
                <w:szCs w:val="24"/>
              </w:rPr>
            </w:pPr>
            <w:r w:rsidRPr="00197F00">
              <w:rPr>
                <w:rStyle w:val="10pt0pt"/>
                <w:sz w:val="24"/>
                <w:szCs w:val="24"/>
              </w:rPr>
              <w:t>Норматив максимального розміру кредитного ризику на одного контрагента (%)</w:t>
            </w:r>
          </w:p>
        </w:tc>
        <w:tc>
          <w:tcPr>
            <w:tcW w:w="108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22,56</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23,04</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21,56</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21,04</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20,76</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22,10</w:t>
            </w:r>
          </w:p>
        </w:tc>
        <w:tc>
          <w:tcPr>
            <w:tcW w:w="1080" w:type="dxa"/>
            <w:tcBorders>
              <w:top w:val="single" w:sz="4" w:space="0" w:color="auto"/>
              <w:left w:val="single" w:sz="4" w:space="0" w:color="auto"/>
              <w:righ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22,33</w:t>
            </w:r>
          </w:p>
        </w:tc>
      </w:tr>
      <w:tr w:rsidR="00197F00" w:rsidRPr="00197F00" w:rsidTr="00197F00">
        <w:tc>
          <w:tcPr>
            <w:tcW w:w="577"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Н8</w:t>
            </w:r>
          </w:p>
        </w:tc>
        <w:tc>
          <w:tcPr>
            <w:tcW w:w="1736" w:type="dxa"/>
            <w:tcBorders>
              <w:top w:val="single" w:sz="4" w:space="0" w:color="auto"/>
              <w:left w:val="single" w:sz="4" w:space="0" w:color="auto"/>
              <w:bottom w:val="single" w:sz="4" w:space="0" w:color="auto"/>
            </w:tcBorders>
            <w:shd w:val="clear" w:color="auto" w:fill="FFFFFF"/>
          </w:tcPr>
          <w:p w:rsidR="00197F00" w:rsidRPr="00197F00" w:rsidRDefault="00197F00" w:rsidP="00197F00">
            <w:pPr>
              <w:pStyle w:val="3"/>
              <w:shd w:val="clear" w:color="auto" w:fill="auto"/>
              <w:spacing w:line="240" w:lineRule="auto"/>
              <w:jc w:val="left"/>
              <w:rPr>
                <w:sz w:val="24"/>
                <w:szCs w:val="24"/>
              </w:rPr>
            </w:pPr>
            <w:r w:rsidRPr="00197F00">
              <w:rPr>
                <w:rStyle w:val="10pt0pt"/>
                <w:sz w:val="24"/>
                <w:szCs w:val="24"/>
              </w:rPr>
              <w:t>Норматив великих кредитних ризиків (%)</w:t>
            </w:r>
          </w:p>
        </w:tc>
        <w:tc>
          <w:tcPr>
            <w:tcW w:w="108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171,06</w:t>
            </w:r>
          </w:p>
        </w:tc>
        <w:tc>
          <w:tcPr>
            <w:tcW w:w="107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187,36</w:t>
            </w:r>
          </w:p>
        </w:tc>
        <w:tc>
          <w:tcPr>
            <w:tcW w:w="107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169,21</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161,20</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164,46</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172,91</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172,05</w:t>
            </w:r>
          </w:p>
        </w:tc>
      </w:tr>
      <w:tr w:rsidR="00197F00" w:rsidRPr="00197F00" w:rsidTr="00197F00">
        <w:tc>
          <w:tcPr>
            <w:tcW w:w="577"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Н9</w:t>
            </w:r>
          </w:p>
        </w:tc>
        <w:tc>
          <w:tcPr>
            <w:tcW w:w="1736" w:type="dxa"/>
            <w:tcBorders>
              <w:top w:val="single" w:sz="4" w:space="0" w:color="auto"/>
              <w:left w:val="single" w:sz="4" w:space="0" w:color="auto"/>
            </w:tcBorders>
            <w:shd w:val="clear" w:color="auto" w:fill="FFFFFF"/>
          </w:tcPr>
          <w:p w:rsidR="00197F00" w:rsidRPr="00197F00" w:rsidRDefault="00197F00" w:rsidP="00197F00">
            <w:pPr>
              <w:pStyle w:val="3"/>
              <w:shd w:val="clear" w:color="auto" w:fill="auto"/>
              <w:spacing w:line="240" w:lineRule="auto"/>
              <w:jc w:val="left"/>
              <w:rPr>
                <w:sz w:val="24"/>
                <w:szCs w:val="24"/>
              </w:rPr>
            </w:pPr>
            <w:r w:rsidRPr="00197F00">
              <w:rPr>
                <w:rStyle w:val="10pt0pt"/>
                <w:sz w:val="24"/>
                <w:szCs w:val="24"/>
              </w:rPr>
              <w:t>Норматив максимального розміру кредитів, гарантій та поручительств, наданих одному інсайдеру (%)</w:t>
            </w:r>
          </w:p>
        </w:tc>
        <w:tc>
          <w:tcPr>
            <w:tcW w:w="108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2,01</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1,66</w:t>
            </w:r>
          </w:p>
        </w:tc>
        <w:tc>
          <w:tcPr>
            <w:tcW w:w="1070"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0,93</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0,81</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0,57</w:t>
            </w:r>
          </w:p>
        </w:tc>
        <w:tc>
          <w:tcPr>
            <w:tcW w:w="1075" w:type="dxa"/>
            <w:tcBorders>
              <w:top w:val="single" w:sz="4" w:space="0" w:color="auto"/>
              <w:lef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0,37</w:t>
            </w:r>
          </w:p>
        </w:tc>
        <w:tc>
          <w:tcPr>
            <w:tcW w:w="1080" w:type="dxa"/>
            <w:tcBorders>
              <w:top w:val="single" w:sz="4" w:space="0" w:color="auto"/>
              <w:left w:val="single" w:sz="4" w:space="0" w:color="auto"/>
              <w:righ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0,36</w:t>
            </w:r>
          </w:p>
        </w:tc>
      </w:tr>
      <w:tr w:rsidR="00197F00" w:rsidRPr="00197F00" w:rsidTr="00197F00">
        <w:tc>
          <w:tcPr>
            <w:tcW w:w="577"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Н10</w:t>
            </w:r>
          </w:p>
        </w:tc>
        <w:tc>
          <w:tcPr>
            <w:tcW w:w="1736" w:type="dxa"/>
            <w:tcBorders>
              <w:top w:val="single" w:sz="4" w:space="0" w:color="auto"/>
              <w:left w:val="single" w:sz="4" w:space="0" w:color="auto"/>
              <w:bottom w:val="single" w:sz="4" w:space="0" w:color="auto"/>
            </w:tcBorders>
            <w:shd w:val="clear" w:color="auto" w:fill="FFFFFF"/>
          </w:tcPr>
          <w:p w:rsidR="00197F00" w:rsidRPr="00197F00" w:rsidRDefault="00197F00" w:rsidP="00197F00">
            <w:pPr>
              <w:pStyle w:val="3"/>
              <w:shd w:val="clear" w:color="auto" w:fill="auto"/>
              <w:spacing w:line="240" w:lineRule="auto"/>
              <w:jc w:val="left"/>
              <w:rPr>
                <w:sz w:val="24"/>
                <w:szCs w:val="24"/>
              </w:rPr>
            </w:pPr>
            <w:r>
              <w:rPr>
                <w:rStyle w:val="10pt0pt"/>
                <w:sz w:val="24"/>
                <w:szCs w:val="24"/>
              </w:rPr>
              <w:t>Норматив максимального сукуп</w:t>
            </w:r>
            <w:r w:rsidRPr="00197F00">
              <w:rPr>
                <w:rStyle w:val="10pt0pt"/>
                <w:sz w:val="24"/>
                <w:szCs w:val="24"/>
              </w:rPr>
              <w:t>ного розміру кредитів, гарантій та поручительств, наданих інсайдерам (%)</w:t>
            </w:r>
          </w:p>
        </w:tc>
        <w:tc>
          <w:tcPr>
            <w:tcW w:w="108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6,84</w:t>
            </w:r>
          </w:p>
        </w:tc>
        <w:tc>
          <w:tcPr>
            <w:tcW w:w="107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5,76</w:t>
            </w:r>
          </w:p>
        </w:tc>
        <w:tc>
          <w:tcPr>
            <w:tcW w:w="1070"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3,31</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2,25</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2,51</w:t>
            </w:r>
          </w:p>
        </w:tc>
        <w:tc>
          <w:tcPr>
            <w:tcW w:w="1075" w:type="dxa"/>
            <w:tcBorders>
              <w:top w:val="single" w:sz="4" w:space="0" w:color="auto"/>
              <w:left w:val="single" w:sz="4" w:space="0" w:color="auto"/>
              <w:bottom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2,41</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197F00" w:rsidRPr="00197F00" w:rsidRDefault="00197F00" w:rsidP="00197F00">
            <w:pPr>
              <w:pStyle w:val="3"/>
              <w:shd w:val="clear" w:color="auto" w:fill="auto"/>
              <w:spacing w:line="240" w:lineRule="auto"/>
              <w:jc w:val="center"/>
              <w:rPr>
                <w:sz w:val="24"/>
                <w:szCs w:val="24"/>
              </w:rPr>
            </w:pPr>
            <w:r w:rsidRPr="00197F00">
              <w:rPr>
                <w:rStyle w:val="10pt0pt"/>
                <w:sz w:val="24"/>
                <w:szCs w:val="24"/>
              </w:rPr>
              <w:t>1,63</w:t>
            </w:r>
          </w:p>
        </w:tc>
      </w:tr>
    </w:tbl>
    <w:p w:rsidR="00A663DC" w:rsidRDefault="00A663DC">
      <w:pPr>
        <w:tabs>
          <w:tab w:val="left" w:pos="1291"/>
        </w:tabs>
        <w:spacing w:after="0" w:line="360" w:lineRule="auto"/>
        <w:ind w:firstLine="709"/>
        <w:jc w:val="both"/>
        <w:rPr>
          <w:rFonts w:ascii="Times New Roman" w:hAnsi="Times New Roman" w:cs="Times New Roman"/>
          <w:sz w:val="28"/>
          <w:szCs w:val="28"/>
          <w:lang w:val="uk-UA"/>
        </w:rPr>
      </w:pPr>
    </w:p>
    <w:p w:rsidR="00FE7D03" w:rsidRDefault="00FE7D03">
      <w:pPr>
        <w:tabs>
          <w:tab w:val="left" w:pos="1291"/>
        </w:tabs>
        <w:spacing w:after="0" w:line="360" w:lineRule="auto"/>
        <w:ind w:firstLine="709"/>
        <w:jc w:val="both"/>
        <w:rPr>
          <w:rFonts w:ascii="Times New Roman" w:hAnsi="Times New Roman" w:cs="Times New Roman"/>
          <w:sz w:val="28"/>
          <w:szCs w:val="28"/>
          <w:lang w:val="uk-UA"/>
        </w:rPr>
      </w:pPr>
    </w:p>
    <w:p w:rsidR="00197F00" w:rsidRPr="00197F00" w:rsidRDefault="00197F00" w:rsidP="00197F00">
      <w:pPr>
        <w:tabs>
          <w:tab w:val="left" w:pos="1305"/>
        </w:tabs>
        <w:spacing w:after="0" w:line="360" w:lineRule="auto"/>
        <w:ind w:firstLine="709"/>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lastRenderedPageBreak/>
        <w:t xml:space="preserve">3.6. </w:t>
      </w:r>
      <w:r w:rsidRPr="00197F00">
        <w:rPr>
          <w:rFonts w:ascii="Times New Roman" w:hAnsi="Times New Roman" w:cs="Times New Roman"/>
          <w:b/>
          <w:bCs/>
          <w:i/>
          <w:iCs/>
          <w:sz w:val="28"/>
          <w:szCs w:val="28"/>
          <w:lang w:val="uk-UA"/>
        </w:rPr>
        <w:t>Нормативи інвестування</w:t>
      </w:r>
    </w:p>
    <w:p w:rsidR="00197F00" w:rsidRPr="00197F00" w:rsidRDefault="002B3E19" w:rsidP="00197F00">
      <w:pPr>
        <w:tabs>
          <w:tab w:val="left" w:pos="1291"/>
        </w:tabs>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197F00">
        <w:rPr>
          <w:rFonts w:ascii="Times New Roman" w:hAnsi="Times New Roman" w:cs="Times New Roman"/>
          <w:sz w:val="28"/>
          <w:szCs w:val="28"/>
          <w:lang w:val="uk-UA"/>
        </w:rPr>
        <w:t xml:space="preserve"> </w:t>
      </w:r>
      <w:r w:rsidR="00197F00" w:rsidRPr="00197F00">
        <w:rPr>
          <w:rFonts w:ascii="Times New Roman" w:hAnsi="Times New Roman" w:cs="Times New Roman"/>
          <w:sz w:val="28"/>
          <w:szCs w:val="28"/>
          <w:lang w:val="uk-UA"/>
        </w:rPr>
        <w:t>здійснює контроль за придбанням банком корпоративних прав (акцій, паїв, часток) в обмін на кошти або майно з метою отримання доходу/прибутку або права на участь в управлінні юридичною особою, у тому числі за прямими інвестиціями.</w:t>
      </w:r>
    </w:p>
    <w:p w:rsidR="00197F00" w:rsidRPr="00197F00" w:rsidRDefault="00197F00" w:rsidP="00197F00">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b/>
          <w:bCs/>
          <w:sz w:val="28"/>
          <w:szCs w:val="28"/>
          <w:lang w:val="uk-UA"/>
        </w:rPr>
        <w:t>Прямі інвестиції банків</w:t>
      </w:r>
      <w:r w:rsidR="00614C77">
        <w:rPr>
          <w:rFonts w:ascii="Times New Roman" w:hAnsi="Times New Roman" w:cs="Times New Roman"/>
          <w:b/>
          <w:bCs/>
          <w:sz w:val="28"/>
          <w:szCs w:val="28"/>
          <w:lang w:val="uk-UA"/>
        </w:rPr>
        <w:t xml:space="preserve"> – </w:t>
      </w:r>
      <w:r w:rsidRPr="00197F00">
        <w:rPr>
          <w:rFonts w:ascii="Times New Roman" w:hAnsi="Times New Roman" w:cs="Times New Roman"/>
          <w:sz w:val="28"/>
          <w:szCs w:val="28"/>
          <w:lang w:val="uk-UA"/>
        </w:rPr>
        <w:t>це внесення банками власних коштів або майна до статутного капіталу юридичної особи в обмін на корпоративні права (акції, паї, частки), емітовані такою юридичною особою.</w:t>
      </w:r>
    </w:p>
    <w:p w:rsidR="005F7EFA" w:rsidRDefault="00197F00" w:rsidP="005F7EFA">
      <w:pPr>
        <w:tabs>
          <w:tab w:val="left" w:pos="1291"/>
        </w:tabs>
        <w:spacing w:after="0" w:line="360" w:lineRule="auto"/>
        <w:ind w:firstLine="709"/>
        <w:jc w:val="both"/>
        <w:rPr>
          <w:rFonts w:ascii="Times New Roman" w:hAnsi="Times New Roman" w:cs="Times New Roman"/>
          <w:sz w:val="28"/>
          <w:szCs w:val="28"/>
          <w:lang w:val="uk-UA"/>
        </w:rPr>
      </w:pPr>
      <w:r w:rsidRPr="00197F00">
        <w:rPr>
          <w:rFonts w:ascii="Times New Roman" w:hAnsi="Times New Roman" w:cs="Times New Roman"/>
          <w:sz w:val="28"/>
          <w:szCs w:val="28"/>
          <w:lang w:val="uk-UA"/>
        </w:rPr>
        <w:t xml:space="preserve">Банк, регулятивний капітал якого становить 120 млн. гривень і більше, має </w:t>
      </w:r>
      <w:r w:rsidRPr="00197F00">
        <w:rPr>
          <w:rFonts w:ascii="Times New Roman" w:hAnsi="Times New Roman" w:cs="Times New Roman"/>
          <w:i/>
          <w:iCs/>
          <w:sz w:val="28"/>
          <w:szCs w:val="28"/>
          <w:lang w:val="uk-UA"/>
        </w:rPr>
        <w:t>право здійснити інвестицію без письмового дозволу,</w:t>
      </w:r>
      <w:r w:rsidRPr="00197F00">
        <w:rPr>
          <w:rFonts w:ascii="Times New Roman" w:hAnsi="Times New Roman" w:cs="Times New Roman"/>
          <w:b/>
          <w:bCs/>
          <w:sz w:val="28"/>
          <w:szCs w:val="28"/>
          <w:lang w:val="uk-UA"/>
        </w:rPr>
        <w:t xml:space="preserve"> </w:t>
      </w:r>
      <w:r w:rsidRPr="00197F00">
        <w:rPr>
          <w:rFonts w:ascii="Times New Roman" w:hAnsi="Times New Roman" w:cs="Times New Roman"/>
          <w:sz w:val="28"/>
          <w:szCs w:val="28"/>
          <w:lang w:val="uk-UA"/>
        </w:rPr>
        <w:t>якщо:</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5F7EFA">
        <w:rPr>
          <w:rFonts w:ascii="Times New Roman" w:hAnsi="Times New Roman" w:cs="Times New Roman"/>
          <w:sz w:val="28"/>
          <w:szCs w:val="28"/>
          <w:lang w:val="uk-UA"/>
        </w:rPr>
        <w:t>інвестиція у фінансову установу становить у сукупності не більше ніж 1 відсоток статутного капіталу банку;</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5F7EFA">
        <w:rPr>
          <w:rFonts w:ascii="Times New Roman" w:hAnsi="Times New Roman" w:cs="Times New Roman"/>
          <w:sz w:val="28"/>
          <w:szCs w:val="28"/>
          <w:lang w:val="uk-UA"/>
        </w:rPr>
        <w:t>інвестиція здійснюється до статутного капіталу бюро кредитних історій, що має ліцензію національної комісії, що здійснює державне регулювання у сфері ринків фінансових послуг</w:t>
      </w:r>
      <w:r w:rsidR="00FE7D03">
        <w:rPr>
          <w:rFonts w:ascii="Times New Roman" w:hAnsi="Times New Roman" w:cs="Times New Roman"/>
          <w:sz w:val="28"/>
          <w:szCs w:val="28"/>
          <w:lang w:val="uk-UA"/>
        </w:rPr>
        <w:t xml:space="preserve"> [24]</w:t>
      </w:r>
      <w:r w:rsidRPr="005F7EFA">
        <w:rPr>
          <w:rFonts w:ascii="Times New Roman" w:hAnsi="Times New Roman" w:cs="Times New Roman"/>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 xml:space="preserve">Банк </w:t>
      </w:r>
      <w:r w:rsidRPr="005F7EFA">
        <w:rPr>
          <w:rFonts w:ascii="Times New Roman" w:hAnsi="Times New Roman" w:cs="Times New Roman"/>
          <w:i/>
          <w:iCs/>
          <w:sz w:val="28"/>
          <w:szCs w:val="28"/>
          <w:lang w:val="uk-UA"/>
        </w:rPr>
        <w:t>здійснює інвестицію на підставі письмового дозволу НБУ</w:t>
      </w:r>
      <w:r w:rsidRPr="005F7EFA">
        <w:rPr>
          <w:rFonts w:ascii="Times New Roman" w:hAnsi="Times New Roman" w:cs="Times New Roman"/>
          <w:sz w:val="28"/>
          <w:szCs w:val="28"/>
          <w:lang w:val="uk-UA"/>
        </w:rPr>
        <w:t>, який надається в порядку, установленому цією главою:</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5F7EFA">
        <w:rPr>
          <w:rFonts w:ascii="Times New Roman" w:hAnsi="Times New Roman" w:cs="Times New Roman"/>
          <w:sz w:val="28"/>
          <w:szCs w:val="28"/>
          <w:lang w:val="uk-UA"/>
        </w:rPr>
        <w:t>у фінансову установу в обсязі більше 1 відсотка статутного капіталу банку;</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5F7EFA">
        <w:rPr>
          <w:rFonts w:ascii="Times New Roman" w:hAnsi="Times New Roman" w:cs="Times New Roman"/>
          <w:sz w:val="28"/>
          <w:szCs w:val="28"/>
          <w:lang w:val="uk-UA"/>
        </w:rPr>
        <w:t>в юридичну особу в обсязі 20 і більше відсотків її статутного капіталу та/або голосів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 xml:space="preserve">Банк має </w:t>
      </w:r>
      <w:r w:rsidRPr="005F7EFA">
        <w:rPr>
          <w:rFonts w:ascii="Times New Roman" w:hAnsi="Times New Roman" w:cs="Times New Roman"/>
          <w:i/>
          <w:iCs/>
          <w:sz w:val="28"/>
          <w:szCs w:val="28"/>
          <w:lang w:val="uk-UA"/>
        </w:rPr>
        <w:t>право здійснити інвестицію</w:t>
      </w:r>
      <w:r w:rsidRPr="005F7EFA">
        <w:rPr>
          <w:rFonts w:ascii="Times New Roman" w:hAnsi="Times New Roman" w:cs="Times New Roman"/>
          <w:b/>
          <w:bCs/>
          <w:sz w:val="28"/>
          <w:szCs w:val="28"/>
          <w:lang w:val="uk-UA"/>
        </w:rPr>
        <w:t xml:space="preserve"> </w:t>
      </w:r>
      <w:r w:rsidRPr="005F7EFA">
        <w:rPr>
          <w:rFonts w:ascii="Times New Roman" w:hAnsi="Times New Roman" w:cs="Times New Roman"/>
          <w:sz w:val="28"/>
          <w:szCs w:val="28"/>
          <w:lang w:val="uk-UA"/>
        </w:rPr>
        <w:t>за умови одночасного дотримання таких спеціальних вимог:</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5F7EFA">
        <w:rPr>
          <w:rFonts w:ascii="Times New Roman" w:hAnsi="Times New Roman" w:cs="Times New Roman"/>
          <w:sz w:val="28"/>
          <w:szCs w:val="28"/>
          <w:lang w:val="uk-UA"/>
        </w:rPr>
        <w:t>строк банківської діяльності становить не менше ніж три роки;</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5F7EFA">
        <w:rPr>
          <w:rFonts w:ascii="Times New Roman" w:hAnsi="Times New Roman" w:cs="Times New Roman"/>
          <w:sz w:val="28"/>
          <w:szCs w:val="28"/>
          <w:lang w:val="uk-UA"/>
        </w:rPr>
        <w:t>розмір регулятивного капіталу банку становить не менше ніж 240 млн. гривень;</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5F7EFA">
        <w:rPr>
          <w:rFonts w:ascii="Times New Roman" w:hAnsi="Times New Roman" w:cs="Times New Roman"/>
          <w:sz w:val="28"/>
          <w:szCs w:val="28"/>
          <w:lang w:val="uk-UA"/>
        </w:rPr>
        <w:t>банк не є об'єктом застосування заходів впливу (в частині щодо обмеження, зупинення чи припинення здійснення окремих видів операцій);</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5F7EFA">
        <w:rPr>
          <w:rFonts w:ascii="Times New Roman" w:hAnsi="Times New Roman" w:cs="Times New Roman"/>
          <w:sz w:val="28"/>
          <w:szCs w:val="28"/>
          <w:lang w:val="uk-UA"/>
        </w:rPr>
        <w:t>виконання протягом останніх шести місяців економічних нормативів та вимог щодо порядку формування обов'язкових резервів;</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ґ) </w:t>
      </w:r>
      <w:r w:rsidRPr="005F7EFA">
        <w:rPr>
          <w:rFonts w:ascii="Times New Roman" w:hAnsi="Times New Roman" w:cs="Times New Roman"/>
          <w:sz w:val="28"/>
          <w:szCs w:val="28"/>
          <w:lang w:val="uk-UA"/>
        </w:rPr>
        <w:t>наявність прибутку за даними балансу банку протягом останніх шести місяців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Банк має протягом трьох робочих днів надіслати письмове повідомлення територіальному управлінню НБУ про здійснення інвестиції. Банку забороняється інвестувати кошти в юридичну особу, статутом якої передбачена повна відповідальність її власників.</w:t>
      </w:r>
    </w:p>
    <w:p w:rsid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 xml:space="preserve">Банк для отримання письмового дозволу подає до територіального управління НБУ такі </w:t>
      </w:r>
      <w:r w:rsidRPr="005F7EFA">
        <w:rPr>
          <w:rFonts w:ascii="Times New Roman" w:hAnsi="Times New Roman" w:cs="Times New Roman"/>
          <w:b/>
          <w:bCs/>
          <w:sz w:val="28"/>
          <w:szCs w:val="28"/>
          <w:lang w:val="uk-UA"/>
        </w:rPr>
        <w:t>документи:</w:t>
      </w:r>
      <w:r>
        <w:rPr>
          <w:rFonts w:ascii="Times New Roman" w:hAnsi="Times New Roman" w:cs="Times New Roman"/>
          <w:sz w:val="28"/>
          <w:szCs w:val="28"/>
          <w:lang w:val="uk-UA"/>
        </w:rPr>
        <w:t xml:space="preserve"> </w:t>
      </w:r>
    </w:p>
    <w:p w:rsidR="00A663DC"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клопотання банку про видачу письмового дозволу за підписом голови правління банку;</w:t>
      </w:r>
    </w:p>
    <w:p w:rsidR="005F7EFA" w:rsidRPr="005F7EFA" w:rsidRDefault="005F7EFA" w:rsidP="005F7EFA">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обґрунтування мети і розміру очікуваного ефекту від інвестицій;</w:t>
      </w:r>
    </w:p>
    <w:p w:rsidR="005F7EFA" w:rsidRPr="005F7EFA" w:rsidRDefault="005F7EFA" w:rsidP="005F7EFA">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 xml:space="preserve">інформацію щодо дотримання банком установлених нормативів та спеціальних вимог для отримання письмового дозволу </w:t>
      </w:r>
      <w:r>
        <w:rPr>
          <w:rFonts w:ascii="Times New Roman" w:hAnsi="Times New Roman" w:cs="Times New Roman"/>
          <w:sz w:val="28"/>
          <w:szCs w:val="28"/>
          <w:lang w:val="uk-UA"/>
        </w:rPr>
        <w:t xml:space="preserve">НБУ </w:t>
      </w:r>
      <w:r w:rsidRPr="005F7EFA">
        <w:rPr>
          <w:rFonts w:ascii="Times New Roman" w:hAnsi="Times New Roman" w:cs="Times New Roman"/>
          <w:sz w:val="28"/>
          <w:szCs w:val="28"/>
          <w:lang w:val="uk-UA"/>
        </w:rPr>
        <w:t>на здійснення інвестиції</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Територіальне управління НБУ, протягом 20 робочих днів з дня отримання всіх документів та за умови додержання вимог подає до Комісії НБУ з питань нагляду та регулювання діяльності банків при територіальному управлінні свій висновок і пропозиції для прийняття рішення про надання дозволу на здійснення інвестиції. Комісія НБУ відмовляє банку в наданні письмового дозволу на здійснення інвестиції, якщо дійде висновку, що зазначена операція матиме негативний вплив на фінансовий стан банку та/або створюватиме загрозу безпеці коштів вкладників та інших кредиторів банку.</w:t>
      </w:r>
    </w:p>
    <w:p w:rsidR="005F7EFA" w:rsidRPr="005F7EFA" w:rsidRDefault="002B3E19" w:rsidP="005F7EFA">
      <w:pPr>
        <w:tabs>
          <w:tab w:val="left" w:pos="1291"/>
        </w:tabs>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5F7EFA">
        <w:rPr>
          <w:rFonts w:ascii="Times New Roman" w:hAnsi="Times New Roman" w:cs="Times New Roman"/>
          <w:sz w:val="28"/>
          <w:szCs w:val="28"/>
          <w:lang w:val="uk-UA"/>
        </w:rPr>
        <w:t xml:space="preserve"> </w:t>
      </w:r>
      <w:r w:rsidR="005F7EFA" w:rsidRPr="005F7EFA">
        <w:rPr>
          <w:rFonts w:ascii="Times New Roman" w:hAnsi="Times New Roman" w:cs="Times New Roman"/>
          <w:sz w:val="28"/>
          <w:szCs w:val="28"/>
          <w:lang w:val="uk-UA"/>
        </w:rPr>
        <w:t xml:space="preserve">з метою обмеження інвестиційного ризику, пов'язаного зі здійсненням банками інвестицій та операцій із цінними паперами, установлює такі </w:t>
      </w:r>
      <w:r w:rsidR="005F7EFA" w:rsidRPr="005F7EFA">
        <w:rPr>
          <w:rFonts w:ascii="Times New Roman" w:hAnsi="Times New Roman" w:cs="Times New Roman"/>
          <w:b/>
          <w:bCs/>
          <w:sz w:val="28"/>
          <w:szCs w:val="28"/>
          <w:lang w:val="uk-UA"/>
        </w:rPr>
        <w:t xml:space="preserve">нормативи інвестування: </w:t>
      </w:r>
      <w:r w:rsidR="005F7EFA" w:rsidRPr="005F7EFA">
        <w:rPr>
          <w:rFonts w:ascii="Times New Roman" w:hAnsi="Times New Roman" w:cs="Times New Roman"/>
          <w:sz w:val="28"/>
          <w:szCs w:val="28"/>
          <w:lang w:val="uk-UA"/>
        </w:rPr>
        <w:t>норматив інвестування в цінні папери</w:t>
      </w:r>
      <w:r w:rsidR="005F7EFA">
        <w:rPr>
          <w:rFonts w:ascii="Times New Roman" w:hAnsi="Times New Roman" w:cs="Times New Roman"/>
          <w:sz w:val="28"/>
          <w:szCs w:val="28"/>
          <w:lang w:val="uk-UA"/>
        </w:rPr>
        <w:t xml:space="preserve"> окремо за кожною установою (Н1</w:t>
      </w:r>
      <w:r w:rsidR="005F7EFA" w:rsidRPr="005F7EFA">
        <w:rPr>
          <w:rFonts w:ascii="Times New Roman" w:hAnsi="Times New Roman" w:cs="Times New Roman"/>
          <w:sz w:val="28"/>
          <w:szCs w:val="28"/>
          <w:lang w:val="uk-UA"/>
        </w:rPr>
        <w:t>1), норматив загальної суми інвестування (Н</w:t>
      </w:r>
      <w:r w:rsidR="005F7EFA">
        <w:rPr>
          <w:rFonts w:ascii="Times New Roman" w:hAnsi="Times New Roman" w:cs="Times New Roman"/>
          <w:sz w:val="28"/>
          <w:szCs w:val="28"/>
          <w:lang w:val="uk-UA"/>
        </w:rPr>
        <w:t>1</w:t>
      </w:r>
      <w:r w:rsidR="005F7EFA" w:rsidRPr="005F7EFA">
        <w:rPr>
          <w:rFonts w:ascii="Times New Roman" w:hAnsi="Times New Roman" w:cs="Times New Roman"/>
          <w:sz w:val="28"/>
          <w:szCs w:val="28"/>
          <w:lang w:val="uk-UA"/>
        </w:rPr>
        <w:t>2).</w:t>
      </w:r>
    </w:p>
    <w:p w:rsidR="005F7EFA" w:rsidRPr="005F7EFA" w:rsidRDefault="005F7EFA" w:rsidP="005F7EFA">
      <w:pPr>
        <w:tabs>
          <w:tab w:val="left" w:pos="1291"/>
        </w:tabs>
        <w:spacing w:after="0" w:line="360" w:lineRule="auto"/>
        <w:ind w:firstLine="709"/>
        <w:jc w:val="both"/>
        <w:rPr>
          <w:rFonts w:ascii="Times New Roman" w:hAnsi="Times New Roman" w:cs="Times New Roman"/>
          <w:i/>
          <w:iCs/>
          <w:sz w:val="28"/>
          <w:szCs w:val="28"/>
          <w:lang w:val="uk-UA"/>
        </w:rPr>
      </w:pPr>
      <w:r w:rsidRPr="005F7EFA">
        <w:rPr>
          <w:rFonts w:ascii="Times New Roman" w:hAnsi="Times New Roman" w:cs="Times New Roman"/>
          <w:sz w:val="28"/>
          <w:szCs w:val="28"/>
          <w:lang w:val="uk-UA"/>
        </w:rPr>
        <w:t xml:space="preserve">До розрахунку нормативів інвестування </w:t>
      </w:r>
      <w:r w:rsidRPr="005F7EFA">
        <w:rPr>
          <w:rFonts w:ascii="Times New Roman" w:hAnsi="Times New Roman" w:cs="Times New Roman"/>
          <w:i/>
          <w:iCs/>
          <w:sz w:val="28"/>
          <w:szCs w:val="28"/>
          <w:lang w:val="uk-UA"/>
        </w:rPr>
        <w:t>не включаються суми акцій та інших цінних паперів, придбаних банком</w:t>
      </w:r>
      <w:r w:rsidRPr="00F129ED">
        <w:rPr>
          <w:rFonts w:ascii="Times New Roman" w:hAnsi="Times New Roman" w:cs="Times New Roman"/>
          <w:bCs/>
          <w:i/>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у зв'язку з реалізацією права заставодержателя та за умови, що банк не утримує їх більше одного року;</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lastRenderedPageBreak/>
        <w:t>б)</w:t>
      </w: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у зв'язку з інвестицією, яка здійснюється в статутний капітал банку</w:t>
      </w:r>
      <w:r w:rsidR="00614C77">
        <w:rPr>
          <w:rFonts w:ascii="Times New Roman" w:hAnsi="Times New Roman" w:cs="Times New Roman"/>
          <w:sz w:val="28"/>
          <w:szCs w:val="28"/>
          <w:lang w:val="uk-UA"/>
        </w:rPr>
        <w:t xml:space="preserve"> – </w:t>
      </w:r>
      <w:r w:rsidRPr="005F7EFA">
        <w:rPr>
          <w:rFonts w:ascii="Times New Roman" w:hAnsi="Times New Roman" w:cs="Times New Roman"/>
          <w:sz w:val="28"/>
          <w:szCs w:val="28"/>
          <w:lang w:val="uk-UA"/>
        </w:rPr>
        <w:t>учасника банківської групи, до складу якої входить цей банк;</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 xml:space="preserve">за договором про </w:t>
      </w:r>
      <w:proofErr w:type="spellStart"/>
      <w:r w:rsidRPr="005F7EFA">
        <w:rPr>
          <w:rFonts w:ascii="Times New Roman" w:hAnsi="Times New Roman" w:cs="Times New Roman"/>
          <w:sz w:val="28"/>
          <w:szCs w:val="28"/>
          <w:lang w:val="uk-UA"/>
        </w:rPr>
        <w:t>андеррайтинг</w:t>
      </w:r>
      <w:proofErr w:type="spellEnd"/>
      <w:r w:rsidRPr="005F7EFA">
        <w:rPr>
          <w:rFonts w:ascii="Times New Roman" w:hAnsi="Times New Roman" w:cs="Times New Roman"/>
          <w:sz w:val="28"/>
          <w:szCs w:val="28"/>
          <w:lang w:val="uk-UA"/>
        </w:rPr>
        <w:t xml:space="preserve"> та знаходяться у власності банку не більше одного року;</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за рахунок та від імені своїх клієнтів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5F7EFA" w:rsidRP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b/>
          <w:bCs/>
          <w:i/>
          <w:iCs/>
          <w:sz w:val="28"/>
          <w:szCs w:val="28"/>
          <w:lang w:val="uk-UA"/>
        </w:rPr>
        <w:t>Норматив інвестування в цінні папери окремо за кожною установою (Н11)</w:t>
      </w:r>
      <w:r w:rsidRPr="005F7EFA">
        <w:rPr>
          <w:rFonts w:ascii="Times New Roman" w:hAnsi="Times New Roman" w:cs="Times New Roman"/>
          <w:sz w:val="28"/>
          <w:szCs w:val="28"/>
          <w:lang w:val="uk-UA"/>
        </w:rPr>
        <w:t xml:space="preserve"> встановлюється для обмеження ризику, пов'язаного з інвестуванням в акції, паї, частки та інвестиційні сертифікати окремої юридичної особи. Норматив інвестування в цінні папери окремо за кожною установою</w:t>
      </w:r>
      <w:r>
        <w:rPr>
          <w:rFonts w:ascii="Times New Roman" w:hAnsi="Times New Roman" w:cs="Times New Roman"/>
          <w:sz w:val="28"/>
          <w:szCs w:val="28"/>
          <w:lang w:val="uk-UA"/>
        </w:rPr>
        <w:t xml:space="preserve"> </w:t>
      </w:r>
      <w:r w:rsidRPr="005F7EFA">
        <w:rPr>
          <w:rFonts w:ascii="Times New Roman" w:hAnsi="Times New Roman" w:cs="Times New Roman"/>
          <w:sz w:val="28"/>
          <w:szCs w:val="28"/>
          <w:lang w:val="uk-UA"/>
        </w:rPr>
        <w:t>визначається як співвідношення розміру коштів, які інвестуються на придбання акцій (паїв, часток) та інвестиційних сертифікатів окремо за кожною установою, до статутного капіталу банку.</w:t>
      </w:r>
    </w:p>
    <w:p w:rsidR="00A663DC" w:rsidRDefault="005F7EFA" w:rsidP="005F7EFA">
      <w:pPr>
        <w:tabs>
          <w:tab w:val="left" w:pos="1291"/>
        </w:tabs>
        <w:spacing w:after="0" w:line="360" w:lineRule="auto"/>
        <w:ind w:firstLine="709"/>
        <w:jc w:val="both"/>
        <w:rPr>
          <w:rFonts w:ascii="Times New Roman" w:hAnsi="Times New Roman" w:cs="Times New Roman"/>
          <w:sz w:val="28"/>
          <w:szCs w:val="28"/>
          <w:lang w:val="uk-UA"/>
        </w:rPr>
      </w:pPr>
      <w:r w:rsidRPr="005F7EFA">
        <w:rPr>
          <w:rFonts w:ascii="Times New Roman" w:hAnsi="Times New Roman" w:cs="Times New Roman"/>
          <w:sz w:val="28"/>
          <w:szCs w:val="28"/>
          <w:lang w:val="uk-UA"/>
        </w:rPr>
        <w:t>Норматив інвестування в цінні папери окремо за кожною установою розраховується за такою формулою (3.14):</w:t>
      </w:r>
    </w:p>
    <w:p w:rsid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5F7EFA" w:rsidRPr="00C531C0" w:rsidTr="005F7EFA">
        <w:trPr>
          <w:trHeight w:val="580"/>
        </w:trPr>
        <w:tc>
          <w:tcPr>
            <w:tcW w:w="8960" w:type="dxa"/>
            <w:vAlign w:val="center"/>
          </w:tcPr>
          <w:p w:rsidR="005F7EFA" w:rsidRPr="00C531C0" w:rsidRDefault="005F7EFA" w:rsidP="005F7EFA">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11=</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Кін</m:t>
                    </m:r>
                  </m:num>
                  <m:den>
                    <m:r>
                      <m:rPr>
                        <m:sty m:val="p"/>
                      </m:rPr>
                      <w:rPr>
                        <w:rFonts w:ascii="Cambria Math" w:hAnsi="Times New Roman" w:cs="Times New Roman"/>
                        <w:sz w:val="28"/>
                        <w:szCs w:val="28"/>
                        <w:lang w:val="uk-UA"/>
                      </w:rPr>
                      <m:t>СТ</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5F7EFA" w:rsidRPr="00C531C0" w:rsidRDefault="004D1838" w:rsidP="005F7EFA">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(3.14</w:t>
            </w:r>
            <w:r w:rsidR="005F7EFA" w:rsidRPr="00C531C0">
              <w:rPr>
                <w:rFonts w:ascii="Times New Roman" w:hAnsi="Times New Roman" w:cs="Times New Roman"/>
                <w:sz w:val="28"/>
                <w:szCs w:val="28"/>
                <w:lang w:val="uk-UA"/>
              </w:rPr>
              <w:t>)</w:t>
            </w:r>
          </w:p>
        </w:tc>
      </w:tr>
    </w:tbl>
    <w:p w:rsidR="005F7EFA" w:rsidRDefault="005F7EFA" w:rsidP="005F7EFA">
      <w:pPr>
        <w:tabs>
          <w:tab w:val="left" w:pos="1291"/>
        </w:tabs>
        <w:spacing w:after="0" w:line="360" w:lineRule="auto"/>
        <w:ind w:firstLine="709"/>
        <w:jc w:val="both"/>
        <w:rPr>
          <w:rFonts w:ascii="Times New Roman" w:hAnsi="Times New Roman" w:cs="Times New Roman"/>
          <w:sz w:val="28"/>
          <w:szCs w:val="28"/>
          <w:lang w:val="uk-UA"/>
        </w:rPr>
      </w:pP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де Кін</w:t>
      </w:r>
      <w:r w:rsidR="00614C77">
        <w:rPr>
          <w:rFonts w:ascii="Times New Roman" w:hAnsi="Times New Roman" w:cs="Times New Roman"/>
          <w:sz w:val="28"/>
          <w:szCs w:val="28"/>
          <w:lang w:val="uk-UA"/>
        </w:rPr>
        <w:t xml:space="preserve"> – </w:t>
      </w:r>
      <w:r w:rsidRPr="004D1838">
        <w:rPr>
          <w:rFonts w:ascii="Times New Roman" w:hAnsi="Times New Roman" w:cs="Times New Roman"/>
          <w:sz w:val="28"/>
          <w:szCs w:val="28"/>
          <w:lang w:val="uk-UA"/>
        </w:rPr>
        <w:t>кошти банку, що інвестуються на придбання акцій (часток/паїв) окремо за кожною установою;</w:t>
      </w:r>
    </w:p>
    <w:p w:rsid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СТ</w:t>
      </w:r>
      <w:r w:rsidR="00614C77">
        <w:rPr>
          <w:rFonts w:ascii="Times New Roman" w:hAnsi="Times New Roman" w:cs="Times New Roman"/>
          <w:sz w:val="28"/>
          <w:szCs w:val="28"/>
          <w:lang w:val="uk-UA"/>
        </w:rPr>
        <w:t xml:space="preserve"> – </w:t>
      </w:r>
      <w:r w:rsidRPr="004D1838">
        <w:rPr>
          <w:rFonts w:ascii="Times New Roman" w:hAnsi="Times New Roman" w:cs="Times New Roman"/>
          <w:sz w:val="28"/>
          <w:szCs w:val="28"/>
          <w:lang w:val="uk-UA"/>
        </w:rPr>
        <w:t>статутний капітал банку.</w:t>
      </w: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p>
    <w:p w:rsidR="004D1838" w:rsidRPr="004D1838" w:rsidRDefault="00F129ED" w:rsidP="004D1838">
      <w:pPr>
        <w:tabs>
          <w:tab w:val="left" w:pos="1291"/>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 коштів, що інвестуються, в</w:t>
      </w:r>
      <w:r w:rsidR="004D1838" w:rsidRPr="004D1838">
        <w:rPr>
          <w:rFonts w:ascii="Times New Roman" w:hAnsi="Times New Roman" w:cs="Times New Roman"/>
          <w:b/>
          <w:bCs/>
          <w:sz w:val="28"/>
          <w:szCs w:val="28"/>
          <w:lang w:val="uk-UA"/>
        </w:rPr>
        <w:t>ключаються:</w:t>
      </w:r>
    </w:p>
    <w:p w:rsidR="004D1838" w:rsidRPr="004D1838" w:rsidRDefault="004D1838" w:rsidP="004D1838">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акції та інші цінні папери з нефіксованим прибутком у торговому портфелі банку та в портфелі банку на продаж, що випущені установою;</w:t>
      </w:r>
    </w:p>
    <w:p w:rsidR="004D1838" w:rsidRPr="004D1838" w:rsidRDefault="004D1838" w:rsidP="004D1838">
      <w:pPr>
        <w:numPr>
          <w:ilvl w:val="0"/>
          <w:numId w:val="1"/>
        </w:num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вкладення в асоційовані та дочірні установи</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4D1838" w:rsidRPr="004D1838" w:rsidRDefault="004D1838" w:rsidP="004D1838">
      <w:pPr>
        <w:tabs>
          <w:tab w:val="left" w:pos="1291"/>
        </w:tabs>
        <w:spacing w:after="0" w:line="360" w:lineRule="auto"/>
        <w:ind w:firstLine="709"/>
        <w:jc w:val="both"/>
        <w:rPr>
          <w:rFonts w:ascii="Times New Roman" w:hAnsi="Times New Roman" w:cs="Times New Roman"/>
          <w:b/>
          <w:bCs/>
          <w:i/>
          <w:iCs/>
          <w:sz w:val="28"/>
          <w:szCs w:val="28"/>
          <w:lang w:val="uk-UA"/>
        </w:rPr>
      </w:pPr>
      <w:r w:rsidRPr="004D1838">
        <w:rPr>
          <w:rFonts w:ascii="Times New Roman" w:hAnsi="Times New Roman" w:cs="Times New Roman"/>
          <w:b/>
          <w:bCs/>
          <w:i/>
          <w:iCs/>
          <w:sz w:val="28"/>
          <w:szCs w:val="28"/>
          <w:lang w:val="uk-UA"/>
        </w:rPr>
        <w:t>Нормативне значення нормативу Н11 не має перевищувати 15 відсотків.</w:t>
      </w: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b/>
          <w:bCs/>
          <w:i/>
          <w:iCs/>
          <w:sz w:val="28"/>
          <w:szCs w:val="28"/>
          <w:lang w:val="uk-UA"/>
        </w:rPr>
        <w:t>Норматив загальної суми інвестування (Н12)</w:t>
      </w:r>
      <w:r w:rsidRPr="004D1838">
        <w:rPr>
          <w:rFonts w:ascii="Times New Roman" w:hAnsi="Times New Roman" w:cs="Times New Roman"/>
          <w:sz w:val="28"/>
          <w:szCs w:val="28"/>
          <w:lang w:val="uk-UA"/>
        </w:rPr>
        <w:t xml:space="preserve"> встановлюється для обмеження ризику, пов'язаного із здійсненням банком інвестиційної діяльності. </w:t>
      </w:r>
      <w:r w:rsidRPr="004D1838">
        <w:rPr>
          <w:rFonts w:ascii="Times New Roman" w:hAnsi="Times New Roman" w:cs="Times New Roman"/>
          <w:sz w:val="28"/>
          <w:szCs w:val="28"/>
          <w:lang w:val="uk-UA"/>
        </w:rPr>
        <w:lastRenderedPageBreak/>
        <w:t>Норматив загальної суми інвестування визначається як співвідношення суми коштів, що інвестуються на придбання акцій (паїв/часток) та інвестиційних сертифікатів будь-якої юридичної особи, до статутного капіталу банку.</w:t>
      </w:r>
    </w:p>
    <w:p w:rsid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Норматив загальної суми інвестування розраховується за такою формулою (3.15):</w:t>
      </w:r>
    </w:p>
    <w:p w:rsidR="004D1838" w:rsidRDefault="004D1838" w:rsidP="005F7EFA">
      <w:pPr>
        <w:tabs>
          <w:tab w:val="left" w:pos="1291"/>
        </w:tabs>
        <w:spacing w:after="0" w:line="360" w:lineRule="auto"/>
        <w:ind w:firstLine="709"/>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0"/>
        <w:gridCol w:w="893"/>
      </w:tblGrid>
      <w:tr w:rsidR="004D1838" w:rsidRPr="00C531C0" w:rsidTr="004D1838">
        <w:trPr>
          <w:trHeight w:val="580"/>
        </w:trPr>
        <w:tc>
          <w:tcPr>
            <w:tcW w:w="8960" w:type="dxa"/>
            <w:vAlign w:val="center"/>
          </w:tcPr>
          <w:p w:rsidR="004D1838" w:rsidRPr="00C531C0" w:rsidRDefault="004D1838" w:rsidP="004D1838">
            <w:pPr>
              <w:tabs>
                <w:tab w:val="left" w:pos="1195"/>
              </w:tabs>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Н</m:t>
                </m:r>
                <m:r>
                  <m:rPr>
                    <m:sty m:val="p"/>
                  </m:rPr>
                  <w:rPr>
                    <w:rFonts w:ascii="Cambria Math" w:hAnsi="Times New Roman" w:cs="Times New Roman"/>
                    <w:sz w:val="28"/>
                    <w:szCs w:val="28"/>
                    <w:lang w:val="uk-UA"/>
                  </w:rPr>
                  <m:t>12=</m:t>
                </m:r>
                <m:f>
                  <m:fPr>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СКін</m:t>
                    </m:r>
                  </m:num>
                  <m:den>
                    <m:r>
                      <m:rPr>
                        <m:sty m:val="p"/>
                      </m:rPr>
                      <w:rPr>
                        <w:rFonts w:ascii="Cambria Math" w:hAnsi="Times New Roman" w:cs="Times New Roman"/>
                        <w:sz w:val="28"/>
                        <w:szCs w:val="28"/>
                        <w:lang w:val="uk-UA"/>
                      </w:rPr>
                      <m:t>СТ</m:t>
                    </m:r>
                  </m:den>
                </m:f>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100 %,</m:t>
                </m:r>
              </m:oMath>
            </m:oMathPara>
          </w:p>
        </w:tc>
        <w:tc>
          <w:tcPr>
            <w:tcW w:w="893" w:type="dxa"/>
            <w:vAlign w:val="center"/>
          </w:tcPr>
          <w:p w:rsidR="004D1838" w:rsidRPr="00C531C0" w:rsidRDefault="004D1838" w:rsidP="004D1838">
            <w:pPr>
              <w:tabs>
                <w:tab w:val="left" w:pos="1195"/>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(3.15</w:t>
            </w:r>
            <w:r w:rsidRPr="00C531C0">
              <w:rPr>
                <w:rFonts w:ascii="Times New Roman" w:hAnsi="Times New Roman" w:cs="Times New Roman"/>
                <w:sz w:val="28"/>
                <w:szCs w:val="28"/>
                <w:lang w:val="uk-UA"/>
              </w:rPr>
              <w:t>)</w:t>
            </w:r>
          </w:p>
        </w:tc>
      </w:tr>
    </w:tbl>
    <w:p w:rsidR="004D1838" w:rsidRDefault="004D1838" w:rsidP="005F7EFA">
      <w:pPr>
        <w:tabs>
          <w:tab w:val="left" w:pos="1291"/>
        </w:tabs>
        <w:spacing w:after="0" w:line="360" w:lineRule="auto"/>
        <w:ind w:firstLine="709"/>
        <w:jc w:val="both"/>
        <w:rPr>
          <w:rFonts w:ascii="Times New Roman" w:hAnsi="Times New Roman" w:cs="Times New Roman"/>
          <w:sz w:val="28"/>
          <w:szCs w:val="28"/>
          <w:lang w:val="uk-UA"/>
        </w:rPr>
      </w:pP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 xml:space="preserve">де </w:t>
      </w:r>
      <w:proofErr w:type="spellStart"/>
      <w:r w:rsidRPr="004D1838">
        <w:rPr>
          <w:rFonts w:ascii="Times New Roman" w:hAnsi="Times New Roman" w:cs="Times New Roman"/>
          <w:sz w:val="28"/>
          <w:szCs w:val="28"/>
          <w:lang w:val="uk-UA"/>
        </w:rPr>
        <w:t>СКін</w:t>
      </w:r>
      <w:proofErr w:type="spellEnd"/>
      <w:r w:rsidR="00614C77">
        <w:rPr>
          <w:rFonts w:ascii="Times New Roman" w:hAnsi="Times New Roman" w:cs="Times New Roman"/>
          <w:sz w:val="28"/>
          <w:szCs w:val="28"/>
          <w:lang w:val="uk-UA"/>
        </w:rPr>
        <w:t xml:space="preserve"> – </w:t>
      </w:r>
      <w:r w:rsidRPr="004D1838">
        <w:rPr>
          <w:rFonts w:ascii="Times New Roman" w:hAnsi="Times New Roman" w:cs="Times New Roman"/>
          <w:sz w:val="28"/>
          <w:szCs w:val="28"/>
          <w:lang w:val="uk-UA"/>
        </w:rPr>
        <w:t>кошти банку, що інвестуються з метою придбання акцій (часток/паїв) будь-яких юридичних осіб;</w:t>
      </w:r>
    </w:p>
    <w:p w:rsid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СТ</w:t>
      </w:r>
      <w:r w:rsidR="00614C77">
        <w:rPr>
          <w:rFonts w:ascii="Times New Roman" w:hAnsi="Times New Roman" w:cs="Times New Roman"/>
          <w:sz w:val="28"/>
          <w:szCs w:val="28"/>
          <w:lang w:val="uk-UA"/>
        </w:rPr>
        <w:t xml:space="preserve"> – </w:t>
      </w:r>
      <w:r w:rsidRPr="004D1838">
        <w:rPr>
          <w:rFonts w:ascii="Times New Roman" w:hAnsi="Times New Roman" w:cs="Times New Roman"/>
          <w:sz w:val="28"/>
          <w:szCs w:val="28"/>
          <w:lang w:val="uk-UA"/>
        </w:rPr>
        <w:t>статутний капітал банку.</w:t>
      </w: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p>
    <w:p w:rsidR="004D1838" w:rsidRPr="004D1838" w:rsidRDefault="004D1838" w:rsidP="004D1838">
      <w:pPr>
        <w:tabs>
          <w:tab w:val="left" w:pos="1291"/>
        </w:tabs>
        <w:spacing w:after="0" w:line="360" w:lineRule="auto"/>
        <w:ind w:firstLine="709"/>
        <w:jc w:val="both"/>
        <w:rPr>
          <w:rFonts w:ascii="Times New Roman" w:hAnsi="Times New Roman" w:cs="Times New Roman"/>
          <w:b/>
          <w:bCs/>
          <w:sz w:val="28"/>
          <w:szCs w:val="28"/>
          <w:lang w:val="uk-UA"/>
        </w:rPr>
      </w:pPr>
      <w:bookmarkStart w:id="2" w:name="bookmark9"/>
      <w:r w:rsidRPr="004D1838">
        <w:rPr>
          <w:rFonts w:ascii="Times New Roman" w:hAnsi="Times New Roman" w:cs="Times New Roman"/>
          <w:b/>
          <w:bCs/>
          <w:sz w:val="28"/>
          <w:szCs w:val="28"/>
          <w:lang w:val="uk-UA"/>
        </w:rPr>
        <w:t>До коштів, що інвестуються, включаються:</w:t>
      </w:r>
      <w:bookmarkEnd w:id="2"/>
    </w:p>
    <w:p w:rsidR="004D1838" w:rsidRPr="004D1838" w:rsidRDefault="004D1838" w:rsidP="004D1838">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акції та інші цінні папери з нефіксованим прибутком у торговому портфелі банку та в портфелі банку на продаж, що випущені банками, небанківськими фінансовими установами та іншими емітентами;</w:t>
      </w:r>
    </w:p>
    <w:p w:rsidR="004D1838" w:rsidRPr="004D1838" w:rsidRDefault="004D1838" w:rsidP="004D1838">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sz w:val="28"/>
          <w:szCs w:val="28"/>
          <w:lang w:val="uk-UA"/>
        </w:rPr>
        <w:t>вкладення в асоційовані та дочірні компанії</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4D1838" w:rsidRPr="004D1838" w:rsidRDefault="004D1838" w:rsidP="004D1838">
      <w:pPr>
        <w:tabs>
          <w:tab w:val="left" w:pos="1291"/>
        </w:tabs>
        <w:spacing w:after="0" w:line="360" w:lineRule="auto"/>
        <w:ind w:firstLine="709"/>
        <w:jc w:val="both"/>
        <w:rPr>
          <w:rFonts w:ascii="Times New Roman" w:hAnsi="Times New Roman" w:cs="Times New Roman"/>
          <w:sz w:val="28"/>
          <w:szCs w:val="28"/>
          <w:lang w:val="uk-UA"/>
        </w:rPr>
      </w:pPr>
      <w:r w:rsidRPr="004D1838">
        <w:rPr>
          <w:rFonts w:ascii="Times New Roman" w:hAnsi="Times New Roman" w:cs="Times New Roman"/>
          <w:b/>
          <w:bCs/>
          <w:i/>
          <w:iCs/>
          <w:sz w:val="28"/>
          <w:szCs w:val="28"/>
          <w:lang w:val="uk-UA"/>
        </w:rPr>
        <w:t>Нормативне значення нормативу Н12 не має перевищувати 60 відсотків.</w:t>
      </w:r>
      <w:r w:rsidRPr="004D1838">
        <w:rPr>
          <w:rFonts w:ascii="Times New Roman" w:hAnsi="Times New Roman" w:cs="Times New Roman"/>
          <w:sz w:val="28"/>
          <w:szCs w:val="28"/>
          <w:lang w:val="uk-UA"/>
        </w:rPr>
        <w:t xml:space="preserve"> Фактичні значення нормативів інвестування </w:t>
      </w:r>
      <w:r w:rsidR="00FE7D03">
        <w:rPr>
          <w:rFonts w:ascii="Times New Roman" w:hAnsi="Times New Roman" w:cs="Times New Roman"/>
          <w:sz w:val="28"/>
          <w:szCs w:val="28"/>
          <w:lang w:val="uk-UA"/>
        </w:rPr>
        <w:t xml:space="preserve">банків України </w:t>
      </w:r>
      <w:r w:rsidRPr="004D1838">
        <w:rPr>
          <w:rFonts w:ascii="Times New Roman" w:hAnsi="Times New Roman" w:cs="Times New Roman"/>
          <w:sz w:val="28"/>
          <w:szCs w:val="28"/>
          <w:lang w:val="uk-UA"/>
        </w:rPr>
        <w:t>за період з 2008 п</w:t>
      </w:r>
      <w:r w:rsidR="0000616B">
        <w:rPr>
          <w:rFonts w:ascii="Times New Roman" w:hAnsi="Times New Roman" w:cs="Times New Roman"/>
          <w:sz w:val="28"/>
          <w:szCs w:val="28"/>
          <w:lang w:val="uk-UA"/>
        </w:rPr>
        <w:t>о 2014 роки наведені в табл. 3.6</w:t>
      </w:r>
      <w:r w:rsidRPr="004D1838">
        <w:rPr>
          <w:rFonts w:ascii="Times New Roman" w:hAnsi="Times New Roman" w:cs="Times New Roman"/>
          <w:sz w:val="28"/>
          <w:szCs w:val="28"/>
          <w:lang w:val="uk-UA"/>
        </w:rPr>
        <w:t>.</w:t>
      </w:r>
    </w:p>
    <w:p w:rsidR="004D1838" w:rsidRPr="004D1838" w:rsidRDefault="004D1838" w:rsidP="004D1838">
      <w:pPr>
        <w:tabs>
          <w:tab w:val="left" w:pos="1291"/>
        </w:tabs>
        <w:spacing w:after="0" w:line="360" w:lineRule="auto"/>
        <w:ind w:firstLine="709"/>
        <w:jc w:val="right"/>
        <w:rPr>
          <w:rFonts w:ascii="Times New Roman" w:hAnsi="Times New Roman" w:cs="Times New Roman"/>
          <w:i/>
          <w:iCs/>
          <w:sz w:val="28"/>
          <w:szCs w:val="28"/>
          <w:lang w:val="uk-UA"/>
        </w:rPr>
      </w:pPr>
      <w:r w:rsidRPr="004D1838">
        <w:rPr>
          <w:rFonts w:ascii="Times New Roman" w:hAnsi="Times New Roman" w:cs="Times New Roman"/>
          <w:i/>
          <w:iCs/>
          <w:sz w:val="28"/>
          <w:szCs w:val="28"/>
          <w:lang w:val="uk-UA"/>
        </w:rPr>
        <w:t xml:space="preserve">Таблиця </w:t>
      </w:r>
      <w:r w:rsidR="0000616B">
        <w:rPr>
          <w:rFonts w:ascii="Times New Roman" w:hAnsi="Times New Roman" w:cs="Times New Roman"/>
          <w:i/>
          <w:iCs/>
          <w:sz w:val="28"/>
          <w:szCs w:val="28"/>
          <w:lang w:val="uk-UA"/>
        </w:rPr>
        <w:t>3.6</w:t>
      </w:r>
    </w:p>
    <w:p w:rsidR="004D1838" w:rsidRPr="004D1838" w:rsidRDefault="004D1838" w:rsidP="004D1838">
      <w:pPr>
        <w:tabs>
          <w:tab w:val="left" w:pos="1291"/>
        </w:tabs>
        <w:spacing w:after="0" w:line="360" w:lineRule="auto"/>
        <w:ind w:firstLine="709"/>
        <w:jc w:val="center"/>
        <w:rPr>
          <w:rFonts w:ascii="Times New Roman" w:hAnsi="Times New Roman" w:cs="Times New Roman"/>
          <w:i/>
          <w:iCs/>
          <w:sz w:val="28"/>
          <w:szCs w:val="28"/>
          <w:lang w:val="uk-UA"/>
        </w:rPr>
      </w:pPr>
      <w:r w:rsidRPr="004D1838">
        <w:rPr>
          <w:rFonts w:ascii="Times New Roman" w:hAnsi="Times New Roman" w:cs="Times New Roman"/>
          <w:i/>
          <w:iCs/>
          <w:sz w:val="28"/>
          <w:szCs w:val="28"/>
          <w:lang w:val="uk-UA"/>
        </w:rPr>
        <w:t xml:space="preserve">Динаміка дотримання банками України нормативів кредитного ризику </w:t>
      </w:r>
      <w:r w:rsidR="002D69C6">
        <w:rPr>
          <w:rFonts w:ascii="Times New Roman" w:hAnsi="Times New Roman" w:cs="Times New Roman"/>
          <w:i/>
          <w:iCs/>
          <w:sz w:val="28"/>
          <w:szCs w:val="28"/>
          <w:lang w:val="uk-UA"/>
        </w:rPr>
        <w:t xml:space="preserve">банків України </w:t>
      </w:r>
      <w:r w:rsidRPr="004D1838">
        <w:rPr>
          <w:rFonts w:ascii="Times New Roman" w:hAnsi="Times New Roman" w:cs="Times New Roman"/>
          <w:i/>
          <w:iCs/>
          <w:sz w:val="28"/>
          <w:szCs w:val="28"/>
          <w:lang w:val="uk-UA"/>
        </w:rPr>
        <w:t>за</w:t>
      </w:r>
      <w:r>
        <w:rPr>
          <w:rFonts w:ascii="Times New Roman" w:hAnsi="Times New Roman" w:cs="Times New Roman"/>
          <w:i/>
          <w:iCs/>
          <w:sz w:val="28"/>
          <w:szCs w:val="28"/>
          <w:lang w:val="uk-UA"/>
        </w:rPr>
        <w:t xml:space="preserve"> </w:t>
      </w:r>
      <w:r w:rsidRPr="004D1838">
        <w:rPr>
          <w:rFonts w:ascii="Times New Roman" w:hAnsi="Times New Roman" w:cs="Times New Roman"/>
          <w:i/>
          <w:iCs/>
          <w:sz w:val="28"/>
          <w:szCs w:val="28"/>
          <w:lang w:val="uk-UA"/>
        </w:rPr>
        <w:t>період з 2008 по 2014 роки</w:t>
      </w:r>
      <w:r w:rsidR="00FE7D03">
        <w:rPr>
          <w:rFonts w:ascii="Times New Roman" w:hAnsi="Times New Roman" w:cs="Times New Roman"/>
          <w:i/>
          <w:iCs/>
          <w:sz w:val="28"/>
          <w:szCs w:val="28"/>
          <w:lang w:val="uk-UA"/>
        </w:rPr>
        <w:t xml:space="preserve"> [83]</w:t>
      </w:r>
    </w:p>
    <w:tbl>
      <w:tblPr>
        <w:tblW w:w="0" w:type="auto"/>
        <w:tblLayout w:type="fixed"/>
        <w:tblCellMar>
          <w:left w:w="10" w:type="dxa"/>
          <w:right w:w="10" w:type="dxa"/>
        </w:tblCellMar>
        <w:tblLook w:val="0000"/>
      </w:tblPr>
      <w:tblGrid>
        <w:gridCol w:w="672"/>
        <w:gridCol w:w="1632"/>
        <w:gridCol w:w="1085"/>
        <w:gridCol w:w="1070"/>
        <w:gridCol w:w="1066"/>
        <w:gridCol w:w="1075"/>
        <w:gridCol w:w="1080"/>
        <w:gridCol w:w="1070"/>
        <w:gridCol w:w="1075"/>
      </w:tblGrid>
      <w:tr w:rsidR="002D69C6" w:rsidRPr="002D69C6" w:rsidTr="002D69C6">
        <w:tc>
          <w:tcPr>
            <w:tcW w:w="2304" w:type="dxa"/>
            <w:gridSpan w:val="2"/>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Норматив</w:t>
            </w:r>
          </w:p>
        </w:tc>
        <w:tc>
          <w:tcPr>
            <w:tcW w:w="1085"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01.01.08</w:t>
            </w:r>
          </w:p>
        </w:tc>
        <w:tc>
          <w:tcPr>
            <w:tcW w:w="1070"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01.01.09</w:t>
            </w:r>
          </w:p>
        </w:tc>
        <w:tc>
          <w:tcPr>
            <w:tcW w:w="1066"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01.01.10</w:t>
            </w:r>
          </w:p>
        </w:tc>
        <w:tc>
          <w:tcPr>
            <w:tcW w:w="1075"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01.01.11</w:t>
            </w:r>
          </w:p>
        </w:tc>
        <w:tc>
          <w:tcPr>
            <w:tcW w:w="1080"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01.01.12</w:t>
            </w:r>
          </w:p>
        </w:tc>
        <w:tc>
          <w:tcPr>
            <w:tcW w:w="1070"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01.01.13</w:t>
            </w:r>
          </w:p>
        </w:tc>
        <w:tc>
          <w:tcPr>
            <w:tcW w:w="1075" w:type="dxa"/>
            <w:tcBorders>
              <w:top w:val="single" w:sz="4" w:space="0" w:color="auto"/>
              <w:left w:val="single" w:sz="4" w:space="0" w:color="auto"/>
              <w:right w:val="single" w:sz="4" w:space="0" w:color="auto"/>
            </w:tcBorders>
            <w:shd w:val="clear" w:color="auto" w:fill="FFFFFF"/>
          </w:tcPr>
          <w:p w:rsidR="002D69C6" w:rsidRPr="002D69C6" w:rsidRDefault="002D69C6" w:rsidP="002D69C6">
            <w:pPr>
              <w:pStyle w:val="3"/>
              <w:shd w:val="clear" w:color="auto" w:fill="auto"/>
              <w:spacing w:line="240" w:lineRule="auto"/>
              <w:jc w:val="center"/>
              <w:rPr>
                <w:sz w:val="24"/>
                <w:szCs w:val="24"/>
              </w:rPr>
            </w:pPr>
            <w:r w:rsidRPr="002D69C6">
              <w:rPr>
                <w:rStyle w:val="10pt0pt0"/>
                <w:sz w:val="24"/>
                <w:szCs w:val="24"/>
              </w:rPr>
              <w:t>01.01.14</w:t>
            </w:r>
          </w:p>
        </w:tc>
      </w:tr>
      <w:tr w:rsidR="002D69C6" w:rsidRPr="002D69C6" w:rsidTr="002D69C6">
        <w:tc>
          <w:tcPr>
            <w:tcW w:w="672"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Н11</w:t>
            </w:r>
          </w:p>
        </w:tc>
        <w:tc>
          <w:tcPr>
            <w:tcW w:w="1632" w:type="dxa"/>
            <w:tcBorders>
              <w:top w:val="single" w:sz="4" w:space="0" w:color="auto"/>
              <w:left w:val="single" w:sz="4" w:space="0" w:color="auto"/>
            </w:tcBorders>
            <w:shd w:val="clear" w:color="auto" w:fill="FFFFFF"/>
          </w:tcPr>
          <w:p w:rsidR="002D69C6" w:rsidRPr="002D69C6" w:rsidRDefault="002D69C6" w:rsidP="002D69C6">
            <w:pPr>
              <w:pStyle w:val="3"/>
              <w:shd w:val="clear" w:color="auto" w:fill="auto"/>
              <w:spacing w:line="240" w:lineRule="auto"/>
              <w:rPr>
                <w:sz w:val="24"/>
                <w:szCs w:val="24"/>
              </w:rPr>
            </w:pPr>
            <w:r w:rsidRPr="002D69C6">
              <w:rPr>
                <w:rStyle w:val="10pt0pt"/>
                <w:sz w:val="24"/>
                <w:szCs w:val="24"/>
              </w:rPr>
              <w:t>Норматив інвестування в цінні папери окремо за кожною установою (%)</w:t>
            </w:r>
          </w:p>
        </w:tc>
        <w:tc>
          <w:tcPr>
            <w:tcW w:w="1085"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0,58</w:t>
            </w:r>
          </w:p>
        </w:tc>
        <w:tc>
          <w:tcPr>
            <w:tcW w:w="1070"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0,22</w:t>
            </w:r>
          </w:p>
        </w:tc>
        <w:tc>
          <w:tcPr>
            <w:tcW w:w="1066"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0,07</w:t>
            </w:r>
          </w:p>
        </w:tc>
        <w:tc>
          <w:tcPr>
            <w:tcW w:w="1075"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0,05</w:t>
            </w:r>
          </w:p>
        </w:tc>
        <w:tc>
          <w:tcPr>
            <w:tcW w:w="1080"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0,06</w:t>
            </w:r>
          </w:p>
        </w:tc>
        <w:tc>
          <w:tcPr>
            <w:tcW w:w="1070" w:type="dxa"/>
            <w:tcBorders>
              <w:top w:val="single" w:sz="4" w:space="0" w:color="auto"/>
              <w:lef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0,09</w:t>
            </w:r>
          </w:p>
        </w:tc>
        <w:tc>
          <w:tcPr>
            <w:tcW w:w="1075" w:type="dxa"/>
            <w:tcBorders>
              <w:top w:val="single" w:sz="4" w:space="0" w:color="auto"/>
              <w:left w:val="single" w:sz="4" w:space="0" w:color="auto"/>
              <w:righ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0,04</w:t>
            </w:r>
          </w:p>
        </w:tc>
      </w:tr>
      <w:tr w:rsidR="002D69C6" w:rsidRPr="002D69C6" w:rsidTr="002D69C6">
        <w:tc>
          <w:tcPr>
            <w:tcW w:w="672"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Н12</w:t>
            </w:r>
          </w:p>
        </w:tc>
        <w:tc>
          <w:tcPr>
            <w:tcW w:w="1632" w:type="dxa"/>
            <w:tcBorders>
              <w:top w:val="single" w:sz="4" w:space="0" w:color="auto"/>
              <w:left w:val="single" w:sz="4" w:space="0" w:color="auto"/>
              <w:bottom w:val="single" w:sz="4" w:space="0" w:color="auto"/>
            </w:tcBorders>
            <w:shd w:val="clear" w:color="auto" w:fill="FFFFFF"/>
          </w:tcPr>
          <w:p w:rsidR="002D69C6" w:rsidRPr="002D69C6" w:rsidRDefault="002D69C6" w:rsidP="002D69C6">
            <w:pPr>
              <w:pStyle w:val="3"/>
              <w:shd w:val="clear" w:color="auto" w:fill="auto"/>
              <w:spacing w:line="240" w:lineRule="auto"/>
              <w:rPr>
                <w:sz w:val="24"/>
                <w:szCs w:val="24"/>
              </w:rPr>
            </w:pPr>
            <w:r w:rsidRPr="002D69C6">
              <w:rPr>
                <w:rStyle w:val="10pt0pt"/>
                <w:sz w:val="24"/>
                <w:szCs w:val="24"/>
              </w:rPr>
              <w:t>Норматив загальної суми інвестування (%)</w:t>
            </w:r>
          </w:p>
        </w:tc>
        <w:tc>
          <w:tcPr>
            <w:tcW w:w="1085"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9,05</w:t>
            </w:r>
          </w:p>
        </w:tc>
        <w:tc>
          <w:tcPr>
            <w:tcW w:w="1070"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5,52</w:t>
            </w:r>
          </w:p>
        </w:tc>
        <w:tc>
          <w:tcPr>
            <w:tcW w:w="1066"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3,12</w:t>
            </w:r>
          </w:p>
        </w:tc>
        <w:tc>
          <w:tcPr>
            <w:tcW w:w="1075"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3,35</w:t>
            </w:r>
          </w:p>
        </w:tc>
        <w:tc>
          <w:tcPr>
            <w:tcW w:w="1080"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3,24</w:t>
            </w:r>
          </w:p>
        </w:tc>
        <w:tc>
          <w:tcPr>
            <w:tcW w:w="1070" w:type="dxa"/>
            <w:tcBorders>
              <w:top w:val="single" w:sz="4" w:space="0" w:color="auto"/>
              <w:left w:val="single" w:sz="4" w:space="0" w:color="auto"/>
              <w:bottom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3,48</w:t>
            </w:r>
          </w:p>
        </w:tc>
        <w:tc>
          <w:tcPr>
            <w:tcW w:w="1075" w:type="dxa"/>
            <w:tcBorders>
              <w:top w:val="single" w:sz="4" w:space="0" w:color="auto"/>
              <w:left w:val="single" w:sz="4" w:space="0" w:color="auto"/>
              <w:bottom w:val="single" w:sz="4" w:space="0" w:color="auto"/>
              <w:right w:val="single" w:sz="4" w:space="0" w:color="auto"/>
            </w:tcBorders>
            <w:shd w:val="clear" w:color="auto" w:fill="FFFFFF"/>
            <w:vAlign w:val="center"/>
          </w:tcPr>
          <w:p w:rsidR="002D69C6" w:rsidRPr="002D69C6" w:rsidRDefault="002D69C6" w:rsidP="002D69C6">
            <w:pPr>
              <w:pStyle w:val="3"/>
              <w:shd w:val="clear" w:color="auto" w:fill="auto"/>
              <w:spacing w:line="240" w:lineRule="auto"/>
              <w:jc w:val="center"/>
              <w:rPr>
                <w:sz w:val="24"/>
                <w:szCs w:val="24"/>
              </w:rPr>
            </w:pPr>
            <w:r w:rsidRPr="002D69C6">
              <w:rPr>
                <w:rStyle w:val="10pt0pt"/>
                <w:sz w:val="24"/>
                <w:szCs w:val="24"/>
              </w:rPr>
              <w:t>3,15</w:t>
            </w:r>
          </w:p>
        </w:tc>
      </w:tr>
    </w:tbl>
    <w:p w:rsidR="002D69C6" w:rsidRPr="002D69C6" w:rsidRDefault="002D69C6" w:rsidP="002D69C6">
      <w:pPr>
        <w:tabs>
          <w:tab w:val="left" w:pos="1291"/>
        </w:tabs>
        <w:spacing w:after="0" w:line="360" w:lineRule="auto"/>
        <w:ind w:firstLine="709"/>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lastRenderedPageBreak/>
        <w:t xml:space="preserve">3.7. </w:t>
      </w:r>
      <w:r w:rsidRPr="002D69C6">
        <w:rPr>
          <w:rFonts w:ascii="Times New Roman" w:hAnsi="Times New Roman" w:cs="Times New Roman"/>
          <w:b/>
          <w:bCs/>
          <w:i/>
          <w:iCs/>
          <w:sz w:val="28"/>
          <w:szCs w:val="28"/>
          <w:lang w:val="uk-UA"/>
        </w:rPr>
        <w:t>Спеціальні вимоги щодо діяльності банків</w:t>
      </w:r>
    </w:p>
    <w:p w:rsidR="002D69C6" w:rsidRDefault="002B3E19" w:rsidP="005F7EFA">
      <w:pPr>
        <w:tabs>
          <w:tab w:val="left" w:pos="1291"/>
        </w:tabs>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2D69C6">
        <w:rPr>
          <w:rFonts w:ascii="Times New Roman" w:hAnsi="Times New Roman" w:cs="Times New Roman"/>
          <w:sz w:val="28"/>
          <w:szCs w:val="28"/>
          <w:lang w:val="uk-UA"/>
        </w:rPr>
        <w:t xml:space="preserve"> </w:t>
      </w:r>
      <w:r w:rsidR="002D69C6" w:rsidRPr="002D69C6">
        <w:rPr>
          <w:rFonts w:ascii="Times New Roman" w:hAnsi="Times New Roman" w:cs="Times New Roman"/>
          <w:sz w:val="28"/>
          <w:szCs w:val="28"/>
          <w:lang w:val="uk-UA"/>
        </w:rPr>
        <w:t xml:space="preserve">здійснює регулювання діяльності спеціалізованих банків через економічні нормативи і встановлює спеціальні вимоги стосовно певного виду діяльності банків (рис. 3.6). </w:t>
      </w:r>
    </w:p>
    <w:p w:rsidR="002D69C6" w:rsidRDefault="00503B18" w:rsidP="005F7EFA">
      <w:pPr>
        <w:tabs>
          <w:tab w:val="left" w:pos="1291"/>
        </w:tabs>
        <w:spacing w:after="0" w:line="360" w:lineRule="auto"/>
        <w:ind w:firstLine="709"/>
        <w:jc w:val="both"/>
        <w:rPr>
          <w:rFonts w:ascii="Times New Roman" w:hAnsi="Times New Roman" w:cs="Times New Roman"/>
          <w:sz w:val="28"/>
          <w:szCs w:val="28"/>
          <w:lang w:val="uk-UA"/>
        </w:rPr>
      </w:pPr>
      <w:r w:rsidRPr="00503B18">
        <w:rPr>
          <w:rFonts w:ascii="Times New Roman" w:hAnsi="Times New Roman" w:cs="Times New Roman"/>
          <w:noProof/>
          <w:sz w:val="28"/>
          <w:szCs w:val="28"/>
          <w:lang w:eastAsia="ru-RU"/>
        </w:rPr>
        <w:pict>
          <v:group id="_x0000_s1304" style="position:absolute;left:0;text-align:left;margin-left:.75pt;margin-top:8.05pt;width:480.25pt;height:85.8pt;z-index:251788288" coordorigin="1433,11629" coordsize="9605,1716">
            <v:shape id="_x0000_s1298" type="#_x0000_t202" style="position:absolute;left:1433;top:11629;width:9605;height:516;mso-position-horizontal-relative:margin;v-text-anchor:middle" o:regroupid="2">
              <v:textbox>
                <w:txbxContent>
                  <w:p w:rsidR="00F129ED" w:rsidRPr="002D69C6" w:rsidRDefault="00F129ED" w:rsidP="002D69C6">
                    <w:pPr>
                      <w:spacing w:after="0" w:line="240" w:lineRule="auto"/>
                      <w:jc w:val="center"/>
                      <w:rPr>
                        <w:rFonts w:ascii="Times New Roman" w:hAnsi="Times New Roman" w:cs="Times New Roman"/>
                        <w:b/>
                        <w:sz w:val="24"/>
                        <w:szCs w:val="24"/>
                      </w:rPr>
                    </w:pPr>
                    <w:proofErr w:type="spellStart"/>
                    <w:r w:rsidRPr="002D69C6">
                      <w:rPr>
                        <w:rFonts w:ascii="Times New Roman" w:hAnsi="Times New Roman" w:cs="Times New Roman"/>
                        <w:b/>
                        <w:sz w:val="24"/>
                        <w:szCs w:val="24"/>
                      </w:rPr>
                      <w:t>Встановлення</w:t>
                    </w:r>
                    <w:proofErr w:type="spellEnd"/>
                    <w:r w:rsidRPr="002D69C6">
                      <w:rPr>
                        <w:rFonts w:ascii="Times New Roman" w:hAnsi="Times New Roman" w:cs="Times New Roman"/>
                        <w:b/>
                        <w:sz w:val="24"/>
                        <w:szCs w:val="24"/>
                      </w:rPr>
                      <w:t xml:space="preserve"> </w:t>
                    </w:r>
                    <w:proofErr w:type="spellStart"/>
                    <w:r w:rsidRPr="002D69C6">
                      <w:rPr>
                        <w:rFonts w:ascii="Times New Roman" w:hAnsi="Times New Roman" w:cs="Times New Roman"/>
                        <w:b/>
                        <w:sz w:val="24"/>
                        <w:szCs w:val="24"/>
                      </w:rPr>
                      <w:t>спеціальних</w:t>
                    </w:r>
                    <w:proofErr w:type="spellEnd"/>
                    <w:r w:rsidRPr="002D69C6">
                      <w:rPr>
                        <w:rFonts w:ascii="Times New Roman" w:hAnsi="Times New Roman" w:cs="Times New Roman"/>
                        <w:b/>
                        <w:sz w:val="24"/>
                        <w:szCs w:val="24"/>
                      </w:rPr>
                      <w:t xml:space="preserve"> </w:t>
                    </w:r>
                    <w:proofErr w:type="spellStart"/>
                    <w:r w:rsidRPr="002D69C6">
                      <w:rPr>
                        <w:rFonts w:ascii="Times New Roman" w:hAnsi="Times New Roman" w:cs="Times New Roman"/>
                        <w:b/>
                        <w:sz w:val="24"/>
                        <w:szCs w:val="24"/>
                      </w:rPr>
                      <w:t>значень</w:t>
                    </w:r>
                    <w:proofErr w:type="spellEnd"/>
                    <w:r w:rsidRPr="002D69C6">
                      <w:rPr>
                        <w:rFonts w:ascii="Times New Roman" w:hAnsi="Times New Roman" w:cs="Times New Roman"/>
                        <w:b/>
                        <w:sz w:val="24"/>
                        <w:szCs w:val="24"/>
                      </w:rPr>
                      <w:t xml:space="preserve"> </w:t>
                    </w:r>
                    <w:proofErr w:type="spellStart"/>
                    <w:r w:rsidRPr="002D69C6">
                      <w:rPr>
                        <w:rFonts w:ascii="Times New Roman" w:hAnsi="Times New Roman" w:cs="Times New Roman"/>
                        <w:b/>
                        <w:sz w:val="24"/>
                        <w:szCs w:val="24"/>
                      </w:rPr>
                      <w:t>нормативів</w:t>
                    </w:r>
                    <w:proofErr w:type="spellEnd"/>
                    <w:r w:rsidRPr="002D69C6">
                      <w:rPr>
                        <w:rFonts w:ascii="Times New Roman" w:hAnsi="Times New Roman" w:cs="Times New Roman"/>
                        <w:b/>
                        <w:sz w:val="24"/>
                        <w:szCs w:val="24"/>
                      </w:rPr>
                      <w:t xml:space="preserve"> </w:t>
                    </w:r>
                    <w:proofErr w:type="gramStart"/>
                    <w:r w:rsidRPr="002D69C6">
                      <w:rPr>
                        <w:rFonts w:ascii="Times New Roman" w:hAnsi="Times New Roman" w:cs="Times New Roman"/>
                        <w:b/>
                        <w:sz w:val="24"/>
                        <w:szCs w:val="24"/>
                      </w:rPr>
                      <w:t>для</w:t>
                    </w:r>
                    <w:proofErr w:type="gramEnd"/>
                    <w:r w:rsidRPr="002D69C6">
                      <w:rPr>
                        <w:rFonts w:ascii="Times New Roman" w:hAnsi="Times New Roman" w:cs="Times New Roman"/>
                        <w:b/>
                        <w:sz w:val="24"/>
                        <w:szCs w:val="24"/>
                      </w:rPr>
                      <w:t xml:space="preserve"> </w:t>
                    </w:r>
                    <w:proofErr w:type="spellStart"/>
                    <w:r w:rsidRPr="002D69C6">
                      <w:rPr>
                        <w:rFonts w:ascii="Times New Roman" w:hAnsi="Times New Roman" w:cs="Times New Roman"/>
                        <w:b/>
                        <w:sz w:val="24"/>
                        <w:szCs w:val="24"/>
                      </w:rPr>
                      <w:t>спеціалізованих</w:t>
                    </w:r>
                    <w:proofErr w:type="spellEnd"/>
                    <w:r w:rsidRPr="002D69C6">
                      <w:rPr>
                        <w:rFonts w:ascii="Times New Roman" w:hAnsi="Times New Roman" w:cs="Times New Roman"/>
                        <w:b/>
                        <w:sz w:val="24"/>
                        <w:szCs w:val="24"/>
                      </w:rPr>
                      <w:t xml:space="preserve"> </w:t>
                    </w:r>
                    <w:proofErr w:type="spellStart"/>
                    <w:r w:rsidRPr="002D69C6">
                      <w:rPr>
                        <w:rFonts w:ascii="Times New Roman" w:hAnsi="Times New Roman" w:cs="Times New Roman"/>
                        <w:b/>
                        <w:sz w:val="24"/>
                        <w:szCs w:val="24"/>
                      </w:rPr>
                      <w:t>банків</w:t>
                    </w:r>
                    <w:proofErr w:type="spellEnd"/>
                  </w:p>
                </w:txbxContent>
              </v:textbox>
            </v:shape>
            <v:shape id="_x0000_s1299" type="#_x0000_t202" style="position:absolute;left:2182;top:12607;width:3437;height:738;mso-position-horizontal-relative:margin;v-text-anchor:middle" o:regroupid="2">
              <v:textbox>
                <w:txbxContent>
                  <w:p w:rsidR="00F129ED" w:rsidRPr="00937330" w:rsidRDefault="00F129ED" w:rsidP="00937330">
                    <w:pPr>
                      <w:spacing w:after="0" w:line="240" w:lineRule="auto"/>
                      <w:jc w:val="center"/>
                      <w:rPr>
                        <w:rFonts w:ascii="Times New Roman" w:hAnsi="Times New Roman" w:cs="Times New Roman"/>
                        <w:sz w:val="24"/>
                        <w:szCs w:val="24"/>
                        <w:lang w:val="uk-UA"/>
                      </w:rPr>
                    </w:pPr>
                    <w:r w:rsidRPr="00937330">
                      <w:rPr>
                        <w:rFonts w:ascii="Times New Roman" w:hAnsi="Times New Roman" w:cs="Times New Roman"/>
                        <w:sz w:val="24"/>
                        <w:szCs w:val="24"/>
                        <w:lang w:val="uk-UA"/>
                      </w:rPr>
                      <w:t>Для спеціалізованих ощадних банків</w:t>
                    </w:r>
                  </w:p>
                </w:txbxContent>
              </v:textbox>
            </v:shape>
            <v:shape id="_x0000_s1300" type="#_x0000_t202" style="position:absolute;left:6905;top:12607;width:3437;height:738;mso-position-horizontal-relative:margin;v-text-anchor:middle" o:regroupid="2">
              <v:textbox>
                <w:txbxContent>
                  <w:p w:rsidR="00F129ED" w:rsidRPr="00937330" w:rsidRDefault="00F129ED" w:rsidP="00937330">
                    <w:pPr>
                      <w:spacing w:after="0" w:line="240" w:lineRule="auto"/>
                      <w:jc w:val="center"/>
                      <w:rPr>
                        <w:rFonts w:ascii="Times New Roman" w:hAnsi="Times New Roman" w:cs="Times New Roman"/>
                        <w:sz w:val="24"/>
                        <w:szCs w:val="24"/>
                        <w:lang w:val="uk-UA"/>
                      </w:rPr>
                    </w:pPr>
                    <w:r w:rsidRPr="00937330">
                      <w:rPr>
                        <w:rFonts w:ascii="Times New Roman" w:hAnsi="Times New Roman" w:cs="Times New Roman"/>
                        <w:sz w:val="24"/>
                        <w:szCs w:val="24"/>
                        <w:lang w:val="uk-UA"/>
                      </w:rPr>
                      <w:t>Для спеціалізованих банків</w:t>
                    </w:r>
                    <w:r>
                      <w:rPr>
                        <w:rFonts w:ascii="Times New Roman" w:hAnsi="Times New Roman" w:cs="Times New Roman"/>
                        <w:sz w:val="24"/>
                        <w:szCs w:val="24"/>
                        <w:lang w:val="uk-UA"/>
                      </w:rPr>
                      <w:t xml:space="preserve"> довірчого управління</w:t>
                    </w:r>
                  </w:p>
                </w:txbxContent>
              </v:textbox>
            </v:shape>
            <v:shape id="_x0000_s1301" type="#_x0000_t32" style="position:absolute;left:3912;top:12145;width:0;height:462;mso-position-horizontal-relative:margin;v-text-anchor:middle" o:connectortype="straight" o:regroupid="2">
              <v:stroke endarrow="block"/>
            </v:shape>
            <v:shape id="_x0000_s1302" type="#_x0000_t32" style="position:absolute;left:8640;top:12145;width:1;height:462;mso-position-horizontal-relative:margin;v-text-anchor:middle" o:connectortype="straight" o:regroupid="2">
              <v:stroke endarrow="block"/>
            </v:shape>
          </v:group>
        </w:pict>
      </w:r>
    </w:p>
    <w:p w:rsidR="002D69C6" w:rsidRDefault="002D69C6" w:rsidP="005F7EFA">
      <w:pPr>
        <w:tabs>
          <w:tab w:val="left" w:pos="1291"/>
        </w:tabs>
        <w:spacing w:after="0" w:line="360" w:lineRule="auto"/>
        <w:ind w:firstLine="709"/>
        <w:jc w:val="both"/>
        <w:rPr>
          <w:rFonts w:ascii="Times New Roman" w:hAnsi="Times New Roman" w:cs="Times New Roman"/>
          <w:sz w:val="28"/>
          <w:szCs w:val="28"/>
          <w:lang w:val="uk-UA"/>
        </w:rPr>
      </w:pPr>
    </w:p>
    <w:p w:rsidR="002D69C6" w:rsidRDefault="002D69C6" w:rsidP="005F7EFA">
      <w:pPr>
        <w:tabs>
          <w:tab w:val="left" w:pos="1291"/>
        </w:tabs>
        <w:spacing w:after="0" w:line="360" w:lineRule="auto"/>
        <w:ind w:firstLine="709"/>
        <w:jc w:val="both"/>
        <w:rPr>
          <w:rFonts w:ascii="Times New Roman" w:hAnsi="Times New Roman" w:cs="Times New Roman"/>
          <w:sz w:val="28"/>
          <w:szCs w:val="28"/>
          <w:lang w:val="uk-UA"/>
        </w:rPr>
      </w:pPr>
    </w:p>
    <w:p w:rsidR="002D69C6" w:rsidRDefault="002D69C6" w:rsidP="005F7EFA">
      <w:pPr>
        <w:tabs>
          <w:tab w:val="left" w:pos="1291"/>
        </w:tabs>
        <w:spacing w:after="0" w:line="360" w:lineRule="auto"/>
        <w:ind w:firstLine="709"/>
        <w:jc w:val="both"/>
        <w:rPr>
          <w:rFonts w:ascii="Times New Roman" w:hAnsi="Times New Roman" w:cs="Times New Roman"/>
          <w:sz w:val="28"/>
          <w:szCs w:val="28"/>
          <w:lang w:val="uk-UA"/>
        </w:rPr>
      </w:pPr>
    </w:p>
    <w:p w:rsidR="002D69C6" w:rsidRPr="00937330" w:rsidRDefault="00937330" w:rsidP="00937330">
      <w:pPr>
        <w:tabs>
          <w:tab w:val="left" w:pos="1291"/>
        </w:tabs>
        <w:spacing w:after="0" w:line="360" w:lineRule="auto"/>
        <w:jc w:val="center"/>
        <w:rPr>
          <w:rFonts w:ascii="Times New Roman" w:hAnsi="Times New Roman" w:cs="Times New Roman"/>
          <w:i/>
          <w:sz w:val="28"/>
          <w:szCs w:val="28"/>
          <w:lang w:val="uk-UA"/>
        </w:rPr>
      </w:pPr>
      <w:r w:rsidRPr="00937330">
        <w:rPr>
          <w:rFonts w:ascii="Times New Roman" w:hAnsi="Times New Roman" w:cs="Times New Roman"/>
          <w:i/>
          <w:iCs/>
          <w:sz w:val="28"/>
          <w:szCs w:val="28"/>
          <w:lang w:val="uk-UA"/>
        </w:rPr>
        <w:t>Рис. 3.6. Встановленн</w:t>
      </w:r>
      <w:r w:rsidR="00F129ED">
        <w:rPr>
          <w:rFonts w:ascii="Times New Roman" w:hAnsi="Times New Roman" w:cs="Times New Roman"/>
          <w:i/>
          <w:iCs/>
          <w:sz w:val="28"/>
          <w:szCs w:val="28"/>
          <w:lang w:val="uk-UA"/>
        </w:rPr>
        <w:t xml:space="preserve">я спеціальних значень економічних </w:t>
      </w:r>
      <w:r w:rsidRPr="00937330">
        <w:rPr>
          <w:rFonts w:ascii="Times New Roman" w:hAnsi="Times New Roman" w:cs="Times New Roman"/>
          <w:i/>
          <w:iCs/>
          <w:sz w:val="28"/>
          <w:szCs w:val="28"/>
          <w:lang w:val="uk-UA"/>
        </w:rPr>
        <w:t>нормативів для</w:t>
      </w:r>
      <w:r>
        <w:rPr>
          <w:rFonts w:ascii="Times New Roman" w:hAnsi="Times New Roman" w:cs="Times New Roman"/>
          <w:i/>
          <w:iCs/>
          <w:sz w:val="28"/>
          <w:szCs w:val="28"/>
          <w:lang w:val="uk-UA"/>
        </w:rPr>
        <w:t xml:space="preserve"> </w:t>
      </w:r>
      <w:r w:rsidRPr="00937330">
        <w:rPr>
          <w:rFonts w:ascii="Times New Roman" w:hAnsi="Times New Roman" w:cs="Times New Roman"/>
          <w:i/>
          <w:sz w:val="28"/>
          <w:szCs w:val="28"/>
          <w:lang w:val="uk-UA"/>
        </w:rPr>
        <w:t>спеціалізованих банків</w:t>
      </w:r>
      <w:r w:rsidR="00FE7D03">
        <w:rPr>
          <w:rFonts w:ascii="Times New Roman" w:hAnsi="Times New Roman" w:cs="Times New Roman"/>
          <w:i/>
          <w:sz w:val="28"/>
          <w:szCs w:val="28"/>
          <w:lang w:val="uk-UA"/>
        </w:rPr>
        <w:t xml:space="preserve"> України [побудовано на основі 24]</w:t>
      </w:r>
    </w:p>
    <w:p w:rsidR="00346F9F" w:rsidRDefault="00346F9F" w:rsidP="00937330">
      <w:pPr>
        <w:tabs>
          <w:tab w:val="left" w:pos="1291"/>
        </w:tabs>
        <w:spacing w:after="0" w:line="360" w:lineRule="auto"/>
        <w:ind w:firstLine="709"/>
        <w:jc w:val="both"/>
        <w:rPr>
          <w:rFonts w:ascii="Times New Roman" w:hAnsi="Times New Roman" w:cs="Times New Roman"/>
          <w:sz w:val="28"/>
          <w:szCs w:val="28"/>
          <w:lang w:val="uk-UA"/>
        </w:rPr>
      </w:pPr>
    </w:p>
    <w:p w:rsidR="004D1838" w:rsidRDefault="002D69C6" w:rsidP="00937330">
      <w:pPr>
        <w:tabs>
          <w:tab w:val="left" w:pos="1291"/>
        </w:tabs>
        <w:spacing w:after="0" w:line="360" w:lineRule="auto"/>
        <w:ind w:firstLine="709"/>
        <w:jc w:val="both"/>
        <w:rPr>
          <w:rFonts w:ascii="Times New Roman" w:hAnsi="Times New Roman" w:cs="Times New Roman"/>
          <w:sz w:val="28"/>
          <w:szCs w:val="28"/>
          <w:lang w:val="uk-UA"/>
        </w:rPr>
      </w:pPr>
      <w:r w:rsidRPr="002D69C6">
        <w:rPr>
          <w:rFonts w:ascii="Times New Roman" w:hAnsi="Times New Roman" w:cs="Times New Roman"/>
          <w:sz w:val="28"/>
          <w:szCs w:val="28"/>
          <w:lang w:val="uk-UA"/>
        </w:rPr>
        <w:t xml:space="preserve">Банк набуває статусу </w:t>
      </w:r>
      <w:r w:rsidRPr="002D69C6">
        <w:rPr>
          <w:rFonts w:ascii="Times New Roman" w:hAnsi="Times New Roman" w:cs="Times New Roman"/>
          <w:b/>
          <w:bCs/>
          <w:sz w:val="28"/>
          <w:szCs w:val="28"/>
          <w:lang w:val="uk-UA"/>
        </w:rPr>
        <w:t xml:space="preserve">спеціалізованого ощадного банку, </w:t>
      </w:r>
      <w:r w:rsidRPr="002D69C6">
        <w:rPr>
          <w:rFonts w:ascii="Times New Roman" w:hAnsi="Times New Roman" w:cs="Times New Roman"/>
          <w:sz w:val="28"/>
          <w:szCs w:val="28"/>
          <w:lang w:val="uk-UA"/>
        </w:rPr>
        <w:t xml:space="preserve">якщо більше ніж 50 відсотків пасивів банку є вкладами фізичних осіб (незалежно від типу активів). Банк набуває статусу </w:t>
      </w:r>
      <w:r w:rsidRPr="002D69C6">
        <w:rPr>
          <w:rFonts w:ascii="Times New Roman" w:hAnsi="Times New Roman" w:cs="Times New Roman"/>
          <w:b/>
          <w:bCs/>
          <w:sz w:val="28"/>
          <w:szCs w:val="28"/>
          <w:lang w:val="uk-UA"/>
        </w:rPr>
        <w:t xml:space="preserve">спеціалізованого банку довірчого управління, </w:t>
      </w:r>
      <w:r w:rsidRPr="002D69C6">
        <w:rPr>
          <w:rFonts w:ascii="Times New Roman" w:hAnsi="Times New Roman" w:cs="Times New Roman"/>
          <w:sz w:val="28"/>
          <w:szCs w:val="28"/>
          <w:lang w:val="uk-UA"/>
        </w:rPr>
        <w:t>якщо обсяг операцій за</w:t>
      </w:r>
      <w:r>
        <w:rPr>
          <w:rFonts w:ascii="Times New Roman" w:hAnsi="Times New Roman" w:cs="Times New Roman"/>
          <w:sz w:val="28"/>
          <w:szCs w:val="28"/>
          <w:lang w:val="uk-UA"/>
        </w:rPr>
        <w:t xml:space="preserve"> </w:t>
      </w:r>
      <w:r w:rsidRPr="002D69C6">
        <w:rPr>
          <w:rFonts w:ascii="Times New Roman" w:hAnsi="Times New Roman" w:cs="Times New Roman"/>
          <w:sz w:val="28"/>
          <w:szCs w:val="28"/>
          <w:lang w:val="uk-UA"/>
        </w:rPr>
        <w:t>договорами довірчого управління становить 100 і більше відсотків сукупних активів банку. Спеціалізовані банки у зв'язку із концентрацією ризиків зобов'язані дотримуватися спеціальних значень економічних нормативів.</w:t>
      </w:r>
    </w:p>
    <w:p w:rsidR="002D69C6" w:rsidRPr="002D69C6" w:rsidRDefault="002D69C6" w:rsidP="00937330">
      <w:pPr>
        <w:tabs>
          <w:tab w:val="left" w:pos="1291"/>
        </w:tabs>
        <w:spacing w:after="0" w:line="360" w:lineRule="auto"/>
        <w:ind w:firstLine="709"/>
        <w:jc w:val="both"/>
        <w:rPr>
          <w:rFonts w:ascii="Times New Roman" w:hAnsi="Times New Roman" w:cs="Times New Roman"/>
          <w:b/>
          <w:bCs/>
          <w:i/>
          <w:iCs/>
          <w:sz w:val="28"/>
          <w:szCs w:val="28"/>
          <w:lang w:val="uk-UA"/>
        </w:rPr>
      </w:pPr>
      <w:r w:rsidRPr="002D69C6">
        <w:rPr>
          <w:rFonts w:ascii="Times New Roman" w:hAnsi="Times New Roman" w:cs="Times New Roman"/>
          <w:b/>
          <w:bCs/>
          <w:i/>
          <w:iCs/>
          <w:sz w:val="28"/>
          <w:szCs w:val="28"/>
          <w:lang w:val="uk-UA"/>
        </w:rPr>
        <w:t>Для спеціалізованих ощадних банків установлюються спеціальні значення таких економічних нормативів:</w:t>
      </w:r>
    </w:p>
    <w:p w:rsidR="00E1084F" w:rsidRDefault="00937330" w:rsidP="00E1084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2D69C6" w:rsidRPr="002D69C6">
        <w:rPr>
          <w:rFonts w:ascii="Times New Roman" w:hAnsi="Times New Roman" w:cs="Times New Roman"/>
          <w:sz w:val="28"/>
          <w:szCs w:val="28"/>
          <w:lang w:val="uk-UA"/>
        </w:rPr>
        <w:t>нормативу миттєвої ліквідності (Н4)</w:t>
      </w:r>
      <w:r w:rsidR="00614C77">
        <w:rPr>
          <w:rFonts w:ascii="Times New Roman" w:hAnsi="Times New Roman" w:cs="Times New Roman"/>
          <w:sz w:val="28"/>
          <w:szCs w:val="28"/>
          <w:lang w:val="uk-UA"/>
        </w:rPr>
        <w:t xml:space="preserve"> – </w:t>
      </w:r>
      <w:r w:rsidR="002D69C6" w:rsidRPr="002D69C6">
        <w:rPr>
          <w:rFonts w:ascii="Times New Roman" w:hAnsi="Times New Roman" w:cs="Times New Roman"/>
          <w:sz w:val="28"/>
          <w:szCs w:val="28"/>
          <w:lang w:val="uk-UA"/>
        </w:rPr>
        <w:t>не менше ніж 30 відсотків;</w:t>
      </w:r>
    </w:p>
    <w:p w:rsidR="00937330" w:rsidRPr="00937330" w:rsidRDefault="00E1084F" w:rsidP="00E1084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37330" w:rsidRPr="00937330">
        <w:rPr>
          <w:rFonts w:ascii="Times New Roman" w:hAnsi="Times New Roman" w:cs="Times New Roman"/>
          <w:sz w:val="28"/>
          <w:szCs w:val="28"/>
          <w:lang w:val="uk-UA"/>
        </w:rPr>
        <w:t>нормативу максимального розміру кредитного ризику на одного контрагента (Н7) у розмірі:</w:t>
      </w:r>
    </w:p>
    <w:p w:rsidR="00937330" w:rsidRPr="00937330" w:rsidRDefault="00937330" w:rsidP="00937330">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937330">
        <w:rPr>
          <w:rFonts w:ascii="Times New Roman" w:hAnsi="Times New Roman" w:cs="Times New Roman"/>
          <w:sz w:val="28"/>
          <w:szCs w:val="28"/>
          <w:lang w:val="uk-UA"/>
        </w:rPr>
        <w:t>не більше ніж 20 відсотків</w:t>
      </w:r>
      <w:r w:rsidR="00614C77">
        <w:rPr>
          <w:rFonts w:ascii="Times New Roman" w:hAnsi="Times New Roman" w:cs="Times New Roman"/>
          <w:sz w:val="28"/>
          <w:szCs w:val="28"/>
          <w:lang w:val="uk-UA"/>
        </w:rPr>
        <w:t xml:space="preserve"> – </w:t>
      </w:r>
      <w:r w:rsidRPr="00937330">
        <w:rPr>
          <w:rFonts w:ascii="Times New Roman" w:hAnsi="Times New Roman" w:cs="Times New Roman"/>
          <w:sz w:val="28"/>
          <w:szCs w:val="28"/>
          <w:lang w:val="uk-UA"/>
        </w:rPr>
        <w:t>для банків, які мають обсяг негативно класифікованих активів не більше ніж 10 відсотків від активів, за якими має оцінюватися ризик та формуватися резерв на покриття збитків;</w:t>
      </w:r>
    </w:p>
    <w:p w:rsidR="00937330" w:rsidRPr="00937330" w:rsidRDefault="00937330" w:rsidP="00937330">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937330">
        <w:rPr>
          <w:rFonts w:ascii="Times New Roman" w:hAnsi="Times New Roman" w:cs="Times New Roman"/>
          <w:sz w:val="28"/>
          <w:szCs w:val="28"/>
          <w:lang w:val="uk-UA"/>
        </w:rPr>
        <w:t>не більше ніж 15 відсотків</w:t>
      </w:r>
      <w:r w:rsidR="00614C77">
        <w:rPr>
          <w:rFonts w:ascii="Times New Roman" w:hAnsi="Times New Roman" w:cs="Times New Roman"/>
          <w:sz w:val="28"/>
          <w:szCs w:val="28"/>
          <w:lang w:val="uk-UA"/>
        </w:rPr>
        <w:t xml:space="preserve"> – </w:t>
      </w:r>
      <w:r w:rsidRPr="00937330">
        <w:rPr>
          <w:rFonts w:ascii="Times New Roman" w:hAnsi="Times New Roman" w:cs="Times New Roman"/>
          <w:sz w:val="28"/>
          <w:szCs w:val="28"/>
          <w:lang w:val="uk-UA"/>
        </w:rPr>
        <w:t>для банків, які мають обсяг негативно класифікованих активів від 10 до 20 відсотків від відповідної групи активів;</w:t>
      </w:r>
    </w:p>
    <w:p w:rsidR="00937330" w:rsidRPr="00937330" w:rsidRDefault="00937330" w:rsidP="00937330">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937330">
        <w:rPr>
          <w:rFonts w:ascii="Times New Roman" w:hAnsi="Times New Roman" w:cs="Times New Roman"/>
          <w:sz w:val="28"/>
          <w:szCs w:val="28"/>
          <w:lang w:val="uk-UA"/>
        </w:rPr>
        <w:t>не більше ніж 10 відсотків</w:t>
      </w:r>
      <w:r w:rsidR="00614C77">
        <w:rPr>
          <w:rFonts w:ascii="Times New Roman" w:hAnsi="Times New Roman" w:cs="Times New Roman"/>
          <w:sz w:val="28"/>
          <w:szCs w:val="28"/>
          <w:lang w:val="uk-UA"/>
        </w:rPr>
        <w:t xml:space="preserve"> – </w:t>
      </w:r>
      <w:r w:rsidRPr="00937330">
        <w:rPr>
          <w:rFonts w:ascii="Times New Roman" w:hAnsi="Times New Roman" w:cs="Times New Roman"/>
          <w:sz w:val="28"/>
          <w:szCs w:val="28"/>
          <w:lang w:val="uk-UA"/>
        </w:rPr>
        <w:t xml:space="preserve">для банків, які мають обсяг негативно класифікованих активів від 20 до </w:t>
      </w:r>
      <w:r w:rsidR="00346F9F">
        <w:rPr>
          <w:rFonts w:ascii="Times New Roman" w:hAnsi="Times New Roman" w:cs="Times New Roman"/>
          <w:sz w:val="28"/>
          <w:szCs w:val="28"/>
          <w:lang w:val="uk-UA"/>
        </w:rPr>
        <w:t>30</w:t>
      </w:r>
      <w:r w:rsidRPr="00937330">
        <w:rPr>
          <w:rFonts w:ascii="Times New Roman" w:hAnsi="Times New Roman" w:cs="Times New Roman"/>
          <w:sz w:val="28"/>
          <w:szCs w:val="28"/>
          <w:lang w:val="uk-UA"/>
        </w:rPr>
        <w:t xml:space="preserve"> відсотків від відповідної групи активів;</w:t>
      </w:r>
    </w:p>
    <w:p w:rsidR="00937330" w:rsidRPr="00346F9F" w:rsidRDefault="00937330" w:rsidP="00937330">
      <w:pPr>
        <w:numPr>
          <w:ilvl w:val="0"/>
          <w:numId w:val="6"/>
        </w:numPr>
        <w:tabs>
          <w:tab w:val="left" w:pos="1291"/>
        </w:tabs>
        <w:spacing w:after="0" w:line="360" w:lineRule="auto"/>
        <w:ind w:firstLine="709"/>
        <w:jc w:val="both"/>
        <w:rPr>
          <w:rFonts w:ascii="Times New Roman" w:hAnsi="Times New Roman" w:cs="Times New Roman"/>
          <w:spacing w:val="-2"/>
          <w:sz w:val="28"/>
          <w:szCs w:val="28"/>
          <w:lang w:val="uk-UA"/>
        </w:rPr>
      </w:pPr>
      <w:r w:rsidRPr="00346F9F">
        <w:rPr>
          <w:rFonts w:ascii="Times New Roman" w:hAnsi="Times New Roman" w:cs="Times New Roman"/>
          <w:spacing w:val="-2"/>
          <w:sz w:val="28"/>
          <w:szCs w:val="28"/>
          <w:lang w:val="uk-UA"/>
        </w:rPr>
        <w:lastRenderedPageBreak/>
        <w:t>не більше ніж 5 відсотків</w:t>
      </w:r>
      <w:r w:rsidR="00614C77">
        <w:rPr>
          <w:rFonts w:ascii="Times New Roman" w:hAnsi="Times New Roman" w:cs="Times New Roman"/>
          <w:spacing w:val="-2"/>
          <w:sz w:val="28"/>
          <w:szCs w:val="28"/>
          <w:lang w:val="uk-UA"/>
        </w:rPr>
        <w:t xml:space="preserve"> – </w:t>
      </w:r>
      <w:r w:rsidRPr="00346F9F">
        <w:rPr>
          <w:rFonts w:ascii="Times New Roman" w:hAnsi="Times New Roman" w:cs="Times New Roman"/>
          <w:spacing w:val="-2"/>
          <w:sz w:val="28"/>
          <w:szCs w:val="28"/>
          <w:lang w:val="uk-UA"/>
        </w:rPr>
        <w:t>для банків, які мають обсяг негативно класифікованих активів більше ніж 30 відсотків від відповідної групи активів або якщо формування резервів під активні операції здійснено не в повному обсязі;</w:t>
      </w:r>
    </w:p>
    <w:p w:rsidR="0039339A" w:rsidRDefault="00E1084F" w:rsidP="0039339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937330" w:rsidRPr="00937330">
        <w:rPr>
          <w:rFonts w:ascii="Times New Roman" w:hAnsi="Times New Roman" w:cs="Times New Roman"/>
          <w:sz w:val="28"/>
          <w:szCs w:val="28"/>
          <w:lang w:val="uk-UA"/>
        </w:rPr>
        <w:t>нормативу максимального розміру кредитів, гарантій та поручительств, наданих одному інсайдеру (Н9),</w:t>
      </w:r>
      <w:r w:rsidR="00614C77">
        <w:rPr>
          <w:rFonts w:ascii="Times New Roman" w:hAnsi="Times New Roman" w:cs="Times New Roman"/>
          <w:sz w:val="28"/>
          <w:szCs w:val="28"/>
          <w:lang w:val="uk-UA"/>
        </w:rPr>
        <w:t xml:space="preserve"> – </w:t>
      </w:r>
      <w:r w:rsidR="00937330" w:rsidRPr="00937330">
        <w:rPr>
          <w:rFonts w:ascii="Times New Roman" w:hAnsi="Times New Roman" w:cs="Times New Roman"/>
          <w:sz w:val="28"/>
          <w:szCs w:val="28"/>
          <w:lang w:val="uk-UA"/>
        </w:rPr>
        <w:t>не більше ніж 2 відсотки;</w:t>
      </w:r>
    </w:p>
    <w:p w:rsidR="00E1084F" w:rsidRPr="00E1084F" w:rsidRDefault="0039339A" w:rsidP="0039339A">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E1084F" w:rsidRPr="00E1084F">
        <w:rPr>
          <w:rFonts w:ascii="Times New Roman" w:hAnsi="Times New Roman" w:cs="Times New Roman"/>
          <w:sz w:val="28"/>
          <w:szCs w:val="28"/>
          <w:lang w:val="uk-UA"/>
        </w:rPr>
        <w:t>норматив максимального сукупного розміру кредитів, гарантій та поручительств, наданих інсайдерам (Н10)</w:t>
      </w:r>
      <w:r w:rsidR="00614C77">
        <w:rPr>
          <w:rFonts w:ascii="Times New Roman" w:hAnsi="Times New Roman" w:cs="Times New Roman"/>
          <w:sz w:val="28"/>
          <w:szCs w:val="28"/>
          <w:lang w:val="uk-UA"/>
        </w:rPr>
        <w:t xml:space="preserve"> – </w:t>
      </w:r>
      <w:r w:rsidR="00E1084F" w:rsidRPr="00E1084F">
        <w:rPr>
          <w:rFonts w:ascii="Times New Roman" w:hAnsi="Times New Roman" w:cs="Times New Roman"/>
          <w:sz w:val="28"/>
          <w:szCs w:val="28"/>
          <w:lang w:val="uk-UA"/>
        </w:rPr>
        <w:t>у розмірі:</w:t>
      </w:r>
    </w:p>
    <w:p w:rsidR="00E1084F" w:rsidRPr="00E1084F" w:rsidRDefault="00E1084F" w:rsidP="00E1084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не більше ніж 20 відсотків</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для банків, які мають обсяг негативно класифікованих активів менше ніж 7 відсотків від відповідної групи активів;</w:t>
      </w:r>
    </w:p>
    <w:p w:rsidR="00E1084F" w:rsidRPr="00E1084F" w:rsidRDefault="00E1084F" w:rsidP="00E1084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не більше ніж 10 відсотків</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для банків, які мають обсяг негативно класифікованих активів від 7 до 10 відсотків від відповідної групи активів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E1084F" w:rsidRPr="00E1084F" w:rsidRDefault="00E1084F" w:rsidP="00E1084F">
      <w:p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Якщо обсяг негативно класифікованих активів банку становить більше 10 відсотків від відповідної групи активів, то банк не має права збільшувати обсяг операцій з інсайдерами банку до часу зниження обсягу негативно класифікованих активів нижче ніж 10 відсотків.</w:t>
      </w:r>
    </w:p>
    <w:p w:rsidR="00E1084F" w:rsidRPr="00E1084F" w:rsidRDefault="00E1084F" w:rsidP="00E1084F">
      <w:pPr>
        <w:tabs>
          <w:tab w:val="left" w:pos="1291"/>
        </w:tabs>
        <w:spacing w:after="0" w:line="360" w:lineRule="auto"/>
        <w:ind w:firstLine="709"/>
        <w:jc w:val="both"/>
        <w:rPr>
          <w:rFonts w:ascii="Times New Roman" w:hAnsi="Times New Roman" w:cs="Times New Roman"/>
          <w:b/>
          <w:bCs/>
          <w:i/>
          <w:iCs/>
          <w:sz w:val="28"/>
          <w:szCs w:val="28"/>
          <w:lang w:val="uk-UA"/>
        </w:rPr>
      </w:pPr>
      <w:r w:rsidRPr="00E1084F">
        <w:rPr>
          <w:rFonts w:ascii="Times New Roman" w:hAnsi="Times New Roman" w:cs="Times New Roman"/>
          <w:b/>
          <w:bCs/>
          <w:i/>
          <w:iCs/>
          <w:sz w:val="28"/>
          <w:szCs w:val="28"/>
          <w:lang w:val="uk-UA"/>
        </w:rPr>
        <w:t>Для спеціалізованих банків довірчого управління установлюються спеціальні значення таких економічних нормативів:</w:t>
      </w:r>
    </w:p>
    <w:p w:rsidR="00E1084F" w:rsidRPr="00E1084F" w:rsidRDefault="00E1084F" w:rsidP="00E1084F">
      <w:pPr>
        <w:numPr>
          <w:ilvl w:val="0"/>
          <w:numId w:val="9"/>
        </w:numPr>
        <w:tabs>
          <w:tab w:val="left" w:pos="567"/>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нормативу достатності (адекватності) регулятивного капіталу (Н2)</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не менше ніж 20 відсотків;</w:t>
      </w:r>
    </w:p>
    <w:p w:rsidR="00E1084F" w:rsidRPr="00E1084F" w:rsidRDefault="00E1084F" w:rsidP="00E1084F">
      <w:pPr>
        <w:numPr>
          <w:ilvl w:val="0"/>
          <w:numId w:val="9"/>
        </w:numPr>
        <w:tabs>
          <w:tab w:val="left" w:pos="567"/>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нормативу (коефіцієнту) співвідношення регулятивного капіталу до сукупних активів (</w:t>
      </w:r>
      <w:r w:rsidR="00614C77">
        <w:rPr>
          <w:rFonts w:ascii="Times New Roman" w:hAnsi="Times New Roman" w:cs="Times New Roman"/>
          <w:sz w:val="28"/>
          <w:szCs w:val="28"/>
          <w:lang w:val="uk-UA"/>
        </w:rPr>
        <w:t xml:space="preserve">Н3) – </w:t>
      </w:r>
      <w:r w:rsidRPr="00E1084F">
        <w:rPr>
          <w:rFonts w:ascii="Times New Roman" w:hAnsi="Times New Roman" w:cs="Times New Roman"/>
          <w:sz w:val="28"/>
          <w:szCs w:val="28"/>
          <w:lang w:val="uk-UA"/>
        </w:rPr>
        <w:t>не менше ніж 18 відсотків;</w:t>
      </w:r>
    </w:p>
    <w:p w:rsidR="00E1084F" w:rsidRPr="00E1084F" w:rsidRDefault="00E1084F" w:rsidP="00E1084F">
      <w:pPr>
        <w:numPr>
          <w:ilvl w:val="0"/>
          <w:numId w:val="9"/>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нормативу миттєвої ліквідності (Н4)</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не менше ніж 40 відсотків;</w:t>
      </w:r>
    </w:p>
    <w:p w:rsidR="00E1084F" w:rsidRPr="00E1084F" w:rsidRDefault="00E1084F" w:rsidP="00E1084F">
      <w:pPr>
        <w:numPr>
          <w:ilvl w:val="0"/>
          <w:numId w:val="9"/>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нормативу максимального розміру кредитного ризику на одного контрагента (Н7)</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не більше ніж 15 відсотків;</w:t>
      </w:r>
    </w:p>
    <w:p w:rsidR="00E1084F" w:rsidRPr="00E1084F" w:rsidRDefault="00E1084F" w:rsidP="00E1084F">
      <w:pPr>
        <w:numPr>
          <w:ilvl w:val="0"/>
          <w:numId w:val="9"/>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нормативу максимального розміру кредитів, гарантій та поручительств, наданих одному інсайдеру (Н9),</w:t>
      </w:r>
      <w:r w:rsidR="00614C77">
        <w:rPr>
          <w:rFonts w:ascii="Times New Roman" w:hAnsi="Times New Roman" w:cs="Times New Roman"/>
          <w:sz w:val="28"/>
          <w:szCs w:val="28"/>
          <w:lang w:val="uk-UA"/>
        </w:rPr>
        <w:t xml:space="preserve"> – </w:t>
      </w:r>
      <w:r w:rsidRPr="00E1084F">
        <w:rPr>
          <w:rFonts w:ascii="Times New Roman" w:hAnsi="Times New Roman" w:cs="Times New Roman"/>
          <w:sz w:val="28"/>
          <w:szCs w:val="28"/>
          <w:lang w:val="uk-UA"/>
        </w:rPr>
        <w:t>не більше ніж 2 відсотки</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E1084F" w:rsidRPr="00346F9F" w:rsidRDefault="00E1084F" w:rsidP="00E1084F">
      <w:pPr>
        <w:tabs>
          <w:tab w:val="left" w:pos="1291"/>
        </w:tabs>
        <w:spacing w:after="0" w:line="360" w:lineRule="auto"/>
        <w:ind w:firstLine="709"/>
        <w:jc w:val="both"/>
        <w:rPr>
          <w:rFonts w:ascii="Times New Roman" w:hAnsi="Times New Roman" w:cs="Times New Roman"/>
          <w:spacing w:val="-4"/>
          <w:sz w:val="28"/>
          <w:szCs w:val="28"/>
          <w:lang w:val="uk-UA"/>
        </w:rPr>
      </w:pPr>
      <w:r w:rsidRPr="00346F9F">
        <w:rPr>
          <w:rFonts w:ascii="Times New Roman" w:hAnsi="Times New Roman" w:cs="Times New Roman"/>
          <w:spacing w:val="-4"/>
          <w:sz w:val="28"/>
          <w:szCs w:val="28"/>
          <w:lang w:val="uk-UA"/>
        </w:rPr>
        <w:t xml:space="preserve">Нормативні значення інших економічних нормативів для спеціалізованих банків установлюються такі самі, як для універсальних банків. </w:t>
      </w:r>
      <w:r w:rsidR="002B3E19" w:rsidRPr="00FF729A">
        <w:rPr>
          <w:rFonts w:ascii="Times New Roman" w:hAnsi="Times New Roman" w:cs="Times New Roman"/>
          <w:sz w:val="28"/>
          <w:szCs w:val="28"/>
          <w:lang w:val="uk-UA"/>
        </w:rPr>
        <w:t>НБУ</w:t>
      </w:r>
      <w:r w:rsidR="002B3E19" w:rsidRPr="00346F9F">
        <w:rPr>
          <w:rFonts w:ascii="Times New Roman" w:hAnsi="Times New Roman" w:cs="Times New Roman"/>
          <w:spacing w:val="-4"/>
          <w:sz w:val="28"/>
          <w:szCs w:val="28"/>
          <w:lang w:val="uk-UA"/>
        </w:rPr>
        <w:t xml:space="preserve"> </w:t>
      </w:r>
      <w:r w:rsidRPr="00346F9F">
        <w:rPr>
          <w:rFonts w:ascii="Times New Roman" w:hAnsi="Times New Roman" w:cs="Times New Roman"/>
          <w:spacing w:val="-4"/>
          <w:sz w:val="28"/>
          <w:szCs w:val="28"/>
          <w:lang w:val="uk-UA"/>
        </w:rPr>
        <w:t>залежно від виду спеціалізації банку, рівня його капіталу може висувати до нього додаткові вимоги з метою забезпечення фінансової стійкості цього банку.</w:t>
      </w:r>
    </w:p>
    <w:p w:rsidR="00E1084F" w:rsidRPr="00E1084F" w:rsidRDefault="00E1084F" w:rsidP="00E1084F">
      <w:pPr>
        <w:tabs>
          <w:tab w:val="left" w:pos="1291"/>
        </w:tabs>
        <w:spacing w:after="0" w:line="360" w:lineRule="auto"/>
        <w:ind w:firstLine="709"/>
        <w:jc w:val="both"/>
        <w:rPr>
          <w:rFonts w:ascii="Times New Roman" w:hAnsi="Times New Roman" w:cs="Times New Roman"/>
          <w:b/>
          <w:bCs/>
          <w:sz w:val="28"/>
          <w:szCs w:val="28"/>
          <w:lang w:val="uk-UA"/>
        </w:rPr>
      </w:pPr>
      <w:r w:rsidRPr="00E1084F">
        <w:rPr>
          <w:rFonts w:ascii="Times New Roman" w:hAnsi="Times New Roman" w:cs="Times New Roman"/>
          <w:b/>
          <w:bCs/>
          <w:sz w:val="28"/>
          <w:szCs w:val="28"/>
          <w:lang w:val="uk-UA"/>
        </w:rPr>
        <w:lastRenderedPageBreak/>
        <w:t>До зобов’язань банку за вкладами фізичних осіб належать:</w:t>
      </w:r>
    </w:p>
    <w:p w:rsidR="00E1084F" w:rsidRPr="00E1084F" w:rsidRDefault="00E1084F" w:rsidP="00E1084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поточні рахунки фізичних осіб;</w:t>
      </w:r>
    </w:p>
    <w:p w:rsidR="00E1084F" w:rsidRDefault="00E1084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кошти в розрахунках фізичних осіб;</w:t>
      </w:r>
    </w:p>
    <w:p w:rsidR="004D1838" w:rsidRPr="00E1084F" w:rsidRDefault="00E1084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E1084F">
        <w:rPr>
          <w:rFonts w:ascii="Times New Roman" w:hAnsi="Times New Roman" w:cs="Times New Roman"/>
          <w:sz w:val="28"/>
          <w:szCs w:val="28"/>
          <w:lang w:val="uk-UA"/>
        </w:rPr>
        <w:t>кошти фізичних осіб для розрахунків платіжними картками;</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нараховані витрати за коштами до запитання фізичних осіб;</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короткострокові депозити фізичних осіб;</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довгострокові депозити фізичних осіб;</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нараховані витрати за строковими коштами фізичних осіб;</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ощадні (депозитні) сертифікати, емітовані банком, що придбані фізичними особами;</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нараховані витрати за ощадними (депозитними) сертифікатами, емітованими банком, що придбані фізичними особами</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b/>
          <w:bCs/>
          <w:sz w:val="28"/>
          <w:szCs w:val="28"/>
          <w:lang w:val="uk-UA"/>
        </w:rPr>
      </w:pPr>
      <w:r w:rsidRPr="00346F9F">
        <w:rPr>
          <w:rFonts w:ascii="Times New Roman" w:hAnsi="Times New Roman" w:cs="Times New Roman"/>
          <w:b/>
          <w:bCs/>
          <w:sz w:val="28"/>
          <w:szCs w:val="28"/>
          <w:lang w:val="uk-UA"/>
        </w:rPr>
        <w:t xml:space="preserve">Розмір залучення вкладів фізичних осіб спеціалізованими банками </w:t>
      </w:r>
      <w:r w:rsidRPr="00346F9F">
        <w:rPr>
          <w:rFonts w:ascii="Times New Roman" w:hAnsi="Times New Roman" w:cs="Times New Roman"/>
          <w:sz w:val="28"/>
          <w:szCs w:val="28"/>
          <w:lang w:val="uk-UA"/>
        </w:rPr>
        <w:t xml:space="preserve">(крім спеціалізованих ощадних банків) не може становити більше ніж 5 відсотків капіталу банку. </w:t>
      </w:r>
      <w:r w:rsidRPr="00346F9F">
        <w:rPr>
          <w:rFonts w:ascii="Times New Roman" w:hAnsi="Times New Roman" w:cs="Times New Roman"/>
          <w:b/>
          <w:bCs/>
          <w:sz w:val="28"/>
          <w:szCs w:val="28"/>
          <w:lang w:val="uk-UA"/>
        </w:rPr>
        <w:t>Максимальний розмір залучення вкладів фізичних осіб для всіх новостворених банків має становити:</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протягом першого року діяльності</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співвідношення вкладів фізичних осіб до регулятивного капіталу має бути не більше ніж 50 відсотків;</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протягом другого року діяльності</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співвідношення вкладів фізичних осіб до регулятивного капіталу має бути не більше ніж 100 відсотків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Надалі, якщо банк має високий і стабільний рівень надходжень, що забезпечує його прибуткову діяльність, основні показники фінансової діяльності банку відповідають нормативним вимогам або перевищують їх, то він може залучати вклади фізичних осіб без цих обмежень.</w:t>
      </w:r>
    </w:p>
    <w:p w:rsidR="004D1838"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 xml:space="preserve">Банк набуває статусу спеціалізованого ощадного банку та зобов'язаний з наступного робочого дня дотримуватися економічних нормативів у значеннях, що встановлені для спеціалізованих ощадних банків, якщо більше ніж 50 відсотків пасивів банку є вкладами фізичних осіб (незалежно від типу активів). Банки зобов'язані постійно за станом на кожний робочий день визначати співвідношення середньоарифметичних залишків за вкладами фізичних осіб до </w:t>
      </w:r>
      <w:r w:rsidRPr="00346F9F">
        <w:rPr>
          <w:rFonts w:ascii="Times New Roman" w:hAnsi="Times New Roman" w:cs="Times New Roman"/>
          <w:sz w:val="28"/>
          <w:szCs w:val="28"/>
          <w:lang w:val="uk-UA"/>
        </w:rPr>
        <w:lastRenderedPageBreak/>
        <w:t>середньоарифметичних залишків пасивів банку за останні 30 календарних днів поспіль згідно з даними щоденного балансу банку без урахування розрахунків між відокремленими підрозділами банку.</w:t>
      </w:r>
    </w:p>
    <w:p w:rsidR="00346F9F" w:rsidRPr="00346F9F" w:rsidRDefault="00346F9F" w:rsidP="00346F9F">
      <w:pPr>
        <w:tabs>
          <w:tab w:val="left" w:pos="1291"/>
        </w:tabs>
        <w:spacing w:after="0" w:line="360" w:lineRule="auto"/>
        <w:ind w:firstLine="709"/>
        <w:jc w:val="both"/>
        <w:rPr>
          <w:rFonts w:ascii="Times New Roman" w:hAnsi="Times New Roman" w:cs="Times New Roman"/>
          <w:b/>
          <w:bCs/>
          <w:i/>
          <w:iCs/>
          <w:sz w:val="28"/>
          <w:szCs w:val="28"/>
          <w:lang w:val="uk-UA"/>
        </w:rPr>
      </w:pPr>
      <w:r w:rsidRPr="00346F9F">
        <w:rPr>
          <w:rFonts w:ascii="Times New Roman" w:hAnsi="Times New Roman" w:cs="Times New Roman"/>
          <w:b/>
          <w:bCs/>
          <w:i/>
          <w:iCs/>
          <w:sz w:val="28"/>
          <w:szCs w:val="28"/>
          <w:lang w:val="uk-UA"/>
        </w:rPr>
        <w:t xml:space="preserve">Визначення співвідношення та контроль за дотриманням економічних нормативів </w:t>
      </w:r>
      <w:r w:rsidR="00F129ED">
        <w:rPr>
          <w:rFonts w:ascii="Times New Roman" w:hAnsi="Times New Roman" w:cs="Times New Roman"/>
          <w:b/>
          <w:bCs/>
          <w:i/>
          <w:iCs/>
          <w:sz w:val="28"/>
          <w:szCs w:val="28"/>
          <w:lang w:val="uk-UA"/>
        </w:rPr>
        <w:t>банками здійснюються так</w:t>
      </w:r>
      <w:r w:rsidRPr="00346F9F">
        <w:rPr>
          <w:rFonts w:ascii="Times New Roman" w:hAnsi="Times New Roman" w:cs="Times New Roman"/>
          <w:b/>
          <w:bCs/>
          <w:i/>
          <w:iCs/>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46F9F">
        <w:rPr>
          <w:rFonts w:ascii="Times New Roman" w:hAnsi="Times New Roman" w:cs="Times New Roman"/>
          <w:sz w:val="28"/>
          <w:szCs w:val="28"/>
          <w:lang w:val="uk-UA"/>
        </w:rPr>
        <w:t xml:space="preserve">територіальне управління НБУ щоденно контролює значення співвідношення. Якщо на певну дату (за останні </w:t>
      </w:r>
      <w:r>
        <w:rPr>
          <w:rFonts w:ascii="Times New Roman" w:hAnsi="Times New Roman" w:cs="Times New Roman"/>
          <w:sz w:val="28"/>
          <w:szCs w:val="28"/>
          <w:lang w:val="uk-UA"/>
        </w:rPr>
        <w:t>30</w:t>
      </w:r>
      <w:r w:rsidRPr="00346F9F">
        <w:rPr>
          <w:rFonts w:ascii="Times New Roman" w:hAnsi="Times New Roman" w:cs="Times New Roman"/>
          <w:sz w:val="28"/>
          <w:szCs w:val="28"/>
          <w:lang w:val="uk-UA"/>
        </w:rPr>
        <w:t xml:space="preserve"> календарних днів поспіль) співвідношення за розрахунками банку досягне 45 відсотків і більше, то банк має надіслати до територіального управління НБУ обґрунтовані пояснення щодо причин, унаслідок яких утворилося таке співвідношення, та про намір набути статус спеціалізованого ощадного банку;</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46F9F">
        <w:rPr>
          <w:rFonts w:ascii="Times New Roman" w:hAnsi="Times New Roman" w:cs="Times New Roman"/>
          <w:sz w:val="28"/>
          <w:szCs w:val="28"/>
          <w:lang w:val="uk-UA"/>
        </w:rPr>
        <w:t xml:space="preserve">якщо на певну дату (за останні </w:t>
      </w:r>
      <w:r>
        <w:rPr>
          <w:rFonts w:ascii="Times New Roman" w:hAnsi="Times New Roman" w:cs="Times New Roman"/>
          <w:sz w:val="28"/>
          <w:szCs w:val="28"/>
          <w:lang w:val="uk-UA"/>
        </w:rPr>
        <w:t>30</w:t>
      </w:r>
      <w:r w:rsidRPr="00346F9F">
        <w:rPr>
          <w:rFonts w:ascii="Times New Roman" w:hAnsi="Times New Roman" w:cs="Times New Roman"/>
          <w:sz w:val="28"/>
          <w:szCs w:val="28"/>
          <w:lang w:val="uk-UA"/>
        </w:rPr>
        <w:t xml:space="preserve"> календарних днів поспіль) співвідношення за розрахунками банку становитиме більше ніж 50 відсотків пасивів, то банк з наступного робочого дня має дотримуватися протягом 180 календарних днів значень економічних нормативів, що встановлені для спеціалізованих ощадних банків;</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в)</w:t>
      </w:r>
      <w:r w:rsidRPr="00346F9F">
        <w:rPr>
          <w:rFonts w:ascii="Times New Roman" w:hAnsi="Times New Roman" w:cs="Times New Roman"/>
          <w:sz w:val="28"/>
          <w:szCs w:val="28"/>
          <w:lang w:val="uk-UA"/>
        </w:rPr>
        <w:tab/>
        <w:t>якщо через 180 календарних днів з дня застосування економічних нормативів у значеннях, що встановлені для спеціалізованих ощадних банків, співвідношення за цей період становитиме 50 і менше відсотків, то банк, починаючи з наступного робочого дня, має дотримуватися економічних нормативів у значеннях, що встановлені для універсальних банків. Якщо за 180 календарних днів з дня застосування економічних нормативів у значеннях, що встановлені для спеціалізованих ощадних банків, співвідношення за цей період становитиме більше ніж 50 відсотків, то банк має дотримуватися протягом наступних 360 днів значень економічних нормативів, що встановлені для спеціалізованих ощадних банків;</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346F9F">
        <w:rPr>
          <w:rFonts w:ascii="Times New Roman" w:hAnsi="Times New Roman" w:cs="Times New Roman"/>
          <w:sz w:val="28"/>
          <w:szCs w:val="28"/>
          <w:lang w:val="uk-UA"/>
        </w:rPr>
        <w:t xml:space="preserve">якщо через 360 днів з дня застосування економічних нормативів у значеннях, що встановлені для спеціалізованих ощадних банків, співвідношення, визначене за останні 180 календарних днів, становитиме 50 відсотків і менше, то банк з наступного робочого дня має дотримуватися </w:t>
      </w:r>
      <w:r w:rsidRPr="00346F9F">
        <w:rPr>
          <w:rFonts w:ascii="Times New Roman" w:hAnsi="Times New Roman" w:cs="Times New Roman"/>
          <w:sz w:val="28"/>
          <w:szCs w:val="28"/>
          <w:lang w:val="uk-UA"/>
        </w:rPr>
        <w:lastRenderedPageBreak/>
        <w:t>економічних нормативів у значеннях, що встановлені для універсальних банків. Якщо через 360 днів з дня застосування економічних нормативів у значеннях, що встановлені для спеціалізованих ощадних банків, співвідношення,</w:t>
      </w:r>
      <w:r>
        <w:rPr>
          <w:rFonts w:ascii="Times New Roman" w:hAnsi="Times New Roman" w:cs="Times New Roman"/>
          <w:sz w:val="28"/>
          <w:szCs w:val="28"/>
          <w:lang w:val="uk-UA"/>
        </w:rPr>
        <w:t xml:space="preserve"> </w:t>
      </w:r>
      <w:r w:rsidRPr="00346F9F">
        <w:rPr>
          <w:rFonts w:ascii="Times New Roman" w:hAnsi="Times New Roman" w:cs="Times New Roman"/>
          <w:sz w:val="28"/>
          <w:szCs w:val="28"/>
          <w:lang w:val="uk-UA"/>
        </w:rPr>
        <w:t>визначене за останні 180 календарних днів, становитиме більше 50 відсотків, то банк має дотримуватися економічних нормативів у значеннях, що встановлені для спеціалізованих ощадних банків протягом наступних 360 днів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b/>
          <w:bCs/>
          <w:sz w:val="28"/>
          <w:szCs w:val="28"/>
          <w:lang w:val="uk-UA"/>
        </w:rPr>
      </w:pPr>
      <w:r w:rsidRPr="00346F9F">
        <w:rPr>
          <w:rFonts w:ascii="Times New Roman" w:hAnsi="Times New Roman" w:cs="Times New Roman"/>
          <w:b/>
          <w:bCs/>
          <w:sz w:val="28"/>
          <w:szCs w:val="28"/>
          <w:lang w:val="uk-UA"/>
        </w:rPr>
        <w:t>Спеціалізовані ощадні банки мають дотримуватися нормативів кредитного ризику в такому порядку:</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за новими угодами, що укладаються банком із дня застосування економічних нормативів, що встановлені для спеціалізованих ощадних банків,</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спеціалізованих ощадних банків;</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за кредитами та іншими вкладеннями, які розміщені до дня застосування економічних нормативів, що встановлені для спеціалізованих ощадних банків,</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універсальних банків, у разі пролонгації угод за цими кредитами та вкладеннями</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спеціалізованих ощадних банків</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spacing w:val="-2"/>
          <w:sz w:val="28"/>
          <w:szCs w:val="28"/>
          <w:lang w:val="uk-UA"/>
        </w:rPr>
      </w:pPr>
      <w:r w:rsidRPr="00346F9F">
        <w:rPr>
          <w:rFonts w:ascii="Times New Roman" w:hAnsi="Times New Roman" w:cs="Times New Roman"/>
          <w:spacing w:val="-2"/>
          <w:sz w:val="28"/>
          <w:szCs w:val="28"/>
          <w:lang w:val="uk-UA"/>
        </w:rPr>
        <w:t>Банки зобов’язані постійно за станом на кожний робочий день визначати співвідношення середньоарифметичних залишків за операціями довірчого управління до середньоарифметичних залишків сукупних активів банку за останні 30 календарних днів поспіль згідно з даними щоденного балансу банку. Банк зобов'язаний з наступного робочого дня дотримуватися в порядку, визначеному цією главою, спеціальних значень економічних нормативів, установлених для спеціалізованих банків довірчого управління, якщо визначене співвідношення досягне 100 і більше відсотків сукупних активів банку. До операцій довірчого управління належать операції, що обліковуються за позабалансовими рахунками групи 978 «Активні рахунки довірчого управління».</w:t>
      </w:r>
    </w:p>
    <w:p w:rsidR="00346F9F" w:rsidRPr="00346F9F" w:rsidRDefault="00346F9F" w:rsidP="00346F9F">
      <w:pPr>
        <w:tabs>
          <w:tab w:val="left" w:pos="1291"/>
        </w:tabs>
        <w:spacing w:after="0" w:line="360" w:lineRule="auto"/>
        <w:ind w:firstLine="709"/>
        <w:jc w:val="both"/>
        <w:rPr>
          <w:rFonts w:ascii="Times New Roman" w:hAnsi="Times New Roman" w:cs="Times New Roman"/>
          <w:b/>
          <w:bCs/>
          <w:i/>
          <w:iCs/>
          <w:sz w:val="28"/>
          <w:szCs w:val="28"/>
          <w:lang w:val="uk-UA"/>
        </w:rPr>
      </w:pPr>
      <w:r w:rsidRPr="00346F9F">
        <w:rPr>
          <w:rFonts w:ascii="Times New Roman" w:hAnsi="Times New Roman" w:cs="Times New Roman"/>
          <w:b/>
          <w:bCs/>
          <w:i/>
          <w:iCs/>
          <w:sz w:val="28"/>
          <w:szCs w:val="28"/>
          <w:lang w:val="uk-UA"/>
        </w:rPr>
        <w:t xml:space="preserve">Визначення співвідношення та контроль за дотриманням економічних нормативів </w:t>
      </w:r>
      <w:r w:rsidR="00F129ED">
        <w:rPr>
          <w:rFonts w:ascii="Times New Roman" w:hAnsi="Times New Roman" w:cs="Times New Roman"/>
          <w:b/>
          <w:bCs/>
          <w:i/>
          <w:iCs/>
          <w:sz w:val="28"/>
          <w:szCs w:val="28"/>
          <w:lang w:val="uk-UA"/>
        </w:rPr>
        <w:t>банками здійснюється так</w:t>
      </w:r>
      <w:r w:rsidRPr="00346F9F">
        <w:rPr>
          <w:rFonts w:ascii="Times New Roman" w:hAnsi="Times New Roman" w:cs="Times New Roman"/>
          <w:b/>
          <w:bCs/>
          <w:i/>
          <w:iCs/>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46F9F">
        <w:rPr>
          <w:rFonts w:ascii="Times New Roman" w:hAnsi="Times New Roman" w:cs="Times New Roman"/>
          <w:sz w:val="28"/>
          <w:szCs w:val="28"/>
          <w:lang w:val="uk-UA"/>
        </w:rPr>
        <w:t xml:space="preserve">якщо на певну дату (за останні </w:t>
      </w:r>
      <w:r>
        <w:rPr>
          <w:rFonts w:ascii="Times New Roman" w:hAnsi="Times New Roman" w:cs="Times New Roman"/>
          <w:sz w:val="28"/>
          <w:szCs w:val="28"/>
          <w:lang w:val="uk-UA"/>
        </w:rPr>
        <w:t>30</w:t>
      </w:r>
      <w:r w:rsidRPr="00346F9F">
        <w:rPr>
          <w:rFonts w:ascii="Times New Roman" w:hAnsi="Times New Roman" w:cs="Times New Roman"/>
          <w:sz w:val="28"/>
          <w:szCs w:val="28"/>
          <w:lang w:val="uk-UA"/>
        </w:rPr>
        <w:t xml:space="preserve"> календарних днів поспіль) співвідношення за розрахунками банку становитиме 100 і більше відсотків </w:t>
      </w:r>
      <w:r w:rsidRPr="00346F9F">
        <w:rPr>
          <w:rFonts w:ascii="Times New Roman" w:hAnsi="Times New Roman" w:cs="Times New Roman"/>
          <w:sz w:val="28"/>
          <w:szCs w:val="28"/>
          <w:lang w:val="uk-UA"/>
        </w:rPr>
        <w:lastRenderedPageBreak/>
        <w:t>сукупних активів банку, то банк з наступного робочого дня має дотримуватися</w:t>
      </w:r>
      <w:r>
        <w:rPr>
          <w:rFonts w:ascii="Times New Roman" w:hAnsi="Times New Roman" w:cs="Times New Roman"/>
          <w:sz w:val="28"/>
          <w:szCs w:val="28"/>
          <w:lang w:val="uk-UA"/>
        </w:rPr>
        <w:t xml:space="preserve"> </w:t>
      </w:r>
      <w:r w:rsidRPr="00346F9F">
        <w:rPr>
          <w:rFonts w:ascii="Times New Roman" w:hAnsi="Times New Roman" w:cs="Times New Roman"/>
          <w:sz w:val="28"/>
          <w:szCs w:val="28"/>
          <w:lang w:val="uk-UA"/>
        </w:rPr>
        <w:t>протягом 180 календарних днів значень економічних нормативів, що встановлені для спеціалізованих банків довірчого управління відповідно;</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46F9F">
        <w:rPr>
          <w:rFonts w:ascii="Times New Roman" w:hAnsi="Times New Roman" w:cs="Times New Roman"/>
          <w:sz w:val="28"/>
          <w:szCs w:val="28"/>
          <w:lang w:val="uk-UA"/>
        </w:rPr>
        <w:t>якщо через 180 календарних днів із дня застосування економічних нормативів у значеннях, що встановлені для спеціалізованих банків довірчого управління, співвідношення за цей період становитиме менше 100 відсотків сукупних активів банку, то банк, починаючи з наступного робочого дня, має дотримуватися економічних нормативів у значеннях, що встановлені для універсальних банків. Якщо за 180 календарних днів з дня застосування економічних нормативів у значеннях, що встановлені для спеціалізованих банків довірчого управління, співвідношення за цей період становитиме 100 і більше відсотків сукупних активів банку, то банк має дотримуватися протягом наступних 360 днів значень економічних нормативів, що встановлені для спеціалізованих банків довірчого управління;</w:t>
      </w:r>
    </w:p>
    <w:p w:rsidR="00346F9F" w:rsidRPr="00346F9F" w:rsidRDefault="0083457D"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w:t>
      </w:r>
      <w:r w:rsidR="00346F9F" w:rsidRPr="00346F9F">
        <w:rPr>
          <w:rFonts w:ascii="Times New Roman" w:hAnsi="Times New Roman" w:cs="Times New Roman"/>
          <w:sz w:val="28"/>
          <w:szCs w:val="28"/>
          <w:lang w:val="uk-UA"/>
        </w:rPr>
        <w:t>якщо через 360 днів з дня застосування економічних нормативів у значеннях, що встановлені для спеціалізованих банків довірчого управління, співвідношення, визначене за останні 180 календарних днів, становитиме менше 100 відсотків сукупних активів банку, то банк з наступного робочого дня має дотримуватися економічних нормативів у значеннях, що встановлені для універсальних банків. Якщо через 360 днів з дня застосування економічних нормативів у значеннях, що встановлені для спеціалізованих банків довірчого управління, співвідношення, визначене за останні 180 календарних днів, становитиме 100 і більше відсотків сукупних активів банку, то банк має дотримуватися протягом наступних 360 днів значень економічних нормативів, що встановлені для спеціалізованих банків довірчого управління;</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346F9F">
        <w:rPr>
          <w:rFonts w:ascii="Times New Roman" w:hAnsi="Times New Roman" w:cs="Times New Roman"/>
          <w:sz w:val="28"/>
          <w:szCs w:val="28"/>
          <w:lang w:val="uk-UA"/>
        </w:rPr>
        <w:t>територіальне управління НБУ щоденно контролює значення визначеного вище співвідношення</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b/>
          <w:bCs/>
          <w:sz w:val="28"/>
          <w:szCs w:val="28"/>
          <w:lang w:val="uk-UA"/>
        </w:rPr>
      </w:pPr>
      <w:r w:rsidRPr="00346F9F">
        <w:rPr>
          <w:rFonts w:ascii="Times New Roman" w:hAnsi="Times New Roman" w:cs="Times New Roman"/>
          <w:b/>
          <w:bCs/>
          <w:sz w:val="28"/>
          <w:szCs w:val="28"/>
          <w:lang w:val="uk-UA"/>
        </w:rPr>
        <w:t>Спеціалізовані банки довірчого управління мають дотримуватися нормативів кредитного ризику в такому порядку:</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346F9F">
        <w:rPr>
          <w:rFonts w:ascii="Times New Roman" w:hAnsi="Times New Roman" w:cs="Times New Roman"/>
          <w:sz w:val="28"/>
          <w:szCs w:val="28"/>
          <w:lang w:val="uk-UA"/>
        </w:rPr>
        <w:t>за новими угодами, що укладаються банком з дня застосування економічних нормативів, що встановлені для спеціалізованих банків довірчого</w:t>
      </w:r>
      <w:r>
        <w:rPr>
          <w:rFonts w:ascii="Times New Roman" w:hAnsi="Times New Roman" w:cs="Times New Roman"/>
          <w:sz w:val="28"/>
          <w:szCs w:val="28"/>
          <w:lang w:val="uk-UA"/>
        </w:rPr>
        <w:t xml:space="preserve"> </w:t>
      </w:r>
      <w:r w:rsidRPr="00346F9F">
        <w:rPr>
          <w:rFonts w:ascii="Times New Roman" w:hAnsi="Times New Roman" w:cs="Times New Roman"/>
          <w:sz w:val="28"/>
          <w:szCs w:val="28"/>
          <w:lang w:val="uk-UA"/>
        </w:rPr>
        <w:t>управління,</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спеціалізованих банків довірчого управління;</w:t>
      </w:r>
    </w:p>
    <w:p w:rsidR="00346F9F" w:rsidRPr="00346F9F" w:rsidRDefault="00346F9F" w:rsidP="00346F9F">
      <w:pPr>
        <w:numPr>
          <w:ilvl w:val="0"/>
          <w:numId w:val="6"/>
        </w:num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за кредитами та іншими вкладеннями, які розміщені до дня застосування економічних нормативів, що встановлені для спеціалізованих банків довірчого управління,</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універсальних банків, у разі пролонгації угод за цими кредитами та вкладеннями</w:t>
      </w:r>
      <w:r w:rsidR="00614C77">
        <w:rPr>
          <w:rFonts w:ascii="Times New Roman" w:hAnsi="Times New Roman" w:cs="Times New Roman"/>
          <w:sz w:val="28"/>
          <w:szCs w:val="28"/>
          <w:lang w:val="uk-UA"/>
        </w:rPr>
        <w:t xml:space="preserve"> – </w:t>
      </w:r>
      <w:r w:rsidRPr="00346F9F">
        <w:rPr>
          <w:rFonts w:ascii="Times New Roman" w:hAnsi="Times New Roman" w:cs="Times New Roman"/>
          <w:sz w:val="28"/>
          <w:szCs w:val="28"/>
          <w:lang w:val="uk-UA"/>
        </w:rPr>
        <w:t>у розмірі, що встановлений для спеціалізованих банків довірчого управління</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 xml:space="preserve">Контроль за дотриманням банками встановлених економічних нормативів здійснюється відповідними територіальними управліннями та підрозділами центрального апарату банківського нагляду </w:t>
      </w:r>
      <w:r w:rsidR="002B3E19" w:rsidRPr="00FF729A">
        <w:rPr>
          <w:rFonts w:ascii="Times New Roman" w:hAnsi="Times New Roman" w:cs="Times New Roman"/>
          <w:sz w:val="28"/>
          <w:szCs w:val="28"/>
          <w:lang w:val="uk-UA"/>
        </w:rPr>
        <w:t>НБУ</w:t>
      </w:r>
      <w:r w:rsidR="002B3E19" w:rsidRPr="00346F9F">
        <w:rPr>
          <w:rFonts w:ascii="Times New Roman" w:hAnsi="Times New Roman" w:cs="Times New Roman"/>
          <w:sz w:val="28"/>
          <w:szCs w:val="28"/>
          <w:lang w:val="uk-UA"/>
        </w:rPr>
        <w:t xml:space="preserve"> </w:t>
      </w:r>
      <w:r w:rsidRPr="00346F9F">
        <w:rPr>
          <w:rFonts w:ascii="Times New Roman" w:hAnsi="Times New Roman" w:cs="Times New Roman"/>
          <w:sz w:val="28"/>
          <w:szCs w:val="28"/>
          <w:lang w:val="uk-UA"/>
        </w:rPr>
        <w:t xml:space="preserve">на постійній основі. Розрахунок економічних нормативів банки (юридичні особи) проводять на підставі щоденних балансів і додаткових даних. </w:t>
      </w:r>
      <w:r w:rsidRPr="00346F9F">
        <w:rPr>
          <w:rFonts w:ascii="Times New Roman" w:hAnsi="Times New Roman" w:cs="Times New Roman"/>
          <w:b/>
          <w:bCs/>
          <w:sz w:val="28"/>
          <w:szCs w:val="28"/>
          <w:lang w:val="uk-UA"/>
        </w:rPr>
        <w:t xml:space="preserve">При цьому звітними </w:t>
      </w:r>
      <w:r w:rsidRPr="00346F9F">
        <w:rPr>
          <w:rFonts w:ascii="Times New Roman" w:hAnsi="Times New Roman" w:cs="Times New Roman"/>
          <w:sz w:val="28"/>
          <w:szCs w:val="28"/>
          <w:lang w:val="uk-UA"/>
        </w:rPr>
        <w:t xml:space="preserve">є </w:t>
      </w:r>
      <w:r w:rsidRPr="00346F9F">
        <w:rPr>
          <w:rFonts w:ascii="Times New Roman" w:hAnsi="Times New Roman" w:cs="Times New Roman"/>
          <w:b/>
          <w:bCs/>
          <w:sz w:val="28"/>
          <w:szCs w:val="28"/>
          <w:lang w:val="uk-UA"/>
        </w:rPr>
        <w:t>дані про дотримання економічних нормативів, що розраховані:</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46F9F">
        <w:rPr>
          <w:rFonts w:ascii="Times New Roman" w:hAnsi="Times New Roman" w:cs="Times New Roman"/>
          <w:sz w:val="28"/>
          <w:szCs w:val="28"/>
          <w:lang w:val="uk-UA"/>
        </w:rPr>
        <w:t>за щоденними розрахунками:</w:t>
      </w:r>
      <w:r w:rsidRPr="00346F9F">
        <w:rPr>
          <w:rFonts w:ascii="Times New Roman" w:hAnsi="Times New Roman" w:cs="Times New Roman"/>
          <w:sz w:val="28"/>
          <w:szCs w:val="28"/>
          <w:lang w:val="uk-UA"/>
        </w:rPr>
        <w:tab/>
        <w:t>нормативи мінімального розміру</w:t>
      </w:r>
      <w:r>
        <w:rPr>
          <w:rFonts w:ascii="Times New Roman" w:hAnsi="Times New Roman" w:cs="Times New Roman"/>
          <w:sz w:val="28"/>
          <w:szCs w:val="28"/>
          <w:lang w:val="uk-UA"/>
        </w:rPr>
        <w:t xml:space="preserve"> регулятивного капіталу банку (Н1</w:t>
      </w:r>
      <w:r w:rsidRPr="00346F9F">
        <w:rPr>
          <w:rFonts w:ascii="Times New Roman" w:hAnsi="Times New Roman" w:cs="Times New Roman"/>
          <w:sz w:val="28"/>
          <w:szCs w:val="28"/>
          <w:lang w:val="uk-UA"/>
        </w:rPr>
        <w:t>), максимального розміру кредитного ризику на одного контрагента (Н7), великих кредитних ризиків (Н8), максимального розміру кредитів, гарантій та поручительств, наданих одному інсайдеру (Н9), максимального сукупного розміру кредитів, гарантій та поручительств, наданих інсайдерам (Н10), миттєвої ліквідності (Н4);</w:t>
      </w:r>
    </w:p>
    <w:p w:rsidR="00346F9F" w:rsidRPr="00346F9F" w:rsidRDefault="00346F9F" w:rsidP="00346F9F">
      <w:pPr>
        <w:tabs>
          <w:tab w:val="left" w:pos="1291"/>
        </w:tabs>
        <w:spacing w:after="0" w:line="360" w:lineRule="auto"/>
        <w:ind w:firstLine="709"/>
        <w:jc w:val="both"/>
        <w:rPr>
          <w:rFonts w:ascii="Times New Roman" w:hAnsi="Times New Roman" w:cs="Times New Roman"/>
          <w:spacing w:val="-4"/>
          <w:sz w:val="28"/>
          <w:szCs w:val="28"/>
          <w:lang w:val="uk-UA"/>
        </w:rPr>
      </w:pPr>
      <w:r w:rsidRPr="00346F9F">
        <w:rPr>
          <w:rFonts w:ascii="Times New Roman" w:hAnsi="Times New Roman" w:cs="Times New Roman"/>
          <w:spacing w:val="-4"/>
          <w:sz w:val="28"/>
          <w:szCs w:val="28"/>
          <w:lang w:val="uk-UA"/>
        </w:rPr>
        <w:t>б) за формулою середньозваженої величини (за місяць): нормативи співвідношення регулятивного капіталу до сукупних активів (</w:t>
      </w:r>
      <w:r w:rsidR="00614C77">
        <w:rPr>
          <w:rFonts w:ascii="Times New Roman" w:hAnsi="Times New Roman" w:cs="Times New Roman"/>
          <w:spacing w:val="-4"/>
          <w:sz w:val="28"/>
          <w:szCs w:val="28"/>
          <w:lang w:val="uk-UA"/>
        </w:rPr>
        <w:t>Н3</w:t>
      </w:r>
      <w:r w:rsidRPr="00346F9F">
        <w:rPr>
          <w:rFonts w:ascii="Times New Roman" w:hAnsi="Times New Roman" w:cs="Times New Roman"/>
          <w:spacing w:val="-4"/>
          <w:sz w:val="28"/>
          <w:szCs w:val="28"/>
          <w:lang w:val="uk-UA"/>
        </w:rPr>
        <w:t>), співвідношення регулятив</w:t>
      </w:r>
      <w:r w:rsidR="00614C77">
        <w:rPr>
          <w:rFonts w:ascii="Times New Roman" w:hAnsi="Times New Roman" w:cs="Times New Roman"/>
          <w:spacing w:val="-4"/>
          <w:sz w:val="28"/>
          <w:szCs w:val="28"/>
          <w:lang w:val="uk-UA"/>
        </w:rPr>
        <w:t>ного капіталу до зобов'язань (Н3</w:t>
      </w:r>
      <w:r w:rsidRPr="00346F9F">
        <w:rPr>
          <w:rFonts w:ascii="Times New Roman" w:hAnsi="Times New Roman" w:cs="Times New Roman"/>
          <w:spacing w:val="-4"/>
          <w:sz w:val="28"/>
          <w:szCs w:val="28"/>
          <w:lang w:val="uk-UA"/>
        </w:rPr>
        <w:t>-1), інвестування в цінні папери окремо за кожною установою (Н11), загальної суми інвестування (Н12);</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346F9F">
        <w:rPr>
          <w:rFonts w:ascii="Times New Roman" w:hAnsi="Times New Roman" w:cs="Times New Roman"/>
          <w:sz w:val="28"/>
          <w:szCs w:val="28"/>
          <w:lang w:val="uk-UA"/>
        </w:rPr>
        <w:t>за станом на 1-ше, 11-те та 21-ше число кожного місяця: нормативи адекватності регулятивного капіталу (Н2), поточної ліквідності (Н5), короткострокової ліквідності (Н6)</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p w:rsidR="004D1838"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lastRenderedPageBreak/>
        <w:t>Якщо за результатами безвиїзного нагляду або інспекційної перевірки встановлено факти невиконання банками економічних нормативів, то до банків мають застосовуватися заходи впливу згідно зі статтею 73 Закону України «Про</w:t>
      </w:r>
    </w:p>
    <w:p w:rsidR="00346F9F" w:rsidRPr="00346F9F" w:rsidRDefault="00346F9F" w:rsidP="0083457D">
      <w:pPr>
        <w:tabs>
          <w:tab w:val="left" w:pos="1291"/>
        </w:tabs>
        <w:spacing w:after="0" w:line="360" w:lineRule="auto"/>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 xml:space="preserve">банки і банківську діяльність» та відповідними нормативно-правовими актами </w:t>
      </w:r>
      <w:r w:rsidR="002B3E19" w:rsidRPr="00FF729A">
        <w:rPr>
          <w:rFonts w:ascii="Times New Roman" w:hAnsi="Times New Roman" w:cs="Times New Roman"/>
          <w:sz w:val="28"/>
          <w:szCs w:val="28"/>
          <w:lang w:val="uk-UA"/>
        </w:rPr>
        <w:t>НБУ</w:t>
      </w:r>
      <w:r w:rsidR="002B3E19" w:rsidRPr="00346F9F">
        <w:rPr>
          <w:rFonts w:ascii="Times New Roman" w:hAnsi="Times New Roman" w:cs="Times New Roman"/>
          <w:sz w:val="28"/>
          <w:szCs w:val="28"/>
          <w:lang w:val="uk-UA"/>
        </w:rPr>
        <w:t xml:space="preserve"> </w:t>
      </w:r>
      <w:r w:rsidRPr="00346F9F">
        <w:rPr>
          <w:rFonts w:ascii="Times New Roman" w:hAnsi="Times New Roman" w:cs="Times New Roman"/>
          <w:sz w:val="28"/>
          <w:szCs w:val="28"/>
          <w:lang w:val="uk-UA"/>
        </w:rPr>
        <w:t>з питань застосування заходів впливу.</w:t>
      </w:r>
    </w:p>
    <w:p w:rsidR="00346F9F" w:rsidRPr="00346F9F" w:rsidRDefault="00346F9F" w:rsidP="00346F9F">
      <w:pPr>
        <w:tabs>
          <w:tab w:val="left" w:pos="1291"/>
        </w:tabs>
        <w:spacing w:after="0" w:line="360" w:lineRule="auto"/>
        <w:ind w:firstLine="709"/>
        <w:jc w:val="both"/>
        <w:rPr>
          <w:rFonts w:ascii="Times New Roman" w:hAnsi="Times New Roman" w:cs="Times New Roman"/>
          <w:b/>
          <w:bCs/>
          <w:i/>
          <w:iCs/>
          <w:sz w:val="28"/>
          <w:szCs w:val="28"/>
          <w:lang w:val="uk-UA"/>
        </w:rPr>
      </w:pPr>
      <w:r w:rsidRPr="00346F9F">
        <w:rPr>
          <w:rFonts w:ascii="Times New Roman" w:hAnsi="Times New Roman" w:cs="Times New Roman"/>
          <w:b/>
          <w:bCs/>
          <w:i/>
          <w:iCs/>
          <w:sz w:val="28"/>
          <w:szCs w:val="28"/>
          <w:lang w:val="uk-UA"/>
        </w:rPr>
        <w:t>Філія іноземного банку має виконувати такі нормативи:</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46F9F">
        <w:rPr>
          <w:rFonts w:ascii="Times New Roman" w:hAnsi="Times New Roman" w:cs="Times New Roman"/>
          <w:sz w:val="28"/>
          <w:szCs w:val="28"/>
          <w:lang w:val="uk-UA"/>
        </w:rPr>
        <w:t>достатності (адекватності) регулятивного капіталу;</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46F9F">
        <w:rPr>
          <w:rFonts w:ascii="Times New Roman" w:hAnsi="Times New Roman" w:cs="Times New Roman"/>
          <w:sz w:val="28"/>
          <w:szCs w:val="28"/>
          <w:lang w:val="uk-UA"/>
        </w:rPr>
        <w:t>співвідношення регулятивного капіталу до сукупних активів;</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346F9F">
        <w:rPr>
          <w:rFonts w:ascii="Times New Roman" w:hAnsi="Times New Roman" w:cs="Times New Roman"/>
          <w:sz w:val="28"/>
          <w:szCs w:val="28"/>
          <w:lang w:val="uk-UA"/>
        </w:rPr>
        <w:t>співвідношення регулятивного капіталу до зобов'язань (</w:t>
      </w:r>
      <w:r w:rsidR="00614C77">
        <w:rPr>
          <w:rFonts w:ascii="Times New Roman" w:hAnsi="Times New Roman" w:cs="Times New Roman"/>
          <w:sz w:val="28"/>
          <w:szCs w:val="28"/>
          <w:lang w:val="uk-UA"/>
        </w:rPr>
        <w:t>Н3</w:t>
      </w:r>
      <w:r w:rsidRPr="00346F9F">
        <w:rPr>
          <w:rFonts w:ascii="Times New Roman" w:hAnsi="Times New Roman" w:cs="Times New Roman"/>
          <w:sz w:val="28"/>
          <w:szCs w:val="28"/>
          <w:lang w:val="uk-UA"/>
        </w:rPr>
        <w:t>-1);</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346F9F">
        <w:rPr>
          <w:rFonts w:ascii="Times New Roman" w:hAnsi="Times New Roman" w:cs="Times New Roman"/>
          <w:sz w:val="28"/>
          <w:szCs w:val="28"/>
          <w:lang w:val="uk-UA"/>
        </w:rPr>
        <w:t>ліквідності;</w:t>
      </w:r>
    </w:p>
    <w:p w:rsidR="00346F9F" w:rsidRPr="00346F9F"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sidRPr="00346F9F">
        <w:rPr>
          <w:rFonts w:ascii="Times New Roman" w:hAnsi="Times New Roman" w:cs="Times New Roman"/>
          <w:sz w:val="28"/>
          <w:szCs w:val="28"/>
          <w:lang w:val="uk-UA"/>
        </w:rPr>
        <w:t>ґ) кредитного ризику;</w:t>
      </w:r>
    </w:p>
    <w:p w:rsidR="004D1838" w:rsidRDefault="00346F9F" w:rsidP="00346F9F">
      <w:pPr>
        <w:tabs>
          <w:tab w:val="left" w:pos="129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346F9F">
        <w:rPr>
          <w:rFonts w:ascii="Times New Roman" w:hAnsi="Times New Roman" w:cs="Times New Roman"/>
          <w:sz w:val="28"/>
          <w:szCs w:val="28"/>
          <w:lang w:val="uk-UA"/>
        </w:rPr>
        <w:t>інвестування</w:t>
      </w:r>
      <w:r w:rsidR="00FE7D03">
        <w:rPr>
          <w:rFonts w:ascii="Times New Roman" w:hAnsi="Times New Roman" w:cs="Times New Roman"/>
          <w:sz w:val="28"/>
          <w:szCs w:val="28"/>
          <w:lang w:val="uk-UA"/>
        </w:rPr>
        <w:t xml:space="preserve"> [24]</w:t>
      </w:r>
      <w:r w:rsidR="00FE7D03" w:rsidRPr="005F7EFA">
        <w:rPr>
          <w:rFonts w:ascii="Times New Roman" w:hAnsi="Times New Roman" w:cs="Times New Roman"/>
          <w:sz w:val="28"/>
          <w:szCs w:val="28"/>
          <w:lang w:val="uk-UA"/>
        </w:rPr>
        <w:t>.</w:t>
      </w:r>
    </w:p>
    <w:sectPr w:rsidR="004D1838" w:rsidSect="00DF2785">
      <w:headerReference w:type="default" r:id="rId8"/>
      <w:pgSz w:w="11906" w:h="16838"/>
      <w:pgMar w:top="1134" w:right="851" w:bottom="1134" w:left="1418" w:header="709" w:footer="709" w:gutter="0"/>
      <w:pgNumType w:start="8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29ED" w:rsidRDefault="00F129ED" w:rsidP="00283C18">
      <w:pPr>
        <w:spacing w:after="0" w:line="240" w:lineRule="auto"/>
      </w:pPr>
      <w:r>
        <w:separator/>
      </w:r>
    </w:p>
  </w:endnote>
  <w:endnote w:type="continuationSeparator" w:id="0">
    <w:p w:rsidR="00F129ED" w:rsidRDefault="00F129ED" w:rsidP="00283C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29ED" w:rsidRDefault="00F129ED" w:rsidP="00283C18">
      <w:pPr>
        <w:spacing w:after="0" w:line="240" w:lineRule="auto"/>
      </w:pPr>
      <w:r>
        <w:separator/>
      </w:r>
    </w:p>
  </w:footnote>
  <w:footnote w:type="continuationSeparator" w:id="0">
    <w:p w:rsidR="00F129ED" w:rsidRDefault="00F129ED" w:rsidP="00283C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29ED" w:rsidRPr="00D42CE3" w:rsidRDefault="00F129ED" w:rsidP="00D42CE3">
    <w:pPr>
      <w:pStyle w:val="a6"/>
      <w:spacing w:line="360" w:lineRule="auto"/>
      <w:jc w:val="right"/>
      <w:rPr>
        <w:rFonts w:ascii="Times New Roman" w:hAnsi="Times New Roman" w:cs="Times New Roman"/>
        <w:sz w:val="28"/>
        <w:szCs w:val="28"/>
      </w:rPr>
    </w:pPr>
    <w:r w:rsidRPr="00D42CE3">
      <w:rPr>
        <w:rFonts w:ascii="Times New Roman" w:hAnsi="Times New Roman" w:cs="Times New Roman"/>
        <w:sz w:val="28"/>
        <w:szCs w:val="28"/>
      </w:rPr>
      <w:fldChar w:fldCharType="begin"/>
    </w:r>
    <w:r w:rsidRPr="00D42CE3">
      <w:rPr>
        <w:rFonts w:ascii="Times New Roman" w:hAnsi="Times New Roman" w:cs="Times New Roman"/>
        <w:sz w:val="28"/>
        <w:szCs w:val="28"/>
      </w:rPr>
      <w:instrText xml:space="preserve"> PAGE   \* MERGEFORMAT </w:instrText>
    </w:r>
    <w:r w:rsidRPr="00D42CE3">
      <w:rPr>
        <w:rFonts w:ascii="Times New Roman" w:hAnsi="Times New Roman" w:cs="Times New Roman"/>
        <w:sz w:val="28"/>
        <w:szCs w:val="28"/>
      </w:rPr>
      <w:fldChar w:fldCharType="separate"/>
    </w:r>
    <w:r w:rsidR="004E439D">
      <w:rPr>
        <w:rFonts w:ascii="Times New Roman" w:hAnsi="Times New Roman" w:cs="Times New Roman"/>
        <w:noProof/>
        <w:sz w:val="28"/>
        <w:szCs w:val="28"/>
      </w:rPr>
      <w:t>154</w:t>
    </w:r>
    <w:r w:rsidRPr="00D42CE3">
      <w:rPr>
        <w:rFonts w:ascii="Times New Roman" w:hAnsi="Times New Roman" w:cs="Times New Roman"/>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D9286D"/>
    <w:multiLevelType w:val="multilevel"/>
    <w:tmpl w:val="CD26CE9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5"/>
        <w:w w:val="100"/>
        <w:position w:val="0"/>
        <w:sz w:val="28"/>
        <w:szCs w:val="28"/>
        <w:u w:val="none"/>
        <w:lang w:val="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
    <w:nsid w:val="2AC46654"/>
    <w:multiLevelType w:val="multilevel"/>
    <w:tmpl w:val="041A915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5"/>
        <w:w w:val="100"/>
        <w:position w:val="0"/>
        <w:sz w:val="28"/>
        <w:szCs w:val="28"/>
        <w:u w:val="none"/>
        <w:lang w:val="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nsid w:val="356E09DF"/>
    <w:multiLevelType w:val="multilevel"/>
    <w:tmpl w:val="A71084A8"/>
    <w:lvl w:ilvl="0">
      <w:start w:val="1"/>
      <w:numFmt w:val="bullet"/>
      <w:suff w:val="space"/>
      <w:lvlText w:val="-"/>
      <w:lvlJc w:val="left"/>
      <w:pPr>
        <w:ind w:left="0" w:firstLine="0"/>
      </w:pPr>
      <w:rPr>
        <w:rFonts w:ascii="Times New Roman" w:hAnsi="Times New Roman" w:cs="Times New Roman" w:hint="default"/>
        <w:b w:val="0"/>
        <w:bCs w:val="0"/>
        <w:i w:val="0"/>
        <w:iCs w:val="0"/>
        <w:smallCaps w:val="0"/>
        <w:strike w:val="0"/>
        <w:color w:val="000000"/>
        <w:spacing w:val="5"/>
        <w:w w:val="100"/>
        <w:position w:val="0"/>
        <w:sz w:val="25"/>
        <w:szCs w:val="25"/>
        <w:u w:val="none"/>
        <w:lang w:val="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nsid w:val="3FC40B38"/>
    <w:multiLevelType w:val="multilevel"/>
    <w:tmpl w:val="67A4839A"/>
    <w:lvl w:ilvl="0">
      <w:start w:val="1"/>
      <w:numFmt w:val="bullet"/>
      <w:suff w:val="space"/>
      <w:lvlText w:val="-"/>
      <w:lvlJc w:val="left"/>
      <w:pPr>
        <w:ind w:left="0" w:firstLine="0"/>
      </w:pPr>
      <w:rPr>
        <w:rFonts w:ascii="Times New Roman" w:hAnsi="Times New Roman" w:cs="Times New Roman" w:hint="default"/>
        <w:b w:val="0"/>
        <w:bCs w:val="0"/>
        <w:i w:val="0"/>
        <w:iCs w:val="0"/>
        <w:smallCaps w:val="0"/>
        <w:strike w:val="0"/>
        <w:color w:val="000000"/>
        <w:spacing w:val="5"/>
        <w:w w:val="100"/>
        <w:position w:val="0"/>
        <w:sz w:val="25"/>
        <w:szCs w:val="25"/>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
    <w:nsid w:val="445D6FC1"/>
    <w:multiLevelType w:val="multilevel"/>
    <w:tmpl w:val="B57A9FB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5"/>
        <w:w w:val="100"/>
        <w:position w:val="0"/>
        <w:sz w:val="28"/>
        <w:szCs w:val="28"/>
        <w:u w:val="none"/>
        <w:lang w:val="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5BEF2B51"/>
    <w:multiLevelType w:val="multilevel"/>
    <w:tmpl w:val="4D089464"/>
    <w:lvl w:ilvl="0">
      <w:start w:val="1"/>
      <w:numFmt w:val="decimal"/>
      <w:lvlText w:val="3.%1."/>
      <w:lvlJc w:val="left"/>
      <w:rPr>
        <w:rFonts w:ascii="Times New Roman" w:eastAsia="Times New Roman" w:hAnsi="Times New Roman" w:cs="Times New Roman"/>
        <w:b/>
        <w:bCs/>
        <w:i/>
        <w:iCs/>
        <w:smallCaps w:val="0"/>
        <w:strike w:val="0"/>
        <w:color w:val="000000"/>
        <w:spacing w:val="1"/>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6AB6125B"/>
    <w:multiLevelType w:val="multilevel"/>
    <w:tmpl w:val="DD34BC80"/>
    <w:lvl w:ilvl="0">
      <w:start w:val="1"/>
      <w:numFmt w:val="decimal"/>
      <w:suff w:val="space"/>
      <w:lvlText w:val="%1."/>
      <w:lvlJc w:val="left"/>
      <w:pPr>
        <w:ind w:left="0" w:firstLine="0"/>
      </w:pPr>
      <w:rPr>
        <w:rFonts w:ascii="Times New Roman" w:eastAsia="Times New Roman" w:hAnsi="Times New Roman" w:cs="Times New Roman" w:hint="default"/>
        <w:b w:val="0"/>
        <w:bCs w:val="0"/>
        <w:i/>
        <w:iCs/>
        <w:smallCaps w:val="0"/>
        <w:strike w:val="0"/>
        <w:color w:val="000000"/>
        <w:spacing w:val="-1"/>
        <w:w w:val="100"/>
        <w:position w:val="0"/>
        <w:sz w:val="28"/>
        <w:szCs w:val="28"/>
        <w:u w:val="none"/>
        <w:lang w:val="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
    <w:nsid w:val="75E0550C"/>
    <w:multiLevelType w:val="multilevel"/>
    <w:tmpl w:val="E36AF7E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75FA45CE"/>
    <w:multiLevelType w:val="multilevel"/>
    <w:tmpl w:val="6F1E493C"/>
    <w:lvl w:ilvl="0">
      <w:start w:val="7"/>
      <w:numFmt w:val="decimal"/>
      <w:lvlText w:val="3.%1."/>
      <w:lvlJc w:val="left"/>
      <w:rPr>
        <w:rFonts w:ascii="Times New Roman" w:eastAsia="Times New Roman" w:hAnsi="Times New Roman" w:cs="Times New Roman"/>
        <w:b/>
        <w:bCs/>
        <w:i/>
        <w:iCs/>
        <w:smallCaps w:val="0"/>
        <w:strike w:val="0"/>
        <w:color w:val="000000"/>
        <w:spacing w:val="1"/>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5"/>
  </w:num>
  <w:num w:numId="3">
    <w:abstractNumId w:val="6"/>
  </w:num>
  <w:num w:numId="4">
    <w:abstractNumId w:val="1"/>
  </w:num>
  <w:num w:numId="5">
    <w:abstractNumId w:val="4"/>
  </w:num>
  <w:num w:numId="6">
    <w:abstractNumId w:val="3"/>
  </w:num>
  <w:num w:numId="7">
    <w:abstractNumId w:val="8"/>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C67A0"/>
    <w:rsid w:val="00003DB7"/>
    <w:rsid w:val="0000616B"/>
    <w:rsid w:val="00035842"/>
    <w:rsid w:val="0004503B"/>
    <w:rsid w:val="00056340"/>
    <w:rsid w:val="00063C47"/>
    <w:rsid w:val="000651B7"/>
    <w:rsid w:val="00070F10"/>
    <w:rsid w:val="00073130"/>
    <w:rsid w:val="0007450F"/>
    <w:rsid w:val="000912FF"/>
    <w:rsid w:val="000D7190"/>
    <w:rsid w:val="000E72FA"/>
    <w:rsid w:val="00107AB5"/>
    <w:rsid w:val="00116794"/>
    <w:rsid w:val="00125CCD"/>
    <w:rsid w:val="001347B5"/>
    <w:rsid w:val="00142534"/>
    <w:rsid w:val="00145099"/>
    <w:rsid w:val="00150EAE"/>
    <w:rsid w:val="0015543E"/>
    <w:rsid w:val="00164390"/>
    <w:rsid w:val="0019212E"/>
    <w:rsid w:val="00197F00"/>
    <w:rsid w:val="001D62F4"/>
    <w:rsid w:val="001F4085"/>
    <w:rsid w:val="0020153F"/>
    <w:rsid w:val="00213875"/>
    <w:rsid w:val="00215933"/>
    <w:rsid w:val="002320F1"/>
    <w:rsid w:val="002449AD"/>
    <w:rsid w:val="00263935"/>
    <w:rsid w:val="00283C18"/>
    <w:rsid w:val="002877A7"/>
    <w:rsid w:val="00292D39"/>
    <w:rsid w:val="002949C5"/>
    <w:rsid w:val="002B0713"/>
    <w:rsid w:val="002B3E19"/>
    <w:rsid w:val="002C6F38"/>
    <w:rsid w:val="002C6FE5"/>
    <w:rsid w:val="002D1574"/>
    <w:rsid w:val="002D589A"/>
    <w:rsid w:val="002D69C6"/>
    <w:rsid w:val="00312A08"/>
    <w:rsid w:val="003213DC"/>
    <w:rsid w:val="00322545"/>
    <w:rsid w:val="00327CE9"/>
    <w:rsid w:val="00330B23"/>
    <w:rsid w:val="00346F9F"/>
    <w:rsid w:val="00351C0F"/>
    <w:rsid w:val="00354C3E"/>
    <w:rsid w:val="0039339A"/>
    <w:rsid w:val="003A7590"/>
    <w:rsid w:val="003D1EAF"/>
    <w:rsid w:val="003E3D96"/>
    <w:rsid w:val="00455C6D"/>
    <w:rsid w:val="00486C2B"/>
    <w:rsid w:val="00491B44"/>
    <w:rsid w:val="00493544"/>
    <w:rsid w:val="004B1C14"/>
    <w:rsid w:val="004C0E21"/>
    <w:rsid w:val="004C260F"/>
    <w:rsid w:val="004D1838"/>
    <w:rsid w:val="004D7B9B"/>
    <w:rsid w:val="004E439D"/>
    <w:rsid w:val="004F5A49"/>
    <w:rsid w:val="00503B18"/>
    <w:rsid w:val="005067CE"/>
    <w:rsid w:val="005211A9"/>
    <w:rsid w:val="00524374"/>
    <w:rsid w:val="005326D6"/>
    <w:rsid w:val="005470D9"/>
    <w:rsid w:val="0055558C"/>
    <w:rsid w:val="0056497B"/>
    <w:rsid w:val="00564ECE"/>
    <w:rsid w:val="00581D78"/>
    <w:rsid w:val="005913A4"/>
    <w:rsid w:val="00594026"/>
    <w:rsid w:val="005A0DB9"/>
    <w:rsid w:val="005B10FD"/>
    <w:rsid w:val="005B3783"/>
    <w:rsid w:val="005E196E"/>
    <w:rsid w:val="005E3752"/>
    <w:rsid w:val="005F7EFA"/>
    <w:rsid w:val="00614C77"/>
    <w:rsid w:val="006201D2"/>
    <w:rsid w:val="00631B6C"/>
    <w:rsid w:val="00634BD7"/>
    <w:rsid w:val="00637826"/>
    <w:rsid w:val="0064044E"/>
    <w:rsid w:val="006460CD"/>
    <w:rsid w:val="00690AB6"/>
    <w:rsid w:val="006A7004"/>
    <w:rsid w:val="006C4165"/>
    <w:rsid w:val="006E631F"/>
    <w:rsid w:val="006E6E44"/>
    <w:rsid w:val="006F3C48"/>
    <w:rsid w:val="00716894"/>
    <w:rsid w:val="00726075"/>
    <w:rsid w:val="00727552"/>
    <w:rsid w:val="00763B0E"/>
    <w:rsid w:val="0078672D"/>
    <w:rsid w:val="007B0076"/>
    <w:rsid w:val="007B1004"/>
    <w:rsid w:val="007B5FBE"/>
    <w:rsid w:val="007C2B49"/>
    <w:rsid w:val="007D05F9"/>
    <w:rsid w:val="00803A3F"/>
    <w:rsid w:val="00826229"/>
    <w:rsid w:val="0083457D"/>
    <w:rsid w:val="00846002"/>
    <w:rsid w:val="00856DE9"/>
    <w:rsid w:val="00866769"/>
    <w:rsid w:val="008732F7"/>
    <w:rsid w:val="008B6E13"/>
    <w:rsid w:val="008D1436"/>
    <w:rsid w:val="008E1A30"/>
    <w:rsid w:val="008E69EF"/>
    <w:rsid w:val="00901107"/>
    <w:rsid w:val="0091258D"/>
    <w:rsid w:val="00937330"/>
    <w:rsid w:val="00945D6A"/>
    <w:rsid w:val="00947EE3"/>
    <w:rsid w:val="00971CD5"/>
    <w:rsid w:val="009A0D3E"/>
    <w:rsid w:val="009A35DD"/>
    <w:rsid w:val="009D00F2"/>
    <w:rsid w:val="009D1FFD"/>
    <w:rsid w:val="009E29A0"/>
    <w:rsid w:val="00A37B9E"/>
    <w:rsid w:val="00A421E2"/>
    <w:rsid w:val="00A454CA"/>
    <w:rsid w:val="00A46CFB"/>
    <w:rsid w:val="00A6180B"/>
    <w:rsid w:val="00A663DC"/>
    <w:rsid w:val="00A675B7"/>
    <w:rsid w:val="00A8605F"/>
    <w:rsid w:val="00A90589"/>
    <w:rsid w:val="00AA38B1"/>
    <w:rsid w:val="00AA6272"/>
    <w:rsid w:val="00AB2B14"/>
    <w:rsid w:val="00AC225B"/>
    <w:rsid w:val="00AC67A0"/>
    <w:rsid w:val="00AD3D34"/>
    <w:rsid w:val="00AE4E0E"/>
    <w:rsid w:val="00B121C9"/>
    <w:rsid w:val="00B56ABD"/>
    <w:rsid w:val="00B93EC1"/>
    <w:rsid w:val="00BB39A6"/>
    <w:rsid w:val="00BC3F96"/>
    <w:rsid w:val="00BE0794"/>
    <w:rsid w:val="00BE50CB"/>
    <w:rsid w:val="00BF15B0"/>
    <w:rsid w:val="00C0194C"/>
    <w:rsid w:val="00C2697C"/>
    <w:rsid w:val="00C31840"/>
    <w:rsid w:val="00C40441"/>
    <w:rsid w:val="00C41F63"/>
    <w:rsid w:val="00C50ECE"/>
    <w:rsid w:val="00C531C0"/>
    <w:rsid w:val="00C60B18"/>
    <w:rsid w:val="00C674B4"/>
    <w:rsid w:val="00C748A4"/>
    <w:rsid w:val="00C92DD6"/>
    <w:rsid w:val="00C933FA"/>
    <w:rsid w:val="00CB0A77"/>
    <w:rsid w:val="00CB79FA"/>
    <w:rsid w:val="00CC620A"/>
    <w:rsid w:val="00CD5CC7"/>
    <w:rsid w:val="00D053FD"/>
    <w:rsid w:val="00D25EEA"/>
    <w:rsid w:val="00D355A9"/>
    <w:rsid w:val="00D42CE3"/>
    <w:rsid w:val="00D509B7"/>
    <w:rsid w:val="00D5732E"/>
    <w:rsid w:val="00D635B6"/>
    <w:rsid w:val="00D76735"/>
    <w:rsid w:val="00DC136E"/>
    <w:rsid w:val="00DF2785"/>
    <w:rsid w:val="00DF65EA"/>
    <w:rsid w:val="00E1084F"/>
    <w:rsid w:val="00E222F0"/>
    <w:rsid w:val="00E46B51"/>
    <w:rsid w:val="00E75E4A"/>
    <w:rsid w:val="00E9259C"/>
    <w:rsid w:val="00E93827"/>
    <w:rsid w:val="00E939EB"/>
    <w:rsid w:val="00E93B75"/>
    <w:rsid w:val="00E94920"/>
    <w:rsid w:val="00F129ED"/>
    <w:rsid w:val="00F34065"/>
    <w:rsid w:val="00F37242"/>
    <w:rsid w:val="00F41688"/>
    <w:rsid w:val="00F41DE1"/>
    <w:rsid w:val="00F537AD"/>
    <w:rsid w:val="00F928D2"/>
    <w:rsid w:val="00F93E6E"/>
    <w:rsid w:val="00F95888"/>
    <w:rsid w:val="00F96D69"/>
    <w:rsid w:val="00FA259A"/>
    <w:rsid w:val="00FA7DE1"/>
    <w:rsid w:val="00FB4ECF"/>
    <w:rsid w:val="00FD7741"/>
    <w:rsid w:val="00FE7D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11" style="mso-position-horizontal:center;mso-position-horizontal-relative:margin;v-text-anchor:middle" fillcolor="white">
      <v:fill color="white"/>
    </o:shapedefaults>
    <o:shapelayout v:ext="edit">
      <o:idmap v:ext="edit" data="1"/>
      <o:rules v:ext="edit">
        <o:r id="V:Rule60" type="connector" idref="#_x0000_s1227"/>
        <o:r id="V:Rule61" type="connector" idref="#_x0000_s1238"/>
        <o:r id="V:Rule62" type="connector" idref="#_x0000_s1276"/>
        <o:r id="V:Rule63" type="connector" idref="#_x0000_s1242"/>
        <o:r id="V:Rule64" type="connector" idref="#_x0000_s1206"/>
        <o:r id="V:Rule65" type="connector" idref="#_x0000_s1179"/>
        <o:r id="V:Rule66" type="connector" idref="#_x0000_s1230"/>
        <o:r id="V:Rule67" type="connector" idref="#_x0000_s1281"/>
        <o:r id="V:Rule68" type="connector" idref="#_x0000_s1237"/>
        <o:r id="V:Rule69" type="connector" idref="#_x0000_s1248"/>
        <o:r id="V:Rule70" type="connector" idref="#_x0000_s1181"/>
        <o:r id="V:Rule71" type="connector" idref="#_x0000_s1200"/>
        <o:r id="V:Rule72" type="connector" idref="#_x0000_s1283"/>
        <o:r id="V:Rule73" type="connector" idref="#_x0000_s1224"/>
        <o:r id="V:Rule74" type="connector" idref="#_x0000_s1226"/>
        <o:r id="V:Rule75" type="connector" idref="#_x0000_s1222"/>
        <o:r id="V:Rule76" type="connector" idref="#_x0000_s1208"/>
        <o:r id="V:Rule77" type="connector" idref="#_x0000_s1301"/>
        <o:r id="V:Rule78" type="connector" idref="#_x0000_s1183"/>
        <o:r id="V:Rule79" type="connector" idref="#_x0000_s1180"/>
        <o:r id="V:Rule80" type="connector" idref="#_x0000_s1277"/>
        <o:r id="V:Rule81" type="connector" idref="#_x0000_s1229"/>
        <o:r id="V:Rule82" type="connector" idref="#_x0000_s1278"/>
        <o:r id="V:Rule83" type="connector" idref="#_x0000_s1184"/>
        <o:r id="V:Rule84" type="connector" idref="#_x0000_s1292"/>
        <o:r id="V:Rule85" type="connector" idref="#_x0000_s1288"/>
        <o:r id="V:Rule86" type="connector" idref="#_x0000_s1239"/>
        <o:r id="V:Rule87" type="connector" idref="#_x0000_s1168"/>
        <o:r id="V:Rule88" type="connector" idref="#_x0000_s1221"/>
        <o:r id="V:Rule89" type="connector" idref="#_x0000_s1247"/>
        <o:r id="V:Rule90" type="connector" idref="#_x0000_s1285"/>
        <o:r id="V:Rule91" type="connector" idref="#_x0000_s1279"/>
        <o:r id="V:Rule92" type="connector" idref="#_x0000_s1185"/>
        <o:r id="V:Rule93" type="connector" idref="#_x0000_s1284"/>
        <o:r id="V:Rule94" type="connector" idref="#_x0000_s1201"/>
        <o:r id="V:Rule95" type="connector" idref="#_x0000_s1287"/>
        <o:r id="V:Rule96" type="connector" idref="#_x0000_s1225"/>
        <o:r id="V:Rule97" type="connector" idref="#_x0000_s1169"/>
        <o:r id="V:Rule98" type="connector" idref="#_x0000_s1280"/>
        <o:r id="V:Rule99" type="connector" idref="#_x0000_s1286"/>
        <o:r id="V:Rule100" type="connector" idref="#_x0000_s1249"/>
        <o:r id="V:Rule101" type="connector" idref="#_x0000_s1205"/>
        <o:r id="V:Rule102" type="connector" idref="#_x0000_s1302"/>
        <o:r id="V:Rule103" type="connector" idref="#_x0000_s1223"/>
        <o:r id="V:Rule104" type="connector" idref="#_x0000_s1228"/>
        <o:r id="V:Rule105" type="connector" idref="#_x0000_s1207"/>
        <o:r id="V:Rule106" type="connector" idref="#_x0000_s1291"/>
        <o:r id="V:Rule107" type="connector" idref="#_x0000_s1203"/>
        <o:r id="V:Rule108" type="connector" idref="#_x0000_s1290"/>
        <o:r id="V:Rule109" type="connector" idref="#_x0000_s1170"/>
        <o:r id="V:Rule110" type="connector" idref="#_x0000_s1182"/>
        <o:r id="V:Rule111" type="connector" idref="#_x0000_s1289"/>
        <o:r id="V:Rule112" type="connector" idref="#_x0000_s1246"/>
        <o:r id="V:Rule113" type="connector" idref="#_x0000_s1204"/>
        <o:r id="V:Rule114" type="connector" idref="#_x0000_s1202"/>
        <o:r id="V:Rule115" type="connector" idref="#_x0000_s1282"/>
        <o:r id="V:Rule116" type="connector" idref="#_x0000_s1241"/>
        <o:r id="V:Rule117" type="connector" idref="#_x0000_s1209"/>
        <o:r id="V:Rule118" type="connector" idref="#_x0000_s124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67C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3D9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3D96"/>
    <w:rPr>
      <w:rFonts w:ascii="Tahoma" w:hAnsi="Tahoma" w:cs="Tahoma"/>
      <w:sz w:val="16"/>
      <w:szCs w:val="16"/>
    </w:rPr>
  </w:style>
  <w:style w:type="table" w:styleId="a5">
    <w:name w:val="Table Grid"/>
    <w:basedOn w:val="a1"/>
    <w:uiPriority w:val="59"/>
    <w:rsid w:val="00634BD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a7"/>
    <w:uiPriority w:val="99"/>
    <w:unhideWhenUsed/>
    <w:rsid w:val="00283C1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83C18"/>
  </w:style>
  <w:style w:type="paragraph" w:styleId="a8">
    <w:name w:val="footer"/>
    <w:basedOn w:val="a"/>
    <w:link w:val="a9"/>
    <w:uiPriority w:val="99"/>
    <w:semiHidden/>
    <w:unhideWhenUsed/>
    <w:rsid w:val="00283C18"/>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283C18"/>
  </w:style>
  <w:style w:type="character" w:customStyle="1" w:styleId="695pt0pt">
    <w:name w:val="Основной текст (6) + 9;5 pt;Полужирный;Курсив;Интервал 0 pt"/>
    <w:basedOn w:val="a0"/>
    <w:rsid w:val="00063C47"/>
    <w:rPr>
      <w:rFonts w:ascii="Times New Roman" w:eastAsia="Times New Roman" w:hAnsi="Times New Roman" w:cs="Times New Roman"/>
      <w:b/>
      <w:bCs/>
      <w:i/>
      <w:iCs/>
      <w:smallCaps w:val="0"/>
      <w:strike w:val="0"/>
      <w:color w:val="000000"/>
      <w:spacing w:val="0"/>
      <w:w w:val="100"/>
      <w:position w:val="0"/>
      <w:sz w:val="19"/>
      <w:szCs w:val="19"/>
      <w:u w:val="none"/>
    </w:rPr>
  </w:style>
  <w:style w:type="character" w:styleId="aa">
    <w:name w:val="Placeholder Text"/>
    <w:basedOn w:val="a0"/>
    <w:uiPriority w:val="99"/>
    <w:semiHidden/>
    <w:rsid w:val="00F41688"/>
    <w:rPr>
      <w:color w:val="808080"/>
    </w:rPr>
  </w:style>
  <w:style w:type="character" w:customStyle="1" w:styleId="ab">
    <w:name w:val="Основной текст_"/>
    <w:basedOn w:val="a0"/>
    <w:link w:val="3"/>
    <w:rsid w:val="006460CD"/>
    <w:rPr>
      <w:rFonts w:ascii="Times New Roman" w:eastAsia="Times New Roman" w:hAnsi="Times New Roman" w:cs="Times New Roman"/>
      <w:spacing w:val="5"/>
      <w:sz w:val="25"/>
      <w:szCs w:val="25"/>
      <w:shd w:val="clear" w:color="auto" w:fill="FFFFFF"/>
    </w:rPr>
  </w:style>
  <w:style w:type="character" w:customStyle="1" w:styleId="10pt0pt">
    <w:name w:val="Основной текст + 10 pt;Интервал 0 pt"/>
    <w:basedOn w:val="ab"/>
    <w:rsid w:val="006460CD"/>
    <w:rPr>
      <w:color w:val="000000"/>
      <w:spacing w:val="3"/>
      <w:w w:val="100"/>
      <w:position w:val="0"/>
      <w:sz w:val="20"/>
      <w:szCs w:val="20"/>
      <w:lang w:val="uk-UA"/>
    </w:rPr>
  </w:style>
  <w:style w:type="paragraph" w:customStyle="1" w:styleId="3">
    <w:name w:val="Основной текст3"/>
    <w:basedOn w:val="a"/>
    <w:link w:val="ab"/>
    <w:rsid w:val="006460CD"/>
    <w:pPr>
      <w:widowControl w:val="0"/>
      <w:shd w:val="clear" w:color="auto" w:fill="FFFFFF"/>
      <w:spacing w:after="0" w:line="480" w:lineRule="exact"/>
      <w:jc w:val="both"/>
    </w:pPr>
    <w:rPr>
      <w:rFonts w:ascii="Times New Roman" w:eastAsia="Times New Roman" w:hAnsi="Times New Roman" w:cs="Times New Roman"/>
      <w:spacing w:val="5"/>
      <w:sz w:val="25"/>
      <w:szCs w:val="25"/>
    </w:rPr>
  </w:style>
  <w:style w:type="character" w:customStyle="1" w:styleId="10pt0pt0">
    <w:name w:val="Основной текст + 10 pt;Полужирный;Интервал 0 pt"/>
    <w:basedOn w:val="ab"/>
    <w:rsid w:val="00263935"/>
    <w:rPr>
      <w:b/>
      <w:bCs/>
      <w:i w:val="0"/>
      <w:iCs w:val="0"/>
      <w:smallCaps w:val="0"/>
      <w:strike w:val="0"/>
      <w:color w:val="000000"/>
      <w:spacing w:val="6"/>
      <w:w w:val="100"/>
      <w:position w:val="0"/>
      <w:sz w:val="20"/>
      <w:szCs w:val="20"/>
      <w:u w:val="none"/>
      <w:lang w:val="uk-UA"/>
    </w:rPr>
  </w:style>
  <w:style w:type="character" w:customStyle="1" w:styleId="11pt0pt">
    <w:name w:val="Основной текст + 11 pt;Интервал 0 pt"/>
    <w:basedOn w:val="ab"/>
    <w:rsid w:val="00263935"/>
    <w:rPr>
      <w:b w:val="0"/>
      <w:bCs w:val="0"/>
      <w:i w:val="0"/>
      <w:iCs w:val="0"/>
      <w:smallCaps w:val="0"/>
      <w:strike w:val="0"/>
      <w:color w:val="000000"/>
      <w:spacing w:val="13"/>
      <w:w w:val="100"/>
      <w:position w:val="0"/>
      <w:sz w:val="22"/>
      <w:szCs w:val="22"/>
      <w:u w:val="none"/>
      <w:lang w:val="uk-UA"/>
    </w:rPr>
  </w:style>
</w:styles>
</file>

<file path=word/webSettings.xml><?xml version="1.0" encoding="utf-8"?>
<w:webSettings xmlns:r="http://schemas.openxmlformats.org/officeDocument/2006/relationships" xmlns:w="http://schemas.openxmlformats.org/wordprocessingml/2006/main">
  <w:divs>
    <w:div w:id="8916333">
      <w:bodyDiv w:val="1"/>
      <w:marLeft w:val="0"/>
      <w:marRight w:val="0"/>
      <w:marTop w:val="0"/>
      <w:marBottom w:val="0"/>
      <w:divBdr>
        <w:top w:val="none" w:sz="0" w:space="0" w:color="auto"/>
        <w:left w:val="none" w:sz="0" w:space="0" w:color="auto"/>
        <w:bottom w:val="none" w:sz="0" w:space="0" w:color="auto"/>
        <w:right w:val="none" w:sz="0" w:space="0" w:color="auto"/>
      </w:divBdr>
    </w:div>
    <w:div w:id="47652528">
      <w:bodyDiv w:val="1"/>
      <w:marLeft w:val="0"/>
      <w:marRight w:val="0"/>
      <w:marTop w:val="0"/>
      <w:marBottom w:val="0"/>
      <w:divBdr>
        <w:top w:val="none" w:sz="0" w:space="0" w:color="auto"/>
        <w:left w:val="none" w:sz="0" w:space="0" w:color="auto"/>
        <w:bottom w:val="none" w:sz="0" w:space="0" w:color="auto"/>
        <w:right w:val="none" w:sz="0" w:space="0" w:color="auto"/>
      </w:divBdr>
    </w:div>
    <w:div w:id="538471095">
      <w:bodyDiv w:val="1"/>
      <w:marLeft w:val="0"/>
      <w:marRight w:val="0"/>
      <w:marTop w:val="0"/>
      <w:marBottom w:val="0"/>
      <w:divBdr>
        <w:top w:val="none" w:sz="0" w:space="0" w:color="auto"/>
        <w:left w:val="none" w:sz="0" w:space="0" w:color="auto"/>
        <w:bottom w:val="none" w:sz="0" w:space="0" w:color="auto"/>
        <w:right w:val="none" w:sz="0" w:space="0" w:color="auto"/>
      </w:divBdr>
    </w:div>
    <w:div w:id="688677291">
      <w:bodyDiv w:val="1"/>
      <w:marLeft w:val="0"/>
      <w:marRight w:val="0"/>
      <w:marTop w:val="0"/>
      <w:marBottom w:val="0"/>
      <w:divBdr>
        <w:top w:val="none" w:sz="0" w:space="0" w:color="auto"/>
        <w:left w:val="none" w:sz="0" w:space="0" w:color="auto"/>
        <w:bottom w:val="none" w:sz="0" w:space="0" w:color="auto"/>
        <w:right w:val="none" w:sz="0" w:space="0" w:color="auto"/>
      </w:divBdr>
    </w:div>
    <w:div w:id="962270732">
      <w:bodyDiv w:val="1"/>
      <w:marLeft w:val="0"/>
      <w:marRight w:val="0"/>
      <w:marTop w:val="0"/>
      <w:marBottom w:val="0"/>
      <w:divBdr>
        <w:top w:val="none" w:sz="0" w:space="0" w:color="auto"/>
        <w:left w:val="none" w:sz="0" w:space="0" w:color="auto"/>
        <w:bottom w:val="none" w:sz="0" w:space="0" w:color="auto"/>
        <w:right w:val="none" w:sz="0" w:space="0" w:color="auto"/>
      </w:divBdr>
    </w:div>
    <w:div w:id="1133913120">
      <w:bodyDiv w:val="1"/>
      <w:marLeft w:val="0"/>
      <w:marRight w:val="0"/>
      <w:marTop w:val="0"/>
      <w:marBottom w:val="0"/>
      <w:divBdr>
        <w:top w:val="none" w:sz="0" w:space="0" w:color="auto"/>
        <w:left w:val="none" w:sz="0" w:space="0" w:color="auto"/>
        <w:bottom w:val="none" w:sz="0" w:space="0" w:color="auto"/>
        <w:right w:val="none" w:sz="0" w:space="0" w:color="auto"/>
      </w:divBdr>
    </w:div>
    <w:div w:id="1222983405">
      <w:bodyDiv w:val="1"/>
      <w:marLeft w:val="0"/>
      <w:marRight w:val="0"/>
      <w:marTop w:val="0"/>
      <w:marBottom w:val="0"/>
      <w:divBdr>
        <w:top w:val="none" w:sz="0" w:space="0" w:color="auto"/>
        <w:left w:val="none" w:sz="0" w:space="0" w:color="auto"/>
        <w:bottom w:val="none" w:sz="0" w:space="0" w:color="auto"/>
        <w:right w:val="none" w:sz="0" w:space="0" w:color="auto"/>
      </w:divBdr>
    </w:div>
    <w:div w:id="1542128954">
      <w:bodyDiv w:val="1"/>
      <w:marLeft w:val="0"/>
      <w:marRight w:val="0"/>
      <w:marTop w:val="0"/>
      <w:marBottom w:val="0"/>
      <w:divBdr>
        <w:top w:val="none" w:sz="0" w:space="0" w:color="auto"/>
        <w:left w:val="none" w:sz="0" w:space="0" w:color="auto"/>
        <w:bottom w:val="none" w:sz="0" w:space="0" w:color="auto"/>
        <w:right w:val="none" w:sz="0" w:space="0" w:color="auto"/>
      </w:divBdr>
    </w:div>
    <w:div w:id="1708410287">
      <w:bodyDiv w:val="1"/>
      <w:marLeft w:val="0"/>
      <w:marRight w:val="0"/>
      <w:marTop w:val="0"/>
      <w:marBottom w:val="0"/>
      <w:divBdr>
        <w:top w:val="none" w:sz="0" w:space="0" w:color="auto"/>
        <w:left w:val="none" w:sz="0" w:space="0" w:color="auto"/>
        <w:bottom w:val="none" w:sz="0" w:space="0" w:color="auto"/>
        <w:right w:val="none" w:sz="0" w:space="0" w:color="auto"/>
      </w:divBdr>
    </w:div>
    <w:div w:id="1788574208">
      <w:bodyDiv w:val="1"/>
      <w:marLeft w:val="0"/>
      <w:marRight w:val="0"/>
      <w:marTop w:val="0"/>
      <w:marBottom w:val="0"/>
      <w:divBdr>
        <w:top w:val="none" w:sz="0" w:space="0" w:color="auto"/>
        <w:left w:val="none" w:sz="0" w:space="0" w:color="auto"/>
        <w:bottom w:val="none" w:sz="0" w:space="0" w:color="auto"/>
        <w:right w:val="none" w:sz="0" w:space="0" w:color="auto"/>
      </w:divBdr>
    </w:div>
    <w:div w:id="1843815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323016-AE9D-46C8-9AB2-C15687733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1348</TotalTime>
  <Pages>67</Pages>
  <Words>68289</Words>
  <Characters>38926</Characters>
  <Application>Microsoft Office Word</Application>
  <DocSecurity>0</DocSecurity>
  <Lines>324</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20</cp:revision>
  <cp:lastPrinted>2014-11-13T14:05:00Z</cp:lastPrinted>
  <dcterms:created xsi:type="dcterms:W3CDTF">2014-09-17T12:53:00Z</dcterms:created>
  <dcterms:modified xsi:type="dcterms:W3CDTF">2015-07-01T13:15:00Z</dcterms:modified>
</cp:coreProperties>
</file>