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Моделі та чинники професійного стресу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Туркін О.В.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Аннотация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Статья посвящена изучению профессионального стресса. Рассмотрены инженерный,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физиологический и психологический подходы к пониманию профессионального стресса. В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психологическом подходе проанализированы интеракционалистические, трансактные и регуляторные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концепции стресса. Делается вывод, что изучение профессионального стресса, а также построение программ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его коррекции и предотвращения, должно строиться на основе учета широкого круга факторов, от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характеристик самой работы до индивидуальных особенностей человека. Продуктивным представляется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контекстуальное изучение и оптимизация стратегий анализа и преодоления проблем и вызовов жизни для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повышения стрессостойкости человека на рабочем месте.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Ключевые слова</w:t>
      </w:r>
      <w:r>
        <w:rPr>
          <w:rFonts w:ascii="TimesNewRomanPSMT" w:hAnsi="TimesNewRomanPSMT" w:cs="TimesNewRomanPSMT"/>
          <w:sz w:val="20"/>
          <w:szCs w:val="20"/>
        </w:rPr>
        <w:t>: профессиональный стресс, факторы профессионального стресса, концепции и модели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NewRomanPSMT" w:hAnsi="TimesNewRomanPSMT" w:cs="TimesNewRomanPSMT"/>
          <w:sz w:val="20"/>
          <w:szCs w:val="20"/>
        </w:rPr>
        <w:t>профессионального</w:t>
      </w:r>
      <w:r w:rsidRPr="00BC4365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стресса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BC4365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BC4365">
        <w:rPr>
          <w:rFonts w:ascii="TimesNewRomanPS-BoldMT" w:hAnsi="TimesNewRomanPS-BoldMT" w:cs="TimesNewRomanPS-BoldMT"/>
          <w:b/>
          <w:bCs/>
          <w:lang w:val="en-US"/>
        </w:rPr>
        <w:t>The Models and Factors of Work Stress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The article is devoted to the work (occupational) stress research. Engineering, physiological and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psychological approaches to work stress are discussed. Interactional, transactional and regulatory stress conceptions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are analyzed as subdivisions of psychological approach. The conclusion is made that work stress research and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development programs of stress correction and prevention must take into consideration many factors, from job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characteristics to individual peculiarities of person. Contextual research and optimization of strategies of life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problems and challenges analysis and coping seem to be productive for stress resistance (hardiness) increasing at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MT" w:hAnsi="TimesNewRomanPSMT" w:cs="TimesNewRomanPSMT"/>
          <w:sz w:val="20"/>
          <w:szCs w:val="20"/>
          <w:lang w:val="en-US"/>
        </w:rPr>
        <w:t>work place.</w:t>
      </w:r>
    </w:p>
    <w:p w:rsidR="00BC4365" w:rsidRP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C4365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BC4365">
        <w:rPr>
          <w:rFonts w:ascii="TimesNewRomanPSMT" w:hAnsi="TimesNewRomanPSMT" w:cs="TimesNewRomanPSMT"/>
          <w:sz w:val="20"/>
          <w:szCs w:val="20"/>
          <w:lang w:val="en-US"/>
        </w:rPr>
        <w:t>: professional stress, factors of professional stress, conceptions and models of professional stress.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  <w:sectPr w:rsidR="00BC4365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 xml:space="preserve">Актуальність. </w:t>
      </w:r>
      <w:r>
        <w:rPr>
          <w:rFonts w:ascii="TimesNewRomanPSMT" w:hAnsi="TimesNewRomanPSMT" w:cs="TimesNewRomanPSMT"/>
        </w:rPr>
        <w:t>Поняття стрес широко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увійшло у буденну свідомість. Зараз це одне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 найпопулярніших пояснень невдач,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поганого самопочуття, роздратованості 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інших небажаних явищ. Стрес став поняттям,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поєднує дослідження повсякденних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 та їх психологічних проявів: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тривоги, фрустрації, відчуження, емоційного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дистресу і т.д. Така увага до стресу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пояснюється визнанням важливості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здатності людини адаптуватися та її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емоційного стану як для здоров’я самої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людини, так і для її працездатності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продуктивності роботи підприємств. 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медицині, психології та менеджменті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сформувалися певні традиції розуміння цього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явища. Бурхливо розвивається вивчення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професійного стресу. У той же час, так і 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було запропоновано загальноприйнятого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 стрес [див. 1-3, 6 та інші]. При цьому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психології намагаються звузити дуже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широке початкове більш фізіологічне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поняття стресу, бо практичні вимоги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потребують вивчення специфічних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властивостей стресу, механізмів його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виникнення та перебігу, наслідків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можливостей інтервенцій у цей процес.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Також відзначається необхідність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комплексного підходу у розумінні,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дослідженні та використанні засобів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керування стресом [2,7 ]. Акцентується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недостатня увага до процесів діагностики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 людиною її проблем, до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превентивних засобів подолання стресу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віддалених результатів інтервенцій по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керуванню стресом і т.д. Першим кроком для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вирішення цих завдань є аналіз основних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підходів до поняття стрес. Це допоможе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виявити ті чинники, що можуть сприйматися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стресори, краще зрозуміти можливі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індивідуальні реакції на стресори та розкрити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ті змінні, що впливають, опосередковуючи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дію стресорів, на якість подолання стресу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ступінь емоційної напруги.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Мета статті</w:t>
      </w:r>
      <w:r>
        <w:rPr>
          <w:rFonts w:ascii="TimesNewRomanPSMT" w:hAnsi="TimesNewRomanPSMT" w:cs="TimesNewRomanPSMT"/>
        </w:rPr>
        <w:t>: проаналізувати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найбільш відомі моделі стресу для створення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теоретичної основи для розробки програм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корекції та профілактики професійного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Аналітичний огляд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Існує багато різних концепцій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моделей стресу. У той же час ці моделі 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концепції можна об’єднати у три головні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підходи до стресу [7]. Така класифікація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підходів дозволяє економно та всебічно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охопити можливі погляди на стрес.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Перший підхід у різних класифікаціях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визначається як інженерний чи стимульний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[7]. Цей підхід розглядає стрес як «стимульну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характеристику оточення особистості,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виявляється у термінах важкості або рівня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вимог, які приходяться на індивідуума, або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певний небажаний (загрозливий) чи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шкідливий елемент навколишнього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середовища» [7; p. 32]. При цьому стрес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зводиться до зовнішніх (об’єктивних)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властивостей середовища, які можна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об’єктивно вимірювати. Ці властивості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викликають напруження людини, яке, маючи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зазвичай оборотний характер, може також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приводити до більш або менш шкідливих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наслідків.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межах цього підходу було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виокремлено ті ситуації та стимули (які стали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називати стресорами), що визивають стрес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майже у будь-якої людини у наслідок своєї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серйозності. Це такі ситуації як переїзд,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розлучення, природні катастрофи, смерть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близьких і т.д.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Другий підхід можна позначити як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фізіологічний або розуміння стресу як реакції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відповідь. Найбільш відомий представник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цього підходу – Г. Сельє. Він дає таке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визначення стресу. «Стрес – це неспецифічна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відповідь організму на будь-яку пред’явлену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йому вимогу» [5; с.27 ]. Ця відповідь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відбувається у вигляді узагальненої активації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низки систем організму для реакції «битися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або бігти». У перебігу стресу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виокремлюється три фази: 1) реакція тривоги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або шоку; 2) реакція спротиву або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противошоку. Це стадія мобілізації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активізації сил організму, які зазвичай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виходять на більш високий, ніж початковий,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рівень. Хоча при сильному шоці цього може 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 відбутися. Активація організму створює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основу для адаптивних реакцій, що мають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змінити дію стресорів; 3) виснаження, яке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наступає як наслідок тривалої або занадто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високої активізації організму, яка 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приводить до зміни обставин.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Cox та співавтори [7] також відносять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цього підходу концепцію стресу Scheuch,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який розглядає стрес як психофізіологічну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активність для адаптації до змін у внутрішніх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 зовнішніх умовах, як реактивна діяльність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відновленню гомеостазу (як внутрішньої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рівноваги, так і соціальних відношень). Стрес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є вираженням порушення економічного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благополучного перебігу органічних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психологічних функцій та відносин людини,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 також спробою усунути ці порушення.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Критика цих двох підходів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грунтується на розкритті їх досить простої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стимульно-реактивної парадигми,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недостатньому врахуванню індивідуальних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особливостей людини, зведенням стресу до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простої, неопосередкованої функції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зовнішнього середовища, стимулів.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Третій підхід можна назвати власне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психологічним. Він намагається врахувати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вищевказану критику і акцентує свою увагу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вивченні взаємодій (інтеракцій) між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людиною та середовищем та впливу на ці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взаємодії когнітивних процесів та емоційних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реакцій. Два типи теорій виокремлюються 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межах цього підходу: інтеракціоністичні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трансактні.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Інтеракціоністичні теорії стресу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вивчають взаємодію особистості з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навколишніми обставинами. Найбільш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показовими є теорії відповідності людини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оточенню French та співробітників й теорія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співвідношення вимог та контролю Karasek.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French та співавтори вважають (див.,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наприклад,[8]), що недостатня відповідність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та оточення краще пояснюють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детермінанти виникнення стресу, ніж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індивідуальні та ситуаційні відмінності,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розглядаються окремо. При цьому треба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розрізняти об'єктивну реальність та її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суб'єктивне сприйняття, а також особистісні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 ситуаційні змінні. Таким чином,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відповідність людина-середовище може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порушуватися декількома шляхами. По-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перше, це розходження між об'єктивною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ситуацією (включаючи індивідуальні якості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себе, так інших людей) та її суб'єктивним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сприйняттям внаслідок, наприклад,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недостатнього сприйняття реальності, або її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перекручення через вади самооцінки та ін.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По-друге, це розходження вимог,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ситуація (об'єктивна та суб'єктивна)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пред’являє до якостей людини, та навпаки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розходження вимог людини та наявних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властивостей її оточення у об'єктивному чи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суб'єктивному вимірі.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Теорія вимог-контролю Karasek (див.,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наприклад, [12])грунтується на визнанні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необхідності врахування взаємодії (а 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тільки їх окремих впливів) різних факторів як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детермінанти стресу або здоров’я. Такими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факторами виступають вимоги ситуації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здатність здійснювати контроль. Найбільш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стресогеним у робочих умовах є сполучення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високого робочого навантаження та низької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можливості приймати рішення. Найменш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стресогеним є сполучення середнього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навантаження та високого контролю. Johnson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розширив цю модель добавивши третій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фактор: соціальна підтримка. Цей фактор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пом'якшує та знижує вплив надмірних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психологічних вимог. Треба відзначити,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ця теорія практично залишає поза увагою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індивідуальні психологічні відмінності, які,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безумовно, опосередковують вплив факторів,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увійшли у теорію.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Трансактні моделі стресу акцентують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увагу на когнітивних та емоційних процесах,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які є складовими взаємодії людини з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навколишнім середовищем. Одна з найбільш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відомих трансактних теорій – концепція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Lazarus та Folkman. Вони визначають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психологічний стрес як пов'язаний зі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специфічною взаємодію між людиною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оточенням постоціночний стан. Стрес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виникає коли ситуація оцінюється людиною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така, що виснажує або перевищує її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ресурси унаслідок загрози, шкоди або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виклику (позитивної можливості) [10,11 ].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Дана теорія виокремлює когнітивне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оцінювання та подолання (копінг) як ключові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фактори, що опосередковують потенційно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стресові взаємодії людини з середовищем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впливають на їх коротко- та довгострокові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наслідки. Когнітивне оцінювання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складається з первинного та вторинного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оцінювання. Первинна оцінка полягає 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аналізі можливих ризиків, обмежень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можливостей тієї ситуації, з якою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зштовхнулася людина. У вторинній оцінці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відображується міркування щодо того,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 бути зроблене для запобігання шкоди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або поліпшення перспектив виграшу. Таким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чином, психологічний стрес може викликати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лише ситуації, що суб'єктивно оцінюються як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важливі для людини. При цьому ці ситуації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можуть бути як загрозливими (можливість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втрат та шкоди) так і стимулюючими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(можливість якогось виграшу чи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особистісного зростання).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 копінгом розуміються зусилля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(які постійно змінюються) подолати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ті зовнішні або внутрішні вимоги, які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оцінюються як стресові. Копінг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розглядається як процесуальне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контекстуальне явище. При цьому Lazarus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Folkman не роблять апріорних припущень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щодо того, яким є гарний чи поганий копінг.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Головними функціями копінгу постулюються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регулювання емоцій та змінення проблемної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ситуації.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Важливою є також оцінка людиною,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того чи розв'язана ситуація. Бо проблема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 бути об'єктивно вирішена, але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залишатися невирішеною у суб'єктивному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сприйнятті або навпаки: бути об'єктивно 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вирішеною, хоча людина вважає, що ситуація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успішно розв'язана.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чином, модель Lazarus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виокремлює потенційні джерела стресу,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оцінку стресогеності ситуації, ресурси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подолання та психологічну напругу, або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емоційні реакції викликані неможливістю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подолати стресори.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Ще одна відома трансактна модель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 запропонована Siegrist [13]. Це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модель дисбалансу зусиль та винагород.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Тобто стрес виникає як наслідок відчуття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високої «ціни» невеликої вигоди. Зусилля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детермінують як зовнішні вимоги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 і її власні стандарти та ідеали. Для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розв'язання дисбалансу необхідно або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знизити зусилля (тобто «ціну», зовнішні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внутрішні вимоги), або підвисити винагороду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(гроші, емоційну підтримку, статус та ін.). 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крайньому випадку такий дисбаланс 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робочих обставинах вирішується відмовою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 виконання діяльності.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трансактного підходу можна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віднести й погляди В.Е. Мільмана [4]. У його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концепції стрес є наслідком взаємодії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ступеня потреби у певних досягненнях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суб'єктивної оцінки вірогідності цих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досягнень. Тобто головними чинниками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емоційного (психологічного) стресу є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надмірна мотивація та невизначеність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перебігу діяльності. Ця невизначеність може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бути обумовлена як зовнішніми обставинами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(складність завдання, непередбачуваність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перебігу подій і т.д.) так і невпевненістю 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власних можливостях подолати вимоги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ситуації.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Дещо по-іншому класифікує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психологічні підходи до стресу А.Б. Леонова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[3]. Вона виокремлює екологічний,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трансактний та регуляторний підходи.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Екологічне розуміння стресу на наш погляд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близько до моделей, що були віднесені до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інтеракціонального підходу. Трансактний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підхід теж був включений у попередню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модель. А регуляторний підхід можна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розглядати як доповнення до попередньої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класифікації.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межах регуляторного підходу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психологічний стрес розглядають як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особливий стан, що виникає як наслідок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формування спеціальних механізмів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регуляції діяльністю у важких умовах [3].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Цей підхід фокусується на вивченні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механізмів регуляції діяльності під впливом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різних факторів та при різному рівні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навантаження, а також на використанні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різних когнітивних та виконавчих ресурсів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операцій на мікроструктурному рівні.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Враховується також «ціна» та ефективність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тих чи інших ресурсів та стратегій.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Вивчаються засоби автоматизації діяльності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 компенсаторні механізми при стресорах,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 умови при яких ці процеси ведуть до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поліпшення або погіршення діяльності,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більш або менш тривалої зміни відношень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з середовищем.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Леонова відзначає що різні підходи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психологічного стресу є більш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взаємодоповнюючими, ніж конкуруючими,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концепціями. Екологічний, трансактний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регуляторний підходи вивчають стрес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на макро-, мезо- та мікроуровні: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 соціальних та робочих умов до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конкретної мікроструктури діяльності.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Мезорівень складають індивідуальні ресурси,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особистісні чинники і т.д. Дослідження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 може проводитися як комплексно (на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всіх трьох рівнях), так і бути обмеженим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лише одним рівнем.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чином, стрес розглядається як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багатомірний динамічний процес,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постійно змінюється унаслідок взаємодії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та її оточення. Вивчення стресу, при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такому його розумінні, потребує дослідження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зовнішніх, так і внутрішніх передумов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стресу, проміжних процесів,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опосередковують вплив стресорів, аналізу як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безпосередніх, так і довгострокових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стресових реакцій та наслідків цих реакцій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працездатності та здоров’я людини.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Фактори професійного стресу можна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представити трьома групами [9]. Першу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групу складають чинники пов'язані з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характеристиками роботи. Це зміст та вимоги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роботи, робоче навантаження, розклад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роботи, ступень контролю на робочому місці,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фізичні умови. Друга група включає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соціальні та організаційні характеристики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роботи: організаційна культура,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міжособистісні відносини на робочому місці,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роль у організації, розвиток кар'єри. Третя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група – це індивідуальні фактори ризику: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репертуар стилів подолання, особистісні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змінні, життєстійкість. Також це 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взаємовплив вимог роботи та інших сфер,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насамперед, відпочинку та особистого життя.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Взаємодія цих чинників веде до того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 іншого рівня стресових реакцій, які,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змінюючи ситуацію, тобто початкові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значення цих чинників і відповідно характер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їх взаємодії, ведуть до більш або менш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адаптивних наслідків у вигляді погіршення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або поліпшення працездатності,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захворювання або відчуття благополуччя.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Висновки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статті були розглянуті сучасні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підходи до розуміння професійного стресу.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 дозволяє зробити наступні висновки: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Існують інженерний,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фізіологічний та психологічний погляд на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стрес. Останній, у свою чергу, включає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інтеракціональний, трансактний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регуляторний підходи. Усі ці розуміння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 можуть як окремо, так і у комплексі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(взаємодоповнюючи одне одне), слугувати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теоретичною основою для вивчення стресу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організації програм його корекції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відвернення.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Глибоке вивчення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професійного стресу та можливостей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керування цим станом потребує врахування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цілої низки різних факторів у їх динамічної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взаємодії. Це умови роботи, суб’єктивне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 ситуації, соціальна підтримка,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наявні ресурси дії і багато чого іншого.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Виокремленні на основі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аналізу вищевказаних моделей стресу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чинники професійного стресу задають певні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напрямки можливого впливу для мінімізації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стресу. Це вивчення та гармонізація робочих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умов, корекція та вдосконалення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організаційної культури та міжособистісних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відносин працівника, формування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індивідуальних ресурсів стресостійкості,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навчання використовувати різні та адекватні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стратегії подолання стресу і т.д.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 xml:space="preserve">Перспективами </w:t>
      </w:r>
      <w:r>
        <w:rPr>
          <w:rFonts w:ascii="TimesNewRomanPSMT" w:hAnsi="TimesNewRomanPSMT" w:cs="TimesNewRomanPSMT"/>
        </w:rPr>
        <w:t>подальшої роботи є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емпіричне вивчення різних стилів подолання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 стратегій аналізу проблем та викликів, що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склалися, залежності цих стратегій та їх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ефективності від контексту. При цьому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контекст може розумітися досить широко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комплексно: враховувати як властивості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робочих умов та соціальної підтримки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людини, так і особливості конкретних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ситуацій та наявних у них ресурсів,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включаючи особистісні. Також планується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розробити програму підвищення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стресостійкості особистості як наслідок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підвищення вміння користуватися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адекватними стилями подолання та аналізу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 і викликів, у тому числі й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превентивними стратегіями подолання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стресу.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Література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1. </w:t>
      </w:r>
      <w:r>
        <w:rPr>
          <w:rFonts w:ascii="TimesNewRomanPSMT" w:hAnsi="TimesNewRomanPSMT" w:cs="TimesNewRomanPSMT"/>
        </w:rPr>
        <w:t>Бодров В.А. Информационный стресс.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– М.: ПЕР СЭ, 2000.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Китаев-Смык Л.А. Психология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стресса. – М.:Наука, 1983.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3. </w:t>
      </w:r>
      <w:r>
        <w:rPr>
          <w:rFonts w:ascii="TimesNewRomanPSMT" w:hAnsi="TimesNewRomanPSMT" w:cs="TimesNewRomanPSMT"/>
        </w:rPr>
        <w:t>Леонова А.Б. Основные подходы к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изучению профессионального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стресса // Вестник МГУ, Сер.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Психология. – 2000, № 3. c. 4 – 21.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4. </w:t>
      </w:r>
      <w:r>
        <w:rPr>
          <w:rFonts w:ascii="TimesNewRomanPSMT" w:hAnsi="TimesNewRomanPSMT" w:cs="TimesNewRomanPSMT"/>
        </w:rPr>
        <w:t>Мильман В.Э. Стресс и личностные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факторы регуляции деятельности //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Стресс и тревога в спорте: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Международный сб. научных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статей/Сост. Ю.Л. Ханин. – М.: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Физкультура и спорт, 1983. с. 24 – 46.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5. </w:t>
      </w:r>
      <w:r>
        <w:rPr>
          <w:rFonts w:ascii="TimesNewRomanPSMT" w:hAnsi="TimesNewRomanPSMT" w:cs="TimesNewRomanPSMT"/>
        </w:rPr>
        <w:t>Селье Г. Стресс без дистресса.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М.:Прогресс, 1982.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Тімченко О.В. Професійний стрес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працівників органів внутрішніх справ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України (концептуалізація,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прогнозування, діагностика та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корекція): Автореф. дис... д-ра психол.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наук: 19.00.06. Нац. ун-т внутр. справ.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— Х., 2003.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7. </w:t>
      </w:r>
      <w:r>
        <w:rPr>
          <w:rFonts w:ascii="TimesNewRomanPSMT" w:hAnsi="TimesNewRomanPSMT" w:cs="TimesNewRomanPSMT"/>
        </w:rPr>
        <w:t>Cox T, Griffiths A, Rial-Gonzalez E.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Research on work-related stress.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European Agencyfor Safety and Health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at Work, Office for Official Publications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of the European Communities,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Luxemburg, 2000.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8. </w:t>
      </w:r>
      <w:r>
        <w:rPr>
          <w:rFonts w:ascii="TimesNewRomanPSMT" w:hAnsi="TimesNewRomanPSMT" w:cs="TimesNewRomanPSMT"/>
        </w:rPr>
        <w:t>D’Amato A., Zijlstra F. Occupational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stress: A review of the literature relating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to mental health. Stress Impact Project.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Guildford: University of Surrey, 2003.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9. Dollard M.F. Introduction: Context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theories and intervention// Occupational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stress in the service professions. M.F.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Dollard, A.H. Winefield, &amp; H.R.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Winefield (Eds.). New York: Taylor &amp;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Francis, 2003.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10. </w:t>
      </w:r>
      <w:r>
        <w:rPr>
          <w:rFonts w:ascii="TimesNewRomanPSMT" w:hAnsi="TimesNewRomanPSMT" w:cs="TimesNewRomanPSMT"/>
        </w:rPr>
        <w:t>Lazarus R.S. Theory-based stress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measurement// Psychological Inquiry. –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1990. – № 1: Vol. 1. – pp. 3 – 13.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11. </w:t>
      </w:r>
      <w:r>
        <w:rPr>
          <w:rFonts w:ascii="TimesNewRomanPSMT" w:hAnsi="TimesNewRomanPSMT" w:cs="TimesNewRomanPSMT"/>
        </w:rPr>
        <w:t>Lazarus R.S., Folkman S. Transactional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theory and research on emotions and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coping// European Journal of Personality.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– 1987. – № 3: Vol. 1. – pp. 141 – 169.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12. </w:t>
      </w:r>
      <w:r>
        <w:rPr>
          <w:rFonts w:ascii="TimesNewRomanPSMT" w:hAnsi="TimesNewRomanPSMT" w:cs="TimesNewRomanPSMT"/>
        </w:rPr>
        <w:t>McClenahan C.A., Giles M.L., Mallett J.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The importance of context specificity in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work stress research: A test of the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Demand-Control-Support model in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academics//Work and stress. – 2007. – №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1: Vol. 21. – pp. 85 – 95.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13. </w:t>
      </w:r>
      <w:r>
        <w:rPr>
          <w:rFonts w:ascii="TimesNewRomanPSMT" w:hAnsi="TimesNewRomanPSMT" w:cs="TimesNewRomanPSMT"/>
        </w:rPr>
        <w:t>Siegrist J. Work, health and welfare: new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challenges// International journal of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social welfare. – 2006. – Issue s1: Vol.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15. – pp. s5 – s12.</w:t>
      </w: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BC4365" w:rsidSect="00BC43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C4365" w:rsidRDefault="00BC4365" w:rsidP="00BC43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Кочарян О.С., завідувач кафедри психологічного консультування і психотерапії</w:t>
      </w:r>
    </w:p>
    <w:p w:rsidR="00A144E5" w:rsidRPr="00BC4365" w:rsidRDefault="00BC4365" w:rsidP="00BC4365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ХНУ ім. В.Н. Каразіна, доктор психологічних наук, професор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A144E5" w:rsidRPr="00BC4365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4365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94A14-92E3-4681-A4BC-1BC687C2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19</cp:revision>
  <dcterms:created xsi:type="dcterms:W3CDTF">2011-07-01T03:03:00Z</dcterms:created>
  <dcterms:modified xsi:type="dcterms:W3CDTF">2011-07-01T04:17:00Z</dcterms:modified>
</cp:coreProperties>
</file>