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D14" w:rsidRPr="009D350E" w:rsidRDefault="00B35D14" w:rsidP="00B35D14">
      <w:pPr>
        <w:ind w:firstLine="709"/>
        <w:jc w:val="both"/>
        <w:rPr>
          <w:b/>
          <w:bCs/>
          <w:color w:val="000000"/>
          <w:sz w:val="28"/>
          <w:szCs w:val="28"/>
          <w:lang w:val="uk-UA"/>
        </w:rPr>
      </w:pPr>
      <w:r w:rsidRPr="009D350E">
        <w:rPr>
          <w:b/>
          <w:bCs/>
          <w:color w:val="000000"/>
          <w:sz w:val="28"/>
          <w:szCs w:val="28"/>
          <w:lang w:val="uk-UA"/>
        </w:rPr>
        <w:t>Сухоніс В.В.</w:t>
      </w:r>
    </w:p>
    <w:p w:rsidR="00B35D14" w:rsidRPr="009D350E" w:rsidRDefault="00B35D14" w:rsidP="00B35D14">
      <w:pPr>
        <w:ind w:firstLine="709"/>
        <w:jc w:val="both"/>
        <w:rPr>
          <w:b/>
          <w:bCs/>
          <w:color w:val="000000"/>
          <w:sz w:val="28"/>
          <w:szCs w:val="28"/>
          <w:lang w:val="uk-UA"/>
        </w:rPr>
      </w:pPr>
      <w:r w:rsidRPr="009D350E">
        <w:rPr>
          <w:b/>
          <w:bCs/>
          <w:color w:val="000000"/>
          <w:sz w:val="28"/>
          <w:szCs w:val="28"/>
          <w:lang w:val="uk-UA"/>
        </w:rPr>
        <w:t>ТЕХНОЛОГІЧНІ МЕТОДИ ПІДВИЩЕННЯ ЯКОСТІ ШПАЛЕРНОГО  ВИРОБНИЦТВА</w:t>
      </w:r>
    </w:p>
    <w:p w:rsidR="00B35D14" w:rsidRPr="006D0DB0" w:rsidRDefault="00B35D14" w:rsidP="00B35D14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>В даній роботі розглянуті технологічні методи підвищення якості шпалерного виробництва.</w:t>
      </w:r>
    </w:p>
    <w:p w:rsidR="00B35D14" w:rsidRPr="006D0DB0" w:rsidRDefault="00B35D14" w:rsidP="00B35D14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>Шпалери виготовляються на спеціальних, в основному ротаційно-друкарських машинах. Технічний розвиток друкарських машин, способів друкування й уживаних при цьому фарб і паперу дозволяє робити продукцію, що задовольняє всім естетичним і якісним запитам.</w:t>
      </w:r>
    </w:p>
    <w:p w:rsidR="00B35D14" w:rsidRPr="006D0DB0" w:rsidRDefault="00B35D14" w:rsidP="00B35D14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>Головним напрямком діяльності підприємства,що займається виготовленням шпалер, має бути технічне переозброєння з установкою нового сучасного обладнання та модернізацією існуючого з організацією випуску продукції, що користується підвищеним споживчим попитом.</w:t>
      </w:r>
    </w:p>
    <w:p w:rsidR="00B35D14" w:rsidRPr="006D0DB0" w:rsidRDefault="00B35D14" w:rsidP="00B35D14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>Впровадження заходів з розвитку виробництва, підвищенню технічного рівня, поліпшення якості, вдосконалення технології і модернізації виробництва, впровадженню і освоєнню нових конкурентоспроможних видів шпалер дозволить здійснювати випуск практично всіх видів шпалер, відповідних за якістю європейському рівню.</w:t>
      </w:r>
    </w:p>
    <w:p w:rsidR="00B35D14" w:rsidRPr="006D0DB0" w:rsidRDefault="00B35D14" w:rsidP="00B35D14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>Для поліпшення якості шпалерного виробництва використовуються наступні методи:</w:t>
      </w:r>
    </w:p>
    <w:p w:rsidR="00B35D14" w:rsidRPr="006D0DB0" w:rsidRDefault="00B35D14" w:rsidP="00B35D14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>-</w:t>
      </w:r>
      <w:r w:rsidRPr="006D0DB0">
        <w:rPr>
          <w:bCs/>
          <w:color w:val="000000"/>
          <w:sz w:val="28"/>
          <w:szCs w:val="28"/>
          <w:lang w:val="uk-UA"/>
        </w:rPr>
        <w:tab/>
        <w:t>Поліпшення якості друку;</w:t>
      </w:r>
    </w:p>
    <w:p w:rsidR="00B35D14" w:rsidRPr="006D0DB0" w:rsidRDefault="00B35D14" w:rsidP="00B35D14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>-</w:t>
      </w:r>
      <w:r w:rsidRPr="006D0DB0">
        <w:rPr>
          <w:bCs/>
          <w:color w:val="000000"/>
          <w:sz w:val="28"/>
          <w:szCs w:val="28"/>
          <w:lang w:val="uk-UA"/>
        </w:rPr>
        <w:tab/>
        <w:t>Установка комп'ютерної системи візуального контролю полотна шпалер на певних технологічних лініях;</w:t>
      </w:r>
    </w:p>
    <w:p w:rsidR="00B35D14" w:rsidRPr="006D0DB0" w:rsidRDefault="00B35D14" w:rsidP="00B35D14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>-</w:t>
      </w:r>
      <w:r w:rsidRPr="006D0DB0">
        <w:rPr>
          <w:bCs/>
          <w:color w:val="000000"/>
          <w:sz w:val="28"/>
          <w:szCs w:val="28"/>
          <w:lang w:val="uk-UA"/>
        </w:rPr>
        <w:tab/>
        <w:t>Розширення асортименту конкурентоспроможних шпалер глибокого друку з тисненням у регістр;</w:t>
      </w:r>
    </w:p>
    <w:p w:rsidR="00B35D14" w:rsidRPr="006D0DB0" w:rsidRDefault="00B35D14" w:rsidP="00B35D14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>-</w:t>
      </w:r>
      <w:r w:rsidRPr="006D0DB0">
        <w:rPr>
          <w:bCs/>
          <w:color w:val="000000"/>
          <w:sz w:val="28"/>
          <w:szCs w:val="28"/>
          <w:lang w:val="uk-UA"/>
        </w:rPr>
        <w:tab/>
        <w:t>Розробка та впровадження системи якості відповідно до вимог СТБ ІСО 9001, її сертифікація та подальше вдосконалення;</w:t>
      </w:r>
    </w:p>
    <w:p w:rsidR="00B35D14" w:rsidRPr="006D0DB0" w:rsidRDefault="00B35D14" w:rsidP="00B35D14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>-</w:t>
      </w:r>
      <w:r w:rsidRPr="006D0DB0">
        <w:rPr>
          <w:bCs/>
          <w:color w:val="000000"/>
          <w:sz w:val="28"/>
          <w:szCs w:val="28"/>
          <w:lang w:val="uk-UA"/>
        </w:rPr>
        <w:tab/>
        <w:t>Проведення робіт з постачальниками сировини і хімікатів з метою підвищення якості продукції, що поставляється;</w:t>
      </w:r>
    </w:p>
    <w:p w:rsidR="00B35D14" w:rsidRPr="006D0DB0" w:rsidRDefault="00B35D14" w:rsidP="00B35D14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>-</w:t>
      </w:r>
      <w:r w:rsidRPr="006D0DB0">
        <w:rPr>
          <w:bCs/>
          <w:color w:val="000000"/>
          <w:sz w:val="28"/>
          <w:szCs w:val="28"/>
          <w:lang w:val="uk-UA"/>
        </w:rPr>
        <w:tab/>
        <w:t xml:space="preserve">Освоєння технології виробництва шпалер глибокої і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флексодруку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з тисненням в регістр із застосуванням для обробки спеціальних пігментів (інтерференційних,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металлоіммітаціонних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,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тонерів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>, флуоресцентних);</w:t>
      </w:r>
    </w:p>
    <w:p w:rsidR="00B35D14" w:rsidRPr="006D0DB0" w:rsidRDefault="00B35D14" w:rsidP="00B35D14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>-</w:t>
      </w:r>
      <w:r w:rsidRPr="006D0DB0">
        <w:rPr>
          <w:bCs/>
          <w:color w:val="000000"/>
          <w:sz w:val="28"/>
          <w:szCs w:val="28"/>
          <w:lang w:val="uk-UA"/>
        </w:rPr>
        <w:tab/>
        <w:t>Збільшення робочої швидкості лінії на 15%;</w:t>
      </w:r>
    </w:p>
    <w:p w:rsidR="00B35D14" w:rsidRPr="006D0DB0" w:rsidRDefault="00B35D14" w:rsidP="00B35D14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>-</w:t>
      </w:r>
      <w:r w:rsidRPr="006D0DB0">
        <w:rPr>
          <w:bCs/>
          <w:color w:val="000000"/>
          <w:sz w:val="28"/>
          <w:szCs w:val="28"/>
          <w:lang w:val="uk-UA"/>
        </w:rPr>
        <w:tab/>
        <w:t>Збільшення потужності станції;</w:t>
      </w:r>
    </w:p>
    <w:p w:rsidR="00B35D14" w:rsidRPr="006D0DB0" w:rsidRDefault="00B35D14" w:rsidP="00B35D14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>-</w:t>
      </w:r>
      <w:r w:rsidRPr="006D0DB0">
        <w:rPr>
          <w:bCs/>
          <w:color w:val="000000"/>
          <w:sz w:val="28"/>
          <w:szCs w:val="28"/>
          <w:lang w:val="uk-UA"/>
        </w:rPr>
        <w:tab/>
        <w:t>Технічне переозброєння з установкою нового сучасного та модернізацією існуючого обладнання.</w:t>
      </w:r>
    </w:p>
    <w:p w:rsidR="00B35D14" w:rsidRPr="006D0DB0" w:rsidRDefault="00B35D14" w:rsidP="00B35D14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>Шпалери повинні відповідати різним фізичним вимогам та проходити випробування, які передбачені в документації, що підтверджує стандарт якості. Це перевірка на міцність, вага, розтягнення, розрив, стійкість до стирання, тепловий вплив, вогнестійкість, вологостійкість, вицвітання.</w:t>
      </w:r>
    </w:p>
    <w:p w:rsidR="00B35D14" w:rsidRPr="006D0DB0" w:rsidRDefault="00B35D14" w:rsidP="00B35D14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t>Сировинні матеріали мають відповідати найвищому рівневі екологічної безпеки.</w:t>
      </w:r>
    </w:p>
    <w:p w:rsidR="00B35D14" w:rsidRPr="006D0DB0" w:rsidRDefault="00B35D14" w:rsidP="00B35D14">
      <w:pPr>
        <w:jc w:val="both"/>
        <w:rPr>
          <w:bCs/>
          <w:color w:val="000000"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>____________________________________________________________________</w:t>
      </w:r>
    </w:p>
    <w:p w:rsidR="00B35D14" w:rsidRPr="00204268" w:rsidRDefault="00B35D14" w:rsidP="00B35D14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6D0DB0">
        <w:rPr>
          <w:bCs/>
          <w:color w:val="000000"/>
          <w:sz w:val="28"/>
          <w:szCs w:val="28"/>
          <w:lang w:val="uk-UA"/>
        </w:rPr>
        <w:lastRenderedPageBreak/>
        <w:t xml:space="preserve">Робота виконана під керівництвом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д.т.н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., проф. каф. </w:t>
      </w:r>
      <w:proofErr w:type="spellStart"/>
      <w:r w:rsidRPr="006D0DB0">
        <w:rPr>
          <w:bCs/>
          <w:color w:val="000000"/>
          <w:sz w:val="28"/>
          <w:szCs w:val="28"/>
          <w:lang w:val="uk-UA"/>
        </w:rPr>
        <w:t>ПВ</w:t>
      </w:r>
      <w:proofErr w:type="spellEnd"/>
      <w:r w:rsidRPr="006D0DB0">
        <w:rPr>
          <w:bCs/>
          <w:color w:val="000000"/>
          <w:sz w:val="28"/>
          <w:szCs w:val="28"/>
          <w:lang w:val="uk-UA"/>
        </w:rPr>
        <w:t xml:space="preserve"> і КГ Гордєєва А.С.</w:t>
      </w:r>
    </w:p>
    <w:p w:rsidR="00565861" w:rsidRPr="00B35D14" w:rsidRDefault="00565861">
      <w:pPr>
        <w:rPr>
          <w:lang w:val="uk-UA"/>
        </w:rPr>
      </w:pPr>
    </w:p>
    <w:sectPr w:rsidR="00565861" w:rsidRPr="00B35D14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35D14"/>
    <w:rsid w:val="001C58C5"/>
    <w:rsid w:val="001D4E2B"/>
    <w:rsid w:val="00565861"/>
    <w:rsid w:val="00707609"/>
    <w:rsid w:val="008F6AEE"/>
    <w:rsid w:val="00B35D14"/>
    <w:rsid w:val="00B82F6D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D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357</Words>
  <Characters>2036</Characters>
  <Application>Microsoft Office Word</Application>
  <DocSecurity>0</DocSecurity>
  <Lines>16</Lines>
  <Paragraphs>4</Paragraphs>
  <ScaleCrop>false</ScaleCrop>
  <Company/>
  <LinksUpToDate>false</LinksUpToDate>
  <CharactersWithSpaces>2389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2015-06-09T12:15:00Z</dcterms:created>
  <dcterms:modified xsi:type="dcterms:W3CDTF">2015-06-09T12:16:00Z</dcterms:modified>
</cp:coreProperties>
</file>