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D7363" w:rsidRPr="001E1A8B" w:rsidRDefault="00517812" w:rsidP="001E1A8B">
      <w:pPr>
        <w:pStyle w:val="af0"/>
        <w:rPr>
          <w:rFonts w:ascii="Times New Roman" w:hAnsi="Times New Roman"/>
          <w:b/>
          <w:sz w:val="27"/>
          <w:szCs w:val="27"/>
          <w:highlight w:val="red"/>
        </w:rPr>
      </w:pPr>
      <w:r w:rsidRPr="001D7363">
        <w:rPr>
          <w:b/>
          <w:caps/>
          <w:noProof/>
          <w:sz w:val="28"/>
          <w:szCs w:val="28"/>
          <w:highlight w:val="red"/>
        </w:rPr>
        <mc:AlternateContent>
          <mc:Choice Requires="wps">
            <w:drawing>
              <wp:anchor distT="0" distB="0" distL="114300" distR="114300" simplePos="0" relativeHeight="251763712" behindDoc="0" locked="0" layoutInCell="1" allowOverlap="1" wp14:anchorId="69AC8360" wp14:editId="1A38E94C">
                <wp:simplePos x="0" y="0"/>
                <wp:positionH relativeFrom="column">
                  <wp:posOffset>-214521</wp:posOffset>
                </wp:positionH>
                <wp:positionV relativeFrom="paragraph">
                  <wp:posOffset>-422910</wp:posOffset>
                </wp:positionV>
                <wp:extent cx="6537325" cy="382270"/>
                <wp:effectExtent l="0" t="0" r="0" b="0"/>
                <wp:wrapNone/>
                <wp:docPr id="456"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6.9pt;margin-top:-33.3pt;width:514.75pt;height:30.1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" stroked="f"/>
            </w:pict>
          </mc:Fallback>
        </mc:AlternateContent>
      </w:r>
    </w:p>
    <w:p w:rsidR="001D7363" w:rsidRPr="001E1A8B" w:rsidRDefault="001D7363" w:rsidP="00517812">
      <w:pPr>
        <w:jc w:val="center"/>
        <w:rPr>
          <w:sz w:val="28"/>
          <w:szCs w:val="28"/>
        </w:rPr>
      </w:pPr>
      <w:r w:rsidRPr="001E1A8B">
        <w:rPr>
          <w:sz w:val="28"/>
          <w:szCs w:val="28"/>
        </w:rPr>
        <w:t>МІНІСТЕРСТВО О</w:t>
      </w:r>
      <w:r w:rsidR="005002FE">
        <w:rPr>
          <w:sz w:val="28"/>
          <w:szCs w:val="28"/>
        </w:rPr>
        <w:t xml:space="preserve">СВІТИ І НАУКИ </w:t>
      </w:r>
      <w:r w:rsidRPr="001E1A8B">
        <w:rPr>
          <w:sz w:val="28"/>
          <w:szCs w:val="28"/>
        </w:rPr>
        <w:t>УКРАЇНИ</w:t>
      </w:r>
    </w:p>
    <w:p w:rsidR="001D7363" w:rsidRPr="00517812" w:rsidRDefault="00517812" w:rsidP="001D7363">
      <w:pPr>
        <w:jc w:val="center"/>
        <w:rPr>
          <w:sz w:val="28"/>
          <w:szCs w:val="28"/>
        </w:rPr>
      </w:pPr>
      <w:r w:rsidRPr="00517812">
        <w:rPr>
          <w:sz w:val="28"/>
          <w:szCs w:val="28"/>
        </w:rPr>
        <w:t>ХАРКІВСЬКИЙ НАЦІОНАЛЬНИЙ УНІВЕРСИТЕТ ІМЕНІ В.</w:t>
      </w:r>
      <w:r w:rsidRPr="00517812">
        <w:rPr>
          <w:sz w:val="28"/>
          <w:szCs w:val="28"/>
          <w:lang w:val="ru-RU"/>
        </w:rPr>
        <w:t xml:space="preserve"> </w:t>
      </w:r>
      <w:r w:rsidRPr="00517812">
        <w:rPr>
          <w:sz w:val="28"/>
          <w:szCs w:val="28"/>
        </w:rPr>
        <w:t>Н. КАРАЗІНА</w:t>
      </w:r>
    </w:p>
    <w:p w:rsidR="001D7363" w:rsidRDefault="001D7363" w:rsidP="001D7363">
      <w:pPr>
        <w:jc w:val="center"/>
        <w:rPr>
          <w:b/>
          <w:sz w:val="36"/>
          <w:szCs w:val="36"/>
          <w:lang w:val="ru-RU"/>
        </w:rPr>
      </w:pPr>
    </w:p>
    <w:p w:rsidR="001E1A8B" w:rsidRDefault="001E1A8B" w:rsidP="001D7363">
      <w:pPr>
        <w:jc w:val="center"/>
        <w:rPr>
          <w:b/>
          <w:sz w:val="36"/>
          <w:szCs w:val="36"/>
          <w:lang w:val="ru-RU"/>
        </w:rPr>
      </w:pPr>
    </w:p>
    <w:p w:rsidR="001E1A8B" w:rsidRDefault="001E1A8B" w:rsidP="001D7363">
      <w:pPr>
        <w:jc w:val="center"/>
        <w:rPr>
          <w:b/>
          <w:sz w:val="36"/>
          <w:szCs w:val="36"/>
          <w:lang w:val="ru-RU"/>
        </w:rPr>
      </w:pPr>
    </w:p>
    <w:p w:rsidR="001E1A8B" w:rsidRDefault="001E1A8B" w:rsidP="001D7363">
      <w:pPr>
        <w:jc w:val="center"/>
        <w:rPr>
          <w:b/>
          <w:sz w:val="36"/>
          <w:szCs w:val="36"/>
          <w:lang w:val="ru-RU"/>
        </w:rPr>
      </w:pPr>
    </w:p>
    <w:p w:rsidR="001E1A8B" w:rsidRDefault="001E1A8B" w:rsidP="001D7363">
      <w:pPr>
        <w:jc w:val="center"/>
        <w:rPr>
          <w:b/>
          <w:sz w:val="36"/>
          <w:szCs w:val="36"/>
          <w:lang w:val="ru-RU"/>
        </w:rPr>
      </w:pPr>
    </w:p>
    <w:p w:rsidR="001E1A8B" w:rsidRPr="001E1A8B" w:rsidRDefault="001E1A8B" w:rsidP="001D7363">
      <w:pPr>
        <w:jc w:val="center"/>
        <w:rPr>
          <w:b/>
          <w:sz w:val="36"/>
          <w:szCs w:val="36"/>
          <w:lang w:val="ru-RU"/>
        </w:rPr>
      </w:pPr>
    </w:p>
    <w:p w:rsidR="001E1A8B" w:rsidRPr="001E1A8B" w:rsidRDefault="001D7363" w:rsidP="001E1A8B">
      <w:pPr>
        <w:jc w:val="center"/>
        <w:rPr>
          <w:sz w:val="36"/>
          <w:szCs w:val="36"/>
          <w:lang w:val="ru-RU"/>
        </w:rPr>
      </w:pPr>
      <w:r w:rsidRPr="008B7C15">
        <w:rPr>
          <w:sz w:val="36"/>
          <w:szCs w:val="36"/>
        </w:rPr>
        <w:t>В.</w:t>
      </w:r>
      <w:r>
        <w:rPr>
          <w:sz w:val="36"/>
          <w:szCs w:val="36"/>
          <w:lang w:val="ru-RU"/>
        </w:rPr>
        <w:t xml:space="preserve"> </w:t>
      </w:r>
      <w:r w:rsidRPr="008B7C15">
        <w:rPr>
          <w:sz w:val="36"/>
          <w:szCs w:val="36"/>
        </w:rPr>
        <w:t>Г. Суярко</w:t>
      </w:r>
    </w:p>
    <w:p w:rsidR="001E1A8B" w:rsidRPr="001E1A8B" w:rsidRDefault="001D7363" w:rsidP="001D7363">
      <w:pPr>
        <w:jc w:val="center"/>
        <w:rPr>
          <w:sz w:val="36"/>
          <w:szCs w:val="36"/>
          <w:lang w:val="ru-RU"/>
        </w:rPr>
      </w:pPr>
      <w:r w:rsidRPr="008B7C15">
        <w:rPr>
          <w:sz w:val="36"/>
          <w:szCs w:val="36"/>
        </w:rPr>
        <w:t>О.</w:t>
      </w:r>
      <w:r>
        <w:rPr>
          <w:sz w:val="36"/>
          <w:szCs w:val="36"/>
          <w:lang w:val="ru-RU"/>
        </w:rPr>
        <w:t xml:space="preserve"> </w:t>
      </w:r>
      <w:r w:rsidRPr="008B7C15">
        <w:rPr>
          <w:sz w:val="36"/>
          <w:szCs w:val="36"/>
        </w:rPr>
        <w:t>О. Сердюкова</w:t>
      </w:r>
    </w:p>
    <w:p w:rsidR="001D7363" w:rsidRPr="00E11C86" w:rsidRDefault="001D7363" w:rsidP="001D7363">
      <w:pPr>
        <w:jc w:val="center"/>
        <w:rPr>
          <w:b/>
          <w:sz w:val="36"/>
          <w:szCs w:val="36"/>
        </w:rPr>
      </w:pPr>
      <w:r w:rsidRPr="008B7C15">
        <w:rPr>
          <w:sz w:val="36"/>
          <w:szCs w:val="36"/>
        </w:rPr>
        <w:t>В.</w:t>
      </w:r>
      <w:r>
        <w:rPr>
          <w:sz w:val="36"/>
          <w:szCs w:val="36"/>
          <w:lang w:val="ru-RU"/>
        </w:rPr>
        <w:t xml:space="preserve"> </w:t>
      </w:r>
      <w:r w:rsidRPr="008B7C15">
        <w:rPr>
          <w:sz w:val="36"/>
          <w:szCs w:val="36"/>
        </w:rPr>
        <w:t>В. Сухов</w:t>
      </w:r>
    </w:p>
    <w:p w:rsidR="001D7363" w:rsidRPr="00836BFE" w:rsidRDefault="001D7363" w:rsidP="001D7363">
      <w:pPr>
        <w:jc w:val="center"/>
        <w:rPr>
          <w:sz w:val="36"/>
          <w:szCs w:val="36"/>
          <w:lang w:val="ru-RU"/>
        </w:rPr>
      </w:pPr>
    </w:p>
    <w:p w:rsidR="001D7363" w:rsidRPr="008B7C15" w:rsidRDefault="001D7363" w:rsidP="001D7363">
      <w:pPr>
        <w:jc w:val="center"/>
        <w:rPr>
          <w:b/>
          <w:sz w:val="36"/>
          <w:szCs w:val="36"/>
        </w:rPr>
      </w:pPr>
    </w:p>
    <w:p w:rsidR="001D7363" w:rsidRPr="001E1A8B" w:rsidRDefault="001D7363" w:rsidP="001D7363">
      <w:pPr>
        <w:jc w:val="center"/>
        <w:rPr>
          <w:b/>
          <w:caps/>
          <w:sz w:val="44"/>
          <w:szCs w:val="44"/>
        </w:rPr>
      </w:pPr>
      <w:r w:rsidRPr="001E1A8B">
        <w:rPr>
          <w:b/>
          <w:caps/>
          <w:sz w:val="44"/>
          <w:szCs w:val="44"/>
        </w:rPr>
        <w:t>Загальна та нафтогазова геологія</w:t>
      </w:r>
    </w:p>
    <w:p w:rsidR="001D7363" w:rsidRPr="008B7C15" w:rsidRDefault="001D7363" w:rsidP="001D7363">
      <w:pPr>
        <w:jc w:val="center"/>
        <w:rPr>
          <w:b/>
          <w:sz w:val="36"/>
          <w:szCs w:val="36"/>
        </w:rPr>
      </w:pPr>
    </w:p>
    <w:p w:rsidR="001D7363" w:rsidRPr="00E5101D" w:rsidRDefault="001D7363" w:rsidP="001D7363">
      <w:pPr>
        <w:jc w:val="center"/>
        <w:rPr>
          <w:sz w:val="32"/>
          <w:szCs w:val="32"/>
          <w:lang w:val="ru-RU"/>
        </w:rPr>
      </w:pPr>
      <w:r w:rsidRPr="00E5101D">
        <w:rPr>
          <w:sz w:val="32"/>
          <w:szCs w:val="32"/>
        </w:rPr>
        <w:t xml:space="preserve">Навчальний посібник </w:t>
      </w:r>
    </w:p>
    <w:p w:rsidR="00517812" w:rsidRPr="00517812" w:rsidRDefault="00517812" w:rsidP="001D7363">
      <w:pPr>
        <w:jc w:val="center"/>
        <w:rPr>
          <w:sz w:val="36"/>
          <w:szCs w:val="36"/>
          <w:lang w:val="ru-RU"/>
        </w:rPr>
      </w:pPr>
    </w:p>
    <w:p w:rsidR="001D7363" w:rsidRPr="008B7C15" w:rsidRDefault="001D7363" w:rsidP="001D7363">
      <w:pPr>
        <w:jc w:val="center"/>
        <w:rPr>
          <w:sz w:val="36"/>
          <w:szCs w:val="36"/>
        </w:rPr>
      </w:pPr>
    </w:p>
    <w:p w:rsidR="00E5101D" w:rsidRPr="00E5101D" w:rsidRDefault="00E5101D" w:rsidP="00E5101D">
      <w:pPr>
        <w:jc w:val="center"/>
        <w:rPr>
          <w:spacing w:val="0"/>
          <w:sz w:val="32"/>
          <w:szCs w:val="32"/>
        </w:rPr>
      </w:pPr>
      <w:r w:rsidRPr="00E5101D">
        <w:rPr>
          <w:spacing w:val="0"/>
          <w:sz w:val="32"/>
          <w:szCs w:val="32"/>
        </w:rPr>
        <w:t xml:space="preserve">Рекомендовано Міністерством освіти і науки, </w:t>
      </w:r>
    </w:p>
    <w:p w:rsidR="00E5101D" w:rsidRPr="00E5101D" w:rsidRDefault="00E5101D" w:rsidP="00E5101D">
      <w:pPr>
        <w:jc w:val="center"/>
        <w:rPr>
          <w:spacing w:val="0"/>
          <w:sz w:val="32"/>
          <w:szCs w:val="32"/>
        </w:rPr>
      </w:pPr>
      <w:r w:rsidRPr="00E5101D">
        <w:rPr>
          <w:spacing w:val="0"/>
          <w:sz w:val="32"/>
          <w:szCs w:val="32"/>
        </w:rPr>
        <w:t xml:space="preserve">молоді та спорту України </w:t>
      </w:r>
    </w:p>
    <w:p w:rsidR="001D7363" w:rsidRPr="008B7C15" w:rsidRDefault="001D7363" w:rsidP="001D7363">
      <w:pPr>
        <w:jc w:val="center"/>
        <w:rPr>
          <w:sz w:val="36"/>
          <w:szCs w:val="36"/>
        </w:rPr>
      </w:pPr>
    </w:p>
    <w:p w:rsidR="001D7363" w:rsidRPr="008B7C15" w:rsidRDefault="001D7363" w:rsidP="001D7363">
      <w:pPr>
        <w:jc w:val="center"/>
        <w:rPr>
          <w:sz w:val="36"/>
          <w:szCs w:val="36"/>
        </w:rPr>
      </w:pPr>
    </w:p>
    <w:p w:rsidR="001D7363" w:rsidRPr="008B7C15" w:rsidRDefault="001D7363" w:rsidP="001D7363">
      <w:pPr>
        <w:jc w:val="center"/>
        <w:rPr>
          <w:sz w:val="36"/>
          <w:szCs w:val="36"/>
        </w:rPr>
      </w:pPr>
    </w:p>
    <w:p w:rsidR="001D7363" w:rsidRPr="008B7C15" w:rsidRDefault="001D7363" w:rsidP="001D7363">
      <w:pPr>
        <w:jc w:val="center"/>
        <w:rPr>
          <w:sz w:val="36"/>
          <w:szCs w:val="36"/>
        </w:rPr>
      </w:pPr>
    </w:p>
    <w:p w:rsidR="001D7363" w:rsidRPr="008B7C15" w:rsidRDefault="001D7363" w:rsidP="001D7363">
      <w:pPr>
        <w:jc w:val="center"/>
        <w:rPr>
          <w:sz w:val="36"/>
          <w:szCs w:val="36"/>
        </w:rPr>
      </w:pPr>
    </w:p>
    <w:p w:rsidR="001D7363" w:rsidRPr="00517812" w:rsidRDefault="001D7363" w:rsidP="001D7363">
      <w:pPr>
        <w:jc w:val="center"/>
        <w:rPr>
          <w:sz w:val="36"/>
          <w:szCs w:val="36"/>
          <w:lang w:val="ru-RU"/>
        </w:rPr>
      </w:pPr>
    </w:p>
    <w:p w:rsidR="001D7363" w:rsidRPr="001E1A8B" w:rsidRDefault="001D7363" w:rsidP="001E1A8B">
      <w:pPr>
        <w:rPr>
          <w:sz w:val="36"/>
          <w:szCs w:val="36"/>
          <w:lang w:val="ru-RU"/>
        </w:rPr>
      </w:pPr>
    </w:p>
    <w:p w:rsidR="001D7363" w:rsidRDefault="001D7363" w:rsidP="001D7363">
      <w:pPr>
        <w:jc w:val="center"/>
        <w:rPr>
          <w:sz w:val="36"/>
          <w:szCs w:val="36"/>
        </w:rPr>
      </w:pPr>
    </w:p>
    <w:p w:rsidR="001D7363" w:rsidRDefault="001D7363" w:rsidP="001D7363">
      <w:pPr>
        <w:jc w:val="center"/>
        <w:rPr>
          <w:sz w:val="36"/>
          <w:szCs w:val="36"/>
          <w:lang w:val="ru-RU"/>
        </w:rPr>
      </w:pPr>
    </w:p>
    <w:p w:rsidR="00E5101D" w:rsidRDefault="00E5101D" w:rsidP="001D7363">
      <w:pPr>
        <w:jc w:val="center"/>
        <w:rPr>
          <w:sz w:val="36"/>
          <w:szCs w:val="36"/>
          <w:lang w:val="ru-RU"/>
        </w:rPr>
      </w:pPr>
    </w:p>
    <w:p w:rsidR="00E5101D" w:rsidRDefault="00E5101D" w:rsidP="001D7363">
      <w:pPr>
        <w:jc w:val="center"/>
        <w:rPr>
          <w:sz w:val="36"/>
          <w:szCs w:val="36"/>
          <w:lang w:val="ru-RU"/>
        </w:rPr>
      </w:pPr>
    </w:p>
    <w:p w:rsidR="001D7363" w:rsidRPr="00836BFE" w:rsidRDefault="001D7363" w:rsidP="001D7363">
      <w:pPr>
        <w:jc w:val="center"/>
        <w:rPr>
          <w:sz w:val="36"/>
          <w:szCs w:val="36"/>
          <w:lang w:val="ru-RU"/>
        </w:rPr>
      </w:pPr>
    </w:p>
    <w:p w:rsidR="001D7363" w:rsidRPr="00F73EDD" w:rsidRDefault="001D7363" w:rsidP="001D7363">
      <w:pPr>
        <w:jc w:val="center"/>
        <w:rPr>
          <w:sz w:val="32"/>
          <w:szCs w:val="32"/>
          <w:lang w:val="ru-RU"/>
        </w:rPr>
      </w:pPr>
      <w:r w:rsidRPr="00F73EDD">
        <w:rPr>
          <w:sz w:val="32"/>
          <w:szCs w:val="32"/>
        </w:rPr>
        <w:t xml:space="preserve">Харків </w:t>
      </w:r>
      <w:r w:rsidR="00E5101D">
        <w:rPr>
          <w:sz w:val="32"/>
          <w:szCs w:val="32"/>
        </w:rPr>
        <w:t xml:space="preserve">– </w:t>
      </w:r>
      <w:r w:rsidRPr="00F73EDD">
        <w:rPr>
          <w:sz w:val="32"/>
          <w:szCs w:val="32"/>
        </w:rPr>
        <w:t>201</w:t>
      </w:r>
      <w:r w:rsidR="005002FE">
        <w:rPr>
          <w:sz w:val="32"/>
          <w:szCs w:val="32"/>
          <w:lang w:val="ru-RU"/>
        </w:rPr>
        <w:t>3</w:t>
      </w:r>
    </w:p>
    <w:p w:rsidR="001D7363" w:rsidRPr="001D7363" w:rsidRDefault="00517812" w:rsidP="00F8297B">
      <w:pPr>
        <w:shd w:val="clear" w:color="auto" w:fill="FFFFFF"/>
        <w:jc w:val="center"/>
        <w:rPr>
          <w:sz w:val="30"/>
          <w:szCs w:val="30"/>
          <w:highlight w:val="red"/>
          <w:lang w:val="ru-RU"/>
        </w:rPr>
      </w:pPr>
      <w:r w:rsidRPr="001D7363">
        <w:rPr>
          <w:b/>
          <w:caps/>
          <w:noProof/>
          <w:sz w:val="28"/>
          <w:szCs w:val="28"/>
          <w:highlight w:val="red"/>
          <w:lang w:val="ru-RU"/>
        </w:rPr>
        <mc:AlternateContent>
          <mc:Choice Requires="wps">
            <w:drawing>
              <wp:anchor distT="0" distB="0" distL="114300" distR="114300" simplePos="0" relativeHeight="251767808" behindDoc="0" locked="0" layoutInCell="1" allowOverlap="1" wp14:anchorId="2E54F7AA" wp14:editId="0CAE0D2D">
                <wp:simplePos x="0" y="0"/>
                <wp:positionH relativeFrom="column">
                  <wp:posOffset>1952625</wp:posOffset>
                </wp:positionH>
                <wp:positionV relativeFrom="paragraph">
                  <wp:posOffset>66040</wp:posOffset>
                </wp:positionV>
                <wp:extent cx="2317115" cy="838200"/>
                <wp:effectExtent l="0" t="0" r="6985" b="0"/>
                <wp:wrapNone/>
                <wp:docPr id="458"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317115" cy="838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53.75pt;margin-top:5.2pt;width:182.45pt;height:66pt;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" stroked="f"/>
            </w:pict>
          </mc:Fallback>
        </mc:AlternateContent>
      </w:r>
    </w:p>
    <w:p w:rsidR="001E1A8B" w:rsidRDefault="00656A73" w:rsidP="001E1A8B">
      <w:pPr>
        <w:shd w:val="clear" w:color="auto" w:fill="FFFFFF"/>
        <w:ind w:firstLine="284"/>
        <w:rPr>
          <w:spacing w:val="0"/>
          <w:sz w:val="22"/>
          <w:szCs w:val="22"/>
          <w:highlight w:val="red"/>
          <w:lang w:val="ru-RU"/>
        </w:rPr>
      </w:pPr>
      <w:r w:rsidRPr="001D7363">
        <w:rPr>
          <w:noProof/>
          <w:highlight w:val="red"/>
          <w:lang w:val="ru-RU"/>
        </w:rPr>
        <mc:AlternateContent>
          <mc:Choice Requires="wps">
            <w:drawing>
              <wp:anchor distT="0" distB="0" distL="114300" distR="114300" simplePos="0" relativeHeight="251683840" behindDoc="0" locked="0" layoutInCell="1" allowOverlap="1" wp14:anchorId="7342B0EF" wp14:editId="608AB4BD">
                <wp:simplePos x="0" y="0"/>
                <wp:positionH relativeFrom="column">
                  <wp:posOffset>1839595</wp:posOffset>
                </wp:positionH>
                <wp:positionV relativeFrom="paragraph">
                  <wp:posOffset>100965</wp:posOffset>
                </wp:positionV>
                <wp:extent cx="190500" cy="172720"/>
                <wp:effectExtent l="10795" t="5715" r="8255" b="12065"/>
                <wp:wrapNone/>
                <wp:docPr id="4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72720"/>
                        </a:xfrm>
                        <a:prstGeom prst="rect">
                          <a:avLst/>
                        </a:prstGeom>
                        <a:solidFill>
                          <a:srgbClr val="FFFFFF"/>
                        </a:solidFill>
                        <a:ln w="9525">
                          <a:solidFill>
                            <a:srgbClr val="FFFFFF"/>
                          </a:solidFill>
                          <a:miter lim="800000"/>
                          <a:headEnd/>
                          <a:tailEnd/>
                        </a:ln>
                      </wps:spPr>
                      <wps:txbx>
                        <w:txbxContent>
                          <w:p w:rsidR="007B38F2" w:rsidRDefault="007B38F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44.85pt;margin-top:7.95pt;width:15pt;height:1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" strokecolor="white">
                <v:textbox>
                  <w:txbxContent>
                    <w:p w:rsidR="007B38F2" w:rsidRDefault="007B38F2"/>
                  </w:txbxContent>
                </v:textbox>
              </v:shape>
            </w:pict>
          </mc:Fallback>
        </mc:AlternateContent>
      </w:r>
      <w:r w:rsidR="00B540C3" w:rsidRPr="001D7363">
        <w:rPr>
          <w:sz w:val="22"/>
          <w:szCs w:val="22"/>
          <w:highlight w:val="red"/>
        </w:rPr>
        <w:br w:type="page"/>
      </w:r>
      <w:r w:rsidR="001E1A8B" w:rsidRPr="001D7363">
        <w:rPr>
          <w:noProof/>
          <w:spacing w:val="0"/>
          <w:sz w:val="22"/>
          <w:szCs w:val="22"/>
          <w:highlight w:val="red"/>
          <w:lang w:val="ru-RU"/>
        </w:rPr>
        <w:lastRenderedPageBreak/>
        <w:t xml:space="preserve"> </w:t>
      </w:r>
    </w:p>
    <w:p w:rsidR="001E1A8B" w:rsidRPr="007B38F2" w:rsidRDefault="00517812" w:rsidP="001734BC">
      <w:pPr>
        <w:jc w:val="both"/>
        <w:rPr>
          <w:spacing w:val="0"/>
        </w:rPr>
      </w:pPr>
      <w:r w:rsidRPr="007B38F2">
        <w:rPr>
          <w:b/>
          <w:caps/>
          <w:noProof/>
          <w:spacing w:val="0"/>
          <w:sz w:val="28"/>
          <w:szCs w:val="28"/>
          <w:lang w:val="ru-RU"/>
        </w:rPr>
        <mc:AlternateContent>
          <mc:Choice Requires="wps">
            <w:drawing>
              <wp:anchor distT="0" distB="0" distL="114300" distR="114300" simplePos="0" relativeHeight="251765760" behindDoc="0" locked="0" layoutInCell="1" allowOverlap="1" wp14:anchorId="5171FDB3" wp14:editId="1D1E97E4">
                <wp:simplePos x="0" y="0"/>
                <wp:positionH relativeFrom="column">
                  <wp:posOffset>-232301</wp:posOffset>
                </wp:positionH>
                <wp:positionV relativeFrom="paragraph">
                  <wp:posOffset>-532130</wp:posOffset>
                </wp:positionV>
                <wp:extent cx="6537325" cy="382270"/>
                <wp:effectExtent l="0" t="0" r="0" b="0"/>
                <wp:wrapNone/>
                <wp:docPr id="457"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8.3pt;margin-top:-41.9pt;width:514.75pt;height:30.1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d/ygAIAAP8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" stroked="f"/>
            </w:pict>
          </mc:Fallback>
        </mc:AlternateContent>
      </w:r>
      <w:r w:rsidR="001E1A8B" w:rsidRPr="007B38F2">
        <w:rPr>
          <w:spacing w:val="0"/>
        </w:rPr>
        <w:t>УДК 55+553.98 (075.8)</w:t>
      </w:r>
    </w:p>
    <w:p w:rsidR="001E1A8B" w:rsidRPr="007B38F2" w:rsidRDefault="007B38F2" w:rsidP="001734BC">
      <w:pPr>
        <w:jc w:val="both"/>
        <w:rPr>
          <w:spacing w:val="0"/>
        </w:rPr>
      </w:pPr>
      <w:r w:rsidRPr="007B38F2">
        <w:rPr>
          <w:spacing w:val="0"/>
        </w:rPr>
        <w:t>ББК 26.3</w:t>
      </w:r>
      <w:r w:rsidRPr="007B38F2">
        <w:rPr>
          <w:spacing w:val="0"/>
          <w:lang w:val="ru-RU"/>
        </w:rPr>
        <w:t>+</w:t>
      </w:r>
      <w:r w:rsidR="001E1A8B" w:rsidRPr="007B38F2">
        <w:rPr>
          <w:spacing w:val="0"/>
        </w:rPr>
        <w:t>26.343</w:t>
      </w:r>
      <w:r w:rsidRPr="007B38F2">
        <w:rPr>
          <w:spacing w:val="0"/>
        </w:rPr>
        <w:t>.1</w:t>
      </w:r>
      <w:r w:rsidR="001E1A8B" w:rsidRPr="007B38F2">
        <w:rPr>
          <w:spacing w:val="0"/>
        </w:rPr>
        <w:t xml:space="preserve"> Я73</w:t>
      </w:r>
    </w:p>
    <w:p w:rsidR="001E1A8B" w:rsidRPr="00847AF1" w:rsidRDefault="001734BC" w:rsidP="001734BC">
      <w:pPr>
        <w:jc w:val="both"/>
        <w:rPr>
          <w:spacing w:val="0"/>
          <w:lang w:val="ru-RU"/>
        </w:rPr>
      </w:pPr>
      <w:r w:rsidRPr="007B38F2">
        <w:rPr>
          <w:spacing w:val="0"/>
          <w:lang w:val="ru-RU"/>
        </w:rPr>
        <w:t xml:space="preserve">       </w:t>
      </w:r>
      <w:r w:rsidR="001E1A8B" w:rsidRPr="007B38F2">
        <w:rPr>
          <w:spacing w:val="0"/>
          <w:lang w:val="en-US"/>
        </w:rPr>
        <w:t>C</w:t>
      </w:r>
      <w:r w:rsidR="007B38F2" w:rsidRPr="007B38F2">
        <w:rPr>
          <w:spacing w:val="0"/>
          <w:lang w:val="ru-RU"/>
        </w:rPr>
        <w:t xml:space="preserve"> 89</w:t>
      </w:r>
    </w:p>
    <w:p w:rsidR="001E1A8B" w:rsidRDefault="001E1A8B" w:rsidP="001E1A8B">
      <w:pPr>
        <w:rPr>
          <w:spacing w:val="0"/>
          <w:lang w:val="ru-RU"/>
        </w:rPr>
      </w:pPr>
    </w:p>
    <w:p w:rsidR="00847AF1" w:rsidRPr="00847AF1" w:rsidRDefault="00847AF1" w:rsidP="001E1A8B">
      <w:pPr>
        <w:rPr>
          <w:spacing w:val="0"/>
          <w:lang w:val="ru-RU"/>
        </w:rPr>
      </w:pPr>
    </w:p>
    <w:p w:rsidR="001E1A8B" w:rsidRPr="00847AF1" w:rsidRDefault="001E1A8B" w:rsidP="001E1A8B">
      <w:pPr>
        <w:rPr>
          <w:b/>
          <w:spacing w:val="0"/>
        </w:rPr>
      </w:pPr>
      <w:r w:rsidRPr="00847AF1">
        <w:rPr>
          <w:b/>
          <w:spacing w:val="0"/>
        </w:rPr>
        <w:t>Рецензенти:</w:t>
      </w:r>
    </w:p>
    <w:p w:rsidR="001E1A8B" w:rsidRPr="00847AF1" w:rsidRDefault="001E1A8B" w:rsidP="001734BC">
      <w:pPr>
        <w:ind w:left="709"/>
        <w:jc w:val="both"/>
        <w:rPr>
          <w:spacing w:val="0"/>
        </w:rPr>
      </w:pPr>
      <w:r w:rsidRPr="00E5101D">
        <w:rPr>
          <w:b/>
          <w:spacing w:val="0"/>
        </w:rPr>
        <w:t>І.</w:t>
      </w:r>
      <w:r w:rsidRPr="00E5101D">
        <w:rPr>
          <w:b/>
          <w:spacing w:val="0"/>
          <w:lang w:val="ru-RU"/>
        </w:rPr>
        <w:t> </w:t>
      </w:r>
      <w:r w:rsidRPr="00E5101D">
        <w:rPr>
          <w:b/>
          <w:spacing w:val="0"/>
        </w:rPr>
        <w:t>В. Височанський</w:t>
      </w:r>
      <w:r w:rsidRPr="00847AF1">
        <w:rPr>
          <w:spacing w:val="0"/>
        </w:rPr>
        <w:t xml:space="preserve"> </w:t>
      </w:r>
      <w:r w:rsidRPr="00847AF1">
        <w:rPr>
          <w:rFonts w:ascii="Cambria Math" w:hAnsi="Cambria Math" w:cs="Cambria Math"/>
          <w:spacing w:val="0"/>
        </w:rPr>
        <w:t>‒</w:t>
      </w:r>
      <w:r w:rsidRPr="00847AF1">
        <w:rPr>
          <w:spacing w:val="0"/>
        </w:rPr>
        <w:t xml:space="preserve"> доктор геолого-мінералогічних наук, професор (УкрНДІгаз </w:t>
      </w:r>
      <w:r w:rsidR="001734BC" w:rsidRPr="00847AF1">
        <w:rPr>
          <w:spacing w:val="0"/>
        </w:rPr>
        <w:br/>
      </w:r>
      <w:r w:rsidR="005002FE">
        <w:rPr>
          <w:spacing w:val="0"/>
        </w:rPr>
        <w:t>НАК «Нафтогаз України»);</w:t>
      </w:r>
    </w:p>
    <w:p w:rsidR="001E1A8B" w:rsidRDefault="001E1A8B" w:rsidP="001734BC">
      <w:pPr>
        <w:ind w:left="709"/>
        <w:jc w:val="both"/>
        <w:rPr>
          <w:spacing w:val="0"/>
        </w:rPr>
      </w:pPr>
      <w:r w:rsidRPr="00E5101D">
        <w:rPr>
          <w:b/>
          <w:spacing w:val="0"/>
        </w:rPr>
        <w:t>А. Й. Лур’є</w:t>
      </w:r>
      <w:r w:rsidRPr="00E5101D">
        <w:rPr>
          <w:spacing w:val="0"/>
        </w:rPr>
        <w:t xml:space="preserve"> </w:t>
      </w:r>
      <w:r w:rsidRPr="00847AF1">
        <w:rPr>
          <w:rFonts w:ascii="Cambria Math" w:hAnsi="Cambria Math" w:cs="Cambria Math"/>
          <w:spacing w:val="0"/>
        </w:rPr>
        <w:t>‒</w:t>
      </w:r>
      <w:r w:rsidRPr="00847AF1">
        <w:rPr>
          <w:spacing w:val="0"/>
        </w:rPr>
        <w:t xml:space="preserve"> доктор геолого-мінералогічних наук, професор (Харківський на</w:t>
      </w:r>
      <w:r w:rsidR="00E5101D">
        <w:rPr>
          <w:spacing w:val="0"/>
        </w:rPr>
        <w:softHyphen/>
      </w:r>
      <w:r w:rsidRPr="00847AF1">
        <w:rPr>
          <w:spacing w:val="0"/>
        </w:rPr>
        <w:t>ціональ</w:t>
      </w:r>
      <w:r w:rsidR="00847AF1">
        <w:rPr>
          <w:spacing w:val="0"/>
          <w:lang w:val="ru-RU"/>
        </w:rPr>
        <w:softHyphen/>
      </w:r>
      <w:r w:rsidRPr="00847AF1">
        <w:rPr>
          <w:spacing w:val="0"/>
        </w:rPr>
        <w:t>ний ун</w:t>
      </w:r>
      <w:r w:rsidR="005002FE">
        <w:rPr>
          <w:spacing w:val="0"/>
        </w:rPr>
        <w:t>іверситет імені В. Н. Каразіна);</w:t>
      </w:r>
    </w:p>
    <w:p w:rsidR="001A6F82" w:rsidRPr="00847AF1" w:rsidRDefault="001A6F82" w:rsidP="001734BC">
      <w:pPr>
        <w:ind w:left="709"/>
        <w:jc w:val="both"/>
        <w:rPr>
          <w:spacing w:val="0"/>
        </w:rPr>
      </w:pPr>
      <w:r w:rsidRPr="00E5101D">
        <w:rPr>
          <w:b/>
          <w:spacing w:val="0"/>
        </w:rPr>
        <w:t xml:space="preserve">О. В. </w:t>
      </w:r>
      <w:r w:rsidR="00A21F48" w:rsidRPr="00E5101D">
        <w:rPr>
          <w:b/>
          <w:spacing w:val="0"/>
        </w:rPr>
        <w:t>Барта</w:t>
      </w:r>
      <w:r w:rsidRPr="00E5101D">
        <w:rPr>
          <w:b/>
          <w:spacing w:val="0"/>
        </w:rPr>
        <w:t>щук</w:t>
      </w:r>
      <w:r w:rsidRPr="00A21F48">
        <w:rPr>
          <w:spacing w:val="0"/>
        </w:rPr>
        <w:t xml:space="preserve"> – кандидат геологічних наук, завідувач відділу</w:t>
      </w:r>
      <w:r w:rsidR="00A21F48">
        <w:rPr>
          <w:spacing w:val="0"/>
        </w:rPr>
        <w:t xml:space="preserve"> (УкрНДІгаз НАК «Нафтогаз України»).</w:t>
      </w:r>
    </w:p>
    <w:p w:rsidR="001E1A8B" w:rsidRPr="00847AF1" w:rsidRDefault="001E1A8B" w:rsidP="001E1A8B">
      <w:pPr>
        <w:rPr>
          <w:spacing w:val="0"/>
        </w:rPr>
      </w:pPr>
    </w:p>
    <w:p w:rsidR="001E1A8B" w:rsidRDefault="001E1A8B" w:rsidP="001E1A8B">
      <w:pPr>
        <w:jc w:val="center"/>
        <w:rPr>
          <w:spacing w:val="0"/>
        </w:rPr>
      </w:pPr>
    </w:p>
    <w:p w:rsidR="00E5101D" w:rsidRDefault="00E5101D" w:rsidP="001E1A8B">
      <w:pPr>
        <w:jc w:val="center"/>
        <w:rPr>
          <w:spacing w:val="0"/>
        </w:rPr>
      </w:pPr>
    </w:p>
    <w:p w:rsidR="00E5101D" w:rsidRDefault="00E5101D" w:rsidP="001E1A8B">
      <w:pPr>
        <w:jc w:val="center"/>
        <w:rPr>
          <w:spacing w:val="0"/>
        </w:rPr>
      </w:pPr>
    </w:p>
    <w:p w:rsidR="00E5101D" w:rsidRDefault="00E5101D" w:rsidP="001E1A8B">
      <w:pPr>
        <w:jc w:val="center"/>
        <w:rPr>
          <w:spacing w:val="0"/>
        </w:rPr>
      </w:pPr>
    </w:p>
    <w:p w:rsidR="00E5101D" w:rsidRDefault="00E5101D" w:rsidP="001E1A8B">
      <w:pPr>
        <w:jc w:val="center"/>
        <w:rPr>
          <w:spacing w:val="0"/>
        </w:rPr>
      </w:pPr>
    </w:p>
    <w:p w:rsidR="005B4863" w:rsidRDefault="005B4863" w:rsidP="001E1A8B">
      <w:pPr>
        <w:jc w:val="center"/>
        <w:rPr>
          <w:spacing w:val="0"/>
        </w:rPr>
      </w:pPr>
    </w:p>
    <w:p w:rsidR="005B4863" w:rsidRPr="00A21F48" w:rsidRDefault="005B4863" w:rsidP="001E1A8B">
      <w:pPr>
        <w:jc w:val="center"/>
        <w:rPr>
          <w:spacing w:val="0"/>
        </w:rPr>
      </w:pPr>
    </w:p>
    <w:p w:rsidR="00420AD1" w:rsidRDefault="00E5101D" w:rsidP="00420AD1">
      <w:pPr>
        <w:jc w:val="center"/>
        <w:rPr>
          <w:i/>
          <w:spacing w:val="0"/>
        </w:rPr>
      </w:pPr>
      <w:r>
        <w:rPr>
          <w:i/>
          <w:spacing w:val="0"/>
        </w:rPr>
        <w:t>Реко</w:t>
      </w:r>
      <w:r w:rsidR="00420AD1" w:rsidRPr="00420AD1">
        <w:rPr>
          <w:i/>
          <w:spacing w:val="0"/>
        </w:rPr>
        <w:t>мендовано Міністерством ос</w:t>
      </w:r>
      <w:r>
        <w:rPr>
          <w:i/>
          <w:spacing w:val="0"/>
        </w:rPr>
        <w:t>віти і науки, молоді та спорту У</w:t>
      </w:r>
      <w:r w:rsidR="00420AD1" w:rsidRPr="00420AD1">
        <w:rPr>
          <w:i/>
          <w:spacing w:val="0"/>
        </w:rPr>
        <w:t xml:space="preserve">країни </w:t>
      </w:r>
    </w:p>
    <w:p w:rsidR="00E5101D" w:rsidRDefault="00420AD1" w:rsidP="00E5101D">
      <w:pPr>
        <w:jc w:val="center"/>
        <w:rPr>
          <w:i/>
          <w:spacing w:val="0"/>
        </w:rPr>
      </w:pPr>
      <w:r w:rsidRPr="00420AD1">
        <w:rPr>
          <w:i/>
          <w:spacing w:val="0"/>
        </w:rPr>
        <w:t>як навчальний посібник для студентів геолого</w:t>
      </w:r>
      <w:r w:rsidR="00F71660">
        <w:rPr>
          <w:i/>
          <w:spacing w:val="0"/>
        </w:rPr>
        <w:t>-</w:t>
      </w:r>
      <w:r w:rsidRPr="00420AD1">
        <w:rPr>
          <w:i/>
          <w:spacing w:val="0"/>
        </w:rPr>
        <w:t xml:space="preserve">географічних спеціальностей </w:t>
      </w:r>
    </w:p>
    <w:p w:rsidR="00847AF1" w:rsidRPr="00420AD1" w:rsidRDefault="00420AD1" w:rsidP="00E5101D">
      <w:pPr>
        <w:jc w:val="center"/>
        <w:rPr>
          <w:i/>
          <w:spacing w:val="0"/>
        </w:rPr>
      </w:pPr>
      <w:r w:rsidRPr="00420AD1">
        <w:rPr>
          <w:i/>
          <w:spacing w:val="0"/>
        </w:rPr>
        <w:t>вищих навчальних закаладів</w:t>
      </w:r>
    </w:p>
    <w:p w:rsidR="00420AD1" w:rsidRPr="00420AD1" w:rsidRDefault="00E5101D" w:rsidP="001E1A8B">
      <w:pPr>
        <w:jc w:val="center"/>
        <w:rPr>
          <w:i/>
          <w:spacing w:val="0"/>
        </w:rPr>
      </w:pPr>
      <w:r>
        <w:rPr>
          <w:i/>
          <w:spacing w:val="0"/>
        </w:rPr>
        <w:t>(л</w:t>
      </w:r>
      <w:r w:rsidR="00420AD1" w:rsidRPr="00420AD1">
        <w:rPr>
          <w:i/>
          <w:spacing w:val="0"/>
        </w:rPr>
        <w:t>ист № 1/11 – 4509 від 27.02.13</w:t>
      </w:r>
      <w:r>
        <w:rPr>
          <w:i/>
          <w:spacing w:val="0"/>
        </w:rPr>
        <w:t xml:space="preserve"> р.)</w:t>
      </w:r>
    </w:p>
    <w:p w:rsidR="00847AF1" w:rsidRPr="00A21F48" w:rsidRDefault="00847AF1" w:rsidP="001E1A8B">
      <w:pPr>
        <w:jc w:val="center"/>
        <w:rPr>
          <w:spacing w:val="0"/>
        </w:rPr>
      </w:pPr>
    </w:p>
    <w:tbl>
      <w:tblPr>
        <w:tblW w:w="9571" w:type="dxa"/>
        <w:tblInd w:w="108" w:type="dxa"/>
        <w:tblLook w:val="0000" w:firstRow="0" w:lastRow="0" w:firstColumn="0" w:lastColumn="0" w:noHBand="0" w:noVBand="0"/>
      </w:tblPr>
      <w:tblGrid>
        <w:gridCol w:w="972"/>
        <w:gridCol w:w="8599"/>
      </w:tblGrid>
      <w:tr w:rsidR="00912F07" w:rsidRPr="00847AF1" w:rsidTr="00912F07">
        <w:trPr>
          <w:trHeight w:val="1589"/>
        </w:trPr>
        <w:tc>
          <w:tcPr>
            <w:tcW w:w="972" w:type="dxa"/>
          </w:tcPr>
          <w:p w:rsidR="00912F07" w:rsidRPr="00847AF1" w:rsidRDefault="00912F07" w:rsidP="00E5101D">
            <w:pPr>
              <w:jc w:val="both"/>
              <w:rPr>
                <w:spacing w:val="0"/>
              </w:rPr>
            </w:pPr>
          </w:p>
          <w:p w:rsidR="00912F07" w:rsidRPr="00847AF1" w:rsidRDefault="00912F07" w:rsidP="00E5101D">
            <w:pPr>
              <w:jc w:val="both"/>
              <w:rPr>
                <w:spacing w:val="0"/>
              </w:rPr>
            </w:pPr>
            <w:r w:rsidRPr="00847AF1">
              <w:rPr>
                <w:spacing w:val="0"/>
                <w:lang w:val="en-US"/>
              </w:rPr>
              <w:t>C</w:t>
            </w:r>
            <w:r w:rsidR="007B38F2">
              <w:rPr>
                <w:spacing w:val="0"/>
              </w:rPr>
              <w:t xml:space="preserve"> 89</w:t>
            </w:r>
          </w:p>
          <w:p w:rsidR="00912F07" w:rsidRPr="00847AF1" w:rsidRDefault="00912F07" w:rsidP="00E5101D">
            <w:pPr>
              <w:pStyle w:val="5"/>
              <w:spacing w:before="0" w:after="0"/>
              <w:rPr>
                <w:b w:val="0"/>
                <w:i w:val="0"/>
                <w:iCs w:val="0"/>
              </w:rPr>
            </w:pPr>
          </w:p>
          <w:p w:rsidR="00912F07" w:rsidRPr="00847AF1" w:rsidRDefault="00912F07" w:rsidP="00E5101D">
            <w:pPr>
              <w:pStyle w:val="5"/>
              <w:spacing w:before="0" w:after="0"/>
              <w:rPr>
                <w:b w:val="0"/>
                <w:i w:val="0"/>
                <w:sz w:val="16"/>
                <w:szCs w:val="16"/>
                <w:highlight w:val="red"/>
              </w:rPr>
            </w:pPr>
          </w:p>
        </w:tc>
        <w:tc>
          <w:tcPr>
            <w:tcW w:w="8599" w:type="dxa"/>
          </w:tcPr>
          <w:p w:rsidR="00912F07" w:rsidRPr="00847AF1" w:rsidRDefault="00912F07" w:rsidP="00332EC9">
            <w:pPr>
              <w:rPr>
                <w:b/>
                <w:spacing w:val="0"/>
                <w:lang w:val="ru-RU"/>
              </w:rPr>
            </w:pPr>
            <w:r w:rsidRPr="00847AF1">
              <w:rPr>
                <w:b/>
                <w:spacing w:val="0"/>
              </w:rPr>
              <w:t>Суярко В.</w:t>
            </w:r>
            <w:r w:rsidRPr="00847AF1">
              <w:rPr>
                <w:b/>
                <w:spacing w:val="0"/>
                <w:lang w:val="ru-RU"/>
              </w:rPr>
              <w:t xml:space="preserve"> </w:t>
            </w:r>
            <w:r w:rsidRPr="00847AF1">
              <w:rPr>
                <w:b/>
                <w:spacing w:val="0"/>
              </w:rPr>
              <w:t>Г</w:t>
            </w:r>
            <w:r w:rsidRPr="00847AF1">
              <w:rPr>
                <w:b/>
                <w:spacing w:val="0"/>
                <w:lang w:val="ru-RU"/>
              </w:rPr>
              <w:t>.</w:t>
            </w:r>
          </w:p>
          <w:p w:rsidR="00912F07" w:rsidRPr="00E5101D" w:rsidRDefault="00912F07" w:rsidP="00332EC9">
            <w:pPr>
              <w:ind w:firstLine="338"/>
              <w:jc w:val="both"/>
              <w:rPr>
                <w:spacing w:val="0"/>
                <w:lang w:val="ru-RU"/>
              </w:rPr>
            </w:pPr>
            <w:r w:rsidRPr="00847AF1">
              <w:rPr>
                <w:spacing w:val="0"/>
              </w:rPr>
              <w:t>Загальна та нафтогазова геологія</w:t>
            </w:r>
            <w:r w:rsidRPr="00847AF1">
              <w:rPr>
                <w:spacing w:val="0"/>
                <w:lang w:val="ru-RU"/>
              </w:rPr>
              <w:t xml:space="preserve"> </w:t>
            </w:r>
            <w:r w:rsidRPr="00847AF1">
              <w:rPr>
                <w:spacing w:val="0"/>
              </w:rPr>
              <w:t>: навчальний посібник / В.</w:t>
            </w:r>
            <w:r w:rsidRPr="00847AF1">
              <w:rPr>
                <w:spacing w:val="0"/>
                <w:lang w:val="ru-RU"/>
              </w:rPr>
              <w:t> </w:t>
            </w:r>
            <w:r w:rsidRPr="00847AF1">
              <w:rPr>
                <w:spacing w:val="0"/>
              </w:rPr>
              <w:t>Г. Суярко, О. О. Сердюкова, В.</w:t>
            </w:r>
            <w:r w:rsidRPr="00847AF1">
              <w:rPr>
                <w:spacing w:val="0"/>
                <w:lang w:val="ru-RU"/>
              </w:rPr>
              <w:t> </w:t>
            </w:r>
            <w:r w:rsidRPr="00847AF1">
              <w:rPr>
                <w:spacing w:val="0"/>
              </w:rPr>
              <w:t>В. Сухов.</w:t>
            </w:r>
            <w:r w:rsidRPr="00847AF1">
              <w:rPr>
                <w:spacing w:val="0"/>
                <w:lang w:val="ru-RU"/>
              </w:rPr>
              <w:t xml:space="preserve"> </w:t>
            </w:r>
            <w:r w:rsidRPr="00847AF1">
              <w:rPr>
                <w:spacing w:val="0"/>
              </w:rPr>
              <w:t>– Х</w:t>
            </w:r>
            <w:r w:rsidR="00E5101D">
              <w:rPr>
                <w:spacing w:val="0"/>
              </w:rPr>
              <w:t>.</w:t>
            </w:r>
            <w:r w:rsidRPr="00847AF1">
              <w:rPr>
                <w:spacing w:val="0"/>
              </w:rPr>
              <w:t xml:space="preserve"> : ХНУ імені В. Н. Каразіна, 201</w:t>
            </w:r>
            <w:r w:rsidRPr="00847AF1">
              <w:rPr>
                <w:spacing w:val="0"/>
                <w:lang w:val="ru-RU"/>
              </w:rPr>
              <w:t>3</w:t>
            </w:r>
            <w:r w:rsidRPr="00847AF1">
              <w:rPr>
                <w:spacing w:val="0"/>
              </w:rPr>
              <w:t xml:space="preserve">. – </w:t>
            </w:r>
            <w:r w:rsidR="004E0334">
              <w:rPr>
                <w:spacing w:val="0"/>
                <w:lang w:val="ru-RU"/>
              </w:rPr>
              <w:t>212</w:t>
            </w:r>
            <w:r w:rsidRPr="00847AF1">
              <w:rPr>
                <w:spacing w:val="0"/>
              </w:rPr>
              <w:t xml:space="preserve"> с.</w:t>
            </w:r>
          </w:p>
          <w:p w:rsidR="00F71660" w:rsidRPr="00E5101D" w:rsidRDefault="00F71660" w:rsidP="00332EC9">
            <w:pPr>
              <w:ind w:firstLine="338"/>
              <w:jc w:val="both"/>
              <w:rPr>
                <w:spacing w:val="0"/>
                <w:sz w:val="12"/>
                <w:szCs w:val="12"/>
                <w:lang w:val="ru-RU"/>
              </w:rPr>
            </w:pPr>
          </w:p>
          <w:p w:rsidR="00912F07" w:rsidRPr="0059091E" w:rsidRDefault="00F71660" w:rsidP="00912F07">
            <w:pPr>
              <w:ind w:firstLine="338"/>
              <w:jc w:val="both"/>
              <w:rPr>
                <w:spacing w:val="0"/>
                <w:lang w:val="ru-RU"/>
              </w:rPr>
            </w:pPr>
            <w:r>
              <w:rPr>
                <w:spacing w:val="0"/>
                <w:lang w:val="en-US"/>
              </w:rPr>
              <w:t>ISBN</w:t>
            </w:r>
            <w:r w:rsidRPr="0059091E">
              <w:rPr>
                <w:spacing w:val="0"/>
                <w:lang w:val="ru-RU"/>
              </w:rPr>
              <w:t xml:space="preserve"> 978-966-623-981-8</w:t>
            </w:r>
          </w:p>
          <w:p w:rsidR="00F71660" w:rsidRPr="00332EC9" w:rsidRDefault="00F71660" w:rsidP="00912F07">
            <w:pPr>
              <w:ind w:firstLine="338"/>
              <w:jc w:val="both"/>
              <w:rPr>
                <w:spacing w:val="0"/>
                <w:sz w:val="12"/>
                <w:szCs w:val="12"/>
                <w:lang w:val="ru-RU"/>
              </w:rPr>
            </w:pPr>
          </w:p>
          <w:p w:rsidR="00912F07" w:rsidRPr="00847AF1" w:rsidRDefault="00912F07" w:rsidP="00912F07">
            <w:pPr>
              <w:ind w:firstLine="338"/>
              <w:jc w:val="both"/>
              <w:rPr>
                <w:spacing w:val="0"/>
              </w:rPr>
            </w:pPr>
            <w:r w:rsidRPr="00847AF1">
              <w:rPr>
                <w:spacing w:val="0"/>
              </w:rPr>
              <w:t>У навчальному посібнику висвітлено основні відомості про будову Всесвіту, Сонячної системи, Землі та земної кори. Схарактеризовано мінерали, гірські породи, підземні води й основні етапи геологічного розвитку планети. Велику увагу приділено питанням динамічної геології – коливальним рухам і текто</w:t>
            </w:r>
            <w:r w:rsidR="00847AF1">
              <w:rPr>
                <w:spacing w:val="0"/>
                <w:lang w:val="ru-RU"/>
              </w:rPr>
              <w:softHyphen/>
            </w:r>
            <w:r w:rsidRPr="00847AF1">
              <w:rPr>
                <w:spacing w:val="0"/>
              </w:rPr>
              <w:t>нічним де</w:t>
            </w:r>
            <w:r w:rsidR="0003564D">
              <w:rPr>
                <w:spacing w:val="0"/>
              </w:rPr>
              <w:t>формаціям. Розглянуто геологічні особливості</w:t>
            </w:r>
            <w:r w:rsidRPr="00847AF1">
              <w:rPr>
                <w:spacing w:val="0"/>
              </w:rPr>
              <w:t xml:space="preserve"> та корисні копалини Украї</w:t>
            </w:r>
            <w:r w:rsidR="00847AF1" w:rsidRPr="003A3C4A">
              <w:rPr>
                <w:spacing w:val="0"/>
              </w:rPr>
              <w:softHyphen/>
            </w:r>
            <w:r w:rsidRPr="00847AF1">
              <w:rPr>
                <w:spacing w:val="0"/>
              </w:rPr>
              <w:t>ни. Окремі розділи присвячено геології та гідрогеології нафтогазових родовищ. Описано види і методи геологічних досліджень, людську діяльність як потужний геологічний фактор, а також основні принципи охорони геологічного довкілля.</w:t>
            </w:r>
          </w:p>
          <w:p w:rsidR="00912F07" w:rsidRPr="00847AF1" w:rsidRDefault="00912F07" w:rsidP="00912F07">
            <w:pPr>
              <w:ind w:firstLine="338"/>
              <w:jc w:val="both"/>
              <w:rPr>
                <w:spacing w:val="0"/>
              </w:rPr>
            </w:pPr>
            <w:r w:rsidRPr="00847AF1">
              <w:rPr>
                <w:spacing w:val="0"/>
              </w:rPr>
              <w:t>Посібник розраховано на студентів вищих навчальних закладів, які навчають</w:t>
            </w:r>
            <w:r w:rsidR="00847AF1">
              <w:rPr>
                <w:spacing w:val="0"/>
                <w:lang w:val="ru-RU"/>
              </w:rPr>
              <w:softHyphen/>
            </w:r>
            <w:r w:rsidRPr="00847AF1">
              <w:rPr>
                <w:spacing w:val="0"/>
              </w:rPr>
              <w:t>ся за напрямом підготовки «Бакалавр геології».</w:t>
            </w:r>
          </w:p>
          <w:p w:rsidR="00912F07" w:rsidRPr="00847AF1" w:rsidRDefault="00912F07" w:rsidP="00847AF1">
            <w:pPr>
              <w:jc w:val="both"/>
              <w:rPr>
                <w:color w:val="000000"/>
                <w:spacing w:val="0"/>
                <w:lang w:val="ru-RU"/>
              </w:rPr>
            </w:pPr>
          </w:p>
        </w:tc>
      </w:tr>
    </w:tbl>
    <w:p w:rsidR="007B38F2" w:rsidRPr="007B38F2" w:rsidRDefault="007B38F2" w:rsidP="007B38F2">
      <w:pPr>
        <w:jc w:val="right"/>
        <w:rPr>
          <w:b/>
          <w:spacing w:val="0"/>
        </w:rPr>
      </w:pPr>
      <w:r w:rsidRPr="007B38F2">
        <w:rPr>
          <w:b/>
          <w:spacing w:val="0"/>
        </w:rPr>
        <w:t>УДК 55+553.98 (075.8)</w:t>
      </w:r>
    </w:p>
    <w:p w:rsidR="001E1A8B" w:rsidRPr="007B38F2" w:rsidRDefault="007B38F2" w:rsidP="007B38F2">
      <w:pPr>
        <w:ind w:firstLine="5670"/>
        <w:jc w:val="right"/>
        <w:rPr>
          <w:b/>
          <w:spacing w:val="0"/>
          <w:highlight w:val="yellow"/>
        </w:rPr>
      </w:pPr>
      <w:r w:rsidRPr="007B38F2">
        <w:rPr>
          <w:b/>
          <w:spacing w:val="0"/>
        </w:rPr>
        <w:t>ББК 26.3</w:t>
      </w:r>
      <w:r w:rsidRPr="007B38F2">
        <w:rPr>
          <w:b/>
          <w:spacing w:val="0"/>
          <w:lang w:val="ru-RU"/>
        </w:rPr>
        <w:t>+</w:t>
      </w:r>
      <w:r w:rsidRPr="007B38F2">
        <w:rPr>
          <w:b/>
          <w:spacing w:val="0"/>
        </w:rPr>
        <w:t>26.343.1 Я73</w:t>
      </w:r>
    </w:p>
    <w:p w:rsidR="001E1A8B" w:rsidRDefault="001E1A8B" w:rsidP="001E1A8B">
      <w:pPr>
        <w:spacing w:line="360" w:lineRule="auto"/>
        <w:rPr>
          <w:b/>
          <w:lang w:val="ru-RU"/>
        </w:rPr>
      </w:pPr>
    </w:p>
    <w:p w:rsidR="001E1A8B" w:rsidRPr="00847AF1" w:rsidRDefault="00F71660" w:rsidP="00F71660">
      <w:pPr>
        <w:rPr>
          <w:spacing w:val="0"/>
        </w:rPr>
      </w:pPr>
      <w:r>
        <w:rPr>
          <w:spacing w:val="0"/>
          <w:lang w:val="en-US"/>
        </w:rPr>
        <w:t>ISBN</w:t>
      </w:r>
      <w:r w:rsidRPr="007B38F2">
        <w:rPr>
          <w:spacing w:val="0"/>
          <w:lang w:val="ru-RU"/>
        </w:rPr>
        <w:t xml:space="preserve"> 978-966-623-981-8                          </w:t>
      </w:r>
      <w:r w:rsidR="001E1A8B" w:rsidRPr="00847AF1">
        <w:rPr>
          <w:spacing w:val="0"/>
        </w:rPr>
        <w:t>© Харківський національний університет</w:t>
      </w:r>
    </w:p>
    <w:p w:rsidR="001E1A8B" w:rsidRPr="00847AF1" w:rsidRDefault="001E1A8B" w:rsidP="00847AF1">
      <w:pPr>
        <w:ind w:left="4111"/>
        <w:rPr>
          <w:spacing w:val="0"/>
        </w:rPr>
      </w:pPr>
      <w:r w:rsidRPr="00847AF1">
        <w:rPr>
          <w:spacing w:val="0"/>
        </w:rPr>
        <w:t xml:space="preserve">    імені В.</w:t>
      </w:r>
      <w:r w:rsidRPr="00847AF1">
        <w:rPr>
          <w:spacing w:val="0"/>
          <w:lang w:val="ru-RU"/>
        </w:rPr>
        <w:t xml:space="preserve"> </w:t>
      </w:r>
      <w:r w:rsidR="005002FE">
        <w:rPr>
          <w:spacing w:val="0"/>
        </w:rPr>
        <w:t>Н. Каразіна, 2013</w:t>
      </w:r>
    </w:p>
    <w:p w:rsidR="001E1A8B" w:rsidRPr="00847AF1" w:rsidRDefault="001E1A8B" w:rsidP="00847AF1">
      <w:pPr>
        <w:ind w:left="4111"/>
        <w:rPr>
          <w:spacing w:val="0"/>
        </w:rPr>
      </w:pPr>
      <w:r w:rsidRPr="00847AF1">
        <w:rPr>
          <w:spacing w:val="0"/>
        </w:rPr>
        <w:t>© Суярко В.</w:t>
      </w:r>
      <w:r w:rsidRPr="00847AF1">
        <w:rPr>
          <w:spacing w:val="0"/>
          <w:lang w:val="ru-RU"/>
        </w:rPr>
        <w:t xml:space="preserve"> </w:t>
      </w:r>
      <w:r w:rsidRPr="00847AF1">
        <w:rPr>
          <w:spacing w:val="0"/>
        </w:rPr>
        <w:t>Г., Сердюкова О.</w:t>
      </w:r>
      <w:r w:rsidRPr="00847AF1">
        <w:rPr>
          <w:spacing w:val="0"/>
          <w:lang w:val="ru-RU"/>
        </w:rPr>
        <w:t xml:space="preserve"> </w:t>
      </w:r>
      <w:r w:rsidRPr="00847AF1">
        <w:rPr>
          <w:spacing w:val="0"/>
        </w:rPr>
        <w:t>О., Сухов В.</w:t>
      </w:r>
      <w:r w:rsidRPr="00847AF1">
        <w:rPr>
          <w:spacing w:val="0"/>
          <w:lang w:val="ru-RU"/>
        </w:rPr>
        <w:t xml:space="preserve"> </w:t>
      </w:r>
      <w:r w:rsidR="005002FE">
        <w:rPr>
          <w:spacing w:val="0"/>
        </w:rPr>
        <w:t>В., 2013</w:t>
      </w:r>
    </w:p>
    <w:p w:rsidR="001E1A8B" w:rsidRPr="00847AF1" w:rsidRDefault="001E1A8B" w:rsidP="00847AF1">
      <w:pPr>
        <w:ind w:left="4111"/>
        <w:rPr>
          <w:spacing w:val="0"/>
        </w:rPr>
      </w:pPr>
      <w:r w:rsidRPr="00847AF1">
        <w:rPr>
          <w:spacing w:val="0"/>
        </w:rPr>
        <w:t>©</w:t>
      </w:r>
      <w:r w:rsidR="00847AF1" w:rsidRPr="00847AF1">
        <w:rPr>
          <w:spacing w:val="0"/>
          <w:lang w:val="ru-RU"/>
        </w:rPr>
        <w:t xml:space="preserve"> Будник О. В.</w:t>
      </w:r>
      <w:r w:rsidR="005002FE">
        <w:rPr>
          <w:spacing w:val="0"/>
          <w:lang w:val="ru-RU"/>
        </w:rPr>
        <w:t>, макет обкладинки, 2013</w:t>
      </w:r>
    </w:p>
    <w:p w:rsidR="001E1A8B" w:rsidRDefault="001E1A8B" w:rsidP="001E1A8B">
      <w:pPr>
        <w:shd w:val="clear" w:color="auto" w:fill="FFFFFF"/>
        <w:ind w:firstLine="284"/>
        <w:rPr>
          <w:spacing w:val="0"/>
          <w:sz w:val="22"/>
          <w:szCs w:val="22"/>
          <w:highlight w:val="red"/>
          <w:lang w:val="ru-RU"/>
        </w:rPr>
      </w:pPr>
    </w:p>
    <w:p w:rsidR="00477224" w:rsidRDefault="00656A73" w:rsidP="006D5F63">
      <w:pPr>
        <w:shd w:val="clear" w:color="auto" w:fill="FFFFFF"/>
        <w:jc w:val="center"/>
        <w:rPr>
          <w:b/>
          <w:sz w:val="12"/>
          <w:szCs w:val="12"/>
          <w:lang w:val="ru-RU"/>
        </w:rPr>
      </w:pPr>
      <w:r w:rsidRPr="001D7363">
        <w:rPr>
          <w:noProof/>
          <w:highlight w:val="red"/>
          <w:lang w:val="ru-RU"/>
        </w:rPr>
        <mc:AlternateContent>
          <mc:Choice Requires="wps">
            <w:drawing>
              <wp:anchor distT="0" distB="0" distL="114300" distR="114300" simplePos="0" relativeHeight="251696128" behindDoc="0" locked="0" layoutInCell="1" allowOverlap="1" wp14:anchorId="44449EBC" wp14:editId="178A779A">
                <wp:simplePos x="0" y="0"/>
                <wp:positionH relativeFrom="column">
                  <wp:posOffset>2557780</wp:posOffset>
                </wp:positionH>
                <wp:positionV relativeFrom="paragraph">
                  <wp:posOffset>186690</wp:posOffset>
                </wp:positionV>
                <wp:extent cx="1119505" cy="487045"/>
                <wp:effectExtent l="0" t="0" r="23495" b="27305"/>
                <wp:wrapNone/>
                <wp:docPr id="426" name="Rectangle 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9505" cy="4870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9" o:spid="_x0000_s1026" style="position:absolute;margin-left:201.4pt;margin-top:14.7pt;width:88.15pt;height:38.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" strokecolor="white"/>
            </w:pict>
          </mc:Fallback>
        </mc:AlternateContent>
      </w:r>
      <w:r w:rsidRPr="001D7363">
        <w:rPr>
          <w:noProof/>
          <w:highlight w:val="red"/>
          <w:lang w:val="ru-RU"/>
        </w:rPr>
        <mc:AlternateContent>
          <mc:Choice Requires="wps">
            <w:drawing>
              <wp:anchor distT="0" distB="0" distL="114300" distR="114300" simplePos="0" relativeHeight="251687936" behindDoc="0" locked="0" layoutInCell="1" allowOverlap="1" wp14:anchorId="361B189A" wp14:editId="488B94A0">
                <wp:simplePos x="0" y="0"/>
                <wp:positionH relativeFrom="column">
                  <wp:posOffset>2899410</wp:posOffset>
                </wp:positionH>
                <wp:positionV relativeFrom="paragraph">
                  <wp:posOffset>1393190</wp:posOffset>
                </wp:positionV>
                <wp:extent cx="317500" cy="259080"/>
                <wp:effectExtent l="13335" t="12065" r="12065" b="5080"/>
                <wp:wrapNone/>
                <wp:docPr id="42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0" cy="25908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28.3pt;margin-top:109.7pt;width:25pt;height:20.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" strokecolor="white"/>
            </w:pict>
          </mc:Fallback>
        </mc:AlternateContent>
      </w:r>
      <w:r w:rsidR="00B540C3" w:rsidRPr="001D7363">
        <w:rPr>
          <w:b/>
          <w:sz w:val="12"/>
          <w:szCs w:val="12"/>
          <w:highlight w:val="red"/>
        </w:rPr>
        <w:br w:type="page"/>
      </w:r>
    </w:p>
    <w:p w:rsidR="00477224" w:rsidRDefault="00477224" w:rsidP="006D5F63">
      <w:pPr>
        <w:shd w:val="clear" w:color="auto" w:fill="FFFFFF"/>
        <w:jc w:val="center"/>
        <w:rPr>
          <w:b/>
          <w:sz w:val="12"/>
          <w:szCs w:val="12"/>
          <w:lang w:val="ru-RU"/>
        </w:rPr>
      </w:pPr>
      <w:r w:rsidRPr="001D7363">
        <w:rPr>
          <w:b/>
          <w:caps/>
          <w:noProof/>
          <w:sz w:val="28"/>
          <w:szCs w:val="28"/>
          <w:highlight w:val="red"/>
          <w:lang w:val="ru-RU"/>
        </w:rPr>
        <w:lastRenderedPageBreak/>
        <mc:AlternateContent>
          <mc:Choice Requires="wps">
            <w:drawing>
              <wp:anchor distT="0" distB="0" distL="114300" distR="114300" simplePos="0" relativeHeight="251749376" behindDoc="0" locked="0" layoutInCell="1" allowOverlap="1" wp14:anchorId="20460F58" wp14:editId="3AC76894">
                <wp:simplePos x="0" y="0"/>
                <wp:positionH relativeFrom="column">
                  <wp:posOffset>-228410</wp:posOffset>
                </wp:positionH>
                <wp:positionV relativeFrom="paragraph">
                  <wp:posOffset>-369570</wp:posOffset>
                </wp:positionV>
                <wp:extent cx="6537325" cy="382270"/>
                <wp:effectExtent l="0" t="0" r="0" b="0"/>
                <wp:wrapNone/>
                <wp:docPr id="449"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8pt;margin-top:-29.1pt;width:514.75pt;height:30.1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ctLgQIAAP8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" stroked="f"/>
            </w:pict>
          </mc:Fallback>
        </mc:AlternateContent>
      </w:r>
    </w:p>
    <w:p w:rsidR="00B540C3" w:rsidRPr="001E1A8B" w:rsidRDefault="00B540C3" w:rsidP="006D5F63">
      <w:pPr>
        <w:shd w:val="clear" w:color="auto" w:fill="FFFFFF"/>
        <w:jc w:val="center"/>
        <w:rPr>
          <w:spacing w:val="0"/>
          <w:sz w:val="22"/>
          <w:szCs w:val="22"/>
          <w:highlight w:val="red"/>
        </w:rPr>
      </w:pPr>
      <w:r w:rsidRPr="006D5F63">
        <w:rPr>
          <w:b/>
          <w:sz w:val="32"/>
          <w:szCs w:val="32"/>
        </w:rPr>
        <w:t>ЗМІСТ</w:t>
      </w:r>
    </w:p>
    <w:tbl>
      <w:tblPr>
        <w:tblW w:w="0" w:type="auto"/>
        <w:tblLook w:val="01E0" w:firstRow="1" w:lastRow="1" w:firstColumn="1" w:lastColumn="1" w:noHBand="0" w:noVBand="0"/>
      </w:tblPr>
      <w:tblGrid>
        <w:gridCol w:w="1719"/>
        <w:gridCol w:w="7147"/>
        <w:gridCol w:w="923"/>
      </w:tblGrid>
      <w:tr w:rsidR="001E1A8B" w:rsidRPr="001E1A8B" w:rsidTr="00CA2444">
        <w:tc>
          <w:tcPr>
            <w:tcW w:w="1728" w:type="dxa"/>
            <w:shd w:val="clear" w:color="auto" w:fill="auto"/>
          </w:tcPr>
          <w:p w:rsidR="001E1A8B" w:rsidRPr="001E1A8B" w:rsidRDefault="001E1A8B" w:rsidP="001E1A8B">
            <w:pPr>
              <w:jc w:val="right"/>
              <w:rPr>
                <w:b/>
                <w:sz w:val="30"/>
                <w:szCs w:val="30"/>
              </w:rPr>
            </w:pPr>
          </w:p>
        </w:tc>
        <w:tc>
          <w:tcPr>
            <w:tcW w:w="7200" w:type="dxa"/>
            <w:shd w:val="clear" w:color="auto" w:fill="auto"/>
          </w:tcPr>
          <w:p w:rsidR="001E1A8B" w:rsidRPr="00477224" w:rsidRDefault="001E1A8B" w:rsidP="001E1A8B">
            <w:pPr>
              <w:jc w:val="both"/>
              <w:rPr>
                <w:b/>
                <w:sz w:val="30"/>
                <w:szCs w:val="30"/>
                <w:lang w:val="ru-RU"/>
              </w:rPr>
            </w:pPr>
            <w:r w:rsidRPr="001E1A8B">
              <w:rPr>
                <w:sz w:val="30"/>
                <w:szCs w:val="30"/>
              </w:rPr>
              <w:t>Передмова . . . . . . . . . .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5</w:t>
            </w:r>
          </w:p>
        </w:tc>
      </w:tr>
      <w:tr w:rsidR="001E1A8B" w:rsidRPr="001E1A8B" w:rsidTr="00CA2444">
        <w:tc>
          <w:tcPr>
            <w:tcW w:w="1728" w:type="dxa"/>
            <w:shd w:val="clear" w:color="auto" w:fill="auto"/>
          </w:tcPr>
          <w:p w:rsidR="001E1A8B" w:rsidRPr="001E1A8B" w:rsidRDefault="001E1A8B" w:rsidP="001E1A8B">
            <w:pPr>
              <w:jc w:val="right"/>
              <w:rPr>
                <w:b/>
                <w:sz w:val="30"/>
                <w:szCs w:val="30"/>
              </w:rPr>
            </w:pPr>
          </w:p>
        </w:tc>
        <w:tc>
          <w:tcPr>
            <w:tcW w:w="7200" w:type="dxa"/>
            <w:shd w:val="clear" w:color="auto" w:fill="auto"/>
          </w:tcPr>
          <w:p w:rsidR="001E1A8B" w:rsidRPr="001E1A8B" w:rsidRDefault="001E1A8B" w:rsidP="001E1A8B">
            <w:pPr>
              <w:jc w:val="both"/>
              <w:rPr>
                <w:sz w:val="30"/>
                <w:szCs w:val="30"/>
              </w:rPr>
            </w:pPr>
            <w:r w:rsidRPr="001E1A8B">
              <w:rPr>
                <w:sz w:val="30"/>
                <w:szCs w:val="30"/>
              </w:rPr>
              <w:t>Вступ . . . . . . . . . . . . . . . . . . . . . . . . . . . . . . . . . . . . . . . . . . . .</w:t>
            </w:r>
          </w:p>
        </w:tc>
        <w:tc>
          <w:tcPr>
            <w:tcW w:w="926" w:type="dxa"/>
            <w:shd w:val="clear" w:color="auto" w:fill="auto"/>
          </w:tcPr>
          <w:p w:rsidR="001E1A8B" w:rsidRPr="00332696" w:rsidRDefault="009949D4" w:rsidP="001E1A8B">
            <w:pPr>
              <w:jc w:val="center"/>
              <w:rPr>
                <w:sz w:val="30"/>
                <w:szCs w:val="30"/>
                <w:lang w:val="ru-RU"/>
              </w:rPr>
            </w:pPr>
            <w:r w:rsidRPr="00332696">
              <w:rPr>
                <w:sz w:val="30"/>
                <w:szCs w:val="30"/>
              </w:rPr>
              <w:t>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1.</w:t>
            </w:r>
          </w:p>
        </w:tc>
        <w:tc>
          <w:tcPr>
            <w:tcW w:w="7200" w:type="dxa"/>
            <w:shd w:val="clear" w:color="auto" w:fill="auto"/>
          </w:tcPr>
          <w:p w:rsidR="001E1A8B" w:rsidRPr="001E1A8B" w:rsidRDefault="001E1A8B" w:rsidP="001E1A8B">
            <w:pPr>
              <w:jc w:val="both"/>
              <w:rPr>
                <w:b/>
                <w:sz w:val="30"/>
                <w:szCs w:val="30"/>
              </w:rPr>
            </w:pPr>
            <w:r w:rsidRPr="001E1A8B">
              <w:rPr>
                <w:sz w:val="30"/>
                <w:szCs w:val="30"/>
              </w:rPr>
              <w:t>Предмет і значення  геології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Земля – планета Сонячної системи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8</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Форма і розміри Землі.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11</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1.3.</w:t>
            </w:r>
          </w:p>
        </w:tc>
        <w:tc>
          <w:tcPr>
            <w:tcW w:w="7200" w:type="dxa"/>
            <w:shd w:val="clear" w:color="auto" w:fill="auto"/>
          </w:tcPr>
          <w:p w:rsidR="001E1A8B" w:rsidRPr="001E1A8B" w:rsidRDefault="001E1A8B" w:rsidP="001E1A8B">
            <w:pPr>
              <w:jc w:val="both"/>
              <w:rPr>
                <w:sz w:val="30"/>
                <w:szCs w:val="30"/>
              </w:rPr>
            </w:pPr>
            <w:r w:rsidRPr="001E1A8B">
              <w:rPr>
                <w:sz w:val="30"/>
                <w:szCs w:val="30"/>
              </w:rPr>
              <w:t>Будова Землі  . . . . . . . .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1.4.</w:t>
            </w:r>
          </w:p>
        </w:tc>
        <w:tc>
          <w:tcPr>
            <w:tcW w:w="7200" w:type="dxa"/>
            <w:shd w:val="clear" w:color="auto" w:fill="auto"/>
          </w:tcPr>
          <w:p w:rsidR="00477224" w:rsidRDefault="001E1A8B" w:rsidP="001E1A8B">
            <w:pPr>
              <w:jc w:val="both"/>
              <w:rPr>
                <w:sz w:val="30"/>
                <w:szCs w:val="30"/>
                <w:lang w:val="ru-RU"/>
              </w:rPr>
            </w:pPr>
            <w:r w:rsidRPr="001E1A8B">
              <w:rPr>
                <w:sz w:val="30"/>
                <w:szCs w:val="30"/>
              </w:rPr>
              <w:t xml:space="preserve">Геотектонічні гіпотези і теорії . . . . .  . . . . . . . .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1E1A8B" w:rsidP="001E1A8B">
            <w:pPr>
              <w:jc w:val="center"/>
              <w:rPr>
                <w:sz w:val="30"/>
                <w:szCs w:val="30"/>
              </w:rPr>
            </w:pPr>
            <w:r w:rsidRPr="00332696">
              <w:rPr>
                <w:sz w:val="30"/>
                <w:szCs w:val="30"/>
              </w:rPr>
              <w:t>16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Мінерали та гірські породи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19</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2.1.</w:t>
            </w:r>
          </w:p>
        </w:tc>
        <w:tc>
          <w:tcPr>
            <w:tcW w:w="7200" w:type="dxa"/>
            <w:shd w:val="clear" w:color="auto" w:fill="auto"/>
          </w:tcPr>
          <w:p w:rsidR="001E1A8B" w:rsidRPr="001E1A8B" w:rsidRDefault="001E1A8B" w:rsidP="001E1A8B">
            <w:pPr>
              <w:jc w:val="both"/>
              <w:rPr>
                <w:sz w:val="30"/>
                <w:szCs w:val="30"/>
              </w:rPr>
            </w:pPr>
            <w:r w:rsidRPr="001E1A8B">
              <w:rPr>
                <w:sz w:val="30"/>
                <w:szCs w:val="30"/>
              </w:rPr>
              <w:t>Мінерали і їх властивості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19</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2.2.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Класифікація мінералів.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23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2.3.</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Магматизм та магматичні гірські породи.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34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2.4.</w:t>
            </w:r>
          </w:p>
        </w:tc>
        <w:tc>
          <w:tcPr>
            <w:tcW w:w="7200" w:type="dxa"/>
            <w:shd w:val="clear" w:color="auto" w:fill="auto"/>
          </w:tcPr>
          <w:p w:rsidR="001E1A8B" w:rsidRPr="001E1A8B" w:rsidRDefault="001E1A8B" w:rsidP="001E1A8B">
            <w:pPr>
              <w:jc w:val="both"/>
              <w:rPr>
                <w:sz w:val="30"/>
                <w:szCs w:val="30"/>
              </w:rPr>
            </w:pPr>
            <w:r w:rsidRPr="001E1A8B">
              <w:rPr>
                <w:sz w:val="30"/>
                <w:szCs w:val="30"/>
              </w:rPr>
              <w:t>Седиментогенез і осадові гірські породи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46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2.5.</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Метаморфізм та метаморфічні гірські породи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9949D4" w:rsidP="001E1A8B">
            <w:pPr>
              <w:jc w:val="center"/>
              <w:rPr>
                <w:sz w:val="30"/>
                <w:szCs w:val="30"/>
              </w:rPr>
            </w:pPr>
            <w:r w:rsidRPr="00332696">
              <w:rPr>
                <w:sz w:val="30"/>
                <w:szCs w:val="30"/>
              </w:rPr>
              <w:t>55</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3.</w:t>
            </w:r>
          </w:p>
        </w:tc>
        <w:tc>
          <w:tcPr>
            <w:tcW w:w="7200" w:type="dxa"/>
            <w:shd w:val="clear" w:color="auto" w:fill="auto"/>
          </w:tcPr>
          <w:p w:rsidR="001E1A8B" w:rsidRPr="001E1A8B" w:rsidRDefault="001E1A8B" w:rsidP="001E1A8B">
            <w:pPr>
              <w:jc w:val="both"/>
              <w:rPr>
                <w:sz w:val="30"/>
                <w:szCs w:val="30"/>
              </w:rPr>
            </w:pPr>
            <w:r w:rsidRPr="001E1A8B">
              <w:rPr>
                <w:sz w:val="30"/>
                <w:szCs w:val="30"/>
              </w:rPr>
              <w:t xml:space="preserve">Вивітрювання гірських порід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62</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3.1.</w:t>
            </w:r>
          </w:p>
        </w:tc>
        <w:tc>
          <w:tcPr>
            <w:tcW w:w="7200" w:type="dxa"/>
            <w:shd w:val="clear" w:color="auto" w:fill="auto"/>
          </w:tcPr>
          <w:p w:rsidR="001E1A8B" w:rsidRPr="001E1A8B" w:rsidRDefault="001E1A8B" w:rsidP="001E1A8B">
            <w:pPr>
              <w:jc w:val="both"/>
              <w:rPr>
                <w:sz w:val="30"/>
                <w:szCs w:val="30"/>
              </w:rPr>
            </w:pPr>
            <w:r w:rsidRPr="001E1A8B">
              <w:rPr>
                <w:sz w:val="30"/>
                <w:szCs w:val="30"/>
              </w:rPr>
              <w:t>Фізичне вивітрювання.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63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3.2.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Хімічне вивітрювання.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66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3.3.</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Біологічне вивітрювання. . . . . . . . . . . . . . . . . . .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9949D4" w:rsidP="001E1A8B">
            <w:pPr>
              <w:jc w:val="center"/>
              <w:rPr>
                <w:sz w:val="30"/>
                <w:szCs w:val="30"/>
              </w:rPr>
            </w:pPr>
            <w:r w:rsidRPr="00332696">
              <w:rPr>
                <w:sz w:val="30"/>
                <w:szCs w:val="30"/>
              </w:rPr>
              <w:t>69</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4.</w:t>
            </w:r>
          </w:p>
        </w:tc>
        <w:tc>
          <w:tcPr>
            <w:tcW w:w="7200" w:type="dxa"/>
            <w:shd w:val="clear" w:color="auto" w:fill="auto"/>
          </w:tcPr>
          <w:p w:rsidR="001E1A8B" w:rsidRPr="001E1A8B" w:rsidRDefault="001E1A8B" w:rsidP="001E1A8B">
            <w:pPr>
              <w:jc w:val="both"/>
              <w:rPr>
                <w:sz w:val="30"/>
                <w:szCs w:val="30"/>
              </w:rPr>
            </w:pPr>
            <w:r w:rsidRPr="001E1A8B">
              <w:rPr>
                <w:sz w:val="30"/>
                <w:szCs w:val="30"/>
              </w:rPr>
              <w:t>Підземні води. . . . . . . .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71</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4.1.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Гідрогеологічні властивості гірських порід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73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4.2.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Будова водоносного горизонту та умови циркуляції (динаміка) підземних вод. . . . . . . . . . . . . . . . . . . . . . . . . . . . </w:t>
            </w:r>
          </w:p>
        </w:tc>
        <w:tc>
          <w:tcPr>
            <w:tcW w:w="926" w:type="dxa"/>
            <w:shd w:val="clear" w:color="auto" w:fill="auto"/>
          </w:tcPr>
          <w:p w:rsidR="001E1A8B" w:rsidRPr="00332696" w:rsidRDefault="001E1A8B" w:rsidP="001E1A8B">
            <w:pPr>
              <w:jc w:val="center"/>
              <w:rPr>
                <w:sz w:val="30"/>
                <w:szCs w:val="30"/>
              </w:rPr>
            </w:pPr>
          </w:p>
          <w:p w:rsidR="009949D4" w:rsidRPr="00332696" w:rsidRDefault="009949D4" w:rsidP="001E1A8B">
            <w:pPr>
              <w:jc w:val="center"/>
              <w:rPr>
                <w:sz w:val="30"/>
                <w:szCs w:val="30"/>
              </w:rPr>
            </w:pPr>
            <w:r w:rsidRPr="00332696">
              <w:rPr>
                <w:sz w:val="30"/>
                <w:szCs w:val="30"/>
              </w:rPr>
              <w:t>75</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4.3.</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Фізичні властивості та хімічний склад підземних вод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9949D4" w:rsidP="001E1A8B">
            <w:pPr>
              <w:jc w:val="center"/>
              <w:rPr>
                <w:sz w:val="30"/>
                <w:szCs w:val="30"/>
              </w:rPr>
            </w:pPr>
            <w:r w:rsidRPr="00332696">
              <w:rPr>
                <w:sz w:val="30"/>
                <w:szCs w:val="30"/>
              </w:rPr>
              <w:t>82</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5.</w:t>
            </w:r>
          </w:p>
        </w:tc>
        <w:tc>
          <w:tcPr>
            <w:tcW w:w="7200" w:type="dxa"/>
            <w:shd w:val="clear" w:color="auto" w:fill="auto"/>
          </w:tcPr>
          <w:p w:rsidR="001E1A8B" w:rsidRPr="001E1A8B" w:rsidRDefault="001E1A8B" w:rsidP="001E1A8B">
            <w:pPr>
              <w:jc w:val="both"/>
              <w:rPr>
                <w:sz w:val="30"/>
                <w:szCs w:val="30"/>
              </w:rPr>
            </w:pPr>
            <w:r w:rsidRPr="001E1A8B">
              <w:rPr>
                <w:sz w:val="30"/>
                <w:szCs w:val="30"/>
              </w:rPr>
              <w:t>Тектонічні процеси. . .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87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5.1.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Прояви тектонічних процесів.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87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5.2.</w:t>
            </w:r>
          </w:p>
        </w:tc>
        <w:tc>
          <w:tcPr>
            <w:tcW w:w="7200" w:type="dxa"/>
            <w:shd w:val="clear" w:color="auto" w:fill="auto"/>
          </w:tcPr>
          <w:p w:rsidR="001E1A8B" w:rsidRPr="001E1A8B" w:rsidRDefault="001E1A8B" w:rsidP="001E1A8B">
            <w:pPr>
              <w:jc w:val="both"/>
              <w:rPr>
                <w:sz w:val="30"/>
                <w:szCs w:val="30"/>
              </w:rPr>
            </w:pPr>
            <w:r w:rsidRPr="001E1A8B">
              <w:rPr>
                <w:sz w:val="30"/>
                <w:szCs w:val="30"/>
              </w:rPr>
              <w:t>Коливальні рухи. . . . . . . .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89</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5.3.</w:t>
            </w:r>
          </w:p>
        </w:tc>
        <w:tc>
          <w:tcPr>
            <w:tcW w:w="7200" w:type="dxa"/>
            <w:shd w:val="clear" w:color="auto" w:fill="auto"/>
          </w:tcPr>
          <w:p w:rsidR="00477224" w:rsidRDefault="001E1A8B" w:rsidP="001E1A8B">
            <w:pPr>
              <w:jc w:val="both"/>
              <w:rPr>
                <w:sz w:val="30"/>
                <w:szCs w:val="30"/>
                <w:lang w:val="ru-RU"/>
              </w:rPr>
            </w:pPr>
            <w:r w:rsidRPr="001E1A8B">
              <w:rPr>
                <w:sz w:val="30"/>
                <w:szCs w:val="30"/>
              </w:rPr>
              <w:t xml:space="preserve">Тектонічні деформації та елементи залягання </w:t>
            </w:r>
          </w:p>
          <w:p w:rsidR="001E1A8B" w:rsidRPr="00477224" w:rsidRDefault="001E1A8B" w:rsidP="001E1A8B">
            <w:pPr>
              <w:jc w:val="both"/>
              <w:rPr>
                <w:sz w:val="30"/>
                <w:szCs w:val="30"/>
                <w:lang w:val="ru-RU"/>
              </w:rPr>
            </w:pPr>
            <w:r w:rsidRPr="001E1A8B">
              <w:rPr>
                <w:sz w:val="30"/>
                <w:szCs w:val="30"/>
              </w:rPr>
              <w:t>гірських порід. . . . . . . . . . . . . . . . . . . . . . . . . . . . .</w:t>
            </w:r>
            <w:r w:rsidR="00477224">
              <w:rPr>
                <w:sz w:val="30"/>
                <w:szCs w:val="30"/>
              </w:rPr>
              <w:t xml:space="preserve">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1E1A8B" w:rsidP="001E1A8B">
            <w:pPr>
              <w:jc w:val="center"/>
              <w:rPr>
                <w:sz w:val="30"/>
                <w:szCs w:val="30"/>
              </w:rPr>
            </w:pPr>
          </w:p>
          <w:p w:rsidR="001E1A8B" w:rsidRPr="00332696" w:rsidRDefault="009949D4" w:rsidP="001E1A8B">
            <w:pPr>
              <w:jc w:val="center"/>
              <w:rPr>
                <w:sz w:val="30"/>
                <w:szCs w:val="30"/>
              </w:rPr>
            </w:pPr>
            <w:r w:rsidRPr="00332696">
              <w:rPr>
                <w:sz w:val="30"/>
                <w:szCs w:val="30"/>
              </w:rPr>
              <w:t>91</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6.</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Вік земної кори. Поняття про геохронологію.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103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6.1.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Відносна геохронологія. Геохронологічна шкала.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103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6.2.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Абсолютна геохронологія. . . . . . .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106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6.3.</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Геологічна історія земної кори. . . . . . . . . . . . . .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9949D4" w:rsidP="001E1A8B">
            <w:pPr>
              <w:jc w:val="center"/>
              <w:rPr>
                <w:sz w:val="30"/>
                <w:szCs w:val="30"/>
              </w:rPr>
            </w:pPr>
            <w:r w:rsidRPr="00332696">
              <w:rPr>
                <w:sz w:val="30"/>
                <w:szCs w:val="30"/>
              </w:rPr>
              <w:t>107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7.</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Геологічна будова території України.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113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Український кристалічний щит і Воронезька антекліза. . </w:t>
            </w:r>
          </w:p>
        </w:tc>
        <w:tc>
          <w:tcPr>
            <w:tcW w:w="926" w:type="dxa"/>
            <w:shd w:val="clear" w:color="auto" w:fill="auto"/>
          </w:tcPr>
          <w:p w:rsidR="001E1A8B" w:rsidRPr="00332696" w:rsidRDefault="009949D4" w:rsidP="001E1A8B">
            <w:pPr>
              <w:jc w:val="center"/>
              <w:rPr>
                <w:sz w:val="30"/>
                <w:szCs w:val="30"/>
              </w:rPr>
            </w:pPr>
            <w:r w:rsidRPr="00332696">
              <w:rPr>
                <w:sz w:val="30"/>
                <w:szCs w:val="30"/>
              </w:rPr>
              <w:t>114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Дніпровсько-Донецька западина. . . . . . . . . . . . . . . . . . . . . </w:t>
            </w:r>
          </w:p>
        </w:tc>
        <w:tc>
          <w:tcPr>
            <w:tcW w:w="926" w:type="dxa"/>
            <w:shd w:val="clear" w:color="auto" w:fill="auto"/>
          </w:tcPr>
          <w:p w:rsidR="001E1A8B" w:rsidRPr="00332696" w:rsidRDefault="009949D4" w:rsidP="001E1A8B">
            <w:pPr>
              <w:jc w:val="center"/>
              <w:rPr>
                <w:sz w:val="30"/>
                <w:szCs w:val="30"/>
              </w:rPr>
            </w:pPr>
            <w:r w:rsidRPr="00332696">
              <w:rPr>
                <w:sz w:val="30"/>
                <w:szCs w:val="30"/>
              </w:rPr>
              <w:t>116</w:t>
            </w:r>
          </w:p>
        </w:tc>
      </w:tr>
      <w:tr w:rsidR="001E1A8B" w:rsidRPr="001E1A8B" w:rsidTr="00CA2444">
        <w:tc>
          <w:tcPr>
            <w:tcW w:w="1728" w:type="dxa"/>
            <w:shd w:val="clear" w:color="auto" w:fill="auto"/>
          </w:tcPr>
          <w:p w:rsidR="001E1A8B" w:rsidRPr="001E1A8B" w:rsidRDefault="00477224" w:rsidP="001E1A8B">
            <w:pPr>
              <w:jc w:val="right"/>
              <w:rPr>
                <w:sz w:val="30"/>
                <w:szCs w:val="30"/>
              </w:rPr>
            </w:pPr>
            <w:r w:rsidRPr="001D7363">
              <w:rPr>
                <w:b/>
                <w:caps/>
                <w:noProof/>
                <w:sz w:val="28"/>
                <w:szCs w:val="28"/>
                <w:highlight w:val="red"/>
                <w:lang w:val="ru-RU"/>
              </w:rPr>
              <w:lastRenderedPageBreak/>
              <mc:AlternateContent>
                <mc:Choice Requires="wps">
                  <w:drawing>
                    <wp:anchor distT="0" distB="0" distL="114300" distR="114300" simplePos="0" relativeHeight="251751424" behindDoc="0" locked="0" layoutInCell="1" allowOverlap="1" wp14:anchorId="04CFEEFF" wp14:editId="38104E94">
                      <wp:simplePos x="0" y="0"/>
                      <wp:positionH relativeFrom="column">
                        <wp:posOffset>-146050</wp:posOffset>
                      </wp:positionH>
                      <wp:positionV relativeFrom="paragraph">
                        <wp:posOffset>-416750</wp:posOffset>
                      </wp:positionV>
                      <wp:extent cx="6537325" cy="382270"/>
                      <wp:effectExtent l="0" t="0" r="0" b="0"/>
                      <wp:wrapNone/>
                      <wp:docPr id="450"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1.5pt;margin-top:-32.8pt;width:514.75pt;height:30.1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" stroked="f"/>
                  </w:pict>
                </mc:Fallback>
              </mc:AlternateContent>
            </w:r>
            <w:r w:rsidR="001E1A8B" w:rsidRPr="001E1A8B">
              <w:rPr>
                <w:sz w:val="30"/>
                <w:szCs w:val="30"/>
              </w:rPr>
              <w:t>7.3.</w:t>
            </w:r>
          </w:p>
        </w:tc>
        <w:tc>
          <w:tcPr>
            <w:tcW w:w="7200" w:type="dxa"/>
            <w:shd w:val="clear" w:color="auto" w:fill="auto"/>
          </w:tcPr>
          <w:p w:rsidR="001E1A8B" w:rsidRPr="001E1A8B" w:rsidRDefault="001E1A8B" w:rsidP="001E1A8B">
            <w:pPr>
              <w:jc w:val="both"/>
              <w:rPr>
                <w:sz w:val="30"/>
                <w:szCs w:val="30"/>
              </w:rPr>
            </w:pPr>
            <w:r w:rsidRPr="001E1A8B">
              <w:rPr>
                <w:sz w:val="30"/>
                <w:szCs w:val="30"/>
              </w:rPr>
              <w:t>Донецька складчаста споруда.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118</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7.4.</w:t>
            </w:r>
          </w:p>
        </w:tc>
        <w:tc>
          <w:tcPr>
            <w:tcW w:w="7200" w:type="dxa"/>
            <w:shd w:val="clear" w:color="auto" w:fill="auto"/>
          </w:tcPr>
          <w:p w:rsidR="001E1A8B" w:rsidRPr="001E1A8B" w:rsidRDefault="001E1A8B" w:rsidP="001E1A8B">
            <w:pPr>
              <w:jc w:val="both"/>
              <w:rPr>
                <w:sz w:val="30"/>
                <w:szCs w:val="30"/>
              </w:rPr>
            </w:pPr>
            <w:r w:rsidRPr="001E1A8B">
              <w:rPr>
                <w:sz w:val="30"/>
                <w:szCs w:val="30"/>
              </w:rPr>
              <w:t>Причорноморська западина. . .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122</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7.5.</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Волинсько-Подільська та Скіфська плити.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123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7.6.</w:t>
            </w:r>
          </w:p>
        </w:tc>
        <w:tc>
          <w:tcPr>
            <w:tcW w:w="7200" w:type="dxa"/>
            <w:shd w:val="clear" w:color="auto" w:fill="auto"/>
          </w:tcPr>
          <w:p w:rsidR="001E1A8B" w:rsidRPr="001E1A8B" w:rsidRDefault="001E1A8B" w:rsidP="001E1A8B">
            <w:pPr>
              <w:jc w:val="both"/>
              <w:rPr>
                <w:sz w:val="30"/>
                <w:szCs w:val="30"/>
              </w:rPr>
            </w:pPr>
            <w:r w:rsidRPr="001E1A8B">
              <w:rPr>
                <w:sz w:val="30"/>
                <w:szCs w:val="30"/>
              </w:rPr>
              <w:t xml:space="preserve">Львівська западина. . . . . . . . . . .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124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7.7.</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Гірські споруди Карпат, Криму та Добруджи.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AE60FF" w:rsidP="001E1A8B">
            <w:pPr>
              <w:jc w:val="center"/>
              <w:rPr>
                <w:sz w:val="30"/>
                <w:szCs w:val="30"/>
              </w:rPr>
            </w:pPr>
            <w:r w:rsidRPr="00332696">
              <w:rPr>
                <w:sz w:val="30"/>
                <w:szCs w:val="30"/>
              </w:rPr>
              <w:t>125</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8.</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Геологія родовищ нафти і газу.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130</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8.1.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Хімічний склад нафти і газу. . .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130</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8.2.</w:t>
            </w:r>
          </w:p>
        </w:tc>
        <w:tc>
          <w:tcPr>
            <w:tcW w:w="7200" w:type="dxa"/>
            <w:shd w:val="clear" w:color="auto" w:fill="auto"/>
          </w:tcPr>
          <w:p w:rsidR="001E1A8B" w:rsidRPr="001E1A8B" w:rsidRDefault="001E1A8B" w:rsidP="001E1A8B">
            <w:pPr>
              <w:jc w:val="both"/>
              <w:rPr>
                <w:sz w:val="30"/>
                <w:szCs w:val="30"/>
              </w:rPr>
            </w:pPr>
            <w:r w:rsidRPr="001E1A8B">
              <w:rPr>
                <w:sz w:val="30"/>
                <w:szCs w:val="30"/>
              </w:rPr>
              <w:t>Походження нафти і газу. . . . . . . . . . . . . . . . . . . . . . . . . . . .</w:t>
            </w:r>
          </w:p>
        </w:tc>
        <w:tc>
          <w:tcPr>
            <w:tcW w:w="926" w:type="dxa"/>
            <w:shd w:val="clear" w:color="auto" w:fill="auto"/>
          </w:tcPr>
          <w:p w:rsidR="001E1A8B" w:rsidRPr="00332696" w:rsidRDefault="00AE60FF" w:rsidP="001E1A8B">
            <w:pPr>
              <w:jc w:val="center"/>
              <w:rPr>
                <w:sz w:val="30"/>
                <w:szCs w:val="30"/>
              </w:rPr>
            </w:pPr>
            <w:r w:rsidRPr="00332696">
              <w:rPr>
                <w:sz w:val="30"/>
                <w:szCs w:val="30"/>
              </w:rPr>
              <w:t>133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8.3.</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Поняття про породи-колектори. . . . . . .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135</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8.4.</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Умови залягання нафтогазових покладів.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136</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8.5.</w:t>
            </w:r>
          </w:p>
        </w:tc>
        <w:tc>
          <w:tcPr>
            <w:tcW w:w="7200" w:type="dxa"/>
            <w:shd w:val="clear" w:color="auto" w:fill="auto"/>
          </w:tcPr>
          <w:p w:rsidR="001E1A8B" w:rsidRDefault="001E1A8B" w:rsidP="001E1A8B">
            <w:pPr>
              <w:jc w:val="both"/>
              <w:rPr>
                <w:sz w:val="30"/>
                <w:szCs w:val="30"/>
                <w:lang w:val="ru-RU"/>
              </w:rPr>
            </w:pPr>
            <w:r w:rsidRPr="001E1A8B">
              <w:rPr>
                <w:sz w:val="30"/>
                <w:szCs w:val="30"/>
              </w:rPr>
              <w:t>Ресурси і запаси нафти і газу. . . . . . . . . . . . . . .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332696" w:rsidP="001E1A8B">
            <w:pPr>
              <w:jc w:val="center"/>
              <w:rPr>
                <w:sz w:val="30"/>
                <w:szCs w:val="30"/>
              </w:rPr>
            </w:pPr>
            <w:r w:rsidRPr="00332696">
              <w:rPr>
                <w:sz w:val="30"/>
                <w:szCs w:val="30"/>
              </w:rPr>
              <w:t>140</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9.</w:t>
            </w:r>
          </w:p>
        </w:tc>
        <w:tc>
          <w:tcPr>
            <w:tcW w:w="7200" w:type="dxa"/>
            <w:shd w:val="clear" w:color="auto" w:fill="auto"/>
          </w:tcPr>
          <w:p w:rsidR="001E1A8B" w:rsidRPr="00477224" w:rsidRDefault="001E1A8B" w:rsidP="001E1A8B">
            <w:pPr>
              <w:jc w:val="both"/>
              <w:rPr>
                <w:sz w:val="30"/>
                <w:szCs w:val="30"/>
              </w:rPr>
            </w:pPr>
            <w:r w:rsidRPr="001E1A8B">
              <w:rPr>
                <w:sz w:val="30"/>
                <w:szCs w:val="30"/>
              </w:rPr>
              <w:t xml:space="preserve">Гідрогеологічні особливості родовищ нафти і газу. . . . . . </w:t>
            </w:r>
          </w:p>
        </w:tc>
        <w:tc>
          <w:tcPr>
            <w:tcW w:w="926" w:type="dxa"/>
            <w:shd w:val="clear" w:color="auto" w:fill="auto"/>
          </w:tcPr>
          <w:p w:rsidR="001E1A8B" w:rsidRPr="00332696" w:rsidRDefault="00332696" w:rsidP="001E1A8B">
            <w:pPr>
              <w:jc w:val="center"/>
              <w:rPr>
                <w:sz w:val="30"/>
                <w:szCs w:val="30"/>
              </w:rPr>
            </w:pPr>
            <w:r w:rsidRPr="00332696">
              <w:rPr>
                <w:sz w:val="30"/>
                <w:szCs w:val="30"/>
              </w:rPr>
              <w:t>144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9.1.</w:t>
            </w:r>
          </w:p>
        </w:tc>
        <w:tc>
          <w:tcPr>
            <w:tcW w:w="7200" w:type="dxa"/>
            <w:shd w:val="clear" w:color="auto" w:fill="auto"/>
          </w:tcPr>
          <w:p w:rsidR="001E1A8B" w:rsidRPr="001E1A8B" w:rsidRDefault="001E1A8B" w:rsidP="001E1A8B">
            <w:pPr>
              <w:jc w:val="both"/>
              <w:rPr>
                <w:sz w:val="30"/>
                <w:szCs w:val="30"/>
              </w:rPr>
            </w:pPr>
            <w:r w:rsidRPr="001E1A8B">
              <w:rPr>
                <w:sz w:val="30"/>
                <w:szCs w:val="30"/>
              </w:rPr>
              <w:t xml:space="preserve">Умови знаходження води, нафти і газу в природних         резервуарах. . . . . . . . . . . . . . . . . . . . . . . . . . . . . . . . . . . . . . . . </w:t>
            </w:r>
          </w:p>
        </w:tc>
        <w:tc>
          <w:tcPr>
            <w:tcW w:w="926" w:type="dxa"/>
            <w:shd w:val="clear" w:color="auto" w:fill="auto"/>
          </w:tcPr>
          <w:p w:rsidR="001E1A8B" w:rsidRPr="00332696" w:rsidRDefault="001E1A8B" w:rsidP="001E1A8B">
            <w:pPr>
              <w:jc w:val="center"/>
              <w:rPr>
                <w:sz w:val="30"/>
                <w:szCs w:val="30"/>
              </w:rPr>
            </w:pPr>
          </w:p>
          <w:p w:rsidR="001E1A8B" w:rsidRPr="00332696" w:rsidRDefault="00332696" w:rsidP="001E1A8B">
            <w:pPr>
              <w:jc w:val="center"/>
              <w:rPr>
                <w:sz w:val="30"/>
                <w:szCs w:val="30"/>
              </w:rPr>
            </w:pPr>
            <w:r w:rsidRPr="00332696">
              <w:rPr>
                <w:sz w:val="30"/>
                <w:szCs w:val="30"/>
              </w:rPr>
              <w:t>144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9.2.</w:t>
            </w:r>
          </w:p>
        </w:tc>
        <w:tc>
          <w:tcPr>
            <w:tcW w:w="7200" w:type="dxa"/>
            <w:shd w:val="clear" w:color="auto" w:fill="auto"/>
          </w:tcPr>
          <w:p w:rsidR="001E1A8B" w:rsidRPr="001E1A8B" w:rsidRDefault="001E1A8B" w:rsidP="001E1A8B">
            <w:pPr>
              <w:jc w:val="both"/>
              <w:rPr>
                <w:sz w:val="30"/>
                <w:szCs w:val="30"/>
              </w:rPr>
            </w:pPr>
            <w:r w:rsidRPr="001E1A8B">
              <w:rPr>
                <w:sz w:val="30"/>
                <w:szCs w:val="30"/>
              </w:rPr>
              <w:t>Генетичні типи та геохімічні особливості підземних вод нафтогазових родовищ. . . . . . . . . . . . . . . . . . . . . . . . . . . . . .</w:t>
            </w:r>
          </w:p>
        </w:tc>
        <w:tc>
          <w:tcPr>
            <w:tcW w:w="926" w:type="dxa"/>
            <w:shd w:val="clear" w:color="auto" w:fill="auto"/>
          </w:tcPr>
          <w:p w:rsidR="001E1A8B" w:rsidRPr="00332696" w:rsidRDefault="001E1A8B" w:rsidP="001E1A8B">
            <w:pPr>
              <w:jc w:val="center"/>
              <w:rPr>
                <w:sz w:val="30"/>
                <w:szCs w:val="30"/>
              </w:rPr>
            </w:pPr>
          </w:p>
          <w:p w:rsidR="001E1A8B" w:rsidRPr="00332696" w:rsidRDefault="00332696" w:rsidP="001E1A8B">
            <w:pPr>
              <w:jc w:val="center"/>
              <w:rPr>
                <w:sz w:val="30"/>
                <w:szCs w:val="30"/>
              </w:rPr>
            </w:pPr>
            <w:r w:rsidRPr="00332696">
              <w:rPr>
                <w:sz w:val="30"/>
                <w:szCs w:val="30"/>
              </w:rPr>
              <w:t>148</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9.3.</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Гідрогеохімічні показники нафтогазоносності.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332696" w:rsidP="001E1A8B">
            <w:pPr>
              <w:jc w:val="center"/>
              <w:rPr>
                <w:sz w:val="30"/>
                <w:szCs w:val="30"/>
              </w:rPr>
            </w:pPr>
            <w:r w:rsidRPr="00332696">
              <w:rPr>
                <w:sz w:val="30"/>
                <w:szCs w:val="30"/>
              </w:rPr>
              <w:t>150</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10.</w:t>
            </w:r>
          </w:p>
        </w:tc>
        <w:tc>
          <w:tcPr>
            <w:tcW w:w="7200" w:type="dxa"/>
            <w:shd w:val="clear" w:color="auto" w:fill="auto"/>
          </w:tcPr>
          <w:p w:rsidR="00477224" w:rsidRPr="00477224" w:rsidRDefault="001E1A8B" w:rsidP="001E1A8B">
            <w:pPr>
              <w:jc w:val="both"/>
              <w:rPr>
                <w:sz w:val="30"/>
                <w:szCs w:val="30"/>
                <w:lang w:val="ru-RU"/>
              </w:rPr>
            </w:pPr>
            <w:r w:rsidRPr="001E1A8B">
              <w:rPr>
                <w:sz w:val="30"/>
                <w:szCs w:val="30"/>
              </w:rPr>
              <w:t xml:space="preserve">Корисні копалини України. . . . . . . . . . .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154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10.1.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Горючі корисні копалини. . . . . . . . . . . .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154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10.2.</w:t>
            </w:r>
          </w:p>
        </w:tc>
        <w:tc>
          <w:tcPr>
            <w:tcW w:w="7200" w:type="dxa"/>
            <w:shd w:val="clear" w:color="auto" w:fill="auto"/>
          </w:tcPr>
          <w:p w:rsidR="001E1A8B" w:rsidRDefault="001E1A8B" w:rsidP="001E1A8B">
            <w:pPr>
              <w:jc w:val="both"/>
              <w:rPr>
                <w:sz w:val="30"/>
                <w:szCs w:val="30"/>
                <w:lang w:val="ru-RU"/>
              </w:rPr>
            </w:pPr>
            <w:r w:rsidRPr="001E1A8B">
              <w:rPr>
                <w:sz w:val="30"/>
                <w:szCs w:val="30"/>
              </w:rPr>
              <w:t>Інші корисні копалини. . . . . . . . . . . . . . . . . . . . . . . . . . . . . .</w:t>
            </w:r>
          </w:p>
          <w:p w:rsidR="00477224" w:rsidRPr="00477224" w:rsidRDefault="00477224" w:rsidP="001E1A8B">
            <w:pPr>
              <w:jc w:val="both"/>
              <w:rPr>
                <w:sz w:val="30"/>
                <w:szCs w:val="30"/>
                <w:lang w:val="ru-RU"/>
              </w:rPr>
            </w:pPr>
          </w:p>
        </w:tc>
        <w:tc>
          <w:tcPr>
            <w:tcW w:w="926" w:type="dxa"/>
            <w:shd w:val="clear" w:color="auto" w:fill="auto"/>
          </w:tcPr>
          <w:p w:rsidR="001E1A8B" w:rsidRPr="00517812" w:rsidRDefault="001E1A8B" w:rsidP="001E1A8B">
            <w:pPr>
              <w:jc w:val="center"/>
              <w:rPr>
                <w:sz w:val="30"/>
                <w:szCs w:val="30"/>
                <w:highlight w:val="yellow"/>
              </w:rPr>
            </w:pPr>
            <w:r w:rsidRPr="006748EB">
              <w:rPr>
                <w:sz w:val="30"/>
                <w:szCs w:val="30"/>
              </w:rPr>
              <w:t>1</w:t>
            </w:r>
            <w:r w:rsidR="006748EB" w:rsidRPr="006748EB">
              <w:rPr>
                <w:sz w:val="30"/>
                <w:szCs w:val="30"/>
              </w:rPr>
              <w:t>58</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11.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Види і методи геологічних досліджень.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16</w:t>
            </w:r>
            <w:r w:rsidR="001E1A8B" w:rsidRPr="00332696">
              <w:rPr>
                <w:sz w:val="30"/>
                <w:szCs w:val="30"/>
              </w:rPr>
              <w:t>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11.1.</w:t>
            </w:r>
          </w:p>
        </w:tc>
        <w:tc>
          <w:tcPr>
            <w:tcW w:w="7200" w:type="dxa"/>
            <w:shd w:val="clear" w:color="auto" w:fill="auto"/>
          </w:tcPr>
          <w:p w:rsidR="001E1A8B" w:rsidRPr="001E1A8B" w:rsidRDefault="001E1A8B" w:rsidP="001E1A8B">
            <w:pPr>
              <w:jc w:val="both"/>
              <w:rPr>
                <w:sz w:val="30"/>
                <w:szCs w:val="30"/>
              </w:rPr>
            </w:pPr>
            <w:r w:rsidRPr="001E1A8B">
              <w:rPr>
                <w:sz w:val="30"/>
                <w:szCs w:val="30"/>
              </w:rPr>
              <w:t>Методи досліджень у геології. . . . . . . .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167</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11.2.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Геологорозвідувальні роботи. . . . . . . . .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171</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11.3.</w:t>
            </w:r>
          </w:p>
        </w:tc>
        <w:tc>
          <w:tcPr>
            <w:tcW w:w="7200" w:type="dxa"/>
            <w:shd w:val="clear" w:color="auto" w:fill="auto"/>
          </w:tcPr>
          <w:p w:rsidR="001E1A8B" w:rsidRDefault="001E1A8B" w:rsidP="001E1A8B">
            <w:pPr>
              <w:jc w:val="both"/>
              <w:rPr>
                <w:sz w:val="30"/>
                <w:szCs w:val="30"/>
                <w:lang w:val="ru-RU"/>
              </w:rPr>
            </w:pPr>
            <w:r w:rsidRPr="001E1A8B">
              <w:rPr>
                <w:sz w:val="30"/>
                <w:szCs w:val="30"/>
              </w:rPr>
              <w:t xml:space="preserve">Геологічна документація. Складання геологічних карт, розрізів та стратиграфічних колонок. . . . . . . . . . . . . . . . . . </w:t>
            </w:r>
          </w:p>
          <w:p w:rsidR="00477224" w:rsidRPr="00477224" w:rsidRDefault="00477224" w:rsidP="001E1A8B">
            <w:pPr>
              <w:jc w:val="both"/>
              <w:rPr>
                <w:sz w:val="30"/>
                <w:szCs w:val="30"/>
                <w:lang w:val="ru-RU"/>
              </w:rPr>
            </w:pPr>
          </w:p>
        </w:tc>
        <w:tc>
          <w:tcPr>
            <w:tcW w:w="926" w:type="dxa"/>
            <w:shd w:val="clear" w:color="auto" w:fill="auto"/>
          </w:tcPr>
          <w:p w:rsidR="001E1A8B" w:rsidRPr="00332696" w:rsidRDefault="001E1A8B" w:rsidP="001E1A8B">
            <w:pPr>
              <w:jc w:val="center"/>
              <w:rPr>
                <w:sz w:val="30"/>
                <w:szCs w:val="30"/>
              </w:rPr>
            </w:pPr>
          </w:p>
          <w:p w:rsidR="001E1A8B" w:rsidRPr="00332696" w:rsidRDefault="00332696" w:rsidP="001E1A8B">
            <w:pPr>
              <w:jc w:val="center"/>
              <w:rPr>
                <w:sz w:val="30"/>
                <w:szCs w:val="30"/>
              </w:rPr>
            </w:pPr>
            <w:r w:rsidRPr="00332696">
              <w:rPr>
                <w:sz w:val="30"/>
                <w:szCs w:val="30"/>
              </w:rPr>
              <w:t>174</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Розділ 12.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Поняття про ноосферу. Охорона надр та геологічного довкілля. Геологічна служба, освіта та наука в Україні. . </w:t>
            </w:r>
          </w:p>
        </w:tc>
        <w:tc>
          <w:tcPr>
            <w:tcW w:w="926" w:type="dxa"/>
            <w:shd w:val="clear" w:color="auto" w:fill="auto"/>
          </w:tcPr>
          <w:p w:rsidR="001E1A8B" w:rsidRPr="00332696" w:rsidRDefault="001E1A8B" w:rsidP="001E1A8B">
            <w:pPr>
              <w:jc w:val="center"/>
              <w:rPr>
                <w:sz w:val="30"/>
                <w:szCs w:val="30"/>
              </w:rPr>
            </w:pPr>
          </w:p>
          <w:p w:rsidR="001E1A8B" w:rsidRPr="00332696" w:rsidRDefault="00332696" w:rsidP="001E1A8B">
            <w:pPr>
              <w:jc w:val="center"/>
              <w:rPr>
                <w:sz w:val="30"/>
                <w:szCs w:val="30"/>
              </w:rPr>
            </w:pPr>
            <w:r w:rsidRPr="00332696">
              <w:rPr>
                <w:sz w:val="30"/>
                <w:szCs w:val="30"/>
              </w:rPr>
              <w:t>183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12.1.</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Людська діяльність як геологічний фактор.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183</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12.2.</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Ноосфера як сфера діяльності людини. .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188</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12.3.</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Охорона надр та геологічного довкілля. . . . .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190</w:t>
            </w:r>
          </w:p>
        </w:tc>
      </w:tr>
      <w:tr w:rsidR="001E1A8B" w:rsidRPr="001E1A8B" w:rsidTr="00CA2444">
        <w:tc>
          <w:tcPr>
            <w:tcW w:w="1728" w:type="dxa"/>
            <w:shd w:val="clear" w:color="auto" w:fill="auto"/>
          </w:tcPr>
          <w:p w:rsidR="001E1A8B" w:rsidRPr="001E1A8B" w:rsidRDefault="001E1A8B" w:rsidP="001E1A8B">
            <w:pPr>
              <w:jc w:val="right"/>
              <w:rPr>
                <w:sz w:val="30"/>
                <w:szCs w:val="30"/>
              </w:rPr>
            </w:pPr>
            <w:r w:rsidRPr="001E1A8B">
              <w:rPr>
                <w:sz w:val="30"/>
                <w:szCs w:val="30"/>
              </w:rPr>
              <w:t>12.4.</w:t>
            </w:r>
          </w:p>
        </w:tc>
        <w:tc>
          <w:tcPr>
            <w:tcW w:w="7200" w:type="dxa"/>
            <w:shd w:val="clear" w:color="auto" w:fill="auto"/>
          </w:tcPr>
          <w:p w:rsidR="001E1A8B" w:rsidRPr="00477224" w:rsidRDefault="001E1A8B" w:rsidP="001E1A8B">
            <w:pPr>
              <w:jc w:val="both"/>
              <w:rPr>
                <w:sz w:val="30"/>
                <w:szCs w:val="30"/>
                <w:lang w:val="ru-RU"/>
              </w:rPr>
            </w:pPr>
            <w:r w:rsidRPr="001E1A8B">
              <w:rPr>
                <w:sz w:val="30"/>
                <w:szCs w:val="30"/>
              </w:rPr>
              <w:t xml:space="preserve">Геологічна служба, освіта та наука в Україні. . . . . . . . . . . </w:t>
            </w:r>
          </w:p>
        </w:tc>
        <w:tc>
          <w:tcPr>
            <w:tcW w:w="926" w:type="dxa"/>
            <w:shd w:val="clear" w:color="auto" w:fill="auto"/>
          </w:tcPr>
          <w:p w:rsidR="001E1A8B" w:rsidRPr="00332696" w:rsidRDefault="00332696" w:rsidP="001E1A8B">
            <w:pPr>
              <w:jc w:val="center"/>
              <w:rPr>
                <w:sz w:val="30"/>
                <w:szCs w:val="30"/>
              </w:rPr>
            </w:pPr>
            <w:r w:rsidRPr="00332696">
              <w:rPr>
                <w:sz w:val="30"/>
                <w:szCs w:val="30"/>
              </w:rPr>
              <w:t>194</w:t>
            </w:r>
          </w:p>
        </w:tc>
      </w:tr>
      <w:tr w:rsidR="001E1A8B" w:rsidRPr="001E1A8B" w:rsidTr="00CA2444">
        <w:tc>
          <w:tcPr>
            <w:tcW w:w="1728" w:type="dxa"/>
            <w:shd w:val="clear" w:color="auto" w:fill="auto"/>
          </w:tcPr>
          <w:p w:rsidR="001E1A8B" w:rsidRPr="001E1A8B" w:rsidRDefault="001E1A8B" w:rsidP="001E1A8B">
            <w:pPr>
              <w:jc w:val="right"/>
              <w:rPr>
                <w:sz w:val="30"/>
                <w:szCs w:val="30"/>
              </w:rPr>
            </w:pPr>
          </w:p>
        </w:tc>
        <w:tc>
          <w:tcPr>
            <w:tcW w:w="7200" w:type="dxa"/>
            <w:shd w:val="clear" w:color="auto" w:fill="auto"/>
          </w:tcPr>
          <w:p w:rsidR="001E1A8B" w:rsidRDefault="001E1A8B" w:rsidP="001E1A8B">
            <w:pPr>
              <w:jc w:val="both"/>
              <w:rPr>
                <w:sz w:val="30"/>
                <w:szCs w:val="30"/>
                <w:lang w:val="ru-RU"/>
              </w:rPr>
            </w:pPr>
            <w:r w:rsidRPr="001E1A8B">
              <w:rPr>
                <w:sz w:val="30"/>
                <w:szCs w:val="30"/>
              </w:rPr>
              <w:t>Література. . . . . . . . . . . . . . . . . . . . . . . . . . . . . . . . . . . . . . . .</w:t>
            </w:r>
          </w:p>
          <w:p w:rsidR="00BD5097" w:rsidRPr="00BD5097" w:rsidRDefault="00BD5097" w:rsidP="007B38F2">
            <w:pPr>
              <w:jc w:val="both"/>
              <w:rPr>
                <w:sz w:val="30"/>
                <w:szCs w:val="30"/>
                <w:lang w:val="ru-RU"/>
              </w:rPr>
            </w:pPr>
            <w:r>
              <w:rPr>
                <w:sz w:val="30"/>
                <w:szCs w:val="30"/>
                <w:lang w:val="ru-RU"/>
              </w:rPr>
              <w:t>Предметний показчи</w:t>
            </w:r>
            <w:r w:rsidR="007B38F2">
              <w:rPr>
                <w:sz w:val="30"/>
                <w:szCs w:val="30"/>
                <w:lang w:val="ru-RU"/>
              </w:rPr>
              <w:t>к</w:t>
            </w:r>
            <w:r w:rsidR="007B38F2" w:rsidRPr="001E1A8B">
              <w:rPr>
                <w:sz w:val="30"/>
                <w:szCs w:val="30"/>
              </w:rPr>
              <w:t xml:space="preserve">. . . . . . . . . . . . . . . . . . . . . . . . . . . . . . . </w:t>
            </w:r>
          </w:p>
        </w:tc>
        <w:tc>
          <w:tcPr>
            <w:tcW w:w="926" w:type="dxa"/>
            <w:shd w:val="clear" w:color="auto" w:fill="auto"/>
          </w:tcPr>
          <w:p w:rsidR="001E1A8B" w:rsidRDefault="00332696" w:rsidP="001E1A8B">
            <w:pPr>
              <w:jc w:val="center"/>
              <w:rPr>
                <w:sz w:val="30"/>
                <w:szCs w:val="30"/>
                <w:lang w:val="ru-RU"/>
              </w:rPr>
            </w:pPr>
            <w:r w:rsidRPr="00332696">
              <w:rPr>
                <w:sz w:val="30"/>
                <w:szCs w:val="30"/>
              </w:rPr>
              <w:t>199</w:t>
            </w:r>
          </w:p>
          <w:p w:rsidR="00BD5097" w:rsidRPr="00BD5097" w:rsidRDefault="00BD5097" w:rsidP="001E1A8B">
            <w:pPr>
              <w:jc w:val="center"/>
              <w:rPr>
                <w:sz w:val="30"/>
                <w:szCs w:val="30"/>
                <w:lang w:val="ru-RU"/>
              </w:rPr>
            </w:pPr>
            <w:r>
              <w:rPr>
                <w:sz w:val="30"/>
                <w:szCs w:val="30"/>
                <w:lang w:val="ru-RU"/>
              </w:rPr>
              <w:t>200</w:t>
            </w:r>
          </w:p>
        </w:tc>
      </w:tr>
    </w:tbl>
    <w:p w:rsidR="00B540C3" w:rsidRPr="001D7363" w:rsidRDefault="00B540C3" w:rsidP="00BA61B7">
      <w:pPr>
        <w:spacing w:line="360" w:lineRule="auto"/>
        <w:ind w:firstLine="284"/>
        <w:rPr>
          <w:sz w:val="28"/>
          <w:szCs w:val="28"/>
          <w:highlight w:val="red"/>
        </w:rPr>
      </w:pPr>
    </w:p>
    <w:p w:rsidR="001E1A8B" w:rsidRDefault="00B540C3" w:rsidP="00BA61B7">
      <w:pPr>
        <w:spacing w:line="360" w:lineRule="auto"/>
        <w:ind w:firstLine="284"/>
        <w:jc w:val="center"/>
        <w:rPr>
          <w:b/>
          <w:sz w:val="28"/>
          <w:szCs w:val="28"/>
          <w:highlight w:val="red"/>
          <w:lang w:val="ru-RU"/>
        </w:rPr>
      </w:pPr>
      <w:r w:rsidRPr="001D7363">
        <w:rPr>
          <w:b/>
          <w:sz w:val="28"/>
          <w:szCs w:val="28"/>
          <w:highlight w:val="red"/>
        </w:rPr>
        <w:br w:type="page"/>
      </w:r>
    </w:p>
    <w:p w:rsidR="00517812" w:rsidRPr="00517812" w:rsidRDefault="00517812" w:rsidP="00517812">
      <w:pPr>
        <w:shd w:val="clear" w:color="auto" w:fill="FFFFFF"/>
        <w:rPr>
          <w:rFonts w:ascii="Arial" w:hAnsi="Arial" w:cs="Arial"/>
          <w:b/>
          <w:lang w:val="ru-RU"/>
        </w:rPr>
      </w:pPr>
      <w:r w:rsidRPr="001D7363">
        <w:rPr>
          <w:b/>
          <w:caps/>
          <w:noProof/>
          <w:sz w:val="28"/>
          <w:szCs w:val="28"/>
          <w:highlight w:val="red"/>
          <w:lang w:val="ru-RU"/>
        </w:rPr>
        <mc:AlternateContent>
          <mc:Choice Requires="wps">
            <w:drawing>
              <wp:anchor distT="0" distB="0" distL="114300" distR="114300" simplePos="0" relativeHeight="251755520" behindDoc="0" locked="0" layoutInCell="1" allowOverlap="1" wp14:anchorId="6465B36D" wp14:editId="2CA15802">
                <wp:simplePos x="0" y="0"/>
                <wp:positionH relativeFrom="column">
                  <wp:posOffset>-231666</wp:posOffset>
                </wp:positionH>
                <wp:positionV relativeFrom="paragraph">
                  <wp:posOffset>-415290</wp:posOffset>
                </wp:positionV>
                <wp:extent cx="6537325" cy="382270"/>
                <wp:effectExtent l="0" t="0" r="0" b="0"/>
                <wp:wrapNone/>
                <wp:docPr id="452"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8.25pt;margin-top:-32.7pt;width:514.75pt;height:30.1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" stroked="f"/>
            </w:pict>
          </mc:Fallback>
        </mc:AlternateContent>
      </w:r>
    </w:p>
    <w:p w:rsidR="00517812" w:rsidRPr="00517812" w:rsidRDefault="00517812" w:rsidP="00517812">
      <w:pPr>
        <w:shd w:val="clear" w:color="auto" w:fill="FFFFFF"/>
        <w:rPr>
          <w:rFonts w:ascii="Arial" w:hAnsi="Arial" w:cs="Arial"/>
          <w:b/>
          <w:lang w:val="ru-RU"/>
        </w:rPr>
      </w:pPr>
    </w:p>
    <w:p w:rsidR="00517812" w:rsidRPr="00517812" w:rsidRDefault="00517812" w:rsidP="00517812">
      <w:pPr>
        <w:rPr>
          <w:rFonts w:ascii="Arial" w:hAnsi="Arial" w:cs="Arial"/>
          <w:b/>
          <w:sz w:val="40"/>
          <w:szCs w:val="40"/>
        </w:rPr>
      </w:pPr>
      <w:r w:rsidRPr="00517812">
        <w:rPr>
          <w:rFonts w:ascii="Arial" w:hAnsi="Arial" w:cs="Arial"/>
          <w:b/>
          <w:caps/>
          <w:noProof/>
          <w:sz w:val="40"/>
          <w:szCs w:val="40"/>
          <w:highlight w:val="red"/>
          <w:lang w:val="ru-RU"/>
        </w:rPr>
        <mc:AlternateContent>
          <mc:Choice Requires="wps">
            <w:drawing>
              <wp:anchor distT="0" distB="0" distL="114300" distR="114300" simplePos="0" relativeHeight="251753472" behindDoc="0" locked="0" layoutInCell="1" allowOverlap="1" wp14:anchorId="44B9FE6C" wp14:editId="2E6249D4">
                <wp:simplePos x="0" y="0"/>
                <wp:positionH relativeFrom="column">
                  <wp:posOffset>1792014</wp:posOffset>
                </wp:positionH>
                <wp:positionV relativeFrom="paragraph">
                  <wp:posOffset>141517</wp:posOffset>
                </wp:positionV>
                <wp:extent cx="4274886" cy="0"/>
                <wp:effectExtent l="0" t="0" r="11430" b="19050"/>
                <wp:wrapNone/>
                <wp:docPr id="451"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7488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58" o:spid="_x0000_s1026" type="#_x0000_t32" style="position:absolute;margin-left:141.1pt;margin-top:11.15pt;width:336.6pt;height:0;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"/>
            </w:pict>
          </mc:Fallback>
        </mc:AlternateContent>
      </w:r>
      <w:r w:rsidRPr="00517812">
        <w:rPr>
          <w:rFonts w:ascii="Arial" w:hAnsi="Arial" w:cs="Arial"/>
          <w:b/>
          <w:sz w:val="40"/>
          <w:szCs w:val="40"/>
        </w:rPr>
        <w:t>ПЕРЕДМОВА</w:t>
      </w:r>
    </w:p>
    <w:p w:rsidR="00517812" w:rsidRDefault="00517812" w:rsidP="001E1A8B">
      <w:pPr>
        <w:ind w:firstLine="540"/>
        <w:jc w:val="both"/>
        <w:rPr>
          <w:sz w:val="30"/>
          <w:szCs w:val="30"/>
          <w:lang w:val="ru-RU"/>
        </w:rPr>
      </w:pPr>
    </w:p>
    <w:p w:rsidR="00F56913" w:rsidRPr="00F56913" w:rsidRDefault="00F56913" w:rsidP="001E1A8B">
      <w:pPr>
        <w:ind w:firstLine="540"/>
        <w:jc w:val="both"/>
        <w:rPr>
          <w:sz w:val="12"/>
          <w:szCs w:val="12"/>
          <w:lang w:val="ru-RU"/>
        </w:rPr>
      </w:pPr>
    </w:p>
    <w:p w:rsidR="001E1A8B" w:rsidRPr="007E57FB" w:rsidRDefault="001E1A8B" w:rsidP="00F56913">
      <w:pPr>
        <w:spacing w:line="252" w:lineRule="auto"/>
        <w:ind w:firstLine="539"/>
        <w:jc w:val="both"/>
        <w:rPr>
          <w:spacing w:val="-4"/>
          <w:sz w:val="32"/>
          <w:szCs w:val="32"/>
        </w:rPr>
      </w:pPr>
      <w:r w:rsidRPr="007E57FB">
        <w:rPr>
          <w:spacing w:val="-4"/>
          <w:sz w:val="32"/>
          <w:szCs w:val="32"/>
        </w:rPr>
        <w:t>Геологічна будова літосфери та явища, що в ній відбуваються, визна</w:t>
      </w:r>
      <w:r w:rsidR="00517812" w:rsidRPr="007E57FB">
        <w:rPr>
          <w:spacing w:val="-4"/>
          <w:sz w:val="32"/>
          <w:szCs w:val="32"/>
          <w:lang w:val="ru-RU"/>
        </w:rPr>
        <w:softHyphen/>
      </w:r>
      <w:r w:rsidRPr="007E57FB">
        <w:rPr>
          <w:spacing w:val="-4"/>
          <w:sz w:val="32"/>
          <w:szCs w:val="32"/>
        </w:rPr>
        <w:t>чають особливості формування різноманітних корисних копалин включно з нафтою та газом. Ендогенні тектонічні процеси, обумовлені внутрішньою (ядерною, хімічною та ін.) енергією Землі, є причиною утворення більшості мінералів та гірських порід, а також різних розривних і складчастих структур. У той же час</w:t>
      </w:r>
      <w:r w:rsidRPr="007E57FB">
        <w:rPr>
          <w:spacing w:val="-4"/>
          <w:sz w:val="32"/>
          <w:szCs w:val="32"/>
          <w:lang w:val="ru-RU"/>
        </w:rPr>
        <w:t xml:space="preserve"> </w:t>
      </w:r>
      <w:r w:rsidRPr="007E57FB">
        <w:rPr>
          <w:spacing w:val="-4"/>
          <w:sz w:val="32"/>
          <w:szCs w:val="32"/>
        </w:rPr>
        <w:t>екзогенні процеси, основ</w:t>
      </w:r>
      <w:r w:rsidR="00F56913">
        <w:rPr>
          <w:spacing w:val="-4"/>
          <w:sz w:val="32"/>
          <w:szCs w:val="32"/>
        </w:rPr>
        <w:softHyphen/>
      </w:r>
      <w:r w:rsidRPr="007E57FB">
        <w:rPr>
          <w:spacing w:val="-4"/>
          <w:sz w:val="32"/>
          <w:szCs w:val="32"/>
        </w:rPr>
        <w:t>ним енергетичним дже</w:t>
      </w:r>
      <w:r w:rsidR="00517812" w:rsidRPr="007E57FB">
        <w:rPr>
          <w:spacing w:val="-4"/>
          <w:sz w:val="32"/>
          <w:szCs w:val="32"/>
          <w:lang w:val="ru-RU"/>
        </w:rPr>
        <w:softHyphen/>
      </w:r>
      <w:r w:rsidRPr="007E57FB">
        <w:rPr>
          <w:spacing w:val="-4"/>
          <w:sz w:val="32"/>
          <w:szCs w:val="32"/>
        </w:rPr>
        <w:t>релом яких є сонячна енергія, не лише утворюють, а й активно руйнують на земній поверхні та поблизу неї геологічні утворення (мінерали, гірські породи, родовища корисних копалин, тектонічні структури). Важлива роль в усіх цих процесах належить воді, яка розчиняє і переносить речовину земної кори у різ</w:t>
      </w:r>
      <w:r w:rsidR="00F56913">
        <w:rPr>
          <w:spacing w:val="-4"/>
          <w:sz w:val="32"/>
          <w:szCs w:val="32"/>
        </w:rPr>
        <w:softHyphen/>
      </w:r>
      <w:r w:rsidRPr="007E57FB">
        <w:rPr>
          <w:spacing w:val="-4"/>
          <w:sz w:val="32"/>
          <w:szCs w:val="32"/>
        </w:rPr>
        <w:t xml:space="preserve">них, у тому числі і флюїдних (рідинно-газових) сумішах. </w:t>
      </w:r>
    </w:p>
    <w:p w:rsidR="001E1A8B" w:rsidRPr="007E57FB" w:rsidRDefault="003A3C4A" w:rsidP="00F56913">
      <w:pPr>
        <w:spacing w:line="252" w:lineRule="auto"/>
        <w:ind w:firstLine="539"/>
        <w:jc w:val="both"/>
        <w:rPr>
          <w:spacing w:val="-4"/>
          <w:sz w:val="32"/>
          <w:szCs w:val="32"/>
        </w:rPr>
      </w:pPr>
      <w:r w:rsidRPr="007E57FB">
        <w:rPr>
          <w:spacing w:val="-4"/>
          <w:sz w:val="32"/>
          <w:szCs w:val="32"/>
        </w:rPr>
        <w:t xml:space="preserve">У посібнику </w:t>
      </w:r>
      <w:r w:rsidRPr="007E57FB">
        <w:rPr>
          <w:spacing w:val="-4"/>
          <w:sz w:val="32"/>
          <w:szCs w:val="32"/>
          <w:lang w:val="ru-RU"/>
        </w:rPr>
        <w:t>розглянуто</w:t>
      </w:r>
      <w:r w:rsidR="001E1A8B" w:rsidRPr="007E57FB">
        <w:rPr>
          <w:spacing w:val="-4"/>
          <w:sz w:val="32"/>
          <w:szCs w:val="32"/>
        </w:rPr>
        <w:t xml:space="preserve"> геологічну будову території України та її скла</w:t>
      </w:r>
      <w:r w:rsidR="004C605F" w:rsidRPr="007E57FB">
        <w:rPr>
          <w:spacing w:val="-4"/>
          <w:sz w:val="32"/>
          <w:szCs w:val="32"/>
          <w:lang w:val="ru-RU"/>
        </w:rPr>
        <w:softHyphen/>
      </w:r>
      <w:r w:rsidR="001E1A8B" w:rsidRPr="007E57FB">
        <w:rPr>
          <w:spacing w:val="-4"/>
          <w:sz w:val="32"/>
          <w:szCs w:val="32"/>
        </w:rPr>
        <w:t>дові. Описано корисні копалини України, що дає змогу студентам ознайо</w:t>
      </w:r>
      <w:r w:rsidR="004C605F" w:rsidRPr="007E57FB">
        <w:rPr>
          <w:spacing w:val="-4"/>
          <w:sz w:val="32"/>
          <w:szCs w:val="32"/>
          <w:lang w:val="ru-RU"/>
        </w:rPr>
        <w:softHyphen/>
      </w:r>
      <w:r w:rsidR="001E1A8B" w:rsidRPr="007E57FB">
        <w:rPr>
          <w:spacing w:val="-4"/>
          <w:sz w:val="32"/>
          <w:szCs w:val="32"/>
        </w:rPr>
        <w:t>митися з багатствами наших надр.</w:t>
      </w:r>
    </w:p>
    <w:p w:rsidR="001E1A8B" w:rsidRPr="007E57FB" w:rsidRDefault="001E1A8B" w:rsidP="00F56913">
      <w:pPr>
        <w:spacing w:line="252" w:lineRule="auto"/>
        <w:ind w:firstLine="539"/>
        <w:jc w:val="both"/>
        <w:rPr>
          <w:spacing w:val="-4"/>
          <w:sz w:val="32"/>
          <w:szCs w:val="32"/>
        </w:rPr>
      </w:pPr>
      <w:r w:rsidRPr="007E57FB">
        <w:rPr>
          <w:spacing w:val="-4"/>
          <w:sz w:val="32"/>
          <w:szCs w:val="32"/>
        </w:rPr>
        <w:t>Окремі розділи книги присвячено основам</w:t>
      </w:r>
      <w:r w:rsidR="00F56913">
        <w:rPr>
          <w:spacing w:val="-4"/>
          <w:sz w:val="32"/>
          <w:szCs w:val="32"/>
        </w:rPr>
        <w:t xml:space="preserve"> нафтогазової геології, </w:t>
      </w:r>
      <w:r w:rsidR="00F56913">
        <w:rPr>
          <w:spacing w:val="-4"/>
          <w:sz w:val="32"/>
          <w:szCs w:val="32"/>
        </w:rPr>
        <w:br/>
        <w:t xml:space="preserve">в яких </w:t>
      </w:r>
      <w:r w:rsidRPr="007E57FB">
        <w:rPr>
          <w:spacing w:val="-4"/>
          <w:sz w:val="32"/>
          <w:szCs w:val="32"/>
        </w:rPr>
        <w:t>розглянуто походження, хімічний склад, умови залягання, по</w:t>
      </w:r>
      <w:r w:rsidR="00F56913">
        <w:rPr>
          <w:spacing w:val="-4"/>
          <w:sz w:val="32"/>
          <w:szCs w:val="32"/>
        </w:rPr>
        <w:softHyphen/>
      </w:r>
      <w:r w:rsidRPr="007E57FB">
        <w:rPr>
          <w:spacing w:val="-4"/>
          <w:sz w:val="32"/>
          <w:szCs w:val="32"/>
        </w:rPr>
        <w:t>няття про ре</w:t>
      </w:r>
      <w:r w:rsidR="00F73EDD" w:rsidRPr="007E57FB">
        <w:rPr>
          <w:spacing w:val="-4"/>
          <w:sz w:val="32"/>
          <w:szCs w:val="32"/>
        </w:rPr>
        <w:softHyphen/>
      </w:r>
      <w:r w:rsidRPr="007E57FB">
        <w:rPr>
          <w:spacing w:val="-4"/>
          <w:sz w:val="32"/>
          <w:szCs w:val="32"/>
        </w:rPr>
        <w:t>сурси і запаси нафти й газу, а також гідрогеологічні особливості нафто</w:t>
      </w:r>
      <w:r w:rsidR="00F73EDD" w:rsidRPr="007E57FB">
        <w:rPr>
          <w:spacing w:val="-4"/>
          <w:sz w:val="32"/>
          <w:szCs w:val="32"/>
        </w:rPr>
        <w:softHyphen/>
      </w:r>
      <w:r w:rsidRPr="007E57FB">
        <w:rPr>
          <w:spacing w:val="-4"/>
          <w:sz w:val="32"/>
          <w:szCs w:val="32"/>
        </w:rPr>
        <w:t xml:space="preserve">газових родовищ. </w:t>
      </w:r>
    </w:p>
    <w:p w:rsidR="001E1A8B" w:rsidRPr="007E57FB" w:rsidRDefault="001E1A8B" w:rsidP="00F56913">
      <w:pPr>
        <w:spacing w:line="252" w:lineRule="auto"/>
        <w:ind w:firstLine="539"/>
        <w:jc w:val="both"/>
        <w:rPr>
          <w:spacing w:val="-4"/>
          <w:sz w:val="32"/>
          <w:szCs w:val="32"/>
        </w:rPr>
      </w:pPr>
      <w:r w:rsidRPr="007E57FB">
        <w:rPr>
          <w:spacing w:val="-4"/>
          <w:sz w:val="32"/>
          <w:szCs w:val="32"/>
        </w:rPr>
        <w:t>У посібнику наведено види і методи геологічних досліджень та сха</w:t>
      </w:r>
      <w:r w:rsidR="00F73EDD" w:rsidRPr="007E57FB">
        <w:rPr>
          <w:spacing w:val="-4"/>
          <w:sz w:val="32"/>
          <w:szCs w:val="32"/>
          <w:lang w:val="ru-RU"/>
        </w:rPr>
        <w:softHyphen/>
      </w:r>
      <w:r w:rsidRPr="007E57FB">
        <w:rPr>
          <w:spacing w:val="-4"/>
          <w:sz w:val="32"/>
          <w:szCs w:val="32"/>
        </w:rPr>
        <w:t>рактеризовано основні напрямки охорони надр і геологічного довкілля.</w:t>
      </w:r>
    </w:p>
    <w:p w:rsidR="001E1A8B" w:rsidRPr="007E57FB" w:rsidRDefault="001E1A8B" w:rsidP="00F56913">
      <w:pPr>
        <w:spacing w:line="252" w:lineRule="auto"/>
        <w:ind w:firstLine="539"/>
        <w:jc w:val="both"/>
        <w:rPr>
          <w:spacing w:val="-4"/>
          <w:sz w:val="32"/>
          <w:szCs w:val="32"/>
        </w:rPr>
      </w:pPr>
      <w:r w:rsidRPr="007E57FB">
        <w:rPr>
          <w:spacing w:val="-4"/>
          <w:sz w:val="32"/>
          <w:szCs w:val="32"/>
        </w:rPr>
        <w:t xml:space="preserve">Посібник </w:t>
      </w:r>
      <w:r w:rsidRPr="007E57FB">
        <w:rPr>
          <w:spacing w:val="-4"/>
          <w:sz w:val="32"/>
          <w:szCs w:val="32"/>
          <w:lang w:val="ru-RU"/>
        </w:rPr>
        <w:t>«</w:t>
      </w:r>
      <w:r w:rsidRPr="007E57FB">
        <w:rPr>
          <w:spacing w:val="-4"/>
          <w:sz w:val="32"/>
          <w:szCs w:val="32"/>
        </w:rPr>
        <w:t>Загальна та нафтогазова геологія</w:t>
      </w:r>
      <w:r w:rsidRPr="007E57FB">
        <w:rPr>
          <w:spacing w:val="-4"/>
          <w:sz w:val="32"/>
          <w:szCs w:val="32"/>
          <w:lang w:val="ru-RU"/>
        </w:rPr>
        <w:t>»</w:t>
      </w:r>
      <w:r w:rsidRPr="007E57FB">
        <w:rPr>
          <w:spacing w:val="-4"/>
          <w:sz w:val="32"/>
          <w:szCs w:val="32"/>
        </w:rPr>
        <w:t xml:space="preserve"> вміщує багато спе</w:t>
      </w:r>
      <w:r w:rsidR="00F73EDD" w:rsidRPr="007E57FB">
        <w:rPr>
          <w:spacing w:val="-4"/>
          <w:sz w:val="32"/>
          <w:szCs w:val="32"/>
          <w:lang w:val="ru-RU"/>
        </w:rPr>
        <w:softHyphen/>
      </w:r>
      <w:r w:rsidRPr="007E57FB">
        <w:rPr>
          <w:spacing w:val="-4"/>
          <w:sz w:val="32"/>
          <w:szCs w:val="32"/>
        </w:rPr>
        <w:t>ціаль</w:t>
      </w:r>
      <w:r w:rsidR="00F73EDD" w:rsidRPr="007E57FB">
        <w:rPr>
          <w:spacing w:val="-4"/>
          <w:sz w:val="32"/>
          <w:szCs w:val="32"/>
          <w:lang w:val="ru-RU"/>
        </w:rPr>
        <w:softHyphen/>
      </w:r>
      <w:r w:rsidRPr="007E57FB">
        <w:rPr>
          <w:spacing w:val="-4"/>
          <w:sz w:val="32"/>
          <w:szCs w:val="32"/>
        </w:rPr>
        <w:t>них термінів та понять. Він був складений для студент</w:t>
      </w:r>
      <w:r w:rsidR="006748EB">
        <w:rPr>
          <w:spacing w:val="-4"/>
          <w:sz w:val="32"/>
          <w:szCs w:val="32"/>
        </w:rPr>
        <w:t>ів вищих закладів освіти, що нав</w:t>
      </w:r>
      <w:r w:rsidRPr="007E57FB">
        <w:rPr>
          <w:spacing w:val="-4"/>
          <w:sz w:val="32"/>
          <w:szCs w:val="32"/>
        </w:rPr>
        <w:t xml:space="preserve">чаються за напрямком </w:t>
      </w:r>
      <w:r w:rsidRPr="00F56913">
        <w:rPr>
          <w:spacing w:val="-4"/>
          <w:sz w:val="32"/>
          <w:szCs w:val="32"/>
        </w:rPr>
        <w:t>«</w:t>
      </w:r>
      <w:r w:rsidRPr="007E57FB">
        <w:rPr>
          <w:spacing w:val="-4"/>
          <w:sz w:val="32"/>
          <w:szCs w:val="32"/>
        </w:rPr>
        <w:t>Бакалавр геології</w:t>
      </w:r>
      <w:r w:rsidRPr="00F56913">
        <w:rPr>
          <w:spacing w:val="-4"/>
          <w:sz w:val="32"/>
          <w:szCs w:val="32"/>
        </w:rPr>
        <w:t>»</w:t>
      </w:r>
      <w:r w:rsidRPr="007E57FB">
        <w:rPr>
          <w:spacing w:val="-4"/>
          <w:sz w:val="32"/>
          <w:szCs w:val="32"/>
        </w:rPr>
        <w:t xml:space="preserve"> і спе</w:t>
      </w:r>
      <w:r w:rsidR="00F56913">
        <w:rPr>
          <w:spacing w:val="-4"/>
          <w:sz w:val="32"/>
          <w:szCs w:val="32"/>
        </w:rPr>
        <w:softHyphen/>
      </w:r>
      <w:r w:rsidRPr="007E57FB">
        <w:rPr>
          <w:spacing w:val="-4"/>
          <w:sz w:val="32"/>
          <w:szCs w:val="32"/>
        </w:rPr>
        <w:t>ціалі</w:t>
      </w:r>
      <w:r w:rsidR="00F56913">
        <w:rPr>
          <w:spacing w:val="-4"/>
          <w:sz w:val="32"/>
          <w:szCs w:val="32"/>
        </w:rPr>
        <w:softHyphen/>
      </w:r>
      <w:r w:rsidRPr="007E57FB">
        <w:rPr>
          <w:spacing w:val="-4"/>
          <w:sz w:val="32"/>
          <w:szCs w:val="32"/>
        </w:rPr>
        <w:t xml:space="preserve">зуються за </w:t>
      </w:r>
      <w:r w:rsidRPr="00F56913">
        <w:rPr>
          <w:spacing w:val="-4"/>
          <w:sz w:val="32"/>
          <w:szCs w:val="32"/>
        </w:rPr>
        <w:t>напрямками</w:t>
      </w:r>
      <w:r w:rsidRPr="007E57FB">
        <w:rPr>
          <w:spacing w:val="-4"/>
          <w:sz w:val="32"/>
          <w:szCs w:val="32"/>
        </w:rPr>
        <w:t xml:space="preserve"> </w:t>
      </w:r>
      <w:r w:rsidRPr="00F56913">
        <w:rPr>
          <w:spacing w:val="-4"/>
          <w:sz w:val="32"/>
          <w:szCs w:val="32"/>
        </w:rPr>
        <w:t>«</w:t>
      </w:r>
      <w:r w:rsidRPr="007E57FB">
        <w:rPr>
          <w:spacing w:val="-4"/>
          <w:sz w:val="32"/>
          <w:szCs w:val="32"/>
        </w:rPr>
        <w:t>Нафтогазова геологія</w:t>
      </w:r>
      <w:r w:rsidRPr="00F56913">
        <w:rPr>
          <w:spacing w:val="-4"/>
          <w:sz w:val="32"/>
          <w:szCs w:val="32"/>
        </w:rPr>
        <w:t>»</w:t>
      </w:r>
      <w:r w:rsidRPr="007E57FB">
        <w:rPr>
          <w:spacing w:val="-4"/>
          <w:sz w:val="32"/>
          <w:szCs w:val="32"/>
        </w:rPr>
        <w:t xml:space="preserve"> та </w:t>
      </w:r>
      <w:r w:rsidRPr="00F56913">
        <w:rPr>
          <w:spacing w:val="-4"/>
          <w:sz w:val="32"/>
          <w:szCs w:val="32"/>
        </w:rPr>
        <w:t>«</w:t>
      </w:r>
      <w:r w:rsidRPr="007E57FB">
        <w:rPr>
          <w:spacing w:val="-4"/>
          <w:sz w:val="32"/>
          <w:szCs w:val="32"/>
        </w:rPr>
        <w:t>Нафтогазова гідрогеологія</w:t>
      </w:r>
      <w:r w:rsidRPr="00F56913">
        <w:rPr>
          <w:spacing w:val="-4"/>
          <w:sz w:val="32"/>
          <w:szCs w:val="32"/>
        </w:rPr>
        <w:t>»</w:t>
      </w:r>
      <w:r w:rsidRPr="007E57FB">
        <w:rPr>
          <w:spacing w:val="-4"/>
          <w:sz w:val="32"/>
          <w:szCs w:val="32"/>
        </w:rPr>
        <w:t>.</w:t>
      </w:r>
    </w:p>
    <w:p w:rsidR="001E1A8B" w:rsidRPr="00F56913" w:rsidRDefault="001E1A8B" w:rsidP="007E57FB">
      <w:pPr>
        <w:spacing w:line="257" w:lineRule="auto"/>
        <w:jc w:val="both"/>
        <w:rPr>
          <w:sz w:val="12"/>
          <w:szCs w:val="12"/>
        </w:rPr>
      </w:pPr>
    </w:p>
    <w:p w:rsidR="001E1A8B" w:rsidRPr="007E57FB" w:rsidRDefault="001E1A8B" w:rsidP="007E57FB">
      <w:pPr>
        <w:jc w:val="right"/>
        <w:rPr>
          <w:i/>
          <w:sz w:val="32"/>
          <w:szCs w:val="32"/>
        </w:rPr>
      </w:pPr>
      <w:r w:rsidRPr="007E57FB">
        <w:rPr>
          <w:i/>
          <w:sz w:val="32"/>
          <w:szCs w:val="32"/>
        </w:rPr>
        <w:t xml:space="preserve">Лауреат Державної премії України, </w:t>
      </w:r>
    </w:p>
    <w:p w:rsidR="00A21F48" w:rsidRPr="007E57FB" w:rsidRDefault="00A21F48" w:rsidP="007E57FB">
      <w:pPr>
        <w:jc w:val="right"/>
        <w:rPr>
          <w:i/>
          <w:sz w:val="32"/>
          <w:szCs w:val="32"/>
        </w:rPr>
      </w:pPr>
      <w:r w:rsidRPr="007E57FB">
        <w:rPr>
          <w:i/>
          <w:sz w:val="32"/>
          <w:szCs w:val="32"/>
        </w:rPr>
        <w:t xml:space="preserve">завідувач кафедри мінералогії, </w:t>
      </w:r>
    </w:p>
    <w:p w:rsidR="00A21F48" w:rsidRPr="007E57FB" w:rsidRDefault="006748EB" w:rsidP="007E57FB">
      <w:pPr>
        <w:jc w:val="right"/>
        <w:rPr>
          <w:i/>
          <w:sz w:val="32"/>
          <w:szCs w:val="32"/>
        </w:rPr>
      </w:pPr>
      <w:r>
        <w:rPr>
          <w:i/>
          <w:sz w:val="32"/>
          <w:szCs w:val="32"/>
        </w:rPr>
        <w:t>пет</w:t>
      </w:r>
      <w:r w:rsidR="00A21F48" w:rsidRPr="007E57FB">
        <w:rPr>
          <w:i/>
          <w:sz w:val="32"/>
          <w:szCs w:val="32"/>
        </w:rPr>
        <w:t>рографії та корисних копалин,</w:t>
      </w:r>
    </w:p>
    <w:p w:rsidR="001E1A8B" w:rsidRPr="007E57FB" w:rsidRDefault="001E1A8B" w:rsidP="007E57FB">
      <w:pPr>
        <w:jc w:val="right"/>
        <w:rPr>
          <w:i/>
          <w:sz w:val="32"/>
          <w:szCs w:val="32"/>
        </w:rPr>
      </w:pPr>
      <w:r w:rsidRPr="007E57FB">
        <w:rPr>
          <w:i/>
          <w:sz w:val="32"/>
          <w:szCs w:val="32"/>
        </w:rPr>
        <w:t xml:space="preserve">доктор технічних наук, академік </w:t>
      </w:r>
    </w:p>
    <w:p w:rsidR="004C605F" w:rsidRPr="007E57FB" w:rsidRDefault="001E1A8B" w:rsidP="007E57FB">
      <w:pPr>
        <w:jc w:val="right"/>
        <w:rPr>
          <w:i/>
          <w:sz w:val="32"/>
          <w:szCs w:val="32"/>
          <w:lang w:val="ru-RU"/>
        </w:rPr>
      </w:pPr>
      <w:r w:rsidRPr="007E57FB">
        <w:rPr>
          <w:i/>
          <w:sz w:val="32"/>
          <w:szCs w:val="32"/>
        </w:rPr>
        <w:t>Нафтогазової</w:t>
      </w:r>
      <w:r w:rsidR="00A21F48" w:rsidRPr="007E57FB">
        <w:rPr>
          <w:i/>
          <w:sz w:val="32"/>
          <w:szCs w:val="32"/>
        </w:rPr>
        <w:t xml:space="preserve"> академії України</w:t>
      </w:r>
    </w:p>
    <w:p w:rsidR="001E1A8B" w:rsidRPr="007E57FB" w:rsidRDefault="001E1A8B" w:rsidP="007E57FB">
      <w:pPr>
        <w:spacing w:before="120"/>
        <w:jc w:val="right"/>
        <w:rPr>
          <w:i/>
          <w:sz w:val="32"/>
          <w:szCs w:val="32"/>
        </w:rPr>
      </w:pPr>
      <w:r w:rsidRPr="007E57FB">
        <w:rPr>
          <w:i/>
          <w:sz w:val="32"/>
          <w:szCs w:val="32"/>
        </w:rPr>
        <w:t>І.</w:t>
      </w:r>
      <w:r w:rsidRPr="007E57FB">
        <w:rPr>
          <w:i/>
          <w:sz w:val="32"/>
          <w:szCs w:val="32"/>
          <w:lang w:val="ru-RU"/>
        </w:rPr>
        <w:t xml:space="preserve"> </w:t>
      </w:r>
      <w:r w:rsidRPr="007E57FB">
        <w:rPr>
          <w:i/>
          <w:sz w:val="32"/>
          <w:szCs w:val="32"/>
        </w:rPr>
        <w:t>М. Фик</w:t>
      </w:r>
    </w:p>
    <w:p w:rsidR="00517812" w:rsidRPr="00B732FD" w:rsidRDefault="00EF24A5" w:rsidP="00517812">
      <w:pPr>
        <w:rPr>
          <w:b/>
          <w:sz w:val="28"/>
          <w:szCs w:val="28"/>
          <w:lang w:val="ru-RU"/>
        </w:rPr>
      </w:pPr>
      <w:r w:rsidRPr="001D7363">
        <w:rPr>
          <w:b/>
          <w:caps/>
          <w:noProof/>
          <w:sz w:val="28"/>
          <w:szCs w:val="28"/>
          <w:highlight w:val="red"/>
          <w:lang w:val="ru-RU"/>
        </w:rPr>
        <mc:AlternateContent>
          <mc:Choice Requires="wps">
            <w:drawing>
              <wp:anchor distT="0" distB="0" distL="114300" distR="114300" simplePos="0" relativeHeight="251773952" behindDoc="0" locked="0" layoutInCell="1" allowOverlap="1" wp14:anchorId="726CF96A" wp14:editId="59A95011">
                <wp:simplePos x="0" y="0"/>
                <wp:positionH relativeFrom="column">
                  <wp:posOffset>-132858</wp:posOffset>
                </wp:positionH>
                <wp:positionV relativeFrom="paragraph">
                  <wp:posOffset>-384175</wp:posOffset>
                </wp:positionV>
                <wp:extent cx="6537325" cy="382270"/>
                <wp:effectExtent l="0" t="0" r="0" b="0"/>
                <wp:wrapNone/>
                <wp:docPr id="460"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0.45pt;margin-top:-30.25pt;width:514.75pt;height:30.1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" stroked="f"/>
            </w:pict>
          </mc:Fallback>
        </mc:AlternateContent>
      </w:r>
    </w:p>
    <w:p w:rsidR="00F73EDD" w:rsidRPr="00B732FD" w:rsidRDefault="00F73EDD" w:rsidP="00517812">
      <w:pPr>
        <w:rPr>
          <w:b/>
          <w:sz w:val="28"/>
          <w:szCs w:val="28"/>
          <w:lang w:val="ru-RU"/>
        </w:rPr>
      </w:pPr>
    </w:p>
    <w:p w:rsidR="00517812" w:rsidRPr="00517812" w:rsidRDefault="00F73EDD" w:rsidP="00517812">
      <w:pPr>
        <w:rPr>
          <w:rFonts w:ascii="Arial" w:hAnsi="Arial" w:cs="Arial"/>
          <w:b/>
          <w:sz w:val="40"/>
          <w:szCs w:val="40"/>
          <w:lang w:val="ru-RU"/>
        </w:rPr>
      </w:pPr>
      <w:r w:rsidRPr="00517812">
        <w:rPr>
          <w:rFonts w:ascii="Arial" w:hAnsi="Arial" w:cs="Arial"/>
          <w:b/>
          <w:caps/>
          <w:noProof/>
          <w:sz w:val="40"/>
          <w:szCs w:val="40"/>
          <w:highlight w:val="red"/>
          <w:lang w:val="ru-RU"/>
        </w:rPr>
        <mc:AlternateContent>
          <mc:Choice Requires="wps">
            <w:drawing>
              <wp:anchor distT="0" distB="0" distL="114300" distR="114300" simplePos="0" relativeHeight="251761664" behindDoc="0" locked="0" layoutInCell="1" allowOverlap="1" wp14:anchorId="6058ADC5" wp14:editId="450F490A">
                <wp:simplePos x="0" y="0"/>
                <wp:positionH relativeFrom="column">
                  <wp:posOffset>1149653</wp:posOffset>
                </wp:positionH>
                <wp:positionV relativeFrom="paragraph">
                  <wp:posOffset>147197</wp:posOffset>
                </wp:positionV>
                <wp:extent cx="4915877" cy="0"/>
                <wp:effectExtent l="0" t="0" r="18415" b="19050"/>
                <wp:wrapNone/>
                <wp:docPr id="455"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1587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90.5pt;margin-top:11.6pt;width:387.1pt;height:0;flip:x;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"/>
            </w:pict>
          </mc:Fallback>
        </mc:AlternateContent>
      </w:r>
      <w:r w:rsidR="00517812" w:rsidRPr="00517812">
        <w:rPr>
          <w:rFonts w:ascii="Arial" w:hAnsi="Arial" w:cs="Arial"/>
          <w:b/>
          <w:sz w:val="40"/>
          <w:szCs w:val="40"/>
        </w:rPr>
        <w:t>ВСТУП</w:t>
      </w:r>
      <w:r w:rsidR="00517812" w:rsidRPr="00517812">
        <w:rPr>
          <w:rFonts w:ascii="Arial" w:hAnsi="Arial" w:cs="Arial"/>
          <w:b/>
          <w:caps/>
          <w:noProof/>
          <w:sz w:val="40"/>
          <w:szCs w:val="40"/>
          <w:highlight w:val="red"/>
          <w:lang w:val="ru-RU"/>
        </w:rPr>
        <w:t xml:space="preserve"> </w:t>
      </w:r>
    </w:p>
    <w:p w:rsidR="001E1A8B" w:rsidRDefault="001E1A8B" w:rsidP="001E1A8B">
      <w:pPr>
        <w:jc w:val="both"/>
        <w:rPr>
          <w:sz w:val="30"/>
          <w:szCs w:val="30"/>
          <w:lang w:val="ru-RU"/>
        </w:rPr>
      </w:pPr>
    </w:p>
    <w:p w:rsidR="00517812" w:rsidRPr="00F56913" w:rsidRDefault="00517812" w:rsidP="001E1A8B">
      <w:pPr>
        <w:jc w:val="both"/>
        <w:rPr>
          <w:sz w:val="16"/>
          <w:szCs w:val="16"/>
          <w:lang w:val="ru-RU"/>
        </w:rPr>
      </w:pPr>
    </w:p>
    <w:p w:rsidR="001E1A8B" w:rsidRPr="00F56913" w:rsidRDefault="001E1A8B" w:rsidP="00F56913">
      <w:pPr>
        <w:spacing w:line="257" w:lineRule="auto"/>
        <w:ind w:firstLine="539"/>
        <w:jc w:val="both"/>
        <w:rPr>
          <w:spacing w:val="-4"/>
          <w:sz w:val="32"/>
          <w:szCs w:val="32"/>
        </w:rPr>
      </w:pPr>
      <w:r w:rsidRPr="00F56913">
        <w:rPr>
          <w:spacing w:val="-4"/>
          <w:sz w:val="32"/>
          <w:szCs w:val="32"/>
        </w:rPr>
        <w:t>Навчальний посібник «Загальна та нафтогазова геологія» розра</w:t>
      </w:r>
      <w:r w:rsidR="00F56913">
        <w:rPr>
          <w:spacing w:val="-4"/>
          <w:sz w:val="32"/>
          <w:szCs w:val="32"/>
        </w:rPr>
        <w:softHyphen/>
      </w:r>
      <w:r w:rsidRPr="00F56913">
        <w:rPr>
          <w:spacing w:val="-4"/>
          <w:sz w:val="32"/>
          <w:szCs w:val="32"/>
        </w:rPr>
        <w:t>хований на студентів, що спеціалізуються у нафтогазовій геології та гідро</w:t>
      </w:r>
      <w:r w:rsidR="00F73EDD" w:rsidRPr="00F56913">
        <w:rPr>
          <w:spacing w:val="-4"/>
          <w:sz w:val="32"/>
          <w:szCs w:val="32"/>
          <w:lang w:val="ru-RU"/>
        </w:rPr>
        <w:softHyphen/>
      </w:r>
      <w:r w:rsidRPr="00F56913">
        <w:rPr>
          <w:spacing w:val="-4"/>
          <w:sz w:val="32"/>
          <w:szCs w:val="32"/>
        </w:rPr>
        <w:t>геології і починають вивчати основи геології.</w:t>
      </w:r>
    </w:p>
    <w:p w:rsidR="001E1A8B" w:rsidRPr="00F56913" w:rsidRDefault="001E1A8B" w:rsidP="00F56913">
      <w:pPr>
        <w:spacing w:line="257" w:lineRule="auto"/>
        <w:ind w:firstLine="539"/>
        <w:jc w:val="both"/>
        <w:rPr>
          <w:spacing w:val="-4"/>
          <w:sz w:val="32"/>
          <w:szCs w:val="32"/>
        </w:rPr>
      </w:pPr>
      <w:r w:rsidRPr="00F56913">
        <w:rPr>
          <w:spacing w:val="-4"/>
          <w:sz w:val="32"/>
          <w:szCs w:val="32"/>
        </w:rPr>
        <w:t>Мета посібника – ознайомлення студентів з предметом і значенням геології, утворенням та будовою Землі і планет Сонячної системи, гео</w:t>
      </w:r>
      <w:r w:rsidR="00F73EDD" w:rsidRPr="00F56913">
        <w:rPr>
          <w:spacing w:val="-4"/>
          <w:sz w:val="32"/>
          <w:szCs w:val="32"/>
        </w:rPr>
        <w:softHyphen/>
      </w:r>
      <w:r w:rsidRPr="00F56913">
        <w:rPr>
          <w:spacing w:val="-4"/>
          <w:sz w:val="32"/>
          <w:szCs w:val="32"/>
        </w:rPr>
        <w:t>тектонічними г</w:t>
      </w:r>
      <w:r w:rsidR="00EF24A5">
        <w:rPr>
          <w:spacing w:val="-4"/>
          <w:sz w:val="32"/>
          <w:szCs w:val="32"/>
        </w:rPr>
        <w:t xml:space="preserve">іпотезами та теоріями, </w:t>
      </w:r>
      <w:r w:rsidR="00EF24A5" w:rsidRPr="00EF24A5">
        <w:rPr>
          <w:spacing w:val="-4"/>
          <w:sz w:val="32"/>
          <w:szCs w:val="32"/>
        </w:rPr>
        <w:t>факторами</w:t>
      </w:r>
      <w:r w:rsidRPr="00F56913">
        <w:rPr>
          <w:spacing w:val="-4"/>
          <w:sz w:val="32"/>
          <w:szCs w:val="32"/>
        </w:rPr>
        <w:t xml:space="preserve"> формування і руйну</w:t>
      </w:r>
      <w:r w:rsidR="00F56913">
        <w:rPr>
          <w:spacing w:val="-4"/>
          <w:sz w:val="32"/>
          <w:szCs w:val="32"/>
        </w:rPr>
        <w:softHyphen/>
      </w:r>
      <w:r w:rsidRPr="00F56913">
        <w:rPr>
          <w:spacing w:val="-4"/>
          <w:sz w:val="32"/>
          <w:szCs w:val="32"/>
        </w:rPr>
        <w:t>вання мінералів та гірських порід</w:t>
      </w:r>
      <w:r w:rsidR="003A3C4A" w:rsidRPr="00F56913">
        <w:rPr>
          <w:spacing w:val="-4"/>
          <w:sz w:val="32"/>
          <w:szCs w:val="32"/>
        </w:rPr>
        <w:t>,</w:t>
      </w:r>
      <w:r w:rsidRPr="00F56913">
        <w:rPr>
          <w:spacing w:val="-4"/>
          <w:sz w:val="32"/>
          <w:szCs w:val="32"/>
        </w:rPr>
        <w:t xml:space="preserve"> підземними водами, а також текто</w:t>
      </w:r>
      <w:r w:rsidR="00F56913">
        <w:rPr>
          <w:spacing w:val="-4"/>
          <w:sz w:val="32"/>
          <w:szCs w:val="32"/>
        </w:rPr>
        <w:softHyphen/>
      </w:r>
      <w:r w:rsidRPr="00F56913">
        <w:rPr>
          <w:spacing w:val="-4"/>
          <w:sz w:val="32"/>
          <w:szCs w:val="32"/>
        </w:rPr>
        <w:t>нічними процесами. У ньому розглянуто геологічну історію Зем</w:t>
      </w:r>
      <w:r w:rsidR="00F56913">
        <w:rPr>
          <w:spacing w:val="-4"/>
          <w:sz w:val="32"/>
          <w:szCs w:val="32"/>
        </w:rPr>
        <w:softHyphen/>
      </w:r>
      <w:r w:rsidRPr="00F56913">
        <w:rPr>
          <w:spacing w:val="-4"/>
          <w:sz w:val="32"/>
          <w:szCs w:val="32"/>
        </w:rPr>
        <w:t>лі, геологічну будову території України, геологію та гідрогеологію родо</w:t>
      </w:r>
      <w:r w:rsidR="00F56913">
        <w:rPr>
          <w:spacing w:val="-4"/>
          <w:sz w:val="32"/>
          <w:szCs w:val="32"/>
        </w:rPr>
        <w:softHyphen/>
      </w:r>
      <w:r w:rsidRPr="00F56913">
        <w:rPr>
          <w:spacing w:val="-4"/>
          <w:sz w:val="32"/>
          <w:szCs w:val="32"/>
        </w:rPr>
        <w:t xml:space="preserve">вищ нафти і газу, корисні копалини України. </w:t>
      </w:r>
      <w:r w:rsidRPr="00F56913">
        <w:rPr>
          <w:spacing w:val="-4"/>
          <w:sz w:val="32"/>
          <w:szCs w:val="32"/>
          <w:lang w:val="ru-RU"/>
        </w:rPr>
        <w:t>Окремі розділи</w:t>
      </w:r>
      <w:r w:rsidRPr="00F56913">
        <w:rPr>
          <w:spacing w:val="-4"/>
          <w:sz w:val="32"/>
          <w:szCs w:val="32"/>
        </w:rPr>
        <w:t xml:space="preserve"> присвя</w:t>
      </w:r>
      <w:r w:rsidR="00F56913">
        <w:rPr>
          <w:spacing w:val="-4"/>
          <w:sz w:val="32"/>
          <w:szCs w:val="32"/>
        </w:rPr>
        <w:softHyphen/>
      </w:r>
      <w:r w:rsidR="0077216C">
        <w:rPr>
          <w:spacing w:val="-4"/>
          <w:sz w:val="32"/>
          <w:szCs w:val="32"/>
        </w:rPr>
        <w:t>чено</w:t>
      </w:r>
      <w:r w:rsidRPr="00F56913">
        <w:rPr>
          <w:spacing w:val="-4"/>
          <w:sz w:val="32"/>
          <w:szCs w:val="32"/>
        </w:rPr>
        <w:t xml:space="preserve"> видам і методам геологічних</w:t>
      </w:r>
      <w:r w:rsidR="0077216C">
        <w:rPr>
          <w:spacing w:val="-4"/>
          <w:sz w:val="32"/>
          <w:szCs w:val="32"/>
        </w:rPr>
        <w:t xml:space="preserve"> досліджень, основним принципам</w:t>
      </w:r>
      <w:r w:rsidRPr="00F56913">
        <w:rPr>
          <w:spacing w:val="-4"/>
          <w:sz w:val="32"/>
          <w:szCs w:val="32"/>
        </w:rPr>
        <w:t xml:space="preserve"> охорони геологічного середовища та структурі геологічної служби України.</w:t>
      </w:r>
    </w:p>
    <w:p w:rsidR="001E1A8B" w:rsidRPr="00F56913" w:rsidRDefault="001E1A8B" w:rsidP="00F56913">
      <w:pPr>
        <w:spacing w:line="257" w:lineRule="auto"/>
        <w:ind w:firstLine="539"/>
        <w:jc w:val="both"/>
        <w:rPr>
          <w:spacing w:val="-4"/>
          <w:sz w:val="32"/>
          <w:szCs w:val="32"/>
        </w:rPr>
      </w:pPr>
      <w:r w:rsidRPr="00F56913">
        <w:rPr>
          <w:spacing w:val="-4"/>
          <w:sz w:val="32"/>
          <w:szCs w:val="32"/>
        </w:rPr>
        <w:t>Вивчення загальної та нафтогазової ге</w:t>
      </w:r>
      <w:r w:rsidR="003A3C4A" w:rsidRPr="00F56913">
        <w:rPr>
          <w:spacing w:val="-4"/>
          <w:sz w:val="32"/>
          <w:szCs w:val="32"/>
        </w:rPr>
        <w:t>ології ґрунтується на знан</w:t>
      </w:r>
      <w:r w:rsidR="00F56913">
        <w:rPr>
          <w:spacing w:val="-4"/>
          <w:sz w:val="32"/>
          <w:szCs w:val="32"/>
        </w:rPr>
        <w:softHyphen/>
      </w:r>
      <w:r w:rsidR="003A3C4A" w:rsidRPr="00F56913">
        <w:rPr>
          <w:spacing w:val="-4"/>
          <w:sz w:val="32"/>
          <w:szCs w:val="32"/>
        </w:rPr>
        <w:t>нях з</w:t>
      </w:r>
      <w:r w:rsidR="003A3C4A" w:rsidRPr="00F56913">
        <w:rPr>
          <w:spacing w:val="-4"/>
          <w:sz w:val="32"/>
          <w:szCs w:val="32"/>
          <w:lang w:val="ru-RU"/>
        </w:rPr>
        <w:t> </w:t>
      </w:r>
      <w:r w:rsidRPr="00F56913">
        <w:rPr>
          <w:spacing w:val="-4"/>
          <w:sz w:val="32"/>
          <w:szCs w:val="32"/>
        </w:rPr>
        <w:t>географії, фізики, хімії, отриманих студентами у школі і пов’яза</w:t>
      </w:r>
      <w:r w:rsidR="00F56913">
        <w:rPr>
          <w:spacing w:val="-4"/>
          <w:sz w:val="32"/>
          <w:szCs w:val="32"/>
        </w:rPr>
        <w:softHyphen/>
      </w:r>
      <w:r w:rsidRPr="00F56913">
        <w:rPr>
          <w:spacing w:val="-4"/>
          <w:sz w:val="32"/>
          <w:szCs w:val="32"/>
        </w:rPr>
        <w:t>не з різними науками, що вивчаються за університетською програмою: мінералогією, кристалографією, літологією, петрографією,</w:t>
      </w:r>
      <w:r w:rsidR="003A3C4A" w:rsidRPr="00F56913">
        <w:rPr>
          <w:spacing w:val="-4"/>
          <w:sz w:val="32"/>
          <w:szCs w:val="32"/>
        </w:rPr>
        <w:t xml:space="preserve"> гідрогеоло</w:t>
      </w:r>
      <w:r w:rsidR="00F56913">
        <w:rPr>
          <w:spacing w:val="-4"/>
          <w:sz w:val="32"/>
          <w:szCs w:val="32"/>
        </w:rPr>
        <w:softHyphen/>
      </w:r>
      <w:r w:rsidR="003A3C4A" w:rsidRPr="00F56913">
        <w:rPr>
          <w:spacing w:val="-4"/>
          <w:sz w:val="32"/>
          <w:szCs w:val="32"/>
        </w:rPr>
        <w:t>гією, структурною й</w:t>
      </w:r>
      <w:r w:rsidR="003A3C4A" w:rsidRPr="00F56913">
        <w:rPr>
          <w:spacing w:val="-4"/>
          <w:sz w:val="32"/>
          <w:szCs w:val="32"/>
          <w:lang w:val="ru-RU"/>
        </w:rPr>
        <w:t> </w:t>
      </w:r>
      <w:r w:rsidRPr="00F56913">
        <w:rPr>
          <w:spacing w:val="-4"/>
          <w:sz w:val="32"/>
          <w:szCs w:val="32"/>
        </w:rPr>
        <w:t>історичною геологією та багатьма іншими.</w:t>
      </w:r>
    </w:p>
    <w:p w:rsidR="001E1A8B" w:rsidRPr="00F56913" w:rsidRDefault="001E1A8B" w:rsidP="00F56913">
      <w:pPr>
        <w:spacing w:line="257" w:lineRule="auto"/>
        <w:ind w:firstLine="539"/>
        <w:jc w:val="both"/>
        <w:rPr>
          <w:spacing w:val="-4"/>
          <w:sz w:val="32"/>
          <w:szCs w:val="32"/>
        </w:rPr>
      </w:pPr>
      <w:r w:rsidRPr="00F56913">
        <w:rPr>
          <w:spacing w:val="-4"/>
          <w:sz w:val="32"/>
          <w:szCs w:val="32"/>
        </w:rPr>
        <w:t xml:space="preserve">Нафтогазова геологія вивчає походження та хімічний склад нафти </w:t>
      </w:r>
      <w:r w:rsidR="00F73EDD" w:rsidRPr="00F56913">
        <w:rPr>
          <w:spacing w:val="-4"/>
          <w:sz w:val="32"/>
          <w:szCs w:val="32"/>
        </w:rPr>
        <w:br/>
      </w:r>
      <w:r w:rsidRPr="00F56913">
        <w:rPr>
          <w:spacing w:val="-4"/>
          <w:sz w:val="32"/>
          <w:szCs w:val="32"/>
        </w:rPr>
        <w:t>і газу, породи-колектори нафтогазових флюїдів, умови залягання вугле</w:t>
      </w:r>
      <w:r w:rsidR="00F73EDD" w:rsidRPr="00F56913">
        <w:rPr>
          <w:spacing w:val="-4"/>
          <w:sz w:val="32"/>
          <w:szCs w:val="32"/>
        </w:rPr>
        <w:softHyphen/>
      </w:r>
      <w:r w:rsidRPr="00F56913">
        <w:rPr>
          <w:spacing w:val="-4"/>
          <w:sz w:val="32"/>
          <w:szCs w:val="32"/>
        </w:rPr>
        <w:t xml:space="preserve">водневих покладів. Окремо розглянуто принципи підрахунку ресурсів і запасів нафтогазової сировини. </w:t>
      </w:r>
      <w:r w:rsidR="0077216C">
        <w:rPr>
          <w:spacing w:val="-4"/>
          <w:sz w:val="32"/>
          <w:szCs w:val="32"/>
        </w:rPr>
        <w:t xml:space="preserve">Нафтогазова гідрогеологія </w:t>
      </w:r>
      <w:r w:rsidRPr="00F56913">
        <w:rPr>
          <w:spacing w:val="-4"/>
          <w:sz w:val="32"/>
          <w:szCs w:val="32"/>
        </w:rPr>
        <w:t>вивчає роль води у формуванні родовищ нафти та газу, хімічний склад та динаміку підземних вод нафтогазових покладів, обґрунтовує гідрогеологічні (гідрогеохімічні, гідрогеотермічні, гідрогеодинамічні та ін.) нефтогазо</w:t>
      </w:r>
      <w:r w:rsidR="00F73EDD" w:rsidRPr="00F56913">
        <w:rPr>
          <w:spacing w:val="-4"/>
          <w:sz w:val="32"/>
          <w:szCs w:val="32"/>
        </w:rPr>
        <w:softHyphen/>
      </w:r>
      <w:r w:rsidRPr="00F56913">
        <w:rPr>
          <w:spacing w:val="-4"/>
          <w:sz w:val="32"/>
          <w:szCs w:val="32"/>
        </w:rPr>
        <w:t>пошукові критерії.</w:t>
      </w:r>
    </w:p>
    <w:p w:rsidR="001E1A8B" w:rsidRPr="00F56913" w:rsidRDefault="003A3C4A" w:rsidP="00F56913">
      <w:pPr>
        <w:spacing w:line="257" w:lineRule="auto"/>
        <w:ind w:firstLine="539"/>
        <w:jc w:val="both"/>
        <w:rPr>
          <w:spacing w:val="-4"/>
          <w:sz w:val="32"/>
          <w:szCs w:val="32"/>
        </w:rPr>
      </w:pPr>
      <w:r w:rsidRPr="00F56913">
        <w:rPr>
          <w:spacing w:val="-4"/>
          <w:sz w:val="32"/>
          <w:szCs w:val="32"/>
        </w:rPr>
        <w:t>Посібник</w:t>
      </w:r>
      <w:r w:rsidR="001E1A8B" w:rsidRPr="00F56913">
        <w:rPr>
          <w:spacing w:val="-4"/>
          <w:sz w:val="32"/>
          <w:szCs w:val="32"/>
        </w:rPr>
        <w:t xml:space="preserve"> написано з використанням відомих у світі й Україні видань, зокрема, гірничих та геологічних словників, підручників та посібників, перелік яких подано у розділі «Література». </w:t>
      </w:r>
    </w:p>
    <w:p w:rsidR="001E1A8B" w:rsidRPr="001E1A8B" w:rsidRDefault="001E1A8B" w:rsidP="00BA61B7">
      <w:pPr>
        <w:spacing w:line="360" w:lineRule="auto"/>
        <w:ind w:firstLine="284"/>
        <w:jc w:val="center"/>
        <w:rPr>
          <w:b/>
          <w:sz w:val="28"/>
          <w:szCs w:val="28"/>
          <w:highlight w:val="red"/>
        </w:rPr>
      </w:pPr>
    </w:p>
    <w:p w:rsidR="00E9564B" w:rsidRPr="001D7363" w:rsidRDefault="00E9564B" w:rsidP="00E9564B">
      <w:pPr>
        <w:ind w:firstLine="284"/>
        <w:jc w:val="both"/>
        <w:rPr>
          <w:sz w:val="30"/>
          <w:szCs w:val="30"/>
          <w:highlight w:val="red"/>
        </w:rPr>
        <w:sectPr w:rsidR="00E9564B" w:rsidRPr="001D7363" w:rsidSect="00E9564B">
          <w:headerReference w:type="even" r:id="rId9"/>
          <w:headerReference w:type="default" r:id="rId10"/>
          <w:footerReference w:type="even" r:id="rId11"/>
          <w:footerReference w:type="default" r:id="rId12"/>
          <w:pgSz w:w="11907" w:h="16840" w:code="9"/>
          <w:pgMar w:top="1134" w:right="1134" w:bottom="1134" w:left="1200" w:header="709" w:footer="709" w:gutter="0"/>
          <w:cols w:space="708"/>
          <w:docGrid w:linePitch="360"/>
        </w:sectPr>
      </w:pPr>
    </w:p>
    <w:p w:rsidR="00652D36" w:rsidRPr="001D7363" w:rsidRDefault="00656A73" w:rsidP="003B219E">
      <w:pPr>
        <w:shd w:val="clear" w:color="auto" w:fill="FFFFFF"/>
        <w:ind w:firstLine="284"/>
        <w:jc w:val="center"/>
        <w:rPr>
          <w:b/>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688960" behindDoc="0" locked="0" layoutInCell="1" allowOverlap="1" wp14:anchorId="070DDC8C" wp14:editId="39D2929E">
                <wp:simplePos x="0" y="0"/>
                <wp:positionH relativeFrom="column">
                  <wp:posOffset>-139700</wp:posOffset>
                </wp:positionH>
                <wp:positionV relativeFrom="paragraph">
                  <wp:posOffset>-355600</wp:posOffset>
                </wp:positionV>
                <wp:extent cx="6537325" cy="382270"/>
                <wp:effectExtent l="3175" t="0" r="3175" b="1905"/>
                <wp:wrapNone/>
                <wp:docPr id="420"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1pt;margin-top:-28pt;width:514.75pt;height:30.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" stroked="f"/>
            </w:pict>
          </mc:Fallback>
        </mc:AlternateContent>
      </w:r>
    </w:p>
    <w:p w:rsidR="00652D36" w:rsidRPr="001324A2" w:rsidRDefault="00652D36" w:rsidP="003B219E">
      <w:pPr>
        <w:shd w:val="clear" w:color="auto" w:fill="FFFFFF"/>
        <w:ind w:firstLine="284"/>
        <w:jc w:val="center"/>
        <w:rPr>
          <w:b/>
          <w:caps/>
          <w:sz w:val="28"/>
          <w:szCs w:val="28"/>
          <w:highlight w:val="red"/>
        </w:rPr>
      </w:pPr>
    </w:p>
    <w:p w:rsidR="00B540C3" w:rsidRPr="009F7381" w:rsidRDefault="00656A73" w:rsidP="00652D36">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689984" behindDoc="0" locked="0" layoutInCell="1" allowOverlap="1" wp14:anchorId="7233C2D5" wp14:editId="46C65552">
                <wp:simplePos x="0" y="0"/>
                <wp:positionH relativeFrom="column">
                  <wp:posOffset>1504315</wp:posOffset>
                </wp:positionH>
                <wp:positionV relativeFrom="paragraph">
                  <wp:posOffset>141605</wp:posOffset>
                </wp:positionV>
                <wp:extent cx="4558665" cy="635"/>
                <wp:effectExtent l="8890" t="8255" r="13970" b="10160"/>
                <wp:wrapNone/>
                <wp:docPr id="419"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OGKwIAAEs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"/>
            </w:pict>
          </mc:Fallback>
        </mc:AlternateContent>
      </w:r>
      <w:r w:rsidR="00CA2444" w:rsidRPr="009F7381">
        <w:rPr>
          <w:rFonts w:ascii="Arial" w:hAnsi="Arial" w:cs="Arial"/>
          <w:b/>
          <w:sz w:val="40"/>
          <w:szCs w:val="40"/>
          <w:lang w:val="ru-RU"/>
        </w:rPr>
        <w:t>РОЗ</w:t>
      </w:r>
      <w:r w:rsidR="00CA2444" w:rsidRPr="009F7381">
        <w:rPr>
          <w:rFonts w:ascii="Arial" w:hAnsi="Arial" w:cs="Arial"/>
          <w:b/>
          <w:sz w:val="40"/>
          <w:szCs w:val="40"/>
        </w:rPr>
        <w:t>ДІЛ 1</w:t>
      </w:r>
    </w:p>
    <w:p w:rsidR="00B540C3" w:rsidRPr="001D7363" w:rsidRDefault="00B540C3" w:rsidP="00652D36">
      <w:pPr>
        <w:shd w:val="clear" w:color="auto" w:fill="FFFFFF"/>
        <w:rPr>
          <w:b/>
          <w:caps/>
          <w:sz w:val="12"/>
          <w:szCs w:val="12"/>
          <w:highlight w:val="red"/>
        </w:rPr>
      </w:pPr>
    </w:p>
    <w:p w:rsidR="00057CFF" w:rsidRPr="00057CFF" w:rsidRDefault="00057CFF" w:rsidP="009F7381">
      <w:pPr>
        <w:ind w:left="2410"/>
        <w:rPr>
          <w:rFonts w:ascii="Arial" w:hAnsi="Arial" w:cs="Arial"/>
          <w:b/>
          <w:sz w:val="36"/>
          <w:szCs w:val="36"/>
        </w:rPr>
      </w:pPr>
      <w:r w:rsidRPr="00057CFF">
        <w:rPr>
          <w:rFonts w:ascii="Arial" w:hAnsi="Arial" w:cs="Arial"/>
          <w:b/>
          <w:sz w:val="36"/>
          <w:szCs w:val="36"/>
        </w:rPr>
        <w:t>ПРЕДМЕТ І ЗНАЧЕННЯ ГЕОЛОГІЇ</w:t>
      </w:r>
    </w:p>
    <w:p w:rsidR="00057CFF" w:rsidRPr="00C052C8" w:rsidRDefault="00057CFF" w:rsidP="00057CFF">
      <w:pPr>
        <w:jc w:val="center"/>
        <w:rPr>
          <w:sz w:val="30"/>
          <w:szCs w:val="30"/>
        </w:rPr>
      </w:pPr>
    </w:p>
    <w:p w:rsidR="00057CFF" w:rsidRPr="00C052C8" w:rsidRDefault="00057CFF" w:rsidP="00057CFF">
      <w:pPr>
        <w:jc w:val="center"/>
        <w:rPr>
          <w:sz w:val="30"/>
          <w:szCs w:val="30"/>
        </w:rPr>
      </w:pPr>
    </w:p>
    <w:p w:rsidR="00057CFF" w:rsidRPr="007C188D" w:rsidRDefault="00057CFF" w:rsidP="007C188D">
      <w:pPr>
        <w:spacing w:line="257" w:lineRule="auto"/>
        <w:ind w:firstLine="540"/>
        <w:jc w:val="both"/>
        <w:rPr>
          <w:spacing w:val="-4"/>
          <w:sz w:val="32"/>
          <w:szCs w:val="32"/>
        </w:rPr>
      </w:pPr>
      <w:r w:rsidRPr="007C188D">
        <w:rPr>
          <w:b/>
          <w:spacing w:val="-4"/>
          <w:sz w:val="32"/>
          <w:szCs w:val="32"/>
        </w:rPr>
        <w:t xml:space="preserve">Геологія </w:t>
      </w:r>
      <w:r w:rsidRPr="007C188D">
        <w:rPr>
          <w:spacing w:val="-4"/>
          <w:sz w:val="32"/>
          <w:szCs w:val="32"/>
        </w:rPr>
        <w:t xml:space="preserve">(грецьк. </w:t>
      </w:r>
      <w:r w:rsidRPr="007C188D">
        <w:rPr>
          <w:i/>
          <w:spacing w:val="-4"/>
          <w:sz w:val="32"/>
          <w:szCs w:val="32"/>
        </w:rPr>
        <w:t>гео</w:t>
      </w:r>
      <w:r w:rsidRPr="007C188D">
        <w:rPr>
          <w:spacing w:val="-4"/>
          <w:sz w:val="32"/>
          <w:szCs w:val="32"/>
        </w:rPr>
        <w:t xml:space="preserve"> – земля, </w:t>
      </w:r>
      <w:r w:rsidRPr="007C188D">
        <w:rPr>
          <w:i/>
          <w:spacing w:val="-4"/>
          <w:sz w:val="32"/>
          <w:szCs w:val="32"/>
        </w:rPr>
        <w:t>логос</w:t>
      </w:r>
      <w:r w:rsidRPr="007C188D">
        <w:rPr>
          <w:spacing w:val="-4"/>
          <w:sz w:val="32"/>
          <w:szCs w:val="32"/>
        </w:rPr>
        <w:t xml:space="preserve"> – наука) – наука про Землю. До кінця ХІХ ст. вона була єдиною наукою, що вивчала склад земної кори, геологічну історію, процеси утворення мінералів і гірських порід, підземні води, родовища корисних копалин та багато інших проблем, пов’язаних із  надрами нашої планети. </w:t>
      </w:r>
    </w:p>
    <w:p w:rsidR="00057CFF" w:rsidRPr="007C188D" w:rsidRDefault="00057CFF" w:rsidP="007C188D">
      <w:pPr>
        <w:spacing w:line="257" w:lineRule="auto"/>
        <w:ind w:firstLine="540"/>
        <w:jc w:val="both"/>
        <w:rPr>
          <w:spacing w:val="-4"/>
          <w:sz w:val="32"/>
          <w:szCs w:val="32"/>
        </w:rPr>
      </w:pPr>
      <w:r w:rsidRPr="007C188D">
        <w:rPr>
          <w:spacing w:val="-4"/>
          <w:sz w:val="32"/>
          <w:szCs w:val="32"/>
        </w:rPr>
        <w:t>Геологія не лише розкриває закони природи, формуючи загальну модель розвитку матеріального світу. Вона також має величезне прак</w:t>
      </w:r>
      <w:r w:rsidR="007C188D" w:rsidRPr="007C188D">
        <w:rPr>
          <w:spacing w:val="-4"/>
          <w:sz w:val="32"/>
          <w:szCs w:val="32"/>
        </w:rPr>
        <w:softHyphen/>
      </w:r>
      <w:r w:rsidRPr="007C188D">
        <w:rPr>
          <w:spacing w:val="-4"/>
          <w:sz w:val="32"/>
          <w:szCs w:val="32"/>
        </w:rPr>
        <w:t>тичне значення, оскільки є основою прогнозування, пошуків, розвідки та видобування корисних копалин.</w:t>
      </w:r>
    </w:p>
    <w:p w:rsidR="00057CFF" w:rsidRPr="007C188D" w:rsidRDefault="00057CFF" w:rsidP="007C188D">
      <w:pPr>
        <w:spacing w:line="257" w:lineRule="auto"/>
        <w:ind w:firstLine="539"/>
        <w:jc w:val="both"/>
        <w:rPr>
          <w:spacing w:val="-4"/>
          <w:sz w:val="32"/>
          <w:szCs w:val="32"/>
        </w:rPr>
      </w:pPr>
      <w:r w:rsidRPr="007C188D">
        <w:rPr>
          <w:spacing w:val="-4"/>
          <w:sz w:val="32"/>
          <w:szCs w:val="32"/>
        </w:rPr>
        <w:t>Величезна цікавість до геології, пов’язана з необхідністю пошуків сировини для промисловості, зумовила  швидке накопичення геоло</w:t>
      </w:r>
      <w:r w:rsidR="007C188D" w:rsidRPr="007C188D">
        <w:rPr>
          <w:spacing w:val="-4"/>
          <w:sz w:val="32"/>
          <w:szCs w:val="32"/>
        </w:rPr>
        <w:softHyphen/>
      </w:r>
      <w:r w:rsidRPr="007C188D">
        <w:rPr>
          <w:spacing w:val="-4"/>
          <w:sz w:val="32"/>
          <w:szCs w:val="32"/>
        </w:rPr>
        <w:t xml:space="preserve">гічних знань. Від неї стали відокремлюватися специфічні наукові напрями, перетворюючись згодом на самостійні науки. Зараз кожна </w:t>
      </w:r>
      <w:r w:rsidR="007C188D" w:rsidRPr="007C188D">
        <w:rPr>
          <w:spacing w:val="-4"/>
          <w:sz w:val="32"/>
          <w:szCs w:val="32"/>
        </w:rPr>
        <w:br/>
      </w:r>
      <w:r w:rsidRPr="007C188D">
        <w:rPr>
          <w:spacing w:val="-4"/>
          <w:sz w:val="32"/>
          <w:szCs w:val="32"/>
        </w:rPr>
        <w:t>з цих наук розв’язує свої власні завдання.</w:t>
      </w:r>
    </w:p>
    <w:p w:rsidR="00057CFF" w:rsidRPr="007C188D" w:rsidRDefault="00057CFF" w:rsidP="007C188D">
      <w:pPr>
        <w:spacing w:line="257" w:lineRule="auto"/>
        <w:ind w:firstLine="540"/>
        <w:jc w:val="both"/>
        <w:rPr>
          <w:spacing w:val="-4"/>
          <w:sz w:val="32"/>
          <w:szCs w:val="32"/>
        </w:rPr>
      </w:pPr>
      <w:r w:rsidRPr="007C188D">
        <w:rPr>
          <w:i/>
          <w:spacing w:val="-4"/>
          <w:sz w:val="32"/>
          <w:szCs w:val="32"/>
        </w:rPr>
        <w:t>Мінералогія</w:t>
      </w:r>
      <w:r w:rsidRPr="007C188D">
        <w:rPr>
          <w:spacing w:val="-4"/>
          <w:sz w:val="32"/>
          <w:szCs w:val="32"/>
        </w:rPr>
        <w:t xml:space="preserve"> – (лат. </w:t>
      </w:r>
      <w:r w:rsidRPr="007C188D">
        <w:rPr>
          <w:i/>
          <w:spacing w:val="-4"/>
          <w:sz w:val="32"/>
          <w:szCs w:val="32"/>
        </w:rPr>
        <w:t>minera</w:t>
      </w:r>
      <w:r w:rsidRPr="007C188D">
        <w:rPr>
          <w:spacing w:val="-4"/>
          <w:sz w:val="32"/>
          <w:szCs w:val="32"/>
        </w:rPr>
        <w:t xml:space="preserve"> – руда) вивчає умови утворення, хімічний склад, будову, фізичні властивості й застосування мінералів.</w:t>
      </w:r>
    </w:p>
    <w:p w:rsidR="00057CFF" w:rsidRPr="007C188D" w:rsidRDefault="00057CFF" w:rsidP="007C188D">
      <w:pPr>
        <w:spacing w:line="257" w:lineRule="auto"/>
        <w:ind w:firstLine="540"/>
        <w:jc w:val="both"/>
        <w:rPr>
          <w:spacing w:val="-4"/>
          <w:sz w:val="32"/>
          <w:szCs w:val="32"/>
        </w:rPr>
      </w:pPr>
      <w:r w:rsidRPr="007C188D">
        <w:rPr>
          <w:i/>
          <w:spacing w:val="-4"/>
          <w:sz w:val="32"/>
          <w:szCs w:val="32"/>
        </w:rPr>
        <w:t xml:space="preserve">Кристалографія </w:t>
      </w:r>
      <w:r w:rsidRPr="007C188D">
        <w:rPr>
          <w:spacing w:val="-4"/>
          <w:sz w:val="32"/>
          <w:szCs w:val="32"/>
        </w:rPr>
        <w:t xml:space="preserve">(грецьк. </w:t>
      </w:r>
      <w:r w:rsidRPr="007C188D">
        <w:rPr>
          <w:i/>
          <w:spacing w:val="-4"/>
          <w:sz w:val="32"/>
          <w:szCs w:val="32"/>
        </w:rPr>
        <w:t>кристалес</w:t>
      </w:r>
      <w:r w:rsidRPr="007C188D">
        <w:rPr>
          <w:spacing w:val="-4"/>
          <w:sz w:val="32"/>
          <w:szCs w:val="32"/>
        </w:rPr>
        <w:t xml:space="preserve"> – лід, гірський кришталь) – розглядає внутрішню будову мінералів та їхні кристалічні форми.</w:t>
      </w:r>
    </w:p>
    <w:p w:rsidR="00057CFF" w:rsidRPr="007C188D" w:rsidRDefault="00057CFF" w:rsidP="007C188D">
      <w:pPr>
        <w:spacing w:line="257" w:lineRule="auto"/>
        <w:ind w:firstLine="540"/>
        <w:jc w:val="both"/>
        <w:rPr>
          <w:spacing w:val="-4"/>
          <w:sz w:val="32"/>
          <w:szCs w:val="32"/>
        </w:rPr>
      </w:pPr>
      <w:r w:rsidRPr="007C188D">
        <w:rPr>
          <w:i/>
          <w:spacing w:val="-4"/>
          <w:sz w:val="32"/>
          <w:szCs w:val="32"/>
        </w:rPr>
        <w:t>Петрографія</w:t>
      </w:r>
      <w:r w:rsidRPr="007C188D">
        <w:rPr>
          <w:spacing w:val="-4"/>
          <w:sz w:val="32"/>
          <w:szCs w:val="32"/>
        </w:rPr>
        <w:t xml:space="preserve"> (грецьк. </w:t>
      </w:r>
      <w:r w:rsidRPr="007C188D">
        <w:rPr>
          <w:i/>
          <w:spacing w:val="-4"/>
          <w:sz w:val="32"/>
          <w:szCs w:val="32"/>
        </w:rPr>
        <w:t>петра</w:t>
      </w:r>
      <w:r w:rsidRPr="007C188D">
        <w:rPr>
          <w:spacing w:val="-4"/>
          <w:sz w:val="32"/>
          <w:szCs w:val="32"/>
        </w:rPr>
        <w:t xml:space="preserve"> – скеля) – наука про гірські породи різних типів, їх мінеральний склад, походження, форми залягання.</w:t>
      </w:r>
    </w:p>
    <w:p w:rsidR="00057CFF" w:rsidRPr="007C188D" w:rsidRDefault="00057CFF" w:rsidP="007C188D">
      <w:pPr>
        <w:spacing w:line="257" w:lineRule="auto"/>
        <w:ind w:firstLine="540"/>
        <w:jc w:val="both"/>
        <w:rPr>
          <w:spacing w:val="-4"/>
          <w:sz w:val="32"/>
          <w:szCs w:val="32"/>
        </w:rPr>
      </w:pPr>
      <w:r w:rsidRPr="007C188D">
        <w:rPr>
          <w:i/>
          <w:spacing w:val="-4"/>
          <w:sz w:val="32"/>
          <w:szCs w:val="32"/>
        </w:rPr>
        <w:t>Літологія</w:t>
      </w:r>
      <w:r w:rsidRPr="007C188D">
        <w:rPr>
          <w:spacing w:val="-4"/>
          <w:sz w:val="32"/>
          <w:szCs w:val="32"/>
        </w:rPr>
        <w:t xml:space="preserve"> (грецьк. </w:t>
      </w:r>
      <w:r w:rsidRPr="007C188D">
        <w:rPr>
          <w:i/>
          <w:spacing w:val="-4"/>
          <w:sz w:val="32"/>
          <w:szCs w:val="32"/>
        </w:rPr>
        <w:t>літос</w:t>
      </w:r>
      <w:r w:rsidRPr="007C188D">
        <w:rPr>
          <w:spacing w:val="-4"/>
          <w:sz w:val="32"/>
          <w:szCs w:val="32"/>
        </w:rPr>
        <w:t xml:space="preserve"> – камінь) – вивчає склад, структури, тексту</w:t>
      </w:r>
      <w:r w:rsidR="007C188D" w:rsidRPr="007C188D">
        <w:rPr>
          <w:spacing w:val="-4"/>
          <w:sz w:val="32"/>
          <w:szCs w:val="32"/>
        </w:rPr>
        <w:softHyphen/>
      </w:r>
      <w:r w:rsidRPr="007C188D">
        <w:rPr>
          <w:spacing w:val="-4"/>
          <w:sz w:val="32"/>
          <w:szCs w:val="32"/>
        </w:rPr>
        <w:t>ри та генезис осадових гірських порід.</w:t>
      </w:r>
    </w:p>
    <w:p w:rsidR="00057CFF" w:rsidRPr="007C188D" w:rsidRDefault="00057CFF" w:rsidP="007C188D">
      <w:pPr>
        <w:spacing w:line="257" w:lineRule="auto"/>
        <w:ind w:firstLine="540"/>
        <w:jc w:val="both"/>
        <w:rPr>
          <w:spacing w:val="-4"/>
          <w:sz w:val="32"/>
          <w:szCs w:val="32"/>
        </w:rPr>
      </w:pPr>
      <w:r w:rsidRPr="007C188D">
        <w:rPr>
          <w:i/>
          <w:spacing w:val="-4"/>
          <w:sz w:val="32"/>
          <w:szCs w:val="32"/>
        </w:rPr>
        <w:t>Історична геологія</w:t>
      </w:r>
      <w:r w:rsidRPr="007C188D">
        <w:rPr>
          <w:spacing w:val="-4"/>
          <w:sz w:val="32"/>
          <w:szCs w:val="32"/>
        </w:rPr>
        <w:t xml:space="preserve"> – наука про історію та закономірності розвитку земної кори.</w:t>
      </w:r>
    </w:p>
    <w:p w:rsidR="00057CFF" w:rsidRPr="007C188D" w:rsidRDefault="00057CFF" w:rsidP="007C188D">
      <w:pPr>
        <w:spacing w:line="257" w:lineRule="auto"/>
        <w:ind w:firstLine="540"/>
        <w:jc w:val="both"/>
        <w:rPr>
          <w:spacing w:val="-4"/>
          <w:sz w:val="32"/>
          <w:szCs w:val="32"/>
        </w:rPr>
      </w:pPr>
      <w:r w:rsidRPr="007C188D">
        <w:rPr>
          <w:i/>
          <w:spacing w:val="-4"/>
          <w:sz w:val="32"/>
          <w:szCs w:val="32"/>
        </w:rPr>
        <w:t>Палеонтологія</w:t>
      </w:r>
      <w:r w:rsidRPr="007C188D">
        <w:rPr>
          <w:spacing w:val="-4"/>
          <w:sz w:val="32"/>
          <w:szCs w:val="32"/>
        </w:rPr>
        <w:t xml:space="preserve"> (грецьк. </w:t>
      </w:r>
      <w:r w:rsidRPr="007C188D">
        <w:rPr>
          <w:i/>
          <w:spacing w:val="-4"/>
          <w:sz w:val="32"/>
          <w:szCs w:val="32"/>
        </w:rPr>
        <w:t>палеос</w:t>
      </w:r>
      <w:r w:rsidRPr="007C188D">
        <w:rPr>
          <w:spacing w:val="-4"/>
          <w:sz w:val="32"/>
          <w:szCs w:val="32"/>
        </w:rPr>
        <w:t xml:space="preserve"> – древній, </w:t>
      </w:r>
      <w:r w:rsidRPr="007C188D">
        <w:rPr>
          <w:i/>
          <w:spacing w:val="-4"/>
          <w:sz w:val="32"/>
          <w:szCs w:val="32"/>
        </w:rPr>
        <w:t>онтос</w:t>
      </w:r>
      <w:r w:rsidRPr="007C188D">
        <w:rPr>
          <w:spacing w:val="-4"/>
          <w:sz w:val="32"/>
          <w:szCs w:val="32"/>
        </w:rPr>
        <w:t xml:space="preserve"> – організм) – вивчає історію минулих геологічних епох за викопними рештками рослин і організмів.</w:t>
      </w:r>
    </w:p>
    <w:p w:rsidR="00057CFF" w:rsidRPr="007C188D" w:rsidRDefault="00057CFF" w:rsidP="007C188D">
      <w:pPr>
        <w:spacing w:line="257" w:lineRule="auto"/>
        <w:ind w:firstLine="540"/>
        <w:jc w:val="both"/>
        <w:rPr>
          <w:spacing w:val="-4"/>
          <w:sz w:val="32"/>
          <w:szCs w:val="32"/>
        </w:rPr>
      </w:pPr>
      <w:r w:rsidRPr="007C188D">
        <w:rPr>
          <w:i/>
          <w:spacing w:val="-4"/>
          <w:sz w:val="32"/>
          <w:szCs w:val="32"/>
        </w:rPr>
        <w:t>Стратиграфія</w:t>
      </w:r>
      <w:r w:rsidRPr="007C188D">
        <w:rPr>
          <w:spacing w:val="-4"/>
          <w:sz w:val="32"/>
          <w:szCs w:val="32"/>
        </w:rPr>
        <w:t xml:space="preserve"> (лат. </w:t>
      </w:r>
      <w:r w:rsidRPr="007C188D">
        <w:rPr>
          <w:i/>
          <w:spacing w:val="-4"/>
          <w:sz w:val="32"/>
          <w:szCs w:val="32"/>
        </w:rPr>
        <w:t>strotum</w:t>
      </w:r>
      <w:r w:rsidRPr="007C188D">
        <w:rPr>
          <w:spacing w:val="-4"/>
          <w:sz w:val="32"/>
          <w:szCs w:val="32"/>
        </w:rPr>
        <w:t xml:space="preserve"> – шар) – розділ історичної геології, що розглядає історичну послідовність утворення шарів гірських порід.</w:t>
      </w:r>
    </w:p>
    <w:p w:rsidR="00057CFF" w:rsidRPr="007C188D" w:rsidRDefault="00057CFF" w:rsidP="007C188D">
      <w:pPr>
        <w:spacing w:line="257" w:lineRule="auto"/>
        <w:ind w:firstLine="540"/>
        <w:jc w:val="both"/>
        <w:rPr>
          <w:spacing w:val="-4"/>
          <w:sz w:val="32"/>
          <w:szCs w:val="32"/>
        </w:rPr>
      </w:pPr>
      <w:r w:rsidRPr="007C188D">
        <w:rPr>
          <w:i/>
          <w:spacing w:val="-4"/>
          <w:sz w:val="32"/>
          <w:szCs w:val="32"/>
        </w:rPr>
        <w:t>Геотектоніка</w:t>
      </w:r>
      <w:r w:rsidRPr="007C188D">
        <w:rPr>
          <w:spacing w:val="-4"/>
          <w:sz w:val="32"/>
          <w:szCs w:val="32"/>
        </w:rPr>
        <w:t xml:space="preserve"> (грецьк. </w:t>
      </w:r>
      <w:r w:rsidRPr="007C188D">
        <w:rPr>
          <w:i/>
          <w:spacing w:val="-4"/>
          <w:sz w:val="32"/>
          <w:szCs w:val="32"/>
        </w:rPr>
        <w:t>гео</w:t>
      </w:r>
      <w:r w:rsidRPr="007C188D">
        <w:rPr>
          <w:spacing w:val="-4"/>
          <w:sz w:val="32"/>
          <w:szCs w:val="32"/>
        </w:rPr>
        <w:t xml:space="preserve"> – земля, </w:t>
      </w:r>
      <w:r w:rsidRPr="007C188D">
        <w:rPr>
          <w:i/>
          <w:spacing w:val="-4"/>
          <w:sz w:val="32"/>
          <w:szCs w:val="32"/>
        </w:rPr>
        <w:t>тектонікос</w:t>
      </w:r>
      <w:r w:rsidRPr="007C188D">
        <w:rPr>
          <w:spacing w:val="-4"/>
          <w:sz w:val="32"/>
          <w:szCs w:val="32"/>
        </w:rPr>
        <w:t xml:space="preserve"> – будова) – наука про структурні форми земної кори (розривні та складчасті), процеси їх утворення і розвиток в часі й просторі.</w:t>
      </w:r>
    </w:p>
    <w:p w:rsidR="00057CFF" w:rsidRPr="007C188D" w:rsidRDefault="00057CFF" w:rsidP="007C188D">
      <w:pPr>
        <w:spacing w:line="257" w:lineRule="auto"/>
        <w:ind w:firstLine="540"/>
        <w:jc w:val="both"/>
        <w:rPr>
          <w:spacing w:val="-4"/>
          <w:sz w:val="32"/>
          <w:szCs w:val="32"/>
        </w:rPr>
      </w:pPr>
      <w:r w:rsidRPr="007C188D">
        <w:rPr>
          <w:i/>
          <w:spacing w:val="-4"/>
          <w:sz w:val="32"/>
          <w:szCs w:val="32"/>
        </w:rPr>
        <w:t>Геофізика</w:t>
      </w:r>
      <w:r w:rsidRPr="007C188D">
        <w:rPr>
          <w:spacing w:val="-4"/>
          <w:sz w:val="32"/>
          <w:szCs w:val="32"/>
        </w:rPr>
        <w:t xml:space="preserve"> – вивчає фізичні властивості гірських порід і фізичні поля Землі, що генеруються й існують у ній (сили тяжіння, магнітні, електричні, радіаційні та ін.).</w:t>
      </w:r>
    </w:p>
    <w:p w:rsidR="00057CFF" w:rsidRPr="007C188D" w:rsidRDefault="00057CFF" w:rsidP="007C188D">
      <w:pPr>
        <w:spacing w:line="257" w:lineRule="auto"/>
        <w:ind w:firstLine="540"/>
        <w:jc w:val="both"/>
        <w:rPr>
          <w:spacing w:val="-4"/>
          <w:sz w:val="32"/>
          <w:szCs w:val="32"/>
        </w:rPr>
      </w:pPr>
      <w:r w:rsidRPr="007C188D">
        <w:rPr>
          <w:i/>
          <w:spacing w:val="-4"/>
          <w:sz w:val="32"/>
          <w:szCs w:val="32"/>
        </w:rPr>
        <w:t xml:space="preserve">Геохімія </w:t>
      </w:r>
      <w:r w:rsidRPr="007C188D">
        <w:rPr>
          <w:spacing w:val="-4"/>
          <w:sz w:val="32"/>
          <w:szCs w:val="32"/>
        </w:rPr>
        <w:t>– вивчає закономірності розподілу і поведінку хімічних елементів у різних оболонках Землі, а також процеси їхньої міграції та концентрації, що при</w:t>
      </w:r>
      <w:r w:rsidR="003A3C4A" w:rsidRPr="007C188D">
        <w:rPr>
          <w:spacing w:val="-4"/>
          <w:sz w:val="32"/>
          <w:szCs w:val="32"/>
        </w:rPr>
        <w:t>зводя</w:t>
      </w:r>
      <w:r w:rsidRPr="007C188D">
        <w:rPr>
          <w:spacing w:val="-4"/>
          <w:sz w:val="32"/>
          <w:szCs w:val="32"/>
        </w:rPr>
        <w:t>ть до формування родовищ корисних копалин.</w:t>
      </w:r>
    </w:p>
    <w:p w:rsidR="00057CFF" w:rsidRPr="007C188D" w:rsidRDefault="00057CFF" w:rsidP="007C188D">
      <w:pPr>
        <w:spacing w:line="257" w:lineRule="auto"/>
        <w:ind w:firstLine="540"/>
        <w:jc w:val="both"/>
        <w:rPr>
          <w:spacing w:val="-4"/>
          <w:sz w:val="32"/>
          <w:szCs w:val="32"/>
        </w:rPr>
      </w:pPr>
      <w:r w:rsidRPr="007C188D">
        <w:rPr>
          <w:i/>
          <w:spacing w:val="-4"/>
          <w:sz w:val="32"/>
          <w:szCs w:val="32"/>
        </w:rPr>
        <w:t>Гідрогеологія</w:t>
      </w:r>
      <w:r w:rsidRPr="007C188D">
        <w:rPr>
          <w:spacing w:val="-4"/>
          <w:sz w:val="32"/>
          <w:szCs w:val="32"/>
        </w:rPr>
        <w:t xml:space="preserve"> – (грецьк. – </w:t>
      </w:r>
      <w:r w:rsidRPr="007C188D">
        <w:rPr>
          <w:i/>
          <w:spacing w:val="-4"/>
          <w:sz w:val="32"/>
          <w:szCs w:val="32"/>
        </w:rPr>
        <w:t>гідра</w:t>
      </w:r>
      <w:r w:rsidRPr="007C188D">
        <w:rPr>
          <w:spacing w:val="-4"/>
          <w:sz w:val="32"/>
          <w:szCs w:val="32"/>
        </w:rPr>
        <w:t xml:space="preserve"> – вода, </w:t>
      </w:r>
      <w:r w:rsidRPr="007C188D">
        <w:rPr>
          <w:i/>
          <w:spacing w:val="-4"/>
          <w:sz w:val="32"/>
          <w:szCs w:val="32"/>
        </w:rPr>
        <w:t>гео</w:t>
      </w:r>
      <w:r w:rsidRPr="007C188D">
        <w:rPr>
          <w:spacing w:val="-4"/>
          <w:sz w:val="32"/>
          <w:szCs w:val="32"/>
        </w:rPr>
        <w:t xml:space="preserve"> –земля, </w:t>
      </w:r>
      <w:r w:rsidRPr="007C188D">
        <w:rPr>
          <w:i/>
          <w:spacing w:val="-4"/>
          <w:sz w:val="32"/>
          <w:szCs w:val="32"/>
        </w:rPr>
        <w:t>логос</w:t>
      </w:r>
      <w:r w:rsidRPr="007C188D">
        <w:rPr>
          <w:spacing w:val="-4"/>
          <w:sz w:val="32"/>
          <w:szCs w:val="32"/>
        </w:rPr>
        <w:t xml:space="preserve"> – наука) – наука про підземні води, їх походженн</w:t>
      </w:r>
      <w:r w:rsidR="0077216C">
        <w:rPr>
          <w:spacing w:val="-4"/>
          <w:sz w:val="32"/>
          <w:szCs w:val="32"/>
        </w:rPr>
        <w:t>я, умови залягання, закони руху та</w:t>
      </w:r>
      <w:r w:rsidRPr="007C188D">
        <w:rPr>
          <w:spacing w:val="-4"/>
          <w:sz w:val="32"/>
          <w:szCs w:val="32"/>
        </w:rPr>
        <w:t xml:space="preserve"> режим, фізичні та хімічні властивості, зв’язок з гірськими порода</w:t>
      </w:r>
      <w:r w:rsidR="0077216C">
        <w:rPr>
          <w:spacing w:val="-4"/>
          <w:sz w:val="32"/>
          <w:szCs w:val="32"/>
        </w:rPr>
        <w:t>-</w:t>
      </w:r>
      <w:r w:rsidR="0077216C">
        <w:rPr>
          <w:spacing w:val="-4"/>
          <w:sz w:val="32"/>
          <w:szCs w:val="32"/>
        </w:rPr>
        <w:br/>
      </w:r>
      <w:r w:rsidRPr="007C188D">
        <w:rPr>
          <w:spacing w:val="-4"/>
          <w:sz w:val="32"/>
          <w:szCs w:val="32"/>
        </w:rPr>
        <w:t>ми, господарське значення.</w:t>
      </w:r>
    </w:p>
    <w:p w:rsidR="00057CFF" w:rsidRPr="007C188D" w:rsidRDefault="00057CFF" w:rsidP="007C188D">
      <w:pPr>
        <w:spacing w:line="257" w:lineRule="auto"/>
        <w:ind w:firstLine="540"/>
        <w:jc w:val="both"/>
        <w:rPr>
          <w:spacing w:val="-4"/>
          <w:sz w:val="32"/>
          <w:szCs w:val="32"/>
        </w:rPr>
      </w:pPr>
      <w:r w:rsidRPr="007C188D">
        <w:rPr>
          <w:i/>
          <w:spacing w:val="-4"/>
          <w:sz w:val="32"/>
          <w:szCs w:val="32"/>
        </w:rPr>
        <w:t xml:space="preserve">Геоморфологія </w:t>
      </w:r>
      <w:r w:rsidRPr="007C188D">
        <w:rPr>
          <w:spacing w:val="-4"/>
          <w:sz w:val="32"/>
          <w:szCs w:val="32"/>
        </w:rPr>
        <w:t xml:space="preserve">(грецьк. </w:t>
      </w:r>
      <w:r w:rsidRPr="007C188D">
        <w:rPr>
          <w:i/>
          <w:spacing w:val="-4"/>
          <w:sz w:val="32"/>
          <w:szCs w:val="32"/>
        </w:rPr>
        <w:t xml:space="preserve">гео </w:t>
      </w:r>
      <w:r w:rsidRPr="007C188D">
        <w:rPr>
          <w:spacing w:val="-4"/>
          <w:sz w:val="32"/>
          <w:szCs w:val="32"/>
        </w:rPr>
        <w:t xml:space="preserve">– земля, </w:t>
      </w:r>
      <w:r w:rsidRPr="007C188D">
        <w:rPr>
          <w:i/>
          <w:spacing w:val="-4"/>
          <w:sz w:val="32"/>
          <w:szCs w:val="32"/>
        </w:rPr>
        <w:t>морфос</w:t>
      </w:r>
      <w:r w:rsidRPr="007C188D">
        <w:rPr>
          <w:spacing w:val="-4"/>
          <w:sz w:val="32"/>
          <w:szCs w:val="32"/>
        </w:rPr>
        <w:t xml:space="preserve"> – вигляд, </w:t>
      </w:r>
      <w:r w:rsidRPr="007C188D">
        <w:rPr>
          <w:i/>
          <w:spacing w:val="-4"/>
          <w:sz w:val="32"/>
          <w:szCs w:val="32"/>
        </w:rPr>
        <w:t>логос</w:t>
      </w:r>
      <w:r w:rsidR="007C188D">
        <w:rPr>
          <w:spacing w:val="-4"/>
          <w:sz w:val="32"/>
          <w:szCs w:val="32"/>
        </w:rPr>
        <w:t xml:space="preserve"> – наука) –</w:t>
      </w:r>
      <w:r w:rsidRPr="007C188D">
        <w:rPr>
          <w:spacing w:val="-4"/>
          <w:sz w:val="32"/>
          <w:szCs w:val="32"/>
        </w:rPr>
        <w:t xml:space="preserve"> вивчає залежність форм земної поверхні від геологічних процесів.</w:t>
      </w:r>
    </w:p>
    <w:p w:rsidR="00057CFF" w:rsidRPr="007C188D" w:rsidRDefault="00057CFF" w:rsidP="007C188D">
      <w:pPr>
        <w:spacing w:line="257" w:lineRule="auto"/>
        <w:ind w:firstLine="540"/>
        <w:jc w:val="both"/>
        <w:rPr>
          <w:spacing w:val="-4"/>
          <w:sz w:val="32"/>
          <w:szCs w:val="32"/>
        </w:rPr>
      </w:pPr>
      <w:r w:rsidRPr="007C188D">
        <w:rPr>
          <w:i/>
          <w:spacing w:val="-4"/>
          <w:sz w:val="32"/>
          <w:szCs w:val="32"/>
        </w:rPr>
        <w:t>Нафтогазова (промислова) геологія</w:t>
      </w:r>
      <w:r w:rsidRPr="007C188D">
        <w:rPr>
          <w:spacing w:val="-4"/>
          <w:sz w:val="32"/>
          <w:szCs w:val="32"/>
        </w:rPr>
        <w:t xml:space="preserve"> – розділ геології, пов’язаний </w:t>
      </w:r>
      <w:r w:rsidR="00165765" w:rsidRPr="007C188D">
        <w:rPr>
          <w:spacing w:val="-4"/>
          <w:sz w:val="32"/>
          <w:szCs w:val="32"/>
        </w:rPr>
        <w:br/>
      </w:r>
      <w:r w:rsidR="003A3C4A" w:rsidRPr="007C188D">
        <w:rPr>
          <w:spacing w:val="-4"/>
          <w:sz w:val="32"/>
          <w:szCs w:val="32"/>
        </w:rPr>
        <w:t>з пошуком</w:t>
      </w:r>
      <w:r w:rsidRPr="007C188D">
        <w:rPr>
          <w:spacing w:val="-4"/>
          <w:sz w:val="32"/>
          <w:szCs w:val="32"/>
        </w:rPr>
        <w:t xml:space="preserve">, розвідкою та розробкою родовищ нафти і газу. Існує також </w:t>
      </w:r>
      <w:r w:rsidR="00165765" w:rsidRPr="007C188D">
        <w:rPr>
          <w:spacing w:val="-4"/>
          <w:sz w:val="32"/>
          <w:szCs w:val="32"/>
          <w:lang w:val="ru-RU"/>
        </w:rPr>
        <w:br/>
      </w:r>
      <w:r w:rsidRPr="007C188D">
        <w:rPr>
          <w:spacing w:val="-4"/>
          <w:sz w:val="32"/>
          <w:szCs w:val="32"/>
        </w:rPr>
        <w:t>і багато інших напрямів у геології, кількість яких невпинно зростає.</w:t>
      </w:r>
    </w:p>
    <w:p w:rsidR="00057CFF" w:rsidRPr="00C052C8" w:rsidRDefault="00057CFF" w:rsidP="00057CFF">
      <w:pPr>
        <w:jc w:val="both"/>
        <w:rPr>
          <w:sz w:val="30"/>
          <w:szCs w:val="30"/>
        </w:rPr>
      </w:pPr>
    </w:p>
    <w:p w:rsidR="00057CFF" w:rsidRPr="00C052C8" w:rsidRDefault="00057CFF" w:rsidP="00057CFF">
      <w:pPr>
        <w:jc w:val="both"/>
        <w:rPr>
          <w:sz w:val="30"/>
          <w:szCs w:val="30"/>
        </w:rPr>
      </w:pPr>
    </w:p>
    <w:p w:rsidR="00057CFF" w:rsidRPr="007C188D" w:rsidRDefault="00057CFF" w:rsidP="00057CFF">
      <w:pPr>
        <w:jc w:val="center"/>
        <w:rPr>
          <w:b/>
          <w:sz w:val="34"/>
          <w:szCs w:val="34"/>
        </w:rPr>
      </w:pPr>
      <w:r w:rsidRPr="007C188D">
        <w:rPr>
          <w:b/>
          <w:sz w:val="34"/>
          <w:szCs w:val="34"/>
        </w:rPr>
        <w:t>1.1. Земля – планета Сонячної системи</w:t>
      </w:r>
    </w:p>
    <w:p w:rsidR="00057CFF" w:rsidRPr="00577370" w:rsidRDefault="00057CFF" w:rsidP="00057CFF">
      <w:pPr>
        <w:jc w:val="both"/>
        <w:rPr>
          <w:sz w:val="20"/>
          <w:szCs w:val="20"/>
          <w:u w:val="single"/>
        </w:rPr>
      </w:pPr>
    </w:p>
    <w:p w:rsidR="00057CFF" w:rsidRPr="007C188D" w:rsidRDefault="00057CFF" w:rsidP="007C188D">
      <w:pPr>
        <w:spacing w:line="257" w:lineRule="auto"/>
        <w:ind w:firstLine="540"/>
        <w:jc w:val="both"/>
        <w:rPr>
          <w:spacing w:val="-4"/>
          <w:sz w:val="32"/>
          <w:szCs w:val="32"/>
        </w:rPr>
      </w:pPr>
      <w:r w:rsidRPr="007C188D">
        <w:rPr>
          <w:spacing w:val="-4"/>
          <w:sz w:val="32"/>
          <w:szCs w:val="32"/>
        </w:rPr>
        <w:t>Земля входить до Сонячної системи, яка налічує дев’ять планет, їхні</w:t>
      </w:r>
      <w:r w:rsidRPr="007C188D">
        <w:rPr>
          <w:spacing w:val="-4"/>
          <w:sz w:val="32"/>
          <w:szCs w:val="32"/>
          <w:lang w:val="ru-RU"/>
        </w:rPr>
        <w:t xml:space="preserve"> </w:t>
      </w:r>
      <w:r w:rsidRPr="007C188D">
        <w:rPr>
          <w:spacing w:val="-4"/>
          <w:sz w:val="32"/>
          <w:szCs w:val="32"/>
        </w:rPr>
        <w:t>супутники, астероїди і комети. До планет земного типу (відносно невеликих) належать Меркурій, Венера, Земля та Марс. Зовнішні планети – Юпітер, Сатурн, Уран, Нептун і Плутон – мають величезні (за винятком останньої) розміри й масу та порівняно невелику щільність. Існує до сорока супутників планет – від одного у Землі та Нептуна до сімнадцяти у Сатурна (рис. 1.1).</w:t>
      </w:r>
    </w:p>
    <w:p w:rsidR="00057CFF" w:rsidRPr="007C188D" w:rsidRDefault="00057CFF" w:rsidP="007C188D">
      <w:pPr>
        <w:spacing w:line="257" w:lineRule="auto"/>
        <w:ind w:firstLine="540"/>
        <w:jc w:val="both"/>
        <w:rPr>
          <w:spacing w:val="-4"/>
          <w:sz w:val="32"/>
          <w:szCs w:val="32"/>
        </w:rPr>
      </w:pPr>
      <w:r w:rsidRPr="007C188D">
        <w:rPr>
          <w:i/>
          <w:spacing w:val="-4"/>
          <w:sz w:val="32"/>
          <w:szCs w:val="32"/>
        </w:rPr>
        <w:t>Астероїди,</w:t>
      </w:r>
      <w:r w:rsidRPr="007C188D">
        <w:rPr>
          <w:spacing w:val="-4"/>
          <w:sz w:val="32"/>
          <w:szCs w:val="32"/>
        </w:rPr>
        <w:t xml:space="preserve"> або «малі планети», у перерізі мають площу до </w:t>
      </w:r>
      <w:smartTag w:uri="urn:schemas-microsoft-com:office:smarttags" w:element="metricconverter">
        <w:smartTagPr>
          <w:attr w:name="ProductID" w:val="1000 км"/>
        </w:smartTagPr>
        <w:r w:rsidRPr="007C188D">
          <w:rPr>
            <w:spacing w:val="-4"/>
            <w:sz w:val="32"/>
            <w:szCs w:val="32"/>
          </w:rPr>
          <w:t>1000 км</w:t>
        </w:r>
      </w:smartTag>
      <w:r w:rsidRPr="007C188D">
        <w:rPr>
          <w:spacing w:val="-4"/>
          <w:sz w:val="32"/>
          <w:szCs w:val="32"/>
        </w:rPr>
        <w:t xml:space="preserve">. </w:t>
      </w:r>
    </w:p>
    <w:p w:rsidR="00057CFF" w:rsidRPr="007C188D" w:rsidRDefault="00057CFF" w:rsidP="007C188D">
      <w:pPr>
        <w:spacing w:line="257" w:lineRule="auto"/>
        <w:ind w:firstLine="539"/>
        <w:jc w:val="both"/>
        <w:rPr>
          <w:spacing w:val="-4"/>
          <w:sz w:val="32"/>
          <w:szCs w:val="32"/>
        </w:rPr>
      </w:pPr>
      <w:r w:rsidRPr="007C188D">
        <w:rPr>
          <w:i/>
          <w:spacing w:val="-4"/>
          <w:sz w:val="32"/>
          <w:szCs w:val="32"/>
        </w:rPr>
        <w:t>Комети</w:t>
      </w:r>
      <w:r w:rsidRPr="007C188D">
        <w:rPr>
          <w:spacing w:val="-4"/>
          <w:sz w:val="32"/>
          <w:szCs w:val="32"/>
        </w:rPr>
        <w:t xml:space="preserve"> – космічні тіла, що рухаються навколо Сонця по витягну</w:t>
      </w:r>
      <w:r w:rsidR="007C188D">
        <w:rPr>
          <w:spacing w:val="-4"/>
          <w:sz w:val="32"/>
          <w:szCs w:val="32"/>
        </w:rPr>
        <w:softHyphen/>
      </w:r>
      <w:r w:rsidRPr="007C188D">
        <w:rPr>
          <w:spacing w:val="-4"/>
          <w:sz w:val="32"/>
          <w:szCs w:val="32"/>
        </w:rPr>
        <w:t>тих орбітах, викидаючи полум’яний «хвіст».</w:t>
      </w:r>
    </w:p>
    <w:p w:rsidR="00057CFF" w:rsidRDefault="00057CFF" w:rsidP="007C188D">
      <w:pPr>
        <w:spacing w:line="257" w:lineRule="auto"/>
        <w:ind w:firstLine="540"/>
        <w:jc w:val="both"/>
        <w:rPr>
          <w:spacing w:val="-4"/>
          <w:sz w:val="32"/>
          <w:szCs w:val="32"/>
          <w:lang w:val="ru-RU"/>
        </w:rPr>
      </w:pPr>
      <w:r w:rsidRPr="007C188D">
        <w:rPr>
          <w:i/>
          <w:spacing w:val="-4"/>
          <w:sz w:val="32"/>
          <w:szCs w:val="32"/>
        </w:rPr>
        <w:t xml:space="preserve">Метеорити </w:t>
      </w:r>
      <w:r w:rsidRPr="007C188D">
        <w:rPr>
          <w:spacing w:val="-4"/>
          <w:sz w:val="32"/>
          <w:szCs w:val="32"/>
        </w:rPr>
        <w:t xml:space="preserve">– невеликі тіла, що часто </w:t>
      </w:r>
      <w:r w:rsidR="003A3C4A" w:rsidRPr="007C188D">
        <w:rPr>
          <w:spacing w:val="-4"/>
          <w:sz w:val="32"/>
          <w:szCs w:val="32"/>
        </w:rPr>
        <w:t>по</w:t>
      </w:r>
      <w:r w:rsidRPr="007C188D">
        <w:rPr>
          <w:spacing w:val="-4"/>
          <w:sz w:val="32"/>
          <w:szCs w:val="32"/>
        </w:rPr>
        <w:t>падають в атмосферу Землі з міжпланетного простору. Найбільший, який  упав на Землю, мав масу 60 т.</w:t>
      </w:r>
    </w:p>
    <w:p w:rsidR="006348ED" w:rsidRDefault="006348ED" w:rsidP="00883095">
      <w:pPr>
        <w:spacing w:line="257" w:lineRule="auto"/>
        <w:jc w:val="center"/>
        <w:rPr>
          <w:spacing w:val="-4"/>
          <w:sz w:val="32"/>
          <w:szCs w:val="32"/>
          <w:lang w:val="ru-RU"/>
        </w:rPr>
      </w:pPr>
      <w:r>
        <w:rPr>
          <w:noProof/>
          <w:sz w:val="30"/>
          <w:szCs w:val="30"/>
          <w:lang w:val="ru-RU"/>
        </w:rPr>
        <w:drawing>
          <wp:inline distT="0" distB="0" distL="0" distR="0" wp14:anchorId="1C944030" wp14:editId="7E6F4414">
            <wp:extent cx="4148919" cy="5551355"/>
            <wp:effectExtent l="0" t="0" r="4445" b="0"/>
            <wp:docPr id="30" name="Рисунок 3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descr="2"/>
                    <pic:cNvPicPr>
                      <a:picLocks noChangeAspect="1" noChangeArrowheads="1"/>
                    </pic:cNvPicPr>
                  </pic:nvPicPr>
                  <pic:blipFill rotWithShape="1">
                    <a:blip r:embed="rId13">
                      <a:extLst>
                        <a:ext uri="{28A0092B-C50C-407E-A947-70E740481C1C}">
                          <a14:useLocalDpi xmlns:a14="http://schemas.microsoft.com/office/drawing/2010/main" val="0"/>
                        </a:ext>
                      </a:extLst>
                    </a:blip>
                    <a:srcRect t="4463"/>
                    <a:stretch/>
                  </pic:blipFill>
                  <pic:spPr bwMode="auto">
                    <a:xfrm>
                      <a:off x="0" y="0"/>
                      <a:ext cx="4151272" cy="5554503"/>
                    </a:xfrm>
                    <a:prstGeom prst="rect">
                      <a:avLst/>
                    </a:prstGeom>
                    <a:noFill/>
                    <a:ln>
                      <a:noFill/>
                    </a:ln>
                    <a:extLst>
                      <a:ext uri="{53640926-AAD7-44D8-BBD7-CCE9431645EC}">
                        <a14:shadowObscured xmlns:a14="http://schemas.microsoft.com/office/drawing/2010/main"/>
                      </a:ext>
                    </a:extLst>
                  </pic:spPr>
                </pic:pic>
              </a:graphicData>
            </a:graphic>
          </wp:inline>
        </w:drawing>
      </w:r>
    </w:p>
    <w:p w:rsidR="00883095" w:rsidRPr="00211093" w:rsidRDefault="00883095" w:rsidP="00883095">
      <w:pPr>
        <w:jc w:val="both"/>
        <w:rPr>
          <w:sz w:val="6"/>
          <w:szCs w:val="6"/>
        </w:rPr>
      </w:pPr>
    </w:p>
    <w:p w:rsidR="00883095" w:rsidRDefault="00883095" w:rsidP="00883095">
      <w:pPr>
        <w:jc w:val="center"/>
        <w:rPr>
          <w:b/>
          <w:sz w:val="26"/>
          <w:szCs w:val="26"/>
          <w:lang w:val="ru-RU"/>
        </w:rPr>
      </w:pPr>
      <w:r w:rsidRPr="003410D8">
        <w:rPr>
          <w:b/>
          <w:sz w:val="26"/>
          <w:szCs w:val="26"/>
        </w:rPr>
        <w:t>Рис. 1.1 – Планети Сонячної системи та їх супутники</w:t>
      </w:r>
    </w:p>
    <w:p w:rsidR="00883095" w:rsidRDefault="00883095" w:rsidP="00883095">
      <w:pPr>
        <w:jc w:val="center"/>
        <w:rPr>
          <w:b/>
          <w:sz w:val="26"/>
          <w:szCs w:val="26"/>
          <w:lang w:val="ru-RU"/>
        </w:rPr>
      </w:pPr>
    </w:p>
    <w:p w:rsidR="00883095" w:rsidRPr="00211093" w:rsidRDefault="00883095" w:rsidP="00883095">
      <w:pPr>
        <w:jc w:val="center"/>
        <w:rPr>
          <w:b/>
          <w:sz w:val="26"/>
          <w:szCs w:val="26"/>
          <w:lang w:val="ru-RU"/>
        </w:rPr>
      </w:pPr>
    </w:p>
    <w:p w:rsidR="00883095" w:rsidRDefault="00883095" w:rsidP="00883095">
      <w:pPr>
        <w:jc w:val="center"/>
        <w:rPr>
          <w:sz w:val="30"/>
          <w:szCs w:val="30"/>
          <w:lang w:val="ru-RU"/>
        </w:rPr>
      </w:pPr>
      <w:r>
        <w:rPr>
          <w:noProof/>
          <w:sz w:val="30"/>
          <w:szCs w:val="30"/>
          <w:lang w:val="ru-RU"/>
        </w:rPr>
        <w:drawing>
          <wp:inline distT="0" distB="0" distL="0" distR="0" wp14:anchorId="6C7B4087" wp14:editId="4F676F1B">
            <wp:extent cx="4177862" cy="2711669"/>
            <wp:effectExtent l="0" t="0" r="0" b="0"/>
            <wp:docPr id="453" name="Рисунок 45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descr="1"/>
                    <pic:cNvPicPr>
                      <a:picLocks noChangeAspect="1" noChangeArrowheads="1"/>
                    </pic:cNvPicPr>
                  </pic:nvPicPr>
                  <pic:blipFill rotWithShape="1">
                    <a:blip r:embed="rId14">
                      <a:extLst>
                        <a:ext uri="{28A0092B-C50C-407E-A947-70E740481C1C}">
                          <a14:useLocalDpi xmlns:a14="http://schemas.microsoft.com/office/drawing/2010/main" val="0"/>
                        </a:ext>
                      </a:extLst>
                    </a:blip>
                    <a:srcRect b="10025"/>
                    <a:stretch/>
                  </pic:blipFill>
                  <pic:spPr bwMode="auto">
                    <a:xfrm>
                      <a:off x="0" y="0"/>
                      <a:ext cx="4183300" cy="2715199"/>
                    </a:xfrm>
                    <a:prstGeom prst="rect">
                      <a:avLst/>
                    </a:prstGeom>
                    <a:noFill/>
                    <a:ln>
                      <a:noFill/>
                    </a:ln>
                    <a:extLst>
                      <a:ext uri="{53640926-AAD7-44D8-BBD7-CCE9431645EC}">
                        <a14:shadowObscured xmlns:a14="http://schemas.microsoft.com/office/drawing/2010/main"/>
                      </a:ext>
                    </a:extLst>
                  </pic:spPr>
                </pic:pic>
              </a:graphicData>
            </a:graphic>
          </wp:inline>
        </w:drawing>
      </w:r>
    </w:p>
    <w:p w:rsidR="00883095" w:rsidRPr="00211093" w:rsidRDefault="00883095" w:rsidP="00883095">
      <w:pPr>
        <w:jc w:val="both"/>
        <w:rPr>
          <w:sz w:val="6"/>
          <w:szCs w:val="6"/>
        </w:rPr>
      </w:pPr>
    </w:p>
    <w:p w:rsidR="00883095" w:rsidRPr="003410D8" w:rsidRDefault="00883095" w:rsidP="00883095">
      <w:pPr>
        <w:jc w:val="center"/>
        <w:rPr>
          <w:b/>
          <w:sz w:val="26"/>
          <w:szCs w:val="26"/>
        </w:rPr>
      </w:pPr>
      <w:r w:rsidRPr="003410D8">
        <w:rPr>
          <w:b/>
          <w:sz w:val="26"/>
          <w:szCs w:val="26"/>
        </w:rPr>
        <w:t>Рис. 1.2 – Наша Галактика – це «Чумацький Шлях»</w:t>
      </w:r>
    </w:p>
    <w:p w:rsidR="00057CFF" w:rsidRPr="007C188D" w:rsidRDefault="00057CFF" w:rsidP="009E39A9">
      <w:pPr>
        <w:spacing w:line="252" w:lineRule="auto"/>
        <w:ind w:firstLine="709"/>
        <w:jc w:val="both"/>
        <w:rPr>
          <w:spacing w:val="-4"/>
          <w:sz w:val="32"/>
          <w:szCs w:val="32"/>
        </w:rPr>
      </w:pPr>
      <w:r w:rsidRPr="007C188D">
        <w:rPr>
          <w:i/>
          <w:spacing w:val="-4"/>
          <w:sz w:val="32"/>
          <w:szCs w:val="32"/>
        </w:rPr>
        <w:t xml:space="preserve">Сонце </w:t>
      </w:r>
      <w:r w:rsidRPr="007C188D">
        <w:rPr>
          <w:spacing w:val="-4"/>
          <w:sz w:val="32"/>
          <w:szCs w:val="32"/>
        </w:rPr>
        <w:t xml:space="preserve">– зірка-«карлик» з діаметром 1 млн 390 тис. </w:t>
      </w:r>
      <w:smartTag w:uri="urn:schemas-microsoft-com:office:smarttags" w:element="metricconverter">
        <w:smartTagPr>
          <w:attr w:name="ProductID" w:val="600 км"/>
        </w:smartTagPr>
        <w:r w:rsidRPr="007C188D">
          <w:rPr>
            <w:spacing w:val="-4"/>
            <w:sz w:val="32"/>
            <w:szCs w:val="32"/>
          </w:rPr>
          <w:t>600 км</w:t>
        </w:r>
      </w:smartTag>
      <w:r w:rsidRPr="007C188D">
        <w:rPr>
          <w:spacing w:val="-4"/>
          <w:sz w:val="32"/>
          <w:szCs w:val="32"/>
        </w:rPr>
        <w:t xml:space="preserve">, що у 109 разів є більшим за земний, складається на 90 % з водню і на 10 % </w:t>
      </w:r>
      <w:r w:rsidR="007C188D">
        <w:rPr>
          <w:spacing w:val="-4"/>
          <w:sz w:val="32"/>
          <w:szCs w:val="32"/>
        </w:rPr>
        <w:br/>
      </w:r>
      <w:r w:rsidRPr="007C188D">
        <w:rPr>
          <w:spacing w:val="-4"/>
          <w:sz w:val="32"/>
          <w:szCs w:val="32"/>
        </w:rPr>
        <w:t>з гелію.</w:t>
      </w:r>
    </w:p>
    <w:p w:rsidR="00057CFF" w:rsidRPr="007C188D" w:rsidRDefault="00057CFF" w:rsidP="009E39A9">
      <w:pPr>
        <w:spacing w:line="252" w:lineRule="auto"/>
        <w:ind w:firstLine="709"/>
        <w:jc w:val="both"/>
        <w:rPr>
          <w:spacing w:val="-4"/>
          <w:sz w:val="32"/>
          <w:szCs w:val="32"/>
        </w:rPr>
      </w:pPr>
      <w:r w:rsidRPr="007C188D">
        <w:rPr>
          <w:spacing w:val="-4"/>
          <w:sz w:val="32"/>
          <w:szCs w:val="32"/>
        </w:rPr>
        <w:t>Наша планета Земля є крихітною складовою єдиного матеріаль</w:t>
      </w:r>
      <w:r w:rsidR="007C188D">
        <w:rPr>
          <w:spacing w:val="-4"/>
          <w:sz w:val="32"/>
          <w:szCs w:val="32"/>
        </w:rPr>
        <w:softHyphen/>
      </w:r>
      <w:r w:rsidRPr="007C188D">
        <w:rPr>
          <w:spacing w:val="-4"/>
          <w:sz w:val="32"/>
          <w:szCs w:val="32"/>
        </w:rPr>
        <w:t>ного світу – Всесвіту (або космосу), що заповнений зірками і пла</w:t>
      </w:r>
      <w:r w:rsidR="007C188D">
        <w:rPr>
          <w:spacing w:val="-4"/>
          <w:sz w:val="32"/>
          <w:szCs w:val="32"/>
        </w:rPr>
        <w:softHyphen/>
      </w:r>
      <w:r w:rsidRPr="007C188D">
        <w:rPr>
          <w:spacing w:val="-4"/>
          <w:sz w:val="32"/>
          <w:szCs w:val="32"/>
        </w:rPr>
        <w:t>нетами, астероїдами і кометами, метеоритами і космічним пилом. Зоряне небо, яке ми бачимо із Землі, спостерігається і вивчається ти</w:t>
      </w:r>
      <w:r w:rsidR="007C188D">
        <w:rPr>
          <w:spacing w:val="-4"/>
          <w:sz w:val="32"/>
          <w:szCs w:val="32"/>
        </w:rPr>
        <w:softHyphen/>
      </w:r>
      <w:r w:rsidRPr="007C188D">
        <w:rPr>
          <w:spacing w:val="-4"/>
          <w:sz w:val="32"/>
          <w:szCs w:val="32"/>
        </w:rPr>
        <w:t xml:space="preserve">сячі років. Наука, що досліджує Всесвіт, має назву – </w:t>
      </w:r>
      <w:r w:rsidRPr="0077216C">
        <w:rPr>
          <w:i/>
          <w:spacing w:val="-4"/>
          <w:sz w:val="32"/>
          <w:szCs w:val="32"/>
        </w:rPr>
        <w:t>астрономія</w:t>
      </w:r>
      <w:r w:rsidRPr="007C188D">
        <w:rPr>
          <w:spacing w:val="-4"/>
          <w:sz w:val="32"/>
          <w:szCs w:val="32"/>
        </w:rPr>
        <w:t>. Гли</w:t>
      </w:r>
      <w:r w:rsidR="007C188D">
        <w:rPr>
          <w:spacing w:val="-4"/>
          <w:sz w:val="32"/>
          <w:szCs w:val="32"/>
        </w:rPr>
        <w:softHyphen/>
      </w:r>
      <w:r w:rsidRPr="007C188D">
        <w:rPr>
          <w:spacing w:val="-4"/>
          <w:sz w:val="32"/>
          <w:szCs w:val="32"/>
        </w:rPr>
        <w:t>бина досліджень сягає 2 мільярдів світлових років</w:t>
      </w:r>
      <w:r w:rsidRPr="007C188D">
        <w:rPr>
          <w:rStyle w:val="af9"/>
          <w:spacing w:val="-4"/>
          <w:sz w:val="32"/>
          <w:szCs w:val="32"/>
        </w:rPr>
        <w:footnoteReference w:id="1"/>
      </w:r>
      <w:r w:rsidRPr="007C188D">
        <w:rPr>
          <w:spacing w:val="-4"/>
          <w:sz w:val="32"/>
          <w:szCs w:val="32"/>
        </w:rPr>
        <w:t>. Частину Всесвіту, яка є доступною для досліджень, називають Метагалактикою.</w:t>
      </w:r>
    </w:p>
    <w:p w:rsidR="00057CFF" w:rsidRPr="00316650" w:rsidRDefault="00057CFF" w:rsidP="009E39A9">
      <w:pPr>
        <w:spacing w:line="252" w:lineRule="auto"/>
        <w:ind w:firstLine="709"/>
        <w:jc w:val="both"/>
        <w:rPr>
          <w:sz w:val="32"/>
          <w:szCs w:val="32"/>
        </w:rPr>
      </w:pPr>
      <w:r w:rsidRPr="00316650">
        <w:rPr>
          <w:sz w:val="32"/>
          <w:szCs w:val="32"/>
        </w:rPr>
        <w:t xml:space="preserve">Головними об’єктами Метагалактики є зоряні системи або </w:t>
      </w:r>
      <w:r w:rsidRPr="0077216C">
        <w:rPr>
          <w:i/>
          <w:sz w:val="32"/>
          <w:szCs w:val="32"/>
        </w:rPr>
        <w:t>галак</w:t>
      </w:r>
      <w:r w:rsidR="007C188D" w:rsidRPr="0077216C">
        <w:rPr>
          <w:i/>
          <w:sz w:val="32"/>
          <w:szCs w:val="32"/>
        </w:rPr>
        <w:softHyphen/>
      </w:r>
      <w:r w:rsidRPr="0077216C">
        <w:rPr>
          <w:i/>
          <w:sz w:val="32"/>
          <w:szCs w:val="32"/>
        </w:rPr>
        <w:t>ти</w:t>
      </w:r>
      <w:r w:rsidR="00316650" w:rsidRPr="0077216C">
        <w:rPr>
          <w:i/>
          <w:sz w:val="32"/>
          <w:szCs w:val="32"/>
          <w:lang w:val="ru-RU"/>
        </w:rPr>
        <w:softHyphen/>
      </w:r>
      <w:r w:rsidRPr="0077216C">
        <w:rPr>
          <w:i/>
          <w:sz w:val="32"/>
          <w:szCs w:val="32"/>
        </w:rPr>
        <w:t>ки</w:t>
      </w:r>
      <w:r w:rsidRPr="00316650">
        <w:rPr>
          <w:sz w:val="32"/>
          <w:szCs w:val="32"/>
        </w:rPr>
        <w:t xml:space="preserve">  (грец. </w:t>
      </w:r>
      <w:r w:rsidRPr="00316650">
        <w:rPr>
          <w:i/>
          <w:sz w:val="32"/>
          <w:szCs w:val="32"/>
        </w:rPr>
        <w:t>галактікос</w:t>
      </w:r>
      <w:r w:rsidRPr="00316650">
        <w:rPr>
          <w:sz w:val="32"/>
          <w:szCs w:val="32"/>
        </w:rPr>
        <w:t xml:space="preserve"> – молочний). У кожній галактиці нараховується від сотень мільйонів до сотень мільярдів зірок. До однієї з таких галактик («нашої Галактики») належать і планети Сонячної системи (рис. 1.2).</w:t>
      </w:r>
    </w:p>
    <w:p w:rsidR="00057CFF" w:rsidRPr="00883095" w:rsidRDefault="00057CFF" w:rsidP="009E39A9">
      <w:pPr>
        <w:spacing w:line="252" w:lineRule="auto"/>
        <w:ind w:firstLine="709"/>
        <w:jc w:val="both"/>
        <w:rPr>
          <w:spacing w:val="-4"/>
          <w:sz w:val="32"/>
          <w:szCs w:val="32"/>
        </w:rPr>
      </w:pPr>
      <w:r w:rsidRPr="00883095">
        <w:rPr>
          <w:spacing w:val="-4"/>
          <w:sz w:val="32"/>
          <w:szCs w:val="32"/>
        </w:rPr>
        <w:t>Усі планети Сонячної системи обертаються навколо Сонця по елі</w:t>
      </w:r>
      <w:r w:rsidR="007413B9" w:rsidRPr="00883095">
        <w:rPr>
          <w:spacing w:val="-4"/>
          <w:sz w:val="32"/>
          <w:szCs w:val="32"/>
        </w:rPr>
        <w:softHyphen/>
      </w:r>
      <w:r w:rsidRPr="00883095">
        <w:rPr>
          <w:spacing w:val="-4"/>
          <w:sz w:val="32"/>
          <w:szCs w:val="32"/>
        </w:rPr>
        <w:t xml:space="preserve">птичних орбітах, що лежать практично в одній площині, яка проходить через сонячний екватор. Планети рухаються в одному напрямку. </w:t>
      </w:r>
      <w:r w:rsidR="005A15D8">
        <w:rPr>
          <w:spacing w:val="-4"/>
          <w:sz w:val="32"/>
          <w:szCs w:val="32"/>
          <w:lang w:val="ru-RU"/>
        </w:rPr>
        <w:br/>
      </w:r>
      <w:r w:rsidRPr="00883095">
        <w:rPr>
          <w:spacing w:val="-4"/>
          <w:sz w:val="32"/>
          <w:szCs w:val="32"/>
        </w:rPr>
        <w:t>В тому ж напрямку рухається і більшість супутників планет.</w:t>
      </w:r>
    </w:p>
    <w:p w:rsidR="00057CFF" w:rsidRPr="00883095" w:rsidRDefault="00057CFF" w:rsidP="009E39A9">
      <w:pPr>
        <w:spacing w:line="252" w:lineRule="auto"/>
        <w:ind w:firstLine="709"/>
        <w:jc w:val="both"/>
        <w:rPr>
          <w:spacing w:val="-4"/>
          <w:sz w:val="32"/>
          <w:szCs w:val="32"/>
        </w:rPr>
      </w:pPr>
      <w:r w:rsidRPr="00883095">
        <w:rPr>
          <w:spacing w:val="-4"/>
          <w:sz w:val="32"/>
          <w:szCs w:val="32"/>
        </w:rPr>
        <w:t>Ще з давніх часів древньогрецькі вчені вважали, що центром Світу є Земля (Піфагор – VI ст. до н. е., Аристотель – VI ст. до н. е.). Згодом Птолемей (ІІ ст. н. е.) навіть математично обґрунтовував цю гео</w:t>
      </w:r>
      <w:r w:rsidR="007413B9" w:rsidRPr="00883095">
        <w:rPr>
          <w:spacing w:val="-4"/>
          <w:sz w:val="32"/>
          <w:szCs w:val="32"/>
        </w:rPr>
        <w:softHyphen/>
      </w:r>
      <w:r w:rsidRPr="00883095">
        <w:rPr>
          <w:spacing w:val="-4"/>
          <w:sz w:val="32"/>
          <w:szCs w:val="32"/>
        </w:rPr>
        <w:t>цен</w:t>
      </w:r>
      <w:r w:rsidR="007413B9" w:rsidRPr="00883095">
        <w:rPr>
          <w:spacing w:val="-4"/>
          <w:sz w:val="32"/>
          <w:szCs w:val="32"/>
        </w:rPr>
        <w:softHyphen/>
      </w:r>
      <w:r w:rsidRPr="00883095">
        <w:rPr>
          <w:spacing w:val="-4"/>
          <w:sz w:val="32"/>
          <w:szCs w:val="32"/>
        </w:rPr>
        <w:t>тричну систему. Гіпотеза Птоломея була настільки вдалою, що про</w:t>
      </w:r>
      <w:r w:rsidR="005A15D8">
        <w:rPr>
          <w:spacing w:val="-4"/>
          <w:sz w:val="32"/>
          <w:szCs w:val="32"/>
          <w:lang w:val="ru-RU"/>
        </w:rPr>
        <w:softHyphen/>
      </w:r>
      <w:r w:rsidRPr="00883095">
        <w:rPr>
          <w:spacing w:val="-4"/>
          <w:sz w:val="32"/>
          <w:szCs w:val="32"/>
        </w:rPr>
        <w:t>існу</w:t>
      </w:r>
      <w:r w:rsidR="007413B9" w:rsidRPr="00883095">
        <w:rPr>
          <w:spacing w:val="-4"/>
          <w:sz w:val="32"/>
          <w:szCs w:val="32"/>
        </w:rPr>
        <w:softHyphen/>
      </w:r>
      <w:r w:rsidRPr="00883095">
        <w:rPr>
          <w:spacing w:val="-4"/>
          <w:sz w:val="32"/>
          <w:szCs w:val="32"/>
        </w:rPr>
        <w:t xml:space="preserve">вала 1500 років. Лише у XVI ст. польський астроном Копернік </w:t>
      </w:r>
      <w:r w:rsidR="005A15D8">
        <w:rPr>
          <w:spacing w:val="-4"/>
          <w:sz w:val="32"/>
          <w:szCs w:val="32"/>
          <w:lang w:val="ru-RU"/>
        </w:rPr>
        <w:br/>
      </w:r>
      <w:r w:rsidRPr="00883095">
        <w:rPr>
          <w:spacing w:val="-4"/>
          <w:sz w:val="32"/>
          <w:szCs w:val="32"/>
        </w:rPr>
        <w:t xml:space="preserve">у книзі «Про обертання небесних куль» запропонував геліоцентричну систему Світу, за якою центром обертання небесних тіл стало Сонце. На початку XVII ст. німецький астроном Кеплер відкрив закони руху планет, згідно з якими кожна планета рухається по еліпсу, в одному </w:t>
      </w:r>
      <w:r w:rsidR="005A15D8">
        <w:rPr>
          <w:spacing w:val="-4"/>
          <w:sz w:val="32"/>
          <w:szCs w:val="32"/>
          <w:lang w:val="ru-RU"/>
        </w:rPr>
        <w:br/>
      </w:r>
      <w:r w:rsidRPr="00883095">
        <w:rPr>
          <w:spacing w:val="-4"/>
          <w:sz w:val="32"/>
          <w:szCs w:val="32"/>
        </w:rPr>
        <w:t>з фокусів якого знаходить</w:t>
      </w:r>
      <w:r w:rsidR="00165765" w:rsidRPr="00883095">
        <w:rPr>
          <w:spacing w:val="-4"/>
          <w:sz w:val="32"/>
          <w:szCs w:val="32"/>
        </w:rPr>
        <w:t xml:space="preserve">ся Сонце. У середині XVII ст. </w:t>
      </w:r>
      <w:r w:rsidRPr="00883095">
        <w:rPr>
          <w:spacing w:val="-4"/>
          <w:sz w:val="32"/>
          <w:szCs w:val="32"/>
        </w:rPr>
        <w:t>І. Ньютон, від</w:t>
      </w:r>
      <w:r w:rsidR="005A15D8">
        <w:rPr>
          <w:spacing w:val="-4"/>
          <w:sz w:val="32"/>
          <w:szCs w:val="32"/>
          <w:lang w:val="ru-RU"/>
        </w:rPr>
        <w:softHyphen/>
      </w:r>
      <w:r w:rsidRPr="00883095">
        <w:rPr>
          <w:spacing w:val="-4"/>
          <w:sz w:val="32"/>
          <w:szCs w:val="32"/>
        </w:rPr>
        <w:t>кривши закон все</w:t>
      </w:r>
      <w:r w:rsidR="007413B9" w:rsidRPr="00883095">
        <w:rPr>
          <w:spacing w:val="-4"/>
          <w:sz w:val="32"/>
          <w:szCs w:val="32"/>
        </w:rPr>
        <w:softHyphen/>
      </w:r>
      <w:r w:rsidRPr="00883095">
        <w:rPr>
          <w:spacing w:val="-4"/>
          <w:sz w:val="32"/>
          <w:szCs w:val="32"/>
        </w:rPr>
        <w:t>світнього тяжіння, теоретично обґрунтував рух небесних тіл у косміч</w:t>
      </w:r>
      <w:r w:rsidR="007413B9" w:rsidRPr="00883095">
        <w:rPr>
          <w:spacing w:val="-4"/>
          <w:sz w:val="32"/>
          <w:szCs w:val="32"/>
        </w:rPr>
        <w:softHyphen/>
      </w:r>
      <w:r w:rsidRPr="00883095">
        <w:rPr>
          <w:spacing w:val="-4"/>
          <w:sz w:val="32"/>
          <w:szCs w:val="32"/>
        </w:rPr>
        <w:t>ному просторі.</w:t>
      </w:r>
    </w:p>
    <w:p w:rsidR="00057CFF" w:rsidRPr="007413B9" w:rsidRDefault="00057CFF" w:rsidP="009E39A9">
      <w:pPr>
        <w:spacing w:line="252" w:lineRule="auto"/>
        <w:ind w:firstLine="709"/>
        <w:jc w:val="both"/>
        <w:rPr>
          <w:sz w:val="32"/>
          <w:szCs w:val="32"/>
        </w:rPr>
      </w:pPr>
      <w:r w:rsidRPr="00883095">
        <w:rPr>
          <w:spacing w:val="-4"/>
          <w:sz w:val="32"/>
          <w:szCs w:val="32"/>
        </w:rPr>
        <w:t>Існують різні гіпотези походження Землі та Сонячної системи. До середини XVIII ст. панувало уявлення про божественне утворення Сонця, планет і комет. Цієї ж думки дотримувався навіть І. Ньютон. Усі</w:t>
      </w:r>
      <w:r w:rsidRPr="007413B9">
        <w:rPr>
          <w:sz w:val="32"/>
          <w:szCs w:val="32"/>
        </w:rPr>
        <w:t xml:space="preserve"> пізніші гіпотези формування Сонячної системи, що мають наукову цінність, можна поділити на три групи: 1) походження Сонця і планет </w:t>
      </w:r>
      <w:r w:rsidR="007413B9">
        <w:rPr>
          <w:sz w:val="32"/>
          <w:szCs w:val="32"/>
        </w:rPr>
        <w:br/>
      </w:r>
      <w:r w:rsidRPr="007413B9">
        <w:rPr>
          <w:sz w:val="32"/>
          <w:szCs w:val="32"/>
        </w:rPr>
        <w:t>з однорідної маси («туманності») – гіпотези Канта–Лапласа, Фесенкова; 2) виникнення планет з речовини Сонця – гіпотези Бюффона, Мільтона, Чемберлена, Джинса та Джеффріса, Крата та інших; 3) формування Сонця і планет з різної космічної речовини – гіпотеза Шмідта та інших.</w:t>
      </w:r>
    </w:p>
    <w:p w:rsidR="00057CFF" w:rsidRPr="007413B9" w:rsidRDefault="00057CFF" w:rsidP="009E39A9">
      <w:pPr>
        <w:spacing w:line="252" w:lineRule="auto"/>
        <w:ind w:firstLine="709"/>
        <w:jc w:val="both"/>
        <w:rPr>
          <w:sz w:val="32"/>
          <w:szCs w:val="32"/>
        </w:rPr>
      </w:pPr>
      <w:r w:rsidRPr="007413B9">
        <w:rPr>
          <w:sz w:val="32"/>
          <w:szCs w:val="32"/>
        </w:rPr>
        <w:t>Гіпотези першої групи ґрунтуються на уявленні про існування хо</w:t>
      </w:r>
      <w:r w:rsidR="005A15D8" w:rsidRPr="005A15D8">
        <w:rPr>
          <w:sz w:val="32"/>
          <w:szCs w:val="32"/>
        </w:rPr>
        <w:softHyphen/>
      </w:r>
      <w:r w:rsidRPr="007413B9">
        <w:rPr>
          <w:sz w:val="32"/>
          <w:szCs w:val="32"/>
        </w:rPr>
        <w:t>лодної або гарячої туманності, частки якої, перебуваючи в русі, роз</w:t>
      </w:r>
      <w:r w:rsidR="005A15D8" w:rsidRPr="005A15D8">
        <w:rPr>
          <w:sz w:val="32"/>
          <w:szCs w:val="32"/>
        </w:rPr>
        <w:softHyphen/>
      </w:r>
      <w:r w:rsidR="0077216C">
        <w:rPr>
          <w:sz w:val="32"/>
          <w:szCs w:val="32"/>
        </w:rPr>
        <w:t>пікалися, скіпалися, утворивши</w:t>
      </w:r>
      <w:r w:rsidRPr="007413B9">
        <w:rPr>
          <w:sz w:val="32"/>
          <w:szCs w:val="32"/>
        </w:rPr>
        <w:t xml:space="preserve"> внаслідок акреції (гравітаційного захоплення речовини) величезний розпечений згусток – Сонце. На пери</w:t>
      </w:r>
      <w:r w:rsidR="007413B9">
        <w:rPr>
          <w:sz w:val="32"/>
          <w:szCs w:val="32"/>
        </w:rPr>
        <w:softHyphen/>
      </w:r>
      <w:r w:rsidRPr="007413B9">
        <w:rPr>
          <w:sz w:val="32"/>
          <w:szCs w:val="32"/>
        </w:rPr>
        <w:t xml:space="preserve">ферії туманності, що оберталася навколо нього, стали утворюватися планети та їх супутники. </w:t>
      </w:r>
    </w:p>
    <w:p w:rsidR="00057CFF" w:rsidRPr="007413B9" w:rsidRDefault="00057CFF" w:rsidP="009E39A9">
      <w:pPr>
        <w:spacing w:line="252" w:lineRule="auto"/>
        <w:ind w:firstLine="709"/>
        <w:jc w:val="both"/>
        <w:rPr>
          <w:sz w:val="32"/>
          <w:szCs w:val="32"/>
        </w:rPr>
      </w:pPr>
      <w:r w:rsidRPr="007413B9">
        <w:rPr>
          <w:sz w:val="32"/>
          <w:szCs w:val="32"/>
        </w:rPr>
        <w:t>Друга група гіпотез пояснює утворення Сонячної системи внаслідок вибуху величезного пра-Сонця.</w:t>
      </w:r>
    </w:p>
    <w:p w:rsidR="00057CFF" w:rsidRPr="007413B9" w:rsidRDefault="00057CFF" w:rsidP="009E39A9">
      <w:pPr>
        <w:spacing w:line="252" w:lineRule="auto"/>
        <w:ind w:firstLine="709"/>
        <w:jc w:val="both"/>
        <w:rPr>
          <w:sz w:val="32"/>
          <w:szCs w:val="32"/>
        </w:rPr>
      </w:pPr>
      <w:r w:rsidRPr="007413B9">
        <w:rPr>
          <w:sz w:val="32"/>
          <w:szCs w:val="32"/>
        </w:rPr>
        <w:t xml:space="preserve">Гіпотези третьої групи пов’язують утворення Сонячної системи </w:t>
      </w:r>
      <w:r w:rsidR="00165765" w:rsidRPr="007413B9">
        <w:rPr>
          <w:sz w:val="32"/>
          <w:szCs w:val="32"/>
        </w:rPr>
        <w:br/>
      </w:r>
      <w:r w:rsidRPr="007413B9">
        <w:rPr>
          <w:sz w:val="32"/>
          <w:szCs w:val="32"/>
        </w:rPr>
        <w:t>з проходженням зірки-Сонця – з великою масою та невеликим момен</w:t>
      </w:r>
      <w:r w:rsidR="005A15D8" w:rsidRPr="005A15D8">
        <w:rPr>
          <w:sz w:val="32"/>
          <w:szCs w:val="32"/>
        </w:rPr>
        <w:softHyphen/>
      </w:r>
      <w:r w:rsidRPr="007413B9">
        <w:rPr>
          <w:sz w:val="32"/>
          <w:szCs w:val="32"/>
        </w:rPr>
        <w:t>том кількості руху крізь газово-пилову хмару.</w:t>
      </w:r>
    </w:p>
    <w:p w:rsidR="00057CFF" w:rsidRPr="007413B9" w:rsidRDefault="00057CFF" w:rsidP="009E39A9">
      <w:pPr>
        <w:spacing w:line="252" w:lineRule="auto"/>
        <w:ind w:firstLine="709"/>
        <w:jc w:val="both"/>
        <w:rPr>
          <w:sz w:val="32"/>
          <w:szCs w:val="32"/>
        </w:rPr>
      </w:pPr>
      <w:r w:rsidRPr="007413B9">
        <w:rPr>
          <w:sz w:val="32"/>
          <w:szCs w:val="32"/>
        </w:rPr>
        <w:t xml:space="preserve">На сучасному етапі розвитку науки загальноприйнятою вважається гіпотеза утворення Сонця і планет з газово-пилової хмари. Малі тіла – астероїди, комети, метеорити – вважаються рештками існуючого колись рою проміжних тіл, що брали участь  у планетоутворенні. Астероїди </w:t>
      </w:r>
      <w:r w:rsidR="007413B9">
        <w:rPr>
          <w:sz w:val="32"/>
          <w:szCs w:val="32"/>
        </w:rPr>
        <w:br/>
      </w:r>
      <w:r w:rsidRPr="007413B9">
        <w:rPr>
          <w:sz w:val="32"/>
          <w:szCs w:val="32"/>
        </w:rPr>
        <w:t xml:space="preserve">й метеорити вважаються первісним матеріалом планет земного типу, </w:t>
      </w:r>
      <w:r w:rsidR="007413B9">
        <w:rPr>
          <w:sz w:val="32"/>
          <w:szCs w:val="32"/>
        </w:rPr>
        <w:br/>
      </w:r>
      <w:r w:rsidRPr="007413B9">
        <w:rPr>
          <w:sz w:val="32"/>
          <w:szCs w:val="32"/>
        </w:rPr>
        <w:t>а комети та метеорні потоки –</w:t>
      </w:r>
      <w:r w:rsidR="003A3C4A" w:rsidRPr="007413B9">
        <w:rPr>
          <w:sz w:val="32"/>
          <w:szCs w:val="32"/>
        </w:rPr>
        <w:t xml:space="preserve"> </w:t>
      </w:r>
      <w:r w:rsidRPr="007413B9">
        <w:rPr>
          <w:sz w:val="32"/>
          <w:szCs w:val="32"/>
        </w:rPr>
        <w:t xml:space="preserve">матеріалом планет-гігантів. На основі даних про вік метеоритів, земних гірських порід і місячного ґрунту </w:t>
      </w:r>
      <w:r w:rsidR="007413B9">
        <w:rPr>
          <w:sz w:val="32"/>
          <w:szCs w:val="32"/>
        </w:rPr>
        <w:br/>
      </w:r>
      <w:r w:rsidRPr="007413B9">
        <w:rPr>
          <w:sz w:val="32"/>
          <w:szCs w:val="32"/>
        </w:rPr>
        <w:t>(4,7 млрд років) можна зробити висновок, що астероїдні тіла форму</w:t>
      </w:r>
      <w:r w:rsidR="007413B9">
        <w:rPr>
          <w:sz w:val="32"/>
          <w:szCs w:val="32"/>
        </w:rPr>
        <w:softHyphen/>
      </w:r>
      <w:r w:rsidRPr="007413B9">
        <w:rPr>
          <w:sz w:val="32"/>
          <w:szCs w:val="32"/>
        </w:rPr>
        <w:t xml:space="preserve">валися одночасно з іншими планетами Сонячної системи. Різниця </w:t>
      </w:r>
      <w:r w:rsidR="007413B9">
        <w:rPr>
          <w:sz w:val="32"/>
          <w:szCs w:val="32"/>
        </w:rPr>
        <w:br/>
      </w:r>
      <w:r w:rsidRPr="007413B9">
        <w:rPr>
          <w:sz w:val="32"/>
          <w:szCs w:val="32"/>
        </w:rPr>
        <w:t>у їхній щільності свідчить про те, що планети побудовані з різнорідної речовини.</w:t>
      </w:r>
    </w:p>
    <w:p w:rsidR="00057CFF" w:rsidRPr="007413B9" w:rsidRDefault="00057CFF" w:rsidP="009E39A9">
      <w:pPr>
        <w:spacing w:line="252" w:lineRule="auto"/>
        <w:ind w:firstLine="709"/>
        <w:jc w:val="both"/>
        <w:rPr>
          <w:sz w:val="32"/>
          <w:szCs w:val="32"/>
        </w:rPr>
      </w:pPr>
      <w:r w:rsidRPr="007413B9">
        <w:rPr>
          <w:sz w:val="32"/>
          <w:szCs w:val="32"/>
        </w:rPr>
        <w:t xml:space="preserve">Таким чином, сучасна </w:t>
      </w:r>
      <w:r w:rsidRPr="007413B9">
        <w:rPr>
          <w:i/>
          <w:sz w:val="32"/>
          <w:szCs w:val="32"/>
        </w:rPr>
        <w:t>космогонія</w:t>
      </w:r>
      <w:r w:rsidRPr="007413B9">
        <w:rPr>
          <w:sz w:val="32"/>
          <w:szCs w:val="32"/>
        </w:rPr>
        <w:t>, яка спирається на досягнення астрономії, геології, геофізики, геохімії вважає, що Сонячна система ви</w:t>
      </w:r>
      <w:r w:rsidR="007413B9">
        <w:rPr>
          <w:sz w:val="32"/>
          <w:szCs w:val="32"/>
        </w:rPr>
        <w:softHyphen/>
      </w:r>
      <w:r w:rsidRPr="007413B9">
        <w:rPr>
          <w:sz w:val="32"/>
          <w:szCs w:val="32"/>
        </w:rPr>
        <w:t>никла з єдиної газопилової хмари, де кожна планета і супутник форму</w:t>
      </w:r>
      <w:r w:rsidR="007413B9">
        <w:rPr>
          <w:sz w:val="32"/>
          <w:szCs w:val="32"/>
        </w:rPr>
        <w:softHyphen/>
      </w:r>
      <w:r w:rsidRPr="007413B9">
        <w:rPr>
          <w:sz w:val="32"/>
          <w:szCs w:val="32"/>
        </w:rPr>
        <w:t>валися шляхом акумуляції матеріальних часток навколо певних центрів, що стали зародками майбутніх планет.</w:t>
      </w:r>
    </w:p>
    <w:p w:rsidR="00057CFF" w:rsidRPr="00C31763" w:rsidRDefault="00057CFF" w:rsidP="009E39A9">
      <w:pPr>
        <w:spacing w:line="252" w:lineRule="auto"/>
        <w:ind w:firstLine="539"/>
        <w:jc w:val="both"/>
        <w:rPr>
          <w:sz w:val="28"/>
          <w:szCs w:val="28"/>
        </w:rPr>
      </w:pPr>
    </w:p>
    <w:p w:rsidR="00316650" w:rsidRPr="00C31763" w:rsidRDefault="00316650" w:rsidP="009E39A9">
      <w:pPr>
        <w:spacing w:line="252" w:lineRule="auto"/>
        <w:ind w:firstLine="539"/>
        <w:jc w:val="both"/>
        <w:rPr>
          <w:sz w:val="28"/>
          <w:szCs w:val="28"/>
        </w:rPr>
      </w:pPr>
    </w:p>
    <w:p w:rsidR="00057CFF" w:rsidRPr="00667174" w:rsidRDefault="00057CFF" w:rsidP="009E39A9">
      <w:pPr>
        <w:spacing w:line="252" w:lineRule="auto"/>
        <w:jc w:val="center"/>
        <w:rPr>
          <w:b/>
          <w:spacing w:val="-4"/>
          <w:sz w:val="34"/>
          <w:szCs w:val="34"/>
        </w:rPr>
      </w:pPr>
      <w:r w:rsidRPr="00667174">
        <w:rPr>
          <w:b/>
          <w:spacing w:val="-4"/>
          <w:sz w:val="34"/>
          <w:szCs w:val="34"/>
        </w:rPr>
        <w:t>1.2. Форма і розміри Землі</w:t>
      </w:r>
    </w:p>
    <w:p w:rsidR="00057CFF" w:rsidRPr="005A15D8" w:rsidRDefault="00057CFF" w:rsidP="009E39A9">
      <w:pPr>
        <w:spacing w:line="252" w:lineRule="auto"/>
        <w:jc w:val="both"/>
        <w:rPr>
          <w:spacing w:val="-4"/>
          <w:sz w:val="20"/>
          <w:szCs w:val="20"/>
        </w:rPr>
      </w:pPr>
    </w:p>
    <w:p w:rsidR="00057CFF" w:rsidRPr="005A15D8" w:rsidRDefault="00057CFF" w:rsidP="009E39A9">
      <w:pPr>
        <w:spacing w:line="252" w:lineRule="auto"/>
        <w:ind w:firstLine="709"/>
        <w:jc w:val="both"/>
        <w:rPr>
          <w:spacing w:val="-4"/>
          <w:sz w:val="32"/>
          <w:szCs w:val="32"/>
        </w:rPr>
      </w:pPr>
      <w:r w:rsidRPr="005A15D8">
        <w:rPr>
          <w:spacing w:val="-4"/>
          <w:sz w:val="32"/>
          <w:szCs w:val="32"/>
        </w:rPr>
        <w:t>Обертаючись навколо своєї осі, Земля одночасно обертається навколо Сонця, а разом з ним навколо центра Галактики. Обертання навколо Сонця відбувається по еліптичній орбіті з періодом 365,2564 зоряних діб. Найдальша точка орбіти є віддаленою від Сонця на відстані 152 млн км, а найближча на відстань 147 млн км. Середня швидкість руху планети по орбіті – 29,76 км/с. Обертання навколо своєї осі Земля здійснює за 23 год. 56 хв. 4,0905 с.</w:t>
      </w:r>
    </w:p>
    <w:p w:rsidR="00057CFF" w:rsidRPr="005A15D8" w:rsidRDefault="00057CFF" w:rsidP="009E39A9">
      <w:pPr>
        <w:spacing w:line="252" w:lineRule="auto"/>
        <w:ind w:firstLine="709"/>
        <w:jc w:val="both"/>
        <w:rPr>
          <w:spacing w:val="-4"/>
          <w:sz w:val="32"/>
          <w:szCs w:val="32"/>
        </w:rPr>
      </w:pPr>
      <w:r w:rsidRPr="005A15D8">
        <w:rPr>
          <w:spacing w:val="-4"/>
          <w:sz w:val="32"/>
          <w:szCs w:val="32"/>
        </w:rPr>
        <w:t>Швидкість обертання та положення осі обертання не є постійни</w:t>
      </w:r>
      <w:r w:rsidR="009E39A9">
        <w:rPr>
          <w:spacing w:val="-4"/>
          <w:sz w:val="32"/>
          <w:szCs w:val="32"/>
          <w:lang w:val="ru-RU"/>
        </w:rPr>
        <w:softHyphen/>
      </w:r>
      <w:r w:rsidRPr="005A15D8">
        <w:rPr>
          <w:spacing w:val="-4"/>
          <w:sz w:val="32"/>
          <w:szCs w:val="32"/>
        </w:rPr>
        <w:t>ми величинами. Ці параметри в геологічному часі можуть суттєво зміню</w:t>
      </w:r>
      <w:r w:rsidR="005A15D8" w:rsidRPr="005A15D8">
        <w:rPr>
          <w:spacing w:val="-4"/>
          <w:sz w:val="32"/>
          <w:szCs w:val="32"/>
        </w:rPr>
        <w:softHyphen/>
      </w:r>
      <w:r w:rsidRPr="005A15D8">
        <w:rPr>
          <w:spacing w:val="-4"/>
          <w:sz w:val="32"/>
          <w:szCs w:val="32"/>
        </w:rPr>
        <w:t xml:space="preserve">ватися. Про це свідчить переміщення географічних полюсів </w:t>
      </w:r>
      <w:r w:rsidR="009E39A9" w:rsidRPr="00C31763">
        <w:rPr>
          <w:spacing w:val="-4"/>
          <w:sz w:val="32"/>
          <w:szCs w:val="32"/>
        </w:rPr>
        <w:br/>
      </w:r>
      <w:r w:rsidRPr="005A15D8">
        <w:rPr>
          <w:spacing w:val="-4"/>
          <w:sz w:val="32"/>
          <w:szCs w:val="32"/>
        </w:rPr>
        <w:t xml:space="preserve">і дрейф </w:t>
      </w:r>
      <w:r w:rsidR="0077216C">
        <w:rPr>
          <w:spacing w:val="-4"/>
          <w:sz w:val="32"/>
          <w:szCs w:val="32"/>
        </w:rPr>
        <w:t>літосферних плит. Причиною такого</w:t>
      </w:r>
      <w:r w:rsidRPr="005A15D8">
        <w:rPr>
          <w:spacing w:val="-4"/>
          <w:sz w:val="32"/>
          <w:szCs w:val="32"/>
        </w:rPr>
        <w:t xml:space="preserve"> явища є гравітаційні космічні поля, у тому числі й сили тяжіння Сонця та Місяця. Дію цих сил ми можна спостерігати за океанськими приливами та відливами.</w:t>
      </w:r>
    </w:p>
    <w:p w:rsidR="00057CFF" w:rsidRPr="005A15D8" w:rsidRDefault="00057CFF" w:rsidP="009E39A9">
      <w:pPr>
        <w:spacing w:line="252" w:lineRule="auto"/>
        <w:ind w:firstLine="709"/>
        <w:jc w:val="both"/>
        <w:rPr>
          <w:spacing w:val="-4"/>
          <w:sz w:val="32"/>
          <w:szCs w:val="32"/>
        </w:rPr>
      </w:pPr>
      <w:r w:rsidRPr="005A15D8">
        <w:rPr>
          <w:spacing w:val="-4"/>
          <w:sz w:val="32"/>
          <w:szCs w:val="32"/>
        </w:rPr>
        <w:t xml:space="preserve">Людину ще у давні часи цікавила форма Землі. Вперше думка про кулеподібну її форму виникла у Піфагора (IV ст. до н. е.), а згодом її підтвердив Аристотель (IV ст. до н. е.). Ще у XVII ст. вимірювання показали, що Земля не ідеальна, а сплющена біля полюсів куля. Радіус її в районі полюсів – </w:t>
      </w:r>
      <w:smartTag w:uri="urn:schemas-microsoft-com:office:smarttags" w:element="metricconverter">
        <w:smartTagPr>
          <w:attr w:name="ProductID" w:val="6356,8 км"/>
        </w:smartTagPr>
        <w:r w:rsidRPr="005A15D8">
          <w:rPr>
            <w:spacing w:val="-4"/>
            <w:sz w:val="32"/>
            <w:szCs w:val="32"/>
          </w:rPr>
          <w:t>6356,8 км</w:t>
        </w:r>
      </w:smartTag>
      <w:r w:rsidRPr="005A15D8">
        <w:rPr>
          <w:spacing w:val="-4"/>
          <w:sz w:val="32"/>
          <w:szCs w:val="32"/>
        </w:rPr>
        <w:t xml:space="preserve">, а в районі екватора – </w:t>
      </w:r>
      <w:smartTag w:uri="urn:schemas-microsoft-com:office:smarttags" w:element="metricconverter">
        <w:smartTagPr>
          <w:attr w:name="ProductID" w:val="6378,2 км"/>
        </w:smartTagPr>
        <w:r w:rsidRPr="005A15D8">
          <w:rPr>
            <w:spacing w:val="-4"/>
            <w:sz w:val="32"/>
            <w:szCs w:val="32"/>
          </w:rPr>
          <w:t>6378,2 км</w:t>
        </w:r>
      </w:smartTag>
      <w:r w:rsidRPr="005A15D8">
        <w:rPr>
          <w:spacing w:val="-4"/>
          <w:sz w:val="32"/>
          <w:szCs w:val="32"/>
        </w:rPr>
        <w:t>. Сплю</w:t>
      </w:r>
      <w:r w:rsidR="007413B9" w:rsidRPr="005A15D8">
        <w:rPr>
          <w:spacing w:val="-4"/>
          <w:sz w:val="32"/>
          <w:szCs w:val="32"/>
        </w:rPr>
        <w:softHyphen/>
      </w:r>
      <w:r w:rsidRPr="005A15D8">
        <w:rPr>
          <w:spacing w:val="-4"/>
          <w:sz w:val="32"/>
          <w:szCs w:val="32"/>
        </w:rPr>
        <w:t>щеність пояснювалася дією відцентрових сил, а сама форма дістала назву еліпсоїда обертання. Пізніше було встановлено, що Земля трохи сплющена і в області екватора. Так народилося уявлення про трьох</w:t>
      </w:r>
      <w:r w:rsidR="005A15D8">
        <w:rPr>
          <w:spacing w:val="-4"/>
          <w:sz w:val="32"/>
          <w:szCs w:val="32"/>
          <w:lang w:val="ru-RU"/>
        </w:rPr>
        <w:softHyphen/>
      </w:r>
      <w:r w:rsidRPr="005A15D8">
        <w:rPr>
          <w:spacing w:val="-4"/>
          <w:sz w:val="32"/>
          <w:szCs w:val="32"/>
        </w:rPr>
        <w:t>осьо</w:t>
      </w:r>
      <w:r w:rsidR="005A15D8">
        <w:rPr>
          <w:spacing w:val="-4"/>
          <w:sz w:val="32"/>
          <w:szCs w:val="32"/>
          <w:lang w:val="ru-RU"/>
        </w:rPr>
        <w:softHyphen/>
      </w:r>
      <w:r w:rsidRPr="005A15D8">
        <w:rPr>
          <w:spacing w:val="-4"/>
          <w:sz w:val="32"/>
          <w:szCs w:val="32"/>
        </w:rPr>
        <w:t>вий еліпсоїд обертання, або еліпсоїд обертання Красовського. Вивчення форм Землі, що ґрунтується на вимірюваннях сили тяжіння, при</w:t>
      </w:r>
      <w:r w:rsidR="0077216C">
        <w:rPr>
          <w:spacing w:val="-4"/>
          <w:sz w:val="32"/>
          <w:szCs w:val="32"/>
        </w:rPr>
        <w:t>з</w:t>
      </w:r>
      <w:r w:rsidRPr="005A15D8">
        <w:rPr>
          <w:spacing w:val="-4"/>
          <w:sz w:val="32"/>
          <w:szCs w:val="32"/>
        </w:rPr>
        <w:t>вело до викреслення рівневої поверхні, яка всюди є перпендикуляр</w:t>
      </w:r>
      <w:r w:rsidR="007413B9" w:rsidRPr="005A15D8">
        <w:rPr>
          <w:spacing w:val="-4"/>
          <w:sz w:val="32"/>
          <w:szCs w:val="32"/>
        </w:rPr>
        <w:softHyphen/>
      </w:r>
      <w:r w:rsidRPr="005A15D8">
        <w:rPr>
          <w:spacing w:val="-4"/>
          <w:sz w:val="32"/>
          <w:szCs w:val="32"/>
        </w:rPr>
        <w:t xml:space="preserve">ною до напрямку вектора дії цієї сили. Вона дістала назву </w:t>
      </w:r>
      <w:r w:rsidRPr="005A15D8">
        <w:rPr>
          <w:i/>
          <w:spacing w:val="-4"/>
          <w:sz w:val="32"/>
          <w:szCs w:val="32"/>
        </w:rPr>
        <w:t>геоїд.</w:t>
      </w:r>
      <w:r w:rsidRPr="005A15D8">
        <w:rPr>
          <w:spacing w:val="-4"/>
          <w:sz w:val="32"/>
          <w:szCs w:val="32"/>
        </w:rPr>
        <w:t xml:space="preserve"> Ця поверхня недосконала, проте її використовують при геодезичних роботах, вимірюючи по відношенню до неї відмітки поверхні суші та глибини дна океанів.</w:t>
      </w:r>
    </w:p>
    <w:p w:rsidR="00057CFF" w:rsidRPr="005A15D8" w:rsidRDefault="00057CFF" w:rsidP="009E39A9">
      <w:pPr>
        <w:spacing w:line="252" w:lineRule="auto"/>
        <w:ind w:firstLine="709"/>
        <w:jc w:val="both"/>
        <w:rPr>
          <w:spacing w:val="-4"/>
          <w:sz w:val="32"/>
          <w:szCs w:val="32"/>
        </w:rPr>
      </w:pPr>
      <w:r w:rsidRPr="005A15D8">
        <w:rPr>
          <w:spacing w:val="-4"/>
          <w:sz w:val="32"/>
          <w:szCs w:val="32"/>
        </w:rPr>
        <w:t>На основі геодезичних вимірювань було розраховано найважли</w:t>
      </w:r>
      <w:r w:rsidR="005A15D8" w:rsidRPr="005A15D8">
        <w:rPr>
          <w:spacing w:val="-4"/>
          <w:sz w:val="32"/>
          <w:szCs w:val="32"/>
        </w:rPr>
        <w:softHyphen/>
      </w:r>
      <w:r w:rsidRPr="005A15D8">
        <w:rPr>
          <w:spacing w:val="-4"/>
          <w:sz w:val="32"/>
          <w:szCs w:val="32"/>
        </w:rPr>
        <w:t>віші параметри Землі: довжина меридіана – 40 025 км, площа поверх</w:t>
      </w:r>
      <w:r w:rsidR="005A15D8" w:rsidRPr="005A15D8">
        <w:rPr>
          <w:spacing w:val="-4"/>
          <w:sz w:val="32"/>
          <w:szCs w:val="32"/>
        </w:rPr>
        <w:t>-</w:t>
      </w:r>
      <w:r w:rsidR="005A15D8" w:rsidRPr="005A15D8">
        <w:rPr>
          <w:spacing w:val="-4"/>
          <w:sz w:val="32"/>
          <w:szCs w:val="32"/>
        </w:rPr>
        <w:br/>
      </w:r>
      <w:r w:rsidRPr="005A15D8">
        <w:rPr>
          <w:spacing w:val="-4"/>
          <w:sz w:val="32"/>
          <w:szCs w:val="32"/>
        </w:rPr>
        <w:t>ні – 510 млн км</w:t>
      </w:r>
      <w:r w:rsidRPr="005A15D8">
        <w:rPr>
          <w:spacing w:val="-4"/>
          <w:sz w:val="32"/>
          <w:szCs w:val="32"/>
          <w:vertAlign w:val="superscript"/>
        </w:rPr>
        <w:t>2</w:t>
      </w:r>
      <w:r w:rsidRPr="005A15D8">
        <w:rPr>
          <w:spacing w:val="-4"/>
          <w:sz w:val="32"/>
          <w:szCs w:val="32"/>
        </w:rPr>
        <w:t>, а її об’єм – 1 083 204 млн км</w:t>
      </w:r>
      <w:r w:rsidRPr="005A15D8">
        <w:rPr>
          <w:spacing w:val="-4"/>
          <w:sz w:val="32"/>
          <w:szCs w:val="32"/>
          <w:vertAlign w:val="superscript"/>
        </w:rPr>
        <w:t>3</w:t>
      </w:r>
      <w:r w:rsidRPr="005A15D8">
        <w:rPr>
          <w:spacing w:val="-4"/>
          <w:sz w:val="32"/>
          <w:szCs w:val="32"/>
        </w:rPr>
        <w:t>.</w:t>
      </w:r>
    </w:p>
    <w:p w:rsidR="00057CFF" w:rsidRPr="005A15D8" w:rsidRDefault="00057CFF" w:rsidP="009E39A9">
      <w:pPr>
        <w:spacing w:line="252" w:lineRule="auto"/>
        <w:ind w:firstLine="709"/>
        <w:jc w:val="both"/>
        <w:rPr>
          <w:spacing w:val="-4"/>
          <w:sz w:val="32"/>
          <w:szCs w:val="32"/>
        </w:rPr>
      </w:pPr>
      <w:r w:rsidRPr="005A15D8">
        <w:rPr>
          <w:spacing w:val="-4"/>
          <w:sz w:val="32"/>
          <w:szCs w:val="32"/>
        </w:rPr>
        <w:t xml:space="preserve">Більша частина поверхні Землі – 70,8 % укрита водою, решта – </w:t>
      </w:r>
      <w:r w:rsidR="007413B9" w:rsidRPr="005A15D8">
        <w:rPr>
          <w:spacing w:val="-4"/>
          <w:sz w:val="32"/>
          <w:szCs w:val="32"/>
        </w:rPr>
        <w:br/>
      </w:r>
      <w:r w:rsidRPr="005A15D8">
        <w:rPr>
          <w:spacing w:val="-4"/>
          <w:sz w:val="32"/>
          <w:szCs w:val="32"/>
        </w:rPr>
        <w:t>29,2 % є сушею. Водна поверхня, або Світовий океан, поділена мате</w:t>
      </w:r>
      <w:r w:rsidR="007413B9" w:rsidRPr="005A15D8">
        <w:rPr>
          <w:spacing w:val="-4"/>
          <w:sz w:val="32"/>
          <w:szCs w:val="32"/>
        </w:rPr>
        <w:softHyphen/>
      </w:r>
      <w:r w:rsidRPr="005A15D8">
        <w:rPr>
          <w:spacing w:val="-4"/>
          <w:sz w:val="32"/>
          <w:szCs w:val="32"/>
        </w:rPr>
        <w:t>риками на чотири океани, що сполучаються між собою: Тихий, Атлан</w:t>
      </w:r>
      <w:r w:rsidR="005A15D8">
        <w:rPr>
          <w:spacing w:val="-4"/>
          <w:sz w:val="32"/>
          <w:szCs w:val="32"/>
          <w:lang w:val="ru-RU"/>
        </w:rPr>
        <w:softHyphen/>
      </w:r>
      <w:r w:rsidRPr="005A15D8">
        <w:rPr>
          <w:spacing w:val="-4"/>
          <w:sz w:val="32"/>
          <w:szCs w:val="32"/>
        </w:rPr>
        <w:t>тичний, Індійський та Північний Льодовитий. Материків шість – Євро</w:t>
      </w:r>
      <w:r w:rsidR="00667174" w:rsidRPr="00667174">
        <w:rPr>
          <w:spacing w:val="-4"/>
          <w:sz w:val="32"/>
          <w:szCs w:val="32"/>
        </w:rPr>
        <w:softHyphen/>
      </w:r>
      <w:r w:rsidRPr="005A15D8">
        <w:rPr>
          <w:spacing w:val="-4"/>
          <w:sz w:val="32"/>
          <w:szCs w:val="32"/>
        </w:rPr>
        <w:t>азійський, Північноамериканський, Південноамериканський, Афри</w:t>
      </w:r>
      <w:r w:rsidR="007413B9" w:rsidRPr="005A15D8">
        <w:rPr>
          <w:spacing w:val="-4"/>
          <w:sz w:val="32"/>
          <w:szCs w:val="32"/>
        </w:rPr>
        <w:softHyphen/>
      </w:r>
      <w:r w:rsidRPr="005A15D8">
        <w:rPr>
          <w:spacing w:val="-4"/>
          <w:sz w:val="32"/>
          <w:szCs w:val="32"/>
        </w:rPr>
        <w:t>кан</w:t>
      </w:r>
      <w:r w:rsidR="007413B9" w:rsidRPr="005A15D8">
        <w:rPr>
          <w:spacing w:val="-4"/>
          <w:sz w:val="32"/>
          <w:szCs w:val="32"/>
        </w:rPr>
        <w:softHyphen/>
      </w:r>
      <w:r w:rsidRPr="005A15D8">
        <w:rPr>
          <w:spacing w:val="-4"/>
          <w:sz w:val="32"/>
          <w:szCs w:val="32"/>
        </w:rPr>
        <w:t>ський, Австра</w:t>
      </w:r>
      <w:r w:rsidR="00165765" w:rsidRPr="005A15D8">
        <w:rPr>
          <w:spacing w:val="-4"/>
          <w:sz w:val="32"/>
          <w:szCs w:val="32"/>
        </w:rPr>
        <w:softHyphen/>
      </w:r>
      <w:r w:rsidRPr="005A15D8">
        <w:rPr>
          <w:spacing w:val="-4"/>
          <w:sz w:val="32"/>
          <w:szCs w:val="32"/>
        </w:rPr>
        <w:t xml:space="preserve">лійський та Антарктичний. Середня висота материків відносно рівня океану – </w:t>
      </w:r>
      <w:smartTag w:uri="urn:schemas-microsoft-com:office:smarttags" w:element="metricconverter">
        <w:smartTagPr>
          <w:attr w:name="ProductID" w:val="850 м"/>
        </w:smartTagPr>
        <w:r w:rsidRPr="005A15D8">
          <w:rPr>
            <w:spacing w:val="-4"/>
            <w:sz w:val="32"/>
            <w:szCs w:val="32"/>
          </w:rPr>
          <w:t>850 м</w:t>
        </w:r>
      </w:smartTag>
      <w:r w:rsidRPr="005A15D8">
        <w:rPr>
          <w:spacing w:val="-4"/>
          <w:sz w:val="32"/>
          <w:szCs w:val="32"/>
        </w:rPr>
        <w:t xml:space="preserve">, а середня глибина океану – </w:t>
      </w:r>
      <w:smartTag w:uri="urn:schemas-microsoft-com:office:smarttags" w:element="metricconverter">
        <w:smartTagPr>
          <w:attr w:name="ProductID" w:val="3800 м"/>
        </w:smartTagPr>
        <w:r w:rsidRPr="005A15D8">
          <w:rPr>
            <w:spacing w:val="-4"/>
            <w:sz w:val="32"/>
            <w:szCs w:val="32"/>
          </w:rPr>
          <w:t>3800 м</w:t>
        </w:r>
      </w:smartTag>
      <w:r w:rsidRPr="005A15D8">
        <w:rPr>
          <w:spacing w:val="-4"/>
          <w:sz w:val="32"/>
          <w:szCs w:val="32"/>
        </w:rPr>
        <w:t xml:space="preserve">. Найвища точка земної кулі – гора Джомолунгма (Еверест) у Гімалаях висотою </w:t>
      </w:r>
      <w:smartTag w:uri="urn:schemas-microsoft-com:office:smarttags" w:element="metricconverter">
        <w:smartTagPr>
          <w:attr w:name="ProductID" w:val="8 884 м"/>
        </w:smartTagPr>
        <w:r w:rsidRPr="005A15D8">
          <w:rPr>
            <w:spacing w:val="-4"/>
            <w:sz w:val="32"/>
            <w:szCs w:val="32"/>
          </w:rPr>
          <w:t>8 884 м</w:t>
        </w:r>
      </w:smartTag>
      <w:r w:rsidRPr="005A15D8">
        <w:rPr>
          <w:spacing w:val="-4"/>
          <w:sz w:val="32"/>
          <w:szCs w:val="32"/>
        </w:rPr>
        <w:t xml:space="preserve">, а найнижча у Тихому океані – Маріанська западина глибиною </w:t>
      </w:r>
      <w:smartTag w:uri="urn:schemas-microsoft-com:office:smarttags" w:element="metricconverter">
        <w:smartTagPr>
          <w:attr w:name="ProductID" w:val="11 022 м"/>
        </w:smartTagPr>
        <w:r w:rsidRPr="005A15D8">
          <w:rPr>
            <w:spacing w:val="-4"/>
            <w:sz w:val="32"/>
            <w:szCs w:val="32"/>
          </w:rPr>
          <w:t>11 022 м</w:t>
        </w:r>
      </w:smartTag>
      <w:r w:rsidRPr="005A15D8">
        <w:rPr>
          <w:spacing w:val="-4"/>
          <w:sz w:val="32"/>
          <w:szCs w:val="32"/>
        </w:rPr>
        <w:t>.</w:t>
      </w:r>
    </w:p>
    <w:p w:rsidR="00057CFF" w:rsidRPr="005A15D8" w:rsidRDefault="00057CFF" w:rsidP="009E39A9">
      <w:pPr>
        <w:spacing w:line="252" w:lineRule="auto"/>
        <w:ind w:firstLine="709"/>
        <w:jc w:val="both"/>
        <w:rPr>
          <w:spacing w:val="-4"/>
          <w:sz w:val="32"/>
          <w:szCs w:val="32"/>
        </w:rPr>
      </w:pPr>
      <w:r w:rsidRPr="005A15D8">
        <w:rPr>
          <w:spacing w:val="-4"/>
          <w:sz w:val="32"/>
          <w:szCs w:val="32"/>
        </w:rPr>
        <w:t>Континенти розташовані нерівномірно. Більшу площу вони займа</w:t>
      </w:r>
      <w:r w:rsidR="00667174" w:rsidRPr="00C31763">
        <w:rPr>
          <w:spacing w:val="-4"/>
          <w:sz w:val="32"/>
          <w:szCs w:val="32"/>
        </w:rPr>
        <w:softHyphen/>
      </w:r>
      <w:r w:rsidRPr="005A15D8">
        <w:rPr>
          <w:spacing w:val="-4"/>
          <w:sz w:val="32"/>
          <w:szCs w:val="32"/>
        </w:rPr>
        <w:t xml:space="preserve">ють </w:t>
      </w:r>
      <w:r w:rsidR="00667174">
        <w:rPr>
          <w:spacing w:val="-4"/>
          <w:sz w:val="32"/>
          <w:szCs w:val="32"/>
        </w:rPr>
        <w:t xml:space="preserve">у </w:t>
      </w:r>
      <w:r w:rsidRPr="005A15D8">
        <w:rPr>
          <w:spacing w:val="-4"/>
          <w:sz w:val="32"/>
          <w:szCs w:val="32"/>
        </w:rPr>
        <w:t>Північній та Східній півкулях. Рельєф поверхні є аси</w:t>
      </w:r>
      <w:r w:rsidR="009E39A9">
        <w:rPr>
          <w:spacing w:val="-4"/>
          <w:sz w:val="32"/>
          <w:szCs w:val="32"/>
          <w:lang w:val="ru-RU"/>
        </w:rPr>
        <w:softHyphen/>
      </w:r>
      <w:r w:rsidRPr="005A15D8">
        <w:rPr>
          <w:spacing w:val="-4"/>
          <w:sz w:val="32"/>
          <w:szCs w:val="32"/>
        </w:rPr>
        <w:t>метричним, оскільки гірські масиви переважно розташовані у їх крайо</w:t>
      </w:r>
      <w:r w:rsidR="009E39A9">
        <w:rPr>
          <w:spacing w:val="-4"/>
          <w:sz w:val="32"/>
          <w:szCs w:val="32"/>
          <w:lang w:val="ru-RU"/>
        </w:rPr>
        <w:softHyphen/>
      </w:r>
      <w:r w:rsidRPr="005A15D8">
        <w:rPr>
          <w:spacing w:val="-4"/>
          <w:sz w:val="32"/>
          <w:szCs w:val="32"/>
        </w:rPr>
        <w:t>вих частинах. Земну кулю опоясують три гірських пояси. Два з них вигнуті у меридіональному напрямку, а один – у широтному. Західно</w:t>
      </w:r>
      <w:r w:rsidR="009E39A9" w:rsidRPr="009E39A9">
        <w:rPr>
          <w:spacing w:val="-4"/>
          <w:sz w:val="32"/>
          <w:szCs w:val="32"/>
        </w:rPr>
        <w:softHyphen/>
      </w:r>
      <w:r w:rsidRPr="005A15D8">
        <w:rPr>
          <w:spacing w:val="-4"/>
          <w:sz w:val="32"/>
          <w:szCs w:val="32"/>
        </w:rPr>
        <w:t>тихо</w:t>
      </w:r>
      <w:r w:rsidR="00667174" w:rsidRPr="00667174">
        <w:rPr>
          <w:spacing w:val="-4"/>
          <w:sz w:val="32"/>
          <w:szCs w:val="32"/>
        </w:rPr>
        <w:softHyphen/>
      </w:r>
      <w:r w:rsidR="0077216C">
        <w:rPr>
          <w:spacing w:val="-4"/>
          <w:sz w:val="32"/>
          <w:szCs w:val="32"/>
        </w:rPr>
        <w:t>океанський пояс в</w:t>
      </w:r>
      <w:r w:rsidRPr="005A15D8">
        <w:rPr>
          <w:spacing w:val="-4"/>
          <w:sz w:val="32"/>
          <w:szCs w:val="32"/>
        </w:rPr>
        <w:t>ключає гори Чукотки, Курильських островів, Саха</w:t>
      </w:r>
      <w:r w:rsidR="00667174" w:rsidRPr="00667174">
        <w:rPr>
          <w:spacing w:val="-4"/>
          <w:sz w:val="32"/>
          <w:szCs w:val="32"/>
        </w:rPr>
        <w:softHyphen/>
      </w:r>
      <w:r w:rsidRPr="005A15D8">
        <w:rPr>
          <w:spacing w:val="-4"/>
          <w:sz w:val="32"/>
          <w:szCs w:val="32"/>
        </w:rPr>
        <w:t>ліну, Японії та інші аж до Австра</w:t>
      </w:r>
      <w:r w:rsidR="00165765" w:rsidRPr="005A15D8">
        <w:rPr>
          <w:spacing w:val="-4"/>
          <w:sz w:val="32"/>
          <w:szCs w:val="32"/>
        </w:rPr>
        <w:softHyphen/>
      </w:r>
      <w:r w:rsidRPr="005A15D8">
        <w:rPr>
          <w:spacing w:val="-4"/>
          <w:sz w:val="32"/>
          <w:szCs w:val="32"/>
        </w:rPr>
        <w:t>лійських Кордильєрів. Східно</w:t>
      </w:r>
      <w:r w:rsidR="009E39A9" w:rsidRPr="009E39A9">
        <w:rPr>
          <w:spacing w:val="-4"/>
          <w:sz w:val="32"/>
          <w:szCs w:val="32"/>
        </w:rPr>
        <w:softHyphen/>
      </w:r>
      <w:r w:rsidRPr="005A15D8">
        <w:rPr>
          <w:spacing w:val="-4"/>
          <w:sz w:val="32"/>
          <w:szCs w:val="32"/>
        </w:rPr>
        <w:t>тихо</w:t>
      </w:r>
      <w:r w:rsidR="00667174" w:rsidRPr="00667174">
        <w:rPr>
          <w:spacing w:val="-4"/>
          <w:sz w:val="32"/>
          <w:szCs w:val="32"/>
        </w:rPr>
        <w:softHyphen/>
      </w:r>
      <w:r w:rsidRPr="005A15D8">
        <w:rPr>
          <w:spacing w:val="-4"/>
          <w:sz w:val="32"/>
          <w:szCs w:val="32"/>
        </w:rPr>
        <w:t>океанський пояс охоплює гірські споруди Кордильєрів у Півн</w:t>
      </w:r>
      <w:r w:rsidR="00A17378">
        <w:rPr>
          <w:spacing w:val="-4"/>
          <w:sz w:val="32"/>
          <w:szCs w:val="32"/>
        </w:rPr>
        <w:t>ічній</w:t>
      </w:r>
      <w:r w:rsidR="0077216C">
        <w:rPr>
          <w:spacing w:val="-4"/>
          <w:sz w:val="32"/>
          <w:szCs w:val="32"/>
        </w:rPr>
        <w:t xml:space="preserve"> та</w:t>
      </w:r>
      <w:r w:rsidR="00A17378">
        <w:rPr>
          <w:spacing w:val="-4"/>
          <w:sz w:val="32"/>
          <w:szCs w:val="32"/>
        </w:rPr>
        <w:t xml:space="preserve"> Анд у Південній </w:t>
      </w:r>
      <w:r w:rsidR="0077216C">
        <w:rPr>
          <w:spacing w:val="-4"/>
          <w:sz w:val="32"/>
          <w:szCs w:val="32"/>
        </w:rPr>
        <w:t>Америці</w:t>
      </w:r>
      <w:r w:rsidRPr="005A15D8">
        <w:rPr>
          <w:spacing w:val="-4"/>
          <w:sz w:val="32"/>
          <w:szCs w:val="32"/>
        </w:rPr>
        <w:t>. Середземноморський широтний пояс почи</w:t>
      </w:r>
      <w:r w:rsidR="00667174" w:rsidRPr="00667174">
        <w:rPr>
          <w:spacing w:val="-4"/>
          <w:sz w:val="32"/>
          <w:szCs w:val="32"/>
        </w:rPr>
        <w:softHyphen/>
      </w:r>
      <w:r w:rsidR="0077216C">
        <w:rPr>
          <w:spacing w:val="-4"/>
          <w:sz w:val="32"/>
          <w:szCs w:val="32"/>
        </w:rPr>
        <w:t>нається горами Атласу у</w:t>
      </w:r>
      <w:r w:rsidRPr="005A15D8">
        <w:rPr>
          <w:spacing w:val="-4"/>
          <w:sz w:val="32"/>
          <w:szCs w:val="32"/>
        </w:rPr>
        <w:t xml:space="preserve"> Північній Америці й про</w:t>
      </w:r>
      <w:r w:rsidR="00165765" w:rsidRPr="005A15D8">
        <w:rPr>
          <w:spacing w:val="-4"/>
          <w:sz w:val="32"/>
          <w:szCs w:val="32"/>
        </w:rPr>
        <w:softHyphen/>
      </w:r>
      <w:r w:rsidRPr="005A15D8">
        <w:rPr>
          <w:spacing w:val="-4"/>
          <w:sz w:val="32"/>
          <w:szCs w:val="32"/>
        </w:rPr>
        <w:t>довжується на схід, охоплюючи гірські гряди Піренеїв, Альп, Апеннінів, Балкан, Карпат, Криму, Кавказу, Паміру, Гімалаїв аж до Малайського архі</w:t>
      </w:r>
      <w:r w:rsidR="009E39A9" w:rsidRPr="009E39A9">
        <w:rPr>
          <w:spacing w:val="-4"/>
          <w:sz w:val="32"/>
          <w:szCs w:val="32"/>
        </w:rPr>
        <w:softHyphen/>
      </w:r>
      <w:r w:rsidRPr="005A15D8">
        <w:rPr>
          <w:spacing w:val="-4"/>
          <w:sz w:val="32"/>
          <w:szCs w:val="32"/>
        </w:rPr>
        <w:t>пелагу.</w:t>
      </w:r>
    </w:p>
    <w:p w:rsidR="00057CFF" w:rsidRPr="00C31763" w:rsidRDefault="00057CFF" w:rsidP="009E39A9">
      <w:pPr>
        <w:spacing w:line="252" w:lineRule="auto"/>
        <w:ind w:firstLine="709"/>
        <w:jc w:val="both"/>
        <w:rPr>
          <w:spacing w:val="-4"/>
        </w:rPr>
      </w:pPr>
    </w:p>
    <w:p w:rsidR="0019670F" w:rsidRPr="00C31763" w:rsidRDefault="0019670F" w:rsidP="009E39A9">
      <w:pPr>
        <w:spacing w:line="252" w:lineRule="auto"/>
        <w:ind w:firstLine="709"/>
        <w:jc w:val="both"/>
        <w:rPr>
          <w:spacing w:val="-4"/>
        </w:rPr>
      </w:pPr>
    </w:p>
    <w:p w:rsidR="00057CFF" w:rsidRPr="00667174" w:rsidRDefault="00057CFF" w:rsidP="009E39A9">
      <w:pPr>
        <w:spacing w:line="252" w:lineRule="auto"/>
        <w:jc w:val="center"/>
        <w:rPr>
          <w:b/>
          <w:spacing w:val="-4"/>
          <w:sz w:val="34"/>
          <w:szCs w:val="34"/>
        </w:rPr>
      </w:pPr>
      <w:r w:rsidRPr="00667174">
        <w:rPr>
          <w:b/>
          <w:spacing w:val="-4"/>
          <w:sz w:val="34"/>
          <w:szCs w:val="34"/>
        </w:rPr>
        <w:t>1.3. Будова Землі</w:t>
      </w:r>
    </w:p>
    <w:p w:rsidR="00057CFF" w:rsidRPr="009E39A9" w:rsidRDefault="00057CFF" w:rsidP="009E39A9">
      <w:pPr>
        <w:spacing w:line="252" w:lineRule="auto"/>
        <w:ind w:firstLine="709"/>
        <w:jc w:val="both"/>
        <w:rPr>
          <w:spacing w:val="-4"/>
          <w:sz w:val="16"/>
          <w:szCs w:val="16"/>
        </w:rPr>
      </w:pPr>
    </w:p>
    <w:p w:rsidR="00057CFF" w:rsidRPr="005A15D8" w:rsidRDefault="00057CFF" w:rsidP="009E39A9">
      <w:pPr>
        <w:spacing w:line="252" w:lineRule="auto"/>
        <w:ind w:firstLine="709"/>
        <w:jc w:val="both"/>
        <w:rPr>
          <w:spacing w:val="-4"/>
          <w:sz w:val="32"/>
          <w:szCs w:val="32"/>
        </w:rPr>
      </w:pPr>
      <w:r w:rsidRPr="005A15D8">
        <w:rPr>
          <w:spacing w:val="-4"/>
          <w:sz w:val="32"/>
          <w:szCs w:val="32"/>
        </w:rPr>
        <w:t>У твердому тілі Землі виділяють три внутрішніх оболонки: цен</w:t>
      </w:r>
      <w:r w:rsidR="00B40C59" w:rsidRPr="00B40C59">
        <w:rPr>
          <w:spacing w:val="-4"/>
          <w:sz w:val="32"/>
          <w:szCs w:val="32"/>
        </w:rPr>
        <w:softHyphen/>
      </w:r>
      <w:r w:rsidRPr="005A15D8">
        <w:rPr>
          <w:spacing w:val="-4"/>
          <w:sz w:val="32"/>
          <w:szCs w:val="32"/>
        </w:rPr>
        <w:t>тральну – ядро, проміжну – мантію та зовнішню – земну кору (літо</w:t>
      </w:r>
      <w:r w:rsidR="00B40C59" w:rsidRPr="00B40C59">
        <w:rPr>
          <w:spacing w:val="-4"/>
          <w:sz w:val="32"/>
          <w:szCs w:val="32"/>
        </w:rPr>
        <w:softHyphen/>
      </w:r>
      <w:r w:rsidRPr="005A15D8">
        <w:rPr>
          <w:spacing w:val="-4"/>
          <w:sz w:val="32"/>
          <w:szCs w:val="32"/>
        </w:rPr>
        <w:t>сферу). Кам’яне тіло планети оточене повітряною, водяною та біоло</w:t>
      </w:r>
      <w:r w:rsidR="00B40C59" w:rsidRPr="00C31763">
        <w:rPr>
          <w:spacing w:val="-4"/>
          <w:sz w:val="32"/>
          <w:szCs w:val="32"/>
        </w:rPr>
        <w:softHyphen/>
      </w:r>
      <w:r w:rsidRPr="005A15D8">
        <w:rPr>
          <w:spacing w:val="-4"/>
          <w:sz w:val="32"/>
          <w:szCs w:val="32"/>
        </w:rPr>
        <w:t xml:space="preserve">гічною оболонками. Ці оболонки мають назву зовнішніх. Внутрішні та зовнішні оболонки мають загальну назву </w:t>
      </w:r>
      <w:r w:rsidRPr="005A15D8">
        <w:rPr>
          <w:i/>
          <w:spacing w:val="-4"/>
          <w:sz w:val="32"/>
          <w:szCs w:val="32"/>
        </w:rPr>
        <w:t>геосфер Землі</w:t>
      </w:r>
      <w:r w:rsidRPr="005A15D8">
        <w:rPr>
          <w:spacing w:val="-4"/>
          <w:sz w:val="32"/>
          <w:szCs w:val="32"/>
        </w:rPr>
        <w:t>.</w:t>
      </w:r>
      <w:r w:rsidRPr="005A15D8">
        <w:rPr>
          <w:i/>
          <w:spacing w:val="-4"/>
          <w:sz w:val="32"/>
          <w:szCs w:val="32"/>
        </w:rPr>
        <w:t xml:space="preserve"> </w:t>
      </w:r>
      <w:r w:rsidRPr="005A15D8">
        <w:rPr>
          <w:spacing w:val="-4"/>
          <w:sz w:val="32"/>
          <w:szCs w:val="32"/>
        </w:rPr>
        <w:t>Фазовий стан геосфер є різним: атмосфера – газ, гідросфера – рідина, літосфера – тверда речовина (рис. 1.3).</w:t>
      </w:r>
    </w:p>
    <w:p w:rsidR="00F306FA" w:rsidRPr="005A15D8" w:rsidRDefault="00F306FA" w:rsidP="009E39A9">
      <w:pPr>
        <w:spacing w:line="252" w:lineRule="auto"/>
        <w:ind w:firstLine="709"/>
        <w:jc w:val="both"/>
        <w:rPr>
          <w:spacing w:val="-4"/>
          <w:sz w:val="32"/>
          <w:szCs w:val="32"/>
        </w:rPr>
      </w:pPr>
      <w:r w:rsidRPr="005A15D8">
        <w:rPr>
          <w:spacing w:val="-4"/>
          <w:sz w:val="32"/>
          <w:szCs w:val="32"/>
        </w:rPr>
        <w:t>Зовнішні геосфери – атмосфера, гідросфера та біосфера утво</w:t>
      </w:r>
      <w:r w:rsidR="00A17378">
        <w:rPr>
          <w:spacing w:val="-4"/>
          <w:sz w:val="32"/>
          <w:szCs w:val="32"/>
        </w:rPr>
        <w:softHyphen/>
      </w:r>
      <w:r w:rsidRPr="005A15D8">
        <w:rPr>
          <w:spacing w:val="-4"/>
          <w:sz w:val="32"/>
          <w:szCs w:val="32"/>
        </w:rPr>
        <w:t xml:space="preserve">рюють єдину оболонку життя на планеті. </w:t>
      </w:r>
    </w:p>
    <w:p w:rsidR="00F306FA" w:rsidRPr="005A15D8" w:rsidRDefault="00F306FA" w:rsidP="009E39A9">
      <w:pPr>
        <w:spacing w:line="252" w:lineRule="auto"/>
        <w:ind w:firstLine="709"/>
        <w:jc w:val="both"/>
        <w:rPr>
          <w:spacing w:val="-4"/>
          <w:sz w:val="32"/>
          <w:szCs w:val="32"/>
        </w:rPr>
      </w:pPr>
      <w:r w:rsidRPr="005A15D8">
        <w:rPr>
          <w:i/>
          <w:spacing w:val="-4"/>
          <w:sz w:val="32"/>
          <w:szCs w:val="32"/>
        </w:rPr>
        <w:t>Атмосфера</w:t>
      </w:r>
      <w:r w:rsidRPr="005A15D8">
        <w:rPr>
          <w:spacing w:val="-4"/>
          <w:sz w:val="32"/>
          <w:szCs w:val="32"/>
        </w:rPr>
        <w:t xml:space="preserve"> розповсюджується на висоту до </w:t>
      </w:r>
      <w:smartTag w:uri="urn:schemas-microsoft-com:office:smarttags" w:element="metricconverter">
        <w:smartTagPr>
          <w:attr w:name="ProductID" w:val="130 км"/>
        </w:smartTagPr>
        <w:r w:rsidRPr="005A15D8">
          <w:rPr>
            <w:spacing w:val="-4"/>
            <w:sz w:val="32"/>
            <w:szCs w:val="32"/>
          </w:rPr>
          <w:t>130 км</w:t>
        </w:r>
      </w:smartTag>
      <w:r w:rsidRPr="005A15D8">
        <w:rPr>
          <w:spacing w:val="-4"/>
          <w:sz w:val="32"/>
          <w:szCs w:val="32"/>
        </w:rPr>
        <w:t xml:space="preserve"> від поверхні Зем</w:t>
      </w:r>
      <w:r w:rsidR="00B40C59">
        <w:rPr>
          <w:spacing w:val="-4"/>
          <w:sz w:val="32"/>
          <w:szCs w:val="32"/>
          <w:lang w:val="ru-RU"/>
        </w:rPr>
        <w:softHyphen/>
      </w:r>
      <w:r w:rsidRPr="005A15D8">
        <w:rPr>
          <w:spacing w:val="-4"/>
          <w:sz w:val="32"/>
          <w:szCs w:val="32"/>
        </w:rPr>
        <w:t xml:space="preserve">лі. Вище від </w:t>
      </w:r>
      <w:smartTag w:uri="urn:schemas-microsoft-com:office:smarttags" w:element="metricconverter">
        <w:smartTagPr>
          <w:attr w:name="ProductID" w:val="100 км"/>
        </w:smartTagPr>
        <w:r w:rsidRPr="005A15D8">
          <w:rPr>
            <w:spacing w:val="-4"/>
            <w:sz w:val="32"/>
            <w:szCs w:val="32"/>
          </w:rPr>
          <w:t>100 км</w:t>
        </w:r>
      </w:smartTag>
      <w:r w:rsidRPr="005A15D8">
        <w:rPr>
          <w:spacing w:val="-4"/>
          <w:sz w:val="32"/>
          <w:szCs w:val="32"/>
        </w:rPr>
        <w:t xml:space="preserve"> вона майже відсутня. Головні компоненти атмосфери – азот, кисень, аргон, вуглекислота, водяна пара. Серед інших – водень, гелій, неон, радон, озон, метан та інші (у сумі близько 0,01 %). Атмосфера складається з </w:t>
      </w:r>
      <w:r w:rsidRPr="005A15D8">
        <w:rPr>
          <w:i/>
          <w:spacing w:val="-4"/>
          <w:sz w:val="32"/>
          <w:szCs w:val="32"/>
        </w:rPr>
        <w:t>тропосфери</w:t>
      </w:r>
      <w:r w:rsidRPr="005A15D8">
        <w:rPr>
          <w:spacing w:val="-4"/>
          <w:sz w:val="32"/>
          <w:szCs w:val="32"/>
        </w:rPr>
        <w:t xml:space="preserve"> (до висоти </w:t>
      </w:r>
      <w:smartTag w:uri="urn:schemas-microsoft-com:office:smarttags" w:element="metricconverter">
        <w:smartTagPr>
          <w:attr w:name="ProductID" w:val="8 км"/>
        </w:smartTagPr>
        <w:r w:rsidRPr="005A15D8">
          <w:rPr>
            <w:spacing w:val="-4"/>
            <w:sz w:val="32"/>
            <w:szCs w:val="32"/>
          </w:rPr>
          <w:t>8 км</w:t>
        </w:r>
      </w:smartTag>
      <w:r w:rsidRPr="005A15D8">
        <w:rPr>
          <w:spacing w:val="-4"/>
          <w:sz w:val="32"/>
          <w:szCs w:val="32"/>
        </w:rPr>
        <w:t xml:space="preserve"> над полюсами і </w:t>
      </w:r>
      <w:smartTag w:uri="urn:schemas-microsoft-com:office:smarttags" w:element="metricconverter">
        <w:smartTagPr>
          <w:attr w:name="ProductID" w:val="17 км"/>
        </w:smartTagPr>
        <w:r w:rsidRPr="005A15D8">
          <w:rPr>
            <w:spacing w:val="-4"/>
            <w:sz w:val="32"/>
            <w:szCs w:val="32"/>
          </w:rPr>
          <w:t>17 км</w:t>
        </w:r>
      </w:smartTag>
      <w:r w:rsidRPr="005A15D8">
        <w:rPr>
          <w:spacing w:val="-4"/>
          <w:sz w:val="32"/>
          <w:szCs w:val="32"/>
        </w:rPr>
        <w:t xml:space="preserve"> над екватором), </w:t>
      </w:r>
      <w:r w:rsidRPr="005A15D8">
        <w:rPr>
          <w:i/>
          <w:spacing w:val="-4"/>
          <w:sz w:val="32"/>
          <w:szCs w:val="32"/>
        </w:rPr>
        <w:t>стратосфери</w:t>
      </w:r>
      <w:r w:rsidRPr="005A15D8">
        <w:rPr>
          <w:spacing w:val="-4"/>
          <w:sz w:val="32"/>
          <w:szCs w:val="32"/>
        </w:rPr>
        <w:t xml:space="preserve"> (до висоти </w:t>
      </w:r>
      <w:smartTag w:uri="urn:schemas-microsoft-com:office:smarttags" w:element="metricconverter">
        <w:smartTagPr>
          <w:attr w:name="ProductID" w:val="55 км"/>
        </w:smartTagPr>
        <w:r w:rsidRPr="005A15D8">
          <w:rPr>
            <w:spacing w:val="-4"/>
            <w:sz w:val="32"/>
            <w:szCs w:val="32"/>
          </w:rPr>
          <w:t>55 км</w:t>
        </w:r>
      </w:smartTag>
      <w:r w:rsidRPr="005A15D8">
        <w:rPr>
          <w:spacing w:val="-4"/>
          <w:sz w:val="32"/>
          <w:szCs w:val="32"/>
        </w:rPr>
        <w:t xml:space="preserve">) </w:t>
      </w:r>
      <w:r w:rsidR="003F7683" w:rsidRPr="003F7683">
        <w:rPr>
          <w:spacing w:val="-4"/>
          <w:sz w:val="32"/>
          <w:szCs w:val="32"/>
        </w:rPr>
        <w:br/>
      </w:r>
      <w:r w:rsidRPr="005A15D8">
        <w:rPr>
          <w:spacing w:val="-4"/>
          <w:sz w:val="32"/>
          <w:szCs w:val="32"/>
        </w:rPr>
        <w:t xml:space="preserve">й </w:t>
      </w:r>
      <w:r w:rsidRPr="005A15D8">
        <w:rPr>
          <w:i/>
          <w:spacing w:val="-4"/>
          <w:sz w:val="32"/>
          <w:szCs w:val="32"/>
        </w:rPr>
        <w:t>іоносфери</w:t>
      </w:r>
      <w:r w:rsidRPr="005A15D8">
        <w:rPr>
          <w:spacing w:val="-4"/>
          <w:sz w:val="32"/>
          <w:szCs w:val="32"/>
        </w:rPr>
        <w:t>, дуже розріджене повітря якої іонізоване ультрафіоле</w:t>
      </w:r>
      <w:r w:rsidR="003F7683" w:rsidRPr="003F7683">
        <w:rPr>
          <w:spacing w:val="-4"/>
          <w:sz w:val="32"/>
          <w:szCs w:val="32"/>
        </w:rPr>
        <w:softHyphen/>
      </w:r>
      <w:r w:rsidRPr="005A15D8">
        <w:rPr>
          <w:spacing w:val="-4"/>
          <w:sz w:val="32"/>
          <w:szCs w:val="32"/>
        </w:rPr>
        <w:t>товим випромінюванням Сонця. Фізичні процеси в атмосфері (голов</w:t>
      </w:r>
      <w:r w:rsidR="003F7683">
        <w:rPr>
          <w:spacing w:val="-4"/>
          <w:sz w:val="32"/>
          <w:szCs w:val="32"/>
          <w:lang w:val="ru-RU"/>
        </w:rPr>
        <w:softHyphen/>
      </w:r>
      <w:r w:rsidRPr="005A15D8">
        <w:rPr>
          <w:spacing w:val="-4"/>
          <w:sz w:val="32"/>
          <w:szCs w:val="32"/>
        </w:rPr>
        <w:t>ним чи</w:t>
      </w:r>
      <w:r w:rsidR="00B40C59">
        <w:rPr>
          <w:spacing w:val="-4"/>
          <w:sz w:val="32"/>
          <w:szCs w:val="32"/>
          <w:lang w:val="ru-RU"/>
        </w:rPr>
        <w:softHyphen/>
      </w:r>
      <w:r w:rsidRPr="005A15D8">
        <w:rPr>
          <w:spacing w:val="-4"/>
          <w:sz w:val="32"/>
          <w:szCs w:val="32"/>
        </w:rPr>
        <w:t>ном у тропосфері) визначають погоду, а вона, у свою чергу, – клімат</w:t>
      </w:r>
      <w:r w:rsidR="0077216C">
        <w:rPr>
          <w:spacing w:val="-4"/>
          <w:sz w:val="32"/>
          <w:szCs w:val="32"/>
        </w:rPr>
        <w:t xml:space="preserve"> нашої планети</w:t>
      </w:r>
      <w:r w:rsidRPr="005A15D8">
        <w:rPr>
          <w:spacing w:val="-4"/>
          <w:sz w:val="32"/>
          <w:szCs w:val="32"/>
        </w:rPr>
        <w:t>.</w:t>
      </w:r>
    </w:p>
    <w:p w:rsidR="00057CFF" w:rsidRPr="00C052C8" w:rsidRDefault="00057CFF" w:rsidP="00057CFF">
      <w:pPr>
        <w:jc w:val="both"/>
        <w:rPr>
          <w:sz w:val="30"/>
          <w:szCs w:val="30"/>
        </w:rPr>
      </w:pPr>
    </w:p>
    <w:p w:rsidR="00057CFF" w:rsidRPr="00C052C8" w:rsidRDefault="00057CFF" w:rsidP="00057CFF">
      <w:pPr>
        <w:jc w:val="center"/>
        <w:rPr>
          <w:sz w:val="30"/>
          <w:szCs w:val="30"/>
          <w:lang w:val="en-US"/>
        </w:rPr>
      </w:pPr>
      <w:r>
        <w:rPr>
          <w:noProof/>
          <w:sz w:val="30"/>
          <w:szCs w:val="30"/>
          <w:lang w:val="ru-RU"/>
        </w:rPr>
        <w:drawing>
          <wp:inline distT="0" distB="0" distL="0" distR="0">
            <wp:extent cx="5266606" cy="2317531"/>
            <wp:effectExtent l="0" t="0" r="0" b="6985"/>
            <wp:docPr id="521" name="Рисунок 521"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descr="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9258" cy="2323098"/>
                    </a:xfrm>
                    <a:prstGeom prst="rect">
                      <a:avLst/>
                    </a:prstGeom>
                    <a:noFill/>
                    <a:ln>
                      <a:noFill/>
                    </a:ln>
                  </pic:spPr>
                </pic:pic>
              </a:graphicData>
            </a:graphic>
          </wp:inline>
        </w:drawing>
      </w:r>
    </w:p>
    <w:p w:rsidR="00057CFF" w:rsidRPr="00577370" w:rsidRDefault="00057CFF" w:rsidP="00057CFF">
      <w:pPr>
        <w:jc w:val="center"/>
        <w:rPr>
          <w:sz w:val="16"/>
          <w:szCs w:val="16"/>
          <w:lang w:val="en-US"/>
        </w:rPr>
      </w:pPr>
    </w:p>
    <w:p w:rsidR="00057CFF" w:rsidRPr="003410D8" w:rsidRDefault="00057CFF" w:rsidP="00057CFF">
      <w:pPr>
        <w:jc w:val="center"/>
        <w:rPr>
          <w:b/>
          <w:sz w:val="26"/>
          <w:szCs w:val="26"/>
        </w:rPr>
      </w:pPr>
      <w:r w:rsidRPr="003410D8">
        <w:rPr>
          <w:b/>
          <w:sz w:val="26"/>
          <w:szCs w:val="26"/>
        </w:rPr>
        <w:t>Рис. 1.3 – Будова Землі</w:t>
      </w:r>
    </w:p>
    <w:p w:rsidR="00057CFF" w:rsidRPr="00C052C8" w:rsidRDefault="00057CFF" w:rsidP="00057CFF">
      <w:pPr>
        <w:jc w:val="both"/>
        <w:rPr>
          <w:sz w:val="30"/>
          <w:szCs w:val="30"/>
        </w:rPr>
      </w:pPr>
    </w:p>
    <w:p w:rsidR="00577370" w:rsidRPr="00211093" w:rsidRDefault="00577370" w:rsidP="00057CFF">
      <w:pPr>
        <w:ind w:firstLine="540"/>
        <w:jc w:val="both"/>
        <w:rPr>
          <w:sz w:val="30"/>
          <w:szCs w:val="30"/>
        </w:rPr>
      </w:pPr>
    </w:p>
    <w:p w:rsidR="00577370" w:rsidRDefault="00577370" w:rsidP="00577370">
      <w:pPr>
        <w:jc w:val="center"/>
        <w:rPr>
          <w:sz w:val="30"/>
          <w:szCs w:val="30"/>
          <w:lang w:val="ru-RU"/>
        </w:rPr>
      </w:pPr>
      <w:r>
        <w:rPr>
          <w:noProof/>
          <w:color w:val="FF0000"/>
          <w:sz w:val="30"/>
          <w:szCs w:val="30"/>
          <w:lang w:val="ru-RU"/>
        </w:rPr>
        <w:drawing>
          <wp:inline distT="0" distB="0" distL="0" distR="0" wp14:anchorId="5A6DE596" wp14:editId="450D92E5">
            <wp:extent cx="5191897" cy="4997669"/>
            <wp:effectExtent l="0" t="0" r="8890" b="0"/>
            <wp:docPr id="520" name="Рисунок 52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descr="3"/>
                    <pic:cNvPicPr>
                      <a:picLocks noChangeAspect="1" noChangeArrowheads="1"/>
                    </pic:cNvPicPr>
                  </pic:nvPicPr>
                  <pic:blipFill>
                    <a:blip r:embed="rId16">
                      <a:lum bright="-6000"/>
                      <a:extLst>
                        <a:ext uri="{28A0092B-C50C-407E-A947-70E740481C1C}">
                          <a14:useLocalDpi xmlns:a14="http://schemas.microsoft.com/office/drawing/2010/main" val="0"/>
                        </a:ext>
                      </a:extLst>
                    </a:blip>
                    <a:srcRect/>
                    <a:stretch>
                      <a:fillRect/>
                    </a:stretch>
                  </pic:blipFill>
                  <pic:spPr bwMode="auto">
                    <a:xfrm>
                      <a:off x="0" y="0"/>
                      <a:ext cx="5194666" cy="5000334"/>
                    </a:xfrm>
                    <a:prstGeom prst="rect">
                      <a:avLst/>
                    </a:prstGeom>
                    <a:noFill/>
                    <a:ln>
                      <a:noFill/>
                    </a:ln>
                  </pic:spPr>
                </pic:pic>
              </a:graphicData>
            </a:graphic>
          </wp:inline>
        </w:drawing>
      </w:r>
    </w:p>
    <w:p w:rsidR="00577370" w:rsidRPr="00F306FA" w:rsidRDefault="00577370" w:rsidP="00577370">
      <w:pPr>
        <w:jc w:val="center"/>
        <w:rPr>
          <w:b/>
          <w:sz w:val="16"/>
          <w:szCs w:val="16"/>
          <w:lang w:val="ru-RU"/>
        </w:rPr>
      </w:pPr>
    </w:p>
    <w:p w:rsidR="00577370" w:rsidRPr="003410D8" w:rsidRDefault="00577370" w:rsidP="00577370">
      <w:pPr>
        <w:jc w:val="center"/>
        <w:rPr>
          <w:b/>
          <w:sz w:val="26"/>
          <w:szCs w:val="26"/>
        </w:rPr>
      </w:pPr>
      <w:r w:rsidRPr="003410D8">
        <w:rPr>
          <w:b/>
          <w:sz w:val="26"/>
          <w:szCs w:val="26"/>
        </w:rPr>
        <w:t>Рис. 1.4 – Будова земної кори:</w:t>
      </w:r>
    </w:p>
    <w:p w:rsidR="00577370" w:rsidRPr="00165765" w:rsidRDefault="00577370" w:rsidP="00577370">
      <w:pPr>
        <w:jc w:val="center"/>
        <w:rPr>
          <w:sz w:val="26"/>
          <w:szCs w:val="26"/>
        </w:rPr>
      </w:pPr>
      <w:r w:rsidRPr="00165765">
        <w:rPr>
          <w:sz w:val="26"/>
          <w:szCs w:val="26"/>
        </w:rPr>
        <w:t xml:space="preserve">1 – вода; 2 – осадовий шар; 3 – гранітний шар; 4 – базальтовий шар; 5 – мантія; </w:t>
      </w:r>
    </w:p>
    <w:p w:rsidR="00577370" w:rsidRPr="00912F07" w:rsidRDefault="00577370" w:rsidP="00577370">
      <w:pPr>
        <w:jc w:val="center"/>
        <w:rPr>
          <w:sz w:val="26"/>
          <w:szCs w:val="26"/>
        </w:rPr>
      </w:pPr>
      <w:r w:rsidRPr="00165765">
        <w:rPr>
          <w:sz w:val="26"/>
          <w:szCs w:val="26"/>
        </w:rPr>
        <w:t>6 – глибинні розломи з магматичними каналами</w:t>
      </w:r>
    </w:p>
    <w:p w:rsidR="00F306FA" w:rsidRPr="00912F07" w:rsidRDefault="00F306FA" w:rsidP="00577370">
      <w:pPr>
        <w:jc w:val="center"/>
        <w:rPr>
          <w:i/>
          <w:sz w:val="26"/>
          <w:szCs w:val="26"/>
        </w:rPr>
      </w:pPr>
    </w:p>
    <w:p w:rsidR="00057CFF" w:rsidRPr="00F56BCA" w:rsidRDefault="00057CFF" w:rsidP="009E39A9">
      <w:pPr>
        <w:spacing w:line="257" w:lineRule="auto"/>
        <w:ind w:firstLine="709"/>
        <w:jc w:val="both"/>
        <w:rPr>
          <w:sz w:val="32"/>
          <w:szCs w:val="32"/>
        </w:rPr>
      </w:pPr>
      <w:r w:rsidRPr="00F56BCA">
        <w:rPr>
          <w:i/>
          <w:sz w:val="32"/>
          <w:szCs w:val="32"/>
        </w:rPr>
        <w:t>Гідросфера</w:t>
      </w:r>
      <w:r w:rsidRPr="00F56BCA">
        <w:rPr>
          <w:sz w:val="32"/>
          <w:szCs w:val="32"/>
        </w:rPr>
        <w:t xml:space="preserve"> – водяна оболонка Землі, що включає воду морів </w:t>
      </w:r>
      <w:r w:rsidR="00C237E1" w:rsidRPr="00C237E1">
        <w:rPr>
          <w:sz w:val="32"/>
          <w:szCs w:val="32"/>
        </w:rPr>
        <w:br/>
      </w:r>
      <w:r w:rsidRPr="00F56BCA">
        <w:rPr>
          <w:sz w:val="32"/>
          <w:szCs w:val="32"/>
        </w:rPr>
        <w:t>і океанів, річок, озер і боліт, а також лід льодовиків (поверхнева гідросфера). До гідросфери також належать підземні води (підземна гідросфера). За даними видатного українського геолога, геохіміка та гідрогеолога В. І. Вернадського загальна кількість води у гідросфері становить 1,8 млрд км</w:t>
      </w:r>
      <w:r w:rsidRPr="00F56BCA">
        <w:rPr>
          <w:sz w:val="32"/>
          <w:szCs w:val="32"/>
          <w:vertAlign w:val="superscript"/>
        </w:rPr>
        <w:t>3</w:t>
      </w:r>
      <w:r w:rsidRPr="00F56BCA">
        <w:rPr>
          <w:sz w:val="32"/>
          <w:szCs w:val="32"/>
        </w:rPr>
        <w:t>.</w:t>
      </w:r>
    </w:p>
    <w:p w:rsidR="00057CFF" w:rsidRPr="00F56BCA" w:rsidRDefault="00057CFF" w:rsidP="009E39A9">
      <w:pPr>
        <w:spacing w:line="257" w:lineRule="auto"/>
        <w:ind w:firstLine="709"/>
        <w:jc w:val="both"/>
        <w:rPr>
          <w:sz w:val="32"/>
          <w:szCs w:val="32"/>
        </w:rPr>
      </w:pPr>
      <w:r w:rsidRPr="00F56BCA">
        <w:rPr>
          <w:i/>
          <w:sz w:val="32"/>
          <w:szCs w:val="32"/>
        </w:rPr>
        <w:t>Біосфера</w:t>
      </w:r>
      <w:r w:rsidRPr="00F56BCA">
        <w:rPr>
          <w:sz w:val="32"/>
          <w:szCs w:val="32"/>
        </w:rPr>
        <w:t xml:space="preserve"> – утворює зону на межі атмосфери і літосфери, що включає і гідросферу. Характеризується органічним життям. Велика роль у вивченні біосфери також належить В. І. Вернадському, який виділив окремо сучасну сферу Землі, яка сформувалась під впливом антропогенних процесів – </w:t>
      </w:r>
      <w:r w:rsidRPr="00F56BCA">
        <w:rPr>
          <w:i/>
          <w:sz w:val="32"/>
          <w:szCs w:val="32"/>
        </w:rPr>
        <w:t>ноосферу</w:t>
      </w:r>
      <w:r w:rsidRPr="00F56BCA">
        <w:rPr>
          <w:sz w:val="32"/>
          <w:szCs w:val="32"/>
        </w:rPr>
        <w:t>.</w:t>
      </w:r>
    </w:p>
    <w:p w:rsidR="00057CFF" w:rsidRPr="00F56BCA" w:rsidRDefault="00057CFF" w:rsidP="009E39A9">
      <w:pPr>
        <w:spacing w:line="257" w:lineRule="auto"/>
        <w:ind w:firstLine="709"/>
        <w:jc w:val="both"/>
        <w:rPr>
          <w:b/>
          <w:sz w:val="32"/>
          <w:szCs w:val="32"/>
        </w:rPr>
      </w:pPr>
      <w:r w:rsidRPr="00F56BCA">
        <w:rPr>
          <w:sz w:val="32"/>
          <w:szCs w:val="32"/>
        </w:rPr>
        <w:t>Внутрішні геосфери – земна кора, або літосфера, мантія (що поділяється на верхню та нижню) з ядром – утворюють космічне тіло – планету Земля.</w:t>
      </w:r>
    </w:p>
    <w:p w:rsidR="00057CFF" w:rsidRPr="00F56BCA" w:rsidRDefault="00057CFF" w:rsidP="009E39A9">
      <w:pPr>
        <w:spacing w:line="257" w:lineRule="auto"/>
        <w:ind w:firstLine="709"/>
        <w:jc w:val="both"/>
        <w:rPr>
          <w:sz w:val="32"/>
          <w:szCs w:val="32"/>
          <w:lang w:val="ru-RU"/>
        </w:rPr>
      </w:pPr>
      <w:r w:rsidRPr="00F56BCA">
        <w:rPr>
          <w:i/>
          <w:sz w:val="32"/>
          <w:szCs w:val="32"/>
        </w:rPr>
        <w:t>Земна кора</w:t>
      </w:r>
      <w:r w:rsidRPr="00F56BCA">
        <w:rPr>
          <w:sz w:val="32"/>
          <w:szCs w:val="32"/>
        </w:rPr>
        <w:t xml:space="preserve">. Встановлено, що кора континентів має товщину до </w:t>
      </w:r>
      <w:smartTag w:uri="urn:schemas-microsoft-com:office:smarttags" w:element="metricconverter">
        <w:smartTagPr>
          <w:attr w:name="ProductID" w:val="75 км"/>
        </w:smartTagPr>
        <w:r w:rsidRPr="00F56BCA">
          <w:rPr>
            <w:sz w:val="32"/>
            <w:szCs w:val="32"/>
          </w:rPr>
          <w:t>75 км</w:t>
        </w:r>
      </w:smartTag>
      <w:r w:rsidRPr="00F56BCA">
        <w:rPr>
          <w:sz w:val="32"/>
          <w:szCs w:val="32"/>
        </w:rPr>
        <w:t xml:space="preserve"> і складається з трьох шарів гірських порід: осадового, гранітно-мета</w:t>
      </w:r>
      <w:r w:rsidR="00165765" w:rsidRPr="00F56BCA">
        <w:rPr>
          <w:sz w:val="32"/>
          <w:szCs w:val="32"/>
          <w:lang w:val="ru-RU"/>
        </w:rPr>
        <w:softHyphen/>
      </w:r>
      <w:r w:rsidRPr="00F56BCA">
        <w:rPr>
          <w:sz w:val="32"/>
          <w:szCs w:val="32"/>
        </w:rPr>
        <w:t xml:space="preserve">морфічного та базальтового. Океанічна кора має товщину до </w:t>
      </w:r>
      <w:smartTag w:uri="urn:schemas-microsoft-com:office:smarttags" w:element="metricconverter">
        <w:smartTagPr>
          <w:attr w:name="ProductID" w:val="5 км"/>
        </w:smartTagPr>
        <w:r w:rsidRPr="00F56BCA">
          <w:rPr>
            <w:sz w:val="32"/>
            <w:szCs w:val="32"/>
          </w:rPr>
          <w:t>5 км</w:t>
        </w:r>
      </w:smartTag>
      <w:r w:rsidRPr="00F56BCA">
        <w:rPr>
          <w:sz w:val="32"/>
          <w:szCs w:val="32"/>
        </w:rPr>
        <w:t>. Вона складається з двох шарів – малопотужного осадового й</w:t>
      </w:r>
      <w:r w:rsidRPr="00F56BCA">
        <w:rPr>
          <w:color w:val="FF0000"/>
          <w:sz w:val="32"/>
          <w:szCs w:val="32"/>
        </w:rPr>
        <w:t xml:space="preserve"> </w:t>
      </w:r>
      <w:r w:rsidRPr="00F56BCA">
        <w:rPr>
          <w:sz w:val="32"/>
          <w:szCs w:val="32"/>
        </w:rPr>
        <w:t xml:space="preserve">базальтового </w:t>
      </w:r>
      <w:r w:rsidR="00CC3925" w:rsidRPr="00F56BCA">
        <w:rPr>
          <w:sz w:val="32"/>
          <w:szCs w:val="32"/>
          <w:lang w:val="ru-RU"/>
        </w:rPr>
        <w:br/>
      </w:r>
      <w:r w:rsidRPr="00F56BCA">
        <w:rPr>
          <w:sz w:val="32"/>
          <w:szCs w:val="32"/>
        </w:rPr>
        <w:t>(рис.</w:t>
      </w:r>
      <w:r w:rsidRPr="00F56BCA">
        <w:rPr>
          <w:sz w:val="32"/>
          <w:szCs w:val="32"/>
          <w:lang w:val="ru-RU"/>
        </w:rPr>
        <w:t xml:space="preserve"> </w:t>
      </w:r>
      <w:r w:rsidRPr="00F56BCA">
        <w:rPr>
          <w:sz w:val="32"/>
          <w:szCs w:val="32"/>
        </w:rPr>
        <w:t xml:space="preserve">1.4). </w:t>
      </w:r>
    </w:p>
    <w:p w:rsidR="00057CFF" w:rsidRPr="00F56BCA" w:rsidRDefault="00057CFF" w:rsidP="009E39A9">
      <w:pPr>
        <w:spacing w:line="257" w:lineRule="auto"/>
        <w:ind w:firstLine="709"/>
        <w:jc w:val="both"/>
        <w:rPr>
          <w:sz w:val="32"/>
          <w:szCs w:val="32"/>
        </w:rPr>
      </w:pPr>
      <w:r w:rsidRPr="00F56BCA">
        <w:rPr>
          <w:i/>
          <w:sz w:val="32"/>
          <w:szCs w:val="32"/>
        </w:rPr>
        <w:t>Мантія</w:t>
      </w:r>
      <w:r w:rsidRPr="00F56BCA">
        <w:rPr>
          <w:sz w:val="32"/>
          <w:szCs w:val="32"/>
        </w:rPr>
        <w:t xml:space="preserve">. Проміжна оболонка Землі. Від літосфери відділяється поверхнею Мохоровича (розділом М). Нижня її границя, або границя Гутенберга, проходить на глибині </w:t>
      </w:r>
      <w:smartTag w:uri="urn:schemas-microsoft-com:office:smarttags" w:element="metricconverter">
        <w:smartTagPr>
          <w:attr w:name="ProductID" w:val="2 900 км"/>
        </w:smartTagPr>
        <w:r w:rsidRPr="00F56BCA">
          <w:rPr>
            <w:sz w:val="32"/>
            <w:szCs w:val="32"/>
          </w:rPr>
          <w:t>2 900 км</w:t>
        </w:r>
      </w:smartTag>
      <w:r w:rsidRPr="00F56BCA">
        <w:rPr>
          <w:sz w:val="32"/>
          <w:szCs w:val="32"/>
        </w:rPr>
        <w:t>. Щільність мантійної речовини з глибиною збільшується з 3,64 до 9,4 г/м</w:t>
      </w:r>
      <w:r w:rsidRPr="00F56BCA">
        <w:rPr>
          <w:sz w:val="32"/>
          <w:szCs w:val="32"/>
          <w:vertAlign w:val="superscript"/>
        </w:rPr>
        <w:t>3</w:t>
      </w:r>
      <w:r w:rsidRPr="00F56BCA">
        <w:rPr>
          <w:sz w:val="32"/>
          <w:szCs w:val="32"/>
        </w:rPr>
        <w:t xml:space="preserve">. Верхня мантія сягає глибини 60–250 км, а нижня – </w:t>
      </w:r>
      <w:smartTag w:uri="urn:schemas-microsoft-com:office:smarttags" w:element="metricconverter">
        <w:smartTagPr>
          <w:attr w:name="ProductID" w:val="2 900 км"/>
        </w:smartTagPr>
        <w:r w:rsidRPr="00F56BCA">
          <w:rPr>
            <w:sz w:val="32"/>
            <w:szCs w:val="32"/>
          </w:rPr>
          <w:t>2 900 км</w:t>
        </w:r>
      </w:smartTag>
      <w:r w:rsidRPr="00F56BCA">
        <w:rPr>
          <w:sz w:val="32"/>
          <w:szCs w:val="32"/>
        </w:rPr>
        <w:t xml:space="preserve">. Маса мантії вдвічі перевищує масу ядра і земної кори разом узятих. Температура мантії на межі з ядром – 3 000 </w:t>
      </w:r>
      <w:r w:rsidRPr="00F56BCA">
        <w:rPr>
          <w:sz w:val="32"/>
          <w:szCs w:val="32"/>
          <w:vertAlign w:val="superscript"/>
        </w:rPr>
        <w:t>0</w:t>
      </w:r>
      <w:r w:rsidRPr="00F56BCA">
        <w:rPr>
          <w:sz w:val="32"/>
          <w:szCs w:val="32"/>
        </w:rPr>
        <w:t>С, тиск – 127…137 ГПа.</w:t>
      </w:r>
    </w:p>
    <w:p w:rsidR="00057CFF" w:rsidRPr="00F56BCA" w:rsidRDefault="00057CFF" w:rsidP="009E39A9">
      <w:pPr>
        <w:spacing w:line="257" w:lineRule="auto"/>
        <w:ind w:firstLine="709"/>
        <w:jc w:val="both"/>
        <w:rPr>
          <w:sz w:val="32"/>
          <w:szCs w:val="32"/>
        </w:rPr>
      </w:pPr>
      <w:r w:rsidRPr="00F56BCA">
        <w:rPr>
          <w:i/>
          <w:sz w:val="32"/>
          <w:szCs w:val="32"/>
        </w:rPr>
        <w:t>Ядро</w:t>
      </w:r>
      <w:r w:rsidRPr="00F56BCA">
        <w:rPr>
          <w:sz w:val="32"/>
          <w:szCs w:val="32"/>
        </w:rPr>
        <w:t xml:space="preserve"> – найщільніша оболонка Землі. Його щільність від 10 до 12 г/см</w:t>
      </w:r>
      <w:r w:rsidRPr="00F56BCA">
        <w:rPr>
          <w:sz w:val="32"/>
          <w:szCs w:val="32"/>
          <w:vertAlign w:val="superscript"/>
        </w:rPr>
        <w:t>3</w:t>
      </w:r>
      <w:r w:rsidRPr="00F56BCA">
        <w:rPr>
          <w:sz w:val="32"/>
          <w:szCs w:val="32"/>
        </w:rPr>
        <w:t>. Різні зміни швидкостей сейсмічних хвиль дозволяють говорити про існування рідинного зовнішнього і твердого внутрішнього ядра. Теоретичні розрахунки припускають тем</w:t>
      </w:r>
      <w:r w:rsidR="0077216C">
        <w:rPr>
          <w:sz w:val="32"/>
          <w:szCs w:val="32"/>
        </w:rPr>
        <w:t>пературу в центрі ядра близько 6</w:t>
      </w:r>
      <w:r w:rsidRPr="00F56BCA">
        <w:rPr>
          <w:sz w:val="32"/>
          <w:szCs w:val="32"/>
        </w:rPr>
        <w:t xml:space="preserve"> 000 </w:t>
      </w:r>
      <w:r w:rsidRPr="00F56BCA">
        <w:rPr>
          <w:sz w:val="32"/>
          <w:szCs w:val="32"/>
          <w:vertAlign w:val="superscript"/>
        </w:rPr>
        <w:t>о</w:t>
      </w:r>
      <w:r w:rsidRPr="00F56BCA">
        <w:rPr>
          <w:sz w:val="32"/>
          <w:szCs w:val="32"/>
        </w:rPr>
        <w:t>С, а тиск 343 ГПа. Походження ядра пояснюється гравітаційною диференціа</w:t>
      </w:r>
      <w:r w:rsidR="00CC3925" w:rsidRPr="00F56BCA">
        <w:rPr>
          <w:sz w:val="32"/>
          <w:szCs w:val="32"/>
        </w:rPr>
        <w:softHyphen/>
      </w:r>
      <w:r w:rsidRPr="00F56BCA">
        <w:rPr>
          <w:sz w:val="32"/>
          <w:szCs w:val="32"/>
        </w:rPr>
        <w:t>цією первинної матерії Землі, в процесі якої у центральній частині планети виокремились найважчі хімічні елементи, такі як Fe, Ni, а більш легкі згрупувалися у верхніх оболонках. Існує й інша думка, згідно з якою склад ядра та мантії є однаковим.</w:t>
      </w:r>
    </w:p>
    <w:p w:rsidR="00F306FA" w:rsidRPr="00F56BCA" w:rsidRDefault="00F306FA" w:rsidP="00F56BCA">
      <w:pPr>
        <w:spacing w:line="257" w:lineRule="auto"/>
        <w:ind w:firstLine="540"/>
        <w:jc w:val="both"/>
        <w:rPr>
          <w:sz w:val="32"/>
          <w:szCs w:val="32"/>
        </w:rPr>
      </w:pPr>
    </w:p>
    <w:p w:rsidR="00057CFF" w:rsidRPr="00F56BCA" w:rsidRDefault="00057CFF" w:rsidP="00F56BCA">
      <w:pPr>
        <w:numPr>
          <w:ilvl w:val="1"/>
          <w:numId w:val="17"/>
        </w:numPr>
        <w:spacing w:line="257" w:lineRule="auto"/>
        <w:jc w:val="center"/>
        <w:rPr>
          <w:b/>
          <w:sz w:val="34"/>
          <w:szCs w:val="34"/>
        </w:rPr>
      </w:pPr>
      <w:r w:rsidRPr="00F56BCA">
        <w:rPr>
          <w:b/>
          <w:sz w:val="34"/>
          <w:szCs w:val="34"/>
        </w:rPr>
        <w:t>Геотектонічні гіпотези і теорії</w:t>
      </w:r>
    </w:p>
    <w:p w:rsidR="00057CFF" w:rsidRPr="00F56BCA" w:rsidRDefault="00057CFF" w:rsidP="00F56BCA">
      <w:pPr>
        <w:spacing w:line="257" w:lineRule="auto"/>
        <w:jc w:val="both"/>
        <w:rPr>
          <w:sz w:val="32"/>
          <w:szCs w:val="32"/>
        </w:rPr>
      </w:pPr>
    </w:p>
    <w:p w:rsidR="00057CFF" w:rsidRPr="00C237E1" w:rsidRDefault="00057CFF" w:rsidP="009E39A9">
      <w:pPr>
        <w:spacing w:line="257" w:lineRule="auto"/>
        <w:ind w:firstLine="709"/>
        <w:jc w:val="both"/>
        <w:rPr>
          <w:spacing w:val="-4"/>
          <w:sz w:val="32"/>
          <w:szCs w:val="32"/>
        </w:rPr>
      </w:pPr>
      <w:r w:rsidRPr="00C237E1">
        <w:rPr>
          <w:spacing w:val="-4"/>
          <w:sz w:val="32"/>
          <w:szCs w:val="32"/>
        </w:rPr>
        <w:t xml:space="preserve">Величезну роль у розвитку геології відігравали і відіграють геотектонічні уявлення про розвиток Землі і земної кори. Однією </w:t>
      </w:r>
      <w:r w:rsidR="00C237E1">
        <w:rPr>
          <w:spacing w:val="-4"/>
          <w:sz w:val="32"/>
          <w:szCs w:val="32"/>
          <w:lang w:val="ru-RU"/>
        </w:rPr>
        <w:br/>
      </w:r>
      <w:r w:rsidRPr="00C237E1">
        <w:rPr>
          <w:spacing w:val="-4"/>
          <w:sz w:val="32"/>
          <w:szCs w:val="32"/>
        </w:rPr>
        <w:t>з перших у кінці XIX ст. була гіпотеза геосинклінального розвитку, яка ґрунтувалася на роботах американського геолога Дж. Дена про геоси</w:t>
      </w:r>
      <w:r w:rsidR="00C237E1">
        <w:rPr>
          <w:spacing w:val="-4"/>
          <w:sz w:val="32"/>
          <w:szCs w:val="32"/>
          <w:lang w:val="ru-RU"/>
        </w:rPr>
        <w:softHyphen/>
      </w:r>
      <w:r w:rsidRPr="00C237E1">
        <w:rPr>
          <w:spacing w:val="-4"/>
          <w:sz w:val="32"/>
          <w:szCs w:val="32"/>
        </w:rPr>
        <w:t>нкліналі та професора паризького університету О. Ога про платформи. За цією гіпотезою, яка майже на сто років стала єдиною теорією, головними у розвитку твердої зовнішньої оболонки Землі є вертикальні рухи: ділянки земної кори рухаються головним чином угору і вниз, майже не пересуваючись по горизонталі. Земля таким чином немов би «дихає». Прихильників цієї теорії називають «фіксистами», а саме вчен</w:t>
      </w:r>
      <w:r w:rsidR="00C237E1" w:rsidRPr="00C237E1">
        <w:rPr>
          <w:spacing w:val="-4"/>
          <w:sz w:val="32"/>
          <w:szCs w:val="32"/>
        </w:rPr>
        <w:softHyphen/>
      </w:r>
      <w:r w:rsidRPr="00C237E1">
        <w:rPr>
          <w:spacing w:val="-4"/>
          <w:sz w:val="32"/>
          <w:szCs w:val="32"/>
        </w:rPr>
        <w:t>ня – «фіксизмом». Нині, спираючись на новітні геологічні дослід</w:t>
      </w:r>
      <w:r w:rsidR="00577370" w:rsidRPr="00C237E1">
        <w:rPr>
          <w:spacing w:val="-4"/>
          <w:sz w:val="32"/>
          <w:szCs w:val="32"/>
        </w:rPr>
        <w:softHyphen/>
      </w:r>
      <w:r w:rsidRPr="00C237E1">
        <w:rPr>
          <w:spacing w:val="-4"/>
          <w:sz w:val="32"/>
          <w:szCs w:val="32"/>
        </w:rPr>
        <w:t>ження, з’ясували, що разом із вертикальними рухами існують і гори</w:t>
      </w:r>
      <w:r w:rsidR="00C237E1" w:rsidRPr="00C237E1">
        <w:rPr>
          <w:spacing w:val="-4"/>
          <w:sz w:val="32"/>
          <w:szCs w:val="32"/>
        </w:rPr>
        <w:softHyphen/>
      </w:r>
      <w:r w:rsidRPr="00C237E1">
        <w:rPr>
          <w:spacing w:val="-4"/>
          <w:sz w:val="32"/>
          <w:szCs w:val="32"/>
        </w:rPr>
        <w:t>зонтальні переміщення окремих блоків земної кори. З гіпотези «мобі</w:t>
      </w:r>
      <w:r w:rsidR="00C237E1" w:rsidRPr="00C237E1">
        <w:rPr>
          <w:spacing w:val="-4"/>
          <w:sz w:val="32"/>
          <w:szCs w:val="32"/>
        </w:rPr>
        <w:softHyphen/>
      </w:r>
      <w:r w:rsidRPr="00C237E1">
        <w:rPr>
          <w:spacing w:val="-4"/>
          <w:sz w:val="32"/>
          <w:szCs w:val="32"/>
        </w:rPr>
        <w:t>лізму» постала теорія літосферних плит, яка є домінуючою у сучасній геологічній науці.</w:t>
      </w:r>
    </w:p>
    <w:p w:rsidR="00F306FA" w:rsidRPr="00C237E1" w:rsidRDefault="00057CFF" w:rsidP="009E39A9">
      <w:pPr>
        <w:spacing w:line="257" w:lineRule="auto"/>
        <w:ind w:firstLine="709"/>
        <w:jc w:val="both"/>
        <w:rPr>
          <w:spacing w:val="-4"/>
          <w:sz w:val="32"/>
          <w:szCs w:val="32"/>
        </w:rPr>
      </w:pPr>
      <w:r w:rsidRPr="00C237E1">
        <w:rPr>
          <w:spacing w:val="-4"/>
          <w:sz w:val="32"/>
          <w:szCs w:val="32"/>
        </w:rPr>
        <w:t xml:space="preserve">Як же це відбувалося? У 1913 році німецький геофізик А. Вегенер висловив думку про те, що головними у розвитку земної кори були горизонтальні тектонічні рухи, які й розтягли континенти, котрі колись були єдиним цілим (суперконтинент Пангеа) у різні боки (рис. 1.5). Цю нову ідею назвали «гіпотезою дрейфу континентів». Довгий час її не сприймали і вона постійно знаходилася під гострою критикою. Втім, нові геологічні факти переконливо довели, що континентальні та океанічні блоки земної кори постійно рухаються. Набувши фактичного підтвердження ця гіпотеза дістала назву «теорії тектоніки літосферних плит». Таким чином, уже до кінця 60-х років було сформульовано основні засади цієї теорії: на поверхні нашої планети </w:t>
      </w:r>
      <w:r w:rsidR="00491F1D">
        <w:rPr>
          <w:spacing w:val="-4"/>
          <w:sz w:val="32"/>
          <w:szCs w:val="32"/>
        </w:rPr>
        <w:t xml:space="preserve">горизонтально </w:t>
      </w:r>
      <w:r w:rsidRPr="00C237E1">
        <w:rPr>
          <w:spacing w:val="-4"/>
          <w:sz w:val="32"/>
          <w:szCs w:val="32"/>
        </w:rPr>
        <w:t xml:space="preserve">пересуваються сферичні </w:t>
      </w:r>
      <w:r w:rsidRPr="0077216C">
        <w:rPr>
          <w:i/>
          <w:spacing w:val="-4"/>
          <w:sz w:val="32"/>
          <w:szCs w:val="32"/>
        </w:rPr>
        <w:t>плити літосфери</w:t>
      </w:r>
      <w:r w:rsidRPr="00C237E1">
        <w:rPr>
          <w:spacing w:val="-4"/>
          <w:sz w:val="32"/>
          <w:szCs w:val="32"/>
        </w:rPr>
        <w:t xml:space="preserve"> – кам’яної оболонки Землі. Нижня границя літосфери визначається температур</w:t>
      </w:r>
      <w:r w:rsidR="00CC3925" w:rsidRPr="00C237E1">
        <w:rPr>
          <w:spacing w:val="-4"/>
          <w:sz w:val="32"/>
          <w:szCs w:val="32"/>
        </w:rPr>
        <w:t>ою кристалізації</w:t>
      </w:r>
      <w:r w:rsidRPr="00C237E1">
        <w:rPr>
          <w:spacing w:val="-4"/>
          <w:sz w:val="32"/>
          <w:szCs w:val="32"/>
        </w:rPr>
        <w:t xml:space="preserve"> (або плавлення)  базальтів,</w:t>
      </w:r>
      <w:r w:rsidR="0077216C">
        <w:rPr>
          <w:spacing w:val="-4"/>
          <w:sz w:val="32"/>
          <w:szCs w:val="32"/>
        </w:rPr>
        <w:t xml:space="preserve"> початок їхнього </w:t>
      </w:r>
      <w:r w:rsidRPr="00C237E1">
        <w:rPr>
          <w:spacing w:val="-4"/>
          <w:sz w:val="32"/>
          <w:szCs w:val="32"/>
        </w:rPr>
        <w:t xml:space="preserve">плавлення – </w:t>
      </w:r>
      <w:r w:rsidR="00F306FA" w:rsidRPr="00C237E1">
        <w:rPr>
          <w:spacing w:val="-4"/>
          <w:sz w:val="32"/>
          <w:szCs w:val="32"/>
        </w:rPr>
        <w:t xml:space="preserve">фазовий перехід, що є проміжним шаром між твердою кам’яною оболонкою </w:t>
      </w:r>
      <w:r w:rsidR="00491F1D">
        <w:rPr>
          <w:spacing w:val="-4"/>
          <w:sz w:val="32"/>
          <w:szCs w:val="32"/>
        </w:rPr>
        <w:br/>
      </w:r>
      <w:r w:rsidR="00F306FA" w:rsidRPr="00C237E1">
        <w:rPr>
          <w:spacing w:val="-4"/>
          <w:sz w:val="32"/>
          <w:szCs w:val="32"/>
        </w:rPr>
        <w:t>і пластично-рідинною мантією.</w:t>
      </w:r>
    </w:p>
    <w:p w:rsidR="003063D8" w:rsidRPr="00C237E1" w:rsidRDefault="003063D8" w:rsidP="009E39A9">
      <w:pPr>
        <w:spacing w:line="257" w:lineRule="auto"/>
        <w:ind w:firstLine="709"/>
        <w:jc w:val="both"/>
        <w:rPr>
          <w:spacing w:val="-4"/>
          <w:sz w:val="32"/>
          <w:szCs w:val="32"/>
        </w:rPr>
      </w:pPr>
      <w:r w:rsidRPr="00C237E1">
        <w:rPr>
          <w:spacing w:val="-4"/>
          <w:sz w:val="32"/>
          <w:szCs w:val="32"/>
        </w:rPr>
        <w:t xml:space="preserve">Існують різні за розмірами і швидкостями руху літосферні плити. </w:t>
      </w:r>
      <w:r w:rsidRPr="003063D8">
        <w:rPr>
          <w:spacing w:val="-4"/>
          <w:sz w:val="32"/>
          <w:szCs w:val="32"/>
        </w:rPr>
        <w:br/>
      </w:r>
      <w:r w:rsidRPr="00C237E1">
        <w:rPr>
          <w:spacing w:val="-4"/>
          <w:sz w:val="32"/>
          <w:szCs w:val="32"/>
        </w:rPr>
        <w:t>З якою ж швидкістю вони рухаються? Найбільші швидкості пересу</w:t>
      </w:r>
      <w:r w:rsidRPr="003063D8">
        <w:rPr>
          <w:spacing w:val="-4"/>
          <w:sz w:val="32"/>
          <w:szCs w:val="32"/>
        </w:rPr>
        <w:softHyphen/>
      </w:r>
      <w:r w:rsidRPr="00C237E1">
        <w:rPr>
          <w:spacing w:val="-4"/>
          <w:sz w:val="32"/>
          <w:szCs w:val="32"/>
        </w:rPr>
        <w:t>вання в океанічних літосферних плит. Вони у 3–7 разів перевищують швидкості континентальних плит. Так, «найшвидкісніша» Тихоокеан</w:t>
      </w:r>
      <w:r>
        <w:rPr>
          <w:spacing w:val="-4"/>
          <w:sz w:val="32"/>
          <w:szCs w:val="32"/>
          <w:lang w:val="ru-RU"/>
        </w:rPr>
        <w:softHyphen/>
      </w:r>
      <w:r w:rsidRPr="00C237E1">
        <w:rPr>
          <w:spacing w:val="-4"/>
          <w:sz w:val="32"/>
          <w:szCs w:val="32"/>
        </w:rPr>
        <w:t>сь</w:t>
      </w:r>
      <w:r>
        <w:rPr>
          <w:spacing w:val="-4"/>
          <w:sz w:val="32"/>
          <w:szCs w:val="32"/>
          <w:lang w:val="ru-RU"/>
        </w:rPr>
        <w:softHyphen/>
      </w:r>
      <w:r w:rsidRPr="00C237E1">
        <w:rPr>
          <w:spacing w:val="-4"/>
          <w:sz w:val="32"/>
          <w:szCs w:val="32"/>
        </w:rPr>
        <w:t xml:space="preserve">ка плита пересувається у північно-західному напрямку (в районі Гавайських островів) на </w:t>
      </w:r>
      <w:smartTag w:uri="urn:schemas-microsoft-com:office:smarttags" w:element="metricconverter">
        <w:smartTagPr>
          <w:attr w:name="ProductID" w:val="10 см"/>
        </w:smartTagPr>
        <w:r w:rsidRPr="00C237E1">
          <w:rPr>
            <w:spacing w:val="-4"/>
            <w:sz w:val="32"/>
            <w:szCs w:val="32"/>
          </w:rPr>
          <w:t>10 см</w:t>
        </w:r>
      </w:smartTag>
      <w:r w:rsidRPr="00C237E1">
        <w:rPr>
          <w:spacing w:val="-4"/>
          <w:sz w:val="32"/>
          <w:szCs w:val="32"/>
        </w:rPr>
        <w:t xml:space="preserve"> за 1 рік. У той же час Антарктична та Євразійська – найповільніші серед найбільших літосферних плит.</w:t>
      </w:r>
    </w:p>
    <w:p w:rsidR="00057CFF" w:rsidRDefault="00057CFF" w:rsidP="00057CFF">
      <w:pPr>
        <w:ind w:firstLine="540"/>
        <w:jc w:val="both"/>
        <w:rPr>
          <w:sz w:val="30"/>
          <w:szCs w:val="30"/>
          <w:lang w:val="ru-RU"/>
        </w:rPr>
      </w:pPr>
    </w:p>
    <w:p w:rsidR="003063D8" w:rsidRPr="003063D8" w:rsidRDefault="003063D8" w:rsidP="00057CFF">
      <w:pPr>
        <w:ind w:firstLine="540"/>
        <w:jc w:val="both"/>
        <w:rPr>
          <w:sz w:val="30"/>
          <w:szCs w:val="30"/>
          <w:lang w:val="ru-RU"/>
        </w:rPr>
      </w:pPr>
    </w:p>
    <w:p w:rsidR="00057CFF" w:rsidRPr="00F306FA" w:rsidRDefault="00057CFF" w:rsidP="00057CFF">
      <w:pPr>
        <w:jc w:val="center"/>
        <w:rPr>
          <w:sz w:val="30"/>
          <w:szCs w:val="30"/>
          <w:lang w:val="ru-RU"/>
        </w:rPr>
      </w:pPr>
      <w:r>
        <w:rPr>
          <w:noProof/>
          <w:sz w:val="30"/>
          <w:szCs w:val="30"/>
          <w:lang w:val="ru-RU"/>
        </w:rPr>
        <w:drawing>
          <wp:inline distT="0" distB="0" distL="0" distR="0">
            <wp:extent cx="4643440" cy="2495550"/>
            <wp:effectExtent l="0" t="0" r="5080" b="0"/>
            <wp:docPr id="519" name="Рисунок 519"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descr="image0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51310" cy="2499780"/>
                    </a:xfrm>
                    <a:prstGeom prst="rect">
                      <a:avLst/>
                    </a:prstGeom>
                    <a:noFill/>
                    <a:ln>
                      <a:noFill/>
                    </a:ln>
                  </pic:spPr>
                </pic:pic>
              </a:graphicData>
            </a:graphic>
          </wp:inline>
        </w:drawing>
      </w:r>
    </w:p>
    <w:p w:rsidR="00F306FA" w:rsidRPr="00CC3925" w:rsidRDefault="00F306FA" w:rsidP="00057CFF">
      <w:pPr>
        <w:jc w:val="center"/>
        <w:rPr>
          <w:sz w:val="16"/>
          <w:szCs w:val="16"/>
          <w:lang w:val="ru-RU"/>
        </w:rPr>
      </w:pPr>
    </w:p>
    <w:p w:rsidR="003063D8" w:rsidRDefault="00057CFF" w:rsidP="00057CFF">
      <w:pPr>
        <w:jc w:val="center"/>
        <w:rPr>
          <w:b/>
          <w:sz w:val="26"/>
          <w:szCs w:val="26"/>
          <w:lang w:val="ru-RU"/>
        </w:rPr>
      </w:pPr>
      <w:r w:rsidRPr="00F306FA">
        <w:rPr>
          <w:b/>
          <w:sz w:val="26"/>
          <w:szCs w:val="26"/>
        </w:rPr>
        <w:t>Рис. 1.5</w:t>
      </w:r>
      <w:r w:rsidRPr="00F306FA">
        <w:rPr>
          <w:b/>
          <w:sz w:val="26"/>
          <w:szCs w:val="26"/>
          <w:lang w:val="ru-RU"/>
        </w:rPr>
        <w:t xml:space="preserve"> </w:t>
      </w:r>
      <w:r w:rsidRPr="00F306FA">
        <w:rPr>
          <w:b/>
          <w:sz w:val="26"/>
          <w:szCs w:val="26"/>
        </w:rPr>
        <w:t>–</w:t>
      </w:r>
      <w:r w:rsidRPr="00F306FA">
        <w:rPr>
          <w:b/>
          <w:sz w:val="26"/>
          <w:szCs w:val="26"/>
          <w:lang w:val="ru-RU"/>
        </w:rPr>
        <w:t xml:space="preserve"> </w:t>
      </w:r>
      <w:r w:rsidRPr="00F306FA">
        <w:rPr>
          <w:b/>
          <w:sz w:val="26"/>
          <w:szCs w:val="26"/>
        </w:rPr>
        <w:t xml:space="preserve">Реконструкція Землі на початку мезозою </w:t>
      </w:r>
    </w:p>
    <w:p w:rsidR="00057CFF" w:rsidRPr="00F306FA" w:rsidRDefault="00057CFF" w:rsidP="00057CFF">
      <w:pPr>
        <w:jc w:val="center"/>
        <w:rPr>
          <w:b/>
          <w:sz w:val="26"/>
          <w:szCs w:val="26"/>
        </w:rPr>
      </w:pPr>
      <w:r w:rsidRPr="00F306FA">
        <w:rPr>
          <w:b/>
          <w:sz w:val="26"/>
          <w:szCs w:val="26"/>
        </w:rPr>
        <w:t>(тріас, 200 млн р. тому)</w:t>
      </w:r>
    </w:p>
    <w:p w:rsidR="00F306FA" w:rsidRPr="00912F07" w:rsidRDefault="00F306FA" w:rsidP="00057CFF">
      <w:pPr>
        <w:ind w:firstLine="540"/>
        <w:jc w:val="both"/>
        <w:rPr>
          <w:sz w:val="30"/>
          <w:szCs w:val="30"/>
        </w:rPr>
      </w:pPr>
    </w:p>
    <w:p w:rsidR="00057CFF" w:rsidRPr="00C237E1" w:rsidRDefault="00057CFF" w:rsidP="009E39A9">
      <w:pPr>
        <w:spacing w:line="257" w:lineRule="auto"/>
        <w:ind w:firstLine="709"/>
        <w:jc w:val="both"/>
        <w:rPr>
          <w:spacing w:val="-4"/>
          <w:sz w:val="32"/>
          <w:szCs w:val="32"/>
        </w:rPr>
      </w:pPr>
      <w:r w:rsidRPr="00C237E1">
        <w:rPr>
          <w:spacing w:val="-4"/>
          <w:sz w:val="32"/>
          <w:szCs w:val="32"/>
        </w:rPr>
        <w:t>Якщо літосферна плита є єдиною пластиною, то руйнуватися вона повинна по краях, і кожний такий злам – це джерело землетрусів, вулканічної та магматичної діяльності й гороутворення. Ось чому більшість літосферних плит оторочено гірськими масивами.</w:t>
      </w:r>
    </w:p>
    <w:p w:rsidR="00057CFF" w:rsidRPr="00C237E1" w:rsidRDefault="00057CFF" w:rsidP="009E39A9">
      <w:pPr>
        <w:spacing w:line="257" w:lineRule="auto"/>
        <w:ind w:firstLine="709"/>
        <w:jc w:val="both"/>
        <w:rPr>
          <w:spacing w:val="-4"/>
          <w:sz w:val="32"/>
          <w:szCs w:val="32"/>
        </w:rPr>
      </w:pPr>
      <w:r w:rsidRPr="00C237E1">
        <w:rPr>
          <w:spacing w:val="-4"/>
          <w:sz w:val="32"/>
          <w:szCs w:val="32"/>
        </w:rPr>
        <w:t>У процесі своєї міграції літосферні плити стикаються та розхо</w:t>
      </w:r>
      <w:r w:rsidR="003063D8">
        <w:rPr>
          <w:spacing w:val="-4"/>
          <w:sz w:val="32"/>
          <w:szCs w:val="32"/>
          <w:lang w:val="ru-RU"/>
        </w:rPr>
        <w:softHyphen/>
      </w:r>
      <w:r w:rsidRPr="00C237E1">
        <w:rPr>
          <w:spacing w:val="-4"/>
          <w:sz w:val="32"/>
          <w:szCs w:val="32"/>
        </w:rPr>
        <w:t>дяться одна з одною. Інколи ці процеси відбуваються між платформе</w:t>
      </w:r>
      <w:r w:rsidR="003063D8" w:rsidRPr="003063D8">
        <w:rPr>
          <w:spacing w:val="-4"/>
          <w:sz w:val="32"/>
          <w:szCs w:val="32"/>
        </w:rPr>
        <w:softHyphen/>
      </w:r>
      <w:r w:rsidRPr="00C237E1">
        <w:rPr>
          <w:spacing w:val="-4"/>
          <w:sz w:val="32"/>
          <w:szCs w:val="32"/>
        </w:rPr>
        <w:t>ними (континентальними) плитами, іноді – між платформеними й океа</w:t>
      </w:r>
      <w:r w:rsidR="003063D8" w:rsidRPr="003063D8">
        <w:rPr>
          <w:spacing w:val="-4"/>
          <w:sz w:val="32"/>
          <w:szCs w:val="32"/>
        </w:rPr>
        <w:softHyphen/>
      </w:r>
      <w:r w:rsidRPr="00C237E1">
        <w:rPr>
          <w:spacing w:val="-4"/>
          <w:sz w:val="32"/>
          <w:szCs w:val="32"/>
        </w:rPr>
        <w:t>нічними, а іноді – між океанічними. Відповідно до цього розрізняють два основних тектонічних процеси – спрединг та субдукцію.</w:t>
      </w:r>
    </w:p>
    <w:p w:rsidR="00057CFF" w:rsidRPr="00C237E1" w:rsidRDefault="00057CFF" w:rsidP="009E39A9">
      <w:pPr>
        <w:spacing w:line="257" w:lineRule="auto"/>
        <w:ind w:firstLine="709"/>
        <w:jc w:val="both"/>
        <w:rPr>
          <w:spacing w:val="-4"/>
          <w:sz w:val="32"/>
          <w:szCs w:val="32"/>
        </w:rPr>
      </w:pPr>
      <w:r w:rsidRPr="00C237E1">
        <w:rPr>
          <w:i/>
          <w:spacing w:val="-4"/>
          <w:sz w:val="32"/>
          <w:szCs w:val="32"/>
        </w:rPr>
        <w:t>Спрединг</w:t>
      </w:r>
      <w:r w:rsidRPr="00C237E1">
        <w:rPr>
          <w:spacing w:val="-4"/>
          <w:sz w:val="32"/>
          <w:szCs w:val="32"/>
        </w:rPr>
        <w:t xml:space="preserve"> – процес розсування жорстких літосферних плит у ді</w:t>
      </w:r>
      <w:r w:rsidR="003063D8" w:rsidRPr="003063D8">
        <w:rPr>
          <w:spacing w:val="-4"/>
          <w:sz w:val="32"/>
          <w:szCs w:val="32"/>
        </w:rPr>
        <w:softHyphen/>
      </w:r>
      <w:r w:rsidRPr="00C237E1">
        <w:rPr>
          <w:spacing w:val="-4"/>
          <w:sz w:val="32"/>
          <w:szCs w:val="32"/>
        </w:rPr>
        <w:t xml:space="preserve">лянці рифтів </w:t>
      </w:r>
      <w:r w:rsidR="00491F1D">
        <w:rPr>
          <w:spacing w:val="-4"/>
          <w:sz w:val="32"/>
          <w:szCs w:val="32"/>
        </w:rPr>
        <w:t xml:space="preserve">і </w:t>
      </w:r>
      <w:r w:rsidRPr="00C237E1">
        <w:rPr>
          <w:spacing w:val="-4"/>
          <w:sz w:val="32"/>
          <w:szCs w:val="32"/>
        </w:rPr>
        <w:t>серединно-океанічних хребтів із постійним відтворен</w:t>
      </w:r>
      <w:r w:rsidR="00491F1D">
        <w:rPr>
          <w:spacing w:val="-4"/>
          <w:sz w:val="32"/>
          <w:szCs w:val="32"/>
        </w:rPr>
        <w:t>-</w:t>
      </w:r>
      <w:r w:rsidR="00491F1D">
        <w:rPr>
          <w:spacing w:val="-4"/>
          <w:sz w:val="32"/>
          <w:szCs w:val="32"/>
        </w:rPr>
        <w:br/>
      </w:r>
      <w:r w:rsidRPr="00C237E1">
        <w:rPr>
          <w:spacing w:val="-4"/>
          <w:sz w:val="32"/>
          <w:szCs w:val="32"/>
        </w:rPr>
        <w:t>ням земної кори за рахунок мантійного матеріалу, розігрітого кон</w:t>
      </w:r>
      <w:r w:rsidR="003063D8" w:rsidRPr="003063D8">
        <w:rPr>
          <w:spacing w:val="-4"/>
          <w:sz w:val="32"/>
          <w:szCs w:val="32"/>
        </w:rPr>
        <w:softHyphen/>
      </w:r>
      <w:r w:rsidRPr="00C237E1">
        <w:rPr>
          <w:spacing w:val="-4"/>
          <w:sz w:val="32"/>
          <w:szCs w:val="32"/>
        </w:rPr>
        <w:t>векцій</w:t>
      </w:r>
      <w:r w:rsidR="003063D8" w:rsidRPr="003063D8">
        <w:rPr>
          <w:spacing w:val="-4"/>
          <w:sz w:val="32"/>
          <w:szCs w:val="32"/>
        </w:rPr>
        <w:softHyphen/>
      </w:r>
      <w:r w:rsidRPr="00C237E1">
        <w:rPr>
          <w:spacing w:val="-4"/>
          <w:sz w:val="32"/>
          <w:szCs w:val="32"/>
        </w:rPr>
        <w:t>ними потоками.</w:t>
      </w:r>
    </w:p>
    <w:p w:rsidR="00057CFF" w:rsidRPr="00C237E1" w:rsidRDefault="00057CFF" w:rsidP="009E39A9">
      <w:pPr>
        <w:spacing w:line="257" w:lineRule="auto"/>
        <w:ind w:firstLine="709"/>
        <w:jc w:val="both"/>
        <w:rPr>
          <w:spacing w:val="-4"/>
          <w:sz w:val="32"/>
          <w:szCs w:val="32"/>
        </w:rPr>
      </w:pPr>
      <w:r w:rsidRPr="00C237E1">
        <w:rPr>
          <w:i/>
          <w:spacing w:val="-4"/>
          <w:sz w:val="32"/>
          <w:szCs w:val="32"/>
        </w:rPr>
        <w:t>Субдукція</w:t>
      </w:r>
      <w:r w:rsidRPr="00C237E1">
        <w:rPr>
          <w:spacing w:val="-4"/>
          <w:sz w:val="32"/>
          <w:szCs w:val="32"/>
        </w:rPr>
        <w:t xml:space="preserve"> – підсування літосферних плит океанічної кори і порід мантії під краї інших плит, що супроводжується виникненням зо</w:t>
      </w:r>
      <w:r w:rsidR="00491F1D">
        <w:rPr>
          <w:spacing w:val="-4"/>
          <w:sz w:val="32"/>
          <w:szCs w:val="32"/>
        </w:rPr>
        <w:t>н глибокофокусних землетрусів,</w:t>
      </w:r>
      <w:r w:rsidRPr="00C237E1">
        <w:rPr>
          <w:spacing w:val="-4"/>
          <w:sz w:val="32"/>
          <w:szCs w:val="32"/>
        </w:rPr>
        <w:t xml:space="preserve"> формуванням активних вулканічних острівних дуг</w:t>
      </w:r>
      <w:r w:rsidR="00491F1D">
        <w:rPr>
          <w:spacing w:val="-4"/>
          <w:sz w:val="32"/>
          <w:szCs w:val="32"/>
        </w:rPr>
        <w:t xml:space="preserve"> та гірських масивів</w:t>
      </w:r>
      <w:r w:rsidRPr="00C237E1">
        <w:rPr>
          <w:spacing w:val="-4"/>
          <w:sz w:val="32"/>
          <w:szCs w:val="32"/>
        </w:rPr>
        <w:t>.</w:t>
      </w:r>
    </w:p>
    <w:p w:rsidR="00057CFF" w:rsidRPr="00C237E1" w:rsidRDefault="00057CFF" w:rsidP="00C237E1">
      <w:pPr>
        <w:spacing w:line="257" w:lineRule="auto"/>
        <w:ind w:firstLine="540"/>
        <w:jc w:val="both"/>
        <w:rPr>
          <w:spacing w:val="-4"/>
          <w:sz w:val="32"/>
          <w:szCs w:val="32"/>
        </w:rPr>
      </w:pPr>
    </w:p>
    <w:p w:rsidR="00CC3925" w:rsidRPr="003063D8" w:rsidRDefault="00CC3925" w:rsidP="00C237E1">
      <w:pPr>
        <w:spacing w:line="257" w:lineRule="auto"/>
        <w:ind w:firstLine="540"/>
        <w:jc w:val="both"/>
        <w:rPr>
          <w:spacing w:val="-4"/>
          <w:sz w:val="12"/>
          <w:szCs w:val="12"/>
        </w:rPr>
      </w:pPr>
    </w:p>
    <w:p w:rsidR="00057CFF" w:rsidRPr="00C237E1" w:rsidRDefault="00057CFF" w:rsidP="00C237E1">
      <w:pPr>
        <w:spacing w:line="257" w:lineRule="auto"/>
        <w:jc w:val="center"/>
        <w:rPr>
          <w:b/>
          <w:i/>
          <w:spacing w:val="-4"/>
          <w:sz w:val="32"/>
          <w:szCs w:val="32"/>
          <w:lang w:val="ru-RU"/>
        </w:rPr>
      </w:pPr>
      <w:r w:rsidRPr="00C237E1">
        <w:rPr>
          <w:b/>
          <w:i/>
          <w:spacing w:val="-4"/>
          <w:sz w:val="32"/>
          <w:szCs w:val="32"/>
        </w:rPr>
        <w:t>Контрольні питання</w:t>
      </w:r>
    </w:p>
    <w:p w:rsidR="00CC3925" w:rsidRPr="00C237E1" w:rsidRDefault="00CC3925" w:rsidP="00C237E1">
      <w:pPr>
        <w:spacing w:line="257" w:lineRule="auto"/>
        <w:jc w:val="center"/>
        <w:rPr>
          <w:spacing w:val="-4"/>
          <w:sz w:val="32"/>
          <w:szCs w:val="32"/>
          <w:lang w:val="ru-RU"/>
        </w:rPr>
      </w:pP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Що вивчає геологія та яке її практичне значення в житті людини?</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На які окремі розділи науки поділяється геологія?</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Які планети входять до Сонячної системи?</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Що таке Галактика?</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Які гіпотези пояснюють походження Землі та Сонячної системи?</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Яким є розподіл материків і океанів на Землі?</w:t>
      </w:r>
    </w:p>
    <w:p w:rsidR="00057CFF" w:rsidRPr="00C237E1" w:rsidRDefault="00491F1D" w:rsidP="00C237E1">
      <w:pPr>
        <w:numPr>
          <w:ilvl w:val="0"/>
          <w:numId w:val="6"/>
        </w:numPr>
        <w:tabs>
          <w:tab w:val="clear" w:pos="720"/>
          <w:tab w:val="num" w:pos="709"/>
        </w:tabs>
        <w:spacing w:line="257" w:lineRule="auto"/>
        <w:ind w:left="709" w:hanging="425"/>
        <w:jc w:val="both"/>
        <w:rPr>
          <w:i/>
          <w:spacing w:val="-4"/>
          <w:sz w:val="32"/>
          <w:szCs w:val="32"/>
        </w:rPr>
      </w:pPr>
      <w:r>
        <w:rPr>
          <w:i/>
          <w:spacing w:val="-4"/>
          <w:sz w:val="32"/>
          <w:szCs w:val="32"/>
        </w:rPr>
        <w:t>Які параметри З</w:t>
      </w:r>
      <w:r w:rsidR="00057CFF" w:rsidRPr="00C237E1">
        <w:rPr>
          <w:i/>
          <w:spacing w:val="-4"/>
          <w:sz w:val="32"/>
          <w:szCs w:val="32"/>
        </w:rPr>
        <w:t>емлі було розраховано на основі геодезичних вимірювань?</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Схарактеризуйте зовнішні оболонки Землі.</w:t>
      </w:r>
    </w:p>
    <w:p w:rsidR="00057CFF" w:rsidRPr="00C237E1" w:rsidRDefault="00057CFF" w:rsidP="00C237E1">
      <w:pPr>
        <w:numPr>
          <w:ilvl w:val="0"/>
          <w:numId w:val="6"/>
        </w:numPr>
        <w:tabs>
          <w:tab w:val="clear" w:pos="720"/>
          <w:tab w:val="num" w:pos="709"/>
        </w:tabs>
        <w:spacing w:line="257" w:lineRule="auto"/>
        <w:ind w:left="709" w:hanging="425"/>
        <w:jc w:val="both"/>
        <w:rPr>
          <w:i/>
          <w:spacing w:val="-4"/>
          <w:sz w:val="32"/>
          <w:szCs w:val="32"/>
        </w:rPr>
      </w:pPr>
      <w:r w:rsidRPr="00C237E1">
        <w:rPr>
          <w:i/>
          <w:spacing w:val="-4"/>
          <w:sz w:val="32"/>
          <w:szCs w:val="32"/>
        </w:rPr>
        <w:t>Назвіть основні шари атмосфери.</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Зі скількох основних шарів гірських порід складається земна кора?</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Схарактеризуйте основні типи земної кори.</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Які оболонки розді</w:t>
      </w:r>
      <w:r w:rsidR="00491F1D">
        <w:rPr>
          <w:i/>
          <w:spacing w:val="-4"/>
          <w:sz w:val="32"/>
          <w:szCs w:val="32"/>
        </w:rPr>
        <w:t>ляють поверхня Мохоровичича (Мох</w:t>
      </w:r>
      <w:r w:rsidRPr="00C237E1">
        <w:rPr>
          <w:i/>
          <w:spacing w:val="-4"/>
          <w:sz w:val="32"/>
          <w:szCs w:val="32"/>
        </w:rPr>
        <w:t>о) та границя Гутенберга?</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У чому полягає теорія тектонічних плит?</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З якою швидкістю рухаються літосферні плити?</w:t>
      </w:r>
    </w:p>
    <w:p w:rsidR="00057CFF" w:rsidRPr="00C237E1" w:rsidRDefault="00057CFF" w:rsidP="00C237E1">
      <w:pPr>
        <w:numPr>
          <w:ilvl w:val="0"/>
          <w:numId w:val="6"/>
        </w:numPr>
        <w:tabs>
          <w:tab w:val="clear" w:pos="720"/>
          <w:tab w:val="left" w:pos="709"/>
        </w:tabs>
        <w:spacing w:line="257" w:lineRule="auto"/>
        <w:ind w:left="709" w:hanging="425"/>
        <w:jc w:val="both"/>
        <w:rPr>
          <w:i/>
          <w:spacing w:val="-4"/>
          <w:sz w:val="32"/>
          <w:szCs w:val="32"/>
        </w:rPr>
      </w:pPr>
      <w:r w:rsidRPr="00C237E1">
        <w:rPr>
          <w:i/>
          <w:spacing w:val="-4"/>
          <w:sz w:val="32"/>
          <w:szCs w:val="32"/>
        </w:rPr>
        <w:t>Яка з теорій геологічного розвитку земної кори є домінуючою?</w:t>
      </w:r>
    </w:p>
    <w:p w:rsidR="00057CFF" w:rsidRPr="00C237E1" w:rsidRDefault="00057CFF" w:rsidP="00C237E1">
      <w:pPr>
        <w:numPr>
          <w:ilvl w:val="0"/>
          <w:numId w:val="6"/>
        </w:numPr>
        <w:tabs>
          <w:tab w:val="clear" w:pos="720"/>
          <w:tab w:val="left" w:pos="709"/>
        </w:tabs>
        <w:spacing w:line="257" w:lineRule="auto"/>
        <w:ind w:left="709" w:hanging="425"/>
        <w:jc w:val="both"/>
        <w:rPr>
          <w:b/>
          <w:spacing w:val="-4"/>
          <w:sz w:val="32"/>
          <w:szCs w:val="32"/>
        </w:rPr>
      </w:pPr>
      <w:r w:rsidRPr="00C237E1">
        <w:rPr>
          <w:i/>
          <w:spacing w:val="-4"/>
          <w:sz w:val="32"/>
          <w:szCs w:val="32"/>
        </w:rPr>
        <w:t xml:space="preserve">Яку роль </w:t>
      </w:r>
      <w:r w:rsidRPr="00C237E1">
        <w:rPr>
          <w:i/>
          <w:spacing w:val="-4"/>
          <w:sz w:val="32"/>
          <w:szCs w:val="32"/>
          <w:lang w:val="ru-RU"/>
        </w:rPr>
        <w:t>у</w:t>
      </w:r>
      <w:r w:rsidRPr="00C237E1">
        <w:rPr>
          <w:i/>
          <w:spacing w:val="-4"/>
          <w:sz w:val="32"/>
          <w:szCs w:val="32"/>
        </w:rPr>
        <w:t xml:space="preserve"> формуванні земної кори відіграють стредінг та субдукція</w:t>
      </w:r>
      <w:r w:rsidR="00491F1D">
        <w:rPr>
          <w:i/>
          <w:spacing w:val="-4"/>
          <w:sz w:val="32"/>
          <w:szCs w:val="32"/>
        </w:rPr>
        <w:t>?</w:t>
      </w:r>
    </w:p>
    <w:p w:rsidR="00F306FA" w:rsidRDefault="00057CFF" w:rsidP="00057CFF">
      <w:pPr>
        <w:jc w:val="center"/>
        <w:rPr>
          <w:b/>
          <w:sz w:val="30"/>
          <w:szCs w:val="30"/>
          <w:lang w:val="ru-RU"/>
        </w:rPr>
      </w:pPr>
      <w:r w:rsidRPr="00C052C8">
        <w:rPr>
          <w:b/>
          <w:sz w:val="30"/>
          <w:szCs w:val="30"/>
        </w:rPr>
        <w:br w:type="page"/>
      </w:r>
    </w:p>
    <w:p w:rsidR="00F306FA" w:rsidRPr="001D7363" w:rsidRDefault="006D5F63" w:rsidP="00F306FA">
      <w:pPr>
        <w:shd w:val="clear" w:color="auto" w:fill="FFFFFF"/>
        <w:ind w:firstLine="284"/>
        <w:jc w:val="center"/>
        <w:rPr>
          <w:b/>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20704" behindDoc="0" locked="0" layoutInCell="1" allowOverlap="1" wp14:anchorId="17B91F0E" wp14:editId="33E91B1A">
                <wp:simplePos x="0" y="0"/>
                <wp:positionH relativeFrom="column">
                  <wp:posOffset>12700</wp:posOffset>
                </wp:positionH>
                <wp:positionV relativeFrom="paragraph">
                  <wp:posOffset>-455448</wp:posOffset>
                </wp:positionV>
                <wp:extent cx="6537325" cy="382270"/>
                <wp:effectExtent l="0" t="0" r="0" b="0"/>
                <wp:wrapNone/>
                <wp:docPr id="18"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35.85pt;width:514.75pt;height:30.1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hBN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" stroked="f"/>
            </w:pict>
          </mc:Fallback>
        </mc:AlternateContent>
      </w:r>
    </w:p>
    <w:p w:rsidR="00F306FA" w:rsidRPr="001324A2" w:rsidRDefault="00F306FA" w:rsidP="00F306FA">
      <w:pPr>
        <w:shd w:val="clear" w:color="auto" w:fill="FFFFFF"/>
        <w:ind w:firstLine="284"/>
        <w:jc w:val="center"/>
        <w:rPr>
          <w:b/>
          <w:caps/>
          <w:sz w:val="28"/>
          <w:szCs w:val="28"/>
          <w:highlight w:val="red"/>
        </w:rPr>
      </w:pPr>
    </w:p>
    <w:p w:rsidR="00F306FA" w:rsidRPr="00912F07" w:rsidRDefault="00F306FA" w:rsidP="00F306FA">
      <w:pPr>
        <w:shd w:val="clear" w:color="auto" w:fill="FFFFFF"/>
        <w:rPr>
          <w:b/>
          <w:caps/>
          <w:sz w:val="40"/>
          <w:szCs w:val="40"/>
          <w:highlight w:val="red"/>
        </w:rPr>
      </w:pPr>
      <w:r w:rsidRPr="009F7381">
        <w:rPr>
          <w:b/>
          <w:caps/>
          <w:noProof/>
          <w:sz w:val="40"/>
          <w:szCs w:val="40"/>
          <w:highlight w:val="red"/>
          <w:lang w:val="ru-RU"/>
        </w:rPr>
        <mc:AlternateContent>
          <mc:Choice Requires="wps">
            <w:drawing>
              <wp:anchor distT="0" distB="0" distL="114300" distR="114300" simplePos="0" relativeHeight="251698176" behindDoc="0" locked="0" layoutInCell="1" allowOverlap="1" wp14:anchorId="229E7516" wp14:editId="33FE8112">
                <wp:simplePos x="0" y="0"/>
                <wp:positionH relativeFrom="column">
                  <wp:posOffset>1504315</wp:posOffset>
                </wp:positionH>
                <wp:positionV relativeFrom="paragraph">
                  <wp:posOffset>141605</wp:posOffset>
                </wp:positionV>
                <wp:extent cx="4558665" cy="635"/>
                <wp:effectExtent l="8890" t="8255" r="13970" b="10160"/>
                <wp:wrapNone/>
                <wp:docPr id="2"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qVkKgIAAEk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M8ipWQqAgAASQQAAA4AAAAAAAAAAAAAAAAALgIAAGRycy9l&#10;Mm9Eb2MueG1sUEsBAi0AFAAGAAgAAAAhAPAFHkbeAAAACQEAAA8AAAAAAAAAAAAAAAAAhAQAAGRy&#10;cy9kb3ducmV2LnhtbFBLBQYAAAAABAAEAPMAAACPBQAAAAA=&#10;"/>
            </w:pict>
          </mc:Fallback>
        </mc:AlternateContent>
      </w:r>
      <w:r w:rsidRPr="00912F07">
        <w:rPr>
          <w:rFonts w:ascii="Arial" w:hAnsi="Arial" w:cs="Arial"/>
          <w:b/>
          <w:sz w:val="40"/>
          <w:szCs w:val="40"/>
        </w:rPr>
        <w:t>РОЗ</w:t>
      </w:r>
      <w:r w:rsidRPr="009F7381">
        <w:rPr>
          <w:rFonts w:ascii="Arial" w:hAnsi="Arial" w:cs="Arial"/>
          <w:b/>
          <w:sz w:val="40"/>
          <w:szCs w:val="40"/>
        </w:rPr>
        <w:t xml:space="preserve">ДІЛ </w:t>
      </w:r>
      <w:r w:rsidRPr="00912F07">
        <w:rPr>
          <w:rFonts w:ascii="Arial" w:hAnsi="Arial" w:cs="Arial"/>
          <w:b/>
          <w:sz w:val="40"/>
          <w:szCs w:val="40"/>
        </w:rPr>
        <w:t>2</w:t>
      </w:r>
    </w:p>
    <w:p w:rsidR="00F306FA" w:rsidRPr="001D7363" w:rsidRDefault="00F306FA" w:rsidP="00F306FA">
      <w:pPr>
        <w:shd w:val="clear" w:color="auto" w:fill="FFFFFF"/>
        <w:rPr>
          <w:b/>
          <w:caps/>
          <w:sz w:val="12"/>
          <w:szCs w:val="12"/>
          <w:highlight w:val="red"/>
        </w:rPr>
      </w:pPr>
    </w:p>
    <w:p w:rsidR="00057CFF" w:rsidRPr="00F306FA" w:rsidRDefault="00057CFF" w:rsidP="00F306FA">
      <w:pPr>
        <w:tabs>
          <w:tab w:val="left" w:pos="0"/>
        </w:tabs>
        <w:ind w:firstLine="2410"/>
        <w:rPr>
          <w:rFonts w:ascii="Arial" w:hAnsi="Arial" w:cs="Arial"/>
          <w:b/>
          <w:sz w:val="36"/>
          <w:szCs w:val="36"/>
        </w:rPr>
      </w:pPr>
      <w:r w:rsidRPr="00F306FA">
        <w:rPr>
          <w:rFonts w:ascii="Arial" w:hAnsi="Arial" w:cs="Arial"/>
          <w:b/>
          <w:sz w:val="36"/>
          <w:szCs w:val="36"/>
        </w:rPr>
        <w:t>МІНЕРАЛИ ТА ГІРСЬКІ ПОРОДИ</w:t>
      </w:r>
    </w:p>
    <w:p w:rsidR="00057CFF" w:rsidRPr="00C052C8" w:rsidRDefault="00057CFF" w:rsidP="00057CFF">
      <w:pPr>
        <w:jc w:val="center"/>
        <w:rPr>
          <w:b/>
          <w:sz w:val="30"/>
          <w:szCs w:val="30"/>
        </w:rPr>
      </w:pPr>
    </w:p>
    <w:p w:rsidR="00057CFF" w:rsidRPr="00C052C8" w:rsidRDefault="00057CFF" w:rsidP="00057CFF">
      <w:pPr>
        <w:jc w:val="center"/>
        <w:rPr>
          <w:sz w:val="30"/>
          <w:szCs w:val="30"/>
        </w:rPr>
      </w:pPr>
    </w:p>
    <w:p w:rsidR="00057CFF" w:rsidRPr="004D51C6" w:rsidRDefault="00057CFF" w:rsidP="004D51C6">
      <w:pPr>
        <w:spacing w:line="257" w:lineRule="auto"/>
        <w:ind w:firstLine="540"/>
        <w:jc w:val="both"/>
        <w:rPr>
          <w:sz w:val="32"/>
          <w:szCs w:val="32"/>
        </w:rPr>
      </w:pPr>
      <w:r w:rsidRPr="004D51C6">
        <w:rPr>
          <w:sz w:val="32"/>
          <w:szCs w:val="32"/>
        </w:rPr>
        <w:t>Речовина земної кори склада</w:t>
      </w:r>
      <w:r w:rsidR="00491F1D">
        <w:rPr>
          <w:sz w:val="32"/>
          <w:szCs w:val="32"/>
        </w:rPr>
        <w:t>ється з хімічних елементів, котрі</w:t>
      </w:r>
      <w:r w:rsidRPr="004D51C6">
        <w:rPr>
          <w:sz w:val="32"/>
          <w:szCs w:val="32"/>
        </w:rPr>
        <w:t xml:space="preserve"> рідко трапляються у самородному стані, здебільшого утворюючи хімічні спо</w:t>
      </w:r>
      <w:r w:rsidR="004D51C6" w:rsidRPr="004D51C6">
        <w:rPr>
          <w:sz w:val="32"/>
          <w:szCs w:val="32"/>
        </w:rPr>
        <w:softHyphen/>
      </w:r>
      <w:r w:rsidR="00491F1D">
        <w:rPr>
          <w:sz w:val="32"/>
          <w:szCs w:val="32"/>
        </w:rPr>
        <w:t>луки з двох або більше</w:t>
      </w:r>
      <w:r w:rsidRPr="004D51C6">
        <w:rPr>
          <w:sz w:val="32"/>
          <w:szCs w:val="32"/>
        </w:rPr>
        <w:t xml:space="preserve"> елементів. Вони і є основою </w:t>
      </w:r>
      <w:r w:rsidRPr="004D51C6">
        <w:rPr>
          <w:i/>
          <w:sz w:val="32"/>
          <w:szCs w:val="32"/>
        </w:rPr>
        <w:t>мінералів,</w:t>
      </w:r>
      <w:r w:rsidRPr="004D51C6">
        <w:rPr>
          <w:sz w:val="32"/>
          <w:szCs w:val="32"/>
        </w:rPr>
        <w:t xml:space="preserve"> з яких формуються </w:t>
      </w:r>
      <w:r w:rsidRPr="00491F1D">
        <w:rPr>
          <w:sz w:val="32"/>
          <w:szCs w:val="32"/>
        </w:rPr>
        <w:t>гірські породи</w:t>
      </w:r>
      <w:r w:rsidR="00491F1D" w:rsidRPr="00491F1D">
        <w:rPr>
          <w:sz w:val="32"/>
          <w:szCs w:val="32"/>
        </w:rPr>
        <w:t xml:space="preserve"> внаслідок різних</w:t>
      </w:r>
      <w:r w:rsidR="00491F1D">
        <w:rPr>
          <w:i/>
          <w:sz w:val="32"/>
          <w:szCs w:val="32"/>
        </w:rPr>
        <w:t xml:space="preserve"> геологічних процесів</w:t>
      </w:r>
      <w:r w:rsidRPr="004D51C6">
        <w:rPr>
          <w:sz w:val="32"/>
          <w:szCs w:val="32"/>
        </w:rPr>
        <w:t>.</w:t>
      </w:r>
    </w:p>
    <w:p w:rsidR="00057CFF" w:rsidRPr="004D51C6" w:rsidRDefault="00057CFF" w:rsidP="004D51C6">
      <w:pPr>
        <w:spacing w:line="257" w:lineRule="auto"/>
        <w:ind w:firstLine="540"/>
        <w:jc w:val="both"/>
        <w:rPr>
          <w:sz w:val="32"/>
          <w:szCs w:val="32"/>
        </w:rPr>
      </w:pPr>
    </w:p>
    <w:p w:rsidR="00057CFF" w:rsidRPr="004D51C6" w:rsidRDefault="00057CFF" w:rsidP="004D51C6">
      <w:pPr>
        <w:spacing w:line="257" w:lineRule="auto"/>
        <w:ind w:firstLine="705"/>
        <w:jc w:val="both"/>
        <w:rPr>
          <w:sz w:val="32"/>
          <w:szCs w:val="32"/>
        </w:rPr>
      </w:pPr>
    </w:p>
    <w:p w:rsidR="00057CFF" w:rsidRPr="004D51C6" w:rsidRDefault="00057CFF" w:rsidP="004D51C6">
      <w:pPr>
        <w:spacing w:line="257" w:lineRule="auto"/>
        <w:jc w:val="center"/>
        <w:rPr>
          <w:b/>
          <w:sz w:val="34"/>
          <w:szCs w:val="34"/>
        </w:rPr>
      </w:pPr>
      <w:r w:rsidRPr="004D51C6">
        <w:rPr>
          <w:b/>
          <w:sz w:val="34"/>
          <w:szCs w:val="34"/>
        </w:rPr>
        <w:t>2.1. Мінерали та їх властивості</w:t>
      </w:r>
    </w:p>
    <w:p w:rsidR="00057CFF" w:rsidRPr="004D51C6" w:rsidRDefault="00057CFF" w:rsidP="004D51C6">
      <w:pPr>
        <w:spacing w:line="257" w:lineRule="auto"/>
        <w:jc w:val="center"/>
        <w:rPr>
          <w:b/>
          <w:sz w:val="32"/>
          <w:szCs w:val="32"/>
        </w:rPr>
      </w:pPr>
    </w:p>
    <w:p w:rsidR="00057CFF" w:rsidRPr="004D51C6" w:rsidRDefault="00057CFF" w:rsidP="004D51C6">
      <w:pPr>
        <w:spacing w:line="257" w:lineRule="auto"/>
        <w:ind w:firstLine="705"/>
        <w:jc w:val="both"/>
        <w:rPr>
          <w:sz w:val="32"/>
          <w:szCs w:val="32"/>
        </w:rPr>
      </w:pPr>
      <w:r w:rsidRPr="004D51C6">
        <w:rPr>
          <w:i/>
          <w:sz w:val="32"/>
          <w:szCs w:val="32"/>
        </w:rPr>
        <w:t xml:space="preserve">Мінерали </w:t>
      </w:r>
      <w:r w:rsidRPr="004D51C6">
        <w:rPr>
          <w:sz w:val="32"/>
          <w:szCs w:val="32"/>
        </w:rPr>
        <w:t>– природні хімічні сполуки, переважно кристалічної будови, що мають певні фізичні та хімічні властивості. В природі мінерали зустрічаються здебільшого у твердому і лише іноді – у рі</w:t>
      </w:r>
      <w:r w:rsidR="004D51C6">
        <w:rPr>
          <w:sz w:val="32"/>
          <w:szCs w:val="32"/>
          <w:lang w:val="ru-RU"/>
        </w:rPr>
        <w:softHyphen/>
      </w:r>
      <w:r w:rsidRPr="004D51C6">
        <w:rPr>
          <w:sz w:val="32"/>
          <w:szCs w:val="32"/>
        </w:rPr>
        <w:t xml:space="preserve">динному стані. Деякі дослідники розглядають як мінерали </w:t>
      </w:r>
      <w:r w:rsidR="00491F1D">
        <w:rPr>
          <w:sz w:val="32"/>
          <w:szCs w:val="32"/>
        </w:rPr>
        <w:t xml:space="preserve">і </w:t>
      </w:r>
      <w:r w:rsidRPr="004D51C6">
        <w:rPr>
          <w:sz w:val="32"/>
          <w:szCs w:val="32"/>
        </w:rPr>
        <w:t>речовини, що знаходяться у газоподібному стані. Мінерали мають назви. Назва на</w:t>
      </w:r>
      <w:r w:rsidR="004D51C6">
        <w:rPr>
          <w:sz w:val="32"/>
          <w:szCs w:val="32"/>
          <w:lang w:val="ru-RU"/>
        </w:rPr>
        <w:softHyphen/>
      </w:r>
      <w:r w:rsidRPr="004D51C6">
        <w:rPr>
          <w:sz w:val="32"/>
          <w:szCs w:val="32"/>
        </w:rPr>
        <w:t xml:space="preserve">дається кожному мінералу: за місцем першої знахідки, за хімічним складом, за фізико-хімічними властивостями, за прізвищем </w:t>
      </w:r>
      <w:r w:rsidR="006D4F92">
        <w:rPr>
          <w:sz w:val="32"/>
          <w:szCs w:val="32"/>
        </w:rPr>
        <w:t xml:space="preserve">відомого вченого або </w:t>
      </w:r>
      <w:r w:rsidRPr="004D51C6">
        <w:rPr>
          <w:sz w:val="32"/>
          <w:szCs w:val="32"/>
        </w:rPr>
        <w:t xml:space="preserve">дослідника, що відкрив його. Так, мінерал </w:t>
      </w:r>
      <w:r w:rsidRPr="004D51C6">
        <w:rPr>
          <w:i/>
          <w:sz w:val="32"/>
          <w:szCs w:val="32"/>
        </w:rPr>
        <w:t>олівін</w:t>
      </w:r>
      <w:r w:rsidRPr="004D51C6">
        <w:rPr>
          <w:sz w:val="32"/>
          <w:szCs w:val="32"/>
        </w:rPr>
        <w:t xml:space="preserve"> дістав назву за оливково-зелений колір, </w:t>
      </w:r>
      <w:r w:rsidRPr="004D51C6">
        <w:rPr>
          <w:i/>
          <w:sz w:val="32"/>
          <w:szCs w:val="32"/>
        </w:rPr>
        <w:t>кальцит</w:t>
      </w:r>
      <w:r w:rsidRPr="004D51C6">
        <w:rPr>
          <w:sz w:val="32"/>
          <w:szCs w:val="32"/>
        </w:rPr>
        <w:t xml:space="preserve"> – за хімічний склад, а </w:t>
      </w:r>
      <w:r w:rsidRPr="004D51C6">
        <w:rPr>
          <w:i/>
          <w:sz w:val="32"/>
          <w:szCs w:val="32"/>
        </w:rPr>
        <w:t>вернадскіт</w:t>
      </w:r>
      <w:r w:rsidRPr="004D51C6">
        <w:rPr>
          <w:sz w:val="32"/>
          <w:szCs w:val="32"/>
        </w:rPr>
        <w:t xml:space="preserve"> –</w:t>
      </w:r>
      <w:r w:rsidR="006D4F92">
        <w:rPr>
          <w:sz w:val="32"/>
          <w:szCs w:val="32"/>
        </w:rPr>
        <w:t xml:space="preserve"> на честь видатного</w:t>
      </w:r>
      <w:r w:rsidRPr="004D51C6">
        <w:rPr>
          <w:sz w:val="32"/>
          <w:szCs w:val="32"/>
        </w:rPr>
        <w:t xml:space="preserve"> геохіміка В. І. Вернадського.</w:t>
      </w:r>
    </w:p>
    <w:p w:rsidR="00057CFF" w:rsidRPr="004D51C6" w:rsidRDefault="00057CFF" w:rsidP="004D51C6">
      <w:pPr>
        <w:spacing w:line="257" w:lineRule="auto"/>
        <w:ind w:firstLine="705"/>
        <w:jc w:val="both"/>
        <w:rPr>
          <w:sz w:val="32"/>
          <w:szCs w:val="32"/>
        </w:rPr>
      </w:pPr>
      <w:r w:rsidRPr="004D51C6">
        <w:rPr>
          <w:sz w:val="32"/>
          <w:szCs w:val="32"/>
        </w:rPr>
        <w:t xml:space="preserve">Відомо більше 2000 мінералів, а разом з різновидами – близько 4000. Мінерали утворюються як у глибинних, так і у приповерхневих умовах, залежно від чого вони поділяються на </w:t>
      </w:r>
      <w:r w:rsidRPr="004D51C6">
        <w:rPr>
          <w:i/>
          <w:sz w:val="32"/>
          <w:szCs w:val="32"/>
        </w:rPr>
        <w:t>ендогенні</w:t>
      </w:r>
      <w:r w:rsidRPr="004D51C6">
        <w:rPr>
          <w:sz w:val="32"/>
          <w:szCs w:val="32"/>
        </w:rPr>
        <w:t xml:space="preserve"> та </w:t>
      </w:r>
      <w:r w:rsidRPr="004D51C6">
        <w:rPr>
          <w:i/>
          <w:sz w:val="32"/>
          <w:szCs w:val="32"/>
        </w:rPr>
        <w:t>екзогенні</w:t>
      </w:r>
      <w:r w:rsidRPr="004D51C6">
        <w:rPr>
          <w:sz w:val="32"/>
          <w:szCs w:val="32"/>
        </w:rPr>
        <w:t>.</w:t>
      </w:r>
    </w:p>
    <w:p w:rsidR="00057CFF" w:rsidRPr="004D51C6" w:rsidRDefault="00057CFF" w:rsidP="004D51C6">
      <w:pPr>
        <w:spacing w:line="257" w:lineRule="auto"/>
        <w:ind w:firstLine="705"/>
        <w:jc w:val="both"/>
        <w:rPr>
          <w:sz w:val="32"/>
          <w:szCs w:val="32"/>
        </w:rPr>
      </w:pPr>
      <w:r w:rsidRPr="004D51C6">
        <w:rPr>
          <w:sz w:val="32"/>
          <w:szCs w:val="32"/>
        </w:rPr>
        <w:t xml:space="preserve">Ендогенні процеси мінералоутворення пов’язані, головним чином, </w:t>
      </w:r>
      <w:r w:rsidR="00CC3925" w:rsidRPr="004D51C6">
        <w:rPr>
          <w:sz w:val="32"/>
          <w:szCs w:val="32"/>
        </w:rPr>
        <w:br/>
      </w:r>
      <w:r w:rsidRPr="004D51C6">
        <w:rPr>
          <w:sz w:val="32"/>
          <w:szCs w:val="32"/>
        </w:rPr>
        <w:t xml:space="preserve">з магмою – полум’яно-рідинним силікатним розчином, що утворюється </w:t>
      </w:r>
      <w:r w:rsidR="00CC3925" w:rsidRPr="004D51C6">
        <w:rPr>
          <w:sz w:val="32"/>
          <w:szCs w:val="32"/>
        </w:rPr>
        <w:br/>
      </w:r>
      <w:r w:rsidRPr="004D51C6">
        <w:rPr>
          <w:sz w:val="32"/>
          <w:szCs w:val="32"/>
        </w:rPr>
        <w:t>у глибинних зонах земної кори і верхньої мантії. Просуваючись у верхні шари літосфери, магма охолоджується й кристалізується, перетворю</w:t>
      </w:r>
      <w:r w:rsidR="004D51C6" w:rsidRPr="004D51C6">
        <w:rPr>
          <w:sz w:val="32"/>
          <w:szCs w:val="32"/>
        </w:rPr>
        <w:softHyphen/>
      </w:r>
      <w:r w:rsidRPr="004D51C6">
        <w:rPr>
          <w:sz w:val="32"/>
          <w:szCs w:val="32"/>
        </w:rPr>
        <w:t>ючись на мінерали, що мають назву магматичних і постмагматичних (пневмато</w:t>
      </w:r>
      <w:r w:rsidR="00CC3925" w:rsidRPr="004D51C6">
        <w:rPr>
          <w:sz w:val="32"/>
          <w:szCs w:val="32"/>
        </w:rPr>
        <w:softHyphen/>
      </w:r>
      <w:r w:rsidRPr="004D51C6">
        <w:rPr>
          <w:sz w:val="32"/>
          <w:szCs w:val="32"/>
        </w:rPr>
        <w:t xml:space="preserve">літових, гідротермальних та ін.) </w:t>
      </w:r>
    </w:p>
    <w:p w:rsidR="00057CFF" w:rsidRPr="004D51C6" w:rsidRDefault="00057CFF" w:rsidP="004D51C6">
      <w:pPr>
        <w:spacing w:line="257" w:lineRule="auto"/>
        <w:ind w:firstLine="705"/>
        <w:jc w:val="both"/>
        <w:rPr>
          <w:i/>
          <w:sz w:val="32"/>
          <w:szCs w:val="32"/>
        </w:rPr>
      </w:pPr>
      <w:r w:rsidRPr="004D51C6">
        <w:rPr>
          <w:i/>
          <w:sz w:val="32"/>
          <w:szCs w:val="32"/>
        </w:rPr>
        <w:t xml:space="preserve">Екзогенні </w:t>
      </w:r>
      <w:r w:rsidRPr="004D51C6">
        <w:rPr>
          <w:sz w:val="32"/>
          <w:szCs w:val="32"/>
        </w:rPr>
        <w:t>мінерали утворюються в процесі фізико-хімічних перетво</w:t>
      </w:r>
      <w:r w:rsidR="00CC3925" w:rsidRPr="004D51C6">
        <w:rPr>
          <w:sz w:val="32"/>
          <w:szCs w:val="32"/>
          <w:lang w:val="ru-RU"/>
        </w:rPr>
        <w:softHyphen/>
      </w:r>
      <w:r w:rsidRPr="004D51C6">
        <w:rPr>
          <w:sz w:val="32"/>
          <w:szCs w:val="32"/>
        </w:rPr>
        <w:t xml:space="preserve">рень осадів, що накопичуються в океанах, морях, річках, озерах та болотах. Тому вони мають назву </w:t>
      </w:r>
      <w:r w:rsidRPr="004D51C6">
        <w:rPr>
          <w:i/>
          <w:sz w:val="32"/>
          <w:szCs w:val="32"/>
        </w:rPr>
        <w:t>осадових.</w:t>
      </w:r>
    </w:p>
    <w:p w:rsidR="00057CFF" w:rsidRPr="004D51C6" w:rsidRDefault="00057CFF" w:rsidP="004D51C6">
      <w:pPr>
        <w:spacing w:line="257" w:lineRule="auto"/>
        <w:ind w:firstLine="705"/>
        <w:jc w:val="both"/>
        <w:rPr>
          <w:sz w:val="32"/>
          <w:szCs w:val="32"/>
        </w:rPr>
      </w:pPr>
      <w:r w:rsidRPr="004D51C6">
        <w:rPr>
          <w:sz w:val="32"/>
          <w:szCs w:val="32"/>
        </w:rPr>
        <w:t>Як магматичні (постмагматичні), так й осадові мінерали зміню</w:t>
      </w:r>
      <w:r w:rsidR="004D51C6" w:rsidRPr="004D51C6">
        <w:rPr>
          <w:sz w:val="32"/>
          <w:szCs w:val="32"/>
        </w:rPr>
        <w:softHyphen/>
      </w:r>
      <w:r w:rsidRPr="004D51C6">
        <w:rPr>
          <w:sz w:val="32"/>
          <w:szCs w:val="32"/>
        </w:rPr>
        <w:t>ють</w:t>
      </w:r>
      <w:r w:rsidR="004D51C6" w:rsidRPr="004D51C6">
        <w:rPr>
          <w:sz w:val="32"/>
          <w:szCs w:val="32"/>
        </w:rPr>
        <w:softHyphen/>
      </w:r>
      <w:r w:rsidRPr="004D51C6">
        <w:rPr>
          <w:sz w:val="32"/>
          <w:szCs w:val="32"/>
        </w:rPr>
        <w:t>ся під дією високих температур і тисків. Зміни стосуються кри</w:t>
      </w:r>
      <w:r w:rsidR="004D51C6">
        <w:rPr>
          <w:sz w:val="32"/>
          <w:szCs w:val="32"/>
          <w:lang w:val="ru-RU"/>
        </w:rPr>
        <w:softHyphen/>
      </w:r>
      <w:r w:rsidRPr="004D51C6">
        <w:rPr>
          <w:sz w:val="32"/>
          <w:szCs w:val="32"/>
        </w:rPr>
        <w:t>сталічної структу</w:t>
      </w:r>
      <w:r w:rsidR="00CC3925" w:rsidRPr="004D51C6">
        <w:rPr>
          <w:sz w:val="32"/>
          <w:szCs w:val="32"/>
        </w:rPr>
        <w:softHyphen/>
      </w:r>
      <w:r w:rsidRPr="004D51C6">
        <w:rPr>
          <w:sz w:val="32"/>
          <w:szCs w:val="32"/>
        </w:rPr>
        <w:t xml:space="preserve">ри, фізичних властивостей, хімічного складу. Нові мінерали, що утворюються внаслідок таких змін, мають назву </w:t>
      </w:r>
      <w:r w:rsidRPr="004D51C6">
        <w:rPr>
          <w:i/>
          <w:sz w:val="32"/>
          <w:szCs w:val="32"/>
        </w:rPr>
        <w:t>мета</w:t>
      </w:r>
      <w:r w:rsidR="004D51C6">
        <w:rPr>
          <w:i/>
          <w:sz w:val="32"/>
          <w:szCs w:val="32"/>
          <w:lang w:val="ru-RU"/>
        </w:rPr>
        <w:softHyphen/>
      </w:r>
      <w:r w:rsidRPr="004D51C6">
        <w:rPr>
          <w:i/>
          <w:sz w:val="32"/>
          <w:szCs w:val="32"/>
        </w:rPr>
        <w:t>морфічних</w:t>
      </w:r>
      <w:r w:rsidRPr="004D51C6">
        <w:rPr>
          <w:sz w:val="32"/>
          <w:szCs w:val="32"/>
        </w:rPr>
        <w:t xml:space="preserve"> (мета</w:t>
      </w:r>
      <w:r w:rsidR="00CC3925" w:rsidRPr="004D51C6">
        <w:rPr>
          <w:sz w:val="32"/>
          <w:szCs w:val="32"/>
        </w:rPr>
        <w:softHyphen/>
      </w:r>
      <w:r w:rsidRPr="004D51C6">
        <w:rPr>
          <w:sz w:val="32"/>
          <w:szCs w:val="32"/>
        </w:rPr>
        <w:t>морфогенних).</w:t>
      </w:r>
    </w:p>
    <w:p w:rsidR="00057CFF" w:rsidRPr="004D51C6" w:rsidRDefault="00057CFF" w:rsidP="004D51C6">
      <w:pPr>
        <w:spacing w:line="257" w:lineRule="auto"/>
        <w:ind w:firstLine="705"/>
        <w:jc w:val="both"/>
        <w:rPr>
          <w:sz w:val="32"/>
          <w:szCs w:val="32"/>
        </w:rPr>
      </w:pPr>
      <w:r w:rsidRPr="004D51C6">
        <w:rPr>
          <w:sz w:val="32"/>
          <w:szCs w:val="32"/>
        </w:rPr>
        <w:t xml:space="preserve">Тверді мінерали мають аморфну або кристалічну (що переважає) структуру. </w:t>
      </w:r>
      <w:r w:rsidRPr="004D51C6">
        <w:rPr>
          <w:i/>
          <w:sz w:val="32"/>
          <w:szCs w:val="32"/>
        </w:rPr>
        <w:t>Аморфні</w:t>
      </w:r>
      <w:r w:rsidRPr="004D51C6">
        <w:rPr>
          <w:sz w:val="32"/>
          <w:szCs w:val="32"/>
        </w:rPr>
        <w:t xml:space="preserve"> мінерали часто утворюються внаслідок швидкого охо</w:t>
      </w:r>
      <w:r w:rsidR="0091493A" w:rsidRPr="004D51C6">
        <w:rPr>
          <w:sz w:val="32"/>
          <w:szCs w:val="32"/>
        </w:rPr>
        <w:softHyphen/>
      </w:r>
      <w:r w:rsidRPr="004D51C6">
        <w:rPr>
          <w:sz w:val="32"/>
          <w:szCs w:val="32"/>
        </w:rPr>
        <w:t xml:space="preserve">лодження та інтенсивної кристалізації магми. Вони складаються </w:t>
      </w:r>
      <w:r w:rsidR="004D51C6">
        <w:rPr>
          <w:sz w:val="32"/>
          <w:szCs w:val="32"/>
          <w:lang w:val="ru-RU"/>
        </w:rPr>
        <w:br/>
      </w:r>
      <w:r w:rsidRPr="004D51C6">
        <w:rPr>
          <w:sz w:val="32"/>
          <w:szCs w:val="32"/>
        </w:rPr>
        <w:t>з хаотично розташованих у їх структурах часток (атомів, іонів або мо</w:t>
      </w:r>
      <w:r w:rsidR="004D51C6">
        <w:rPr>
          <w:sz w:val="32"/>
          <w:szCs w:val="32"/>
          <w:lang w:val="ru-RU"/>
        </w:rPr>
        <w:softHyphen/>
      </w:r>
      <w:r w:rsidRPr="004D51C6">
        <w:rPr>
          <w:sz w:val="32"/>
          <w:szCs w:val="32"/>
        </w:rPr>
        <w:t xml:space="preserve">лекул). </w:t>
      </w:r>
      <w:r w:rsidRPr="004D51C6">
        <w:rPr>
          <w:i/>
          <w:sz w:val="32"/>
          <w:szCs w:val="32"/>
        </w:rPr>
        <w:t>Кристалічні</w:t>
      </w:r>
      <w:r w:rsidRPr="004D51C6">
        <w:rPr>
          <w:sz w:val="32"/>
          <w:szCs w:val="32"/>
        </w:rPr>
        <w:t xml:space="preserve"> мінерали, характеризуються закономірним розта</w:t>
      </w:r>
      <w:r w:rsidR="004D51C6">
        <w:rPr>
          <w:sz w:val="32"/>
          <w:szCs w:val="32"/>
          <w:lang w:val="ru-RU"/>
        </w:rPr>
        <w:softHyphen/>
      </w:r>
      <w:r w:rsidRPr="004D51C6">
        <w:rPr>
          <w:sz w:val="32"/>
          <w:szCs w:val="32"/>
        </w:rPr>
        <w:t>шу</w:t>
      </w:r>
      <w:r w:rsidR="004D51C6">
        <w:rPr>
          <w:sz w:val="32"/>
          <w:szCs w:val="32"/>
          <w:lang w:val="ru-RU"/>
        </w:rPr>
        <w:softHyphen/>
      </w:r>
      <w:r w:rsidRPr="004D51C6">
        <w:rPr>
          <w:sz w:val="32"/>
          <w:szCs w:val="32"/>
        </w:rPr>
        <w:t>ван</w:t>
      </w:r>
      <w:r w:rsidR="004D51C6">
        <w:rPr>
          <w:sz w:val="32"/>
          <w:szCs w:val="32"/>
          <w:lang w:val="ru-RU"/>
        </w:rPr>
        <w:softHyphen/>
      </w:r>
      <w:r w:rsidRPr="004D51C6">
        <w:rPr>
          <w:sz w:val="32"/>
          <w:szCs w:val="32"/>
        </w:rPr>
        <w:t>ням часток (за законами кристалічних решіток). Умови утворення мінералів, а також хімічний склад мінералоутворюючих розчинів відбивається і на зовнішньому вигляді мінералів (їх морфології). Мінерали існують у вигляді монокристалів, кри</w:t>
      </w:r>
      <w:r w:rsidR="00491F1D">
        <w:rPr>
          <w:sz w:val="32"/>
          <w:szCs w:val="32"/>
        </w:rPr>
        <w:t>сталічних двійників, напливів, в</w:t>
      </w:r>
      <w:r w:rsidRPr="004D51C6">
        <w:rPr>
          <w:sz w:val="32"/>
          <w:szCs w:val="32"/>
        </w:rPr>
        <w:t>краплень, зернят, голок та інших форм.</w:t>
      </w:r>
    </w:p>
    <w:p w:rsidR="00057CFF" w:rsidRPr="004D51C6" w:rsidRDefault="00057CFF" w:rsidP="004D51C6">
      <w:pPr>
        <w:spacing w:line="257" w:lineRule="auto"/>
        <w:ind w:firstLine="705"/>
        <w:jc w:val="both"/>
        <w:rPr>
          <w:sz w:val="32"/>
          <w:szCs w:val="32"/>
        </w:rPr>
      </w:pPr>
      <w:r w:rsidRPr="004D51C6">
        <w:rPr>
          <w:i/>
          <w:sz w:val="32"/>
          <w:szCs w:val="32"/>
        </w:rPr>
        <w:t>Кристали</w:t>
      </w:r>
      <w:r w:rsidRPr="004D51C6">
        <w:rPr>
          <w:sz w:val="32"/>
          <w:szCs w:val="32"/>
        </w:rPr>
        <w:t xml:space="preserve"> – тверді мінеральні тіла, що мають вигляд багато</w:t>
      </w:r>
      <w:r w:rsidR="004D51C6" w:rsidRPr="004D51C6">
        <w:rPr>
          <w:sz w:val="32"/>
          <w:szCs w:val="32"/>
        </w:rPr>
        <w:softHyphen/>
      </w:r>
      <w:r w:rsidRPr="004D51C6">
        <w:rPr>
          <w:sz w:val="32"/>
          <w:szCs w:val="32"/>
        </w:rPr>
        <w:t xml:space="preserve">гранників (призм, пірамід, кубів, тощо), форма яких має назву </w:t>
      </w:r>
      <w:r w:rsidRPr="004D51C6">
        <w:rPr>
          <w:i/>
          <w:sz w:val="32"/>
          <w:szCs w:val="32"/>
        </w:rPr>
        <w:t>сингонія</w:t>
      </w:r>
      <w:r w:rsidRPr="004D51C6">
        <w:rPr>
          <w:sz w:val="32"/>
          <w:szCs w:val="32"/>
        </w:rPr>
        <w:t xml:space="preserve"> (рис. 2.1).</w:t>
      </w:r>
    </w:p>
    <w:p w:rsidR="00484B5C" w:rsidRDefault="00484B5C" w:rsidP="00484B5C">
      <w:pPr>
        <w:spacing w:line="257" w:lineRule="auto"/>
        <w:ind w:firstLine="703"/>
        <w:jc w:val="both"/>
        <w:rPr>
          <w:sz w:val="32"/>
          <w:szCs w:val="32"/>
          <w:lang w:val="ru-RU"/>
        </w:rPr>
      </w:pPr>
      <w:r w:rsidRPr="00484B5C">
        <w:rPr>
          <w:sz w:val="32"/>
          <w:szCs w:val="32"/>
        </w:rPr>
        <w:t xml:space="preserve">Площини, що обмежують кристали, мають назву </w:t>
      </w:r>
      <w:r w:rsidRPr="00484B5C">
        <w:rPr>
          <w:i/>
          <w:sz w:val="32"/>
          <w:szCs w:val="32"/>
        </w:rPr>
        <w:t>грані</w:t>
      </w:r>
      <w:r w:rsidRPr="00484B5C">
        <w:rPr>
          <w:sz w:val="32"/>
          <w:szCs w:val="32"/>
        </w:rPr>
        <w:t xml:space="preserve">, лінії перерізу граней – </w:t>
      </w:r>
      <w:r w:rsidRPr="00484B5C">
        <w:rPr>
          <w:i/>
          <w:sz w:val="32"/>
          <w:szCs w:val="32"/>
        </w:rPr>
        <w:t>ребра,</w:t>
      </w:r>
      <w:r w:rsidRPr="00484B5C">
        <w:rPr>
          <w:sz w:val="32"/>
          <w:szCs w:val="32"/>
        </w:rPr>
        <w:t xml:space="preserve"> точки перерізу ребер – </w:t>
      </w:r>
      <w:r w:rsidRPr="00484B5C">
        <w:rPr>
          <w:i/>
          <w:sz w:val="32"/>
          <w:szCs w:val="32"/>
        </w:rPr>
        <w:t>вершини</w:t>
      </w:r>
      <w:r w:rsidRPr="00484B5C">
        <w:rPr>
          <w:color w:val="0000FF"/>
          <w:sz w:val="32"/>
          <w:szCs w:val="32"/>
        </w:rPr>
        <w:t xml:space="preserve"> </w:t>
      </w:r>
      <w:r w:rsidRPr="00484B5C">
        <w:rPr>
          <w:sz w:val="32"/>
          <w:szCs w:val="32"/>
        </w:rPr>
        <w:t xml:space="preserve">(рис. 2.2). </w:t>
      </w:r>
    </w:p>
    <w:p w:rsidR="00770FD0" w:rsidRPr="004D51C6" w:rsidRDefault="00770FD0" w:rsidP="00770FD0">
      <w:pPr>
        <w:spacing w:line="257" w:lineRule="auto"/>
        <w:ind w:firstLine="705"/>
        <w:jc w:val="both"/>
        <w:rPr>
          <w:spacing w:val="-4"/>
          <w:sz w:val="32"/>
          <w:szCs w:val="32"/>
        </w:rPr>
      </w:pPr>
      <w:r w:rsidRPr="004D51C6">
        <w:rPr>
          <w:spacing w:val="-4"/>
          <w:sz w:val="32"/>
          <w:szCs w:val="32"/>
        </w:rPr>
        <w:t xml:space="preserve">Кути між гранями кристалів у кожного мінералу однакові, що </w:t>
      </w:r>
      <w:r>
        <w:rPr>
          <w:spacing w:val="-4"/>
          <w:sz w:val="32"/>
          <w:szCs w:val="32"/>
          <w:lang w:val="ru-RU"/>
        </w:rPr>
        <w:br/>
      </w:r>
      <w:r w:rsidRPr="004D51C6">
        <w:rPr>
          <w:spacing w:val="-4"/>
          <w:sz w:val="32"/>
          <w:szCs w:val="32"/>
        </w:rPr>
        <w:t xml:space="preserve">є його діагностичною ознакою. </w:t>
      </w:r>
    </w:p>
    <w:p w:rsidR="00770FD0" w:rsidRPr="004D51C6" w:rsidRDefault="00770FD0" w:rsidP="00770FD0">
      <w:pPr>
        <w:spacing w:line="257" w:lineRule="auto"/>
        <w:ind w:firstLine="705"/>
        <w:jc w:val="both"/>
        <w:rPr>
          <w:spacing w:val="-4"/>
          <w:sz w:val="32"/>
          <w:szCs w:val="32"/>
        </w:rPr>
      </w:pPr>
      <w:r w:rsidRPr="004D51C6">
        <w:rPr>
          <w:spacing w:val="-4"/>
          <w:sz w:val="32"/>
          <w:szCs w:val="32"/>
        </w:rPr>
        <w:t>За одночасного формування на одній основі декількох криста</w:t>
      </w:r>
      <w:r>
        <w:rPr>
          <w:spacing w:val="-4"/>
          <w:sz w:val="32"/>
          <w:szCs w:val="32"/>
          <w:lang w:val="ru-RU"/>
        </w:rPr>
        <w:softHyphen/>
      </w:r>
      <w:r w:rsidRPr="004D51C6">
        <w:rPr>
          <w:spacing w:val="-4"/>
          <w:sz w:val="32"/>
          <w:szCs w:val="32"/>
        </w:rPr>
        <w:t xml:space="preserve">лічних зародків формуються групи кристалів – </w:t>
      </w:r>
      <w:r w:rsidRPr="004D51C6">
        <w:rPr>
          <w:i/>
          <w:spacing w:val="-4"/>
          <w:sz w:val="32"/>
          <w:szCs w:val="32"/>
        </w:rPr>
        <w:t>друзи.</w:t>
      </w:r>
      <w:r w:rsidRPr="004D51C6">
        <w:rPr>
          <w:spacing w:val="-4"/>
          <w:sz w:val="32"/>
          <w:szCs w:val="32"/>
        </w:rPr>
        <w:t xml:space="preserve"> При швидкому рості кристалів у різних напрямках утворюються </w:t>
      </w:r>
      <w:r w:rsidRPr="004D51C6">
        <w:rPr>
          <w:i/>
          <w:spacing w:val="-4"/>
          <w:sz w:val="32"/>
          <w:szCs w:val="32"/>
        </w:rPr>
        <w:t>дендрити</w:t>
      </w:r>
      <w:r w:rsidRPr="004D51C6">
        <w:rPr>
          <w:spacing w:val="-4"/>
          <w:sz w:val="32"/>
          <w:szCs w:val="32"/>
        </w:rPr>
        <w:t xml:space="preserve"> – кристали у вигляді гілок дерева, візерунків льоду на вікнах та ін. Порожнини </w:t>
      </w:r>
      <w:r w:rsidRPr="004D51C6">
        <w:rPr>
          <w:spacing w:val="-4"/>
          <w:sz w:val="32"/>
          <w:szCs w:val="32"/>
        </w:rPr>
        <w:br/>
        <w:t xml:space="preserve">в мінералі (гірській породі), що частково або повністю заповнені іншою мінеральною речовиною, мають назву </w:t>
      </w:r>
      <w:r w:rsidRPr="004D51C6">
        <w:rPr>
          <w:i/>
          <w:spacing w:val="-4"/>
          <w:sz w:val="32"/>
          <w:szCs w:val="32"/>
        </w:rPr>
        <w:t>секрецій</w:t>
      </w:r>
      <w:r w:rsidRPr="004D51C6">
        <w:rPr>
          <w:spacing w:val="-4"/>
          <w:sz w:val="32"/>
          <w:szCs w:val="32"/>
        </w:rPr>
        <w:t>. Малі кулепо</w:t>
      </w:r>
      <w:r>
        <w:rPr>
          <w:spacing w:val="-4"/>
          <w:sz w:val="32"/>
          <w:szCs w:val="32"/>
          <w:lang w:val="ru-RU"/>
        </w:rPr>
        <w:softHyphen/>
      </w:r>
      <w:r w:rsidRPr="004D51C6">
        <w:rPr>
          <w:spacing w:val="-4"/>
          <w:sz w:val="32"/>
          <w:szCs w:val="32"/>
        </w:rPr>
        <w:t xml:space="preserve">дібні форми від часток мм до </w:t>
      </w:r>
      <w:smartTag w:uri="urn:schemas-microsoft-com:office:smarttags" w:element="metricconverter">
        <w:smartTagPr>
          <w:attr w:name="ProductID" w:val="10 мм"/>
        </w:smartTagPr>
        <w:r w:rsidRPr="004D51C6">
          <w:rPr>
            <w:spacing w:val="-4"/>
            <w:sz w:val="32"/>
            <w:szCs w:val="32"/>
          </w:rPr>
          <w:t>10 мм</w:t>
        </w:r>
      </w:smartTag>
      <w:r w:rsidRPr="004D51C6">
        <w:rPr>
          <w:spacing w:val="-4"/>
          <w:sz w:val="32"/>
          <w:szCs w:val="32"/>
        </w:rPr>
        <w:t xml:space="preserve"> називаються </w:t>
      </w:r>
      <w:r w:rsidRPr="004D51C6">
        <w:rPr>
          <w:i/>
          <w:spacing w:val="-4"/>
          <w:sz w:val="32"/>
          <w:szCs w:val="32"/>
        </w:rPr>
        <w:t>оолітами</w:t>
      </w:r>
      <w:r w:rsidRPr="004D51C6">
        <w:rPr>
          <w:spacing w:val="-4"/>
          <w:sz w:val="32"/>
          <w:szCs w:val="32"/>
        </w:rPr>
        <w:t xml:space="preserve"> (залізні руди Керченського півострова).</w:t>
      </w:r>
    </w:p>
    <w:p w:rsidR="00770FD0" w:rsidRPr="004D51C6" w:rsidRDefault="00770FD0" w:rsidP="00770FD0">
      <w:pPr>
        <w:spacing w:line="257" w:lineRule="auto"/>
        <w:ind w:firstLine="705"/>
        <w:jc w:val="both"/>
        <w:rPr>
          <w:spacing w:val="-4"/>
          <w:sz w:val="32"/>
          <w:szCs w:val="32"/>
        </w:rPr>
      </w:pPr>
      <w:r w:rsidRPr="004D51C6">
        <w:rPr>
          <w:spacing w:val="-4"/>
          <w:sz w:val="32"/>
          <w:szCs w:val="32"/>
        </w:rPr>
        <w:t xml:space="preserve">При випадінні речовини з розчину утворюються напливні форми. Напливи бурулькоподібної форми, що ростуть згори вниз, називаються </w:t>
      </w:r>
      <w:r w:rsidRPr="004D51C6">
        <w:rPr>
          <w:i/>
          <w:spacing w:val="-4"/>
          <w:sz w:val="32"/>
          <w:szCs w:val="32"/>
        </w:rPr>
        <w:t>сталактитами.</w:t>
      </w:r>
      <w:r w:rsidRPr="004D51C6">
        <w:rPr>
          <w:spacing w:val="-4"/>
          <w:sz w:val="32"/>
          <w:szCs w:val="32"/>
        </w:rPr>
        <w:t xml:space="preserve"> А ті, що ростуть знизу вгору – </w:t>
      </w:r>
      <w:r w:rsidRPr="004D51C6">
        <w:rPr>
          <w:i/>
          <w:spacing w:val="-4"/>
          <w:sz w:val="32"/>
          <w:szCs w:val="32"/>
        </w:rPr>
        <w:t>сталагмітами.</w:t>
      </w:r>
      <w:r w:rsidRPr="004D51C6">
        <w:rPr>
          <w:spacing w:val="-4"/>
          <w:sz w:val="32"/>
          <w:szCs w:val="32"/>
        </w:rPr>
        <w:t xml:space="preserve"> У ви</w:t>
      </w:r>
      <w:r>
        <w:rPr>
          <w:spacing w:val="-4"/>
          <w:sz w:val="32"/>
          <w:szCs w:val="32"/>
          <w:lang w:val="ru-RU"/>
        </w:rPr>
        <w:softHyphen/>
      </w:r>
      <w:r w:rsidRPr="004D51C6">
        <w:rPr>
          <w:spacing w:val="-4"/>
          <w:sz w:val="32"/>
          <w:szCs w:val="32"/>
        </w:rPr>
        <w:t>гляді напливних форм зустрічаються галіт, малахіт, гіпс та ін.</w:t>
      </w:r>
    </w:p>
    <w:p w:rsidR="00770FD0" w:rsidRPr="004D51C6" w:rsidRDefault="00770FD0" w:rsidP="00770FD0">
      <w:pPr>
        <w:spacing w:line="257" w:lineRule="auto"/>
        <w:ind w:firstLine="705"/>
        <w:jc w:val="both"/>
        <w:rPr>
          <w:spacing w:val="-4"/>
          <w:sz w:val="32"/>
          <w:szCs w:val="32"/>
        </w:rPr>
      </w:pPr>
      <w:r w:rsidRPr="004D51C6">
        <w:rPr>
          <w:spacing w:val="-4"/>
          <w:sz w:val="32"/>
          <w:szCs w:val="32"/>
        </w:rPr>
        <w:t xml:space="preserve">Однією з поширених мінеральних форм є </w:t>
      </w:r>
      <w:r w:rsidRPr="004D51C6">
        <w:rPr>
          <w:i/>
          <w:spacing w:val="-4"/>
          <w:sz w:val="32"/>
          <w:szCs w:val="32"/>
        </w:rPr>
        <w:t>вкраплення</w:t>
      </w:r>
      <w:r w:rsidRPr="004D51C6">
        <w:rPr>
          <w:spacing w:val="-4"/>
          <w:sz w:val="32"/>
          <w:szCs w:val="32"/>
        </w:rPr>
        <w:t xml:space="preserve"> – окремі включення (розміром від міліметрів до декількох сантиметрів) міне</w:t>
      </w:r>
      <w:r w:rsidRPr="004D51C6">
        <w:rPr>
          <w:spacing w:val="-4"/>
          <w:sz w:val="32"/>
          <w:szCs w:val="32"/>
        </w:rPr>
        <w:softHyphen/>
        <w:t>ралів у породах. Розповсюджені також мінеральні маси порошко</w:t>
      </w:r>
      <w:r>
        <w:rPr>
          <w:spacing w:val="-4"/>
          <w:sz w:val="32"/>
          <w:szCs w:val="32"/>
          <w:lang w:val="ru-RU"/>
        </w:rPr>
        <w:softHyphen/>
      </w:r>
      <w:r w:rsidRPr="004D51C6">
        <w:rPr>
          <w:spacing w:val="-4"/>
          <w:sz w:val="32"/>
          <w:szCs w:val="32"/>
        </w:rPr>
        <w:t>вид</w:t>
      </w:r>
      <w:r>
        <w:rPr>
          <w:spacing w:val="-4"/>
          <w:sz w:val="32"/>
          <w:szCs w:val="32"/>
          <w:lang w:val="ru-RU"/>
        </w:rPr>
        <w:softHyphen/>
      </w:r>
      <w:r w:rsidRPr="004D51C6">
        <w:rPr>
          <w:spacing w:val="-4"/>
          <w:sz w:val="32"/>
          <w:szCs w:val="32"/>
        </w:rPr>
        <w:t>ного, землистого, щільного та кристалічного складу. Дуже різно</w:t>
      </w:r>
      <w:r>
        <w:rPr>
          <w:spacing w:val="-4"/>
          <w:sz w:val="32"/>
          <w:szCs w:val="32"/>
          <w:lang w:val="ru-RU"/>
        </w:rPr>
        <w:softHyphen/>
      </w:r>
      <w:r w:rsidRPr="004D51C6">
        <w:rPr>
          <w:spacing w:val="-4"/>
          <w:sz w:val="32"/>
          <w:szCs w:val="32"/>
        </w:rPr>
        <w:t xml:space="preserve">манітними є мінеральні агрегати: залежно від форми зерен вони </w:t>
      </w:r>
      <w:r>
        <w:rPr>
          <w:spacing w:val="-4"/>
          <w:sz w:val="32"/>
          <w:szCs w:val="32"/>
          <w:lang w:val="ru-RU"/>
        </w:rPr>
        <w:br/>
      </w:r>
      <w:r w:rsidRPr="004D51C6">
        <w:rPr>
          <w:spacing w:val="-4"/>
          <w:sz w:val="32"/>
          <w:szCs w:val="32"/>
        </w:rPr>
        <w:t>є зернистими, голчастими, лускатчастими та ін.</w:t>
      </w:r>
    </w:p>
    <w:p w:rsidR="00770FD0" w:rsidRPr="004D51C6" w:rsidRDefault="00770FD0" w:rsidP="00770FD0">
      <w:pPr>
        <w:spacing w:line="257" w:lineRule="auto"/>
        <w:ind w:firstLine="705"/>
        <w:jc w:val="both"/>
        <w:rPr>
          <w:spacing w:val="-4"/>
          <w:sz w:val="32"/>
          <w:szCs w:val="32"/>
        </w:rPr>
      </w:pPr>
      <w:r w:rsidRPr="004D51C6">
        <w:rPr>
          <w:i/>
          <w:spacing w:val="-4"/>
          <w:sz w:val="32"/>
          <w:szCs w:val="32"/>
        </w:rPr>
        <w:t>Колір</w:t>
      </w:r>
      <w:r w:rsidRPr="004D51C6">
        <w:rPr>
          <w:spacing w:val="-4"/>
          <w:sz w:val="32"/>
          <w:szCs w:val="32"/>
        </w:rPr>
        <w:t xml:space="preserve"> для багатьох із них є важливою діагностичною ознакою. За зеленим кольором визначають малахіт, за червоним – кіновар і т. ін. </w:t>
      </w:r>
    </w:p>
    <w:p w:rsidR="00770FD0" w:rsidRPr="00770FD0" w:rsidRDefault="00770FD0" w:rsidP="00484B5C">
      <w:pPr>
        <w:spacing w:line="257" w:lineRule="auto"/>
        <w:ind w:firstLine="703"/>
        <w:jc w:val="both"/>
        <w:rPr>
          <w:sz w:val="32"/>
          <w:szCs w:val="32"/>
        </w:rPr>
      </w:pPr>
    </w:p>
    <w:p w:rsidR="0091493A" w:rsidRPr="004D51C6" w:rsidRDefault="0091493A" w:rsidP="00057CFF">
      <w:pPr>
        <w:ind w:firstLine="705"/>
        <w:jc w:val="both"/>
        <w:rPr>
          <w:sz w:val="20"/>
          <w:szCs w:val="20"/>
          <w:lang w:val="ru-RU"/>
        </w:rPr>
      </w:pPr>
    </w:p>
    <w:p w:rsidR="00057CFF" w:rsidRPr="00C052C8" w:rsidRDefault="00057CFF" w:rsidP="0091493A">
      <w:pPr>
        <w:jc w:val="center"/>
        <w:rPr>
          <w:sz w:val="30"/>
          <w:szCs w:val="30"/>
        </w:rPr>
      </w:pPr>
      <w:r>
        <w:rPr>
          <w:noProof/>
          <w:sz w:val="30"/>
          <w:szCs w:val="30"/>
          <w:lang w:val="ru-RU"/>
        </w:rPr>
        <w:drawing>
          <wp:inline distT="0" distB="0" distL="0" distR="0">
            <wp:extent cx="4786763" cy="5864773"/>
            <wp:effectExtent l="0" t="0" r="0" b="3175"/>
            <wp:docPr id="518" name="Рисунок 518" descr="img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descr="img34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98412" cy="5879045"/>
                    </a:xfrm>
                    <a:prstGeom prst="rect">
                      <a:avLst/>
                    </a:prstGeom>
                    <a:noFill/>
                    <a:ln>
                      <a:noFill/>
                    </a:ln>
                  </pic:spPr>
                </pic:pic>
              </a:graphicData>
            </a:graphic>
          </wp:inline>
        </w:drawing>
      </w:r>
    </w:p>
    <w:p w:rsidR="00057CFF" w:rsidRPr="0091493A" w:rsidRDefault="00057CFF" w:rsidP="00057CFF">
      <w:pPr>
        <w:ind w:firstLine="705"/>
        <w:jc w:val="both"/>
        <w:rPr>
          <w:sz w:val="8"/>
          <w:szCs w:val="8"/>
        </w:rPr>
      </w:pPr>
    </w:p>
    <w:p w:rsidR="00770FD0" w:rsidRDefault="00770FD0" w:rsidP="00057CFF">
      <w:pPr>
        <w:ind w:firstLine="705"/>
        <w:jc w:val="center"/>
        <w:rPr>
          <w:b/>
          <w:sz w:val="26"/>
          <w:szCs w:val="26"/>
          <w:lang w:val="ru-RU"/>
        </w:rPr>
      </w:pPr>
    </w:p>
    <w:p w:rsidR="00057CFF" w:rsidRPr="0091493A" w:rsidRDefault="00057CFF" w:rsidP="00770FD0">
      <w:pPr>
        <w:jc w:val="center"/>
        <w:rPr>
          <w:b/>
          <w:sz w:val="26"/>
          <w:szCs w:val="26"/>
        </w:rPr>
      </w:pPr>
      <w:r w:rsidRPr="0091493A">
        <w:rPr>
          <w:b/>
          <w:sz w:val="26"/>
          <w:szCs w:val="26"/>
        </w:rPr>
        <w:t>Рис</w:t>
      </w:r>
      <w:r w:rsidRPr="0091493A">
        <w:rPr>
          <w:b/>
          <w:sz w:val="26"/>
          <w:szCs w:val="26"/>
          <w:lang w:val="ru-RU"/>
        </w:rPr>
        <w:t>.</w:t>
      </w:r>
      <w:r w:rsidRPr="0091493A">
        <w:rPr>
          <w:b/>
          <w:sz w:val="26"/>
          <w:szCs w:val="26"/>
        </w:rPr>
        <w:t xml:space="preserve"> 2.1 – Форми кристалів різних сингоній:</w:t>
      </w:r>
    </w:p>
    <w:p w:rsidR="00057CFF" w:rsidRPr="00CC3925" w:rsidRDefault="00057CFF" w:rsidP="00770FD0">
      <w:pPr>
        <w:ind w:right="284"/>
        <w:jc w:val="center"/>
        <w:rPr>
          <w:sz w:val="26"/>
          <w:szCs w:val="26"/>
        </w:rPr>
      </w:pPr>
      <w:r w:rsidRPr="00CC3925">
        <w:rPr>
          <w:sz w:val="26"/>
          <w:szCs w:val="26"/>
        </w:rPr>
        <w:t>1</w:t>
      </w:r>
      <w:r w:rsidRPr="00CC3925">
        <w:rPr>
          <w:rFonts w:ascii="Cambria Math" w:hAnsi="Cambria Math" w:cs="Cambria Math"/>
          <w:sz w:val="26"/>
          <w:szCs w:val="26"/>
        </w:rPr>
        <w:t>‒</w:t>
      </w:r>
      <w:r w:rsidRPr="00CC3925">
        <w:rPr>
          <w:sz w:val="26"/>
          <w:szCs w:val="26"/>
        </w:rPr>
        <w:t>5 – кубічна; 6</w:t>
      </w:r>
      <w:r w:rsidRPr="00CC3925">
        <w:rPr>
          <w:rFonts w:ascii="Cambria Math" w:hAnsi="Cambria Math" w:cs="Cambria Math"/>
          <w:sz w:val="26"/>
          <w:szCs w:val="26"/>
        </w:rPr>
        <w:t>‒</w:t>
      </w:r>
      <w:r w:rsidRPr="00CC3925">
        <w:rPr>
          <w:sz w:val="26"/>
          <w:szCs w:val="26"/>
        </w:rPr>
        <w:t>9 – тетрагональна; 10</w:t>
      </w:r>
      <w:r w:rsidRPr="00CC3925">
        <w:rPr>
          <w:rFonts w:ascii="Cambria Math" w:hAnsi="Cambria Math" w:cs="Cambria Math"/>
          <w:sz w:val="26"/>
          <w:szCs w:val="26"/>
        </w:rPr>
        <w:t>‒</w:t>
      </w:r>
      <w:r w:rsidRPr="00CC3925">
        <w:rPr>
          <w:sz w:val="26"/>
          <w:szCs w:val="26"/>
        </w:rPr>
        <w:t>12 – гексагональна; 13</w:t>
      </w:r>
      <w:r w:rsidRPr="00CC3925">
        <w:rPr>
          <w:rFonts w:ascii="Cambria Math" w:hAnsi="Cambria Math" w:cs="Cambria Math"/>
          <w:sz w:val="26"/>
          <w:szCs w:val="26"/>
        </w:rPr>
        <w:t>‒</w:t>
      </w:r>
      <w:r w:rsidRPr="00CC3925">
        <w:rPr>
          <w:sz w:val="26"/>
          <w:szCs w:val="26"/>
        </w:rPr>
        <w:t>16 – ромбічна;</w:t>
      </w:r>
    </w:p>
    <w:p w:rsidR="00057CFF" w:rsidRDefault="00057CFF" w:rsidP="00770FD0">
      <w:pPr>
        <w:ind w:right="284"/>
        <w:jc w:val="center"/>
        <w:rPr>
          <w:sz w:val="26"/>
          <w:szCs w:val="26"/>
          <w:lang w:val="ru-RU"/>
        </w:rPr>
      </w:pPr>
      <w:r w:rsidRPr="00CC3925">
        <w:rPr>
          <w:sz w:val="26"/>
          <w:szCs w:val="26"/>
        </w:rPr>
        <w:t>17</w:t>
      </w:r>
      <w:r w:rsidRPr="00CC3925">
        <w:rPr>
          <w:rFonts w:ascii="Cambria Math" w:hAnsi="Cambria Math" w:cs="Cambria Math"/>
          <w:sz w:val="26"/>
          <w:szCs w:val="26"/>
        </w:rPr>
        <w:t>‒</w:t>
      </w:r>
      <w:r w:rsidRPr="00CC3925">
        <w:rPr>
          <w:sz w:val="26"/>
          <w:szCs w:val="26"/>
        </w:rPr>
        <w:t>20 – тригональна; 21</w:t>
      </w:r>
      <w:r w:rsidRPr="00CC3925">
        <w:rPr>
          <w:rFonts w:ascii="Cambria Math" w:hAnsi="Cambria Math" w:cs="Cambria Math"/>
          <w:sz w:val="26"/>
          <w:szCs w:val="26"/>
        </w:rPr>
        <w:t>‒</w:t>
      </w:r>
      <w:r w:rsidRPr="00CC3925">
        <w:rPr>
          <w:sz w:val="26"/>
          <w:szCs w:val="26"/>
        </w:rPr>
        <w:t>22 – моноклінна; 23</w:t>
      </w:r>
      <w:r w:rsidRPr="00CC3925">
        <w:rPr>
          <w:rFonts w:ascii="Cambria Math" w:hAnsi="Cambria Math" w:cs="Cambria Math"/>
          <w:sz w:val="26"/>
          <w:szCs w:val="26"/>
        </w:rPr>
        <w:t>‒</w:t>
      </w:r>
      <w:r w:rsidRPr="00CC3925">
        <w:rPr>
          <w:sz w:val="26"/>
          <w:szCs w:val="26"/>
        </w:rPr>
        <w:t>25 – триклінна</w:t>
      </w:r>
    </w:p>
    <w:p w:rsidR="00484B5C" w:rsidRPr="00484B5C" w:rsidRDefault="00484B5C" w:rsidP="00057CFF">
      <w:pPr>
        <w:ind w:right="284" w:firstLine="705"/>
        <w:jc w:val="center"/>
        <w:rPr>
          <w:sz w:val="26"/>
          <w:szCs w:val="26"/>
          <w:lang w:val="ru-RU"/>
        </w:rPr>
      </w:pPr>
    </w:p>
    <w:p w:rsidR="00057CFF" w:rsidRPr="00C052C8" w:rsidRDefault="00057CFF" w:rsidP="00770FD0">
      <w:pPr>
        <w:jc w:val="center"/>
        <w:rPr>
          <w:sz w:val="30"/>
          <w:szCs w:val="30"/>
        </w:rPr>
      </w:pPr>
      <w:r>
        <w:rPr>
          <w:noProof/>
          <w:sz w:val="30"/>
          <w:szCs w:val="30"/>
          <w:lang w:val="ru-RU"/>
        </w:rPr>
        <w:drawing>
          <wp:inline distT="0" distB="0" distL="0" distR="0">
            <wp:extent cx="3164938" cy="2770496"/>
            <wp:effectExtent l="0" t="0" r="0" b="0"/>
            <wp:docPr id="524" name="Рисунок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75408" cy="2779662"/>
                    </a:xfrm>
                    <a:prstGeom prst="rect">
                      <a:avLst/>
                    </a:prstGeom>
                    <a:noFill/>
                    <a:ln>
                      <a:noFill/>
                    </a:ln>
                  </pic:spPr>
                </pic:pic>
              </a:graphicData>
            </a:graphic>
          </wp:inline>
        </w:drawing>
      </w:r>
    </w:p>
    <w:p w:rsidR="00057CFF" w:rsidRPr="00CC3925" w:rsidRDefault="00057CFF" w:rsidP="00057CFF">
      <w:pPr>
        <w:ind w:firstLine="705"/>
        <w:jc w:val="center"/>
        <w:rPr>
          <w:sz w:val="12"/>
          <w:szCs w:val="12"/>
        </w:rPr>
      </w:pPr>
    </w:p>
    <w:p w:rsidR="00057CFF" w:rsidRPr="0091493A" w:rsidRDefault="00057CFF" w:rsidP="00057CFF">
      <w:pPr>
        <w:jc w:val="center"/>
        <w:rPr>
          <w:b/>
          <w:sz w:val="26"/>
          <w:szCs w:val="26"/>
        </w:rPr>
      </w:pPr>
      <w:r w:rsidRPr="0091493A">
        <w:rPr>
          <w:b/>
          <w:sz w:val="26"/>
          <w:szCs w:val="26"/>
        </w:rPr>
        <w:t xml:space="preserve">Рис. 2.2 – Кристалічні ґратки: </w:t>
      </w:r>
    </w:p>
    <w:p w:rsidR="00057CFF" w:rsidRPr="00CC3925" w:rsidRDefault="00057CFF" w:rsidP="00057CFF">
      <w:pPr>
        <w:jc w:val="center"/>
        <w:rPr>
          <w:sz w:val="26"/>
          <w:szCs w:val="26"/>
        </w:rPr>
      </w:pPr>
      <w:r w:rsidRPr="00CC3925">
        <w:rPr>
          <w:sz w:val="26"/>
          <w:szCs w:val="26"/>
        </w:rPr>
        <w:t>а – галіту, б – кристалу кварцу</w:t>
      </w:r>
    </w:p>
    <w:p w:rsidR="00057CFF" w:rsidRPr="00CC3925" w:rsidRDefault="00057CFF" w:rsidP="00057CFF">
      <w:pPr>
        <w:ind w:firstLine="705"/>
        <w:jc w:val="both"/>
        <w:rPr>
          <w:sz w:val="30"/>
          <w:szCs w:val="30"/>
        </w:rPr>
      </w:pPr>
    </w:p>
    <w:p w:rsidR="00057CFF" w:rsidRPr="004D51C6" w:rsidRDefault="00057CFF" w:rsidP="004D51C6">
      <w:pPr>
        <w:spacing w:line="257" w:lineRule="auto"/>
        <w:ind w:firstLine="705"/>
        <w:jc w:val="both"/>
        <w:rPr>
          <w:spacing w:val="-4"/>
          <w:sz w:val="32"/>
          <w:szCs w:val="32"/>
        </w:rPr>
      </w:pPr>
      <w:r w:rsidRPr="004D51C6">
        <w:rPr>
          <w:spacing w:val="-4"/>
          <w:sz w:val="32"/>
          <w:szCs w:val="32"/>
        </w:rPr>
        <w:t xml:space="preserve">Здатність мінералу відбивати світло називається </w:t>
      </w:r>
      <w:r w:rsidRPr="004D51C6">
        <w:rPr>
          <w:i/>
          <w:spacing w:val="-4"/>
          <w:sz w:val="32"/>
          <w:szCs w:val="32"/>
        </w:rPr>
        <w:t>блиском</w:t>
      </w:r>
      <w:r w:rsidRPr="004D51C6">
        <w:rPr>
          <w:spacing w:val="-4"/>
          <w:sz w:val="32"/>
          <w:szCs w:val="32"/>
        </w:rPr>
        <w:t>. Розріз</w:t>
      </w:r>
      <w:r w:rsidR="00770FD0">
        <w:rPr>
          <w:spacing w:val="-4"/>
          <w:sz w:val="32"/>
          <w:szCs w:val="32"/>
          <w:lang w:val="ru-RU"/>
        </w:rPr>
        <w:softHyphen/>
      </w:r>
      <w:r w:rsidRPr="004D51C6">
        <w:rPr>
          <w:spacing w:val="-4"/>
          <w:sz w:val="32"/>
          <w:szCs w:val="32"/>
        </w:rPr>
        <w:t xml:space="preserve">няють алмазний, скляний, металевий, шовковистий, матовий, масний та інші види блиску. Часто при визначенні мінералу використовують </w:t>
      </w:r>
      <w:r w:rsidRPr="004D51C6">
        <w:rPr>
          <w:i/>
          <w:spacing w:val="-4"/>
          <w:sz w:val="32"/>
          <w:szCs w:val="32"/>
        </w:rPr>
        <w:t>колір риски</w:t>
      </w:r>
      <w:r w:rsidRPr="004D51C6">
        <w:rPr>
          <w:spacing w:val="-4"/>
          <w:sz w:val="32"/>
          <w:szCs w:val="32"/>
        </w:rPr>
        <w:t xml:space="preserve"> або </w:t>
      </w:r>
      <w:r w:rsidRPr="004D51C6">
        <w:rPr>
          <w:i/>
          <w:spacing w:val="-4"/>
          <w:sz w:val="32"/>
          <w:szCs w:val="32"/>
        </w:rPr>
        <w:t>колір порошку</w:t>
      </w:r>
      <w:r w:rsidRPr="004D51C6">
        <w:rPr>
          <w:spacing w:val="-4"/>
          <w:sz w:val="32"/>
          <w:szCs w:val="32"/>
        </w:rPr>
        <w:t xml:space="preserve"> мінералу, що залишається на шорсткій поверхні фарфорової пластини і є незмінним.</w:t>
      </w:r>
    </w:p>
    <w:p w:rsidR="00057CFF" w:rsidRPr="004D51C6" w:rsidRDefault="00057CFF" w:rsidP="004D51C6">
      <w:pPr>
        <w:spacing w:line="257" w:lineRule="auto"/>
        <w:ind w:firstLine="705"/>
        <w:jc w:val="both"/>
        <w:rPr>
          <w:spacing w:val="-4"/>
          <w:sz w:val="32"/>
          <w:szCs w:val="32"/>
          <w:lang w:val="ru-RU"/>
        </w:rPr>
      </w:pPr>
      <w:r w:rsidRPr="004D51C6">
        <w:rPr>
          <w:i/>
          <w:spacing w:val="-4"/>
          <w:sz w:val="32"/>
          <w:szCs w:val="32"/>
        </w:rPr>
        <w:t>Твердість</w:t>
      </w:r>
      <w:r w:rsidRPr="004D51C6">
        <w:rPr>
          <w:spacing w:val="-4"/>
          <w:sz w:val="32"/>
          <w:szCs w:val="32"/>
        </w:rPr>
        <w:t xml:space="preserve"> – здатність мінералу чинити опір механічному впливу (дряпанню, різанню). Визначають її за шкалою Мооса (табл. 2.1).</w:t>
      </w:r>
    </w:p>
    <w:p w:rsidR="0091493A" w:rsidRPr="004D51C6" w:rsidRDefault="0091493A" w:rsidP="004D51C6">
      <w:pPr>
        <w:spacing w:line="257" w:lineRule="auto"/>
        <w:ind w:firstLine="705"/>
        <w:jc w:val="both"/>
        <w:rPr>
          <w:spacing w:val="-4"/>
          <w:sz w:val="32"/>
          <w:szCs w:val="32"/>
          <w:lang w:val="ru-RU"/>
        </w:rPr>
      </w:pPr>
    </w:p>
    <w:p w:rsidR="00057CFF" w:rsidRPr="004D51C6" w:rsidRDefault="00057CFF" w:rsidP="004D51C6">
      <w:pPr>
        <w:spacing w:line="257" w:lineRule="auto"/>
        <w:jc w:val="right"/>
        <w:rPr>
          <w:b/>
          <w:i/>
          <w:spacing w:val="-4"/>
          <w:sz w:val="32"/>
          <w:szCs w:val="32"/>
        </w:rPr>
      </w:pPr>
      <w:r w:rsidRPr="004D51C6">
        <w:rPr>
          <w:b/>
          <w:i/>
          <w:spacing w:val="-4"/>
          <w:sz w:val="32"/>
          <w:szCs w:val="32"/>
        </w:rPr>
        <w:t>Таблиця 2.1</w:t>
      </w:r>
    </w:p>
    <w:p w:rsidR="00057CFF" w:rsidRPr="004D51C6" w:rsidRDefault="00057CFF" w:rsidP="004D51C6">
      <w:pPr>
        <w:spacing w:line="257" w:lineRule="auto"/>
        <w:jc w:val="center"/>
        <w:rPr>
          <w:b/>
          <w:spacing w:val="-4"/>
          <w:sz w:val="32"/>
          <w:szCs w:val="32"/>
        </w:rPr>
      </w:pPr>
      <w:r w:rsidRPr="004D51C6">
        <w:rPr>
          <w:b/>
          <w:spacing w:val="-4"/>
          <w:sz w:val="32"/>
          <w:szCs w:val="32"/>
        </w:rPr>
        <w:t>Шкала твердості Мооса</w:t>
      </w:r>
    </w:p>
    <w:p w:rsidR="00057CFF" w:rsidRPr="0038253E" w:rsidRDefault="00057CFF" w:rsidP="00057CFF">
      <w:pPr>
        <w:jc w:val="both"/>
        <w:rPr>
          <w:sz w:val="20"/>
          <w:szCs w:val="20"/>
        </w:rPr>
      </w:pPr>
    </w:p>
    <w:tbl>
      <w:tblPr>
        <w:tblW w:w="9639" w:type="dxa"/>
        <w:jc w:val="center"/>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63"/>
        <w:gridCol w:w="3318"/>
        <w:gridCol w:w="1756"/>
        <w:gridCol w:w="2802"/>
      </w:tblGrid>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p>
          <w:p w:rsidR="00057CFF" w:rsidRPr="00CC3925" w:rsidRDefault="00057CFF" w:rsidP="00CA2444">
            <w:pPr>
              <w:jc w:val="center"/>
              <w:rPr>
                <w:rFonts w:ascii="Arial" w:hAnsi="Arial" w:cs="Arial"/>
                <w:sz w:val="26"/>
                <w:szCs w:val="26"/>
              </w:rPr>
            </w:pPr>
            <w:r w:rsidRPr="00CC3925">
              <w:rPr>
                <w:rFonts w:ascii="Arial" w:hAnsi="Arial" w:cs="Arial"/>
                <w:sz w:val="26"/>
                <w:szCs w:val="26"/>
              </w:rPr>
              <w:t>Мінерал</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Твердість* за шкалою Мооса</w:t>
            </w:r>
          </w:p>
        </w:tc>
        <w:tc>
          <w:tcPr>
            <w:tcW w:w="1756" w:type="dxa"/>
          </w:tcPr>
          <w:p w:rsidR="00057CFF" w:rsidRPr="00CC3925" w:rsidRDefault="00057CFF" w:rsidP="00CA2444">
            <w:pPr>
              <w:jc w:val="center"/>
              <w:rPr>
                <w:rFonts w:ascii="Arial" w:hAnsi="Arial" w:cs="Arial"/>
                <w:sz w:val="26"/>
                <w:szCs w:val="26"/>
              </w:rPr>
            </w:pPr>
          </w:p>
          <w:p w:rsidR="00057CFF" w:rsidRPr="00CC3925" w:rsidRDefault="00057CFF" w:rsidP="00CA2444">
            <w:pPr>
              <w:jc w:val="center"/>
              <w:rPr>
                <w:rFonts w:ascii="Arial" w:hAnsi="Arial" w:cs="Arial"/>
                <w:sz w:val="26"/>
                <w:szCs w:val="26"/>
              </w:rPr>
            </w:pPr>
            <w:r w:rsidRPr="00CC3925">
              <w:rPr>
                <w:rFonts w:ascii="Arial" w:hAnsi="Arial" w:cs="Arial"/>
                <w:sz w:val="26"/>
                <w:szCs w:val="26"/>
              </w:rPr>
              <w:t>Мінерал</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Твердість за шкалою Мооса</w:t>
            </w:r>
          </w:p>
        </w:tc>
      </w:tr>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Тальк</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1</w:t>
            </w:r>
          </w:p>
        </w:tc>
        <w:tc>
          <w:tcPr>
            <w:tcW w:w="1756"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Ортоклаз</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6</w:t>
            </w:r>
          </w:p>
        </w:tc>
      </w:tr>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Гіпс</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2</w:t>
            </w:r>
          </w:p>
        </w:tc>
        <w:tc>
          <w:tcPr>
            <w:tcW w:w="1756"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Кварц</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7</w:t>
            </w:r>
          </w:p>
        </w:tc>
      </w:tr>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Кальцит</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3</w:t>
            </w:r>
          </w:p>
        </w:tc>
        <w:tc>
          <w:tcPr>
            <w:tcW w:w="1756"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Топаз</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8</w:t>
            </w:r>
          </w:p>
        </w:tc>
      </w:tr>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Флюорит</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4</w:t>
            </w:r>
          </w:p>
        </w:tc>
        <w:tc>
          <w:tcPr>
            <w:tcW w:w="1756"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Корунд</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9</w:t>
            </w:r>
          </w:p>
        </w:tc>
      </w:tr>
      <w:tr w:rsidR="00057CFF" w:rsidRPr="00CC3925" w:rsidTr="00CC3925">
        <w:trPr>
          <w:jc w:val="center"/>
        </w:trPr>
        <w:tc>
          <w:tcPr>
            <w:tcW w:w="1763"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Апатит</w:t>
            </w:r>
          </w:p>
        </w:tc>
        <w:tc>
          <w:tcPr>
            <w:tcW w:w="3318"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5</w:t>
            </w:r>
          </w:p>
        </w:tc>
        <w:tc>
          <w:tcPr>
            <w:tcW w:w="1756"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Алмаз</w:t>
            </w:r>
          </w:p>
        </w:tc>
        <w:tc>
          <w:tcPr>
            <w:tcW w:w="2802" w:type="dxa"/>
          </w:tcPr>
          <w:p w:rsidR="00057CFF" w:rsidRPr="00CC3925" w:rsidRDefault="00057CFF" w:rsidP="00CA2444">
            <w:pPr>
              <w:jc w:val="center"/>
              <w:rPr>
                <w:rFonts w:ascii="Arial" w:hAnsi="Arial" w:cs="Arial"/>
                <w:sz w:val="26"/>
                <w:szCs w:val="26"/>
              </w:rPr>
            </w:pPr>
            <w:r w:rsidRPr="00CC3925">
              <w:rPr>
                <w:rFonts w:ascii="Arial" w:hAnsi="Arial" w:cs="Arial"/>
                <w:sz w:val="26"/>
                <w:szCs w:val="26"/>
              </w:rPr>
              <w:t>10</w:t>
            </w:r>
          </w:p>
        </w:tc>
      </w:tr>
    </w:tbl>
    <w:p w:rsidR="00770FD0" w:rsidRDefault="00770FD0" w:rsidP="00057CFF">
      <w:pPr>
        <w:ind w:firstLine="705"/>
        <w:rPr>
          <w:sz w:val="26"/>
          <w:szCs w:val="26"/>
          <w:lang w:val="ru-RU"/>
        </w:rPr>
      </w:pPr>
    </w:p>
    <w:p w:rsidR="00057CFF" w:rsidRPr="00770FD0" w:rsidRDefault="00057CFF" w:rsidP="00057CFF">
      <w:pPr>
        <w:ind w:firstLine="705"/>
        <w:rPr>
          <w:sz w:val="26"/>
          <w:szCs w:val="26"/>
        </w:rPr>
      </w:pPr>
      <w:r w:rsidRPr="00770FD0">
        <w:rPr>
          <w:sz w:val="26"/>
          <w:szCs w:val="26"/>
        </w:rPr>
        <w:t>*Кожен з наступних мінералів шкали дряпає попередні.</w:t>
      </w:r>
    </w:p>
    <w:p w:rsidR="00057CFF" w:rsidRPr="00C052C8" w:rsidRDefault="00057CFF" w:rsidP="00057CFF">
      <w:pPr>
        <w:ind w:firstLine="705"/>
        <w:jc w:val="center"/>
        <w:rPr>
          <w:sz w:val="30"/>
          <w:szCs w:val="30"/>
        </w:rPr>
      </w:pPr>
    </w:p>
    <w:p w:rsidR="00057CFF" w:rsidRPr="00770FD0" w:rsidRDefault="00057CFF" w:rsidP="00770FD0">
      <w:pPr>
        <w:spacing w:line="257" w:lineRule="auto"/>
        <w:ind w:firstLine="705"/>
        <w:jc w:val="both"/>
        <w:rPr>
          <w:spacing w:val="-4"/>
          <w:sz w:val="32"/>
          <w:szCs w:val="32"/>
        </w:rPr>
      </w:pPr>
      <w:r w:rsidRPr="00770FD0">
        <w:rPr>
          <w:spacing w:val="-4"/>
          <w:sz w:val="32"/>
          <w:szCs w:val="32"/>
        </w:rPr>
        <w:t xml:space="preserve">Здатність мінералів розколюватися за напрямками можливих граней з утворенням рівних і гладких площин називається </w:t>
      </w:r>
      <w:r w:rsidRPr="00770FD0">
        <w:rPr>
          <w:i/>
          <w:spacing w:val="-4"/>
          <w:sz w:val="32"/>
          <w:szCs w:val="32"/>
        </w:rPr>
        <w:t>спайністю</w:t>
      </w:r>
      <w:r w:rsidRPr="00770FD0">
        <w:rPr>
          <w:spacing w:val="-4"/>
          <w:sz w:val="32"/>
          <w:szCs w:val="32"/>
        </w:rPr>
        <w:t xml:space="preserve">. Виділяється декілька видів спайності. Найчастіше зустрічаються досконала, дуже досконала та недосконала спайність. Здатність мінералів відхиляти магнітну стрілку компаса характеризує його </w:t>
      </w:r>
      <w:r w:rsidRPr="00770FD0">
        <w:rPr>
          <w:i/>
          <w:spacing w:val="-4"/>
          <w:sz w:val="32"/>
          <w:szCs w:val="32"/>
        </w:rPr>
        <w:t>магнітні властивості</w:t>
      </w:r>
      <w:r w:rsidRPr="00770FD0">
        <w:rPr>
          <w:spacing w:val="-4"/>
          <w:sz w:val="32"/>
          <w:szCs w:val="32"/>
        </w:rPr>
        <w:t>.</w:t>
      </w:r>
    </w:p>
    <w:p w:rsidR="00057CFF" w:rsidRPr="00770FD0" w:rsidRDefault="00057CFF" w:rsidP="00770FD0">
      <w:pPr>
        <w:spacing w:line="257" w:lineRule="auto"/>
        <w:ind w:firstLine="705"/>
        <w:jc w:val="both"/>
        <w:rPr>
          <w:spacing w:val="-4"/>
          <w:sz w:val="32"/>
          <w:szCs w:val="32"/>
        </w:rPr>
      </w:pPr>
      <w:r w:rsidRPr="00770FD0">
        <w:rPr>
          <w:spacing w:val="-4"/>
          <w:sz w:val="32"/>
          <w:szCs w:val="32"/>
        </w:rPr>
        <w:t xml:space="preserve">При визначенні мінералів  використовують їхні найхарактерніші якості, що мають назву </w:t>
      </w:r>
      <w:r w:rsidRPr="00770FD0">
        <w:rPr>
          <w:b/>
          <w:spacing w:val="-4"/>
          <w:sz w:val="32"/>
          <w:szCs w:val="32"/>
        </w:rPr>
        <w:t>діагностичних.</w:t>
      </w:r>
      <w:r w:rsidRPr="00770FD0">
        <w:rPr>
          <w:spacing w:val="-4"/>
          <w:sz w:val="32"/>
          <w:szCs w:val="32"/>
        </w:rPr>
        <w:t xml:space="preserve"> Слід зазначити, що мінерали діагностують за сукупністю ознак.</w:t>
      </w:r>
    </w:p>
    <w:p w:rsidR="00057CFF" w:rsidRPr="00770FD0" w:rsidRDefault="00057CFF" w:rsidP="00770FD0">
      <w:pPr>
        <w:spacing w:line="257" w:lineRule="auto"/>
        <w:ind w:firstLine="705"/>
        <w:rPr>
          <w:spacing w:val="-4"/>
          <w:sz w:val="32"/>
          <w:szCs w:val="32"/>
        </w:rPr>
      </w:pPr>
    </w:p>
    <w:p w:rsidR="00057CFF" w:rsidRPr="00770FD0" w:rsidRDefault="00057CFF" w:rsidP="00770FD0">
      <w:pPr>
        <w:spacing w:line="257" w:lineRule="auto"/>
        <w:ind w:firstLine="705"/>
        <w:jc w:val="both"/>
        <w:rPr>
          <w:b/>
          <w:spacing w:val="-4"/>
          <w:sz w:val="32"/>
          <w:szCs w:val="32"/>
        </w:rPr>
      </w:pPr>
    </w:p>
    <w:p w:rsidR="00057CFF" w:rsidRPr="00770FD0" w:rsidRDefault="00057CFF" w:rsidP="00770FD0">
      <w:pPr>
        <w:spacing w:line="257" w:lineRule="auto"/>
        <w:jc w:val="center"/>
        <w:rPr>
          <w:b/>
          <w:spacing w:val="-4"/>
          <w:sz w:val="32"/>
          <w:szCs w:val="32"/>
        </w:rPr>
      </w:pPr>
      <w:r w:rsidRPr="00770FD0">
        <w:rPr>
          <w:b/>
          <w:spacing w:val="-4"/>
          <w:sz w:val="32"/>
          <w:szCs w:val="32"/>
        </w:rPr>
        <w:t>2.2. Класифікація мінералів</w:t>
      </w:r>
    </w:p>
    <w:p w:rsidR="00057CFF" w:rsidRPr="00770FD0" w:rsidRDefault="00057CFF" w:rsidP="00770FD0">
      <w:pPr>
        <w:spacing w:line="257" w:lineRule="auto"/>
        <w:rPr>
          <w:b/>
          <w:spacing w:val="-4"/>
          <w:sz w:val="32"/>
          <w:szCs w:val="32"/>
        </w:rPr>
      </w:pPr>
    </w:p>
    <w:p w:rsidR="00057CFF" w:rsidRPr="00770FD0" w:rsidRDefault="00057CFF" w:rsidP="00770FD0">
      <w:pPr>
        <w:spacing w:line="257" w:lineRule="auto"/>
        <w:ind w:firstLine="705"/>
        <w:jc w:val="both"/>
        <w:rPr>
          <w:spacing w:val="-4"/>
          <w:sz w:val="32"/>
          <w:szCs w:val="32"/>
        </w:rPr>
      </w:pPr>
      <w:r w:rsidRPr="00770FD0">
        <w:rPr>
          <w:spacing w:val="-4"/>
          <w:sz w:val="32"/>
          <w:szCs w:val="32"/>
        </w:rPr>
        <w:t xml:space="preserve">Існують різні </w:t>
      </w:r>
      <w:r w:rsidRPr="00770FD0">
        <w:rPr>
          <w:b/>
          <w:spacing w:val="-4"/>
          <w:sz w:val="32"/>
          <w:szCs w:val="32"/>
        </w:rPr>
        <w:t>класифікації мінералів</w:t>
      </w:r>
      <w:r w:rsidRPr="00770FD0">
        <w:rPr>
          <w:spacing w:val="-4"/>
          <w:sz w:val="32"/>
          <w:szCs w:val="32"/>
        </w:rPr>
        <w:t>. Залежно від того, яким ознакам надається перевага, класифікації мінералів поділяються на хімічні, геохімічні, геологічні, кристалохімічні, кристалографічні і за зовнішніми ознаками. Найбільш сучасними є кристалохімічні класифі</w:t>
      </w:r>
      <w:r w:rsidR="00770FD0" w:rsidRPr="00770FD0">
        <w:rPr>
          <w:spacing w:val="-4"/>
          <w:sz w:val="32"/>
          <w:szCs w:val="32"/>
        </w:rPr>
        <w:softHyphen/>
      </w:r>
      <w:r w:rsidRPr="00770FD0">
        <w:rPr>
          <w:spacing w:val="-4"/>
          <w:sz w:val="32"/>
          <w:szCs w:val="32"/>
        </w:rPr>
        <w:t xml:space="preserve">кації, в основу котрих покладено взаємозв’язок між хімічним складом </w:t>
      </w:r>
      <w:r w:rsidR="00770FD0" w:rsidRPr="00770FD0">
        <w:rPr>
          <w:spacing w:val="-4"/>
          <w:sz w:val="32"/>
          <w:szCs w:val="32"/>
        </w:rPr>
        <w:br/>
      </w:r>
      <w:r w:rsidRPr="00770FD0">
        <w:rPr>
          <w:spacing w:val="-4"/>
          <w:sz w:val="32"/>
          <w:szCs w:val="32"/>
        </w:rPr>
        <w:t xml:space="preserve">і будовою мінералів, а також їхніми властивостями та морфологічними особливостями. За хімічною класифікацією виділяють: 1) самородні елементи; 2) сірчані сполуки, або сульфіди; 3) окисли (оксиди); </w:t>
      </w:r>
      <w:r w:rsidR="00770FD0" w:rsidRPr="00770FD0">
        <w:rPr>
          <w:spacing w:val="-4"/>
          <w:sz w:val="32"/>
          <w:szCs w:val="32"/>
        </w:rPr>
        <w:br/>
      </w:r>
      <w:r w:rsidRPr="00770FD0">
        <w:rPr>
          <w:spacing w:val="-4"/>
          <w:sz w:val="32"/>
          <w:szCs w:val="32"/>
        </w:rPr>
        <w:t xml:space="preserve">4) галоїдні сполуки; 5) силікати; 6) борати; 7) карбонати; 8) нітрати; </w:t>
      </w:r>
      <w:r w:rsidR="00770FD0" w:rsidRPr="00770FD0">
        <w:rPr>
          <w:spacing w:val="-4"/>
          <w:sz w:val="32"/>
          <w:szCs w:val="32"/>
        </w:rPr>
        <w:br/>
      </w:r>
      <w:r w:rsidRPr="00770FD0">
        <w:rPr>
          <w:spacing w:val="-4"/>
          <w:sz w:val="32"/>
          <w:szCs w:val="32"/>
        </w:rPr>
        <w:t>9) фосфати, арсенати, ванадати; 10) сульфати; 11) вольфрамати, молібдени.</w:t>
      </w:r>
    </w:p>
    <w:p w:rsidR="00057CFF" w:rsidRPr="00770FD0" w:rsidRDefault="00057CFF" w:rsidP="00770FD0">
      <w:pPr>
        <w:spacing w:line="257" w:lineRule="auto"/>
        <w:ind w:firstLine="705"/>
        <w:jc w:val="both"/>
        <w:rPr>
          <w:spacing w:val="-4"/>
          <w:sz w:val="32"/>
          <w:szCs w:val="32"/>
        </w:rPr>
      </w:pPr>
      <w:r w:rsidRPr="00770FD0">
        <w:rPr>
          <w:spacing w:val="-4"/>
          <w:sz w:val="32"/>
          <w:szCs w:val="32"/>
        </w:rPr>
        <w:t>Нижче наведені приклади деяких з основних представників найпо</w:t>
      </w:r>
      <w:r w:rsidR="00CC3925" w:rsidRPr="00770FD0">
        <w:rPr>
          <w:spacing w:val="-4"/>
          <w:sz w:val="32"/>
          <w:szCs w:val="32"/>
          <w:lang w:val="ru-RU"/>
        </w:rPr>
        <w:softHyphen/>
      </w:r>
      <w:r w:rsidRPr="00770FD0">
        <w:rPr>
          <w:spacing w:val="-4"/>
          <w:sz w:val="32"/>
          <w:szCs w:val="32"/>
        </w:rPr>
        <w:t>ширеніших класів мінералів.</w:t>
      </w:r>
    </w:p>
    <w:p w:rsidR="00057CFF" w:rsidRPr="00770FD0" w:rsidRDefault="00057CFF" w:rsidP="00770FD0">
      <w:pPr>
        <w:spacing w:line="257" w:lineRule="auto"/>
        <w:ind w:firstLine="705"/>
        <w:jc w:val="both"/>
        <w:rPr>
          <w:spacing w:val="-4"/>
          <w:sz w:val="32"/>
          <w:szCs w:val="32"/>
        </w:rPr>
      </w:pPr>
      <w:r w:rsidRPr="00770FD0">
        <w:rPr>
          <w:b/>
          <w:spacing w:val="-4"/>
          <w:sz w:val="32"/>
          <w:szCs w:val="32"/>
        </w:rPr>
        <w:t>Самородні елементи</w:t>
      </w:r>
      <w:r w:rsidRPr="00770FD0">
        <w:rPr>
          <w:spacing w:val="-4"/>
          <w:sz w:val="32"/>
          <w:szCs w:val="32"/>
        </w:rPr>
        <w:t>. В самородному стані у природі зустрі</w:t>
      </w:r>
      <w:r w:rsidR="00770FD0" w:rsidRPr="00770FD0">
        <w:rPr>
          <w:spacing w:val="-4"/>
          <w:sz w:val="32"/>
          <w:szCs w:val="32"/>
        </w:rPr>
        <w:softHyphen/>
      </w:r>
      <w:r w:rsidRPr="00770FD0">
        <w:rPr>
          <w:spacing w:val="-4"/>
          <w:sz w:val="32"/>
          <w:szCs w:val="32"/>
        </w:rPr>
        <w:t>чаєть</w:t>
      </w:r>
      <w:r w:rsidR="00770FD0" w:rsidRPr="00770FD0">
        <w:rPr>
          <w:spacing w:val="-4"/>
          <w:sz w:val="32"/>
          <w:szCs w:val="32"/>
        </w:rPr>
        <w:softHyphen/>
      </w:r>
      <w:r w:rsidRPr="00770FD0">
        <w:rPr>
          <w:spacing w:val="-4"/>
          <w:sz w:val="32"/>
          <w:szCs w:val="32"/>
        </w:rPr>
        <w:t>ся близько 30 хімічних елементів (золото, срібло, платина, графіт, алмаз, мідь, залізо, ртуть, арсен, сурма, паладій, осмій, іридій та інші). Найбільш поширеними з них є сірка, алмаз, графіт, золото, платина.</w:t>
      </w:r>
    </w:p>
    <w:p w:rsidR="00057CFF" w:rsidRPr="00770FD0" w:rsidRDefault="00057CFF" w:rsidP="00770FD0">
      <w:pPr>
        <w:spacing w:line="257" w:lineRule="auto"/>
        <w:ind w:firstLine="705"/>
        <w:jc w:val="both"/>
        <w:rPr>
          <w:spacing w:val="-4"/>
          <w:sz w:val="32"/>
          <w:szCs w:val="32"/>
        </w:rPr>
      </w:pPr>
      <w:r w:rsidRPr="00770FD0">
        <w:rPr>
          <w:i/>
          <w:spacing w:val="-4"/>
          <w:sz w:val="32"/>
          <w:szCs w:val="32"/>
        </w:rPr>
        <w:t>Золото Au.</w:t>
      </w:r>
      <w:r w:rsidRPr="00770FD0">
        <w:rPr>
          <w:spacing w:val="-4"/>
          <w:sz w:val="32"/>
          <w:szCs w:val="32"/>
        </w:rPr>
        <w:t xml:space="preserve"> Гідротермальний високотемпературний мінерал, що у при</w:t>
      </w:r>
      <w:r w:rsidR="00CC3925" w:rsidRPr="00770FD0">
        <w:rPr>
          <w:spacing w:val="-4"/>
          <w:sz w:val="32"/>
          <w:szCs w:val="32"/>
          <w:lang w:val="ru-RU"/>
        </w:rPr>
        <w:softHyphen/>
      </w:r>
      <w:r w:rsidRPr="00770FD0">
        <w:rPr>
          <w:spacing w:val="-4"/>
          <w:sz w:val="32"/>
          <w:szCs w:val="32"/>
        </w:rPr>
        <w:t>роді трапляється у вигляді дрібних зернят, дендритів, а також самородків масою до декількох десятків кілограмів. Колір – золотисто-жовти</w:t>
      </w:r>
      <w:r w:rsidR="00CC3925" w:rsidRPr="00770FD0">
        <w:rPr>
          <w:spacing w:val="-4"/>
          <w:sz w:val="32"/>
          <w:szCs w:val="32"/>
        </w:rPr>
        <w:t>й, блиск – металевий. Твердість</w:t>
      </w:r>
      <w:r w:rsidRPr="00770FD0">
        <w:rPr>
          <w:spacing w:val="-4"/>
          <w:sz w:val="32"/>
          <w:szCs w:val="32"/>
        </w:rPr>
        <w:t xml:space="preserve"> становить 2,5</w:t>
      </w:r>
      <w:r w:rsidRPr="00770FD0">
        <w:rPr>
          <w:rFonts w:ascii="Cambria Math" w:hAnsi="Cambria Math" w:cs="Cambria Math"/>
          <w:spacing w:val="-4"/>
          <w:sz w:val="32"/>
          <w:szCs w:val="32"/>
        </w:rPr>
        <w:t>‒</w:t>
      </w:r>
      <w:r w:rsidRPr="00770FD0">
        <w:rPr>
          <w:spacing w:val="-4"/>
          <w:sz w:val="32"/>
          <w:szCs w:val="32"/>
        </w:rPr>
        <w:t>3. Щільність – 15,6…18,3. Добре кується. Золото – валютний та ювелірний метал.</w:t>
      </w:r>
    </w:p>
    <w:p w:rsidR="00057CFF" w:rsidRPr="00770FD0" w:rsidRDefault="00057CFF" w:rsidP="00770FD0">
      <w:pPr>
        <w:tabs>
          <w:tab w:val="left" w:pos="8820"/>
        </w:tabs>
        <w:spacing w:line="257" w:lineRule="auto"/>
        <w:ind w:firstLine="705"/>
        <w:jc w:val="both"/>
        <w:rPr>
          <w:spacing w:val="-4"/>
          <w:sz w:val="32"/>
          <w:szCs w:val="32"/>
        </w:rPr>
      </w:pPr>
      <w:r w:rsidRPr="00770FD0">
        <w:rPr>
          <w:i/>
          <w:spacing w:val="-4"/>
          <w:sz w:val="32"/>
          <w:szCs w:val="32"/>
        </w:rPr>
        <w:t>Алмаз С.</w:t>
      </w:r>
      <w:r w:rsidRPr="00770FD0">
        <w:rPr>
          <w:spacing w:val="-4"/>
          <w:sz w:val="32"/>
          <w:szCs w:val="32"/>
        </w:rPr>
        <w:t xml:space="preserve"> Видобувається з кімберлітових трубок, що утворюються як за вулканічних вивержень, так і внаслідок падіння метеоритів на земну поверхню. Зустрічається у природі у вигляді дрібних кристалів (октаедрів) ізометричної форми. Маса великих кристалів – від сотень до декількох тисяч каратів (карат – 0,2 грама). Найбільші алмази мають власні назви: «Коллінан», (3025 кар.), «Ексцельсіор» (971,5 кар.), «Великий Могол» (793 кар.) тощо. Алмази зазвичай безбарвні, прозорі. Іноді за рахунок домішок мають блакитне, жовте, зеленкувате, буре, чорне та інші забарвлення. Блиск сильний, алмазний. Твердість становить 1. Щільність – 3,5. Використо</w:t>
      </w:r>
      <w:r w:rsidR="00CC3925" w:rsidRPr="00770FD0">
        <w:rPr>
          <w:spacing w:val="-4"/>
          <w:sz w:val="32"/>
          <w:szCs w:val="32"/>
          <w:lang w:val="ru-RU"/>
        </w:rPr>
        <w:softHyphen/>
      </w:r>
      <w:r w:rsidRPr="00770FD0">
        <w:rPr>
          <w:spacing w:val="-4"/>
          <w:sz w:val="32"/>
          <w:szCs w:val="32"/>
        </w:rPr>
        <w:t>вуються при виготовленні ювелірних прикрас (прозорі кристали), а також як абразивний матеріал для обробки металів і буріння свердловин (непрозорі різновиди). Штучно грановані алмази (діаманти) – дорогоцінні камені.</w:t>
      </w:r>
    </w:p>
    <w:p w:rsidR="00057CFF" w:rsidRPr="00770FD0" w:rsidRDefault="00057CFF" w:rsidP="00770FD0">
      <w:pPr>
        <w:spacing w:line="257" w:lineRule="auto"/>
        <w:ind w:firstLine="705"/>
        <w:jc w:val="both"/>
        <w:rPr>
          <w:spacing w:val="-4"/>
          <w:sz w:val="32"/>
          <w:szCs w:val="32"/>
        </w:rPr>
      </w:pPr>
      <w:r w:rsidRPr="00770FD0">
        <w:rPr>
          <w:i/>
          <w:spacing w:val="-4"/>
          <w:sz w:val="32"/>
          <w:szCs w:val="32"/>
        </w:rPr>
        <w:t>Графіт С</w:t>
      </w:r>
      <w:r w:rsidRPr="00770FD0">
        <w:rPr>
          <w:spacing w:val="-4"/>
          <w:sz w:val="32"/>
          <w:szCs w:val="32"/>
        </w:rPr>
        <w:t xml:space="preserve">. Відрізняється від алмазу структурою кристалічної ґратки. Має як магматичне, так і метаморфічне походження. Зустрічається у вигляді вкраплень та лускатих агрегатів. Колір чорний до сталево-сірого. Блиск металевоподібний. Твердість становить </w:t>
      </w:r>
      <w:r w:rsidR="00770FD0">
        <w:rPr>
          <w:spacing w:val="-4"/>
          <w:sz w:val="32"/>
          <w:szCs w:val="32"/>
          <w:lang w:val="ru-RU"/>
        </w:rPr>
        <w:br/>
      </w:r>
      <w:r w:rsidRPr="00770FD0">
        <w:rPr>
          <w:spacing w:val="-4"/>
          <w:sz w:val="32"/>
          <w:szCs w:val="32"/>
        </w:rPr>
        <w:t>1. Щільність – 2,2. Широко застосовується в електротехніці та як домішка у мастильних матеріалах.</w:t>
      </w:r>
    </w:p>
    <w:p w:rsidR="00057CFF" w:rsidRPr="00770FD0" w:rsidRDefault="00057CFF" w:rsidP="00770FD0">
      <w:pPr>
        <w:spacing w:line="257" w:lineRule="auto"/>
        <w:ind w:firstLine="705"/>
        <w:jc w:val="both"/>
        <w:rPr>
          <w:spacing w:val="-4"/>
          <w:sz w:val="32"/>
          <w:szCs w:val="32"/>
        </w:rPr>
      </w:pPr>
      <w:r w:rsidRPr="00770FD0">
        <w:rPr>
          <w:b/>
          <w:spacing w:val="-4"/>
          <w:sz w:val="32"/>
          <w:szCs w:val="32"/>
        </w:rPr>
        <w:t>Сульфіди.</w:t>
      </w:r>
      <w:r w:rsidRPr="00770FD0">
        <w:rPr>
          <w:spacing w:val="-4"/>
          <w:sz w:val="32"/>
          <w:szCs w:val="32"/>
        </w:rPr>
        <w:t xml:space="preserve"> Сполуки хімічних елементів із сіркою. Більшість із них утворюється з гідротермальних розчинів в інтервалі температур 400–60 </w:t>
      </w:r>
      <w:r w:rsidRPr="00770FD0">
        <w:rPr>
          <w:spacing w:val="-4"/>
          <w:sz w:val="32"/>
          <w:szCs w:val="32"/>
          <w:vertAlign w:val="superscript"/>
        </w:rPr>
        <w:t>о</w:t>
      </w:r>
      <w:r w:rsidRPr="00770FD0">
        <w:rPr>
          <w:spacing w:val="-4"/>
          <w:sz w:val="32"/>
          <w:szCs w:val="32"/>
        </w:rPr>
        <w:t>С. Вирізняються яскравим забарвленням (жовті, червоні, сині, зелені, чорні та ін.). Вони легко окислюються за наявності вільного кисню, утворюючи окисли, карбонати або сульфати. Широко вико</w:t>
      </w:r>
      <w:r w:rsidR="00770FD0">
        <w:rPr>
          <w:spacing w:val="-4"/>
          <w:sz w:val="32"/>
          <w:szCs w:val="32"/>
          <w:lang w:val="ru-RU"/>
        </w:rPr>
        <w:softHyphen/>
      </w:r>
      <w:r w:rsidRPr="00770FD0">
        <w:rPr>
          <w:spacing w:val="-4"/>
          <w:sz w:val="32"/>
          <w:szCs w:val="32"/>
        </w:rPr>
        <w:t>ристовуються у кольоровій металургії як основна сировина.</w:t>
      </w:r>
    </w:p>
    <w:p w:rsidR="00057CFF" w:rsidRPr="00770FD0" w:rsidRDefault="00057CFF" w:rsidP="00770FD0">
      <w:pPr>
        <w:spacing w:line="257" w:lineRule="auto"/>
        <w:ind w:firstLine="705"/>
        <w:jc w:val="both"/>
        <w:rPr>
          <w:spacing w:val="-4"/>
          <w:sz w:val="32"/>
          <w:szCs w:val="32"/>
        </w:rPr>
      </w:pPr>
      <w:r w:rsidRPr="00770FD0">
        <w:rPr>
          <w:i/>
          <w:spacing w:val="-4"/>
          <w:sz w:val="32"/>
          <w:szCs w:val="32"/>
        </w:rPr>
        <w:t>Пірит Fe</w:t>
      </w:r>
      <w:r w:rsidRPr="00770FD0">
        <w:rPr>
          <w:i/>
          <w:spacing w:val="-4"/>
          <w:sz w:val="32"/>
          <w:szCs w:val="32"/>
          <w:vertAlign w:val="subscript"/>
        </w:rPr>
        <w:t>2</w:t>
      </w:r>
      <w:r w:rsidRPr="00770FD0">
        <w:rPr>
          <w:i/>
          <w:spacing w:val="-4"/>
          <w:sz w:val="32"/>
          <w:szCs w:val="32"/>
        </w:rPr>
        <w:t>S (сірчаний колчедан)</w:t>
      </w:r>
      <w:r w:rsidRPr="00770FD0">
        <w:rPr>
          <w:spacing w:val="-4"/>
          <w:sz w:val="32"/>
          <w:szCs w:val="32"/>
        </w:rPr>
        <w:t>. Утворюється гідротермальним та екзогенним шляхом. Зустрічається у вигляді кристалів кубічної форми, зернистих мас. Колір солом’яно-жовтий. Блиск металевий. Твердість становить 6–6,5. Щільність – 5. При окисленні переходить у лимоніт (HFeO</w:t>
      </w:r>
      <w:r w:rsidRPr="00770FD0">
        <w:rPr>
          <w:spacing w:val="-4"/>
          <w:sz w:val="32"/>
          <w:szCs w:val="32"/>
          <w:vertAlign w:val="subscript"/>
        </w:rPr>
        <w:t>2</w:t>
      </w:r>
      <w:r w:rsidRPr="00770FD0">
        <w:rPr>
          <w:spacing w:val="-4"/>
          <w:sz w:val="32"/>
          <w:szCs w:val="32"/>
          <w:vertAlign w:val="superscript"/>
        </w:rPr>
        <w:t>.</w:t>
      </w:r>
      <w:r w:rsidRPr="00770FD0">
        <w:rPr>
          <w:spacing w:val="-4"/>
          <w:sz w:val="32"/>
          <w:szCs w:val="32"/>
        </w:rPr>
        <w:t>nH</w:t>
      </w:r>
      <w:r w:rsidRPr="00770FD0">
        <w:rPr>
          <w:spacing w:val="-4"/>
          <w:sz w:val="32"/>
          <w:szCs w:val="32"/>
          <w:vertAlign w:val="subscript"/>
        </w:rPr>
        <w:t>2</w:t>
      </w:r>
      <w:r w:rsidRPr="00770FD0">
        <w:rPr>
          <w:spacing w:val="-4"/>
          <w:sz w:val="32"/>
          <w:szCs w:val="32"/>
        </w:rPr>
        <w:t>O). Використовується для виробництва сірчаної кислоти.</w:t>
      </w:r>
    </w:p>
    <w:p w:rsidR="00057CFF" w:rsidRPr="00770FD0" w:rsidRDefault="00057CFF" w:rsidP="00770FD0">
      <w:pPr>
        <w:tabs>
          <w:tab w:val="left" w:pos="3240"/>
        </w:tabs>
        <w:spacing w:line="257" w:lineRule="auto"/>
        <w:ind w:firstLine="705"/>
        <w:jc w:val="both"/>
        <w:rPr>
          <w:spacing w:val="-4"/>
          <w:sz w:val="32"/>
          <w:szCs w:val="32"/>
        </w:rPr>
      </w:pPr>
      <w:r w:rsidRPr="00770FD0">
        <w:rPr>
          <w:i/>
          <w:spacing w:val="-4"/>
          <w:sz w:val="32"/>
          <w:szCs w:val="32"/>
        </w:rPr>
        <w:t>Кіновар (HgS).</w:t>
      </w:r>
      <w:r w:rsidRPr="00770FD0">
        <w:rPr>
          <w:spacing w:val="-4"/>
          <w:sz w:val="32"/>
          <w:szCs w:val="32"/>
        </w:rPr>
        <w:t xml:space="preserve"> Гідротермальний низько- або середньо</w:t>
      </w:r>
      <w:r w:rsidR="00770FD0">
        <w:rPr>
          <w:spacing w:val="-4"/>
          <w:sz w:val="32"/>
          <w:szCs w:val="32"/>
          <w:lang w:val="ru-RU"/>
        </w:rPr>
        <w:softHyphen/>
      </w:r>
      <w:r w:rsidRPr="00770FD0">
        <w:rPr>
          <w:spacing w:val="-4"/>
          <w:sz w:val="32"/>
          <w:szCs w:val="32"/>
        </w:rPr>
        <w:t>темпе</w:t>
      </w:r>
      <w:r w:rsidR="00770FD0">
        <w:rPr>
          <w:spacing w:val="-4"/>
          <w:sz w:val="32"/>
          <w:szCs w:val="32"/>
          <w:lang w:val="ru-RU"/>
        </w:rPr>
        <w:softHyphen/>
      </w:r>
      <w:r w:rsidRPr="00770FD0">
        <w:rPr>
          <w:spacing w:val="-4"/>
          <w:sz w:val="32"/>
          <w:szCs w:val="32"/>
        </w:rPr>
        <w:t xml:space="preserve">ратурний мінерал (60–250 </w:t>
      </w:r>
      <w:r w:rsidRPr="00770FD0">
        <w:rPr>
          <w:spacing w:val="-4"/>
          <w:sz w:val="32"/>
          <w:szCs w:val="32"/>
          <w:vertAlign w:val="superscript"/>
        </w:rPr>
        <w:t>0</w:t>
      </w:r>
      <w:r w:rsidRPr="00770FD0">
        <w:rPr>
          <w:spacing w:val="-4"/>
          <w:sz w:val="32"/>
          <w:szCs w:val="32"/>
        </w:rPr>
        <w:t>С). Утворює ромбоедричні кристали, зернисті, порошкові агрегати. Колір яскраво- та коричнево-червоний. Блиск алмазний, матовий. Твердість досягає 2–2,5. Щільність – 8. Руда на ртуть, що використовується у електротехніці, медицині тощо.</w:t>
      </w:r>
    </w:p>
    <w:p w:rsidR="00057CFF" w:rsidRPr="00770FD0" w:rsidRDefault="00057CFF" w:rsidP="00770FD0">
      <w:pPr>
        <w:spacing w:line="257" w:lineRule="auto"/>
        <w:ind w:firstLine="705"/>
        <w:jc w:val="both"/>
        <w:rPr>
          <w:spacing w:val="-4"/>
          <w:sz w:val="32"/>
          <w:szCs w:val="32"/>
        </w:rPr>
      </w:pPr>
      <w:r w:rsidRPr="00770FD0">
        <w:rPr>
          <w:i/>
          <w:spacing w:val="-4"/>
          <w:sz w:val="32"/>
          <w:szCs w:val="32"/>
        </w:rPr>
        <w:t>Халькопірит CuFeS</w:t>
      </w:r>
      <w:r w:rsidRPr="00770FD0">
        <w:rPr>
          <w:i/>
          <w:spacing w:val="-4"/>
          <w:sz w:val="32"/>
          <w:szCs w:val="32"/>
          <w:vertAlign w:val="subscript"/>
        </w:rPr>
        <w:t>2</w:t>
      </w:r>
      <w:r w:rsidRPr="00770FD0">
        <w:rPr>
          <w:i/>
          <w:spacing w:val="-4"/>
          <w:sz w:val="32"/>
          <w:szCs w:val="32"/>
        </w:rPr>
        <w:t xml:space="preserve"> (мідний колчедан)</w:t>
      </w:r>
      <w:r w:rsidRPr="00770FD0">
        <w:rPr>
          <w:spacing w:val="-4"/>
          <w:sz w:val="32"/>
          <w:szCs w:val="32"/>
        </w:rPr>
        <w:t xml:space="preserve">. Як і пірит, утворюється </w:t>
      </w:r>
      <w:r w:rsidR="00CC3925" w:rsidRPr="00770FD0">
        <w:rPr>
          <w:spacing w:val="-4"/>
          <w:sz w:val="32"/>
          <w:szCs w:val="32"/>
        </w:rPr>
        <w:br/>
      </w:r>
      <w:r w:rsidRPr="00770FD0">
        <w:rPr>
          <w:spacing w:val="-4"/>
          <w:sz w:val="32"/>
          <w:szCs w:val="32"/>
        </w:rPr>
        <w:t xml:space="preserve">у різних умовах. Утворює кристалічно-зернисті маси. Колір – латунно-жовтий. Блиск металевий. Твердість становить 3–4. Щільність – 4,2. Колір риски – чорний із </w:t>
      </w:r>
      <w:r w:rsidR="00491F1D">
        <w:rPr>
          <w:spacing w:val="-4"/>
          <w:sz w:val="32"/>
          <w:szCs w:val="32"/>
        </w:rPr>
        <w:t>зеленуватим відтінком. Руда</w:t>
      </w:r>
      <w:r w:rsidRPr="00770FD0">
        <w:rPr>
          <w:spacing w:val="-4"/>
          <w:sz w:val="32"/>
          <w:szCs w:val="32"/>
        </w:rPr>
        <w:t xml:space="preserve"> на мідь.</w:t>
      </w:r>
    </w:p>
    <w:p w:rsidR="00057CFF" w:rsidRPr="00770FD0" w:rsidRDefault="00057CFF" w:rsidP="00770FD0">
      <w:pPr>
        <w:tabs>
          <w:tab w:val="left" w:pos="7560"/>
        </w:tabs>
        <w:spacing w:line="257" w:lineRule="auto"/>
        <w:ind w:firstLine="705"/>
        <w:jc w:val="both"/>
        <w:rPr>
          <w:spacing w:val="-4"/>
          <w:sz w:val="32"/>
          <w:szCs w:val="32"/>
        </w:rPr>
      </w:pPr>
      <w:r w:rsidRPr="00770FD0">
        <w:rPr>
          <w:i/>
          <w:spacing w:val="-4"/>
          <w:sz w:val="32"/>
          <w:szCs w:val="32"/>
        </w:rPr>
        <w:t>Галеніт PbS (свинцевий блиск).</w:t>
      </w:r>
      <w:r w:rsidRPr="00770FD0">
        <w:rPr>
          <w:spacing w:val="-4"/>
          <w:sz w:val="32"/>
          <w:szCs w:val="32"/>
        </w:rPr>
        <w:t xml:space="preserve"> Гідротермальний мінерал, що існує у вигляді кристалів та зерен переважно кубічної форми. Колір свинцево-сірий. Блиск металевий. Твердість – 2,5. Щільність – 7,5. Руда на свинець.</w:t>
      </w:r>
    </w:p>
    <w:p w:rsidR="00057CFF" w:rsidRPr="00770FD0" w:rsidRDefault="00057CFF" w:rsidP="00770FD0">
      <w:pPr>
        <w:spacing w:line="257" w:lineRule="auto"/>
        <w:ind w:firstLine="705"/>
        <w:jc w:val="both"/>
        <w:rPr>
          <w:spacing w:val="-4"/>
          <w:sz w:val="32"/>
          <w:szCs w:val="32"/>
        </w:rPr>
      </w:pPr>
      <w:r w:rsidRPr="00770FD0">
        <w:rPr>
          <w:b/>
          <w:spacing w:val="-4"/>
          <w:sz w:val="32"/>
          <w:szCs w:val="32"/>
        </w:rPr>
        <w:t>Окисли</w:t>
      </w:r>
      <w:r w:rsidRPr="00770FD0">
        <w:rPr>
          <w:i/>
          <w:spacing w:val="-4"/>
          <w:sz w:val="32"/>
          <w:szCs w:val="32"/>
        </w:rPr>
        <w:t>.</w:t>
      </w:r>
      <w:r w:rsidRPr="00770FD0">
        <w:rPr>
          <w:spacing w:val="-4"/>
          <w:sz w:val="32"/>
          <w:szCs w:val="32"/>
        </w:rPr>
        <w:t xml:space="preserve"> У земній корі окисли розповсюджені досить широко </w:t>
      </w:r>
      <w:r w:rsidR="00770FD0">
        <w:rPr>
          <w:spacing w:val="-4"/>
          <w:sz w:val="32"/>
          <w:szCs w:val="32"/>
          <w:lang w:val="ru-RU"/>
        </w:rPr>
        <w:br/>
      </w:r>
      <w:r w:rsidRPr="00770FD0">
        <w:rPr>
          <w:spacing w:val="-4"/>
          <w:sz w:val="32"/>
          <w:szCs w:val="32"/>
        </w:rPr>
        <w:t>і становлять 17 % її маси. Формуються при магматичних, гідро</w:t>
      </w:r>
      <w:r w:rsidR="00770FD0">
        <w:rPr>
          <w:spacing w:val="-4"/>
          <w:sz w:val="32"/>
          <w:szCs w:val="32"/>
          <w:lang w:val="ru-RU"/>
        </w:rPr>
        <w:softHyphen/>
      </w:r>
      <w:r w:rsidRPr="00770FD0">
        <w:rPr>
          <w:spacing w:val="-4"/>
          <w:sz w:val="32"/>
          <w:szCs w:val="32"/>
        </w:rPr>
        <w:t>термальних та інших процесах мінералоутворення, а також при гіпер</w:t>
      </w:r>
      <w:r w:rsidR="00770FD0">
        <w:rPr>
          <w:spacing w:val="-4"/>
          <w:sz w:val="32"/>
          <w:szCs w:val="32"/>
          <w:lang w:val="ru-RU"/>
        </w:rPr>
        <w:softHyphen/>
      </w:r>
      <w:r w:rsidRPr="00770FD0">
        <w:rPr>
          <w:spacing w:val="-4"/>
          <w:sz w:val="32"/>
          <w:szCs w:val="32"/>
        </w:rPr>
        <w:t>генному окисленні сульфідних мінералів. Частина окислів утворюється у водних басейнах. Застосування – переважно у чорній металургії.</w:t>
      </w:r>
    </w:p>
    <w:p w:rsidR="00057CFF" w:rsidRPr="00770FD0" w:rsidRDefault="00057CFF" w:rsidP="00770FD0">
      <w:pPr>
        <w:spacing w:line="257" w:lineRule="auto"/>
        <w:ind w:firstLine="705"/>
        <w:jc w:val="both"/>
        <w:rPr>
          <w:spacing w:val="-4"/>
          <w:sz w:val="32"/>
          <w:szCs w:val="32"/>
        </w:rPr>
      </w:pPr>
      <w:r w:rsidRPr="00770FD0">
        <w:rPr>
          <w:i/>
          <w:spacing w:val="-4"/>
          <w:sz w:val="32"/>
          <w:szCs w:val="32"/>
        </w:rPr>
        <w:t>Магнетит Fe</w:t>
      </w:r>
      <w:r w:rsidRPr="00770FD0">
        <w:rPr>
          <w:i/>
          <w:spacing w:val="-4"/>
          <w:sz w:val="32"/>
          <w:szCs w:val="32"/>
          <w:vertAlign w:val="subscript"/>
        </w:rPr>
        <w:t>3</w:t>
      </w:r>
      <w:r w:rsidRPr="00770FD0">
        <w:rPr>
          <w:i/>
          <w:spacing w:val="-4"/>
          <w:sz w:val="32"/>
          <w:szCs w:val="32"/>
        </w:rPr>
        <w:t>O</w:t>
      </w:r>
      <w:r w:rsidRPr="00770FD0">
        <w:rPr>
          <w:i/>
          <w:spacing w:val="-4"/>
          <w:sz w:val="32"/>
          <w:szCs w:val="32"/>
          <w:vertAlign w:val="subscript"/>
        </w:rPr>
        <w:t>4</w:t>
      </w:r>
      <w:r w:rsidRPr="00770FD0">
        <w:rPr>
          <w:i/>
          <w:spacing w:val="-4"/>
          <w:sz w:val="32"/>
          <w:szCs w:val="32"/>
        </w:rPr>
        <w:t xml:space="preserve"> (магнітний залізняк).</w:t>
      </w:r>
      <w:r w:rsidRPr="00770FD0">
        <w:rPr>
          <w:spacing w:val="-4"/>
          <w:sz w:val="32"/>
          <w:szCs w:val="32"/>
        </w:rPr>
        <w:t xml:space="preserve"> Утворюється в процесі магма</w:t>
      </w:r>
      <w:r w:rsidR="00CC3925" w:rsidRPr="00770FD0">
        <w:rPr>
          <w:spacing w:val="-4"/>
          <w:sz w:val="32"/>
          <w:szCs w:val="32"/>
          <w:lang w:val="ru-RU"/>
        </w:rPr>
        <w:softHyphen/>
      </w:r>
      <w:r w:rsidRPr="00770FD0">
        <w:rPr>
          <w:spacing w:val="-4"/>
          <w:sz w:val="32"/>
          <w:szCs w:val="32"/>
        </w:rPr>
        <w:t>тизму та метаморфізму. Зустрічається у вигляді кристалів та кристалічно-зернистих мас. Колір залізно-чорний. Блиск напівме</w:t>
      </w:r>
      <w:r w:rsidR="00770FD0">
        <w:rPr>
          <w:spacing w:val="-4"/>
          <w:sz w:val="32"/>
          <w:szCs w:val="32"/>
          <w:lang w:val="ru-RU"/>
        </w:rPr>
        <w:softHyphen/>
      </w:r>
      <w:r w:rsidRPr="00770FD0">
        <w:rPr>
          <w:spacing w:val="-4"/>
          <w:sz w:val="32"/>
          <w:szCs w:val="32"/>
        </w:rPr>
        <w:t>талевий. Твердість 5,5–6. Щільність 5. Риска чорна. Магнетит – най</w:t>
      </w:r>
      <w:r w:rsidR="00770FD0">
        <w:rPr>
          <w:spacing w:val="-4"/>
          <w:sz w:val="32"/>
          <w:szCs w:val="32"/>
          <w:lang w:val="ru-RU"/>
        </w:rPr>
        <w:softHyphen/>
      </w:r>
      <w:r w:rsidRPr="00770FD0">
        <w:rPr>
          <w:spacing w:val="-4"/>
          <w:sz w:val="32"/>
          <w:szCs w:val="32"/>
        </w:rPr>
        <w:t>багатіша залізна руда.</w:t>
      </w:r>
    </w:p>
    <w:p w:rsidR="00057CFF" w:rsidRPr="00770FD0" w:rsidRDefault="00057CFF" w:rsidP="00770FD0">
      <w:pPr>
        <w:spacing w:line="257" w:lineRule="auto"/>
        <w:ind w:firstLine="705"/>
        <w:jc w:val="both"/>
        <w:rPr>
          <w:spacing w:val="-4"/>
          <w:sz w:val="32"/>
          <w:szCs w:val="32"/>
        </w:rPr>
      </w:pPr>
      <w:r w:rsidRPr="00770FD0">
        <w:rPr>
          <w:i/>
          <w:spacing w:val="-4"/>
          <w:sz w:val="32"/>
          <w:szCs w:val="32"/>
        </w:rPr>
        <w:t>Гематит Fe</w:t>
      </w:r>
      <w:r w:rsidRPr="00770FD0">
        <w:rPr>
          <w:i/>
          <w:spacing w:val="-4"/>
          <w:sz w:val="32"/>
          <w:szCs w:val="32"/>
          <w:vertAlign w:val="subscript"/>
        </w:rPr>
        <w:t>2</w:t>
      </w:r>
      <w:r w:rsidRPr="00770FD0">
        <w:rPr>
          <w:i/>
          <w:spacing w:val="-4"/>
          <w:sz w:val="32"/>
          <w:szCs w:val="32"/>
        </w:rPr>
        <w:t>O</w:t>
      </w:r>
      <w:r w:rsidRPr="00770FD0">
        <w:rPr>
          <w:i/>
          <w:spacing w:val="-4"/>
          <w:sz w:val="32"/>
          <w:szCs w:val="32"/>
          <w:vertAlign w:val="subscript"/>
        </w:rPr>
        <w:t>3</w:t>
      </w:r>
      <w:r w:rsidRPr="00770FD0">
        <w:rPr>
          <w:i/>
          <w:spacing w:val="-4"/>
          <w:sz w:val="32"/>
          <w:szCs w:val="32"/>
        </w:rPr>
        <w:t xml:space="preserve"> (червоний залізняк).</w:t>
      </w:r>
      <w:r w:rsidRPr="00770FD0">
        <w:rPr>
          <w:spacing w:val="-4"/>
          <w:sz w:val="32"/>
          <w:szCs w:val="32"/>
        </w:rPr>
        <w:t xml:space="preserve"> Гідротермальний та мета</w:t>
      </w:r>
      <w:r w:rsidR="00CC3925" w:rsidRPr="00770FD0">
        <w:rPr>
          <w:spacing w:val="-4"/>
          <w:sz w:val="32"/>
          <w:szCs w:val="32"/>
          <w:lang w:val="ru-RU"/>
        </w:rPr>
        <w:softHyphen/>
      </w:r>
      <w:r w:rsidRPr="00770FD0">
        <w:rPr>
          <w:spacing w:val="-4"/>
          <w:sz w:val="32"/>
          <w:szCs w:val="32"/>
        </w:rPr>
        <w:t>морфіч</w:t>
      </w:r>
      <w:r w:rsidR="00CC3925" w:rsidRPr="00770FD0">
        <w:rPr>
          <w:spacing w:val="-4"/>
          <w:sz w:val="32"/>
          <w:szCs w:val="32"/>
          <w:lang w:val="ru-RU"/>
        </w:rPr>
        <w:softHyphen/>
      </w:r>
      <w:r w:rsidRPr="00770FD0">
        <w:rPr>
          <w:spacing w:val="-4"/>
          <w:sz w:val="32"/>
          <w:szCs w:val="32"/>
        </w:rPr>
        <w:t>ний мінерал. Колір залізо-чорний, риска вишнево-червона. Блиск напів</w:t>
      </w:r>
      <w:r w:rsidR="00CC3925" w:rsidRPr="00770FD0">
        <w:rPr>
          <w:spacing w:val="-4"/>
          <w:sz w:val="32"/>
          <w:szCs w:val="32"/>
          <w:lang w:val="ru-RU"/>
        </w:rPr>
        <w:softHyphen/>
      </w:r>
      <w:r w:rsidRPr="00770FD0">
        <w:rPr>
          <w:spacing w:val="-4"/>
          <w:sz w:val="32"/>
          <w:szCs w:val="32"/>
        </w:rPr>
        <w:t xml:space="preserve">металевий, твердість 5,5–6. Щільність 5. Застосовується для виробництва чавуну і сталі. </w:t>
      </w:r>
    </w:p>
    <w:p w:rsidR="00057CFF" w:rsidRPr="00770FD0" w:rsidRDefault="00057CFF" w:rsidP="00770FD0">
      <w:pPr>
        <w:spacing w:line="257" w:lineRule="auto"/>
        <w:ind w:firstLine="705"/>
        <w:jc w:val="both"/>
        <w:rPr>
          <w:spacing w:val="-4"/>
          <w:sz w:val="32"/>
          <w:szCs w:val="32"/>
        </w:rPr>
      </w:pPr>
      <w:r w:rsidRPr="00770FD0">
        <w:rPr>
          <w:i/>
          <w:spacing w:val="-4"/>
          <w:sz w:val="32"/>
          <w:szCs w:val="32"/>
        </w:rPr>
        <w:t>Лимоніт Fe</w:t>
      </w:r>
      <w:r w:rsidRPr="00770FD0">
        <w:rPr>
          <w:i/>
          <w:spacing w:val="-4"/>
          <w:sz w:val="32"/>
          <w:szCs w:val="32"/>
          <w:vertAlign w:val="subscript"/>
        </w:rPr>
        <w:t>2</w:t>
      </w:r>
      <w:r w:rsidRPr="00770FD0">
        <w:rPr>
          <w:i/>
          <w:spacing w:val="-4"/>
          <w:sz w:val="32"/>
          <w:szCs w:val="32"/>
        </w:rPr>
        <w:t>O</w:t>
      </w:r>
      <w:r w:rsidRPr="00770FD0">
        <w:rPr>
          <w:i/>
          <w:spacing w:val="-4"/>
          <w:sz w:val="32"/>
          <w:szCs w:val="32"/>
          <w:vertAlign w:val="subscript"/>
        </w:rPr>
        <w:t>3</w:t>
      </w:r>
      <w:r w:rsidRPr="00770FD0">
        <w:rPr>
          <w:i/>
          <w:spacing w:val="-4"/>
          <w:sz w:val="32"/>
          <w:szCs w:val="32"/>
          <w:vertAlign w:val="superscript"/>
        </w:rPr>
        <w:t>.</w:t>
      </w:r>
      <w:r w:rsidRPr="00770FD0">
        <w:rPr>
          <w:i/>
          <w:spacing w:val="-4"/>
          <w:sz w:val="32"/>
          <w:szCs w:val="32"/>
        </w:rPr>
        <w:t>nH</w:t>
      </w:r>
      <w:r w:rsidRPr="00770FD0">
        <w:rPr>
          <w:i/>
          <w:spacing w:val="-4"/>
          <w:sz w:val="32"/>
          <w:szCs w:val="32"/>
          <w:vertAlign w:val="subscript"/>
        </w:rPr>
        <w:t>2</w:t>
      </w:r>
      <w:r w:rsidRPr="00770FD0">
        <w:rPr>
          <w:i/>
          <w:spacing w:val="-4"/>
          <w:sz w:val="32"/>
          <w:szCs w:val="32"/>
        </w:rPr>
        <w:t>O (бурий залізняк)</w:t>
      </w:r>
      <w:r w:rsidRPr="00770FD0">
        <w:rPr>
          <w:spacing w:val="-4"/>
          <w:sz w:val="32"/>
          <w:szCs w:val="32"/>
        </w:rPr>
        <w:t>. Має переважно осадове по</w:t>
      </w:r>
      <w:r w:rsidR="00CC3925" w:rsidRPr="00770FD0">
        <w:rPr>
          <w:spacing w:val="-4"/>
          <w:sz w:val="32"/>
          <w:szCs w:val="32"/>
          <w:lang w:val="ru-RU"/>
        </w:rPr>
        <w:softHyphen/>
      </w:r>
      <w:r w:rsidRPr="00770FD0">
        <w:rPr>
          <w:spacing w:val="-4"/>
          <w:sz w:val="32"/>
          <w:szCs w:val="32"/>
        </w:rPr>
        <w:t xml:space="preserve">ходження. Зустрічається у вигляді порошкових мас, конкрецій (оолитів), секрецій, натечних форм. Колір – від жовтого до темно-бурого. Блиск матовий. Твердість становить </w:t>
      </w:r>
      <w:r w:rsidR="00491F1D">
        <w:rPr>
          <w:spacing w:val="-4"/>
          <w:sz w:val="32"/>
          <w:szCs w:val="32"/>
        </w:rPr>
        <w:t>1–4. Щільність 2,7–4,3. Руда</w:t>
      </w:r>
      <w:r w:rsidRPr="00770FD0">
        <w:rPr>
          <w:spacing w:val="-4"/>
          <w:sz w:val="32"/>
          <w:szCs w:val="32"/>
        </w:rPr>
        <w:t xml:space="preserve"> на залізо.</w:t>
      </w:r>
    </w:p>
    <w:p w:rsidR="00057CFF" w:rsidRPr="00770FD0" w:rsidRDefault="00057CFF" w:rsidP="00770FD0">
      <w:pPr>
        <w:spacing w:line="257" w:lineRule="auto"/>
        <w:ind w:firstLine="705"/>
        <w:jc w:val="both"/>
        <w:rPr>
          <w:spacing w:val="-4"/>
          <w:sz w:val="32"/>
          <w:szCs w:val="32"/>
        </w:rPr>
      </w:pPr>
      <w:r w:rsidRPr="00770FD0">
        <w:rPr>
          <w:i/>
          <w:spacing w:val="-4"/>
          <w:sz w:val="32"/>
          <w:szCs w:val="32"/>
        </w:rPr>
        <w:t>Корунд Al</w:t>
      </w:r>
      <w:r w:rsidRPr="00770FD0">
        <w:rPr>
          <w:i/>
          <w:spacing w:val="-4"/>
          <w:sz w:val="32"/>
          <w:szCs w:val="32"/>
          <w:vertAlign w:val="subscript"/>
        </w:rPr>
        <w:t>2</w:t>
      </w:r>
      <w:r w:rsidRPr="00770FD0">
        <w:rPr>
          <w:i/>
          <w:spacing w:val="-4"/>
          <w:sz w:val="32"/>
          <w:szCs w:val="32"/>
        </w:rPr>
        <w:t>O</w:t>
      </w:r>
      <w:r w:rsidRPr="00770FD0">
        <w:rPr>
          <w:i/>
          <w:spacing w:val="-4"/>
          <w:sz w:val="32"/>
          <w:szCs w:val="32"/>
          <w:vertAlign w:val="subscript"/>
        </w:rPr>
        <w:t>3</w:t>
      </w:r>
      <w:r w:rsidRPr="00770FD0">
        <w:rPr>
          <w:i/>
          <w:spacing w:val="-4"/>
          <w:sz w:val="32"/>
          <w:szCs w:val="32"/>
        </w:rPr>
        <w:t>.</w:t>
      </w:r>
      <w:r w:rsidRPr="00770FD0">
        <w:rPr>
          <w:spacing w:val="-4"/>
          <w:sz w:val="32"/>
          <w:szCs w:val="32"/>
        </w:rPr>
        <w:t xml:space="preserve"> Твердість 9. Сірувато-сірого та червоного кольору. Блиск скляний. Щільність 4. Зустрічається у вигляді кристалів, вкраплень, зер</w:t>
      </w:r>
      <w:r w:rsidR="00CC3925" w:rsidRPr="00770FD0">
        <w:rPr>
          <w:spacing w:val="-4"/>
          <w:sz w:val="32"/>
          <w:szCs w:val="32"/>
          <w:lang w:val="ru-RU"/>
        </w:rPr>
        <w:softHyphen/>
      </w:r>
      <w:r w:rsidRPr="00770FD0">
        <w:rPr>
          <w:spacing w:val="-4"/>
          <w:sz w:val="32"/>
          <w:szCs w:val="32"/>
        </w:rPr>
        <w:t>нистих мас. Походження магматичне, метаморфічне. Широко використо</w:t>
      </w:r>
      <w:r w:rsidR="00CC3925" w:rsidRPr="00770FD0">
        <w:rPr>
          <w:spacing w:val="-4"/>
          <w:sz w:val="32"/>
          <w:szCs w:val="32"/>
          <w:lang w:val="ru-RU"/>
        </w:rPr>
        <w:softHyphen/>
      </w:r>
      <w:r w:rsidRPr="00770FD0">
        <w:rPr>
          <w:spacing w:val="-4"/>
          <w:sz w:val="32"/>
          <w:szCs w:val="32"/>
        </w:rPr>
        <w:t>вується як абразив, у годинниковій промисловості. Прозорі різновиди – рубін (червоний) і сапфір (синій) – коштовні ювелірні камені.</w:t>
      </w:r>
    </w:p>
    <w:p w:rsidR="00057CFF" w:rsidRPr="00770FD0" w:rsidRDefault="00057CFF" w:rsidP="00770FD0">
      <w:pPr>
        <w:spacing w:line="257" w:lineRule="auto"/>
        <w:ind w:firstLine="705"/>
        <w:jc w:val="both"/>
        <w:rPr>
          <w:spacing w:val="-4"/>
          <w:sz w:val="32"/>
          <w:szCs w:val="32"/>
        </w:rPr>
      </w:pPr>
      <w:r w:rsidRPr="00770FD0">
        <w:rPr>
          <w:i/>
          <w:spacing w:val="-4"/>
          <w:sz w:val="32"/>
          <w:szCs w:val="32"/>
        </w:rPr>
        <w:t>Кварц SiО</w:t>
      </w:r>
      <w:r w:rsidRPr="00770FD0">
        <w:rPr>
          <w:i/>
          <w:spacing w:val="-4"/>
          <w:sz w:val="32"/>
          <w:szCs w:val="32"/>
          <w:vertAlign w:val="subscript"/>
        </w:rPr>
        <w:t>2</w:t>
      </w:r>
      <w:r w:rsidRPr="00770FD0">
        <w:rPr>
          <w:i/>
          <w:spacing w:val="-4"/>
          <w:sz w:val="32"/>
          <w:szCs w:val="32"/>
        </w:rPr>
        <w:t>.</w:t>
      </w:r>
      <w:r w:rsidRPr="00770FD0">
        <w:rPr>
          <w:spacing w:val="-4"/>
          <w:sz w:val="32"/>
          <w:szCs w:val="32"/>
          <w:vertAlign w:val="subscript"/>
        </w:rPr>
        <w:t xml:space="preserve"> </w:t>
      </w:r>
      <w:r w:rsidRPr="00770FD0">
        <w:rPr>
          <w:spacing w:val="-4"/>
          <w:sz w:val="32"/>
          <w:szCs w:val="32"/>
        </w:rPr>
        <w:t>Генезис магматичний, гідротермальний, метаморфіч</w:t>
      </w:r>
      <w:r w:rsidR="00770FD0">
        <w:rPr>
          <w:spacing w:val="-4"/>
          <w:sz w:val="32"/>
          <w:szCs w:val="32"/>
          <w:lang w:val="ru-RU"/>
        </w:rPr>
        <w:softHyphen/>
      </w:r>
      <w:r w:rsidRPr="00770FD0">
        <w:rPr>
          <w:spacing w:val="-4"/>
          <w:sz w:val="32"/>
          <w:szCs w:val="32"/>
        </w:rPr>
        <w:t>ний. Зустрічається у вигляді монокристалів, двійників, друз, зернистих криста</w:t>
      </w:r>
      <w:r w:rsidR="00CC3925" w:rsidRPr="00770FD0">
        <w:rPr>
          <w:spacing w:val="-4"/>
          <w:sz w:val="32"/>
          <w:szCs w:val="32"/>
          <w:lang w:val="ru-RU"/>
        </w:rPr>
        <w:softHyphen/>
      </w:r>
      <w:r w:rsidRPr="00770FD0">
        <w:rPr>
          <w:spacing w:val="-4"/>
          <w:sz w:val="32"/>
          <w:szCs w:val="32"/>
        </w:rPr>
        <w:t>лічних мас. Прихованокристалічний кварц – халцедон, прозорий розкри</w:t>
      </w:r>
      <w:r w:rsidR="00CC3925" w:rsidRPr="00770FD0">
        <w:rPr>
          <w:spacing w:val="-4"/>
          <w:sz w:val="32"/>
          <w:szCs w:val="32"/>
          <w:lang w:val="ru-RU"/>
        </w:rPr>
        <w:softHyphen/>
      </w:r>
      <w:r w:rsidRPr="00770FD0">
        <w:rPr>
          <w:spacing w:val="-4"/>
          <w:sz w:val="32"/>
          <w:szCs w:val="32"/>
        </w:rPr>
        <w:t>сталізований – гірський кришталь. Найчастіше білий. Домішка</w:t>
      </w:r>
      <w:r w:rsidR="00770FD0">
        <w:rPr>
          <w:spacing w:val="-4"/>
          <w:sz w:val="32"/>
          <w:szCs w:val="32"/>
          <w:lang w:val="ru-RU"/>
        </w:rPr>
        <w:softHyphen/>
      </w:r>
      <w:r w:rsidRPr="00770FD0">
        <w:rPr>
          <w:spacing w:val="-4"/>
          <w:sz w:val="32"/>
          <w:szCs w:val="32"/>
        </w:rPr>
        <w:t>ми за</w:t>
      </w:r>
      <w:r w:rsidR="00CC3925" w:rsidRPr="00770FD0">
        <w:rPr>
          <w:spacing w:val="-4"/>
          <w:sz w:val="32"/>
          <w:szCs w:val="32"/>
          <w:lang w:val="ru-RU"/>
        </w:rPr>
        <w:softHyphen/>
      </w:r>
      <w:r w:rsidRPr="00770FD0">
        <w:rPr>
          <w:spacing w:val="-4"/>
          <w:sz w:val="32"/>
          <w:szCs w:val="32"/>
        </w:rPr>
        <w:t>барвлюється у рожевий, зелений, чорний, жовтий кольори. Блиск скляний. Твердість – 7. Щільність – 2,6. Породоутворюючий мінерал, що утворює піски, пісковики, кварцити, граніти та інші породи. Застосовується у багатьох галузях промисловості. Прозорі й червоно забарвлені різновиди використовуються у ювелірній справі (рис. 2.3).</w:t>
      </w:r>
    </w:p>
    <w:p w:rsidR="001062DA" w:rsidRPr="00770FD0" w:rsidRDefault="00057CFF" w:rsidP="00770FD0">
      <w:pPr>
        <w:spacing w:line="257" w:lineRule="auto"/>
        <w:ind w:firstLine="709"/>
        <w:jc w:val="both"/>
        <w:rPr>
          <w:spacing w:val="-4"/>
          <w:sz w:val="32"/>
          <w:szCs w:val="32"/>
        </w:rPr>
      </w:pPr>
      <w:r w:rsidRPr="00770FD0">
        <w:rPr>
          <w:i/>
          <w:spacing w:val="-4"/>
          <w:sz w:val="32"/>
          <w:szCs w:val="32"/>
        </w:rPr>
        <w:t>Опал SiО</w:t>
      </w:r>
      <w:r w:rsidRPr="00770FD0">
        <w:rPr>
          <w:i/>
          <w:spacing w:val="-4"/>
          <w:sz w:val="32"/>
          <w:szCs w:val="32"/>
          <w:vertAlign w:val="subscript"/>
        </w:rPr>
        <w:t>2</w:t>
      </w:r>
      <w:r w:rsidRPr="00770FD0">
        <w:rPr>
          <w:i/>
          <w:spacing w:val="-4"/>
          <w:sz w:val="32"/>
          <w:szCs w:val="32"/>
          <w:vertAlign w:val="superscript"/>
        </w:rPr>
        <w:t>.</w:t>
      </w:r>
      <w:r w:rsidRPr="00770FD0">
        <w:rPr>
          <w:i/>
          <w:spacing w:val="-4"/>
          <w:sz w:val="32"/>
          <w:szCs w:val="32"/>
        </w:rPr>
        <w:t>nH2O</w:t>
      </w:r>
      <w:r w:rsidRPr="00770FD0">
        <w:rPr>
          <w:spacing w:val="-4"/>
          <w:sz w:val="32"/>
          <w:szCs w:val="32"/>
        </w:rPr>
        <w:t>. Аморфний мінерал, що зустрічається у вигляді щільних клеєподібних мас. Утворюється з гарячих та холодних водних розчинів. Колір</w:t>
      </w:r>
      <w:r w:rsidR="001062DA" w:rsidRPr="00770FD0">
        <w:rPr>
          <w:spacing w:val="-4"/>
          <w:sz w:val="32"/>
          <w:szCs w:val="32"/>
          <w:lang w:val="ru-RU"/>
        </w:rPr>
        <w:t xml:space="preserve"> </w:t>
      </w:r>
      <w:r w:rsidR="001062DA" w:rsidRPr="00770FD0">
        <w:rPr>
          <w:spacing w:val="-4"/>
          <w:sz w:val="32"/>
          <w:szCs w:val="32"/>
        </w:rPr>
        <w:t>білий, прозоро-голубий, червоний. Блиск скляний. Твердість – 5,5. Щільність –2,0. Прозорі та напівпрозорі різновиди використовуються як ювелірна сировина.</w:t>
      </w:r>
    </w:p>
    <w:p w:rsidR="00057CFF" w:rsidRPr="001062DA" w:rsidRDefault="00057CFF" w:rsidP="00057CFF">
      <w:pPr>
        <w:ind w:firstLine="705"/>
        <w:jc w:val="both"/>
        <w:rPr>
          <w:sz w:val="30"/>
          <w:szCs w:val="30"/>
        </w:rPr>
      </w:pPr>
    </w:p>
    <w:tbl>
      <w:tblPr>
        <w:tblStyle w:val="a5"/>
        <w:tblW w:w="94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4"/>
        <w:gridCol w:w="4604"/>
      </w:tblGrid>
      <w:tr w:rsidR="001062DA" w:rsidTr="00E26E8D">
        <w:tc>
          <w:tcPr>
            <w:tcW w:w="4894" w:type="dxa"/>
          </w:tcPr>
          <w:p w:rsidR="001062DA" w:rsidRDefault="001062DA" w:rsidP="00E26E8D">
            <w:pPr>
              <w:jc w:val="center"/>
              <w:rPr>
                <w:sz w:val="30"/>
                <w:szCs w:val="30"/>
                <w:lang w:val="ru-RU"/>
              </w:rPr>
            </w:pPr>
            <w:r>
              <w:rPr>
                <w:noProof/>
                <w:sz w:val="30"/>
                <w:szCs w:val="30"/>
                <w:lang w:val="ru-RU"/>
              </w:rPr>
              <w:drawing>
                <wp:inline distT="0" distB="0" distL="0" distR="0" wp14:anchorId="01964B9E" wp14:editId="7DDFA15F">
                  <wp:extent cx="2574697" cy="2238233"/>
                  <wp:effectExtent l="0" t="0" r="0" b="0"/>
                  <wp:docPr id="5" name="Рисунок 5"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descr="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74455" cy="2238023"/>
                          </a:xfrm>
                          <a:prstGeom prst="rect">
                            <a:avLst/>
                          </a:prstGeom>
                          <a:noFill/>
                          <a:ln>
                            <a:noFill/>
                          </a:ln>
                        </pic:spPr>
                      </pic:pic>
                    </a:graphicData>
                  </a:graphic>
                </wp:inline>
              </w:drawing>
            </w:r>
          </w:p>
          <w:p w:rsidR="00E26E8D" w:rsidRPr="00E26E8D" w:rsidRDefault="00E26E8D" w:rsidP="001062DA">
            <w:pPr>
              <w:jc w:val="center"/>
              <w:rPr>
                <w:b/>
                <w:sz w:val="8"/>
                <w:szCs w:val="8"/>
                <w:lang w:val="ru-RU"/>
              </w:rPr>
            </w:pPr>
          </w:p>
          <w:p w:rsidR="001062DA" w:rsidRPr="0091493A" w:rsidRDefault="001062DA" w:rsidP="001062DA">
            <w:pPr>
              <w:jc w:val="center"/>
              <w:rPr>
                <w:b/>
                <w:sz w:val="26"/>
                <w:szCs w:val="26"/>
              </w:rPr>
            </w:pPr>
            <w:r w:rsidRPr="0091493A">
              <w:rPr>
                <w:b/>
                <w:sz w:val="26"/>
                <w:szCs w:val="26"/>
              </w:rPr>
              <w:t>Рис. 2.3 – Кристал кварцу</w:t>
            </w:r>
          </w:p>
          <w:p w:rsidR="001062DA" w:rsidRPr="001062DA" w:rsidRDefault="001062DA" w:rsidP="00057CFF">
            <w:pPr>
              <w:jc w:val="both"/>
              <w:rPr>
                <w:sz w:val="30"/>
                <w:szCs w:val="30"/>
                <w:lang w:val="ru-RU"/>
              </w:rPr>
            </w:pPr>
          </w:p>
        </w:tc>
        <w:tc>
          <w:tcPr>
            <w:tcW w:w="4604" w:type="dxa"/>
          </w:tcPr>
          <w:p w:rsidR="001062DA" w:rsidRDefault="001062DA" w:rsidP="00057CFF">
            <w:pPr>
              <w:jc w:val="both"/>
              <w:rPr>
                <w:sz w:val="30"/>
                <w:szCs w:val="30"/>
                <w:lang w:val="ru-RU"/>
              </w:rPr>
            </w:pPr>
            <w:r>
              <w:rPr>
                <w:noProof/>
                <w:sz w:val="30"/>
                <w:szCs w:val="30"/>
                <w:lang w:val="ru-RU"/>
              </w:rPr>
              <w:drawing>
                <wp:inline distT="0" distB="0" distL="0" distR="0" wp14:anchorId="073EA377" wp14:editId="0911C51B">
                  <wp:extent cx="2770505" cy="2238375"/>
                  <wp:effectExtent l="0" t="0" r="0" b="9525"/>
                  <wp:docPr id="8" name="Рисунок 8"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descr="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70505" cy="2238375"/>
                          </a:xfrm>
                          <a:prstGeom prst="rect">
                            <a:avLst/>
                          </a:prstGeom>
                          <a:noFill/>
                          <a:ln>
                            <a:noFill/>
                          </a:ln>
                        </pic:spPr>
                      </pic:pic>
                    </a:graphicData>
                  </a:graphic>
                </wp:inline>
              </w:drawing>
            </w:r>
          </w:p>
          <w:p w:rsidR="00E26E8D" w:rsidRPr="00E26E8D" w:rsidRDefault="00E26E8D" w:rsidP="00E26E8D">
            <w:pPr>
              <w:jc w:val="center"/>
              <w:rPr>
                <w:b/>
                <w:sz w:val="8"/>
                <w:szCs w:val="8"/>
                <w:lang w:val="ru-RU"/>
              </w:rPr>
            </w:pPr>
          </w:p>
          <w:p w:rsidR="001062DA" w:rsidRPr="0091493A" w:rsidRDefault="001062DA" w:rsidP="00E26E8D">
            <w:pPr>
              <w:jc w:val="center"/>
              <w:rPr>
                <w:b/>
                <w:sz w:val="26"/>
                <w:szCs w:val="26"/>
              </w:rPr>
            </w:pPr>
            <w:r w:rsidRPr="0091493A">
              <w:rPr>
                <w:b/>
                <w:sz w:val="26"/>
                <w:szCs w:val="26"/>
              </w:rPr>
              <w:t>Рис. 2.4 – Малахіт</w:t>
            </w:r>
          </w:p>
          <w:p w:rsidR="001062DA" w:rsidRPr="001062DA" w:rsidRDefault="001062DA" w:rsidP="00057CFF">
            <w:pPr>
              <w:jc w:val="both"/>
              <w:rPr>
                <w:sz w:val="30"/>
                <w:szCs w:val="30"/>
                <w:lang w:val="ru-RU"/>
              </w:rPr>
            </w:pPr>
          </w:p>
        </w:tc>
      </w:tr>
      <w:tr w:rsidR="001062DA" w:rsidTr="00E26E8D">
        <w:tc>
          <w:tcPr>
            <w:tcW w:w="9498" w:type="dxa"/>
            <w:gridSpan w:val="2"/>
          </w:tcPr>
          <w:p w:rsidR="001062DA" w:rsidRDefault="001062DA" w:rsidP="00E26E8D">
            <w:pPr>
              <w:jc w:val="center"/>
              <w:rPr>
                <w:sz w:val="30"/>
                <w:szCs w:val="30"/>
                <w:lang w:val="ru-RU"/>
              </w:rPr>
            </w:pPr>
            <w:r>
              <w:rPr>
                <w:noProof/>
                <w:sz w:val="30"/>
                <w:szCs w:val="30"/>
                <w:lang w:val="ru-RU"/>
              </w:rPr>
              <w:drawing>
                <wp:inline distT="0" distB="0" distL="0" distR="0" wp14:anchorId="09C34B1E" wp14:editId="24257B1E">
                  <wp:extent cx="2934335" cy="2087880"/>
                  <wp:effectExtent l="0" t="0" r="0" b="7620"/>
                  <wp:docPr id="9" name="Рисунок 9"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descr="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4335" cy="2087880"/>
                          </a:xfrm>
                          <a:prstGeom prst="rect">
                            <a:avLst/>
                          </a:prstGeom>
                          <a:noFill/>
                          <a:ln>
                            <a:noFill/>
                          </a:ln>
                        </pic:spPr>
                      </pic:pic>
                    </a:graphicData>
                  </a:graphic>
                </wp:inline>
              </w:drawing>
            </w:r>
          </w:p>
          <w:p w:rsidR="00E26E8D" w:rsidRPr="00E26E8D" w:rsidRDefault="00E26E8D" w:rsidP="00E26E8D">
            <w:pPr>
              <w:jc w:val="center"/>
              <w:rPr>
                <w:b/>
                <w:sz w:val="8"/>
                <w:szCs w:val="8"/>
                <w:lang w:val="ru-RU"/>
              </w:rPr>
            </w:pPr>
          </w:p>
          <w:p w:rsidR="001062DA" w:rsidRPr="001062DA" w:rsidRDefault="001062DA" w:rsidP="00E26E8D">
            <w:pPr>
              <w:jc w:val="center"/>
              <w:rPr>
                <w:sz w:val="30"/>
                <w:szCs w:val="30"/>
                <w:lang w:val="ru-RU"/>
              </w:rPr>
            </w:pPr>
            <w:r w:rsidRPr="0091493A">
              <w:rPr>
                <w:b/>
                <w:sz w:val="26"/>
                <w:szCs w:val="26"/>
              </w:rPr>
              <w:t>Рис. 2.5 – Кристал топазу з Волинського родовища (Україна)</w:t>
            </w:r>
          </w:p>
        </w:tc>
      </w:tr>
    </w:tbl>
    <w:p w:rsidR="00057CFF" w:rsidRPr="00C052C8" w:rsidRDefault="00057CFF" w:rsidP="00057CFF">
      <w:pPr>
        <w:ind w:firstLine="705"/>
        <w:jc w:val="both"/>
        <w:rPr>
          <w:sz w:val="30"/>
          <w:szCs w:val="30"/>
        </w:rPr>
      </w:pPr>
    </w:p>
    <w:p w:rsidR="00057CFF" w:rsidRPr="00770FD0" w:rsidRDefault="00057CFF" w:rsidP="00570188">
      <w:pPr>
        <w:spacing w:line="254" w:lineRule="auto"/>
        <w:ind w:firstLine="703"/>
        <w:jc w:val="both"/>
        <w:rPr>
          <w:sz w:val="32"/>
          <w:szCs w:val="32"/>
        </w:rPr>
      </w:pPr>
      <w:r w:rsidRPr="00770FD0">
        <w:rPr>
          <w:b/>
          <w:sz w:val="32"/>
          <w:szCs w:val="32"/>
        </w:rPr>
        <w:t>Галоїдні сполуки</w:t>
      </w:r>
      <w:r w:rsidRPr="00770FD0">
        <w:rPr>
          <w:i/>
          <w:sz w:val="32"/>
          <w:szCs w:val="32"/>
        </w:rPr>
        <w:t>.</w:t>
      </w:r>
      <w:r w:rsidRPr="00770FD0">
        <w:rPr>
          <w:sz w:val="32"/>
          <w:szCs w:val="32"/>
        </w:rPr>
        <w:t xml:space="preserve"> Це солі соляної, фтористої, йодистої та бро</w:t>
      </w:r>
      <w:r w:rsidR="00770FD0" w:rsidRPr="00C31763">
        <w:rPr>
          <w:sz w:val="32"/>
          <w:szCs w:val="32"/>
        </w:rPr>
        <w:softHyphen/>
      </w:r>
      <w:r w:rsidRPr="00770FD0">
        <w:rPr>
          <w:sz w:val="32"/>
          <w:szCs w:val="32"/>
        </w:rPr>
        <w:t>мистої кислот. Утворюються у соленосних водних басейнах із гідро</w:t>
      </w:r>
      <w:r w:rsidR="00770FD0">
        <w:rPr>
          <w:sz w:val="32"/>
          <w:szCs w:val="32"/>
          <w:lang w:val="ru-RU"/>
        </w:rPr>
        <w:softHyphen/>
      </w:r>
      <w:r w:rsidRPr="00770FD0">
        <w:rPr>
          <w:sz w:val="32"/>
          <w:szCs w:val="32"/>
        </w:rPr>
        <w:t>термальних розчинів. Найрозповсюдженішими є хлориди.</w:t>
      </w:r>
    </w:p>
    <w:p w:rsidR="00057CFF" w:rsidRPr="00770FD0" w:rsidRDefault="00057CFF" w:rsidP="00570188">
      <w:pPr>
        <w:spacing w:line="254" w:lineRule="auto"/>
        <w:ind w:firstLine="703"/>
        <w:jc w:val="both"/>
        <w:rPr>
          <w:sz w:val="32"/>
          <w:szCs w:val="32"/>
        </w:rPr>
      </w:pPr>
      <w:r w:rsidRPr="00770FD0">
        <w:rPr>
          <w:i/>
          <w:sz w:val="32"/>
          <w:szCs w:val="32"/>
        </w:rPr>
        <w:t>Галіт NaCl (кам’яна сіль)</w:t>
      </w:r>
      <w:r w:rsidRPr="00770FD0">
        <w:rPr>
          <w:sz w:val="32"/>
          <w:szCs w:val="32"/>
        </w:rPr>
        <w:t>. Зустрічається у вигляді кристалічних або зернистих мас. Буває незабарвленим, білим, блакитним, червоним, бурим. Твердість – 2. Смак солоний. Щільність – 2,2. Використовується у харчовій та хімічній промисловості.</w:t>
      </w:r>
    </w:p>
    <w:p w:rsidR="00057CFF" w:rsidRPr="00770FD0" w:rsidRDefault="00057CFF" w:rsidP="00570188">
      <w:pPr>
        <w:spacing w:line="254" w:lineRule="auto"/>
        <w:ind w:firstLine="703"/>
        <w:jc w:val="both"/>
        <w:rPr>
          <w:sz w:val="32"/>
          <w:szCs w:val="32"/>
        </w:rPr>
      </w:pPr>
      <w:r w:rsidRPr="00770FD0">
        <w:rPr>
          <w:i/>
          <w:sz w:val="32"/>
          <w:szCs w:val="32"/>
        </w:rPr>
        <w:t>Сильвін КСl</w:t>
      </w:r>
      <w:r w:rsidR="00570188" w:rsidRPr="00570188">
        <w:rPr>
          <w:i/>
          <w:sz w:val="32"/>
          <w:szCs w:val="32"/>
        </w:rPr>
        <w:t xml:space="preserve"> </w:t>
      </w:r>
      <w:r w:rsidR="00570188" w:rsidRPr="00570188">
        <w:rPr>
          <w:sz w:val="32"/>
          <w:szCs w:val="32"/>
        </w:rPr>
        <w:t>(</w:t>
      </w:r>
      <w:r w:rsidR="00570188">
        <w:rPr>
          <w:sz w:val="32"/>
          <w:szCs w:val="32"/>
        </w:rPr>
        <w:t>калійна сіль)</w:t>
      </w:r>
      <w:r w:rsidRPr="00770FD0">
        <w:rPr>
          <w:i/>
          <w:sz w:val="32"/>
          <w:szCs w:val="32"/>
        </w:rPr>
        <w:t>.</w:t>
      </w:r>
      <w:r w:rsidRPr="00770FD0">
        <w:rPr>
          <w:sz w:val="32"/>
          <w:szCs w:val="32"/>
        </w:rPr>
        <w:t xml:space="preserve"> Часто зустрічається разом із галітом </w:t>
      </w:r>
      <w:r w:rsidR="00570188">
        <w:rPr>
          <w:sz w:val="32"/>
          <w:szCs w:val="32"/>
        </w:rPr>
        <w:br/>
      </w:r>
      <w:r w:rsidRPr="00770FD0">
        <w:rPr>
          <w:sz w:val="32"/>
          <w:szCs w:val="32"/>
        </w:rPr>
        <w:t>у вигляді криста</w:t>
      </w:r>
      <w:r w:rsidR="00E26E8D" w:rsidRPr="00770FD0">
        <w:rPr>
          <w:sz w:val="32"/>
          <w:szCs w:val="32"/>
        </w:rPr>
        <w:softHyphen/>
      </w:r>
      <w:r w:rsidRPr="00770FD0">
        <w:rPr>
          <w:sz w:val="32"/>
          <w:szCs w:val="32"/>
        </w:rPr>
        <w:t>лічно-зернистих мас. Незабарвлений. Синій, рожевий, червоний. Блиск скляний. Твердість – 2. Щільність – 2. Смак гірко-солоний. Вико</w:t>
      </w:r>
      <w:r w:rsidR="00770FD0" w:rsidRPr="00570188">
        <w:rPr>
          <w:sz w:val="32"/>
          <w:szCs w:val="32"/>
        </w:rPr>
        <w:softHyphen/>
      </w:r>
      <w:r w:rsidRPr="00770FD0">
        <w:rPr>
          <w:sz w:val="32"/>
          <w:szCs w:val="32"/>
        </w:rPr>
        <w:t>ристовується у хімічній промисловості та сільському господарстві.</w:t>
      </w:r>
    </w:p>
    <w:p w:rsidR="00057CFF" w:rsidRPr="00770FD0" w:rsidRDefault="00057CFF" w:rsidP="00570188">
      <w:pPr>
        <w:spacing w:line="254" w:lineRule="auto"/>
        <w:ind w:firstLine="703"/>
        <w:jc w:val="both"/>
        <w:rPr>
          <w:sz w:val="32"/>
          <w:szCs w:val="32"/>
        </w:rPr>
      </w:pPr>
      <w:r w:rsidRPr="00770FD0">
        <w:rPr>
          <w:i/>
          <w:sz w:val="32"/>
          <w:szCs w:val="32"/>
        </w:rPr>
        <w:t>Флюорит СаF</w:t>
      </w:r>
      <w:r w:rsidRPr="00770FD0">
        <w:rPr>
          <w:i/>
          <w:sz w:val="32"/>
          <w:szCs w:val="32"/>
          <w:vertAlign w:val="subscript"/>
        </w:rPr>
        <w:t xml:space="preserve">2 </w:t>
      </w:r>
      <w:r w:rsidRPr="00770FD0">
        <w:rPr>
          <w:i/>
          <w:sz w:val="32"/>
          <w:szCs w:val="32"/>
        </w:rPr>
        <w:t xml:space="preserve"> (плавіковий шпат)</w:t>
      </w:r>
      <w:r w:rsidRPr="00770FD0">
        <w:rPr>
          <w:sz w:val="32"/>
          <w:szCs w:val="32"/>
        </w:rPr>
        <w:t>. Колір фіолетовий, інколи – зелений, синій, незабарвлений. Блиск скляний. Твердість – 4. Щіль</w:t>
      </w:r>
      <w:r w:rsidR="00770FD0">
        <w:rPr>
          <w:sz w:val="32"/>
          <w:szCs w:val="32"/>
          <w:lang w:val="ru-RU"/>
        </w:rPr>
        <w:t>-</w:t>
      </w:r>
      <w:r w:rsidR="00770FD0">
        <w:rPr>
          <w:sz w:val="32"/>
          <w:szCs w:val="32"/>
          <w:lang w:val="ru-RU"/>
        </w:rPr>
        <w:br/>
      </w:r>
      <w:r w:rsidRPr="00770FD0">
        <w:rPr>
          <w:sz w:val="32"/>
          <w:szCs w:val="32"/>
        </w:rPr>
        <w:t>ність – 3. Зустрічається у вигляді кубічних кристалів, друз, кристалічно-зернистих мас. Утворюється із гідротермальних розчинів. Застосо</w:t>
      </w:r>
      <w:r w:rsidR="00770FD0">
        <w:rPr>
          <w:sz w:val="32"/>
          <w:szCs w:val="32"/>
          <w:lang w:val="ru-RU"/>
        </w:rPr>
        <w:softHyphen/>
      </w:r>
      <w:r w:rsidRPr="00770FD0">
        <w:rPr>
          <w:sz w:val="32"/>
          <w:szCs w:val="32"/>
        </w:rPr>
        <w:t>вується у металургії, оптиці, хімічній промисловості.</w:t>
      </w:r>
    </w:p>
    <w:p w:rsidR="00057CFF" w:rsidRPr="00770FD0" w:rsidRDefault="00057CFF" w:rsidP="00570188">
      <w:pPr>
        <w:spacing w:line="254" w:lineRule="auto"/>
        <w:ind w:firstLine="703"/>
        <w:jc w:val="both"/>
        <w:rPr>
          <w:sz w:val="32"/>
          <w:szCs w:val="32"/>
        </w:rPr>
      </w:pPr>
      <w:r w:rsidRPr="00770FD0">
        <w:rPr>
          <w:b/>
          <w:sz w:val="32"/>
          <w:szCs w:val="32"/>
        </w:rPr>
        <w:t>Карбонати</w:t>
      </w:r>
      <w:r w:rsidRPr="00770FD0">
        <w:rPr>
          <w:i/>
          <w:sz w:val="32"/>
          <w:szCs w:val="32"/>
        </w:rPr>
        <w:t>.</w:t>
      </w:r>
      <w:r w:rsidRPr="00770FD0">
        <w:rPr>
          <w:sz w:val="32"/>
          <w:szCs w:val="32"/>
        </w:rPr>
        <w:t xml:space="preserve"> Солі вугільної кислоти. Розповсюджені переважно серед осадових порід.</w:t>
      </w:r>
    </w:p>
    <w:p w:rsidR="00057CFF" w:rsidRPr="00770FD0" w:rsidRDefault="00057CFF" w:rsidP="00570188">
      <w:pPr>
        <w:spacing w:line="254" w:lineRule="auto"/>
        <w:ind w:firstLine="703"/>
        <w:jc w:val="both"/>
        <w:rPr>
          <w:spacing w:val="-4"/>
          <w:sz w:val="32"/>
          <w:szCs w:val="32"/>
        </w:rPr>
      </w:pPr>
      <w:r w:rsidRPr="00770FD0">
        <w:rPr>
          <w:i/>
          <w:spacing w:val="-4"/>
          <w:sz w:val="32"/>
          <w:szCs w:val="32"/>
        </w:rPr>
        <w:t>Кальцит Са[СО</w:t>
      </w:r>
      <w:r w:rsidRPr="00770FD0">
        <w:rPr>
          <w:i/>
          <w:spacing w:val="-4"/>
          <w:sz w:val="32"/>
          <w:szCs w:val="32"/>
          <w:vertAlign w:val="subscript"/>
        </w:rPr>
        <w:t>3</w:t>
      </w:r>
      <w:r w:rsidRPr="00770FD0">
        <w:rPr>
          <w:i/>
          <w:spacing w:val="-4"/>
          <w:sz w:val="32"/>
          <w:szCs w:val="32"/>
        </w:rPr>
        <w:t>].</w:t>
      </w:r>
      <w:r w:rsidRPr="00770FD0">
        <w:rPr>
          <w:spacing w:val="-4"/>
          <w:sz w:val="32"/>
          <w:szCs w:val="32"/>
        </w:rPr>
        <w:t xml:space="preserve"> Осадово-гідротермальний мінерал, що зу</w:t>
      </w:r>
      <w:r w:rsidR="00770FD0" w:rsidRPr="00770FD0">
        <w:rPr>
          <w:spacing w:val="-4"/>
          <w:sz w:val="32"/>
          <w:szCs w:val="32"/>
          <w:lang w:val="ru-RU"/>
        </w:rPr>
        <w:softHyphen/>
      </w:r>
      <w:r w:rsidRPr="00770FD0">
        <w:rPr>
          <w:spacing w:val="-4"/>
          <w:sz w:val="32"/>
          <w:szCs w:val="32"/>
        </w:rPr>
        <w:t>стрічається у вигляді монокристалів, друз, напливних форм, криста</w:t>
      </w:r>
      <w:r w:rsidR="00770FD0" w:rsidRPr="00770FD0">
        <w:rPr>
          <w:spacing w:val="-4"/>
          <w:sz w:val="32"/>
          <w:szCs w:val="32"/>
          <w:lang w:val="ru-RU"/>
        </w:rPr>
        <w:softHyphen/>
      </w:r>
      <w:r w:rsidRPr="00770FD0">
        <w:rPr>
          <w:spacing w:val="-4"/>
          <w:sz w:val="32"/>
          <w:szCs w:val="32"/>
        </w:rPr>
        <w:t>лічно-зернистих мас. Незабарвлені й прозорі різновиди, що характери</w:t>
      </w:r>
      <w:r w:rsidR="00770FD0" w:rsidRPr="00770FD0">
        <w:rPr>
          <w:spacing w:val="-4"/>
          <w:sz w:val="32"/>
          <w:szCs w:val="32"/>
          <w:lang w:val="ru-RU"/>
        </w:rPr>
        <w:softHyphen/>
      </w:r>
      <w:r w:rsidRPr="00770FD0">
        <w:rPr>
          <w:spacing w:val="-4"/>
          <w:sz w:val="32"/>
          <w:szCs w:val="32"/>
        </w:rPr>
        <w:t>зуються високим ступенем подвійного заломлювання, мають назву «ісландського шпату». Колір білий, рожевий, сірий до чорного. Блиск скляний. Твердість – 3. Щільність – 2,7. Легко визначається за бурхли</w:t>
      </w:r>
      <w:r w:rsidR="00770FD0" w:rsidRPr="00770FD0">
        <w:rPr>
          <w:spacing w:val="-4"/>
          <w:sz w:val="32"/>
          <w:szCs w:val="32"/>
          <w:lang w:val="ru-RU"/>
        </w:rPr>
        <w:softHyphen/>
      </w:r>
      <w:r w:rsidRPr="00770FD0">
        <w:rPr>
          <w:spacing w:val="-4"/>
          <w:sz w:val="32"/>
          <w:szCs w:val="32"/>
        </w:rPr>
        <w:t>вою реакцією із соляною кислотою. Важливий породоутворюючий мінерал (вапняки, крейда, мармур). Використовується у будівництві (виробництво цементу та ін.), як флюс у металургії.</w:t>
      </w:r>
    </w:p>
    <w:p w:rsidR="00057CFF" w:rsidRPr="00770FD0" w:rsidRDefault="00057CFF" w:rsidP="00570188">
      <w:pPr>
        <w:spacing w:line="254" w:lineRule="auto"/>
        <w:ind w:firstLine="703"/>
        <w:jc w:val="both"/>
        <w:rPr>
          <w:spacing w:val="-4"/>
          <w:sz w:val="32"/>
          <w:szCs w:val="32"/>
        </w:rPr>
      </w:pPr>
      <w:r w:rsidRPr="00770FD0">
        <w:rPr>
          <w:i/>
          <w:spacing w:val="-4"/>
          <w:sz w:val="32"/>
          <w:szCs w:val="32"/>
        </w:rPr>
        <w:t>Доломіт СаМg[СО</w:t>
      </w:r>
      <w:r w:rsidRPr="00770FD0">
        <w:rPr>
          <w:i/>
          <w:spacing w:val="-4"/>
          <w:sz w:val="32"/>
          <w:szCs w:val="32"/>
          <w:vertAlign w:val="subscript"/>
        </w:rPr>
        <w:t>3</w:t>
      </w:r>
      <w:r w:rsidRPr="00770FD0">
        <w:rPr>
          <w:i/>
          <w:spacing w:val="-4"/>
          <w:sz w:val="32"/>
          <w:szCs w:val="32"/>
        </w:rPr>
        <w:t>].</w:t>
      </w:r>
      <w:r w:rsidRPr="00770FD0">
        <w:rPr>
          <w:spacing w:val="-4"/>
          <w:sz w:val="32"/>
          <w:szCs w:val="32"/>
        </w:rPr>
        <w:t xml:space="preserve"> Гідротермального та осадового генезису. Зустрі</w:t>
      </w:r>
      <w:r w:rsidR="00E26E8D" w:rsidRPr="00770FD0">
        <w:rPr>
          <w:spacing w:val="-4"/>
          <w:sz w:val="32"/>
          <w:szCs w:val="32"/>
          <w:lang w:val="ru-RU"/>
        </w:rPr>
        <w:softHyphen/>
      </w:r>
      <w:r w:rsidRPr="00770FD0">
        <w:rPr>
          <w:spacing w:val="-4"/>
          <w:sz w:val="32"/>
          <w:szCs w:val="32"/>
        </w:rPr>
        <w:t xml:space="preserve">чається у вигляді кристалів, землистих і кристалічно-зернистих мас. Колір білий, іноді жовтий або бурий. Блиск скляний. Твердість – 4. Щільність – 2,9. На відміну від кальциту з НСl реагує лише </w:t>
      </w:r>
      <w:r w:rsidR="00770FD0">
        <w:rPr>
          <w:spacing w:val="-4"/>
          <w:sz w:val="32"/>
          <w:szCs w:val="32"/>
          <w:lang w:val="ru-RU"/>
        </w:rPr>
        <w:br/>
      </w:r>
      <w:r w:rsidRPr="00770FD0">
        <w:rPr>
          <w:spacing w:val="-4"/>
          <w:sz w:val="32"/>
          <w:szCs w:val="32"/>
        </w:rPr>
        <w:t xml:space="preserve">у порошку. Породоутворюючий мінерал, що формує однойменні породи. Використовується у будівництві, як флюс у металургії та для виробництва цементу. </w:t>
      </w:r>
    </w:p>
    <w:p w:rsidR="00057CFF" w:rsidRPr="00770FD0" w:rsidRDefault="00057CFF" w:rsidP="00570188">
      <w:pPr>
        <w:spacing w:line="254" w:lineRule="auto"/>
        <w:ind w:firstLine="703"/>
        <w:jc w:val="both"/>
        <w:rPr>
          <w:spacing w:val="-4"/>
          <w:sz w:val="32"/>
          <w:szCs w:val="32"/>
        </w:rPr>
      </w:pPr>
      <w:r w:rsidRPr="00770FD0">
        <w:rPr>
          <w:i/>
          <w:spacing w:val="-4"/>
          <w:sz w:val="32"/>
          <w:szCs w:val="32"/>
        </w:rPr>
        <w:t>Малахіт Сu</w:t>
      </w:r>
      <w:r w:rsidRPr="00770FD0">
        <w:rPr>
          <w:i/>
          <w:spacing w:val="-4"/>
          <w:sz w:val="32"/>
          <w:szCs w:val="32"/>
          <w:vertAlign w:val="subscript"/>
        </w:rPr>
        <w:t>2</w:t>
      </w:r>
      <w:r w:rsidRPr="00770FD0">
        <w:rPr>
          <w:i/>
          <w:spacing w:val="-4"/>
          <w:sz w:val="32"/>
          <w:szCs w:val="32"/>
        </w:rPr>
        <w:t>[СО3](ОН)</w:t>
      </w:r>
      <w:r w:rsidRPr="00770FD0">
        <w:rPr>
          <w:i/>
          <w:spacing w:val="-4"/>
          <w:sz w:val="32"/>
          <w:szCs w:val="32"/>
          <w:vertAlign w:val="subscript"/>
        </w:rPr>
        <w:t>2</w:t>
      </w:r>
      <w:r w:rsidRPr="00770FD0">
        <w:rPr>
          <w:i/>
          <w:spacing w:val="-4"/>
          <w:sz w:val="32"/>
          <w:szCs w:val="32"/>
        </w:rPr>
        <w:t>.</w:t>
      </w:r>
      <w:r w:rsidRPr="00770FD0">
        <w:rPr>
          <w:spacing w:val="-4"/>
          <w:sz w:val="32"/>
          <w:szCs w:val="32"/>
        </w:rPr>
        <w:t xml:space="preserve"> Утворюється при окисленні сульфідів міді. Зустрічається у вигляді напливних форм і землистих мас. Колір зелений. Блиск скляний, матовий. Легко розкладається в НСl. Використовується як мідна руда та виробний матеріал (рис. 2.4).</w:t>
      </w:r>
    </w:p>
    <w:p w:rsidR="00057CFF" w:rsidRPr="00770FD0" w:rsidRDefault="00057CFF" w:rsidP="00570188">
      <w:pPr>
        <w:spacing w:line="254" w:lineRule="auto"/>
        <w:ind w:firstLine="703"/>
        <w:jc w:val="both"/>
        <w:rPr>
          <w:spacing w:val="-4"/>
          <w:sz w:val="32"/>
          <w:szCs w:val="32"/>
        </w:rPr>
      </w:pPr>
      <w:r w:rsidRPr="00770FD0">
        <w:rPr>
          <w:b/>
          <w:spacing w:val="-4"/>
          <w:sz w:val="32"/>
          <w:szCs w:val="32"/>
        </w:rPr>
        <w:t>Сульфати.</w:t>
      </w:r>
      <w:r w:rsidRPr="00770FD0">
        <w:rPr>
          <w:spacing w:val="-4"/>
          <w:sz w:val="32"/>
          <w:szCs w:val="32"/>
        </w:rPr>
        <w:t xml:space="preserve"> Це солі сірчаної кислоти, що бувають водними та безводними. Утворюються переважно при осадових процесах. </w:t>
      </w:r>
    </w:p>
    <w:p w:rsidR="00057CFF" w:rsidRPr="00770FD0" w:rsidRDefault="00057CFF" w:rsidP="00770FD0">
      <w:pPr>
        <w:spacing w:line="257" w:lineRule="auto"/>
        <w:ind w:firstLine="703"/>
        <w:jc w:val="both"/>
        <w:rPr>
          <w:spacing w:val="-4"/>
          <w:sz w:val="32"/>
          <w:szCs w:val="32"/>
        </w:rPr>
      </w:pPr>
      <w:r w:rsidRPr="00770FD0">
        <w:rPr>
          <w:i/>
          <w:spacing w:val="-4"/>
          <w:sz w:val="32"/>
          <w:szCs w:val="32"/>
        </w:rPr>
        <w:t>Гіпс Са[SО</w:t>
      </w:r>
      <w:r w:rsidRPr="00770FD0">
        <w:rPr>
          <w:i/>
          <w:spacing w:val="-4"/>
          <w:sz w:val="32"/>
          <w:szCs w:val="32"/>
          <w:vertAlign w:val="subscript"/>
        </w:rPr>
        <w:t>4</w:t>
      </w:r>
      <w:r w:rsidRPr="00770FD0">
        <w:rPr>
          <w:i/>
          <w:spacing w:val="-4"/>
          <w:sz w:val="32"/>
          <w:szCs w:val="32"/>
        </w:rPr>
        <w:t>]</w:t>
      </w:r>
      <w:r w:rsidRPr="00770FD0">
        <w:rPr>
          <w:i/>
          <w:spacing w:val="-4"/>
          <w:sz w:val="32"/>
          <w:szCs w:val="32"/>
          <w:vertAlign w:val="superscript"/>
        </w:rPr>
        <w:t>.</w:t>
      </w:r>
      <w:r w:rsidRPr="00770FD0">
        <w:rPr>
          <w:i/>
          <w:spacing w:val="-4"/>
          <w:sz w:val="32"/>
          <w:szCs w:val="32"/>
        </w:rPr>
        <w:t>2H</w:t>
      </w:r>
      <w:r w:rsidRPr="00770FD0">
        <w:rPr>
          <w:i/>
          <w:spacing w:val="-4"/>
          <w:sz w:val="32"/>
          <w:szCs w:val="32"/>
          <w:vertAlign w:val="subscript"/>
        </w:rPr>
        <w:t>2</w:t>
      </w:r>
      <w:r w:rsidRPr="00770FD0">
        <w:rPr>
          <w:i/>
          <w:spacing w:val="-4"/>
          <w:sz w:val="32"/>
          <w:szCs w:val="32"/>
        </w:rPr>
        <w:t>O.</w:t>
      </w:r>
      <w:r w:rsidRPr="00770FD0">
        <w:rPr>
          <w:spacing w:val="-4"/>
          <w:sz w:val="32"/>
          <w:szCs w:val="32"/>
        </w:rPr>
        <w:t xml:space="preserve"> Переважно осадового генезису. Форми: монокри</w:t>
      </w:r>
      <w:r w:rsidR="00E26E8D" w:rsidRPr="00770FD0">
        <w:rPr>
          <w:spacing w:val="-4"/>
          <w:sz w:val="32"/>
          <w:szCs w:val="32"/>
          <w:lang w:val="ru-RU"/>
        </w:rPr>
        <w:softHyphen/>
      </w:r>
      <w:r w:rsidRPr="00770FD0">
        <w:rPr>
          <w:spacing w:val="-4"/>
          <w:sz w:val="32"/>
          <w:szCs w:val="32"/>
        </w:rPr>
        <w:t>ста</w:t>
      </w:r>
      <w:r w:rsidR="00E26E8D" w:rsidRPr="00770FD0">
        <w:rPr>
          <w:spacing w:val="-4"/>
          <w:sz w:val="32"/>
          <w:szCs w:val="32"/>
          <w:lang w:val="ru-RU"/>
        </w:rPr>
        <w:softHyphen/>
      </w:r>
      <w:r w:rsidRPr="00770FD0">
        <w:rPr>
          <w:spacing w:val="-4"/>
          <w:sz w:val="32"/>
          <w:szCs w:val="32"/>
        </w:rPr>
        <w:t>ли, друзи, голчасті, пластинчасті та тонкозернисті агрегати. У кристалах – прозорий і безбарвний. Колір білий, іноді з рожевим, жовтим та чорним відтінками. Блиск скляний. Твердість – 2. Щіль</w:t>
      </w:r>
      <w:r w:rsidR="00770FD0" w:rsidRPr="00C31763">
        <w:rPr>
          <w:spacing w:val="-4"/>
          <w:sz w:val="32"/>
          <w:szCs w:val="32"/>
        </w:rPr>
        <w:t>-</w:t>
      </w:r>
      <w:r w:rsidR="00770FD0" w:rsidRPr="00C31763">
        <w:rPr>
          <w:spacing w:val="-4"/>
          <w:sz w:val="32"/>
          <w:szCs w:val="32"/>
        </w:rPr>
        <w:br/>
      </w:r>
      <w:r w:rsidRPr="00770FD0">
        <w:rPr>
          <w:spacing w:val="-4"/>
          <w:sz w:val="32"/>
          <w:szCs w:val="32"/>
        </w:rPr>
        <w:t xml:space="preserve">ність – 2,3. При дегідратації (зневодненні) переходить у щільніший блакитнуватий мінерал </w:t>
      </w:r>
      <w:r w:rsidRPr="00770FD0">
        <w:rPr>
          <w:i/>
          <w:spacing w:val="-4"/>
          <w:sz w:val="32"/>
          <w:szCs w:val="32"/>
        </w:rPr>
        <w:t>ангідрит</w:t>
      </w:r>
      <w:r w:rsidRPr="00770FD0">
        <w:rPr>
          <w:spacing w:val="-4"/>
          <w:sz w:val="32"/>
          <w:szCs w:val="32"/>
        </w:rPr>
        <w:t xml:space="preserve"> Са[SО</w:t>
      </w:r>
      <w:r w:rsidRPr="00770FD0">
        <w:rPr>
          <w:spacing w:val="-4"/>
          <w:sz w:val="32"/>
          <w:szCs w:val="32"/>
          <w:vertAlign w:val="subscript"/>
        </w:rPr>
        <w:t>4</w:t>
      </w:r>
      <w:r w:rsidRPr="00770FD0">
        <w:rPr>
          <w:spacing w:val="-4"/>
          <w:sz w:val="32"/>
          <w:szCs w:val="32"/>
        </w:rPr>
        <w:t>]. Гіпс – породоутворюючий мінерал, що утворює однойменну породу. Застосовується в архітекту</w:t>
      </w:r>
      <w:r w:rsidR="00770FD0" w:rsidRPr="00C31763">
        <w:rPr>
          <w:spacing w:val="-4"/>
          <w:sz w:val="32"/>
          <w:szCs w:val="32"/>
        </w:rPr>
        <w:t>-</w:t>
      </w:r>
      <w:r w:rsidR="00770FD0" w:rsidRPr="00C31763">
        <w:rPr>
          <w:spacing w:val="-4"/>
          <w:sz w:val="32"/>
          <w:szCs w:val="32"/>
        </w:rPr>
        <w:br/>
      </w:r>
      <w:r w:rsidRPr="00770FD0">
        <w:rPr>
          <w:spacing w:val="-4"/>
          <w:sz w:val="32"/>
          <w:szCs w:val="32"/>
        </w:rPr>
        <w:t>рі, скульптурі, медицині, хімічній промисловості.</w:t>
      </w:r>
    </w:p>
    <w:p w:rsidR="00057CFF" w:rsidRPr="00770FD0" w:rsidRDefault="00057CFF" w:rsidP="00770FD0">
      <w:pPr>
        <w:spacing w:line="257" w:lineRule="auto"/>
        <w:ind w:firstLine="703"/>
        <w:jc w:val="both"/>
        <w:rPr>
          <w:spacing w:val="-4"/>
          <w:sz w:val="32"/>
          <w:szCs w:val="32"/>
        </w:rPr>
      </w:pPr>
      <w:r w:rsidRPr="00770FD0">
        <w:rPr>
          <w:b/>
          <w:spacing w:val="-4"/>
          <w:sz w:val="32"/>
          <w:szCs w:val="32"/>
        </w:rPr>
        <w:t>Фосфати.</w:t>
      </w:r>
      <w:r w:rsidRPr="00770FD0">
        <w:rPr>
          <w:spacing w:val="-4"/>
          <w:sz w:val="32"/>
          <w:szCs w:val="32"/>
        </w:rPr>
        <w:t xml:space="preserve"> Солі фосфорної кислоти. </w:t>
      </w:r>
    </w:p>
    <w:p w:rsidR="00057CFF" w:rsidRPr="00770FD0" w:rsidRDefault="00057CFF" w:rsidP="00770FD0">
      <w:pPr>
        <w:spacing w:line="257" w:lineRule="auto"/>
        <w:ind w:firstLine="703"/>
        <w:jc w:val="both"/>
        <w:rPr>
          <w:spacing w:val="-4"/>
          <w:sz w:val="32"/>
          <w:szCs w:val="32"/>
        </w:rPr>
      </w:pPr>
      <w:r w:rsidRPr="00770FD0">
        <w:rPr>
          <w:spacing w:val="-4"/>
          <w:sz w:val="32"/>
          <w:szCs w:val="32"/>
        </w:rPr>
        <w:t xml:space="preserve">Найважливіший представник – </w:t>
      </w:r>
      <w:r w:rsidRPr="00770FD0">
        <w:rPr>
          <w:i/>
          <w:spacing w:val="-4"/>
          <w:sz w:val="32"/>
          <w:szCs w:val="32"/>
        </w:rPr>
        <w:t xml:space="preserve">апатит </w:t>
      </w:r>
      <w:r w:rsidRPr="00770FD0">
        <w:rPr>
          <w:spacing w:val="-4"/>
          <w:sz w:val="32"/>
          <w:szCs w:val="32"/>
        </w:rPr>
        <w:t>Са</w:t>
      </w:r>
      <w:r w:rsidRPr="00770FD0">
        <w:rPr>
          <w:spacing w:val="-4"/>
          <w:sz w:val="32"/>
          <w:szCs w:val="32"/>
          <w:vertAlign w:val="subscript"/>
        </w:rPr>
        <w:t>5</w:t>
      </w:r>
      <w:r w:rsidRPr="00770FD0">
        <w:rPr>
          <w:spacing w:val="-4"/>
          <w:sz w:val="32"/>
          <w:szCs w:val="32"/>
        </w:rPr>
        <w:t>[РО</w:t>
      </w:r>
      <w:r w:rsidRPr="00770FD0">
        <w:rPr>
          <w:spacing w:val="-4"/>
          <w:sz w:val="32"/>
          <w:szCs w:val="32"/>
          <w:vertAlign w:val="subscript"/>
        </w:rPr>
        <w:t>4</w:t>
      </w:r>
      <w:r w:rsidRPr="00770FD0">
        <w:rPr>
          <w:spacing w:val="-4"/>
          <w:sz w:val="32"/>
          <w:szCs w:val="32"/>
        </w:rPr>
        <w:t>]</w:t>
      </w:r>
      <w:r w:rsidRPr="00770FD0">
        <w:rPr>
          <w:spacing w:val="-4"/>
          <w:sz w:val="32"/>
          <w:szCs w:val="32"/>
          <w:vertAlign w:val="subscript"/>
        </w:rPr>
        <w:t>3</w:t>
      </w:r>
      <w:r w:rsidRPr="00770FD0">
        <w:rPr>
          <w:spacing w:val="-4"/>
          <w:sz w:val="32"/>
          <w:szCs w:val="32"/>
        </w:rPr>
        <w:t>(F</w:t>
      </w:r>
      <w:r w:rsidRPr="00770FD0">
        <w:rPr>
          <w:spacing w:val="-4"/>
          <w:sz w:val="32"/>
          <w:szCs w:val="32"/>
          <w:vertAlign w:val="subscript"/>
        </w:rPr>
        <w:t>2</w:t>
      </w:r>
      <w:r w:rsidRPr="00770FD0">
        <w:rPr>
          <w:spacing w:val="-4"/>
          <w:sz w:val="32"/>
          <w:szCs w:val="32"/>
        </w:rPr>
        <w:t>Cl</w:t>
      </w:r>
      <w:r w:rsidRPr="00770FD0">
        <w:rPr>
          <w:spacing w:val="-4"/>
          <w:sz w:val="32"/>
          <w:szCs w:val="32"/>
          <w:vertAlign w:val="subscript"/>
        </w:rPr>
        <w:t>2</w:t>
      </w:r>
      <w:r w:rsidRPr="00770FD0">
        <w:rPr>
          <w:spacing w:val="-4"/>
          <w:sz w:val="32"/>
          <w:szCs w:val="32"/>
        </w:rPr>
        <w:t xml:space="preserve">ОН), що має магматичне походження. Фосфати кальцію осадового походження називають </w:t>
      </w:r>
      <w:r w:rsidRPr="00770FD0">
        <w:rPr>
          <w:i/>
          <w:spacing w:val="-4"/>
          <w:sz w:val="32"/>
          <w:szCs w:val="32"/>
        </w:rPr>
        <w:t>фосфоритами</w:t>
      </w:r>
      <w:r w:rsidRPr="00770FD0">
        <w:rPr>
          <w:spacing w:val="-4"/>
          <w:sz w:val="32"/>
          <w:szCs w:val="32"/>
        </w:rPr>
        <w:t xml:space="preserve">. Вони утворюються біохімічним шляхом </w:t>
      </w:r>
      <w:r w:rsidR="00770FD0" w:rsidRPr="00770FD0">
        <w:rPr>
          <w:spacing w:val="-4"/>
          <w:sz w:val="32"/>
          <w:szCs w:val="32"/>
        </w:rPr>
        <w:br/>
      </w:r>
      <w:r w:rsidRPr="00770FD0">
        <w:rPr>
          <w:spacing w:val="-4"/>
          <w:sz w:val="32"/>
          <w:szCs w:val="32"/>
        </w:rPr>
        <w:t>і зустрічаються у вигляді конкрецій світло-сірого, бурого або чорного кольору. Апатит трапляється у вигляді кристалів і суцільних зернистих мас. Колір блідозелений або голубуватий. Блиск скляний. Твердість – 5. Щільність – 3. Апатит і фосфорит використовуються для ви</w:t>
      </w:r>
      <w:r w:rsidR="00770FD0">
        <w:rPr>
          <w:spacing w:val="-4"/>
          <w:sz w:val="32"/>
          <w:szCs w:val="32"/>
          <w:lang w:val="ru-RU"/>
        </w:rPr>
        <w:softHyphen/>
      </w:r>
      <w:r w:rsidRPr="00770FD0">
        <w:rPr>
          <w:spacing w:val="-4"/>
          <w:sz w:val="32"/>
          <w:szCs w:val="32"/>
        </w:rPr>
        <w:t>робництва фосфатних добрив й одержання фосфору.</w:t>
      </w:r>
    </w:p>
    <w:p w:rsidR="00057CFF" w:rsidRPr="00770FD0" w:rsidRDefault="00057CFF" w:rsidP="00770FD0">
      <w:pPr>
        <w:spacing w:line="257" w:lineRule="auto"/>
        <w:ind w:firstLine="703"/>
        <w:jc w:val="both"/>
        <w:rPr>
          <w:spacing w:val="-4"/>
          <w:sz w:val="32"/>
          <w:szCs w:val="32"/>
        </w:rPr>
      </w:pPr>
      <w:r w:rsidRPr="00770FD0">
        <w:rPr>
          <w:b/>
          <w:spacing w:val="-4"/>
          <w:sz w:val="32"/>
          <w:szCs w:val="32"/>
        </w:rPr>
        <w:t>Силікати.</w:t>
      </w:r>
      <w:r w:rsidRPr="00770FD0">
        <w:rPr>
          <w:spacing w:val="-4"/>
          <w:sz w:val="32"/>
          <w:szCs w:val="32"/>
        </w:rPr>
        <w:t xml:space="preserve"> Серед усіх мінералів земної кори частка силікатів досягає 75 %. Вони мають різноманітний хімічний склад і переважно ендогенне (магматичне, метаморфічне) походження. Багато з них </w:t>
      </w:r>
      <w:r w:rsidR="00770FD0">
        <w:rPr>
          <w:spacing w:val="-4"/>
          <w:sz w:val="32"/>
          <w:szCs w:val="32"/>
          <w:lang w:val="ru-RU"/>
        </w:rPr>
        <w:br/>
      </w:r>
      <w:r w:rsidRPr="00770FD0">
        <w:rPr>
          <w:spacing w:val="-4"/>
          <w:sz w:val="32"/>
          <w:szCs w:val="32"/>
        </w:rPr>
        <w:t xml:space="preserve">є </w:t>
      </w:r>
      <w:r w:rsidRPr="005C10B3">
        <w:rPr>
          <w:i/>
          <w:spacing w:val="-4"/>
          <w:sz w:val="32"/>
          <w:szCs w:val="32"/>
        </w:rPr>
        <w:t>породоутворюючими</w:t>
      </w:r>
      <w:r w:rsidRPr="00770FD0">
        <w:rPr>
          <w:spacing w:val="-4"/>
          <w:sz w:val="32"/>
          <w:szCs w:val="32"/>
        </w:rPr>
        <w:t>.</w:t>
      </w:r>
    </w:p>
    <w:p w:rsidR="00057CFF" w:rsidRPr="00770FD0" w:rsidRDefault="00057CFF" w:rsidP="00770FD0">
      <w:pPr>
        <w:spacing w:line="257" w:lineRule="auto"/>
        <w:ind w:firstLine="703"/>
        <w:jc w:val="both"/>
        <w:rPr>
          <w:spacing w:val="-4"/>
          <w:sz w:val="32"/>
          <w:szCs w:val="32"/>
        </w:rPr>
      </w:pPr>
      <w:r w:rsidRPr="00770FD0">
        <w:rPr>
          <w:i/>
          <w:spacing w:val="-4"/>
          <w:sz w:val="32"/>
          <w:szCs w:val="32"/>
        </w:rPr>
        <w:t>Олівін (Мg,Fе)</w:t>
      </w:r>
      <w:r w:rsidRPr="00770FD0">
        <w:rPr>
          <w:i/>
          <w:spacing w:val="-4"/>
          <w:sz w:val="32"/>
          <w:szCs w:val="32"/>
          <w:vertAlign w:val="subscript"/>
        </w:rPr>
        <w:t>2</w:t>
      </w:r>
      <w:r w:rsidRPr="00770FD0">
        <w:rPr>
          <w:i/>
          <w:spacing w:val="-4"/>
          <w:sz w:val="32"/>
          <w:szCs w:val="32"/>
        </w:rPr>
        <w:t>[SіО</w:t>
      </w:r>
      <w:r w:rsidRPr="00770FD0">
        <w:rPr>
          <w:i/>
          <w:spacing w:val="-4"/>
          <w:sz w:val="32"/>
          <w:szCs w:val="32"/>
          <w:vertAlign w:val="subscript"/>
        </w:rPr>
        <w:t>4</w:t>
      </w:r>
      <w:r w:rsidRPr="00770FD0">
        <w:rPr>
          <w:i/>
          <w:spacing w:val="-4"/>
          <w:sz w:val="32"/>
          <w:szCs w:val="32"/>
        </w:rPr>
        <w:t>].</w:t>
      </w:r>
      <w:r w:rsidRPr="00770FD0">
        <w:rPr>
          <w:spacing w:val="-4"/>
          <w:sz w:val="32"/>
          <w:szCs w:val="32"/>
        </w:rPr>
        <w:t xml:space="preserve"> Магматичний мінерал. Зустрічається </w:t>
      </w:r>
      <w:r w:rsidR="00D076C2">
        <w:rPr>
          <w:spacing w:val="-4"/>
          <w:sz w:val="32"/>
          <w:szCs w:val="32"/>
          <w:lang w:val="ru-RU"/>
        </w:rPr>
        <w:br/>
      </w:r>
      <w:r w:rsidRPr="00770FD0">
        <w:rPr>
          <w:spacing w:val="-4"/>
          <w:sz w:val="32"/>
          <w:szCs w:val="32"/>
        </w:rPr>
        <w:t xml:space="preserve">у вигляді зернят. Блиск скляний. Колір оливково-зелений. Твердість – 6,5–7. </w:t>
      </w:r>
      <w:r w:rsidRPr="00604465">
        <w:rPr>
          <w:spacing w:val="-4"/>
          <w:sz w:val="32"/>
          <w:szCs w:val="32"/>
        </w:rPr>
        <w:t xml:space="preserve">Щільність – 3,3–3,6. Під </w:t>
      </w:r>
      <w:r w:rsidRPr="00770FD0">
        <w:rPr>
          <w:spacing w:val="-4"/>
          <w:sz w:val="32"/>
          <w:szCs w:val="32"/>
        </w:rPr>
        <w:t>дією гідротермальних розчинів пере</w:t>
      </w:r>
      <w:r w:rsidR="00D076C2">
        <w:rPr>
          <w:spacing w:val="-4"/>
          <w:sz w:val="32"/>
          <w:szCs w:val="32"/>
          <w:lang w:val="ru-RU"/>
        </w:rPr>
        <w:softHyphen/>
      </w:r>
      <w:r w:rsidRPr="00770FD0">
        <w:rPr>
          <w:spacing w:val="-4"/>
          <w:sz w:val="32"/>
          <w:szCs w:val="32"/>
        </w:rPr>
        <w:t>ходить у мінерал серпентин.</w:t>
      </w:r>
    </w:p>
    <w:p w:rsidR="00057CFF" w:rsidRPr="00770FD0" w:rsidRDefault="00057CFF" w:rsidP="00770FD0">
      <w:pPr>
        <w:spacing w:line="257" w:lineRule="auto"/>
        <w:ind w:firstLine="703"/>
        <w:jc w:val="both"/>
        <w:rPr>
          <w:spacing w:val="-4"/>
          <w:sz w:val="32"/>
          <w:szCs w:val="32"/>
        </w:rPr>
      </w:pPr>
      <w:r w:rsidRPr="00770FD0">
        <w:rPr>
          <w:i/>
          <w:spacing w:val="-4"/>
          <w:sz w:val="32"/>
          <w:szCs w:val="32"/>
        </w:rPr>
        <w:t>Топаз Аl</w:t>
      </w:r>
      <w:r w:rsidRPr="00770FD0">
        <w:rPr>
          <w:i/>
          <w:spacing w:val="-4"/>
          <w:sz w:val="32"/>
          <w:szCs w:val="32"/>
          <w:vertAlign w:val="subscript"/>
        </w:rPr>
        <w:t>2</w:t>
      </w:r>
      <w:r w:rsidRPr="00770FD0">
        <w:rPr>
          <w:i/>
          <w:spacing w:val="-4"/>
          <w:sz w:val="32"/>
          <w:szCs w:val="32"/>
        </w:rPr>
        <w:t>[SО</w:t>
      </w:r>
      <w:r w:rsidRPr="00770FD0">
        <w:rPr>
          <w:i/>
          <w:spacing w:val="-4"/>
          <w:sz w:val="32"/>
          <w:szCs w:val="32"/>
          <w:vertAlign w:val="subscript"/>
        </w:rPr>
        <w:t>4</w:t>
      </w:r>
      <w:r w:rsidRPr="00770FD0">
        <w:rPr>
          <w:i/>
          <w:spacing w:val="-4"/>
          <w:sz w:val="32"/>
          <w:szCs w:val="32"/>
        </w:rPr>
        <w:t>](F,ОН)</w:t>
      </w:r>
      <w:r w:rsidRPr="00770FD0">
        <w:rPr>
          <w:i/>
          <w:spacing w:val="-4"/>
          <w:sz w:val="32"/>
          <w:szCs w:val="32"/>
          <w:vertAlign w:val="subscript"/>
        </w:rPr>
        <w:t xml:space="preserve">2. </w:t>
      </w:r>
      <w:r w:rsidRPr="00770FD0">
        <w:rPr>
          <w:spacing w:val="-4"/>
          <w:sz w:val="32"/>
          <w:szCs w:val="32"/>
        </w:rPr>
        <w:t xml:space="preserve">Коштовний камінь. Зустрічається у вигляді кристалів і вкраплень у пегматитах, гідротермальних кварцових жилах. </w:t>
      </w:r>
      <w:r w:rsidR="00E26E8D" w:rsidRPr="00770FD0">
        <w:rPr>
          <w:spacing w:val="-4"/>
          <w:sz w:val="32"/>
          <w:szCs w:val="32"/>
          <w:lang w:val="ru-RU"/>
        </w:rPr>
        <w:br/>
      </w:r>
      <w:r w:rsidRPr="00770FD0">
        <w:rPr>
          <w:spacing w:val="-4"/>
          <w:sz w:val="32"/>
          <w:szCs w:val="32"/>
        </w:rPr>
        <w:t>В Україні широко представлений у Волинському родовищі. Прозорий. Колір – голубий, жовтий, рожевий іноді без кольору. Блиск скляний. Спайність досконала. Твердість – 8. Щільність – 3,5 (рис. 2.5).</w:t>
      </w:r>
    </w:p>
    <w:p w:rsidR="00057CFF" w:rsidRPr="00770FD0" w:rsidRDefault="00057CFF" w:rsidP="00770FD0">
      <w:pPr>
        <w:spacing w:line="257" w:lineRule="auto"/>
        <w:ind w:firstLine="703"/>
        <w:jc w:val="both"/>
        <w:rPr>
          <w:spacing w:val="-4"/>
          <w:sz w:val="32"/>
          <w:szCs w:val="32"/>
        </w:rPr>
      </w:pPr>
      <w:r w:rsidRPr="00770FD0">
        <w:rPr>
          <w:i/>
          <w:spacing w:val="-4"/>
          <w:sz w:val="32"/>
          <w:szCs w:val="32"/>
        </w:rPr>
        <w:t>Гранати.</w:t>
      </w:r>
      <w:r w:rsidRPr="00770FD0">
        <w:rPr>
          <w:spacing w:val="-4"/>
          <w:sz w:val="32"/>
          <w:szCs w:val="32"/>
        </w:rPr>
        <w:t xml:space="preserve"> Мають складний катіонний склад (Са, Мg, Мn, Fе, Аl, Сr), що впливає на їхні властивості. Група гранатів об’єднує сім мінералів. З них найрозповсюдженіші – буро-червоний </w:t>
      </w:r>
      <w:r w:rsidRPr="00770FD0">
        <w:rPr>
          <w:i/>
          <w:spacing w:val="-4"/>
          <w:sz w:val="32"/>
          <w:szCs w:val="32"/>
        </w:rPr>
        <w:t>альмандин</w:t>
      </w:r>
      <w:r w:rsidRPr="00770FD0">
        <w:rPr>
          <w:spacing w:val="-4"/>
          <w:sz w:val="32"/>
          <w:szCs w:val="32"/>
        </w:rPr>
        <w:t xml:space="preserve">, червоний – </w:t>
      </w:r>
      <w:r w:rsidRPr="00770FD0">
        <w:rPr>
          <w:i/>
          <w:spacing w:val="-4"/>
          <w:sz w:val="32"/>
          <w:szCs w:val="32"/>
        </w:rPr>
        <w:t>піроп</w:t>
      </w:r>
      <w:r w:rsidRPr="00770FD0">
        <w:rPr>
          <w:spacing w:val="-4"/>
          <w:sz w:val="32"/>
          <w:szCs w:val="32"/>
        </w:rPr>
        <w:t xml:space="preserve">, блідо-зелений – </w:t>
      </w:r>
      <w:r w:rsidRPr="00770FD0">
        <w:rPr>
          <w:i/>
          <w:spacing w:val="-4"/>
          <w:sz w:val="32"/>
          <w:szCs w:val="32"/>
        </w:rPr>
        <w:t>гросуляр</w:t>
      </w:r>
      <w:r w:rsidRPr="00770FD0">
        <w:rPr>
          <w:spacing w:val="-4"/>
          <w:sz w:val="32"/>
          <w:szCs w:val="32"/>
        </w:rPr>
        <w:t>. Походження – магматичне, метаморфічне, гідротермальне. Блиск скляний. Твердість – 6,5–7,5. Щільність – 3,5–4,2. Використовується як абразивний матеріал та у ювелірному виробництві.</w:t>
      </w:r>
    </w:p>
    <w:p w:rsidR="00057CFF" w:rsidRPr="00770FD0" w:rsidRDefault="00057CFF" w:rsidP="00770FD0">
      <w:pPr>
        <w:spacing w:line="257" w:lineRule="auto"/>
        <w:ind w:firstLine="703"/>
        <w:jc w:val="both"/>
        <w:rPr>
          <w:sz w:val="32"/>
          <w:szCs w:val="32"/>
        </w:rPr>
      </w:pPr>
      <w:r w:rsidRPr="00770FD0">
        <w:rPr>
          <w:i/>
          <w:spacing w:val="-4"/>
          <w:sz w:val="32"/>
          <w:szCs w:val="32"/>
        </w:rPr>
        <w:t>Піроксени.</w:t>
      </w:r>
      <w:r w:rsidRPr="00770FD0">
        <w:rPr>
          <w:spacing w:val="-4"/>
          <w:sz w:val="32"/>
          <w:szCs w:val="32"/>
        </w:rPr>
        <w:t xml:space="preserve"> Відомі як породоутворюючі мінерали магматичного, іноді – метаморфічного походження. Найхарактерніші представники –</w:t>
      </w:r>
      <w:r w:rsidRPr="00770FD0">
        <w:rPr>
          <w:sz w:val="32"/>
          <w:szCs w:val="32"/>
        </w:rPr>
        <w:t xml:space="preserve"> мінерали </w:t>
      </w:r>
      <w:r w:rsidRPr="00770FD0">
        <w:rPr>
          <w:i/>
          <w:sz w:val="32"/>
          <w:szCs w:val="32"/>
        </w:rPr>
        <w:t>авгіт</w:t>
      </w:r>
      <w:r w:rsidRPr="00770FD0">
        <w:rPr>
          <w:sz w:val="32"/>
          <w:szCs w:val="32"/>
        </w:rPr>
        <w:t xml:space="preserve"> (чорний) та </w:t>
      </w:r>
      <w:r w:rsidRPr="00770FD0">
        <w:rPr>
          <w:i/>
          <w:sz w:val="32"/>
          <w:szCs w:val="32"/>
        </w:rPr>
        <w:t>діорит</w:t>
      </w:r>
      <w:r w:rsidRPr="00770FD0">
        <w:rPr>
          <w:sz w:val="32"/>
          <w:szCs w:val="32"/>
        </w:rPr>
        <w:t xml:space="preserve"> (сірий). Блиск скляний. Твердість – 5,5–6,0. Щільність – 3,1–3,6. Уходять до складу магматичних порід.</w:t>
      </w:r>
    </w:p>
    <w:p w:rsidR="00057CFF" w:rsidRPr="00770FD0" w:rsidRDefault="00057CFF" w:rsidP="009E39A9">
      <w:pPr>
        <w:spacing w:line="257" w:lineRule="auto"/>
        <w:ind w:firstLine="703"/>
        <w:jc w:val="both"/>
        <w:rPr>
          <w:sz w:val="32"/>
          <w:szCs w:val="32"/>
        </w:rPr>
      </w:pPr>
      <w:r w:rsidRPr="00770FD0">
        <w:rPr>
          <w:i/>
          <w:sz w:val="32"/>
          <w:szCs w:val="32"/>
        </w:rPr>
        <w:t>Амфіболи.</w:t>
      </w:r>
      <w:r w:rsidRPr="00770FD0">
        <w:rPr>
          <w:sz w:val="32"/>
          <w:szCs w:val="32"/>
        </w:rPr>
        <w:t xml:space="preserve"> Вапняково-магнезіальні водовміщуючі силікати магматич</w:t>
      </w:r>
      <w:r w:rsidR="00613630" w:rsidRPr="00770FD0">
        <w:rPr>
          <w:sz w:val="32"/>
          <w:szCs w:val="32"/>
        </w:rPr>
        <w:softHyphen/>
      </w:r>
      <w:r w:rsidRPr="00770FD0">
        <w:rPr>
          <w:sz w:val="32"/>
          <w:szCs w:val="32"/>
        </w:rPr>
        <w:t xml:space="preserve">ного та метаморфічного генезису. Характерний представник – </w:t>
      </w:r>
      <w:r w:rsidRPr="005C10B3">
        <w:rPr>
          <w:i/>
          <w:sz w:val="32"/>
          <w:szCs w:val="32"/>
        </w:rPr>
        <w:t>рогова обманка</w:t>
      </w:r>
      <w:r w:rsidRPr="00770FD0">
        <w:rPr>
          <w:sz w:val="32"/>
          <w:szCs w:val="32"/>
        </w:rPr>
        <w:t>. Колір чорний. Блиск скляний. Твердість 5,5–6. Щільність 3,2–3,3. Рогова обманка – породоутворюючий мінерал.</w:t>
      </w:r>
    </w:p>
    <w:p w:rsidR="00057CFF" w:rsidRPr="00770FD0" w:rsidRDefault="00057CFF" w:rsidP="009E39A9">
      <w:pPr>
        <w:spacing w:line="257" w:lineRule="auto"/>
        <w:ind w:firstLine="703"/>
        <w:jc w:val="both"/>
        <w:rPr>
          <w:sz w:val="32"/>
          <w:szCs w:val="32"/>
        </w:rPr>
      </w:pPr>
      <w:r w:rsidRPr="00770FD0">
        <w:rPr>
          <w:i/>
          <w:sz w:val="32"/>
          <w:szCs w:val="32"/>
        </w:rPr>
        <w:t>Каолініт Аl</w:t>
      </w:r>
      <w:r w:rsidRPr="00770FD0">
        <w:rPr>
          <w:i/>
          <w:sz w:val="32"/>
          <w:szCs w:val="32"/>
          <w:vertAlign w:val="subscript"/>
        </w:rPr>
        <w:t>4</w:t>
      </w:r>
      <w:r w:rsidRPr="00770FD0">
        <w:rPr>
          <w:i/>
          <w:sz w:val="32"/>
          <w:szCs w:val="32"/>
        </w:rPr>
        <w:t>[Si</w:t>
      </w:r>
      <w:r w:rsidRPr="00770FD0">
        <w:rPr>
          <w:i/>
          <w:sz w:val="32"/>
          <w:szCs w:val="32"/>
          <w:vertAlign w:val="subscript"/>
        </w:rPr>
        <w:t>4</w:t>
      </w:r>
      <w:r w:rsidRPr="00770FD0">
        <w:rPr>
          <w:i/>
          <w:sz w:val="32"/>
          <w:szCs w:val="32"/>
        </w:rPr>
        <w:t>О</w:t>
      </w:r>
      <w:r w:rsidRPr="00770FD0">
        <w:rPr>
          <w:i/>
          <w:sz w:val="32"/>
          <w:szCs w:val="32"/>
          <w:vertAlign w:val="subscript"/>
        </w:rPr>
        <w:t>10</w:t>
      </w:r>
      <w:r w:rsidRPr="00770FD0">
        <w:rPr>
          <w:i/>
          <w:sz w:val="32"/>
          <w:szCs w:val="32"/>
        </w:rPr>
        <w:t>](ОН)</w:t>
      </w:r>
      <w:r w:rsidRPr="00770FD0">
        <w:rPr>
          <w:i/>
          <w:sz w:val="32"/>
          <w:szCs w:val="32"/>
          <w:vertAlign w:val="subscript"/>
        </w:rPr>
        <w:t>8.</w:t>
      </w:r>
      <w:r w:rsidRPr="00770FD0">
        <w:rPr>
          <w:sz w:val="32"/>
          <w:szCs w:val="32"/>
        </w:rPr>
        <w:t xml:space="preserve"> Походження – осадове за рахунок хімічного розкладу польових шпатів. Утворює землисті маси. Колір білий, жовтий, бурий, зелений, чорний. Блиск матовий. Твердість – </w:t>
      </w:r>
      <w:r w:rsidR="00D076C2">
        <w:rPr>
          <w:sz w:val="32"/>
          <w:szCs w:val="32"/>
          <w:lang w:val="ru-RU"/>
        </w:rPr>
        <w:br/>
      </w:r>
      <w:r w:rsidRPr="00770FD0">
        <w:rPr>
          <w:sz w:val="32"/>
          <w:szCs w:val="32"/>
        </w:rPr>
        <w:t>1. Щільність 2,6. У вологому стані пластичний. Породоутворюючий мінерал. Застосовується у керамічній промисловості, для  виробництва фарфору, вогнетривких виробів, а тому – у металургійній про</w:t>
      </w:r>
      <w:r w:rsidR="00D076C2">
        <w:rPr>
          <w:sz w:val="32"/>
          <w:szCs w:val="32"/>
          <w:lang w:val="ru-RU"/>
        </w:rPr>
        <w:softHyphen/>
      </w:r>
      <w:r w:rsidRPr="00770FD0">
        <w:rPr>
          <w:sz w:val="32"/>
          <w:szCs w:val="32"/>
        </w:rPr>
        <w:t xml:space="preserve">мисловості. </w:t>
      </w:r>
    </w:p>
    <w:p w:rsidR="00057CFF" w:rsidRPr="00770FD0" w:rsidRDefault="00057CFF" w:rsidP="009E39A9">
      <w:pPr>
        <w:spacing w:line="257" w:lineRule="auto"/>
        <w:ind w:firstLine="703"/>
        <w:jc w:val="both"/>
        <w:rPr>
          <w:sz w:val="32"/>
          <w:szCs w:val="32"/>
        </w:rPr>
      </w:pPr>
      <w:r w:rsidRPr="00770FD0">
        <w:rPr>
          <w:i/>
          <w:sz w:val="32"/>
          <w:szCs w:val="32"/>
        </w:rPr>
        <w:t>Слюди.</w:t>
      </w:r>
      <w:r w:rsidRPr="00770FD0">
        <w:rPr>
          <w:sz w:val="32"/>
          <w:szCs w:val="32"/>
        </w:rPr>
        <w:t xml:space="preserve"> Слюди – мінерали, що здатні розщеплюватися на тонкі </w:t>
      </w:r>
      <w:r w:rsidR="00D076C2">
        <w:rPr>
          <w:sz w:val="32"/>
          <w:szCs w:val="32"/>
          <w:lang w:val="ru-RU"/>
        </w:rPr>
        <w:br/>
      </w:r>
      <w:r w:rsidRPr="00770FD0">
        <w:rPr>
          <w:sz w:val="32"/>
          <w:szCs w:val="32"/>
        </w:rPr>
        <w:t xml:space="preserve">й гнучкі листочки. Походження їх – магматичне, метаморфічне, гідротермальне. Блиск скляний. Твердість 2–3. Щільність 2,8–3,1. Найхарактернішими є </w:t>
      </w:r>
      <w:r w:rsidRPr="005C10B3">
        <w:rPr>
          <w:i/>
          <w:sz w:val="32"/>
          <w:szCs w:val="32"/>
        </w:rPr>
        <w:t>біотит</w:t>
      </w:r>
      <w:r w:rsidRPr="00770FD0">
        <w:rPr>
          <w:sz w:val="32"/>
          <w:szCs w:val="32"/>
        </w:rPr>
        <w:t xml:space="preserve"> (чорний), </w:t>
      </w:r>
      <w:r w:rsidRPr="005C10B3">
        <w:rPr>
          <w:i/>
          <w:sz w:val="32"/>
          <w:szCs w:val="32"/>
        </w:rPr>
        <w:t>мусковіт</w:t>
      </w:r>
      <w:r w:rsidRPr="00770FD0">
        <w:rPr>
          <w:sz w:val="32"/>
          <w:szCs w:val="32"/>
        </w:rPr>
        <w:t xml:space="preserve"> (прозорий), </w:t>
      </w:r>
      <w:r w:rsidRPr="005C10B3">
        <w:rPr>
          <w:i/>
          <w:sz w:val="32"/>
          <w:szCs w:val="32"/>
        </w:rPr>
        <w:t>флого</w:t>
      </w:r>
      <w:r w:rsidR="00D076C2" w:rsidRPr="005C10B3">
        <w:rPr>
          <w:i/>
          <w:sz w:val="32"/>
          <w:szCs w:val="32"/>
        </w:rPr>
        <w:t>-</w:t>
      </w:r>
      <w:r w:rsidR="00D076C2" w:rsidRPr="005C10B3">
        <w:rPr>
          <w:i/>
          <w:sz w:val="32"/>
          <w:szCs w:val="32"/>
        </w:rPr>
        <w:br/>
      </w:r>
      <w:r w:rsidRPr="005C10B3">
        <w:rPr>
          <w:i/>
          <w:sz w:val="32"/>
          <w:szCs w:val="32"/>
        </w:rPr>
        <w:t>піт</w:t>
      </w:r>
      <w:r w:rsidRPr="00770FD0">
        <w:rPr>
          <w:sz w:val="32"/>
          <w:szCs w:val="32"/>
        </w:rPr>
        <w:t xml:space="preserve"> (бурий). Породоутворюючі мінерали. Використовуються у ра</w:t>
      </w:r>
      <w:r w:rsidR="00D076C2">
        <w:rPr>
          <w:sz w:val="32"/>
          <w:szCs w:val="32"/>
          <w:lang w:val="ru-RU"/>
        </w:rPr>
        <w:softHyphen/>
      </w:r>
      <w:r w:rsidRPr="00770FD0">
        <w:rPr>
          <w:sz w:val="32"/>
          <w:szCs w:val="32"/>
        </w:rPr>
        <w:t>діотехніці та інших галузях.</w:t>
      </w:r>
    </w:p>
    <w:p w:rsidR="00057CFF" w:rsidRPr="00770FD0" w:rsidRDefault="00057CFF" w:rsidP="009E39A9">
      <w:pPr>
        <w:spacing w:line="257" w:lineRule="auto"/>
        <w:ind w:firstLine="703"/>
        <w:jc w:val="both"/>
        <w:rPr>
          <w:sz w:val="32"/>
          <w:szCs w:val="32"/>
        </w:rPr>
      </w:pPr>
      <w:r w:rsidRPr="00770FD0">
        <w:rPr>
          <w:i/>
          <w:sz w:val="32"/>
          <w:szCs w:val="32"/>
        </w:rPr>
        <w:t>Тальк Мg</w:t>
      </w:r>
      <w:r w:rsidRPr="00770FD0">
        <w:rPr>
          <w:i/>
          <w:sz w:val="32"/>
          <w:szCs w:val="32"/>
          <w:vertAlign w:val="subscript"/>
        </w:rPr>
        <w:t>3</w:t>
      </w:r>
      <w:r w:rsidRPr="00770FD0">
        <w:rPr>
          <w:i/>
          <w:sz w:val="32"/>
          <w:szCs w:val="32"/>
        </w:rPr>
        <w:t>[Si</w:t>
      </w:r>
      <w:r w:rsidRPr="00770FD0">
        <w:rPr>
          <w:i/>
          <w:sz w:val="32"/>
          <w:szCs w:val="32"/>
          <w:vertAlign w:val="subscript"/>
        </w:rPr>
        <w:t>4</w:t>
      </w:r>
      <w:r w:rsidRPr="00770FD0">
        <w:rPr>
          <w:i/>
          <w:sz w:val="32"/>
          <w:szCs w:val="32"/>
        </w:rPr>
        <w:t>О</w:t>
      </w:r>
      <w:r w:rsidRPr="00770FD0">
        <w:rPr>
          <w:i/>
          <w:sz w:val="32"/>
          <w:szCs w:val="32"/>
          <w:vertAlign w:val="subscript"/>
        </w:rPr>
        <w:t>10</w:t>
      </w:r>
      <w:r w:rsidRPr="00770FD0">
        <w:rPr>
          <w:i/>
          <w:sz w:val="32"/>
          <w:szCs w:val="32"/>
        </w:rPr>
        <w:t xml:space="preserve">](ОН)2. </w:t>
      </w:r>
      <w:r w:rsidRPr="00770FD0">
        <w:rPr>
          <w:sz w:val="32"/>
          <w:szCs w:val="32"/>
        </w:rPr>
        <w:t>Твердість – 1. Масний. Колір зелений. Блиск металевий. Щільність – 2,8. Походження – гідротермальне та метаморфічне. Використовується для виробництва вогнетривів, паперу, в парфумерії.</w:t>
      </w:r>
    </w:p>
    <w:p w:rsidR="00057CFF" w:rsidRPr="00770FD0" w:rsidRDefault="00057CFF" w:rsidP="009E39A9">
      <w:pPr>
        <w:spacing w:line="257" w:lineRule="auto"/>
        <w:ind w:firstLine="703"/>
        <w:jc w:val="both"/>
        <w:rPr>
          <w:sz w:val="32"/>
          <w:szCs w:val="32"/>
        </w:rPr>
      </w:pPr>
      <w:r w:rsidRPr="00770FD0">
        <w:rPr>
          <w:i/>
          <w:sz w:val="32"/>
          <w:szCs w:val="32"/>
        </w:rPr>
        <w:t>Польові шпати.</w:t>
      </w:r>
      <w:r w:rsidRPr="00770FD0">
        <w:rPr>
          <w:sz w:val="32"/>
          <w:szCs w:val="32"/>
        </w:rPr>
        <w:t xml:space="preserve"> Найрозповсюдженіша група породоутворюючих мінералів магматичного, іноді метаморфічного походження. За хімічним складом поділяються на калієві, натрокальцієві та плагіоклази. Калієвий польовий шпат – </w:t>
      </w:r>
      <w:r w:rsidRPr="00770FD0">
        <w:rPr>
          <w:i/>
          <w:sz w:val="32"/>
          <w:szCs w:val="32"/>
        </w:rPr>
        <w:t>ортоклаз</w:t>
      </w:r>
      <w:r w:rsidRPr="00770FD0">
        <w:rPr>
          <w:sz w:val="32"/>
          <w:szCs w:val="32"/>
        </w:rPr>
        <w:t xml:space="preserve"> К[АlSi</w:t>
      </w:r>
      <w:r w:rsidRPr="00770FD0">
        <w:rPr>
          <w:sz w:val="32"/>
          <w:szCs w:val="32"/>
          <w:vertAlign w:val="subscript"/>
        </w:rPr>
        <w:t>3</w:t>
      </w:r>
      <w:r w:rsidRPr="00770FD0">
        <w:rPr>
          <w:sz w:val="32"/>
          <w:szCs w:val="32"/>
        </w:rPr>
        <w:t>О</w:t>
      </w:r>
      <w:r w:rsidRPr="00770FD0">
        <w:rPr>
          <w:sz w:val="32"/>
          <w:szCs w:val="32"/>
          <w:vertAlign w:val="subscript"/>
        </w:rPr>
        <w:t>8</w:t>
      </w:r>
      <w:r w:rsidRPr="00770FD0">
        <w:rPr>
          <w:sz w:val="32"/>
          <w:szCs w:val="32"/>
        </w:rPr>
        <w:t>] сірого, рожевого, черво</w:t>
      </w:r>
      <w:r w:rsidR="00E26E8D" w:rsidRPr="00770FD0">
        <w:rPr>
          <w:sz w:val="32"/>
          <w:szCs w:val="32"/>
        </w:rPr>
        <w:t xml:space="preserve">ного кольорів. Блиск скляний. </w:t>
      </w:r>
      <w:r w:rsidRPr="00770FD0">
        <w:rPr>
          <w:sz w:val="32"/>
          <w:szCs w:val="32"/>
        </w:rPr>
        <w:t>Твердість – 6. Щільність – 2,5. Застосовується при виго</w:t>
      </w:r>
      <w:r w:rsidR="00E26E8D" w:rsidRPr="00770FD0">
        <w:rPr>
          <w:sz w:val="32"/>
          <w:szCs w:val="32"/>
          <w:lang w:val="ru-RU"/>
        </w:rPr>
        <w:softHyphen/>
      </w:r>
      <w:r w:rsidRPr="00770FD0">
        <w:rPr>
          <w:sz w:val="32"/>
          <w:szCs w:val="32"/>
        </w:rPr>
        <w:t>товленні керамічних виробів і скла.</w:t>
      </w:r>
    </w:p>
    <w:p w:rsidR="00057CFF" w:rsidRPr="00770FD0" w:rsidRDefault="00057CFF" w:rsidP="009E39A9">
      <w:pPr>
        <w:spacing w:line="257" w:lineRule="auto"/>
        <w:ind w:firstLine="703"/>
        <w:jc w:val="both"/>
        <w:rPr>
          <w:sz w:val="32"/>
          <w:szCs w:val="32"/>
        </w:rPr>
      </w:pPr>
      <w:r w:rsidRPr="00770FD0">
        <w:rPr>
          <w:i/>
          <w:sz w:val="32"/>
          <w:szCs w:val="32"/>
        </w:rPr>
        <w:t>Плагіоклази</w:t>
      </w:r>
      <w:r w:rsidRPr="00770FD0">
        <w:rPr>
          <w:sz w:val="32"/>
          <w:szCs w:val="32"/>
        </w:rPr>
        <w:t xml:space="preserve"> об’єднують шість мінералів: </w:t>
      </w:r>
      <w:r w:rsidR="009C791C" w:rsidRPr="00770FD0">
        <w:rPr>
          <w:i/>
          <w:sz w:val="32"/>
          <w:szCs w:val="32"/>
        </w:rPr>
        <w:t>альбіт, олігоклаз, андезит</w:t>
      </w:r>
      <w:r w:rsidRPr="00770FD0">
        <w:rPr>
          <w:i/>
          <w:sz w:val="32"/>
          <w:szCs w:val="32"/>
        </w:rPr>
        <w:t>,</w:t>
      </w:r>
      <w:r w:rsidRPr="00770FD0">
        <w:rPr>
          <w:sz w:val="32"/>
          <w:szCs w:val="32"/>
        </w:rPr>
        <w:t xml:space="preserve"> </w:t>
      </w:r>
      <w:r w:rsidRPr="00770FD0">
        <w:rPr>
          <w:i/>
          <w:sz w:val="32"/>
          <w:szCs w:val="32"/>
        </w:rPr>
        <w:t>лабрадор, бітовніт, анортит</w:t>
      </w:r>
      <w:r w:rsidRPr="00770FD0">
        <w:rPr>
          <w:sz w:val="32"/>
          <w:szCs w:val="32"/>
        </w:rPr>
        <w:t>. За винятком синьо-зеленку</w:t>
      </w:r>
      <w:r w:rsidR="00D076C2">
        <w:rPr>
          <w:sz w:val="32"/>
          <w:szCs w:val="32"/>
          <w:lang w:val="ru-RU"/>
        </w:rPr>
        <w:softHyphen/>
      </w:r>
      <w:r w:rsidRPr="00770FD0">
        <w:rPr>
          <w:sz w:val="32"/>
          <w:szCs w:val="32"/>
        </w:rPr>
        <w:t xml:space="preserve">ватого лабрадору всі вони мають забарвлення від білого до темно-сірого. Блиск скляний. Твердість 6–6,5. Щільність 2,7. Плагіоклази </w:t>
      </w:r>
      <w:r w:rsidR="00D076C2">
        <w:rPr>
          <w:sz w:val="32"/>
          <w:szCs w:val="32"/>
          <w:lang w:val="ru-RU"/>
        </w:rPr>
        <w:br/>
      </w:r>
      <w:r w:rsidRPr="00770FD0">
        <w:rPr>
          <w:sz w:val="32"/>
          <w:szCs w:val="32"/>
        </w:rPr>
        <w:t>є головними породоутворюючи</w:t>
      </w:r>
      <w:r w:rsidR="00E26E8D" w:rsidRPr="00770FD0">
        <w:rPr>
          <w:sz w:val="32"/>
          <w:szCs w:val="32"/>
          <w:lang w:val="ru-RU"/>
        </w:rPr>
        <w:softHyphen/>
      </w:r>
      <w:r w:rsidRPr="00770FD0">
        <w:rPr>
          <w:sz w:val="32"/>
          <w:szCs w:val="32"/>
        </w:rPr>
        <w:t>ми мінералами. Лабрадор використо</w:t>
      </w:r>
      <w:r w:rsidR="00D076C2">
        <w:rPr>
          <w:sz w:val="32"/>
          <w:szCs w:val="32"/>
          <w:lang w:val="ru-RU"/>
        </w:rPr>
        <w:softHyphen/>
      </w:r>
      <w:r w:rsidRPr="00770FD0">
        <w:rPr>
          <w:sz w:val="32"/>
          <w:szCs w:val="32"/>
        </w:rPr>
        <w:t>вується як облицювальний та виробний матеріал.</w:t>
      </w:r>
    </w:p>
    <w:p w:rsidR="00057CFF" w:rsidRPr="00770FD0" w:rsidRDefault="00057CFF" w:rsidP="009E39A9">
      <w:pPr>
        <w:spacing w:line="257" w:lineRule="auto"/>
        <w:ind w:firstLine="703"/>
        <w:jc w:val="both"/>
        <w:rPr>
          <w:sz w:val="32"/>
          <w:szCs w:val="32"/>
          <w:lang w:val="ru-RU"/>
        </w:rPr>
      </w:pPr>
      <w:r w:rsidRPr="00770FD0">
        <w:rPr>
          <w:sz w:val="32"/>
          <w:szCs w:val="32"/>
        </w:rPr>
        <w:t>Надра України багаті на різні мінерали (рис. 2.6–2.9). Для окремих регіонів виділяються характерні мінералогічні асоціації.</w:t>
      </w:r>
    </w:p>
    <w:p w:rsidR="00E26E8D" w:rsidRPr="00770FD0" w:rsidRDefault="00E26E8D" w:rsidP="009E39A9">
      <w:pPr>
        <w:spacing w:line="257" w:lineRule="auto"/>
        <w:ind w:firstLine="703"/>
        <w:jc w:val="both"/>
        <w:rPr>
          <w:sz w:val="32"/>
          <w:szCs w:val="32"/>
        </w:rPr>
      </w:pPr>
      <w:r w:rsidRPr="00770FD0">
        <w:rPr>
          <w:sz w:val="32"/>
          <w:szCs w:val="32"/>
        </w:rPr>
        <w:t xml:space="preserve">Гірські породи складаються з одного (мармур – з кальциту) або декількох мінералів (граніт – із польових шпатів, кварцу, слюди та рогової обманки). В першому випадку їх називають </w:t>
      </w:r>
      <w:r w:rsidRPr="00770FD0">
        <w:rPr>
          <w:i/>
          <w:sz w:val="32"/>
          <w:szCs w:val="32"/>
        </w:rPr>
        <w:t>мономінеральними</w:t>
      </w:r>
      <w:r w:rsidRPr="00770FD0">
        <w:rPr>
          <w:sz w:val="32"/>
          <w:szCs w:val="32"/>
        </w:rPr>
        <w:t xml:space="preserve"> (одноміне</w:t>
      </w:r>
      <w:r w:rsidRPr="00770FD0">
        <w:rPr>
          <w:sz w:val="32"/>
          <w:szCs w:val="32"/>
          <w:lang w:val="ru-RU"/>
        </w:rPr>
        <w:softHyphen/>
      </w:r>
      <w:r w:rsidRPr="00770FD0">
        <w:rPr>
          <w:sz w:val="32"/>
          <w:szCs w:val="32"/>
        </w:rPr>
        <w:t xml:space="preserve">ральними), у другому – </w:t>
      </w:r>
      <w:r w:rsidRPr="00770FD0">
        <w:rPr>
          <w:i/>
          <w:sz w:val="32"/>
          <w:szCs w:val="32"/>
        </w:rPr>
        <w:t>полімінеральними</w:t>
      </w:r>
      <w:r w:rsidRPr="00770FD0">
        <w:rPr>
          <w:sz w:val="32"/>
          <w:szCs w:val="32"/>
        </w:rPr>
        <w:t xml:space="preserve"> (багатоміне</w:t>
      </w:r>
      <w:r w:rsidR="00D076C2">
        <w:rPr>
          <w:sz w:val="32"/>
          <w:szCs w:val="32"/>
          <w:lang w:val="ru-RU"/>
        </w:rPr>
        <w:softHyphen/>
      </w:r>
      <w:r w:rsidRPr="00770FD0">
        <w:rPr>
          <w:sz w:val="32"/>
          <w:szCs w:val="32"/>
        </w:rPr>
        <w:t xml:space="preserve">ральними). Наука, що займається вивченням гірських порід, називається </w:t>
      </w:r>
      <w:r w:rsidRPr="00770FD0">
        <w:rPr>
          <w:i/>
          <w:sz w:val="32"/>
          <w:szCs w:val="32"/>
        </w:rPr>
        <w:t>петрографією.</w:t>
      </w:r>
      <w:r w:rsidRPr="00770FD0">
        <w:rPr>
          <w:sz w:val="32"/>
          <w:szCs w:val="32"/>
        </w:rPr>
        <w:t xml:space="preserve"> Осадові породи вивчає наука </w:t>
      </w:r>
      <w:r w:rsidRPr="00770FD0">
        <w:rPr>
          <w:i/>
          <w:sz w:val="32"/>
          <w:szCs w:val="32"/>
        </w:rPr>
        <w:t>літологія.</w:t>
      </w:r>
      <w:r w:rsidRPr="00770FD0">
        <w:rPr>
          <w:sz w:val="32"/>
          <w:szCs w:val="32"/>
        </w:rPr>
        <w:t xml:space="preserve"> Відомо близько 1000 видів різних гірських порід.</w:t>
      </w:r>
    </w:p>
    <w:p w:rsidR="00E26E8D" w:rsidRPr="00770FD0" w:rsidRDefault="00E26E8D" w:rsidP="009E39A9">
      <w:pPr>
        <w:spacing w:line="257" w:lineRule="auto"/>
        <w:ind w:firstLine="703"/>
        <w:jc w:val="both"/>
        <w:rPr>
          <w:sz w:val="32"/>
          <w:szCs w:val="32"/>
        </w:rPr>
      </w:pPr>
      <w:r w:rsidRPr="00770FD0">
        <w:rPr>
          <w:sz w:val="32"/>
          <w:szCs w:val="32"/>
        </w:rPr>
        <w:t>Гірські породи розрізняються за кольором, структурою, текстурою, мінеральним складом та формою залягання.</w:t>
      </w:r>
    </w:p>
    <w:p w:rsidR="00E26E8D" w:rsidRPr="00770FD0" w:rsidRDefault="00E26E8D" w:rsidP="009E39A9">
      <w:pPr>
        <w:spacing w:line="257" w:lineRule="auto"/>
        <w:ind w:firstLine="703"/>
        <w:jc w:val="both"/>
        <w:rPr>
          <w:sz w:val="32"/>
          <w:szCs w:val="32"/>
        </w:rPr>
      </w:pPr>
      <w:r w:rsidRPr="00770FD0">
        <w:rPr>
          <w:sz w:val="32"/>
          <w:szCs w:val="32"/>
        </w:rPr>
        <w:t xml:space="preserve">Під </w:t>
      </w:r>
      <w:r w:rsidRPr="00770FD0">
        <w:rPr>
          <w:i/>
          <w:sz w:val="32"/>
          <w:szCs w:val="32"/>
        </w:rPr>
        <w:t>структурою</w:t>
      </w:r>
      <w:r w:rsidRPr="00770FD0">
        <w:rPr>
          <w:sz w:val="32"/>
          <w:szCs w:val="32"/>
        </w:rPr>
        <w:t xml:space="preserve"> гірської породи розуміють такі особливості її складу, що зумовлені розмірами, формою і взаємовідношенням мінеральних зерен. </w:t>
      </w:r>
      <w:r w:rsidRPr="00770FD0">
        <w:rPr>
          <w:i/>
          <w:sz w:val="32"/>
          <w:szCs w:val="32"/>
        </w:rPr>
        <w:t>Текстура</w:t>
      </w:r>
      <w:r w:rsidRPr="00770FD0">
        <w:rPr>
          <w:sz w:val="32"/>
          <w:szCs w:val="32"/>
        </w:rPr>
        <w:t xml:space="preserve"> гірських порід характеризує відносне розташування її складових частин. </w:t>
      </w:r>
      <w:r w:rsidRPr="00770FD0">
        <w:rPr>
          <w:i/>
          <w:sz w:val="32"/>
          <w:szCs w:val="32"/>
        </w:rPr>
        <w:t>Форма залягання</w:t>
      </w:r>
      <w:r w:rsidRPr="00770FD0">
        <w:rPr>
          <w:sz w:val="32"/>
          <w:szCs w:val="32"/>
        </w:rPr>
        <w:t xml:space="preserve"> гірських порід – це форма об’єму, який вони займають у геологічному просторі. </w:t>
      </w:r>
    </w:p>
    <w:p w:rsidR="00E26E8D" w:rsidRPr="00770FD0" w:rsidRDefault="00E26E8D" w:rsidP="009E39A9">
      <w:pPr>
        <w:spacing w:line="257" w:lineRule="auto"/>
        <w:ind w:firstLine="703"/>
        <w:jc w:val="both"/>
        <w:rPr>
          <w:sz w:val="32"/>
          <w:szCs w:val="32"/>
        </w:rPr>
      </w:pPr>
      <w:r w:rsidRPr="00770FD0">
        <w:rPr>
          <w:sz w:val="32"/>
          <w:szCs w:val="32"/>
        </w:rPr>
        <w:t xml:space="preserve">Мінерали, що утворюють гірські породи, мають назву </w:t>
      </w:r>
      <w:r w:rsidRPr="00770FD0">
        <w:rPr>
          <w:i/>
          <w:sz w:val="32"/>
          <w:szCs w:val="32"/>
        </w:rPr>
        <w:t>поро</w:t>
      </w:r>
      <w:r w:rsidR="00613630" w:rsidRPr="00770FD0">
        <w:rPr>
          <w:i/>
          <w:sz w:val="32"/>
          <w:szCs w:val="32"/>
        </w:rPr>
        <w:t>-</w:t>
      </w:r>
      <w:r w:rsidR="00613630" w:rsidRPr="00770FD0">
        <w:rPr>
          <w:i/>
          <w:sz w:val="32"/>
          <w:szCs w:val="32"/>
        </w:rPr>
        <w:br/>
      </w:r>
      <w:r w:rsidRPr="00770FD0">
        <w:rPr>
          <w:i/>
          <w:sz w:val="32"/>
          <w:szCs w:val="32"/>
        </w:rPr>
        <w:t>до</w:t>
      </w:r>
      <w:r w:rsidRPr="00770FD0">
        <w:rPr>
          <w:i/>
          <w:sz w:val="32"/>
          <w:szCs w:val="32"/>
        </w:rPr>
        <w:softHyphen/>
        <w:t>утворюючих.</w:t>
      </w:r>
      <w:r w:rsidRPr="00770FD0">
        <w:rPr>
          <w:sz w:val="32"/>
          <w:szCs w:val="32"/>
        </w:rPr>
        <w:t xml:space="preserve"> З 2000 відомих мінералів породоутворюючими є близько 100. Серед найбільш розповсюджених– польові шпати, кварц, піроксени, кальцит.</w:t>
      </w:r>
      <w:r w:rsidR="00484B76" w:rsidRPr="00484B76">
        <w:rPr>
          <w:sz w:val="32"/>
          <w:szCs w:val="32"/>
        </w:rPr>
        <w:t xml:space="preserve">                                                                                                                                                                                                                                                                                                                                                                                                                                                                                                                    </w:t>
      </w:r>
      <w:r w:rsidR="00484B76" w:rsidRPr="00C31763">
        <w:rPr>
          <w:sz w:val="32"/>
          <w:szCs w:val="32"/>
        </w:rPr>
        <w:t xml:space="preserve">                                                                                                                                                                                                                                                                                                                                                                                                                                                                                                                                                                                                                                                                                                                                                                                                                                                                                                                                                                                                                                                                                                                                                                                                                                                                                                                                                                                                                                                                                                                                                                                        </w:t>
      </w:r>
      <w:r w:rsidRPr="00770FD0">
        <w:rPr>
          <w:sz w:val="32"/>
          <w:szCs w:val="32"/>
        </w:rPr>
        <w:t xml:space="preserve"> </w:t>
      </w:r>
    </w:p>
    <w:p w:rsidR="00D076C2" w:rsidRPr="00D076C2" w:rsidRDefault="00D076C2" w:rsidP="009E39A9">
      <w:pPr>
        <w:spacing w:line="257" w:lineRule="auto"/>
        <w:ind w:firstLine="703"/>
        <w:jc w:val="both"/>
        <w:rPr>
          <w:sz w:val="32"/>
          <w:szCs w:val="32"/>
        </w:rPr>
      </w:pPr>
      <w:r w:rsidRPr="00D076C2">
        <w:rPr>
          <w:sz w:val="32"/>
          <w:szCs w:val="32"/>
        </w:rPr>
        <w:t>Основні властивості та зовнішні ознаки гірської породи визначаються в першу чергу умовами її утворення. Тому в петрографії прийнято класифікувати гірські породи за їх походженням. Згідно з цією класи</w:t>
      </w:r>
      <w:r w:rsidRPr="00D076C2">
        <w:rPr>
          <w:sz w:val="32"/>
          <w:szCs w:val="32"/>
        </w:rPr>
        <w:softHyphen/>
        <w:t>фікацією усі гірські породи поділяються на магматичні, осадові й мета</w:t>
      </w:r>
      <w:r w:rsidRPr="00D076C2">
        <w:rPr>
          <w:sz w:val="32"/>
          <w:szCs w:val="32"/>
        </w:rPr>
        <w:softHyphen/>
        <w:t>морфічні. Основну масу земної кори становлять магматичні породи (близько 95 % її маси). Поверхня ж Землі на 75 % складена осадовими, а на 25 % магматичними і метаморфічними породами.</w:t>
      </w:r>
    </w:p>
    <w:p w:rsidR="00E26E8D" w:rsidRPr="00C052C8" w:rsidRDefault="00E26E8D" w:rsidP="00613630">
      <w:pPr>
        <w:spacing w:line="245" w:lineRule="auto"/>
        <w:ind w:firstLine="703"/>
        <w:jc w:val="both"/>
        <w:rPr>
          <w:sz w:val="30"/>
          <w:szCs w:val="30"/>
        </w:rPr>
      </w:pPr>
    </w:p>
    <w:p w:rsidR="00E26E8D" w:rsidRDefault="00E26E8D" w:rsidP="00E26E8D">
      <w:pPr>
        <w:ind w:firstLine="709"/>
        <w:jc w:val="both"/>
        <w:rPr>
          <w:sz w:val="30"/>
          <w:szCs w:val="30"/>
          <w:lang w:val="ru-RU"/>
        </w:rPr>
      </w:pPr>
    </w:p>
    <w:p w:rsidR="00613630" w:rsidRDefault="00613630" w:rsidP="00E26E8D">
      <w:pPr>
        <w:ind w:firstLine="709"/>
        <w:jc w:val="both"/>
        <w:rPr>
          <w:sz w:val="30"/>
          <w:szCs w:val="30"/>
          <w:lang w:val="ru-RU"/>
        </w:rPr>
      </w:pPr>
    </w:p>
    <w:p w:rsidR="00613630" w:rsidRDefault="00613630" w:rsidP="00E26E8D">
      <w:pPr>
        <w:ind w:firstLine="709"/>
        <w:jc w:val="both"/>
        <w:rPr>
          <w:sz w:val="30"/>
          <w:szCs w:val="30"/>
          <w:lang w:val="ru-RU"/>
        </w:rPr>
      </w:pPr>
    </w:p>
    <w:p w:rsidR="00613630" w:rsidRDefault="00613630" w:rsidP="00E26E8D">
      <w:pPr>
        <w:ind w:firstLine="709"/>
        <w:jc w:val="both"/>
        <w:rPr>
          <w:sz w:val="30"/>
          <w:szCs w:val="30"/>
          <w:lang w:val="ru-RU"/>
        </w:rPr>
      </w:pPr>
    </w:p>
    <w:p w:rsidR="00613630" w:rsidRDefault="00613630" w:rsidP="00E26E8D">
      <w:pPr>
        <w:ind w:firstLine="709"/>
        <w:jc w:val="both"/>
        <w:rPr>
          <w:sz w:val="30"/>
          <w:szCs w:val="30"/>
          <w:lang w:val="ru-RU"/>
        </w:rPr>
      </w:pPr>
    </w:p>
    <w:p w:rsidR="00613630" w:rsidRDefault="00613630" w:rsidP="00E26E8D">
      <w:pPr>
        <w:ind w:firstLine="709"/>
        <w:jc w:val="both"/>
        <w:rPr>
          <w:sz w:val="30"/>
          <w:szCs w:val="30"/>
          <w:lang w:val="ru-RU"/>
        </w:rPr>
      </w:pPr>
    </w:p>
    <w:p w:rsidR="00484B76" w:rsidRDefault="00484B76" w:rsidP="00E26E8D">
      <w:pPr>
        <w:ind w:firstLine="709"/>
        <w:jc w:val="both"/>
        <w:rPr>
          <w:sz w:val="30"/>
          <w:szCs w:val="30"/>
          <w:lang w:val="ru-RU"/>
        </w:rPr>
      </w:pPr>
    </w:p>
    <w:p w:rsidR="00484B76" w:rsidRDefault="00484B76" w:rsidP="00E26E8D">
      <w:pPr>
        <w:ind w:firstLine="709"/>
        <w:jc w:val="both"/>
        <w:rPr>
          <w:sz w:val="30"/>
          <w:szCs w:val="30"/>
          <w:lang w:val="ru-RU"/>
        </w:rPr>
      </w:pPr>
    </w:p>
    <w:p w:rsidR="00484B76" w:rsidRDefault="00484B76" w:rsidP="00E26E8D">
      <w:pPr>
        <w:ind w:firstLine="709"/>
        <w:jc w:val="both"/>
        <w:rPr>
          <w:sz w:val="30"/>
          <w:szCs w:val="30"/>
          <w:lang w:val="ru-RU"/>
        </w:rPr>
      </w:pPr>
    </w:p>
    <w:p w:rsidR="00484B76" w:rsidRDefault="00484B76" w:rsidP="00E26E8D">
      <w:pPr>
        <w:ind w:firstLine="709"/>
        <w:jc w:val="both"/>
        <w:rPr>
          <w:sz w:val="30"/>
          <w:szCs w:val="30"/>
          <w:lang w:val="ru-RU"/>
        </w:rPr>
      </w:pPr>
    </w:p>
    <w:p w:rsidR="00484B76" w:rsidRDefault="00484B76" w:rsidP="00E26E8D">
      <w:pPr>
        <w:ind w:firstLine="709"/>
        <w:jc w:val="both"/>
        <w:rPr>
          <w:sz w:val="30"/>
          <w:szCs w:val="30"/>
          <w:lang w:val="ru-RU"/>
        </w:rPr>
      </w:pPr>
    </w:p>
    <w:p w:rsidR="00057CFF" w:rsidRPr="00C052C8" w:rsidRDefault="00057CFF" w:rsidP="00057CFF">
      <w:pPr>
        <w:jc w:val="both"/>
        <w:rPr>
          <w:sz w:val="30"/>
          <w:szCs w:val="30"/>
        </w:rPr>
      </w:pPr>
      <w:r>
        <w:rPr>
          <w:noProof/>
          <w:sz w:val="30"/>
          <w:szCs w:val="30"/>
          <w:lang w:val="ru-RU"/>
        </w:rPr>
        <w:drawing>
          <wp:inline distT="0" distB="0" distL="0" distR="0">
            <wp:extent cx="6082665" cy="5962650"/>
            <wp:effectExtent l="0" t="0" r="0" b="0"/>
            <wp:docPr id="514" name="Рисунок 514"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descr="46"/>
                    <pic:cNvPicPr>
                      <a:picLocks noChangeAspect="1" noChangeArrowheads="1"/>
                    </pic:cNvPicPr>
                  </pic:nvPicPr>
                  <pic:blipFill rotWithShape="1">
                    <a:blip r:embed="rId23">
                      <a:extLst>
                        <a:ext uri="{28A0092B-C50C-407E-A947-70E740481C1C}">
                          <a14:useLocalDpi xmlns:a14="http://schemas.microsoft.com/office/drawing/2010/main" val="0"/>
                        </a:ext>
                      </a:extLst>
                    </a:blip>
                    <a:srcRect l="-156" t="-249" r="683" b="22097"/>
                    <a:stretch/>
                  </pic:blipFill>
                  <pic:spPr bwMode="auto">
                    <a:xfrm>
                      <a:off x="0" y="0"/>
                      <a:ext cx="6082159" cy="5962154"/>
                    </a:xfrm>
                    <a:prstGeom prst="rect">
                      <a:avLst/>
                    </a:prstGeom>
                    <a:noFill/>
                    <a:ln>
                      <a:noFill/>
                    </a:ln>
                    <a:extLst>
                      <a:ext uri="{53640926-AAD7-44D8-BBD7-CCE9431645EC}">
                        <a14:shadowObscured xmlns:a14="http://schemas.microsoft.com/office/drawing/2010/main"/>
                      </a:ext>
                    </a:extLst>
                  </pic:spPr>
                </pic:pic>
              </a:graphicData>
            </a:graphic>
          </wp:inline>
        </w:drawing>
      </w:r>
    </w:p>
    <w:p w:rsidR="00E26E8D" w:rsidRDefault="00E26E8D" w:rsidP="00057CFF">
      <w:pPr>
        <w:jc w:val="center"/>
        <w:rPr>
          <w:b/>
          <w:sz w:val="26"/>
          <w:szCs w:val="26"/>
          <w:lang w:val="ru-RU"/>
        </w:rPr>
      </w:pPr>
    </w:p>
    <w:p w:rsidR="00057CFF" w:rsidRPr="00E26E8D" w:rsidRDefault="00057CFF" w:rsidP="00057CFF">
      <w:pPr>
        <w:jc w:val="center"/>
        <w:rPr>
          <w:b/>
          <w:sz w:val="26"/>
          <w:szCs w:val="26"/>
        </w:rPr>
      </w:pPr>
      <w:r w:rsidRPr="00E26E8D">
        <w:rPr>
          <w:b/>
          <w:sz w:val="26"/>
          <w:szCs w:val="26"/>
        </w:rPr>
        <w:t>Рис. 2.6 – Мінерали:</w:t>
      </w:r>
    </w:p>
    <w:p w:rsidR="00057CFF" w:rsidRPr="00E26E8D" w:rsidRDefault="00057CFF" w:rsidP="00057CFF">
      <w:pPr>
        <w:jc w:val="center"/>
        <w:rPr>
          <w:sz w:val="26"/>
          <w:szCs w:val="26"/>
        </w:rPr>
      </w:pPr>
      <w:r w:rsidRPr="00E26E8D">
        <w:rPr>
          <w:sz w:val="26"/>
          <w:szCs w:val="26"/>
        </w:rPr>
        <w:t xml:space="preserve">1 – гірський кришталь; 2 – слюда: мусковіт та біотит; 3 – флюорит; 4 – ангідрит; </w:t>
      </w:r>
    </w:p>
    <w:p w:rsidR="00057CFF" w:rsidRPr="0059091E" w:rsidRDefault="00057CFF" w:rsidP="00057CFF">
      <w:pPr>
        <w:jc w:val="center"/>
        <w:rPr>
          <w:sz w:val="26"/>
          <w:szCs w:val="26"/>
          <w:lang w:val="ru-RU"/>
        </w:rPr>
      </w:pPr>
      <w:r w:rsidRPr="00E26E8D">
        <w:rPr>
          <w:sz w:val="26"/>
          <w:szCs w:val="26"/>
        </w:rPr>
        <w:t>5 – алебастр; 6 – г</w:t>
      </w:r>
      <w:r w:rsidR="0059091E">
        <w:rPr>
          <w:sz w:val="26"/>
          <w:szCs w:val="26"/>
        </w:rPr>
        <w:t>іпс; 7 – арагоніт; 8 – доломіт</w:t>
      </w:r>
    </w:p>
    <w:p w:rsidR="00057CFF" w:rsidRPr="00C052C8" w:rsidRDefault="00057CFF" w:rsidP="00057CFF">
      <w:pPr>
        <w:jc w:val="both"/>
        <w:rPr>
          <w:sz w:val="30"/>
          <w:szCs w:val="30"/>
        </w:rPr>
      </w:pPr>
    </w:p>
    <w:p w:rsidR="00057CFF" w:rsidRPr="00C052C8" w:rsidRDefault="00057CFF" w:rsidP="00057CFF">
      <w:pPr>
        <w:jc w:val="both"/>
        <w:rPr>
          <w:sz w:val="30"/>
          <w:szCs w:val="30"/>
        </w:rPr>
      </w:pPr>
    </w:p>
    <w:p w:rsidR="00484B76" w:rsidRPr="00C31763" w:rsidRDefault="00F65636" w:rsidP="00057CFF">
      <w:pPr>
        <w:jc w:val="center"/>
        <w:rPr>
          <w:sz w:val="30"/>
          <w:szCs w:val="30"/>
          <w:highlight w:val="yellow"/>
        </w:rPr>
      </w:pPr>
      <w:r>
        <w:rPr>
          <w:noProof/>
          <w:sz w:val="30"/>
          <w:szCs w:val="30"/>
          <w:lang w:val="ru-RU"/>
        </w:rPr>
        <w:drawing>
          <wp:inline distT="0" distB="0" distL="0" distR="0">
            <wp:extent cx="6077530" cy="5029200"/>
            <wp:effectExtent l="0" t="0" r="0"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 2.jpg"/>
                    <pic:cNvPicPr/>
                  </pic:nvPicPr>
                  <pic:blipFill rotWithShape="1">
                    <a:blip r:embed="rId24">
                      <a:extLst>
                        <a:ext uri="{28A0092B-C50C-407E-A947-70E740481C1C}">
                          <a14:useLocalDpi xmlns:a14="http://schemas.microsoft.com/office/drawing/2010/main" val="0"/>
                        </a:ext>
                      </a:extLst>
                    </a:blip>
                    <a:srcRect t="6427" b="35105"/>
                    <a:stretch/>
                  </pic:blipFill>
                  <pic:spPr bwMode="auto">
                    <a:xfrm>
                      <a:off x="0" y="0"/>
                      <a:ext cx="6078855" cy="5030296"/>
                    </a:xfrm>
                    <a:prstGeom prst="rect">
                      <a:avLst/>
                    </a:prstGeom>
                    <a:ln>
                      <a:noFill/>
                    </a:ln>
                    <a:extLst>
                      <a:ext uri="{53640926-AAD7-44D8-BBD7-CCE9431645EC}">
                        <a14:shadowObscured xmlns:a14="http://schemas.microsoft.com/office/drawing/2010/main"/>
                      </a:ext>
                    </a:extLst>
                  </pic:spPr>
                </pic:pic>
              </a:graphicData>
            </a:graphic>
          </wp:inline>
        </w:drawing>
      </w:r>
    </w:p>
    <w:p w:rsidR="00484B76" w:rsidRPr="00C31763" w:rsidRDefault="00484B76" w:rsidP="00057CFF">
      <w:pPr>
        <w:jc w:val="center"/>
        <w:rPr>
          <w:sz w:val="30"/>
          <w:szCs w:val="30"/>
          <w:highlight w:val="yellow"/>
        </w:rPr>
      </w:pPr>
    </w:p>
    <w:p w:rsidR="002C2E07" w:rsidRPr="00322BFC" w:rsidRDefault="002C2E07" w:rsidP="002C2E07">
      <w:pPr>
        <w:jc w:val="center"/>
        <w:rPr>
          <w:b/>
          <w:sz w:val="26"/>
          <w:szCs w:val="26"/>
        </w:rPr>
      </w:pPr>
      <w:r w:rsidRPr="00322BFC">
        <w:rPr>
          <w:b/>
          <w:sz w:val="26"/>
          <w:szCs w:val="26"/>
        </w:rPr>
        <w:t>Рис. 2.7 – Мінерали:</w:t>
      </w:r>
    </w:p>
    <w:p w:rsidR="002C2E07" w:rsidRPr="001A4537" w:rsidRDefault="002C2E07" w:rsidP="002C2E07">
      <w:pPr>
        <w:jc w:val="center"/>
        <w:rPr>
          <w:sz w:val="26"/>
          <w:szCs w:val="26"/>
        </w:rPr>
      </w:pPr>
      <w:r w:rsidRPr="001A4537">
        <w:rPr>
          <w:sz w:val="26"/>
          <w:szCs w:val="26"/>
        </w:rPr>
        <w:t xml:space="preserve">1 – лабрадор; 2 – плагіоклаз; 3 – сфалерит; 4 – золото самородне; </w:t>
      </w:r>
    </w:p>
    <w:p w:rsidR="002C2E07" w:rsidRPr="001A4537" w:rsidRDefault="002C2E07" w:rsidP="002C2E07">
      <w:pPr>
        <w:jc w:val="center"/>
        <w:rPr>
          <w:sz w:val="26"/>
          <w:szCs w:val="26"/>
        </w:rPr>
      </w:pPr>
      <w:r w:rsidRPr="001A4537">
        <w:rPr>
          <w:sz w:val="26"/>
          <w:szCs w:val="26"/>
        </w:rPr>
        <w:t>5 – пірит; 6 – аметист; 7 – бурштин; 8 – берил; 9 – куприт</w:t>
      </w:r>
    </w:p>
    <w:p w:rsidR="00484B76" w:rsidRPr="00C31763" w:rsidRDefault="00484B76" w:rsidP="00057CFF">
      <w:pPr>
        <w:jc w:val="center"/>
        <w:rPr>
          <w:sz w:val="30"/>
          <w:szCs w:val="30"/>
          <w:highlight w:val="yellow"/>
        </w:rPr>
      </w:pPr>
    </w:p>
    <w:p w:rsidR="00484B76" w:rsidRPr="00C31763" w:rsidRDefault="00484B76" w:rsidP="00057CFF">
      <w:pPr>
        <w:jc w:val="center"/>
        <w:rPr>
          <w:sz w:val="30"/>
          <w:szCs w:val="30"/>
          <w:highlight w:val="yellow"/>
        </w:rPr>
      </w:pPr>
    </w:p>
    <w:p w:rsidR="00484B76" w:rsidRPr="00C31763" w:rsidRDefault="00484B76" w:rsidP="00057CFF">
      <w:pPr>
        <w:jc w:val="center"/>
        <w:rPr>
          <w:sz w:val="30"/>
          <w:szCs w:val="30"/>
          <w:highlight w:val="yellow"/>
        </w:rPr>
      </w:pPr>
    </w:p>
    <w:p w:rsidR="00484B76" w:rsidRPr="00567D9C" w:rsidRDefault="00484B76" w:rsidP="00057CFF">
      <w:pPr>
        <w:jc w:val="center"/>
        <w:rPr>
          <w:sz w:val="30"/>
          <w:szCs w:val="30"/>
        </w:rPr>
      </w:pPr>
    </w:p>
    <w:p w:rsidR="00E26E8D" w:rsidRDefault="00E26E8D" w:rsidP="00057CFF">
      <w:pPr>
        <w:jc w:val="center"/>
        <w:rPr>
          <w:i/>
          <w:sz w:val="30"/>
          <w:szCs w:val="30"/>
          <w:lang w:val="ru-RU"/>
        </w:rPr>
      </w:pPr>
    </w:p>
    <w:p w:rsidR="00484B76" w:rsidRDefault="00484B76" w:rsidP="00057CFF">
      <w:pPr>
        <w:jc w:val="center"/>
        <w:rPr>
          <w:i/>
          <w:sz w:val="30"/>
          <w:szCs w:val="30"/>
          <w:lang w:val="ru-RU"/>
        </w:rPr>
      </w:pPr>
    </w:p>
    <w:p w:rsidR="00484B76" w:rsidRDefault="00484B76" w:rsidP="00057CFF">
      <w:pPr>
        <w:jc w:val="center"/>
        <w:rPr>
          <w:i/>
          <w:sz w:val="30"/>
          <w:szCs w:val="30"/>
          <w:lang w:val="ru-RU"/>
        </w:rPr>
      </w:pPr>
    </w:p>
    <w:p w:rsidR="00484B76" w:rsidRDefault="00484B76" w:rsidP="00057CFF">
      <w:pPr>
        <w:jc w:val="center"/>
        <w:rPr>
          <w:i/>
          <w:sz w:val="30"/>
          <w:szCs w:val="30"/>
          <w:lang w:val="ru-RU"/>
        </w:rPr>
      </w:pPr>
    </w:p>
    <w:p w:rsidR="00057CFF" w:rsidRPr="00C052C8" w:rsidRDefault="00057CFF" w:rsidP="00057CFF">
      <w:pPr>
        <w:jc w:val="both"/>
        <w:rPr>
          <w:sz w:val="30"/>
          <w:szCs w:val="30"/>
        </w:rPr>
      </w:pPr>
      <w:r>
        <w:rPr>
          <w:noProof/>
          <w:sz w:val="30"/>
          <w:szCs w:val="30"/>
          <w:lang w:val="ru-RU"/>
        </w:rPr>
        <w:drawing>
          <wp:inline distT="0" distB="0" distL="0" distR="0">
            <wp:extent cx="5975131" cy="6017292"/>
            <wp:effectExtent l="0" t="0" r="6985" b="2540"/>
            <wp:docPr id="513" name="Рисунок 513"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descr="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80360" cy="6022558"/>
                    </a:xfrm>
                    <a:prstGeom prst="rect">
                      <a:avLst/>
                    </a:prstGeom>
                    <a:noFill/>
                    <a:ln>
                      <a:noFill/>
                    </a:ln>
                  </pic:spPr>
                </pic:pic>
              </a:graphicData>
            </a:graphic>
          </wp:inline>
        </w:drawing>
      </w:r>
    </w:p>
    <w:p w:rsidR="00057CFF" w:rsidRPr="00E26E8D" w:rsidRDefault="00057CFF" w:rsidP="00057CFF">
      <w:pPr>
        <w:jc w:val="both"/>
        <w:rPr>
          <w:sz w:val="16"/>
          <w:szCs w:val="16"/>
        </w:rPr>
      </w:pPr>
    </w:p>
    <w:p w:rsidR="00057CFF" w:rsidRPr="00E26E8D" w:rsidRDefault="00057CFF" w:rsidP="00057CFF">
      <w:pPr>
        <w:jc w:val="center"/>
        <w:rPr>
          <w:b/>
          <w:sz w:val="26"/>
          <w:szCs w:val="26"/>
        </w:rPr>
      </w:pPr>
      <w:r w:rsidRPr="00E26E8D">
        <w:rPr>
          <w:b/>
          <w:sz w:val="26"/>
          <w:szCs w:val="26"/>
        </w:rPr>
        <w:t>Рис. 2.8 – Мінерали:</w:t>
      </w:r>
    </w:p>
    <w:p w:rsidR="00057CFF" w:rsidRPr="00912F07" w:rsidRDefault="00057CFF" w:rsidP="00E26E8D">
      <w:pPr>
        <w:jc w:val="center"/>
        <w:rPr>
          <w:sz w:val="26"/>
          <w:szCs w:val="26"/>
        </w:rPr>
      </w:pPr>
      <w:r w:rsidRPr="00E26E8D">
        <w:rPr>
          <w:sz w:val="26"/>
          <w:szCs w:val="26"/>
        </w:rPr>
        <w:t>1 – андезитовий порфірит; 2 – оксикерчиніт; 3 – бурий залізняк; 4 – жовто-коричневий мармур; 5 – сердолік; 6 – агати; 7 – пейзажна яшма; 8 – парчева яшма; 9 – вівіаніт на залізній руді</w:t>
      </w:r>
    </w:p>
    <w:p w:rsidR="00613630" w:rsidRPr="00912F07" w:rsidRDefault="00613630" w:rsidP="00E26E8D">
      <w:pPr>
        <w:jc w:val="center"/>
        <w:rPr>
          <w:sz w:val="26"/>
          <w:szCs w:val="26"/>
        </w:rPr>
      </w:pPr>
    </w:p>
    <w:p w:rsidR="00613630" w:rsidRPr="00604465" w:rsidRDefault="00613630"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484B76" w:rsidRPr="00604465" w:rsidRDefault="00484B76" w:rsidP="00E26E8D">
      <w:pPr>
        <w:jc w:val="center"/>
        <w:rPr>
          <w:sz w:val="26"/>
          <w:szCs w:val="26"/>
        </w:rPr>
      </w:pPr>
    </w:p>
    <w:p w:rsidR="00057CFF" w:rsidRPr="00C052C8" w:rsidRDefault="00057CFF" w:rsidP="00057CFF">
      <w:pPr>
        <w:jc w:val="both"/>
        <w:rPr>
          <w:sz w:val="30"/>
          <w:szCs w:val="30"/>
        </w:rPr>
      </w:pPr>
      <w:r>
        <w:rPr>
          <w:noProof/>
          <w:sz w:val="30"/>
          <w:szCs w:val="30"/>
          <w:lang w:val="ru-RU"/>
        </w:rPr>
        <w:drawing>
          <wp:inline distT="0" distB="0" distL="0" distR="0">
            <wp:extent cx="5759450" cy="5882005"/>
            <wp:effectExtent l="0" t="0" r="0" b="4445"/>
            <wp:docPr id="512" name="Рисунок 512"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descr="4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9450" cy="5882005"/>
                    </a:xfrm>
                    <a:prstGeom prst="rect">
                      <a:avLst/>
                    </a:prstGeom>
                    <a:noFill/>
                    <a:ln>
                      <a:noFill/>
                    </a:ln>
                  </pic:spPr>
                </pic:pic>
              </a:graphicData>
            </a:graphic>
          </wp:inline>
        </w:drawing>
      </w:r>
    </w:p>
    <w:p w:rsidR="00057CFF" w:rsidRPr="00613630" w:rsidRDefault="00057CFF" w:rsidP="00057CFF">
      <w:pPr>
        <w:jc w:val="center"/>
        <w:rPr>
          <w:sz w:val="6"/>
          <w:szCs w:val="6"/>
          <w:lang w:val="ru-RU"/>
        </w:rPr>
      </w:pPr>
    </w:p>
    <w:p w:rsidR="00057CFF" w:rsidRPr="00E26E8D" w:rsidRDefault="00057CFF" w:rsidP="00E26E8D">
      <w:pPr>
        <w:jc w:val="center"/>
        <w:rPr>
          <w:b/>
          <w:sz w:val="26"/>
          <w:szCs w:val="26"/>
        </w:rPr>
      </w:pPr>
      <w:r w:rsidRPr="00E26E8D">
        <w:rPr>
          <w:b/>
          <w:sz w:val="26"/>
          <w:szCs w:val="26"/>
        </w:rPr>
        <w:t>Рис. 2.9 – Мінерали:</w:t>
      </w:r>
    </w:p>
    <w:p w:rsidR="00057CFF" w:rsidRPr="00613630" w:rsidRDefault="00057CFF" w:rsidP="00E26E8D">
      <w:pPr>
        <w:jc w:val="center"/>
        <w:rPr>
          <w:spacing w:val="0"/>
          <w:sz w:val="26"/>
          <w:szCs w:val="26"/>
        </w:rPr>
      </w:pPr>
      <w:r w:rsidRPr="00613630">
        <w:rPr>
          <w:spacing w:val="0"/>
          <w:sz w:val="26"/>
          <w:szCs w:val="26"/>
        </w:rPr>
        <w:t>1 – кристали, друзоподібні зростки гіпсу; 2 – гіпс з ангідритом; 3 – прожилок селеніту в мергелі; 4 – галіт із прошарками глини; 5 – печерні перли та натічні кірки з карстових порожнин; 6 – крупнозернистий гіпс</w:t>
      </w:r>
      <w:r w:rsidR="00007565">
        <w:rPr>
          <w:spacing w:val="0"/>
          <w:sz w:val="26"/>
          <w:szCs w:val="26"/>
        </w:rPr>
        <w:t xml:space="preserve"> </w:t>
      </w:r>
      <w:r w:rsidRPr="00613630">
        <w:rPr>
          <w:spacing w:val="0"/>
          <w:sz w:val="26"/>
          <w:szCs w:val="26"/>
        </w:rPr>
        <w:t>і селеніт у мергелі; 7 – кірка дрібнокристалічного гіпсу на вапняку; 8 – натічні форми кальциту на вапняку; 9 – мармуровий онікс на вапняку</w:t>
      </w:r>
    </w:p>
    <w:p w:rsidR="00057CFF" w:rsidRPr="00C052C8" w:rsidRDefault="00057CFF" w:rsidP="00057CFF">
      <w:pPr>
        <w:jc w:val="both"/>
        <w:rPr>
          <w:b/>
          <w:sz w:val="30"/>
          <w:szCs w:val="30"/>
        </w:rPr>
      </w:pPr>
    </w:p>
    <w:p w:rsidR="00057CFF" w:rsidRPr="00AF75DD" w:rsidRDefault="00057CFF" w:rsidP="00057CFF">
      <w:pPr>
        <w:jc w:val="both"/>
        <w:rPr>
          <w:sz w:val="28"/>
          <w:szCs w:val="28"/>
        </w:rPr>
      </w:pPr>
    </w:p>
    <w:p w:rsidR="00057CFF" w:rsidRPr="00AF75DD" w:rsidRDefault="00057CFF" w:rsidP="00AF75DD">
      <w:pPr>
        <w:spacing w:line="257" w:lineRule="auto"/>
        <w:jc w:val="center"/>
        <w:rPr>
          <w:b/>
          <w:sz w:val="34"/>
          <w:szCs w:val="34"/>
        </w:rPr>
      </w:pPr>
      <w:r w:rsidRPr="00AF75DD">
        <w:rPr>
          <w:b/>
          <w:sz w:val="34"/>
          <w:szCs w:val="34"/>
        </w:rPr>
        <w:t>2.3. Магматизм та магматичні гірські породи</w:t>
      </w:r>
    </w:p>
    <w:p w:rsidR="00613630" w:rsidRPr="00AF75DD" w:rsidRDefault="00613630" w:rsidP="00AF75DD">
      <w:pPr>
        <w:spacing w:line="257" w:lineRule="auto"/>
        <w:jc w:val="center"/>
        <w:rPr>
          <w:b/>
          <w:sz w:val="16"/>
          <w:szCs w:val="16"/>
        </w:rPr>
      </w:pPr>
    </w:p>
    <w:p w:rsidR="00057CFF" w:rsidRPr="00AF75DD" w:rsidRDefault="00057CFF" w:rsidP="009E39A9">
      <w:pPr>
        <w:spacing w:line="257" w:lineRule="auto"/>
        <w:ind w:firstLine="709"/>
        <w:jc w:val="both"/>
        <w:rPr>
          <w:i/>
          <w:sz w:val="32"/>
          <w:szCs w:val="32"/>
        </w:rPr>
      </w:pPr>
      <w:r w:rsidRPr="00AF75DD">
        <w:rPr>
          <w:sz w:val="32"/>
          <w:szCs w:val="32"/>
        </w:rPr>
        <w:t xml:space="preserve">Гірські породи, що утворилися з магматичних розплавів різного складу і генезису мають назву </w:t>
      </w:r>
      <w:r w:rsidRPr="00AF75DD">
        <w:rPr>
          <w:i/>
          <w:sz w:val="32"/>
          <w:szCs w:val="32"/>
        </w:rPr>
        <w:t>магматичних.</w:t>
      </w:r>
    </w:p>
    <w:p w:rsidR="00057CFF" w:rsidRPr="00AF75DD" w:rsidRDefault="00057CFF" w:rsidP="009E39A9">
      <w:pPr>
        <w:spacing w:line="257" w:lineRule="auto"/>
        <w:ind w:firstLine="709"/>
        <w:jc w:val="both"/>
        <w:rPr>
          <w:sz w:val="32"/>
          <w:szCs w:val="32"/>
        </w:rPr>
      </w:pPr>
      <w:r w:rsidRPr="00AF75DD">
        <w:rPr>
          <w:i/>
          <w:sz w:val="32"/>
          <w:szCs w:val="32"/>
        </w:rPr>
        <w:t>Магматизм</w:t>
      </w:r>
      <w:r w:rsidRPr="00AF75DD">
        <w:rPr>
          <w:sz w:val="32"/>
          <w:szCs w:val="32"/>
        </w:rPr>
        <w:t xml:space="preserve"> – сукупність ендогенних геологічних процесів, породжених внутрішньою енергією Землі й пов’язаних з утворенням і рухом у земній корі магм. </w:t>
      </w:r>
    </w:p>
    <w:p w:rsidR="00057CFF" w:rsidRPr="00AF75DD" w:rsidRDefault="00057CFF" w:rsidP="009E39A9">
      <w:pPr>
        <w:spacing w:line="257" w:lineRule="auto"/>
        <w:ind w:firstLine="709"/>
        <w:jc w:val="both"/>
        <w:rPr>
          <w:sz w:val="32"/>
          <w:szCs w:val="32"/>
        </w:rPr>
      </w:pPr>
      <w:r w:rsidRPr="00AF75DD">
        <w:rPr>
          <w:i/>
          <w:sz w:val="32"/>
          <w:szCs w:val="32"/>
        </w:rPr>
        <w:t>Магма</w:t>
      </w:r>
      <w:r w:rsidRPr="00AF75DD">
        <w:rPr>
          <w:sz w:val="32"/>
          <w:szCs w:val="32"/>
        </w:rPr>
        <w:t xml:space="preserve"> – природний полум’яно-рідинний силікатний розплав, наси</w:t>
      </w:r>
      <w:r w:rsidR="00AF75DD">
        <w:rPr>
          <w:sz w:val="32"/>
          <w:szCs w:val="32"/>
          <w:lang w:val="ru-RU"/>
        </w:rPr>
        <w:softHyphen/>
      </w:r>
      <w:r w:rsidRPr="00AF75DD">
        <w:rPr>
          <w:sz w:val="32"/>
          <w:szCs w:val="32"/>
        </w:rPr>
        <w:t xml:space="preserve">чений газами, що утворюються у верхній мантії (астеносфері) або </w:t>
      </w:r>
      <w:r w:rsidR="00AF75DD">
        <w:rPr>
          <w:sz w:val="32"/>
          <w:szCs w:val="32"/>
          <w:lang w:val="ru-RU"/>
        </w:rPr>
        <w:br/>
      </w:r>
      <w:r w:rsidRPr="00AF75DD">
        <w:rPr>
          <w:sz w:val="32"/>
          <w:szCs w:val="32"/>
        </w:rPr>
        <w:t>у земній корі. Склад магми залежить від материнських порід, що розплавилися.</w:t>
      </w:r>
    </w:p>
    <w:p w:rsidR="00057CFF" w:rsidRPr="00AF75DD" w:rsidRDefault="00057CFF" w:rsidP="009E39A9">
      <w:pPr>
        <w:spacing w:line="257" w:lineRule="auto"/>
        <w:ind w:firstLine="709"/>
        <w:jc w:val="both"/>
        <w:rPr>
          <w:sz w:val="32"/>
          <w:szCs w:val="32"/>
        </w:rPr>
      </w:pPr>
      <w:r w:rsidRPr="00AF75DD">
        <w:rPr>
          <w:sz w:val="32"/>
          <w:szCs w:val="32"/>
        </w:rPr>
        <w:t xml:space="preserve">Магматизм може бути </w:t>
      </w:r>
      <w:r w:rsidRPr="00AF75DD">
        <w:rPr>
          <w:i/>
          <w:sz w:val="32"/>
          <w:szCs w:val="32"/>
        </w:rPr>
        <w:t>інтрузивним</w:t>
      </w:r>
      <w:r w:rsidRPr="00AF75DD">
        <w:rPr>
          <w:sz w:val="32"/>
          <w:szCs w:val="32"/>
        </w:rPr>
        <w:t xml:space="preserve"> та </w:t>
      </w:r>
      <w:r w:rsidRPr="00AF75DD">
        <w:rPr>
          <w:i/>
          <w:sz w:val="32"/>
          <w:szCs w:val="32"/>
        </w:rPr>
        <w:t xml:space="preserve">ефузивним. </w:t>
      </w:r>
    </w:p>
    <w:p w:rsidR="00057CFF" w:rsidRPr="00AF75DD" w:rsidRDefault="00057CFF" w:rsidP="009E39A9">
      <w:pPr>
        <w:spacing w:line="257" w:lineRule="auto"/>
        <w:ind w:firstLine="709"/>
        <w:jc w:val="both"/>
        <w:rPr>
          <w:sz w:val="32"/>
          <w:szCs w:val="32"/>
        </w:rPr>
      </w:pPr>
      <w:r w:rsidRPr="00AF75DD">
        <w:rPr>
          <w:sz w:val="32"/>
          <w:szCs w:val="32"/>
        </w:rPr>
        <w:t xml:space="preserve">При інтрузивному магматизмі магма досягає земної поверхні, застигає у тріщинах та порожнинах, утворюючи </w:t>
      </w:r>
      <w:r w:rsidRPr="00AF75DD">
        <w:rPr>
          <w:i/>
          <w:sz w:val="32"/>
          <w:szCs w:val="32"/>
        </w:rPr>
        <w:t xml:space="preserve">глибинні магматичні тіла, </w:t>
      </w:r>
      <w:r w:rsidRPr="00AF75DD">
        <w:rPr>
          <w:sz w:val="32"/>
          <w:szCs w:val="32"/>
        </w:rPr>
        <w:t xml:space="preserve">або </w:t>
      </w:r>
      <w:r w:rsidRPr="00AF75DD">
        <w:rPr>
          <w:i/>
          <w:sz w:val="32"/>
          <w:szCs w:val="32"/>
        </w:rPr>
        <w:t>інтрузії</w:t>
      </w:r>
      <w:r w:rsidRPr="00AF75DD">
        <w:rPr>
          <w:color w:val="0000FF"/>
          <w:sz w:val="32"/>
          <w:szCs w:val="32"/>
        </w:rPr>
        <w:t xml:space="preserve"> </w:t>
      </w:r>
      <w:r w:rsidRPr="00AF75DD">
        <w:rPr>
          <w:sz w:val="32"/>
          <w:szCs w:val="32"/>
        </w:rPr>
        <w:t xml:space="preserve">(рис. 2.10). При </w:t>
      </w:r>
      <w:r w:rsidRPr="00AF75DD">
        <w:rPr>
          <w:i/>
          <w:sz w:val="32"/>
          <w:szCs w:val="32"/>
        </w:rPr>
        <w:t xml:space="preserve">ефузивному магматизмі </w:t>
      </w:r>
      <w:r w:rsidRPr="00AF75DD">
        <w:rPr>
          <w:sz w:val="32"/>
          <w:szCs w:val="32"/>
        </w:rPr>
        <w:t>магма сягає земної поверхні, виливається і застигає у поверхневих умовах.</w:t>
      </w:r>
    </w:p>
    <w:p w:rsidR="00057CFF" w:rsidRPr="00AF75DD" w:rsidRDefault="00057CFF" w:rsidP="009E39A9">
      <w:pPr>
        <w:spacing w:line="257" w:lineRule="auto"/>
        <w:ind w:firstLine="709"/>
        <w:jc w:val="both"/>
        <w:rPr>
          <w:b/>
          <w:sz w:val="32"/>
          <w:szCs w:val="32"/>
        </w:rPr>
      </w:pPr>
      <w:r w:rsidRPr="00AF75DD">
        <w:rPr>
          <w:sz w:val="32"/>
          <w:szCs w:val="32"/>
        </w:rPr>
        <w:t>Магматизм розвивається на тих ділянках літосфери, де порушується термодинамічна рівновага. Близько 90 % об’єму всієї земної кори становлять породи магматичного походження.</w:t>
      </w:r>
    </w:p>
    <w:p w:rsidR="00057CFF" w:rsidRPr="00AF75DD" w:rsidRDefault="00057CFF" w:rsidP="009E39A9">
      <w:pPr>
        <w:spacing w:line="257" w:lineRule="auto"/>
        <w:ind w:firstLine="709"/>
        <w:jc w:val="both"/>
        <w:rPr>
          <w:i/>
          <w:sz w:val="32"/>
          <w:szCs w:val="32"/>
        </w:rPr>
      </w:pPr>
      <w:r w:rsidRPr="00AF75DD">
        <w:rPr>
          <w:i/>
          <w:sz w:val="32"/>
          <w:szCs w:val="32"/>
        </w:rPr>
        <w:t>Інтрузивний магматизм</w:t>
      </w:r>
      <w:r w:rsidRPr="00AF75DD">
        <w:rPr>
          <w:sz w:val="32"/>
          <w:szCs w:val="32"/>
        </w:rPr>
        <w:t xml:space="preserve"> проявляється у в</w:t>
      </w:r>
      <w:r w:rsidR="00007565">
        <w:rPr>
          <w:sz w:val="32"/>
          <w:szCs w:val="32"/>
        </w:rPr>
        <w:t>ерхній мантії та земній корі й в</w:t>
      </w:r>
      <w:r w:rsidRPr="00AF75DD">
        <w:rPr>
          <w:sz w:val="32"/>
          <w:szCs w:val="32"/>
        </w:rPr>
        <w:t xml:space="preserve">ключає народження магми, її міграцію та утворення інтрузивних (глибинних) магматичних тіл. За місцем виникнення магму поділяють на </w:t>
      </w:r>
      <w:r w:rsidRPr="00AF75DD">
        <w:rPr>
          <w:i/>
          <w:sz w:val="32"/>
          <w:szCs w:val="32"/>
        </w:rPr>
        <w:t>мантійну</w:t>
      </w:r>
      <w:r w:rsidRPr="00AF75DD">
        <w:rPr>
          <w:sz w:val="32"/>
          <w:szCs w:val="32"/>
        </w:rPr>
        <w:t xml:space="preserve"> і </w:t>
      </w:r>
      <w:r w:rsidRPr="00AF75DD">
        <w:rPr>
          <w:i/>
          <w:sz w:val="32"/>
          <w:szCs w:val="32"/>
        </w:rPr>
        <w:t>корову.</w:t>
      </w:r>
    </w:p>
    <w:p w:rsidR="00057CFF" w:rsidRPr="00AF75DD" w:rsidRDefault="00057CFF" w:rsidP="00057CFF">
      <w:pPr>
        <w:jc w:val="both"/>
        <w:rPr>
          <w:sz w:val="30"/>
          <w:szCs w:val="30"/>
        </w:rPr>
      </w:pPr>
    </w:p>
    <w:p w:rsidR="00057CFF" w:rsidRPr="00C052C8" w:rsidRDefault="00057CFF" w:rsidP="00057CFF">
      <w:pPr>
        <w:jc w:val="center"/>
        <w:rPr>
          <w:sz w:val="30"/>
          <w:szCs w:val="30"/>
        </w:rPr>
      </w:pPr>
      <w:r>
        <w:rPr>
          <w:noProof/>
          <w:sz w:val="30"/>
          <w:szCs w:val="30"/>
          <w:lang w:val="ru-RU"/>
        </w:rPr>
        <w:drawing>
          <wp:inline distT="0" distB="0" distL="0" distR="0">
            <wp:extent cx="4967605" cy="3302635"/>
            <wp:effectExtent l="0" t="0" r="4445" b="0"/>
            <wp:docPr id="511" name="Рисунок 511" descr="img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descr="img34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67605" cy="3302635"/>
                    </a:xfrm>
                    <a:prstGeom prst="rect">
                      <a:avLst/>
                    </a:prstGeom>
                    <a:noFill/>
                    <a:ln>
                      <a:noFill/>
                    </a:ln>
                  </pic:spPr>
                </pic:pic>
              </a:graphicData>
            </a:graphic>
          </wp:inline>
        </w:drawing>
      </w:r>
    </w:p>
    <w:p w:rsidR="00057CFF" w:rsidRPr="00613630" w:rsidRDefault="00057CFF" w:rsidP="00057CFF">
      <w:pPr>
        <w:jc w:val="both"/>
        <w:rPr>
          <w:sz w:val="12"/>
          <w:szCs w:val="12"/>
        </w:rPr>
      </w:pPr>
    </w:p>
    <w:p w:rsidR="00057CFF" w:rsidRPr="00613630" w:rsidRDefault="00057CFF" w:rsidP="00057CFF">
      <w:pPr>
        <w:jc w:val="center"/>
        <w:rPr>
          <w:b/>
          <w:sz w:val="26"/>
          <w:szCs w:val="26"/>
        </w:rPr>
      </w:pPr>
      <w:r w:rsidRPr="00613630">
        <w:rPr>
          <w:b/>
          <w:sz w:val="26"/>
          <w:szCs w:val="26"/>
        </w:rPr>
        <w:t>Рис. 2.10 – Інтрузії та ефузивні покриви</w:t>
      </w:r>
    </w:p>
    <w:p w:rsidR="00057CFF" w:rsidRPr="00C052C8" w:rsidRDefault="00057CFF" w:rsidP="00057CFF">
      <w:pPr>
        <w:jc w:val="center"/>
        <w:rPr>
          <w:sz w:val="30"/>
          <w:szCs w:val="30"/>
        </w:rPr>
      </w:pPr>
    </w:p>
    <w:p w:rsidR="00057CFF" w:rsidRPr="009E39A9" w:rsidRDefault="00057CFF" w:rsidP="009E39A9">
      <w:pPr>
        <w:spacing w:line="257" w:lineRule="auto"/>
        <w:ind w:firstLine="709"/>
        <w:jc w:val="both"/>
        <w:rPr>
          <w:spacing w:val="-4"/>
          <w:sz w:val="32"/>
          <w:szCs w:val="32"/>
        </w:rPr>
      </w:pPr>
      <w:r w:rsidRPr="009E39A9">
        <w:rPr>
          <w:spacing w:val="-4"/>
          <w:sz w:val="32"/>
          <w:szCs w:val="32"/>
        </w:rPr>
        <w:t>Виникнення мантійної магми пов’язане з розплавленням у асте</w:t>
      </w:r>
      <w:r w:rsidR="009E39A9" w:rsidRPr="009E39A9">
        <w:rPr>
          <w:spacing w:val="-4"/>
          <w:sz w:val="32"/>
          <w:szCs w:val="32"/>
        </w:rPr>
        <w:softHyphen/>
      </w:r>
      <w:r w:rsidRPr="009E39A9">
        <w:rPr>
          <w:spacing w:val="-4"/>
          <w:sz w:val="32"/>
          <w:szCs w:val="32"/>
        </w:rPr>
        <w:t>носфері перидотитових порід і виплавленням із них розплаву, що за складом відповідає базальтам (базальтова магма). Корова магма виникає у земній корі на глибинах 10–</w:t>
      </w:r>
      <w:smartTag w:uri="urn:schemas-microsoft-com:office:smarttags" w:element="metricconverter">
        <w:smartTagPr>
          <w:attr w:name="ProductID" w:val="30 км"/>
        </w:smartTagPr>
        <w:r w:rsidRPr="009E39A9">
          <w:rPr>
            <w:spacing w:val="-4"/>
            <w:sz w:val="32"/>
            <w:szCs w:val="32"/>
          </w:rPr>
          <w:t>30 км</w:t>
        </w:r>
      </w:smartTag>
      <w:r w:rsidR="00007565">
        <w:rPr>
          <w:spacing w:val="-4"/>
          <w:sz w:val="32"/>
          <w:szCs w:val="32"/>
        </w:rPr>
        <w:t xml:space="preserve"> в</w:t>
      </w:r>
      <w:r w:rsidRPr="009E39A9">
        <w:rPr>
          <w:spacing w:val="-4"/>
          <w:sz w:val="32"/>
          <w:szCs w:val="32"/>
        </w:rPr>
        <w:t>наслідок розплавлення магматичних, осадових та метаморфічних порід теплом, яке нако</w:t>
      </w:r>
      <w:r w:rsidR="009E39A9">
        <w:rPr>
          <w:spacing w:val="-4"/>
          <w:sz w:val="32"/>
          <w:szCs w:val="32"/>
          <w:lang w:val="ru-RU"/>
        </w:rPr>
        <w:softHyphen/>
      </w:r>
      <w:r w:rsidRPr="009E39A9">
        <w:rPr>
          <w:spacing w:val="-4"/>
          <w:sz w:val="32"/>
          <w:szCs w:val="32"/>
        </w:rPr>
        <w:t>пичується при радіоактивному р</w:t>
      </w:r>
      <w:r w:rsidR="00F57DFF" w:rsidRPr="009E39A9">
        <w:rPr>
          <w:spacing w:val="-4"/>
          <w:sz w:val="32"/>
          <w:szCs w:val="32"/>
        </w:rPr>
        <w:t>озпаді. За складом корові магми</w:t>
      </w:r>
      <w:r w:rsidRPr="009E39A9">
        <w:rPr>
          <w:spacing w:val="-4"/>
          <w:sz w:val="32"/>
          <w:szCs w:val="32"/>
        </w:rPr>
        <w:t xml:space="preserve"> </w:t>
      </w:r>
      <w:r w:rsidR="009E39A9">
        <w:rPr>
          <w:spacing w:val="-4"/>
          <w:sz w:val="32"/>
          <w:szCs w:val="32"/>
          <w:lang w:val="ru-RU"/>
        </w:rPr>
        <w:br/>
      </w:r>
      <w:r w:rsidRPr="009E39A9">
        <w:rPr>
          <w:spacing w:val="-4"/>
          <w:sz w:val="32"/>
          <w:szCs w:val="32"/>
        </w:rPr>
        <w:t xml:space="preserve">в основному відповідають гранітам (гранітна магма). Величезні підземні резервуари, що заповнені полум’яно-рідинним розплавом – магмою, називають </w:t>
      </w:r>
      <w:r w:rsidRPr="009E39A9">
        <w:rPr>
          <w:i/>
          <w:spacing w:val="-4"/>
          <w:sz w:val="32"/>
          <w:szCs w:val="32"/>
        </w:rPr>
        <w:t>магматичними вогнищами.</w:t>
      </w:r>
      <w:r w:rsidRPr="009E39A9">
        <w:rPr>
          <w:spacing w:val="-4"/>
          <w:sz w:val="32"/>
          <w:szCs w:val="32"/>
        </w:rPr>
        <w:t xml:space="preserve"> Вони бувають первин</w:t>
      </w:r>
      <w:r w:rsidR="009E39A9">
        <w:rPr>
          <w:spacing w:val="-4"/>
          <w:sz w:val="32"/>
          <w:szCs w:val="32"/>
          <w:lang w:val="ru-RU"/>
        </w:rPr>
        <w:softHyphen/>
      </w:r>
      <w:r w:rsidRPr="009E39A9">
        <w:rPr>
          <w:spacing w:val="-4"/>
          <w:sz w:val="32"/>
          <w:szCs w:val="32"/>
        </w:rPr>
        <w:t>ними, втор</w:t>
      </w:r>
      <w:r w:rsidR="00007565">
        <w:rPr>
          <w:spacing w:val="-4"/>
          <w:sz w:val="32"/>
          <w:szCs w:val="32"/>
        </w:rPr>
        <w:t>инними і проміжними. Первинним в</w:t>
      </w:r>
      <w:r w:rsidRPr="009E39A9">
        <w:rPr>
          <w:spacing w:val="-4"/>
          <w:sz w:val="32"/>
          <w:szCs w:val="32"/>
        </w:rPr>
        <w:t>важається місце зарод</w:t>
      </w:r>
      <w:r w:rsidR="009E39A9">
        <w:rPr>
          <w:spacing w:val="-4"/>
          <w:sz w:val="32"/>
          <w:szCs w:val="32"/>
          <w:lang w:val="ru-RU"/>
        </w:rPr>
        <w:softHyphen/>
      </w:r>
      <w:r w:rsidRPr="009E39A9">
        <w:rPr>
          <w:spacing w:val="-4"/>
          <w:sz w:val="32"/>
          <w:szCs w:val="32"/>
        </w:rPr>
        <w:t>ження магми, а вторинним – місце, куди магма перемістилася. За результатами геофізичних досліджень первинні вогнища утворюються на глибинах 200–</w:t>
      </w:r>
      <w:smartTag w:uri="urn:schemas-microsoft-com:office:smarttags" w:element="metricconverter">
        <w:smartTagPr>
          <w:attr w:name="ProductID" w:val="60 км"/>
        </w:smartTagPr>
        <w:r w:rsidRPr="009E39A9">
          <w:rPr>
            <w:spacing w:val="-4"/>
            <w:sz w:val="32"/>
            <w:szCs w:val="32"/>
          </w:rPr>
          <w:t>60 км</w:t>
        </w:r>
      </w:smartTag>
      <w:r w:rsidRPr="009E39A9">
        <w:rPr>
          <w:spacing w:val="-4"/>
          <w:sz w:val="32"/>
          <w:szCs w:val="32"/>
        </w:rPr>
        <w:t>, а вторинні – 7–5 км. У процесі свого руху магма розпадається на дві фази: розплав та гази. Частка останніх становить 1,5–12 % загального об’єму магми.</w:t>
      </w:r>
    </w:p>
    <w:p w:rsidR="00057CFF" w:rsidRPr="009E39A9" w:rsidRDefault="00057CFF" w:rsidP="009E39A9">
      <w:pPr>
        <w:spacing w:line="257" w:lineRule="auto"/>
        <w:ind w:firstLine="709"/>
        <w:jc w:val="both"/>
        <w:rPr>
          <w:spacing w:val="-4"/>
          <w:sz w:val="32"/>
          <w:szCs w:val="32"/>
        </w:rPr>
      </w:pPr>
      <w:r w:rsidRPr="009E39A9">
        <w:rPr>
          <w:i/>
          <w:spacing w:val="-4"/>
          <w:sz w:val="32"/>
          <w:szCs w:val="32"/>
        </w:rPr>
        <w:t>Розплав</w:t>
      </w:r>
      <w:r w:rsidRPr="009E39A9">
        <w:rPr>
          <w:spacing w:val="-4"/>
          <w:sz w:val="32"/>
          <w:szCs w:val="32"/>
        </w:rPr>
        <w:t xml:space="preserve"> – багатокомпонентна система, що складається з окислів: SiO</w:t>
      </w:r>
      <w:r w:rsidRPr="009E39A9">
        <w:rPr>
          <w:spacing w:val="-4"/>
          <w:sz w:val="32"/>
          <w:szCs w:val="32"/>
          <w:vertAlign w:val="subscript"/>
        </w:rPr>
        <w:t>2</w:t>
      </w:r>
      <w:r w:rsidRPr="009E39A9">
        <w:rPr>
          <w:spacing w:val="-4"/>
          <w:sz w:val="32"/>
          <w:szCs w:val="32"/>
        </w:rPr>
        <w:t>, Al</w:t>
      </w:r>
      <w:r w:rsidRPr="009E39A9">
        <w:rPr>
          <w:spacing w:val="-4"/>
          <w:sz w:val="32"/>
          <w:szCs w:val="32"/>
          <w:vertAlign w:val="subscript"/>
        </w:rPr>
        <w:t>2</w:t>
      </w:r>
      <w:r w:rsidRPr="009E39A9">
        <w:rPr>
          <w:spacing w:val="-4"/>
          <w:sz w:val="32"/>
          <w:szCs w:val="32"/>
        </w:rPr>
        <w:t>O</w:t>
      </w:r>
      <w:r w:rsidRPr="009E39A9">
        <w:rPr>
          <w:spacing w:val="-4"/>
          <w:sz w:val="32"/>
          <w:szCs w:val="32"/>
          <w:vertAlign w:val="subscript"/>
        </w:rPr>
        <w:t>3</w:t>
      </w:r>
      <w:r w:rsidRPr="009E39A9">
        <w:rPr>
          <w:spacing w:val="-4"/>
          <w:sz w:val="32"/>
          <w:szCs w:val="32"/>
        </w:rPr>
        <w:t>, FeO, Fe</w:t>
      </w:r>
      <w:r w:rsidRPr="009E39A9">
        <w:rPr>
          <w:spacing w:val="-4"/>
          <w:sz w:val="32"/>
          <w:szCs w:val="32"/>
          <w:vertAlign w:val="subscript"/>
        </w:rPr>
        <w:t>2</w:t>
      </w:r>
      <w:r w:rsidRPr="009E39A9">
        <w:rPr>
          <w:spacing w:val="-4"/>
          <w:sz w:val="32"/>
          <w:szCs w:val="32"/>
        </w:rPr>
        <w:t>O</w:t>
      </w:r>
      <w:r w:rsidRPr="009E39A9">
        <w:rPr>
          <w:spacing w:val="-4"/>
          <w:sz w:val="32"/>
          <w:szCs w:val="32"/>
          <w:vertAlign w:val="subscript"/>
        </w:rPr>
        <w:t>3</w:t>
      </w:r>
      <w:r w:rsidRPr="009E39A9">
        <w:rPr>
          <w:spacing w:val="-4"/>
          <w:sz w:val="32"/>
          <w:szCs w:val="32"/>
        </w:rPr>
        <w:t>, MgO, CaO, Na</w:t>
      </w:r>
      <w:r w:rsidRPr="009E39A9">
        <w:rPr>
          <w:spacing w:val="-4"/>
          <w:sz w:val="32"/>
          <w:szCs w:val="32"/>
          <w:vertAlign w:val="subscript"/>
        </w:rPr>
        <w:t>2</w:t>
      </w:r>
      <w:r w:rsidRPr="009E39A9">
        <w:rPr>
          <w:spacing w:val="-4"/>
          <w:sz w:val="32"/>
          <w:szCs w:val="32"/>
        </w:rPr>
        <w:t>O, K</w:t>
      </w:r>
      <w:r w:rsidRPr="009E39A9">
        <w:rPr>
          <w:spacing w:val="-4"/>
          <w:sz w:val="32"/>
          <w:szCs w:val="32"/>
          <w:vertAlign w:val="subscript"/>
        </w:rPr>
        <w:t>2</w:t>
      </w:r>
      <w:r w:rsidRPr="009E39A9">
        <w:rPr>
          <w:spacing w:val="-4"/>
          <w:sz w:val="32"/>
          <w:szCs w:val="32"/>
        </w:rPr>
        <w:t>O. У складі газів переважають пара води та летючі сполуки: CO</w:t>
      </w:r>
      <w:r w:rsidRPr="009E39A9">
        <w:rPr>
          <w:spacing w:val="-4"/>
          <w:sz w:val="32"/>
          <w:szCs w:val="32"/>
          <w:vertAlign w:val="subscript"/>
        </w:rPr>
        <w:t>2</w:t>
      </w:r>
      <w:r w:rsidRPr="009E39A9">
        <w:rPr>
          <w:spacing w:val="-4"/>
          <w:sz w:val="32"/>
          <w:szCs w:val="32"/>
        </w:rPr>
        <w:t xml:space="preserve"> , SO</w:t>
      </w:r>
      <w:r w:rsidRPr="009E39A9">
        <w:rPr>
          <w:spacing w:val="-4"/>
          <w:sz w:val="32"/>
          <w:szCs w:val="32"/>
          <w:vertAlign w:val="subscript"/>
        </w:rPr>
        <w:t>3</w:t>
      </w:r>
      <w:r w:rsidRPr="009E39A9">
        <w:rPr>
          <w:spacing w:val="-4"/>
          <w:sz w:val="32"/>
          <w:szCs w:val="32"/>
        </w:rPr>
        <w:t>, SO</w:t>
      </w:r>
      <w:r w:rsidRPr="009E39A9">
        <w:rPr>
          <w:spacing w:val="-4"/>
          <w:sz w:val="32"/>
          <w:szCs w:val="32"/>
          <w:vertAlign w:val="subscript"/>
        </w:rPr>
        <w:t>2</w:t>
      </w:r>
      <w:r w:rsidRPr="009E39A9">
        <w:rPr>
          <w:spacing w:val="-4"/>
          <w:sz w:val="32"/>
          <w:szCs w:val="32"/>
        </w:rPr>
        <w:t>, H</w:t>
      </w:r>
      <w:r w:rsidRPr="009E39A9">
        <w:rPr>
          <w:spacing w:val="-4"/>
          <w:sz w:val="32"/>
          <w:szCs w:val="32"/>
          <w:vertAlign w:val="subscript"/>
        </w:rPr>
        <w:t>2</w:t>
      </w:r>
      <w:r w:rsidRPr="009E39A9">
        <w:rPr>
          <w:spacing w:val="-4"/>
          <w:sz w:val="32"/>
          <w:szCs w:val="32"/>
        </w:rPr>
        <w:t xml:space="preserve">S, Cl, F, B. У гранітній магмі переважають окисли кремнію, тому гранітні магми називають </w:t>
      </w:r>
      <w:r w:rsidRPr="009E39A9">
        <w:rPr>
          <w:i/>
          <w:spacing w:val="-4"/>
          <w:sz w:val="32"/>
          <w:szCs w:val="32"/>
        </w:rPr>
        <w:t>кислими</w:t>
      </w:r>
      <w:r w:rsidRPr="009E39A9">
        <w:rPr>
          <w:spacing w:val="-4"/>
          <w:sz w:val="32"/>
          <w:szCs w:val="32"/>
        </w:rPr>
        <w:t xml:space="preserve">, а базальтові магми, багаті на основи Ca, Mg та Fe, – </w:t>
      </w:r>
      <w:r w:rsidRPr="009E39A9">
        <w:rPr>
          <w:i/>
          <w:spacing w:val="-4"/>
          <w:sz w:val="32"/>
          <w:szCs w:val="32"/>
        </w:rPr>
        <w:t>основними</w:t>
      </w:r>
      <w:r w:rsidRPr="009E39A9">
        <w:rPr>
          <w:spacing w:val="-4"/>
          <w:sz w:val="32"/>
          <w:szCs w:val="32"/>
        </w:rPr>
        <w:t xml:space="preserve">. </w:t>
      </w:r>
    </w:p>
    <w:p w:rsidR="00057CFF" w:rsidRPr="009E39A9" w:rsidRDefault="00057CFF" w:rsidP="009E39A9">
      <w:pPr>
        <w:spacing w:line="257" w:lineRule="auto"/>
        <w:ind w:firstLine="709"/>
        <w:jc w:val="both"/>
        <w:rPr>
          <w:spacing w:val="-4"/>
          <w:sz w:val="32"/>
          <w:szCs w:val="32"/>
        </w:rPr>
      </w:pPr>
      <w:r w:rsidRPr="009E39A9">
        <w:rPr>
          <w:spacing w:val="-4"/>
          <w:sz w:val="32"/>
          <w:szCs w:val="32"/>
        </w:rPr>
        <w:t xml:space="preserve">Магма, що має температуру 1500 </w:t>
      </w:r>
      <w:r w:rsidRPr="009E39A9">
        <w:rPr>
          <w:spacing w:val="-4"/>
          <w:sz w:val="32"/>
          <w:szCs w:val="32"/>
          <w:vertAlign w:val="superscript"/>
        </w:rPr>
        <w:t>о</w:t>
      </w:r>
      <w:r w:rsidRPr="009E39A9">
        <w:rPr>
          <w:spacing w:val="-4"/>
          <w:sz w:val="32"/>
          <w:szCs w:val="32"/>
        </w:rPr>
        <w:t>С і більше, в процесі міграції контактуючи з уміщуючими породами, охолоджується. При цьому відбу</w:t>
      </w:r>
      <w:r w:rsidR="00F57DFF" w:rsidRPr="009E39A9">
        <w:rPr>
          <w:spacing w:val="-4"/>
          <w:sz w:val="32"/>
          <w:szCs w:val="32"/>
        </w:rPr>
        <w:softHyphen/>
      </w:r>
      <w:r w:rsidRPr="009E39A9">
        <w:rPr>
          <w:spacing w:val="-4"/>
          <w:sz w:val="32"/>
          <w:szCs w:val="32"/>
        </w:rPr>
        <w:t xml:space="preserve">вається розподіл рідинної частини магми на частини (фракції) за хімічним складом – </w:t>
      </w:r>
      <w:r w:rsidRPr="009E39A9">
        <w:rPr>
          <w:i/>
          <w:spacing w:val="-4"/>
          <w:sz w:val="32"/>
          <w:szCs w:val="32"/>
        </w:rPr>
        <w:t>магматична диференціація,</w:t>
      </w:r>
      <w:r w:rsidRPr="009E39A9">
        <w:rPr>
          <w:spacing w:val="-4"/>
          <w:sz w:val="32"/>
          <w:szCs w:val="32"/>
        </w:rPr>
        <w:t xml:space="preserve"> внаслідок якої утво</w:t>
      </w:r>
      <w:r w:rsidR="009E39A9" w:rsidRPr="009E39A9">
        <w:rPr>
          <w:spacing w:val="-4"/>
          <w:sz w:val="32"/>
          <w:szCs w:val="32"/>
        </w:rPr>
        <w:softHyphen/>
      </w:r>
      <w:r w:rsidRPr="009E39A9">
        <w:rPr>
          <w:spacing w:val="-4"/>
          <w:sz w:val="32"/>
          <w:szCs w:val="32"/>
        </w:rPr>
        <w:t>рюється важкий, збагачений окислами Ca, Mg, Fe</w:t>
      </w:r>
      <w:r w:rsidRPr="009E39A9">
        <w:rPr>
          <w:i/>
          <w:spacing w:val="-4"/>
          <w:sz w:val="32"/>
          <w:szCs w:val="32"/>
        </w:rPr>
        <w:t xml:space="preserve"> </w:t>
      </w:r>
      <w:r w:rsidRPr="009E39A9">
        <w:rPr>
          <w:spacing w:val="-4"/>
          <w:sz w:val="32"/>
          <w:szCs w:val="32"/>
        </w:rPr>
        <w:t xml:space="preserve">і легкий, насичений окислами Si та Al, розплави. Після цього починається другий етап розщеплення первинного розплаву – </w:t>
      </w:r>
      <w:r w:rsidRPr="009E39A9">
        <w:rPr>
          <w:i/>
          <w:spacing w:val="-4"/>
          <w:sz w:val="32"/>
          <w:szCs w:val="32"/>
        </w:rPr>
        <w:t>кристалізаційна диференціація</w:t>
      </w:r>
      <w:r w:rsidRPr="009E39A9">
        <w:rPr>
          <w:spacing w:val="-4"/>
          <w:sz w:val="32"/>
          <w:szCs w:val="32"/>
        </w:rPr>
        <w:t xml:space="preserve"> – послідовна кристалізація спочатку тугоплавких, а потім легкоплавких елементів та сполук. Першими звичайно кристалізуються силікати заліза й магнію, а останніми – сполуки калію й натрію. Процесами асиміляції (плавлення гірських порід) та диференціації первинної магми на частини пояснюється різноманіття магматичних гірських порід. За рахунок цього з розплаву важкої тугоплавкої фракції спочатку утворюються </w:t>
      </w:r>
      <w:r w:rsidRPr="009E39A9">
        <w:rPr>
          <w:i/>
          <w:spacing w:val="-4"/>
          <w:sz w:val="32"/>
          <w:szCs w:val="32"/>
        </w:rPr>
        <w:t xml:space="preserve">ультраосновні </w:t>
      </w:r>
      <w:r w:rsidRPr="009E39A9">
        <w:rPr>
          <w:spacing w:val="-4"/>
          <w:sz w:val="32"/>
          <w:szCs w:val="32"/>
        </w:rPr>
        <w:t>магматичні породи, а вже по</w:t>
      </w:r>
      <w:r w:rsidR="009E39A9" w:rsidRPr="009E39A9">
        <w:rPr>
          <w:spacing w:val="-4"/>
          <w:sz w:val="32"/>
          <w:szCs w:val="32"/>
        </w:rPr>
        <w:t>-</w:t>
      </w:r>
      <w:r w:rsidR="009E39A9" w:rsidRPr="009E39A9">
        <w:rPr>
          <w:spacing w:val="-4"/>
          <w:sz w:val="32"/>
          <w:szCs w:val="32"/>
        </w:rPr>
        <w:br/>
      </w:r>
      <w:r w:rsidRPr="009E39A9">
        <w:rPr>
          <w:spacing w:val="-4"/>
          <w:sz w:val="32"/>
          <w:szCs w:val="32"/>
        </w:rPr>
        <w:t xml:space="preserve">тім – </w:t>
      </w:r>
      <w:r w:rsidRPr="009E39A9">
        <w:rPr>
          <w:i/>
          <w:spacing w:val="-4"/>
          <w:sz w:val="32"/>
          <w:szCs w:val="32"/>
        </w:rPr>
        <w:t>основні, середні</w:t>
      </w:r>
      <w:r w:rsidRPr="009E39A9">
        <w:rPr>
          <w:spacing w:val="-4"/>
          <w:sz w:val="32"/>
          <w:szCs w:val="32"/>
        </w:rPr>
        <w:t xml:space="preserve">, </w:t>
      </w:r>
      <w:r w:rsidRPr="009E39A9">
        <w:rPr>
          <w:i/>
          <w:spacing w:val="-4"/>
          <w:sz w:val="32"/>
          <w:szCs w:val="32"/>
        </w:rPr>
        <w:t xml:space="preserve">кислі </w:t>
      </w:r>
      <w:r w:rsidRPr="009E39A9">
        <w:rPr>
          <w:spacing w:val="-4"/>
          <w:sz w:val="32"/>
          <w:szCs w:val="32"/>
        </w:rPr>
        <w:t xml:space="preserve">та </w:t>
      </w:r>
      <w:r w:rsidRPr="009E39A9">
        <w:rPr>
          <w:i/>
          <w:spacing w:val="-4"/>
          <w:sz w:val="32"/>
          <w:szCs w:val="32"/>
        </w:rPr>
        <w:t>лужні.</w:t>
      </w:r>
    </w:p>
    <w:p w:rsidR="00057CFF" w:rsidRPr="009E39A9" w:rsidRDefault="00057CFF" w:rsidP="009E39A9">
      <w:pPr>
        <w:spacing w:line="257" w:lineRule="auto"/>
        <w:ind w:firstLine="709"/>
        <w:jc w:val="both"/>
        <w:rPr>
          <w:spacing w:val="-4"/>
          <w:sz w:val="32"/>
          <w:szCs w:val="32"/>
        </w:rPr>
      </w:pPr>
      <w:r w:rsidRPr="009E39A9">
        <w:rPr>
          <w:spacing w:val="-4"/>
          <w:sz w:val="32"/>
          <w:szCs w:val="32"/>
        </w:rPr>
        <w:t xml:space="preserve">Залежно від глибини залягання, інтрузії можуть бути </w:t>
      </w:r>
      <w:r w:rsidRPr="009E39A9">
        <w:rPr>
          <w:i/>
          <w:spacing w:val="-4"/>
          <w:sz w:val="32"/>
          <w:szCs w:val="32"/>
        </w:rPr>
        <w:t xml:space="preserve">абісальними </w:t>
      </w:r>
      <w:r w:rsidRPr="009E39A9">
        <w:rPr>
          <w:spacing w:val="-4"/>
          <w:sz w:val="32"/>
          <w:szCs w:val="32"/>
        </w:rPr>
        <w:t xml:space="preserve">(глибинними) або </w:t>
      </w:r>
      <w:r w:rsidRPr="009E39A9">
        <w:rPr>
          <w:i/>
          <w:spacing w:val="-4"/>
          <w:sz w:val="32"/>
          <w:szCs w:val="32"/>
        </w:rPr>
        <w:t>гіпабісальними</w:t>
      </w:r>
      <w:r w:rsidRPr="009E39A9">
        <w:rPr>
          <w:spacing w:val="-4"/>
          <w:sz w:val="32"/>
          <w:szCs w:val="32"/>
        </w:rPr>
        <w:t xml:space="preserve"> (помірних глибин). Перші – великих розмірів (батоліти, штоки), другі – менші, але різноманітніші за формою (лаколіти, дайки та ін.).</w:t>
      </w:r>
    </w:p>
    <w:p w:rsidR="00057CFF" w:rsidRPr="009E39A9" w:rsidRDefault="00057CFF" w:rsidP="009E39A9">
      <w:pPr>
        <w:spacing w:line="257" w:lineRule="auto"/>
        <w:ind w:firstLine="709"/>
        <w:jc w:val="both"/>
        <w:rPr>
          <w:spacing w:val="-4"/>
          <w:sz w:val="32"/>
          <w:szCs w:val="32"/>
        </w:rPr>
      </w:pPr>
      <w:r w:rsidRPr="009E39A9">
        <w:rPr>
          <w:b/>
          <w:spacing w:val="-4"/>
          <w:sz w:val="32"/>
          <w:szCs w:val="32"/>
        </w:rPr>
        <w:t>Постмагматичні процеси</w:t>
      </w:r>
      <w:r w:rsidRPr="009E39A9">
        <w:rPr>
          <w:spacing w:val="-4"/>
          <w:sz w:val="32"/>
          <w:szCs w:val="32"/>
        </w:rPr>
        <w:t xml:space="preserve"> – це процеси, що розвиваються навколо інтру</w:t>
      </w:r>
      <w:r w:rsidR="00F57DFF" w:rsidRPr="009E39A9">
        <w:rPr>
          <w:spacing w:val="-4"/>
          <w:sz w:val="32"/>
          <w:szCs w:val="32"/>
        </w:rPr>
        <w:softHyphen/>
      </w:r>
      <w:r w:rsidRPr="009E39A9">
        <w:rPr>
          <w:spacing w:val="-4"/>
          <w:sz w:val="32"/>
          <w:szCs w:val="32"/>
        </w:rPr>
        <w:t>зиву в період та після охолодження і кристалізації магми. В пост</w:t>
      </w:r>
      <w:r w:rsidR="00F57DFF" w:rsidRPr="009E39A9">
        <w:rPr>
          <w:spacing w:val="-4"/>
          <w:sz w:val="32"/>
          <w:szCs w:val="32"/>
          <w:lang w:val="ru-RU"/>
        </w:rPr>
        <w:softHyphen/>
      </w:r>
      <w:r w:rsidRPr="009E39A9">
        <w:rPr>
          <w:spacing w:val="-4"/>
          <w:sz w:val="32"/>
          <w:szCs w:val="32"/>
        </w:rPr>
        <w:t xml:space="preserve">магматичних процесах основну роль відіграють гарячі гази </w:t>
      </w:r>
      <w:r w:rsidR="0019670F">
        <w:rPr>
          <w:spacing w:val="-4"/>
          <w:sz w:val="32"/>
          <w:szCs w:val="32"/>
          <w:lang w:val="ru-RU"/>
        </w:rPr>
        <w:br/>
      </w:r>
      <w:r w:rsidR="00007565">
        <w:rPr>
          <w:spacing w:val="-4"/>
          <w:sz w:val="32"/>
          <w:szCs w:val="32"/>
          <w:lang w:val="ru-RU"/>
        </w:rPr>
        <w:t>та</w:t>
      </w:r>
      <w:r w:rsidRPr="009E39A9">
        <w:rPr>
          <w:spacing w:val="-4"/>
          <w:sz w:val="32"/>
          <w:szCs w:val="32"/>
        </w:rPr>
        <w:t xml:space="preserve"> гідро</w:t>
      </w:r>
      <w:r w:rsidR="009E39A9">
        <w:rPr>
          <w:spacing w:val="-4"/>
          <w:sz w:val="32"/>
          <w:szCs w:val="32"/>
          <w:lang w:val="ru-RU"/>
        </w:rPr>
        <w:softHyphen/>
      </w:r>
      <w:r w:rsidRPr="009E39A9">
        <w:rPr>
          <w:spacing w:val="-4"/>
          <w:sz w:val="32"/>
          <w:szCs w:val="32"/>
        </w:rPr>
        <w:t>термальні розчини, з яких кристалізуються мінерали.</w:t>
      </w:r>
    </w:p>
    <w:p w:rsidR="00057CFF" w:rsidRPr="009E39A9" w:rsidRDefault="00057CFF" w:rsidP="009E39A9">
      <w:pPr>
        <w:spacing w:line="257" w:lineRule="auto"/>
        <w:ind w:firstLine="709"/>
        <w:jc w:val="both"/>
        <w:rPr>
          <w:spacing w:val="-4"/>
          <w:sz w:val="32"/>
          <w:szCs w:val="32"/>
        </w:rPr>
      </w:pPr>
      <w:r w:rsidRPr="009E39A9">
        <w:rPr>
          <w:spacing w:val="-4"/>
          <w:sz w:val="32"/>
          <w:szCs w:val="32"/>
        </w:rPr>
        <w:t>Серед них виділяють:</w:t>
      </w:r>
    </w:p>
    <w:p w:rsidR="00057CFF" w:rsidRPr="009E39A9" w:rsidRDefault="00057CFF" w:rsidP="009E39A9">
      <w:pPr>
        <w:spacing w:line="257" w:lineRule="auto"/>
        <w:ind w:firstLine="709"/>
        <w:jc w:val="both"/>
        <w:rPr>
          <w:spacing w:val="-4"/>
          <w:sz w:val="32"/>
          <w:szCs w:val="32"/>
        </w:rPr>
      </w:pPr>
      <w:r w:rsidRPr="009E39A9">
        <w:rPr>
          <w:spacing w:val="-4"/>
          <w:sz w:val="32"/>
          <w:szCs w:val="32"/>
        </w:rPr>
        <w:t xml:space="preserve">1. </w:t>
      </w:r>
      <w:r w:rsidRPr="009E39A9">
        <w:rPr>
          <w:i/>
          <w:spacing w:val="-4"/>
          <w:sz w:val="32"/>
          <w:szCs w:val="32"/>
        </w:rPr>
        <w:t>Пневматолітовий процес</w:t>
      </w:r>
      <w:r w:rsidRPr="009E39A9">
        <w:rPr>
          <w:spacing w:val="-4"/>
          <w:sz w:val="32"/>
          <w:szCs w:val="32"/>
        </w:rPr>
        <w:t xml:space="preserve"> – утворення мінералів з газів при темпе</w:t>
      </w:r>
      <w:r w:rsidR="00F57DFF" w:rsidRPr="009E39A9">
        <w:rPr>
          <w:spacing w:val="-4"/>
          <w:sz w:val="32"/>
          <w:szCs w:val="32"/>
          <w:lang w:val="ru-RU"/>
        </w:rPr>
        <w:softHyphen/>
      </w:r>
      <w:r w:rsidRPr="009E39A9">
        <w:rPr>
          <w:spacing w:val="-4"/>
          <w:sz w:val="32"/>
          <w:szCs w:val="32"/>
        </w:rPr>
        <w:t xml:space="preserve">ратурі 800–450 </w:t>
      </w:r>
      <w:r w:rsidRPr="009E39A9">
        <w:rPr>
          <w:spacing w:val="-4"/>
          <w:sz w:val="32"/>
          <w:szCs w:val="32"/>
          <w:vertAlign w:val="superscript"/>
        </w:rPr>
        <w:t>0</w:t>
      </w:r>
      <w:r w:rsidRPr="009E39A9">
        <w:rPr>
          <w:spacing w:val="-4"/>
          <w:sz w:val="32"/>
          <w:szCs w:val="32"/>
        </w:rPr>
        <w:t>С (кварц, слюда, вольфраміт, молібденіт та ін.).</w:t>
      </w:r>
    </w:p>
    <w:p w:rsidR="00057CFF" w:rsidRPr="009E39A9" w:rsidRDefault="00057CFF" w:rsidP="009E39A9">
      <w:pPr>
        <w:spacing w:line="257" w:lineRule="auto"/>
        <w:ind w:firstLine="709"/>
        <w:jc w:val="both"/>
        <w:rPr>
          <w:spacing w:val="-4"/>
          <w:sz w:val="32"/>
          <w:szCs w:val="32"/>
        </w:rPr>
      </w:pPr>
      <w:r w:rsidRPr="009E39A9">
        <w:rPr>
          <w:spacing w:val="-4"/>
          <w:sz w:val="32"/>
          <w:szCs w:val="32"/>
        </w:rPr>
        <w:t xml:space="preserve">2. </w:t>
      </w:r>
      <w:r w:rsidRPr="009E39A9">
        <w:rPr>
          <w:i/>
          <w:spacing w:val="-4"/>
          <w:sz w:val="32"/>
          <w:szCs w:val="32"/>
        </w:rPr>
        <w:t>Гідротермальний процес</w:t>
      </w:r>
      <w:r w:rsidRPr="009E39A9">
        <w:rPr>
          <w:spacing w:val="-4"/>
          <w:sz w:val="32"/>
          <w:szCs w:val="32"/>
        </w:rPr>
        <w:t xml:space="preserve"> – формування мінералів із високо</w:t>
      </w:r>
      <w:r w:rsidR="000F490D">
        <w:rPr>
          <w:spacing w:val="-4"/>
          <w:sz w:val="32"/>
          <w:szCs w:val="32"/>
          <w:lang w:val="ru-RU"/>
        </w:rPr>
        <w:softHyphen/>
      </w:r>
      <w:r w:rsidRPr="009E39A9">
        <w:rPr>
          <w:spacing w:val="-4"/>
          <w:sz w:val="32"/>
          <w:szCs w:val="32"/>
        </w:rPr>
        <w:t>темпера</w:t>
      </w:r>
      <w:r w:rsidR="001E4727" w:rsidRPr="009E39A9">
        <w:rPr>
          <w:spacing w:val="-4"/>
          <w:sz w:val="32"/>
          <w:szCs w:val="32"/>
          <w:lang w:val="ru-RU"/>
        </w:rPr>
        <w:softHyphen/>
      </w:r>
      <w:r w:rsidRPr="009E39A9">
        <w:rPr>
          <w:spacing w:val="-4"/>
          <w:sz w:val="32"/>
          <w:szCs w:val="32"/>
        </w:rPr>
        <w:t xml:space="preserve">турних водних розчинів за температур від 450 </w:t>
      </w:r>
      <w:r w:rsidRPr="009E39A9">
        <w:rPr>
          <w:spacing w:val="-4"/>
          <w:sz w:val="32"/>
          <w:szCs w:val="32"/>
          <w:vertAlign w:val="superscript"/>
        </w:rPr>
        <w:t>о</w:t>
      </w:r>
      <w:r w:rsidRPr="009E39A9">
        <w:rPr>
          <w:spacing w:val="-4"/>
          <w:sz w:val="32"/>
          <w:szCs w:val="32"/>
        </w:rPr>
        <w:t xml:space="preserve">С до 90 </w:t>
      </w:r>
      <w:r w:rsidRPr="009E39A9">
        <w:rPr>
          <w:spacing w:val="-4"/>
          <w:sz w:val="32"/>
          <w:szCs w:val="32"/>
          <w:vertAlign w:val="superscript"/>
        </w:rPr>
        <w:t>о</w:t>
      </w:r>
      <w:r w:rsidRPr="009E39A9">
        <w:rPr>
          <w:spacing w:val="-4"/>
          <w:sz w:val="32"/>
          <w:szCs w:val="32"/>
        </w:rPr>
        <w:t>С</w:t>
      </w:r>
      <w:r w:rsidR="009C791C" w:rsidRPr="009E39A9">
        <w:rPr>
          <w:spacing w:val="-4"/>
          <w:sz w:val="32"/>
          <w:szCs w:val="32"/>
        </w:rPr>
        <w:t xml:space="preserve"> (кварц; сульфіди ртуті, свинцю,</w:t>
      </w:r>
      <w:r w:rsidRPr="009E39A9">
        <w:rPr>
          <w:spacing w:val="-4"/>
          <w:sz w:val="32"/>
          <w:szCs w:val="32"/>
        </w:rPr>
        <w:t xml:space="preserve"> цинку; самородне золото; срібло; мідь та ін.).</w:t>
      </w:r>
    </w:p>
    <w:p w:rsidR="00057CFF" w:rsidRPr="009E39A9" w:rsidRDefault="00057CFF" w:rsidP="009E39A9">
      <w:pPr>
        <w:spacing w:line="257" w:lineRule="auto"/>
        <w:ind w:firstLine="709"/>
        <w:jc w:val="both"/>
        <w:rPr>
          <w:spacing w:val="-4"/>
          <w:sz w:val="32"/>
          <w:szCs w:val="32"/>
        </w:rPr>
      </w:pPr>
      <w:r w:rsidRPr="009E39A9">
        <w:rPr>
          <w:spacing w:val="-4"/>
          <w:sz w:val="32"/>
          <w:szCs w:val="32"/>
        </w:rPr>
        <w:t xml:space="preserve">3. </w:t>
      </w:r>
      <w:r w:rsidRPr="009E39A9">
        <w:rPr>
          <w:i/>
          <w:spacing w:val="-4"/>
          <w:sz w:val="32"/>
          <w:szCs w:val="32"/>
        </w:rPr>
        <w:t>Метасоматоз</w:t>
      </w:r>
      <w:r w:rsidRPr="009E39A9">
        <w:rPr>
          <w:spacing w:val="-4"/>
          <w:sz w:val="32"/>
          <w:szCs w:val="32"/>
        </w:rPr>
        <w:t xml:space="preserve"> – процес зміни газами і термальними розчинами хімічноактивних уміщуючих карбонатних порід (вапняків, доломітів, крейди тощо) із заміщенням карбонатних сполук силікатами кальцію, магнію, заліза, алюмінію з одночасним відкладенням у цих породах рудних мінералів.</w:t>
      </w:r>
    </w:p>
    <w:p w:rsidR="00057CFF" w:rsidRPr="009E39A9" w:rsidRDefault="00007565" w:rsidP="009E39A9">
      <w:pPr>
        <w:spacing w:line="257" w:lineRule="auto"/>
        <w:ind w:firstLine="709"/>
        <w:jc w:val="both"/>
        <w:rPr>
          <w:spacing w:val="-4"/>
          <w:sz w:val="32"/>
          <w:szCs w:val="32"/>
        </w:rPr>
      </w:pPr>
      <w:r>
        <w:rPr>
          <w:spacing w:val="-4"/>
          <w:sz w:val="32"/>
          <w:szCs w:val="32"/>
        </w:rPr>
        <w:t>В</w:t>
      </w:r>
      <w:r w:rsidR="00057CFF" w:rsidRPr="009E39A9">
        <w:rPr>
          <w:spacing w:val="-4"/>
          <w:sz w:val="32"/>
          <w:szCs w:val="32"/>
        </w:rPr>
        <w:t xml:space="preserve">наслідок цих процесів утворюються і якісно нові породи – </w:t>
      </w:r>
      <w:r w:rsidR="00057CFF" w:rsidRPr="009E39A9">
        <w:rPr>
          <w:i/>
          <w:spacing w:val="-4"/>
          <w:sz w:val="32"/>
          <w:szCs w:val="32"/>
        </w:rPr>
        <w:t>скарни</w:t>
      </w:r>
      <w:r w:rsidR="00057CFF" w:rsidRPr="009E39A9">
        <w:rPr>
          <w:spacing w:val="-4"/>
          <w:sz w:val="32"/>
          <w:szCs w:val="32"/>
        </w:rPr>
        <w:t>.</w:t>
      </w:r>
    </w:p>
    <w:p w:rsidR="00057CFF" w:rsidRPr="009E39A9" w:rsidRDefault="00057CFF" w:rsidP="009E39A9">
      <w:pPr>
        <w:spacing w:line="257" w:lineRule="auto"/>
        <w:ind w:firstLine="709"/>
        <w:jc w:val="both"/>
        <w:rPr>
          <w:spacing w:val="-4"/>
          <w:sz w:val="32"/>
          <w:szCs w:val="32"/>
        </w:rPr>
      </w:pPr>
      <w:r w:rsidRPr="009E39A9">
        <w:rPr>
          <w:spacing w:val="-4"/>
          <w:sz w:val="32"/>
          <w:szCs w:val="32"/>
        </w:rPr>
        <w:t>Постмагматичні явища відіграють велику роль у формуванні багатьох рудних родовищ та родовищ коштовного і виробкового каміння. В Україні це родовища ртуті (Донбас), золота (Закарпаття, Донбас, Український щит), поліметалів (Донбас), коштовного каміння (Український щит) і т. ін. У спеціальній літературі є свідчення про постмагматичний синтез вугле</w:t>
      </w:r>
      <w:r w:rsidR="001E4727" w:rsidRPr="009E39A9">
        <w:rPr>
          <w:spacing w:val="-4"/>
          <w:sz w:val="32"/>
          <w:szCs w:val="32"/>
          <w:lang w:val="ru-RU"/>
        </w:rPr>
        <w:softHyphen/>
      </w:r>
      <w:r w:rsidRPr="009E39A9">
        <w:rPr>
          <w:spacing w:val="-4"/>
          <w:sz w:val="32"/>
          <w:szCs w:val="32"/>
        </w:rPr>
        <w:t xml:space="preserve">водневих сполук. </w:t>
      </w:r>
    </w:p>
    <w:p w:rsidR="001E4727" w:rsidRPr="009E39A9" w:rsidRDefault="00057CFF" w:rsidP="009E39A9">
      <w:pPr>
        <w:spacing w:line="257" w:lineRule="auto"/>
        <w:ind w:firstLine="709"/>
        <w:jc w:val="both"/>
        <w:rPr>
          <w:spacing w:val="-4"/>
          <w:sz w:val="32"/>
          <w:szCs w:val="32"/>
          <w:lang w:val="ru-RU"/>
        </w:rPr>
      </w:pPr>
      <w:r w:rsidRPr="009E39A9">
        <w:rPr>
          <w:b/>
          <w:spacing w:val="-4"/>
          <w:sz w:val="32"/>
          <w:szCs w:val="32"/>
        </w:rPr>
        <w:t>Ефузивний магматизм</w:t>
      </w:r>
      <w:r w:rsidRPr="009E39A9">
        <w:rPr>
          <w:spacing w:val="-4"/>
          <w:sz w:val="32"/>
          <w:szCs w:val="32"/>
        </w:rPr>
        <w:t xml:space="preserve"> пов’язаний з виливом магми та водяно-газових флюїдів на земну поверхню. Це явище має назву </w:t>
      </w:r>
      <w:r w:rsidRPr="009E39A9">
        <w:rPr>
          <w:i/>
          <w:spacing w:val="-4"/>
          <w:sz w:val="32"/>
          <w:szCs w:val="32"/>
        </w:rPr>
        <w:t>вулканізму</w:t>
      </w:r>
      <w:r w:rsidRPr="009E39A9">
        <w:rPr>
          <w:spacing w:val="-4"/>
          <w:sz w:val="32"/>
          <w:szCs w:val="32"/>
        </w:rPr>
        <w:t xml:space="preserve">. Вулканізм відбувається на ділянках суші або морського дна, під якими формуються магматичні вогнища. Важливою умовою вулканізму </w:t>
      </w:r>
      <w:r w:rsidR="000F490D" w:rsidRPr="000F490D">
        <w:rPr>
          <w:spacing w:val="-4"/>
          <w:sz w:val="32"/>
          <w:szCs w:val="32"/>
        </w:rPr>
        <w:br/>
      </w:r>
      <w:r w:rsidRPr="009E39A9">
        <w:rPr>
          <w:spacing w:val="-4"/>
          <w:sz w:val="32"/>
          <w:szCs w:val="32"/>
        </w:rPr>
        <w:t>є рухи земної кори, що призводять до появи розломів – систем глибинних тріщин, котрі з’єднують магматичне вогнище з поверхнею. Основною причиною виверження вулканів є тиск газів у магмі. На найбільш послаблених, обмежених за площею ділянках розломів часто утворюються</w:t>
      </w:r>
      <w:r w:rsidRPr="009E39A9">
        <w:rPr>
          <w:i/>
          <w:spacing w:val="-4"/>
          <w:sz w:val="32"/>
          <w:szCs w:val="32"/>
        </w:rPr>
        <w:t xml:space="preserve"> вулкани центрального типу</w:t>
      </w:r>
      <w:r w:rsidRPr="009E39A9">
        <w:rPr>
          <w:spacing w:val="-4"/>
          <w:sz w:val="32"/>
          <w:szCs w:val="32"/>
        </w:rPr>
        <w:t xml:space="preserve"> (рис. 2.11). У випадку, коли зони розломів послаблені на великих за довжиною ділянках, у їхніх межах утворюються </w:t>
      </w:r>
      <w:r w:rsidRPr="009E39A9">
        <w:rPr>
          <w:i/>
          <w:spacing w:val="-4"/>
          <w:sz w:val="32"/>
          <w:szCs w:val="32"/>
        </w:rPr>
        <w:t>вулкани тріщинного типу</w:t>
      </w:r>
      <w:r w:rsidRPr="009E39A9">
        <w:rPr>
          <w:spacing w:val="-4"/>
          <w:sz w:val="32"/>
          <w:szCs w:val="32"/>
        </w:rPr>
        <w:t>. Поняття «вулкан» означає вивідний отвір, через який з глибинних надр Землі на по</w:t>
      </w:r>
      <w:r w:rsidR="000F490D">
        <w:rPr>
          <w:spacing w:val="-4"/>
          <w:sz w:val="32"/>
          <w:szCs w:val="32"/>
          <w:lang w:val="ru-RU"/>
        </w:rPr>
        <w:softHyphen/>
      </w:r>
      <w:r w:rsidRPr="009E39A9">
        <w:rPr>
          <w:spacing w:val="-4"/>
          <w:sz w:val="32"/>
          <w:szCs w:val="32"/>
        </w:rPr>
        <w:t xml:space="preserve">верхню викидаються тверді, рідинні та газові виверження. Часто це поняття включає також і підняття, утворене продуктами виверження, – </w:t>
      </w:r>
      <w:r w:rsidRPr="009E39A9">
        <w:rPr>
          <w:i/>
          <w:spacing w:val="-4"/>
          <w:sz w:val="32"/>
          <w:szCs w:val="32"/>
        </w:rPr>
        <w:t>конус</w:t>
      </w:r>
      <w:r w:rsidRPr="009E39A9">
        <w:rPr>
          <w:spacing w:val="-4"/>
          <w:sz w:val="32"/>
          <w:szCs w:val="32"/>
        </w:rPr>
        <w:t>.</w:t>
      </w:r>
    </w:p>
    <w:p w:rsidR="00057CFF" w:rsidRPr="00C052C8" w:rsidRDefault="00057CFF" w:rsidP="00057CFF">
      <w:pPr>
        <w:ind w:firstLine="709"/>
        <w:jc w:val="both"/>
        <w:rPr>
          <w:sz w:val="30"/>
          <w:szCs w:val="30"/>
        </w:rPr>
      </w:pPr>
      <w:r w:rsidRPr="00C052C8">
        <w:rPr>
          <w:sz w:val="30"/>
          <w:szCs w:val="30"/>
        </w:rPr>
        <w:t xml:space="preserve"> </w:t>
      </w:r>
    </w:p>
    <w:p w:rsidR="00057CFF" w:rsidRPr="00C052C8" w:rsidRDefault="00057CFF" w:rsidP="000F490D">
      <w:pPr>
        <w:jc w:val="center"/>
        <w:rPr>
          <w:sz w:val="30"/>
          <w:szCs w:val="30"/>
        </w:rPr>
      </w:pPr>
      <w:r>
        <w:rPr>
          <w:noProof/>
          <w:sz w:val="30"/>
          <w:szCs w:val="30"/>
          <w:lang w:val="ru-RU"/>
        </w:rPr>
        <w:drawing>
          <wp:inline distT="0" distB="0" distL="0" distR="0">
            <wp:extent cx="4353560" cy="3535045"/>
            <wp:effectExtent l="0" t="0" r="8890" b="8255"/>
            <wp:docPr id="510" name="Рисунок 510"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descr="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53560" cy="3535045"/>
                    </a:xfrm>
                    <a:prstGeom prst="rect">
                      <a:avLst/>
                    </a:prstGeom>
                    <a:noFill/>
                    <a:ln>
                      <a:noFill/>
                    </a:ln>
                  </pic:spPr>
                </pic:pic>
              </a:graphicData>
            </a:graphic>
          </wp:inline>
        </w:drawing>
      </w:r>
    </w:p>
    <w:p w:rsidR="00057CFF" w:rsidRPr="001E4727" w:rsidRDefault="00057CFF" w:rsidP="00057CFF">
      <w:pPr>
        <w:ind w:firstLine="709"/>
        <w:jc w:val="both"/>
        <w:rPr>
          <w:sz w:val="16"/>
          <w:szCs w:val="16"/>
        </w:rPr>
      </w:pPr>
    </w:p>
    <w:p w:rsidR="00057CFF" w:rsidRPr="001E4727" w:rsidRDefault="00057CFF" w:rsidP="001E4727">
      <w:pPr>
        <w:jc w:val="center"/>
        <w:rPr>
          <w:b/>
          <w:sz w:val="26"/>
          <w:szCs w:val="26"/>
        </w:rPr>
      </w:pPr>
      <w:r w:rsidRPr="001E4727">
        <w:rPr>
          <w:b/>
          <w:sz w:val="26"/>
          <w:szCs w:val="26"/>
        </w:rPr>
        <w:t>Рис. 2.11 – Розріз вулкану центрального типу</w:t>
      </w:r>
    </w:p>
    <w:p w:rsidR="00057CFF" w:rsidRPr="00C052C8" w:rsidRDefault="00057CFF" w:rsidP="00057CFF">
      <w:pPr>
        <w:ind w:firstLine="709"/>
        <w:jc w:val="center"/>
        <w:rPr>
          <w:sz w:val="30"/>
          <w:szCs w:val="30"/>
        </w:rPr>
      </w:pPr>
    </w:p>
    <w:p w:rsidR="00057CFF" w:rsidRPr="000F490D" w:rsidRDefault="00057CFF" w:rsidP="000F490D">
      <w:pPr>
        <w:spacing w:line="257" w:lineRule="auto"/>
        <w:ind w:firstLine="720"/>
        <w:jc w:val="both"/>
        <w:rPr>
          <w:spacing w:val="-4"/>
          <w:sz w:val="32"/>
          <w:szCs w:val="32"/>
        </w:rPr>
      </w:pPr>
      <w:r w:rsidRPr="000F490D">
        <w:rPr>
          <w:spacing w:val="-4"/>
          <w:sz w:val="32"/>
          <w:szCs w:val="32"/>
        </w:rPr>
        <w:t xml:space="preserve">У процесі вулканізму на земній поверхні разом із конусами виникають </w:t>
      </w:r>
      <w:r w:rsidRPr="000F490D">
        <w:rPr>
          <w:i/>
          <w:spacing w:val="-4"/>
          <w:sz w:val="32"/>
          <w:szCs w:val="32"/>
        </w:rPr>
        <w:t>вулканічні куполи</w:t>
      </w:r>
      <w:r w:rsidRPr="000F490D">
        <w:rPr>
          <w:spacing w:val="-4"/>
          <w:sz w:val="32"/>
          <w:szCs w:val="32"/>
        </w:rPr>
        <w:t xml:space="preserve">, </w:t>
      </w:r>
      <w:r w:rsidRPr="000F490D">
        <w:rPr>
          <w:i/>
          <w:spacing w:val="-4"/>
          <w:sz w:val="32"/>
          <w:szCs w:val="32"/>
        </w:rPr>
        <w:t xml:space="preserve">кальдери, лавові потоки, пемзові покрови, гейзери, гарячі джерела </w:t>
      </w:r>
      <w:r w:rsidRPr="000F490D">
        <w:rPr>
          <w:spacing w:val="-4"/>
          <w:sz w:val="32"/>
          <w:szCs w:val="32"/>
        </w:rPr>
        <w:t>й ін. В ході діяльності вулкану в атмосферу виділяється велика кількість вулканічних газів, що слугують основою для формування земної атмосфери та гідросфери.</w:t>
      </w:r>
    </w:p>
    <w:p w:rsidR="00057CFF" w:rsidRPr="000F490D" w:rsidRDefault="00057CFF" w:rsidP="000F490D">
      <w:pPr>
        <w:spacing w:line="257" w:lineRule="auto"/>
        <w:ind w:firstLine="720"/>
        <w:jc w:val="both"/>
        <w:rPr>
          <w:spacing w:val="-4"/>
          <w:sz w:val="32"/>
          <w:szCs w:val="32"/>
        </w:rPr>
      </w:pPr>
      <w:r w:rsidRPr="000F490D">
        <w:rPr>
          <w:spacing w:val="-4"/>
          <w:sz w:val="32"/>
          <w:szCs w:val="32"/>
        </w:rPr>
        <w:t>Розрізняють платформений, геосинклінальний та орогенний вулканізм. Найінтенсивніший вулканізм у нашу епоху проявляється у серединно</w:t>
      </w:r>
      <w:r w:rsidR="001E4727" w:rsidRPr="000F490D">
        <w:rPr>
          <w:spacing w:val="-4"/>
          <w:sz w:val="32"/>
          <w:szCs w:val="32"/>
          <w:lang w:val="ru-RU"/>
        </w:rPr>
        <w:softHyphen/>
      </w:r>
      <w:r w:rsidRPr="000F490D">
        <w:rPr>
          <w:spacing w:val="-4"/>
          <w:sz w:val="32"/>
          <w:szCs w:val="32"/>
        </w:rPr>
        <w:t>океанічних хребтах, в острівних дугах, рифових долинах і молодих гірських спорудах на континентах. Вулканізм – могутній планетарний процес, який відбувається на Місяці, Марсі, Меркурії, Венері та інших планетах і супутниках.</w:t>
      </w:r>
    </w:p>
    <w:p w:rsidR="00057CFF" w:rsidRPr="000F490D" w:rsidRDefault="00057CFF" w:rsidP="000F490D">
      <w:pPr>
        <w:spacing w:line="257" w:lineRule="auto"/>
        <w:ind w:firstLine="720"/>
        <w:jc w:val="both"/>
        <w:rPr>
          <w:spacing w:val="-4"/>
          <w:sz w:val="32"/>
          <w:szCs w:val="32"/>
        </w:rPr>
      </w:pPr>
      <w:r w:rsidRPr="000F490D">
        <w:rPr>
          <w:spacing w:val="-4"/>
          <w:sz w:val="32"/>
          <w:szCs w:val="32"/>
        </w:rPr>
        <w:t>Вулкани на Землі поділяються на діючі, сплячі та загаслі (по</w:t>
      </w:r>
      <w:r w:rsidR="000F490D">
        <w:rPr>
          <w:spacing w:val="-4"/>
          <w:sz w:val="32"/>
          <w:szCs w:val="32"/>
          <w:lang w:val="ru-RU"/>
        </w:rPr>
        <w:softHyphen/>
      </w:r>
      <w:r w:rsidRPr="000F490D">
        <w:rPr>
          <w:spacing w:val="-4"/>
          <w:sz w:val="32"/>
          <w:szCs w:val="32"/>
        </w:rPr>
        <w:t xml:space="preserve">ховані). На нашій планеті відомо понад 1 340 вулканів, з яких близько 950 діючих. Вулкани поділяються на наземні (80 %), що розташовані на континентах, острівних дугах, узбережжях океанів, та підводні </w:t>
      </w:r>
      <w:r w:rsidR="000F490D" w:rsidRPr="000F490D">
        <w:rPr>
          <w:spacing w:val="-4"/>
          <w:sz w:val="32"/>
          <w:szCs w:val="32"/>
        </w:rPr>
        <w:br/>
      </w:r>
      <w:r w:rsidRPr="000F490D">
        <w:rPr>
          <w:spacing w:val="-4"/>
          <w:sz w:val="32"/>
          <w:szCs w:val="32"/>
        </w:rPr>
        <w:t>(20 %), що знаходяться на океанічних хребтах.</w:t>
      </w:r>
    </w:p>
    <w:p w:rsidR="00057CFF" w:rsidRPr="000F490D" w:rsidRDefault="00057CFF" w:rsidP="000F490D">
      <w:pPr>
        <w:spacing w:line="257" w:lineRule="auto"/>
        <w:ind w:firstLine="720"/>
        <w:jc w:val="both"/>
        <w:rPr>
          <w:spacing w:val="-4"/>
          <w:sz w:val="32"/>
          <w:szCs w:val="32"/>
        </w:rPr>
      </w:pPr>
      <w:r w:rsidRPr="000F490D">
        <w:rPr>
          <w:spacing w:val="-4"/>
          <w:sz w:val="32"/>
          <w:szCs w:val="32"/>
        </w:rPr>
        <w:t>За рік вони виносять із надр не менше ніж 5–6 км</w:t>
      </w:r>
      <w:r w:rsidRPr="000F490D">
        <w:rPr>
          <w:spacing w:val="-4"/>
          <w:sz w:val="32"/>
          <w:szCs w:val="32"/>
          <w:vertAlign w:val="superscript"/>
        </w:rPr>
        <w:t>3</w:t>
      </w:r>
      <w:r w:rsidRPr="000F490D">
        <w:rPr>
          <w:spacing w:val="-4"/>
          <w:sz w:val="32"/>
          <w:szCs w:val="32"/>
        </w:rPr>
        <w:t>, вулканічного матеріалу. За характером вивержень вулкани поділяються на лавові, змішані та газовибухові. Продуктами виверження є: гази, тверді продукти, а також розчини різного складу та температури.</w:t>
      </w:r>
    </w:p>
    <w:p w:rsidR="00057CFF" w:rsidRPr="000F490D" w:rsidRDefault="00057CFF" w:rsidP="000F490D">
      <w:pPr>
        <w:spacing w:line="257" w:lineRule="auto"/>
        <w:ind w:firstLine="720"/>
        <w:jc w:val="both"/>
        <w:rPr>
          <w:spacing w:val="-4"/>
          <w:sz w:val="32"/>
          <w:szCs w:val="32"/>
        </w:rPr>
      </w:pPr>
      <w:r w:rsidRPr="000F490D">
        <w:rPr>
          <w:i/>
          <w:spacing w:val="-4"/>
          <w:sz w:val="32"/>
          <w:szCs w:val="32"/>
        </w:rPr>
        <w:t>Лава</w:t>
      </w:r>
      <w:r w:rsidRPr="000F490D">
        <w:rPr>
          <w:spacing w:val="-4"/>
          <w:sz w:val="32"/>
          <w:szCs w:val="32"/>
        </w:rPr>
        <w:t xml:space="preserve"> – магма</w:t>
      </w:r>
      <w:r w:rsidR="00007565">
        <w:rPr>
          <w:spacing w:val="-4"/>
          <w:sz w:val="32"/>
          <w:szCs w:val="32"/>
        </w:rPr>
        <w:t>, що вилилась на поверхню Землі. Н</w:t>
      </w:r>
      <w:r w:rsidRPr="000F490D">
        <w:rPr>
          <w:spacing w:val="-4"/>
          <w:sz w:val="32"/>
          <w:szCs w:val="32"/>
        </w:rPr>
        <w:t xml:space="preserve">а відміну від магми вміщує мало летючих речовин через їх дегазацію. Лава, як </w:t>
      </w:r>
      <w:r w:rsidR="000F490D">
        <w:rPr>
          <w:spacing w:val="-4"/>
          <w:sz w:val="32"/>
          <w:szCs w:val="32"/>
          <w:lang w:val="ru-RU"/>
        </w:rPr>
        <w:br/>
      </w:r>
      <w:r w:rsidRPr="000F490D">
        <w:rPr>
          <w:spacing w:val="-4"/>
          <w:sz w:val="32"/>
          <w:szCs w:val="32"/>
        </w:rPr>
        <w:t>і магма, за хімічним складом може бути кислою, середньою та основ</w:t>
      </w:r>
      <w:r w:rsidR="000F490D">
        <w:rPr>
          <w:spacing w:val="-4"/>
          <w:sz w:val="32"/>
          <w:szCs w:val="32"/>
          <w:lang w:val="ru-RU"/>
        </w:rPr>
        <w:softHyphen/>
      </w:r>
      <w:r w:rsidRPr="000F490D">
        <w:rPr>
          <w:spacing w:val="-4"/>
          <w:sz w:val="32"/>
          <w:szCs w:val="32"/>
        </w:rPr>
        <w:t xml:space="preserve">ною. В процесі виверження утворюються такі вулканічні надбудови, як </w:t>
      </w:r>
      <w:r w:rsidRPr="000F490D">
        <w:rPr>
          <w:i/>
          <w:spacing w:val="-4"/>
          <w:sz w:val="32"/>
          <w:szCs w:val="32"/>
        </w:rPr>
        <w:t>кальдери</w:t>
      </w:r>
      <w:r w:rsidRPr="000F490D">
        <w:rPr>
          <w:spacing w:val="-4"/>
          <w:sz w:val="32"/>
          <w:szCs w:val="32"/>
        </w:rPr>
        <w:t xml:space="preserve"> – конуси вулканів, що просіли у глибину; </w:t>
      </w:r>
      <w:r w:rsidRPr="000F490D">
        <w:rPr>
          <w:i/>
          <w:spacing w:val="-4"/>
          <w:sz w:val="32"/>
          <w:szCs w:val="32"/>
        </w:rPr>
        <w:t>сомми</w:t>
      </w:r>
      <w:r w:rsidRPr="000F490D">
        <w:rPr>
          <w:spacing w:val="-4"/>
          <w:sz w:val="32"/>
          <w:szCs w:val="32"/>
        </w:rPr>
        <w:t xml:space="preserve"> – молоді конуси в кратерах старих вулканів та ін</w:t>
      </w:r>
      <w:r w:rsidRPr="000F490D">
        <w:rPr>
          <w:i/>
          <w:spacing w:val="-4"/>
          <w:sz w:val="32"/>
          <w:szCs w:val="32"/>
        </w:rPr>
        <w:t>. Кратери</w:t>
      </w:r>
      <w:r w:rsidRPr="000F490D">
        <w:rPr>
          <w:spacing w:val="-4"/>
          <w:sz w:val="32"/>
          <w:szCs w:val="32"/>
        </w:rPr>
        <w:t xml:space="preserve"> – величезні заглиблення (провалля) в центрі вулканічних конусів – є у більшості вулканів. Діаметр найбільших із них сягає </w:t>
      </w:r>
      <w:smartTag w:uri="urn:schemas-microsoft-com:office:smarttags" w:element="metricconverter">
        <w:smartTagPr>
          <w:attr w:name="ProductID" w:val="30 км"/>
        </w:smartTagPr>
        <w:r w:rsidRPr="000F490D">
          <w:rPr>
            <w:spacing w:val="-4"/>
            <w:sz w:val="32"/>
            <w:szCs w:val="32"/>
          </w:rPr>
          <w:t>30 км</w:t>
        </w:r>
      </w:smartTag>
      <w:r w:rsidRPr="000F490D">
        <w:rPr>
          <w:spacing w:val="-4"/>
          <w:sz w:val="32"/>
          <w:szCs w:val="32"/>
        </w:rPr>
        <w:t xml:space="preserve">, а глибина – до тисяч метрів. Кратер безпосередньо сполучається з підвідним каналом, або </w:t>
      </w:r>
      <w:r w:rsidRPr="000F490D">
        <w:rPr>
          <w:i/>
          <w:spacing w:val="-4"/>
          <w:sz w:val="32"/>
          <w:szCs w:val="32"/>
        </w:rPr>
        <w:t>жерлом</w:t>
      </w:r>
      <w:r w:rsidRPr="000F490D">
        <w:rPr>
          <w:spacing w:val="-4"/>
          <w:sz w:val="32"/>
          <w:szCs w:val="32"/>
        </w:rPr>
        <w:t xml:space="preserve"> вулкану, по якому з глибин надходять продукти виверження. В періоди вивержень жерло заповнюється лавою. Вулкани мають мантійне, корове і змішане живлення. Серед найвідоміших вулканів – Везувій та Етна в Альпах, Ельбрус на Кавказі, Кілеуеа на Гавайських островах, Кіліманджаро в Африці, Кракатау в Індонезії, Лас-Сен-Пік у Південній Америці й ін. В Україні вулкани відомі в Карпатах (вулка</w:t>
      </w:r>
      <w:r w:rsidR="000F490D">
        <w:rPr>
          <w:spacing w:val="-4"/>
          <w:sz w:val="32"/>
          <w:szCs w:val="32"/>
          <w:lang w:val="ru-RU"/>
        </w:rPr>
        <w:softHyphen/>
      </w:r>
      <w:r w:rsidRPr="000F490D">
        <w:rPr>
          <w:spacing w:val="-4"/>
          <w:sz w:val="32"/>
          <w:szCs w:val="32"/>
        </w:rPr>
        <w:t xml:space="preserve">нічний Вигорлат – Гутинський хребет у Закарпатській області) та </w:t>
      </w:r>
      <w:r w:rsidR="000F490D">
        <w:rPr>
          <w:spacing w:val="-4"/>
          <w:sz w:val="32"/>
          <w:szCs w:val="32"/>
          <w:lang w:val="ru-RU"/>
        </w:rPr>
        <w:br/>
      </w:r>
      <w:r w:rsidRPr="000F490D">
        <w:rPr>
          <w:spacing w:val="-4"/>
          <w:sz w:val="32"/>
          <w:szCs w:val="32"/>
        </w:rPr>
        <w:t>в Криму. Найбільший український вулкан – г. Бужора (</w:t>
      </w:r>
      <w:smartTag w:uri="urn:schemas-microsoft-com:office:smarttags" w:element="metricconverter">
        <w:smartTagPr>
          <w:attr w:name="ProductID" w:val="1081 м"/>
        </w:smartTagPr>
        <w:r w:rsidRPr="000F490D">
          <w:rPr>
            <w:spacing w:val="-4"/>
            <w:sz w:val="32"/>
            <w:szCs w:val="32"/>
          </w:rPr>
          <w:t>1081 м</w:t>
        </w:r>
      </w:smartTag>
      <w:r w:rsidRPr="000F490D">
        <w:rPr>
          <w:spacing w:val="-4"/>
          <w:sz w:val="32"/>
          <w:szCs w:val="32"/>
        </w:rPr>
        <w:t>) у Кар</w:t>
      </w:r>
      <w:r w:rsidR="000F490D">
        <w:rPr>
          <w:spacing w:val="-4"/>
          <w:sz w:val="32"/>
          <w:szCs w:val="32"/>
          <w:lang w:val="ru-RU"/>
        </w:rPr>
        <w:softHyphen/>
      </w:r>
      <w:r w:rsidRPr="000F490D">
        <w:rPr>
          <w:spacing w:val="-4"/>
          <w:sz w:val="32"/>
          <w:szCs w:val="32"/>
        </w:rPr>
        <w:t>па</w:t>
      </w:r>
      <w:r w:rsidR="000F490D">
        <w:rPr>
          <w:spacing w:val="-4"/>
          <w:sz w:val="32"/>
          <w:szCs w:val="32"/>
          <w:lang w:val="ru-RU"/>
        </w:rPr>
        <w:softHyphen/>
      </w:r>
      <w:r w:rsidRPr="000F490D">
        <w:rPr>
          <w:spacing w:val="-4"/>
          <w:sz w:val="32"/>
          <w:szCs w:val="32"/>
        </w:rPr>
        <w:t xml:space="preserve">тах. Усі вони належать до загаслих. Найбільшим вулканом Землі </w:t>
      </w:r>
      <w:r w:rsidR="000F490D">
        <w:rPr>
          <w:spacing w:val="-4"/>
          <w:sz w:val="32"/>
          <w:szCs w:val="32"/>
          <w:lang w:val="ru-RU"/>
        </w:rPr>
        <w:br/>
      </w:r>
      <w:r w:rsidRPr="000F490D">
        <w:rPr>
          <w:spacing w:val="-4"/>
          <w:sz w:val="32"/>
          <w:szCs w:val="32"/>
        </w:rPr>
        <w:t>є Йєллоустон</w:t>
      </w:r>
      <w:r w:rsidR="001E4727" w:rsidRPr="000F490D">
        <w:rPr>
          <w:spacing w:val="-4"/>
          <w:sz w:val="32"/>
          <w:szCs w:val="32"/>
          <w:lang w:val="ru-RU"/>
        </w:rPr>
        <w:softHyphen/>
      </w:r>
      <w:r w:rsidRPr="000F490D">
        <w:rPr>
          <w:spacing w:val="-4"/>
          <w:sz w:val="32"/>
          <w:szCs w:val="32"/>
        </w:rPr>
        <w:t>ський (штат Вайомінг, США), що також належить до загаслих. Але за останні 100 років зафіксовано підняття центру кальде</w:t>
      </w:r>
      <w:r w:rsidR="000F490D" w:rsidRPr="000F490D">
        <w:rPr>
          <w:spacing w:val="-4"/>
          <w:sz w:val="32"/>
          <w:szCs w:val="32"/>
        </w:rPr>
        <w:softHyphen/>
      </w:r>
      <w:r w:rsidRPr="000F490D">
        <w:rPr>
          <w:spacing w:val="-4"/>
          <w:sz w:val="32"/>
          <w:szCs w:val="32"/>
        </w:rPr>
        <w:t xml:space="preserve">ри цього вулкану на </w:t>
      </w:r>
      <w:smartTag w:uri="urn:schemas-microsoft-com:office:smarttags" w:element="metricconverter">
        <w:smartTagPr>
          <w:attr w:name="ProductID" w:val="8 м"/>
        </w:smartTagPr>
        <w:r w:rsidRPr="000F490D">
          <w:rPr>
            <w:spacing w:val="-4"/>
            <w:sz w:val="32"/>
            <w:szCs w:val="32"/>
          </w:rPr>
          <w:t>8 м</w:t>
        </w:r>
      </w:smartTag>
      <w:r w:rsidRPr="000F490D">
        <w:rPr>
          <w:spacing w:val="-4"/>
          <w:sz w:val="32"/>
          <w:szCs w:val="32"/>
        </w:rPr>
        <w:t>, що свідчить про збільшення внутрішнього тиску і можливе виверження. Щорічно на Землі спостерігається близь</w:t>
      </w:r>
      <w:r w:rsidR="000F490D" w:rsidRPr="000F490D">
        <w:rPr>
          <w:spacing w:val="-4"/>
          <w:sz w:val="32"/>
          <w:szCs w:val="32"/>
        </w:rPr>
        <w:softHyphen/>
      </w:r>
      <w:r w:rsidRPr="000F490D">
        <w:rPr>
          <w:spacing w:val="-4"/>
          <w:sz w:val="32"/>
          <w:szCs w:val="32"/>
        </w:rPr>
        <w:t>ко 50 вивержень вулканів. Як уже зазначалося, продуктами виверження вулканів є гази, вулканічний попіл, вулканогенно-уламкові (піро</w:t>
      </w:r>
      <w:r w:rsidR="000F490D" w:rsidRPr="00C31763">
        <w:rPr>
          <w:spacing w:val="-4"/>
          <w:sz w:val="32"/>
          <w:szCs w:val="32"/>
        </w:rPr>
        <w:softHyphen/>
      </w:r>
      <w:r w:rsidRPr="000F490D">
        <w:rPr>
          <w:spacing w:val="-4"/>
          <w:sz w:val="32"/>
          <w:szCs w:val="32"/>
        </w:rPr>
        <w:t>кла</w:t>
      </w:r>
      <w:r w:rsidR="000F490D" w:rsidRPr="00C31763">
        <w:rPr>
          <w:spacing w:val="-4"/>
          <w:sz w:val="32"/>
          <w:szCs w:val="32"/>
        </w:rPr>
        <w:softHyphen/>
      </w:r>
      <w:r w:rsidRPr="000F490D">
        <w:rPr>
          <w:spacing w:val="-4"/>
          <w:sz w:val="32"/>
          <w:szCs w:val="32"/>
        </w:rPr>
        <w:t>стич</w:t>
      </w:r>
      <w:r w:rsidR="000F490D" w:rsidRPr="000F490D">
        <w:rPr>
          <w:spacing w:val="-4"/>
          <w:sz w:val="32"/>
          <w:szCs w:val="32"/>
        </w:rPr>
        <w:softHyphen/>
      </w:r>
      <w:r w:rsidRPr="000F490D">
        <w:rPr>
          <w:spacing w:val="-4"/>
          <w:sz w:val="32"/>
          <w:szCs w:val="32"/>
        </w:rPr>
        <w:t xml:space="preserve">ні) породи та лава. </w:t>
      </w:r>
      <w:r w:rsidRPr="000F490D">
        <w:rPr>
          <w:i/>
          <w:spacing w:val="-4"/>
          <w:sz w:val="32"/>
          <w:szCs w:val="32"/>
        </w:rPr>
        <w:t xml:space="preserve">Гази, </w:t>
      </w:r>
      <w:r w:rsidRPr="000F490D">
        <w:rPr>
          <w:spacing w:val="-4"/>
          <w:sz w:val="32"/>
          <w:szCs w:val="32"/>
        </w:rPr>
        <w:t>що входять до складу магми, з набли</w:t>
      </w:r>
      <w:r w:rsidR="000F490D">
        <w:rPr>
          <w:spacing w:val="-4"/>
          <w:sz w:val="32"/>
          <w:szCs w:val="32"/>
          <w:lang w:val="ru-RU"/>
        </w:rPr>
        <w:softHyphen/>
      </w:r>
      <w:r w:rsidRPr="000F490D">
        <w:rPr>
          <w:spacing w:val="-4"/>
          <w:sz w:val="32"/>
          <w:szCs w:val="32"/>
        </w:rPr>
        <w:t>женням до земної поверхні відокремлюються від розплаву і, випе</w:t>
      </w:r>
      <w:r w:rsidR="000F490D">
        <w:rPr>
          <w:spacing w:val="-4"/>
          <w:sz w:val="32"/>
          <w:szCs w:val="32"/>
          <w:lang w:val="ru-RU"/>
        </w:rPr>
        <w:softHyphen/>
      </w:r>
      <w:r w:rsidRPr="000F490D">
        <w:rPr>
          <w:spacing w:val="-4"/>
          <w:sz w:val="32"/>
          <w:szCs w:val="32"/>
        </w:rPr>
        <w:t>реджа</w:t>
      </w:r>
      <w:r w:rsidR="000F490D">
        <w:rPr>
          <w:spacing w:val="-4"/>
          <w:sz w:val="32"/>
          <w:szCs w:val="32"/>
          <w:lang w:val="ru-RU"/>
        </w:rPr>
        <w:softHyphen/>
      </w:r>
      <w:r w:rsidRPr="000F490D">
        <w:rPr>
          <w:spacing w:val="-4"/>
          <w:sz w:val="32"/>
          <w:szCs w:val="32"/>
        </w:rPr>
        <w:t>ючи його, вириваються в атмосферу. Частина крапель</w:t>
      </w:r>
      <w:r w:rsidR="001E4727" w:rsidRPr="000F490D">
        <w:rPr>
          <w:spacing w:val="-4"/>
          <w:sz w:val="32"/>
          <w:szCs w:val="32"/>
          <w:lang w:val="ru-RU"/>
        </w:rPr>
        <w:softHyphen/>
      </w:r>
      <w:r w:rsidRPr="000F490D">
        <w:rPr>
          <w:spacing w:val="-4"/>
          <w:sz w:val="32"/>
          <w:szCs w:val="32"/>
        </w:rPr>
        <w:t xml:space="preserve">но-рідинної магми, що захоплена ними, перетворюється в повітрі на попіл, пісок, </w:t>
      </w:r>
      <w:r w:rsidR="000F490D">
        <w:rPr>
          <w:spacing w:val="-4"/>
          <w:sz w:val="32"/>
          <w:szCs w:val="32"/>
          <w:lang w:val="ru-RU"/>
        </w:rPr>
        <w:br/>
      </w:r>
      <w:r w:rsidRPr="000F490D">
        <w:rPr>
          <w:spacing w:val="-4"/>
          <w:sz w:val="32"/>
          <w:szCs w:val="32"/>
        </w:rPr>
        <w:t xml:space="preserve">а іноді й на вулканічні бомби. Висота викиду залежить від сили вибуху. Так, під час катастрофічного виверження вулкану Кракатау хмари газу, попілу та пилу піднялись на висоту </w:t>
      </w:r>
      <w:smartTag w:uri="urn:schemas-microsoft-com:office:smarttags" w:element="metricconverter">
        <w:smartTagPr>
          <w:attr w:name="ProductID" w:val="80 км"/>
        </w:smartTagPr>
        <w:r w:rsidRPr="000F490D">
          <w:rPr>
            <w:spacing w:val="-4"/>
            <w:sz w:val="32"/>
            <w:szCs w:val="32"/>
          </w:rPr>
          <w:t>80 км</w:t>
        </w:r>
      </w:smartTag>
      <w:r w:rsidRPr="000F490D">
        <w:rPr>
          <w:spacing w:val="-4"/>
          <w:sz w:val="32"/>
          <w:szCs w:val="32"/>
        </w:rPr>
        <w:t xml:space="preserve">. Гуркіт вибуху було чутно на відстані </w:t>
      </w:r>
      <w:smartTag w:uri="urn:schemas-microsoft-com:office:smarttags" w:element="metricconverter">
        <w:smartTagPr>
          <w:attr w:name="ProductID" w:val="4800 км"/>
        </w:smartTagPr>
        <w:r w:rsidRPr="000F490D">
          <w:rPr>
            <w:spacing w:val="-4"/>
            <w:sz w:val="32"/>
            <w:szCs w:val="32"/>
          </w:rPr>
          <w:t>4800 км</w:t>
        </w:r>
      </w:smartTag>
      <w:r w:rsidRPr="000F490D">
        <w:rPr>
          <w:spacing w:val="-4"/>
          <w:sz w:val="32"/>
          <w:szCs w:val="32"/>
        </w:rPr>
        <w:t>.</w:t>
      </w:r>
    </w:p>
    <w:p w:rsidR="00057CFF" w:rsidRPr="000F490D" w:rsidRDefault="00057CFF" w:rsidP="000F490D">
      <w:pPr>
        <w:spacing w:line="257" w:lineRule="auto"/>
        <w:ind w:firstLine="720"/>
        <w:jc w:val="both"/>
        <w:rPr>
          <w:spacing w:val="-4"/>
          <w:sz w:val="32"/>
          <w:szCs w:val="32"/>
        </w:rPr>
      </w:pPr>
      <w:r w:rsidRPr="000F490D">
        <w:rPr>
          <w:spacing w:val="-4"/>
          <w:sz w:val="32"/>
          <w:szCs w:val="32"/>
        </w:rPr>
        <w:t xml:space="preserve">Газові хмари не завжди здіймаються вгору. Іноді вони стеляться по землі й завдають великих руйнувань з огляду на їх температуру – до 600–800 </w:t>
      </w:r>
      <w:r w:rsidRPr="000F490D">
        <w:rPr>
          <w:spacing w:val="-4"/>
          <w:sz w:val="32"/>
          <w:szCs w:val="32"/>
          <w:vertAlign w:val="superscript"/>
        </w:rPr>
        <w:t>о</w:t>
      </w:r>
      <w:r w:rsidR="00007565">
        <w:rPr>
          <w:spacing w:val="-4"/>
          <w:sz w:val="32"/>
          <w:szCs w:val="32"/>
        </w:rPr>
        <w:t>С і</w:t>
      </w:r>
      <w:r w:rsidRPr="000F490D">
        <w:rPr>
          <w:spacing w:val="-4"/>
          <w:sz w:val="32"/>
          <w:szCs w:val="32"/>
        </w:rPr>
        <w:t xml:space="preserve"> об’єми – десятки і сотні млн м</w:t>
      </w:r>
      <w:r w:rsidRPr="000F490D">
        <w:rPr>
          <w:spacing w:val="-4"/>
          <w:sz w:val="32"/>
          <w:szCs w:val="32"/>
          <w:vertAlign w:val="superscript"/>
        </w:rPr>
        <w:t>3</w:t>
      </w:r>
      <w:r w:rsidRPr="000F490D">
        <w:rPr>
          <w:spacing w:val="-4"/>
          <w:sz w:val="32"/>
          <w:szCs w:val="32"/>
        </w:rPr>
        <w:t>.</w:t>
      </w:r>
    </w:p>
    <w:p w:rsidR="00057CFF" w:rsidRPr="000F490D" w:rsidRDefault="00057CFF" w:rsidP="000F490D">
      <w:pPr>
        <w:spacing w:line="257" w:lineRule="auto"/>
        <w:ind w:firstLine="720"/>
        <w:jc w:val="both"/>
        <w:rPr>
          <w:spacing w:val="-4"/>
          <w:sz w:val="32"/>
          <w:szCs w:val="32"/>
        </w:rPr>
      </w:pPr>
      <w:r w:rsidRPr="000F490D">
        <w:rPr>
          <w:i/>
          <w:spacing w:val="-4"/>
          <w:sz w:val="32"/>
          <w:szCs w:val="32"/>
        </w:rPr>
        <w:t>Вулканічний попіл</w:t>
      </w:r>
      <w:r w:rsidRPr="000F490D">
        <w:rPr>
          <w:spacing w:val="-4"/>
          <w:sz w:val="32"/>
          <w:szCs w:val="32"/>
        </w:rPr>
        <w:t xml:space="preserve"> – це дрібні уламки (до </w:t>
      </w:r>
      <w:smartTag w:uri="urn:schemas-microsoft-com:office:smarttags" w:element="metricconverter">
        <w:smartTagPr>
          <w:attr w:name="ProductID" w:val="1 мм"/>
        </w:smartTagPr>
        <w:r w:rsidRPr="000F490D">
          <w:rPr>
            <w:spacing w:val="-4"/>
            <w:sz w:val="32"/>
            <w:szCs w:val="32"/>
          </w:rPr>
          <w:t>1 мм</w:t>
        </w:r>
      </w:smartTag>
      <w:r w:rsidRPr="000F490D">
        <w:rPr>
          <w:spacing w:val="-4"/>
          <w:sz w:val="32"/>
          <w:szCs w:val="32"/>
        </w:rPr>
        <w:t>) мінералів: польо</w:t>
      </w:r>
      <w:r w:rsidR="000F490D" w:rsidRPr="000F490D">
        <w:rPr>
          <w:spacing w:val="-4"/>
          <w:sz w:val="32"/>
          <w:szCs w:val="32"/>
        </w:rPr>
        <w:softHyphen/>
      </w:r>
      <w:r w:rsidRPr="000F490D">
        <w:rPr>
          <w:spacing w:val="-4"/>
          <w:sz w:val="32"/>
          <w:szCs w:val="32"/>
        </w:rPr>
        <w:t>вого шпату, рогової обманки, піроксенів, лейциту, вулканічного скла. Колір попелу – від світло-сірого і рожевого до бурого і чорного. Попіл може випадати на відстані тисяч кілометрів від вулкану.</w:t>
      </w:r>
    </w:p>
    <w:p w:rsidR="00057CFF" w:rsidRPr="000F490D" w:rsidRDefault="00057CFF" w:rsidP="000F490D">
      <w:pPr>
        <w:spacing w:line="257" w:lineRule="auto"/>
        <w:ind w:firstLine="720"/>
        <w:jc w:val="both"/>
        <w:rPr>
          <w:spacing w:val="-4"/>
          <w:sz w:val="32"/>
          <w:szCs w:val="32"/>
        </w:rPr>
      </w:pPr>
      <w:r w:rsidRPr="000F490D">
        <w:rPr>
          <w:i/>
          <w:spacing w:val="-4"/>
          <w:sz w:val="32"/>
          <w:szCs w:val="32"/>
        </w:rPr>
        <w:t>Вулканічний пісок</w:t>
      </w:r>
      <w:r w:rsidRPr="000F490D">
        <w:rPr>
          <w:spacing w:val="-4"/>
          <w:sz w:val="32"/>
          <w:szCs w:val="32"/>
        </w:rPr>
        <w:t xml:space="preserve"> представлений уламками 1–</w:t>
      </w:r>
      <w:smartTag w:uri="urn:schemas-microsoft-com:office:smarttags" w:element="metricconverter">
        <w:smartTagPr>
          <w:attr w:name="ProductID" w:val="2 мм"/>
        </w:smartTagPr>
        <w:r w:rsidRPr="000F490D">
          <w:rPr>
            <w:spacing w:val="-4"/>
            <w:sz w:val="32"/>
            <w:szCs w:val="32"/>
          </w:rPr>
          <w:t>2 мм</w:t>
        </w:r>
      </w:smartTag>
      <w:r w:rsidRPr="000F490D">
        <w:rPr>
          <w:spacing w:val="-4"/>
          <w:sz w:val="32"/>
          <w:szCs w:val="32"/>
        </w:rPr>
        <w:t>, тому роз</w:t>
      </w:r>
      <w:r w:rsidR="001E4727" w:rsidRPr="000F490D">
        <w:rPr>
          <w:spacing w:val="-4"/>
          <w:sz w:val="32"/>
          <w:szCs w:val="32"/>
        </w:rPr>
        <w:softHyphen/>
      </w:r>
      <w:r w:rsidRPr="000F490D">
        <w:rPr>
          <w:spacing w:val="-4"/>
          <w:sz w:val="32"/>
          <w:szCs w:val="32"/>
        </w:rPr>
        <w:t>повсюджується він від місця виверження на менші відстані, ніж попіл.</w:t>
      </w:r>
    </w:p>
    <w:p w:rsidR="00057CFF" w:rsidRPr="000F490D" w:rsidRDefault="00057CFF" w:rsidP="000F490D">
      <w:pPr>
        <w:spacing w:line="257" w:lineRule="auto"/>
        <w:ind w:firstLine="720"/>
        <w:jc w:val="both"/>
        <w:rPr>
          <w:spacing w:val="-4"/>
          <w:sz w:val="32"/>
          <w:szCs w:val="32"/>
        </w:rPr>
      </w:pPr>
      <w:r w:rsidRPr="000F490D">
        <w:rPr>
          <w:i/>
          <w:spacing w:val="-4"/>
          <w:sz w:val="32"/>
          <w:szCs w:val="32"/>
        </w:rPr>
        <w:t>Лапілі</w:t>
      </w:r>
      <w:r w:rsidRPr="000F490D">
        <w:rPr>
          <w:spacing w:val="-4"/>
          <w:sz w:val="32"/>
          <w:szCs w:val="32"/>
        </w:rPr>
        <w:t xml:space="preserve"> – шматки застиглої лави розміром 3–</w:t>
      </w:r>
      <w:smartTag w:uri="urn:schemas-microsoft-com:office:smarttags" w:element="metricconverter">
        <w:smartTagPr>
          <w:attr w:name="ProductID" w:val="30 мм"/>
        </w:smartTagPr>
        <w:r w:rsidRPr="000F490D">
          <w:rPr>
            <w:spacing w:val="-4"/>
            <w:sz w:val="32"/>
            <w:szCs w:val="32"/>
          </w:rPr>
          <w:t>30 мм</w:t>
        </w:r>
      </w:smartTag>
      <w:r w:rsidRPr="000F490D">
        <w:rPr>
          <w:spacing w:val="-4"/>
          <w:sz w:val="32"/>
          <w:szCs w:val="32"/>
        </w:rPr>
        <w:t xml:space="preserve">. Складаються </w:t>
      </w:r>
      <w:r w:rsidR="001E4727" w:rsidRPr="000F490D">
        <w:rPr>
          <w:spacing w:val="-4"/>
          <w:sz w:val="32"/>
          <w:szCs w:val="32"/>
          <w:lang w:val="ru-RU"/>
        </w:rPr>
        <w:br/>
      </w:r>
      <w:r w:rsidRPr="000F490D">
        <w:rPr>
          <w:spacing w:val="-4"/>
          <w:sz w:val="32"/>
          <w:szCs w:val="32"/>
        </w:rPr>
        <w:t xml:space="preserve">в основному з вулканічного скла. </w:t>
      </w:r>
    </w:p>
    <w:p w:rsidR="00057CFF" w:rsidRPr="000F490D" w:rsidRDefault="00057CFF" w:rsidP="000F490D">
      <w:pPr>
        <w:spacing w:line="257" w:lineRule="auto"/>
        <w:ind w:firstLine="720"/>
        <w:jc w:val="both"/>
        <w:rPr>
          <w:spacing w:val="-4"/>
          <w:sz w:val="32"/>
          <w:szCs w:val="32"/>
        </w:rPr>
      </w:pPr>
      <w:r w:rsidRPr="000F490D">
        <w:rPr>
          <w:i/>
          <w:spacing w:val="-4"/>
          <w:sz w:val="32"/>
          <w:szCs w:val="32"/>
        </w:rPr>
        <w:t>Вулканічні бомби</w:t>
      </w:r>
      <w:r w:rsidRPr="000F490D">
        <w:rPr>
          <w:spacing w:val="-4"/>
          <w:sz w:val="32"/>
          <w:szCs w:val="32"/>
        </w:rPr>
        <w:t xml:space="preserve"> – шматки застиглої лави грушоподібної або вере</w:t>
      </w:r>
      <w:r w:rsidR="001E4727" w:rsidRPr="000F490D">
        <w:rPr>
          <w:spacing w:val="-4"/>
          <w:sz w:val="32"/>
          <w:szCs w:val="32"/>
        </w:rPr>
        <w:softHyphen/>
      </w:r>
      <w:r w:rsidRPr="000F490D">
        <w:rPr>
          <w:spacing w:val="-4"/>
          <w:sz w:val="32"/>
          <w:szCs w:val="32"/>
        </w:rPr>
        <w:t xml:space="preserve">теноподібної форми (якої вони набувають у польоті). Розміри їх досягають </w:t>
      </w:r>
      <w:smartTag w:uri="urn:schemas-microsoft-com:office:smarttags" w:element="metricconverter">
        <w:smartTagPr>
          <w:attr w:name="ProductID" w:val="3 м"/>
        </w:smartTagPr>
        <w:r w:rsidRPr="000F490D">
          <w:rPr>
            <w:spacing w:val="-4"/>
            <w:sz w:val="32"/>
            <w:szCs w:val="32"/>
          </w:rPr>
          <w:t>3 м</w:t>
        </w:r>
      </w:smartTag>
      <w:r w:rsidRPr="000F490D">
        <w:rPr>
          <w:spacing w:val="-4"/>
          <w:sz w:val="32"/>
          <w:szCs w:val="32"/>
        </w:rPr>
        <w:t xml:space="preserve">, а іноді до </w:t>
      </w:r>
      <w:smartTag w:uri="urn:schemas-microsoft-com:office:smarttags" w:element="metricconverter">
        <w:smartTagPr>
          <w:attr w:name="ProductID" w:val="15 м"/>
        </w:smartTagPr>
        <w:r w:rsidRPr="000F490D">
          <w:rPr>
            <w:spacing w:val="-4"/>
            <w:sz w:val="32"/>
            <w:szCs w:val="32"/>
          </w:rPr>
          <w:t>15 м</w:t>
        </w:r>
      </w:smartTag>
      <w:r w:rsidRPr="000F490D">
        <w:rPr>
          <w:spacing w:val="-4"/>
          <w:sz w:val="32"/>
          <w:szCs w:val="32"/>
        </w:rPr>
        <w:t xml:space="preserve"> і більше. При виверженні великі бомби падають в радіусі 5–</w:t>
      </w:r>
      <w:smartTag w:uri="urn:schemas-microsoft-com:office:smarttags" w:element="metricconverter">
        <w:smartTagPr>
          <w:attr w:name="ProductID" w:val="7 км"/>
        </w:smartTagPr>
        <w:r w:rsidRPr="000F490D">
          <w:rPr>
            <w:spacing w:val="-4"/>
            <w:sz w:val="32"/>
            <w:szCs w:val="32"/>
          </w:rPr>
          <w:t>7 км</w:t>
        </w:r>
      </w:smartTag>
      <w:r w:rsidRPr="000F490D">
        <w:rPr>
          <w:spacing w:val="-4"/>
          <w:sz w:val="32"/>
          <w:szCs w:val="32"/>
        </w:rPr>
        <w:t>, а менші – до десятків і сотень кілометрів.</w:t>
      </w:r>
    </w:p>
    <w:p w:rsidR="00057CFF" w:rsidRPr="000F490D" w:rsidRDefault="00057CFF" w:rsidP="000F490D">
      <w:pPr>
        <w:spacing w:line="257" w:lineRule="auto"/>
        <w:ind w:firstLine="720"/>
        <w:jc w:val="both"/>
        <w:rPr>
          <w:spacing w:val="-4"/>
          <w:sz w:val="32"/>
          <w:szCs w:val="32"/>
        </w:rPr>
      </w:pPr>
      <w:r w:rsidRPr="000F490D">
        <w:rPr>
          <w:spacing w:val="-4"/>
          <w:sz w:val="32"/>
          <w:szCs w:val="32"/>
        </w:rPr>
        <w:t>Тверді продукти вивержень (пірокластичний матеріал) утворють основну масу вивержень.</w:t>
      </w:r>
    </w:p>
    <w:p w:rsidR="00057CFF" w:rsidRPr="000F490D" w:rsidRDefault="00057CFF" w:rsidP="000F490D">
      <w:pPr>
        <w:spacing w:line="257" w:lineRule="auto"/>
        <w:ind w:firstLine="720"/>
        <w:jc w:val="both"/>
        <w:rPr>
          <w:spacing w:val="-4"/>
          <w:sz w:val="32"/>
          <w:szCs w:val="32"/>
        </w:rPr>
      </w:pPr>
      <w:r w:rsidRPr="000F490D">
        <w:rPr>
          <w:b/>
          <w:spacing w:val="-4"/>
          <w:sz w:val="32"/>
          <w:szCs w:val="32"/>
        </w:rPr>
        <w:t>Поствулканічні явища</w:t>
      </w:r>
      <w:r w:rsidRPr="000F490D">
        <w:rPr>
          <w:spacing w:val="-4"/>
          <w:sz w:val="32"/>
          <w:szCs w:val="32"/>
        </w:rPr>
        <w:t xml:space="preserve"> відбуваються в процесі зменшення активності магматичного вогнища і проявляються у періодичних викидах газів, гарячої водяної пари та інших видів вулканічної діяльності на стадії затухання. Ці явища мають різний характер.</w:t>
      </w:r>
    </w:p>
    <w:p w:rsidR="00057CFF" w:rsidRPr="000F490D" w:rsidRDefault="00057CFF" w:rsidP="000F490D">
      <w:pPr>
        <w:spacing w:line="257" w:lineRule="auto"/>
        <w:ind w:firstLine="720"/>
        <w:jc w:val="both"/>
        <w:rPr>
          <w:spacing w:val="-4"/>
          <w:sz w:val="32"/>
          <w:szCs w:val="32"/>
        </w:rPr>
      </w:pPr>
      <w:r w:rsidRPr="000F490D">
        <w:rPr>
          <w:i/>
          <w:spacing w:val="-4"/>
          <w:sz w:val="32"/>
          <w:szCs w:val="32"/>
        </w:rPr>
        <w:t>Фумароли</w:t>
      </w:r>
      <w:r w:rsidRPr="000F490D">
        <w:rPr>
          <w:spacing w:val="-4"/>
          <w:sz w:val="32"/>
          <w:szCs w:val="32"/>
        </w:rPr>
        <w:t xml:space="preserve"> – невеликі отвори і тріщинки, по яких підіймаються струмені гарячої водяної пари і газів (Н</w:t>
      </w:r>
      <w:r w:rsidRPr="000F490D">
        <w:rPr>
          <w:spacing w:val="-4"/>
          <w:sz w:val="32"/>
          <w:szCs w:val="32"/>
          <w:vertAlign w:val="subscript"/>
        </w:rPr>
        <w:t>2</w:t>
      </w:r>
      <w:r w:rsidRPr="000F490D">
        <w:rPr>
          <w:spacing w:val="-4"/>
          <w:sz w:val="32"/>
          <w:szCs w:val="32"/>
        </w:rPr>
        <w:t>О, НСl, НF, SО</w:t>
      </w:r>
      <w:r w:rsidRPr="000F490D">
        <w:rPr>
          <w:spacing w:val="-4"/>
          <w:sz w:val="32"/>
          <w:szCs w:val="32"/>
          <w:vertAlign w:val="subscript"/>
        </w:rPr>
        <w:t>2</w:t>
      </w:r>
      <w:r w:rsidRPr="000F490D">
        <w:rPr>
          <w:spacing w:val="-4"/>
          <w:sz w:val="32"/>
          <w:szCs w:val="32"/>
        </w:rPr>
        <w:t>, СО</w:t>
      </w:r>
      <w:r w:rsidRPr="000F490D">
        <w:rPr>
          <w:spacing w:val="-4"/>
          <w:sz w:val="32"/>
          <w:szCs w:val="32"/>
          <w:vertAlign w:val="subscript"/>
        </w:rPr>
        <w:t>2</w:t>
      </w:r>
      <w:r w:rsidRPr="000F490D">
        <w:rPr>
          <w:spacing w:val="-4"/>
          <w:sz w:val="32"/>
          <w:szCs w:val="32"/>
        </w:rPr>
        <w:t>, Н</w:t>
      </w:r>
      <w:r w:rsidRPr="000F490D">
        <w:rPr>
          <w:spacing w:val="-4"/>
          <w:sz w:val="32"/>
          <w:szCs w:val="32"/>
          <w:vertAlign w:val="subscript"/>
        </w:rPr>
        <w:t>2</w:t>
      </w:r>
      <w:r w:rsidRPr="000F490D">
        <w:rPr>
          <w:spacing w:val="-4"/>
          <w:sz w:val="32"/>
          <w:szCs w:val="32"/>
        </w:rPr>
        <w:t>S, Н</w:t>
      </w:r>
      <w:r w:rsidRPr="000F490D">
        <w:rPr>
          <w:spacing w:val="-4"/>
          <w:sz w:val="32"/>
          <w:szCs w:val="32"/>
          <w:vertAlign w:val="subscript"/>
        </w:rPr>
        <w:t>2</w:t>
      </w:r>
      <w:r w:rsidRPr="000F490D">
        <w:rPr>
          <w:spacing w:val="-4"/>
          <w:sz w:val="32"/>
          <w:szCs w:val="32"/>
        </w:rPr>
        <w:t xml:space="preserve"> та ін.), що виділяються з магми (первинні фумароли) й ще не захололих лавових потоків та пірокластичних відкладів (вторинні фумароли). Фумароли виникають у кратері, на схилах і біля підніжжя вулканів. Вони поділяються за складом вулканічних газів на струмені сірчаних фумарол – </w:t>
      </w:r>
      <w:r w:rsidRPr="000F490D">
        <w:rPr>
          <w:i/>
          <w:spacing w:val="-4"/>
          <w:sz w:val="32"/>
          <w:szCs w:val="32"/>
        </w:rPr>
        <w:t>сольфатари</w:t>
      </w:r>
      <w:r w:rsidR="00007565">
        <w:rPr>
          <w:i/>
          <w:spacing w:val="-4"/>
          <w:sz w:val="32"/>
          <w:szCs w:val="32"/>
        </w:rPr>
        <w:t xml:space="preserve"> </w:t>
      </w:r>
      <w:r w:rsidR="00007565" w:rsidRPr="00E36E27">
        <w:rPr>
          <w:spacing w:val="-4"/>
          <w:sz w:val="32"/>
          <w:szCs w:val="32"/>
        </w:rPr>
        <w:t>та</w:t>
      </w:r>
      <w:r w:rsidRPr="000F490D">
        <w:rPr>
          <w:spacing w:val="-4"/>
          <w:sz w:val="32"/>
          <w:szCs w:val="32"/>
        </w:rPr>
        <w:t xml:space="preserve"> вуглекислих – </w:t>
      </w:r>
      <w:r w:rsidRPr="000F490D">
        <w:rPr>
          <w:i/>
          <w:spacing w:val="-4"/>
          <w:sz w:val="32"/>
          <w:szCs w:val="32"/>
        </w:rPr>
        <w:t>мофети</w:t>
      </w:r>
      <w:r w:rsidRPr="000F490D">
        <w:rPr>
          <w:spacing w:val="-4"/>
          <w:sz w:val="32"/>
          <w:szCs w:val="32"/>
        </w:rPr>
        <w:t>. Температура сольфа</w:t>
      </w:r>
      <w:r w:rsidR="000F490D">
        <w:rPr>
          <w:spacing w:val="-4"/>
          <w:sz w:val="32"/>
          <w:szCs w:val="32"/>
          <w:lang w:val="ru-RU"/>
        </w:rPr>
        <w:softHyphen/>
      </w:r>
      <w:r w:rsidRPr="000F490D">
        <w:rPr>
          <w:spacing w:val="-4"/>
          <w:sz w:val="32"/>
          <w:szCs w:val="32"/>
        </w:rPr>
        <w:t xml:space="preserve">тар становить 180–100 </w:t>
      </w:r>
      <w:r w:rsidRPr="000F490D">
        <w:rPr>
          <w:spacing w:val="-4"/>
          <w:sz w:val="32"/>
          <w:szCs w:val="32"/>
          <w:vertAlign w:val="superscript"/>
        </w:rPr>
        <w:t>о</w:t>
      </w:r>
      <w:r w:rsidRPr="000F490D">
        <w:rPr>
          <w:spacing w:val="-4"/>
          <w:sz w:val="32"/>
          <w:szCs w:val="32"/>
        </w:rPr>
        <w:t xml:space="preserve">С, а мофет – нижче ніж 100 </w:t>
      </w:r>
      <w:r w:rsidRPr="000F490D">
        <w:rPr>
          <w:spacing w:val="-4"/>
          <w:sz w:val="32"/>
          <w:szCs w:val="32"/>
          <w:vertAlign w:val="superscript"/>
        </w:rPr>
        <w:t>о</w:t>
      </w:r>
      <w:r w:rsidRPr="000F490D">
        <w:rPr>
          <w:spacing w:val="-4"/>
          <w:sz w:val="32"/>
          <w:szCs w:val="32"/>
        </w:rPr>
        <w:t>С.</w:t>
      </w:r>
    </w:p>
    <w:p w:rsidR="00057CFF" w:rsidRPr="000F490D" w:rsidRDefault="00057CFF" w:rsidP="000F490D">
      <w:pPr>
        <w:spacing w:line="257" w:lineRule="auto"/>
        <w:ind w:firstLine="720"/>
        <w:jc w:val="both"/>
        <w:rPr>
          <w:spacing w:val="-4"/>
          <w:sz w:val="32"/>
          <w:szCs w:val="32"/>
        </w:rPr>
      </w:pPr>
      <w:r w:rsidRPr="000F490D">
        <w:rPr>
          <w:i/>
          <w:spacing w:val="-4"/>
          <w:sz w:val="32"/>
          <w:szCs w:val="32"/>
        </w:rPr>
        <w:t>Гейзери</w:t>
      </w:r>
      <w:r w:rsidRPr="000F490D">
        <w:rPr>
          <w:spacing w:val="-4"/>
          <w:sz w:val="32"/>
          <w:szCs w:val="32"/>
        </w:rPr>
        <w:t xml:space="preserve"> – пароводяні викиди у районі вулкану, що відбуваються </w:t>
      </w:r>
      <w:r w:rsidR="001E4727" w:rsidRPr="000F490D">
        <w:rPr>
          <w:spacing w:val="-4"/>
          <w:sz w:val="32"/>
          <w:szCs w:val="32"/>
          <w:lang w:val="ru-RU"/>
        </w:rPr>
        <w:br/>
      </w:r>
      <w:r w:rsidRPr="000F490D">
        <w:rPr>
          <w:spacing w:val="-4"/>
          <w:sz w:val="32"/>
          <w:szCs w:val="32"/>
        </w:rPr>
        <w:t xml:space="preserve">з певною періодичністю. Це явище пояснюється тим, що вода, яка заповнює тріщини у гірських породах, на глибині нагрівається до температури вище ніж 100 </w:t>
      </w:r>
      <w:r w:rsidRPr="000F490D">
        <w:rPr>
          <w:spacing w:val="-4"/>
          <w:sz w:val="32"/>
          <w:szCs w:val="32"/>
          <w:vertAlign w:val="superscript"/>
        </w:rPr>
        <w:t>о</w:t>
      </w:r>
      <w:r w:rsidRPr="000F490D">
        <w:rPr>
          <w:spacing w:val="-4"/>
          <w:sz w:val="32"/>
          <w:szCs w:val="32"/>
        </w:rPr>
        <w:t xml:space="preserve">С. Тиск залягаючого вище водяного стовпа перешкоджає її кипінню. При подальшому нагріванні перегріті води, досягаючи ділянки меншого тиску, миттєво закипають і викидаються вгору у вигляді пари. Після цього охолоджений залишок води знову заповнює верхні канали тріщин. Через деякий час усе повторюється. Виверження води і пари відбувається з чашоподібних западин – </w:t>
      </w:r>
      <w:r w:rsidRPr="000F490D">
        <w:rPr>
          <w:i/>
          <w:spacing w:val="-4"/>
          <w:sz w:val="32"/>
          <w:szCs w:val="32"/>
        </w:rPr>
        <w:t>гри</w:t>
      </w:r>
      <w:r w:rsidR="000F490D">
        <w:rPr>
          <w:i/>
          <w:spacing w:val="-4"/>
          <w:sz w:val="32"/>
          <w:szCs w:val="32"/>
          <w:lang w:val="ru-RU"/>
        </w:rPr>
        <w:softHyphen/>
      </w:r>
      <w:r w:rsidRPr="000F490D">
        <w:rPr>
          <w:i/>
          <w:spacing w:val="-4"/>
          <w:sz w:val="32"/>
          <w:szCs w:val="32"/>
        </w:rPr>
        <w:t>фонів.</w:t>
      </w:r>
      <w:r w:rsidRPr="000F490D">
        <w:rPr>
          <w:spacing w:val="-4"/>
          <w:sz w:val="32"/>
          <w:szCs w:val="32"/>
        </w:rPr>
        <w:t xml:space="preserve"> Гейзери відомі на Камчатці (Росія), в Ісландії, США, Новій Зеландії. В Україні єдиний гейзер діє поблизу с. Вучкове (Закарпаття).</w:t>
      </w:r>
    </w:p>
    <w:p w:rsidR="00057CFF" w:rsidRPr="000F490D" w:rsidRDefault="00057CFF" w:rsidP="000F490D">
      <w:pPr>
        <w:spacing w:line="257" w:lineRule="auto"/>
        <w:ind w:firstLine="720"/>
        <w:jc w:val="both"/>
        <w:rPr>
          <w:spacing w:val="-4"/>
          <w:sz w:val="32"/>
          <w:szCs w:val="32"/>
        </w:rPr>
      </w:pPr>
      <w:r w:rsidRPr="000F490D">
        <w:rPr>
          <w:spacing w:val="-4"/>
          <w:sz w:val="32"/>
          <w:szCs w:val="32"/>
        </w:rPr>
        <w:t xml:space="preserve">Окрім справжніх, існують також </w:t>
      </w:r>
      <w:r w:rsidRPr="000F490D">
        <w:rPr>
          <w:i/>
          <w:spacing w:val="-4"/>
          <w:sz w:val="32"/>
          <w:szCs w:val="32"/>
        </w:rPr>
        <w:t>грязьові вулкани</w:t>
      </w:r>
      <w:r w:rsidRPr="000F490D">
        <w:rPr>
          <w:spacing w:val="-4"/>
          <w:sz w:val="32"/>
          <w:szCs w:val="32"/>
        </w:rPr>
        <w:t xml:space="preserve"> (сальзи), – гео</w:t>
      </w:r>
      <w:r w:rsidR="000F490D" w:rsidRPr="000F490D">
        <w:rPr>
          <w:spacing w:val="-4"/>
          <w:sz w:val="32"/>
          <w:szCs w:val="32"/>
        </w:rPr>
        <w:softHyphen/>
      </w:r>
      <w:r w:rsidRPr="000F490D">
        <w:rPr>
          <w:spacing w:val="-4"/>
          <w:sz w:val="32"/>
          <w:szCs w:val="32"/>
        </w:rPr>
        <w:t>логічні утворення, з якими пов’язане постійне або періодичне вивер</w:t>
      </w:r>
      <w:r w:rsidR="000F490D" w:rsidRPr="000F490D">
        <w:rPr>
          <w:spacing w:val="-4"/>
          <w:sz w:val="32"/>
          <w:szCs w:val="32"/>
        </w:rPr>
        <w:softHyphen/>
      </w:r>
      <w:r w:rsidRPr="000F490D">
        <w:rPr>
          <w:spacing w:val="-4"/>
          <w:sz w:val="32"/>
          <w:szCs w:val="32"/>
        </w:rPr>
        <w:t>ження грязьових мас, горючих газів тощо. За формою вони подібні до невеликих конусо</w:t>
      </w:r>
      <w:r w:rsidR="001E4727" w:rsidRPr="000F490D">
        <w:rPr>
          <w:spacing w:val="-4"/>
          <w:sz w:val="32"/>
          <w:szCs w:val="32"/>
          <w:lang w:val="ru-RU"/>
        </w:rPr>
        <w:softHyphen/>
      </w:r>
      <w:r w:rsidRPr="000F490D">
        <w:rPr>
          <w:spacing w:val="-4"/>
          <w:sz w:val="32"/>
          <w:szCs w:val="32"/>
        </w:rPr>
        <w:t>подібних вулканів. Висота найбільших грязьових вулканів досягає 300–</w:t>
      </w:r>
      <w:smartTag w:uri="urn:schemas-microsoft-com:office:smarttags" w:element="metricconverter">
        <w:smartTagPr>
          <w:attr w:name="ProductID" w:val="500 м"/>
        </w:smartTagPr>
        <w:r w:rsidRPr="000F490D">
          <w:rPr>
            <w:spacing w:val="-4"/>
            <w:sz w:val="32"/>
            <w:szCs w:val="32"/>
          </w:rPr>
          <w:t>500 м</w:t>
        </w:r>
      </w:smartTag>
      <w:r w:rsidRPr="000F490D">
        <w:rPr>
          <w:spacing w:val="-4"/>
          <w:sz w:val="32"/>
          <w:szCs w:val="32"/>
        </w:rPr>
        <w:t xml:space="preserve"> при діаметрі основи 5</w:t>
      </w:r>
      <w:r w:rsidRPr="000F490D">
        <w:rPr>
          <w:rFonts w:ascii="Cambria Math" w:hAnsi="Cambria Math" w:cs="Cambria Math"/>
          <w:spacing w:val="-4"/>
          <w:sz w:val="32"/>
          <w:szCs w:val="32"/>
        </w:rPr>
        <w:t>‒</w:t>
      </w:r>
      <w:r w:rsidRPr="000F490D">
        <w:rPr>
          <w:spacing w:val="-4"/>
          <w:sz w:val="32"/>
          <w:szCs w:val="32"/>
        </w:rPr>
        <w:t xml:space="preserve">6 км. Грязьові вулкани, що пов’язані з вулканічною діяльністю, відомі на Камчатці, </w:t>
      </w:r>
      <w:r w:rsidR="000F490D" w:rsidRPr="000F490D">
        <w:rPr>
          <w:spacing w:val="-4"/>
          <w:sz w:val="32"/>
          <w:szCs w:val="32"/>
        </w:rPr>
        <w:br/>
      </w:r>
      <w:r w:rsidRPr="000F490D">
        <w:rPr>
          <w:spacing w:val="-4"/>
          <w:sz w:val="32"/>
          <w:szCs w:val="32"/>
        </w:rPr>
        <w:t>у Сицилії, на острові Ява. Вони зустріча</w:t>
      </w:r>
      <w:r w:rsidR="001E4727" w:rsidRPr="000F490D">
        <w:rPr>
          <w:spacing w:val="-4"/>
          <w:sz w:val="32"/>
          <w:szCs w:val="32"/>
          <w:lang w:val="ru-RU"/>
        </w:rPr>
        <w:softHyphen/>
      </w:r>
      <w:r w:rsidRPr="000F490D">
        <w:rPr>
          <w:spacing w:val="-4"/>
          <w:sz w:val="32"/>
          <w:szCs w:val="32"/>
        </w:rPr>
        <w:t>ються також у нафтога</w:t>
      </w:r>
      <w:r w:rsidR="000F490D">
        <w:rPr>
          <w:spacing w:val="-4"/>
          <w:sz w:val="32"/>
          <w:szCs w:val="32"/>
          <w:lang w:val="ru-RU"/>
        </w:rPr>
        <w:softHyphen/>
      </w:r>
      <w:r w:rsidRPr="000F490D">
        <w:rPr>
          <w:spacing w:val="-4"/>
          <w:sz w:val="32"/>
          <w:szCs w:val="32"/>
        </w:rPr>
        <w:t>зоносних областях, де виникають при проривах на поверхню гарячих газів і нафтових вод. Виверження грязьових вулканів супроводжується потужними викидами газів (у т. ч. метану та його гомоло</w:t>
      </w:r>
      <w:r w:rsidR="001E4727" w:rsidRPr="000F490D">
        <w:rPr>
          <w:spacing w:val="-4"/>
          <w:sz w:val="32"/>
          <w:szCs w:val="32"/>
          <w:lang w:val="ru-RU"/>
        </w:rPr>
        <w:softHyphen/>
      </w:r>
      <w:r w:rsidRPr="000F490D">
        <w:rPr>
          <w:spacing w:val="-4"/>
          <w:sz w:val="32"/>
          <w:szCs w:val="32"/>
        </w:rPr>
        <w:t>гів), твердих уламків, мулу на висоту до декількох кілометрів. Такі вулкани існують в Азербайджані, Туркменії, на Тамані (Кубань), у Румунії, Італії, Ірані, Бірмі, Венесуелі та ін. На території України вони є на Керченському піво</w:t>
      </w:r>
      <w:r w:rsidR="00007565">
        <w:rPr>
          <w:spacing w:val="-4"/>
          <w:sz w:val="32"/>
          <w:szCs w:val="32"/>
        </w:rPr>
        <w:t>строві та на узбережжі</w:t>
      </w:r>
      <w:r w:rsidRPr="000F490D">
        <w:rPr>
          <w:spacing w:val="-4"/>
          <w:sz w:val="32"/>
          <w:szCs w:val="32"/>
        </w:rPr>
        <w:t xml:space="preserve"> Азовського моря. В останні роки грязьові вулкани виявлено на захід і південь від Севастополя в аква</w:t>
      </w:r>
      <w:r w:rsidR="000F490D">
        <w:rPr>
          <w:spacing w:val="-4"/>
          <w:sz w:val="32"/>
          <w:szCs w:val="32"/>
          <w:lang w:val="ru-RU"/>
        </w:rPr>
        <w:softHyphen/>
      </w:r>
      <w:r w:rsidRPr="000F490D">
        <w:rPr>
          <w:spacing w:val="-4"/>
          <w:sz w:val="32"/>
          <w:szCs w:val="32"/>
        </w:rPr>
        <w:t xml:space="preserve">торії Чорного моря. Найбільший з таких вулканів – Центральне озеро (на Керченському півострові) викидає до </w:t>
      </w:r>
      <w:smartTag w:uri="urn:schemas-microsoft-com:office:smarttags" w:element="metricconverter">
        <w:smartTagPr>
          <w:attr w:name="ProductID" w:val="100 м3"/>
        </w:smartTagPr>
        <w:r w:rsidRPr="000F490D">
          <w:rPr>
            <w:spacing w:val="-4"/>
            <w:sz w:val="32"/>
            <w:szCs w:val="32"/>
          </w:rPr>
          <w:t>100 м</w:t>
        </w:r>
        <w:r w:rsidRPr="000F490D">
          <w:rPr>
            <w:spacing w:val="-4"/>
            <w:sz w:val="32"/>
            <w:szCs w:val="32"/>
            <w:vertAlign w:val="superscript"/>
          </w:rPr>
          <w:t>3</w:t>
        </w:r>
      </w:smartTag>
      <w:r w:rsidRPr="000F490D">
        <w:rPr>
          <w:spacing w:val="-4"/>
          <w:sz w:val="32"/>
          <w:szCs w:val="32"/>
          <w:vertAlign w:val="superscript"/>
        </w:rPr>
        <w:t xml:space="preserve"> </w:t>
      </w:r>
      <w:r w:rsidRPr="000F490D">
        <w:rPr>
          <w:spacing w:val="-4"/>
          <w:sz w:val="32"/>
          <w:szCs w:val="32"/>
        </w:rPr>
        <w:t xml:space="preserve">метану та понад </w:t>
      </w:r>
      <w:smartTag w:uri="urn:schemas-microsoft-com:office:smarttags" w:element="metricconverter">
        <w:smartTagPr>
          <w:attr w:name="ProductID" w:val="5000 л"/>
        </w:smartTagPr>
        <w:r w:rsidRPr="000F490D">
          <w:rPr>
            <w:spacing w:val="-4"/>
            <w:sz w:val="32"/>
            <w:szCs w:val="32"/>
          </w:rPr>
          <w:t>5000 л</w:t>
        </w:r>
      </w:smartTag>
      <w:r w:rsidRPr="000F490D">
        <w:rPr>
          <w:spacing w:val="-4"/>
          <w:sz w:val="32"/>
          <w:szCs w:val="32"/>
        </w:rPr>
        <w:t xml:space="preserve"> грязі за добу. </w:t>
      </w:r>
    </w:p>
    <w:p w:rsidR="00057CFF" w:rsidRPr="000F490D" w:rsidRDefault="00057CFF" w:rsidP="000F490D">
      <w:pPr>
        <w:spacing w:line="257" w:lineRule="auto"/>
        <w:ind w:firstLine="720"/>
        <w:jc w:val="both"/>
        <w:rPr>
          <w:spacing w:val="-4"/>
          <w:sz w:val="32"/>
          <w:szCs w:val="32"/>
        </w:rPr>
      </w:pPr>
      <w:r w:rsidRPr="000F490D">
        <w:rPr>
          <w:b/>
          <w:spacing w:val="-4"/>
          <w:sz w:val="32"/>
          <w:szCs w:val="32"/>
        </w:rPr>
        <w:t>Розповсюдження вулканів</w:t>
      </w:r>
      <w:r w:rsidRPr="000F490D">
        <w:rPr>
          <w:spacing w:val="-4"/>
          <w:sz w:val="32"/>
          <w:szCs w:val="32"/>
        </w:rPr>
        <w:t xml:space="preserve"> вирізняється закономірною приуро</w:t>
      </w:r>
      <w:r w:rsidR="000F490D" w:rsidRPr="000F490D">
        <w:rPr>
          <w:spacing w:val="-4"/>
          <w:sz w:val="32"/>
          <w:szCs w:val="32"/>
        </w:rPr>
        <w:softHyphen/>
      </w:r>
      <w:r w:rsidRPr="000F490D">
        <w:rPr>
          <w:spacing w:val="-4"/>
          <w:sz w:val="32"/>
          <w:szCs w:val="32"/>
        </w:rPr>
        <w:t>че</w:t>
      </w:r>
      <w:r w:rsidR="000F490D" w:rsidRPr="000F490D">
        <w:rPr>
          <w:spacing w:val="-4"/>
          <w:sz w:val="32"/>
          <w:szCs w:val="32"/>
        </w:rPr>
        <w:softHyphen/>
      </w:r>
      <w:r w:rsidRPr="000F490D">
        <w:rPr>
          <w:spacing w:val="-4"/>
          <w:sz w:val="32"/>
          <w:szCs w:val="32"/>
        </w:rPr>
        <w:t>ністю до глибинних розломів, що розділяють окремі літосферні плити. На земному шарі виділяють три вулканічні пояси: Тихо</w:t>
      </w:r>
      <w:r w:rsidR="000F490D" w:rsidRPr="000F490D">
        <w:rPr>
          <w:spacing w:val="-4"/>
          <w:sz w:val="32"/>
          <w:szCs w:val="32"/>
        </w:rPr>
        <w:softHyphen/>
      </w:r>
      <w:r w:rsidRPr="000F490D">
        <w:rPr>
          <w:spacing w:val="-4"/>
          <w:sz w:val="32"/>
          <w:szCs w:val="32"/>
        </w:rPr>
        <w:t>океан</w:t>
      </w:r>
      <w:r w:rsidR="000F490D" w:rsidRPr="000F490D">
        <w:rPr>
          <w:spacing w:val="-4"/>
          <w:sz w:val="32"/>
          <w:szCs w:val="32"/>
        </w:rPr>
        <w:softHyphen/>
      </w:r>
      <w:r w:rsidRPr="000F490D">
        <w:rPr>
          <w:spacing w:val="-4"/>
          <w:sz w:val="32"/>
          <w:szCs w:val="32"/>
        </w:rPr>
        <w:t xml:space="preserve">ський, Середземноморсько-Індонезійський та Атлантичний (рис. 2.12). </w:t>
      </w:r>
    </w:p>
    <w:p w:rsidR="00762768" w:rsidRPr="00762768" w:rsidRDefault="00762768" w:rsidP="00762768">
      <w:pPr>
        <w:spacing w:line="257" w:lineRule="auto"/>
        <w:ind w:firstLine="709"/>
        <w:jc w:val="both"/>
        <w:rPr>
          <w:spacing w:val="-4"/>
          <w:sz w:val="32"/>
          <w:szCs w:val="32"/>
        </w:rPr>
      </w:pPr>
      <w:r w:rsidRPr="00762768">
        <w:rPr>
          <w:i/>
          <w:spacing w:val="-4"/>
          <w:sz w:val="32"/>
          <w:szCs w:val="32"/>
        </w:rPr>
        <w:t>Тихоокеанський пояс</w:t>
      </w:r>
      <w:r w:rsidRPr="00762768">
        <w:rPr>
          <w:spacing w:val="-4"/>
          <w:sz w:val="32"/>
          <w:szCs w:val="32"/>
        </w:rPr>
        <w:t xml:space="preserve"> простежується від Камчатки до Антарктиди </w:t>
      </w:r>
      <w:r w:rsidRPr="00762768">
        <w:rPr>
          <w:spacing w:val="-4"/>
          <w:sz w:val="32"/>
          <w:szCs w:val="32"/>
        </w:rPr>
        <w:br/>
        <w:t>і включає Курильські, Японські, Філіппинські острови та Нові Гібриди. На східному узбережжі океану вулканічний пояс простягається від Вогняної Землі, через Анди, Кордильєри та Аляску до Алеутських островів. Найбільш відомі вулкани цього поясу: Камай (Аляска), Ісалько, Лассен-Пік (Централь</w:t>
      </w:r>
      <w:r w:rsidRPr="00762768">
        <w:rPr>
          <w:spacing w:val="-4"/>
          <w:sz w:val="32"/>
          <w:szCs w:val="32"/>
        </w:rPr>
        <w:softHyphen/>
        <w:t>на Америка), Мауна-Лоа та Кілауеа (Гавайські острови), Мон-Пеле (Малі Антильські острови), Байдай-Сан, Фудзіяма, Асама (Японські острови).</w:t>
      </w:r>
    </w:p>
    <w:p w:rsidR="00762768" w:rsidRDefault="00762768" w:rsidP="000F490D">
      <w:pPr>
        <w:spacing w:line="257" w:lineRule="auto"/>
        <w:ind w:firstLine="720"/>
        <w:jc w:val="both"/>
        <w:rPr>
          <w:spacing w:val="-4"/>
          <w:sz w:val="32"/>
          <w:szCs w:val="32"/>
          <w:lang w:val="ru-RU"/>
        </w:rPr>
      </w:pPr>
      <w:r w:rsidRPr="00762768">
        <w:rPr>
          <w:spacing w:val="-4"/>
          <w:sz w:val="32"/>
          <w:szCs w:val="32"/>
        </w:rPr>
        <w:t>На Камчатці відомо 180 вулканів, 23 з яких – діючі. Періодично ви</w:t>
      </w:r>
      <w:r w:rsidRPr="00762768">
        <w:rPr>
          <w:spacing w:val="-4"/>
          <w:sz w:val="32"/>
          <w:szCs w:val="32"/>
        </w:rPr>
        <w:softHyphen/>
        <w:t>вергаються вулкани Ключевська Сопка, Авачинський, Толбачек, Безіменний, Шевелуч, Курильський. Лава – переважно середнього та основного складу. Вулкани Курильських островів розташовані на продовженні глибинних розломів Камчатки. З 398 вулканів – 38 діючих. Серед них Алаїд, Пік Саричева, Ебеко та ін.</w:t>
      </w:r>
    </w:p>
    <w:p w:rsidR="00762768" w:rsidRDefault="00762768" w:rsidP="000F490D">
      <w:pPr>
        <w:spacing w:line="257" w:lineRule="auto"/>
        <w:ind w:firstLine="720"/>
        <w:jc w:val="both"/>
        <w:rPr>
          <w:spacing w:val="-4"/>
          <w:sz w:val="32"/>
          <w:szCs w:val="32"/>
          <w:lang w:val="ru-RU"/>
        </w:rPr>
      </w:pPr>
    </w:p>
    <w:p w:rsidR="00762768" w:rsidRPr="00762768" w:rsidRDefault="00762768" w:rsidP="000F490D">
      <w:pPr>
        <w:spacing w:line="257" w:lineRule="auto"/>
        <w:ind w:firstLine="720"/>
        <w:jc w:val="both"/>
        <w:rPr>
          <w:spacing w:val="-4"/>
          <w:sz w:val="32"/>
          <w:szCs w:val="32"/>
          <w:lang w:val="ru-RU"/>
        </w:rPr>
      </w:pPr>
    </w:p>
    <w:p w:rsidR="00057CFF" w:rsidRPr="00C052C8" w:rsidRDefault="00057CFF" w:rsidP="00057CFF">
      <w:pPr>
        <w:jc w:val="center"/>
        <w:rPr>
          <w:sz w:val="30"/>
          <w:szCs w:val="30"/>
        </w:rPr>
      </w:pPr>
      <w:r>
        <w:rPr>
          <w:noProof/>
          <w:sz w:val="30"/>
          <w:szCs w:val="30"/>
          <w:lang w:val="ru-RU"/>
        </w:rPr>
        <w:drawing>
          <wp:inline distT="0" distB="0" distL="0" distR="0">
            <wp:extent cx="4694830" cy="2981804"/>
            <wp:effectExtent l="0" t="0" r="0" b="9525"/>
            <wp:docPr id="509" name="Рисунок 509" descr="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descr="2-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22448" cy="2999345"/>
                    </a:xfrm>
                    <a:prstGeom prst="rect">
                      <a:avLst/>
                    </a:prstGeom>
                    <a:noFill/>
                    <a:ln>
                      <a:noFill/>
                    </a:ln>
                  </pic:spPr>
                </pic:pic>
              </a:graphicData>
            </a:graphic>
          </wp:inline>
        </w:drawing>
      </w:r>
    </w:p>
    <w:p w:rsidR="00057CFF" w:rsidRPr="001E4727" w:rsidRDefault="00057CFF" w:rsidP="00057CFF">
      <w:pPr>
        <w:jc w:val="both"/>
        <w:rPr>
          <w:sz w:val="6"/>
          <w:szCs w:val="6"/>
        </w:rPr>
      </w:pPr>
    </w:p>
    <w:p w:rsidR="00057CFF" w:rsidRPr="001E4727" w:rsidRDefault="00057CFF" w:rsidP="00057CFF">
      <w:pPr>
        <w:jc w:val="center"/>
        <w:rPr>
          <w:b/>
          <w:sz w:val="26"/>
          <w:szCs w:val="26"/>
        </w:rPr>
      </w:pPr>
      <w:r w:rsidRPr="001E4727">
        <w:rPr>
          <w:b/>
          <w:sz w:val="26"/>
          <w:szCs w:val="26"/>
        </w:rPr>
        <w:t>Рис. 2.12 – Схема проявів вулканізму:</w:t>
      </w:r>
    </w:p>
    <w:p w:rsidR="00057CFF" w:rsidRPr="001E4727" w:rsidRDefault="00057CFF" w:rsidP="00057CFF">
      <w:pPr>
        <w:jc w:val="center"/>
        <w:rPr>
          <w:sz w:val="26"/>
          <w:szCs w:val="26"/>
        </w:rPr>
      </w:pPr>
      <w:r w:rsidRPr="001E4727">
        <w:rPr>
          <w:sz w:val="26"/>
          <w:szCs w:val="26"/>
        </w:rPr>
        <w:t>1 – діючі вулкани; 2 – згаслі вулкани; 3 – підводні вулкани; 4 – базальтові плато,</w:t>
      </w:r>
    </w:p>
    <w:p w:rsidR="00057CFF" w:rsidRDefault="00057CFF" w:rsidP="00057CFF">
      <w:pPr>
        <w:jc w:val="center"/>
        <w:rPr>
          <w:sz w:val="26"/>
          <w:szCs w:val="26"/>
          <w:lang w:val="ru-RU"/>
        </w:rPr>
      </w:pPr>
      <w:r w:rsidRPr="001E4727">
        <w:rPr>
          <w:sz w:val="26"/>
          <w:szCs w:val="26"/>
        </w:rPr>
        <w:t xml:space="preserve"> підняті на </w:t>
      </w:r>
      <w:smartTag w:uri="urn:schemas-microsoft-com:office:smarttags" w:element="metricconverter">
        <w:smartTagPr>
          <w:attr w:name="ProductID" w:val="1000 м"/>
        </w:smartTagPr>
        <w:r w:rsidRPr="001E4727">
          <w:rPr>
            <w:sz w:val="26"/>
            <w:szCs w:val="26"/>
          </w:rPr>
          <w:t>1000 м</w:t>
        </w:r>
      </w:smartTag>
      <w:r w:rsidRPr="001E4727">
        <w:rPr>
          <w:sz w:val="26"/>
          <w:szCs w:val="26"/>
          <w:lang w:val="ru-RU"/>
        </w:rPr>
        <w:t xml:space="preserve"> </w:t>
      </w:r>
      <w:r w:rsidR="00007565">
        <w:rPr>
          <w:sz w:val="26"/>
          <w:szCs w:val="26"/>
          <w:lang w:val="ru-RU"/>
        </w:rPr>
        <w:t>і більше</w:t>
      </w:r>
      <w:r w:rsidRPr="001E4727">
        <w:rPr>
          <w:sz w:val="26"/>
          <w:szCs w:val="26"/>
        </w:rPr>
        <w:t xml:space="preserve"> над рівнем моря</w:t>
      </w:r>
    </w:p>
    <w:p w:rsidR="00762768" w:rsidRDefault="00762768" w:rsidP="00057CFF">
      <w:pPr>
        <w:jc w:val="center"/>
        <w:rPr>
          <w:sz w:val="26"/>
          <w:szCs w:val="26"/>
          <w:lang w:val="ru-RU"/>
        </w:rPr>
      </w:pPr>
    </w:p>
    <w:p w:rsidR="00762768" w:rsidRDefault="00762768" w:rsidP="00057CFF">
      <w:pPr>
        <w:jc w:val="center"/>
        <w:rPr>
          <w:sz w:val="26"/>
          <w:szCs w:val="26"/>
          <w:lang w:val="ru-RU"/>
        </w:rPr>
      </w:pPr>
    </w:p>
    <w:p w:rsidR="00762768" w:rsidRDefault="00762768" w:rsidP="00057CFF">
      <w:pPr>
        <w:jc w:val="center"/>
        <w:rPr>
          <w:sz w:val="26"/>
          <w:szCs w:val="26"/>
          <w:lang w:val="ru-RU"/>
        </w:rPr>
      </w:pPr>
      <w:r>
        <w:rPr>
          <w:noProof/>
          <w:sz w:val="30"/>
          <w:szCs w:val="30"/>
          <w:lang w:val="ru-RU"/>
        </w:rPr>
        <w:drawing>
          <wp:inline distT="0" distB="0" distL="0" distR="0" wp14:anchorId="20DE3A03" wp14:editId="086450D9">
            <wp:extent cx="4681220" cy="3084195"/>
            <wp:effectExtent l="0" t="0" r="5080" b="1905"/>
            <wp:docPr id="454" name="Рисунок 454"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descr="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81220" cy="3084195"/>
                    </a:xfrm>
                    <a:prstGeom prst="rect">
                      <a:avLst/>
                    </a:prstGeom>
                    <a:noFill/>
                    <a:ln>
                      <a:noFill/>
                    </a:ln>
                  </pic:spPr>
                </pic:pic>
              </a:graphicData>
            </a:graphic>
          </wp:inline>
        </w:drawing>
      </w:r>
    </w:p>
    <w:p w:rsidR="00762768" w:rsidRPr="00762768" w:rsidRDefault="00762768" w:rsidP="00762768">
      <w:pPr>
        <w:jc w:val="center"/>
        <w:rPr>
          <w:sz w:val="10"/>
          <w:szCs w:val="10"/>
        </w:rPr>
      </w:pPr>
    </w:p>
    <w:p w:rsidR="00762768" w:rsidRPr="001E4727" w:rsidRDefault="00762768" w:rsidP="00762768">
      <w:pPr>
        <w:jc w:val="center"/>
        <w:rPr>
          <w:b/>
        </w:rPr>
      </w:pPr>
      <w:r w:rsidRPr="001E4727">
        <w:rPr>
          <w:b/>
        </w:rPr>
        <w:t>Рис. 2.13 – Гора Кіліманджаро в Африці</w:t>
      </w:r>
    </w:p>
    <w:p w:rsidR="00762768" w:rsidRPr="00C052C8" w:rsidRDefault="00762768" w:rsidP="00762768">
      <w:pPr>
        <w:jc w:val="both"/>
        <w:rPr>
          <w:sz w:val="30"/>
          <w:szCs w:val="30"/>
        </w:rPr>
      </w:pPr>
    </w:p>
    <w:p w:rsidR="00057CFF" w:rsidRPr="00762768" w:rsidRDefault="00057CFF" w:rsidP="00762768">
      <w:pPr>
        <w:spacing w:line="257" w:lineRule="auto"/>
        <w:jc w:val="both"/>
        <w:rPr>
          <w:spacing w:val="-4"/>
          <w:sz w:val="32"/>
          <w:szCs w:val="32"/>
        </w:rPr>
      </w:pPr>
      <w:r w:rsidRPr="00762768">
        <w:rPr>
          <w:spacing w:val="-4"/>
          <w:sz w:val="32"/>
          <w:szCs w:val="32"/>
        </w:rPr>
        <w:tab/>
      </w:r>
      <w:r w:rsidRPr="00762768">
        <w:rPr>
          <w:i/>
          <w:spacing w:val="-4"/>
          <w:sz w:val="32"/>
          <w:szCs w:val="32"/>
        </w:rPr>
        <w:t>Середземноморсько</w:t>
      </w:r>
      <w:r w:rsidRPr="00762768">
        <w:rPr>
          <w:spacing w:val="-4"/>
          <w:sz w:val="32"/>
          <w:szCs w:val="32"/>
        </w:rPr>
        <w:t>-</w:t>
      </w:r>
      <w:r w:rsidRPr="00762768">
        <w:rPr>
          <w:i/>
          <w:spacing w:val="-4"/>
          <w:sz w:val="32"/>
          <w:szCs w:val="32"/>
        </w:rPr>
        <w:t xml:space="preserve">Індонезійський пояс </w:t>
      </w:r>
      <w:r w:rsidRPr="00762768">
        <w:rPr>
          <w:spacing w:val="-4"/>
          <w:sz w:val="32"/>
          <w:szCs w:val="32"/>
        </w:rPr>
        <w:t>простягається в субши</w:t>
      </w:r>
      <w:r w:rsidR="001E4727" w:rsidRPr="00762768">
        <w:rPr>
          <w:spacing w:val="-4"/>
          <w:sz w:val="32"/>
          <w:szCs w:val="32"/>
        </w:rPr>
        <w:softHyphen/>
      </w:r>
      <w:r w:rsidRPr="00762768">
        <w:rPr>
          <w:spacing w:val="-4"/>
          <w:sz w:val="32"/>
          <w:szCs w:val="32"/>
        </w:rPr>
        <w:t>ротному напрямку від Альп через Апенніни, Кавказ, гори Малої Азії, до островів Малайського архіпелагу. На острові Суматра знаходиться 11, Ява – 19, малих Зондських островах – 15 діючих вулканів. Серед них Кракатау, Тамбора, Папандаян. Другим районом розповсюдження вулканів є се</w:t>
      </w:r>
      <w:r w:rsidR="001E4727" w:rsidRPr="00762768">
        <w:rPr>
          <w:spacing w:val="-4"/>
          <w:sz w:val="32"/>
          <w:szCs w:val="32"/>
        </w:rPr>
        <w:softHyphen/>
      </w:r>
      <w:r w:rsidRPr="00762768">
        <w:rPr>
          <w:spacing w:val="-4"/>
          <w:sz w:val="32"/>
          <w:szCs w:val="32"/>
        </w:rPr>
        <w:t xml:space="preserve">редземноморське узбережжя, де діють 10 наземних </w:t>
      </w:r>
      <w:r w:rsidR="00762768" w:rsidRPr="00762768">
        <w:rPr>
          <w:spacing w:val="-4"/>
          <w:sz w:val="32"/>
          <w:szCs w:val="32"/>
        </w:rPr>
        <w:br/>
      </w:r>
      <w:r w:rsidRPr="00762768">
        <w:rPr>
          <w:spacing w:val="-4"/>
          <w:sz w:val="32"/>
          <w:szCs w:val="32"/>
        </w:rPr>
        <w:t>і 7 підводних вулканів. Найбільшими з них є Везувій, Етна, Стромболі, що періодично діють (Етна – в 2011–2012 роках).</w:t>
      </w:r>
    </w:p>
    <w:p w:rsidR="00057CFF" w:rsidRPr="00762768" w:rsidRDefault="00057CFF" w:rsidP="00762768">
      <w:pPr>
        <w:spacing w:line="257" w:lineRule="auto"/>
        <w:jc w:val="both"/>
        <w:rPr>
          <w:spacing w:val="-4"/>
          <w:sz w:val="32"/>
          <w:szCs w:val="32"/>
        </w:rPr>
      </w:pPr>
      <w:r w:rsidRPr="00762768">
        <w:rPr>
          <w:spacing w:val="-4"/>
          <w:sz w:val="32"/>
          <w:szCs w:val="32"/>
        </w:rPr>
        <w:tab/>
      </w:r>
      <w:r w:rsidRPr="00762768">
        <w:rPr>
          <w:i/>
          <w:spacing w:val="-4"/>
          <w:sz w:val="32"/>
          <w:szCs w:val="32"/>
        </w:rPr>
        <w:t>Атлантичний вулканічний пояс</w:t>
      </w:r>
      <w:r w:rsidRPr="00762768">
        <w:rPr>
          <w:spacing w:val="-4"/>
          <w:sz w:val="32"/>
          <w:szCs w:val="32"/>
        </w:rPr>
        <w:t xml:space="preserve"> об’єднує 67 вулканів, з яких </w:t>
      </w:r>
      <w:r w:rsidR="00762768" w:rsidRPr="00762768">
        <w:rPr>
          <w:spacing w:val="-4"/>
          <w:sz w:val="32"/>
          <w:szCs w:val="32"/>
        </w:rPr>
        <w:br/>
      </w:r>
      <w:r w:rsidRPr="00762768">
        <w:rPr>
          <w:spacing w:val="-4"/>
          <w:sz w:val="32"/>
          <w:szCs w:val="32"/>
        </w:rPr>
        <w:t>40 розта</w:t>
      </w:r>
      <w:r w:rsidR="001E4727" w:rsidRPr="00762768">
        <w:rPr>
          <w:spacing w:val="-4"/>
          <w:sz w:val="32"/>
          <w:szCs w:val="32"/>
        </w:rPr>
        <w:softHyphen/>
      </w:r>
      <w:r w:rsidRPr="00762768">
        <w:rPr>
          <w:spacing w:val="-4"/>
          <w:sz w:val="32"/>
          <w:szCs w:val="32"/>
        </w:rPr>
        <w:t>шовані на островах, а 27 розміщені під водою. Пояс простя</w:t>
      </w:r>
      <w:r w:rsidR="00762768">
        <w:rPr>
          <w:spacing w:val="-4"/>
          <w:sz w:val="32"/>
          <w:szCs w:val="32"/>
          <w:lang w:val="ru-RU"/>
        </w:rPr>
        <w:softHyphen/>
      </w:r>
      <w:r w:rsidRPr="00762768">
        <w:rPr>
          <w:spacing w:val="-4"/>
          <w:sz w:val="32"/>
          <w:szCs w:val="32"/>
        </w:rPr>
        <w:t>гається в мери</w:t>
      </w:r>
      <w:r w:rsidR="001E4727" w:rsidRPr="00762768">
        <w:rPr>
          <w:spacing w:val="-4"/>
          <w:sz w:val="32"/>
          <w:szCs w:val="32"/>
          <w:lang w:val="ru-RU"/>
        </w:rPr>
        <w:softHyphen/>
      </w:r>
      <w:r w:rsidRPr="00762768">
        <w:rPr>
          <w:spacing w:val="-4"/>
          <w:sz w:val="32"/>
          <w:szCs w:val="32"/>
        </w:rPr>
        <w:t>діанному напрямку паралельно берегам Африки і Захід</w:t>
      </w:r>
      <w:r w:rsidR="00762768">
        <w:rPr>
          <w:spacing w:val="-4"/>
          <w:sz w:val="32"/>
          <w:szCs w:val="32"/>
          <w:lang w:val="ru-RU"/>
        </w:rPr>
        <w:softHyphen/>
      </w:r>
      <w:r w:rsidRPr="00762768">
        <w:rPr>
          <w:spacing w:val="-4"/>
          <w:sz w:val="32"/>
          <w:szCs w:val="32"/>
        </w:rPr>
        <w:t>ної Європи й приуро</w:t>
      </w:r>
      <w:r w:rsidR="001E4727" w:rsidRPr="00762768">
        <w:rPr>
          <w:spacing w:val="-4"/>
          <w:sz w:val="32"/>
          <w:szCs w:val="32"/>
          <w:lang w:val="ru-RU"/>
        </w:rPr>
        <w:softHyphen/>
      </w:r>
      <w:r w:rsidRPr="00762768">
        <w:rPr>
          <w:spacing w:val="-4"/>
          <w:sz w:val="32"/>
          <w:szCs w:val="32"/>
        </w:rPr>
        <w:t>чений до серединного Атлантичного хребта на стику двох океанічних плит. Починаючись біля островів Трістан-да-Кунья, він переходить на острови Св.Єлени, Вознесіння, Зеленого мису, Канарські острови, острів Мадейру, Азорські острови та закін</w:t>
      </w:r>
      <w:r w:rsidR="00762768" w:rsidRPr="00762768">
        <w:rPr>
          <w:spacing w:val="-4"/>
          <w:sz w:val="32"/>
          <w:szCs w:val="32"/>
        </w:rPr>
        <w:softHyphen/>
      </w:r>
      <w:r w:rsidRPr="00762768">
        <w:rPr>
          <w:spacing w:val="-4"/>
          <w:sz w:val="32"/>
          <w:szCs w:val="32"/>
        </w:rPr>
        <w:t>чується вулканами Ісландії, де зосереджено 26 діючих вулканів. Найві</w:t>
      </w:r>
      <w:r w:rsidR="00762768" w:rsidRPr="00C31763">
        <w:rPr>
          <w:spacing w:val="-4"/>
          <w:sz w:val="32"/>
          <w:szCs w:val="32"/>
        </w:rPr>
        <w:softHyphen/>
      </w:r>
      <w:r w:rsidRPr="00762768">
        <w:rPr>
          <w:spacing w:val="-4"/>
          <w:sz w:val="32"/>
          <w:szCs w:val="32"/>
        </w:rPr>
        <w:t>доміші з них – Лакі й Гекла.</w:t>
      </w:r>
    </w:p>
    <w:p w:rsidR="00057CFF" w:rsidRPr="00762768" w:rsidRDefault="00057CFF" w:rsidP="00762768">
      <w:pPr>
        <w:spacing w:line="257" w:lineRule="auto"/>
        <w:jc w:val="both"/>
        <w:rPr>
          <w:spacing w:val="-4"/>
          <w:sz w:val="32"/>
          <w:szCs w:val="32"/>
        </w:rPr>
      </w:pPr>
      <w:r w:rsidRPr="00762768">
        <w:rPr>
          <w:spacing w:val="-4"/>
          <w:sz w:val="32"/>
          <w:szCs w:val="32"/>
        </w:rPr>
        <w:tab/>
        <w:t xml:space="preserve">Незначна частина вулканів розташована за межами вулканічних поясів: вулкани Африки, островів Індійського океану та ін. В Африці відомо 12 діючих вулканів, у т. ч. й один з найвищих вулканів світу – Кіліманджаро з висотою конуса </w:t>
      </w:r>
      <w:smartTag w:uri="urn:schemas-microsoft-com:office:smarttags" w:element="metricconverter">
        <w:smartTagPr>
          <w:attr w:name="ProductID" w:val="5895 м"/>
        </w:smartTagPr>
        <w:r w:rsidRPr="00762768">
          <w:rPr>
            <w:spacing w:val="-4"/>
            <w:sz w:val="32"/>
            <w:szCs w:val="32"/>
          </w:rPr>
          <w:t>5895 м</w:t>
        </w:r>
      </w:smartTag>
      <w:r w:rsidRPr="00762768">
        <w:rPr>
          <w:spacing w:val="-4"/>
          <w:sz w:val="32"/>
          <w:szCs w:val="32"/>
        </w:rPr>
        <w:t xml:space="preserve"> над рівнем моря (рис. 2.13).</w:t>
      </w:r>
    </w:p>
    <w:p w:rsidR="00057CFF" w:rsidRPr="00762768" w:rsidRDefault="00057CFF" w:rsidP="00762768">
      <w:pPr>
        <w:spacing w:line="257" w:lineRule="auto"/>
        <w:jc w:val="both"/>
        <w:rPr>
          <w:spacing w:val="-4"/>
          <w:sz w:val="32"/>
          <w:szCs w:val="32"/>
        </w:rPr>
      </w:pPr>
      <w:r w:rsidRPr="00762768">
        <w:rPr>
          <w:spacing w:val="-4"/>
          <w:sz w:val="32"/>
          <w:szCs w:val="32"/>
        </w:rPr>
        <w:tab/>
        <w:t>Виверження вулканів завдає значних збитків, забирає людські життя. Ознаки сучасної й древньої вулканічної діяльності геологи ви</w:t>
      </w:r>
      <w:r w:rsidR="00762768">
        <w:rPr>
          <w:spacing w:val="-4"/>
          <w:sz w:val="32"/>
          <w:szCs w:val="32"/>
          <w:lang w:val="ru-RU"/>
        </w:rPr>
        <w:softHyphen/>
      </w:r>
      <w:r w:rsidRPr="00762768">
        <w:rPr>
          <w:spacing w:val="-4"/>
          <w:sz w:val="32"/>
          <w:szCs w:val="32"/>
        </w:rPr>
        <w:t>вча</w:t>
      </w:r>
      <w:r w:rsidR="00762768">
        <w:rPr>
          <w:spacing w:val="-4"/>
          <w:sz w:val="32"/>
          <w:szCs w:val="32"/>
          <w:lang w:val="ru-RU"/>
        </w:rPr>
        <w:softHyphen/>
      </w:r>
      <w:r w:rsidRPr="00762768">
        <w:rPr>
          <w:spacing w:val="-4"/>
          <w:sz w:val="32"/>
          <w:szCs w:val="32"/>
        </w:rPr>
        <w:t>ють за ефузивними породами – базальтами, андезитами, ліпаритами тощо, а також туфогенними породами – туфами, туфобрекчіями та ін.</w:t>
      </w:r>
    </w:p>
    <w:p w:rsidR="00057CFF" w:rsidRPr="00C31763" w:rsidRDefault="00057CFF" w:rsidP="00762768">
      <w:pPr>
        <w:spacing w:line="257" w:lineRule="auto"/>
        <w:jc w:val="both"/>
        <w:rPr>
          <w:spacing w:val="-4"/>
          <w:sz w:val="32"/>
          <w:szCs w:val="32"/>
        </w:rPr>
      </w:pPr>
      <w:r w:rsidRPr="00762768">
        <w:rPr>
          <w:spacing w:val="-4"/>
          <w:sz w:val="32"/>
          <w:szCs w:val="32"/>
        </w:rPr>
        <w:tab/>
      </w:r>
      <w:r w:rsidRPr="00762768">
        <w:rPr>
          <w:b/>
          <w:spacing w:val="-4"/>
          <w:sz w:val="32"/>
          <w:szCs w:val="32"/>
        </w:rPr>
        <w:t>Класифікація магматичних гірських порід</w:t>
      </w:r>
      <w:r w:rsidRPr="00762768">
        <w:rPr>
          <w:spacing w:val="-4"/>
          <w:sz w:val="32"/>
          <w:szCs w:val="32"/>
        </w:rPr>
        <w:t xml:space="preserve"> ґрунтується на умо</w:t>
      </w:r>
      <w:r w:rsidR="00762768">
        <w:rPr>
          <w:spacing w:val="-4"/>
          <w:sz w:val="32"/>
          <w:szCs w:val="32"/>
          <w:lang w:val="ru-RU"/>
        </w:rPr>
        <w:softHyphen/>
      </w:r>
      <w:r w:rsidRPr="00762768">
        <w:rPr>
          <w:spacing w:val="-4"/>
          <w:sz w:val="32"/>
          <w:szCs w:val="32"/>
        </w:rPr>
        <w:t xml:space="preserve">вах їх утворення. Породи, що утворилися з магми на великих глибинах, називаються </w:t>
      </w:r>
      <w:r w:rsidRPr="00762768">
        <w:rPr>
          <w:i/>
          <w:spacing w:val="-4"/>
          <w:sz w:val="32"/>
          <w:szCs w:val="32"/>
        </w:rPr>
        <w:t>інтрузивними,</w:t>
      </w:r>
      <w:r w:rsidRPr="00762768">
        <w:rPr>
          <w:spacing w:val="-4"/>
          <w:sz w:val="32"/>
          <w:szCs w:val="32"/>
        </w:rPr>
        <w:t xml:space="preserve"> а утворені в умовах поверхні – </w:t>
      </w:r>
      <w:r w:rsidRPr="00762768">
        <w:rPr>
          <w:i/>
          <w:spacing w:val="-4"/>
          <w:sz w:val="32"/>
          <w:szCs w:val="32"/>
        </w:rPr>
        <w:t>ефузивними.</w:t>
      </w:r>
      <w:r w:rsidRPr="00762768">
        <w:rPr>
          <w:spacing w:val="-4"/>
          <w:sz w:val="32"/>
          <w:szCs w:val="32"/>
        </w:rPr>
        <w:t xml:space="preserve"> Ефузивні породи від інтрузивних можна відрізнити за структурою, що формується в різних умовах кристалізації. Повнокристалічні породи, залежно від розмірів зерен, формують такі структури: крупнозернисту з </w:t>
      </w:r>
      <w:r w:rsidRPr="00C31763">
        <w:rPr>
          <w:spacing w:val="-4"/>
          <w:sz w:val="32"/>
          <w:szCs w:val="32"/>
        </w:rPr>
        <w:t xml:space="preserve">діаметром зерен більше ніж </w:t>
      </w:r>
      <w:smartTag w:uri="urn:schemas-microsoft-com:office:smarttags" w:element="metricconverter">
        <w:smartTagPr>
          <w:attr w:name="ProductID" w:val="5 мм"/>
        </w:smartTagPr>
        <w:r w:rsidRPr="00C31763">
          <w:rPr>
            <w:spacing w:val="-4"/>
            <w:sz w:val="32"/>
            <w:szCs w:val="32"/>
          </w:rPr>
          <w:t>5 мм</w:t>
        </w:r>
      </w:smartTag>
      <w:r w:rsidRPr="00C31763">
        <w:rPr>
          <w:spacing w:val="-4"/>
          <w:sz w:val="32"/>
          <w:szCs w:val="32"/>
        </w:rPr>
        <w:t>, середньозернисту – 2–</w:t>
      </w:r>
      <w:smartTag w:uri="urn:schemas-microsoft-com:office:smarttags" w:element="metricconverter">
        <w:smartTagPr>
          <w:attr w:name="ProductID" w:val="5 мм"/>
        </w:smartTagPr>
        <w:r w:rsidRPr="00C31763">
          <w:rPr>
            <w:spacing w:val="-4"/>
            <w:sz w:val="32"/>
            <w:szCs w:val="32"/>
          </w:rPr>
          <w:t>5 мм</w:t>
        </w:r>
      </w:smartTag>
      <w:r w:rsidRPr="00C31763">
        <w:rPr>
          <w:spacing w:val="-4"/>
          <w:sz w:val="32"/>
          <w:szCs w:val="32"/>
        </w:rPr>
        <w:t>, дрібно</w:t>
      </w:r>
      <w:r w:rsidR="00762768" w:rsidRPr="00C31763">
        <w:rPr>
          <w:spacing w:val="-4"/>
          <w:sz w:val="32"/>
          <w:szCs w:val="32"/>
        </w:rPr>
        <w:softHyphen/>
      </w:r>
      <w:r w:rsidRPr="00C31763">
        <w:rPr>
          <w:spacing w:val="-4"/>
          <w:sz w:val="32"/>
          <w:szCs w:val="32"/>
        </w:rPr>
        <w:t xml:space="preserve">зернисту – менше ніж </w:t>
      </w:r>
      <w:smartTag w:uri="urn:schemas-microsoft-com:office:smarttags" w:element="metricconverter">
        <w:smartTagPr>
          <w:attr w:name="ProductID" w:val="2 мм"/>
        </w:smartTagPr>
        <w:r w:rsidRPr="00C31763">
          <w:rPr>
            <w:spacing w:val="-4"/>
            <w:sz w:val="32"/>
            <w:szCs w:val="32"/>
          </w:rPr>
          <w:t>2 мм</w:t>
        </w:r>
      </w:smartTag>
      <w:r w:rsidRPr="00C31763">
        <w:rPr>
          <w:spacing w:val="-4"/>
          <w:sz w:val="32"/>
          <w:szCs w:val="32"/>
        </w:rPr>
        <w:t>.</w:t>
      </w:r>
    </w:p>
    <w:p w:rsidR="00057CFF" w:rsidRPr="00C31763" w:rsidRDefault="00057CFF" w:rsidP="00C31763">
      <w:pPr>
        <w:spacing w:line="257" w:lineRule="auto"/>
        <w:ind w:firstLine="709"/>
        <w:jc w:val="both"/>
        <w:rPr>
          <w:spacing w:val="-4"/>
          <w:sz w:val="32"/>
          <w:szCs w:val="32"/>
        </w:rPr>
      </w:pPr>
      <w:r w:rsidRPr="00C31763">
        <w:rPr>
          <w:spacing w:val="-4"/>
          <w:sz w:val="32"/>
          <w:szCs w:val="32"/>
        </w:rPr>
        <w:t>Для ефузивних порід характерною є скловата (що нагадує скло), захованокристалічна (зерна мінералів не видно неозброєним оком) та порфірова структури (захованокристалічна маса, на фоні якої виокремлюються зерна мінералів).</w:t>
      </w:r>
    </w:p>
    <w:p w:rsidR="00057CFF" w:rsidRPr="00C31763" w:rsidRDefault="00057CFF" w:rsidP="00C31763">
      <w:pPr>
        <w:spacing w:line="257" w:lineRule="auto"/>
        <w:jc w:val="both"/>
        <w:rPr>
          <w:spacing w:val="-4"/>
          <w:sz w:val="32"/>
          <w:szCs w:val="32"/>
        </w:rPr>
      </w:pPr>
      <w:r w:rsidRPr="00C31763">
        <w:rPr>
          <w:spacing w:val="-4"/>
          <w:sz w:val="32"/>
          <w:szCs w:val="32"/>
        </w:rPr>
        <w:tab/>
        <w:t>Текстура магматичних порід є переважно масивною. Основні породоутворюючі мінерали магматичних порід – калієві польові шпати, плагіоклази, нефелін, кварц, піроксени, амфіболи, слюди, олівін. Залежно від процентного складу в породах, породоутворюючі мінерали поділяються на головні (більше ніж 10 %), другорядні (3–4 %) та акцесорні або рідкісні (менше ніж 3 %).</w:t>
      </w:r>
    </w:p>
    <w:p w:rsidR="00057CFF" w:rsidRPr="00C31763" w:rsidRDefault="00057CFF" w:rsidP="00C31763">
      <w:pPr>
        <w:spacing w:line="257" w:lineRule="auto"/>
        <w:jc w:val="both"/>
        <w:rPr>
          <w:spacing w:val="-4"/>
          <w:sz w:val="32"/>
          <w:szCs w:val="32"/>
        </w:rPr>
      </w:pPr>
      <w:r w:rsidRPr="00C31763">
        <w:rPr>
          <w:spacing w:val="-4"/>
          <w:sz w:val="32"/>
          <w:szCs w:val="32"/>
        </w:rPr>
        <w:tab/>
        <w:t>Найпоширеніші форми залягання інтрузивних порід – батоліти, штоки, лаколіти, дайки, жили.</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Батоліти</w:t>
      </w:r>
      <w:r w:rsidRPr="00C31763">
        <w:rPr>
          <w:spacing w:val="-4"/>
          <w:sz w:val="32"/>
          <w:szCs w:val="32"/>
        </w:rPr>
        <w:t xml:space="preserve"> – куполоподібні тіла велетенських розмірів (більше ніж </w:t>
      </w:r>
      <w:r w:rsidR="00F56B27" w:rsidRPr="00C31763">
        <w:rPr>
          <w:spacing w:val="-4"/>
          <w:sz w:val="32"/>
          <w:szCs w:val="32"/>
        </w:rPr>
        <w:br/>
      </w:r>
      <w:r w:rsidRPr="00C31763">
        <w:rPr>
          <w:spacing w:val="-4"/>
          <w:sz w:val="32"/>
          <w:szCs w:val="32"/>
        </w:rPr>
        <w:t>100 км</w:t>
      </w:r>
      <w:r w:rsidRPr="00C31763">
        <w:rPr>
          <w:spacing w:val="-4"/>
          <w:sz w:val="32"/>
          <w:szCs w:val="32"/>
          <w:vertAlign w:val="superscript"/>
        </w:rPr>
        <w:t>2</w:t>
      </w:r>
      <w:r w:rsidRPr="00C31763">
        <w:rPr>
          <w:spacing w:val="-4"/>
          <w:sz w:val="32"/>
          <w:szCs w:val="32"/>
        </w:rPr>
        <w:t xml:space="preserve">).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Штоки</w:t>
      </w:r>
      <w:r w:rsidRPr="00C31763">
        <w:rPr>
          <w:spacing w:val="-4"/>
          <w:sz w:val="32"/>
          <w:szCs w:val="32"/>
        </w:rPr>
        <w:t xml:space="preserve"> – мають ту ж саму форму, але їхня площа є меншою за 100 км</w:t>
      </w:r>
      <w:r w:rsidRPr="00C31763">
        <w:rPr>
          <w:spacing w:val="-4"/>
          <w:sz w:val="32"/>
          <w:szCs w:val="32"/>
          <w:vertAlign w:val="superscript"/>
        </w:rPr>
        <w:t>2</w:t>
      </w:r>
      <w:r w:rsidRPr="00C31763">
        <w:rPr>
          <w:spacing w:val="-4"/>
          <w:sz w:val="32"/>
          <w:szCs w:val="32"/>
        </w:rPr>
        <w:t xml:space="preserve">. </w:t>
      </w:r>
    </w:p>
    <w:p w:rsidR="00057CFF" w:rsidRPr="00C31763" w:rsidRDefault="00057CFF" w:rsidP="00C31763">
      <w:pPr>
        <w:spacing w:line="257" w:lineRule="auto"/>
        <w:jc w:val="both"/>
        <w:rPr>
          <w:spacing w:val="-4"/>
          <w:sz w:val="32"/>
          <w:szCs w:val="32"/>
        </w:rPr>
      </w:pPr>
      <w:r w:rsidRPr="00C31763">
        <w:rPr>
          <w:i/>
          <w:spacing w:val="-4"/>
          <w:sz w:val="32"/>
          <w:szCs w:val="32"/>
        </w:rPr>
        <w:tab/>
        <w:t xml:space="preserve">Лаколіти – </w:t>
      </w:r>
      <w:r w:rsidRPr="00C31763">
        <w:rPr>
          <w:spacing w:val="-4"/>
          <w:sz w:val="32"/>
          <w:szCs w:val="32"/>
        </w:rPr>
        <w:t>магматичні тіла грибоподібної форми, що утво</w:t>
      </w:r>
      <w:r w:rsidR="00C31763" w:rsidRPr="00C31763">
        <w:rPr>
          <w:spacing w:val="-4"/>
          <w:sz w:val="32"/>
          <w:szCs w:val="32"/>
        </w:rPr>
        <w:softHyphen/>
      </w:r>
      <w:r w:rsidRPr="00C31763">
        <w:rPr>
          <w:spacing w:val="-4"/>
          <w:sz w:val="32"/>
          <w:szCs w:val="32"/>
        </w:rPr>
        <w:t>рюються при проникненні магми у міжпластові тріщини з видавлю</w:t>
      </w:r>
      <w:r w:rsidR="00C31763" w:rsidRPr="00C31763">
        <w:rPr>
          <w:spacing w:val="-4"/>
          <w:sz w:val="32"/>
          <w:szCs w:val="32"/>
        </w:rPr>
        <w:softHyphen/>
      </w:r>
      <w:r w:rsidR="00007565">
        <w:rPr>
          <w:spacing w:val="-4"/>
          <w:sz w:val="32"/>
          <w:szCs w:val="32"/>
        </w:rPr>
        <w:t xml:space="preserve">ванням вгору </w:t>
      </w:r>
      <w:r w:rsidRPr="00C31763">
        <w:rPr>
          <w:spacing w:val="-4"/>
          <w:sz w:val="32"/>
          <w:szCs w:val="32"/>
        </w:rPr>
        <w:t xml:space="preserve">шарів порід, які залягають вище.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Дайки – </w:t>
      </w:r>
      <w:r w:rsidRPr="00C31763">
        <w:rPr>
          <w:spacing w:val="-4"/>
          <w:sz w:val="32"/>
          <w:szCs w:val="32"/>
        </w:rPr>
        <w:t>лінійно витягнуті вертикальні або крутопадаючі магма</w:t>
      </w:r>
      <w:r w:rsidR="00C31763" w:rsidRPr="00C31763">
        <w:rPr>
          <w:spacing w:val="-4"/>
          <w:sz w:val="32"/>
          <w:szCs w:val="32"/>
        </w:rPr>
        <w:softHyphen/>
      </w:r>
      <w:r w:rsidRPr="00C31763">
        <w:rPr>
          <w:spacing w:val="-4"/>
          <w:sz w:val="32"/>
          <w:szCs w:val="32"/>
        </w:rPr>
        <w:t>тичні тіла, що утворилися внаслідок заповнення магмою субверти</w:t>
      </w:r>
      <w:r w:rsidR="00C31763" w:rsidRPr="00C31763">
        <w:rPr>
          <w:spacing w:val="-4"/>
          <w:sz w:val="32"/>
          <w:szCs w:val="32"/>
        </w:rPr>
        <w:softHyphen/>
      </w:r>
      <w:r w:rsidRPr="00C31763">
        <w:rPr>
          <w:spacing w:val="-4"/>
          <w:sz w:val="32"/>
          <w:szCs w:val="32"/>
        </w:rPr>
        <w:t>кальних тріщи</w:t>
      </w:r>
      <w:r w:rsidR="009C3C42" w:rsidRPr="00C31763">
        <w:rPr>
          <w:spacing w:val="-4"/>
          <w:sz w:val="32"/>
          <w:szCs w:val="32"/>
        </w:rPr>
        <w:t xml:space="preserve">н у земній корі. Розміри дайок </w:t>
      </w:r>
      <w:r w:rsidRPr="00C31763">
        <w:rPr>
          <w:spacing w:val="-4"/>
          <w:sz w:val="32"/>
          <w:szCs w:val="32"/>
        </w:rPr>
        <w:t>коливаються від мілі</w:t>
      </w:r>
      <w:r w:rsidR="00C31763" w:rsidRPr="00155AE9">
        <w:rPr>
          <w:spacing w:val="-4"/>
          <w:sz w:val="32"/>
          <w:szCs w:val="32"/>
        </w:rPr>
        <w:softHyphen/>
      </w:r>
      <w:r w:rsidRPr="00C31763">
        <w:rPr>
          <w:spacing w:val="-4"/>
          <w:sz w:val="32"/>
          <w:szCs w:val="32"/>
        </w:rPr>
        <w:t xml:space="preserve">метрів до декількох кілометрів.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Жили</w:t>
      </w:r>
      <w:r w:rsidRPr="00C31763">
        <w:rPr>
          <w:spacing w:val="-4"/>
          <w:sz w:val="32"/>
          <w:szCs w:val="32"/>
        </w:rPr>
        <w:t xml:space="preserve"> – геологічні тіла, що утворені гірськими породами, які заповню</w:t>
      </w:r>
      <w:r w:rsidR="00F56B27" w:rsidRPr="00C31763">
        <w:rPr>
          <w:spacing w:val="-4"/>
          <w:sz w:val="32"/>
          <w:szCs w:val="32"/>
        </w:rPr>
        <w:softHyphen/>
      </w:r>
      <w:r w:rsidRPr="00C31763">
        <w:rPr>
          <w:spacing w:val="-4"/>
          <w:sz w:val="32"/>
          <w:szCs w:val="32"/>
        </w:rPr>
        <w:t>ють тріщини. Вони не витримані ні за товщиною, ні за простиранням.</w:t>
      </w:r>
    </w:p>
    <w:p w:rsidR="00057CFF" w:rsidRPr="00C31763" w:rsidRDefault="00057CFF" w:rsidP="00C31763">
      <w:pPr>
        <w:spacing w:line="257" w:lineRule="auto"/>
        <w:jc w:val="both"/>
        <w:rPr>
          <w:spacing w:val="-4"/>
          <w:sz w:val="32"/>
          <w:szCs w:val="32"/>
        </w:rPr>
      </w:pPr>
      <w:r w:rsidRPr="00C31763">
        <w:rPr>
          <w:spacing w:val="-4"/>
          <w:sz w:val="32"/>
          <w:szCs w:val="32"/>
        </w:rPr>
        <w:tab/>
        <w:t xml:space="preserve">Для ефузивних порід характерними формами залягання є потоки, куполи, покриви. </w:t>
      </w:r>
      <w:r w:rsidRPr="00C31763">
        <w:rPr>
          <w:i/>
          <w:spacing w:val="-4"/>
          <w:sz w:val="32"/>
          <w:szCs w:val="32"/>
        </w:rPr>
        <w:t>Потоки</w:t>
      </w:r>
      <w:r w:rsidRPr="00C31763">
        <w:rPr>
          <w:spacing w:val="-4"/>
          <w:sz w:val="32"/>
          <w:szCs w:val="32"/>
        </w:rPr>
        <w:t xml:space="preserve"> – застиглі лавові річки протяжністю до </w:t>
      </w:r>
      <w:r w:rsidR="00C31763">
        <w:rPr>
          <w:spacing w:val="-4"/>
          <w:sz w:val="32"/>
          <w:szCs w:val="32"/>
          <w:lang w:val="ru-RU"/>
        </w:rPr>
        <w:br/>
      </w:r>
      <w:smartTag w:uri="urn:schemas-microsoft-com:office:smarttags" w:element="metricconverter">
        <w:smartTagPr>
          <w:attr w:name="ProductID" w:val="80 км"/>
        </w:smartTagPr>
        <w:r w:rsidRPr="00C31763">
          <w:rPr>
            <w:spacing w:val="-4"/>
            <w:sz w:val="32"/>
            <w:szCs w:val="32"/>
          </w:rPr>
          <w:t>80 км</w:t>
        </w:r>
      </w:smartTag>
      <w:r w:rsidRPr="00C31763">
        <w:rPr>
          <w:spacing w:val="-4"/>
          <w:sz w:val="32"/>
          <w:szCs w:val="32"/>
        </w:rPr>
        <w:t xml:space="preserve">. </w:t>
      </w:r>
      <w:r w:rsidRPr="00C31763">
        <w:rPr>
          <w:i/>
          <w:spacing w:val="-4"/>
          <w:sz w:val="32"/>
          <w:szCs w:val="32"/>
        </w:rPr>
        <w:t>Куполи</w:t>
      </w:r>
      <w:r w:rsidRPr="00C31763">
        <w:rPr>
          <w:spacing w:val="-4"/>
          <w:sz w:val="32"/>
          <w:szCs w:val="32"/>
        </w:rPr>
        <w:t xml:space="preserve"> – захоронені або сучасні конуси вулканів. </w:t>
      </w:r>
      <w:r w:rsidRPr="00C31763">
        <w:rPr>
          <w:i/>
          <w:spacing w:val="-4"/>
          <w:sz w:val="32"/>
          <w:szCs w:val="32"/>
        </w:rPr>
        <w:t>Покриви</w:t>
      </w:r>
      <w:r w:rsidRPr="00C31763">
        <w:rPr>
          <w:spacing w:val="-4"/>
          <w:sz w:val="32"/>
          <w:szCs w:val="32"/>
        </w:rPr>
        <w:t xml:space="preserve"> – плащеподібні тіла, що утворюються при заповненні лавою великих за площею територій.</w:t>
      </w:r>
    </w:p>
    <w:p w:rsidR="00057CFF" w:rsidRPr="00007565" w:rsidRDefault="00057CFF" w:rsidP="00C31763">
      <w:pPr>
        <w:spacing w:line="257" w:lineRule="auto"/>
        <w:jc w:val="both"/>
        <w:rPr>
          <w:sz w:val="32"/>
          <w:szCs w:val="32"/>
        </w:rPr>
      </w:pPr>
      <w:r w:rsidRPr="00007565">
        <w:rPr>
          <w:sz w:val="32"/>
          <w:szCs w:val="32"/>
        </w:rPr>
        <w:tab/>
        <w:t>Магматичні породи поділяються за хімічним складом (в основі чого лежить вміст у породах окислів кремнію SіО</w:t>
      </w:r>
      <w:r w:rsidRPr="00007565">
        <w:rPr>
          <w:sz w:val="32"/>
          <w:szCs w:val="32"/>
          <w:vertAlign w:val="subscript"/>
        </w:rPr>
        <w:t>2</w:t>
      </w:r>
      <w:r w:rsidRPr="00007565">
        <w:rPr>
          <w:sz w:val="32"/>
          <w:szCs w:val="32"/>
        </w:rPr>
        <w:t xml:space="preserve">) на: </w:t>
      </w:r>
      <w:r w:rsidRPr="00007565">
        <w:rPr>
          <w:i/>
          <w:sz w:val="32"/>
          <w:szCs w:val="32"/>
        </w:rPr>
        <w:t>кислі</w:t>
      </w:r>
      <w:r w:rsidRPr="00007565">
        <w:rPr>
          <w:sz w:val="32"/>
          <w:szCs w:val="32"/>
        </w:rPr>
        <w:t xml:space="preserve"> – (SіО</w:t>
      </w:r>
      <w:r w:rsidRPr="00007565">
        <w:rPr>
          <w:sz w:val="32"/>
          <w:szCs w:val="32"/>
          <w:vertAlign w:val="subscript"/>
        </w:rPr>
        <w:t>2</w:t>
      </w:r>
      <w:r w:rsidRPr="00007565">
        <w:rPr>
          <w:sz w:val="32"/>
          <w:szCs w:val="32"/>
        </w:rPr>
        <w:t xml:space="preserve">&gt;65–52 %), </w:t>
      </w:r>
      <w:r w:rsidRPr="00007565">
        <w:rPr>
          <w:i/>
          <w:sz w:val="32"/>
          <w:szCs w:val="32"/>
        </w:rPr>
        <w:t xml:space="preserve">основні </w:t>
      </w:r>
      <w:r w:rsidRPr="00007565">
        <w:rPr>
          <w:sz w:val="32"/>
          <w:szCs w:val="32"/>
        </w:rPr>
        <w:t>– (SіО</w:t>
      </w:r>
      <w:r w:rsidRPr="00007565">
        <w:rPr>
          <w:sz w:val="32"/>
          <w:szCs w:val="32"/>
          <w:vertAlign w:val="subscript"/>
        </w:rPr>
        <w:t xml:space="preserve">2 </w:t>
      </w:r>
      <w:r w:rsidR="00007565" w:rsidRPr="00007565">
        <w:rPr>
          <w:sz w:val="32"/>
          <w:szCs w:val="32"/>
        </w:rPr>
        <w:t>52–45 %) та</w:t>
      </w:r>
      <w:r w:rsidRPr="00007565">
        <w:rPr>
          <w:sz w:val="32"/>
          <w:szCs w:val="32"/>
        </w:rPr>
        <w:t xml:space="preserve"> </w:t>
      </w:r>
      <w:r w:rsidRPr="00007565">
        <w:rPr>
          <w:i/>
          <w:sz w:val="32"/>
          <w:szCs w:val="32"/>
        </w:rPr>
        <w:t>ультраосновні</w:t>
      </w:r>
      <w:r w:rsidRPr="00007565">
        <w:rPr>
          <w:sz w:val="32"/>
          <w:szCs w:val="32"/>
        </w:rPr>
        <w:t xml:space="preserve"> (SіО</w:t>
      </w:r>
      <w:r w:rsidRPr="00007565">
        <w:rPr>
          <w:sz w:val="32"/>
          <w:szCs w:val="32"/>
          <w:vertAlign w:val="subscript"/>
        </w:rPr>
        <w:t>2</w:t>
      </w:r>
      <w:r w:rsidRPr="00007565">
        <w:rPr>
          <w:sz w:val="32"/>
          <w:szCs w:val="32"/>
        </w:rPr>
        <w:t xml:space="preserve">&lt;45 %). Породи, що збагачені окислами калію та натрію, називають </w:t>
      </w:r>
      <w:r w:rsidRPr="00007565">
        <w:rPr>
          <w:i/>
          <w:sz w:val="32"/>
          <w:szCs w:val="32"/>
        </w:rPr>
        <w:t>лужними.</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Кислі породи</w:t>
      </w:r>
      <w:r w:rsidRPr="00C31763">
        <w:rPr>
          <w:spacing w:val="-4"/>
          <w:sz w:val="32"/>
          <w:szCs w:val="32"/>
        </w:rPr>
        <w:t>. Широко розповсюджені у земній корі й скла</w:t>
      </w:r>
      <w:r w:rsidR="00C31763" w:rsidRPr="00C31763">
        <w:rPr>
          <w:spacing w:val="-4"/>
          <w:sz w:val="32"/>
          <w:szCs w:val="32"/>
        </w:rPr>
        <w:softHyphen/>
      </w:r>
      <w:r w:rsidRPr="00C31763">
        <w:rPr>
          <w:spacing w:val="-4"/>
          <w:sz w:val="32"/>
          <w:szCs w:val="32"/>
        </w:rPr>
        <w:t>даються з польових шпатів (70 %), кварцу (25 %), слюд та рогової обманки (5 %),</w:t>
      </w:r>
    </w:p>
    <w:p w:rsidR="00057CFF" w:rsidRPr="00C31763" w:rsidRDefault="00057CFF" w:rsidP="00C31763">
      <w:pPr>
        <w:spacing w:line="257" w:lineRule="auto"/>
        <w:jc w:val="both"/>
        <w:rPr>
          <w:spacing w:val="-4"/>
          <w:sz w:val="32"/>
          <w:szCs w:val="32"/>
        </w:rPr>
      </w:pPr>
      <w:r w:rsidRPr="00C31763">
        <w:rPr>
          <w:spacing w:val="-4"/>
          <w:sz w:val="32"/>
          <w:szCs w:val="32"/>
        </w:rPr>
        <w:tab/>
        <w:t>Типовими кислими породами є граніти. Колір їх світло-сірий, рожевий та червоний. Вони мають дрібно-, середньо- та крупно</w:t>
      </w:r>
      <w:r w:rsidR="00C31763" w:rsidRPr="00C31763">
        <w:rPr>
          <w:spacing w:val="-4"/>
          <w:sz w:val="32"/>
          <w:szCs w:val="32"/>
        </w:rPr>
        <w:softHyphen/>
      </w:r>
      <w:r w:rsidRPr="00C31763">
        <w:rPr>
          <w:spacing w:val="-4"/>
          <w:sz w:val="32"/>
          <w:szCs w:val="32"/>
        </w:rPr>
        <w:t xml:space="preserve">зернисту структуру. Жильні граніти із зернами розміром більше ніж </w:t>
      </w:r>
      <w:r w:rsidR="00C31763" w:rsidRPr="00C31763">
        <w:rPr>
          <w:spacing w:val="-4"/>
          <w:sz w:val="32"/>
          <w:szCs w:val="32"/>
        </w:rPr>
        <w:br/>
      </w:r>
      <w:smartTag w:uri="urn:schemas-microsoft-com:office:smarttags" w:element="metricconverter">
        <w:smartTagPr>
          <w:attr w:name="ProductID" w:val="25 мм"/>
        </w:smartTagPr>
        <w:r w:rsidRPr="00C31763">
          <w:rPr>
            <w:spacing w:val="-4"/>
            <w:sz w:val="32"/>
            <w:szCs w:val="32"/>
          </w:rPr>
          <w:t>25 мм</w:t>
        </w:r>
      </w:smartTag>
      <w:r w:rsidRPr="00C31763">
        <w:rPr>
          <w:spacing w:val="-4"/>
          <w:sz w:val="32"/>
          <w:szCs w:val="32"/>
        </w:rPr>
        <w:t xml:space="preserve"> називають пегматитами. Залягають граніти у вигляді батолітів, штоків, дайок.</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Середні породи</w:t>
      </w:r>
      <w:r w:rsidRPr="00C31763">
        <w:rPr>
          <w:spacing w:val="-4"/>
          <w:sz w:val="32"/>
          <w:szCs w:val="32"/>
        </w:rPr>
        <w:t xml:space="preserve"> за мінеральним складом поділяються на дві гру</w:t>
      </w:r>
      <w:r w:rsidR="00C31763">
        <w:rPr>
          <w:spacing w:val="-4"/>
          <w:sz w:val="32"/>
          <w:szCs w:val="32"/>
          <w:lang w:val="ru-RU"/>
        </w:rPr>
        <w:softHyphen/>
      </w:r>
      <w:r w:rsidRPr="00C31763">
        <w:rPr>
          <w:spacing w:val="-4"/>
          <w:sz w:val="32"/>
          <w:szCs w:val="32"/>
        </w:rPr>
        <w:t>пи: діорити, сієніти. Сієніти мають багато спільного з гранітами, але відрі</w:t>
      </w:r>
      <w:r w:rsidR="00F56B27" w:rsidRPr="00C31763">
        <w:rPr>
          <w:spacing w:val="-4"/>
          <w:sz w:val="32"/>
          <w:szCs w:val="32"/>
        </w:rPr>
        <w:softHyphen/>
      </w:r>
      <w:r w:rsidRPr="00C31763">
        <w:rPr>
          <w:spacing w:val="-4"/>
          <w:sz w:val="32"/>
          <w:szCs w:val="32"/>
        </w:rPr>
        <w:t>зняються відсутністю кварцу і підвищеним вмістом рогової обманки (до 20 %). До них належать близько 0,6 % усіх магматичних порід. Складаються сієніти в основному з плагіоклазів, калієвих по</w:t>
      </w:r>
      <w:r w:rsidR="00C31763" w:rsidRPr="00C31763">
        <w:rPr>
          <w:spacing w:val="-4"/>
          <w:sz w:val="32"/>
          <w:szCs w:val="32"/>
        </w:rPr>
        <w:softHyphen/>
      </w:r>
      <w:r w:rsidRPr="00C31763">
        <w:rPr>
          <w:spacing w:val="-4"/>
          <w:sz w:val="32"/>
          <w:szCs w:val="32"/>
        </w:rPr>
        <w:t xml:space="preserve">льових шпатів, рогової обманки і мають колір, як у гранітів. </w:t>
      </w:r>
    </w:p>
    <w:p w:rsidR="00057CFF" w:rsidRPr="00C31763" w:rsidRDefault="00057CFF" w:rsidP="00C31763">
      <w:pPr>
        <w:spacing w:line="257" w:lineRule="auto"/>
        <w:jc w:val="both"/>
        <w:rPr>
          <w:spacing w:val="-4"/>
          <w:sz w:val="32"/>
          <w:szCs w:val="32"/>
        </w:rPr>
      </w:pPr>
      <w:r w:rsidRPr="00C31763">
        <w:rPr>
          <w:spacing w:val="-4"/>
          <w:sz w:val="32"/>
          <w:szCs w:val="32"/>
        </w:rPr>
        <w:tab/>
        <w:t xml:space="preserve">Базальти – найбільш розповсюджені серед </w:t>
      </w:r>
      <w:r w:rsidRPr="00007565">
        <w:rPr>
          <w:i/>
          <w:spacing w:val="-4"/>
          <w:sz w:val="32"/>
          <w:szCs w:val="32"/>
        </w:rPr>
        <w:t>основних порід</w:t>
      </w:r>
      <w:r w:rsidRPr="00C31763">
        <w:rPr>
          <w:spacing w:val="-4"/>
          <w:sz w:val="32"/>
          <w:szCs w:val="32"/>
        </w:rPr>
        <w:t xml:space="preserve">. Колір їх – від темно-сірого до чорного. Структура захованокристалічна. </w:t>
      </w:r>
    </w:p>
    <w:p w:rsidR="00057CFF" w:rsidRPr="00C31763" w:rsidRDefault="00057CFF" w:rsidP="00C31763">
      <w:pPr>
        <w:spacing w:line="257" w:lineRule="auto"/>
        <w:jc w:val="both"/>
        <w:rPr>
          <w:spacing w:val="-4"/>
          <w:sz w:val="32"/>
          <w:szCs w:val="32"/>
        </w:rPr>
      </w:pPr>
      <w:r w:rsidRPr="00C31763">
        <w:rPr>
          <w:i/>
          <w:spacing w:val="-4"/>
          <w:sz w:val="32"/>
          <w:szCs w:val="32"/>
        </w:rPr>
        <w:tab/>
        <w:t>Ультраосновні породи</w:t>
      </w:r>
      <w:r w:rsidRPr="00C31763">
        <w:rPr>
          <w:spacing w:val="-4"/>
          <w:sz w:val="32"/>
          <w:szCs w:val="32"/>
        </w:rPr>
        <w:t xml:space="preserve"> зустрічаються на поверхні досить рідко, утворюючи масиви – невеликі батоліти та штоки. Як олівін, так і піроксен можуть становити до 100 % породи. Найчастіше у земній корі наявні інтрузивні ультраосновні породи – дуніти (олівінові) та перидотити (олівіновів-піроксенові).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Лужні породи</w:t>
      </w:r>
      <w:r w:rsidRPr="00C31763">
        <w:rPr>
          <w:spacing w:val="-4"/>
          <w:sz w:val="32"/>
          <w:szCs w:val="32"/>
        </w:rPr>
        <w:t xml:space="preserve"> становлять ~1 % магматичних порід. Головні їх представники – нефелінові сієніти сірого, рожевого, зеленого кольору, що мають масивну текстуру і залягають у вигляді батолітів та штоків.</w:t>
      </w:r>
    </w:p>
    <w:p w:rsidR="00057CFF" w:rsidRPr="00C31763" w:rsidRDefault="00057CFF" w:rsidP="00C31763">
      <w:pPr>
        <w:spacing w:line="257" w:lineRule="auto"/>
        <w:ind w:firstLine="709"/>
        <w:jc w:val="both"/>
        <w:rPr>
          <w:spacing w:val="-4"/>
          <w:sz w:val="32"/>
          <w:szCs w:val="32"/>
        </w:rPr>
      </w:pPr>
      <w:r w:rsidRPr="00C31763">
        <w:rPr>
          <w:spacing w:val="-4"/>
          <w:sz w:val="32"/>
          <w:szCs w:val="32"/>
        </w:rPr>
        <w:t>Породи групи діоритів складаються з плагіоклазів (~65 %) та рогової обманки (~35 %). Колір – зеленувато-сірий.</w:t>
      </w:r>
    </w:p>
    <w:p w:rsidR="00057CFF" w:rsidRPr="00C31763" w:rsidRDefault="00057CFF" w:rsidP="00C31763">
      <w:pPr>
        <w:spacing w:line="257" w:lineRule="auto"/>
        <w:ind w:firstLine="709"/>
        <w:jc w:val="both"/>
        <w:rPr>
          <w:spacing w:val="-4"/>
          <w:sz w:val="32"/>
          <w:szCs w:val="32"/>
        </w:rPr>
      </w:pPr>
      <w:r w:rsidRPr="00C31763">
        <w:rPr>
          <w:spacing w:val="-4"/>
          <w:sz w:val="32"/>
          <w:szCs w:val="32"/>
        </w:rPr>
        <w:t>Андезити – ефузивні аналоги діоритів, що мають темно-сіре до чорного забарвлення. Їх важко відрізнити від основних вивержених порід – базальтів.</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Основні породи</w:t>
      </w:r>
      <w:r w:rsidRPr="00C31763">
        <w:rPr>
          <w:spacing w:val="-4"/>
          <w:sz w:val="32"/>
          <w:szCs w:val="32"/>
        </w:rPr>
        <w:t xml:space="preserve">. Утворюють глибокі частини дна океанів і деякі океанічні острови. У вигляді невеликих інтрузій виходять на поверхню землі. Основний мінеральний склад: плагіоклази – 55 %, піроксени – </w:t>
      </w:r>
      <w:r w:rsidR="00C31763">
        <w:rPr>
          <w:spacing w:val="-4"/>
          <w:sz w:val="32"/>
          <w:szCs w:val="32"/>
          <w:lang w:val="ru-RU"/>
        </w:rPr>
        <w:br/>
      </w:r>
      <w:r w:rsidRPr="00C31763">
        <w:rPr>
          <w:spacing w:val="-4"/>
          <w:sz w:val="32"/>
          <w:szCs w:val="32"/>
        </w:rPr>
        <w:t>45 %. Глибинні породи основного складу називають габро, а ті, що вилилися (ефузивні), – базальтами, діабазами.</w:t>
      </w:r>
    </w:p>
    <w:p w:rsidR="00057CFF" w:rsidRPr="00C31763" w:rsidRDefault="00057CFF" w:rsidP="00C31763">
      <w:pPr>
        <w:spacing w:line="257" w:lineRule="auto"/>
        <w:jc w:val="both"/>
        <w:rPr>
          <w:spacing w:val="-4"/>
          <w:sz w:val="32"/>
          <w:szCs w:val="32"/>
        </w:rPr>
      </w:pPr>
      <w:r w:rsidRPr="00C31763">
        <w:rPr>
          <w:spacing w:val="-4"/>
          <w:sz w:val="32"/>
          <w:szCs w:val="32"/>
        </w:rPr>
        <w:tab/>
        <w:t>Габро – темно-сірі або зеленувато-сірі інтрузивні породи з се</w:t>
      </w:r>
      <w:r w:rsidR="00C31763">
        <w:rPr>
          <w:spacing w:val="-4"/>
          <w:sz w:val="32"/>
          <w:szCs w:val="32"/>
          <w:lang w:val="ru-RU"/>
        </w:rPr>
        <w:softHyphen/>
      </w:r>
      <w:r w:rsidRPr="00C31763">
        <w:rPr>
          <w:spacing w:val="-4"/>
          <w:sz w:val="32"/>
          <w:szCs w:val="32"/>
        </w:rPr>
        <w:t>редньо- або великозернистою структурою. Габро, що складається переважно з плагіоклаза та лабрадора, є цінним облицювально-виробним матеріалом, який видобувається в Україні (Житомирська і Вінницька області) й має назву лабрадориту.</w:t>
      </w:r>
    </w:p>
    <w:p w:rsidR="00057CFF" w:rsidRPr="00C31763" w:rsidRDefault="00057CFF" w:rsidP="00C31763">
      <w:pPr>
        <w:spacing w:line="257" w:lineRule="auto"/>
        <w:jc w:val="center"/>
        <w:rPr>
          <w:b/>
          <w:spacing w:val="-4"/>
          <w:sz w:val="34"/>
          <w:szCs w:val="34"/>
          <w:lang w:val="ru-RU"/>
        </w:rPr>
      </w:pPr>
      <w:r w:rsidRPr="00C31763">
        <w:rPr>
          <w:b/>
          <w:spacing w:val="-4"/>
          <w:sz w:val="34"/>
          <w:szCs w:val="34"/>
        </w:rPr>
        <w:t>2.4. Седиментогенез та осадові гірські породи</w:t>
      </w:r>
    </w:p>
    <w:p w:rsidR="00F56B27" w:rsidRPr="00C31763" w:rsidRDefault="00F56B27" w:rsidP="00C31763">
      <w:pPr>
        <w:spacing w:line="257" w:lineRule="auto"/>
        <w:jc w:val="center"/>
        <w:rPr>
          <w:b/>
          <w:spacing w:val="-4"/>
          <w:sz w:val="32"/>
          <w:szCs w:val="32"/>
          <w:lang w:val="ru-RU"/>
        </w:rPr>
      </w:pPr>
    </w:p>
    <w:p w:rsidR="00057CFF" w:rsidRPr="00C31763" w:rsidRDefault="00057CFF" w:rsidP="00C31763">
      <w:pPr>
        <w:spacing w:line="257" w:lineRule="auto"/>
        <w:jc w:val="both"/>
        <w:rPr>
          <w:spacing w:val="-4"/>
          <w:sz w:val="32"/>
          <w:szCs w:val="32"/>
        </w:rPr>
      </w:pPr>
      <w:r w:rsidRPr="00C31763">
        <w:rPr>
          <w:spacing w:val="-4"/>
          <w:sz w:val="32"/>
          <w:szCs w:val="32"/>
        </w:rPr>
        <w:tab/>
        <w:t xml:space="preserve">Осадові гірські породи формують верхню частину літосфери. Вони широко розповсюджені на континентах і дні Світового океану. Їх утворення та накопичення </w:t>
      </w:r>
      <w:r w:rsidRPr="00C31763">
        <w:rPr>
          <w:spacing w:val="-4"/>
          <w:sz w:val="32"/>
          <w:szCs w:val="32"/>
          <w:lang w:val="ru-RU"/>
        </w:rPr>
        <w:t>в</w:t>
      </w:r>
      <w:r w:rsidRPr="00C31763">
        <w:rPr>
          <w:spacing w:val="-4"/>
          <w:sz w:val="32"/>
          <w:szCs w:val="32"/>
        </w:rPr>
        <w:t xml:space="preserve"> широкому часовому діапазоні – від раннього протерозою (3,5 млрд років тому) до сучасного періоду </w:t>
      </w:r>
      <w:r w:rsidRPr="00C31763">
        <w:rPr>
          <w:rFonts w:ascii="Cambria Math" w:hAnsi="Cambria Math" w:cs="Cambria Math"/>
          <w:spacing w:val="-4"/>
          <w:sz w:val="32"/>
          <w:szCs w:val="32"/>
        </w:rPr>
        <w:t>‒</w:t>
      </w:r>
      <w:r w:rsidRPr="00C31763">
        <w:rPr>
          <w:spacing w:val="-4"/>
          <w:sz w:val="32"/>
          <w:szCs w:val="32"/>
        </w:rPr>
        <w:t xml:space="preserve"> відбувається завдяки процесам </w:t>
      </w:r>
      <w:r w:rsidRPr="00C31763">
        <w:rPr>
          <w:i/>
          <w:spacing w:val="-4"/>
          <w:sz w:val="32"/>
          <w:szCs w:val="32"/>
        </w:rPr>
        <w:t xml:space="preserve">седиментогенезу </w:t>
      </w:r>
      <w:r w:rsidRPr="00C31763">
        <w:rPr>
          <w:spacing w:val="-4"/>
          <w:sz w:val="32"/>
          <w:szCs w:val="32"/>
        </w:rPr>
        <w:t xml:space="preserve">(лат. – </w:t>
      </w:r>
      <w:r w:rsidRPr="00C31763">
        <w:rPr>
          <w:i/>
          <w:spacing w:val="-4"/>
          <w:sz w:val="32"/>
          <w:szCs w:val="32"/>
        </w:rPr>
        <w:t>седимент</w:t>
      </w:r>
      <w:r w:rsidRPr="00C31763">
        <w:rPr>
          <w:spacing w:val="-4"/>
          <w:sz w:val="32"/>
          <w:szCs w:val="32"/>
        </w:rPr>
        <w:t xml:space="preserve"> – осад, </w:t>
      </w:r>
      <w:r w:rsidRPr="00C31763">
        <w:rPr>
          <w:i/>
          <w:spacing w:val="-4"/>
          <w:sz w:val="32"/>
          <w:szCs w:val="32"/>
        </w:rPr>
        <w:t>ґенеза</w:t>
      </w:r>
      <w:r w:rsidRPr="00C31763">
        <w:rPr>
          <w:spacing w:val="-4"/>
          <w:sz w:val="32"/>
          <w:szCs w:val="32"/>
        </w:rPr>
        <w:t xml:space="preserve"> – утворення). Товщина шару осадових порід досягає десятків км.</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b/>
          <w:spacing w:val="-4"/>
          <w:sz w:val="32"/>
          <w:szCs w:val="32"/>
        </w:rPr>
        <w:t>Роль екзогенних процесів у седиментогенезі</w:t>
      </w:r>
      <w:r w:rsidRPr="00C31763">
        <w:rPr>
          <w:spacing w:val="-4"/>
          <w:sz w:val="32"/>
          <w:szCs w:val="32"/>
        </w:rPr>
        <w:t xml:space="preserve"> є провідною, оскільки джерелом їх енергії є сонячне випромінювання.</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Седиментогенез</w:t>
      </w:r>
      <w:r w:rsidRPr="00C31763">
        <w:rPr>
          <w:spacing w:val="-4"/>
          <w:sz w:val="32"/>
          <w:szCs w:val="32"/>
        </w:rPr>
        <w:t xml:space="preserve"> – це процеси взаємодії поверхневих геосфер Землі (атмосфери, гідросфери та літосфери) за участю живих рослин</w:t>
      </w:r>
      <w:r w:rsidR="00C31763" w:rsidRPr="00C31763">
        <w:rPr>
          <w:spacing w:val="-4"/>
          <w:sz w:val="32"/>
          <w:szCs w:val="32"/>
        </w:rPr>
        <w:softHyphen/>
      </w:r>
      <w:r w:rsidRPr="00C31763">
        <w:rPr>
          <w:spacing w:val="-4"/>
          <w:sz w:val="32"/>
          <w:szCs w:val="32"/>
        </w:rPr>
        <w:t>них о</w:t>
      </w:r>
      <w:r w:rsidR="00007565">
        <w:rPr>
          <w:spacing w:val="-4"/>
          <w:sz w:val="32"/>
          <w:szCs w:val="32"/>
        </w:rPr>
        <w:t>рганізмів (біосфери), що приводя</w:t>
      </w:r>
      <w:r w:rsidRPr="00C31763">
        <w:rPr>
          <w:spacing w:val="-4"/>
          <w:sz w:val="32"/>
          <w:szCs w:val="32"/>
        </w:rPr>
        <w:t>ть до формування мінерально-органогенних утворень на суші та у водному середовищі (океанах, морях, річках</w:t>
      </w:r>
      <w:r w:rsidR="00007565">
        <w:rPr>
          <w:spacing w:val="-4"/>
          <w:sz w:val="32"/>
          <w:szCs w:val="32"/>
        </w:rPr>
        <w:t>, озерах, болотах). Е</w:t>
      </w:r>
      <w:r w:rsidRPr="00C31763">
        <w:rPr>
          <w:spacing w:val="-4"/>
          <w:sz w:val="32"/>
          <w:szCs w:val="32"/>
        </w:rPr>
        <w:t>нергетичною основою їх є сонячне випромінювання.</w:t>
      </w:r>
    </w:p>
    <w:p w:rsidR="00057CFF" w:rsidRPr="00C31763" w:rsidRDefault="00057CFF" w:rsidP="00C31763">
      <w:pPr>
        <w:spacing w:line="257" w:lineRule="auto"/>
        <w:jc w:val="both"/>
        <w:rPr>
          <w:spacing w:val="-4"/>
          <w:sz w:val="32"/>
          <w:szCs w:val="32"/>
        </w:rPr>
      </w:pPr>
      <w:r w:rsidRPr="00C31763">
        <w:rPr>
          <w:spacing w:val="-4"/>
          <w:sz w:val="32"/>
          <w:szCs w:val="32"/>
        </w:rPr>
        <w:tab/>
        <w:t>Принципова схема утв</w:t>
      </w:r>
      <w:r w:rsidR="00007565">
        <w:rPr>
          <w:spacing w:val="-4"/>
          <w:sz w:val="32"/>
          <w:szCs w:val="32"/>
        </w:rPr>
        <w:t>орення осадових гірських порід в</w:t>
      </w:r>
      <w:r w:rsidRPr="00C31763">
        <w:rPr>
          <w:spacing w:val="-4"/>
          <w:sz w:val="32"/>
          <w:szCs w:val="32"/>
        </w:rPr>
        <w:t xml:space="preserve">ключає таку послідовність основних процесів породоутворення: </w:t>
      </w:r>
      <w:r w:rsidRPr="00C31763">
        <w:rPr>
          <w:i/>
          <w:spacing w:val="-4"/>
          <w:sz w:val="32"/>
          <w:szCs w:val="32"/>
        </w:rPr>
        <w:t>седиментація</w:t>
      </w:r>
      <w:r w:rsidRPr="00C31763">
        <w:rPr>
          <w:spacing w:val="-4"/>
          <w:sz w:val="32"/>
          <w:szCs w:val="32"/>
        </w:rPr>
        <w:t xml:space="preserve"> або </w:t>
      </w:r>
      <w:r w:rsidRPr="00C31763">
        <w:rPr>
          <w:i/>
          <w:spacing w:val="-4"/>
          <w:sz w:val="32"/>
          <w:szCs w:val="32"/>
        </w:rPr>
        <w:t>седиментогенез</w:t>
      </w:r>
      <w:r w:rsidRPr="00C31763">
        <w:rPr>
          <w:spacing w:val="-4"/>
          <w:sz w:val="32"/>
          <w:szCs w:val="32"/>
        </w:rPr>
        <w:t xml:space="preserve"> (накопичення осадів) – </w:t>
      </w:r>
      <w:r w:rsidRPr="00C31763">
        <w:rPr>
          <w:i/>
          <w:spacing w:val="-4"/>
          <w:sz w:val="32"/>
          <w:szCs w:val="32"/>
        </w:rPr>
        <w:t>катагенез</w:t>
      </w:r>
      <w:r w:rsidRPr="00C31763">
        <w:rPr>
          <w:spacing w:val="-4"/>
          <w:sz w:val="32"/>
          <w:szCs w:val="32"/>
        </w:rPr>
        <w:t xml:space="preserve"> (зміна осадових гірських порід, що супроводжується ущільненням та перекристалі</w:t>
      </w:r>
      <w:r w:rsidR="00C31763" w:rsidRPr="00C31763">
        <w:rPr>
          <w:spacing w:val="-4"/>
          <w:sz w:val="32"/>
          <w:szCs w:val="32"/>
        </w:rPr>
        <w:softHyphen/>
      </w:r>
      <w:r w:rsidRPr="00C31763">
        <w:rPr>
          <w:spacing w:val="-4"/>
          <w:sz w:val="32"/>
          <w:szCs w:val="32"/>
        </w:rPr>
        <w:t xml:space="preserve">зацією осадової речовини) – </w:t>
      </w:r>
      <w:r w:rsidRPr="00C31763">
        <w:rPr>
          <w:i/>
          <w:spacing w:val="-4"/>
          <w:sz w:val="32"/>
          <w:szCs w:val="32"/>
        </w:rPr>
        <w:t>метагенез</w:t>
      </w:r>
      <w:r w:rsidRPr="00C31763">
        <w:rPr>
          <w:spacing w:val="-4"/>
          <w:sz w:val="32"/>
          <w:szCs w:val="32"/>
        </w:rPr>
        <w:t xml:space="preserve"> (більш глибокі зміни речовини гірських порід на глибині) – </w:t>
      </w:r>
      <w:r w:rsidRPr="00C31763">
        <w:rPr>
          <w:i/>
          <w:spacing w:val="-4"/>
          <w:sz w:val="32"/>
          <w:szCs w:val="32"/>
        </w:rPr>
        <w:t xml:space="preserve">гіпергенез </w:t>
      </w:r>
      <w:r w:rsidRPr="00C31763">
        <w:rPr>
          <w:spacing w:val="-4"/>
          <w:sz w:val="32"/>
          <w:szCs w:val="32"/>
        </w:rPr>
        <w:t>(зміни порід під впливом вивітрювання в припо</w:t>
      </w:r>
      <w:r w:rsidR="00F56B27" w:rsidRPr="00C31763">
        <w:rPr>
          <w:spacing w:val="-4"/>
          <w:sz w:val="32"/>
          <w:szCs w:val="32"/>
        </w:rPr>
        <w:softHyphen/>
      </w:r>
      <w:r w:rsidRPr="00C31763">
        <w:rPr>
          <w:spacing w:val="-4"/>
          <w:sz w:val="32"/>
          <w:szCs w:val="32"/>
        </w:rPr>
        <w:t>верхневій частині земної кори).</w:t>
      </w:r>
    </w:p>
    <w:p w:rsidR="00057CFF" w:rsidRPr="00C31763" w:rsidRDefault="00057CFF" w:rsidP="00C31763">
      <w:pPr>
        <w:spacing w:line="257" w:lineRule="auto"/>
        <w:jc w:val="both"/>
        <w:rPr>
          <w:spacing w:val="-4"/>
          <w:sz w:val="32"/>
          <w:szCs w:val="32"/>
        </w:rPr>
      </w:pPr>
      <w:r w:rsidRPr="00C31763">
        <w:rPr>
          <w:spacing w:val="-4"/>
          <w:sz w:val="32"/>
          <w:szCs w:val="32"/>
        </w:rPr>
        <w:tab/>
        <w:t>Залежно від характеру осадонагромадження осадові гірські породи поділяються на уламкові (теригенні), хімічні (хемогенні), та біологічні (біогенні). Джерелом речовини осадових порід є:</w:t>
      </w:r>
    </w:p>
    <w:p w:rsidR="00057CFF" w:rsidRPr="00C31763" w:rsidRDefault="00057CFF" w:rsidP="00C31763">
      <w:pPr>
        <w:spacing w:line="257" w:lineRule="auto"/>
        <w:ind w:firstLine="709"/>
        <w:jc w:val="both"/>
        <w:rPr>
          <w:spacing w:val="-4"/>
          <w:sz w:val="32"/>
          <w:szCs w:val="32"/>
        </w:rPr>
      </w:pPr>
      <w:r w:rsidRPr="00C31763">
        <w:rPr>
          <w:spacing w:val="-4"/>
          <w:sz w:val="32"/>
          <w:szCs w:val="32"/>
        </w:rPr>
        <w:t>– продукти вивітрювання (руйнування) магматичних, мета</w:t>
      </w:r>
      <w:r w:rsidR="00C31763">
        <w:rPr>
          <w:spacing w:val="-4"/>
          <w:sz w:val="32"/>
          <w:szCs w:val="32"/>
          <w:lang w:val="ru-RU"/>
        </w:rPr>
        <w:softHyphen/>
      </w:r>
      <w:r w:rsidRPr="00C31763">
        <w:rPr>
          <w:spacing w:val="-4"/>
          <w:sz w:val="32"/>
          <w:szCs w:val="32"/>
        </w:rPr>
        <w:t>морфіч</w:t>
      </w:r>
      <w:r w:rsidR="00C31763">
        <w:rPr>
          <w:spacing w:val="-4"/>
          <w:sz w:val="32"/>
          <w:szCs w:val="32"/>
          <w:lang w:val="ru-RU"/>
        </w:rPr>
        <w:softHyphen/>
      </w:r>
      <w:r w:rsidRPr="00C31763">
        <w:rPr>
          <w:spacing w:val="-4"/>
          <w:sz w:val="32"/>
          <w:szCs w:val="32"/>
        </w:rPr>
        <w:t>них і древніших осадових порід;</w:t>
      </w:r>
    </w:p>
    <w:p w:rsidR="00057CFF" w:rsidRPr="00C31763" w:rsidRDefault="00F56B27" w:rsidP="00C31763">
      <w:pPr>
        <w:spacing w:line="257" w:lineRule="auto"/>
        <w:ind w:firstLine="709"/>
        <w:jc w:val="both"/>
        <w:rPr>
          <w:spacing w:val="-4"/>
          <w:sz w:val="32"/>
          <w:szCs w:val="32"/>
        </w:rPr>
      </w:pPr>
      <w:r w:rsidRPr="00C31763">
        <w:rPr>
          <w:spacing w:val="-4"/>
          <w:sz w:val="32"/>
          <w:szCs w:val="32"/>
          <w:lang w:val="ru-RU"/>
        </w:rPr>
        <w:t xml:space="preserve">– </w:t>
      </w:r>
      <w:r w:rsidR="00057CFF" w:rsidRPr="00C31763">
        <w:rPr>
          <w:spacing w:val="-4"/>
          <w:sz w:val="32"/>
          <w:szCs w:val="32"/>
        </w:rPr>
        <w:t>компоненти водних розчинів;</w:t>
      </w:r>
    </w:p>
    <w:p w:rsidR="00057CFF" w:rsidRPr="00C31763" w:rsidRDefault="00F56B27" w:rsidP="00C31763">
      <w:pPr>
        <w:spacing w:line="257" w:lineRule="auto"/>
        <w:ind w:firstLine="709"/>
        <w:jc w:val="both"/>
        <w:rPr>
          <w:spacing w:val="-4"/>
          <w:sz w:val="32"/>
          <w:szCs w:val="32"/>
        </w:rPr>
      </w:pPr>
      <w:r w:rsidRPr="00C31763">
        <w:rPr>
          <w:spacing w:val="-4"/>
          <w:sz w:val="32"/>
          <w:szCs w:val="32"/>
          <w:lang w:val="ru-RU"/>
        </w:rPr>
        <w:t xml:space="preserve">– </w:t>
      </w:r>
      <w:r w:rsidR="00057CFF" w:rsidRPr="00C31763">
        <w:rPr>
          <w:spacing w:val="-4"/>
          <w:sz w:val="32"/>
          <w:szCs w:val="32"/>
        </w:rPr>
        <w:t>продукти життєдіяльності організмів (органічна речовина, гази тощо);</w:t>
      </w:r>
    </w:p>
    <w:p w:rsidR="00057CFF" w:rsidRPr="00C31763" w:rsidRDefault="00F56B27" w:rsidP="00C31763">
      <w:pPr>
        <w:spacing w:line="257" w:lineRule="auto"/>
        <w:ind w:firstLine="709"/>
        <w:jc w:val="both"/>
        <w:rPr>
          <w:spacing w:val="-4"/>
          <w:sz w:val="32"/>
          <w:szCs w:val="32"/>
        </w:rPr>
      </w:pPr>
      <w:r w:rsidRPr="00C31763">
        <w:rPr>
          <w:spacing w:val="-4"/>
          <w:sz w:val="32"/>
          <w:szCs w:val="32"/>
          <w:lang w:val="ru-RU"/>
        </w:rPr>
        <w:t xml:space="preserve">– </w:t>
      </w:r>
      <w:r w:rsidR="00057CFF" w:rsidRPr="00C31763">
        <w:rPr>
          <w:spacing w:val="-4"/>
          <w:sz w:val="32"/>
          <w:szCs w:val="32"/>
        </w:rPr>
        <w:t>продукти вулканічних вивержень (тверді частки, гарячі роз</w:t>
      </w:r>
      <w:r w:rsidR="00E34343">
        <w:rPr>
          <w:spacing w:val="-4"/>
          <w:sz w:val="32"/>
          <w:szCs w:val="32"/>
          <w:lang w:val="ru-RU"/>
        </w:rPr>
        <w:softHyphen/>
      </w:r>
      <w:r w:rsidR="00057CFF" w:rsidRPr="00C31763">
        <w:rPr>
          <w:spacing w:val="-4"/>
          <w:sz w:val="32"/>
          <w:szCs w:val="32"/>
        </w:rPr>
        <w:t>чини, гази);</w:t>
      </w:r>
    </w:p>
    <w:p w:rsidR="00057CFF" w:rsidRPr="00C31763" w:rsidRDefault="00F56B27" w:rsidP="00C31763">
      <w:pPr>
        <w:spacing w:line="257" w:lineRule="auto"/>
        <w:ind w:firstLine="709"/>
        <w:jc w:val="both"/>
        <w:rPr>
          <w:spacing w:val="-4"/>
          <w:sz w:val="32"/>
          <w:szCs w:val="32"/>
        </w:rPr>
      </w:pPr>
      <w:r w:rsidRPr="00C31763">
        <w:rPr>
          <w:spacing w:val="-4"/>
          <w:sz w:val="32"/>
          <w:szCs w:val="32"/>
        </w:rPr>
        <w:t xml:space="preserve">– </w:t>
      </w:r>
      <w:r w:rsidR="00057CFF" w:rsidRPr="00C31763">
        <w:rPr>
          <w:spacing w:val="-4"/>
          <w:sz w:val="32"/>
          <w:szCs w:val="32"/>
        </w:rPr>
        <w:t>космічний матеріал (кульки заліза, нікелю, силікатів, уламки різних розмірів, космічний пил);</w:t>
      </w:r>
    </w:p>
    <w:p w:rsidR="00057CFF" w:rsidRPr="00C31763" w:rsidRDefault="00F56B27" w:rsidP="00C31763">
      <w:pPr>
        <w:spacing w:line="257" w:lineRule="auto"/>
        <w:ind w:firstLine="709"/>
        <w:jc w:val="both"/>
        <w:rPr>
          <w:spacing w:val="-4"/>
          <w:sz w:val="32"/>
          <w:szCs w:val="32"/>
        </w:rPr>
      </w:pPr>
      <w:r w:rsidRPr="00C31763">
        <w:rPr>
          <w:spacing w:val="-4"/>
          <w:sz w:val="32"/>
          <w:szCs w:val="32"/>
          <w:lang w:val="ru-RU"/>
        </w:rPr>
        <w:t xml:space="preserve">– </w:t>
      </w:r>
      <w:r w:rsidR="00057CFF" w:rsidRPr="00C31763">
        <w:rPr>
          <w:spacing w:val="-4"/>
          <w:sz w:val="32"/>
          <w:szCs w:val="32"/>
        </w:rPr>
        <w:t>продукти життєдіяльності людини (для відкладів четвертинного періоду).</w:t>
      </w:r>
    </w:p>
    <w:p w:rsidR="00057CFF" w:rsidRPr="00C31763" w:rsidRDefault="00057CFF" w:rsidP="00C31763">
      <w:pPr>
        <w:spacing w:line="257" w:lineRule="auto"/>
        <w:ind w:firstLine="709"/>
        <w:jc w:val="both"/>
        <w:rPr>
          <w:spacing w:val="-4"/>
          <w:sz w:val="32"/>
          <w:szCs w:val="32"/>
        </w:rPr>
      </w:pPr>
      <w:r w:rsidRPr="00C31763">
        <w:rPr>
          <w:spacing w:val="-4"/>
          <w:sz w:val="32"/>
          <w:szCs w:val="32"/>
        </w:rPr>
        <w:t>Різні екзогенні процеси, що супроводжуються осадконагро</w:t>
      </w:r>
      <w:r w:rsidR="00E34343" w:rsidRPr="00E34343">
        <w:rPr>
          <w:spacing w:val="-4"/>
          <w:sz w:val="32"/>
          <w:szCs w:val="32"/>
        </w:rPr>
        <w:softHyphen/>
      </w:r>
      <w:r w:rsidRPr="00C31763">
        <w:rPr>
          <w:spacing w:val="-4"/>
          <w:sz w:val="32"/>
          <w:szCs w:val="32"/>
        </w:rPr>
        <w:t>мадженням, взаємопов’язані між собою. Для них існують як загальні риси, так і суттєві розбіжності. Загальним є те, що кожен із процесів, сприяючи руйнуванню гірських порід, зумовлює утворення осадків. Проте спрямованість, час дії та масштаби їх є різними. Особливо яскраво ці відмінності простежуються за екзогенними геологічними процесами суші й моря. Якщо на суші широко розвинуті процеси ерозії та денудації, що обумовлюють зниження рівня земної поверхні, то на дні світового океану переважають седиментаційні процеси, які призводять до заповнення западин осадками.</w:t>
      </w:r>
    </w:p>
    <w:p w:rsidR="00057CFF" w:rsidRPr="00C31763" w:rsidRDefault="00057CFF" w:rsidP="00C31763">
      <w:pPr>
        <w:spacing w:line="257" w:lineRule="auto"/>
        <w:jc w:val="both"/>
        <w:rPr>
          <w:spacing w:val="-4"/>
          <w:sz w:val="32"/>
          <w:szCs w:val="32"/>
        </w:rPr>
      </w:pPr>
      <w:r w:rsidRPr="00C31763">
        <w:rPr>
          <w:spacing w:val="-4"/>
          <w:sz w:val="32"/>
          <w:szCs w:val="32"/>
        </w:rPr>
        <w:tab/>
        <w:t>Масштаби континентального осадонагромадження різко обме</w:t>
      </w:r>
      <w:r w:rsidR="00E34343">
        <w:rPr>
          <w:spacing w:val="-4"/>
          <w:sz w:val="32"/>
          <w:szCs w:val="32"/>
          <w:lang w:val="ru-RU"/>
        </w:rPr>
        <w:softHyphen/>
      </w:r>
      <w:r w:rsidRPr="00C31763">
        <w:rPr>
          <w:spacing w:val="-4"/>
          <w:sz w:val="32"/>
          <w:szCs w:val="32"/>
        </w:rPr>
        <w:t>жені за площею і приурочені головним чином до понижень у рельєфі – міжгір’їв, озер, долин річок, боліт тощо. Розповсюдження різних за складом та умовами утворення континентальних відкладів залежить від кліматичних умов. Для областей зі спекотним арідним кліматом характерними є еолові й сольові відклади; для рівнин із вологим гумідним кліматом – алювіальні, делювіаль</w:t>
      </w:r>
      <w:r w:rsidR="00F56B27" w:rsidRPr="00C31763">
        <w:rPr>
          <w:spacing w:val="-4"/>
          <w:sz w:val="32"/>
          <w:szCs w:val="32"/>
        </w:rPr>
        <w:softHyphen/>
      </w:r>
      <w:r w:rsidRPr="00C31763">
        <w:rPr>
          <w:spacing w:val="-4"/>
          <w:sz w:val="32"/>
          <w:szCs w:val="32"/>
        </w:rPr>
        <w:t>ні, елювіальні, озерно-болотяні відклади; для областей материкового зле</w:t>
      </w:r>
      <w:r w:rsidR="00F56B27" w:rsidRPr="00C31763">
        <w:rPr>
          <w:spacing w:val="-4"/>
          <w:sz w:val="32"/>
          <w:szCs w:val="32"/>
        </w:rPr>
        <w:softHyphen/>
      </w:r>
      <w:r w:rsidRPr="00C31763">
        <w:rPr>
          <w:spacing w:val="-4"/>
          <w:sz w:val="32"/>
          <w:szCs w:val="32"/>
        </w:rPr>
        <w:t>деніння – моренні, флювіогляціальні, озерно-льодовикові відклади. В океа</w:t>
      </w:r>
      <w:r w:rsidR="00F56B27" w:rsidRPr="00C31763">
        <w:rPr>
          <w:spacing w:val="-4"/>
          <w:sz w:val="32"/>
          <w:szCs w:val="32"/>
        </w:rPr>
        <w:softHyphen/>
      </w:r>
      <w:r w:rsidRPr="00C31763">
        <w:rPr>
          <w:spacing w:val="-4"/>
          <w:sz w:val="32"/>
          <w:szCs w:val="32"/>
        </w:rPr>
        <w:t>нах, що за площею перевищують сушу майже у два рази, осадконагро</w:t>
      </w:r>
      <w:r w:rsidR="00F56B27" w:rsidRPr="00C31763">
        <w:rPr>
          <w:spacing w:val="-4"/>
          <w:sz w:val="32"/>
          <w:szCs w:val="32"/>
        </w:rPr>
        <w:softHyphen/>
      </w:r>
      <w:r w:rsidRPr="00C31763">
        <w:rPr>
          <w:spacing w:val="-4"/>
          <w:sz w:val="32"/>
          <w:szCs w:val="32"/>
        </w:rPr>
        <w:t>мадження відбувається майже повсюдно. У мілководних зонах переважають теригенні відклади, які характеризуються значною товщиною осадків, різно</w:t>
      </w:r>
      <w:r w:rsidR="00E34343" w:rsidRPr="00E34343">
        <w:rPr>
          <w:spacing w:val="-4"/>
          <w:sz w:val="32"/>
          <w:szCs w:val="32"/>
        </w:rPr>
        <w:softHyphen/>
      </w:r>
      <w:r w:rsidRPr="00C31763">
        <w:rPr>
          <w:spacing w:val="-4"/>
          <w:sz w:val="32"/>
          <w:szCs w:val="32"/>
        </w:rPr>
        <w:t>манітністю їхнього складу і великою кількістю фауни. У гли</w:t>
      </w:r>
      <w:r w:rsidR="00E34343">
        <w:rPr>
          <w:spacing w:val="-4"/>
          <w:sz w:val="32"/>
          <w:szCs w:val="32"/>
          <w:lang w:val="ru-RU"/>
        </w:rPr>
        <w:softHyphen/>
      </w:r>
      <w:r w:rsidRPr="00C31763">
        <w:rPr>
          <w:spacing w:val="-4"/>
          <w:sz w:val="32"/>
          <w:szCs w:val="32"/>
        </w:rPr>
        <w:t>боководних зонах розвинуті тонкі глинисті мули та відклади раковин планктону. Морські відклади, як і континентальні, також залежать від кліматичних умов. Так, для теплих морів із нормальною солоністю характерними є коралові мули та рифи, для холодних морських вод – відклади діатомових мулів і т. ін.</w:t>
      </w:r>
    </w:p>
    <w:p w:rsidR="00057CFF" w:rsidRPr="00C31763" w:rsidRDefault="00057CFF" w:rsidP="00C31763">
      <w:pPr>
        <w:spacing w:line="257" w:lineRule="auto"/>
        <w:jc w:val="both"/>
        <w:rPr>
          <w:spacing w:val="-4"/>
          <w:sz w:val="32"/>
          <w:szCs w:val="32"/>
        </w:rPr>
      </w:pPr>
      <w:r w:rsidRPr="00C31763">
        <w:rPr>
          <w:spacing w:val="-4"/>
          <w:sz w:val="32"/>
          <w:szCs w:val="32"/>
        </w:rPr>
        <w:tab/>
        <w:t>Тривалість екзогенних геологічних процесів може бути вста</w:t>
      </w:r>
      <w:r w:rsidR="00E34343">
        <w:rPr>
          <w:spacing w:val="-4"/>
          <w:sz w:val="32"/>
          <w:szCs w:val="32"/>
          <w:lang w:val="ru-RU"/>
        </w:rPr>
        <w:softHyphen/>
      </w:r>
      <w:r w:rsidRPr="00C31763">
        <w:rPr>
          <w:spacing w:val="-4"/>
          <w:sz w:val="32"/>
          <w:szCs w:val="32"/>
        </w:rPr>
        <w:t>новлена за товщиною осадових шарів, часом іс</w:t>
      </w:r>
      <w:r w:rsidR="00007565">
        <w:rPr>
          <w:spacing w:val="-4"/>
          <w:sz w:val="32"/>
          <w:szCs w:val="32"/>
        </w:rPr>
        <w:t>нування водних басейнів, глибиною</w:t>
      </w:r>
      <w:r w:rsidRPr="00C31763">
        <w:rPr>
          <w:spacing w:val="-4"/>
          <w:sz w:val="32"/>
          <w:szCs w:val="32"/>
        </w:rPr>
        <w:t xml:space="preserve"> ерозійного зрізу та ін. Найдовшим є морське осад</w:t>
      </w:r>
      <w:r w:rsidR="00E34343">
        <w:rPr>
          <w:spacing w:val="-4"/>
          <w:sz w:val="32"/>
          <w:szCs w:val="32"/>
          <w:lang w:val="ru-RU"/>
        </w:rPr>
        <w:softHyphen/>
      </w:r>
      <w:r w:rsidRPr="00C31763">
        <w:rPr>
          <w:spacing w:val="-4"/>
          <w:sz w:val="32"/>
          <w:szCs w:val="32"/>
        </w:rPr>
        <w:t>конагромадження. За мільйони років на дні морів накопичуються осадки товщиною у сотні й тисячі метрів.</w:t>
      </w:r>
    </w:p>
    <w:p w:rsidR="00057CFF" w:rsidRPr="00C31763" w:rsidRDefault="00057CFF" w:rsidP="00C31763">
      <w:pPr>
        <w:spacing w:line="257" w:lineRule="auto"/>
        <w:jc w:val="both"/>
        <w:rPr>
          <w:spacing w:val="-4"/>
          <w:sz w:val="32"/>
          <w:szCs w:val="32"/>
        </w:rPr>
      </w:pPr>
      <w:r w:rsidRPr="00C31763">
        <w:rPr>
          <w:spacing w:val="-4"/>
          <w:sz w:val="32"/>
          <w:szCs w:val="32"/>
        </w:rPr>
        <w:tab/>
        <w:t>За довгу геологічну історію дії екзогенних процесів на Землі неодно</w:t>
      </w:r>
      <w:r w:rsidR="00F56B27" w:rsidRPr="00C31763">
        <w:rPr>
          <w:spacing w:val="-4"/>
          <w:sz w:val="32"/>
          <w:szCs w:val="32"/>
        </w:rPr>
        <w:softHyphen/>
      </w:r>
      <w:r w:rsidRPr="00C31763">
        <w:rPr>
          <w:spacing w:val="-4"/>
          <w:sz w:val="32"/>
          <w:szCs w:val="32"/>
        </w:rPr>
        <w:t>разово змінювалися положення континентів та океанів, кліма</w:t>
      </w:r>
      <w:r w:rsidR="00E34343" w:rsidRPr="00E34343">
        <w:rPr>
          <w:spacing w:val="-4"/>
          <w:sz w:val="32"/>
          <w:szCs w:val="32"/>
        </w:rPr>
        <w:softHyphen/>
      </w:r>
      <w:r w:rsidRPr="00C31763">
        <w:rPr>
          <w:spacing w:val="-4"/>
          <w:sz w:val="32"/>
          <w:szCs w:val="32"/>
        </w:rPr>
        <w:t>тичні умови, оновлювалися флора й фауна, тому кожний з геологічних етапів вносить свої особливості у формування осадових товщ та їх розповсюдження.</w:t>
      </w:r>
    </w:p>
    <w:p w:rsidR="00057CFF" w:rsidRPr="00C31763" w:rsidRDefault="00057CFF" w:rsidP="00C31763">
      <w:pPr>
        <w:spacing w:line="257" w:lineRule="auto"/>
        <w:ind w:firstLine="709"/>
        <w:jc w:val="both"/>
        <w:rPr>
          <w:spacing w:val="-4"/>
          <w:sz w:val="32"/>
          <w:szCs w:val="32"/>
        </w:rPr>
      </w:pPr>
      <w:r w:rsidRPr="00C31763">
        <w:rPr>
          <w:b/>
          <w:spacing w:val="-4"/>
          <w:sz w:val="32"/>
          <w:szCs w:val="32"/>
        </w:rPr>
        <w:t>Формування осадових порід</w:t>
      </w:r>
      <w:r w:rsidRPr="00C31763">
        <w:rPr>
          <w:spacing w:val="-4"/>
          <w:sz w:val="32"/>
          <w:szCs w:val="32"/>
        </w:rPr>
        <w:t xml:space="preserve"> відбувається у декілька етапів.</w:t>
      </w:r>
      <w:r w:rsidRPr="00C31763">
        <w:rPr>
          <w:b/>
          <w:spacing w:val="-4"/>
          <w:sz w:val="32"/>
          <w:szCs w:val="32"/>
        </w:rPr>
        <w:t xml:space="preserve"> </w:t>
      </w:r>
      <w:r w:rsidRPr="00C31763">
        <w:rPr>
          <w:spacing w:val="-4"/>
          <w:sz w:val="32"/>
          <w:szCs w:val="32"/>
        </w:rPr>
        <w:t>Оса</w:t>
      </w:r>
      <w:r w:rsidR="00E34343">
        <w:rPr>
          <w:spacing w:val="-4"/>
          <w:sz w:val="32"/>
          <w:szCs w:val="32"/>
          <w:lang w:val="ru-RU"/>
        </w:rPr>
        <w:softHyphen/>
      </w:r>
      <w:r w:rsidRPr="00C31763">
        <w:rPr>
          <w:spacing w:val="-4"/>
          <w:sz w:val="32"/>
          <w:szCs w:val="32"/>
        </w:rPr>
        <w:t>ди, переходячи у викопний стан, змінюються, ущільнюються і посту</w:t>
      </w:r>
      <w:r w:rsidR="00E34343">
        <w:rPr>
          <w:spacing w:val="-4"/>
          <w:sz w:val="32"/>
          <w:szCs w:val="32"/>
          <w:lang w:val="ru-RU"/>
        </w:rPr>
        <w:softHyphen/>
      </w:r>
      <w:r w:rsidRPr="00C31763">
        <w:rPr>
          <w:spacing w:val="-4"/>
          <w:sz w:val="32"/>
          <w:szCs w:val="32"/>
        </w:rPr>
        <w:t xml:space="preserve">пово перетворюються </w:t>
      </w:r>
      <w:r w:rsidR="00007565">
        <w:rPr>
          <w:spacing w:val="-4"/>
          <w:sz w:val="32"/>
          <w:szCs w:val="32"/>
        </w:rPr>
        <w:t>на осадові породи. Цьому сприяють</w:t>
      </w:r>
      <w:r w:rsidRPr="00C31763">
        <w:rPr>
          <w:spacing w:val="-4"/>
          <w:sz w:val="32"/>
          <w:szCs w:val="32"/>
        </w:rPr>
        <w:t xml:space="preserve"> процеси діагенезу.</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Діагенез </w:t>
      </w:r>
      <w:r w:rsidRPr="00C31763">
        <w:rPr>
          <w:spacing w:val="-4"/>
          <w:sz w:val="32"/>
          <w:szCs w:val="32"/>
        </w:rPr>
        <w:t xml:space="preserve">(грецьк. – </w:t>
      </w:r>
      <w:r w:rsidRPr="00C31763">
        <w:rPr>
          <w:i/>
          <w:spacing w:val="-4"/>
          <w:sz w:val="32"/>
          <w:szCs w:val="32"/>
        </w:rPr>
        <w:t>переродження</w:t>
      </w:r>
      <w:r w:rsidRPr="00C31763">
        <w:rPr>
          <w:spacing w:val="-4"/>
          <w:sz w:val="32"/>
          <w:szCs w:val="32"/>
        </w:rPr>
        <w:t>) – сукупність геологічних про</w:t>
      </w:r>
      <w:r w:rsidR="00E34343">
        <w:rPr>
          <w:spacing w:val="-4"/>
          <w:sz w:val="32"/>
          <w:szCs w:val="32"/>
          <w:lang w:val="ru-RU"/>
        </w:rPr>
        <w:softHyphen/>
      </w:r>
      <w:r w:rsidRPr="00C31763">
        <w:rPr>
          <w:spacing w:val="-4"/>
          <w:sz w:val="32"/>
          <w:szCs w:val="32"/>
        </w:rPr>
        <w:t>цесів перетворення пухкого осаду на осадову породу. Зміни відбу</w:t>
      </w:r>
      <w:r w:rsidR="00E34343">
        <w:rPr>
          <w:spacing w:val="-4"/>
          <w:sz w:val="32"/>
          <w:szCs w:val="32"/>
          <w:lang w:val="ru-RU"/>
        </w:rPr>
        <w:softHyphen/>
      </w:r>
      <w:r w:rsidRPr="00C31763">
        <w:rPr>
          <w:spacing w:val="-4"/>
          <w:sz w:val="32"/>
          <w:szCs w:val="32"/>
        </w:rPr>
        <w:t>вають</w:t>
      </w:r>
      <w:r w:rsidR="00E34343">
        <w:rPr>
          <w:spacing w:val="-4"/>
          <w:sz w:val="32"/>
          <w:szCs w:val="32"/>
          <w:lang w:val="ru-RU"/>
        </w:rPr>
        <w:softHyphen/>
      </w:r>
      <w:r w:rsidRPr="00C31763">
        <w:rPr>
          <w:spacing w:val="-4"/>
          <w:sz w:val="32"/>
          <w:szCs w:val="32"/>
        </w:rPr>
        <w:t>ся під покровом молодших за віком відкладів в умовах темпера</w:t>
      </w:r>
      <w:r w:rsidR="00E34343">
        <w:rPr>
          <w:spacing w:val="-4"/>
          <w:sz w:val="32"/>
          <w:szCs w:val="32"/>
          <w:lang w:val="ru-RU"/>
        </w:rPr>
        <w:softHyphen/>
      </w:r>
      <w:r w:rsidRPr="00C31763">
        <w:rPr>
          <w:spacing w:val="-4"/>
          <w:sz w:val="32"/>
          <w:szCs w:val="32"/>
        </w:rPr>
        <w:t>тури і тисків верхньої зони земної кори. Характер діагенетичних перетворень залежить від Еh середовища (окислювального чи ві</w:t>
      </w:r>
      <w:r w:rsidR="00E34343">
        <w:rPr>
          <w:spacing w:val="-4"/>
          <w:sz w:val="32"/>
          <w:szCs w:val="32"/>
          <w:lang w:val="ru-RU"/>
        </w:rPr>
        <w:softHyphen/>
      </w:r>
      <w:r w:rsidRPr="00C31763">
        <w:rPr>
          <w:spacing w:val="-4"/>
          <w:sz w:val="32"/>
          <w:szCs w:val="32"/>
        </w:rPr>
        <w:t>дновлю</w:t>
      </w:r>
      <w:r w:rsidR="00E34343">
        <w:rPr>
          <w:spacing w:val="-4"/>
          <w:sz w:val="32"/>
          <w:szCs w:val="32"/>
          <w:lang w:val="ru-RU"/>
        </w:rPr>
        <w:softHyphen/>
      </w:r>
      <w:r w:rsidRPr="00C31763">
        <w:rPr>
          <w:spacing w:val="-4"/>
          <w:sz w:val="32"/>
          <w:szCs w:val="32"/>
        </w:rPr>
        <w:t>вального), в якому знаходиться осад.</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Стадії діагенезу осаду</w:t>
      </w:r>
      <w:r w:rsidRPr="00C31763">
        <w:rPr>
          <w:spacing w:val="-4"/>
          <w:sz w:val="32"/>
          <w:szCs w:val="32"/>
        </w:rPr>
        <w:t>: 1) ущільнення; 2) дегідратація (витіснення води); 3) розчинення та вилу</w:t>
      </w:r>
      <w:r w:rsidR="009E69DB">
        <w:rPr>
          <w:spacing w:val="-4"/>
          <w:sz w:val="32"/>
          <w:szCs w:val="32"/>
        </w:rPr>
        <w:t>гову</w:t>
      </w:r>
      <w:r w:rsidRPr="00C31763">
        <w:rPr>
          <w:spacing w:val="-4"/>
          <w:sz w:val="32"/>
          <w:szCs w:val="32"/>
        </w:rPr>
        <w:t xml:space="preserve">вання; 4) перекристалізація.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Ущільнення </w:t>
      </w:r>
      <w:r w:rsidRPr="00C31763">
        <w:rPr>
          <w:spacing w:val="-4"/>
          <w:sz w:val="32"/>
          <w:szCs w:val="32"/>
        </w:rPr>
        <w:t>відбувається під дією ваг</w:t>
      </w:r>
      <w:r w:rsidR="00007565">
        <w:rPr>
          <w:spacing w:val="-4"/>
          <w:sz w:val="32"/>
          <w:szCs w:val="32"/>
        </w:rPr>
        <w:t>и покладів, що залягають вище. В</w:t>
      </w:r>
      <w:r w:rsidRPr="00C31763">
        <w:rPr>
          <w:spacing w:val="-4"/>
          <w:sz w:val="32"/>
          <w:szCs w:val="32"/>
        </w:rPr>
        <w:t xml:space="preserve">наслідок цього піски перетворюються на пісковики, мули – на глину, а скупчення раковин – на вапняк. У результаті ущільнення осаду відбувається його </w:t>
      </w:r>
      <w:r w:rsidRPr="00C31763">
        <w:rPr>
          <w:i/>
          <w:spacing w:val="-4"/>
          <w:sz w:val="32"/>
          <w:szCs w:val="32"/>
        </w:rPr>
        <w:t xml:space="preserve">дегідратація. </w:t>
      </w:r>
      <w:r w:rsidRPr="00C31763">
        <w:rPr>
          <w:spacing w:val="-4"/>
          <w:sz w:val="32"/>
          <w:szCs w:val="32"/>
        </w:rPr>
        <w:t>З нього віджимається вода. Втрата води часто супроводжується виннесенням легкорозчинних сполук</w:t>
      </w:r>
      <w:r w:rsidRPr="00C31763">
        <w:rPr>
          <w:i/>
          <w:spacing w:val="-4"/>
          <w:sz w:val="32"/>
          <w:szCs w:val="32"/>
        </w:rPr>
        <w:t xml:space="preserve">. Розчинення  </w:t>
      </w:r>
      <w:r w:rsidRPr="00C31763">
        <w:rPr>
          <w:spacing w:val="-4"/>
          <w:sz w:val="32"/>
          <w:szCs w:val="32"/>
        </w:rPr>
        <w:t>зазнають вуглекислі та сірчанокислі солі кальцію  (гіпс, арагоніт, кальцит), іноді сполуки кремнію (опал) та ін. Винесення з мінеральної маси осаду окремих сполук має назву</w:t>
      </w:r>
      <w:r w:rsidRPr="00C31763">
        <w:rPr>
          <w:i/>
          <w:spacing w:val="-4"/>
          <w:sz w:val="32"/>
          <w:szCs w:val="32"/>
        </w:rPr>
        <w:t xml:space="preserve"> вилуговування.</w:t>
      </w:r>
      <w:r w:rsidRPr="00C31763">
        <w:rPr>
          <w:spacing w:val="-4"/>
          <w:sz w:val="32"/>
          <w:szCs w:val="32"/>
        </w:rPr>
        <w:t xml:space="preserve"> Вилуговування спричиняє утворення в породі дрібних порожнин, або каверн. Кавернозність спосте</w:t>
      </w:r>
      <w:r w:rsidR="00F56B27" w:rsidRPr="00C31763">
        <w:rPr>
          <w:spacing w:val="-4"/>
          <w:sz w:val="32"/>
          <w:szCs w:val="32"/>
          <w:lang w:val="ru-RU"/>
        </w:rPr>
        <w:softHyphen/>
      </w:r>
      <w:r w:rsidRPr="00C31763">
        <w:rPr>
          <w:spacing w:val="-4"/>
          <w:sz w:val="32"/>
          <w:szCs w:val="32"/>
        </w:rPr>
        <w:t>рігається у карбонатних породах, доломі</w:t>
      </w:r>
      <w:r w:rsidR="00E34343">
        <w:rPr>
          <w:spacing w:val="-4"/>
          <w:sz w:val="32"/>
          <w:szCs w:val="32"/>
          <w:lang w:val="ru-RU"/>
        </w:rPr>
        <w:softHyphen/>
      </w:r>
      <w:r w:rsidRPr="00C31763">
        <w:rPr>
          <w:spacing w:val="-4"/>
          <w:sz w:val="32"/>
          <w:szCs w:val="32"/>
        </w:rPr>
        <w:t xml:space="preserve">тах, вапняках. Згодом порожнини заповнюються іншою мінеральною речовиною. Так у породі з’являються включення піриту, халькопіриту або інших мінералів. У тих частинах осаду, де утворюються підвищені концентрації різних хімічних елементів, відбуваються процеси </w:t>
      </w:r>
      <w:r w:rsidRPr="00C31763">
        <w:rPr>
          <w:i/>
          <w:spacing w:val="-4"/>
          <w:sz w:val="32"/>
          <w:szCs w:val="32"/>
        </w:rPr>
        <w:t>пере</w:t>
      </w:r>
      <w:r w:rsidR="00E34343" w:rsidRPr="00E34343">
        <w:rPr>
          <w:i/>
          <w:spacing w:val="-4"/>
          <w:sz w:val="32"/>
          <w:szCs w:val="32"/>
        </w:rPr>
        <w:softHyphen/>
      </w:r>
      <w:r w:rsidRPr="00C31763">
        <w:rPr>
          <w:i/>
          <w:spacing w:val="-4"/>
          <w:sz w:val="32"/>
          <w:szCs w:val="32"/>
        </w:rPr>
        <w:t>кристалізації</w:t>
      </w:r>
      <w:r w:rsidRPr="00C31763">
        <w:rPr>
          <w:spacing w:val="-4"/>
          <w:sz w:val="32"/>
          <w:szCs w:val="32"/>
        </w:rPr>
        <w:t xml:space="preserve"> мінеральної речовини з утворенням кременистих, залізистих або фосфоритових конкрецій.</w:t>
      </w:r>
    </w:p>
    <w:p w:rsidR="00057CFF" w:rsidRPr="00C31763" w:rsidRDefault="00057CFF" w:rsidP="00C31763">
      <w:pPr>
        <w:spacing w:line="257" w:lineRule="auto"/>
        <w:jc w:val="both"/>
        <w:rPr>
          <w:spacing w:val="-4"/>
          <w:sz w:val="32"/>
          <w:szCs w:val="32"/>
        </w:rPr>
      </w:pPr>
      <w:r w:rsidRPr="00C31763">
        <w:rPr>
          <w:spacing w:val="-4"/>
          <w:sz w:val="32"/>
          <w:szCs w:val="32"/>
        </w:rPr>
        <w:tab/>
        <w:t>Характер хімічних перетворень осадів визначається умовами середо</w:t>
      </w:r>
      <w:r w:rsidR="00F56B27" w:rsidRPr="00C31763">
        <w:rPr>
          <w:spacing w:val="-4"/>
          <w:sz w:val="32"/>
          <w:szCs w:val="32"/>
          <w:lang w:val="ru-RU"/>
        </w:rPr>
        <w:softHyphen/>
      </w:r>
      <w:r w:rsidRPr="00C31763">
        <w:rPr>
          <w:spacing w:val="-4"/>
          <w:sz w:val="32"/>
          <w:szCs w:val="32"/>
        </w:rPr>
        <w:t xml:space="preserve">вища його знаходження. Середовище може бути </w:t>
      </w:r>
      <w:r w:rsidRPr="00C31763">
        <w:rPr>
          <w:i/>
          <w:spacing w:val="-4"/>
          <w:sz w:val="32"/>
          <w:szCs w:val="32"/>
        </w:rPr>
        <w:t xml:space="preserve">окислювальним </w:t>
      </w:r>
      <w:r w:rsidRPr="00C31763">
        <w:rPr>
          <w:spacing w:val="-4"/>
          <w:sz w:val="32"/>
          <w:szCs w:val="32"/>
        </w:rPr>
        <w:t>або</w:t>
      </w:r>
      <w:r w:rsidRPr="00C31763">
        <w:rPr>
          <w:i/>
          <w:spacing w:val="-4"/>
          <w:sz w:val="32"/>
          <w:szCs w:val="32"/>
        </w:rPr>
        <w:t xml:space="preserve"> відновлю</w:t>
      </w:r>
      <w:r w:rsidR="00F56B27" w:rsidRPr="00C31763">
        <w:rPr>
          <w:i/>
          <w:spacing w:val="-4"/>
          <w:sz w:val="32"/>
          <w:szCs w:val="32"/>
          <w:lang w:val="ru-RU"/>
        </w:rPr>
        <w:softHyphen/>
      </w:r>
      <w:r w:rsidRPr="00C31763">
        <w:rPr>
          <w:i/>
          <w:spacing w:val="-4"/>
          <w:sz w:val="32"/>
          <w:szCs w:val="32"/>
        </w:rPr>
        <w:t>вальним.</w:t>
      </w:r>
      <w:r w:rsidRPr="00C31763">
        <w:rPr>
          <w:spacing w:val="-4"/>
          <w:sz w:val="32"/>
          <w:szCs w:val="32"/>
        </w:rPr>
        <w:t xml:space="preserve"> За наяаності вільного кисню закисні сполуки заліза та марганцю переходять в окисні сполуки. Так, сидерит [Fе СО</w:t>
      </w:r>
      <w:r w:rsidRPr="00C31763">
        <w:rPr>
          <w:spacing w:val="-4"/>
          <w:sz w:val="32"/>
          <w:szCs w:val="32"/>
          <w:vertAlign w:val="subscript"/>
        </w:rPr>
        <w:t>3</w:t>
      </w:r>
      <w:r w:rsidRPr="00C31763">
        <w:rPr>
          <w:spacing w:val="-4"/>
          <w:sz w:val="32"/>
          <w:szCs w:val="32"/>
        </w:rPr>
        <w:t>], окислюючись, переходить у лимоніт – Fе</w:t>
      </w:r>
      <w:r w:rsidRPr="00C31763">
        <w:rPr>
          <w:spacing w:val="-4"/>
          <w:sz w:val="32"/>
          <w:szCs w:val="32"/>
          <w:vertAlign w:val="subscript"/>
        </w:rPr>
        <w:t>2</w:t>
      </w:r>
      <w:r w:rsidRPr="00C31763">
        <w:rPr>
          <w:spacing w:val="-4"/>
          <w:sz w:val="32"/>
          <w:szCs w:val="32"/>
        </w:rPr>
        <w:t>О</w:t>
      </w:r>
      <w:r w:rsidRPr="00C31763">
        <w:rPr>
          <w:spacing w:val="-4"/>
          <w:sz w:val="32"/>
          <w:szCs w:val="32"/>
          <w:vertAlign w:val="subscript"/>
        </w:rPr>
        <w:t>3</w:t>
      </w:r>
      <w:r w:rsidRPr="00C31763">
        <w:rPr>
          <w:spacing w:val="-4"/>
          <w:sz w:val="32"/>
          <w:szCs w:val="32"/>
          <w:vertAlign w:val="superscript"/>
        </w:rPr>
        <w:t>.</w:t>
      </w:r>
      <w:r w:rsidRPr="00C31763">
        <w:rPr>
          <w:spacing w:val="-4"/>
          <w:sz w:val="32"/>
          <w:szCs w:val="32"/>
        </w:rPr>
        <w:t>Н</w:t>
      </w:r>
      <w:r w:rsidRPr="00C31763">
        <w:rPr>
          <w:spacing w:val="-4"/>
          <w:sz w:val="32"/>
          <w:szCs w:val="32"/>
          <w:vertAlign w:val="subscript"/>
        </w:rPr>
        <w:t>2</w:t>
      </w:r>
      <w:r w:rsidRPr="00C31763">
        <w:rPr>
          <w:spacing w:val="-4"/>
          <w:sz w:val="32"/>
          <w:szCs w:val="32"/>
        </w:rPr>
        <w:t>О. У присутності органічної речовини в осаді утворюється відновлювальне середовище. Бактерії, розкладаючи органічну речовину та вуглеводні, сприяють виділенню з них вуглекислоти та сірководню. Хімічні реакції СО</w:t>
      </w:r>
      <w:r w:rsidRPr="00C31763">
        <w:rPr>
          <w:spacing w:val="-4"/>
          <w:sz w:val="32"/>
          <w:szCs w:val="32"/>
          <w:vertAlign w:val="subscript"/>
        </w:rPr>
        <w:t xml:space="preserve">2 </w:t>
      </w:r>
      <w:r w:rsidRPr="00C31763">
        <w:rPr>
          <w:spacing w:val="-4"/>
          <w:sz w:val="32"/>
          <w:szCs w:val="32"/>
        </w:rPr>
        <w:t>та Н</w:t>
      </w:r>
      <w:r w:rsidRPr="00C31763">
        <w:rPr>
          <w:spacing w:val="-4"/>
          <w:sz w:val="32"/>
          <w:szCs w:val="32"/>
          <w:vertAlign w:val="subscript"/>
        </w:rPr>
        <w:t>2</w:t>
      </w:r>
      <w:r w:rsidRPr="00C31763">
        <w:rPr>
          <w:spacing w:val="-4"/>
          <w:sz w:val="32"/>
          <w:szCs w:val="32"/>
        </w:rPr>
        <w:t>S з мінералами приводять до утворення карбонатних сполук і сульфідів (доломіт, сидерит, пірит).</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Фації.</w:t>
      </w:r>
      <w:r w:rsidRPr="00C31763">
        <w:rPr>
          <w:spacing w:val="-4"/>
          <w:sz w:val="32"/>
          <w:szCs w:val="32"/>
        </w:rPr>
        <w:t xml:space="preserve"> Осадові породи, що утворились у різних фізико-хімічних умо</w:t>
      </w:r>
      <w:r w:rsidR="00F56B27" w:rsidRPr="00C31763">
        <w:rPr>
          <w:spacing w:val="-4"/>
          <w:sz w:val="32"/>
          <w:szCs w:val="32"/>
        </w:rPr>
        <w:softHyphen/>
      </w:r>
      <w:r w:rsidRPr="00C31763">
        <w:rPr>
          <w:spacing w:val="-4"/>
          <w:sz w:val="32"/>
          <w:szCs w:val="32"/>
        </w:rPr>
        <w:t>вах, відрізняються за своїм хімічним і мінеральним складом, зовнішнім виглядом та іншими особливостями. Група осадових порід, що утворилася в однакових умовах осадконакопичення й характери</w:t>
      </w:r>
      <w:r w:rsidR="00E34343">
        <w:rPr>
          <w:spacing w:val="-4"/>
          <w:sz w:val="32"/>
          <w:szCs w:val="32"/>
          <w:lang w:val="ru-RU"/>
        </w:rPr>
        <w:softHyphen/>
      </w:r>
      <w:r w:rsidRPr="00C31763">
        <w:rPr>
          <w:spacing w:val="-4"/>
          <w:sz w:val="32"/>
          <w:szCs w:val="32"/>
        </w:rPr>
        <w:t xml:space="preserve">зується певними рисами, має назву </w:t>
      </w:r>
      <w:r w:rsidRPr="00C31763">
        <w:rPr>
          <w:i/>
          <w:spacing w:val="-4"/>
          <w:sz w:val="32"/>
          <w:szCs w:val="32"/>
        </w:rPr>
        <w:t>фація</w:t>
      </w:r>
      <w:r w:rsidRPr="00C31763">
        <w:rPr>
          <w:spacing w:val="-4"/>
          <w:sz w:val="32"/>
          <w:szCs w:val="32"/>
        </w:rPr>
        <w:t xml:space="preserve"> (лат. – </w:t>
      </w:r>
      <w:r w:rsidRPr="00C31763">
        <w:rPr>
          <w:i/>
          <w:spacing w:val="-4"/>
          <w:sz w:val="32"/>
          <w:szCs w:val="32"/>
        </w:rPr>
        <w:t>лице, вид</w:t>
      </w:r>
      <w:r w:rsidRPr="00C31763">
        <w:rPr>
          <w:spacing w:val="-4"/>
          <w:sz w:val="32"/>
          <w:szCs w:val="32"/>
        </w:rPr>
        <w:t xml:space="preserve">). За фізико-географічними умовами виділяються морські, континентальні та лагуні фації.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Морські фації </w:t>
      </w:r>
      <w:r w:rsidRPr="00C31763">
        <w:rPr>
          <w:spacing w:val="-4"/>
          <w:sz w:val="32"/>
          <w:szCs w:val="32"/>
        </w:rPr>
        <w:t>залежно від глибини нагромадження осадів по</w:t>
      </w:r>
      <w:r w:rsidR="00E34343">
        <w:rPr>
          <w:spacing w:val="-4"/>
          <w:sz w:val="32"/>
          <w:szCs w:val="32"/>
          <w:lang w:val="ru-RU"/>
        </w:rPr>
        <w:softHyphen/>
      </w:r>
      <w:r w:rsidRPr="00C31763">
        <w:rPr>
          <w:spacing w:val="-4"/>
          <w:sz w:val="32"/>
          <w:szCs w:val="32"/>
        </w:rPr>
        <w:t>діляють на прибережні, мілководні, помірноглибоководні та глибоко</w:t>
      </w:r>
      <w:r w:rsidR="00E34343">
        <w:rPr>
          <w:spacing w:val="-4"/>
          <w:sz w:val="32"/>
          <w:szCs w:val="32"/>
          <w:lang w:val="ru-RU"/>
        </w:rPr>
        <w:softHyphen/>
      </w:r>
      <w:r w:rsidRPr="00C31763">
        <w:rPr>
          <w:spacing w:val="-4"/>
          <w:sz w:val="32"/>
          <w:szCs w:val="32"/>
        </w:rPr>
        <w:t xml:space="preserve">водні.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Прибережні фації </w:t>
      </w:r>
      <w:r w:rsidRPr="00C31763">
        <w:rPr>
          <w:spacing w:val="-4"/>
          <w:sz w:val="32"/>
          <w:szCs w:val="32"/>
        </w:rPr>
        <w:t>складені велико- і середньоуламковими оса</w:t>
      </w:r>
      <w:r w:rsidR="00E34343">
        <w:rPr>
          <w:spacing w:val="-4"/>
          <w:sz w:val="32"/>
          <w:szCs w:val="32"/>
          <w:lang w:val="ru-RU"/>
        </w:rPr>
        <w:softHyphen/>
      </w:r>
      <w:r w:rsidRPr="00C31763">
        <w:rPr>
          <w:spacing w:val="-4"/>
          <w:sz w:val="32"/>
          <w:szCs w:val="32"/>
        </w:rPr>
        <w:t xml:space="preserve">дами (породами), серед яких наявні раковини молюсків, характерних для літоральної зони існування. </w:t>
      </w:r>
      <w:r w:rsidRPr="00C31763">
        <w:rPr>
          <w:i/>
          <w:spacing w:val="-4"/>
          <w:sz w:val="32"/>
          <w:szCs w:val="32"/>
        </w:rPr>
        <w:t xml:space="preserve">Мілководні (до </w:t>
      </w:r>
      <w:smartTag w:uri="urn:schemas-microsoft-com:office:smarttags" w:element="metricconverter">
        <w:smartTagPr>
          <w:attr w:name="ProductID" w:val="100 м"/>
        </w:smartTagPr>
        <w:r w:rsidRPr="00C31763">
          <w:rPr>
            <w:i/>
            <w:spacing w:val="-4"/>
            <w:sz w:val="32"/>
            <w:szCs w:val="32"/>
          </w:rPr>
          <w:t>100 м</w:t>
        </w:r>
      </w:smartTag>
      <w:r w:rsidRPr="00C31763">
        <w:rPr>
          <w:i/>
          <w:spacing w:val="-4"/>
          <w:sz w:val="32"/>
          <w:szCs w:val="32"/>
        </w:rPr>
        <w:t xml:space="preserve">) та помірно-глибоководні (глибше </w:t>
      </w:r>
      <w:smartTag w:uri="urn:schemas-microsoft-com:office:smarttags" w:element="metricconverter">
        <w:smartTagPr>
          <w:attr w:name="ProductID" w:val="100 м"/>
        </w:smartTagPr>
        <w:r w:rsidRPr="00C31763">
          <w:rPr>
            <w:i/>
            <w:spacing w:val="-4"/>
            <w:sz w:val="32"/>
            <w:szCs w:val="32"/>
          </w:rPr>
          <w:t>100 м</w:t>
        </w:r>
      </w:smartTag>
      <w:r w:rsidRPr="00C31763">
        <w:rPr>
          <w:i/>
          <w:spacing w:val="-4"/>
          <w:sz w:val="32"/>
          <w:szCs w:val="32"/>
        </w:rPr>
        <w:t xml:space="preserve">) фації </w:t>
      </w:r>
      <w:r w:rsidRPr="00C31763">
        <w:rPr>
          <w:spacing w:val="-4"/>
          <w:sz w:val="32"/>
          <w:szCs w:val="32"/>
        </w:rPr>
        <w:t xml:space="preserve">є дуже різноманітними за складом і фауною. Вони представлені пісками, галечниками, глинами, а також форамініферовими, кораловими, брахіоподовими вапняками і крейдою. Хемогенні відклади представлені бокситами, рудами заліза, марганцю, фосфоритами. </w:t>
      </w:r>
      <w:r w:rsidRPr="00C31763">
        <w:rPr>
          <w:i/>
          <w:spacing w:val="-4"/>
          <w:sz w:val="32"/>
          <w:szCs w:val="32"/>
        </w:rPr>
        <w:t>Глибоко</w:t>
      </w:r>
      <w:r w:rsidR="00F56B27" w:rsidRPr="00C31763">
        <w:rPr>
          <w:i/>
          <w:spacing w:val="-4"/>
          <w:sz w:val="32"/>
          <w:szCs w:val="32"/>
        </w:rPr>
        <w:softHyphen/>
      </w:r>
      <w:r w:rsidRPr="00C31763">
        <w:rPr>
          <w:i/>
          <w:spacing w:val="-4"/>
          <w:sz w:val="32"/>
          <w:szCs w:val="32"/>
        </w:rPr>
        <w:t>водні й дуже глибоководні фації</w:t>
      </w:r>
      <w:r w:rsidRPr="00C31763">
        <w:rPr>
          <w:spacing w:val="-4"/>
          <w:sz w:val="32"/>
          <w:szCs w:val="32"/>
        </w:rPr>
        <w:t xml:space="preserve"> представлені синіми, червоними, зеленими глинами, глауконітовими пісками, вулка</w:t>
      </w:r>
      <w:r w:rsidR="00E34343" w:rsidRPr="00E34343">
        <w:rPr>
          <w:spacing w:val="-4"/>
          <w:sz w:val="32"/>
          <w:szCs w:val="32"/>
        </w:rPr>
        <w:softHyphen/>
      </w:r>
      <w:r w:rsidRPr="00C31763">
        <w:rPr>
          <w:spacing w:val="-4"/>
          <w:sz w:val="32"/>
          <w:szCs w:val="32"/>
        </w:rPr>
        <w:t>ногенно-осадовими відкладами, червоною глибоководною глиною, вапняками, діатомітами та ін.</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Лагунні фації, </w:t>
      </w:r>
      <w:r w:rsidRPr="00C31763">
        <w:rPr>
          <w:spacing w:val="-4"/>
          <w:sz w:val="32"/>
          <w:szCs w:val="32"/>
        </w:rPr>
        <w:t>що формуються у відокремлених морських мілководних басейнах, представлені хемогенними породами (вапняки, доломіти, солі, гіпс), а також теригенними відкладами, що є близькими за складом до морських осадків але з наявністю глауконіту, фосфориту, вугленосних порід. Серед них зустрічається фауна мшанок, ракоподібних</w:t>
      </w:r>
      <w:r w:rsidR="009E69DB">
        <w:rPr>
          <w:spacing w:val="-4"/>
          <w:sz w:val="32"/>
          <w:szCs w:val="32"/>
        </w:rPr>
        <w:t>,</w:t>
      </w:r>
      <w:r w:rsidRPr="00C31763">
        <w:rPr>
          <w:spacing w:val="-4"/>
          <w:sz w:val="32"/>
          <w:szCs w:val="32"/>
        </w:rPr>
        <w:t xml:space="preserve"> риб.</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Континентальні фації</w:t>
      </w:r>
      <w:r w:rsidRPr="00C31763">
        <w:rPr>
          <w:spacing w:val="-4"/>
          <w:sz w:val="32"/>
          <w:szCs w:val="32"/>
        </w:rPr>
        <w:t xml:space="preserve"> поділяються на наземні й відклади конти</w:t>
      </w:r>
      <w:r w:rsidR="00F56B27" w:rsidRPr="00C31763">
        <w:rPr>
          <w:spacing w:val="-4"/>
          <w:sz w:val="32"/>
          <w:szCs w:val="32"/>
          <w:lang w:val="ru-RU"/>
        </w:rPr>
        <w:softHyphen/>
      </w:r>
      <w:r w:rsidRPr="00C31763">
        <w:rPr>
          <w:spacing w:val="-4"/>
          <w:sz w:val="32"/>
          <w:szCs w:val="32"/>
        </w:rPr>
        <w:t>ненталь</w:t>
      </w:r>
      <w:r w:rsidR="00F56B27" w:rsidRPr="00C31763">
        <w:rPr>
          <w:spacing w:val="-4"/>
          <w:sz w:val="32"/>
          <w:szCs w:val="32"/>
        </w:rPr>
        <w:t>них водоймищ. До наземних фацій</w:t>
      </w:r>
      <w:r w:rsidRPr="00C31763">
        <w:rPr>
          <w:spacing w:val="-4"/>
          <w:sz w:val="32"/>
          <w:szCs w:val="32"/>
        </w:rPr>
        <w:t xml:space="preserve"> належать: а) фації кори вивітрю</w:t>
      </w:r>
      <w:r w:rsidR="00F56B27" w:rsidRPr="00C31763">
        <w:rPr>
          <w:spacing w:val="-4"/>
          <w:sz w:val="32"/>
          <w:szCs w:val="32"/>
        </w:rPr>
        <w:softHyphen/>
      </w:r>
      <w:r w:rsidRPr="00C31763">
        <w:rPr>
          <w:spacing w:val="-4"/>
          <w:sz w:val="32"/>
          <w:szCs w:val="32"/>
        </w:rPr>
        <w:t>вання, що складаються з каолінових глин, латеритів та інших  продуктів  вивітрювання;  б) еолові (піщані) фації або фації пустель, представлені пісками, що характеризуються великим розповсюджен</w:t>
      </w:r>
      <w:r w:rsidR="00E34343" w:rsidRPr="00E34343">
        <w:rPr>
          <w:spacing w:val="-4"/>
          <w:sz w:val="32"/>
          <w:szCs w:val="32"/>
        </w:rPr>
        <w:softHyphen/>
      </w:r>
      <w:r w:rsidRPr="00C31763">
        <w:rPr>
          <w:spacing w:val="-4"/>
          <w:sz w:val="32"/>
          <w:szCs w:val="32"/>
        </w:rPr>
        <w:t>ням і малою товщи</w:t>
      </w:r>
      <w:r w:rsidR="00F56B27" w:rsidRPr="00C31763">
        <w:rPr>
          <w:spacing w:val="-4"/>
          <w:sz w:val="32"/>
          <w:szCs w:val="32"/>
        </w:rPr>
        <w:softHyphen/>
      </w:r>
      <w:r w:rsidRPr="00C31763">
        <w:rPr>
          <w:spacing w:val="-4"/>
          <w:sz w:val="32"/>
          <w:szCs w:val="32"/>
        </w:rPr>
        <w:t>ною; в) льодовикові (моренні, алювіо-гляціальні) фації складені з несортова</w:t>
      </w:r>
      <w:r w:rsidR="00F56B27" w:rsidRPr="00C31763">
        <w:rPr>
          <w:spacing w:val="-4"/>
          <w:sz w:val="32"/>
          <w:szCs w:val="32"/>
        </w:rPr>
        <w:softHyphen/>
      </w:r>
      <w:r w:rsidRPr="00C31763">
        <w:rPr>
          <w:spacing w:val="-4"/>
          <w:sz w:val="32"/>
          <w:szCs w:val="32"/>
        </w:rPr>
        <w:t>ного уламкового матеріалу, гравію, пісків, стрічкастих глин без наявності органогенного матеріалу; г) пере</w:t>
      </w:r>
      <w:r w:rsidR="00E34343" w:rsidRPr="00E34343">
        <w:rPr>
          <w:spacing w:val="-4"/>
          <w:sz w:val="32"/>
          <w:szCs w:val="32"/>
        </w:rPr>
        <w:softHyphen/>
      </w:r>
      <w:r w:rsidRPr="00C31763">
        <w:rPr>
          <w:spacing w:val="-4"/>
          <w:sz w:val="32"/>
          <w:szCs w:val="32"/>
        </w:rPr>
        <w:t xml:space="preserve">дгірські фації, що представлені відкладами осипів та тимчасових гірських потоків (брилами, щебінкою, валунами, галечниками, пісками, глинами) і характеризуються відсутністю органічних решток.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Фації континентальних водоймищ </w:t>
      </w:r>
      <w:r w:rsidRPr="00C31763">
        <w:rPr>
          <w:spacing w:val="-4"/>
          <w:sz w:val="32"/>
          <w:szCs w:val="32"/>
        </w:rPr>
        <w:t xml:space="preserve">уключають: а) </w:t>
      </w:r>
      <w:r w:rsidRPr="00C31763">
        <w:rPr>
          <w:i/>
          <w:spacing w:val="-4"/>
          <w:sz w:val="32"/>
          <w:szCs w:val="32"/>
        </w:rPr>
        <w:t>річкові</w:t>
      </w:r>
      <w:r w:rsidRPr="00C31763">
        <w:rPr>
          <w:spacing w:val="-4"/>
          <w:sz w:val="32"/>
          <w:szCs w:val="32"/>
        </w:rPr>
        <w:t xml:space="preserve"> фації, приу</w:t>
      </w:r>
      <w:r w:rsidR="00F56B27" w:rsidRPr="00C31763">
        <w:rPr>
          <w:spacing w:val="-4"/>
          <w:sz w:val="32"/>
          <w:szCs w:val="32"/>
        </w:rPr>
        <w:softHyphen/>
      </w:r>
      <w:r w:rsidRPr="00C31763">
        <w:rPr>
          <w:spacing w:val="-4"/>
          <w:sz w:val="32"/>
          <w:szCs w:val="32"/>
        </w:rPr>
        <w:t xml:space="preserve">рочені до давніх захованих і сучасних річкових долин, які складаються з алювіальних та делювіальних відкладів; б) фації </w:t>
      </w:r>
      <w:r w:rsidRPr="00C31763">
        <w:rPr>
          <w:i/>
          <w:spacing w:val="-4"/>
          <w:sz w:val="32"/>
          <w:szCs w:val="32"/>
        </w:rPr>
        <w:t xml:space="preserve">озер </w:t>
      </w:r>
      <w:r w:rsidR="00E34343" w:rsidRPr="00E34343">
        <w:rPr>
          <w:i/>
          <w:spacing w:val="-4"/>
          <w:sz w:val="32"/>
          <w:szCs w:val="32"/>
        </w:rPr>
        <w:br/>
      </w:r>
      <w:r w:rsidRPr="00C31763">
        <w:rPr>
          <w:i/>
          <w:spacing w:val="-4"/>
          <w:sz w:val="32"/>
          <w:szCs w:val="32"/>
        </w:rPr>
        <w:t xml:space="preserve">і боліт, </w:t>
      </w:r>
      <w:r w:rsidRPr="00C31763">
        <w:rPr>
          <w:spacing w:val="-4"/>
          <w:sz w:val="32"/>
          <w:szCs w:val="32"/>
        </w:rPr>
        <w:t>що характе</w:t>
      </w:r>
      <w:r w:rsidR="00F56B27" w:rsidRPr="00C31763">
        <w:rPr>
          <w:spacing w:val="-4"/>
          <w:sz w:val="32"/>
          <w:szCs w:val="32"/>
        </w:rPr>
        <w:softHyphen/>
      </w:r>
      <w:r w:rsidRPr="00C31763">
        <w:rPr>
          <w:spacing w:val="-4"/>
          <w:sz w:val="32"/>
          <w:szCs w:val="32"/>
        </w:rPr>
        <w:t>ризуються лінзовидною формою залягання й не</w:t>
      </w:r>
      <w:r w:rsidR="00E34343" w:rsidRPr="00E34343">
        <w:rPr>
          <w:spacing w:val="-4"/>
          <w:sz w:val="32"/>
          <w:szCs w:val="32"/>
        </w:rPr>
        <w:softHyphen/>
      </w:r>
      <w:r w:rsidRPr="00C31763">
        <w:rPr>
          <w:spacing w:val="-4"/>
          <w:sz w:val="32"/>
          <w:szCs w:val="32"/>
        </w:rPr>
        <w:t>великою товщою. Прісно</w:t>
      </w:r>
      <w:r w:rsidR="00F56B27" w:rsidRPr="00C31763">
        <w:rPr>
          <w:spacing w:val="-4"/>
          <w:sz w:val="32"/>
          <w:szCs w:val="32"/>
        </w:rPr>
        <w:softHyphen/>
      </w:r>
      <w:r w:rsidRPr="00C31763">
        <w:rPr>
          <w:spacing w:val="-4"/>
          <w:sz w:val="32"/>
          <w:szCs w:val="32"/>
        </w:rPr>
        <w:t>водні фації складені пісками, гравієм, алеври</w:t>
      </w:r>
      <w:r w:rsidR="00E34343" w:rsidRPr="00E34343">
        <w:rPr>
          <w:spacing w:val="-4"/>
          <w:sz w:val="32"/>
          <w:szCs w:val="32"/>
        </w:rPr>
        <w:softHyphen/>
      </w:r>
      <w:r w:rsidRPr="00C31763">
        <w:rPr>
          <w:spacing w:val="-4"/>
          <w:sz w:val="32"/>
          <w:szCs w:val="32"/>
        </w:rPr>
        <w:t xml:space="preserve">тами, глинами, які вміщують органічні рештки. Відклади солоних озер представлені перешаруванням кам’яної солі, сильвініту, гіпсу та інших солей за відсутності органічного матеріалу. Для боліт характерними </w:t>
      </w:r>
      <w:r w:rsidR="00E34343" w:rsidRPr="00E34343">
        <w:rPr>
          <w:spacing w:val="-4"/>
          <w:sz w:val="32"/>
          <w:szCs w:val="32"/>
        </w:rPr>
        <w:br/>
      </w:r>
      <w:r w:rsidRPr="00C31763">
        <w:rPr>
          <w:spacing w:val="-4"/>
          <w:sz w:val="32"/>
          <w:szCs w:val="32"/>
        </w:rPr>
        <w:t>є відклади торфу і залізних руд.</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Формації –</w:t>
      </w:r>
      <w:r w:rsidRPr="00C31763">
        <w:rPr>
          <w:spacing w:val="-4"/>
          <w:sz w:val="32"/>
          <w:szCs w:val="32"/>
        </w:rPr>
        <w:t xml:space="preserve"> комплекс осадових гірських порід різного петрогра</w:t>
      </w:r>
      <w:r w:rsidR="00E34343" w:rsidRPr="00E34343">
        <w:rPr>
          <w:spacing w:val="-4"/>
          <w:sz w:val="32"/>
          <w:szCs w:val="32"/>
        </w:rPr>
        <w:softHyphen/>
      </w:r>
      <w:r w:rsidRPr="00C31763">
        <w:rPr>
          <w:spacing w:val="-4"/>
          <w:sz w:val="32"/>
          <w:szCs w:val="32"/>
        </w:rPr>
        <w:t>фічного складу, що утворилися у неоднакових фізико-географічних умовах, але за однакового тектонічного режиму рухів земної кори. Найбільш розповсюдже</w:t>
      </w:r>
      <w:r w:rsidR="00F56B27" w:rsidRPr="00C31763">
        <w:rPr>
          <w:spacing w:val="-4"/>
          <w:sz w:val="32"/>
          <w:szCs w:val="32"/>
        </w:rPr>
        <w:softHyphen/>
      </w:r>
      <w:r w:rsidRPr="00C31763">
        <w:rPr>
          <w:spacing w:val="-4"/>
          <w:sz w:val="32"/>
          <w:szCs w:val="32"/>
        </w:rPr>
        <w:t>ни</w:t>
      </w:r>
      <w:r w:rsidR="00F56B27" w:rsidRPr="00C31763">
        <w:rPr>
          <w:spacing w:val="-4"/>
          <w:sz w:val="32"/>
          <w:szCs w:val="32"/>
        </w:rPr>
        <w:softHyphen/>
      </w:r>
      <w:r w:rsidR="005C10B3">
        <w:rPr>
          <w:spacing w:val="-4"/>
          <w:sz w:val="32"/>
          <w:szCs w:val="32"/>
        </w:rPr>
        <w:t>ми є солоносн</w:t>
      </w:r>
      <w:r w:rsidRPr="00C31763">
        <w:rPr>
          <w:spacing w:val="-4"/>
          <w:sz w:val="32"/>
          <w:szCs w:val="32"/>
        </w:rPr>
        <w:t>і, червоноколірні та вугленосні формації.</w:t>
      </w:r>
      <w:r w:rsidR="005C10B3">
        <w:rPr>
          <w:i/>
          <w:spacing w:val="-4"/>
          <w:sz w:val="32"/>
          <w:szCs w:val="32"/>
        </w:rPr>
        <w:t xml:space="preserve"> Солоносн</w:t>
      </w:r>
      <w:r w:rsidRPr="00C31763">
        <w:rPr>
          <w:i/>
          <w:spacing w:val="-4"/>
          <w:sz w:val="32"/>
          <w:szCs w:val="32"/>
        </w:rPr>
        <w:t>і (галогенні) формації</w:t>
      </w:r>
      <w:r w:rsidRPr="00C31763">
        <w:rPr>
          <w:spacing w:val="-4"/>
          <w:sz w:val="32"/>
          <w:szCs w:val="32"/>
        </w:rPr>
        <w:t xml:space="preserve"> представлені різними за складом хемогенними поро</w:t>
      </w:r>
      <w:r w:rsidR="00F56B27" w:rsidRPr="00C31763">
        <w:rPr>
          <w:spacing w:val="-4"/>
          <w:sz w:val="32"/>
          <w:szCs w:val="32"/>
        </w:rPr>
        <w:softHyphen/>
      </w:r>
      <w:r w:rsidRPr="00C31763">
        <w:rPr>
          <w:spacing w:val="-4"/>
          <w:sz w:val="32"/>
          <w:szCs w:val="32"/>
        </w:rPr>
        <w:t xml:space="preserve">дами (доломіт, гіпс, ангідрит, кам’яна </w:t>
      </w:r>
      <w:r w:rsidR="00E34343" w:rsidRPr="00E34343">
        <w:rPr>
          <w:spacing w:val="-4"/>
          <w:sz w:val="32"/>
          <w:szCs w:val="32"/>
        </w:rPr>
        <w:br/>
      </w:r>
      <w:r w:rsidRPr="00C31763">
        <w:rPr>
          <w:spacing w:val="-4"/>
          <w:sz w:val="32"/>
          <w:szCs w:val="32"/>
        </w:rPr>
        <w:t xml:space="preserve">і калійна солі та ін.), серед яких можуть бути піски й глини. Товщина соленосних шарів вимірюється десятками і сотнями метрів. </w:t>
      </w:r>
      <w:r w:rsidRPr="00C31763">
        <w:rPr>
          <w:i/>
          <w:spacing w:val="-4"/>
          <w:sz w:val="32"/>
          <w:szCs w:val="32"/>
        </w:rPr>
        <w:t xml:space="preserve">Формації червоноколірних порід </w:t>
      </w:r>
      <w:r w:rsidRPr="00C31763">
        <w:rPr>
          <w:spacing w:val="-4"/>
          <w:sz w:val="32"/>
          <w:szCs w:val="32"/>
        </w:rPr>
        <w:t xml:space="preserve">утворені відкладами річок, їхніх дельт, озерними й прибережно-морськими осадками. </w:t>
      </w:r>
      <w:r w:rsidRPr="00C31763">
        <w:rPr>
          <w:i/>
          <w:spacing w:val="-4"/>
          <w:sz w:val="32"/>
          <w:szCs w:val="32"/>
        </w:rPr>
        <w:t>Вугленосні формації</w:t>
      </w:r>
      <w:r w:rsidRPr="00C31763">
        <w:rPr>
          <w:spacing w:val="-4"/>
          <w:sz w:val="32"/>
          <w:szCs w:val="32"/>
        </w:rPr>
        <w:t xml:space="preserve"> характери</w:t>
      </w:r>
      <w:r w:rsidR="00E34343" w:rsidRPr="00E34343">
        <w:rPr>
          <w:spacing w:val="-4"/>
          <w:sz w:val="32"/>
          <w:szCs w:val="32"/>
        </w:rPr>
        <w:softHyphen/>
      </w:r>
      <w:r w:rsidRPr="00C31763">
        <w:rPr>
          <w:spacing w:val="-4"/>
          <w:sz w:val="32"/>
          <w:szCs w:val="32"/>
        </w:rPr>
        <w:t>зуються  присутністю серед пісковиків, глин, вапняків шарів та лінз вугілля. Товщина вугленосних формацій – до сотень і тисяч метрів.</w:t>
      </w:r>
    </w:p>
    <w:p w:rsidR="00057CFF" w:rsidRPr="00C31763" w:rsidRDefault="00057CFF" w:rsidP="00C31763">
      <w:pPr>
        <w:spacing w:line="257" w:lineRule="auto"/>
        <w:jc w:val="both"/>
        <w:outlineLvl w:val="0"/>
        <w:rPr>
          <w:spacing w:val="-4"/>
          <w:sz w:val="32"/>
          <w:szCs w:val="32"/>
        </w:rPr>
      </w:pPr>
      <w:r w:rsidRPr="00C31763">
        <w:rPr>
          <w:spacing w:val="-4"/>
          <w:sz w:val="32"/>
          <w:szCs w:val="32"/>
        </w:rPr>
        <w:tab/>
      </w:r>
      <w:r w:rsidRPr="00C31763">
        <w:rPr>
          <w:b/>
          <w:spacing w:val="-4"/>
          <w:sz w:val="32"/>
          <w:szCs w:val="32"/>
        </w:rPr>
        <w:t>Класифікацій осадових порід</w:t>
      </w:r>
      <w:r w:rsidRPr="00C31763">
        <w:rPr>
          <w:spacing w:val="-4"/>
          <w:sz w:val="32"/>
          <w:szCs w:val="32"/>
        </w:rPr>
        <w:t xml:space="preserve"> існує багато.</w:t>
      </w:r>
      <w:r w:rsidRPr="00C31763">
        <w:rPr>
          <w:b/>
          <w:spacing w:val="-4"/>
          <w:sz w:val="32"/>
          <w:szCs w:val="32"/>
        </w:rPr>
        <w:t xml:space="preserve"> </w:t>
      </w:r>
      <w:r w:rsidRPr="00C31763">
        <w:rPr>
          <w:spacing w:val="-4"/>
          <w:sz w:val="32"/>
          <w:szCs w:val="32"/>
        </w:rPr>
        <w:t xml:space="preserve">Найпростіша з них ґрунтується на їх складі та генезисі (походженні). Згідно з нею, осадові породи поділяються на уламкові (теригенні), органогенні, хемогенні </w:t>
      </w:r>
      <w:r w:rsidR="00F56B27" w:rsidRPr="00C31763">
        <w:rPr>
          <w:spacing w:val="-4"/>
          <w:sz w:val="32"/>
          <w:szCs w:val="32"/>
          <w:lang w:val="ru-RU"/>
        </w:rPr>
        <w:br/>
      </w:r>
      <w:r w:rsidRPr="00C31763">
        <w:rPr>
          <w:spacing w:val="-4"/>
          <w:sz w:val="32"/>
          <w:szCs w:val="32"/>
        </w:rPr>
        <w:t xml:space="preserve">й пірокластичні. </w:t>
      </w:r>
    </w:p>
    <w:p w:rsidR="00057CFF" w:rsidRPr="00C31763" w:rsidRDefault="00057CFF" w:rsidP="00C31763">
      <w:pPr>
        <w:spacing w:line="257" w:lineRule="auto"/>
        <w:ind w:firstLine="708"/>
        <w:jc w:val="both"/>
        <w:rPr>
          <w:spacing w:val="-4"/>
          <w:sz w:val="32"/>
          <w:szCs w:val="32"/>
        </w:rPr>
      </w:pPr>
      <w:r w:rsidRPr="00C31763">
        <w:rPr>
          <w:b/>
          <w:i/>
          <w:spacing w:val="-4"/>
          <w:sz w:val="32"/>
          <w:szCs w:val="32"/>
        </w:rPr>
        <w:t>1.</w:t>
      </w:r>
      <w:r w:rsidRPr="00C31763">
        <w:rPr>
          <w:b/>
          <w:spacing w:val="-4"/>
          <w:sz w:val="32"/>
          <w:szCs w:val="32"/>
        </w:rPr>
        <w:t xml:space="preserve"> </w:t>
      </w:r>
      <w:r w:rsidRPr="00C31763">
        <w:rPr>
          <w:b/>
          <w:i/>
          <w:spacing w:val="-4"/>
          <w:sz w:val="32"/>
          <w:szCs w:val="32"/>
        </w:rPr>
        <w:t xml:space="preserve">Уламкові, </w:t>
      </w:r>
      <w:r w:rsidRPr="00C31763">
        <w:rPr>
          <w:b/>
          <w:spacing w:val="-4"/>
          <w:sz w:val="32"/>
          <w:szCs w:val="32"/>
        </w:rPr>
        <w:t>або</w:t>
      </w:r>
      <w:r w:rsidRPr="00C31763">
        <w:rPr>
          <w:b/>
          <w:i/>
          <w:spacing w:val="-4"/>
          <w:sz w:val="32"/>
          <w:szCs w:val="32"/>
        </w:rPr>
        <w:t xml:space="preserve"> теригенні,</w:t>
      </w:r>
      <w:r w:rsidRPr="00C31763">
        <w:rPr>
          <w:i/>
          <w:spacing w:val="-4"/>
          <w:sz w:val="32"/>
          <w:szCs w:val="32"/>
        </w:rPr>
        <w:t xml:space="preserve"> </w:t>
      </w:r>
      <w:r w:rsidRPr="00C31763">
        <w:rPr>
          <w:spacing w:val="-4"/>
          <w:sz w:val="32"/>
          <w:szCs w:val="32"/>
        </w:rPr>
        <w:t>породи залежно від величини улам</w:t>
      </w:r>
      <w:r w:rsidR="00E34343" w:rsidRPr="00E34343">
        <w:rPr>
          <w:spacing w:val="-4"/>
          <w:sz w:val="32"/>
          <w:szCs w:val="32"/>
        </w:rPr>
        <w:softHyphen/>
      </w:r>
      <w:r w:rsidRPr="00C31763">
        <w:rPr>
          <w:spacing w:val="-4"/>
          <w:sz w:val="32"/>
          <w:szCs w:val="32"/>
        </w:rPr>
        <w:t xml:space="preserve">ків поділяються на грубоуламкові – діаметр уламків більший за </w:t>
      </w:r>
      <w:smartTag w:uri="urn:schemas-microsoft-com:office:smarttags" w:element="metricconverter">
        <w:smartTagPr>
          <w:attr w:name="ProductID" w:val="1 мм"/>
        </w:smartTagPr>
        <w:r w:rsidRPr="00C31763">
          <w:rPr>
            <w:spacing w:val="-4"/>
            <w:sz w:val="32"/>
            <w:szCs w:val="32"/>
          </w:rPr>
          <w:t>1 мм</w:t>
        </w:r>
      </w:smartTag>
      <w:r w:rsidRPr="00C31763">
        <w:rPr>
          <w:spacing w:val="-4"/>
          <w:sz w:val="32"/>
          <w:szCs w:val="32"/>
        </w:rPr>
        <w:t>, піщані – 0,05–</w:t>
      </w:r>
      <w:smartTag w:uri="urn:schemas-microsoft-com:office:smarttags" w:element="metricconverter">
        <w:smartTagPr>
          <w:attr w:name="ProductID" w:val="1 мм"/>
        </w:smartTagPr>
        <w:r w:rsidRPr="00C31763">
          <w:rPr>
            <w:spacing w:val="-4"/>
            <w:sz w:val="32"/>
            <w:szCs w:val="32"/>
          </w:rPr>
          <w:t>1 мм</w:t>
        </w:r>
      </w:smartTag>
      <w:r w:rsidRPr="00C31763">
        <w:rPr>
          <w:spacing w:val="-4"/>
          <w:sz w:val="32"/>
          <w:szCs w:val="32"/>
        </w:rPr>
        <w:t>, пилуваті – 0,005–</w:t>
      </w:r>
      <w:smartTag w:uri="urn:schemas-microsoft-com:office:smarttags" w:element="metricconverter">
        <w:smartTagPr>
          <w:attr w:name="ProductID" w:val="0,05 мм"/>
        </w:smartTagPr>
        <w:r w:rsidRPr="00C31763">
          <w:rPr>
            <w:spacing w:val="-4"/>
            <w:sz w:val="32"/>
            <w:szCs w:val="32"/>
          </w:rPr>
          <w:t>0,05 мм</w:t>
        </w:r>
      </w:smartTag>
      <w:r w:rsidRPr="00C31763">
        <w:rPr>
          <w:spacing w:val="-4"/>
          <w:sz w:val="32"/>
          <w:szCs w:val="32"/>
        </w:rPr>
        <w:t xml:space="preserve"> та глинисті – не більше ніж </w:t>
      </w:r>
      <w:smartTag w:uri="urn:schemas-microsoft-com:office:smarttags" w:element="metricconverter">
        <w:smartTagPr>
          <w:attr w:name="ProductID" w:val="0,005 мм"/>
        </w:smartTagPr>
        <w:r w:rsidRPr="00C31763">
          <w:rPr>
            <w:spacing w:val="-4"/>
            <w:sz w:val="32"/>
            <w:szCs w:val="32"/>
          </w:rPr>
          <w:t>0,005 мм</w:t>
        </w:r>
      </w:smartTag>
      <w:r w:rsidRPr="00C31763">
        <w:rPr>
          <w:spacing w:val="-4"/>
          <w:sz w:val="32"/>
          <w:szCs w:val="32"/>
        </w:rPr>
        <w:t xml:space="preserve">. Уламки у породі можуть бути як відокремленими один від одного, так і зцементованими різним цементом (карбонатним, фосфатним тощо). </w:t>
      </w:r>
    </w:p>
    <w:p w:rsidR="00057CFF" w:rsidRPr="00C31763" w:rsidRDefault="00057CFF" w:rsidP="00C31763">
      <w:pPr>
        <w:spacing w:line="257" w:lineRule="auto"/>
        <w:ind w:firstLine="708"/>
        <w:jc w:val="both"/>
        <w:rPr>
          <w:spacing w:val="-4"/>
          <w:sz w:val="32"/>
          <w:szCs w:val="32"/>
        </w:rPr>
      </w:pPr>
      <w:r w:rsidRPr="00C31763">
        <w:rPr>
          <w:i/>
          <w:spacing w:val="-4"/>
          <w:sz w:val="32"/>
          <w:szCs w:val="32"/>
        </w:rPr>
        <w:t>Грубоуламкові породи</w:t>
      </w:r>
      <w:r w:rsidRPr="00C31763">
        <w:rPr>
          <w:spacing w:val="-4"/>
          <w:sz w:val="32"/>
          <w:szCs w:val="32"/>
        </w:rPr>
        <w:t xml:space="preserve"> (псефіти) представлені валунами, галькою, гравієм, конгломератами та брекчією. </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Валуни – </w:t>
      </w:r>
      <w:r w:rsidRPr="00C31763">
        <w:rPr>
          <w:spacing w:val="-4"/>
          <w:sz w:val="32"/>
          <w:szCs w:val="32"/>
        </w:rPr>
        <w:t xml:space="preserve">обкатані уламки твердих гірських порід діаметром від 100 до </w:t>
      </w:r>
      <w:smartTag w:uri="urn:schemas-microsoft-com:office:smarttags" w:element="metricconverter">
        <w:smartTagPr>
          <w:attr w:name="ProductID" w:val="1000 мм"/>
        </w:smartTagPr>
        <w:r w:rsidRPr="00C31763">
          <w:rPr>
            <w:spacing w:val="-4"/>
            <w:sz w:val="32"/>
            <w:szCs w:val="32"/>
          </w:rPr>
          <w:t>1000 мм</w:t>
        </w:r>
      </w:smartTag>
      <w:r w:rsidRPr="00C31763">
        <w:rPr>
          <w:spacing w:val="-4"/>
          <w:sz w:val="32"/>
          <w:szCs w:val="32"/>
        </w:rPr>
        <w:t xml:space="preserve"> і більше. Зустрічаються у районах діяльності льодовиків, на берегах морів, у долинах гірських річок. </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Щебінь </w:t>
      </w:r>
      <w:r w:rsidRPr="00C31763">
        <w:rPr>
          <w:spacing w:val="-4"/>
          <w:sz w:val="32"/>
          <w:szCs w:val="32"/>
        </w:rPr>
        <w:t>– необкатані уламки твердих порід розміром 10–</w:t>
      </w:r>
      <w:smartTag w:uri="urn:schemas-microsoft-com:office:smarttags" w:element="metricconverter">
        <w:smartTagPr>
          <w:attr w:name="ProductID" w:val="100 мм"/>
        </w:smartTagPr>
        <w:r w:rsidRPr="00C31763">
          <w:rPr>
            <w:spacing w:val="-4"/>
            <w:sz w:val="32"/>
            <w:szCs w:val="32"/>
          </w:rPr>
          <w:t>100 мм</w:t>
        </w:r>
      </w:smartTag>
      <w:r w:rsidRPr="00C31763">
        <w:rPr>
          <w:spacing w:val="-4"/>
          <w:sz w:val="32"/>
          <w:szCs w:val="32"/>
        </w:rPr>
        <w:t>.</w:t>
      </w:r>
    </w:p>
    <w:p w:rsidR="00057CFF" w:rsidRPr="00C31763" w:rsidRDefault="00057CFF" w:rsidP="00C31763">
      <w:pPr>
        <w:spacing w:line="257" w:lineRule="auto"/>
        <w:ind w:firstLine="708"/>
        <w:jc w:val="both"/>
        <w:rPr>
          <w:spacing w:val="-4"/>
          <w:sz w:val="32"/>
          <w:szCs w:val="32"/>
        </w:rPr>
      </w:pPr>
      <w:r w:rsidRPr="00C31763">
        <w:rPr>
          <w:i/>
          <w:spacing w:val="-4"/>
          <w:sz w:val="32"/>
          <w:szCs w:val="32"/>
        </w:rPr>
        <w:t>Галька</w:t>
      </w:r>
      <w:r w:rsidRPr="00C31763">
        <w:rPr>
          <w:spacing w:val="-4"/>
          <w:sz w:val="32"/>
          <w:szCs w:val="32"/>
        </w:rPr>
        <w:t xml:space="preserve"> – обкатані уламки твердих гірських порід і мінералів від 10 до </w:t>
      </w:r>
      <w:smartTag w:uri="urn:schemas-microsoft-com:office:smarttags" w:element="metricconverter">
        <w:smartTagPr>
          <w:attr w:name="ProductID" w:val="100 мм"/>
        </w:smartTagPr>
        <w:r w:rsidRPr="00C31763">
          <w:rPr>
            <w:spacing w:val="-4"/>
            <w:sz w:val="32"/>
            <w:szCs w:val="32"/>
          </w:rPr>
          <w:t>100 мм</w:t>
        </w:r>
      </w:smartTag>
      <w:r w:rsidRPr="00C31763">
        <w:rPr>
          <w:spacing w:val="-4"/>
          <w:sz w:val="32"/>
          <w:szCs w:val="32"/>
        </w:rPr>
        <w:t xml:space="preserve"> у поперечнику. Відклади гальки є найпоширенішими серед прибережних морських осадків.</w:t>
      </w:r>
    </w:p>
    <w:p w:rsidR="00057CFF" w:rsidRPr="00C31763" w:rsidRDefault="00057CFF" w:rsidP="00C31763">
      <w:pPr>
        <w:spacing w:line="257" w:lineRule="auto"/>
        <w:ind w:firstLine="708"/>
        <w:jc w:val="both"/>
        <w:rPr>
          <w:spacing w:val="-4"/>
          <w:sz w:val="32"/>
          <w:szCs w:val="32"/>
        </w:rPr>
      </w:pPr>
      <w:r w:rsidRPr="00C31763">
        <w:rPr>
          <w:i/>
          <w:spacing w:val="-4"/>
          <w:sz w:val="32"/>
          <w:szCs w:val="32"/>
        </w:rPr>
        <w:t>Гравій</w:t>
      </w:r>
      <w:r w:rsidRPr="00C31763">
        <w:rPr>
          <w:spacing w:val="-4"/>
          <w:sz w:val="32"/>
          <w:szCs w:val="32"/>
        </w:rPr>
        <w:t xml:space="preserve"> – обкатані уламки мінералів і гірських порід діаметром від 1 до </w:t>
      </w:r>
      <w:smartTag w:uri="urn:schemas-microsoft-com:office:smarttags" w:element="metricconverter">
        <w:smartTagPr>
          <w:attr w:name="ProductID" w:val="10 мм"/>
        </w:smartTagPr>
        <w:r w:rsidRPr="00C31763">
          <w:rPr>
            <w:spacing w:val="-4"/>
            <w:sz w:val="32"/>
            <w:szCs w:val="32"/>
          </w:rPr>
          <w:t>10 мм</w:t>
        </w:r>
      </w:smartTag>
      <w:r w:rsidRPr="00C31763">
        <w:rPr>
          <w:spacing w:val="-4"/>
          <w:sz w:val="32"/>
          <w:szCs w:val="32"/>
        </w:rPr>
        <w:t>. Валуни, щебінь, галька, гравій використовуються у бу</w:t>
      </w:r>
      <w:r w:rsidR="00B443B8">
        <w:rPr>
          <w:spacing w:val="-4"/>
          <w:sz w:val="32"/>
          <w:szCs w:val="32"/>
          <w:lang w:val="ru-RU"/>
        </w:rPr>
        <w:softHyphen/>
      </w:r>
      <w:r w:rsidRPr="00C31763">
        <w:rPr>
          <w:spacing w:val="-4"/>
          <w:sz w:val="32"/>
          <w:szCs w:val="32"/>
        </w:rPr>
        <w:t xml:space="preserve">дівництві як бутовий камінь та для виготовлення бетону. Зцементовані гравійно-галечникові (обкатані) породи мають назву </w:t>
      </w:r>
      <w:r w:rsidRPr="00C31763">
        <w:rPr>
          <w:i/>
          <w:spacing w:val="-4"/>
          <w:sz w:val="32"/>
          <w:szCs w:val="32"/>
        </w:rPr>
        <w:t xml:space="preserve">конгломератів. </w:t>
      </w:r>
      <w:r w:rsidRPr="00C31763">
        <w:rPr>
          <w:spacing w:val="-4"/>
          <w:sz w:val="32"/>
          <w:szCs w:val="32"/>
        </w:rPr>
        <w:t>Вони широко представлені серед древніх морських відкладів. Зце</w:t>
      </w:r>
      <w:r w:rsidR="00B443B8">
        <w:rPr>
          <w:spacing w:val="-4"/>
          <w:sz w:val="32"/>
          <w:szCs w:val="32"/>
          <w:lang w:val="ru-RU"/>
        </w:rPr>
        <w:softHyphen/>
      </w:r>
      <w:r w:rsidRPr="00C31763">
        <w:rPr>
          <w:spacing w:val="-4"/>
          <w:sz w:val="32"/>
          <w:szCs w:val="32"/>
        </w:rPr>
        <w:t>менто</w:t>
      </w:r>
      <w:r w:rsidR="00B443B8">
        <w:rPr>
          <w:spacing w:val="-4"/>
          <w:sz w:val="32"/>
          <w:szCs w:val="32"/>
          <w:lang w:val="ru-RU"/>
        </w:rPr>
        <w:softHyphen/>
      </w:r>
      <w:r w:rsidRPr="00C31763">
        <w:rPr>
          <w:spacing w:val="-4"/>
          <w:sz w:val="32"/>
          <w:szCs w:val="32"/>
        </w:rPr>
        <w:t xml:space="preserve">вані необкатані породи називаються </w:t>
      </w:r>
      <w:r w:rsidRPr="00C31763">
        <w:rPr>
          <w:i/>
          <w:spacing w:val="-4"/>
          <w:sz w:val="32"/>
          <w:szCs w:val="32"/>
        </w:rPr>
        <w:t xml:space="preserve"> брекчією.</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Піщані породи </w:t>
      </w:r>
      <w:r w:rsidRPr="00C31763">
        <w:rPr>
          <w:spacing w:val="-4"/>
          <w:sz w:val="32"/>
          <w:szCs w:val="32"/>
        </w:rPr>
        <w:t xml:space="preserve">включають піски та пісковики. </w:t>
      </w:r>
      <w:r w:rsidRPr="00C31763">
        <w:rPr>
          <w:i/>
          <w:spacing w:val="-4"/>
          <w:sz w:val="32"/>
          <w:szCs w:val="32"/>
        </w:rPr>
        <w:t>Піски</w:t>
      </w:r>
      <w:r w:rsidRPr="00C31763">
        <w:rPr>
          <w:spacing w:val="-4"/>
          <w:sz w:val="32"/>
          <w:szCs w:val="32"/>
        </w:rPr>
        <w:t xml:space="preserve"> – пухкі поро</w:t>
      </w:r>
      <w:r w:rsidR="00B443B8">
        <w:rPr>
          <w:spacing w:val="-4"/>
          <w:sz w:val="32"/>
          <w:szCs w:val="32"/>
          <w:lang w:val="ru-RU"/>
        </w:rPr>
        <w:softHyphen/>
      </w:r>
      <w:r w:rsidRPr="00C31763">
        <w:rPr>
          <w:spacing w:val="-4"/>
          <w:sz w:val="32"/>
          <w:szCs w:val="32"/>
        </w:rPr>
        <w:t>ди, що складаються з уламків твердих мінералів, переважно кварцу. Вони, залежно від домішок, бувають глинистими, карбонатними, слю</w:t>
      </w:r>
      <w:r w:rsidR="00B443B8">
        <w:rPr>
          <w:spacing w:val="-4"/>
          <w:sz w:val="32"/>
          <w:szCs w:val="32"/>
          <w:lang w:val="ru-RU"/>
        </w:rPr>
        <w:softHyphen/>
      </w:r>
      <w:r w:rsidRPr="00C31763">
        <w:rPr>
          <w:spacing w:val="-4"/>
          <w:sz w:val="32"/>
          <w:szCs w:val="32"/>
        </w:rPr>
        <w:t>дистими, глауконіто</w:t>
      </w:r>
      <w:r w:rsidR="00F56B27" w:rsidRPr="00C31763">
        <w:rPr>
          <w:spacing w:val="-4"/>
          <w:sz w:val="32"/>
          <w:szCs w:val="32"/>
          <w:lang w:val="ru-RU"/>
        </w:rPr>
        <w:softHyphen/>
      </w:r>
      <w:r w:rsidR="005C10B3">
        <w:rPr>
          <w:spacing w:val="-4"/>
          <w:sz w:val="32"/>
          <w:szCs w:val="32"/>
        </w:rPr>
        <w:t xml:space="preserve">вими, залізистими </w:t>
      </w:r>
      <w:r w:rsidRPr="00C31763">
        <w:rPr>
          <w:spacing w:val="-4"/>
          <w:sz w:val="32"/>
          <w:szCs w:val="32"/>
        </w:rPr>
        <w:t xml:space="preserve"> тощо. Якщо піски складаються виключно з кварцу, їх називають кварцовими. Колір пісків – білий, жовтий, бурий, червоний та ін. За структурою піски можуть бути дріб</w:t>
      </w:r>
      <w:r w:rsidR="00B443B8">
        <w:rPr>
          <w:spacing w:val="-4"/>
          <w:sz w:val="32"/>
          <w:szCs w:val="32"/>
          <w:lang w:val="ru-RU"/>
        </w:rPr>
        <w:softHyphen/>
      </w:r>
      <w:r w:rsidRPr="00C31763">
        <w:rPr>
          <w:spacing w:val="-4"/>
          <w:sz w:val="32"/>
          <w:szCs w:val="32"/>
        </w:rPr>
        <w:t>но-, середньо-, велико- й різно</w:t>
      </w:r>
      <w:r w:rsidR="00F56B27" w:rsidRPr="00C31763">
        <w:rPr>
          <w:spacing w:val="-4"/>
          <w:sz w:val="32"/>
          <w:szCs w:val="32"/>
          <w:lang w:val="ru-RU"/>
        </w:rPr>
        <w:softHyphen/>
      </w:r>
      <w:r w:rsidRPr="00C31763">
        <w:rPr>
          <w:spacing w:val="-4"/>
          <w:sz w:val="32"/>
          <w:szCs w:val="32"/>
        </w:rPr>
        <w:t>зернисти</w:t>
      </w:r>
      <w:r w:rsidR="00F56B27" w:rsidRPr="00C31763">
        <w:rPr>
          <w:spacing w:val="-4"/>
          <w:sz w:val="32"/>
          <w:szCs w:val="32"/>
          <w:lang w:val="ru-RU"/>
        </w:rPr>
        <w:softHyphen/>
      </w:r>
      <w:r w:rsidRPr="00C31763">
        <w:rPr>
          <w:spacing w:val="-4"/>
          <w:sz w:val="32"/>
          <w:szCs w:val="32"/>
        </w:rPr>
        <w:t xml:space="preserve">ми. Текстура їх переважно </w:t>
      </w:r>
      <w:r w:rsidR="00B443B8">
        <w:rPr>
          <w:spacing w:val="-4"/>
          <w:sz w:val="32"/>
          <w:szCs w:val="32"/>
          <w:lang w:val="ru-RU"/>
        </w:rPr>
        <w:br/>
      </w:r>
      <w:r w:rsidRPr="00C31763">
        <w:rPr>
          <w:spacing w:val="-4"/>
          <w:sz w:val="32"/>
          <w:szCs w:val="32"/>
        </w:rPr>
        <w:t>є шаруватою. Піски широко використо</w:t>
      </w:r>
      <w:r w:rsidR="00F56B27" w:rsidRPr="00C31763">
        <w:rPr>
          <w:spacing w:val="-4"/>
          <w:sz w:val="32"/>
          <w:szCs w:val="32"/>
          <w:lang w:val="ru-RU"/>
        </w:rPr>
        <w:softHyphen/>
      </w:r>
      <w:r w:rsidRPr="00C31763">
        <w:rPr>
          <w:spacing w:val="-4"/>
          <w:sz w:val="32"/>
          <w:szCs w:val="32"/>
        </w:rPr>
        <w:t>вуються для виробництва скла, цегли та інших будівельних матеріалів. Зцементовані піски нази</w:t>
      </w:r>
      <w:r w:rsidR="00B443B8">
        <w:rPr>
          <w:spacing w:val="-4"/>
          <w:sz w:val="32"/>
          <w:szCs w:val="32"/>
          <w:lang w:val="ru-RU"/>
        </w:rPr>
        <w:softHyphen/>
      </w:r>
      <w:r w:rsidRPr="00C31763">
        <w:rPr>
          <w:spacing w:val="-4"/>
          <w:sz w:val="32"/>
          <w:szCs w:val="32"/>
        </w:rPr>
        <w:t xml:space="preserve">ваються </w:t>
      </w:r>
      <w:r w:rsidRPr="00C31763">
        <w:rPr>
          <w:i/>
          <w:spacing w:val="-4"/>
          <w:sz w:val="32"/>
          <w:szCs w:val="32"/>
        </w:rPr>
        <w:t>пісковиками.</w:t>
      </w:r>
      <w:r w:rsidRPr="00C31763">
        <w:rPr>
          <w:spacing w:val="-4"/>
          <w:sz w:val="32"/>
          <w:szCs w:val="32"/>
        </w:rPr>
        <w:t xml:space="preserve"> За мінеральним складом цементу пісковики бувають кварцовими, глинистими, карбонатними, гіпсовими, залі</w:t>
      </w:r>
      <w:r w:rsidR="00B443B8">
        <w:rPr>
          <w:spacing w:val="-4"/>
          <w:sz w:val="32"/>
          <w:szCs w:val="32"/>
          <w:lang w:val="ru-RU"/>
        </w:rPr>
        <w:softHyphen/>
      </w:r>
      <w:r w:rsidRPr="00C31763">
        <w:rPr>
          <w:spacing w:val="-4"/>
          <w:sz w:val="32"/>
          <w:szCs w:val="32"/>
        </w:rPr>
        <w:t>зи</w:t>
      </w:r>
      <w:r w:rsidR="00B443B8">
        <w:rPr>
          <w:spacing w:val="-4"/>
          <w:sz w:val="32"/>
          <w:szCs w:val="32"/>
          <w:lang w:val="ru-RU"/>
        </w:rPr>
        <w:softHyphen/>
      </w:r>
      <w:r w:rsidRPr="00C31763">
        <w:rPr>
          <w:spacing w:val="-4"/>
          <w:sz w:val="32"/>
          <w:szCs w:val="32"/>
        </w:rPr>
        <w:t>сти</w:t>
      </w:r>
      <w:r w:rsidR="00B443B8">
        <w:rPr>
          <w:spacing w:val="-4"/>
          <w:sz w:val="32"/>
          <w:szCs w:val="32"/>
          <w:lang w:val="ru-RU"/>
        </w:rPr>
        <w:softHyphen/>
      </w:r>
      <w:r w:rsidRPr="00C31763">
        <w:rPr>
          <w:spacing w:val="-4"/>
          <w:sz w:val="32"/>
          <w:szCs w:val="32"/>
        </w:rPr>
        <w:t xml:space="preserve">ми, кременистими тощо. Колір, структура і форма залягання у них </w:t>
      </w:r>
      <w:r w:rsidR="00B443B8">
        <w:rPr>
          <w:spacing w:val="-4"/>
          <w:sz w:val="32"/>
          <w:szCs w:val="32"/>
          <w:lang w:val="ru-RU"/>
        </w:rPr>
        <w:br/>
      </w:r>
      <w:r w:rsidRPr="00C31763">
        <w:rPr>
          <w:spacing w:val="-4"/>
          <w:sz w:val="32"/>
          <w:szCs w:val="32"/>
        </w:rPr>
        <w:t xml:space="preserve">є такими ж, як у пісків. Пісковики використовуються у будівництві як бутовий камінь, для виготовлення щебінки та ін. </w:t>
      </w:r>
    </w:p>
    <w:p w:rsidR="00057CFF" w:rsidRPr="00C31763" w:rsidRDefault="00057CFF" w:rsidP="00C31763">
      <w:pPr>
        <w:spacing w:line="257" w:lineRule="auto"/>
        <w:ind w:firstLine="708"/>
        <w:jc w:val="both"/>
        <w:rPr>
          <w:spacing w:val="-4"/>
          <w:sz w:val="32"/>
          <w:szCs w:val="32"/>
        </w:rPr>
      </w:pPr>
      <w:r w:rsidRPr="00C31763">
        <w:rPr>
          <w:i/>
          <w:spacing w:val="-4"/>
          <w:sz w:val="32"/>
          <w:szCs w:val="32"/>
        </w:rPr>
        <w:t>Пилуваті породи (алеврити)</w:t>
      </w:r>
      <w:r w:rsidRPr="00C31763">
        <w:rPr>
          <w:spacing w:val="-4"/>
          <w:sz w:val="32"/>
          <w:szCs w:val="32"/>
        </w:rPr>
        <w:t xml:space="preserve"> складаються з найдрібніших зерен кварцу, польового шпату, слюди, глауконіту. Щільну, </w:t>
      </w:r>
      <w:r w:rsidR="00B443B8">
        <w:rPr>
          <w:spacing w:val="-4"/>
          <w:sz w:val="32"/>
          <w:szCs w:val="32"/>
        </w:rPr>
        <w:t>зцементовану по</w:t>
      </w:r>
      <w:r w:rsidR="00B443B8">
        <w:rPr>
          <w:spacing w:val="-4"/>
          <w:sz w:val="32"/>
          <w:szCs w:val="32"/>
          <w:lang w:val="ru-RU"/>
        </w:rPr>
        <w:softHyphen/>
      </w:r>
      <w:r w:rsidR="00B443B8">
        <w:rPr>
          <w:spacing w:val="-4"/>
          <w:sz w:val="32"/>
          <w:szCs w:val="32"/>
        </w:rPr>
        <w:t xml:space="preserve">роду, яка на </w:t>
      </w:r>
      <w:r w:rsidRPr="00C31763">
        <w:rPr>
          <w:spacing w:val="-4"/>
          <w:sz w:val="32"/>
          <w:szCs w:val="32"/>
        </w:rPr>
        <w:t>50 % складається з часток розміром 0,01–</w:t>
      </w:r>
      <w:smartTag w:uri="urn:schemas-microsoft-com:office:smarttags" w:element="metricconverter">
        <w:smartTagPr>
          <w:attr w:name="ProductID" w:val="0,1 мм"/>
        </w:smartTagPr>
        <w:r w:rsidRPr="00C31763">
          <w:rPr>
            <w:spacing w:val="-4"/>
            <w:sz w:val="32"/>
            <w:szCs w:val="32"/>
          </w:rPr>
          <w:t>0,1 мм</w:t>
        </w:r>
      </w:smartTag>
      <w:r w:rsidRPr="00C31763">
        <w:rPr>
          <w:spacing w:val="-4"/>
          <w:sz w:val="32"/>
          <w:szCs w:val="32"/>
        </w:rPr>
        <w:t>, на</w:t>
      </w:r>
      <w:r w:rsidR="00B443B8">
        <w:rPr>
          <w:spacing w:val="-4"/>
          <w:sz w:val="32"/>
          <w:szCs w:val="32"/>
          <w:lang w:val="ru-RU"/>
        </w:rPr>
        <w:softHyphen/>
      </w:r>
      <w:r w:rsidRPr="00C31763">
        <w:rPr>
          <w:spacing w:val="-4"/>
          <w:sz w:val="32"/>
          <w:szCs w:val="32"/>
        </w:rPr>
        <w:t xml:space="preserve">зивають </w:t>
      </w:r>
      <w:r w:rsidRPr="00C31763">
        <w:rPr>
          <w:i/>
          <w:spacing w:val="-4"/>
          <w:sz w:val="32"/>
          <w:szCs w:val="32"/>
        </w:rPr>
        <w:t>алевролітом</w:t>
      </w:r>
      <w:r w:rsidRPr="00C31763">
        <w:rPr>
          <w:spacing w:val="-4"/>
          <w:sz w:val="32"/>
          <w:szCs w:val="32"/>
        </w:rPr>
        <w:t>. Часто серед алевролітів зустрічаються піщані алевроліти, що складаються з рівної кількості алевритових уламкових часток розміром 0,05–</w:t>
      </w:r>
      <w:smartTag w:uri="urn:schemas-microsoft-com:office:smarttags" w:element="metricconverter">
        <w:smartTagPr>
          <w:attr w:name="ProductID" w:val="0,1 мм"/>
        </w:smartTagPr>
        <w:r w:rsidRPr="00C31763">
          <w:rPr>
            <w:spacing w:val="-4"/>
            <w:sz w:val="32"/>
            <w:szCs w:val="32"/>
          </w:rPr>
          <w:t>0,1 мм</w:t>
        </w:r>
      </w:smartTag>
      <w:r w:rsidRPr="00C31763">
        <w:rPr>
          <w:spacing w:val="-4"/>
          <w:sz w:val="32"/>
          <w:szCs w:val="32"/>
        </w:rPr>
        <w:t xml:space="preserve"> і піщаних часток розміром 0,1–</w:t>
      </w:r>
      <w:smartTag w:uri="urn:schemas-microsoft-com:office:smarttags" w:element="metricconverter">
        <w:smartTagPr>
          <w:attr w:name="ProductID" w:val="0,15 мм"/>
        </w:smartTagPr>
        <w:r w:rsidRPr="00C31763">
          <w:rPr>
            <w:spacing w:val="-4"/>
            <w:sz w:val="32"/>
            <w:szCs w:val="32"/>
          </w:rPr>
          <w:t>0,15 мм</w:t>
        </w:r>
      </w:smartTag>
      <w:r w:rsidRPr="00C31763">
        <w:rPr>
          <w:spacing w:val="-4"/>
          <w:sz w:val="32"/>
          <w:szCs w:val="32"/>
        </w:rPr>
        <w:t>. Колір алевролітів звичайно зе</w:t>
      </w:r>
      <w:r w:rsidR="00F56B27" w:rsidRPr="00C31763">
        <w:rPr>
          <w:spacing w:val="-4"/>
          <w:sz w:val="32"/>
          <w:szCs w:val="32"/>
        </w:rPr>
        <w:softHyphen/>
      </w:r>
      <w:r w:rsidRPr="00C31763">
        <w:rPr>
          <w:spacing w:val="-4"/>
          <w:sz w:val="32"/>
          <w:szCs w:val="32"/>
        </w:rPr>
        <w:t>ленувато-сірий, червонуватий, бурий. Цементом для них слугує глиниста речовина, карбонати, оксиди заліза та кремнію. Застосовуються у бу</w:t>
      </w:r>
      <w:r w:rsidR="00F56B27" w:rsidRPr="00C31763">
        <w:rPr>
          <w:spacing w:val="-4"/>
          <w:sz w:val="32"/>
          <w:szCs w:val="32"/>
          <w:lang w:val="ru-RU"/>
        </w:rPr>
        <w:softHyphen/>
      </w:r>
      <w:r w:rsidRPr="00C31763">
        <w:rPr>
          <w:spacing w:val="-4"/>
          <w:sz w:val="32"/>
          <w:szCs w:val="32"/>
        </w:rPr>
        <w:t xml:space="preserve">дівництві. </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Глинисті породи </w:t>
      </w:r>
      <w:r w:rsidRPr="00C31763">
        <w:rPr>
          <w:spacing w:val="-4"/>
          <w:sz w:val="32"/>
          <w:szCs w:val="32"/>
        </w:rPr>
        <w:t xml:space="preserve">становлять до 50–60 % об’єму осадових порід. Типовий їх представник – глини, що складаються з каолініту та інших глинистих матеріалів. Мінеральні (окисли заліза, алюмінію, міді та ін.) </w:t>
      </w:r>
      <w:r w:rsidR="00880785" w:rsidRPr="00C31763">
        <w:rPr>
          <w:spacing w:val="-4"/>
          <w:sz w:val="32"/>
          <w:szCs w:val="32"/>
        </w:rPr>
        <w:br/>
      </w:r>
      <w:r w:rsidRPr="00C31763">
        <w:rPr>
          <w:spacing w:val="-4"/>
          <w:sz w:val="32"/>
          <w:szCs w:val="32"/>
        </w:rPr>
        <w:t xml:space="preserve">й рослинні домішки забарвлюють </w:t>
      </w:r>
      <w:r w:rsidR="005C10B3">
        <w:rPr>
          <w:spacing w:val="-4"/>
          <w:sz w:val="32"/>
          <w:szCs w:val="32"/>
        </w:rPr>
        <w:t>глини у жовтий, бурий,</w:t>
      </w:r>
      <w:r w:rsidRPr="00C31763">
        <w:rPr>
          <w:spacing w:val="-4"/>
          <w:sz w:val="32"/>
          <w:szCs w:val="32"/>
        </w:rPr>
        <w:t xml:space="preserve"> зелений, темно-сірий, червоний і білий к</w:t>
      </w:r>
      <w:r w:rsidR="005C10B3">
        <w:rPr>
          <w:spacing w:val="-4"/>
          <w:sz w:val="32"/>
          <w:szCs w:val="32"/>
        </w:rPr>
        <w:t xml:space="preserve">ольори. У вологому стані глини </w:t>
      </w:r>
      <w:r w:rsidRPr="00C31763">
        <w:rPr>
          <w:spacing w:val="-4"/>
          <w:sz w:val="32"/>
          <w:szCs w:val="32"/>
        </w:rPr>
        <w:t xml:space="preserve"> пластич</w:t>
      </w:r>
      <w:r w:rsidR="00880785" w:rsidRPr="00C31763">
        <w:rPr>
          <w:spacing w:val="-4"/>
          <w:sz w:val="32"/>
          <w:szCs w:val="32"/>
          <w:lang w:val="ru-RU"/>
        </w:rPr>
        <w:softHyphen/>
      </w:r>
      <w:r w:rsidR="005C10B3">
        <w:rPr>
          <w:spacing w:val="-4"/>
          <w:sz w:val="32"/>
          <w:szCs w:val="32"/>
        </w:rPr>
        <w:t>ні</w:t>
      </w:r>
      <w:r w:rsidRPr="00C31763">
        <w:rPr>
          <w:spacing w:val="-4"/>
          <w:sz w:val="32"/>
          <w:szCs w:val="32"/>
        </w:rPr>
        <w:t>. При випалюванні вони спікаються в кам’янисту масу. Застосовуються для виробництва порцеляни, керамічних виробів, будівельної та вогнетри</w:t>
      </w:r>
      <w:r w:rsidR="00B443B8">
        <w:rPr>
          <w:spacing w:val="-4"/>
          <w:sz w:val="32"/>
          <w:szCs w:val="32"/>
        </w:rPr>
        <w:t>вкої (температура плавлення до</w:t>
      </w:r>
      <w:r w:rsidRPr="00C31763">
        <w:rPr>
          <w:spacing w:val="-4"/>
          <w:sz w:val="32"/>
          <w:szCs w:val="32"/>
        </w:rPr>
        <w:t xml:space="preserve"> 1700</w:t>
      </w:r>
      <w:r w:rsidRPr="00C31763">
        <w:rPr>
          <w:spacing w:val="-4"/>
          <w:sz w:val="32"/>
          <w:szCs w:val="32"/>
          <w:vertAlign w:val="superscript"/>
        </w:rPr>
        <w:t xml:space="preserve"> 0</w:t>
      </w:r>
      <w:r w:rsidRPr="00C31763">
        <w:rPr>
          <w:spacing w:val="-4"/>
          <w:sz w:val="32"/>
          <w:szCs w:val="32"/>
        </w:rPr>
        <w:t xml:space="preserve">С) цегли. </w:t>
      </w:r>
    </w:p>
    <w:p w:rsidR="00057CFF" w:rsidRPr="00C31763" w:rsidRDefault="00057CFF" w:rsidP="00C31763">
      <w:pPr>
        <w:spacing w:line="257" w:lineRule="auto"/>
        <w:ind w:firstLine="708"/>
        <w:jc w:val="both"/>
        <w:rPr>
          <w:spacing w:val="-4"/>
          <w:sz w:val="32"/>
          <w:szCs w:val="32"/>
        </w:rPr>
      </w:pPr>
      <w:r w:rsidRPr="00C31763">
        <w:rPr>
          <w:b/>
          <w:i/>
          <w:spacing w:val="-4"/>
          <w:sz w:val="32"/>
          <w:szCs w:val="32"/>
        </w:rPr>
        <w:t>2. Органогенні породи</w:t>
      </w:r>
      <w:r w:rsidRPr="00C31763">
        <w:rPr>
          <w:i/>
          <w:spacing w:val="-4"/>
          <w:sz w:val="32"/>
          <w:szCs w:val="32"/>
        </w:rPr>
        <w:t xml:space="preserve"> </w:t>
      </w:r>
      <w:r w:rsidRPr="00C31763">
        <w:rPr>
          <w:spacing w:val="-4"/>
          <w:sz w:val="32"/>
          <w:szCs w:val="32"/>
        </w:rPr>
        <w:t>утворюються у водоймищах та на узбе</w:t>
      </w:r>
      <w:r w:rsidR="00B443B8">
        <w:rPr>
          <w:spacing w:val="-4"/>
          <w:sz w:val="32"/>
          <w:szCs w:val="32"/>
          <w:lang w:val="ru-RU"/>
        </w:rPr>
        <w:softHyphen/>
      </w:r>
      <w:r w:rsidRPr="00C31763">
        <w:rPr>
          <w:spacing w:val="-4"/>
          <w:sz w:val="32"/>
          <w:szCs w:val="32"/>
        </w:rPr>
        <w:t xml:space="preserve">режжях. Представлені головним чином різними вапняками, крейдою </w:t>
      </w:r>
      <w:r w:rsidR="00B443B8">
        <w:rPr>
          <w:spacing w:val="-4"/>
          <w:sz w:val="32"/>
          <w:szCs w:val="32"/>
          <w:lang w:val="ru-RU"/>
        </w:rPr>
        <w:br/>
      </w:r>
      <w:r w:rsidRPr="00C31763">
        <w:rPr>
          <w:spacing w:val="-4"/>
          <w:sz w:val="32"/>
          <w:szCs w:val="32"/>
        </w:rPr>
        <w:t>і кременисти</w:t>
      </w:r>
      <w:r w:rsidR="005C10B3">
        <w:rPr>
          <w:spacing w:val="-4"/>
          <w:sz w:val="32"/>
          <w:szCs w:val="32"/>
        </w:rPr>
        <w:t>ми породами, які складаються з раковин</w:t>
      </w:r>
      <w:r w:rsidRPr="00C31763">
        <w:rPr>
          <w:spacing w:val="-4"/>
          <w:sz w:val="32"/>
          <w:szCs w:val="32"/>
        </w:rPr>
        <w:t xml:space="preserve"> або уламків ске</w:t>
      </w:r>
      <w:r w:rsidR="00B443B8">
        <w:rPr>
          <w:spacing w:val="-4"/>
          <w:sz w:val="32"/>
          <w:szCs w:val="32"/>
          <w:lang w:val="ru-RU"/>
        </w:rPr>
        <w:softHyphen/>
      </w:r>
      <w:r w:rsidRPr="00C31763">
        <w:rPr>
          <w:spacing w:val="-4"/>
          <w:sz w:val="32"/>
          <w:szCs w:val="32"/>
        </w:rPr>
        <w:t xml:space="preserve">летів найпростіших організмів. До органогенних звичайно відносять </w:t>
      </w:r>
      <w:r w:rsidR="00B443B8" w:rsidRPr="00B443B8">
        <w:rPr>
          <w:spacing w:val="-4"/>
          <w:sz w:val="32"/>
          <w:szCs w:val="32"/>
        </w:rPr>
        <w:br/>
      </w:r>
      <w:r w:rsidRPr="00C31763">
        <w:rPr>
          <w:spacing w:val="-4"/>
          <w:sz w:val="32"/>
          <w:szCs w:val="32"/>
        </w:rPr>
        <w:t xml:space="preserve">і горючі породи – каустобіоліти (торф, викопне вугілля, горючі сланці, іноді – нафту), хоча у їх утворенні величезну роль відіграють хімічні процеси. </w:t>
      </w:r>
    </w:p>
    <w:p w:rsidR="00057CFF" w:rsidRPr="00C31763" w:rsidRDefault="00057CFF" w:rsidP="00C31763">
      <w:pPr>
        <w:spacing w:line="257" w:lineRule="auto"/>
        <w:ind w:firstLine="708"/>
        <w:jc w:val="both"/>
        <w:rPr>
          <w:spacing w:val="-4"/>
          <w:sz w:val="32"/>
          <w:szCs w:val="32"/>
        </w:rPr>
      </w:pPr>
      <w:r w:rsidRPr="00C31763">
        <w:rPr>
          <w:spacing w:val="-4"/>
          <w:sz w:val="32"/>
          <w:szCs w:val="32"/>
        </w:rPr>
        <w:t>При вивчені органогенних порід слід мати на увазі, що форму</w:t>
      </w:r>
      <w:r w:rsidR="00B443B8" w:rsidRPr="00B443B8">
        <w:rPr>
          <w:spacing w:val="-4"/>
          <w:sz w:val="32"/>
          <w:szCs w:val="32"/>
        </w:rPr>
        <w:softHyphen/>
      </w:r>
      <w:r w:rsidRPr="00C31763">
        <w:rPr>
          <w:spacing w:val="-4"/>
          <w:sz w:val="32"/>
          <w:szCs w:val="32"/>
        </w:rPr>
        <w:t xml:space="preserve">вання багатьох з них так або інакше  пов’язане з хімічними процесами </w:t>
      </w:r>
      <w:r w:rsidR="00B443B8" w:rsidRPr="00B443B8">
        <w:rPr>
          <w:spacing w:val="-4"/>
          <w:sz w:val="32"/>
          <w:szCs w:val="32"/>
        </w:rPr>
        <w:br/>
      </w:r>
      <w:r w:rsidRPr="00C31763">
        <w:rPr>
          <w:spacing w:val="-4"/>
          <w:sz w:val="32"/>
          <w:szCs w:val="32"/>
        </w:rPr>
        <w:t>і тому породи з чіткими ознаками хімічного та органічного походжен</w:t>
      </w:r>
      <w:r w:rsidR="00B443B8" w:rsidRPr="00B443B8">
        <w:rPr>
          <w:spacing w:val="-4"/>
          <w:sz w:val="32"/>
          <w:szCs w:val="32"/>
        </w:rPr>
        <w:softHyphen/>
      </w:r>
      <w:r w:rsidRPr="00C31763">
        <w:rPr>
          <w:spacing w:val="-4"/>
          <w:sz w:val="32"/>
          <w:szCs w:val="32"/>
        </w:rPr>
        <w:t xml:space="preserve">ня правильніше відносити до біохімічних порід. </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Вапняки – </w:t>
      </w:r>
      <w:r w:rsidRPr="00C31763">
        <w:rPr>
          <w:spacing w:val="-4"/>
          <w:sz w:val="32"/>
          <w:szCs w:val="32"/>
        </w:rPr>
        <w:t>щільні або пористі породи світло-сірого кольору, іноді забарвлені домішками у світло-жовтий, сірий, темно-сірий та інші кольор</w:t>
      </w:r>
      <w:r w:rsidR="005C10B3">
        <w:rPr>
          <w:spacing w:val="-4"/>
          <w:sz w:val="32"/>
          <w:szCs w:val="32"/>
        </w:rPr>
        <w:t>и. Залежно від організмів, раковини</w:t>
      </w:r>
      <w:r w:rsidRPr="00C31763">
        <w:rPr>
          <w:spacing w:val="-4"/>
          <w:sz w:val="32"/>
          <w:szCs w:val="32"/>
        </w:rPr>
        <w:t xml:space="preserve"> яких утворюють вапняки, останні поділяються на коралові, форамініферові тощо. Залягають </w:t>
      </w:r>
      <w:r w:rsidR="00B443B8">
        <w:rPr>
          <w:spacing w:val="-4"/>
          <w:sz w:val="32"/>
          <w:szCs w:val="32"/>
          <w:lang w:val="ru-RU"/>
        </w:rPr>
        <w:br/>
      </w:r>
      <w:r w:rsidRPr="00C31763">
        <w:rPr>
          <w:spacing w:val="-4"/>
          <w:sz w:val="32"/>
          <w:szCs w:val="32"/>
        </w:rPr>
        <w:t>у вигляді шарів та лінз. Застосовуються у металургії, для виробництва вапна та цементу як будівельний матеріал.</w:t>
      </w:r>
    </w:p>
    <w:p w:rsidR="00057CFF" w:rsidRPr="00C31763" w:rsidRDefault="00057CFF" w:rsidP="00C31763">
      <w:pPr>
        <w:spacing w:line="257" w:lineRule="auto"/>
        <w:ind w:firstLine="708"/>
        <w:jc w:val="both"/>
        <w:rPr>
          <w:spacing w:val="-4"/>
          <w:sz w:val="32"/>
          <w:szCs w:val="32"/>
        </w:rPr>
      </w:pPr>
      <w:r w:rsidRPr="00C31763">
        <w:rPr>
          <w:i/>
          <w:spacing w:val="-4"/>
          <w:sz w:val="32"/>
          <w:szCs w:val="32"/>
        </w:rPr>
        <w:t>Крейда</w:t>
      </w:r>
      <w:r w:rsidRPr="00C31763">
        <w:rPr>
          <w:spacing w:val="-4"/>
          <w:sz w:val="32"/>
          <w:szCs w:val="32"/>
        </w:rPr>
        <w:t xml:space="preserve"> – біла землиста пориста порода. Складається із вапняних решток морських водоростей – коколітофорид та дрібних черепашок форамініфер. У складі крейди іноді трапляю</w:t>
      </w:r>
      <w:r w:rsidR="005C10B3">
        <w:rPr>
          <w:spacing w:val="-4"/>
          <w:sz w:val="32"/>
          <w:szCs w:val="32"/>
        </w:rPr>
        <w:t>ться великі раковини</w:t>
      </w:r>
      <w:r w:rsidRPr="00C31763">
        <w:rPr>
          <w:spacing w:val="-4"/>
          <w:sz w:val="32"/>
          <w:szCs w:val="32"/>
        </w:rPr>
        <w:t xml:space="preserve"> мо</w:t>
      </w:r>
      <w:r w:rsidR="00B443B8" w:rsidRPr="00B443B8">
        <w:rPr>
          <w:spacing w:val="-4"/>
          <w:sz w:val="32"/>
          <w:szCs w:val="32"/>
        </w:rPr>
        <w:softHyphen/>
      </w:r>
      <w:r w:rsidRPr="00C31763">
        <w:rPr>
          <w:spacing w:val="-4"/>
          <w:sz w:val="32"/>
          <w:szCs w:val="32"/>
        </w:rPr>
        <w:t>люсків, морських їжаків та інших організмів. Крейда використовується для виготовленн</w:t>
      </w:r>
      <w:r w:rsidR="005C10B3">
        <w:rPr>
          <w:spacing w:val="-4"/>
          <w:sz w:val="32"/>
          <w:szCs w:val="32"/>
        </w:rPr>
        <w:t>я вапна, цементу, зубної пасти та</w:t>
      </w:r>
      <w:r w:rsidRPr="00C31763">
        <w:rPr>
          <w:spacing w:val="-4"/>
          <w:sz w:val="32"/>
          <w:szCs w:val="32"/>
        </w:rPr>
        <w:t xml:space="preserve"> ін.</w:t>
      </w:r>
    </w:p>
    <w:p w:rsidR="00057CFF" w:rsidRPr="00C31763" w:rsidRDefault="00057CFF" w:rsidP="00C31763">
      <w:pPr>
        <w:spacing w:line="257" w:lineRule="auto"/>
        <w:ind w:firstLine="708"/>
        <w:jc w:val="both"/>
        <w:rPr>
          <w:spacing w:val="-4"/>
          <w:sz w:val="32"/>
          <w:szCs w:val="32"/>
        </w:rPr>
      </w:pPr>
      <w:r w:rsidRPr="00C31763">
        <w:rPr>
          <w:i/>
          <w:spacing w:val="-4"/>
          <w:sz w:val="32"/>
          <w:szCs w:val="32"/>
        </w:rPr>
        <w:t>Мергель</w:t>
      </w:r>
      <w:r w:rsidRPr="00C31763">
        <w:rPr>
          <w:spacing w:val="-4"/>
          <w:sz w:val="32"/>
          <w:szCs w:val="32"/>
        </w:rPr>
        <w:t xml:space="preserve"> – порода, що складається з дрібнозернистого кальциту та глинистого матеріалу. За зовнішнім виглядом – м’яка, іноді тверда кре</w:t>
      </w:r>
      <w:r w:rsidR="00B443B8">
        <w:rPr>
          <w:spacing w:val="-4"/>
          <w:sz w:val="32"/>
          <w:szCs w:val="32"/>
          <w:lang w:val="ru-RU"/>
        </w:rPr>
        <w:softHyphen/>
      </w:r>
      <w:r w:rsidRPr="00C31763">
        <w:rPr>
          <w:spacing w:val="-4"/>
          <w:sz w:val="32"/>
          <w:szCs w:val="32"/>
        </w:rPr>
        <w:t>менеподібна порода, забарвлена у білий, жовтувато-сірий або зелену</w:t>
      </w:r>
      <w:r w:rsidR="00B443B8">
        <w:rPr>
          <w:spacing w:val="-4"/>
          <w:sz w:val="32"/>
          <w:szCs w:val="32"/>
          <w:lang w:val="ru-RU"/>
        </w:rPr>
        <w:softHyphen/>
      </w:r>
      <w:r w:rsidRPr="00C31763">
        <w:rPr>
          <w:spacing w:val="-4"/>
          <w:sz w:val="32"/>
          <w:szCs w:val="32"/>
        </w:rPr>
        <w:t xml:space="preserve">вато-сірий кольори. Застосовується у виробництві цементу. </w:t>
      </w:r>
    </w:p>
    <w:p w:rsidR="00057CFF" w:rsidRPr="00C31763" w:rsidRDefault="00057CFF" w:rsidP="00C31763">
      <w:pPr>
        <w:spacing w:line="257" w:lineRule="auto"/>
        <w:jc w:val="both"/>
        <w:rPr>
          <w:spacing w:val="-4"/>
          <w:sz w:val="32"/>
          <w:szCs w:val="32"/>
        </w:rPr>
      </w:pPr>
      <w:r w:rsidRPr="00C31763">
        <w:rPr>
          <w:i/>
          <w:spacing w:val="-4"/>
          <w:sz w:val="32"/>
          <w:szCs w:val="32"/>
        </w:rPr>
        <w:tab/>
        <w:t>Діатоміт</w:t>
      </w:r>
      <w:r w:rsidRPr="00C31763">
        <w:rPr>
          <w:spacing w:val="-4"/>
          <w:sz w:val="32"/>
          <w:szCs w:val="32"/>
        </w:rPr>
        <w:t xml:space="preserve"> – порода, що складається з мікроскопічних дрібних діатомових водоростей. Колір – білий. Через дуже високу пористість порода є настільки легкою, що плаває у воді. Застосовується як на</w:t>
      </w:r>
      <w:r w:rsidR="00B443B8" w:rsidRPr="00B443B8">
        <w:rPr>
          <w:spacing w:val="-4"/>
          <w:sz w:val="32"/>
          <w:szCs w:val="32"/>
        </w:rPr>
        <w:softHyphen/>
      </w:r>
      <w:r w:rsidRPr="00C31763">
        <w:rPr>
          <w:spacing w:val="-4"/>
          <w:sz w:val="32"/>
          <w:szCs w:val="32"/>
        </w:rPr>
        <w:t>повнювач полірувального матеріалу.</w:t>
      </w:r>
    </w:p>
    <w:p w:rsidR="00057CFF" w:rsidRPr="00C31763" w:rsidRDefault="00057CFF" w:rsidP="00C31763">
      <w:pPr>
        <w:spacing w:line="257" w:lineRule="auto"/>
        <w:jc w:val="both"/>
        <w:rPr>
          <w:spacing w:val="-4"/>
          <w:sz w:val="32"/>
          <w:szCs w:val="32"/>
        </w:rPr>
      </w:pPr>
      <w:r w:rsidRPr="00C31763">
        <w:rPr>
          <w:i/>
          <w:color w:val="FF0000"/>
          <w:spacing w:val="-4"/>
          <w:sz w:val="32"/>
          <w:szCs w:val="32"/>
        </w:rPr>
        <w:tab/>
      </w:r>
      <w:r w:rsidRPr="00C31763">
        <w:rPr>
          <w:b/>
          <w:i/>
          <w:spacing w:val="-4"/>
          <w:sz w:val="32"/>
          <w:szCs w:val="32"/>
        </w:rPr>
        <w:t>3. Хемогенні породи</w:t>
      </w:r>
      <w:r w:rsidRPr="00C31763">
        <w:rPr>
          <w:i/>
          <w:spacing w:val="-4"/>
          <w:sz w:val="32"/>
          <w:szCs w:val="32"/>
        </w:rPr>
        <w:t xml:space="preserve"> – </w:t>
      </w:r>
      <w:r w:rsidRPr="00C31763">
        <w:rPr>
          <w:spacing w:val="-4"/>
          <w:sz w:val="32"/>
          <w:szCs w:val="32"/>
        </w:rPr>
        <w:t>утворюються у водоймищах при хімічному висадженні мінеральних речовин зі справжніх та суспензійних розчи</w:t>
      </w:r>
      <w:r w:rsidR="00B443B8" w:rsidRPr="00B443B8">
        <w:rPr>
          <w:spacing w:val="-4"/>
          <w:sz w:val="32"/>
          <w:szCs w:val="32"/>
        </w:rPr>
        <w:softHyphen/>
      </w:r>
      <w:r w:rsidRPr="00C31763">
        <w:rPr>
          <w:spacing w:val="-4"/>
          <w:sz w:val="32"/>
          <w:szCs w:val="32"/>
        </w:rPr>
        <w:t xml:space="preserve">нів. Серед них – солі, фосфорити, боксити, доломіти, мергелі, яшми.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Солі</w:t>
      </w:r>
      <w:r w:rsidRPr="00C31763">
        <w:rPr>
          <w:spacing w:val="-4"/>
          <w:sz w:val="32"/>
          <w:szCs w:val="32"/>
        </w:rPr>
        <w:t xml:space="preserve"> – відклади солоних озер або лагун, що знаходяться в умовах сухого і спекотного клімату. Інколи утворення їх пов’язане з розванта</w:t>
      </w:r>
      <w:r w:rsidR="00B443B8">
        <w:rPr>
          <w:spacing w:val="-4"/>
          <w:sz w:val="32"/>
          <w:szCs w:val="32"/>
          <w:lang w:val="ru-RU"/>
        </w:rPr>
        <w:softHyphen/>
      </w:r>
      <w:r w:rsidRPr="00C31763">
        <w:rPr>
          <w:spacing w:val="-4"/>
          <w:sz w:val="32"/>
          <w:szCs w:val="32"/>
        </w:rPr>
        <w:t>женням по розломах у море гарячих хлоридно-натрієвих розчинів. До солей належать кам’яна сіль, або галіт – NaCl, сильвін – KCl, сильвініт (суміш галіту 25– 85 % та сильвіну 10–60 %), гіпс – Ca[SO</w:t>
      </w:r>
      <w:r w:rsidRPr="00C31763">
        <w:rPr>
          <w:spacing w:val="-4"/>
          <w:sz w:val="32"/>
          <w:szCs w:val="32"/>
          <w:vertAlign w:val="subscript"/>
        </w:rPr>
        <w:t>4</w:t>
      </w:r>
      <w:r w:rsidRPr="00C31763">
        <w:rPr>
          <w:spacing w:val="-4"/>
          <w:sz w:val="32"/>
          <w:szCs w:val="32"/>
        </w:rPr>
        <w:t>]</w:t>
      </w:r>
      <w:r w:rsidRPr="00C31763">
        <w:rPr>
          <w:spacing w:val="-4"/>
          <w:sz w:val="32"/>
          <w:szCs w:val="32"/>
          <w:vertAlign w:val="superscript"/>
        </w:rPr>
        <w:t>.</w:t>
      </w:r>
      <w:r w:rsidRPr="00C31763">
        <w:rPr>
          <w:spacing w:val="-4"/>
          <w:sz w:val="32"/>
          <w:szCs w:val="32"/>
        </w:rPr>
        <w:t>2H</w:t>
      </w:r>
      <w:r w:rsidRPr="00C31763">
        <w:rPr>
          <w:spacing w:val="-4"/>
          <w:sz w:val="32"/>
          <w:szCs w:val="32"/>
          <w:vertAlign w:val="subscript"/>
        </w:rPr>
        <w:t>2</w:t>
      </w:r>
      <w:r w:rsidRPr="00C31763">
        <w:rPr>
          <w:spacing w:val="-4"/>
          <w:sz w:val="32"/>
          <w:szCs w:val="32"/>
        </w:rPr>
        <w:t>O, ангідрит – CaSO</w:t>
      </w:r>
      <w:r w:rsidRPr="00C31763">
        <w:rPr>
          <w:spacing w:val="-4"/>
          <w:sz w:val="32"/>
          <w:szCs w:val="32"/>
          <w:vertAlign w:val="subscript"/>
        </w:rPr>
        <w:t>4</w:t>
      </w:r>
      <w:r w:rsidRPr="00C31763">
        <w:rPr>
          <w:spacing w:val="-4"/>
          <w:sz w:val="32"/>
          <w:szCs w:val="32"/>
        </w:rPr>
        <w:t xml:space="preserve"> та ін. Залягають вони у вигляді шарів, лінз, штоків. Структура – кристалічно-зерниста. Використовуються у харчовій, хімічній та інших видах промисловості.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Фосфорити</w:t>
      </w:r>
      <w:r w:rsidRPr="00C31763">
        <w:rPr>
          <w:spacing w:val="-4"/>
          <w:sz w:val="32"/>
          <w:szCs w:val="32"/>
        </w:rPr>
        <w:t xml:space="preserve"> – піщано-глинисті або</w:t>
      </w:r>
      <w:r w:rsidR="00B443B8">
        <w:rPr>
          <w:spacing w:val="-4"/>
          <w:sz w:val="32"/>
          <w:szCs w:val="32"/>
        </w:rPr>
        <w:t xml:space="preserve"> глинисто-карбонатні породи, що</w:t>
      </w:r>
      <w:r w:rsidRPr="00C31763">
        <w:rPr>
          <w:spacing w:val="-4"/>
          <w:sz w:val="32"/>
          <w:szCs w:val="32"/>
        </w:rPr>
        <w:t xml:space="preserve"> зцементовані фосфатним цементом. Склад їх зернистий, конкре</w:t>
      </w:r>
      <w:r w:rsidR="00B443B8" w:rsidRPr="00155AE9">
        <w:rPr>
          <w:spacing w:val="-4"/>
          <w:sz w:val="32"/>
          <w:szCs w:val="32"/>
        </w:rPr>
        <w:softHyphen/>
      </w:r>
      <w:r w:rsidRPr="00C31763">
        <w:rPr>
          <w:spacing w:val="-4"/>
          <w:sz w:val="32"/>
          <w:szCs w:val="32"/>
        </w:rPr>
        <w:t>ційний, однорідний. У складі фосфоритів зустрічаються зуби акул, які вміщують до 65 % фосфату кальцію. Забарвлення сіре, буре або чорне. Залягають у пластовій формі. Використовуються для виробництва сільського</w:t>
      </w:r>
      <w:r w:rsidR="00880785" w:rsidRPr="00C31763">
        <w:rPr>
          <w:spacing w:val="-4"/>
          <w:sz w:val="32"/>
          <w:szCs w:val="32"/>
          <w:lang w:val="ru-RU"/>
        </w:rPr>
        <w:softHyphen/>
      </w:r>
      <w:r w:rsidRPr="00C31763">
        <w:rPr>
          <w:spacing w:val="-4"/>
          <w:sz w:val="32"/>
          <w:szCs w:val="32"/>
        </w:rPr>
        <w:t xml:space="preserve">сподарських добрив.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Боксити</w:t>
      </w:r>
      <w:r w:rsidRPr="00C31763">
        <w:rPr>
          <w:spacing w:val="-4"/>
          <w:sz w:val="32"/>
          <w:szCs w:val="32"/>
        </w:rPr>
        <w:t xml:space="preserve"> – руда на алюміній. Утворюються у корах вивітрювання кристалічних польовошпатових порід. Мають білий, сірий, червоний, бурий колір. Перевідкладені боксити мають озерне та морське поход</w:t>
      </w:r>
      <w:r w:rsidR="00B443B8">
        <w:rPr>
          <w:spacing w:val="-4"/>
          <w:sz w:val="32"/>
          <w:szCs w:val="32"/>
          <w:lang w:val="ru-RU"/>
        </w:rPr>
        <w:softHyphen/>
      </w:r>
      <w:r w:rsidRPr="00C31763">
        <w:rPr>
          <w:spacing w:val="-4"/>
          <w:sz w:val="32"/>
          <w:szCs w:val="32"/>
        </w:rPr>
        <w:t>ження. Вони бувають як пухкими, так і щільними (з оолітовою струк</w:t>
      </w:r>
      <w:r w:rsidR="00B443B8">
        <w:rPr>
          <w:spacing w:val="-4"/>
          <w:sz w:val="32"/>
          <w:szCs w:val="32"/>
          <w:lang w:val="ru-RU"/>
        </w:rPr>
        <w:softHyphen/>
      </w:r>
      <w:r w:rsidRPr="00C31763">
        <w:rPr>
          <w:spacing w:val="-4"/>
          <w:sz w:val="32"/>
          <w:szCs w:val="32"/>
        </w:rPr>
        <w:t>ту</w:t>
      </w:r>
      <w:r w:rsidR="00B443B8">
        <w:rPr>
          <w:spacing w:val="-4"/>
          <w:sz w:val="32"/>
          <w:szCs w:val="32"/>
          <w:lang w:val="ru-RU"/>
        </w:rPr>
        <w:softHyphen/>
      </w:r>
      <w:r w:rsidRPr="00C31763">
        <w:rPr>
          <w:spacing w:val="-4"/>
          <w:sz w:val="32"/>
          <w:szCs w:val="32"/>
        </w:rPr>
        <w:t xml:space="preserve">рою). Використовуються для виробництва алюмінію. </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Доломіт </w:t>
      </w:r>
      <w:r w:rsidRPr="00C31763">
        <w:rPr>
          <w:spacing w:val="-4"/>
          <w:sz w:val="32"/>
          <w:szCs w:val="32"/>
        </w:rPr>
        <w:t>– CaМg(СО</w:t>
      </w:r>
      <w:r w:rsidRPr="00C31763">
        <w:rPr>
          <w:spacing w:val="-4"/>
          <w:sz w:val="32"/>
          <w:szCs w:val="32"/>
          <w:vertAlign w:val="subscript"/>
        </w:rPr>
        <w:t>3</w:t>
      </w:r>
      <w:r w:rsidRPr="00C31763">
        <w:rPr>
          <w:spacing w:val="-4"/>
          <w:sz w:val="32"/>
          <w:szCs w:val="32"/>
        </w:rPr>
        <w:t>)</w:t>
      </w:r>
      <w:r w:rsidRPr="00C31763">
        <w:rPr>
          <w:spacing w:val="-4"/>
          <w:sz w:val="32"/>
          <w:szCs w:val="32"/>
          <w:vertAlign w:val="subscript"/>
        </w:rPr>
        <w:t xml:space="preserve">2 </w:t>
      </w:r>
      <w:r w:rsidRPr="00C31763">
        <w:rPr>
          <w:spacing w:val="-4"/>
          <w:sz w:val="32"/>
          <w:szCs w:val="32"/>
        </w:rPr>
        <w:t>– утворюється у морських солеродних басейнах, найчастіше – шляхом метасоматичного</w:t>
      </w:r>
      <w:r w:rsidR="005C10B3">
        <w:rPr>
          <w:spacing w:val="-4"/>
          <w:sz w:val="32"/>
          <w:szCs w:val="32"/>
        </w:rPr>
        <w:t xml:space="preserve"> заміщення вапняків, а іноді й в</w:t>
      </w:r>
      <w:r w:rsidRPr="00C31763">
        <w:rPr>
          <w:spacing w:val="-4"/>
          <w:sz w:val="32"/>
          <w:szCs w:val="32"/>
        </w:rPr>
        <w:t>наслідок гідротермальних процесів. Має білий, сірий, зе</w:t>
      </w:r>
      <w:r w:rsidR="00B443B8">
        <w:rPr>
          <w:spacing w:val="-4"/>
          <w:sz w:val="32"/>
          <w:szCs w:val="32"/>
          <w:lang w:val="ru-RU"/>
        </w:rPr>
        <w:softHyphen/>
      </w:r>
      <w:r w:rsidRPr="00C31763">
        <w:rPr>
          <w:spacing w:val="-4"/>
          <w:sz w:val="32"/>
          <w:szCs w:val="32"/>
        </w:rPr>
        <w:t>ленкуватий або червонуватий колір залежно від домішок. Розчиняється у НСl. Участі організмів в утворенні доломіту не встановлено. Засто</w:t>
      </w:r>
      <w:r w:rsidR="00B443B8" w:rsidRPr="00B443B8">
        <w:rPr>
          <w:spacing w:val="-4"/>
          <w:sz w:val="32"/>
          <w:szCs w:val="32"/>
        </w:rPr>
        <w:softHyphen/>
      </w:r>
      <w:r w:rsidRPr="00C31763">
        <w:rPr>
          <w:spacing w:val="-4"/>
          <w:sz w:val="32"/>
          <w:szCs w:val="32"/>
        </w:rPr>
        <w:t>совується у буді</w:t>
      </w:r>
      <w:r w:rsidR="0067676F" w:rsidRPr="00C31763">
        <w:rPr>
          <w:spacing w:val="-4"/>
          <w:sz w:val="32"/>
          <w:szCs w:val="32"/>
        </w:rPr>
        <w:softHyphen/>
      </w:r>
      <w:r w:rsidRPr="00C31763">
        <w:rPr>
          <w:spacing w:val="-4"/>
          <w:sz w:val="32"/>
          <w:szCs w:val="32"/>
        </w:rPr>
        <w:t>вництві, металургії (для виготовлення вогнетривкої цегли і металічного магнію), у хімічній та інших галузях промисловості й у сільському госпо</w:t>
      </w:r>
      <w:r w:rsidR="0067676F" w:rsidRPr="00C31763">
        <w:rPr>
          <w:spacing w:val="-4"/>
          <w:sz w:val="32"/>
          <w:szCs w:val="32"/>
        </w:rPr>
        <w:softHyphen/>
      </w:r>
      <w:r w:rsidRPr="00C31763">
        <w:rPr>
          <w:spacing w:val="-4"/>
          <w:sz w:val="32"/>
          <w:szCs w:val="32"/>
        </w:rPr>
        <w:t>дарстві.</w:t>
      </w:r>
    </w:p>
    <w:p w:rsidR="00057CFF" w:rsidRPr="00C31763" w:rsidRDefault="00057CFF" w:rsidP="00C31763">
      <w:pPr>
        <w:spacing w:line="257" w:lineRule="auto"/>
        <w:jc w:val="both"/>
        <w:rPr>
          <w:spacing w:val="-4"/>
          <w:sz w:val="32"/>
          <w:szCs w:val="32"/>
        </w:rPr>
      </w:pPr>
      <w:r w:rsidRPr="00C31763">
        <w:rPr>
          <w:spacing w:val="-4"/>
          <w:sz w:val="32"/>
          <w:szCs w:val="32"/>
        </w:rPr>
        <w:tab/>
      </w:r>
      <w:r w:rsidRPr="00C31763">
        <w:rPr>
          <w:i/>
          <w:spacing w:val="-4"/>
          <w:sz w:val="32"/>
          <w:szCs w:val="32"/>
        </w:rPr>
        <w:t xml:space="preserve">Яшма </w:t>
      </w:r>
      <w:r w:rsidRPr="00C31763">
        <w:rPr>
          <w:spacing w:val="-4"/>
          <w:sz w:val="32"/>
          <w:szCs w:val="32"/>
        </w:rPr>
        <w:t>– осадова кремнієва порода, строката і плямиста, що скла</w:t>
      </w:r>
      <w:r w:rsidR="00B443B8">
        <w:rPr>
          <w:spacing w:val="-4"/>
          <w:sz w:val="32"/>
          <w:szCs w:val="32"/>
          <w:lang w:val="ru-RU"/>
        </w:rPr>
        <w:softHyphen/>
      </w:r>
      <w:r w:rsidRPr="00C31763">
        <w:rPr>
          <w:spacing w:val="-4"/>
          <w:sz w:val="32"/>
          <w:szCs w:val="32"/>
        </w:rPr>
        <w:t>дена дрібнокристалічним кварцом із домішками халцедону. Забарвлена за рахунок окислів заліза та марганцю у різні відтінки червоного та жовтого кольорів. Яшми мають хімічне, вулканогенно-осадове й біохі</w:t>
      </w:r>
      <w:r w:rsidR="00B443B8" w:rsidRPr="00B443B8">
        <w:rPr>
          <w:spacing w:val="-4"/>
          <w:sz w:val="32"/>
          <w:szCs w:val="32"/>
        </w:rPr>
        <w:softHyphen/>
      </w:r>
      <w:r w:rsidRPr="00C31763">
        <w:rPr>
          <w:spacing w:val="-4"/>
          <w:sz w:val="32"/>
          <w:szCs w:val="32"/>
        </w:rPr>
        <w:t>мічне походження. Завдяки високій твердості (7), міцності та гарному забарвленню використовується для коштовних дрібних виробів у юве</w:t>
      </w:r>
      <w:r w:rsidR="00B443B8" w:rsidRPr="00B443B8">
        <w:rPr>
          <w:spacing w:val="-4"/>
          <w:sz w:val="32"/>
          <w:szCs w:val="32"/>
        </w:rPr>
        <w:softHyphen/>
      </w:r>
      <w:r w:rsidRPr="00C31763">
        <w:rPr>
          <w:spacing w:val="-4"/>
          <w:sz w:val="32"/>
          <w:szCs w:val="32"/>
        </w:rPr>
        <w:t>лірній справі.</w:t>
      </w:r>
    </w:p>
    <w:p w:rsidR="00057CFF" w:rsidRPr="00C31763" w:rsidRDefault="00057CFF" w:rsidP="00C31763">
      <w:pPr>
        <w:tabs>
          <w:tab w:val="left" w:pos="2880"/>
        </w:tabs>
        <w:spacing w:line="257" w:lineRule="auto"/>
        <w:ind w:firstLine="708"/>
        <w:jc w:val="both"/>
        <w:rPr>
          <w:spacing w:val="-4"/>
          <w:sz w:val="32"/>
          <w:szCs w:val="32"/>
        </w:rPr>
      </w:pPr>
      <w:r w:rsidRPr="00C31763">
        <w:rPr>
          <w:b/>
          <w:i/>
          <w:spacing w:val="-4"/>
          <w:sz w:val="32"/>
          <w:szCs w:val="32"/>
        </w:rPr>
        <w:t>4. Пірокластичні</w:t>
      </w:r>
      <w:r w:rsidRPr="00C31763">
        <w:rPr>
          <w:i/>
          <w:spacing w:val="-4"/>
          <w:sz w:val="32"/>
          <w:szCs w:val="32"/>
        </w:rPr>
        <w:t xml:space="preserve"> (вулканогенно-осадові) породи.</w:t>
      </w:r>
      <w:r w:rsidRPr="00C31763">
        <w:rPr>
          <w:spacing w:val="-4"/>
          <w:sz w:val="32"/>
          <w:szCs w:val="32"/>
        </w:rPr>
        <w:t xml:space="preserve"> Генетично по</w:t>
      </w:r>
      <w:r w:rsidR="00B443B8">
        <w:rPr>
          <w:spacing w:val="-4"/>
          <w:sz w:val="32"/>
          <w:szCs w:val="32"/>
          <w:lang w:val="ru-RU"/>
        </w:rPr>
        <w:softHyphen/>
      </w:r>
      <w:r w:rsidRPr="00C31763">
        <w:rPr>
          <w:spacing w:val="-4"/>
          <w:sz w:val="32"/>
          <w:szCs w:val="32"/>
        </w:rPr>
        <w:t>в’язані з магматичними процесами, але за умовами утворення та зов</w:t>
      </w:r>
      <w:r w:rsidR="00B443B8">
        <w:rPr>
          <w:spacing w:val="-4"/>
          <w:sz w:val="32"/>
          <w:szCs w:val="32"/>
          <w:lang w:val="ru-RU"/>
        </w:rPr>
        <w:softHyphen/>
      </w:r>
      <w:r w:rsidRPr="00C31763">
        <w:rPr>
          <w:spacing w:val="-4"/>
          <w:sz w:val="32"/>
          <w:szCs w:val="32"/>
        </w:rPr>
        <w:t>нішнім виглядом належать до осадових. Продукти вулканічних вивер</w:t>
      </w:r>
      <w:r w:rsidR="00B443B8">
        <w:rPr>
          <w:spacing w:val="-4"/>
          <w:sz w:val="32"/>
          <w:szCs w:val="32"/>
          <w:lang w:val="ru-RU"/>
        </w:rPr>
        <w:softHyphen/>
      </w:r>
      <w:r w:rsidRPr="00C31763">
        <w:rPr>
          <w:spacing w:val="-4"/>
          <w:sz w:val="32"/>
          <w:szCs w:val="32"/>
        </w:rPr>
        <w:t>жень, що викидаються в атмосферу, впавши на землю, стають зви</w:t>
      </w:r>
      <w:r w:rsidR="00B443B8">
        <w:rPr>
          <w:spacing w:val="-4"/>
          <w:sz w:val="32"/>
          <w:szCs w:val="32"/>
          <w:lang w:val="ru-RU"/>
        </w:rPr>
        <w:softHyphen/>
      </w:r>
      <w:r w:rsidRPr="00C31763">
        <w:rPr>
          <w:spacing w:val="-4"/>
          <w:sz w:val="32"/>
          <w:szCs w:val="32"/>
        </w:rPr>
        <w:t>чайними уламками. Їх перетворення на породу у водних басейнах мало чим відрізняється від утворення інших осадових порід.</w:t>
      </w:r>
    </w:p>
    <w:p w:rsidR="00057CFF" w:rsidRPr="00C31763" w:rsidRDefault="00057CFF" w:rsidP="00C31763">
      <w:pPr>
        <w:spacing w:line="257" w:lineRule="auto"/>
        <w:ind w:firstLine="708"/>
        <w:jc w:val="both"/>
        <w:rPr>
          <w:spacing w:val="-4"/>
          <w:sz w:val="32"/>
          <w:szCs w:val="32"/>
        </w:rPr>
      </w:pPr>
      <w:r w:rsidRPr="00C31763">
        <w:rPr>
          <w:spacing w:val="-4"/>
          <w:sz w:val="32"/>
          <w:szCs w:val="32"/>
        </w:rPr>
        <w:t>Пірокластичні породи класифікують за величиною уламків: вулканіч</w:t>
      </w:r>
      <w:r w:rsidR="0067676F" w:rsidRPr="00C31763">
        <w:rPr>
          <w:spacing w:val="-4"/>
          <w:sz w:val="32"/>
          <w:szCs w:val="32"/>
        </w:rPr>
        <w:softHyphen/>
      </w:r>
      <w:r w:rsidRPr="00C31763">
        <w:rPr>
          <w:spacing w:val="-4"/>
          <w:sz w:val="32"/>
          <w:szCs w:val="32"/>
        </w:rPr>
        <w:t xml:space="preserve">ний попіл – з розмірами частинок до </w:t>
      </w:r>
      <w:smartTag w:uri="urn:schemas-microsoft-com:office:smarttags" w:element="metricconverter">
        <w:smartTagPr>
          <w:attr w:name="ProductID" w:val="1 мм"/>
        </w:smartTagPr>
        <w:r w:rsidRPr="00C31763">
          <w:rPr>
            <w:spacing w:val="-4"/>
            <w:sz w:val="32"/>
            <w:szCs w:val="32"/>
          </w:rPr>
          <w:t>1 мм</w:t>
        </w:r>
      </w:smartTag>
      <w:r w:rsidRPr="00C31763">
        <w:rPr>
          <w:spacing w:val="-4"/>
          <w:sz w:val="32"/>
          <w:szCs w:val="32"/>
        </w:rPr>
        <w:t xml:space="preserve">, вулканічний пісок – від 1 до </w:t>
      </w:r>
      <w:smartTag w:uri="urn:schemas-microsoft-com:office:smarttags" w:element="metricconverter">
        <w:smartTagPr>
          <w:attr w:name="ProductID" w:val="2 мм"/>
        </w:smartTagPr>
        <w:r w:rsidRPr="00C31763">
          <w:rPr>
            <w:spacing w:val="-4"/>
            <w:sz w:val="32"/>
            <w:szCs w:val="32"/>
          </w:rPr>
          <w:t>2 мм</w:t>
        </w:r>
      </w:smartTag>
      <w:r w:rsidRPr="00C31763">
        <w:rPr>
          <w:spacing w:val="-4"/>
          <w:sz w:val="32"/>
          <w:szCs w:val="32"/>
        </w:rPr>
        <w:t xml:space="preserve">, лапілі – від 2 до </w:t>
      </w:r>
      <w:smartTag w:uri="urn:schemas-microsoft-com:office:smarttags" w:element="metricconverter">
        <w:smartTagPr>
          <w:attr w:name="ProductID" w:val="10 мм"/>
        </w:smartTagPr>
        <w:r w:rsidRPr="00C31763">
          <w:rPr>
            <w:spacing w:val="-4"/>
            <w:sz w:val="32"/>
            <w:szCs w:val="32"/>
          </w:rPr>
          <w:t>10 мм</w:t>
        </w:r>
      </w:smartTag>
      <w:r w:rsidRPr="00C31763">
        <w:rPr>
          <w:spacing w:val="-4"/>
          <w:sz w:val="32"/>
          <w:szCs w:val="32"/>
        </w:rPr>
        <w:t xml:space="preserve">, вулканічні бомби – більше ніж </w:t>
      </w:r>
      <w:r w:rsidR="00B443B8" w:rsidRPr="00B443B8">
        <w:rPr>
          <w:spacing w:val="-4"/>
          <w:sz w:val="32"/>
          <w:szCs w:val="32"/>
        </w:rPr>
        <w:br/>
      </w:r>
      <w:smartTag w:uri="urn:schemas-microsoft-com:office:smarttags" w:element="metricconverter">
        <w:smartTagPr>
          <w:attr w:name="ProductID" w:val="30 мм"/>
        </w:smartTagPr>
        <w:r w:rsidRPr="00C31763">
          <w:rPr>
            <w:spacing w:val="-4"/>
            <w:sz w:val="32"/>
            <w:szCs w:val="32"/>
          </w:rPr>
          <w:t>30 мм</w:t>
        </w:r>
      </w:smartTag>
      <w:r w:rsidRPr="00C31763">
        <w:rPr>
          <w:spacing w:val="-4"/>
          <w:sz w:val="32"/>
          <w:szCs w:val="32"/>
        </w:rPr>
        <w:t xml:space="preserve">. Цей матеріал у процесі діагенезу перетворюється на гірські породи – </w:t>
      </w:r>
      <w:r w:rsidRPr="00C31763">
        <w:rPr>
          <w:i/>
          <w:spacing w:val="-4"/>
          <w:sz w:val="32"/>
          <w:szCs w:val="32"/>
        </w:rPr>
        <w:t>туфи</w:t>
      </w:r>
      <w:r w:rsidRPr="00C31763">
        <w:rPr>
          <w:spacing w:val="-4"/>
          <w:sz w:val="32"/>
          <w:szCs w:val="32"/>
        </w:rPr>
        <w:t xml:space="preserve">, а якщо уламки більші – на </w:t>
      </w:r>
      <w:r w:rsidRPr="00C31763">
        <w:rPr>
          <w:i/>
          <w:spacing w:val="-4"/>
          <w:sz w:val="32"/>
          <w:szCs w:val="32"/>
        </w:rPr>
        <w:t>туфобрекчії</w:t>
      </w:r>
      <w:r w:rsidRPr="00C31763">
        <w:rPr>
          <w:spacing w:val="-4"/>
          <w:sz w:val="32"/>
          <w:szCs w:val="32"/>
        </w:rPr>
        <w:t xml:space="preserve"> та </w:t>
      </w:r>
      <w:r w:rsidRPr="00C31763">
        <w:rPr>
          <w:i/>
          <w:spacing w:val="-4"/>
          <w:sz w:val="32"/>
          <w:szCs w:val="32"/>
        </w:rPr>
        <w:t>туфокон</w:t>
      </w:r>
      <w:r w:rsidR="00B443B8">
        <w:rPr>
          <w:i/>
          <w:spacing w:val="-4"/>
          <w:sz w:val="32"/>
          <w:szCs w:val="32"/>
          <w:lang w:val="ru-RU"/>
        </w:rPr>
        <w:softHyphen/>
      </w:r>
      <w:r w:rsidRPr="00C31763">
        <w:rPr>
          <w:i/>
          <w:spacing w:val="-4"/>
          <w:sz w:val="32"/>
          <w:szCs w:val="32"/>
        </w:rPr>
        <w:t>гломерати</w:t>
      </w:r>
      <w:r w:rsidRPr="00C31763">
        <w:rPr>
          <w:spacing w:val="-4"/>
          <w:sz w:val="32"/>
          <w:szCs w:val="32"/>
        </w:rPr>
        <w:t xml:space="preserve">. Нерідко вулканогенний матеріал змішується у потоках води з осадовим, і за значної кількості останнього утворюються різні </w:t>
      </w:r>
      <w:r w:rsidR="005C10B3">
        <w:rPr>
          <w:i/>
          <w:spacing w:val="-4"/>
          <w:sz w:val="32"/>
          <w:szCs w:val="32"/>
        </w:rPr>
        <w:t>ту</w:t>
      </w:r>
      <w:r w:rsidRPr="00C31763">
        <w:rPr>
          <w:i/>
          <w:spacing w:val="-4"/>
          <w:sz w:val="32"/>
          <w:szCs w:val="32"/>
        </w:rPr>
        <w:t>фіти</w:t>
      </w:r>
      <w:r w:rsidRPr="00C31763">
        <w:rPr>
          <w:spacing w:val="-4"/>
          <w:sz w:val="32"/>
          <w:szCs w:val="32"/>
        </w:rPr>
        <w:t>.</w:t>
      </w:r>
    </w:p>
    <w:p w:rsidR="00057CFF" w:rsidRPr="00C31763" w:rsidRDefault="00057CFF" w:rsidP="00C31763">
      <w:pPr>
        <w:spacing w:line="257" w:lineRule="auto"/>
        <w:ind w:firstLine="708"/>
        <w:jc w:val="both"/>
        <w:rPr>
          <w:i/>
          <w:spacing w:val="-4"/>
          <w:sz w:val="32"/>
          <w:szCs w:val="32"/>
        </w:rPr>
      </w:pPr>
      <w:r w:rsidRPr="00C31763">
        <w:rPr>
          <w:i/>
          <w:spacing w:val="-4"/>
          <w:sz w:val="32"/>
          <w:szCs w:val="32"/>
        </w:rPr>
        <w:t xml:space="preserve">Туфи </w:t>
      </w:r>
      <w:r w:rsidRPr="00C31763">
        <w:rPr>
          <w:spacing w:val="-4"/>
          <w:sz w:val="32"/>
          <w:szCs w:val="32"/>
        </w:rPr>
        <w:t>– загальна назва зцементованих пористих осадових і вулка</w:t>
      </w:r>
      <w:r w:rsidR="00B443B8">
        <w:rPr>
          <w:spacing w:val="-4"/>
          <w:sz w:val="32"/>
          <w:szCs w:val="32"/>
          <w:lang w:val="ru-RU"/>
        </w:rPr>
        <w:softHyphen/>
      </w:r>
      <w:r w:rsidRPr="00C31763">
        <w:rPr>
          <w:spacing w:val="-4"/>
          <w:sz w:val="32"/>
          <w:szCs w:val="32"/>
        </w:rPr>
        <w:t>но</w:t>
      </w:r>
      <w:r w:rsidR="0067676F" w:rsidRPr="00C31763">
        <w:rPr>
          <w:spacing w:val="-4"/>
          <w:sz w:val="32"/>
          <w:szCs w:val="32"/>
          <w:lang w:val="ru-RU"/>
        </w:rPr>
        <w:softHyphen/>
      </w:r>
      <w:r w:rsidRPr="00C31763">
        <w:rPr>
          <w:spacing w:val="-4"/>
          <w:sz w:val="32"/>
          <w:szCs w:val="32"/>
        </w:rPr>
        <w:t>генно-осадових порід. Виділяють вапнякові туфи, вулканічні туфи та гейзе</w:t>
      </w:r>
      <w:r w:rsidR="0067676F" w:rsidRPr="00C31763">
        <w:rPr>
          <w:spacing w:val="-4"/>
          <w:sz w:val="32"/>
          <w:szCs w:val="32"/>
        </w:rPr>
        <w:softHyphen/>
      </w:r>
      <w:r w:rsidRPr="00C31763">
        <w:rPr>
          <w:spacing w:val="-4"/>
          <w:sz w:val="32"/>
          <w:szCs w:val="32"/>
        </w:rPr>
        <w:t>рити. В Україні вони є в Криму, в Карпатах і на Поділлі. Використовуються у будівництві.</w:t>
      </w:r>
    </w:p>
    <w:p w:rsidR="00057CFF" w:rsidRPr="00C31763" w:rsidRDefault="00057CFF" w:rsidP="00C31763">
      <w:pPr>
        <w:spacing w:line="257" w:lineRule="auto"/>
        <w:ind w:firstLine="708"/>
        <w:jc w:val="both"/>
        <w:rPr>
          <w:spacing w:val="-4"/>
          <w:sz w:val="32"/>
          <w:szCs w:val="32"/>
        </w:rPr>
      </w:pPr>
      <w:r w:rsidRPr="00C31763">
        <w:rPr>
          <w:i/>
          <w:spacing w:val="-4"/>
          <w:sz w:val="32"/>
          <w:szCs w:val="32"/>
        </w:rPr>
        <w:t>Туфобрекчія</w:t>
      </w:r>
      <w:r w:rsidRPr="00C31763">
        <w:rPr>
          <w:spacing w:val="-4"/>
          <w:sz w:val="32"/>
          <w:szCs w:val="32"/>
        </w:rPr>
        <w:t xml:space="preserve"> – ущільнена гірська порода, що складається з різних за розміром кутастих, рідше – слабкоокатаних уламків ефузивних гірських порід, зцементованих вулканічним попелом. Туфобрекчії утворюють потужні шари, які входять до складу вулканогенних товщ. Використовуються як будівельний матеріал.</w:t>
      </w:r>
    </w:p>
    <w:p w:rsidR="00057CFF" w:rsidRPr="00C31763" w:rsidRDefault="00057CFF" w:rsidP="00C31763">
      <w:pPr>
        <w:spacing w:line="257" w:lineRule="auto"/>
        <w:ind w:firstLine="708"/>
        <w:jc w:val="both"/>
        <w:rPr>
          <w:spacing w:val="-4"/>
          <w:sz w:val="32"/>
          <w:szCs w:val="32"/>
        </w:rPr>
      </w:pPr>
      <w:r w:rsidRPr="00C31763">
        <w:rPr>
          <w:i/>
          <w:spacing w:val="-4"/>
          <w:sz w:val="32"/>
          <w:szCs w:val="32"/>
        </w:rPr>
        <w:t>Туфіт</w:t>
      </w:r>
      <w:r w:rsidRPr="00C31763">
        <w:rPr>
          <w:spacing w:val="-4"/>
          <w:sz w:val="32"/>
          <w:szCs w:val="32"/>
        </w:rPr>
        <w:t xml:space="preserve"> – вулканогенно-осадова гірська порода, яка складається з вулка</w:t>
      </w:r>
      <w:r w:rsidR="0067676F" w:rsidRPr="00C31763">
        <w:rPr>
          <w:spacing w:val="-4"/>
          <w:sz w:val="32"/>
          <w:szCs w:val="32"/>
        </w:rPr>
        <w:softHyphen/>
      </w:r>
      <w:r w:rsidRPr="00C31763">
        <w:rPr>
          <w:spacing w:val="-4"/>
          <w:sz w:val="32"/>
          <w:szCs w:val="32"/>
        </w:rPr>
        <w:t xml:space="preserve">ногенного матеріалу, викинутого під час виверження вулкану (шлаків, попелу, пемзи, уламків порід), і змішаного з ним осадового матеріалу. Може містити обкатані уламки інтрузивних гірських порід. </w:t>
      </w:r>
      <w:r w:rsidR="005C10B3">
        <w:rPr>
          <w:spacing w:val="-4"/>
          <w:sz w:val="32"/>
          <w:szCs w:val="32"/>
        </w:rPr>
        <w:t xml:space="preserve">Вміст пірокластичного матеріалу – </w:t>
      </w:r>
      <w:r w:rsidRPr="00C31763">
        <w:rPr>
          <w:spacing w:val="-4"/>
          <w:sz w:val="32"/>
          <w:szCs w:val="32"/>
        </w:rPr>
        <w:t>понад 50 %. Цемент може бути карбонатним або глинистим. Використовується як будматеріал.</w:t>
      </w:r>
    </w:p>
    <w:p w:rsidR="00057CFF" w:rsidRPr="00C31763" w:rsidRDefault="00057CFF" w:rsidP="00C31763">
      <w:pPr>
        <w:spacing w:line="257" w:lineRule="auto"/>
        <w:ind w:firstLine="708"/>
        <w:jc w:val="both"/>
        <w:rPr>
          <w:spacing w:val="-4"/>
          <w:sz w:val="32"/>
          <w:szCs w:val="32"/>
          <w:lang w:val="ru-RU"/>
        </w:rPr>
      </w:pPr>
    </w:p>
    <w:p w:rsidR="00057CFF" w:rsidRPr="00C31763" w:rsidRDefault="00057CFF" w:rsidP="00C31763">
      <w:pPr>
        <w:spacing w:line="257" w:lineRule="auto"/>
        <w:ind w:firstLine="708"/>
        <w:jc w:val="both"/>
        <w:rPr>
          <w:spacing w:val="-4"/>
          <w:sz w:val="32"/>
          <w:szCs w:val="32"/>
          <w:lang w:val="ru-RU"/>
        </w:rPr>
      </w:pPr>
    </w:p>
    <w:p w:rsidR="00057CFF" w:rsidRPr="00B443B8" w:rsidRDefault="00057CFF" w:rsidP="00C31763">
      <w:pPr>
        <w:spacing w:line="257" w:lineRule="auto"/>
        <w:jc w:val="center"/>
        <w:rPr>
          <w:b/>
          <w:spacing w:val="-4"/>
          <w:sz w:val="34"/>
          <w:szCs w:val="34"/>
        </w:rPr>
      </w:pPr>
      <w:r w:rsidRPr="00B443B8">
        <w:rPr>
          <w:b/>
          <w:spacing w:val="-4"/>
          <w:sz w:val="34"/>
          <w:szCs w:val="34"/>
        </w:rPr>
        <w:t>2.5. Метаморфізм та метаморфічні гірські породи</w:t>
      </w:r>
    </w:p>
    <w:p w:rsidR="00057CFF" w:rsidRPr="00B443B8" w:rsidRDefault="00057CFF" w:rsidP="00C31763">
      <w:pPr>
        <w:spacing w:line="257" w:lineRule="auto"/>
        <w:ind w:firstLine="708"/>
        <w:jc w:val="both"/>
        <w:rPr>
          <w:b/>
          <w:spacing w:val="-4"/>
          <w:sz w:val="12"/>
          <w:szCs w:val="12"/>
        </w:rPr>
      </w:pPr>
    </w:p>
    <w:p w:rsidR="00057CFF" w:rsidRPr="00C31763" w:rsidRDefault="00057CFF" w:rsidP="00C31763">
      <w:pPr>
        <w:spacing w:line="257" w:lineRule="auto"/>
        <w:ind w:firstLine="708"/>
        <w:jc w:val="both"/>
        <w:rPr>
          <w:spacing w:val="-4"/>
          <w:sz w:val="32"/>
          <w:szCs w:val="32"/>
        </w:rPr>
      </w:pPr>
      <w:r w:rsidRPr="00C31763">
        <w:rPr>
          <w:spacing w:val="-4"/>
          <w:sz w:val="32"/>
          <w:szCs w:val="32"/>
        </w:rPr>
        <w:t xml:space="preserve">Метаморфічні гірські породи утворюються в глибоких зонах земної кори внаслідок ендогенних процесів </w:t>
      </w:r>
      <w:r w:rsidRPr="00C31763">
        <w:rPr>
          <w:i/>
          <w:spacing w:val="-4"/>
          <w:sz w:val="32"/>
          <w:szCs w:val="32"/>
        </w:rPr>
        <w:t>метаморфізму</w:t>
      </w:r>
      <w:r w:rsidRPr="00C31763">
        <w:rPr>
          <w:spacing w:val="-4"/>
          <w:sz w:val="32"/>
          <w:szCs w:val="32"/>
        </w:rPr>
        <w:t xml:space="preserve"> – суттєвої зміни текстури, структури і мінерального складу гірських порід у результаті дії високої </w:t>
      </w:r>
      <w:r w:rsidRPr="00C31763">
        <w:rPr>
          <w:i/>
          <w:spacing w:val="-4"/>
          <w:sz w:val="32"/>
          <w:szCs w:val="32"/>
        </w:rPr>
        <w:t>температури, тиску</w:t>
      </w:r>
      <w:r w:rsidRPr="00C31763">
        <w:rPr>
          <w:spacing w:val="-4"/>
          <w:sz w:val="32"/>
          <w:szCs w:val="32"/>
        </w:rPr>
        <w:t xml:space="preserve">, глибинних </w:t>
      </w:r>
      <w:r w:rsidRPr="00C31763">
        <w:rPr>
          <w:i/>
          <w:spacing w:val="-4"/>
          <w:sz w:val="32"/>
          <w:szCs w:val="32"/>
        </w:rPr>
        <w:t>флюїдів</w:t>
      </w:r>
      <w:r w:rsidRPr="00C31763">
        <w:rPr>
          <w:spacing w:val="-4"/>
          <w:sz w:val="32"/>
          <w:szCs w:val="32"/>
        </w:rPr>
        <w:t xml:space="preserve"> та інших факторів. </w:t>
      </w:r>
    </w:p>
    <w:p w:rsidR="00057CFF" w:rsidRPr="00C31763" w:rsidRDefault="00057CFF" w:rsidP="00C31763">
      <w:pPr>
        <w:spacing w:line="257" w:lineRule="auto"/>
        <w:ind w:firstLine="708"/>
        <w:jc w:val="both"/>
        <w:rPr>
          <w:b/>
          <w:spacing w:val="-4"/>
          <w:sz w:val="32"/>
          <w:szCs w:val="32"/>
        </w:rPr>
      </w:pPr>
      <w:r w:rsidRPr="00C31763">
        <w:rPr>
          <w:spacing w:val="-4"/>
          <w:sz w:val="32"/>
          <w:szCs w:val="32"/>
        </w:rPr>
        <w:t xml:space="preserve">Термін </w:t>
      </w:r>
      <w:r w:rsidRPr="00C31763">
        <w:rPr>
          <w:i/>
          <w:spacing w:val="-4"/>
          <w:sz w:val="32"/>
          <w:szCs w:val="32"/>
        </w:rPr>
        <w:t>метаморфізм</w:t>
      </w:r>
      <w:r w:rsidRPr="00C31763">
        <w:rPr>
          <w:spacing w:val="-4"/>
          <w:sz w:val="32"/>
          <w:szCs w:val="32"/>
        </w:rPr>
        <w:t xml:space="preserve"> (грецьк. – </w:t>
      </w:r>
      <w:r w:rsidRPr="00C31763">
        <w:rPr>
          <w:i/>
          <w:spacing w:val="-4"/>
          <w:sz w:val="32"/>
          <w:szCs w:val="32"/>
        </w:rPr>
        <w:t>перетворення</w:t>
      </w:r>
      <w:r w:rsidRPr="00C31763">
        <w:rPr>
          <w:spacing w:val="-4"/>
          <w:sz w:val="32"/>
          <w:szCs w:val="32"/>
        </w:rPr>
        <w:t xml:space="preserve">) було введено </w:t>
      </w:r>
      <w:r w:rsidR="0067676F" w:rsidRPr="00C31763">
        <w:rPr>
          <w:spacing w:val="-4"/>
          <w:sz w:val="32"/>
          <w:szCs w:val="32"/>
          <w:lang w:val="ru-RU"/>
        </w:rPr>
        <w:br/>
      </w:r>
      <w:r w:rsidRPr="00C31763">
        <w:rPr>
          <w:spacing w:val="-4"/>
          <w:sz w:val="32"/>
          <w:szCs w:val="32"/>
        </w:rPr>
        <w:t>в геологічну науку французьким геологом Ч. Лайелем у 1885 році.</w:t>
      </w:r>
    </w:p>
    <w:p w:rsidR="00057CFF" w:rsidRPr="00C31763" w:rsidRDefault="00057CFF" w:rsidP="00C31763">
      <w:pPr>
        <w:spacing w:line="257" w:lineRule="auto"/>
        <w:ind w:firstLine="708"/>
        <w:jc w:val="both"/>
        <w:rPr>
          <w:spacing w:val="-4"/>
          <w:sz w:val="32"/>
          <w:szCs w:val="32"/>
        </w:rPr>
      </w:pPr>
      <w:r w:rsidRPr="00C31763">
        <w:rPr>
          <w:spacing w:val="-4"/>
          <w:sz w:val="32"/>
          <w:szCs w:val="32"/>
        </w:rPr>
        <w:t xml:space="preserve">Метаморфічні процеси звичайно відбуваються в інтервалах температур – 1100–300 </w:t>
      </w:r>
      <w:r w:rsidRPr="00C31763">
        <w:rPr>
          <w:spacing w:val="-4"/>
          <w:sz w:val="32"/>
          <w:szCs w:val="32"/>
          <w:vertAlign w:val="superscript"/>
        </w:rPr>
        <w:t>о</w:t>
      </w:r>
      <w:r w:rsidRPr="00C31763">
        <w:rPr>
          <w:spacing w:val="-4"/>
          <w:sz w:val="32"/>
          <w:szCs w:val="32"/>
        </w:rPr>
        <w:t xml:space="preserve">С і </w:t>
      </w:r>
      <w:r w:rsidR="005C10B3">
        <w:rPr>
          <w:spacing w:val="-4"/>
          <w:sz w:val="32"/>
          <w:szCs w:val="32"/>
        </w:rPr>
        <w:t>тисків 6000–1 атм. Метаморфізм в</w:t>
      </w:r>
      <w:r w:rsidRPr="00C31763">
        <w:rPr>
          <w:spacing w:val="-4"/>
          <w:sz w:val="32"/>
          <w:szCs w:val="32"/>
        </w:rPr>
        <w:t>ключає перекристалі</w:t>
      </w:r>
      <w:r w:rsidR="0067676F" w:rsidRPr="00C31763">
        <w:rPr>
          <w:spacing w:val="-4"/>
          <w:sz w:val="32"/>
          <w:szCs w:val="32"/>
        </w:rPr>
        <w:softHyphen/>
      </w:r>
      <w:r w:rsidRPr="00C31763">
        <w:rPr>
          <w:spacing w:val="-4"/>
          <w:sz w:val="32"/>
          <w:szCs w:val="32"/>
        </w:rPr>
        <w:t>зацію, мінералогічні та хімічні зміни в осадових, магматичних і раніше ут</w:t>
      </w:r>
      <w:r w:rsidR="005C10B3">
        <w:rPr>
          <w:spacing w:val="-4"/>
          <w:sz w:val="32"/>
          <w:szCs w:val="32"/>
        </w:rPr>
        <w:t>ворених метаморфічних породах, в</w:t>
      </w:r>
      <w:r w:rsidRPr="00C31763">
        <w:rPr>
          <w:spacing w:val="-4"/>
          <w:sz w:val="32"/>
          <w:szCs w:val="32"/>
        </w:rPr>
        <w:t>наслідок чого всі вони перетворюються на</w:t>
      </w:r>
      <w:r w:rsidRPr="00C31763">
        <w:rPr>
          <w:i/>
          <w:spacing w:val="-4"/>
          <w:sz w:val="32"/>
          <w:szCs w:val="32"/>
        </w:rPr>
        <w:t xml:space="preserve"> метаморфічні гірські породи.</w:t>
      </w:r>
      <w:r w:rsidRPr="00C31763">
        <w:rPr>
          <w:spacing w:val="-4"/>
          <w:sz w:val="32"/>
          <w:szCs w:val="32"/>
        </w:rPr>
        <w:t xml:space="preserve"> </w:t>
      </w:r>
    </w:p>
    <w:p w:rsidR="00057CFF" w:rsidRPr="00C31763" w:rsidRDefault="00057CFF" w:rsidP="00C31763">
      <w:pPr>
        <w:spacing w:line="257" w:lineRule="auto"/>
        <w:ind w:firstLine="708"/>
        <w:jc w:val="both"/>
        <w:rPr>
          <w:b/>
          <w:spacing w:val="-4"/>
          <w:sz w:val="32"/>
          <w:szCs w:val="32"/>
        </w:rPr>
      </w:pPr>
      <w:r w:rsidRPr="00C31763">
        <w:rPr>
          <w:spacing w:val="-4"/>
          <w:sz w:val="32"/>
          <w:szCs w:val="32"/>
        </w:rPr>
        <w:t xml:space="preserve">Генетичний сенс метаморфізму – у зміні первинного хімічного складу мінералів та зародження нових, стійких у тих або інших фізико-хімічних умовах геологічного середовища, що створилося. Під дією зовнішніх чинників (високі тиски й температури, термальні флюїди) відбувається часткова або повна перекристалізація гірських порід, що супроводжується докорінною перебудовою їхньої структури та текстури. Метаморфічні процеси є різноманітними як за формою проявів, так і за характером перетворень. </w:t>
      </w:r>
    </w:p>
    <w:p w:rsidR="00057CFF" w:rsidRPr="00C31763" w:rsidRDefault="00057CFF" w:rsidP="00C31763">
      <w:pPr>
        <w:spacing w:line="257" w:lineRule="auto"/>
        <w:ind w:firstLine="708"/>
        <w:jc w:val="both"/>
        <w:rPr>
          <w:spacing w:val="-4"/>
          <w:sz w:val="32"/>
          <w:szCs w:val="32"/>
        </w:rPr>
      </w:pPr>
      <w:r w:rsidRPr="00C31763">
        <w:rPr>
          <w:spacing w:val="-4"/>
          <w:sz w:val="32"/>
          <w:szCs w:val="32"/>
        </w:rPr>
        <w:t xml:space="preserve">Метаморфізм гірських порід може бути </w:t>
      </w:r>
      <w:r w:rsidRPr="00C31763">
        <w:rPr>
          <w:i/>
          <w:spacing w:val="-4"/>
          <w:sz w:val="32"/>
          <w:szCs w:val="32"/>
        </w:rPr>
        <w:t>космогенним,</w:t>
      </w:r>
      <w:r w:rsidRPr="00C31763">
        <w:rPr>
          <w:spacing w:val="-4"/>
          <w:sz w:val="32"/>
          <w:szCs w:val="32"/>
        </w:rPr>
        <w:t xml:space="preserve"> що має місце в астроблемах (великих метеоритних кратерах), і </w:t>
      </w:r>
      <w:r w:rsidRPr="00C31763">
        <w:rPr>
          <w:i/>
          <w:spacing w:val="-4"/>
          <w:sz w:val="32"/>
          <w:szCs w:val="32"/>
        </w:rPr>
        <w:t>ендогенним,</w:t>
      </w:r>
      <w:r w:rsidRPr="00C31763">
        <w:rPr>
          <w:spacing w:val="-4"/>
          <w:sz w:val="32"/>
          <w:szCs w:val="32"/>
        </w:rPr>
        <w:t xml:space="preserve"> який розви</w:t>
      </w:r>
      <w:r w:rsidR="0067676F" w:rsidRPr="00C31763">
        <w:rPr>
          <w:spacing w:val="-4"/>
          <w:sz w:val="32"/>
          <w:szCs w:val="32"/>
          <w:lang w:val="ru-RU"/>
        </w:rPr>
        <w:softHyphen/>
      </w:r>
      <w:r w:rsidRPr="00C31763">
        <w:rPr>
          <w:spacing w:val="-4"/>
          <w:sz w:val="32"/>
          <w:szCs w:val="32"/>
        </w:rPr>
        <w:t xml:space="preserve">вається під дією на породи тепла, тиску та флюїдів земних надр. </w:t>
      </w:r>
    </w:p>
    <w:p w:rsidR="00057CFF" w:rsidRPr="00C31763" w:rsidRDefault="00057CFF" w:rsidP="00C31763">
      <w:pPr>
        <w:spacing w:line="257" w:lineRule="auto"/>
        <w:ind w:firstLine="708"/>
        <w:jc w:val="both"/>
        <w:rPr>
          <w:spacing w:val="-4"/>
          <w:sz w:val="32"/>
          <w:szCs w:val="32"/>
        </w:rPr>
      </w:pPr>
      <w:r w:rsidRPr="00C31763">
        <w:rPr>
          <w:b/>
          <w:spacing w:val="-4"/>
          <w:sz w:val="32"/>
          <w:szCs w:val="32"/>
        </w:rPr>
        <w:t xml:space="preserve">Космогенний </w:t>
      </w:r>
      <w:r w:rsidRPr="00C31763">
        <w:rPr>
          <w:spacing w:val="-4"/>
          <w:sz w:val="32"/>
          <w:szCs w:val="32"/>
        </w:rPr>
        <w:t>метаморфізм земних гірських порід породжується енергією ударних хвиль, яка перетворює поверхневі породи на мета</w:t>
      </w:r>
      <w:r w:rsidR="00B443B8">
        <w:rPr>
          <w:spacing w:val="-4"/>
          <w:sz w:val="32"/>
          <w:szCs w:val="32"/>
          <w:lang w:val="ru-RU"/>
        </w:rPr>
        <w:softHyphen/>
      </w:r>
      <w:r w:rsidRPr="00C31763">
        <w:rPr>
          <w:spacing w:val="-4"/>
          <w:sz w:val="32"/>
          <w:szCs w:val="32"/>
        </w:rPr>
        <w:t>морфічні. Він пов’язаний з різким короткочасним зростанням темпе</w:t>
      </w:r>
      <w:r w:rsidR="00B443B8">
        <w:rPr>
          <w:spacing w:val="-4"/>
          <w:sz w:val="32"/>
          <w:szCs w:val="32"/>
          <w:lang w:val="ru-RU"/>
        </w:rPr>
        <w:softHyphen/>
      </w:r>
      <w:r w:rsidRPr="00C31763">
        <w:rPr>
          <w:spacing w:val="-4"/>
          <w:sz w:val="32"/>
          <w:szCs w:val="32"/>
        </w:rPr>
        <w:t>ратури і тиску у момент падінн</w:t>
      </w:r>
      <w:r w:rsidR="005C10B3">
        <w:rPr>
          <w:spacing w:val="-4"/>
          <w:sz w:val="32"/>
          <w:szCs w:val="32"/>
        </w:rPr>
        <w:t>я на Землю великих метеоритів. В</w:t>
      </w:r>
      <w:r w:rsidRPr="00C31763">
        <w:rPr>
          <w:spacing w:val="-4"/>
          <w:sz w:val="32"/>
          <w:szCs w:val="32"/>
        </w:rPr>
        <w:t>наслі</w:t>
      </w:r>
      <w:r w:rsidR="00B443B8" w:rsidRPr="00B443B8">
        <w:rPr>
          <w:spacing w:val="-4"/>
          <w:sz w:val="32"/>
          <w:szCs w:val="32"/>
        </w:rPr>
        <w:softHyphen/>
      </w:r>
      <w:r w:rsidRPr="00C31763">
        <w:rPr>
          <w:spacing w:val="-4"/>
          <w:sz w:val="32"/>
          <w:szCs w:val="32"/>
        </w:rPr>
        <w:t>док цього утво</w:t>
      </w:r>
      <w:r w:rsidR="0067676F" w:rsidRPr="00C31763">
        <w:rPr>
          <w:spacing w:val="-4"/>
          <w:sz w:val="32"/>
          <w:szCs w:val="32"/>
        </w:rPr>
        <w:softHyphen/>
      </w:r>
      <w:r w:rsidRPr="00C31763">
        <w:rPr>
          <w:spacing w:val="-4"/>
          <w:sz w:val="32"/>
          <w:szCs w:val="32"/>
        </w:rPr>
        <w:t>рюють</w:t>
      </w:r>
      <w:r w:rsidR="0067676F" w:rsidRPr="00C31763">
        <w:rPr>
          <w:spacing w:val="-4"/>
          <w:sz w:val="32"/>
          <w:szCs w:val="32"/>
        </w:rPr>
        <w:softHyphen/>
      </w:r>
      <w:r w:rsidRPr="00C31763">
        <w:rPr>
          <w:spacing w:val="-4"/>
          <w:sz w:val="32"/>
          <w:szCs w:val="32"/>
        </w:rPr>
        <w:t xml:space="preserve">ся породи </w:t>
      </w:r>
      <w:r w:rsidRPr="00C31763">
        <w:rPr>
          <w:i/>
          <w:spacing w:val="-4"/>
          <w:sz w:val="32"/>
          <w:szCs w:val="32"/>
        </w:rPr>
        <w:t>імпактити</w:t>
      </w:r>
      <w:r w:rsidRPr="00C31763">
        <w:rPr>
          <w:spacing w:val="-4"/>
          <w:sz w:val="32"/>
          <w:szCs w:val="32"/>
        </w:rPr>
        <w:t>, в яких зустрічаються мінерали високого тиску (алмази, піропи, коксит, стишовіт та ін.), спільно з продуктами плавлення, деформації й дроблення мінералів початкових порід. Цей вид метаморфізму за розвитком у земній корі та передусім на її поверхні, значно поступається ендогенному мета</w:t>
      </w:r>
      <w:r w:rsidR="00B443B8">
        <w:rPr>
          <w:spacing w:val="-4"/>
          <w:sz w:val="32"/>
          <w:szCs w:val="32"/>
          <w:lang w:val="ru-RU"/>
        </w:rPr>
        <w:softHyphen/>
      </w:r>
      <w:r w:rsidRPr="00C31763">
        <w:rPr>
          <w:spacing w:val="-4"/>
          <w:sz w:val="32"/>
          <w:szCs w:val="32"/>
        </w:rPr>
        <w:t xml:space="preserve">морфізму. </w:t>
      </w:r>
    </w:p>
    <w:p w:rsidR="00057CFF" w:rsidRPr="00C31763" w:rsidRDefault="00057CFF" w:rsidP="00C31763">
      <w:pPr>
        <w:spacing w:line="257" w:lineRule="auto"/>
        <w:ind w:firstLine="708"/>
        <w:jc w:val="both"/>
        <w:rPr>
          <w:spacing w:val="-4"/>
          <w:sz w:val="32"/>
          <w:szCs w:val="32"/>
        </w:rPr>
      </w:pPr>
      <w:r w:rsidRPr="00C31763">
        <w:rPr>
          <w:b/>
          <w:spacing w:val="-4"/>
          <w:sz w:val="32"/>
          <w:szCs w:val="32"/>
        </w:rPr>
        <w:t>Ендогенний метаморфізм</w:t>
      </w:r>
      <w:r w:rsidRPr="00C31763">
        <w:rPr>
          <w:spacing w:val="-4"/>
          <w:sz w:val="32"/>
          <w:szCs w:val="32"/>
        </w:rPr>
        <w:t xml:space="preserve"> має багато форм, які об’єднуються у три основні види: регіональний, контактний та ультраметаморфізм.</w:t>
      </w:r>
    </w:p>
    <w:p w:rsidR="00057CFF" w:rsidRPr="00C31763" w:rsidRDefault="00057CFF" w:rsidP="00C31763">
      <w:pPr>
        <w:spacing w:line="257" w:lineRule="auto"/>
        <w:ind w:firstLine="708"/>
        <w:jc w:val="both"/>
        <w:rPr>
          <w:spacing w:val="-4"/>
          <w:sz w:val="32"/>
          <w:szCs w:val="32"/>
        </w:rPr>
      </w:pPr>
      <w:r w:rsidRPr="00C31763">
        <w:rPr>
          <w:i/>
          <w:spacing w:val="-4"/>
          <w:sz w:val="32"/>
          <w:szCs w:val="32"/>
        </w:rPr>
        <w:t>Регіональний метаморфізм</w:t>
      </w:r>
      <w:r w:rsidRPr="00C31763">
        <w:rPr>
          <w:spacing w:val="-4"/>
          <w:sz w:val="32"/>
          <w:szCs w:val="32"/>
        </w:rPr>
        <w:t xml:space="preserve"> спостерігається на великих глибинах </w:t>
      </w:r>
      <w:r w:rsidR="0067676F" w:rsidRPr="00C31763">
        <w:rPr>
          <w:spacing w:val="-4"/>
          <w:sz w:val="32"/>
          <w:szCs w:val="32"/>
        </w:rPr>
        <w:br/>
      </w:r>
      <w:r w:rsidRPr="00C31763">
        <w:rPr>
          <w:spacing w:val="-4"/>
          <w:sz w:val="32"/>
          <w:szCs w:val="32"/>
        </w:rPr>
        <w:t>в умовах високих температур і тисків, що зумовлені потужними товща</w:t>
      </w:r>
      <w:r w:rsidR="00B443B8" w:rsidRPr="00B443B8">
        <w:rPr>
          <w:spacing w:val="-4"/>
          <w:sz w:val="32"/>
          <w:szCs w:val="32"/>
        </w:rPr>
        <w:softHyphen/>
      </w:r>
      <w:r w:rsidRPr="00C31763">
        <w:rPr>
          <w:spacing w:val="-4"/>
          <w:sz w:val="32"/>
          <w:szCs w:val="32"/>
        </w:rPr>
        <w:t>ми гірських порід та термальними флюїдами. Міграція термальних роз</w:t>
      </w:r>
      <w:r w:rsidR="00B443B8" w:rsidRPr="00B443B8">
        <w:rPr>
          <w:spacing w:val="-4"/>
          <w:sz w:val="32"/>
          <w:szCs w:val="32"/>
        </w:rPr>
        <w:softHyphen/>
      </w:r>
      <w:r w:rsidRPr="00C31763">
        <w:rPr>
          <w:spacing w:val="-4"/>
          <w:sz w:val="32"/>
          <w:szCs w:val="32"/>
        </w:rPr>
        <w:t xml:space="preserve">чинів є причиною </w:t>
      </w:r>
      <w:r w:rsidRPr="00C31763">
        <w:rPr>
          <w:i/>
          <w:spacing w:val="-4"/>
          <w:sz w:val="32"/>
          <w:szCs w:val="32"/>
        </w:rPr>
        <w:t>метасоматозу</w:t>
      </w:r>
      <w:r w:rsidRPr="00C31763">
        <w:rPr>
          <w:spacing w:val="-4"/>
          <w:sz w:val="32"/>
          <w:szCs w:val="32"/>
        </w:rPr>
        <w:t xml:space="preserve"> (заміщення мінеральних комплексів), темпера</w:t>
      </w:r>
      <w:r w:rsidR="0067676F" w:rsidRPr="00C31763">
        <w:rPr>
          <w:spacing w:val="-4"/>
          <w:sz w:val="32"/>
          <w:szCs w:val="32"/>
        </w:rPr>
        <w:softHyphen/>
      </w:r>
      <w:r w:rsidRPr="00C31763">
        <w:rPr>
          <w:spacing w:val="-4"/>
          <w:sz w:val="32"/>
          <w:szCs w:val="32"/>
        </w:rPr>
        <w:t>тура – причиною перекристалізації мінералів і порід, а спрямо</w:t>
      </w:r>
      <w:r w:rsidR="00B443B8" w:rsidRPr="00B443B8">
        <w:rPr>
          <w:spacing w:val="-4"/>
          <w:sz w:val="32"/>
          <w:szCs w:val="32"/>
        </w:rPr>
        <w:softHyphen/>
      </w:r>
      <w:r w:rsidRPr="00C31763">
        <w:rPr>
          <w:spacing w:val="-4"/>
          <w:sz w:val="32"/>
          <w:szCs w:val="32"/>
        </w:rPr>
        <w:t>ва</w:t>
      </w:r>
      <w:r w:rsidR="00B443B8" w:rsidRPr="00B443B8">
        <w:rPr>
          <w:spacing w:val="-4"/>
          <w:sz w:val="32"/>
          <w:szCs w:val="32"/>
        </w:rPr>
        <w:softHyphen/>
      </w:r>
      <w:r w:rsidRPr="00C31763">
        <w:rPr>
          <w:spacing w:val="-4"/>
          <w:sz w:val="32"/>
          <w:szCs w:val="32"/>
        </w:rPr>
        <w:t>ний тиск – причиною їх розсланцювання. Всі ці процеси проявляють</w:t>
      </w:r>
      <w:r w:rsidR="00B443B8" w:rsidRPr="00B443B8">
        <w:rPr>
          <w:spacing w:val="-4"/>
          <w:sz w:val="32"/>
          <w:szCs w:val="32"/>
        </w:rPr>
        <w:softHyphen/>
      </w:r>
      <w:r w:rsidRPr="00C31763">
        <w:rPr>
          <w:spacing w:val="-4"/>
          <w:sz w:val="32"/>
          <w:szCs w:val="32"/>
        </w:rPr>
        <w:t>ся на великих просторах у зв’язку з формуванням геосинклінальних (рухливих) поясів земної кори і знаходяться поза зоною магматичного впливу. Регіональний метаморфізм геосинклінальних вулканогенно-осадових утворень відбу</w:t>
      </w:r>
      <w:r w:rsidR="0067676F" w:rsidRPr="00C31763">
        <w:rPr>
          <w:spacing w:val="-4"/>
          <w:sz w:val="32"/>
          <w:szCs w:val="32"/>
          <w:lang w:val="ru-RU"/>
        </w:rPr>
        <w:softHyphen/>
      </w:r>
      <w:r w:rsidRPr="00C31763">
        <w:rPr>
          <w:spacing w:val="-4"/>
          <w:sz w:val="32"/>
          <w:szCs w:val="32"/>
        </w:rPr>
        <w:t>вається в процесі паралельно-послідовного переходу гірських порід до зон, у яких постійно збільшуються термо</w:t>
      </w:r>
      <w:r w:rsidR="00B443B8">
        <w:rPr>
          <w:spacing w:val="-4"/>
          <w:sz w:val="32"/>
          <w:szCs w:val="32"/>
          <w:lang w:val="ru-RU"/>
        </w:rPr>
        <w:softHyphen/>
      </w:r>
      <w:r w:rsidRPr="00C31763">
        <w:rPr>
          <w:spacing w:val="-4"/>
          <w:sz w:val="32"/>
          <w:szCs w:val="32"/>
        </w:rPr>
        <w:t>баричні показники. Все це призводить до зміни структури, текстури, мінерального і хімічного складу гірських порід. При регіональному метаморфізмі піщано-глинисті породи пе</w:t>
      </w:r>
      <w:r w:rsidR="0067676F" w:rsidRPr="00C31763">
        <w:rPr>
          <w:spacing w:val="-4"/>
          <w:sz w:val="32"/>
          <w:szCs w:val="32"/>
        </w:rPr>
        <w:softHyphen/>
      </w:r>
      <w:r w:rsidRPr="00C31763">
        <w:rPr>
          <w:spacing w:val="-4"/>
          <w:sz w:val="32"/>
          <w:szCs w:val="32"/>
        </w:rPr>
        <w:t>ретво</w:t>
      </w:r>
      <w:r w:rsidR="0067676F" w:rsidRPr="00C31763">
        <w:rPr>
          <w:spacing w:val="-4"/>
          <w:sz w:val="32"/>
          <w:szCs w:val="32"/>
        </w:rPr>
        <w:softHyphen/>
      </w:r>
      <w:r w:rsidRPr="00C31763">
        <w:rPr>
          <w:spacing w:val="-4"/>
          <w:sz w:val="32"/>
          <w:szCs w:val="32"/>
        </w:rPr>
        <w:t>рюються на глинисті сланці (алевроліти), щільні вапняки завдяки пере</w:t>
      </w:r>
      <w:r w:rsidR="0067676F" w:rsidRPr="00C31763">
        <w:rPr>
          <w:spacing w:val="-4"/>
          <w:sz w:val="32"/>
          <w:szCs w:val="32"/>
        </w:rPr>
        <w:softHyphen/>
      </w:r>
      <w:r w:rsidRPr="00C31763">
        <w:rPr>
          <w:spacing w:val="-4"/>
          <w:sz w:val="32"/>
          <w:szCs w:val="32"/>
        </w:rPr>
        <w:t>кристалізації – на кристалічно-зернисті мармури, уламкові пісковики – на кристалічні кварцити, магматичні породи – на граніти, піщано-глинисті – на гней</w:t>
      </w:r>
      <w:r w:rsidR="00B443B8" w:rsidRPr="00B443B8">
        <w:rPr>
          <w:spacing w:val="-4"/>
          <w:sz w:val="32"/>
          <w:szCs w:val="32"/>
        </w:rPr>
        <w:softHyphen/>
      </w:r>
      <w:r w:rsidRPr="00C31763">
        <w:rPr>
          <w:spacing w:val="-4"/>
          <w:sz w:val="32"/>
          <w:szCs w:val="32"/>
        </w:rPr>
        <w:t xml:space="preserve">си. Сланцева, гнейсова, амфіболітова їх структури зумовлені розвитком регіонального метаморфізму в умовах стресу (спрямованого тиску, що спричиняє деформацію у гірських породах). </w:t>
      </w:r>
    </w:p>
    <w:p w:rsidR="00057CFF" w:rsidRPr="00C31763" w:rsidRDefault="00057CFF" w:rsidP="00C31763">
      <w:pPr>
        <w:tabs>
          <w:tab w:val="left" w:pos="0"/>
          <w:tab w:val="left" w:pos="2160"/>
        </w:tabs>
        <w:spacing w:line="257" w:lineRule="auto"/>
        <w:ind w:firstLine="708"/>
        <w:jc w:val="both"/>
        <w:rPr>
          <w:spacing w:val="-4"/>
          <w:sz w:val="32"/>
          <w:szCs w:val="32"/>
        </w:rPr>
      </w:pPr>
      <w:r w:rsidRPr="00C31763">
        <w:rPr>
          <w:i/>
          <w:spacing w:val="-4"/>
          <w:sz w:val="32"/>
          <w:szCs w:val="32"/>
        </w:rPr>
        <w:t>Контактовий метаморфізм</w:t>
      </w:r>
      <w:r w:rsidRPr="00C31763">
        <w:rPr>
          <w:spacing w:val="-4"/>
          <w:sz w:val="32"/>
          <w:szCs w:val="32"/>
        </w:rPr>
        <w:t xml:space="preserve"> відбувається у безпосередній бли</w:t>
      </w:r>
      <w:r w:rsidR="00B443B8" w:rsidRPr="00B443B8">
        <w:rPr>
          <w:spacing w:val="-4"/>
          <w:sz w:val="32"/>
          <w:szCs w:val="32"/>
        </w:rPr>
        <w:softHyphen/>
      </w:r>
      <w:r w:rsidRPr="00C31763">
        <w:rPr>
          <w:spacing w:val="-4"/>
          <w:sz w:val="32"/>
          <w:szCs w:val="32"/>
        </w:rPr>
        <w:t>зькості від інтрузій або екструзій (виливів) магм під впливом на вмісні породи теплового потоку та флюїдів. На контактах між магмою і та</w:t>
      </w:r>
      <w:r w:rsidR="00B443B8" w:rsidRPr="00B443B8">
        <w:rPr>
          <w:spacing w:val="-4"/>
          <w:sz w:val="32"/>
          <w:szCs w:val="32"/>
        </w:rPr>
        <w:softHyphen/>
      </w:r>
      <w:r w:rsidRPr="00C31763">
        <w:rPr>
          <w:spacing w:val="-4"/>
          <w:sz w:val="32"/>
          <w:szCs w:val="32"/>
        </w:rPr>
        <w:t>кими породами виникають складні фізико-хімічні процеси, що приво</w:t>
      </w:r>
      <w:r w:rsidR="00B443B8" w:rsidRPr="00B443B8">
        <w:rPr>
          <w:spacing w:val="-4"/>
          <w:sz w:val="32"/>
          <w:szCs w:val="32"/>
        </w:rPr>
        <w:softHyphen/>
      </w:r>
      <w:r w:rsidRPr="00C31763">
        <w:rPr>
          <w:spacing w:val="-4"/>
          <w:sz w:val="32"/>
          <w:szCs w:val="32"/>
        </w:rPr>
        <w:t xml:space="preserve">дять, з одного боку, до контактового метасоматозу, а з іншого – до температурних змін мінералів. Інтенсивність цих процесів залежить від складу магми та вміщуючих товщ. Найбільші зміни відзначаються на контакті кислих магм із карбонатними породами. Зміни стосуються обох сторін контакту. Ореол у бік інтрузиву називають </w:t>
      </w:r>
      <w:r w:rsidRPr="00C31763">
        <w:rPr>
          <w:i/>
          <w:spacing w:val="-4"/>
          <w:sz w:val="32"/>
          <w:szCs w:val="32"/>
        </w:rPr>
        <w:t>ендоконтакт</w:t>
      </w:r>
      <w:r w:rsidR="00B443B8">
        <w:rPr>
          <w:i/>
          <w:spacing w:val="-4"/>
          <w:sz w:val="32"/>
          <w:szCs w:val="32"/>
          <w:lang w:val="ru-RU"/>
        </w:rPr>
        <w:softHyphen/>
      </w:r>
      <w:r w:rsidRPr="00C31763">
        <w:rPr>
          <w:i/>
          <w:spacing w:val="-4"/>
          <w:sz w:val="32"/>
          <w:szCs w:val="32"/>
        </w:rPr>
        <w:t>ною зоною</w:t>
      </w:r>
      <w:r w:rsidRPr="00C31763">
        <w:rPr>
          <w:spacing w:val="-4"/>
          <w:sz w:val="32"/>
          <w:szCs w:val="32"/>
        </w:rPr>
        <w:t xml:space="preserve"> (зона внутрішнього контакту), а у бік уміщуючих порід – </w:t>
      </w:r>
      <w:r w:rsidRPr="00C31763">
        <w:rPr>
          <w:i/>
          <w:spacing w:val="-4"/>
          <w:sz w:val="32"/>
          <w:szCs w:val="32"/>
        </w:rPr>
        <w:t>екзоконтактною</w:t>
      </w:r>
      <w:r w:rsidRPr="00C31763">
        <w:rPr>
          <w:spacing w:val="-4"/>
          <w:sz w:val="32"/>
          <w:szCs w:val="32"/>
        </w:rPr>
        <w:t xml:space="preserve"> зоною (зона зовнішнього контакту). Екзоконтактний ореол є набагато ширшим за ендоконтактний і іноді досягає розмірів до </w:t>
      </w:r>
      <w:smartTag w:uri="urn:schemas-microsoft-com:office:smarttags" w:element="metricconverter">
        <w:smartTagPr>
          <w:attr w:name="ProductID" w:val="5 км"/>
        </w:smartTagPr>
        <w:r w:rsidRPr="00C31763">
          <w:rPr>
            <w:spacing w:val="-4"/>
            <w:sz w:val="32"/>
            <w:szCs w:val="32"/>
          </w:rPr>
          <w:t>5 км</w:t>
        </w:r>
      </w:smartTag>
      <w:r w:rsidRPr="00C31763">
        <w:rPr>
          <w:spacing w:val="-4"/>
          <w:sz w:val="32"/>
          <w:szCs w:val="32"/>
        </w:rPr>
        <w:t xml:space="preserve"> і більше. </w:t>
      </w:r>
    </w:p>
    <w:p w:rsidR="00057CFF" w:rsidRPr="00C31763" w:rsidRDefault="00057CFF" w:rsidP="00C31763">
      <w:pPr>
        <w:spacing w:line="257" w:lineRule="auto"/>
        <w:ind w:firstLine="708"/>
        <w:jc w:val="both"/>
        <w:rPr>
          <w:spacing w:val="-4"/>
          <w:sz w:val="32"/>
          <w:szCs w:val="32"/>
        </w:rPr>
      </w:pPr>
      <w:r w:rsidRPr="00C31763">
        <w:rPr>
          <w:spacing w:val="-4"/>
          <w:sz w:val="32"/>
          <w:szCs w:val="32"/>
        </w:rPr>
        <w:t>Контактних змін зазнають як осадові, так і магматичні породи. Глини й піщано-глинисті породи внаслідок цього перетворюються на щільні роговики. Граніти перетворюються на грейзени. Внаслідок проникнення гідротермальних розчинів у осадові породи вони збага</w:t>
      </w:r>
      <w:r w:rsidR="00B443B8">
        <w:rPr>
          <w:spacing w:val="-4"/>
          <w:sz w:val="32"/>
          <w:szCs w:val="32"/>
          <w:lang w:val="ru-RU"/>
        </w:rPr>
        <w:softHyphen/>
      </w:r>
      <w:r w:rsidRPr="00C31763">
        <w:rPr>
          <w:spacing w:val="-4"/>
          <w:sz w:val="32"/>
          <w:szCs w:val="32"/>
        </w:rPr>
        <w:t>чуються окислами кремнію (окварцювання), вуглекислим кальцієм та магнієм (карбонатизація). Відбуваються й інші перетворення.</w:t>
      </w:r>
    </w:p>
    <w:p w:rsidR="00057CFF" w:rsidRPr="00C31763" w:rsidRDefault="00057CFF" w:rsidP="00C31763">
      <w:pPr>
        <w:spacing w:line="257" w:lineRule="auto"/>
        <w:jc w:val="both"/>
        <w:rPr>
          <w:spacing w:val="-4"/>
          <w:sz w:val="32"/>
          <w:szCs w:val="32"/>
        </w:rPr>
      </w:pPr>
      <w:r w:rsidRPr="00C31763">
        <w:rPr>
          <w:spacing w:val="-4"/>
          <w:sz w:val="32"/>
          <w:szCs w:val="32"/>
        </w:rPr>
        <w:tab/>
        <w:t>Кожний процес охоплює лише певний комплекс порід. Перетво</w:t>
      </w:r>
      <w:r w:rsidR="00B443B8">
        <w:rPr>
          <w:spacing w:val="-4"/>
          <w:sz w:val="32"/>
          <w:szCs w:val="32"/>
          <w:lang w:val="ru-RU"/>
        </w:rPr>
        <w:softHyphen/>
      </w:r>
      <w:r w:rsidRPr="00C31763">
        <w:rPr>
          <w:spacing w:val="-4"/>
          <w:sz w:val="32"/>
          <w:szCs w:val="32"/>
        </w:rPr>
        <w:t>рення магнезіальних мінералів у тальк зазнають магматичні мінерали основного та ультраосновного складу й осадові доломіти. В останньо</w:t>
      </w:r>
      <w:r w:rsidR="00B443B8">
        <w:rPr>
          <w:spacing w:val="-4"/>
          <w:sz w:val="32"/>
          <w:szCs w:val="32"/>
          <w:lang w:val="ru-RU"/>
        </w:rPr>
        <w:softHyphen/>
      </w:r>
      <w:r w:rsidRPr="00C31763">
        <w:rPr>
          <w:spacing w:val="-4"/>
          <w:sz w:val="32"/>
          <w:szCs w:val="32"/>
        </w:rPr>
        <w:t>му випадку збагачена кремнеземом (SiO</w:t>
      </w:r>
      <w:r w:rsidRPr="00C31763">
        <w:rPr>
          <w:spacing w:val="-4"/>
          <w:sz w:val="32"/>
          <w:szCs w:val="32"/>
          <w:vertAlign w:val="subscript"/>
        </w:rPr>
        <w:t>2</w:t>
      </w:r>
      <w:r w:rsidRPr="00C31763">
        <w:rPr>
          <w:spacing w:val="-4"/>
          <w:sz w:val="32"/>
          <w:szCs w:val="32"/>
        </w:rPr>
        <w:t>) гаряча водяна пара перетво</w:t>
      </w:r>
      <w:r w:rsidR="00B443B8">
        <w:rPr>
          <w:spacing w:val="-4"/>
          <w:sz w:val="32"/>
          <w:szCs w:val="32"/>
          <w:lang w:val="ru-RU"/>
        </w:rPr>
        <w:softHyphen/>
      </w:r>
      <w:r w:rsidRPr="00C31763">
        <w:rPr>
          <w:spacing w:val="-4"/>
          <w:sz w:val="32"/>
          <w:szCs w:val="32"/>
        </w:rPr>
        <w:t>рює доломіти на тальк. Реакція йде за схемою</w:t>
      </w:r>
    </w:p>
    <w:p w:rsidR="00057CFF" w:rsidRPr="00C31763" w:rsidRDefault="00057CFF" w:rsidP="00C31763">
      <w:pPr>
        <w:spacing w:line="257" w:lineRule="auto"/>
        <w:jc w:val="both"/>
        <w:rPr>
          <w:spacing w:val="-4"/>
          <w:sz w:val="32"/>
          <w:szCs w:val="32"/>
        </w:rPr>
      </w:pPr>
    </w:p>
    <w:p w:rsidR="00057CFF" w:rsidRPr="00C31763" w:rsidRDefault="00057CFF" w:rsidP="00C31763">
      <w:pPr>
        <w:spacing w:line="257" w:lineRule="auto"/>
        <w:jc w:val="center"/>
        <w:rPr>
          <w:spacing w:val="-4"/>
          <w:sz w:val="32"/>
          <w:szCs w:val="32"/>
        </w:rPr>
      </w:pPr>
      <w:r w:rsidRPr="00C31763">
        <w:rPr>
          <w:spacing w:val="-4"/>
          <w:sz w:val="32"/>
          <w:szCs w:val="32"/>
          <w:u w:val="single"/>
        </w:rPr>
        <w:t>3(Ca,Mg )[CO</w:t>
      </w:r>
      <w:r w:rsidRPr="00C31763">
        <w:rPr>
          <w:spacing w:val="-4"/>
          <w:sz w:val="32"/>
          <w:szCs w:val="32"/>
          <w:u w:val="single"/>
          <w:vertAlign w:val="subscript"/>
        </w:rPr>
        <w:t>3</w:t>
      </w:r>
      <w:r w:rsidRPr="00C31763">
        <w:rPr>
          <w:spacing w:val="-4"/>
          <w:sz w:val="32"/>
          <w:szCs w:val="32"/>
          <w:u w:val="single"/>
        </w:rPr>
        <w:t>]</w:t>
      </w:r>
      <w:r w:rsidRPr="00C31763">
        <w:rPr>
          <w:spacing w:val="-4"/>
          <w:sz w:val="32"/>
          <w:szCs w:val="32"/>
          <w:u w:val="single"/>
          <w:vertAlign w:val="subscript"/>
        </w:rPr>
        <w:t>2</w:t>
      </w:r>
      <w:r w:rsidRPr="00C31763">
        <w:rPr>
          <w:spacing w:val="-4"/>
          <w:sz w:val="32"/>
          <w:szCs w:val="32"/>
        </w:rPr>
        <w:t>+4SiO</w:t>
      </w:r>
      <w:r w:rsidRPr="00C31763">
        <w:rPr>
          <w:spacing w:val="-4"/>
          <w:sz w:val="32"/>
          <w:szCs w:val="32"/>
          <w:vertAlign w:val="subscript"/>
        </w:rPr>
        <w:t>2</w:t>
      </w:r>
      <w:r w:rsidRPr="00C31763">
        <w:rPr>
          <w:spacing w:val="-4"/>
          <w:sz w:val="32"/>
          <w:szCs w:val="32"/>
        </w:rPr>
        <w:t>+H</w:t>
      </w:r>
      <w:r w:rsidRPr="00C31763">
        <w:rPr>
          <w:spacing w:val="-4"/>
          <w:sz w:val="32"/>
          <w:szCs w:val="32"/>
          <w:vertAlign w:val="subscript"/>
        </w:rPr>
        <w:t>2</w:t>
      </w:r>
      <w:r w:rsidRPr="00C31763">
        <w:rPr>
          <w:spacing w:val="-4"/>
          <w:sz w:val="32"/>
          <w:szCs w:val="32"/>
        </w:rPr>
        <w:t xml:space="preserve">O → </w:t>
      </w:r>
      <w:r w:rsidRPr="00C31763">
        <w:rPr>
          <w:spacing w:val="-4"/>
          <w:sz w:val="32"/>
          <w:szCs w:val="32"/>
          <w:u w:val="single"/>
        </w:rPr>
        <w:t>Mg</w:t>
      </w:r>
      <w:r w:rsidRPr="00C31763">
        <w:rPr>
          <w:spacing w:val="-4"/>
          <w:sz w:val="32"/>
          <w:szCs w:val="32"/>
          <w:u w:val="single"/>
          <w:vertAlign w:val="subscript"/>
        </w:rPr>
        <w:t>3</w:t>
      </w:r>
      <w:r w:rsidRPr="00C31763">
        <w:rPr>
          <w:spacing w:val="-4"/>
          <w:sz w:val="32"/>
          <w:szCs w:val="32"/>
          <w:u w:val="single"/>
        </w:rPr>
        <w:t>[Si</w:t>
      </w:r>
      <w:r w:rsidRPr="00C31763">
        <w:rPr>
          <w:spacing w:val="-4"/>
          <w:sz w:val="32"/>
          <w:szCs w:val="32"/>
          <w:u w:val="single"/>
          <w:vertAlign w:val="subscript"/>
        </w:rPr>
        <w:t>4</w:t>
      </w:r>
      <w:r w:rsidRPr="00C31763">
        <w:rPr>
          <w:spacing w:val="-4"/>
          <w:sz w:val="32"/>
          <w:szCs w:val="32"/>
          <w:u w:val="single"/>
        </w:rPr>
        <w:t>O</w:t>
      </w:r>
      <w:r w:rsidRPr="00C31763">
        <w:rPr>
          <w:spacing w:val="-4"/>
          <w:sz w:val="32"/>
          <w:szCs w:val="32"/>
          <w:u w:val="single"/>
          <w:vertAlign w:val="subscript"/>
        </w:rPr>
        <w:t>10</w:t>
      </w:r>
      <w:r w:rsidRPr="00C31763">
        <w:rPr>
          <w:spacing w:val="-4"/>
          <w:sz w:val="32"/>
          <w:szCs w:val="32"/>
          <w:u w:val="single"/>
        </w:rPr>
        <w:t>](OH)</w:t>
      </w:r>
      <w:r w:rsidRPr="00C31763">
        <w:rPr>
          <w:spacing w:val="-4"/>
          <w:sz w:val="32"/>
          <w:szCs w:val="32"/>
          <w:u w:val="single"/>
          <w:vertAlign w:val="subscript"/>
        </w:rPr>
        <w:t>2</w:t>
      </w:r>
      <w:r w:rsidRPr="00C31763">
        <w:rPr>
          <w:spacing w:val="-4"/>
          <w:sz w:val="32"/>
          <w:szCs w:val="32"/>
        </w:rPr>
        <w:t>+</w:t>
      </w:r>
      <w:r w:rsidRPr="00C31763">
        <w:rPr>
          <w:spacing w:val="-4"/>
          <w:sz w:val="32"/>
          <w:szCs w:val="32"/>
          <w:u w:val="single"/>
        </w:rPr>
        <w:t>3Ca[CО</w:t>
      </w:r>
      <w:r w:rsidRPr="00C31763">
        <w:rPr>
          <w:spacing w:val="-4"/>
          <w:sz w:val="32"/>
          <w:szCs w:val="32"/>
          <w:u w:val="single"/>
          <w:vertAlign w:val="subscript"/>
        </w:rPr>
        <w:t>3</w:t>
      </w:r>
      <w:r w:rsidRPr="00C31763">
        <w:rPr>
          <w:spacing w:val="-4"/>
          <w:sz w:val="32"/>
          <w:szCs w:val="32"/>
          <w:u w:val="single"/>
        </w:rPr>
        <w:t>]</w:t>
      </w:r>
      <w:r w:rsidRPr="00C31763">
        <w:rPr>
          <w:spacing w:val="-4"/>
          <w:sz w:val="32"/>
          <w:szCs w:val="32"/>
        </w:rPr>
        <w:t>+3CO</w:t>
      </w:r>
      <w:r w:rsidRPr="00C31763">
        <w:rPr>
          <w:spacing w:val="-4"/>
          <w:sz w:val="32"/>
          <w:szCs w:val="32"/>
          <w:vertAlign w:val="subscript"/>
        </w:rPr>
        <w:t xml:space="preserve">2 </w:t>
      </w:r>
      <w:r w:rsidRPr="00C31763">
        <w:rPr>
          <w:spacing w:val="-4"/>
          <w:sz w:val="32"/>
          <w:szCs w:val="32"/>
        </w:rPr>
        <w:t>.</w:t>
      </w:r>
    </w:p>
    <w:p w:rsidR="00057CFF" w:rsidRPr="00C31763" w:rsidRDefault="00057CFF" w:rsidP="00C31763">
      <w:pPr>
        <w:spacing w:line="257" w:lineRule="auto"/>
        <w:ind w:firstLine="709"/>
        <w:rPr>
          <w:spacing w:val="-4"/>
          <w:sz w:val="32"/>
          <w:szCs w:val="32"/>
        </w:rPr>
      </w:pPr>
      <w:r w:rsidRPr="00C31763">
        <w:rPr>
          <w:spacing w:val="-4"/>
          <w:sz w:val="32"/>
          <w:szCs w:val="32"/>
        </w:rPr>
        <w:t xml:space="preserve">           доломіт</w:t>
      </w:r>
      <w:r w:rsidRPr="00C31763">
        <w:rPr>
          <w:spacing w:val="-4"/>
          <w:sz w:val="32"/>
          <w:szCs w:val="32"/>
        </w:rPr>
        <w:tab/>
      </w:r>
      <w:r w:rsidRPr="00C31763">
        <w:rPr>
          <w:spacing w:val="-4"/>
          <w:sz w:val="32"/>
          <w:szCs w:val="32"/>
        </w:rPr>
        <w:tab/>
      </w:r>
      <w:r w:rsidRPr="00C31763">
        <w:rPr>
          <w:spacing w:val="-4"/>
          <w:sz w:val="32"/>
          <w:szCs w:val="32"/>
        </w:rPr>
        <w:tab/>
      </w:r>
      <w:r w:rsidRPr="00C31763">
        <w:rPr>
          <w:spacing w:val="-4"/>
          <w:sz w:val="32"/>
          <w:szCs w:val="32"/>
        </w:rPr>
        <w:tab/>
        <w:t xml:space="preserve">      тальк</w:t>
      </w:r>
      <w:r w:rsidRPr="00C31763">
        <w:rPr>
          <w:spacing w:val="-4"/>
          <w:sz w:val="32"/>
          <w:szCs w:val="32"/>
        </w:rPr>
        <w:tab/>
        <w:t xml:space="preserve">          кальцит</w:t>
      </w:r>
    </w:p>
    <w:p w:rsidR="00057CFF" w:rsidRPr="00C31763" w:rsidRDefault="00057CFF" w:rsidP="00C31763">
      <w:pPr>
        <w:spacing w:line="257" w:lineRule="auto"/>
        <w:jc w:val="both"/>
        <w:rPr>
          <w:spacing w:val="-4"/>
          <w:sz w:val="32"/>
          <w:szCs w:val="32"/>
        </w:rPr>
      </w:pPr>
    </w:p>
    <w:p w:rsidR="00057CFF" w:rsidRPr="00C31763" w:rsidRDefault="00057CFF" w:rsidP="00C31763">
      <w:pPr>
        <w:spacing w:line="257" w:lineRule="auto"/>
        <w:jc w:val="both"/>
        <w:rPr>
          <w:spacing w:val="-4"/>
          <w:sz w:val="32"/>
          <w:szCs w:val="32"/>
        </w:rPr>
      </w:pPr>
      <w:r w:rsidRPr="00C31763">
        <w:rPr>
          <w:spacing w:val="-4"/>
          <w:sz w:val="32"/>
          <w:szCs w:val="32"/>
        </w:rPr>
        <w:tab/>
        <w:t>З порід контактного метаморфізму найпродуктивнішими для по</w:t>
      </w:r>
      <w:r w:rsidR="00B443B8">
        <w:rPr>
          <w:spacing w:val="-4"/>
          <w:sz w:val="32"/>
          <w:szCs w:val="32"/>
          <w:lang w:val="ru-RU"/>
        </w:rPr>
        <w:softHyphen/>
      </w:r>
      <w:r w:rsidRPr="00C31763">
        <w:rPr>
          <w:spacing w:val="-4"/>
          <w:sz w:val="32"/>
          <w:szCs w:val="32"/>
        </w:rPr>
        <w:t>шуків корисних копалин є грейзени та скарни. З грейзенами пов’язані родовища олова, вольфраму, молібдену, літію, урану. В скарнах тра</w:t>
      </w:r>
      <w:r w:rsidR="00B443B8" w:rsidRPr="00155AE9">
        <w:rPr>
          <w:spacing w:val="-4"/>
          <w:sz w:val="32"/>
          <w:szCs w:val="32"/>
        </w:rPr>
        <w:softHyphen/>
      </w:r>
      <w:r w:rsidRPr="00C31763">
        <w:rPr>
          <w:spacing w:val="-4"/>
          <w:sz w:val="32"/>
          <w:szCs w:val="32"/>
        </w:rPr>
        <w:t xml:space="preserve">пляються родовища міді, залізних руд, золота, урану, поліметалів. </w:t>
      </w:r>
    </w:p>
    <w:p w:rsidR="00057CFF" w:rsidRPr="00C31763" w:rsidRDefault="00057CFF" w:rsidP="00C31763">
      <w:pPr>
        <w:spacing w:line="257" w:lineRule="auto"/>
        <w:ind w:firstLine="708"/>
        <w:jc w:val="both"/>
        <w:rPr>
          <w:spacing w:val="-4"/>
          <w:sz w:val="32"/>
          <w:szCs w:val="32"/>
        </w:rPr>
      </w:pPr>
      <w:r w:rsidRPr="00C31763">
        <w:rPr>
          <w:i/>
          <w:spacing w:val="-4"/>
          <w:sz w:val="32"/>
          <w:szCs w:val="32"/>
        </w:rPr>
        <w:t>Ультраметаморфізм.</w:t>
      </w:r>
      <w:r w:rsidRPr="00C31763">
        <w:rPr>
          <w:b/>
          <w:spacing w:val="-4"/>
          <w:sz w:val="32"/>
          <w:szCs w:val="32"/>
        </w:rPr>
        <w:t xml:space="preserve"> </w:t>
      </w:r>
      <w:r w:rsidRPr="00C31763">
        <w:rPr>
          <w:spacing w:val="-4"/>
          <w:sz w:val="32"/>
          <w:szCs w:val="32"/>
        </w:rPr>
        <w:t>Вищим ступенем метаморфізму є ультра</w:t>
      </w:r>
      <w:r w:rsidR="00B443B8">
        <w:rPr>
          <w:spacing w:val="-4"/>
          <w:sz w:val="32"/>
          <w:szCs w:val="32"/>
          <w:lang w:val="ru-RU"/>
        </w:rPr>
        <w:softHyphen/>
      </w:r>
      <w:r w:rsidRPr="00C31763">
        <w:rPr>
          <w:spacing w:val="-4"/>
          <w:sz w:val="32"/>
          <w:szCs w:val="32"/>
        </w:rPr>
        <w:t>мета</w:t>
      </w:r>
      <w:r w:rsidR="0067676F" w:rsidRPr="00C31763">
        <w:rPr>
          <w:spacing w:val="-4"/>
          <w:sz w:val="32"/>
          <w:szCs w:val="32"/>
          <w:lang w:val="ru-RU"/>
        </w:rPr>
        <w:softHyphen/>
      </w:r>
      <w:r w:rsidRPr="00C31763">
        <w:rPr>
          <w:spacing w:val="-4"/>
          <w:sz w:val="32"/>
          <w:szCs w:val="32"/>
        </w:rPr>
        <w:t xml:space="preserve">морфізм (ультра лат. – </w:t>
      </w:r>
      <w:r w:rsidRPr="00C31763">
        <w:rPr>
          <w:i/>
          <w:spacing w:val="-4"/>
          <w:sz w:val="32"/>
          <w:szCs w:val="32"/>
        </w:rPr>
        <w:t>більше, над</w:t>
      </w:r>
      <w:r w:rsidRPr="00C31763">
        <w:rPr>
          <w:spacing w:val="-4"/>
          <w:sz w:val="32"/>
          <w:szCs w:val="32"/>
        </w:rPr>
        <w:t>), що торкається найглибших зон земної кори. До явищ ультраметаморфізму належать</w:t>
      </w:r>
      <w:r w:rsidRPr="00C31763">
        <w:rPr>
          <w:i/>
          <w:spacing w:val="-4"/>
          <w:sz w:val="32"/>
          <w:szCs w:val="32"/>
        </w:rPr>
        <w:t xml:space="preserve"> мігмітизація, гранітизація, анатексис, палінгенез</w:t>
      </w:r>
      <w:r w:rsidRPr="00C31763">
        <w:rPr>
          <w:spacing w:val="-4"/>
          <w:sz w:val="32"/>
          <w:szCs w:val="32"/>
        </w:rPr>
        <w:t>. Ультраметаморфізм гірських порід наявний як на етапі занурення геосинклінальних областей, так і на етапі їх інверсійно-складчастого розвитку.</w:t>
      </w:r>
    </w:p>
    <w:p w:rsidR="00057CFF" w:rsidRPr="00C31763" w:rsidRDefault="00057CFF" w:rsidP="00C31763">
      <w:pPr>
        <w:spacing w:line="257" w:lineRule="auto"/>
        <w:ind w:firstLine="708"/>
        <w:jc w:val="both"/>
        <w:rPr>
          <w:spacing w:val="-4"/>
          <w:sz w:val="32"/>
          <w:szCs w:val="32"/>
        </w:rPr>
      </w:pPr>
      <w:r w:rsidRPr="00C31763">
        <w:rPr>
          <w:i/>
          <w:spacing w:val="-4"/>
          <w:sz w:val="32"/>
          <w:szCs w:val="32"/>
        </w:rPr>
        <w:t>Ультраметаморфізм занурення</w:t>
      </w:r>
      <w:r w:rsidRPr="00C31763">
        <w:rPr>
          <w:spacing w:val="-4"/>
          <w:sz w:val="32"/>
          <w:szCs w:val="32"/>
        </w:rPr>
        <w:t xml:space="preserve"> – процес розплавлення гірських порід, що відбувається внаслідок зростання регіонального прогресив</w:t>
      </w:r>
      <w:r w:rsidR="006D22A0" w:rsidRPr="006D22A0">
        <w:rPr>
          <w:spacing w:val="-4"/>
          <w:sz w:val="32"/>
          <w:szCs w:val="32"/>
        </w:rPr>
        <w:softHyphen/>
      </w:r>
      <w:r w:rsidRPr="00C31763">
        <w:rPr>
          <w:spacing w:val="-4"/>
          <w:sz w:val="32"/>
          <w:szCs w:val="32"/>
        </w:rPr>
        <w:t>ного метаморфізму без суттєвого привнесення мінеральної речовини при темпе</w:t>
      </w:r>
      <w:r w:rsidR="0067676F" w:rsidRPr="00C31763">
        <w:rPr>
          <w:spacing w:val="-4"/>
          <w:sz w:val="32"/>
          <w:szCs w:val="32"/>
        </w:rPr>
        <w:softHyphen/>
      </w:r>
      <w:r w:rsidRPr="00C31763">
        <w:rPr>
          <w:spacing w:val="-4"/>
          <w:sz w:val="32"/>
          <w:szCs w:val="32"/>
        </w:rPr>
        <w:t>ратурах, вищих за геотермічний рівень плавлення гірських порід гранітного складу. Цей вид метаморфізму є найбільш характер</w:t>
      </w:r>
      <w:r w:rsidR="006D22A0">
        <w:rPr>
          <w:spacing w:val="-4"/>
          <w:sz w:val="32"/>
          <w:szCs w:val="32"/>
          <w:lang w:val="ru-RU"/>
        </w:rPr>
        <w:softHyphen/>
      </w:r>
      <w:r w:rsidRPr="00C31763">
        <w:rPr>
          <w:spacing w:val="-4"/>
          <w:sz w:val="32"/>
          <w:szCs w:val="32"/>
        </w:rPr>
        <w:t>ним для архейського та ранньопротерозойського етапів розвитку зем</w:t>
      </w:r>
      <w:r w:rsidR="006D22A0">
        <w:rPr>
          <w:spacing w:val="-4"/>
          <w:sz w:val="32"/>
          <w:szCs w:val="32"/>
          <w:lang w:val="ru-RU"/>
        </w:rPr>
        <w:softHyphen/>
      </w:r>
      <w:r w:rsidRPr="00C31763">
        <w:rPr>
          <w:spacing w:val="-4"/>
          <w:sz w:val="32"/>
          <w:szCs w:val="32"/>
        </w:rPr>
        <w:t>ної кори, коли величина регіонального теплового потоку була значно більшою за сучасну, а процеси палінгенезу й анатексису відбувалися вже на глибинах 5–9 км.</w:t>
      </w:r>
    </w:p>
    <w:p w:rsidR="00057CFF" w:rsidRPr="00C31763" w:rsidRDefault="00057CFF" w:rsidP="00C31763">
      <w:pPr>
        <w:spacing w:line="257" w:lineRule="auto"/>
        <w:ind w:firstLine="708"/>
        <w:jc w:val="both"/>
        <w:rPr>
          <w:spacing w:val="-4"/>
          <w:sz w:val="32"/>
          <w:szCs w:val="32"/>
        </w:rPr>
      </w:pPr>
      <w:r w:rsidRPr="00C31763">
        <w:rPr>
          <w:i/>
          <w:spacing w:val="-4"/>
          <w:sz w:val="32"/>
          <w:szCs w:val="32"/>
        </w:rPr>
        <w:t>Палінгенез</w:t>
      </w:r>
      <w:r w:rsidRPr="00C31763">
        <w:rPr>
          <w:spacing w:val="-4"/>
          <w:sz w:val="32"/>
          <w:szCs w:val="32"/>
        </w:rPr>
        <w:t xml:space="preserve"> – процес, що веде до </w:t>
      </w:r>
      <w:r w:rsidR="00E56A40">
        <w:rPr>
          <w:spacing w:val="-4"/>
          <w:sz w:val="32"/>
          <w:szCs w:val="32"/>
        </w:rPr>
        <w:t>вторинного утворення магми шлях</w:t>
      </w:r>
      <w:r w:rsidR="00E56A40">
        <w:rPr>
          <w:spacing w:val="-4"/>
          <w:sz w:val="32"/>
          <w:szCs w:val="32"/>
          <w:lang w:val="ru-RU"/>
        </w:rPr>
        <w:t>о</w:t>
      </w:r>
      <w:r w:rsidRPr="00C31763">
        <w:rPr>
          <w:spacing w:val="-4"/>
          <w:sz w:val="32"/>
          <w:szCs w:val="32"/>
        </w:rPr>
        <w:t xml:space="preserve">м повного або часткового плавлення </w:t>
      </w:r>
      <w:r w:rsidRPr="00C31763">
        <w:rPr>
          <w:i/>
          <w:spacing w:val="-4"/>
          <w:sz w:val="32"/>
          <w:szCs w:val="32"/>
        </w:rPr>
        <w:t>магматичних гірських порід</w:t>
      </w:r>
      <w:r w:rsidRPr="00C31763">
        <w:rPr>
          <w:spacing w:val="-4"/>
          <w:sz w:val="32"/>
          <w:szCs w:val="32"/>
        </w:rPr>
        <w:t xml:space="preserve"> в нижніх ділянках земної кори при інтенсивному їх прогріванні.</w:t>
      </w:r>
    </w:p>
    <w:p w:rsidR="00057CFF" w:rsidRPr="00C31763" w:rsidRDefault="00057CFF" w:rsidP="00C31763">
      <w:pPr>
        <w:spacing w:line="257" w:lineRule="auto"/>
        <w:ind w:firstLine="708"/>
        <w:jc w:val="both"/>
        <w:rPr>
          <w:spacing w:val="-4"/>
          <w:sz w:val="32"/>
          <w:szCs w:val="32"/>
        </w:rPr>
      </w:pPr>
      <w:r w:rsidRPr="00C31763">
        <w:rPr>
          <w:spacing w:val="-4"/>
          <w:sz w:val="32"/>
          <w:szCs w:val="32"/>
        </w:rPr>
        <w:t>Повне переплавлення, що при</w:t>
      </w:r>
      <w:r w:rsidR="009E69DB">
        <w:rPr>
          <w:spacing w:val="-4"/>
          <w:sz w:val="32"/>
          <w:szCs w:val="32"/>
        </w:rPr>
        <w:t>з</w:t>
      </w:r>
      <w:r w:rsidRPr="00C31763">
        <w:rPr>
          <w:spacing w:val="-4"/>
          <w:sz w:val="32"/>
          <w:szCs w:val="32"/>
        </w:rPr>
        <w:t>водить до утворення магми, нази</w:t>
      </w:r>
      <w:r w:rsidR="006D22A0">
        <w:rPr>
          <w:spacing w:val="-4"/>
          <w:sz w:val="32"/>
          <w:szCs w:val="32"/>
          <w:lang w:val="ru-RU"/>
        </w:rPr>
        <w:softHyphen/>
      </w:r>
      <w:r w:rsidRPr="00C31763">
        <w:rPr>
          <w:spacing w:val="-4"/>
          <w:sz w:val="32"/>
          <w:szCs w:val="32"/>
        </w:rPr>
        <w:t xml:space="preserve">вають </w:t>
      </w:r>
      <w:r w:rsidRPr="00C31763">
        <w:rPr>
          <w:i/>
          <w:spacing w:val="-4"/>
          <w:sz w:val="32"/>
          <w:szCs w:val="32"/>
        </w:rPr>
        <w:t>анатексисом</w:t>
      </w:r>
      <w:r w:rsidRPr="00C31763">
        <w:rPr>
          <w:spacing w:val="-4"/>
          <w:sz w:val="32"/>
          <w:szCs w:val="32"/>
        </w:rPr>
        <w:t xml:space="preserve"> (грецьк. </w:t>
      </w:r>
      <w:r w:rsidRPr="00C31763">
        <w:rPr>
          <w:i/>
          <w:spacing w:val="-4"/>
          <w:sz w:val="32"/>
          <w:szCs w:val="32"/>
        </w:rPr>
        <w:t>ана</w:t>
      </w:r>
      <w:r w:rsidRPr="00C31763">
        <w:rPr>
          <w:spacing w:val="-4"/>
          <w:sz w:val="32"/>
          <w:szCs w:val="32"/>
        </w:rPr>
        <w:t xml:space="preserve"> – вища міра, </w:t>
      </w:r>
      <w:r w:rsidRPr="00C31763">
        <w:rPr>
          <w:i/>
          <w:spacing w:val="-4"/>
          <w:sz w:val="32"/>
          <w:szCs w:val="32"/>
        </w:rPr>
        <w:t>тексис</w:t>
      </w:r>
      <w:r w:rsidRPr="00C31763">
        <w:rPr>
          <w:spacing w:val="-4"/>
          <w:sz w:val="32"/>
          <w:szCs w:val="32"/>
        </w:rPr>
        <w:t xml:space="preserve"> – розплавлення).</w:t>
      </w:r>
    </w:p>
    <w:p w:rsidR="00057CFF" w:rsidRPr="00C31763" w:rsidRDefault="00057CFF" w:rsidP="00C31763">
      <w:pPr>
        <w:spacing w:line="257" w:lineRule="auto"/>
        <w:ind w:firstLine="708"/>
        <w:jc w:val="both"/>
        <w:rPr>
          <w:spacing w:val="-4"/>
          <w:sz w:val="32"/>
          <w:szCs w:val="32"/>
        </w:rPr>
      </w:pPr>
      <w:r w:rsidRPr="00C31763">
        <w:rPr>
          <w:i/>
          <w:spacing w:val="-4"/>
          <w:sz w:val="32"/>
          <w:szCs w:val="32"/>
        </w:rPr>
        <w:t>Ультраметаморфізм здіймання</w:t>
      </w:r>
      <w:r w:rsidRPr="00C31763">
        <w:rPr>
          <w:spacing w:val="-4"/>
          <w:sz w:val="32"/>
          <w:szCs w:val="32"/>
        </w:rPr>
        <w:t xml:space="preserve"> – сукупність складного комплек</w:t>
      </w:r>
      <w:r w:rsidR="006D22A0" w:rsidRPr="006D22A0">
        <w:rPr>
          <w:spacing w:val="-4"/>
          <w:sz w:val="32"/>
          <w:szCs w:val="32"/>
        </w:rPr>
        <w:softHyphen/>
      </w:r>
      <w:r w:rsidRPr="00C31763">
        <w:rPr>
          <w:spacing w:val="-4"/>
          <w:sz w:val="32"/>
          <w:szCs w:val="32"/>
        </w:rPr>
        <w:t>су процесів, що розвиваються на інверсійно-складчастих етапах ево</w:t>
      </w:r>
      <w:r w:rsidR="006D22A0" w:rsidRPr="006D22A0">
        <w:rPr>
          <w:spacing w:val="-4"/>
          <w:sz w:val="32"/>
          <w:szCs w:val="32"/>
        </w:rPr>
        <w:softHyphen/>
      </w:r>
      <w:r w:rsidRPr="00C31763">
        <w:rPr>
          <w:spacing w:val="-4"/>
          <w:sz w:val="32"/>
          <w:szCs w:val="32"/>
        </w:rPr>
        <w:t xml:space="preserve">люції в умовах значного привнесення речовини та теплової енергії </w:t>
      </w:r>
      <w:r w:rsidR="006D22A0" w:rsidRPr="006D22A0">
        <w:rPr>
          <w:spacing w:val="-4"/>
          <w:sz w:val="32"/>
          <w:szCs w:val="32"/>
        </w:rPr>
        <w:br/>
      </w:r>
      <w:r w:rsidRPr="00C31763">
        <w:rPr>
          <w:spacing w:val="-4"/>
          <w:sz w:val="32"/>
          <w:szCs w:val="32"/>
        </w:rPr>
        <w:t xml:space="preserve">в зоні інтенсивної тектонічної активності, кінцевим результатом яких </w:t>
      </w:r>
      <w:r w:rsidR="006D22A0" w:rsidRPr="006D22A0">
        <w:rPr>
          <w:spacing w:val="-4"/>
          <w:sz w:val="32"/>
          <w:szCs w:val="32"/>
        </w:rPr>
        <w:br/>
      </w:r>
      <w:r w:rsidRPr="00C31763">
        <w:rPr>
          <w:spacing w:val="-4"/>
          <w:sz w:val="32"/>
          <w:szCs w:val="32"/>
        </w:rPr>
        <w:t xml:space="preserve">є формування магматичного розплаву гранітного складу (гранітизація). </w:t>
      </w:r>
    </w:p>
    <w:p w:rsidR="00057CFF" w:rsidRPr="00C31763" w:rsidRDefault="00057CFF" w:rsidP="00C31763">
      <w:pPr>
        <w:spacing w:line="257" w:lineRule="auto"/>
        <w:ind w:firstLine="708"/>
        <w:jc w:val="both"/>
        <w:rPr>
          <w:spacing w:val="-4"/>
          <w:sz w:val="32"/>
          <w:szCs w:val="32"/>
        </w:rPr>
      </w:pPr>
      <w:r w:rsidRPr="00C31763">
        <w:rPr>
          <w:i/>
          <w:spacing w:val="-4"/>
          <w:sz w:val="32"/>
          <w:szCs w:val="32"/>
        </w:rPr>
        <w:t>Гранітизація</w:t>
      </w:r>
      <w:r w:rsidRPr="00C31763">
        <w:rPr>
          <w:spacing w:val="-4"/>
          <w:sz w:val="32"/>
          <w:szCs w:val="32"/>
        </w:rPr>
        <w:t xml:space="preserve"> – перетворення хімічного і мінерального складу гірських порід різного генезису, внаслідок яких утворюються граніти. Ділянки метаморфічних гранітів зустрічаються серед товщ докембрій</w:t>
      </w:r>
      <w:r w:rsidR="006D22A0" w:rsidRPr="006D22A0">
        <w:rPr>
          <w:spacing w:val="-4"/>
          <w:sz w:val="32"/>
          <w:szCs w:val="32"/>
        </w:rPr>
        <w:softHyphen/>
      </w:r>
      <w:r w:rsidRPr="00C31763">
        <w:rPr>
          <w:spacing w:val="-4"/>
          <w:sz w:val="32"/>
          <w:szCs w:val="32"/>
        </w:rPr>
        <w:t>ських гнейсів та кристалічних сланців, що становлять ядра більшості сучасних гірських масивів. Про те, що ці граніти матаморфогенні, а не магматичні, свідчить відсутність слідів укорінення, характерних для магматичних утворень й оточення гранітоїдних порід метаморфічними товщами.</w:t>
      </w:r>
    </w:p>
    <w:p w:rsidR="00057CFF" w:rsidRPr="00C31763" w:rsidRDefault="00057CFF" w:rsidP="00C31763">
      <w:pPr>
        <w:spacing w:line="257" w:lineRule="auto"/>
        <w:ind w:firstLine="708"/>
        <w:jc w:val="both"/>
        <w:rPr>
          <w:spacing w:val="-4"/>
          <w:sz w:val="32"/>
          <w:szCs w:val="32"/>
        </w:rPr>
      </w:pPr>
      <w:r w:rsidRPr="00C31763">
        <w:rPr>
          <w:spacing w:val="-4"/>
          <w:sz w:val="32"/>
          <w:szCs w:val="32"/>
        </w:rPr>
        <w:t>Проведені експерименти дозволили отримати з різних за складом метаморфічних порід гранітний розплав та пояснити виплавляння грані</w:t>
      </w:r>
      <w:r w:rsidR="006D22A0">
        <w:rPr>
          <w:spacing w:val="-4"/>
          <w:sz w:val="32"/>
          <w:szCs w:val="32"/>
          <w:lang w:val="ru-RU"/>
        </w:rPr>
        <w:softHyphen/>
      </w:r>
      <w:r w:rsidRPr="00C31763">
        <w:rPr>
          <w:spacing w:val="-4"/>
          <w:sz w:val="32"/>
          <w:szCs w:val="32"/>
        </w:rPr>
        <w:t>тів у товщах глибокометаморфізованих гірських порід. Глибоко</w:t>
      </w:r>
      <w:r w:rsidR="006D22A0">
        <w:rPr>
          <w:spacing w:val="-4"/>
          <w:sz w:val="32"/>
          <w:szCs w:val="32"/>
          <w:lang w:val="ru-RU"/>
        </w:rPr>
        <w:softHyphen/>
      </w:r>
      <w:r w:rsidRPr="00C31763">
        <w:rPr>
          <w:spacing w:val="-4"/>
          <w:sz w:val="32"/>
          <w:szCs w:val="32"/>
        </w:rPr>
        <w:t>метаморфізовані породи докембрію, що представлені переважно гней</w:t>
      </w:r>
      <w:r w:rsidR="006D22A0">
        <w:rPr>
          <w:spacing w:val="-4"/>
          <w:sz w:val="32"/>
          <w:szCs w:val="32"/>
          <w:lang w:val="ru-RU"/>
        </w:rPr>
        <w:softHyphen/>
      </w:r>
      <w:r w:rsidRPr="00C31763">
        <w:rPr>
          <w:spacing w:val="-4"/>
          <w:sz w:val="32"/>
          <w:szCs w:val="32"/>
        </w:rPr>
        <w:t xml:space="preserve">сами, амфіболітами, кристалічними сланцями тощо, є характерними для континентальних літосферних плит. Океанічні плити складаються породами з нижчими ступенями метаморфізму. </w:t>
      </w:r>
    </w:p>
    <w:p w:rsidR="00057CFF" w:rsidRPr="00C31763" w:rsidRDefault="00057CFF" w:rsidP="00C31763">
      <w:pPr>
        <w:spacing w:line="257" w:lineRule="auto"/>
        <w:ind w:firstLine="708"/>
        <w:jc w:val="both"/>
        <w:rPr>
          <w:i/>
          <w:spacing w:val="-4"/>
          <w:sz w:val="32"/>
          <w:szCs w:val="32"/>
        </w:rPr>
      </w:pPr>
      <w:r w:rsidRPr="00C31763">
        <w:rPr>
          <w:i/>
          <w:spacing w:val="-4"/>
          <w:sz w:val="32"/>
          <w:szCs w:val="32"/>
        </w:rPr>
        <w:t xml:space="preserve">Структури метаморфічних порід, </w:t>
      </w:r>
      <w:r w:rsidRPr="00C31763">
        <w:rPr>
          <w:spacing w:val="-4"/>
          <w:sz w:val="32"/>
          <w:szCs w:val="32"/>
        </w:rPr>
        <w:t>що втратили релікти первин</w:t>
      </w:r>
      <w:r w:rsidR="006D22A0">
        <w:rPr>
          <w:spacing w:val="-4"/>
          <w:sz w:val="32"/>
          <w:szCs w:val="32"/>
          <w:lang w:val="ru-RU"/>
        </w:rPr>
        <w:softHyphen/>
      </w:r>
      <w:r w:rsidRPr="00C31763">
        <w:rPr>
          <w:spacing w:val="-4"/>
          <w:sz w:val="32"/>
          <w:szCs w:val="32"/>
        </w:rPr>
        <w:t xml:space="preserve">них мінералів, мають назву </w:t>
      </w:r>
      <w:r w:rsidRPr="00C31763">
        <w:rPr>
          <w:i/>
          <w:spacing w:val="-4"/>
          <w:sz w:val="32"/>
          <w:szCs w:val="32"/>
        </w:rPr>
        <w:t>кристалобластових</w:t>
      </w:r>
      <w:r w:rsidRPr="00C31763">
        <w:rPr>
          <w:spacing w:val="-4"/>
          <w:sz w:val="32"/>
          <w:szCs w:val="32"/>
        </w:rPr>
        <w:t xml:space="preserve"> (кристалобластичних). Серед них – </w:t>
      </w:r>
      <w:r w:rsidRPr="00C31763">
        <w:rPr>
          <w:i/>
          <w:spacing w:val="-4"/>
          <w:sz w:val="32"/>
          <w:szCs w:val="32"/>
        </w:rPr>
        <w:t>профіробластова, профіровиднобластова, лепідобластова (сланцева), гранолепідобластова (гнейсова), гранонематобластова, мікрогранобластова (роговикова) та ін.</w:t>
      </w:r>
    </w:p>
    <w:p w:rsidR="00057CFF" w:rsidRPr="00C31763" w:rsidRDefault="00057CFF" w:rsidP="00C31763">
      <w:pPr>
        <w:spacing w:line="257" w:lineRule="auto"/>
        <w:ind w:firstLine="708"/>
        <w:jc w:val="both"/>
        <w:rPr>
          <w:spacing w:val="-4"/>
          <w:sz w:val="32"/>
          <w:szCs w:val="32"/>
        </w:rPr>
      </w:pPr>
      <w:r w:rsidRPr="00C31763">
        <w:rPr>
          <w:spacing w:val="-4"/>
          <w:sz w:val="32"/>
          <w:szCs w:val="32"/>
        </w:rPr>
        <w:t xml:space="preserve">Метаморфічні породи мають </w:t>
      </w:r>
      <w:r w:rsidRPr="00C31763">
        <w:rPr>
          <w:i/>
          <w:spacing w:val="-4"/>
          <w:sz w:val="32"/>
          <w:szCs w:val="32"/>
        </w:rPr>
        <w:t xml:space="preserve">сланцеві </w:t>
      </w:r>
      <w:r w:rsidRPr="00C31763">
        <w:rPr>
          <w:spacing w:val="-4"/>
          <w:sz w:val="32"/>
          <w:szCs w:val="32"/>
        </w:rPr>
        <w:t>та</w:t>
      </w:r>
      <w:r w:rsidRPr="00C31763">
        <w:rPr>
          <w:i/>
          <w:spacing w:val="-4"/>
          <w:sz w:val="32"/>
          <w:szCs w:val="32"/>
        </w:rPr>
        <w:t xml:space="preserve"> гнейсові текстури,</w:t>
      </w:r>
      <w:r w:rsidRPr="00C31763">
        <w:rPr>
          <w:spacing w:val="-4"/>
          <w:sz w:val="32"/>
          <w:szCs w:val="32"/>
        </w:rPr>
        <w:t xml:space="preserve"> що </w:t>
      </w:r>
      <w:r w:rsidR="009C3C42" w:rsidRPr="00C31763">
        <w:rPr>
          <w:spacing w:val="-4"/>
          <w:sz w:val="32"/>
          <w:szCs w:val="32"/>
        </w:rPr>
        <w:br/>
      </w:r>
      <w:r w:rsidRPr="00C31763">
        <w:rPr>
          <w:spacing w:val="-4"/>
          <w:sz w:val="32"/>
          <w:szCs w:val="32"/>
        </w:rPr>
        <w:t>є однорідними або смугастими. Смугасті текстури поділяються на реліктові (успадковані від шаруватих товщ, що зазнали метаморфічних змін) і метаморфічні (що виникли внаслідок метаморфічної диферен</w:t>
      </w:r>
      <w:r w:rsidR="006D22A0" w:rsidRPr="006D22A0">
        <w:rPr>
          <w:spacing w:val="-4"/>
          <w:sz w:val="32"/>
          <w:szCs w:val="32"/>
        </w:rPr>
        <w:softHyphen/>
      </w:r>
      <w:r w:rsidRPr="00C31763">
        <w:rPr>
          <w:spacing w:val="-4"/>
          <w:sz w:val="32"/>
          <w:szCs w:val="32"/>
        </w:rPr>
        <w:t>ціа</w:t>
      </w:r>
      <w:r w:rsidR="006D22A0" w:rsidRPr="006D22A0">
        <w:rPr>
          <w:spacing w:val="-4"/>
          <w:sz w:val="32"/>
          <w:szCs w:val="32"/>
        </w:rPr>
        <w:softHyphen/>
      </w:r>
      <w:r w:rsidRPr="00C31763">
        <w:rPr>
          <w:spacing w:val="-4"/>
          <w:sz w:val="32"/>
          <w:szCs w:val="32"/>
        </w:rPr>
        <w:t>ції).</w:t>
      </w:r>
      <w:r w:rsidRPr="00C31763">
        <w:rPr>
          <w:i/>
          <w:spacing w:val="-4"/>
          <w:sz w:val="32"/>
          <w:szCs w:val="32"/>
        </w:rPr>
        <w:t xml:space="preserve"> Сланцева </w:t>
      </w:r>
      <w:r w:rsidRPr="00C31763">
        <w:rPr>
          <w:spacing w:val="-4"/>
          <w:sz w:val="32"/>
          <w:szCs w:val="32"/>
        </w:rPr>
        <w:t>та</w:t>
      </w:r>
      <w:r w:rsidRPr="00C31763">
        <w:rPr>
          <w:i/>
          <w:spacing w:val="-4"/>
          <w:sz w:val="32"/>
          <w:szCs w:val="32"/>
        </w:rPr>
        <w:t xml:space="preserve"> гнейсова</w:t>
      </w:r>
      <w:r w:rsidRPr="00C31763">
        <w:rPr>
          <w:spacing w:val="-4"/>
          <w:sz w:val="32"/>
          <w:szCs w:val="32"/>
        </w:rPr>
        <w:t xml:space="preserve"> структури властиві регіонально-мета</w:t>
      </w:r>
      <w:r w:rsidR="00E56A40">
        <w:rPr>
          <w:spacing w:val="-4"/>
          <w:sz w:val="32"/>
          <w:szCs w:val="32"/>
          <w:lang w:val="ru-RU"/>
        </w:rPr>
        <w:softHyphen/>
      </w:r>
      <w:r w:rsidRPr="00C31763">
        <w:rPr>
          <w:spacing w:val="-4"/>
          <w:sz w:val="32"/>
          <w:szCs w:val="32"/>
        </w:rPr>
        <w:t xml:space="preserve">морфічним породам, а </w:t>
      </w:r>
      <w:r w:rsidRPr="00C31763">
        <w:rPr>
          <w:i/>
          <w:spacing w:val="-4"/>
          <w:sz w:val="32"/>
          <w:szCs w:val="32"/>
        </w:rPr>
        <w:t>роговикові</w:t>
      </w:r>
      <w:r w:rsidRPr="00C31763">
        <w:rPr>
          <w:spacing w:val="-4"/>
          <w:sz w:val="32"/>
          <w:szCs w:val="32"/>
        </w:rPr>
        <w:t xml:space="preserve"> – продуктам контактового ме</w:t>
      </w:r>
      <w:r w:rsidR="006D22A0">
        <w:rPr>
          <w:spacing w:val="-4"/>
          <w:sz w:val="32"/>
          <w:szCs w:val="32"/>
          <w:lang w:val="ru-RU"/>
        </w:rPr>
        <w:softHyphen/>
      </w:r>
      <w:r w:rsidRPr="00C31763">
        <w:rPr>
          <w:spacing w:val="-4"/>
          <w:sz w:val="32"/>
          <w:szCs w:val="32"/>
        </w:rPr>
        <w:t>та</w:t>
      </w:r>
      <w:r w:rsidR="00E56A40">
        <w:rPr>
          <w:spacing w:val="-4"/>
          <w:sz w:val="32"/>
          <w:szCs w:val="32"/>
          <w:lang w:val="ru-RU"/>
        </w:rPr>
        <w:softHyphen/>
      </w:r>
      <w:r w:rsidRPr="00C31763">
        <w:rPr>
          <w:spacing w:val="-4"/>
          <w:sz w:val="32"/>
          <w:szCs w:val="32"/>
        </w:rPr>
        <w:t xml:space="preserve">морфізму. </w:t>
      </w:r>
    </w:p>
    <w:p w:rsidR="00057CFF" w:rsidRPr="00C31763" w:rsidRDefault="00057CFF" w:rsidP="00C31763">
      <w:pPr>
        <w:spacing w:line="257" w:lineRule="auto"/>
        <w:ind w:firstLine="708"/>
        <w:jc w:val="both"/>
        <w:rPr>
          <w:spacing w:val="-4"/>
          <w:sz w:val="32"/>
          <w:szCs w:val="32"/>
        </w:rPr>
      </w:pPr>
      <w:r w:rsidRPr="00C31763">
        <w:rPr>
          <w:i/>
          <w:spacing w:val="-4"/>
          <w:sz w:val="32"/>
          <w:szCs w:val="32"/>
        </w:rPr>
        <w:t>Мігматити</w:t>
      </w:r>
      <w:r w:rsidRPr="00C31763">
        <w:rPr>
          <w:spacing w:val="-4"/>
          <w:sz w:val="32"/>
          <w:szCs w:val="32"/>
        </w:rPr>
        <w:t xml:space="preserve"> – складні гірські породи контактово-метаморфічного походження, які утворюються із суміші магми та порід, що з нею кон</w:t>
      </w:r>
      <w:r w:rsidR="00E56A40" w:rsidRPr="00E56A40">
        <w:rPr>
          <w:spacing w:val="-4"/>
          <w:sz w:val="32"/>
          <w:szCs w:val="32"/>
        </w:rPr>
        <w:softHyphen/>
      </w:r>
      <w:r w:rsidRPr="00C31763">
        <w:rPr>
          <w:spacing w:val="-4"/>
          <w:sz w:val="32"/>
          <w:szCs w:val="32"/>
        </w:rPr>
        <w:t>такту</w:t>
      </w:r>
      <w:r w:rsidR="009C3C42" w:rsidRPr="00C31763">
        <w:rPr>
          <w:spacing w:val="-4"/>
          <w:sz w:val="32"/>
          <w:szCs w:val="32"/>
        </w:rPr>
        <w:softHyphen/>
      </w:r>
      <w:r w:rsidRPr="00C31763">
        <w:rPr>
          <w:spacing w:val="-4"/>
          <w:sz w:val="32"/>
          <w:szCs w:val="32"/>
        </w:rPr>
        <w:t>ють і мають ін’єкційні текстури (текстури проникнення). Мета</w:t>
      </w:r>
      <w:r w:rsidR="00E56A40">
        <w:rPr>
          <w:spacing w:val="-4"/>
          <w:sz w:val="32"/>
          <w:szCs w:val="32"/>
          <w:lang w:val="ru-RU"/>
        </w:rPr>
        <w:softHyphen/>
      </w:r>
      <w:r w:rsidRPr="00C31763">
        <w:rPr>
          <w:spacing w:val="-4"/>
          <w:sz w:val="32"/>
          <w:szCs w:val="32"/>
        </w:rPr>
        <w:t>морфіч</w:t>
      </w:r>
      <w:r w:rsidR="00E56A40">
        <w:rPr>
          <w:spacing w:val="-4"/>
          <w:sz w:val="32"/>
          <w:szCs w:val="32"/>
          <w:lang w:val="ru-RU"/>
        </w:rPr>
        <w:softHyphen/>
      </w:r>
      <w:r w:rsidRPr="00C31763">
        <w:rPr>
          <w:spacing w:val="-4"/>
          <w:sz w:val="32"/>
          <w:szCs w:val="32"/>
        </w:rPr>
        <w:t>ні породи характеризуються також великою кількістю деформа</w:t>
      </w:r>
      <w:r w:rsidR="00E56A40">
        <w:rPr>
          <w:spacing w:val="-4"/>
          <w:sz w:val="32"/>
          <w:szCs w:val="32"/>
          <w:lang w:val="ru-RU"/>
        </w:rPr>
        <w:softHyphen/>
      </w:r>
      <w:r w:rsidRPr="00C31763">
        <w:rPr>
          <w:spacing w:val="-4"/>
          <w:sz w:val="32"/>
          <w:szCs w:val="32"/>
        </w:rPr>
        <w:t>ційних текстур (будинаж та ін.).</w:t>
      </w:r>
    </w:p>
    <w:p w:rsidR="00057CFF" w:rsidRPr="00C31763" w:rsidRDefault="00057CFF" w:rsidP="00C31763">
      <w:pPr>
        <w:spacing w:line="257" w:lineRule="auto"/>
        <w:ind w:firstLine="708"/>
        <w:jc w:val="both"/>
        <w:rPr>
          <w:spacing w:val="-4"/>
          <w:sz w:val="32"/>
          <w:szCs w:val="32"/>
        </w:rPr>
      </w:pPr>
      <w:r w:rsidRPr="00C31763">
        <w:rPr>
          <w:b/>
          <w:spacing w:val="-4"/>
          <w:sz w:val="32"/>
          <w:szCs w:val="32"/>
        </w:rPr>
        <w:t xml:space="preserve">Класифікація метаморфічних порід </w:t>
      </w:r>
      <w:r w:rsidRPr="00C31763">
        <w:rPr>
          <w:spacing w:val="-4"/>
          <w:sz w:val="32"/>
          <w:szCs w:val="32"/>
        </w:rPr>
        <w:t>ґрунтується на особли</w:t>
      </w:r>
      <w:r w:rsidR="006D22A0">
        <w:rPr>
          <w:spacing w:val="-4"/>
          <w:sz w:val="32"/>
          <w:szCs w:val="32"/>
          <w:lang w:val="ru-RU"/>
        </w:rPr>
        <w:softHyphen/>
      </w:r>
      <w:r w:rsidRPr="00C31763">
        <w:rPr>
          <w:spacing w:val="-4"/>
          <w:sz w:val="32"/>
          <w:szCs w:val="32"/>
        </w:rPr>
        <w:t>востях їх утворення. Найчастіше розрізняють дві їх групи, що відрі</w:t>
      </w:r>
      <w:r w:rsidR="006D22A0">
        <w:rPr>
          <w:spacing w:val="-4"/>
          <w:sz w:val="32"/>
          <w:szCs w:val="32"/>
          <w:lang w:val="ru-RU"/>
        </w:rPr>
        <w:softHyphen/>
      </w:r>
      <w:r w:rsidRPr="00C31763">
        <w:rPr>
          <w:spacing w:val="-4"/>
          <w:sz w:val="32"/>
          <w:szCs w:val="32"/>
        </w:rPr>
        <w:t xml:space="preserve">зняються за характером метаморфізму – </w:t>
      </w:r>
      <w:r w:rsidRPr="00C31763">
        <w:rPr>
          <w:i/>
          <w:spacing w:val="-4"/>
          <w:sz w:val="32"/>
          <w:szCs w:val="32"/>
        </w:rPr>
        <w:t>контактним</w:t>
      </w:r>
      <w:r w:rsidRPr="00C31763">
        <w:rPr>
          <w:spacing w:val="-4"/>
          <w:sz w:val="32"/>
          <w:szCs w:val="32"/>
        </w:rPr>
        <w:t xml:space="preserve"> чи </w:t>
      </w:r>
      <w:r w:rsidRPr="00C31763">
        <w:rPr>
          <w:i/>
          <w:spacing w:val="-4"/>
          <w:sz w:val="32"/>
          <w:szCs w:val="32"/>
        </w:rPr>
        <w:t xml:space="preserve">глибинним. </w:t>
      </w:r>
      <w:r w:rsidRPr="00C31763">
        <w:rPr>
          <w:spacing w:val="-4"/>
          <w:sz w:val="32"/>
          <w:szCs w:val="32"/>
        </w:rPr>
        <w:t>Породи першої групи мають локальне розповсюдження, а другої – регіональне.</w:t>
      </w:r>
    </w:p>
    <w:p w:rsidR="00057CFF" w:rsidRPr="00C31763" w:rsidRDefault="00057CFF" w:rsidP="00C31763">
      <w:pPr>
        <w:spacing w:line="257" w:lineRule="auto"/>
        <w:ind w:firstLine="708"/>
        <w:jc w:val="both"/>
        <w:rPr>
          <w:spacing w:val="-4"/>
          <w:sz w:val="32"/>
          <w:szCs w:val="32"/>
        </w:rPr>
      </w:pPr>
      <w:r w:rsidRPr="00C31763">
        <w:rPr>
          <w:spacing w:val="-4"/>
          <w:sz w:val="32"/>
          <w:szCs w:val="32"/>
        </w:rPr>
        <w:t>Тип метаморфічних порід першої групи визначається складом первин</w:t>
      </w:r>
      <w:r w:rsidR="009C3C42" w:rsidRPr="00C31763">
        <w:rPr>
          <w:spacing w:val="-4"/>
          <w:sz w:val="32"/>
          <w:szCs w:val="32"/>
        </w:rPr>
        <w:softHyphen/>
      </w:r>
      <w:r w:rsidRPr="00C31763">
        <w:rPr>
          <w:spacing w:val="-4"/>
          <w:sz w:val="32"/>
          <w:szCs w:val="32"/>
        </w:rPr>
        <w:t xml:space="preserve">них гірських порід і роллю мінералізаторів, що привнесені </w:t>
      </w:r>
      <w:r w:rsidR="00E56A40" w:rsidRPr="00E56A40">
        <w:rPr>
          <w:spacing w:val="-4"/>
          <w:sz w:val="32"/>
          <w:szCs w:val="32"/>
        </w:rPr>
        <w:br/>
      </w:r>
      <w:r w:rsidRPr="00C31763">
        <w:rPr>
          <w:spacing w:val="-4"/>
          <w:sz w:val="32"/>
          <w:szCs w:val="32"/>
        </w:rPr>
        <w:t xml:space="preserve">з глибинних надр. За цією ознакою виділяють, </w:t>
      </w:r>
      <w:r w:rsidRPr="00C31763">
        <w:rPr>
          <w:i/>
          <w:spacing w:val="-4"/>
          <w:sz w:val="32"/>
          <w:szCs w:val="32"/>
        </w:rPr>
        <w:t>по-перше,</w:t>
      </w:r>
      <w:r w:rsidRPr="00C31763">
        <w:rPr>
          <w:spacing w:val="-4"/>
          <w:sz w:val="32"/>
          <w:szCs w:val="32"/>
        </w:rPr>
        <w:t xml:space="preserve"> породи, які утворилися із вивержених порід шляхом їх перекристалізації за знач</w:t>
      </w:r>
      <w:r w:rsidR="00E56A40" w:rsidRPr="00E56A40">
        <w:rPr>
          <w:spacing w:val="-4"/>
          <w:sz w:val="32"/>
          <w:szCs w:val="32"/>
        </w:rPr>
        <w:softHyphen/>
      </w:r>
      <w:r w:rsidRPr="00C31763">
        <w:rPr>
          <w:spacing w:val="-4"/>
          <w:sz w:val="32"/>
          <w:szCs w:val="32"/>
        </w:rPr>
        <w:t xml:space="preserve">ного надходження мінералізаторів поствулканічного походження (газів та розчинів), і </w:t>
      </w:r>
      <w:r w:rsidRPr="00C31763">
        <w:rPr>
          <w:i/>
          <w:spacing w:val="-4"/>
          <w:sz w:val="32"/>
          <w:szCs w:val="32"/>
        </w:rPr>
        <w:t>по-друге,</w:t>
      </w:r>
      <w:r w:rsidRPr="00C31763">
        <w:rPr>
          <w:spacing w:val="-4"/>
          <w:sz w:val="32"/>
          <w:szCs w:val="32"/>
        </w:rPr>
        <w:t xml:space="preserve"> контактно-метаморфічні породи, що утвори</w:t>
      </w:r>
      <w:r w:rsidR="00E56A40" w:rsidRPr="00E56A40">
        <w:rPr>
          <w:spacing w:val="-4"/>
          <w:sz w:val="32"/>
          <w:szCs w:val="32"/>
        </w:rPr>
        <w:softHyphen/>
      </w:r>
      <w:r w:rsidRPr="00C31763">
        <w:rPr>
          <w:spacing w:val="-4"/>
          <w:sz w:val="32"/>
          <w:szCs w:val="32"/>
        </w:rPr>
        <w:t>лися за незначного привнесення флюїдів.</w:t>
      </w:r>
    </w:p>
    <w:p w:rsidR="00057CFF" w:rsidRPr="00C31763" w:rsidRDefault="00057CFF" w:rsidP="00C31763">
      <w:pPr>
        <w:spacing w:line="257" w:lineRule="auto"/>
        <w:ind w:firstLine="708"/>
        <w:jc w:val="both"/>
        <w:rPr>
          <w:spacing w:val="-4"/>
          <w:sz w:val="32"/>
          <w:szCs w:val="32"/>
        </w:rPr>
      </w:pPr>
      <w:r w:rsidRPr="00C31763">
        <w:rPr>
          <w:spacing w:val="-4"/>
          <w:sz w:val="32"/>
          <w:szCs w:val="32"/>
        </w:rPr>
        <w:t>До перших належать</w:t>
      </w:r>
      <w:r w:rsidRPr="00C31763">
        <w:rPr>
          <w:i/>
          <w:spacing w:val="-4"/>
          <w:sz w:val="32"/>
          <w:szCs w:val="32"/>
        </w:rPr>
        <w:t xml:space="preserve"> серпентиніти,</w:t>
      </w:r>
      <w:r w:rsidRPr="00C31763">
        <w:rPr>
          <w:spacing w:val="-4"/>
          <w:sz w:val="32"/>
          <w:szCs w:val="32"/>
        </w:rPr>
        <w:t xml:space="preserve"> пов’язані з ультраосновними виверженими породами: </w:t>
      </w:r>
      <w:r w:rsidRPr="00C31763">
        <w:rPr>
          <w:i/>
          <w:spacing w:val="-4"/>
          <w:sz w:val="32"/>
          <w:szCs w:val="32"/>
        </w:rPr>
        <w:t xml:space="preserve">грейзени, </w:t>
      </w:r>
      <w:r w:rsidRPr="00C31763">
        <w:rPr>
          <w:spacing w:val="-4"/>
          <w:sz w:val="32"/>
          <w:szCs w:val="32"/>
        </w:rPr>
        <w:t xml:space="preserve">що утворилися за рахунок гранітів, та </w:t>
      </w:r>
      <w:r w:rsidRPr="00C31763">
        <w:rPr>
          <w:i/>
          <w:spacing w:val="-4"/>
          <w:sz w:val="32"/>
          <w:szCs w:val="32"/>
        </w:rPr>
        <w:t xml:space="preserve">пропіліти, </w:t>
      </w:r>
      <w:r w:rsidRPr="00C31763">
        <w:rPr>
          <w:spacing w:val="-4"/>
          <w:sz w:val="32"/>
          <w:szCs w:val="32"/>
        </w:rPr>
        <w:t xml:space="preserve">пов’язані головним чином з порфіритами та порфірами. До других – </w:t>
      </w:r>
      <w:r w:rsidRPr="00C31763">
        <w:rPr>
          <w:i/>
          <w:spacing w:val="-4"/>
          <w:sz w:val="32"/>
          <w:szCs w:val="32"/>
        </w:rPr>
        <w:t xml:space="preserve">контактні роговики, </w:t>
      </w:r>
      <w:r w:rsidRPr="00C31763">
        <w:rPr>
          <w:spacing w:val="-4"/>
          <w:sz w:val="32"/>
          <w:szCs w:val="32"/>
        </w:rPr>
        <w:t xml:space="preserve">частково </w:t>
      </w:r>
      <w:r w:rsidRPr="00C31763">
        <w:rPr>
          <w:i/>
          <w:spacing w:val="-4"/>
          <w:sz w:val="32"/>
          <w:szCs w:val="32"/>
        </w:rPr>
        <w:t>мармури</w:t>
      </w:r>
      <w:r w:rsidRPr="00C31763">
        <w:rPr>
          <w:spacing w:val="-4"/>
          <w:sz w:val="32"/>
          <w:szCs w:val="32"/>
        </w:rPr>
        <w:t xml:space="preserve"> і т. ін. Ширше розвинуті метаморфічні породи другої групи – </w:t>
      </w:r>
      <w:r w:rsidRPr="00C31763">
        <w:rPr>
          <w:i/>
          <w:spacing w:val="-4"/>
          <w:sz w:val="32"/>
          <w:szCs w:val="32"/>
        </w:rPr>
        <w:t>кристалічні сланці</w:t>
      </w:r>
      <w:r w:rsidRPr="00C31763">
        <w:rPr>
          <w:spacing w:val="-4"/>
          <w:sz w:val="32"/>
          <w:szCs w:val="32"/>
        </w:rPr>
        <w:t xml:space="preserve">, що зобов’язані своїм походженням регіональному метаморфізму. </w:t>
      </w:r>
    </w:p>
    <w:p w:rsidR="00057CFF" w:rsidRPr="00C31763" w:rsidRDefault="00057CFF" w:rsidP="00C31763">
      <w:pPr>
        <w:spacing w:line="257" w:lineRule="auto"/>
        <w:ind w:firstLine="708"/>
        <w:jc w:val="both"/>
        <w:rPr>
          <w:spacing w:val="-4"/>
          <w:sz w:val="32"/>
          <w:szCs w:val="32"/>
        </w:rPr>
      </w:pPr>
      <w:r w:rsidRPr="00C31763">
        <w:rPr>
          <w:i/>
          <w:spacing w:val="-4"/>
          <w:sz w:val="32"/>
          <w:szCs w:val="32"/>
        </w:rPr>
        <w:t>Гнейси</w:t>
      </w:r>
      <w:r w:rsidRPr="00C31763">
        <w:rPr>
          <w:spacing w:val="-4"/>
          <w:sz w:val="32"/>
          <w:szCs w:val="32"/>
        </w:rPr>
        <w:t xml:space="preserve"> – повнокристалічні, сланцюваті, світло забарвлені або барвисті породи, що складаються з польових шпатів, кварцу й слюди. Слюди розташовані або окремими листочками, або утворюють най</w:t>
      </w:r>
      <w:r w:rsidR="006D22A0" w:rsidRPr="006D22A0">
        <w:rPr>
          <w:spacing w:val="-4"/>
          <w:sz w:val="32"/>
          <w:szCs w:val="32"/>
        </w:rPr>
        <w:softHyphen/>
      </w:r>
      <w:r w:rsidRPr="00C31763">
        <w:rPr>
          <w:spacing w:val="-4"/>
          <w:sz w:val="32"/>
          <w:szCs w:val="32"/>
        </w:rPr>
        <w:t>тонші прошарки (смугасті гнейси). Текстура їх буває лінзоподібно-сланцевою. Назву гнейсам надають за найхарактернішими мінерала</w:t>
      </w:r>
      <w:r w:rsidR="006D22A0">
        <w:rPr>
          <w:spacing w:val="-4"/>
          <w:sz w:val="32"/>
          <w:szCs w:val="32"/>
          <w:lang w:val="ru-RU"/>
        </w:rPr>
        <w:t>-</w:t>
      </w:r>
      <w:r w:rsidR="006D22A0">
        <w:rPr>
          <w:spacing w:val="-4"/>
          <w:sz w:val="32"/>
          <w:szCs w:val="32"/>
          <w:lang w:val="ru-RU"/>
        </w:rPr>
        <w:br/>
      </w:r>
      <w:r w:rsidRPr="00C31763">
        <w:rPr>
          <w:spacing w:val="-4"/>
          <w:sz w:val="32"/>
          <w:szCs w:val="32"/>
        </w:rPr>
        <w:t>ми – головними та другорядними. Породи як магматичного, так і оса</w:t>
      </w:r>
      <w:r w:rsidR="006D22A0">
        <w:rPr>
          <w:spacing w:val="-4"/>
          <w:sz w:val="32"/>
          <w:szCs w:val="32"/>
          <w:lang w:val="ru-RU"/>
        </w:rPr>
        <w:softHyphen/>
      </w:r>
      <w:r w:rsidRPr="00C31763">
        <w:rPr>
          <w:spacing w:val="-4"/>
          <w:sz w:val="32"/>
          <w:szCs w:val="32"/>
        </w:rPr>
        <w:t>дового походження перетворюються на гнейси під дією метаморфізму. В них часто спостерігаються тонкошарові ін’єкції (протикання) грані</w:t>
      </w:r>
      <w:r w:rsidR="006D22A0">
        <w:rPr>
          <w:spacing w:val="-4"/>
          <w:sz w:val="32"/>
          <w:szCs w:val="32"/>
          <w:lang w:val="ru-RU"/>
        </w:rPr>
        <w:softHyphen/>
      </w:r>
      <w:r w:rsidRPr="00C31763">
        <w:rPr>
          <w:spacing w:val="-4"/>
          <w:sz w:val="32"/>
          <w:szCs w:val="32"/>
        </w:rPr>
        <w:t xml:space="preserve">тів у первинно-осадові породи (мігматити). </w:t>
      </w:r>
    </w:p>
    <w:p w:rsidR="00057CFF" w:rsidRPr="00C31763" w:rsidRDefault="00057CFF" w:rsidP="00C31763">
      <w:pPr>
        <w:spacing w:line="257" w:lineRule="auto"/>
        <w:ind w:firstLine="708"/>
        <w:jc w:val="both"/>
        <w:rPr>
          <w:spacing w:val="-4"/>
          <w:sz w:val="32"/>
          <w:szCs w:val="32"/>
        </w:rPr>
      </w:pPr>
      <w:r w:rsidRPr="00C31763">
        <w:rPr>
          <w:i/>
          <w:spacing w:val="-4"/>
          <w:sz w:val="32"/>
          <w:szCs w:val="32"/>
        </w:rPr>
        <w:t>Слюдяні сланці</w:t>
      </w:r>
      <w:r w:rsidRPr="00C31763">
        <w:rPr>
          <w:spacing w:val="-4"/>
          <w:sz w:val="32"/>
          <w:szCs w:val="32"/>
        </w:rPr>
        <w:t xml:space="preserve"> (біотитові, мусковітові та двохслюдисті) відрі</w:t>
      </w:r>
      <w:r w:rsidR="006D22A0" w:rsidRPr="006D22A0">
        <w:rPr>
          <w:spacing w:val="-4"/>
          <w:sz w:val="32"/>
          <w:szCs w:val="32"/>
        </w:rPr>
        <w:softHyphen/>
      </w:r>
      <w:r w:rsidRPr="00C31763">
        <w:rPr>
          <w:spacing w:val="-4"/>
          <w:sz w:val="32"/>
          <w:szCs w:val="32"/>
        </w:rPr>
        <w:t>зняють</w:t>
      </w:r>
      <w:r w:rsidR="006D22A0" w:rsidRPr="006D22A0">
        <w:rPr>
          <w:spacing w:val="-4"/>
          <w:sz w:val="32"/>
          <w:szCs w:val="32"/>
        </w:rPr>
        <w:softHyphen/>
      </w:r>
      <w:r w:rsidRPr="00C31763">
        <w:rPr>
          <w:spacing w:val="-4"/>
          <w:sz w:val="32"/>
          <w:szCs w:val="32"/>
        </w:rPr>
        <w:t>ся від гнейсів відсутністю або незначною кількістю польових шпатів. Колір їх темний. Сланцюватість буває паралельною, хви</w:t>
      </w:r>
      <w:r w:rsidR="006D22A0" w:rsidRPr="00155AE9">
        <w:rPr>
          <w:spacing w:val="-4"/>
          <w:sz w:val="32"/>
          <w:szCs w:val="32"/>
        </w:rPr>
        <w:softHyphen/>
      </w:r>
      <w:r w:rsidRPr="00C31763">
        <w:rPr>
          <w:spacing w:val="-4"/>
          <w:sz w:val="32"/>
          <w:szCs w:val="32"/>
        </w:rPr>
        <w:t>лястою. Зернистість є чіткою і зазвичай меншою, ніж у гнейсів.</w:t>
      </w:r>
    </w:p>
    <w:p w:rsidR="00057CFF" w:rsidRPr="00C31763" w:rsidRDefault="00057CFF" w:rsidP="00C31763">
      <w:pPr>
        <w:spacing w:line="257" w:lineRule="auto"/>
        <w:ind w:firstLine="708"/>
        <w:jc w:val="both"/>
        <w:rPr>
          <w:spacing w:val="-4"/>
          <w:sz w:val="32"/>
          <w:szCs w:val="32"/>
        </w:rPr>
      </w:pPr>
      <w:r w:rsidRPr="00C31763">
        <w:rPr>
          <w:i/>
          <w:spacing w:val="-4"/>
          <w:sz w:val="32"/>
          <w:szCs w:val="32"/>
        </w:rPr>
        <w:t>Слюдисті мікросланці</w:t>
      </w:r>
      <w:r w:rsidRPr="00C31763">
        <w:rPr>
          <w:spacing w:val="-4"/>
          <w:sz w:val="32"/>
          <w:szCs w:val="32"/>
        </w:rPr>
        <w:t xml:space="preserve"> (філіти) – найменш метаморфізовані з-по</w:t>
      </w:r>
      <w:r w:rsidR="006D22A0" w:rsidRPr="006D22A0">
        <w:rPr>
          <w:spacing w:val="-4"/>
          <w:sz w:val="32"/>
          <w:szCs w:val="32"/>
        </w:rPr>
        <w:softHyphen/>
      </w:r>
      <w:r w:rsidRPr="00C31763">
        <w:rPr>
          <w:spacing w:val="-4"/>
          <w:sz w:val="32"/>
          <w:szCs w:val="32"/>
        </w:rPr>
        <w:t>між кристалічних сланців. Утворюють переходи до різних глинистих сланців, від яких відрізняються повнокристалічною структурою та шовковистим блиском паралельних площин, які покриті найдрібні</w:t>
      </w:r>
      <w:r w:rsidR="006D22A0" w:rsidRPr="006D22A0">
        <w:rPr>
          <w:spacing w:val="-4"/>
          <w:sz w:val="32"/>
          <w:szCs w:val="32"/>
        </w:rPr>
        <w:softHyphen/>
      </w:r>
      <w:r w:rsidRPr="00C31763">
        <w:rPr>
          <w:spacing w:val="-4"/>
          <w:sz w:val="32"/>
          <w:szCs w:val="32"/>
        </w:rPr>
        <w:t>шими пластинками слюди. Слюди майже завжди є світлими. Серед них часто зустрічається хлорит, який забарвлює породу в зеленуваті від</w:t>
      </w:r>
      <w:r w:rsidR="006D22A0">
        <w:rPr>
          <w:spacing w:val="-4"/>
          <w:sz w:val="32"/>
          <w:szCs w:val="32"/>
          <w:lang w:val="ru-RU"/>
        </w:rPr>
        <w:softHyphen/>
      </w:r>
      <w:r w:rsidRPr="00C31763">
        <w:rPr>
          <w:spacing w:val="-4"/>
          <w:sz w:val="32"/>
          <w:szCs w:val="32"/>
        </w:rPr>
        <w:t>тінки.</w:t>
      </w:r>
    </w:p>
    <w:p w:rsidR="00057CFF" w:rsidRPr="00C31763" w:rsidRDefault="00057CFF" w:rsidP="00C31763">
      <w:pPr>
        <w:spacing w:line="257" w:lineRule="auto"/>
        <w:ind w:firstLine="708"/>
        <w:jc w:val="both"/>
        <w:rPr>
          <w:spacing w:val="-4"/>
          <w:sz w:val="32"/>
          <w:szCs w:val="32"/>
        </w:rPr>
      </w:pPr>
      <w:r w:rsidRPr="00C31763">
        <w:rPr>
          <w:i/>
          <w:spacing w:val="-4"/>
          <w:sz w:val="32"/>
          <w:szCs w:val="32"/>
        </w:rPr>
        <w:t>Амфіболіти</w:t>
      </w:r>
      <w:r w:rsidRPr="00C31763">
        <w:rPr>
          <w:spacing w:val="-4"/>
          <w:sz w:val="32"/>
          <w:szCs w:val="32"/>
        </w:rPr>
        <w:t xml:space="preserve"> складаються з майже однакових кількостей амфіболу та плагіоклазу і відповідають за складом породам групи габро й темно</w:t>
      </w:r>
      <w:r w:rsidR="009C3C42" w:rsidRPr="00C31763">
        <w:rPr>
          <w:spacing w:val="-4"/>
          <w:sz w:val="32"/>
          <w:szCs w:val="32"/>
        </w:rPr>
        <w:softHyphen/>
      </w:r>
      <w:r w:rsidRPr="00C31763">
        <w:rPr>
          <w:spacing w:val="-4"/>
          <w:sz w:val="32"/>
          <w:szCs w:val="32"/>
        </w:rPr>
        <w:t>за</w:t>
      </w:r>
      <w:r w:rsidR="009C3C42" w:rsidRPr="00C31763">
        <w:rPr>
          <w:spacing w:val="-4"/>
          <w:sz w:val="32"/>
          <w:szCs w:val="32"/>
          <w:lang w:val="ru-RU"/>
        </w:rPr>
        <w:softHyphen/>
      </w:r>
      <w:r w:rsidRPr="00C31763">
        <w:rPr>
          <w:spacing w:val="-4"/>
          <w:sz w:val="32"/>
          <w:szCs w:val="32"/>
        </w:rPr>
        <w:t>барвленим діоритам. Це масивні та сланцюваті породи – від кру</w:t>
      </w:r>
      <w:r w:rsidR="006D22A0" w:rsidRPr="006D22A0">
        <w:rPr>
          <w:spacing w:val="-4"/>
          <w:sz w:val="32"/>
          <w:szCs w:val="32"/>
        </w:rPr>
        <w:softHyphen/>
      </w:r>
      <w:r w:rsidRPr="00C31763">
        <w:rPr>
          <w:spacing w:val="-4"/>
          <w:sz w:val="32"/>
          <w:szCs w:val="32"/>
        </w:rPr>
        <w:t>пнозернистих до дрібнокристалічних. Від амфіболових гнейсів відрі</w:t>
      </w:r>
      <w:r w:rsidR="006D22A0" w:rsidRPr="006D22A0">
        <w:rPr>
          <w:spacing w:val="-4"/>
          <w:sz w:val="32"/>
          <w:szCs w:val="32"/>
        </w:rPr>
        <w:softHyphen/>
      </w:r>
      <w:r w:rsidRPr="00C31763">
        <w:rPr>
          <w:spacing w:val="-4"/>
          <w:sz w:val="32"/>
          <w:szCs w:val="32"/>
        </w:rPr>
        <w:t>зняються темним сіро-зеленим або темно-зеленим забарвленням.</w:t>
      </w:r>
    </w:p>
    <w:p w:rsidR="00057CFF" w:rsidRPr="00C31763" w:rsidRDefault="00057CFF" w:rsidP="00C31763">
      <w:pPr>
        <w:spacing w:line="257" w:lineRule="auto"/>
        <w:ind w:firstLine="708"/>
        <w:jc w:val="both"/>
        <w:rPr>
          <w:spacing w:val="-4"/>
          <w:sz w:val="32"/>
          <w:szCs w:val="32"/>
        </w:rPr>
      </w:pPr>
      <w:r w:rsidRPr="00C31763">
        <w:rPr>
          <w:i/>
          <w:spacing w:val="-4"/>
          <w:sz w:val="32"/>
          <w:szCs w:val="32"/>
        </w:rPr>
        <w:t xml:space="preserve">Амфіболові сланці </w:t>
      </w:r>
      <w:r w:rsidRPr="00C31763">
        <w:rPr>
          <w:spacing w:val="-4"/>
          <w:sz w:val="32"/>
          <w:szCs w:val="32"/>
        </w:rPr>
        <w:t>– тонкозернисті породи, що макроскопічно май</w:t>
      </w:r>
      <w:r w:rsidR="006D22A0" w:rsidRPr="006D22A0">
        <w:rPr>
          <w:spacing w:val="-4"/>
          <w:sz w:val="32"/>
          <w:szCs w:val="32"/>
        </w:rPr>
        <w:softHyphen/>
      </w:r>
      <w:r w:rsidRPr="00C31763">
        <w:rPr>
          <w:spacing w:val="-4"/>
          <w:sz w:val="32"/>
          <w:szCs w:val="32"/>
        </w:rPr>
        <w:t>же не відрізняються від амфіболітів. Складаються з рогової обман</w:t>
      </w:r>
      <w:r w:rsidR="006D22A0" w:rsidRPr="00155AE9">
        <w:rPr>
          <w:spacing w:val="-4"/>
          <w:sz w:val="32"/>
          <w:szCs w:val="32"/>
        </w:rPr>
        <w:softHyphen/>
      </w:r>
      <w:r w:rsidRPr="00C31763">
        <w:rPr>
          <w:spacing w:val="-4"/>
          <w:sz w:val="32"/>
          <w:szCs w:val="32"/>
        </w:rPr>
        <w:t>ки з кварцом або без нього.</w:t>
      </w:r>
    </w:p>
    <w:p w:rsidR="00057CFF" w:rsidRPr="00C31763" w:rsidRDefault="00057CFF" w:rsidP="00C31763">
      <w:pPr>
        <w:pStyle w:val="af5"/>
        <w:spacing w:after="0" w:line="257" w:lineRule="auto"/>
        <w:jc w:val="both"/>
        <w:rPr>
          <w:spacing w:val="-4"/>
          <w:sz w:val="32"/>
          <w:szCs w:val="32"/>
        </w:rPr>
      </w:pPr>
      <w:r w:rsidRPr="00C31763">
        <w:rPr>
          <w:spacing w:val="-4"/>
          <w:sz w:val="32"/>
          <w:szCs w:val="32"/>
        </w:rPr>
        <w:tab/>
      </w:r>
      <w:r w:rsidRPr="00C31763">
        <w:rPr>
          <w:i/>
          <w:spacing w:val="-4"/>
          <w:sz w:val="32"/>
          <w:szCs w:val="32"/>
        </w:rPr>
        <w:t xml:space="preserve">Хлоритові сланці – </w:t>
      </w:r>
      <w:r w:rsidRPr="00C31763">
        <w:rPr>
          <w:spacing w:val="-4"/>
          <w:sz w:val="32"/>
          <w:szCs w:val="32"/>
        </w:rPr>
        <w:t>зелені (переважно темно-зелені), м’які (легко рі</w:t>
      </w:r>
      <w:r w:rsidR="009C3C42" w:rsidRPr="00C31763">
        <w:rPr>
          <w:spacing w:val="-4"/>
          <w:sz w:val="32"/>
          <w:szCs w:val="32"/>
        </w:rPr>
        <w:softHyphen/>
      </w:r>
      <w:r w:rsidRPr="00C31763">
        <w:rPr>
          <w:spacing w:val="-4"/>
          <w:sz w:val="32"/>
          <w:szCs w:val="32"/>
        </w:rPr>
        <w:t>жуться ножем). Складаються в основному з мінералу хлориту.</w:t>
      </w:r>
    </w:p>
    <w:p w:rsidR="00057CFF" w:rsidRPr="00C31763" w:rsidRDefault="00057CFF" w:rsidP="00C31763">
      <w:pPr>
        <w:pStyle w:val="af5"/>
        <w:spacing w:after="0" w:line="257" w:lineRule="auto"/>
        <w:jc w:val="both"/>
        <w:rPr>
          <w:spacing w:val="-4"/>
          <w:sz w:val="32"/>
          <w:szCs w:val="32"/>
        </w:rPr>
      </w:pPr>
      <w:r w:rsidRPr="00C31763">
        <w:rPr>
          <w:spacing w:val="-4"/>
          <w:sz w:val="32"/>
          <w:szCs w:val="32"/>
        </w:rPr>
        <w:tab/>
      </w:r>
      <w:r w:rsidRPr="00C31763">
        <w:rPr>
          <w:i/>
          <w:spacing w:val="-4"/>
          <w:sz w:val="32"/>
          <w:szCs w:val="32"/>
        </w:rPr>
        <w:t>Талькові сланці</w:t>
      </w:r>
      <w:r w:rsidRPr="00C31763">
        <w:rPr>
          <w:spacing w:val="-4"/>
          <w:sz w:val="32"/>
          <w:szCs w:val="32"/>
        </w:rPr>
        <w:t xml:space="preserve"> – зеленкуваті (внаслідок наявності хлориту та сер</w:t>
      </w:r>
      <w:r w:rsidR="009C3C42" w:rsidRPr="00C31763">
        <w:rPr>
          <w:spacing w:val="-4"/>
          <w:sz w:val="32"/>
          <w:szCs w:val="32"/>
          <w:lang w:val="ru-RU"/>
        </w:rPr>
        <w:softHyphen/>
      </w:r>
      <w:r w:rsidRPr="00C31763">
        <w:rPr>
          <w:spacing w:val="-4"/>
          <w:sz w:val="32"/>
          <w:szCs w:val="32"/>
        </w:rPr>
        <w:t>пенти</w:t>
      </w:r>
      <w:r w:rsidR="009C3C42" w:rsidRPr="00C31763">
        <w:rPr>
          <w:spacing w:val="-4"/>
          <w:sz w:val="32"/>
          <w:szCs w:val="32"/>
        </w:rPr>
        <w:softHyphen/>
      </w:r>
      <w:r w:rsidRPr="00C31763">
        <w:rPr>
          <w:spacing w:val="-4"/>
          <w:sz w:val="32"/>
          <w:szCs w:val="32"/>
        </w:rPr>
        <w:t xml:space="preserve">ну), масні на дотик і дуже м’які породи. </w:t>
      </w:r>
    </w:p>
    <w:p w:rsidR="00057CFF" w:rsidRPr="00C31763" w:rsidRDefault="00057CFF" w:rsidP="00C31763">
      <w:pPr>
        <w:pStyle w:val="af5"/>
        <w:spacing w:after="0" w:line="257" w:lineRule="auto"/>
        <w:jc w:val="both"/>
        <w:rPr>
          <w:b/>
          <w:spacing w:val="-4"/>
          <w:sz w:val="32"/>
          <w:szCs w:val="32"/>
          <w:lang w:val="ru-RU"/>
        </w:rPr>
      </w:pPr>
    </w:p>
    <w:p w:rsidR="009C3C42" w:rsidRPr="00C31763" w:rsidRDefault="009C3C42" w:rsidP="00C31763">
      <w:pPr>
        <w:pStyle w:val="af5"/>
        <w:spacing w:after="0" w:line="257" w:lineRule="auto"/>
        <w:jc w:val="both"/>
        <w:rPr>
          <w:b/>
          <w:spacing w:val="-4"/>
          <w:sz w:val="32"/>
          <w:szCs w:val="32"/>
          <w:lang w:val="ru-RU"/>
        </w:rPr>
      </w:pPr>
    </w:p>
    <w:p w:rsidR="00057CFF" w:rsidRPr="00C31763" w:rsidRDefault="00057CFF" w:rsidP="00C31763">
      <w:pPr>
        <w:spacing w:line="257" w:lineRule="auto"/>
        <w:jc w:val="center"/>
        <w:rPr>
          <w:b/>
          <w:i/>
          <w:spacing w:val="-4"/>
          <w:sz w:val="32"/>
          <w:szCs w:val="32"/>
        </w:rPr>
      </w:pPr>
      <w:r w:rsidRPr="00C31763">
        <w:rPr>
          <w:b/>
          <w:i/>
          <w:spacing w:val="-4"/>
          <w:sz w:val="32"/>
          <w:szCs w:val="32"/>
        </w:rPr>
        <w:t>Контрольні питання</w:t>
      </w:r>
    </w:p>
    <w:p w:rsidR="00057CFF" w:rsidRPr="00C31763" w:rsidRDefault="00057CFF" w:rsidP="00C31763">
      <w:pPr>
        <w:spacing w:line="257" w:lineRule="auto"/>
        <w:ind w:left="360"/>
        <w:jc w:val="both"/>
        <w:rPr>
          <w:i/>
          <w:spacing w:val="-4"/>
          <w:sz w:val="32"/>
          <w:szCs w:val="32"/>
        </w:rPr>
      </w:pP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мінерал? Дайте його визначення.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lang w:val="ru-RU"/>
        </w:rPr>
        <w:t>З чим пов</w:t>
      </w:r>
      <w:r w:rsidRPr="00C31763">
        <w:rPr>
          <w:i/>
          <w:spacing w:val="-4"/>
          <w:sz w:val="32"/>
          <w:szCs w:val="32"/>
        </w:rPr>
        <w:t>’</w:t>
      </w:r>
      <w:r w:rsidRPr="00C31763">
        <w:rPr>
          <w:i/>
          <w:spacing w:val="-4"/>
          <w:sz w:val="32"/>
          <w:szCs w:val="32"/>
          <w:lang w:val="ru-RU"/>
        </w:rPr>
        <w:t>язані ендогенні процеси мінералоутворення і за рахунок якої енергії вони виникають</w:t>
      </w:r>
      <w:r w:rsidRPr="00C31763">
        <w:rPr>
          <w:i/>
          <w:spacing w:val="-4"/>
          <w:sz w:val="32"/>
          <w:szCs w:val="32"/>
        </w:rPr>
        <w:t>?</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 утворюються магматичні, осадові та метаморфічні мінерали?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lang w:val="ru-RU"/>
        </w:rPr>
      </w:pPr>
      <w:r w:rsidRPr="00C31763">
        <w:rPr>
          <w:i/>
          <w:spacing w:val="-4"/>
          <w:sz w:val="32"/>
          <w:szCs w:val="32"/>
        </w:rPr>
        <w:t>Що таке кристалічний та аморфний стан мінералів. Чим вони відрізняються один від одного?</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сингонія?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кристалічні гратки?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вісі симетрії?</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Назвіть основні фізичні властивості мінералів.</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 класифікують мінерали?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Які фактори впливають на гідротермальне мінералоутворення?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Які гідротермальні мінерали ви знаєте?</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Які магматичні мінерали ви знаєте?</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Які метаморфічні мінерали ви знаєте?</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Які осадові мінерали ви знаєте?</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гірська порода?</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розуміють під структурою та текстурою гірських порід?</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магматичні гірські породи і з якого середовища вони утворюються?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Чим відрізняються інтрузивні породи від ефузивних?</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Схарактеризуйте основні форми залягання магматичних гірських порід.</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скарни і внаслідок яких процесів вони утворюються?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вулканізм, де і як він відбувається?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Коли відбуваються поствулканічні процеси?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Класифікація магматичних порід. Приклади.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таке осадові породи і в яких умовах вони формуються?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Схарактеризуйте основні типи осадових гірських порід.</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називається діагенезом осаду та чим він визначається?</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Що називається катагенезом  та які його наслідки?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Дайте визначення метаморфізму та наведіть його різновиди.</w:t>
      </w:r>
    </w:p>
    <w:p w:rsidR="00057CFF" w:rsidRPr="00C31763" w:rsidRDefault="00057CFF" w:rsidP="00D209B2">
      <w:pPr>
        <w:numPr>
          <w:ilvl w:val="0"/>
          <w:numId w:val="7"/>
        </w:numPr>
        <w:tabs>
          <w:tab w:val="clear" w:pos="720"/>
          <w:tab w:val="num" w:pos="851"/>
        </w:tabs>
        <w:spacing w:line="257" w:lineRule="auto"/>
        <w:ind w:left="851" w:hanging="425"/>
        <w:jc w:val="both"/>
        <w:rPr>
          <w:i/>
          <w:spacing w:val="-4"/>
          <w:sz w:val="32"/>
          <w:szCs w:val="32"/>
        </w:rPr>
      </w:pPr>
      <w:r w:rsidRPr="00C31763">
        <w:rPr>
          <w:i/>
          <w:spacing w:val="-4"/>
          <w:sz w:val="32"/>
          <w:szCs w:val="32"/>
        </w:rPr>
        <w:t>Наведіть приклади метаморфічних порід.</w:t>
      </w:r>
    </w:p>
    <w:p w:rsidR="00057CFF" w:rsidRPr="00C31763" w:rsidRDefault="00057CFF" w:rsidP="00D209B2">
      <w:pPr>
        <w:numPr>
          <w:ilvl w:val="0"/>
          <w:numId w:val="7"/>
        </w:numPr>
        <w:tabs>
          <w:tab w:val="clear" w:pos="720"/>
          <w:tab w:val="num" w:pos="851"/>
        </w:tabs>
        <w:spacing w:line="257" w:lineRule="auto"/>
        <w:ind w:left="851" w:hanging="425"/>
        <w:jc w:val="both"/>
        <w:rPr>
          <w:i/>
          <w:sz w:val="32"/>
          <w:szCs w:val="32"/>
        </w:rPr>
      </w:pPr>
      <w:r w:rsidRPr="00C31763">
        <w:rPr>
          <w:i/>
          <w:spacing w:val="-4"/>
          <w:sz w:val="32"/>
          <w:szCs w:val="32"/>
        </w:rPr>
        <w:t>Якими можуть бути енергетичні джерела породоутворення</w:t>
      </w:r>
      <w:r w:rsidRPr="00C31763">
        <w:rPr>
          <w:i/>
          <w:sz w:val="32"/>
          <w:szCs w:val="32"/>
        </w:rPr>
        <w:t>?</w:t>
      </w:r>
    </w:p>
    <w:p w:rsidR="00057CFF" w:rsidRPr="00C052C8" w:rsidRDefault="00057CFF" w:rsidP="00057CFF">
      <w:pPr>
        <w:ind w:left="360"/>
        <w:jc w:val="both"/>
        <w:rPr>
          <w:i/>
          <w:sz w:val="30"/>
          <w:szCs w:val="30"/>
        </w:rPr>
      </w:pPr>
    </w:p>
    <w:p w:rsidR="009C3C42" w:rsidRDefault="00057CFF" w:rsidP="00057CFF">
      <w:pPr>
        <w:pStyle w:val="af5"/>
        <w:spacing w:after="0"/>
        <w:ind w:firstLine="0"/>
        <w:jc w:val="center"/>
        <w:rPr>
          <w:b/>
          <w:sz w:val="30"/>
          <w:szCs w:val="30"/>
          <w:lang w:val="ru-RU"/>
        </w:rPr>
      </w:pPr>
      <w:r w:rsidRPr="00C052C8">
        <w:rPr>
          <w:b/>
          <w:sz w:val="30"/>
          <w:szCs w:val="30"/>
        </w:rPr>
        <w:br w:type="page"/>
      </w:r>
    </w:p>
    <w:p w:rsidR="009C3C42" w:rsidRPr="001D7363" w:rsidRDefault="006D5F63" w:rsidP="009C3C42">
      <w:pPr>
        <w:shd w:val="clear" w:color="auto" w:fill="FFFFFF"/>
        <w:ind w:firstLine="284"/>
        <w:jc w:val="center"/>
        <w:rPr>
          <w:b/>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22752" behindDoc="0" locked="0" layoutInCell="1" allowOverlap="1" wp14:anchorId="17B91F0E" wp14:editId="33E91B1A">
                <wp:simplePos x="0" y="0"/>
                <wp:positionH relativeFrom="column">
                  <wp:posOffset>12700</wp:posOffset>
                </wp:positionH>
                <wp:positionV relativeFrom="paragraph">
                  <wp:posOffset>-340886</wp:posOffset>
                </wp:positionV>
                <wp:extent cx="6537325" cy="382270"/>
                <wp:effectExtent l="0" t="0" r="0" b="0"/>
                <wp:wrapNone/>
                <wp:docPr id="19"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26.85pt;width:514.75pt;height:30.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lwa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" stroked="f"/>
            </w:pict>
          </mc:Fallback>
        </mc:AlternateContent>
      </w:r>
    </w:p>
    <w:p w:rsidR="009C3C42" w:rsidRPr="001324A2" w:rsidRDefault="009C3C42" w:rsidP="009C3C42">
      <w:pPr>
        <w:shd w:val="clear" w:color="auto" w:fill="FFFFFF"/>
        <w:ind w:firstLine="284"/>
        <w:jc w:val="center"/>
        <w:rPr>
          <w:b/>
          <w:caps/>
          <w:sz w:val="28"/>
          <w:szCs w:val="28"/>
          <w:highlight w:val="red"/>
        </w:rPr>
      </w:pPr>
    </w:p>
    <w:p w:rsidR="009C3C42" w:rsidRPr="009C3C42" w:rsidRDefault="009C3C42" w:rsidP="009C3C42">
      <w:pPr>
        <w:shd w:val="clear" w:color="auto" w:fill="FFFFFF"/>
        <w:rPr>
          <w:b/>
          <w:caps/>
          <w:sz w:val="40"/>
          <w:szCs w:val="40"/>
          <w:highlight w:val="red"/>
        </w:rPr>
      </w:pPr>
      <w:r w:rsidRPr="009F7381">
        <w:rPr>
          <w:b/>
          <w:caps/>
          <w:noProof/>
          <w:sz w:val="40"/>
          <w:szCs w:val="40"/>
          <w:highlight w:val="red"/>
          <w:lang w:val="ru-RU"/>
        </w:rPr>
        <mc:AlternateContent>
          <mc:Choice Requires="wps">
            <w:drawing>
              <wp:anchor distT="0" distB="0" distL="114300" distR="114300" simplePos="0" relativeHeight="251700224" behindDoc="0" locked="0" layoutInCell="1" allowOverlap="1" wp14:anchorId="66F4400A" wp14:editId="4349A157">
                <wp:simplePos x="0" y="0"/>
                <wp:positionH relativeFrom="column">
                  <wp:posOffset>1504315</wp:posOffset>
                </wp:positionH>
                <wp:positionV relativeFrom="paragraph">
                  <wp:posOffset>141605</wp:posOffset>
                </wp:positionV>
                <wp:extent cx="4558665" cy="635"/>
                <wp:effectExtent l="8890" t="8255" r="13970" b="10160"/>
                <wp:wrapNone/>
                <wp:docPr id="3"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F0VCHkqAgAASQQAAA4AAAAAAAAAAAAAAAAALgIAAGRycy9l&#10;Mm9Eb2MueG1sUEsBAi0AFAAGAAgAAAAhAPAFHkbeAAAACQEAAA8AAAAAAAAAAAAAAAAAhAQAAGRy&#10;cy9kb3ducmV2LnhtbFBLBQYAAAAABAAEAPMAAACPBQAAAAA=&#10;"/>
            </w:pict>
          </mc:Fallback>
        </mc:AlternateContent>
      </w:r>
      <w:r w:rsidRPr="00912F07">
        <w:rPr>
          <w:rFonts w:ascii="Arial" w:hAnsi="Arial" w:cs="Arial"/>
          <w:b/>
          <w:sz w:val="40"/>
          <w:szCs w:val="40"/>
        </w:rPr>
        <w:t>РОЗ</w:t>
      </w:r>
      <w:r w:rsidRPr="009F7381">
        <w:rPr>
          <w:rFonts w:ascii="Arial" w:hAnsi="Arial" w:cs="Arial"/>
          <w:b/>
          <w:sz w:val="40"/>
          <w:szCs w:val="40"/>
        </w:rPr>
        <w:t xml:space="preserve">ДІЛ </w:t>
      </w:r>
      <w:r w:rsidRPr="009C3C42">
        <w:rPr>
          <w:rFonts w:ascii="Arial" w:hAnsi="Arial" w:cs="Arial"/>
          <w:b/>
          <w:sz w:val="40"/>
          <w:szCs w:val="40"/>
        </w:rPr>
        <w:t>3</w:t>
      </w:r>
    </w:p>
    <w:p w:rsidR="009C3C42" w:rsidRPr="001D7363" w:rsidRDefault="009C3C42" w:rsidP="009C3C42">
      <w:pPr>
        <w:shd w:val="clear" w:color="auto" w:fill="FFFFFF"/>
        <w:rPr>
          <w:b/>
          <w:caps/>
          <w:sz w:val="12"/>
          <w:szCs w:val="12"/>
          <w:highlight w:val="red"/>
        </w:rPr>
      </w:pPr>
    </w:p>
    <w:p w:rsidR="00057CFF" w:rsidRPr="009C3C42" w:rsidRDefault="00057CFF" w:rsidP="009C3C42">
      <w:pPr>
        <w:pStyle w:val="af5"/>
        <w:tabs>
          <w:tab w:val="left" w:pos="2410"/>
        </w:tabs>
        <w:spacing w:after="0"/>
        <w:ind w:left="2410" w:firstLine="0"/>
        <w:rPr>
          <w:rFonts w:ascii="Arial" w:hAnsi="Arial" w:cs="Arial"/>
          <w:b/>
          <w:sz w:val="36"/>
          <w:szCs w:val="36"/>
        </w:rPr>
      </w:pPr>
      <w:r w:rsidRPr="009C3C42">
        <w:rPr>
          <w:rFonts w:ascii="Arial" w:hAnsi="Arial" w:cs="Arial"/>
          <w:b/>
          <w:sz w:val="36"/>
          <w:szCs w:val="36"/>
        </w:rPr>
        <w:t>ВИВІТРЮВАННЯ ГІРСЬКИХ ПОРІД</w:t>
      </w:r>
    </w:p>
    <w:p w:rsidR="00057CFF" w:rsidRPr="00C052C8" w:rsidRDefault="00057CFF" w:rsidP="00057CFF">
      <w:pPr>
        <w:pStyle w:val="af5"/>
        <w:spacing w:after="0"/>
        <w:ind w:firstLine="0"/>
        <w:jc w:val="center"/>
        <w:rPr>
          <w:b/>
          <w:sz w:val="30"/>
          <w:szCs w:val="30"/>
        </w:rPr>
      </w:pPr>
    </w:p>
    <w:p w:rsidR="00057CFF" w:rsidRPr="00C052C8" w:rsidRDefault="00057CFF" w:rsidP="00057CFF">
      <w:pPr>
        <w:pStyle w:val="af5"/>
        <w:spacing w:after="0"/>
        <w:jc w:val="both"/>
        <w:rPr>
          <w:b/>
          <w:sz w:val="30"/>
          <w:szCs w:val="30"/>
        </w:rPr>
      </w:pPr>
    </w:p>
    <w:p w:rsidR="00057CFF" w:rsidRPr="009B0178" w:rsidRDefault="00057CFF" w:rsidP="009B0178">
      <w:pPr>
        <w:pStyle w:val="af5"/>
        <w:spacing w:after="0" w:line="257" w:lineRule="auto"/>
        <w:jc w:val="both"/>
        <w:rPr>
          <w:spacing w:val="-4"/>
          <w:sz w:val="32"/>
          <w:szCs w:val="32"/>
        </w:rPr>
      </w:pPr>
      <w:r w:rsidRPr="009C3C42">
        <w:rPr>
          <w:b/>
          <w:spacing w:val="-4"/>
          <w:sz w:val="30"/>
          <w:szCs w:val="30"/>
        </w:rPr>
        <w:tab/>
      </w:r>
      <w:r w:rsidRPr="009B0178">
        <w:rPr>
          <w:i/>
          <w:spacing w:val="-4"/>
          <w:sz w:val="32"/>
          <w:szCs w:val="32"/>
        </w:rPr>
        <w:t xml:space="preserve">Вивітрювання </w:t>
      </w:r>
      <w:r w:rsidRPr="009B0178">
        <w:rPr>
          <w:b/>
          <w:spacing w:val="-4"/>
          <w:sz w:val="32"/>
          <w:szCs w:val="32"/>
        </w:rPr>
        <w:t xml:space="preserve">– </w:t>
      </w:r>
      <w:r w:rsidRPr="009B0178">
        <w:rPr>
          <w:spacing w:val="-4"/>
          <w:sz w:val="32"/>
          <w:szCs w:val="32"/>
        </w:rPr>
        <w:t>процес руйнування і зміни гірських порід в умо</w:t>
      </w:r>
      <w:r w:rsidR="009B0178" w:rsidRPr="009B0178">
        <w:rPr>
          <w:spacing w:val="-4"/>
          <w:sz w:val="32"/>
          <w:szCs w:val="32"/>
        </w:rPr>
        <w:softHyphen/>
      </w:r>
      <w:r w:rsidRPr="009B0178">
        <w:rPr>
          <w:spacing w:val="-4"/>
          <w:sz w:val="32"/>
          <w:szCs w:val="32"/>
        </w:rPr>
        <w:t>вах земної поверхні або приповерхневої зони під впливом</w:t>
      </w:r>
      <w:r w:rsidRPr="009B0178">
        <w:rPr>
          <w:i/>
          <w:spacing w:val="-4"/>
          <w:sz w:val="32"/>
          <w:szCs w:val="32"/>
        </w:rPr>
        <w:t xml:space="preserve"> екзогенних факторів</w:t>
      </w:r>
      <w:r w:rsidRPr="009B0178">
        <w:rPr>
          <w:spacing w:val="-4"/>
          <w:sz w:val="32"/>
          <w:szCs w:val="32"/>
        </w:rPr>
        <w:t xml:space="preserve"> (сонячного тепла, води, атмосферних газів та організмів). Відповідно виділяють </w:t>
      </w:r>
      <w:r w:rsidRPr="009B0178">
        <w:rPr>
          <w:i/>
          <w:spacing w:val="-4"/>
          <w:sz w:val="32"/>
          <w:szCs w:val="32"/>
        </w:rPr>
        <w:t xml:space="preserve">фізичне, хімічне й біологічне </w:t>
      </w:r>
      <w:r w:rsidRPr="009B0178">
        <w:rPr>
          <w:spacing w:val="-4"/>
          <w:sz w:val="32"/>
          <w:szCs w:val="32"/>
        </w:rPr>
        <w:t xml:space="preserve">вивітрювання. Всі види вивітрювання гірських порід є взаємопов’язаними і проходять одночасно. Перевага того або іншого з них залежить від кліматичних умов. </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Уперше термін застосовано до «обточених» вітром залишків гірських порід у пустелі.</w:t>
      </w:r>
    </w:p>
    <w:p w:rsidR="00057CFF" w:rsidRPr="009B0178" w:rsidRDefault="00057CFF" w:rsidP="009B0178">
      <w:pPr>
        <w:spacing w:line="257" w:lineRule="auto"/>
        <w:ind w:firstLine="708"/>
        <w:jc w:val="both"/>
        <w:rPr>
          <w:spacing w:val="-4"/>
          <w:sz w:val="32"/>
          <w:szCs w:val="32"/>
        </w:rPr>
      </w:pPr>
      <w:r w:rsidRPr="009B0178">
        <w:rPr>
          <w:spacing w:val="-4"/>
          <w:sz w:val="32"/>
          <w:szCs w:val="32"/>
        </w:rPr>
        <w:t xml:space="preserve">Продукти вивітрювання, що складаються з елювію, називають </w:t>
      </w:r>
      <w:r w:rsidRPr="009B0178">
        <w:rPr>
          <w:i/>
          <w:spacing w:val="-4"/>
          <w:sz w:val="32"/>
          <w:szCs w:val="32"/>
        </w:rPr>
        <w:t>ко</w:t>
      </w:r>
      <w:r w:rsidR="009B0178" w:rsidRPr="009B0178">
        <w:rPr>
          <w:i/>
          <w:spacing w:val="-4"/>
          <w:sz w:val="32"/>
          <w:szCs w:val="32"/>
        </w:rPr>
        <w:softHyphen/>
      </w:r>
      <w:r w:rsidRPr="009B0178">
        <w:rPr>
          <w:i/>
          <w:spacing w:val="-4"/>
          <w:sz w:val="32"/>
          <w:szCs w:val="32"/>
        </w:rPr>
        <w:t>рою вивітрювання.</w:t>
      </w:r>
      <w:r w:rsidRPr="009B0178">
        <w:rPr>
          <w:spacing w:val="-4"/>
          <w:sz w:val="32"/>
          <w:szCs w:val="32"/>
        </w:rPr>
        <w:t xml:space="preserve"> Виділяють кори вивітрювання, до складу яких входять переважно продукти фізичного руйнування, і кори, які утворюються продуктами хімічного й біологічного вивітрювання: ка</w:t>
      </w:r>
      <w:r w:rsidR="0004528F">
        <w:rPr>
          <w:spacing w:val="-4"/>
          <w:sz w:val="32"/>
          <w:szCs w:val="32"/>
        </w:rPr>
        <w:t>олінову, латеритну, монтморілонітову</w:t>
      </w:r>
      <w:r w:rsidRPr="009B0178">
        <w:rPr>
          <w:spacing w:val="-4"/>
          <w:sz w:val="32"/>
          <w:szCs w:val="32"/>
        </w:rPr>
        <w:t>, окислених руд, ґрунтів та ін.</w:t>
      </w:r>
    </w:p>
    <w:p w:rsidR="00057CFF" w:rsidRPr="009B0178" w:rsidRDefault="00057CFF" w:rsidP="009B0178">
      <w:pPr>
        <w:spacing w:line="257" w:lineRule="auto"/>
        <w:ind w:firstLine="708"/>
        <w:jc w:val="both"/>
        <w:rPr>
          <w:spacing w:val="-4"/>
          <w:sz w:val="32"/>
          <w:szCs w:val="32"/>
        </w:rPr>
      </w:pPr>
      <w:r w:rsidRPr="009B0178">
        <w:rPr>
          <w:i/>
          <w:spacing w:val="-4"/>
          <w:sz w:val="32"/>
          <w:szCs w:val="32"/>
        </w:rPr>
        <w:t>Каолінова кора вивітрювання</w:t>
      </w:r>
      <w:r w:rsidRPr="009B0178">
        <w:rPr>
          <w:spacing w:val="-4"/>
          <w:sz w:val="32"/>
          <w:szCs w:val="32"/>
        </w:rPr>
        <w:t xml:space="preserve"> розвивається переважно на грані</w:t>
      </w:r>
      <w:r w:rsidR="009B0178">
        <w:rPr>
          <w:spacing w:val="-4"/>
          <w:sz w:val="32"/>
          <w:szCs w:val="32"/>
          <w:lang w:val="ru-RU"/>
        </w:rPr>
        <w:softHyphen/>
      </w:r>
      <w:r w:rsidRPr="009B0178">
        <w:rPr>
          <w:spacing w:val="-4"/>
          <w:sz w:val="32"/>
          <w:szCs w:val="32"/>
        </w:rPr>
        <w:t>тах. У її будові помітна зональність. Над свіжими, не зміненими грані</w:t>
      </w:r>
      <w:r w:rsidR="009B0178" w:rsidRPr="009B0178">
        <w:rPr>
          <w:spacing w:val="-4"/>
          <w:sz w:val="32"/>
          <w:szCs w:val="32"/>
        </w:rPr>
        <w:softHyphen/>
      </w:r>
      <w:r w:rsidRPr="009B0178">
        <w:rPr>
          <w:spacing w:val="-4"/>
          <w:sz w:val="32"/>
          <w:szCs w:val="32"/>
        </w:rPr>
        <w:t xml:space="preserve">тами звичайно залягають слабкокаолінізовані, тріщинуваті граніти, які вище переходять у глинисту масу, складену каолінітом і гідрослюдами (слюдоподібні мінерали, що утворюються при розкладанні слюди). </w:t>
      </w:r>
      <w:r w:rsidR="009B0178" w:rsidRPr="00155AE9">
        <w:rPr>
          <w:spacing w:val="-4"/>
          <w:sz w:val="32"/>
          <w:szCs w:val="32"/>
        </w:rPr>
        <w:br/>
      </w:r>
      <w:r w:rsidRPr="009B0178">
        <w:rPr>
          <w:spacing w:val="-4"/>
          <w:sz w:val="32"/>
          <w:szCs w:val="32"/>
        </w:rPr>
        <w:t>У верхній частині розрізу кора вивітрювання представлена білим каолі</w:t>
      </w:r>
      <w:r w:rsidR="009B0178">
        <w:rPr>
          <w:spacing w:val="-4"/>
          <w:sz w:val="32"/>
          <w:szCs w:val="32"/>
          <w:lang w:val="ru-RU"/>
        </w:rPr>
        <w:softHyphen/>
      </w:r>
      <w:r w:rsidRPr="009B0178">
        <w:rPr>
          <w:spacing w:val="-4"/>
          <w:sz w:val="32"/>
          <w:szCs w:val="32"/>
        </w:rPr>
        <w:t>нітом, зернами кварцу та польових шпатів, що не розклалися, й луско</w:t>
      </w:r>
      <w:r w:rsidR="009B0178">
        <w:rPr>
          <w:spacing w:val="-4"/>
          <w:sz w:val="32"/>
          <w:szCs w:val="32"/>
          <w:lang w:val="ru-RU"/>
        </w:rPr>
        <w:softHyphen/>
      </w:r>
      <w:r w:rsidRPr="009B0178">
        <w:rPr>
          <w:spacing w:val="-4"/>
          <w:sz w:val="32"/>
          <w:szCs w:val="32"/>
        </w:rPr>
        <w:t>по</w:t>
      </w:r>
      <w:r w:rsidR="009B0178">
        <w:rPr>
          <w:spacing w:val="-4"/>
          <w:sz w:val="32"/>
          <w:szCs w:val="32"/>
          <w:lang w:val="ru-RU"/>
        </w:rPr>
        <w:softHyphen/>
      </w:r>
      <w:r w:rsidRPr="009B0178">
        <w:rPr>
          <w:spacing w:val="-4"/>
          <w:sz w:val="32"/>
          <w:szCs w:val="32"/>
        </w:rPr>
        <w:t>дібними слюдистими мінералами. Така кора вивітрювання розвинута на гранітних масивах Українського кристалічного щита.</w:t>
      </w:r>
    </w:p>
    <w:p w:rsidR="00057CFF" w:rsidRPr="009B0178" w:rsidRDefault="00057CFF" w:rsidP="009B0178">
      <w:pPr>
        <w:spacing w:line="257" w:lineRule="auto"/>
        <w:ind w:firstLine="708"/>
        <w:jc w:val="both"/>
        <w:rPr>
          <w:spacing w:val="-4"/>
          <w:sz w:val="32"/>
          <w:szCs w:val="32"/>
        </w:rPr>
      </w:pPr>
      <w:r w:rsidRPr="009B0178">
        <w:rPr>
          <w:i/>
          <w:spacing w:val="-4"/>
          <w:sz w:val="32"/>
          <w:szCs w:val="32"/>
        </w:rPr>
        <w:t>Латеритна кора вивітрювання</w:t>
      </w:r>
      <w:r w:rsidRPr="009B0178">
        <w:rPr>
          <w:spacing w:val="-4"/>
          <w:sz w:val="32"/>
          <w:szCs w:val="32"/>
        </w:rPr>
        <w:t xml:space="preserve"> зустрічається в районах із воло</w:t>
      </w:r>
      <w:r w:rsidR="009B0178">
        <w:rPr>
          <w:spacing w:val="-4"/>
          <w:sz w:val="32"/>
          <w:szCs w:val="32"/>
          <w:lang w:val="ru-RU"/>
        </w:rPr>
        <w:softHyphen/>
      </w:r>
      <w:r w:rsidRPr="009B0178">
        <w:rPr>
          <w:spacing w:val="-4"/>
          <w:sz w:val="32"/>
          <w:szCs w:val="32"/>
        </w:rPr>
        <w:t xml:space="preserve">гим тропічним кліматом. Розвивається вона переважно на лужних </w:t>
      </w:r>
      <w:r w:rsidR="009B0178">
        <w:rPr>
          <w:spacing w:val="-4"/>
          <w:sz w:val="32"/>
          <w:szCs w:val="32"/>
          <w:lang w:val="ru-RU"/>
        </w:rPr>
        <w:br/>
      </w:r>
      <w:r w:rsidR="0004528F">
        <w:rPr>
          <w:spacing w:val="-4"/>
          <w:sz w:val="32"/>
          <w:szCs w:val="32"/>
        </w:rPr>
        <w:t xml:space="preserve">та </w:t>
      </w:r>
      <w:r w:rsidRPr="009B0178">
        <w:rPr>
          <w:spacing w:val="-4"/>
          <w:sz w:val="32"/>
          <w:szCs w:val="32"/>
        </w:rPr>
        <w:t>основних магматичних породах, а представлена гідроокисами заліза та алюмінію і має цегляно-червоний колір. Латеритні породи, що зба</w:t>
      </w:r>
      <w:r w:rsidR="009B0178" w:rsidRPr="009B0178">
        <w:rPr>
          <w:spacing w:val="-4"/>
          <w:sz w:val="32"/>
          <w:szCs w:val="32"/>
        </w:rPr>
        <w:softHyphen/>
      </w:r>
      <w:r w:rsidRPr="009B0178">
        <w:rPr>
          <w:spacing w:val="-4"/>
          <w:sz w:val="32"/>
          <w:szCs w:val="32"/>
        </w:rPr>
        <w:t xml:space="preserve">гачені окислами алюмінію, мають назву </w:t>
      </w:r>
      <w:r w:rsidRPr="009B0178">
        <w:rPr>
          <w:i/>
          <w:spacing w:val="-4"/>
          <w:sz w:val="32"/>
          <w:szCs w:val="32"/>
        </w:rPr>
        <w:t xml:space="preserve">бокситів. </w:t>
      </w:r>
      <w:r w:rsidRPr="009B0178">
        <w:rPr>
          <w:spacing w:val="-4"/>
          <w:sz w:val="32"/>
          <w:szCs w:val="32"/>
        </w:rPr>
        <w:t>Кора вивітрювання латеритного типу відома на території Африки, Південної Америки, Ав</w:t>
      </w:r>
      <w:r w:rsidR="009B0178" w:rsidRPr="00155AE9">
        <w:rPr>
          <w:spacing w:val="-4"/>
          <w:sz w:val="32"/>
          <w:szCs w:val="32"/>
        </w:rPr>
        <w:softHyphen/>
      </w:r>
      <w:r w:rsidRPr="009B0178">
        <w:rPr>
          <w:spacing w:val="-4"/>
          <w:sz w:val="32"/>
          <w:szCs w:val="32"/>
        </w:rPr>
        <w:t>стра</w:t>
      </w:r>
      <w:r w:rsidR="009B0178" w:rsidRPr="009B0178">
        <w:rPr>
          <w:spacing w:val="-4"/>
          <w:sz w:val="32"/>
          <w:szCs w:val="32"/>
        </w:rPr>
        <w:softHyphen/>
      </w:r>
      <w:r w:rsidRPr="009B0178">
        <w:rPr>
          <w:spacing w:val="-4"/>
          <w:sz w:val="32"/>
          <w:szCs w:val="32"/>
        </w:rPr>
        <w:t xml:space="preserve">лії та в інших районах. В Україні кора такого типу відома </w:t>
      </w:r>
      <w:r w:rsidR="009B0178">
        <w:rPr>
          <w:spacing w:val="-4"/>
          <w:sz w:val="32"/>
          <w:szCs w:val="32"/>
          <w:lang w:val="ru-RU"/>
        </w:rPr>
        <w:br/>
      </w:r>
      <w:r w:rsidR="0004528F">
        <w:rPr>
          <w:spacing w:val="-4"/>
          <w:sz w:val="32"/>
          <w:szCs w:val="32"/>
        </w:rPr>
        <w:t>в Закарпатті, Приазов’ї і</w:t>
      </w:r>
      <w:r w:rsidRPr="009B0178">
        <w:rPr>
          <w:spacing w:val="-4"/>
          <w:sz w:val="32"/>
          <w:szCs w:val="32"/>
        </w:rPr>
        <w:t xml:space="preserve"> на Українському щиті. А у викопному вигля</w:t>
      </w:r>
      <w:r w:rsidR="009B0178">
        <w:rPr>
          <w:spacing w:val="-4"/>
          <w:sz w:val="32"/>
          <w:szCs w:val="32"/>
          <w:lang w:val="ru-RU"/>
        </w:rPr>
        <w:t>-</w:t>
      </w:r>
      <w:r w:rsidR="009B0178">
        <w:rPr>
          <w:spacing w:val="-4"/>
          <w:sz w:val="32"/>
          <w:szCs w:val="32"/>
          <w:lang w:val="ru-RU"/>
        </w:rPr>
        <w:br/>
      </w:r>
      <w:r w:rsidRPr="009B0178">
        <w:rPr>
          <w:spacing w:val="-4"/>
          <w:sz w:val="32"/>
          <w:szCs w:val="32"/>
        </w:rPr>
        <w:t>ді – у Дніпровсько-Донецькій западині, Карпатах та інших регіонах.</w:t>
      </w:r>
    </w:p>
    <w:p w:rsidR="00057CFF" w:rsidRPr="009B0178" w:rsidRDefault="00057CFF" w:rsidP="009B0178">
      <w:pPr>
        <w:spacing w:line="257" w:lineRule="auto"/>
        <w:ind w:firstLine="708"/>
        <w:jc w:val="both"/>
        <w:rPr>
          <w:spacing w:val="-4"/>
          <w:sz w:val="32"/>
          <w:szCs w:val="32"/>
        </w:rPr>
      </w:pPr>
      <w:r w:rsidRPr="009B0178">
        <w:rPr>
          <w:i/>
          <w:spacing w:val="-4"/>
          <w:sz w:val="32"/>
          <w:szCs w:val="32"/>
        </w:rPr>
        <w:t>Ґрунти</w:t>
      </w:r>
      <w:r w:rsidRPr="009B0178">
        <w:rPr>
          <w:spacing w:val="-4"/>
          <w:sz w:val="32"/>
          <w:szCs w:val="32"/>
        </w:rPr>
        <w:t xml:space="preserve"> – поверхневий шар літосфери, що характеризується ро</w:t>
      </w:r>
      <w:r w:rsidR="009B0178">
        <w:rPr>
          <w:spacing w:val="-4"/>
          <w:sz w:val="32"/>
          <w:szCs w:val="32"/>
          <w:lang w:val="ru-RU"/>
        </w:rPr>
        <w:softHyphen/>
      </w:r>
      <w:r w:rsidRPr="009B0178">
        <w:rPr>
          <w:spacing w:val="-4"/>
          <w:sz w:val="32"/>
          <w:szCs w:val="32"/>
        </w:rPr>
        <w:t>дючістю. Дослідження показали, що, окрім первинних мінералів (квар</w:t>
      </w:r>
      <w:r w:rsidR="009B0178" w:rsidRPr="009B0178">
        <w:rPr>
          <w:spacing w:val="-4"/>
          <w:sz w:val="32"/>
          <w:szCs w:val="32"/>
        </w:rPr>
        <w:softHyphen/>
      </w:r>
      <w:r w:rsidRPr="009B0178">
        <w:rPr>
          <w:spacing w:val="-4"/>
          <w:sz w:val="32"/>
          <w:szCs w:val="32"/>
        </w:rPr>
        <w:t>цу, польових шпатів, слюди тощо), ґрунти вміщують продукти хіміч</w:t>
      </w:r>
      <w:r w:rsidR="009B0178" w:rsidRPr="009B0178">
        <w:rPr>
          <w:spacing w:val="-4"/>
          <w:sz w:val="32"/>
          <w:szCs w:val="32"/>
        </w:rPr>
        <w:softHyphen/>
      </w:r>
      <w:r w:rsidRPr="009B0178">
        <w:rPr>
          <w:spacing w:val="-4"/>
          <w:sz w:val="32"/>
          <w:szCs w:val="32"/>
        </w:rPr>
        <w:t xml:space="preserve">ного вивітрювання (каолініт та ін.), органічні кислоти, перегній або гумус (лат. гумус – земля). </w:t>
      </w:r>
      <w:r w:rsidRPr="009B0178">
        <w:rPr>
          <w:i/>
          <w:spacing w:val="-4"/>
          <w:sz w:val="32"/>
          <w:szCs w:val="32"/>
        </w:rPr>
        <w:t>Гумус</w:t>
      </w:r>
      <w:r w:rsidRPr="009B0178">
        <w:rPr>
          <w:spacing w:val="-4"/>
          <w:sz w:val="32"/>
          <w:szCs w:val="32"/>
        </w:rPr>
        <w:t xml:space="preserve"> – аморфна органічна речовина бурого або чорного кольору, яка надає ґрунтам забарвлення. Вона складається з білків, жирів, вуглеводнів, смоли, воску та інших продуктів розкла</w:t>
      </w:r>
      <w:r w:rsidR="009B0178">
        <w:rPr>
          <w:spacing w:val="-4"/>
          <w:sz w:val="32"/>
          <w:szCs w:val="32"/>
          <w:lang w:val="ru-RU"/>
        </w:rPr>
        <w:softHyphen/>
      </w:r>
      <w:r w:rsidRPr="009B0178">
        <w:rPr>
          <w:spacing w:val="-4"/>
          <w:sz w:val="32"/>
          <w:szCs w:val="32"/>
        </w:rPr>
        <w:t>дання органічних тканин. Значну роль у процесах ґрунтоутворення відіграють органічні кислоти.</w:t>
      </w:r>
    </w:p>
    <w:p w:rsidR="00057CFF" w:rsidRPr="009B0178" w:rsidRDefault="00057CFF" w:rsidP="009B0178">
      <w:pPr>
        <w:spacing w:line="257" w:lineRule="auto"/>
        <w:ind w:firstLine="708"/>
        <w:jc w:val="both"/>
        <w:rPr>
          <w:spacing w:val="-4"/>
          <w:sz w:val="32"/>
          <w:szCs w:val="32"/>
        </w:rPr>
      </w:pPr>
      <w:r w:rsidRPr="009B0178">
        <w:rPr>
          <w:spacing w:val="-4"/>
          <w:sz w:val="32"/>
          <w:szCs w:val="32"/>
        </w:rPr>
        <w:t>Ґрунти утворюються на будь-яких за складом гірських породах. Спочатку на породі оселяються бактерії, лишайники, мохи. Розкла</w:t>
      </w:r>
      <w:r w:rsidR="009B0178" w:rsidRPr="009B0178">
        <w:rPr>
          <w:spacing w:val="-4"/>
          <w:sz w:val="32"/>
          <w:szCs w:val="32"/>
        </w:rPr>
        <w:softHyphen/>
      </w:r>
      <w:r w:rsidRPr="009B0178">
        <w:rPr>
          <w:spacing w:val="-4"/>
          <w:sz w:val="32"/>
          <w:szCs w:val="32"/>
        </w:rPr>
        <w:t xml:space="preserve">даючи мінерали і насичуючи їх органічною речовиною, найпростіші організми готують підґрунтя для більш високоорганізованих рослин типу кущів та дерев. У будові ґрунтів виділяють декілька генетичних горизонтів. Верхній, </w:t>
      </w:r>
      <w:r w:rsidRPr="009B0178">
        <w:rPr>
          <w:i/>
          <w:spacing w:val="-4"/>
          <w:sz w:val="32"/>
          <w:szCs w:val="32"/>
        </w:rPr>
        <w:t>елювіальний</w:t>
      </w:r>
      <w:r w:rsidRPr="009B0178">
        <w:rPr>
          <w:spacing w:val="-4"/>
          <w:sz w:val="32"/>
          <w:szCs w:val="32"/>
        </w:rPr>
        <w:t xml:space="preserve"> горизонт характеризується переваж</w:t>
      </w:r>
      <w:r w:rsidR="009B0178">
        <w:rPr>
          <w:spacing w:val="-4"/>
          <w:sz w:val="32"/>
          <w:szCs w:val="32"/>
          <w:lang w:val="ru-RU"/>
        </w:rPr>
        <w:softHyphen/>
      </w:r>
      <w:r w:rsidRPr="009B0178">
        <w:rPr>
          <w:spacing w:val="-4"/>
          <w:sz w:val="32"/>
          <w:szCs w:val="32"/>
        </w:rPr>
        <w:t xml:space="preserve">ним вимиванням речовин, що накопичуються у наступному – </w:t>
      </w:r>
      <w:r w:rsidRPr="009B0178">
        <w:rPr>
          <w:i/>
          <w:spacing w:val="-4"/>
          <w:sz w:val="32"/>
          <w:szCs w:val="32"/>
        </w:rPr>
        <w:t>ілювіаль</w:t>
      </w:r>
      <w:r w:rsidR="009B0178">
        <w:rPr>
          <w:i/>
          <w:spacing w:val="-4"/>
          <w:sz w:val="32"/>
          <w:szCs w:val="32"/>
          <w:lang w:val="ru-RU"/>
        </w:rPr>
        <w:softHyphen/>
      </w:r>
      <w:r w:rsidRPr="009B0178">
        <w:rPr>
          <w:i/>
          <w:spacing w:val="-4"/>
          <w:sz w:val="32"/>
          <w:szCs w:val="32"/>
        </w:rPr>
        <w:t>но</w:t>
      </w:r>
      <w:r w:rsidR="009B0178">
        <w:rPr>
          <w:i/>
          <w:spacing w:val="-4"/>
          <w:sz w:val="32"/>
          <w:szCs w:val="32"/>
          <w:lang w:val="ru-RU"/>
        </w:rPr>
        <w:softHyphen/>
      </w:r>
      <w:r w:rsidRPr="009B0178">
        <w:rPr>
          <w:i/>
          <w:spacing w:val="-4"/>
          <w:sz w:val="32"/>
          <w:szCs w:val="32"/>
        </w:rPr>
        <w:t>му</w:t>
      </w:r>
      <w:r w:rsidRPr="009B0178">
        <w:rPr>
          <w:spacing w:val="-4"/>
          <w:sz w:val="32"/>
          <w:szCs w:val="32"/>
        </w:rPr>
        <w:t xml:space="preserve"> горизонті. Ґрунтовий шар поступово переходить у материнську породу. Ґрунти різних кліматичних зон різняться за складом, кольором, товщиною. Виділяється близько 30 генетичних типів ґрунтів, серед яких в Україні розвинуті: 1) лісові (підзолисті) ґрунти, які є ха</w:t>
      </w:r>
      <w:r w:rsidR="009B0178" w:rsidRPr="009B0178">
        <w:rPr>
          <w:spacing w:val="-4"/>
          <w:sz w:val="32"/>
          <w:szCs w:val="32"/>
        </w:rPr>
        <w:softHyphen/>
      </w:r>
      <w:r w:rsidRPr="009B0178">
        <w:rPr>
          <w:spacing w:val="-4"/>
          <w:sz w:val="32"/>
          <w:szCs w:val="32"/>
        </w:rPr>
        <w:t>рактер</w:t>
      </w:r>
      <w:r w:rsidR="009B0178" w:rsidRPr="009B0178">
        <w:rPr>
          <w:spacing w:val="-4"/>
          <w:sz w:val="32"/>
          <w:szCs w:val="32"/>
        </w:rPr>
        <w:softHyphen/>
      </w:r>
      <w:r w:rsidRPr="009B0178">
        <w:rPr>
          <w:spacing w:val="-4"/>
          <w:sz w:val="32"/>
          <w:szCs w:val="32"/>
        </w:rPr>
        <w:t>ними для північних регіонів країни; 2) ґрунти лугового степу (чорно</w:t>
      </w:r>
      <w:r w:rsidR="009B0178" w:rsidRPr="009B0178">
        <w:rPr>
          <w:spacing w:val="-4"/>
          <w:sz w:val="32"/>
          <w:szCs w:val="32"/>
        </w:rPr>
        <w:softHyphen/>
      </w:r>
      <w:r w:rsidRPr="009B0178">
        <w:rPr>
          <w:spacing w:val="-4"/>
          <w:sz w:val="32"/>
          <w:szCs w:val="32"/>
        </w:rPr>
        <w:t>земи), що формуються у центральних областях і становлять третину всіх європейських чорноземів; 3) ґрунти сухих степів (каштанові) ро</w:t>
      </w:r>
      <w:r w:rsidR="009B0178" w:rsidRPr="009B0178">
        <w:rPr>
          <w:spacing w:val="-4"/>
          <w:sz w:val="32"/>
          <w:szCs w:val="32"/>
        </w:rPr>
        <w:softHyphen/>
      </w:r>
      <w:r w:rsidRPr="009B0178">
        <w:rPr>
          <w:spacing w:val="-4"/>
          <w:sz w:val="32"/>
          <w:szCs w:val="32"/>
        </w:rPr>
        <w:t>зви</w:t>
      </w:r>
      <w:r w:rsidR="009B0178" w:rsidRPr="009B0178">
        <w:rPr>
          <w:spacing w:val="-4"/>
          <w:sz w:val="32"/>
          <w:szCs w:val="32"/>
        </w:rPr>
        <w:softHyphen/>
      </w:r>
      <w:r w:rsidRPr="009B0178">
        <w:rPr>
          <w:spacing w:val="-4"/>
          <w:sz w:val="32"/>
          <w:szCs w:val="32"/>
        </w:rPr>
        <w:t xml:space="preserve">нуті у південних областях; 4) ґрунти субтропічної зони (чорноземи), </w:t>
      </w:r>
      <w:r w:rsidR="0004528F">
        <w:rPr>
          <w:spacing w:val="-4"/>
          <w:sz w:val="32"/>
          <w:szCs w:val="32"/>
        </w:rPr>
        <w:t>які утворюються в умовах тепло</w:t>
      </w:r>
      <w:r w:rsidRPr="009B0178">
        <w:rPr>
          <w:spacing w:val="-4"/>
          <w:sz w:val="32"/>
          <w:szCs w:val="32"/>
        </w:rPr>
        <w:t>го субтропічного клімату Криму. Окрім сучасних, на невеликій глибині у четвертинних і древніших відкладах іноді зустрічаються викопні ґрунти, що утворилися у минулі геологічні епохи.</w:t>
      </w:r>
    </w:p>
    <w:p w:rsidR="00057CFF" w:rsidRPr="009B0178" w:rsidRDefault="00057CFF" w:rsidP="009B0178">
      <w:pPr>
        <w:pStyle w:val="af5"/>
        <w:spacing w:after="0" w:line="257" w:lineRule="auto"/>
        <w:ind w:firstLine="0"/>
        <w:jc w:val="both"/>
        <w:rPr>
          <w:spacing w:val="-4"/>
          <w:sz w:val="32"/>
          <w:szCs w:val="32"/>
        </w:rPr>
      </w:pPr>
    </w:p>
    <w:p w:rsidR="00057CFF" w:rsidRPr="009B0178" w:rsidRDefault="00057CFF" w:rsidP="009B0178">
      <w:pPr>
        <w:pStyle w:val="af5"/>
        <w:spacing w:after="0" w:line="257" w:lineRule="auto"/>
        <w:ind w:firstLine="0"/>
        <w:jc w:val="both"/>
        <w:rPr>
          <w:spacing w:val="-4"/>
          <w:sz w:val="32"/>
          <w:szCs w:val="32"/>
        </w:rPr>
      </w:pPr>
    </w:p>
    <w:p w:rsidR="00057CFF" w:rsidRPr="009B0178" w:rsidRDefault="00057CFF" w:rsidP="009B0178">
      <w:pPr>
        <w:pStyle w:val="af5"/>
        <w:spacing w:after="0" w:line="257" w:lineRule="auto"/>
        <w:ind w:firstLine="0"/>
        <w:jc w:val="center"/>
        <w:rPr>
          <w:b/>
          <w:spacing w:val="-4"/>
          <w:sz w:val="34"/>
          <w:szCs w:val="34"/>
        </w:rPr>
      </w:pPr>
      <w:r w:rsidRPr="009B0178">
        <w:rPr>
          <w:b/>
          <w:spacing w:val="-4"/>
          <w:sz w:val="34"/>
          <w:szCs w:val="34"/>
        </w:rPr>
        <w:t>3.1. Фізичне вивітрювання</w:t>
      </w:r>
    </w:p>
    <w:p w:rsidR="00057CFF" w:rsidRPr="009B0178" w:rsidRDefault="00057CFF" w:rsidP="009B0178">
      <w:pPr>
        <w:pStyle w:val="af5"/>
        <w:spacing w:after="0" w:line="257" w:lineRule="auto"/>
        <w:ind w:firstLine="0"/>
        <w:jc w:val="both"/>
        <w:rPr>
          <w:b/>
          <w:spacing w:val="-4"/>
          <w:sz w:val="12"/>
          <w:szCs w:val="12"/>
        </w:rPr>
      </w:pPr>
    </w:p>
    <w:p w:rsidR="00057CFF" w:rsidRPr="009B0178" w:rsidRDefault="00057CFF" w:rsidP="009B0178">
      <w:pPr>
        <w:pStyle w:val="af5"/>
        <w:spacing w:after="0" w:line="257" w:lineRule="auto"/>
        <w:jc w:val="both"/>
        <w:rPr>
          <w:spacing w:val="-4"/>
          <w:sz w:val="32"/>
          <w:szCs w:val="32"/>
        </w:rPr>
      </w:pPr>
      <w:r w:rsidRPr="009B0178">
        <w:rPr>
          <w:b/>
          <w:spacing w:val="-4"/>
          <w:sz w:val="32"/>
          <w:szCs w:val="32"/>
        </w:rPr>
        <w:tab/>
      </w:r>
      <w:r w:rsidRPr="009B0178">
        <w:rPr>
          <w:spacing w:val="-4"/>
          <w:sz w:val="32"/>
          <w:szCs w:val="32"/>
        </w:rPr>
        <w:t>Цей вид вивітрювання</w:t>
      </w:r>
      <w:r w:rsidRPr="009B0178">
        <w:rPr>
          <w:b/>
          <w:spacing w:val="-4"/>
          <w:sz w:val="32"/>
          <w:szCs w:val="32"/>
        </w:rPr>
        <w:t xml:space="preserve"> </w:t>
      </w:r>
      <w:r w:rsidRPr="009B0178">
        <w:rPr>
          <w:spacing w:val="-4"/>
          <w:sz w:val="32"/>
          <w:szCs w:val="32"/>
        </w:rPr>
        <w:t xml:space="preserve">проявляється у механічному руйнуванні мінералів гірських порід без зміни їх складу під впливом добових </w:t>
      </w:r>
      <w:r w:rsidR="009B0178" w:rsidRPr="009B0178">
        <w:rPr>
          <w:spacing w:val="-4"/>
          <w:sz w:val="32"/>
          <w:szCs w:val="32"/>
        </w:rPr>
        <w:br/>
      </w:r>
      <w:r w:rsidRPr="009B0178">
        <w:rPr>
          <w:spacing w:val="-4"/>
          <w:sz w:val="32"/>
          <w:szCs w:val="32"/>
        </w:rPr>
        <w:t>і сезонних коливань температури, замерзання й відтавання води у трі</w:t>
      </w:r>
      <w:r w:rsidR="009B0178" w:rsidRPr="009B0178">
        <w:rPr>
          <w:spacing w:val="-4"/>
          <w:sz w:val="32"/>
          <w:szCs w:val="32"/>
        </w:rPr>
        <w:softHyphen/>
      </w:r>
      <w:r w:rsidRPr="009B0178">
        <w:rPr>
          <w:spacing w:val="-4"/>
          <w:sz w:val="32"/>
          <w:szCs w:val="32"/>
        </w:rPr>
        <w:t xml:space="preserve">щинах, механічного виносу часток мінеральної речовини водою або вітром. Фізичне вивітрювання є найхарактернішим для територій </w:t>
      </w:r>
      <w:r w:rsidR="009B0178">
        <w:rPr>
          <w:spacing w:val="-4"/>
          <w:sz w:val="32"/>
          <w:szCs w:val="32"/>
          <w:lang w:val="ru-RU"/>
        </w:rPr>
        <w:br/>
      </w:r>
      <w:r w:rsidRPr="009B0178">
        <w:rPr>
          <w:spacing w:val="-4"/>
          <w:sz w:val="32"/>
          <w:szCs w:val="32"/>
        </w:rPr>
        <w:t>з арктичним кліматом, високогірних районів та пустель.</w:t>
      </w:r>
    </w:p>
    <w:p w:rsidR="00057CFF" w:rsidRPr="00155AE9" w:rsidRDefault="00057CFF" w:rsidP="009B0178">
      <w:pPr>
        <w:pStyle w:val="af5"/>
        <w:spacing w:after="0" w:line="257" w:lineRule="auto"/>
        <w:jc w:val="both"/>
        <w:rPr>
          <w:spacing w:val="-4"/>
          <w:sz w:val="32"/>
          <w:szCs w:val="32"/>
        </w:rPr>
      </w:pPr>
      <w:r w:rsidRPr="009B0178">
        <w:rPr>
          <w:spacing w:val="-4"/>
          <w:sz w:val="32"/>
          <w:szCs w:val="32"/>
        </w:rPr>
        <w:tab/>
        <w:t>Нерівномірне надходження сонячного тепла не лише у різні пори року, а й доби зумовлює періодичне нагрівання та охолодження гірських порід. Коливання температури супроводжується багатора</w:t>
      </w:r>
      <w:r w:rsidR="009B0178">
        <w:rPr>
          <w:spacing w:val="-4"/>
          <w:sz w:val="32"/>
          <w:szCs w:val="32"/>
          <w:lang w:val="ru-RU"/>
        </w:rPr>
        <w:softHyphen/>
      </w:r>
      <w:r w:rsidRPr="009B0178">
        <w:rPr>
          <w:spacing w:val="-4"/>
          <w:sz w:val="32"/>
          <w:szCs w:val="32"/>
        </w:rPr>
        <w:t xml:space="preserve">зовою зміною об’єму зернят мінералів, що призводить до </w:t>
      </w:r>
      <w:r w:rsidRPr="009B0178">
        <w:rPr>
          <w:i/>
          <w:spacing w:val="-4"/>
          <w:sz w:val="32"/>
          <w:szCs w:val="32"/>
        </w:rPr>
        <w:t>об’ємних деформацій.</w:t>
      </w:r>
      <w:r w:rsidRPr="009B0178">
        <w:rPr>
          <w:spacing w:val="-4"/>
          <w:sz w:val="32"/>
          <w:szCs w:val="32"/>
        </w:rPr>
        <w:t xml:space="preserve"> У результаті з’являються спочатку дрібні, а потім і великі тріщини. Об’ємні деформації залежать від </w:t>
      </w:r>
      <w:r w:rsidRPr="0004528F">
        <w:rPr>
          <w:i/>
          <w:spacing w:val="-4"/>
          <w:sz w:val="32"/>
          <w:szCs w:val="32"/>
        </w:rPr>
        <w:t>коефіцієнта об’ємного</w:t>
      </w:r>
      <w:r w:rsidRPr="009B0178">
        <w:rPr>
          <w:i/>
          <w:spacing w:val="-4"/>
          <w:sz w:val="32"/>
          <w:szCs w:val="32"/>
        </w:rPr>
        <w:t xml:space="preserve"> розширення</w:t>
      </w:r>
      <w:r w:rsidRPr="009B0178">
        <w:rPr>
          <w:spacing w:val="-4"/>
          <w:sz w:val="32"/>
          <w:szCs w:val="32"/>
        </w:rPr>
        <w:t xml:space="preserve"> (що чисельно дорівнює збільшенню об’єму при нагріванні на 1 </w:t>
      </w:r>
      <w:r w:rsidRPr="009B0178">
        <w:rPr>
          <w:spacing w:val="-4"/>
          <w:sz w:val="32"/>
          <w:szCs w:val="32"/>
          <w:vertAlign w:val="superscript"/>
        </w:rPr>
        <w:t>о</w:t>
      </w:r>
      <w:r w:rsidRPr="009B0178">
        <w:rPr>
          <w:spacing w:val="-4"/>
          <w:sz w:val="32"/>
          <w:szCs w:val="32"/>
        </w:rPr>
        <w:t xml:space="preserve">С за умови, що при 0 </w:t>
      </w:r>
      <w:r w:rsidRPr="009B0178">
        <w:rPr>
          <w:spacing w:val="-4"/>
          <w:sz w:val="32"/>
          <w:szCs w:val="32"/>
          <w:vertAlign w:val="superscript"/>
        </w:rPr>
        <w:t>о</w:t>
      </w:r>
      <w:r w:rsidRPr="009B0178">
        <w:rPr>
          <w:spacing w:val="-4"/>
          <w:sz w:val="32"/>
          <w:szCs w:val="32"/>
        </w:rPr>
        <w:t>С об’єм дорівнював одиниці) мінералів, який залежить від їх складу та фізичних властивостей. У кварці, на</w:t>
      </w:r>
      <w:r w:rsidR="009B0178">
        <w:rPr>
          <w:spacing w:val="-4"/>
          <w:sz w:val="32"/>
          <w:szCs w:val="32"/>
          <w:lang w:val="ru-RU"/>
        </w:rPr>
        <w:softHyphen/>
      </w:r>
      <w:r w:rsidRPr="009B0178">
        <w:rPr>
          <w:spacing w:val="-4"/>
          <w:sz w:val="32"/>
          <w:szCs w:val="32"/>
        </w:rPr>
        <w:t>прик</w:t>
      </w:r>
      <w:r w:rsidR="009B0178">
        <w:rPr>
          <w:spacing w:val="-4"/>
          <w:sz w:val="32"/>
          <w:szCs w:val="32"/>
          <w:lang w:val="ru-RU"/>
        </w:rPr>
        <w:softHyphen/>
      </w:r>
      <w:r w:rsidRPr="009B0178">
        <w:rPr>
          <w:spacing w:val="-4"/>
          <w:sz w:val="32"/>
          <w:szCs w:val="32"/>
        </w:rPr>
        <w:t xml:space="preserve">лад, він дорівнює 0,00031, </w:t>
      </w:r>
      <w:r w:rsidR="0004528F">
        <w:rPr>
          <w:spacing w:val="-4"/>
          <w:sz w:val="32"/>
          <w:szCs w:val="32"/>
        </w:rPr>
        <w:t>польовому шпаті (ортоклазі</w:t>
      </w:r>
      <w:r w:rsidRPr="009B0178">
        <w:rPr>
          <w:spacing w:val="-4"/>
          <w:sz w:val="32"/>
          <w:szCs w:val="32"/>
        </w:rPr>
        <w:t xml:space="preserve">) – 0,00017. Поступово тріщини все глибше проникають у гірську породу. Цьому сприяє також і вода, яка при замерзанні збільшується в об’ємі на 9 % </w:t>
      </w:r>
      <w:r w:rsidR="009B0178">
        <w:rPr>
          <w:spacing w:val="-4"/>
          <w:sz w:val="32"/>
          <w:szCs w:val="32"/>
          <w:lang w:val="ru-RU"/>
        </w:rPr>
        <w:br/>
      </w:r>
      <w:r w:rsidRPr="009B0178">
        <w:rPr>
          <w:spacing w:val="-4"/>
          <w:sz w:val="32"/>
          <w:szCs w:val="32"/>
        </w:rPr>
        <w:t>і силою до 87 МПа давить на стінки тріщин, розширюючи їх. У по</w:t>
      </w:r>
      <w:r w:rsidR="009B0178">
        <w:rPr>
          <w:spacing w:val="-4"/>
          <w:sz w:val="32"/>
          <w:szCs w:val="32"/>
          <w:lang w:val="ru-RU"/>
        </w:rPr>
        <w:softHyphen/>
      </w:r>
      <w:r w:rsidRPr="009B0178">
        <w:rPr>
          <w:spacing w:val="-4"/>
          <w:sz w:val="32"/>
          <w:szCs w:val="32"/>
        </w:rPr>
        <w:t xml:space="preserve">лярних областях, де лід виконує основну роль у руйнуванні гірських порід, вивітрювання називають </w:t>
      </w:r>
      <w:r w:rsidRPr="009B0178">
        <w:rPr>
          <w:i/>
          <w:spacing w:val="-4"/>
          <w:sz w:val="32"/>
          <w:szCs w:val="32"/>
        </w:rPr>
        <w:t>морозним.</w:t>
      </w:r>
      <w:r w:rsidRPr="009B0178">
        <w:rPr>
          <w:spacing w:val="-4"/>
          <w:sz w:val="32"/>
          <w:szCs w:val="32"/>
        </w:rPr>
        <w:t xml:space="preserve"> Однією з причин утворення тріщин у гірських породах є періодичне зволоження їх дощовими водами. При багаторазовому зволоженні та висиханні сили зчеплення між частками породи зменшуються і вона розпадається на частини </w:t>
      </w:r>
      <w:r w:rsidR="009B0178">
        <w:rPr>
          <w:spacing w:val="-4"/>
          <w:sz w:val="32"/>
          <w:szCs w:val="32"/>
          <w:lang w:val="ru-RU"/>
        </w:rPr>
        <w:br/>
      </w:r>
      <w:r w:rsidR="0004528F">
        <w:rPr>
          <w:spacing w:val="-4"/>
          <w:sz w:val="32"/>
          <w:szCs w:val="32"/>
        </w:rPr>
        <w:t>(</w:t>
      </w:r>
      <w:r w:rsidRPr="009B0178">
        <w:rPr>
          <w:spacing w:val="-4"/>
          <w:sz w:val="32"/>
          <w:szCs w:val="32"/>
        </w:rPr>
        <w:t>уламки</w:t>
      </w:r>
      <w:r w:rsidR="0004528F">
        <w:rPr>
          <w:spacing w:val="-4"/>
          <w:sz w:val="32"/>
          <w:szCs w:val="32"/>
        </w:rPr>
        <w:t>)</w:t>
      </w:r>
      <w:r w:rsidRPr="009B0178">
        <w:rPr>
          <w:spacing w:val="-4"/>
          <w:sz w:val="32"/>
          <w:szCs w:val="32"/>
        </w:rPr>
        <w:t>. Швидше розтріскуються породи крихкі та крупнозернисті, що складаються з мінералів різного кольору. Повільніше руйнуються по</w:t>
      </w:r>
      <w:r w:rsidR="009B0178" w:rsidRPr="009B0178">
        <w:rPr>
          <w:spacing w:val="-4"/>
          <w:sz w:val="32"/>
          <w:szCs w:val="32"/>
        </w:rPr>
        <w:softHyphen/>
      </w:r>
      <w:r w:rsidRPr="009B0178">
        <w:rPr>
          <w:spacing w:val="-4"/>
          <w:sz w:val="32"/>
          <w:szCs w:val="32"/>
        </w:rPr>
        <w:t>ро</w:t>
      </w:r>
      <w:r w:rsidR="009B0178" w:rsidRPr="009B0178">
        <w:rPr>
          <w:spacing w:val="-4"/>
          <w:sz w:val="32"/>
          <w:szCs w:val="32"/>
        </w:rPr>
        <w:softHyphen/>
      </w:r>
      <w:r w:rsidRPr="009B0178">
        <w:rPr>
          <w:spacing w:val="-4"/>
          <w:sz w:val="32"/>
          <w:szCs w:val="32"/>
        </w:rPr>
        <w:t xml:space="preserve">ди в’язкі, дрібнозернисті, які складаються зі світлозабарвлених мінералів (рис. 3.1). </w:t>
      </w:r>
    </w:p>
    <w:p w:rsidR="009B0178" w:rsidRPr="009B0178" w:rsidRDefault="009B0178" w:rsidP="009B0178">
      <w:pPr>
        <w:pStyle w:val="af5"/>
        <w:spacing w:after="0" w:line="257" w:lineRule="auto"/>
        <w:ind w:firstLine="709"/>
        <w:jc w:val="both"/>
        <w:rPr>
          <w:spacing w:val="-4"/>
          <w:sz w:val="32"/>
          <w:szCs w:val="32"/>
        </w:rPr>
      </w:pPr>
      <w:r w:rsidRPr="009B0178">
        <w:rPr>
          <w:spacing w:val="-4"/>
          <w:sz w:val="32"/>
          <w:szCs w:val="32"/>
        </w:rPr>
        <w:t>Важливу роль у процесах фізичного вивітрювання відіграють кліматичні умови. За різ</w:t>
      </w:r>
      <w:r w:rsidR="0004528F">
        <w:rPr>
          <w:spacing w:val="-4"/>
          <w:sz w:val="32"/>
          <w:szCs w:val="32"/>
        </w:rPr>
        <w:t>коконтинентального, арктичного та</w:t>
      </w:r>
      <w:r w:rsidRPr="009B0178">
        <w:rPr>
          <w:spacing w:val="-4"/>
          <w:sz w:val="32"/>
          <w:szCs w:val="32"/>
        </w:rPr>
        <w:t xml:space="preserve"> арідного клімату руйнування відбувається більш інтенсивно, ніж при помірно</w:t>
      </w:r>
      <w:r w:rsidR="003A7091" w:rsidRPr="003A7091">
        <w:rPr>
          <w:spacing w:val="-4"/>
          <w:sz w:val="32"/>
          <w:szCs w:val="32"/>
        </w:rPr>
        <w:t>-</w:t>
      </w:r>
      <w:r w:rsidR="003A7091" w:rsidRPr="003A7091">
        <w:rPr>
          <w:spacing w:val="-4"/>
          <w:sz w:val="32"/>
          <w:szCs w:val="32"/>
        </w:rPr>
        <w:br/>
      </w:r>
      <w:r w:rsidRPr="009B0178">
        <w:rPr>
          <w:spacing w:val="-4"/>
          <w:sz w:val="32"/>
          <w:szCs w:val="32"/>
        </w:rPr>
        <w:t xml:space="preserve">му кліматі, що пов’язане з більш різкими коливаннями температур </w:t>
      </w:r>
      <w:r w:rsidR="003A7091" w:rsidRPr="003A7091">
        <w:rPr>
          <w:spacing w:val="-4"/>
          <w:sz w:val="32"/>
          <w:szCs w:val="32"/>
        </w:rPr>
        <w:br/>
      </w:r>
      <w:r w:rsidRPr="009B0178">
        <w:rPr>
          <w:spacing w:val="-4"/>
          <w:sz w:val="32"/>
          <w:szCs w:val="32"/>
        </w:rPr>
        <w:t xml:space="preserve">у денний і нічній час. Наприклад, у пустелях влітку земна поверхня вдень нагрівається до 70–80 </w:t>
      </w:r>
      <w:r w:rsidRPr="009B0178">
        <w:rPr>
          <w:spacing w:val="-4"/>
          <w:sz w:val="32"/>
          <w:szCs w:val="32"/>
          <w:vertAlign w:val="superscript"/>
        </w:rPr>
        <w:t>о</w:t>
      </w:r>
      <w:r w:rsidRPr="009B0178">
        <w:rPr>
          <w:spacing w:val="-4"/>
          <w:sz w:val="32"/>
          <w:szCs w:val="32"/>
        </w:rPr>
        <w:t>С, а вночі стовпчик термометра опу</w:t>
      </w:r>
      <w:r w:rsidR="003A7091">
        <w:rPr>
          <w:spacing w:val="-4"/>
          <w:sz w:val="32"/>
          <w:szCs w:val="32"/>
          <w:lang w:val="ru-RU"/>
        </w:rPr>
        <w:softHyphen/>
      </w:r>
      <w:r w:rsidRPr="009B0178">
        <w:rPr>
          <w:spacing w:val="-4"/>
          <w:sz w:val="32"/>
          <w:szCs w:val="32"/>
        </w:rPr>
        <w:t xml:space="preserve">скається до 0 </w:t>
      </w:r>
      <w:r w:rsidRPr="009B0178">
        <w:rPr>
          <w:spacing w:val="-4"/>
          <w:sz w:val="32"/>
          <w:szCs w:val="32"/>
          <w:vertAlign w:val="superscript"/>
        </w:rPr>
        <w:t>о</w:t>
      </w:r>
      <w:r w:rsidRPr="009B0178">
        <w:rPr>
          <w:spacing w:val="-4"/>
          <w:sz w:val="32"/>
          <w:szCs w:val="32"/>
        </w:rPr>
        <w:t>С. Оголені, не покриті рослинністю схили руйнуються швидше, ніж ділянки, на яких ростуть трава, кущі та дерева.</w:t>
      </w:r>
    </w:p>
    <w:p w:rsidR="009B0178" w:rsidRPr="009B0178" w:rsidRDefault="009B0178" w:rsidP="009B0178">
      <w:pPr>
        <w:pStyle w:val="af5"/>
        <w:spacing w:after="0" w:line="257" w:lineRule="auto"/>
        <w:jc w:val="both"/>
        <w:rPr>
          <w:spacing w:val="-4"/>
          <w:sz w:val="32"/>
          <w:szCs w:val="32"/>
        </w:rPr>
      </w:pPr>
    </w:p>
    <w:p w:rsidR="00057CFF" w:rsidRPr="00C052C8" w:rsidRDefault="00057CFF" w:rsidP="00057CFF">
      <w:pPr>
        <w:pStyle w:val="af5"/>
        <w:spacing w:after="0"/>
        <w:jc w:val="center"/>
        <w:rPr>
          <w:sz w:val="30"/>
          <w:szCs w:val="30"/>
        </w:rPr>
      </w:pPr>
      <w:r>
        <w:rPr>
          <w:noProof/>
          <w:sz w:val="30"/>
          <w:szCs w:val="30"/>
          <w:lang w:val="ru-RU"/>
        </w:rPr>
        <w:drawing>
          <wp:inline distT="0" distB="0" distL="0" distR="0">
            <wp:extent cx="4721860" cy="3316605"/>
            <wp:effectExtent l="0" t="0" r="2540" b="0"/>
            <wp:docPr id="507" name="Рисунок 507"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descr="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21860" cy="3316605"/>
                    </a:xfrm>
                    <a:prstGeom prst="rect">
                      <a:avLst/>
                    </a:prstGeom>
                    <a:noFill/>
                    <a:ln>
                      <a:noFill/>
                    </a:ln>
                  </pic:spPr>
                </pic:pic>
              </a:graphicData>
            </a:graphic>
          </wp:inline>
        </w:drawing>
      </w:r>
    </w:p>
    <w:p w:rsidR="00057CFF" w:rsidRPr="009C3C42" w:rsidRDefault="00057CFF" w:rsidP="00057CFF">
      <w:pPr>
        <w:pStyle w:val="af5"/>
        <w:spacing w:after="0"/>
        <w:jc w:val="center"/>
        <w:rPr>
          <w:sz w:val="16"/>
          <w:szCs w:val="16"/>
        </w:rPr>
      </w:pPr>
    </w:p>
    <w:p w:rsidR="00057CFF" w:rsidRPr="009C3C42" w:rsidRDefault="00057CFF" w:rsidP="00057CFF">
      <w:pPr>
        <w:pStyle w:val="af5"/>
        <w:spacing w:after="0"/>
        <w:jc w:val="center"/>
        <w:rPr>
          <w:b/>
          <w:sz w:val="26"/>
          <w:szCs w:val="26"/>
        </w:rPr>
      </w:pPr>
      <w:r w:rsidRPr="009C3C42">
        <w:rPr>
          <w:b/>
          <w:sz w:val="26"/>
          <w:szCs w:val="26"/>
        </w:rPr>
        <w:t>Рис. 3.1 – Вивітрені пісковики</w:t>
      </w:r>
    </w:p>
    <w:p w:rsidR="00057CFF" w:rsidRPr="00C052C8" w:rsidRDefault="00057CFF" w:rsidP="00057CFF">
      <w:pPr>
        <w:pStyle w:val="af5"/>
        <w:spacing w:after="0"/>
        <w:jc w:val="center"/>
        <w:rPr>
          <w:sz w:val="30"/>
          <w:szCs w:val="30"/>
        </w:rPr>
      </w:pPr>
      <w:r w:rsidRPr="00C052C8">
        <w:rPr>
          <w:sz w:val="30"/>
          <w:szCs w:val="30"/>
        </w:rPr>
        <w:t xml:space="preserve"> </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 xml:space="preserve">У процесі вивітрювання монолітні породи стають тріщинуватими </w:t>
      </w:r>
      <w:r w:rsidR="009C3C42" w:rsidRPr="00155AE9">
        <w:rPr>
          <w:spacing w:val="-4"/>
          <w:sz w:val="32"/>
          <w:szCs w:val="32"/>
        </w:rPr>
        <w:br/>
      </w:r>
      <w:r w:rsidRPr="009B0178">
        <w:rPr>
          <w:spacing w:val="-4"/>
          <w:sz w:val="32"/>
          <w:szCs w:val="32"/>
        </w:rPr>
        <w:t xml:space="preserve">і вкриваються уламками. Стійкість уламків на схилах визначається </w:t>
      </w:r>
      <w:r w:rsidRPr="009B0178">
        <w:rPr>
          <w:i/>
          <w:spacing w:val="-4"/>
          <w:sz w:val="32"/>
          <w:szCs w:val="32"/>
        </w:rPr>
        <w:t xml:space="preserve">кутом природного нахилу </w:t>
      </w:r>
      <w:r w:rsidRPr="009B0178">
        <w:rPr>
          <w:spacing w:val="-4"/>
          <w:sz w:val="32"/>
          <w:szCs w:val="32"/>
        </w:rPr>
        <w:t>(при якому пухкий матеріал здатний утри</w:t>
      </w:r>
      <w:r w:rsidR="003A7091">
        <w:rPr>
          <w:spacing w:val="-4"/>
          <w:sz w:val="32"/>
          <w:szCs w:val="32"/>
          <w:lang w:val="ru-RU"/>
        </w:rPr>
        <w:softHyphen/>
      </w:r>
      <w:r w:rsidRPr="009B0178">
        <w:rPr>
          <w:spacing w:val="-4"/>
          <w:sz w:val="32"/>
          <w:szCs w:val="32"/>
        </w:rPr>
        <w:t>муватися на схилі). Для різних порід він коливається від 27 до 37</w:t>
      </w:r>
      <w:r w:rsidRPr="009B0178">
        <w:rPr>
          <w:spacing w:val="-4"/>
          <w:sz w:val="32"/>
          <w:szCs w:val="32"/>
          <w:vertAlign w:val="superscript"/>
        </w:rPr>
        <w:t>о</w:t>
      </w:r>
      <w:r w:rsidR="0004528F">
        <w:rPr>
          <w:spacing w:val="-4"/>
          <w:sz w:val="32"/>
          <w:szCs w:val="32"/>
        </w:rPr>
        <w:t>. На кут природного нахилу</w:t>
      </w:r>
      <w:r w:rsidRPr="009B0178">
        <w:rPr>
          <w:spacing w:val="-4"/>
          <w:sz w:val="32"/>
          <w:szCs w:val="32"/>
        </w:rPr>
        <w:t xml:space="preserve"> впливає не лише склад порід, але й розміри, форма уламків, ступінь насичення їх водою. Обрушення уламків </w:t>
      </w:r>
      <w:r w:rsidR="003A7091">
        <w:rPr>
          <w:spacing w:val="-4"/>
          <w:sz w:val="32"/>
          <w:szCs w:val="32"/>
          <w:lang w:val="ru-RU"/>
        </w:rPr>
        <w:br/>
      </w:r>
      <w:r w:rsidRPr="009B0178">
        <w:rPr>
          <w:spacing w:val="-4"/>
          <w:sz w:val="32"/>
          <w:szCs w:val="32"/>
        </w:rPr>
        <w:t xml:space="preserve">з великих схилів може бути спричинено громом, криком, пострілом, </w:t>
      </w:r>
      <w:r w:rsidR="003A7091">
        <w:rPr>
          <w:spacing w:val="-4"/>
          <w:sz w:val="32"/>
          <w:szCs w:val="32"/>
          <w:lang w:val="ru-RU"/>
        </w:rPr>
        <w:br/>
      </w:r>
      <w:r w:rsidRPr="009B0178">
        <w:rPr>
          <w:spacing w:val="-4"/>
          <w:sz w:val="32"/>
          <w:szCs w:val="32"/>
        </w:rPr>
        <w:t>а особливо – землетрусом. Падаючи, уламки подрібнюються і нако</w:t>
      </w:r>
      <w:r w:rsidR="003A7091" w:rsidRPr="003A7091">
        <w:rPr>
          <w:spacing w:val="-4"/>
          <w:sz w:val="32"/>
          <w:szCs w:val="32"/>
        </w:rPr>
        <w:softHyphen/>
      </w:r>
      <w:r w:rsidRPr="009B0178">
        <w:rPr>
          <w:spacing w:val="-4"/>
          <w:sz w:val="32"/>
          <w:szCs w:val="32"/>
        </w:rPr>
        <w:t xml:space="preserve">пичуються біля підніжжя схилів з утворенням </w:t>
      </w:r>
      <w:r w:rsidRPr="009B0178">
        <w:rPr>
          <w:i/>
          <w:spacing w:val="-4"/>
          <w:sz w:val="32"/>
          <w:szCs w:val="32"/>
        </w:rPr>
        <w:t>конусів обсипання.</w:t>
      </w:r>
      <w:r w:rsidRPr="009B0178">
        <w:rPr>
          <w:spacing w:val="-4"/>
          <w:sz w:val="32"/>
          <w:szCs w:val="32"/>
        </w:rPr>
        <w:t xml:space="preserve"> Такі продукти вивітрювання нази</w:t>
      </w:r>
      <w:r w:rsidR="009C3C42" w:rsidRPr="009B0178">
        <w:rPr>
          <w:spacing w:val="-4"/>
          <w:sz w:val="32"/>
          <w:szCs w:val="32"/>
        </w:rPr>
        <w:softHyphen/>
      </w:r>
      <w:r w:rsidRPr="009B0178">
        <w:rPr>
          <w:spacing w:val="-4"/>
          <w:sz w:val="32"/>
          <w:szCs w:val="32"/>
        </w:rPr>
        <w:t xml:space="preserve">ваються </w:t>
      </w:r>
      <w:r w:rsidRPr="009B0178">
        <w:rPr>
          <w:i/>
          <w:spacing w:val="-4"/>
          <w:sz w:val="32"/>
          <w:szCs w:val="32"/>
        </w:rPr>
        <w:t>колювієм</w:t>
      </w:r>
      <w:r w:rsidRPr="009B0178">
        <w:rPr>
          <w:spacing w:val="-4"/>
          <w:sz w:val="32"/>
          <w:szCs w:val="32"/>
        </w:rPr>
        <w:t xml:space="preserve"> (лат. </w:t>
      </w:r>
      <w:r w:rsidRPr="009B0178">
        <w:rPr>
          <w:i/>
          <w:spacing w:val="-4"/>
          <w:sz w:val="32"/>
          <w:szCs w:val="32"/>
        </w:rPr>
        <w:t>колювіо</w:t>
      </w:r>
      <w:r w:rsidRPr="009B0178">
        <w:rPr>
          <w:spacing w:val="-4"/>
          <w:sz w:val="32"/>
          <w:szCs w:val="32"/>
        </w:rPr>
        <w:t xml:space="preserve"> – скупчення).</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 xml:space="preserve">Скупчення уламків, що залишилися на місці руйнування, дістали назву </w:t>
      </w:r>
      <w:r w:rsidRPr="009B0178">
        <w:rPr>
          <w:i/>
          <w:spacing w:val="-4"/>
          <w:sz w:val="32"/>
          <w:szCs w:val="32"/>
        </w:rPr>
        <w:t>кам’яних розсипів.</w:t>
      </w:r>
      <w:r w:rsidRPr="009B0178">
        <w:rPr>
          <w:spacing w:val="-4"/>
          <w:sz w:val="32"/>
          <w:szCs w:val="32"/>
        </w:rPr>
        <w:t xml:space="preserve"> Часто уламки зі схилів зносяться дощовими водами, і тоді вони мають назву </w:t>
      </w:r>
      <w:r w:rsidRPr="009B0178">
        <w:rPr>
          <w:i/>
          <w:spacing w:val="-4"/>
          <w:sz w:val="32"/>
          <w:szCs w:val="32"/>
        </w:rPr>
        <w:t>делювію.</w:t>
      </w:r>
      <w:r w:rsidRPr="009B0178">
        <w:rPr>
          <w:spacing w:val="-4"/>
          <w:sz w:val="32"/>
          <w:szCs w:val="32"/>
        </w:rPr>
        <w:t xml:space="preserve"> Переміщення уламків зі схилів буває повільним і швидким, а іноді й катастрофічним. Масове падіння уламків зі схилу називають </w:t>
      </w:r>
      <w:r w:rsidRPr="009B0178">
        <w:rPr>
          <w:i/>
          <w:spacing w:val="-4"/>
          <w:sz w:val="32"/>
          <w:szCs w:val="32"/>
        </w:rPr>
        <w:t xml:space="preserve">обвалом. </w:t>
      </w:r>
      <w:r w:rsidRPr="009B0178">
        <w:rPr>
          <w:spacing w:val="-4"/>
          <w:sz w:val="32"/>
          <w:szCs w:val="32"/>
        </w:rPr>
        <w:t>Причинами обвалу можуть бути землетруси, снігові лавини, зливи, буревії та ін. З метою запобігання обвалам цементують найнебезпечніші тріщини або зазда</w:t>
      </w:r>
      <w:r w:rsidR="003A7091" w:rsidRPr="003A7091">
        <w:rPr>
          <w:spacing w:val="-4"/>
          <w:sz w:val="32"/>
          <w:szCs w:val="32"/>
        </w:rPr>
        <w:softHyphen/>
      </w:r>
      <w:r w:rsidRPr="009B0178">
        <w:rPr>
          <w:spacing w:val="-4"/>
          <w:sz w:val="32"/>
          <w:szCs w:val="32"/>
        </w:rPr>
        <w:t>легідь завалюють нестійкі гірські породи. Найпоширенішими видами фізичного вивітрю</w:t>
      </w:r>
      <w:r w:rsidR="009C3C42" w:rsidRPr="009B0178">
        <w:rPr>
          <w:spacing w:val="-4"/>
          <w:sz w:val="32"/>
          <w:szCs w:val="32"/>
        </w:rPr>
        <w:softHyphen/>
      </w:r>
      <w:r w:rsidRPr="009B0178">
        <w:rPr>
          <w:spacing w:val="-4"/>
          <w:sz w:val="32"/>
          <w:szCs w:val="32"/>
        </w:rPr>
        <w:t xml:space="preserve">вання є </w:t>
      </w:r>
      <w:r w:rsidRPr="009B0178">
        <w:rPr>
          <w:i/>
          <w:spacing w:val="-4"/>
          <w:sz w:val="32"/>
          <w:szCs w:val="32"/>
        </w:rPr>
        <w:t>інсоляційне вивітрювання</w:t>
      </w:r>
      <w:r w:rsidRPr="009B0178">
        <w:rPr>
          <w:spacing w:val="-4"/>
          <w:sz w:val="32"/>
          <w:szCs w:val="32"/>
        </w:rPr>
        <w:t xml:space="preserve"> – процес руй</w:t>
      </w:r>
      <w:r w:rsidR="003A7091" w:rsidRPr="003A7091">
        <w:rPr>
          <w:spacing w:val="-4"/>
          <w:sz w:val="32"/>
          <w:szCs w:val="32"/>
        </w:rPr>
        <w:softHyphen/>
      </w:r>
      <w:r w:rsidRPr="009B0178">
        <w:rPr>
          <w:spacing w:val="-4"/>
          <w:sz w:val="32"/>
          <w:szCs w:val="32"/>
        </w:rPr>
        <w:t xml:space="preserve">нування гірських порід у результаті їх розтріскування у наслідок різких коливань температури, особливо при нагріванні Сонцем. </w:t>
      </w:r>
    </w:p>
    <w:p w:rsidR="00057CFF" w:rsidRPr="009B0178" w:rsidRDefault="00057CFF" w:rsidP="009B0178">
      <w:pPr>
        <w:pStyle w:val="af5"/>
        <w:spacing w:after="0" w:line="257" w:lineRule="auto"/>
        <w:jc w:val="both"/>
        <w:rPr>
          <w:spacing w:val="-4"/>
          <w:sz w:val="32"/>
          <w:szCs w:val="32"/>
        </w:rPr>
      </w:pPr>
    </w:p>
    <w:p w:rsidR="00057CFF" w:rsidRPr="009B0178" w:rsidRDefault="00057CFF" w:rsidP="009B0178">
      <w:pPr>
        <w:pStyle w:val="af5"/>
        <w:spacing w:after="0" w:line="257" w:lineRule="auto"/>
        <w:jc w:val="both"/>
        <w:rPr>
          <w:spacing w:val="-4"/>
          <w:sz w:val="32"/>
          <w:szCs w:val="32"/>
        </w:rPr>
      </w:pPr>
    </w:p>
    <w:p w:rsidR="00057CFF" w:rsidRPr="003A7091" w:rsidRDefault="00057CFF" w:rsidP="009B0178">
      <w:pPr>
        <w:pStyle w:val="af5"/>
        <w:spacing w:after="0" w:line="257" w:lineRule="auto"/>
        <w:ind w:firstLine="0"/>
        <w:jc w:val="center"/>
        <w:rPr>
          <w:b/>
          <w:spacing w:val="-4"/>
          <w:sz w:val="34"/>
          <w:szCs w:val="34"/>
        </w:rPr>
      </w:pPr>
      <w:r w:rsidRPr="003A7091">
        <w:rPr>
          <w:b/>
          <w:spacing w:val="-4"/>
          <w:sz w:val="34"/>
          <w:szCs w:val="34"/>
        </w:rPr>
        <w:t>3.2. Хімічне вивітрювання</w:t>
      </w:r>
    </w:p>
    <w:p w:rsidR="00057CFF" w:rsidRPr="003A7091" w:rsidRDefault="00057CFF" w:rsidP="009B0178">
      <w:pPr>
        <w:pStyle w:val="af5"/>
        <w:spacing w:after="0" w:line="257" w:lineRule="auto"/>
        <w:ind w:firstLine="0"/>
        <w:jc w:val="both"/>
        <w:rPr>
          <w:b/>
          <w:spacing w:val="-4"/>
          <w:sz w:val="12"/>
          <w:szCs w:val="12"/>
        </w:rPr>
      </w:pPr>
    </w:p>
    <w:p w:rsidR="00057CFF" w:rsidRPr="009B0178" w:rsidRDefault="00057CFF" w:rsidP="009B0178">
      <w:pPr>
        <w:pStyle w:val="af5"/>
        <w:spacing w:after="0" w:line="257" w:lineRule="auto"/>
        <w:jc w:val="both"/>
        <w:rPr>
          <w:spacing w:val="-4"/>
          <w:sz w:val="32"/>
          <w:szCs w:val="32"/>
        </w:rPr>
      </w:pPr>
      <w:r w:rsidRPr="009B0178">
        <w:rPr>
          <w:b/>
          <w:spacing w:val="-4"/>
          <w:sz w:val="32"/>
          <w:szCs w:val="32"/>
        </w:rPr>
        <w:tab/>
      </w:r>
      <w:r w:rsidRPr="009B0178">
        <w:rPr>
          <w:spacing w:val="-4"/>
          <w:sz w:val="32"/>
          <w:szCs w:val="32"/>
        </w:rPr>
        <w:t xml:space="preserve">Це процес хімічного перетворення або руйнування мінералів </w:t>
      </w:r>
      <w:r w:rsidR="003A7091" w:rsidRPr="003A7091">
        <w:rPr>
          <w:spacing w:val="-4"/>
          <w:sz w:val="32"/>
          <w:szCs w:val="32"/>
        </w:rPr>
        <w:br/>
      </w:r>
      <w:r w:rsidRPr="009B0178">
        <w:rPr>
          <w:spacing w:val="-4"/>
          <w:sz w:val="32"/>
          <w:szCs w:val="32"/>
        </w:rPr>
        <w:t>і гірсь</w:t>
      </w:r>
      <w:r w:rsidR="009C3C42" w:rsidRPr="009B0178">
        <w:rPr>
          <w:spacing w:val="-4"/>
          <w:sz w:val="32"/>
          <w:szCs w:val="32"/>
        </w:rPr>
        <w:softHyphen/>
      </w:r>
      <w:r w:rsidRPr="009B0178">
        <w:rPr>
          <w:spacing w:val="-4"/>
          <w:sz w:val="32"/>
          <w:szCs w:val="32"/>
        </w:rPr>
        <w:t xml:space="preserve">ких порід під дією природних вод (атмосферних, поверхневих, ґрунтових, підземних), який супроводжується їх </w:t>
      </w:r>
      <w:r w:rsidRPr="009B0178">
        <w:rPr>
          <w:i/>
          <w:spacing w:val="-4"/>
          <w:sz w:val="32"/>
          <w:szCs w:val="32"/>
        </w:rPr>
        <w:t>розчиненням</w:t>
      </w:r>
      <w:r w:rsidRPr="009B0178">
        <w:rPr>
          <w:spacing w:val="-4"/>
          <w:sz w:val="32"/>
          <w:szCs w:val="32"/>
        </w:rPr>
        <w:t xml:space="preserve"> та </w:t>
      </w:r>
      <w:r w:rsidRPr="009B0178">
        <w:rPr>
          <w:i/>
          <w:spacing w:val="-4"/>
          <w:sz w:val="32"/>
          <w:szCs w:val="32"/>
        </w:rPr>
        <w:t>вилу</w:t>
      </w:r>
      <w:r w:rsidR="003A7091" w:rsidRPr="003A7091">
        <w:rPr>
          <w:i/>
          <w:spacing w:val="-4"/>
          <w:sz w:val="32"/>
          <w:szCs w:val="32"/>
        </w:rPr>
        <w:softHyphen/>
      </w:r>
      <w:r w:rsidRPr="009B0178">
        <w:rPr>
          <w:i/>
          <w:spacing w:val="-4"/>
          <w:sz w:val="32"/>
          <w:szCs w:val="32"/>
        </w:rPr>
        <w:t>говуванням.</w:t>
      </w:r>
      <w:r w:rsidR="0004528F">
        <w:rPr>
          <w:spacing w:val="-4"/>
          <w:sz w:val="32"/>
          <w:szCs w:val="32"/>
        </w:rPr>
        <w:t xml:space="preserve"> Вода, у якій містяться</w:t>
      </w:r>
      <w:r w:rsidRPr="009B0178">
        <w:rPr>
          <w:spacing w:val="-4"/>
          <w:sz w:val="32"/>
          <w:szCs w:val="32"/>
        </w:rPr>
        <w:t xml:space="preserve"> різні хімічні сполуки, призводить до розчинення, окислення, гідролізу, гідратації й дегідратації мінералів.</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Інтенсивність хімічного вивітрювання залежить від багатьох при</w:t>
      </w:r>
      <w:r w:rsidR="003A7091" w:rsidRPr="003A7091">
        <w:rPr>
          <w:spacing w:val="-4"/>
          <w:sz w:val="32"/>
          <w:szCs w:val="32"/>
        </w:rPr>
        <w:softHyphen/>
      </w:r>
      <w:r w:rsidRPr="009B0178">
        <w:rPr>
          <w:spacing w:val="-4"/>
          <w:sz w:val="32"/>
          <w:szCs w:val="32"/>
        </w:rPr>
        <w:t>чин, головними з яких є рельєф місцевості, кліматичні умови, хімічні властивості гірських порід та час дії води на них. Для хімічного ви</w:t>
      </w:r>
      <w:r w:rsidR="003A7091" w:rsidRPr="00155AE9">
        <w:rPr>
          <w:spacing w:val="-4"/>
          <w:sz w:val="32"/>
          <w:szCs w:val="32"/>
        </w:rPr>
        <w:softHyphen/>
      </w:r>
      <w:r w:rsidRPr="009B0178">
        <w:rPr>
          <w:spacing w:val="-4"/>
          <w:sz w:val="32"/>
          <w:szCs w:val="32"/>
        </w:rPr>
        <w:t>вітрювання найсприятливішим є рівнинний, слабко розчленований рель</w:t>
      </w:r>
      <w:r w:rsidR="00BE6DC9">
        <w:rPr>
          <w:spacing w:val="-4"/>
          <w:sz w:val="32"/>
          <w:szCs w:val="32"/>
        </w:rPr>
        <w:t>єф. В умовах теплого й вологого</w:t>
      </w:r>
      <w:r w:rsidRPr="009B0178">
        <w:rPr>
          <w:spacing w:val="-4"/>
          <w:sz w:val="32"/>
          <w:szCs w:val="32"/>
        </w:rPr>
        <w:t xml:space="preserve"> клімату хімічне вивітрювання йде до повного розкладу первинних продуктів, а у холодному кліматі відбуваються </w:t>
      </w:r>
      <w:r w:rsidR="0004528F">
        <w:rPr>
          <w:spacing w:val="-4"/>
          <w:sz w:val="32"/>
          <w:szCs w:val="32"/>
        </w:rPr>
        <w:t>лише часткові зміни мінералів. В</w:t>
      </w:r>
      <w:r w:rsidRPr="009B0178">
        <w:rPr>
          <w:spacing w:val="-4"/>
          <w:sz w:val="32"/>
          <w:szCs w:val="32"/>
        </w:rPr>
        <w:t>наслідок хімічного виві</w:t>
      </w:r>
      <w:r w:rsidR="003A7091" w:rsidRPr="003A7091">
        <w:rPr>
          <w:spacing w:val="-4"/>
          <w:sz w:val="32"/>
          <w:szCs w:val="32"/>
        </w:rPr>
        <w:softHyphen/>
      </w:r>
      <w:r w:rsidRPr="009B0178">
        <w:rPr>
          <w:spacing w:val="-4"/>
          <w:sz w:val="32"/>
          <w:szCs w:val="32"/>
        </w:rPr>
        <w:t>трювання природні води насичуються різними хімічними елементами та сполуками і часто змінюють свій хімічний склад.</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Розглянемо найпоширеніші процеси хімічного вивітрювання.</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r>
      <w:r w:rsidRPr="009B0178">
        <w:rPr>
          <w:i/>
          <w:spacing w:val="-4"/>
          <w:sz w:val="32"/>
          <w:szCs w:val="32"/>
        </w:rPr>
        <w:t xml:space="preserve">Розчинення. </w:t>
      </w:r>
      <w:r w:rsidRPr="009B0178">
        <w:rPr>
          <w:spacing w:val="-4"/>
          <w:sz w:val="32"/>
          <w:szCs w:val="32"/>
        </w:rPr>
        <w:t xml:space="preserve">Залежить від мінерального складу гірських порід, хімічної активності води, природних та кліматичних умов. Легко розчиняються галоїди, сульфати, деякі карбонати. Велику роль відіграє хімічна активність води, </w:t>
      </w:r>
      <w:r w:rsidR="0004528F">
        <w:rPr>
          <w:spacing w:val="-4"/>
          <w:sz w:val="32"/>
          <w:szCs w:val="32"/>
        </w:rPr>
        <w:t>що залежить головним чином від в</w:t>
      </w:r>
      <w:r w:rsidRPr="009B0178">
        <w:rPr>
          <w:spacing w:val="-4"/>
          <w:sz w:val="32"/>
          <w:szCs w:val="32"/>
        </w:rPr>
        <w:t>місту іонів Н</w:t>
      </w:r>
      <w:r w:rsidRPr="009B0178">
        <w:rPr>
          <w:spacing w:val="-4"/>
          <w:sz w:val="32"/>
          <w:szCs w:val="32"/>
          <w:vertAlign w:val="superscript"/>
        </w:rPr>
        <w:t>+</w:t>
      </w:r>
      <w:r w:rsidRPr="009B0178">
        <w:rPr>
          <w:spacing w:val="-4"/>
          <w:sz w:val="32"/>
          <w:szCs w:val="32"/>
        </w:rPr>
        <w:t xml:space="preserve"> і ОН</w:t>
      </w:r>
      <w:r w:rsidRPr="009B0178">
        <w:rPr>
          <w:spacing w:val="-4"/>
          <w:sz w:val="32"/>
          <w:szCs w:val="32"/>
          <w:vertAlign w:val="superscript"/>
        </w:rPr>
        <w:t>-</w:t>
      </w:r>
      <w:r w:rsidRPr="009B0178">
        <w:rPr>
          <w:spacing w:val="-4"/>
          <w:sz w:val="32"/>
          <w:szCs w:val="32"/>
        </w:rPr>
        <w:t xml:space="preserve">. </w:t>
      </w:r>
      <w:r w:rsidRPr="009B0178">
        <w:rPr>
          <w:i/>
          <w:spacing w:val="-4"/>
          <w:sz w:val="32"/>
          <w:szCs w:val="32"/>
        </w:rPr>
        <w:t>Кислі розчини</w:t>
      </w:r>
      <w:r w:rsidRPr="009B0178">
        <w:rPr>
          <w:spacing w:val="-4"/>
          <w:sz w:val="32"/>
          <w:szCs w:val="32"/>
        </w:rPr>
        <w:t>, що збагачені іонами Н</w:t>
      </w:r>
      <w:r w:rsidRPr="009B0178">
        <w:rPr>
          <w:spacing w:val="-4"/>
          <w:sz w:val="32"/>
          <w:szCs w:val="32"/>
          <w:vertAlign w:val="superscript"/>
        </w:rPr>
        <w:t>+</w:t>
      </w:r>
      <w:r w:rsidRPr="009B0178">
        <w:rPr>
          <w:spacing w:val="-4"/>
          <w:sz w:val="32"/>
          <w:szCs w:val="32"/>
        </w:rPr>
        <w:t>,</w:t>
      </w:r>
      <w:r w:rsidRPr="009B0178">
        <w:rPr>
          <w:spacing w:val="-4"/>
          <w:sz w:val="32"/>
          <w:szCs w:val="32"/>
          <w:vertAlign w:val="superscript"/>
        </w:rPr>
        <w:t xml:space="preserve"> </w:t>
      </w:r>
      <w:r w:rsidRPr="009B0178">
        <w:rPr>
          <w:spacing w:val="-4"/>
          <w:sz w:val="32"/>
          <w:szCs w:val="32"/>
        </w:rPr>
        <w:t xml:space="preserve">здатні розчиняти сполуки кальцію, магнію, натрію, заліза. </w:t>
      </w:r>
      <w:r w:rsidRPr="009B0178">
        <w:rPr>
          <w:i/>
          <w:spacing w:val="-4"/>
          <w:sz w:val="32"/>
          <w:szCs w:val="32"/>
        </w:rPr>
        <w:t>Лужні розчини,</w:t>
      </w:r>
      <w:r w:rsidRPr="009B0178">
        <w:rPr>
          <w:spacing w:val="-4"/>
          <w:sz w:val="32"/>
          <w:szCs w:val="32"/>
        </w:rPr>
        <w:t xml:space="preserve"> збагачені іонами ОН</w:t>
      </w:r>
      <w:r w:rsidRPr="009B0178">
        <w:rPr>
          <w:spacing w:val="-4"/>
          <w:sz w:val="32"/>
          <w:szCs w:val="32"/>
          <w:vertAlign w:val="superscript"/>
        </w:rPr>
        <w:t>-</w:t>
      </w:r>
      <w:r w:rsidRPr="009B0178">
        <w:rPr>
          <w:spacing w:val="-4"/>
          <w:sz w:val="32"/>
          <w:szCs w:val="32"/>
        </w:rPr>
        <w:t>, розчиняють навіть важкорозчинні сполуки включно із кварцом. Розчинна здатність природних вод посилюється в умовах теплого та вологого клімату.</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Процес розчинення, який супроводжуєть</w:t>
      </w:r>
      <w:r w:rsidR="003A7091">
        <w:rPr>
          <w:spacing w:val="-4"/>
          <w:sz w:val="32"/>
          <w:szCs w:val="32"/>
        </w:rPr>
        <w:t xml:space="preserve">ся винесенням з гірських порід </w:t>
      </w:r>
      <w:r w:rsidRPr="009B0178">
        <w:rPr>
          <w:spacing w:val="-4"/>
          <w:sz w:val="32"/>
          <w:szCs w:val="32"/>
        </w:rPr>
        <w:t xml:space="preserve">легкорозчинних хімічних сполук, має назву </w:t>
      </w:r>
      <w:r w:rsidRPr="009B0178">
        <w:rPr>
          <w:i/>
          <w:spacing w:val="-4"/>
          <w:sz w:val="32"/>
          <w:szCs w:val="32"/>
        </w:rPr>
        <w:t>вилуговування.</w:t>
      </w:r>
      <w:r w:rsidRPr="009B0178">
        <w:rPr>
          <w:spacing w:val="-4"/>
          <w:sz w:val="32"/>
          <w:szCs w:val="32"/>
        </w:rPr>
        <w:t xml:space="preserve"> Вилуговування супроводжується утворенням у породі шпарин і по</w:t>
      </w:r>
      <w:r w:rsidR="003A7091">
        <w:rPr>
          <w:spacing w:val="-4"/>
          <w:sz w:val="32"/>
          <w:szCs w:val="32"/>
          <w:lang w:val="ru-RU"/>
        </w:rPr>
        <w:softHyphen/>
      </w:r>
      <w:r w:rsidRPr="009B0178">
        <w:rPr>
          <w:spacing w:val="-4"/>
          <w:sz w:val="32"/>
          <w:szCs w:val="32"/>
        </w:rPr>
        <w:t>рожнин.</w:t>
      </w:r>
      <w:r w:rsidR="0004528F">
        <w:rPr>
          <w:spacing w:val="-4"/>
          <w:sz w:val="32"/>
          <w:szCs w:val="32"/>
        </w:rPr>
        <w:t xml:space="preserve"> Прикладом може слугувати вилугов</w:t>
      </w:r>
      <w:r w:rsidRPr="009B0178">
        <w:rPr>
          <w:spacing w:val="-4"/>
          <w:sz w:val="32"/>
          <w:szCs w:val="32"/>
        </w:rPr>
        <w:t xml:space="preserve">ування з карбонатних порід легкорозчинних зерен кальциту, що призводить до появи в них каверн та карстових порожнин. </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r>
      <w:r w:rsidRPr="009B0178">
        <w:rPr>
          <w:i/>
          <w:spacing w:val="-4"/>
          <w:sz w:val="32"/>
          <w:szCs w:val="32"/>
        </w:rPr>
        <w:t xml:space="preserve">Окислення </w:t>
      </w:r>
      <w:r w:rsidRPr="009B0178">
        <w:rPr>
          <w:spacing w:val="-4"/>
          <w:sz w:val="32"/>
          <w:szCs w:val="32"/>
        </w:rPr>
        <w:t>гірських порід та мінералів відбувається як під дією вільного кисню, що знаходиться у воді, так і вологи повітря. При цьому сульфіди переходять у сульфати, карбонати та інші кисневі сполуки; закисні сполуки заліза та міді – в окисні, а останні – у гідроокиси, які є стійкішими в умовах земної поверхні.</w:t>
      </w:r>
    </w:p>
    <w:p w:rsidR="00057CFF" w:rsidRPr="009B0178" w:rsidRDefault="00057CFF" w:rsidP="003A7091">
      <w:pPr>
        <w:pStyle w:val="af5"/>
        <w:spacing w:after="0" w:line="257" w:lineRule="auto"/>
        <w:ind w:firstLine="709"/>
        <w:rPr>
          <w:spacing w:val="-4"/>
          <w:sz w:val="32"/>
          <w:szCs w:val="32"/>
          <w:lang w:val="ru-RU"/>
        </w:rPr>
      </w:pPr>
      <w:r w:rsidRPr="009B0178">
        <w:rPr>
          <w:spacing w:val="-4"/>
          <w:sz w:val="32"/>
          <w:szCs w:val="32"/>
        </w:rPr>
        <w:t>Характерним є процес окислення піриту (FeS</w:t>
      </w:r>
      <w:r w:rsidRPr="009B0178">
        <w:rPr>
          <w:spacing w:val="-4"/>
          <w:sz w:val="32"/>
          <w:szCs w:val="32"/>
          <w:vertAlign w:val="subscript"/>
        </w:rPr>
        <w:t>2</w:t>
      </w:r>
      <w:r w:rsidRPr="009B0178">
        <w:rPr>
          <w:spacing w:val="-4"/>
          <w:sz w:val="32"/>
          <w:szCs w:val="32"/>
        </w:rPr>
        <w:t>):</w:t>
      </w:r>
    </w:p>
    <w:p w:rsidR="0038253E" w:rsidRPr="009B0178" w:rsidRDefault="0038253E" w:rsidP="009B0178">
      <w:pPr>
        <w:pStyle w:val="af5"/>
        <w:spacing w:after="0" w:line="257" w:lineRule="auto"/>
        <w:rPr>
          <w:spacing w:val="-4"/>
          <w:sz w:val="32"/>
          <w:szCs w:val="32"/>
          <w:lang w:val="ru-RU"/>
        </w:rPr>
      </w:pPr>
    </w:p>
    <w:p w:rsidR="00057CFF" w:rsidRPr="009B0178" w:rsidRDefault="00057CFF" w:rsidP="009B0178">
      <w:pPr>
        <w:pStyle w:val="af5"/>
        <w:spacing w:after="0" w:line="257" w:lineRule="auto"/>
        <w:rPr>
          <w:spacing w:val="-4"/>
          <w:sz w:val="32"/>
          <w:szCs w:val="32"/>
        </w:rPr>
      </w:pPr>
      <w:r w:rsidRPr="009B0178">
        <w:rPr>
          <w:spacing w:val="-4"/>
          <w:sz w:val="32"/>
          <w:szCs w:val="32"/>
        </w:rPr>
        <w:tab/>
      </w:r>
      <w:r w:rsidRPr="009B0178">
        <w:rPr>
          <w:spacing w:val="-4"/>
          <w:sz w:val="32"/>
          <w:szCs w:val="32"/>
        </w:rPr>
        <w:tab/>
      </w:r>
      <w:r w:rsidRPr="003F3BF0">
        <w:rPr>
          <w:spacing w:val="-4"/>
          <w:sz w:val="30"/>
          <w:szCs w:val="30"/>
          <w:u w:val="single"/>
        </w:rPr>
        <w:t>4FeS</w:t>
      </w:r>
      <w:r w:rsidRPr="003F3BF0">
        <w:rPr>
          <w:spacing w:val="-4"/>
          <w:sz w:val="30"/>
          <w:szCs w:val="30"/>
          <w:u w:val="single"/>
          <w:vertAlign w:val="subscript"/>
        </w:rPr>
        <w:t>2</w:t>
      </w:r>
      <w:r w:rsidRPr="003F3BF0">
        <w:rPr>
          <w:spacing w:val="-4"/>
          <w:sz w:val="30"/>
          <w:szCs w:val="30"/>
          <w:u w:val="single"/>
        </w:rPr>
        <w:t>+11H</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rPr>
        <w:t xml:space="preserve"> +15O</w:t>
      </w:r>
      <w:r w:rsidRPr="003F3BF0">
        <w:rPr>
          <w:spacing w:val="-4"/>
          <w:sz w:val="30"/>
          <w:szCs w:val="30"/>
          <w:vertAlign w:val="subscript"/>
        </w:rPr>
        <w:t>2</w:t>
      </w:r>
      <w:r w:rsidRPr="003F3BF0">
        <w:rPr>
          <w:spacing w:val="-4"/>
          <w:sz w:val="30"/>
          <w:szCs w:val="30"/>
        </w:rPr>
        <w:t xml:space="preserve">= </w:t>
      </w:r>
      <w:r w:rsidRPr="003F3BF0">
        <w:rPr>
          <w:spacing w:val="-4"/>
          <w:sz w:val="30"/>
          <w:szCs w:val="30"/>
          <w:u w:val="single"/>
        </w:rPr>
        <w:t>2Fe</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u w:val="single"/>
          <w:vertAlign w:val="subscript"/>
        </w:rPr>
        <w:t>3</w:t>
      </w:r>
      <w:r w:rsidRPr="003F3BF0">
        <w:rPr>
          <w:spacing w:val="-4"/>
          <w:sz w:val="30"/>
          <w:szCs w:val="30"/>
          <w:u w:val="single"/>
          <w:vertAlign w:val="superscript"/>
        </w:rPr>
        <w:t>.</w:t>
      </w:r>
      <w:r w:rsidRPr="003F3BF0">
        <w:rPr>
          <w:spacing w:val="-4"/>
          <w:sz w:val="30"/>
          <w:szCs w:val="30"/>
          <w:u w:val="single"/>
        </w:rPr>
        <w:t>3H</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rPr>
        <w:t>+8H</w:t>
      </w:r>
      <w:r w:rsidRPr="003F3BF0">
        <w:rPr>
          <w:spacing w:val="-4"/>
          <w:sz w:val="30"/>
          <w:szCs w:val="30"/>
          <w:vertAlign w:val="subscript"/>
        </w:rPr>
        <w:t>2</w:t>
      </w:r>
      <w:r w:rsidRPr="003F3BF0">
        <w:rPr>
          <w:spacing w:val="-4"/>
          <w:sz w:val="30"/>
          <w:szCs w:val="30"/>
        </w:rPr>
        <w:t>SO</w:t>
      </w:r>
      <w:r w:rsidRPr="003F3BF0">
        <w:rPr>
          <w:spacing w:val="-4"/>
          <w:sz w:val="30"/>
          <w:szCs w:val="30"/>
          <w:vertAlign w:val="subscript"/>
        </w:rPr>
        <w:t>4</w:t>
      </w:r>
      <w:r w:rsidR="00E53E23" w:rsidRPr="009B0178">
        <w:rPr>
          <w:spacing w:val="-4"/>
          <w:sz w:val="32"/>
          <w:szCs w:val="32"/>
          <w:vertAlign w:val="subscript"/>
        </w:rPr>
        <w:t xml:space="preserve"> .</w:t>
      </w:r>
      <w:r w:rsidRPr="009B0178">
        <w:rPr>
          <w:spacing w:val="-4"/>
          <w:sz w:val="32"/>
          <w:szCs w:val="32"/>
        </w:rPr>
        <w:t xml:space="preserve"> </w:t>
      </w:r>
      <w:r w:rsidR="00E53E23" w:rsidRPr="009B0178">
        <w:rPr>
          <w:spacing w:val="-4"/>
          <w:sz w:val="32"/>
          <w:szCs w:val="32"/>
          <w:vertAlign w:val="subscript"/>
        </w:rPr>
        <w:tab/>
      </w:r>
      <w:r w:rsidR="0038253E" w:rsidRPr="009B0178">
        <w:rPr>
          <w:spacing w:val="-4"/>
          <w:sz w:val="32"/>
          <w:szCs w:val="32"/>
          <w:vertAlign w:val="subscript"/>
          <w:lang w:val="en-US"/>
        </w:rPr>
        <w:t xml:space="preserve">  </w:t>
      </w:r>
      <w:r w:rsidRPr="009B0178">
        <w:rPr>
          <w:spacing w:val="-4"/>
          <w:sz w:val="32"/>
          <w:szCs w:val="32"/>
          <w:vertAlign w:val="subscript"/>
        </w:rPr>
        <w:t xml:space="preserve">     </w:t>
      </w:r>
      <w:r w:rsidR="00E53E23" w:rsidRPr="009B0178">
        <w:rPr>
          <w:spacing w:val="-4"/>
          <w:sz w:val="32"/>
          <w:szCs w:val="32"/>
          <w:vertAlign w:val="subscript"/>
        </w:rPr>
        <w:t xml:space="preserve">             </w:t>
      </w:r>
      <w:r w:rsidRPr="009B0178">
        <w:rPr>
          <w:spacing w:val="-4"/>
          <w:sz w:val="32"/>
          <w:szCs w:val="32"/>
          <w:vertAlign w:val="subscript"/>
        </w:rPr>
        <w:t xml:space="preserve">  </w:t>
      </w:r>
      <w:r w:rsidR="003F3BF0" w:rsidRPr="003F3BF0">
        <w:rPr>
          <w:spacing w:val="-4"/>
          <w:sz w:val="32"/>
          <w:szCs w:val="32"/>
          <w:vertAlign w:val="subscript"/>
          <w:lang w:val="en-US"/>
        </w:rPr>
        <w:t xml:space="preserve">             </w:t>
      </w:r>
      <w:r w:rsidRPr="009B0178">
        <w:rPr>
          <w:spacing w:val="-4"/>
          <w:sz w:val="32"/>
          <w:szCs w:val="32"/>
          <w:vertAlign w:val="subscript"/>
        </w:rPr>
        <w:t xml:space="preserve">  </w:t>
      </w:r>
      <w:r w:rsidRPr="009B0178">
        <w:rPr>
          <w:spacing w:val="-4"/>
          <w:sz w:val="32"/>
          <w:szCs w:val="32"/>
        </w:rPr>
        <w:t>(3.1)</w:t>
      </w:r>
    </w:p>
    <w:p w:rsidR="00057CFF" w:rsidRPr="003F3BF0" w:rsidRDefault="0038253E" w:rsidP="009B0178">
      <w:pPr>
        <w:pStyle w:val="af5"/>
        <w:spacing w:after="0" w:line="257" w:lineRule="auto"/>
        <w:rPr>
          <w:spacing w:val="-4"/>
          <w:sz w:val="30"/>
          <w:szCs w:val="30"/>
          <w:vertAlign w:val="subscript"/>
        </w:rPr>
      </w:pPr>
      <w:r w:rsidRPr="009B0178">
        <w:rPr>
          <w:spacing w:val="-4"/>
          <w:sz w:val="32"/>
          <w:szCs w:val="32"/>
        </w:rPr>
        <w:tab/>
      </w:r>
      <w:r w:rsidRPr="009B0178">
        <w:rPr>
          <w:spacing w:val="-4"/>
          <w:sz w:val="32"/>
          <w:szCs w:val="32"/>
        </w:rPr>
        <w:tab/>
      </w:r>
      <w:r w:rsidRPr="003F3BF0">
        <w:rPr>
          <w:spacing w:val="-4"/>
          <w:sz w:val="30"/>
          <w:szCs w:val="30"/>
        </w:rPr>
        <w:t xml:space="preserve">    </w:t>
      </w:r>
      <w:r w:rsidR="00057CFF" w:rsidRPr="003F3BF0">
        <w:rPr>
          <w:spacing w:val="-4"/>
          <w:sz w:val="30"/>
          <w:szCs w:val="30"/>
        </w:rPr>
        <w:t xml:space="preserve"> пірит</w:t>
      </w:r>
      <w:r w:rsidR="00057CFF" w:rsidRPr="003F3BF0">
        <w:rPr>
          <w:spacing w:val="-4"/>
          <w:sz w:val="30"/>
          <w:szCs w:val="30"/>
        </w:rPr>
        <w:tab/>
      </w:r>
      <w:r w:rsidR="00057CFF" w:rsidRPr="003F3BF0">
        <w:rPr>
          <w:spacing w:val="-4"/>
          <w:sz w:val="30"/>
          <w:szCs w:val="30"/>
        </w:rPr>
        <w:tab/>
      </w:r>
      <w:r w:rsidR="00057CFF" w:rsidRPr="003F3BF0">
        <w:rPr>
          <w:spacing w:val="-4"/>
          <w:sz w:val="30"/>
          <w:szCs w:val="30"/>
        </w:rPr>
        <w:tab/>
      </w:r>
      <w:r w:rsidRPr="003F3BF0">
        <w:rPr>
          <w:spacing w:val="-4"/>
          <w:sz w:val="30"/>
          <w:szCs w:val="30"/>
        </w:rPr>
        <w:t xml:space="preserve">   </w:t>
      </w:r>
      <w:r w:rsidR="00057CFF" w:rsidRPr="003F3BF0">
        <w:rPr>
          <w:spacing w:val="-4"/>
          <w:sz w:val="30"/>
          <w:szCs w:val="30"/>
        </w:rPr>
        <w:t xml:space="preserve"> лімоніт</w:t>
      </w:r>
    </w:p>
    <w:p w:rsidR="00057CFF" w:rsidRPr="009B0178" w:rsidRDefault="00057CFF" w:rsidP="009B0178">
      <w:pPr>
        <w:pStyle w:val="af5"/>
        <w:spacing w:after="0" w:line="257" w:lineRule="auto"/>
        <w:ind w:firstLine="709"/>
        <w:jc w:val="both"/>
        <w:rPr>
          <w:spacing w:val="-4"/>
          <w:sz w:val="32"/>
          <w:szCs w:val="32"/>
        </w:rPr>
      </w:pP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У ході цієї реакції окислення утворюється мінерал лімоніт і сір</w:t>
      </w:r>
      <w:r w:rsidR="003A7091" w:rsidRPr="003A7091">
        <w:rPr>
          <w:spacing w:val="-4"/>
          <w:sz w:val="32"/>
          <w:szCs w:val="32"/>
        </w:rPr>
        <w:softHyphen/>
      </w:r>
      <w:r w:rsidRPr="009B0178">
        <w:rPr>
          <w:spacing w:val="-4"/>
          <w:sz w:val="32"/>
          <w:szCs w:val="32"/>
        </w:rPr>
        <w:t>чана кислота. Лімоніт займає місце піриту, а сірчана кислота перехо</w:t>
      </w:r>
      <w:r w:rsidR="003A7091">
        <w:rPr>
          <w:spacing w:val="-4"/>
          <w:sz w:val="32"/>
          <w:szCs w:val="32"/>
          <w:lang w:val="ru-RU"/>
        </w:rPr>
        <w:softHyphen/>
      </w:r>
      <w:r w:rsidRPr="009B0178">
        <w:rPr>
          <w:spacing w:val="-4"/>
          <w:sz w:val="32"/>
          <w:szCs w:val="32"/>
        </w:rPr>
        <w:t>дить у водний розчин. Зони окислення виділяються на фоні первинних руд забарвленням. Так, у чорних магнетитових породах зона окислення має червонуватий або бурий кольори.</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r>
      <w:r w:rsidRPr="009B0178">
        <w:rPr>
          <w:i/>
          <w:spacing w:val="-4"/>
          <w:sz w:val="32"/>
          <w:szCs w:val="32"/>
        </w:rPr>
        <w:t>Гідроліз</w:t>
      </w:r>
      <w:r w:rsidRPr="009B0178">
        <w:rPr>
          <w:spacing w:val="-4"/>
          <w:sz w:val="32"/>
          <w:szCs w:val="32"/>
        </w:rPr>
        <w:t xml:space="preserve"> – реакція обмінного розкладу між речовиною і водою. Водні розчини не лише насичують мінерали водою, але й спричиняють їх хімічний розклад, що супроводжується розчиненням та обміном речовин. Цей процес призводить до руйнування кристалічних граток мінералів і утворення нових хімічних сполук. У природі гідроліз най</w:t>
      </w:r>
      <w:r w:rsidR="003A7091" w:rsidRPr="003A7091">
        <w:rPr>
          <w:spacing w:val="-4"/>
          <w:sz w:val="32"/>
          <w:szCs w:val="32"/>
        </w:rPr>
        <w:softHyphen/>
      </w:r>
      <w:r w:rsidRPr="009B0178">
        <w:rPr>
          <w:spacing w:val="-4"/>
          <w:sz w:val="32"/>
          <w:szCs w:val="32"/>
        </w:rPr>
        <w:t>яскравіше виражений у силікатів. Мінерали цього класу, що утво</w:t>
      </w:r>
      <w:r w:rsidR="003A7091" w:rsidRPr="003A7091">
        <w:rPr>
          <w:spacing w:val="-4"/>
          <w:sz w:val="32"/>
          <w:szCs w:val="32"/>
        </w:rPr>
        <w:softHyphen/>
      </w:r>
      <w:r w:rsidRPr="009B0178">
        <w:rPr>
          <w:spacing w:val="-4"/>
          <w:sz w:val="32"/>
          <w:szCs w:val="32"/>
        </w:rPr>
        <w:t>ри</w:t>
      </w:r>
      <w:r w:rsidR="003A7091" w:rsidRPr="003A7091">
        <w:rPr>
          <w:spacing w:val="-4"/>
          <w:sz w:val="32"/>
          <w:szCs w:val="32"/>
        </w:rPr>
        <w:softHyphen/>
      </w:r>
      <w:r w:rsidRPr="009B0178">
        <w:rPr>
          <w:spacing w:val="-4"/>
          <w:sz w:val="32"/>
          <w:szCs w:val="32"/>
        </w:rPr>
        <w:t>лися в умовах високих температур та  тисків, на земній поверхні за наявності води й двоокису вуглецю розпадаються на складові (компо</w:t>
      </w:r>
      <w:r w:rsidR="003A7091" w:rsidRPr="003A7091">
        <w:rPr>
          <w:spacing w:val="-4"/>
          <w:sz w:val="32"/>
          <w:szCs w:val="32"/>
        </w:rPr>
        <w:softHyphen/>
      </w:r>
      <w:r w:rsidRPr="009B0178">
        <w:rPr>
          <w:spacing w:val="-4"/>
          <w:sz w:val="32"/>
          <w:szCs w:val="32"/>
        </w:rPr>
        <w:t xml:space="preserve">ненти) і в процесі обміну утворюють нові хімічні сполуки. Одні з цих сполук легко переходять у розчин і виносяться із зони вивітрювання, </w:t>
      </w:r>
      <w:r w:rsidR="003A7091" w:rsidRPr="003A7091">
        <w:rPr>
          <w:spacing w:val="-4"/>
          <w:sz w:val="32"/>
          <w:szCs w:val="32"/>
        </w:rPr>
        <w:br/>
      </w:r>
      <w:r w:rsidRPr="009B0178">
        <w:rPr>
          <w:spacing w:val="-4"/>
          <w:sz w:val="32"/>
          <w:szCs w:val="32"/>
        </w:rPr>
        <w:t>а інші залишаються на місці, формуючи кори вивітрювання. До легко</w:t>
      </w:r>
      <w:r w:rsidR="003A7091" w:rsidRPr="003A7091">
        <w:rPr>
          <w:spacing w:val="-4"/>
          <w:sz w:val="32"/>
          <w:szCs w:val="32"/>
        </w:rPr>
        <w:softHyphen/>
      </w:r>
      <w:r w:rsidRPr="009B0178">
        <w:rPr>
          <w:spacing w:val="-4"/>
          <w:sz w:val="32"/>
          <w:szCs w:val="32"/>
        </w:rPr>
        <w:t>розчинних належать кислі й вуглекислі солі натрію, калію, кальцію, магнію. До важкорозчинних – водні окисли кремнію, алюмінію, заліза.</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Одним із характерних прикладів гідролізу є каолінізація польових шпатів, які становлять ледь не половину всіх мінералів земної кори. Тверді зерна польових шпатів за наявності води</w:t>
      </w:r>
      <w:r w:rsidR="00BE6DC9">
        <w:rPr>
          <w:spacing w:val="-4"/>
          <w:sz w:val="32"/>
          <w:szCs w:val="32"/>
        </w:rPr>
        <w:t xml:space="preserve"> </w:t>
      </w:r>
      <w:r w:rsidRPr="009B0178">
        <w:rPr>
          <w:spacing w:val="-4"/>
          <w:sz w:val="32"/>
          <w:szCs w:val="32"/>
        </w:rPr>
        <w:t>і</w:t>
      </w:r>
      <w:r w:rsidR="00BE6DC9">
        <w:rPr>
          <w:spacing w:val="-4"/>
          <w:sz w:val="32"/>
          <w:szCs w:val="32"/>
        </w:rPr>
        <w:t xml:space="preserve"> </w:t>
      </w:r>
      <w:r w:rsidRPr="009B0178">
        <w:rPr>
          <w:spacing w:val="-4"/>
          <w:sz w:val="32"/>
          <w:szCs w:val="32"/>
        </w:rPr>
        <w:t>двооксиду вуглецю розкладаються з утворенням землистого каолініту, аморфного опалу та легкорозчинних солей калію, натрію, кальцію. Процес гідролізу про</w:t>
      </w:r>
      <w:r w:rsidR="003A7091" w:rsidRPr="003F3BF0">
        <w:rPr>
          <w:spacing w:val="-4"/>
          <w:sz w:val="32"/>
          <w:szCs w:val="32"/>
        </w:rPr>
        <w:softHyphen/>
      </w:r>
      <w:r w:rsidRPr="009B0178">
        <w:rPr>
          <w:spacing w:val="-4"/>
          <w:sz w:val="32"/>
          <w:szCs w:val="32"/>
        </w:rPr>
        <w:t>ходить за схемою</w:t>
      </w:r>
      <w:r w:rsidR="00BE6DC9">
        <w:rPr>
          <w:spacing w:val="-4"/>
          <w:sz w:val="32"/>
          <w:szCs w:val="32"/>
        </w:rPr>
        <w:t>:</w:t>
      </w:r>
    </w:p>
    <w:p w:rsidR="00057CFF" w:rsidRPr="003F3BF0" w:rsidRDefault="00057CFF" w:rsidP="009B0178">
      <w:pPr>
        <w:pStyle w:val="af5"/>
        <w:spacing w:after="0" w:line="257" w:lineRule="auto"/>
        <w:jc w:val="both"/>
        <w:rPr>
          <w:spacing w:val="-4"/>
        </w:rPr>
      </w:pPr>
    </w:p>
    <w:p w:rsidR="00057CFF" w:rsidRPr="003F3BF0" w:rsidRDefault="00057CFF" w:rsidP="009B0178">
      <w:pPr>
        <w:pStyle w:val="af5"/>
        <w:spacing w:after="0" w:line="257" w:lineRule="auto"/>
        <w:ind w:firstLine="0"/>
        <w:jc w:val="both"/>
        <w:rPr>
          <w:spacing w:val="-4"/>
          <w:sz w:val="29"/>
          <w:szCs w:val="29"/>
        </w:rPr>
      </w:pPr>
      <w:r w:rsidRPr="003F3BF0">
        <w:rPr>
          <w:spacing w:val="-4"/>
          <w:sz w:val="29"/>
          <w:szCs w:val="29"/>
          <w:u w:val="single"/>
        </w:rPr>
        <w:t>K2O</w:t>
      </w:r>
      <w:r w:rsidRPr="003F3BF0">
        <w:rPr>
          <w:spacing w:val="-4"/>
          <w:sz w:val="29"/>
          <w:szCs w:val="29"/>
          <w:u w:val="single"/>
          <w:vertAlign w:val="superscript"/>
        </w:rPr>
        <w:t>.</w:t>
      </w:r>
      <w:r w:rsidRPr="003F3BF0">
        <w:rPr>
          <w:spacing w:val="-4"/>
          <w:sz w:val="29"/>
          <w:szCs w:val="29"/>
          <w:u w:val="single"/>
        </w:rPr>
        <w:t>Al2O3</w:t>
      </w:r>
      <w:r w:rsidRPr="003F3BF0">
        <w:rPr>
          <w:spacing w:val="-4"/>
          <w:sz w:val="29"/>
          <w:szCs w:val="29"/>
          <w:u w:val="single"/>
          <w:vertAlign w:val="superscript"/>
        </w:rPr>
        <w:t>.</w:t>
      </w:r>
      <w:r w:rsidRPr="003F3BF0">
        <w:rPr>
          <w:spacing w:val="-4"/>
          <w:sz w:val="29"/>
          <w:szCs w:val="29"/>
          <w:u w:val="single"/>
        </w:rPr>
        <w:t>6SiO2</w:t>
      </w:r>
      <w:r w:rsidRPr="003F3BF0">
        <w:rPr>
          <w:spacing w:val="-4"/>
          <w:sz w:val="29"/>
          <w:szCs w:val="29"/>
        </w:rPr>
        <w:t>+nH2O+CO2</w:t>
      </w:r>
      <w:r w:rsidRPr="003F3BF0">
        <w:rPr>
          <w:color w:val="000000"/>
          <w:spacing w:val="-4"/>
          <w:sz w:val="29"/>
          <w:szCs w:val="29"/>
        </w:rPr>
        <w:t>→</w:t>
      </w:r>
      <w:r w:rsidRPr="003F3BF0">
        <w:rPr>
          <w:spacing w:val="-4"/>
          <w:sz w:val="29"/>
          <w:szCs w:val="29"/>
          <w:u w:val="single"/>
        </w:rPr>
        <w:t>Al2O3.2SiO2.2H2</w:t>
      </w:r>
      <w:r w:rsidRPr="003F3BF0">
        <w:rPr>
          <w:spacing w:val="-4"/>
          <w:sz w:val="29"/>
          <w:szCs w:val="29"/>
        </w:rPr>
        <w:t>+</w:t>
      </w:r>
      <w:r w:rsidRPr="003F3BF0">
        <w:rPr>
          <w:spacing w:val="-4"/>
          <w:sz w:val="29"/>
          <w:szCs w:val="29"/>
          <w:u w:val="single"/>
        </w:rPr>
        <w:t>SiO2.nH2O</w:t>
      </w:r>
      <w:r w:rsidRPr="003F3BF0">
        <w:rPr>
          <w:spacing w:val="-4"/>
          <w:sz w:val="29"/>
          <w:szCs w:val="29"/>
        </w:rPr>
        <w:t>+</w:t>
      </w:r>
      <w:r w:rsidRPr="003F3BF0">
        <w:rPr>
          <w:spacing w:val="-4"/>
          <w:sz w:val="29"/>
          <w:szCs w:val="29"/>
          <w:u w:val="single"/>
        </w:rPr>
        <w:t>K2CO3.</w:t>
      </w:r>
      <w:r w:rsidRPr="003F3BF0">
        <w:rPr>
          <w:spacing w:val="-4"/>
          <w:sz w:val="29"/>
          <w:szCs w:val="29"/>
        </w:rPr>
        <w:t xml:space="preserve"> </w:t>
      </w:r>
      <w:r w:rsidR="0038253E" w:rsidRPr="003F3BF0">
        <w:rPr>
          <w:spacing w:val="-4"/>
          <w:sz w:val="29"/>
          <w:szCs w:val="29"/>
        </w:rPr>
        <w:t xml:space="preserve">  </w:t>
      </w:r>
      <w:r w:rsidR="003F3BF0" w:rsidRPr="003F3BF0">
        <w:rPr>
          <w:spacing w:val="-4"/>
          <w:sz w:val="29"/>
          <w:szCs w:val="29"/>
        </w:rPr>
        <w:t xml:space="preserve">  </w:t>
      </w:r>
      <w:r w:rsidRPr="003F3BF0">
        <w:rPr>
          <w:spacing w:val="-4"/>
          <w:sz w:val="29"/>
          <w:szCs w:val="29"/>
        </w:rPr>
        <w:t>(3.2)</w:t>
      </w:r>
    </w:p>
    <w:p w:rsidR="00057CFF" w:rsidRPr="003F3BF0" w:rsidRDefault="00057CFF" w:rsidP="009B0178">
      <w:pPr>
        <w:pStyle w:val="af5"/>
        <w:spacing w:after="0" w:line="257" w:lineRule="auto"/>
        <w:jc w:val="both"/>
        <w:rPr>
          <w:spacing w:val="-4"/>
          <w:sz w:val="29"/>
          <w:szCs w:val="29"/>
        </w:rPr>
      </w:pPr>
      <w:r w:rsidRPr="003F3BF0">
        <w:rPr>
          <w:spacing w:val="-4"/>
          <w:sz w:val="29"/>
          <w:szCs w:val="29"/>
        </w:rPr>
        <w:t xml:space="preserve">    ортоклаз</w:t>
      </w:r>
      <w:r w:rsidR="0038253E" w:rsidRPr="003F3BF0">
        <w:rPr>
          <w:spacing w:val="-4"/>
          <w:sz w:val="29"/>
          <w:szCs w:val="29"/>
        </w:rPr>
        <w:tab/>
      </w:r>
      <w:r w:rsidR="0038253E" w:rsidRPr="003F3BF0">
        <w:rPr>
          <w:spacing w:val="-4"/>
          <w:sz w:val="29"/>
          <w:szCs w:val="29"/>
        </w:rPr>
        <w:tab/>
      </w:r>
      <w:r w:rsidR="0038253E" w:rsidRPr="003F3BF0">
        <w:rPr>
          <w:spacing w:val="-4"/>
          <w:sz w:val="29"/>
          <w:szCs w:val="29"/>
        </w:rPr>
        <w:tab/>
      </w:r>
      <w:r w:rsidR="0038253E" w:rsidRPr="003F3BF0">
        <w:rPr>
          <w:spacing w:val="-4"/>
          <w:sz w:val="29"/>
          <w:szCs w:val="29"/>
        </w:rPr>
        <w:tab/>
      </w:r>
      <w:r w:rsidR="003F3BF0">
        <w:rPr>
          <w:spacing w:val="-4"/>
          <w:sz w:val="29"/>
          <w:szCs w:val="29"/>
        </w:rPr>
        <w:t xml:space="preserve"> </w:t>
      </w:r>
      <w:r w:rsidR="00472C42" w:rsidRPr="003F3BF0">
        <w:rPr>
          <w:spacing w:val="-4"/>
          <w:sz w:val="29"/>
          <w:szCs w:val="29"/>
        </w:rPr>
        <w:t xml:space="preserve"> </w:t>
      </w:r>
      <w:r w:rsidRPr="003F3BF0">
        <w:rPr>
          <w:spacing w:val="-4"/>
          <w:sz w:val="29"/>
          <w:szCs w:val="29"/>
        </w:rPr>
        <w:t xml:space="preserve"> </w:t>
      </w:r>
      <w:r w:rsidR="00472C42" w:rsidRPr="003F3BF0">
        <w:rPr>
          <w:spacing w:val="-4"/>
          <w:sz w:val="29"/>
          <w:szCs w:val="29"/>
        </w:rPr>
        <w:t xml:space="preserve"> </w:t>
      </w:r>
      <w:r w:rsidRPr="003F3BF0">
        <w:rPr>
          <w:spacing w:val="-4"/>
          <w:sz w:val="29"/>
          <w:szCs w:val="29"/>
        </w:rPr>
        <w:t>каолініт</w:t>
      </w:r>
      <w:r w:rsidR="00472C42" w:rsidRPr="003F3BF0">
        <w:rPr>
          <w:spacing w:val="-4"/>
          <w:sz w:val="29"/>
          <w:szCs w:val="29"/>
        </w:rPr>
        <w:t xml:space="preserve">    </w:t>
      </w:r>
      <w:r w:rsidRPr="003F3BF0">
        <w:rPr>
          <w:spacing w:val="-4"/>
          <w:sz w:val="29"/>
          <w:szCs w:val="29"/>
        </w:rPr>
        <w:t xml:space="preserve">  </w:t>
      </w:r>
      <w:r w:rsidR="003F3BF0">
        <w:rPr>
          <w:spacing w:val="-4"/>
          <w:sz w:val="29"/>
          <w:szCs w:val="29"/>
        </w:rPr>
        <w:t xml:space="preserve">     </w:t>
      </w:r>
      <w:r w:rsidR="004D0EEF" w:rsidRPr="003F3BF0">
        <w:rPr>
          <w:spacing w:val="-4"/>
          <w:sz w:val="29"/>
          <w:szCs w:val="29"/>
        </w:rPr>
        <w:t xml:space="preserve">  </w:t>
      </w:r>
      <w:r w:rsidRPr="003F3BF0">
        <w:rPr>
          <w:spacing w:val="-4"/>
          <w:sz w:val="29"/>
          <w:szCs w:val="29"/>
        </w:rPr>
        <w:t xml:space="preserve"> опал</w:t>
      </w:r>
      <w:r w:rsidR="003F3BF0">
        <w:rPr>
          <w:spacing w:val="-4"/>
          <w:sz w:val="29"/>
          <w:szCs w:val="29"/>
        </w:rPr>
        <w:t xml:space="preserve">        </w:t>
      </w:r>
      <w:r w:rsidR="00472C42" w:rsidRPr="003F3BF0">
        <w:rPr>
          <w:spacing w:val="-4"/>
          <w:sz w:val="29"/>
          <w:szCs w:val="29"/>
        </w:rPr>
        <w:t xml:space="preserve"> </w:t>
      </w:r>
      <w:r w:rsidRPr="003F3BF0">
        <w:rPr>
          <w:spacing w:val="-4"/>
          <w:sz w:val="29"/>
          <w:szCs w:val="29"/>
        </w:rPr>
        <w:t>поташ</w:t>
      </w:r>
    </w:p>
    <w:p w:rsidR="00057CFF" w:rsidRPr="009B0178" w:rsidRDefault="00057CFF" w:rsidP="009B0178">
      <w:pPr>
        <w:pStyle w:val="af5"/>
        <w:spacing w:after="0" w:line="257" w:lineRule="auto"/>
        <w:jc w:val="both"/>
        <w:rPr>
          <w:spacing w:val="-4"/>
          <w:sz w:val="32"/>
          <w:szCs w:val="32"/>
        </w:rPr>
      </w:pPr>
      <w:r w:rsidRPr="009B0178">
        <w:rPr>
          <w:spacing w:val="-4"/>
          <w:sz w:val="32"/>
          <w:szCs w:val="32"/>
        </w:rPr>
        <w:tab/>
        <w:t xml:space="preserve">У зоні помірного клімату гідроліз польових шпатів називають за кінцевим продуктом – </w:t>
      </w:r>
      <w:r w:rsidRPr="009B0178">
        <w:rPr>
          <w:i/>
          <w:spacing w:val="-4"/>
          <w:sz w:val="32"/>
          <w:szCs w:val="32"/>
        </w:rPr>
        <w:t>каоліновим вивітрюванням</w:t>
      </w:r>
      <w:r w:rsidRPr="009B0178">
        <w:rPr>
          <w:spacing w:val="-4"/>
          <w:sz w:val="32"/>
          <w:szCs w:val="32"/>
        </w:rPr>
        <w:t>. У регіонах з тро</w:t>
      </w:r>
      <w:r w:rsidR="003F3BF0" w:rsidRPr="003F3BF0">
        <w:rPr>
          <w:spacing w:val="-4"/>
          <w:sz w:val="32"/>
          <w:szCs w:val="32"/>
        </w:rPr>
        <w:softHyphen/>
      </w:r>
      <w:r w:rsidRPr="009B0178">
        <w:rPr>
          <w:spacing w:val="-4"/>
          <w:sz w:val="32"/>
          <w:szCs w:val="32"/>
        </w:rPr>
        <w:t>пічним кліматом розклад алюмосилікатів іде глибше, до утворення водних окислів алюмінію – бокситів:</w:t>
      </w:r>
    </w:p>
    <w:p w:rsidR="0038253E" w:rsidRPr="009B0178" w:rsidRDefault="0038253E" w:rsidP="009B0178">
      <w:pPr>
        <w:pStyle w:val="af5"/>
        <w:spacing w:after="0" w:line="257" w:lineRule="auto"/>
        <w:jc w:val="both"/>
        <w:rPr>
          <w:spacing w:val="-4"/>
          <w:sz w:val="32"/>
          <w:szCs w:val="32"/>
        </w:rPr>
      </w:pPr>
    </w:p>
    <w:p w:rsidR="00057CFF" w:rsidRPr="003F3BF0" w:rsidRDefault="00057CFF" w:rsidP="009B0178">
      <w:pPr>
        <w:pStyle w:val="af5"/>
        <w:spacing w:after="0" w:line="257" w:lineRule="auto"/>
        <w:jc w:val="both"/>
        <w:rPr>
          <w:spacing w:val="-4"/>
          <w:sz w:val="30"/>
          <w:szCs w:val="30"/>
          <w:u w:val="single"/>
        </w:rPr>
      </w:pPr>
      <w:r w:rsidRPr="003F3BF0">
        <w:rPr>
          <w:spacing w:val="-4"/>
          <w:sz w:val="30"/>
          <w:szCs w:val="30"/>
        </w:rPr>
        <w:tab/>
      </w:r>
      <w:r w:rsidRPr="003F3BF0">
        <w:rPr>
          <w:spacing w:val="-4"/>
          <w:sz w:val="30"/>
          <w:szCs w:val="30"/>
          <w:u w:val="single"/>
        </w:rPr>
        <w:t>Al</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u w:val="single"/>
          <w:vertAlign w:val="subscript"/>
        </w:rPr>
        <w:t>3</w:t>
      </w:r>
      <w:r w:rsidRPr="003F3BF0">
        <w:rPr>
          <w:spacing w:val="-4"/>
          <w:sz w:val="30"/>
          <w:szCs w:val="30"/>
          <w:u w:val="single"/>
          <w:vertAlign w:val="superscript"/>
        </w:rPr>
        <w:t>.</w:t>
      </w:r>
      <w:r w:rsidRPr="003F3BF0">
        <w:rPr>
          <w:spacing w:val="-4"/>
          <w:sz w:val="30"/>
          <w:szCs w:val="30"/>
          <w:u w:val="single"/>
        </w:rPr>
        <w:t>2SiO</w:t>
      </w:r>
      <w:r w:rsidRPr="003F3BF0">
        <w:rPr>
          <w:spacing w:val="-4"/>
          <w:sz w:val="30"/>
          <w:szCs w:val="30"/>
          <w:u w:val="single"/>
          <w:vertAlign w:val="subscript"/>
        </w:rPr>
        <w:t>2</w:t>
      </w:r>
      <w:r w:rsidRPr="003F3BF0">
        <w:rPr>
          <w:spacing w:val="-4"/>
          <w:sz w:val="30"/>
          <w:szCs w:val="30"/>
          <w:u w:val="single"/>
        </w:rPr>
        <w:t>+2Н</w:t>
      </w:r>
      <w:r w:rsidRPr="003F3BF0">
        <w:rPr>
          <w:spacing w:val="-4"/>
          <w:sz w:val="30"/>
          <w:szCs w:val="30"/>
          <w:u w:val="single"/>
          <w:vertAlign w:val="subscript"/>
        </w:rPr>
        <w:t>2</w:t>
      </w:r>
      <w:r w:rsidRPr="003F3BF0">
        <w:rPr>
          <w:spacing w:val="-4"/>
          <w:sz w:val="30"/>
          <w:szCs w:val="30"/>
          <w:u w:val="single"/>
        </w:rPr>
        <w:t>О</w:t>
      </w:r>
      <w:r w:rsidRPr="003F3BF0">
        <w:rPr>
          <w:spacing w:val="-4"/>
          <w:sz w:val="30"/>
          <w:szCs w:val="30"/>
        </w:rPr>
        <w:t>+СО</w:t>
      </w:r>
      <w:r w:rsidRPr="003F3BF0">
        <w:rPr>
          <w:spacing w:val="-4"/>
          <w:sz w:val="30"/>
          <w:szCs w:val="30"/>
          <w:vertAlign w:val="subscript"/>
        </w:rPr>
        <w:t>2</w:t>
      </w:r>
      <w:r w:rsidRPr="003F3BF0">
        <w:rPr>
          <w:spacing w:val="-4"/>
          <w:sz w:val="30"/>
          <w:szCs w:val="30"/>
        </w:rPr>
        <w:t>+nH</w:t>
      </w:r>
      <w:r w:rsidRPr="003F3BF0">
        <w:rPr>
          <w:spacing w:val="-4"/>
          <w:sz w:val="30"/>
          <w:szCs w:val="30"/>
          <w:vertAlign w:val="subscript"/>
        </w:rPr>
        <w:t>2</w:t>
      </w:r>
      <w:r w:rsidRPr="003F3BF0">
        <w:rPr>
          <w:spacing w:val="-4"/>
          <w:sz w:val="30"/>
          <w:szCs w:val="30"/>
        </w:rPr>
        <w:t>O ↔</w:t>
      </w:r>
      <w:r w:rsidRPr="003F3BF0">
        <w:rPr>
          <w:spacing w:val="-4"/>
          <w:sz w:val="30"/>
          <w:szCs w:val="30"/>
          <w:u w:val="single"/>
        </w:rPr>
        <w:t>Al</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u w:val="single"/>
          <w:vertAlign w:val="subscript"/>
        </w:rPr>
        <w:t>3</w:t>
      </w:r>
      <w:r w:rsidRPr="003F3BF0">
        <w:rPr>
          <w:spacing w:val="-4"/>
          <w:sz w:val="30"/>
          <w:szCs w:val="30"/>
          <w:u w:val="single"/>
          <w:vertAlign w:val="superscript"/>
        </w:rPr>
        <w:t>.</w:t>
      </w:r>
      <w:r w:rsidRPr="003F3BF0">
        <w:rPr>
          <w:spacing w:val="-4"/>
          <w:sz w:val="30"/>
          <w:szCs w:val="30"/>
          <w:u w:val="single"/>
        </w:rPr>
        <w:t>mH</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rPr>
        <w:t xml:space="preserve">+ </w:t>
      </w:r>
      <w:r w:rsidRPr="003F3BF0">
        <w:rPr>
          <w:spacing w:val="-4"/>
          <w:sz w:val="30"/>
          <w:szCs w:val="30"/>
          <w:u w:val="single"/>
        </w:rPr>
        <w:t>SiO</w:t>
      </w:r>
      <w:r w:rsidRPr="003F3BF0">
        <w:rPr>
          <w:spacing w:val="-4"/>
          <w:sz w:val="30"/>
          <w:szCs w:val="30"/>
          <w:u w:val="single"/>
          <w:vertAlign w:val="subscript"/>
        </w:rPr>
        <w:t>2</w:t>
      </w:r>
      <w:r w:rsidRPr="003F3BF0">
        <w:rPr>
          <w:spacing w:val="-4"/>
          <w:sz w:val="30"/>
          <w:szCs w:val="30"/>
          <w:u w:val="single"/>
          <w:vertAlign w:val="superscript"/>
        </w:rPr>
        <w:t>.</w:t>
      </w:r>
      <w:r w:rsidRPr="003F3BF0">
        <w:rPr>
          <w:spacing w:val="-4"/>
          <w:sz w:val="30"/>
          <w:szCs w:val="30"/>
          <w:u w:val="single"/>
        </w:rPr>
        <w:t>nH</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rPr>
        <w:t xml:space="preserve">      </w:t>
      </w:r>
      <w:r w:rsidR="003F3BF0" w:rsidRPr="003F3BF0">
        <w:rPr>
          <w:spacing w:val="-4"/>
          <w:sz w:val="30"/>
          <w:szCs w:val="30"/>
        </w:rPr>
        <w:t xml:space="preserve">  </w:t>
      </w:r>
      <w:r w:rsidRPr="003F3BF0">
        <w:rPr>
          <w:spacing w:val="-4"/>
          <w:sz w:val="30"/>
          <w:szCs w:val="30"/>
        </w:rPr>
        <w:t xml:space="preserve">    (3.3)</w:t>
      </w:r>
    </w:p>
    <w:p w:rsidR="00057CFF" w:rsidRPr="003F3BF0" w:rsidRDefault="00057CFF" w:rsidP="009B0178">
      <w:pPr>
        <w:pStyle w:val="af5"/>
        <w:spacing w:after="0" w:line="257" w:lineRule="auto"/>
        <w:jc w:val="both"/>
        <w:rPr>
          <w:spacing w:val="-4"/>
          <w:sz w:val="30"/>
          <w:szCs w:val="30"/>
        </w:rPr>
      </w:pPr>
      <w:r w:rsidRPr="003F3BF0">
        <w:rPr>
          <w:spacing w:val="-4"/>
          <w:sz w:val="30"/>
          <w:szCs w:val="30"/>
        </w:rPr>
        <w:tab/>
      </w:r>
      <w:r w:rsidR="0038253E" w:rsidRPr="003F3BF0">
        <w:rPr>
          <w:spacing w:val="-4"/>
          <w:sz w:val="30"/>
          <w:szCs w:val="30"/>
          <w:lang w:val="ru-RU"/>
        </w:rPr>
        <w:t xml:space="preserve">         </w:t>
      </w:r>
      <w:r w:rsidRPr="003F3BF0">
        <w:rPr>
          <w:spacing w:val="-4"/>
          <w:sz w:val="30"/>
          <w:szCs w:val="30"/>
        </w:rPr>
        <w:t>каолініт</w:t>
      </w:r>
      <w:r w:rsidRPr="003F3BF0">
        <w:rPr>
          <w:spacing w:val="-4"/>
          <w:sz w:val="30"/>
          <w:szCs w:val="30"/>
        </w:rPr>
        <w:tab/>
      </w:r>
      <w:r w:rsidRPr="003F3BF0">
        <w:rPr>
          <w:spacing w:val="-4"/>
          <w:sz w:val="30"/>
          <w:szCs w:val="30"/>
        </w:rPr>
        <w:tab/>
      </w:r>
      <w:r w:rsidRPr="003F3BF0">
        <w:rPr>
          <w:spacing w:val="-4"/>
          <w:sz w:val="30"/>
          <w:szCs w:val="30"/>
        </w:rPr>
        <w:tab/>
      </w:r>
      <w:r w:rsidRPr="003F3BF0">
        <w:rPr>
          <w:spacing w:val="-4"/>
          <w:sz w:val="30"/>
          <w:szCs w:val="30"/>
        </w:rPr>
        <w:tab/>
        <w:t xml:space="preserve">  боксит</w:t>
      </w:r>
      <w:r w:rsidRPr="003F3BF0">
        <w:rPr>
          <w:spacing w:val="-4"/>
          <w:sz w:val="30"/>
          <w:szCs w:val="30"/>
        </w:rPr>
        <w:tab/>
        <w:t xml:space="preserve">   </w:t>
      </w:r>
      <w:r w:rsidR="0038253E" w:rsidRPr="003F3BF0">
        <w:rPr>
          <w:spacing w:val="-4"/>
          <w:sz w:val="30"/>
          <w:szCs w:val="30"/>
          <w:lang w:val="ru-RU"/>
        </w:rPr>
        <w:t xml:space="preserve">   </w:t>
      </w:r>
      <w:r w:rsidRPr="003F3BF0">
        <w:rPr>
          <w:spacing w:val="-4"/>
          <w:sz w:val="30"/>
          <w:szCs w:val="30"/>
        </w:rPr>
        <w:t xml:space="preserve"> опал</w:t>
      </w:r>
    </w:p>
    <w:p w:rsidR="00057CFF" w:rsidRPr="009B0178" w:rsidRDefault="00057CFF" w:rsidP="009B0178">
      <w:pPr>
        <w:pStyle w:val="af5"/>
        <w:spacing w:after="0" w:line="257" w:lineRule="auto"/>
        <w:jc w:val="center"/>
        <w:rPr>
          <w:spacing w:val="-4"/>
          <w:sz w:val="32"/>
          <w:szCs w:val="32"/>
        </w:rPr>
      </w:pPr>
    </w:p>
    <w:p w:rsidR="00057CFF" w:rsidRPr="009B0178" w:rsidRDefault="00057CFF" w:rsidP="009B0178">
      <w:pPr>
        <w:spacing w:line="257" w:lineRule="auto"/>
        <w:ind w:firstLine="709"/>
        <w:jc w:val="both"/>
        <w:rPr>
          <w:spacing w:val="-4"/>
          <w:sz w:val="32"/>
          <w:szCs w:val="32"/>
        </w:rPr>
      </w:pPr>
      <w:r w:rsidRPr="009B0178">
        <w:rPr>
          <w:i/>
          <w:spacing w:val="-4"/>
          <w:sz w:val="32"/>
          <w:szCs w:val="32"/>
        </w:rPr>
        <w:t>Гідратація (водонасичення)</w:t>
      </w:r>
      <w:r w:rsidRPr="009B0178">
        <w:rPr>
          <w:spacing w:val="-4"/>
          <w:sz w:val="32"/>
          <w:szCs w:val="32"/>
        </w:rPr>
        <w:t xml:space="preserve"> – явище приєднання води безводни</w:t>
      </w:r>
      <w:r w:rsidR="003F3BF0">
        <w:rPr>
          <w:spacing w:val="-4"/>
          <w:sz w:val="32"/>
          <w:szCs w:val="32"/>
          <w:lang w:val="ru-RU"/>
        </w:rPr>
        <w:softHyphen/>
      </w:r>
      <w:r w:rsidRPr="009B0178">
        <w:rPr>
          <w:spacing w:val="-4"/>
          <w:sz w:val="32"/>
          <w:szCs w:val="32"/>
        </w:rPr>
        <w:t xml:space="preserve">ми мінералами. При цьому молекули води входять до структури мінералу і можуть бути видалені лише в процесі його прокалювання при температурі більше ніж  400 </w:t>
      </w:r>
      <w:r w:rsidRPr="009B0178">
        <w:rPr>
          <w:spacing w:val="-4"/>
          <w:sz w:val="32"/>
          <w:szCs w:val="32"/>
          <w:vertAlign w:val="superscript"/>
        </w:rPr>
        <w:t>о</w:t>
      </w:r>
      <w:r w:rsidRPr="009B0178">
        <w:rPr>
          <w:spacing w:val="-4"/>
          <w:sz w:val="32"/>
          <w:szCs w:val="32"/>
        </w:rPr>
        <w:t>С. Класичним прикладом гідратації мінералів є перетворення ангідриту у гіпс. Поглинаючи воду, безвод</w:t>
      </w:r>
      <w:r w:rsidR="003F3BF0">
        <w:rPr>
          <w:spacing w:val="-4"/>
          <w:sz w:val="32"/>
          <w:szCs w:val="32"/>
          <w:lang w:val="ru-RU"/>
        </w:rPr>
        <w:softHyphen/>
      </w:r>
      <w:r w:rsidRPr="009B0178">
        <w:rPr>
          <w:spacing w:val="-4"/>
          <w:sz w:val="32"/>
          <w:szCs w:val="32"/>
        </w:rPr>
        <w:t xml:space="preserve">ний ангідрит перетворюється на сульфат кальцію (гіпс), що вміщує воду: </w:t>
      </w:r>
    </w:p>
    <w:p w:rsidR="0038253E" w:rsidRPr="003F3BF0" w:rsidRDefault="0038253E" w:rsidP="009B0178">
      <w:pPr>
        <w:spacing w:line="257" w:lineRule="auto"/>
        <w:ind w:firstLine="709"/>
        <w:jc w:val="both"/>
        <w:rPr>
          <w:spacing w:val="-4"/>
          <w:sz w:val="30"/>
          <w:szCs w:val="30"/>
        </w:rPr>
      </w:pPr>
    </w:p>
    <w:p w:rsidR="00057CFF" w:rsidRPr="003F3BF0" w:rsidRDefault="00057CFF" w:rsidP="009B0178">
      <w:pPr>
        <w:spacing w:line="257" w:lineRule="auto"/>
        <w:ind w:left="2127" w:firstLine="709"/>
        <w:jc w:val="center"/>
        <w:rPr>
          <w:spacing w:val="-4"/>
          <w:sz w:val="30"/>
          <w:szCs w:val="30"/>
        </w:rPr>
      </w:pPr>
      <w:r w:rsidRPr="003F3BF0">
        <w:rPr>
          <w:spacing w:val="-4"/>
          <w:sz w:val="30"/>
          <w:szCs w:val="30"/>
          <w:u w:val="single"/>
        </w:rPr>
        <w:t>CaSO</w:t>
      </w:r>
      <w:r w:rsidRPr="003F3BF0">
        <w:rPr>
          <w:spacing w:val="-4"/>
          <w:sz w:val="30"/>
          <w:szCs w:val="30"/>
          <w:u w:val="single"/>
          <w:vertAlign w:val="subscript"/>
        </w:rPr>
        <w:t>4</w:t>
      </w:r>
      <w:r w:rsidRPr="003F3BF0">
        <w:rPr>
          <w:spacing w:val="-4"/>
          <w:sz w:val="30"/>
          <w:szCs w:val="30"/>
        </w:rPr>
        <w:t>+2H</w:t>
      </w:r>
      <w:r w:rsidRPr="003F3BF0">
        <w:rPr>
          <w:spacing w:val="-4"/>
          <w:sz w:val="30"/>
          <w:szCs w:val="30"/>
          <w:vertAlign w:val="subscript"/>
        </w:rPr>
        <w:t>2</w:t>
      </w:r>
      <w:r w:rsidRPr="003F3BF0">
        <w:rPr>
          <w:spacing w:val="-4"/>
          <w:sz w:val="30"/>
          <w:szCs w:val="30"/>
        </w:rPr>
        <w:t>O↔</w:t>
      </w:r>
      <w:r w:rsidRPr="003F3BF0">
        <w:rPr>
          <w:spacing w:val="-4"/>
          <w:sz w:val="30"/>
          <w:szCs w:val="30"/>
          <w:u w:val="single"/>
        </w:rPr>
        <w:t>CaSO</w:t>
      </w:r>
      <w:r w:rsidRPr="003F3BF0">
        <w:rPr>
          <w:spacing w:val="-4"/>
          <w:sz w:val="30"/>
          <w:szCs w:val="30"/>
          <w:u w:val="single"/>
          <w:vertAlign w:val="subscript"/>
        </w:rPr>
        <w:t>4</w:t>
      </w:r>
      <w:r w:rsidRPr="003F3BF0">
        <w:rPr>
          <w:spacing w:val="-4"/>
          <w:sz w:val="30"/>
          <w:szCs w:val="30"/>
          <w:u w:val="single"/>
          <w:vertAlign w:val="superscript"/>
        </w:rPr>
        <w:t>.</w:t>
      </w:r>
      <w:r w:rsidRPr="003F3BF0">
        <w:rPr>
          <w:spacing w:val="-4"/>
          <w:sz w:val="30"/>
          <w:szCs w:val="30"/>
          <w:u w:val="single"/>
        </w:rPr>
        <w:t>2H</w:t>
      </w:r>
      <w:r w:rsidRPr="003F3BF0">
        <w:rPr>
          <w:spacing w:val="-4"/>
          <w:sz w:val="30"/>
          <w:szCs w:val="30"/>
          <w:u w:val="single"/>
          <w:vertAlign w:val="subscript"/>
        </w:rPr>
        <w:t>2</w:t>
      </w:r>
      <w:r w:rsidRPr="003F3BF0">
        <w:rPr>
          <w:spacing w:val="-4"/>
          <w:sz w:val="30"/>
          <w:szCs w:val="30"/>
          <w:u w:val="single"/>
        </w:rPr>
        <w:t>O</w:t>
      </w:r>
      <w:r w:rsidRPr="003F3BF0">
        <w:rPr>
          <w:spacing w:val="-4"/>
          <w:sz w:val="30"/>
          <w:szCs w:val="30"/>
        </w:rPr>
        <w:t>.</w:t>
      </w:r>
      <w:r w:rsidR="003F3BF0" w:rsidRPr="003F3BF0">
        <w:rPr>
          <w:spacing w:val="-4"/>
          <w:sz w:val="30"/>
          <w:szCs w:val="30"/>
        </w:rPr>
        <w:tab/>
      </w:r>
      <w:r w:rsidR="003F3BF0" w:rsidRPr="003F3BF0">
        <w:rPr>
          <w:spacing w:val="-4"/>
          <w:sz w:val="30"/>
          <w:szCs w:val="30"/>
        </w:rPr>
        <w:tab/>
      </w:r>
      <w:r w:rsidRPr="003F3BF0">
        <w:rPr>
          <w:spacing w:val="-4"/>
          <w:sz w:val="30"/>
          <w:szCs w:val="30"/>
        </w:rPr>
        <w:t xml:space="preserve">       </w:t>
      </w:r>
      <w:r w:rsidR="003F3BF0" w:rsidRPr="003F3BF0">
        <w:rPr>
          <w:spacing w:val="-4"/>
          <w:sz w:val="30"/>
          <w:szCs w:val="30"/>
        </w:rPr>
        <w:t xml:space="preserve">            </w:t>
      </w:r>
      <w:r w:rsidRPr="003F3BF0">
        <w:rPr>
          <w:spacing w:val="-4"/>
          <w:sz w:val="30"/>
          <w:szCs w:val="30"/>
        </w:rPr>
        <w:t xml:space="preserve">        (3.4)</w:t>
      </w:r>
    </w:p>
    <w:p w:rsidR="00057CFF" w:rsidRPr="003F3BF0" w:rsidRDefault="00057CFF" w:rsidP="009B0178">
      <w:pPr>
        <w:spacing w:line="257" w:lineRule="auto"/>
        <w:ind w:left="2836"/>
        <w:rPr>
          <w:spacing w:val="-4"/>
          <w:sz w:val="30"/>
          <w:szCs w:val="30"/>
        </w:rPr>
      </w:pPr>
      <w:r w:rsidRPr="003F3BF0">
        <w:rPr>
          <w:spacing w:val="-4"/>
          <w:sz w:val="30"/>
          <w:szCs w:val="30"/>
        </w:rPr>
        <w:t>ангідрит</w:t>
      </w:r>
      <w:r w:rsidRPr="003F3BF0">
        <w:rPr>
          <w:spacing w:val="-4"/>
          <w:sz w:val="30"/>
          <w:szCs w:val="30"/>
        </w:rPr>
        <w:tab/>
        <w:t xml:space="preserve">            гіпс</w:t>
      </w:r>
    </w:p>
    <w:p w:rsidR="00057CFF" w:rsidRPr="009B0178" w:rsidRDefault="00057CFF" w:rsidP="009B0178">
      <w:pPr>
        <w:spacing w:line="257" w:lineRule="auto"/>
        <w:ind w:firstLine="709"/>
        <w:jc w:val="both"/>
        <w:rPr>
          <w:spacing w:val="-4"/>
          <w:sz w:val="32"/>
          <w:szCs w:val="32"/>
          <w:u w:val="single"/>
        </w:rPr>
      </w:pPr>
    </w:p>
    <w:p w:rsidR="00057CFF" w:rsidRPr="009B0178" w:rsidRDefault="00057CFF" w:rsidP="003F3BF0">
      <w:pPr>
        <w:spacing w:line="257" w:lineRule="auto"/>
        <w:ind w:firstLine="709"/>
        <w:jc w:val="both"/>
        <w:rPr>
          <w:spacing w:val="-4"/>
          <w:sz w:val="32"/>
          <w:szCs w:val="32"/>
          <w:u w:val="single"/>
        </w:rPr>
      </w:pPr>
      <w:r w:rsidRPr="009B0178">
        <w:rPr>
          <w:spacing w:val="-4"/>
          <w:sz w:val="32"/>
          <w:szCs w:val="32"/>
        </w:rPr>
        <w:t>Насичення водою супроводжується перебудовою кристалічної решітки мінералу і збільшенням його об’єму. Гіпс порівняно з ангідри</w:t>
      </w:r>
      <w:r w:rsidR="003F3BF0" w:rsidRPr="00155AE9">
        <w:rPr>
          <w:spacing w:val="-4"/>
          <w:sz w:val="32"/>
          <w:szCs w:val="32"/>
        </w:rPr>
        <w:softHyphen/>
      </w:r>
      <w:r w:rsidRPr="009B0178">
        <w:rPr>
          <w:spacing w:val="-4"/>
          <w:sz w:val="32"/>
          <w:szCs w:val="32"/>
        </w:rPr>
        <w:t>том збільшується в об’ємі на 33 %. Процес гідратації супроводжується також розвитком тріщинуватості гірських порід.</w:t>
      </w:r>
    </w:p>
    <w:p w:rsidR="00057CFF" w:rsidRPr="009B0178" w:rsidRDefault="00057CFF" w:rsidP="009B0178">
      <w:pPr>
        <w:spacing w:line="257" w:lineRule="auto"/>
        <w:ind w:firstLine="708"/>
        <w:jc w:val="both"/>
        <w:rPr>
          <w:spacing w:val="-4"/>
          <w:sz w:val="32"/>
          <w:szCs w:val="32"/>
        </w:rPr>
      </w:pPr>
      <w:r w:rsidRPr="009B0178">
        <w:rPr>
          <w:i/>
          <w:spacing w:val="-4"/>
          <w:sz w:val="32"/>
          <w:szCs w:val="32"/>
        </w:rPr>
        <w:t>Дегідратація (зневоднення</w:t>
      </w:r>
      <w:r w:rsidRPr="009B0178">
        <w:rPr>
          <w:spacing w:val="-4"/>
          <w:sz w:val="32"/>
          <w:szCs w:val="32"/>
        </w:rPr>
        <w:t>) – процес виділення води з мінералів та гірських порід. Відбувається шляхом відокремлення молекул води від сполук, що вміщують гідроксильні групи, кристалізаційну і цеолі</w:t>
      </w:r>
      <w:r w:rsidR="003F3BF0" w:rsidRPr="003F3BF0">
        <w:rPr>
          <w:spacing w:val="-4"/>
          <w:sz w:val="32"/>
          <w:szCs w:val="32"/>
        </w:rPr>
        <w:softHyphen/>
      </w:r>
      <w:r w:rsidRPr="009B0178">
        <w:rPr>
          <w:spacing w:val="-4"/>
          <w:sz w:val="32"/>
          <w:szCs w:val="32"/>
        </w:rPr>
        <w:t>тну воду. Дегідратація в природі пов’язана із сонячною радіацією, внутрішньою теплотою Землі, з дією водозабираючих солей і призво</w:t>
      </w:r>
      <w:r w:rsidR="003F3BF0" w:rsidRPr="003F3BF0">
        <w:rPr>
          <w:spacing w:val="-4"/>
          <w:sz w:val="32"/>
          <w:szCs w:val="32"/>
        </w:rPr>
        <w:softHyphen/>
      </w:r>
      <w:r w:rsidRPr="009B0178">
        <w:rPr>
          <w:spacing w:val="-4"/>
          <w:sz w:val="32"/>
          <w:szCs w:val="32"/>
        </w:rPr>
        <w:t>дить до розтріскування мінералів і гірських порід.</w:t>
      </w:r>
    </w:p>
    <w:p w:rsidR="00057CFF" w:rsidRPr="009B0178" w:rsidRDefault="00057CFF" w:rsidP="009B0178">
      <w:pPr>
        <w:spacing w:line="257" w:lineRule="auto"/>
        <w:ind w:firstLine="708"/>
        <w:jc w:val="both"/>
        <w:rPr>
          <w:spacing w:val="-4"/>
          <w:sz w:val="32"/>
          <w:szCs w:val="32"/>
        </w:rPr>
      </w:pPr>
      <w:r w:rsidRPr="009B0178">
        <w:rPr>
          <w:spacing w:val="-4"/>
          <w:sz w:val="32"/>
          <w:szCs w:val="32"/>
        </w:rPr>
        <w:t>Продукти хімічного вивітрювання, що залишилися на місці руй</w:t>
      </w:r>
      <w:r w:rsidR="003F3BF0" w:rsidRPr="003F3BF0">
        <w:rPr>
          <w:spacing w:val="-4"/>
          <w:sz w:val="32"/>
          <w:szCs w:val="32"/>
        </w:rPr>
        <w:softHyphen/>
      </w:r>
      <w:r w:rsidRPr="009B0178">
        <w:rPr>
          <w:spacing w:val="-4"/>
          <w:sz w:val="32"/>
          <w:szCs w:val="32"/>
        </w:rPr>
        <w:t>ну</w:t>
      </w:r>
      <w:r w:rsidR="003F3BF0" w:rsidRPr="003F3BF0">
        <w:rPr>
          <w:spacing w:val="-4"/>
          <w:sz w:val="32"/>
          <w:szCs w:val="32"/>
        </w:rPr>
        <w:softHyphen/>
      </w:r>
      <w:r w:rsidRPr="009B0178">
        <w:rPr>
          <w:spacing w:val="-4"/>
          <w:sz w:val="32"/>
          <w:szCs w:val="32"/>
        </w:rPr>
        <w:t xml:space="preserve">вання гірських порід, мають назву </w:t>
      </w:r>
      <w:r w:rsidRPr="009B0178">
        <w:rPr>
          <w:i/>
          <w:spacing w:val="-4"/>
          <w:sz w:val="32"/>
          <w:szCs w:val="32"/>
        </w:rPr>
        <w:t xml:space="preserve">елювію </w:t>
      </w:r>
      <w:r w:rsidRPr="009B0178">
        <w:rPr>
          <w:spacing w:val="-4"/>
          <w:sz w:val="32"/>
          <w:szCs w:val="32"/>
        </w:rPr>
        <w:t xml:space="preserve">(лат. </w:t>
      </w:r>
      <w:r w:rsidRPr="009B0178">
        <w:rPr>
          <w:i/>
          <w:spacing w:val="-4"/>
          <w:sz w:val="32"/>
          <w:szCs w:val="32"/>
        </w:rPr>
        <w:t>eluvio</w:t>
      </w:r>
      <w:r w:rsidRPr="009B0178">
        <w:rPr>
          <w:spacing w:val="-4"/>
          <w:sz w:val="32"/>
          <w:szCs w:val="32"/>
        </w:rPr>
        <w:t xml:space="preserve"> – вимивання). Залишкові продукти вивітрювання зберігають усі особливості складу материнської породи, її форму залягання і текстуру. В будові елювію спостерігаєтьс</w:t>
      </w:r>
      <w:r w:rsidR="00F72A47">
        <w:rPr>
          <w:spacing w:val="-4"/>
          <w:sz w:val="32"/>
          <w:szCs w:val="32"/>
        </w:rPr>
        <w:t>я вертикальна зональ</w:t>
      </w:r>
      <w:r w:rsidRPr="009B0178">
        <w:rPr>
          <w:spacing w:val="-4"/>
          <w:sz w:val="32"/>
          <w:szCs w:val="32"/>
        </w:rPr>
        <w:t>ність. Верхні шари зазвичай умі</w:t>
      </w:r>
      <w:r w:rsidR="003F3BF0" w:rsidRPr="003F3BF0">
        <w:rPr>
          <w:spacing w:val="-4"/>
          <w:sz w:val="32"/>
          <w:szCs w:val="32"/>
        </w:rPr>
        <w:softHyphen/>
      </w:r>
      <w:r w:rsidRPr="009B0178">
        <w:rPr>
          <w:spacing w:val="-4"/>
          <w:sz w:val="32"/>
          <w:szCs w:val="32"/>
        </w:rPr>
        <w:t>щують продукти фізичного вивітрювання і змінені значно більше, ніж нижні.</w:t>
      </w:r>
    </w:p>
    <w:p w:rsidR="00057CFF" w:rsidRPr="009B0178" w:rsidRDefault="00057CFF" w:rsidP="009B0178">
      <w:pPr>
        <w:spacing w:line="257" w:lineRule="auto"/>
        <w:ind w:firstLine="708"/>
        <w:jc w:val="both"/>
        <w:rPr>
          <w:spacing w:val="-4"/>
          <w:sz w:val="32"/>
          <w:szCs w:val="32"/>
        </w:rPr>
      </w:pPr>
      <w:r w:rsidRPr="009B0178">
        <w:rPr>
          <w:spacing w:val="-4"/>
          <w:sz w:val="32"/>
          <w:szCs w:val="32"/>
        </w:rPr>
        <w:t>Хімічне вивітрювання, що проходить під водою, має назву</w:t>
      </w:r>
      <w:r w:rsidRPr="009B0178">
        <w:rPr>
          <w:i/>
          <w:spacing w:val="-4"/>
          <w:sz w:val="32"/>
          <w:szCs w:val="32"/>
        </w:rPr>
        <w:t xml:space="preserve"> галь</w:t>
      </w:r>
      <w:r w:rsidR="003F3BF0" w:rsidRPr="003F3BF0">
        <w:rPr>
          <w:i/>
          <w:spacing w:val="-4"/>
          <w:sz w:val="32"/>
          <w:szCs w:val="32"/>
        </w:rPr>
        <w:softHyphen/>
      </w:r>
      <w:r w:rsidRPr="009B0178">
        <w:rPr>
          <w:i/>
          <w:spacing w:val="-4"/>
          <w:sz w:val="32"/>
          <w:szCs w:val="32"/>
        </w:rPr>
        <w:t>міроліз.</w:t>
      </w:r>
      <w:r w:rsidRPr="009B0178">
        <w:rPr>
          <w:spacing w:val="-4"/>
          <w:sz w:val="32"/>
          <w:szCs w:val="32"/>
        </w:rPr>
        <w:t xml:space="preserve"> Підводне вивітрювання відбувається в умовах водного середо</w:t>
      </w:r>
      <w:r w:rsidR="003F3BF0">
        <w:rPr>
          <w:spacing w:val="-4"/>
          <w:sz w:val="32"/>
          <w:szCs w:val="32"/>
          <w:lang w:val="ru-RU"/>
        </w:rPr>
        <w:softHyphen/>
      </w:r>
      <w:r w:rsidRPr="009B0178">
        <w:rPr>
          <w:spacing w:val="-4"/>
          <w:sz w:val="32"/>
          <w:szCs w:val="32"/>
        </w:rPr>
        <w:t>вища за нестачі вільного кисню та двоокису вуглецю. Внаслідок цього утворюються червоні глибоководні глини, бентонітові глини, конкреції заліза та марганцю.</w:t>
      </w:r>
    </w:p>
    <w:p w:rsidR="00057CFF" w:rsidRPr="009B0178" w:rsidRDefault="00057CFF" w:rsidP="009B0178">
      <w:pPr>
        <w:spacing w:line="257" w:lineRule="auto"/>
        <w:ind w:firstLine="708"/>
        <w:jc w:val="both"/>
        <w:rPr>
          <w:spacing w:val="-4"/>
          <w:sz w:val="32"/>
          <w:szCs w:val="32"/>
        </w:rPr>
      </w:pPr>
    </w:p>
    <w:p w:rsidR="00057CFF" w:rsidRPr="009B0178" w:rsidRDefault="00057CFF" w:rsidP="009B0178">
      <w:pPr>
        <w:spacing w:line="257" w:lineRule="auto"/>
        <w:ind w:firstLine="708"/>
        <w:jc w:val="both"/>
        <w:rPr>
          <w:spacing w:val="-4"/>
          <w:sz w:val="32"/>
          <w:szCs w:val="32"/>
        </w:rPr>
      </w:pPr>
    </w:p>
    <w:p w:rsidR="00057CFF" w:rsidRPr="003F3BF0" w:rsidRDefault="00057CFF" w:rsidP="009B0178">
      <w:pPr>
        <w:spacing w:line="257" w:lineRule="auto"/>
        <w:jc w:val="center"/>
        <w:rPr>
          <w:b/>
          <w:spacing w:val="-4"/>
          <w:sz w:val="34"/>
          <w:szCs w:val="34"/>
        </w:rPr>
      </w:pPr>
      <w:r w:rsidRPr="003F3BF0">
        <w:rPr>
          <w:b/>
          <w:spacing w:val="-4"/>
          <w:sz w:val="34"/>
          <w:szCs w:val="34"/>
        </w:rPr>
        <w:t>3.3. Біологічне вивітрювання</w:t>
      </w:r>
    </w:p>
    <w:p w:rsidR="00057CFF" w:rsidRPr="003F3BF0" w:rsidRDefault="00057CFF" w:rsidP="009B0178">
      <w:pPr>
        <w:spacing w:line="257" w:lineRule="auto"/>
        <w:ind w:firstLine="708"/>
        <w:jc w:val="both"/>
        <w:rPr>
          <w:b/>
          <w:spacing w:val="-4"/>
          <w:sz w:val="12"/>
          <w:szCs w:val="12"/>
        </w:rPr>
      </w:pPr>
    </w:p>
    <w:p w:rsidR="00057CFF" w:rsidRPr="009B0178" w:rsidRDefault="00057CFF" w:rsidP="009B0178">
      <w:pPr>
        <w:spacing w:line="257" w:lineRule="auto"/>
        <w:ind w:firstLine="708"/>
        <w:jc w:val="both"/>
        <w:rPr>
          <w:spacing w:val="-4"/>
          <w:sz w:val="32"/>
          <w:szCs w:val="32"/>
        </w:rPr>
      </w:pPr>
      <w:r w:rsidRPr="009B0178">
        <w:rPr>
          <w:spacing w:val="-4"/>
          <w:sz w:val="32"/>
          <w:szCs w:val="32"/>
        </w:rPr>
        <w:t>Біологічне вивітрювання є наслідком життєдіяльності тварин, ро</w:t>
      </w:r>
      <w:r w:rsidR="003F3BF0" w:rsidRPr="003F3BF0">
        <w:rPr>
          <w:spacing w:val="-4"/>
          <w:sz w:val="32"/>
          <w:szCs w:val="32"/>
        </w:rPr>
        <w:softHyphen/>
      </w:r>
      <w:r w:rsidRPr="009B0178">
        <w:rPr>
          <w:spacing w:val="-4"/>
          <w:sz w:val="32"/>
          <w:szCs w:val="32"/>
        </w:rPr>
        <w:t xml:space="preserve">слин і мікроорганізмів. Органічний світ змінює і руйнує гірські породи, діючи на них як механічно, так і хімічно. Земляні хробаки буравлять та розпушують ґрунти. Підраховано, що у середньому кожні </w:t>
      </w:r>
      <w:smartTag w:uri="urn:schemas-microsoft-com:office:smarttags" w:element="metricconverter">
        <w:smartTagPr>
          <w:attr w:name="ProductID" w:val="0,5 га"/>
        </w:smartTagPr>
        <w:r w:rsidRPr="009B0178">
          <w:rPr>
            <w:spacing w:val="-4"/>
            <w:sz w:val="32"/>
            <w:szCs w:val="32"/>
          </w:rPr>
          <w:t>0,5 га</w:t>
        </w:r>
      </w:smartTag>
      <w:r w:rsidRPr="009B0178">
        <w:rPr>
          <w:spacing w:val="-4"/>
          <w:sz w:val="32"/>
          <w:szCs w:val="32"/>
        </w:rPr>
        <w:t xml:space="preserve"> ґрунтів уміщує до 150 000 хробаків, які за рік піднімають до поверхні від 10 до 15 т тонко подрібненого матеріалу. Величезну роботу здійснюють різні групи  бактерій (на </w:t>
      </w:r>
      <w:smartTag w:uri="urn:schemas-microsoft-com:office:smarttags" w:element="metricconverter">
        <w:smartTagPr>
          <w:attr w:name="ProductID" w:val="1 га"/>
        </w:smartTagPr>
        <w:r w:rsidRPr="009B0178">
          <w:rPr>
            <w:spacing w:val="-4"/>
            <w:sz w:val="32"/>
            <w:szCs w:val="32"/>
          </w:rPr>
          <w:t>1 га</w:t>
        </w:r>
      </w:smartTag>
      <w:r w:rsidRPr="009B0178">
        <w:rPr>
          <w:spacing w:val="-4"/>
          <w:sz w:val="32"/>
          <w:szCs w:val="32"/>
        </w:rPr>
        <w:t xml:space="preserve"> ґрунту мікроорганізми становлять від 3 до 7 т його маси).</w:t>
      </w:r>
    </w:p>
    <w:p w:rsidR="00057CFF" w:rsidRPr="009B0178" w:rsidRDefault="00057CFF" w:rsidP="009B0178">
      <w:pPr>
        <w:spacing w:line="257" w:lineRule="auto"/>
        <w:ind w:firstLine="708"/>
        <w:jc w:val="both"/>
        <w:rPr>
          <w:spacing w:val="-4"/>
          <w:sz w:val="32"/>
          <w:szCs w:val="32"/>
        </w:rPr>
      </w:pPr>
      <w:r w:rsidRPr="009B0178">
        <w:rPr>
          <w:spacing w:val="-4"/>
          <w:sz w:val="32"/>
          <w:szCs w:val="32"/>
        </w:rPr>
        <w:t>Механічна робота рослин полягає у руйнуванні гірських порід корінням, яке проникає у тріщини.</w:t>
      </w:r>
    </w:p>
    <w:p w:rsidR="00057CFF" w:rsidRPr="009B0178" w:rsidRDefault="00057CFF" w:rsidP="009B0178">
      <w:pPr>
        <w:spacing w:line="257" w:lineRule="auto"/>
        <w:ind w:firstLine="708"/>
        <w:jc w:val="both"/>
        <w:rPr>
          <w:spacing w:val="-4"/>
          <w:sz w:val="32"/>
          <w:szCs w:val="32"/>
        </w:rPr>
      </w:pPr>
      <w:r w:rsidRPr="009B0178">
        <w:rPr>
          <w:spacing w:val="-4"/>
          <w:sz w:val="32"/>
          <w:szCs w:val="32"/>
        </w:rPr>
        <w:t>Хімічна дія живих організмів та рослин проявляється як за їхньо</w:t>
      </w:r>
      <w:r w:rsidR="003F3BF0" w:rsidRPr="003F3BF0">
        <w:rPr>
          <w:spacing w:val="-4"/>
          <w:sz w:val="32"/>
          <w:szCs w:val="32"/>
        </w:rPr>
        <w:softHyphen/>
      </w:r>
      <w:r w:rsidRPr="009B0178">
        <w:rPr>
          <w:spacing w:val="-4"/>
          <w:sz w:val="32"/>
          <w:szCs w:val="32"/>
        </w:rPr>
        <w:t>го життя, коли вони виробляють органічні кислоти, так і після їхнього відмирання, коли відбувається хімічний розпад живої речовини. Вуглекислота, а також аміак, органічні кислоти та інші азотисті спо</w:t>
      </w:r>
      <w:r w:rsidR="003F3BF0" w:rsidRPr="003F3BF0">
        <w:rPr>
          <w:spacing w:val="-4"/>
          <w:sz w:val="32"/>
          <w:szCs w:val="32"/>
        </w:rPr>
        <w:softHyphen/>
      </w:r>
      <w:r w:rsidRPr="009B0178">
        <w:rPr>
          <w:spacing w:val="-4"/>
          <w:sz w:val="32"/>
          <w:szCs w:val="32"/>
        </w:rPr>
        <w:t>луки енергійно руйнують гірські породи. Продукти розкладання реш</w:t>
      </w:r>
      <w:r w:rsidR="003F3BF0" w:rsidRPr="003F3BF0">
        <w:rPr>
          <w:spacing w:val="-4"/>
          <w:sz w:val="32"/>
          <w:szCs w:val="32"/>
        </w:rPr>
        <w:softHyphen/>
      </w:r>
      <w:r w:rsidRPr="009B0178">
        <w:rPr>
          <w:spacing w:val="-4"/>
          <w:sz w:val="32"/>
          <w:szCs w:val="32"/>
        </w:rPr>
        <w:t>ток тварин та рослин перетворюються на гумус, який не лише забезпе</w:t>
      </w:r>
      <w:r w:rsidR="003F3BF0" w:rsidRPr="003F3BF0">
        <w:rPr>
          <w:spacing w:val="-4"/>
          <w:sz w:val="32"/>
          <w:szCs w:val="32"/>
        </w:rPr>
        <w:softHyphen/>
      </w:r>
      <w:r w:rsidRPr="009B0178">
        <w:rPr>
          <w:spacing w:val="-4"/>
          <w:sz w:val="32"/>
          <w:szCs w:val="32"/>
        </w:rPr>
        <w:t xml:space="preserve">чує родючість ґрунтів, а й одночасно є потужним хімічним фактором руйнування гірських порід. Безпосередньо розкладають породи нітрифікуючі бактерії, що засвоюють азот із ґрунтів, а вуглець – із карбонатів. </w:t>
      </w:r>
    </w:p>
    <w:p w:rsidR="00057CFF" w:rsidRPr="009B0178" w:rsidRDefault="00057CFF" w:rsidP="009B0178">
      <w:pPr>
        <w:spacing w:line="257" w:lineRule="auto"/>
        <w:ind w:firstLine="708"/>
        <w:jc w:val="both"/>
        <w:rPr>
          <w:spacing w:val="-4"/>
          <w:sz w:val="32"/>
          <w:szCs w:val="32"/>
        </w:rPr>
      </w:pPr>
      <w:r w:rsidRPr="009B0178">
        <w:rPr>
          <w:spacing w:val="-4"/>
          <w:sz w:val="32"/>
          <w:szCs w:val="32"/>
        </w:rPr>
        <w:t>У сучасну пору найма</w:t>
      </w:r>
      <w:r w:rsidR="00F72A47">
        <w:rPr>
          <w:spacing w:val="-4"/>
          <w:sz w:val="32"/>
          <w:szCs w:val="32"/>
        </w:rPr>
        <w:t>сш</w:t>
      </w:r>
      <w:r w:rsidRPr="009B0178">
        <w:rPr>
          <w:spacing w:val="-4"/>
          <w:sz w:val="32"/>
          <w:szCs w:val="32"/>
        </w:rPr>
        <w:t>табніший та найінтенсивніший вплив на гірські породи приповерхневої частини літосфери спричиняє людина, життєдіяльність якої викликає фізичне, хімічне та біологічне вивітрю</w:t>
      </w:r>
      <w:r w:rsidR="003F3BF0" w:rsidRPr="003F3BF0">
        <w:rPr>
          <w:spacing w:val="-4"/>
          <w:sz w:val="32"/>
          <w:szCs w:val="32"/>
        </w:rPr>
        <w:softHyphen/>
      </w:r>
      <w:r w:rsidRPr="009B0178">
        <w:rPr>
          <w:spacing w:val="-4"/>
          <w:sz w:val="32"/>
          <w:szCs w:val="32"/>
        </w:rPr>
        <w:t>вання гірських порід.</w:t>
      </w:r>
    </w:p>
    <w:p w:rsidR="00057CFF" w:rsidRPr="00155AE9" w:rsidRDefault="00057CFF" w:rsidP="009B0178">
      <w:pPr>
        <w:spacing w:line="257" w:lineRule="auto"/>
        <w:jc w:val="center"/>
        <w:rPr>
          <w:b/>
          <w:i/>
          <w:spacing w:val="-4"/>
          <w:sz w:val="32"/>
          <w:szCs w:val="32"/>
        </w:rPr>
      </w:pPr>
    </w:p>
    <w:p w:rsidR="003F3BF0" w:rsidRPr="00155AE9" w:rsidRDefault="003F3BF0" w:rsidP="009B0178">
      <w:pPr>
        <w:spacing w:line="257" w:lineRule="auto"/>
        <w:jc w:val="center"/>
        <w:rPr>
          <w:b/>
          <w:i/>
          <w:spacing w:val="-4"/>
          <w:sz w:val="32"/>
          <w:szCs w:val="32"/>
        </w:rPr>
      </w:pPr>
    </w:p>
    <w:p w:rsidR="003F3BF0" w:rsidRPr="00155AE9" w:rsidRDefault="003F3BF0" w:rsidP="009B0178">
      <w:pPr>
        <w:spacing w:line="257" w:lineRule="auto"/>
        <w:jc w:val="center"/>
        <w:rPr>
          <w:b/>
          <w:i/>
          <w:spacing w:val="-4"/>
          <w:sz w:val="32"/>
          <w:szCs w:val="32"/>
        </w:rPr>
      </w:pPr>
    </w:p>
    <w:p w:rsidR="003F3BF0" w:rsidRPr="00155AE9" w:rsidRDefault="003F3BF0" w:rsidP="009B0178">
      <w:pPr>
        <w:spacing w:line="257" w:lineRule="auto"/>
        <w:jc w:val="center"/>
        <w:rPr>
          <w:b/>
          <w:i/>
          <w:spacing w:val="-4"/>
          <w:sz w:val="32"/>
          <w:szCs w:val="32"/>
        </w:rPr>
      </w:pPr>
    </w:p>
    <w:p w:rsidR="00057CFF" w:rsidRPr="009B0178" w:rsidRDefault="00057CFF" w:rsidP="009B0178">
      <w:pPr>
        <w:spacing w:line="257" w:lineRule="auto"/>
        <w:jc w:val="center"/>
        <w:rPr>
          <w:b/>
          <w:i/>
          <w:spacing w:val="-4"/>
          <w:sz w:val="32"/>
          <w:szCs w:val="32"/>
        </w:rPr>
      </w:pPr>
      <w:r w:rsidRPr="009B0178">
        <w:rPr>
          <w:b/>
          <w:i/>
          <w:spacing w:val="-4"/>
          <w:sz w:val="32"/>
          <w:szCs w:val="32"/>
        </w:rPr>
        <w:t>Контрольні питання</w:t>
      </w:r>
    </w:p>
    <w:p w:rsidR="00057CFF" w:rsidRPr="009B0178" w:rsidRDefault="00057CFF" w:rsidP="009B0178">
      <w:pPr>
        <w:spacing w:line="257" w:lineRule="auto"/>
        <w:ind w:left="360"/>
        <w:jc w:val="both"/>
        <w:rPr>
          <w:i/>
          <w:spacing w:val="-4"/>
          <w:sz w:val="32"/>
          <w:szCs w:val="32"/>
        </w:rPr>
      </w:pP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Що називається вивітрюванням гірських порід і які існують його типи?</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В яких формах проявляється геологічна діяльність вітру?</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За яких умов відбувається фізичне вивітрювання?</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Які існують види продуктів вивітрювання?</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Під дією чого відбувається хімічне вивітрювання?</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Від чого залежить інтенсивність хімічного вивітрювання?</w:t>
      </w:r>
    </w:p>
    <w:p w:rsidR="00057CFF" w:rsidRPr="009B0178" w:rsidRDefault="00057CFF" w:rsidP="00F72A47">
      <w:pPr>
        <w:numPr>
          <w:ilvl w:val="0"/>
          <w:numId w:val="8"/>
        </w:numPr>
        <w:spacing w:line="257" w:lineRule="auto"/>
        <w:ind w:hanging="436"/>
        <w:jc w:val="both"/>
        <w:rPr>
          <w:i/>
          <w:spacing w:val="-4"/>
          <w:sz w:val="32"/>
          <w:szCs w:val="32"/>
        </w:rPr>
      </w:pPr>
      <w:r w:rsidRPr="009B0178">
        <w:rPr>
          <w:i/>
          <w:spacing w:val="-4"/>
          <w:sz w:val="32"/>
          <w:szCs w:val="32"/>
        </w:rPr>
        <w:t>Охарактеризуйте хімічне вивітрюванн: окислення, гідратацію, розчинення, гідроліз.</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алювіальних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делювіальних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елювіальних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ілювіальних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пролювіальних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еолових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процеси призводять до формування колювіальних відкладів?</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 xml:space="preserve">Яка різниця між розчиненням та вилуговуванням мінералів </w:t>
      </w:r>
      <w:r>
        <w:rPr>
          <w:i/>
          <w:spacing w:val="-4"/>
          <w:sz w:val="32"/>
          <w:szCs w:val="32"/>
        </w:rPr>
        <w:br/>
      </w:r>
      <w:r w:rsidR="00057CFF" w:rsidRPr="009B0178">
        <w:rPr>
          <w:i/>
          <w:spacing w:val="-4"/>
          <w:sz w:val="32"/>
          <w:szCs w:val="32"/>
        </w:rPr>
        <w:t>і гірських порід?</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основні фактори і процеси біологічного вивітрювання?</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Що таке кора вивітрювання і які її типи утворюються в різних умовах?</w:t>
      </w:r>
    </w:p>
    <w:p w:rsidR="00057CFF" w:rsidRPr="009B0178" w:rsidRDefault="00F72A47" w:rsidP="00F72A47">
      <w:pPr>
        <w:numPr>
          <w:ilvl w:val="0"/>
          <w:numId w:val="8"/>
        </w:numPr>
        <w:spacing w:line="257" w:lineRule="auto"/>
        <w:ind w:hanging="436"/>
        <w:jc w:val="both"/>
        <w:rPr>
          <w:i/>
          <w:spacing w:val="-4"/>
          <w:sz w:val="32"/>
          <w:szCs w:val="32"/>
        </w:rPr>
      </w:pPr>
      <w:r>
        <w:rPr>
          <w:i/>
          <w:spacing w:val="-4"/>
          <w:sz w:val="32"/>
          <w:szCs w:val="32"/>
        </w:rPr>
        <w:t xml:space="preserve"> </w:t>
      </w:r>
      <w:r w:rsidR="00057CFF" w:rsidRPr="009B0178">
        <w:rPr>
          <w:i/>
          <w:spacing w:val="-4"/>
          <w:sz w:val="32"/>
          <w:szCs w:val="32"/>
        </w:rPr>
        <w:t>Які корисні копалтни утворюються в корах вивітрювання?</w:t>
      </w:r>
    </w:p>
    <w:p w:rsidR="00057CFF" w:rsidRPr="009B0178" w:rsidRDefault="00057CFF" w:rsidP="009B0178">
      <w:pPr>
        <w:spacing w:line="257" w:lineRule="auto"/>
        <w:ind w:left="360"/>
        <w:jc w:val="both"/>
        <w:rPr>
          <w:i/>
          <w:spacing w:val="-4"/>
          <w:sz w:val="32"/>
          <w:szCs w:val="32"/>
        </w:rPr>
      </w:pPr>
    </w:p>
    <w:p w:rsidR="0038253E" w:rsidRDefault="00057CFF" w:rsidP="00057CFF">
      <w:pPr>
        <w:ind w:firstLine="708"/>
        <w:jc w:val="center"/>
        <w:rPr>
          <w:b/>
          <w:sz w:val="30"/>
          <w:szCs w:val="30"/>
          <w:lang w:val="ru-RU"/>
        </w:rPr>
      </w:pPr>
      <w:r w:rsidRPr="00C052C8">
        <w:rPr>
          <w:b/>
          <w:sz w:val="30"/>
          <w:szCs w:val="30"/>
        </w:rPr>
        <w:br w:type="page"/>
      </w:r>
    </w:p>
    <w:p w:rsidR="0038253E" w:rsidRPr="001D7363" w:rsidRDefault="006D5F63" w:rsidP="0038253E">
      <w:pPr>
        <w:shd w:val="clear" w:color="auto" w:fill="FFFFFF"/>
        <w:ind w:firstLine="284"/>
        <w:jc w:val="center"/>
        <w:rPr>
          <w:b/>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24800" behindDoc="0" locked="0" layoutInCell="1" allowOverlap="1" wp14:anchorId="17B91F0E" wp14:editId="33E91B1A">
                <wp:simplePos x="0" y="0"/>
                <wp:positionH relativeFrom="column">
                  <wp:posOffset>12700</wp:posOffset>
                </wp:positionH>
                <wp:positionV relativeFrom="paragraph">
                  <wp:posOffset>-356126</wp:posOffset>
                </wp:positionV>
                <wp:extent cx="6537325" cy="382270"/>
                <wp:effectExtent l="0" t="0" r="0" b="0"/>
                <wp:wrapNone/>
                <wp:docPr id="20"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28.05pt;width:514.75pt;height:30.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" stroked="f"/>
            </w:pict>
          </mc:Fallback>
        </mc:AlternateContent>
      </w:r>
    </w:p>
    <w:p w:rsidR="0038253E" w:rsidRPr="001324A2" w:rsidRDefault="0038253E" w:rsidP="0038253E">
      <w:pPr>
        <w:shd w:val="clear" w:color="auto" w:fill="FFFFFF"/>
        <w:ind w:firstLine="284"/>
        <w:jc w:val="center"/>
        <w:rPr>
          <w:b/>
          <w:caps/>
          <w:sz w:val="28"/>
          <w:szCs w:val="28"/>
          <w:highlight w:val="red"/>
        </w:rPr>
      </w:pPr>
    </w:p>
    <w:p w:rsidR="0038253E" w:rsidRPr="0038253E" w:rsidRDefault="0038253E" w:rsidP="0038253E">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02272" behindDoc="0" locked="0" layoutInCell="1" allowOverlap="1" wp14:anchorId="66F4400A" wp14:editId="4349A157">
                <wp:simplePos x="0" y="0"/>
                <wp:positionH relativeFrom="column">
                  <wp:posOffset>1504315</wp:posOffset>
                </wp:positionH>
                <wp:positionV relativeFrom="paragraph">
                  <wp:posOffset>141605</wp:posOffset>
                </wp:positionV>
                <wp:extent cx="4558665" cy="635"/>
                <wp:effectExtent l="8890" t="8255" r="13970" b="10160"/>
                <wp:wrapNone/>
                <wp:docPr id="4"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0spKQIAAEk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"/>
            </w:pict>
          </mc:Fallback>
        </mc:AlternateContent>
      </w:r>
      <w:r w:rsidRPr="00912F07">
        <w:rPr>
          <w:rFonts w:ascii="Arial" w:hAnsi="Arial" w:cs="Arial"/>
          <w:b/>
          <w:sz w:val="40"/>
          <w:szCs w:val="40"/>
        </w:rPr>
        <w:t>РОЗ</w:t>
      </w:r>
      <w:r w:rsidRPr="009F7381">
        <w:rPr>
          <w:rFonts w:ascii="Arial" w:hAnsi="Arial" w:cs="Arial"/>
          <w:b/>
          <w:sz w:val="40"/>
          <w:szCs w:val="40"/>
        </w:rPr>
        <w:t xml:space="preserve">ДІЛ </w:t>
      </w:r>
      <w:r>
        <w:rPr>
          <w:rFonts w:ascii="Arial" w:hAnsi="Arial" w:cs="Arial"/>
          <w:b/>
          <w:sz w:val="40"/>
          <w:szCs w:val="40"/>
          <w:lang w:val="ru-RU"/>
        </w:rPr>
        <w:t>4</w:t>
      </w:r>
    </w:p>
    <w:p w:rsidR="0038253E" w:rsidRPr="001D7363" w:rsidRDefault="0038253E" w:rsidP="0038253E">
      <w:pPr>
        <w:shd w:val="clear" w:color="auto" w:fill="FFFFFF"/>
        <w:rPr>
          <w:b/>
          <w:caps/>
          <w:sz w:val="12"/>
          <w:szCs w:val="12"/>
          <w:highlight w:val="red"/>
        </w:rPr>
      </w:pPr>
    </w:p>
    <w:p w:rsidR="00057CFF" w:rsidRPr="0038253E" w:rsidRDefault="00057CFF" w:rsidP="0038253E">
      <w:pPr>
        <w:ind w:firstLine="2410"/>
        <w:rPr>
          <w:rFonts w:ascii="Arial" w:hAnsi="Arial" w:cs="Arial"/>
          <w:b/>
          <w:sz w:val="36"/>
          <w:szCs w:val="36"/>
        </w:rPr>
      </w:pPr>
      <w:r w:rsidRPr="0038253E">
        <w:rPr>
          <w:rFonts w:ascii="Arial" w:hAnsi="Arial" w:cs="Arial"/>
          <w:b/>
          <w:sz w:val="36"/>
          <w:szCs w:val="36"/>
        </w:rPr>
        <w:t>ПІДЗЕМНІ ВОДИ</w:t>
      </w:r>
    </w:p>
    <w:p w:rsidR="00057CFF" w:rsidRPr="00C052C8" w:rsidRDefault="00057CFF" w:rsidP="00057CFF">
      <w:pPr>
        <w:ind w:firstLine="708"/>
        <w:jc w:val="both"/>
        <w:rPr>
          <w:b/>
          <w:sz w:val="30"/>
          <w:szCs w:val="30"/>
        </w:rPr>
      </w:pPr>
    </w:p>
    <w:p w:rsidR="00057CFF" w:rsidRPr="002E0C86" w:rsidRDefault="00057CFF" w:rsidP="00057CFF">
      <w:pPr>
        <w:ind w:firstLine="708"/>
        <w:jc w:val="both"/>
        <w:rPr>
          <w:b/>
          <w:sz w:val="12"/>
          <w:szCs w:val="12"/>
        </w:rPr>
      </w:pPr>
    </w:p>
    <w:p w:rsidR="00057CFF" w:rsidRPr="001D09F4" w:rsidRDefault="00057CFF" w:rsidP="002E0C86">
      <w:pPr>
        <w:spacing w:line="252" w:lineRule="auto"/>
        <w:ind w:firstLine="709"/>
        <w:jc w:val="both"/>
        <w:rPr>
          <w:i/>
          <w:spacing w:val="-4"/>
          <w:sz w:val="32"/>
          <w:szCs w:val="32"/>
        </w:rPr>
      </w:pPr>
      <w:r w:rsidRPr="001D09F4">
        <w:rPr>
          <w:i/>
          <w:spacing w:val="-4"/>
          <w:sz w:val="32"/>
          <w:szCs w:val="32"/>
        </w:rPr>
        <w:t>Підземними</w:t>
      </w:r>
      <w:r w:rsidRPr="001D09F4">
        <w:rPr>
          <w:spacing w:val="-4"/>
          <w:sz w:val="32"/>
          <w:szCs w:val="32"/>
        </w:rPr>
        <w:t xml:space="preserve"> називаються води, що знаходяться у гірських поро</w:t>
      </w:r>
      <w:r w:rsidR="00AD5C06">
        <w:rPr>
          <w:spacing w:val="-4"/>
          <w:sz w:val="32"/>
          <w:szCs w:val="32"/>
          <w:lang w:val="ru-RU"/>
        </w:rPr>
        <w:softHyphen/>
      </w:r>
      <w:r w:rsidRPr="001D09F4">
        <w:rPr>
          <w:spacing w:val="-4"/>
          <w:sz w:val="32"/>
          <w:szCs w:val="32"/>
        </w:rPr>
        <w:t xml:space="preserve">дах у різних фізичних станах – рідинному, твердому та пароподібному. Вивчає підземні води наука </w:t>
      </w:r>
      <w:r w:rsidRPr="001D09F4">
        <w:rPr>
          <w:i/>
          <w:spacing w:val="-4"/>
          <w:sz w:val="32"/>
          <w:szCs w:val="32"/>
        </w:rPr>
        <w:t>гідрогеологія.</w:t>
      </w:r>
    </w:p>
    <w:p w:rsidR="00057CFF" w:rsidRPr="001D09F4" w:rsidRDefault="00057CFF" w:rsidP="002E0C86">
      <w:pPr>
        <w:spacing w:line="252" w:lineRule="auto"/>
        <w:ind w:firstLine="709"/>
        <w:jc w:val="both"/>
        <w:rPr>
          <w:spacing w:val="-4"/>
          <w:sz w:val="32"/>
          <w:szCs w:val="32"/>
        </w:rPr>
      </w:pPr>
      <w:r w:rsidRPr="001D09F4">
        <w:rPr>
          <w:spacing w:val="-4"/>
          <w:sz w:val="32"/>
          <w:szCs w:val="32"/>
        </w:rPr>
        <w:t>Вода – одна з найпростіших природних сполук водню з киснем. За звичайних умов – це безбарвна рідина без запаху і смаку. Моле</w:t>
      </w:r>
      <w:r w:rsidR="00AD5C06">
        <w:rPr>
          <w:spacing w:val="-4"/>
          <w:sz w:val="32"/>
          <w:szCs w:val="32"/>
          <w:lang w:val="ru-RU"/>
        </w:rPr>
        <w:softHyphen/>
      </w:r>
      <w:r w:rsidRPr="001D09F4">
        <w:rPr>
          <w:spacing w:val="-4"/>
          <w:sz w:val="32"/>
          <w:szCs w:val="32"/>
        </w:rPr>
        <w:t xml:space="preserve">кулярна маса – 18,0153. Густина – 1,0. </w:t>
      </w:r>
    </w:p>
    <w:p w:rsidR="00057CFF" w:rsidRPr="001D09F4" w:rsidRDefault="00057CFF" w:rsidP="002E0C86">
      <w:pPr>
        <w:spacing w:line="252" w:lineRule="auto"/>
        <w:ind w:firstLine="709"/>
        <w:jc w:val="both"/>
        <w:rPr>
          <w:spacing w:val="-4"/>
          <w:sz w:val="32"/>
          <w:szCs w:val="32"/>
        </w:rPr>
      </w:pPr>
      <w:r w:rsidRPr="001D09F4">
        <w:rPr>
          <w:spacing w:val="-4"/>
          <w:sz w:val="32"/>
          <w:szCs w:val="32"/>
        </w:rPr>
        <w:t xml:space="preserve">Вода входить до складу мінералів, заповнює пори й тріщини </w:t>
      </w:r>
      <w:r w:rsidR="00AD5C06">
        <w:rPr>
          <w:spacing w:val="-4"/>
          <w:sz w:val="32"/>
          <w:szCs w:val="32"/>
          <w:lang w:val="ru-RU"/>
        </w:rPr>
        <w:br/>
      </w:r>
      <w:r w:rsidRPr="001D09F4">
        <w:rPr>
          <w:spacing w:val="-4"/>
          <w:sz w:val="32"/>
          <w:szCs w:val="32"/>
        </w:rPr>
        <w:t>у гірських породах. У верхньому п’ятикілометровому шарі земної кори зосереджено близько 60 млн км</w:t>
      </w:r>
      <w:r w:rsidRPr="001D09F4">
        <w:rPr>
          <w:spacing w:val="-4"/>
          <w:sz w:val="32"/>
          <w:szCs w:val="32"/>
          <w:vertAlign w:val="superscript"/>
        </w:rPr>
        <w:t>3</w:t>
      </w:r>
      <w:r w:rsidRPr="001D09F4">
        <w:rPr>
          <w:spacing w:val="-4"/>
          <w:sz w:val="32"/>
          <w:szCs w:val="32"/>
        </w:rPr>
        <w:t xml:space="preserve"> води, або 42 % від загального об’єму гідросфери. У глибоких зонах земної кори вода має високу темпера</w:t>
      </w:r>
      <w:r w:rsidR="00AD5C06">
        <w:rPr>
          <w:spacing w:val="-4"/>
          <w:sz w:val="32"/>
          <w:szCs w:val="32"/>
          <w:lang w:val="ru-RU"/>
        </w:rPr>
        <w:softHyphen/>
      </w:r>
      <w:r w:rsidRPr="001D09F4">
        <w:rPr>
          <w:spacing w:val="-4"/>
          <w:sz w:val="32"/>
          <w:szCs w:val="32"/>
        </w:rPr>
        <w:t xml:space="preserve">туру (іноді більше ніж 100–200 </w:t>
      </w:r>
      <w:r w:rsidRPr="001D09F4">
        <w:rPr>
          <w:spacing w:val="-4"/>
          <w:sz w:val="32"/>
          <w:szCs w:val="32"/>
          <w:vertAlign w:val="superscript"/>
        </w:rPr>
        <w:t>о</w:t>
      </w:r>
      <w:r w:rsidRPr="001D09F4">
        <w:rPr>
          <w:spacing w:val="-4"/>
          <w:sz w:val="32"/>
          <w:szCs w:val="32"/>
        </w:rPr>
        <w:t>С), переважно хлоридний натрієвий склад і високу мінералізацію – до 200–300 г/дм</w:t>
      </w:r>
      <w:r w:rsidRPr="001D09F4">
        <w:rPr>
          <w:spacing w:val="-4"/>
          <w:sz w:val="32"/>
          <w:szCs w:val="32"/>
          <w:vertAlign w:val="superscript"/>
        </w:rPr>
        <w:t xml:space="preserve">3 </w:t>
      </w:r>
      <w:r w:rsidRPr="001D09F4">
        <w:rPr>
          <w:spacing w:val="-4"/>
          <w:sz w:val="32"/>
          <w:szCs w:val="32"/>
        </w:rPr>
        <w:t xml:space="preserve">(що переводить її у стан розсолів). У верхній частині літосфери (до </w:t>
      </w:r>
      <w:smartTag w:uri="urn:schemas-microsoft-com:office:smarttags" w:element="metricconverter">
        <w:smartTagPr>
          <w:attr w:name="ProductID" w:val="1000 м"/>
        </w:smartTagPr>
        <w:r w:rsidRPr="001D09F4">
          <w:rPr>
            <w:spacing w:val="-4"/>
            <w:sz w:val="32"/>
            <w:szCs w:val="32"/>
          </w:rPr>
          <w:t>1000 м</w:t>
        </w:r>
      </w:smartTag>
      <w:r w:rsidRPr="001D09F4">
        <w:rPr>
          <w:spacing w:val="-4"/>
          <w:sz w:val="32"/>
          <w:szCs w:val="32"/>
        </w:rPr>
        <w:t>) переважають холодні, прісні, гідрокарбонатні та гідрокарбонатно-сульфатні води.</w:t>
      </w:r>
    </w:p>
    <w:p w:rsidR="00057CFF" w:rsidRPr="001D09F4" w:rsidRDefault="00057CFF" w:rsidP="002E0C86">
      <w:pPr>
        <w:spacing w:line="252" w:lineRule="auto"/>
        <w:ind w:firstLine="709"/>
        <w:jc w:val="both"/>
        <w:rPr>
          <w:spacing w:val="-4"/>
          <w:sz w:val="32"/>
          <w:szCs w:val="32"/>
        </w:rPr>
      </w:pPr>
      <w:r w:rsidRPr="001D09F4">
        <w:rPr>
          <w:spacing w:val="-4"/>
          <w:sz w:val="32"/>
          <w:szCs w:val="32"/>
        </w:rPr>
        <w:t xml:space="preserve">Підземні води здатні пересуватися як у горизонтальному, так </w:t>
      </w:r>
      <w:r w:rsidR="0038253E" w:rsidRPr="001D09F4">
        <w:rPr>
          <w:spacing w:val="-4"/>
          <w:sz w:val="32"/>
          <w:szCs w:val="32"/>
          <w:lang w:val="ru-RU"/>
        </w:rPr>
        <w:br/>
      </w:r>
      <w:r w:rsidRPr="001D09F4">
        <w:rPr>
          <w:spacing w:val="-4"/>
          <w:sz w:val="32"/>
          <w:szCs w:val="32"/>
        </w:rPr>
        <w:t xml:space="preserve">і у вертикальному напрямках. Вертикальний рух вод буває  </w:t>
      </w:r>
      <w:r w:rsidRPr="001D09F4">
        <w:rPr>
          <w:i/>
          <w:spacing w:val="-4"/>
          <w:sz w:val="32"/>
          <w:szCs w:val="32"/>
        </w:rPr>
        <w:t>висхідним</w:t>
      </w:r>
      <w:r w:rsidRPr="001D09F4">
        <w:rPr>
          <w:spacing w:val="-4"/>
          <w:sz w:val="32"/>
          <w:szCs w:val="32"/>
        </w:rPr>
        <w:t xml:space="preserve"> та </w:t>
      </w:r>
      <w:r w:rsidR="00E53E23" w:rsidRPr="001D09F4">
        <w:rPr>
          <w:i/>
          <w:spacing w:val="-4"/>
          <w:sz w:val="32"/>
          <w:szCs w:val="32"/>
        </w:rPr>
        <w:t>нис</w:t>
      </w:r>
      <w:r w:rsidRPr="001D09F4">
        <w:rPr>
          <w:i/>
          <w:spacing w:val="-4"/>
          <w:sz w:val="32"/>
          <w:szCs w:val="32"/>
        </w:rPr>
        <w:t>хідним</w:t>
      </w:r>
      <w:r w:rsidRPr="001D09F4">
        <w:rPr>
          <w:spacing w:val="-4"/>
          <w:sz w:val="32"/>
          <w:szCs w:val="32"/>
        </w:rPr>
        <w:t>. У першому випадкові вони піднімаються різними кана</w:t>
      </w:r>
      <w:r w:rsidR="00AD5C06" w:rsidRPr="00AD5C06">
        <w:rPr>
          <w:spacing w:val="-4"/>
          <w:sz w:val="32"/>
          <w:szCs w:val="32"/>
        </w:rPr>
        <w:softHyphen/>
      </w:r>
      <w:r w:rsidRPr="001D09F4">
        <w:rPr>
          <w:spacing w:val="-4"/>
          <w:sz w:val="32"/>
          <w:szCs w:val="32"/>
        </w:rPr>
        <w:t>лами фільтрації під дією високого тиску надр (геостатичного, геодина</w:t>
      </w:r>
      <w:r w:rsidR="00AD5C06" w:rsidRPr="00AD5C06">
        <w:rPr>
          <w:spacing w:val="-4"/>
          <w:sz w:val="32"/>
          <w:szCs w:val="32"/>
        </w:rPr>
        <w:softHyphen/>
      </w:r>
      <w:r w:rsidRPr="001D09F4">
        <w:rPr>
          <w:spacing w:val="-4"/>
          <w:sz w:val="32"/>
          <w:szCs w:val="32"/>
        </w:rPr>
        <w:t>мічного, гідростатичного, теплового й ін.), а у другому – занурюються внаслідок дії гравітаційних сил.</w:t>
      </w:r>
    </w:p>
    <w:p w:rsidR="00057CFF" w:rsidRPr="001D09F4" w:rsidRDefault="00057CFF" w:rsidP="002E0C86">
      <w:pPr>
        <w:spacing w:line="252" w:lineRule="auto"/>
        <w:ind w:firstLine="709"/>
        <w:jc w:val="both"/>
        <w:rPr>
          <w:spacing w:val="-4"/>
          <w:sz w:val="32"/>
          <w:szCs w:val="32"/>
        </w:rPr>
      </w:pPr>
      <w:r w:rsidRPr="001D09F4">
        <w:rPr>
          <w:spacing w:val="-4"/>
          <w:sz w:val="32"/>
          <w:szCs w:val="32"/>
        </w:rPr>
        <w:t>Виходи підземних вод на денну поверхню називаються</w:t>
      </w:r>
      <w:r w:rsidRPr="001D09F4">
        <w:rPr>
          <w:i/>
          <w:spacing w:val="-4"/>
          <w:sz w:val="32"/>
          <w:szCs w:val="32"/>
        </w:rPr>
        <w:t xml:space="preserve"> джерела</w:t>
      </w:r>
      <w:r w:rsidR="00AD5C06">
        <w:rPr>
          <w:i/>
          <w:spacing w:val="-4"/>
          <w:sz w:val="32"/>
          <w:szCs w:val="32"/>
          <w:lang w:val="ru-RU"/>
        </w:rPr>
        <w:softHyphen/>
      </w:r>
      <w:r w:rsidRPr="001D09F4">
        <w:rPr>
          <w:i/>
          <w:spacing w:val="-4"/>
          <w:sz w:val="32"/>
          <w:szCs w:val="32"/>
        </w:rPr>
        <w:t xml:space="preserve">ми. </w:t>
      </w:r>
      <w:r w:rsidRPr="001D09F4">
        <w:rPr>
          <w:spacing w:val="-4"/>
          <w:sz w:val="32"/>
          <w:szCs w:val="32"/>
        </w:rPr>
        <w:t>Підземні води здійснюють розчинення, перенесення та відкладення мінеральної речовини.</w:t>
      </w:r>
    </w:p>
    <w:p w:rsidR="00057CFF" w:rsidRPr="001D09F4" w:rsidRDefault="00057CFF" w:rsidP="002E0C86">
      <w:pPr>
        <w:spacing w:line="252" w:lineRule="auto"/>
        <w:ind w:firstLine="709"/>
        <w:jc w:val="both"/>
        <w:rPr>
          <w:spacing w:val="-4"/>
          <w:sz w:val="32"/>
          <w:szCs w:val="32"/>
        </w:rPr>
      </w:pPr>
      <w:r w:rsidRPr="001D09F4">
        <w:rPr>
          <w:spacing w:val="-4"/>
          <w:sz w:val="32"/>
          <w:szCs w:val="32"/>
        </w:rPr>
        <w:t>Вода зустрічається у гірських породах у рідинному, паропо</w:t>
      </w:r>
      <w:r w:rsidR="00AD5C06">
        <w:rPr>
          <w:spacing w:val="-4"/>
          <w:sz w:val="32"/>
          <w:szCs w:val="32"/>
          <w:lang w:val="ru-RU"/>
        </w:rPr>
        <w:softHyphen/>
      </w:r>
      <w:r w:rsidRPr="001D09F4">
        <w:rPr>
          <w:spacing w:val="-4"/>
          <w:sz w:val="32"/>
          <w:szCs w:val="32"/>
        </w:rPr>
        <w:t xml:space="preserve">дібному та твердому станах. У вигляді льоду вона наявна у породах </w:t>
      </w:r>
      <w:r w:rsidR="00AD5C06">
        <w:rPr>
          <w:spacing w:val="-4"/>
          <w:sz w:val="32"/>
          <w:szCs w:val="32"/>
          <w:lang w:val="ru-RU"/>
        </w:rPr>
        <w:br/>
      </w:r>
      <w:r w:rsidRPr="001D09F4">
        <w:rPr>
          <w:spacing w:val="-4"/>
          <w:sz w:val="32"/>
          <w:szCs w:val="32"/>
        </w:rPr>
        <w:t>у тих районах земної кулі, де середньорічні температури є нижчими за нуль градусів. Водяна пара насичує породи в областях з арідним кліматом. Але головним чином вода знаходиться у земній корі в рі</w:t>
      </w:r>
      <w:r w:rsidR="00AD5C06">
        <w:rPr>
          <w:spacing w:val="-4"/>
          <w:sz w:val="32"/>
          <w:szCs w:val="32"/>
          <w:lang w:val="ru-RU"/>
        </w:rPr>
        <w:softHyphen/>
      </w:r>
      <w:r w:rsidRPr="001D09F4">
        <w:rPr>
          <w:spacing w:val="-4"/>
          <w:sz w:val="32"/>
          <w:szCs w:val="32"/>
        </w:rPr>
        <w:t>динному стані. Розрізняють декілька видів води у гірських породах.</w:t>
      </w:r>
    </w:p>
    <w:p w:rsidR="00057CFF" w:rsidRPr="001D09F4" w:rsidRDefault="00057CFF" w:rsidP="002E0C86">
      <w:pPr>
        <w:spacing w:line="252" w:lineRule="auto"/>
        <w:ind w:firstLine="709"/>
        <w:jc w:val="both"/>
        <w:rPr>
          <w:spacing w:val="-4"/>
          <w:sz w:val="32"/>
          <w:szCs w:val="32"/>
        </w:rPr>
      </w:pPr>
      <w:r w:rsidRPr="001D09F4">
        <w:rPr>
          <w:i/>
          <w:spacing w:val="-4"/>
          <w:sz w:val="32"/>
          <w:szCs w:val="32"/>
        </w:rPr>
        <w:t>Кристалізаційна (хімічно зв’язана) вода</w:t>
      </w:r>
      <w:r w:rsidRPr="001D09F4">
        <w:rPr>
          <w:spacing w:val="-4"/>
          <w:sz w:val="32"/>
          <w:szCs w:val="32"/>
        </w:rPr>
        <w:t>– входить до складу кри</w:t>
      </w:r>
      <w:r w:rsidR="00AD5C06">
        <w:rPr>
          <w:spacing w:val="-4"/>
          <w:sz w:val="32"/>
          <w:szCs w:val="32"/>
          <w:lang w:val="ru-RU"/>
        </w:rPr>
        <w:softHyphen/>
      </w:r>
      <w:r w:rsidRPr="001D09F4">
        <w:rPr>
          <w:spacing w:val="-4"/>
          <w:sz w:val="32"/>
          <w:szCs w:val="32"/>
        </w:rPr>
        <w:t>сталічних граток мінералів. Прикладами є гіпс – Ca[SO</w:t>
      </w:r>
      <w:r w:rsidRPr="001D09F4">
        <w:rPr>
          <w:spacing w:val="-4"/>
          <w:sz w:val="32"/>
          <w:szCs w:val="32"/>
          <w:vertAlign w:val="subscript"/>
        </w:rPr>
        <w:t>4</w:t>
      </w:r>
      <w:r w:rsidRPr="001D09F4">
        <w:rPr>
          <w:spacing w:val="-4"/>
          <w:sz w:val="32"/>
          <w:szCs w:val="32"/>
        </w:rPr>
        <w:t>]</w:t>
      </w:r>
      <w:r w:rsidRPr="001D09F4">
        <w:rPr>
          <w:spacing w:val="-4"/>
          <w:sz w:val="32"/>
          <w:szCs w:val="32"/>
          <w:vertAlign w:val="superscript"/>
        </w:rPr>
        <w:t>.</w:t>
      </w:r>
      <w:r w:rsidRPr="001D09F4">
        <w:rPr>
          <w:spacing w:val="-4"/>
          <w:sz w:val="32"/>
          <w:szCs w:val="32"/>
        </w:rPr>
        <w:t>2H</w:t>
      </w:r>
      <w:r w:rsidRPr="001D09F4">
        <w:rPr>
          <w:spacing w:val="-4"/>
          <w:sz w:val="32"/>
          <w:szCs w:val="32"/>
          <w:vertAlign w:val="subscript"/>
        </w:rPr>
        <w:t>2</w:t>
      </w:r>
      <w:r w:rsidRPr="001D09F4">
        <w:rPr>
          <w:spacing w:val="-4"/>
          <w:sz w:val="32"/>
          <w:szCs w:val="32"/>
        </w:rPr>
        <w:t>O та лімоніт – Fe</w:t>
      </w:r>
      <w:r w:rsidRPr="001D09F4">
        <w:rPr>
          <w:spacing w:val="-4"/>
          <w:sz w:val="32"/>
          <w:szCs w:val="32"/>
          <w:vertAlign w:val="subscript"/>
        </w:rPr>
        <w:t>2</w:t>
      </w:r>
      <w:r w:rsidRPr="001D09F4">
        <w:rPr>
          <w:spacing w:val="-4"/>
          <w:sz w:val="32"/>
          <w:szCs w:val="32"/>
        </w:rPr>
        <w:t>O</w:t>
      </w:r>
      <w:r w:rsidRPr="001D09F4">
        <w:rPr>
          <w:spacing w:val="-4"/>
          <w:sz w:val="32"/>
          <w:szCs w:val="32"/>
          <w:vertAlign w:val="subscript"/>
        </w:rPr>
        <w:t>3</w:t>
      </w:r>
      <w:r w:rsidRPr="001D09F4">
        <w:rPr>
          <w:spacing w:val="-4"/>
          <w:sz w:val="32"/>
          <w:szCs w:val="32"/>
          <w:vertAlign w:val="superscript"/>
        </w:rPr>
        <w:t>.</w:t>
      </w:r>
      <w:r w:rsidRPr="001D09F4">
        <w:rPr>
          <w:spacing w:val="-4"/>
          <w:sz w:val="32"/>
          <w:szCs w:val="32"/>
        </w:rPr>
        <w:t>nH</w:t>
      </w:r>
      <w:r w:rsidRPr="001D09F4">
        <w:rPr>
          <w:spacing w:val="-4"/>
          <w:sz w:val="32"/>
          <w:szCs w:val="32"/>
          <w:vertAlign w:val="subscript"/>
        </w:rPr>
        <w:t>2</w:t>
      </w:r>
      <w:r w:rsidRPr="001D09F4">
        <w:rPr>
          <w:spacing w:val="-4"/>
          <w:sz w:val="32"/>
          <w:szCs w:val="32"/>
        </w:rPr>
        <w:t>O.</w:t>
      </w:r>
    </w:p>
    <w:p w:rsidR="00057CFF" w:rsidRPr="001D09F4" w:rsidRDefault="00057CFF" w:rsidP="002E0C86">
      <w:pPr>
        <w:spacing w:line="252" w:lineRule="auto"/>
        <w:ind w:firstLine="709"/>
        <w:jc w:val="both"/>
        <w:rPr>
          <w:spacing w:val="-4"/>
          <w:sz w:val="32"/>
          <w:szCs w:val="32"/>
        </w:rPr>
      </w:pPr>
      <w:r w:rsidRPr="001D09F4">
        <w:rPr>
          <w:i/>
          <w:spacing w:val="-4"/>
          <w:sz w:val="32"/>
          <w:szCs w:val="32"/>
        </w:rPr>
        <w:t>Гігроскопічна вода</w:t>
      </w:r>
      <w:r w:rsidR="006D4F92">
        <w:rPr>
          <w:spacing w:val="-4"/>
          <w:sz w:val="32"/>
          <w:szCs w:val="32"/>
        </w:rPr>
        <w:t xml:space="preserve"> – присутня</w:t>
      </w:r>
      <w:r w:rsidRPr="001D09F4">
        <w:rPr>
          <w:spacing w:val="-4"/>
          <w:sz w:val="32"/>
          <w:szCs w:val="32"/>
        </w:rPr>
        <w:t xml:space="preserve"> у слабковологих породах, обля</w:t>
      </w:r>
      <w:r w:rsidR="006D4F92">
        <w:rPr>
          <w:spacing w:val="-4"/>
          <w:sz w:val="32"/>
          <w:szCs w:val="32"/>
        </w:rPr>
        <w:softHyphen/>
      </w:r>
      <w:r w:rsidRPr="001D09F4">
        <w:rPr>
          <w:spacing w:val="-4"/>
          <w:sz w:val="32"/>
          <w:szCs w:val="32"/>
        </w:rPr>
        <w:t>мову</w:t>
      </w:r>
      <w:r w:rsidR="00AD5C06">
        <w:rPr>
          <w:spacing w:val="-4"/>
          <w:sz w:val="32"/>
          <w:szCs w:val="32"/>
          <w:lang w:val="ru-RU"/>
        </w:rPr>
        <w:softHyphen/>
      </w:r>
      <w:r w:rsidRPr="001D09F4">
        <w:rPr>
          <w:spacing w:val="-4"/>
          <w:sz w:val="32"/>
          <w:szCs w:val="32"/>
        </w:rPr>
        <w:t>ючи тонким (молекулярним) шаром зерна мінералів. Утворюється шля</w:t>
      </w:r>
      <w:r w:rsidR="00AD5C06">
        <w:rPr>
          <w:spacing w:val="-4"/>
          <w:sz w:val="32"/>
          <w:szCs w:val="32"/>
          <w:lang w:val="ru-RU"/>
        </w:rPr>
        <w:softHyphen/>
      </w:r>
      <w:r w:rsidRPr="001D09F4">
        <w:rPr>
          <w:spacing w:val="-4"/>
          <w:sz w:val="32"/>
          <w:szCs w:val="32"/>
        </w:rPr>
        <w:t>хом конденсації водяної пари з  ґрунтового повітря і видаляється лише при нагріванні.</w:t>
      </w:r>
    </w:p>
    <w:p w:rsidR="00057CFF" w:rsidRPr="001D09F4" w:rsidRDefault="00057CFF" w:rsidP="002E0C86">
      <w:pPr>
        <w:spacing w:line="252" w:lineRule="auto"/>
        <w:ind w:firstLine="709"/>
        <w:jc w:val="both"/>
        <w:rPr>
          <w:spacing w:val="-4"/>
          <w:sz w:val="32"/>
          <w:szCs w:val="32"/>
        </w:rPr>
      </w:pPr>
      <w:r w:rsidRPr="001D09F4">
        <w:rPr>
          <w:i/>
          <w:spacing w:val="-4"/>
          <w:sz w:val="32"/>
          <w:szCs w:val="32"/>
        </w:rPr>
        <w:t>Плівкова вода</w:t>
      </w:r>
      <w:r w:rsidRPr="001D09F4">
        <w:rPr>
          <w:spacing w:val="-4"/>
          <w:sz w:val="32"/>
          <w:szCs w:val="32"/>
        </w:rPr>
        <w:t xml:space="preserve"> – формує на зернах мінералів тонку плівку, що здатна пересуватися під дією молекулярних сил.</w:t>
      </w:r>
    </w:p>
    <w:p w:rsidR="00057CFF" w:rsidRPr="001D09F4" w:rsidRDefault="00057CFF" w:rsidP="002E0C86">
      <w:pPr>
        <w:spacing w:line="252" w:lineRule="auto"/>
        <w:ind w:firstLine="709"/>
        <w:jc w:val="both"/>
        <w:rPr>
          <w:spacing w:val="-4"/>
          <w:sz w:val="32"/>
          <w:szCs w:val="32"/>
        </w:rPr>
      </w:pPr>
      <w:r w:rsidRPr="001D09F4">
        <w:rPr>
          <w:i/>
          <w:spacing w:val="-4"/>
          <w:sz w:val="32"/>
          <w:szCs w:val="32"/>
        </w:rPr>
        <w:t>Капілярна вода</w:t>
      </w:r>
      <w:r w:rsidRPr="001D09F4">
        <w:rPr>
          <w:spacing w:val="-4"/>
          <w:sz w:val="32"/>
          <w:szCs w:val="32"/>
        </w:rPr>
        <w:t xml:space="preserve"> – заповнює дрібні пори розміром до </w:t>
      </w:r>
      <w:smartTag w:uri="urn:schemas-microsoft-com:office:smarttags" w:element="metricconverter">
        <w:smartTagPr>
          <w:attr w:name="ProductID" w:val="1 мм"/>
        </w:smartTagPr>
        <w:r w:rsidRPr="001D09F4">
          <w:rPr>
            <w:spacing w:val="-4"/>
            <w:sz w:val="32"/>
            <w:szCs w:val="32"/>
          </w:rPr>
          <w:t>1 мм</w:t>
        </w:r>
      </w:smartTag>
      <w:r w:rsidRPr="001D09F4">
        <w:rPr>
          <w:spacing w:val="-4"/>
          <w:sz w:val="32"/>
          <w:szCs w:val="32"/>
        </w:rPr>
        <w:t>. Утри</w:t>
      </w:r>
      <w:r w:rsidR="00AD5C06">
        <w:rPr>
          <w:spacing w:val="-4"/>
          <w:sz w:val="32"/>
          <w:szCs w:val="32"/>
          <w:lang w:val="ru-RU"/>
        </w:rPr>
        <w:softHyphen/>
      </w:r>
      <w:r w:rsidRPr="001D09F4">
        <w:rPr>
          <w:spacing w:val="-4"/>
          <w:sz w:val="32"/>
          <w:szCs w:val="32"/>
        </w:rPr>
        <w:t xml:space="preserve">мується в них силами поверхневого натягу. Як і плівкова вода, при сильному випаровуванні </w:t>
      </w:r>
      <w:r w:rsidR="006D4F92">
        <w:rPr>
          <w:spacing w:val="-4"/>
          <w:sz w:val="32"/>
          <w:szCs w:val="32"/>
        </w:rPr>
        <w:t xml:space="preserve">вона </w:t>
      </w:r>
      <w:r w:rsidRPr="001D09F4">
        <w:rPr>
          <w:spacing w:val="-4"/>
          <w:sz w:val="32"/>
          <w:szCs w:val="32"/>
        </w:rPr>
        <w:t>переміщується з нижчезалягаючих горизонтів у вищезалягаючі. Капілярні води вміщуються у тонко</w:t>
      </w:r>
      <w:r w:rsidR="006D4F92">
        <w:rPr>
          <w:spacing w:val="-4"/>
          <w:sz w:val="32"/>
          <w:szCs w:val="32"/>
        </w:rPr>
        <w:softHyphen/>
      </w:r>
      <w:r w:rsidRPr="001D09F4">
        <w:rPr>
          <w:spacing w:val="-4"/>
          <w:sz w:val="32"/>
          <w:szCs w:val="32"/>
        </w:rPr>
        <w:t>пористих поро</w:t>
      </w:r>
      <w:r w:rsidR="00AD5C06" w:rsidRPr="00AD5C06">
        <w:rPr>
          <w:spacing w:val="-4"/>
          <w:sz w:val="32"/>
          <w:szCs w:val="32"/>
        </w:rPr>
        <w:softHyphen/>
      </w:r>
      <w:r w:rsidRPr="001D09F4">
        <w:rPr>
          <w:spacing w:val="-4"/>
          <w:sz w:val="32"/>
          <w:szCs w:val="32"/>
        </w:rPr>
        <w:t>дах (глинах, суглинках, супісках і т. ін.).</w:t>
      </w:r>
    </w:p>
    <w:p w:rsidR="00057CFF" w:rsidRPr="001D09F4" w:rsidRDefault="00057CFF" w:rsidP="002E0C86">
      <w:pPr>
        <w:spacing w:line="252" w:lineRule="auto"/>
        <w:ind w:firstLine="709"/>
        <w:jc w:val="both"/>
        <w:rPr>
          <w:i/>
          <w:spacing w:val="-4"/>
          <w:sz w:val="32"/>
          <w:szCs w:val="32"/>
        </w:rPr>
      </w:pPr>
      <w:r w:rsidRPr="001D09F4">
        <w:rPr>
          <w:spacing w:val="-4"/>
          <w:sz w:val="32"/>
          <w:szCs w:val="32"/>
        </w:rPr>
        <w:t>Кристалізаційна, гігроскопічна, плівкова та капілярна води сут</w:t>
      </w:r>
      <w:r w:rsidR="00AD5C06">
        <w:rPr>
          <w:spacing w:val="-4"/>
          <w:sz w:val="32"/>
          <w:szCs w:val="32"/>
          <w:lang w:val="ru-RU"/>
        </w:rPr>
        <w:softHyphen/>
      </w:r>
      <w:r w:rsidRPr="001D09F4">
        <w:rPr>
          <w:spacing w:val="-4"/>
          <w:sz w:val="32"/>
          <w:szCs w:val="32"/>
        </w:rPr>
        <w:t>тєвої ролі у геологічних процесах не відіграють.</w:t>
      </w:r>
    </w:p>
    <w:p w:rsidR="00057CFF" w:rsidRPr="001D09F4" w:rsidRDefault="00057CFF" w:rsidP="002E0C86">
      <w:pPr>
        <w:spacing w:line="252" w:lineRule="auto"/>
        <w:ind w:firstLine="709"/>
        <w:jc w:val="both"/>
        <w:rPr>
          <w:spacing w:val="-4"/>
          <w:sz w:val="32"/>
          <w:szCs w:val="32"/>
        </w:rPr>
      </w:pPr>
      <w:r w:rsidRPr="001D09F4">
        <w:rPr>
          <w:i/>
          <w:spacing w:val="-4"/>
          <w:sz w:val="32"/>
          <w:szCs w:val="32"/>
        </w:rPr>
        <w:t>Гравітаційна вода</w:t>
      </w:r>
      <w:r w:rsidRPr="001D09F4">
        <w:rPr>
          <w:spacing w:val="-4"/>
          <w:sz w:val="32"/>
          <w:szCs w:val="32"/>
        </w:rPr>
        <w:t xml:space="preserve"> – вміщується у великих порах (більше за </w:t>
      </w:r>
      <w:smartTag w:uri="urn:schemas-microsoft-com:office:smarttags" w:element="metricconverter">
        <w:smartTagPr>
          <w:attr w:name="ProductID" w:val="1 мм"/>
        </w:smartTagPr>
        <w:r w:rsidRPr="001D09F4">
          <w:rPr>
            <w:spacing w:val="-4"/>
            <w:sz w:val="32"/>
            <w:szCs w:val="32"/>
          </w:rPr>
          <w:t>1 мм</w:t>
        </w:r>
      </w:smartTag>
      <w:r w:rsidRPr="001D09F4">
        <w:rPr>
          <w:spacing w:val="-4"/>
          <w:sz w:val="32"/>
          <w:szCs w:val="32"/>
        </w:rPr>
        <w:t xml:space="preserve">) </w:t>
      </w:r>
      <w:r w:rsidR="0038253E" w:rsidRPr="001D09F4">
        <w:rPr>
          <w:spacing w:val="-4"/>
          <w:sz w:val="32"/>
          <w:szCs w:val="32"/>
          <w:lang w:val="ru-RU"/>
        </w:rPr>
        <w:br/>
      </w:r>
      <w:r w:rsidRPr="001D09F4">
        <w:rPr>
          <w:spacing w:val="-4"/>
          <w:sz w:val="32"/>
          <w:szCs w:val="32"/>
        </w:rPr>
        <w:t>і тріщинах. Вона здатна переміщуватися під дією сил тяжіння (гра</w:t>
      </w:r>
      <w:r w:rsidR="00AD5C06" w:rsidRPr="00AD5C06">
        <w:rPr>
          <w:spacing w:val="-4"/>
          <w:sz w:val="32"/>
          <w:szCs w:val="32"/>
        </w:rPr>
        <w:softHyphen/>
      </w:r>
      <w:r w:rsidRPr="001D09F4">
        <w:rPr>
          <w:spacing w:val="-4"/>
          <w:sz w:val="32"/>
          <w:szCs w:val="32"/>
        </w:rPr>
        <w:t xml:space="preserve">вітації) з вищезалягаючих горизонтів у нижчезалягаючі. На відміну від попередніх типів вод її називають </w:t>
      </w:r>
      <w:r w:rsidRPr="001D09F4">
        <w:rPr>
          <w:i/>
          <w:spacing w:val="-4"/>
          <w:sz w:val="32"/>
          <w:szCs w:val="32"/>
        </w:rPr>
        <w:t xml:space="preserve">вільною. </w:t>
      </w:r>
      <w:r w:rsidRPr="001D09F4">
        <w:rPr>
          <w:spacing w:val="-4"/>
          <w:sz w:val="32"/>
          <w:szCs w:val="32"/>
        </w:rPr>
        <w:t>Гравітаційна вода відіграє дуже важливу роль у підземному стоці води.</w:t>
      </w:r>
    </w:p>
    <w:p w:rsidR="00057CFF" w:rsidRPr="001D09F4" w:rsidRDefault="00057CFF" w:rsidP="002E0C86">
      <w:pPr>
        <w:spacing w:line="252" w:lineRule="auto"/>
        <w:ind w:firstLine="709"/>
        <w:jc w:val="both"/>
        <w:rPr>
          <w:spacing w:val="-4"/>
          <w:sz w:val="32"/>
          <w:szCs w:val="32"/>
        </w:rPr>
      </w:pPr>
      <w:r w:rsidRPr="001D09F4">
        <w:rPr>
          <w:spacing w:val="-4"/>
          <w:sz w:val="32"/>
          <w:szCs w:val="32"/>
        </w:rPr>
        <w:t>За походженням підземні води поділяються на інфільтраційні, седиментаційні, конденсаційні та магматогенні (ювенільні).</w:t>
      </w:r>
    </w:p>
    <w:p w:rsidR="00057CFF" w:rsidRPr="001D09F4" w:rsidRDefault="00057CFF" w:rsidP="002E0C86">
      <w:pPr>
        <w:spacing w:line="252" w:lineRule="auto"/>
        <w:ind w:firstLine="709"/>
        <w:jc w:val="both"/>
        <w:rPr>
          <w:i/>
          <w:spacing w:val="-4"/>
          <w:sz w:val="32"/>
          <w:szCs w:val="32"/>
        </w:rPr>
      </w:pPr>
      <w:r w:rsidRPr="001D09F4">
        <w:rPr>
          <w:i/>
          <w:spacing w:val="-4"/>
          <w:sz w:val="32"/>
          <w:szCs w:val="32"/>
        </w:rPr>
        <w:t>Інфільтраційні води</w:t>
      </w:r>
      <w:r w:rsidRPr="001D09F4">
        <w:rPr>
          <w:spacing w:val="-4"/>
          <w:sz w:val="32"/>
          <w:szCs w:val="32"/>
        </w:rPr>
        <w:t xml:space="preserve"> утворюються при інфільтрації (просмокту</w:t>
      </w:r>
      <w:r w:rsidR="00AD5C06" w:rsidRPr="00AD5C06">
        <w:rPr>
          <w:spacing w:val="-4"/>
          <w:sz w:val="32"/>
          <w:szCs w:val="32"/>
        </w:rPr>
        <w:softHyphen/>
      </w:r>
      <w:r w:rsidRPr="001D09F4">
        <w:rPr>
          <w:spacing w:val="-4"/>
          <w:sz w:val="32"/>
          <w:szCs w:val="32"/>
        </w:rPr>
        <w:t>ванні) у ґрунт атмосферних опадів та поверхневих вод. Вони віді</w:t>
      </w:r>
      <w:r w:rsidR="00AD5C06" w:rsidRPr="00AD5C06">
        <w:rPr>
          <w:spacing w:val="-4"/>
          <w:sz w:val="32"/>
          <w:szCs w:val="32"/>
        </w:rPr>
        <w:softHyphen/>
      </w:r>
      <w:r w:rsidRPr="001D09F4">
        <w:rPr>
          <w:spacing w:val="-4"/>
          <w:sz w:val="32"/>
          <w:szCs w:val="32"/>
        </w:rPr>
        <w:t>грають найсуттєвішу роль у підземному кругообігові у приповерхневій зоні літосфери (зоні вільного водообміну).</w:t>
      </w:r>
    </w:p>
    <w:p w:rsidR="00057CFF" w:rsidRPr="001D09F4" w:rsidRDefault="00057CFF" w:rsidP="002E0C86">
      <w:pPr>
        <w:spacing w:line="252" w:lineRule="auto"/>
        <w:ind w:firstLine="709"/>
        <w:jc w:val="both"/>
        <w:rPr>
          <w:spacing w:val="-4"/>
          <w:sz w:val="32"/>
          <w:szCs w:val="32"/>
        </w:rPr>
      </w:pPr>
      <w:r w:rsidRPr="001D09F4">
        <w:rPr>
          <w:i/>
          <w:spacing w:val="-4"/>
          <w:sz w:val="32"/>
          <w:szCs w:val="32"/>
        </w:rPr>
        <w:t>Седиментаційні води</w:t>
      </w:r>
      <w:r w:rsidRPr="001D09F4">
        <w:rPr>
          <w:spacing w:val="-4"/>
          <w:sz w:val="32"/>
          <w:szCs w:val="32"/>
        </w:rPr>
        <w:t xml:space="preserve"> – води, що знаходяться в осадах і захо</w:t>
      </w:r>
      <w:r w:rsidR="00AD5C06">
        <w:rPr>
          <w:spacing w:val="-4"/>
          <w:sz w:val="32"/>
          <w:szCs w:val="32"/>
          <w:lang w:val="ru-RU"/>
        </w:rPr>
        <w:softHyphen/>
      </w:r>
      <w:r w:rsidRPr="001D09F4">
        <w:rPr>
          <w:spacing w:val="-4"/>
          <w:sz w:val="32"/>
          <w:szCs w:val="32"/>
        </w:rPr>
        <w:t>ро</w:t>
      </w:r>
      <w:r w:rsidR="00AD5C06">
        <w:rPr>
          <w:spacing w:val="-4"/>
          <w:sz w:val="32"/>
          <w:szCs w:val="32"/>
          <w:lang w:val="ru-RU"/>
        </w:rPr>
        <w:softHyphen/>
      </w:r>
      <w:r w:rsidRPr="001D09F4">
        <w:rPr>
          <w:spacing w:val="-4"/>
          <w:sz w:val="32"/>
          <w:szCs w:val="32"/>
        </w:rPr>
        <w:t xml:space="preserve">нені з ними на різних стадіях їх переформування у гірську породу – </w:t>
      </w:r>
      <w:r w:rsidRPr="001D09F4">
        <w:rPr>
          <w:i/>
          <w:spacing w:val="-4"/>
          <w:sz w:val="32"/>
          <w:szCs w:val="32"/>
        </w:rPr>
        <w:t>діагенезу</w:t>
      </w:r>
      <w:r w:rsidRPr="001D09F4">
        <w:rPr>
          <w:spacing w:val="-4"/>
          <w:sz w:val="32"/>
          <w:szCs w:val="32"/>
        </w:rPr>
        <w:t xml:space="preserve"> та </w:t>
      </w:r>
      <w:r w:rsidRPr="001D09F4">
        <w:rPr>
          <w:i/>
          <w:spacing w:val="-4"/>
          <w:sz w:val="32"/>
          <w:szCs w:val="32"/>
        </w:rPr>
        <w:t xml:space="preserve">катагенезу. </w:t>
      </w:r>
      <w:r w:rsidRPr="001D09F4">
        <w:rPr>
          <w:spacing w:val="-4"/>
          <w:sz w:val="32"/>
          <w:szCs w:val="32"/>
        </w:rPr>
        <w:t>Вони можуть бути одного віку з тими порода</w:t>
      </w:r>
      <w:r w:rsidR="00AD5C06">
        <w:rPr>
          <w:spacing w:val="-4"/>
          <w:sz w:val="32"/>
          <w:szCs w:val="32"/>
          <w:lang w:val="ru-RU"/>
        </w:rPr>
        <w:softHyphen/>
      </w:r>
      <w:r w:rsidRPr="001D09F4">
        <w:rPr>
          <w:spacing w:val="-4"/>
          <w:sz w:val="32"/>
          <w:szCs w:val="32"/>
        </w:rPr>
        <w:t>ми, у яких містяться (реліктові води). Проте седиментаційні води внаслі</w:t>
      </w:r>
      <w:r w:rsidR="00AD5C06" w:rsidRPr="00AD5C06">
        <w:rPr>
          <w:spacing w:val="-4"/>
          <w:sz w:val="32"/>
          <w:szCs w:val="32"/>
        </w:rPr>
        <w:softHyphen/>
      </w:r>
      <w:r w:rsidRPr="001D09F4">
        <w:rPr>
          <w:spacing w:val="-4"/>
          <w:sz w:val="32"/>
          <w:szCs w:val="32"/>
        </w:rPr>
        <w:t xml:space="preserve">док ущільнення водовміщуюючих порід часто переміщуються </w:t>
      </w:r>
      <w:r w:rsidR="00AD5C06" w:rsidRPr="00AD5C06">
        <w:rPr>
          <w:spacing w:val="-4"/>
          <w:sz w:val="32"/>
          <w:szCs w:val="32"/>
        </w:rPr>
        <w:br/>
      </w:r>
      <w:r w:rsidRPr="001D09F4">
        <w:rPr>
          <w:spacing w:val="-4"/>
          <w:sz w:val="32"/>
          <w:szCs w:val="32"/>
        </w:rPr>
        <w:t xml:space="preserve">у контактуючі товщі іншого віку, а іноді (розсоли) і в нижні частини гідрогеологічного розрізу (води седиментаційні переміщені). </w:t>
      </w:r>
    </w:p>
    <w:p w:rsidR="00057CFF" w:rsidRPr="001D09F4" w:rsidRDefault="00057CFF" w:rsidP="002E0C86">
      <w:pPr>
        <w:spacing w:line="252" w:lineRule="auto"/>
        <w:ind w:firstLine="709"/>
        <w:jc w:val="both"/>
        <w:rPr>
          <w:spacing w:val="-4"/>
          <w:sz w:val="32"/>
          <w:szCs w:val="32"/>
        </w:rPr>
      </w:pPr>
      <w:r w:rsidRPr="001D09F4">
        <w:rPr>
          <w:i/>
          <w:spacing w:val="-4"/>
          <w:sz w:val="32"/>
          <w:szCs w:val="32"/>
        </w:rPr>
        <w:t>Конденсаційні води</w:t>
      </w:r>
      <w:r w:rsidRPr="001D09F4">
        <w:rPr>
          <w:spacing w:val="-4"/>
          <w:sz w:val="32"/>
          <w:szCs w:val="32"/>
        </w:rPr>
        <w:t xml:space="preserve"> – утворюються при конденсації водяної пари </w:t>
      </w:r>
      <w:r w:rsidR="0038253E" w:rsidRPr="001D09F4">
        <w:rPr>
          <w:spacing w:val="-4"/>
          <w:sz w:val="32"/>
          <w:szCs w:val="32"/>
          <w:lang w:val="ru-RU"/>
        </w:rPr>
        <w:br/>
      </w:r>
      <w:r w:rsidR="006D4F92">
        <w:rPr>
          <w:spacing w:val="-4"/>
          <w:sz w:val="32"/>
          <w:szCs w:val="32"/>
        </w:rPr>
        <w:t>у ґрунтах, а також в</w:t>
      </w:r>
      <w:r w:rsidRPr="001D09F4">
        <w:rPr>
          <w:spacing w:val="-4"/>
          <w:sz w:val="32"/>
          <w:szCs w:val="32"/>
        </w:rPr>
        <w:t xml:space="preserve">наслідок скипання при різкій зміні температури </w:t>
      </w:r>
      <w:r w:rsidR="00AD5C06">
        <w:rPr>
          <w:spacing w:val="-4"/>
          <w:sz w:val="32"/>
          <w:szCs w:val="32"/>
          <w:lang w:val="ru-RU"/>
        </w:rPr>
        <w:br/>
      </w:r>
      <w:r w:rsidRPr="001D09F4">
        <w:rPr>
          <w:spacing w:val="-4"/>
          <w:sz w:val="32"/>
          <w:szCs w:val="32"/>
        </w:rPr>
        <w:t>і тиску в глибоких водоносних горизонтах. Велике значення у поповне</w:t>
      </w:r>
      <w:r w:rsidR="00AD5C06">
        <w:rPr>
          <w:spacing w:val="-4"/>
          <w:sz w:val="32"/>
          <w:szCs w:val="32"/>
          <w:lang w:val="ru-RU"/>
        </w:rPr>
        <w:softHyphen/>
      </w:r>
      <w:r w:rsidRPr="001D09F4">
        <w:rPr>
          <w:spacing w:val="-4"/>
          <w:sz w:val="32"/>
          <w:szCs w:val="32"/>
        </w:rPr>
        <w:t>нні запасів підземних вод вони мають у пустельних регіонах.</w:t>
      </w:r>
    </w:p>
    <w:p w:rsidR="00057CFF" w:rsidRPr="001D09F4" w:rsidRDefault="00057CFF" w:rsidP="002E0C86">
      <w:pPr>
        <w:spacing w:line="252" w:lineRule="auto"/>
        <w:ind w:firstLine="709"/>
        <w:jc w:val="both"/>
        <w:rPr>
          <w:spacing w:val="-4"/>
          <w:sz w:val="32"/>
          <w:szCs w:val="32"/>
        </w:rPr>
      </w:pPr>
      <w:r w:rsidRPr="001D09F4">
        <w:rPr>
          <w:i/>
          <w:spacing w:val="-4"/>
          <w:sz w:val="32"/>
          <w:szCs w:val="32"/>
        </w:rPr>
        <w:t>Магматичні  води</w:t>
      </w:r>
      <w:r w:rsidRPr="001D09F4">
        <w:rPr>
          <w:spacing w:val="-4"/>
          <w:sz w:val="32"/>
          <w:szCs w:val="32"/>
        </w:rPr>
        <w:t xml:space="preserve"> – води глибинного, магматичного походження, які Е. Зюсс (1902 р.) назвав</w:t>
      </w:r>
      <w:r w:rsidRPr="001D09F4">
        <w:rPr>
          <w:i/>
          <w:spacing w:val="-4"/>
          <w:sz w:val="32"/>
          <w:szCs w:val="32"/>
        </w:rPr>
        <w:t xml:space="preserve"> ювенільними</w:t>
      </w:r>
      <w:r w:rsidRPr="001D09F4">
        <w:rPr>
          <w:spacing w:val="-4"/>
          <w:sz w:val="32"/>
          <w:szCs w:val="32"/>
        </w:rPr>
        <w:t xml:space="preserve"> (лат. </w:t>
      </w:r>
      <w:r w:rsidRPr="001D09F4">
        <w:rPr>
          <w:i/>
          <w:spacing w:val="-4"/>
          <w:sz w:val="32"/>
          <w:szCs w:val="32"/>
        </w:rPr>
        <w:t>juvenilis</w:t>
      </w:r>
      <w:r w:rsidRPr="001D09F4">
        <w:rPr>
          <w:spacing w:val="-4"/>
          <w:sz w:val="32"/>
          <w:szCs w:val="32"/>
        </w:rPr>
        <w:t xml:space="preserve"> – юний). Утво</w:t>
      </w:r>
      <w:r w:rsidR="00AD5C06">
        <w:rPr>
          <w:spacing w:val="-4"/>
          <w:sz w:val="32"/>
          <w:szCs w:val="32"/>
          <w:lang w:val="ru-RU"/>
        </w:rPr>
        <w:softHyphen/>
      </w:r>
      <w:r w:rsidRPr="001D09F4">
        <w:rPr>
          <w:spacing w:val="-4"/>
          <w:sz w:val="32"/>
          <w:szCs w:val="32"/>
        </w:rPr>
        <w:t xml:space="preserve">рюються в процесі охолодження магм, вміст води у яких досягає </w:t>
      </w:r>
      <w:r w:rsidR="00AD5C06">
        <w:rPr>
          <w:spacing w:val="-4"/>
          <w:sz w:val="32"/>
          <w:szCs w:val="32"/>
          <w:lang w:val="ru-RU"/>
        </w:rPr>
        <w:br/>
      </w:r>
      <w:r w:rsidRPr="001D09F4">
        <w:rPr>
          <w:spacing w:val="-4"/>
          <w:sz w:val="32"/>
          <w:szCs w:val="32"/>
        </w:rPr>
        <w:t xml:space="preserve">10–12 %. У чистому вигляді, за винятком магматичних розплавів, майже не зустрічаються, оскільки у гідросфері змішуються з іншими генетичними типами вод. </w:t>
      </w:r>
    </w:p>
    <w:p w:rsidR="00057CFF" w:rsidRPr="001D09F4" w:rsidRDefault="00057CFF" w:rsidP="001D09F4">
      <w:pPr>
        <w:spacing w:line="257" w:lineRule="auto"/>
        <w:ind w:firstLine="708"/>
        <w:jc w:val="both"/>
        <w:rPr>
          <w:spacing w:val="-4"/>
          <w:sz w:val="32"/>
          <w:szCs w:val="32"/>
          <w:lang w:val="ru-RU"/>
        </w:rPr>
      </w:pPr>
    </w:p>
    <w:p w:rsidR="0038253E" w:rsidRPr="001D09F4" w:rsidRDefault="0038253E" w:rsidP="001D09F4">
      <w:pPr>
        <w:spacing w:line="257" w:lineRule="auto"/>
        <w:ind w:firstLine="708"/>
        <w:jc w:val="both"/>
        <w:rPr>
          <w:spacing w:val="-4"/>
          <w:sz w:val="32"/>
          <w:szCs w:val="32"/>
          <w:lang w:val="ru-RU"/>
        </w:rPr>
      </w:pPr>
    </w:p>
    <w:p w:rsidR="00057CFF" w:rsidRPr="00AD5C06" w:rsidRDefault="00057CFF" w:rsidP="001D09F4">
      <w:pPr>
        <w:spacing w:line="257" w:lineRule="auto"/>
        <w:jc w:val="center"/>
        <w:rPr>
          <w:b/>
          <w:spacing w:val="-4"/>
          <w:sz w:val="34"/>
          <w:szCs w:val="34"/>
        </w:rPr>
      </w:pPr>
      <w:r w:rsidRPr="00AD5C06">
        <w:rPr>
          <w:b/>
          <w:spacing w:val="-4"/>
          <w:sz w:val="34"/>
          <w:szCs w:val="34"/>
        </w:rPr>
        <w:t>4.1. Гідрогеологічні властивості гірських порід</w:t>
      </w:r>
    </w:p>
    <w:p w:rsidR="00057CFF" w:rsidRPr="002E0C86" w:rsidRDefault="00057CFF" w:rsidP="001D09F4">
      <w:pPr>
        <w:spacing w:line="257" w:lineRule="auto"/>
        <w:ind w:firstLine="708"/>
        <w:jc w:val="both"/>
        <w:rPr>
          <w:b/>
          <w:spacing w:val="-4"/>
          <w:sz w:val="16"/>
          <w:szCs w:val="16"/>
        </w:rPr>
      </w:pPr>
    </w:p>
    <w:p w:rsidR="00057CFF" w:rsidRPr="001D09F4" w:rsidRDefault="00057CFF" w:rsidP="001D09F4">
      <w:pPr>
        <w:spacing w:line="257" w:lineRule="auto"/>
        <w:ind w:firstLine="708"/>
        <w:jc w:val="both"/>
        <w:rPr>
          <w:spacing w:val="-4"/>
          <w:sz w:val="32"/>
          <w:szCs w:val="32"/>
        </w:rPr>
      </w:pPr>
      <w:r w:rsidRPr="001D09F4">
        <w:rPr>
          <w:spacing w:val="-4"/>
          <w:sz w:val="32"/>
          <w:szCs w:val="32"/>
        </w:rPr>
        <w:t>Здат</w:t>
      </w:r>
      <w:r w:rsidR="006D4F92">
        <w:rPr>
          <w:spacing w:val="-4"/>
          <w:sz w:val="32"/>
          <w:szCs w:val="32"/>
        </w:rPr>
        <w:t xml:space="preserve">ність гірських порід поглинати та </w:t>
      </w:r>
      <w:r w:rsidRPr="001D09F4">
        <w:rPr>
          <w:spacing w:val="-4"/>
          <w:sz w:val="32"/>
          <w:szCs w:val="32"/>
        </w:rPr>
        <w:t xml:space="preserve">утримувати воду має назву </w:t>
      </w:r>
      <w:r w:rsidRPr="001D09F4">
        <w:rPr>
          <w:i/>
          <w:spacing w:val="-4"/>
          <w:sz w:val="32"/>
          <w:szCs w:val="32"/>
        </w:rPr>
        <w:t>вологоємності</w:t>
      </w:r>
      <w:r w:rsidRPr="001D09F4">
        <w:rPr>
          <w:spacing w:val="-4"/>
          <w:sz w:val="32"/>
          <w:szCs w:val="32"/>
        </w:rPr>
        <w:t>, яка визначається об’ємом порожнин у породі або її пористістю. Пористість визначають у процентах за формулою</w:t>
      </w:r>
      <w:r w:rsidR="006D4F92">
        <w:rPr>
          <w:spacing w:val="-4"/>
          <w:sz w:val="32"/>
          <w:szCs w:val="32"/>
        </w:rPr>
        <w:t>:</w:t>
      </w:r>
    </w:p>
    <w:p w:rsidR="00057CFF" w:rsidRPr="001D09F4" w:rsidRDefault="00057CFF" w:rsidP="001D09F4">
      <w:pPr>
        <w:spacing w:line="257" w:lineRule="auto"/>
        <w:ind w:firstLine="708"/>
        <w:jc w:val="both"/>
        <w:rPr>
          <w:spacing w:val="-4"/>
          <w:sz w:val="32"/>
          <w:szCs w:val="32"/>
        </w:rPr>
      </w:pPr>
    </w:p>
    <w:p w:rsidR="00057CFF" w:rsidRPr="001D09F4" w:rsidRDefault="00057CFF" w:rsidP="001D09F4">
      <w:pPr>
        <w:spacing w:line="257" w:lineRule="auto"/>
        <w:ind w:firstLine="708"/>
        <w:jc w:val="both"/>
        <w:rPr>
          <w:spacing w:val="-4"/>
          <w:sz w:val="32"/>
          <w:szCs w:val="32"/>
        </w:rPr>
      </w:pPr>
      <w:r w:rsidRPr="001D09F4">
        <w:rPr>
          <w:spacing w:val="-4"/>
          <w:sz w:val="32"/>
          <w:szCs w:val="32"/>
        </w:rPr>
        <w:tab/>
      </w:r>
      <w:r w:rsidRPr="001D09F4">
        <w:rPr>
          <w:spacing w:val="-4"/>
          <w:sz w:val="32"/>
          <w:szCs w:val="32"/>
        </w:rPr>
        <w:tab/>
      </w:r>
      <w:r w:rsidRPr="001D09F4">
        <w:rPr>
          <w:spacing w:val="-4"/>
          <w:sz w:val="32"/>
          <w:szCs w:val="32"/>
        </w:rPr>
        <w:tab/>
      </w:r>
      <w:r w:rsidR="0038253E" w:rsidRPr="001D09F4">
        <w:rPr>
          <w:spacing w:val="-4"/>
          <w:sz w:val="32"/>
          <w:szCs w:val="32"/>
          <w:lang w:val="ru-RU"/>
        </w:rPr>
        <w:t xml:space="preserve">        </w:t>
      </w:r>
      <w:r w:rsidRPr="002E0C86">
        <w:rPr>
          <w:spacing w:val="-4"/>
          <w:sz w:val="30"/>
          <w:szCs w:val="30"/>
        </w:rPr>
        <w:t>n= Vn/V 100%,</w:t>
      </w:r>
      <w:r w:rsidR="0038253E" w:rsidRPr="002E0C86">
        <w:rPr>
          <w:spacing w:val="-4"/>
          <w:sz w:val="30"/>
          <w:szCs w:val="30"/>
        </w:rPr>
        <w:tab/>
      </w:r>
      <w:r w:rsidR="0038253E" w:rsidRPr="001D09F4">
        <w:rPr>
          <w:spacing w:val="-4"/>
          <w:sz w:val="32"/>
          <w:szCs w:val="32"/>
          <w:lang w:val="ru-RU"/>
        </w:rPr>
        <w:tab/>
      </w:r>
      <w:r w:rsidR="0038253E" w:rsidRPr="001D09F4">
        <w:rPr>
          <w:spacing w:val="-4"/>
          <w:sz w:val="32"/>
          <w:szCs w:val="32"/>
        </w:rPr>
        <w:tab/>
        <w:t xml:space="preserve">  </w:t>
      </w:r>
      <w:r w:rsidR="0038253E" w:rsidRPr="001D09F4">
        <w:rPr>
          <w:spacing w:val="-4"/>
          <w:sz w:val="32"/>
          <w:szCs w:val="32"/>
          <w:lang w:val="ru-RU"/>
        </w:rPr>
        <w:t xml:space="preserve">                  </w:t>
      </w:r>
      <w:r w:rsidRPr="001D09F4">
        <w:rPr>
          <w:spacing w:val="-4"/>
          <w:sz w:val="32"/>
          <w:szCs w:val="32"/>
        </w:rPr>
        <w:t xml:space="preserve">  (4.1)</w:t>
      </w:r>
    </w:p>
    <w:p w:rsidR="00057CFF" w:rsidRPr="001D09F4" w:rsidRDefault="00057CFF" w:rsidP="001D09F4">
      <w:pPr>
        <w:spacing w:line="257" w:lineRule="auto"/>
        <w:ind w:firstLine="708"/>
        <w:jc w:val="center"/>
        <w:rPr>
          <w:spacing w:val="-4"/>
          <w:sz w:val="32"/>
          <w:szCs w:val="32"/>
        </w:rPr>
      </w:pPr>
    </w:p>
    <w:p w:rsidR="00057CFF" w:rsidRPr="001D09F4" w:rsidRDefault="006D4F92" w:rsidP="001D09F4">
      <w:pPr>
        <w:spacing w:line="257" w:lineRule="auto"/>
        <w:jc w:val="both"/>
        <w:rPr>
          <w:spacing w:val="-4"/>
          <w:sz w:val="32"/>
          <w:szCs w:val="32"/>
        </w:rPr>
      </w:pPr>
      <w:r>
        <w:rPr>
          <w:spacing w:val="-4"/>
          <w:sz w:val="32"/>
          <w:szCs w:val="32"/>
        </w:rPr>
        <w:t>де  n – пористість, %</w:t>
      </w:r>
      <w:r w:rsidR="00057CFF" w:rsidRPr="001D09F4">
        <w:rPr>
          <w:spacing w:val="-4"/>
          <w:sz w:val="32"/>
          <w:szCs w:val="32"/>
        </w:rPr>
        <w:t xml:space="preserve">; </w:t>
      </w:r>
    </w:p>
    <w:p w:rsidR="00057CFF" w:rsidRPr="001D09F4" w:rsidRDefault="00057CFF" w:rsidP="001D09F4">
      <w:pPr>
        <w:spacing w:line="257" w:lineRule="auto"/>
        <w:jc w:val="both"/>
        <w:rPr>
          <w:spacing w:val="-4"/>
          <w:sz w:val="32"/>
          <w:szCs w:val="32"/>
        </w:rPr>
      </w:pPr>
      <w:r w:rsidRPr="001D09F4">
        <w:rPr>
          <w:spacing w:val="-4"/>
          <w:sz w:val="32"/>
          <w:szCs w:val="32"/>
        </w:rPr>
        <w:t xml:space="preserve">     Vn – об’єм пор у досліджуваному зразку; </w:t>
      </w:r>
    </w:p>
    <w:p w:rsidR="00057CFF" w:rsidRPr="001D09F4" w:rsidRDefault="00057CFF" w:rsidP="001D09F4">
      <w:pPr>
        <w:spacing w:line="257" w:lineRule="auto"/>
        <w:jc w:val="both"/>
        <w:rPr>
          <w:spacing w:val="-4"/>
          <w:sz w:val="32"/>
          <w:szCs w:val="32"/>
        </w:rPr>
      </w:pPr>
      <w:r w:rsidRPr="001D09F4">
        <w:rPr>
          <w:spacing w:val="-4"/>
          <w:sz w:val="32"/>
          <w:szCs w:val="32"/>
        </w:rPr>
        <w:t xml:space="preserve">     V – об’єм зразка.</w:t>
      </w:r>
    </w:p>
    <w:p w:rsidR="00057CFF" w:rsidRPr="00AD5C06" w:rsidRDefault="00057CFF" w:rsidP="001D09F4">
      <w:pPr>
        <w:spacing w:line="257" w:lineRule="auto"/>
        <w:ind w:firstLine="708"/>
        <w:jc w:val="both"/>
        <w:rPr>
          <w:spacing w:val="0"/>
          <w:sz w:val="32"/>
          <w:szCs w:val="32"/>
        </w:rPr>
      </w:pPr>
      <w:r w:rsidRPr="00AD5C06">
        <w:rPr>
          <w:i/>
          <w:spacing w:val="0"/>
          <w:sz w:val="32"/>
          <w:szCs w:val="32"/>
        </w:rPr>
        <w:t>Пористість</w:t>
      </w:r>
      <w:r w:rsidRPr="00AD5C06">
        <w:rPr>
          <w:spacing w:val="0"/>
          <w:sz w:val="32"/>
          <w:szCs w:val="32"/>
        </w:rPr>
        <w:t xml:space="preserve"> гірських порід коливається у широких межах </w:t>
      </w:r>
      <w:r w:rsidR="00AD5C06">
        <w:rPr>
          <w:spacing w:val="0"/>
          <w:sz w:val="32"/>
          <w:szCs w:val="32"/>
          <w:lang w:val="ru-RU"/>
        </w:rPr>
        <w:br/>
      </w:r>
      <w:r w:rsidRPr="00AD5C06">
        <w:rPr>
          <w:spacing w:val="0"/>
          <w:sz w:val="32"/>
          <w:szCs w:val="32"/>
        </w:rPr>
        <w:t>(табл. 4.1).</w:t>
      </w:r>
    </w:p>
    <w:p w:rsidR="00057CFF" w:rsidRDefault="00057CFF" w:rsidP="00057CFF">
      <w:pPr>
        <w:ind w:firstLine="708"/>
        <w:jc w:val="both"/>
        <w:rPr>
          <w:sz w:val="30"/>
          <w:szCs w:val="30"/>
          <w:lang w:val="ru-RU"/>
        </w:rPr>
      </w:pPr>
    </w:p>
    <w:p w:rsidR="00057CFF" w:rsidRPr="00AD5C06" w:rsidRDefault="00057CFF" w:rsidP="00057CFF">
      <w:pPr>
        <w:jc w:val="right"/>
        <w:rPr>
          <w:b/>
          <w:i/>
          <w:sz w:val="32"/>
          <w:szCs w:val="32"/>
        </w:rPr>
      </w:pPr>
      <w:r w:rsidRPr="00AD5C06">
        <w:rPr>
          <w:b/>
          <w:i/>
          <w:sz w:val="32"/>
          <w:szCs w:val="32"/>
        </w:rPr>
        <w:t>Таблиця 4.1</w:t>
      </w:r>
    </w:p>
    <w:p w:rsidR="00057CFF" w:rsidRPr="00AD5C06" w:rsidRDefault="00057CFF" w:rsidP="0038253E">
      <w:pPr>
        <w:spacing w:after="200"/>
        <w:jc w:val="center"/>
        <w:rPr>
          <w:b/>
          <w:sz w:val="32"/>
          <w:szCs w:val="32"/>
        </w:rPr>
      </w:pPr>
      <w:r w:rsidRPr="00AD5C06">
        <w:rPr>
          <w:b/>
          <w:sz w:val="32"/>
          <w:szCs w:val="32"/>
        </w:rPr>
        <w:t>Пористість деяких гірських порід</w:t>
      </w:r>
    </w:p>
    <w:tbl>
      <w:tblPr>
        <w:tblW w:w="937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35"/>
        <w:gridCol w:w="2675"/>
        <w:gridCol w:w="2268"/>
      </w:tblGrid>
      <w:tr w:rsidR="00057CFF" w:rsidRPr="0038253E" w:rsidTr="0038253E">
        <w:trPr>
          <w:trHeight w:val="425"/>
        </w:trPr>
        <w:tc>
          <w:tcPr>
            <w:tcW w:w="4435" w:type="dxa"/>
            <w:vMerge w:val="restart"/>
            <w:vAlign w:val="center"/>
          </w:tcPr>
          <w:p w:rsidR="00057CFF" w:rsidRPr="0038253E" w:rsidRDefault="00057CFF" w:rsidP="00CA2444">
            <w:pPr>
              <w:jc w:val="center"/>
              <w:rPr>
                <w:rFonts w:ascii="Arial" w:hAnsi="Arial" w:cs="Arial"/>
                <w:sz w:val="26"/>
                <w:szCs w:val="26"/>
              </w:rPr>
            </w:pPr>
            <w:r w:rsidRPr="0038253E">
              <w:rPr>
                <w:rFonts w:ascii="Arial" w:hAnsi="Arial" w:cs="Arial"/>
                <w:sz w:val="26"/>
                <w:szCs w:val="26"/>
              </w:rPr>
              <w:t>Породи</w:t>
            </w:r>
          </w:p>
        </w:tc>
        <w:tc>
          <w:tcPr>
            <w:tcW w:w="4943" w:type="dxa"/>
            <w:gridSpan w:val="2"/>
          </w:tcPr>
          <w:p w:rsidR="00057CFF" w:rsidRPr="0038253E" w:rsidRDefault="00057CFF" w:rsidP="00CA2444">
            <w:pPr>
              <w:jc w:val="center"/>
              <w:rPr>
                <w:rFonts w:ascii="Arial" w:hAnsi="Arial" w:cs="Arial"/>
                <w:sz w:val="26"/>
                <w:szCs w:val="26"/>
              </w:rPr>
            </w:pPr>
            <w:r w:rsidRPr="0038253E">
              <w:rPr>
                <w:rFonts w:ascii="Arial" w:hAnsi="Arial" w:cs="Arial"/>
                <w:sz w:val="26"/>
                <w:szCs w:val="26"/>
              </w:rPr>
              <w:t>Пористість, %</w:t>
            </w:r>
          </w:p>
        </w:tc>
      </w:tr>
      <w:tr w:rsidR="00057CFF" w:rsidRPr="0038253E" w:rsidTr="0038253E">
        <w:trPr>
          <w:trHeight w:val="350"/>
        </w:trPr>
        <w:tc>
          <w:tcPr>
            <w:tcW w:w="4435" w:type="dxa"/>
            <w:vMerge/>
          </w:tcPr>
          <w:p w:rsidR="00057CFF" w:rsidRPr="0038253E" w:rsidRDefault="00057CFF" w:rsidP="00CA2444">
            <w:pPr>
              <w:jc w:val="center"/>
              <w:rPr>
                <w:rFonts w:ascii="Arial" w:hAnsi="Arial" w:cs="Arial"/>
                <w:sz w:val="26"/>
                <w:szCs w:val="26"/>
              </w:rPr>
            </w:pP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Мінімальна</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Максимальна</w:t>
            </w:r>
          </w:p>
        </w:tc>
      </w:tr>
      <w:tr w:rsidR="00057CFF" w:rsidRPr="0038253E" w:rsidTr="0038253E">
        <w:trPr>
          <w:trHeight w:val="360"/>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Граніти і гнейси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0,02</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0,60</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Мармури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0,20</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0,40</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Глинисті сланці</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0,50</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7,5</w:t>
            </w:r>
          </w:p>
        </w:tc>
      </w:tr>
      <w:tr w:rsidR="00057CFF" w:rsidRPr="0038253E" w:rsidTr="0038253E">
        <w:trPr>
          <w:trHeight w:val="360"/>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Кременисті сланці</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0,85</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0,90</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Вапняки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0,50</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13,50</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Доломіти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1,05</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22,0</w:t>
            </w:r>
          </w:p>
        </w:tc>
      </w:tr>
      <w:tr w:rsidR="00057CFF" w:rsidRPr="0038253E" w:rsidTr="0038253E">
        <w:trPr>
          <w:trHeight w:val="360"/>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Туф вапняковий</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20,2</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32,2</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Пісковики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3,5</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28,5</w:t>
            </w:r>
          </w:p>
        </w:tc>
      </w:tr>
      <w:tr w:rsidR="00057CFF" w:rsidRPr="0038253E" w:rsidTr="0038253E">
        <w:trPr>
          <w:trHeight w:val="345"/>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Піски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35,0</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42,0</w:t>
            </w:r>
          </w:p>
        </w:tc>
      </w:tr>
      <w:tr w:rsidR="00057CFF" w:rsidRPr="0038253E" w:rsidTr="0038253E">
        <w:trPr>
          <w:trHeight w:val="360"/>
        </w:trPr>
        <w:tc>
          <w:tcPr>
            <w:tcW w:w="4435" w:type="dxa"/>
          </w:tcPr>
          <w:p w:rsidR="00057CFF" w:rsidRPr="0038253E" w:rsidRDefault="00057CFF" w:rsidP="00CA2444">
            <w:pPr>
              <w:rPr>
                <w:rFonts w:ascii="Arial" w:hAnsi="Arial" w:cs="Arial"/>
                <w:sz w:val="26"/>
                <w:szCs w:val="26"/>
              </w:rPr>
            </w:pPr>
            <w:r w:rsidRPr="0038253E">
              <w:rPr>
                <w:rFonts w:ascii="Arial" w:hAnsi="Arial" w:cs="Arial"/>
                <w:sz w:val="26"/>
                <w:szCs w:val="26"/>
              </w:rPr>
              <w:t>Глини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25,0</w:t>
            </w:r>
          </w:p>
        </w:tc>
        <w:tc>
          <w:tcPr>
            <w:tcW w:w="2268"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55,0</w:t>
            </w:r>
          </w:p>
        </w:tc>
      </w:tr>
      <w:tr w:rsidR="00057CFF" w:rsidRPr="0038253E" w:rsidTr="0038253E">
        <w:trPr>
          <w:trHeight w:val="345"/>
        </w:trPr>
        <w:tc>
          <w:tcPr>
            <w:tcW w:w="4435" w:type="dxa"/>
            <w:tcBorders>
              <w:left w:val="single" w:sz="4" w:space="0" w:color="auto"/>
            </w:tcBorders>
          </w:tcPr>
          <w:p w:rsidR="00057CFF" w:rsidRPr="0038253E" w:rsidRDefault="00057CFF" w:rsidP="00CA2444">
            <w:pPr>
              <w:rPr>
                <w:rFonts w:ascii="Arial" w:hAnsi="Arial" w:cs="Arial"/>
                <w:sz w:val="26"/>
                <w:szCs w:val="26"/>
              </w:rPr>
            </w:pPr>
            <w:r w:rsidRPr="0038253E">
              <w:rPr>
                <w:rFonts w:ascii="Arial" w:hAnsi="Arial" w:cs="Arial"/>
                <w:sz w:val="26"/>
                <w:szCs w:val="26"/>
              </w:rPr>
              <w:t>Леси</w:t>
            </w:r>
          </w:p>
        </w:tc>
        <w:tc>
          <w:tcPr>
            <w:tcW w:w="2675" w:type="dxa"/>
          </w:tcPr>
          <w:p w:rsidR="00057CFF" w:rsidRPr="0038253E" w:rsidRDefault="00057CFF" w:rsidP="00CA2444">
            <w:pPr>
              <w:jc w:val="center"/>
              <w:rPr>
                <w:rFonts w:ascii="Arial" w:hAnsi="Arial" w:cs="Arial"/>
                <w:sz w:val="26"/>
                <w:szCs w:val="26"/>
              </w:rPr>
            </w:pPr>
            <w:r w:rsidRPr="0038253E">
              <w:rPr>
                <w:rFonts w:ascii="Arial" w:hAnsi="Arial" w:cs="Arial"/>
                <w:sz w:val="26"/>
                <w:szCs w:val="26"/>
              </w:rPr>
              <w:t>40,0</w:t>
            </w:r>
          </w:p>
        </w:tc>
        <w:tc>
          <w:tcPr>
            <w:tcW w:w="2268" w:type="dxa"/>
            <w:tcBorders>
              <w:bottom w:val="single" w:sz="4" w:space="0" w:color="auto"/>
            </w:tcBorders>
          </w:tcPr>
          <w:p w:rsidR="00057CFF" w:rsidRPr="0038253E" w:rsidRDefault="00057CFF" w:rsidP="00CA2444">
            <w:pPr>
              <w:jc w:val="center"/>
              <w:rPr>
                <w:rFonts w:ascii="Arial" w:hAnsi="Arial" w:cs="Arial"/>
                <w:sz w:val="26"/>
                <w:szCs w:val="26"/>
              </w:rPr>
            </w:pPr>
            <w:r w:rsidRPr="0038253E">
              <w:rPr>
                <w:rFonts w:ascii="Arial" w:hAnsi="Arial" w:cs="Arial"/>
                <w:sz w:val="26"/>
                <w:szCs w:val="26"/>
              </w:rPr>
              <w:t>55,0</w:t>
            </w:r>
          </w:p>
        </w:tc>
      </w:tr>
    </w:tbl>
    <w:p w:rsidR="00057CFF" w:rsidRPr="00C052C8" w:rsidRDefault="00057CFF" w:rsidP="00057CFF">
      <w:pPr>
        <w:ind w:firstLine="708"/>
        <w:jc w:val="both"/>
        <w:rPr>
          <w:i/>
          <w:sz w:val="30"/>
          <w:szCs w:val="30"/>
        </w:rPr>
      </w:pPr>
    </w:p>
    <w:p w:rsidR="00057CFF" w:rsidRPr="002E0C86" w:rsidRDefault="00057CFF" w:rsidP="002E0C86">
      <w:pPr>
        <w:spacing w:line="257" w:lineRule="auto"/>
        <w:ind w:firstLine="709"/>
        <w:jc w:val="both"/>
        <w:rPr>
          <w:spacing w:val="-4"/>
          <w:sz w:val="32"/>
          <w:szCs w:val="32"/>
        </w:rPr>
      </w:pPr>
      <w:r w:rsidRPr="002E0C86">
        <w:rPr>
          <w:i/>
          <w:spacing w:val="-4"/>
          <w:sz w:val="32"/>
          <w:szCs w:val="32"/>
        </w:rPr>
        <w:t xml:space="preserve">Водопроникність </w:t>
      </w:r>
      <w:r w:rsidRPr="002E0C86">
        <w:rPr>
          <w:spacing w:val="-4"/>
          <w:sz w:val="32"/>
          <w:szCs w:val="32"/>
        </w:rPr>
        <w:t>гірських порід – здатність їх пропускати крізь себе воду. Вода в породах може переміщуватися під впливом сили тяжіння (гравітаційний рух), з</w:t>
      </w:r>
      <w:r w:rsidR="006D4F92">
        <w:rPr>
          <w:spacing w:val="-4"/>
          <w:sz w:val="32"/>
          <w:szCs w:val="32"/>
        </w:rPr>
        <w:t>овнішнього тиску, капілярних</w:t>
      </w:r>
      <w:r w:rsidRPr="002E0C86">
        <w:rPr>
          <w:spacing w:val="-4"/>
          <w:sz w:val="32"/>
          <w:szCs w:val="32"/>
        </w:rPr>
        <w:t xml:space="preserve"> (капі</w:t>
      </w:r>
      <w:r w:rsidR="002E0C86" w:rsidRPr="002E0C86">
        <w:rPr>
          <w:spacing w:val="-4"/>
          <w:sz w:val="32"/>
          <w:szCs w:val="32"/>
        </w:rPr>
        <w:softHyphen/>
      </w:r>
      <w:r w:rsidR="006D4F92">
        <w:rPr>
          <w:spacing w:val="-4"/>
          <w:sz w:val="32"/>
          <w:szCs w:val="32"/>
        </w:rPr>
        <w:t>лярний рух), адсорбційних та</w:t>
      </w:r>
      <w:r w:rsidRPr="002E0C86">
        <w:rPr>
          <w:spacing w:val="-4"/>
          <w:sz w:val="32"/>
          <w:szCs w:val="32"/>
        </w:rPr>
        <w:t xml:space="preserve"> капілярно-осмотичних сил за наявності різниці кон</w:t>
      </w:r>
      <w:r w:rsidR="0038253E" w:rsidRPr="002E0C86">
        <w:rPr>
          <w:spacing w:val="-4"/>
          <w:sz w:val="32"/>
          <w:szCs w:val="32"/>
        </w:rPr>
        <w:softHyphen/>
      </w:r>
      <w:r w:rsidRPr="002E0C86">
        <w:rPr>
          <w:spacing w:val="-4"/>
          <w:sz w:val="32"/>
          <w:szCs w:val="32"/>
        </w:rPr>
        <w:t>центрацій розчинених у воді речовин у різних ділянках породи (осмотичний рух), електричного струму за різниці потенціалів (електроосмос), темпера</w:t>
      </w:r>
      <w:r w:rsidR="0038253E" w:rsidRPr="002E0C86">
        <w:rPr>
          <w:spacing w:val="-4"/>
          <w:sz w:val="32"/>
          <w:szCs w:val="32"/>
        </w:rPr>
        <w:softHyphen/>
      </w:r>
      <w:r w:rsidRPr="002E0C86">
        <w:rPr>
          <w:spacing w:val="-4"/>
          <w:sz w:val="32"/>
          <w:szCs w:val="32"/>
        </w:rPr>
        <w:t>турного градієнту (конвекція, термоосмос), випарювання, замерзання, тиску флюїдів (газів, пари, рідини) тощо.</w:t>
      </w:r>
    </w:p>
    <w:p w:rsidR="00057CFF" w:rsidRPr="002E0C86" w:rsidRDefault="00057CFF" w:rsidP="002E0C86">
      <w:pPr>
        <w:spacing w:line="257" w:lineRule="auto"/>
        <w:ind w:firstLine="709"/>
        <w:jc w:val="both"/>
        <w:rPr>
          <w:spacing w:val="-4"/>
          <w:sz w:val="32"/>
          <w:szCs w:val="32"/>
        </w:rPr>
      </w:pPr>
      <w:r w:rsidRPr="002E0C86">
        <w:rPr>
          <w:spacing w:val="-4"/>
          <w:sz w:val="32"/>
          <w:szCs w:val="32"/>
        </w:rPr>
        <w:t>Породи, які здатні акумулювати і під дією природних перепадів тисків фільтрувати воду чи інші флюїди (нафту, газ) через наявні порожнини (пори), перешаровуються з породами, пори яких пред</w:t>
      </w:r>
      <w:r w:rsidR="002E0C86" w:rsidRPr="002E0C86">
        <w:rPr>
          <w:spacing w:val="-4"/>
          <w:sz w:val="32"/>
          <w:szCs w:val="32"/>
        </w:rPr>
        <w:softHyphen/>
      </w:r>
      <w:r w:rsidRPr="002E0C86">
        <w:rPr>
          <w:spacing w:val="-4"/>
          <w:sz w:val="32"/>
          <w:szCs w:val="32"/>
        </w:rPr>
        <w:t xml:space="preserve">ставлені здебільшого субкапілярними каналами діаметром менше ніж </w:t>
      </w:r>
      <w:r w:rsidR="002E0C86" w:rsidRPr="002E0C86">
        <w:rPr>
          <w:spacing w:val="-4"/>
          <w:sz w:val="32"/>
          <w:szCs w:val="32"/>
        </w:rPr>
        <w:br/>
      </w:r>
      <w:r w:rsidRPr="002E0C86">
        <w:rPr>
          <w:spacing w:val="-4"/>
          <w:sz w:val="32"/>
          <w:szCs w:val="32"/>
        </w:rPr>
        <w:t xml:space="preserve">2 мкн і за природних перепадів тиску </w:t>
      </w:r>
      <w:r w:rsidR="006D4F92">
        <w:rPr>
          <w:spacing w:val="-4"/>
          <w:sz w:val="32"/>
          <w:szCs w:val="32"/>
        </w:rPr>
        <w:t xml:space="preserve">є </w:t>
      </w:r>
      <w:r w:rsidRPr="002E0C86">
        <w:rPr>
          <w:spacing w:val="-4"/>
          <w:sz w:val="32"/>
          <w:szCs w:val="32"/>
        </w:rPr>
        <w:t>практично непроникними для флюїдів. Такі породи називаються</w:t>
      </w:r>
      <w:r w:rsidR="006D4F92">
        <w:rPr>
          <w:spacing w:val="-4"/>
          <w:sz w:val="32"/>
          <w:szCs w:val="32"/>
        </w:rPr>
        <w:t xml:space="preserve"> </w:t>
      </w:r>
      <w:r w:rsidRPr="002E0C86">
        <w:rPr>
          <w:i/>
          <w:spacing w:val="-4"/>
          <w:sz w:val="32"/>
          <w:szCs w:val="32"/>
        </w:rPr>
        <w:t>водотривкими (водотривами, флюїдотривами).</w:t>
      </w:r>
      <w:r w:rsidRPr="002E0C86">
        <w:rPr>
          <w:spacing w:val="-4"/>
          <w:sz w:val="32"/>
          <w:szCs w:val="32"/>
        </w:rPr>
        <w:t xml:space="preserve"> Вони пере</w:t>
      </w:r>
      <w:r w:rsidR="0038253E" w:rsidRPr="002E0C86">
        <w:rPr>
          <w:spacing w:val="-4"/>
          <w:sz w:val="32"/>
          <w:szCs w:val="32"/>
          <w:lang w:val="ru-RU"/>
        </w:rPr>
        <w:softHyphen/>
      </w:r>
      <w:r w:rsidR="006D4F92">
        <w:rPr>
          <w:spacing w:val="-4"/>
          <w:sz w:val="32"/>
          <w:szCs w:val="32"/>
        </w:rPr>
        <w:t>важно представлені</w:t>
      </w:r>
      <w:r w:rsidRPr="002E0C86">
        <w:rPr>
          <w:spacing w:val="-4"/>
          <w:sz w:val="32"/>
          <w:szCs w:val="32"/>
        </w:rPr>
        <w:t xml:space="preserve"> глинами, арг</w:t>
      </w:r>
      <w:r w:rsidR="006D4F92">
        <w:rPr>
          <w:spacing w:val="-4"/>
          <w:sz w:val="32"/>
          <w:szCs w:val="32"/>
        </w:rPr>
        <w:t>ілітами, щільними карбонатними та</w:t>
      </w:r>
      <w:r w:rsidRPr="002E0C86">
        <w:rPr>
          <w:spacing w:val="-4"/>
          <w:sz w:val="32"/>
          <w:szCs w:val="32"/>
        </w:rPr>
        <w:t xml:space="preserve"> силі</w:t>
      </w:r>
      <w:r w:rsidR="0038253E" w:rsidRPr="002E0C86">
        <w:rPr>
          <w:spacing w:val="-4"/>
          <w:sz w:val="32"/>
          <w:szCs w:val="32"/>
          <w:lang w:val="ru-RU"/>
        </w:rPr>
        <w:softHyphen/>
      </w:r>
      <w:r w:rsidRPr="002E0C86">
        <w:rPr>
          <w:spacing w:val="-4"/>
          <w:sz w:val="32"/>
          <w:szCs w:val="32"/>
        </w:rPr>
        <w:t>катними породами і солями.</w:t>
      </w:r>
    </w:p>
    <w:p w:rsidR="00057CFF" w:rsidRPr="002E0C86" w:rsidRDefault="00057CFF" w:rsidP="002E0C86">
      <w:pPr>
        <w:spacing w:line="257" w:lineRule="auto"/>
        <w:ind w:firstLine="709"/>
        <w:jc w:val="both"/>
        <w:rPr>
          <w:spacing w:val="-4"/>
          <w:sz w:val="32"/>
          <w:szCs w:val="32"/>
        </w:rPr>
      </w:pPr>
      <w:r w:rsidRPr="002E0C86">
        <w:rPr>
          <w:spacing w:val="-4"/>
          <w:sz w:val="32"/>
          <w:szCs w:val="32"/>
        </w:rPr>
        <w:t xml:space="preserve">Рух підземних вод у літосфері може бути турбулентним або ламінарним. </w:t>
      </w:r>
      <w:r w:rsidRPr="002E0C86">
        <w:rPr>
          <w:i/>
          <w:spacing w:val="-4"/>
          <w:sz w:val="32"/>
          <w:szCs w:val="32"/>
        </w:rPr>
        <w:t>Турбулентний рух</w:t>
      </w:r>
      <w:r w:rsidRPr="002E0C86">
        <w:rPr>
          <w:spacing w:val="-4"/>
          <w:sz w:val="32"/>
          <w:szCs w:val="32"/>
        </w:rPr>
        <w:t xml:space="preserve"> притаманний водам карстових чи від</w:t>
      </w:r>
      <w:r w:rsidR="002E0C86">
        <w:rPr>
          <w:spacing w:val="-4"/>
          <w:sz w:val="32"/>
          <w:szCs w:val="32"/>
          <w:lang w:val="ru-RU"/>
        </w:rPr>
        <w:softHyphen/>
      </w:r>
      <w:r w:rsidRPr="002E0C86">
        <w:rPr>
          <w:spacing w:val="-4"/>
          <w:sz w:val="32"/>
          <w:szCs w:val="32"/>
        </w:rPr>
        <w:t>критих макротріщинних систем. Основним видом руху вільних підзем</w:t>
      </w:r>
      <w:r w:rsidR="002E0C86">
        <w:rPr>
          <w:spacing w:val="-4"/>
          <w:sz w:val="32"/>
          <w:szCs w:val="32"/>
          <w:lang w:val="ru-RU"/>
        </w:rPr>
        <w:softHyphen/>
      </w:r>
      <w:r w:rsidRPr="002E0C86">
        <w:rPr>
          <w:spacing w:val="-4"/>
          <w:sz w:val="32"/>
          <w:szCs w:val="32"/>
        </w:rPr>
        <w:t xml:space="preserve">них вод є </w:t>
      </w:r>
      <w:r w:rsidRPr="002E0C86">
        <w:rPr>
          <w:i/>
          <w:spacing w:val="-4"/>
          <w:sz w:val="32"/>
          <w:szCs w:val="32"/>
        </w:rPr>
        <w:t>ламінарна фільтрація.</w:t>
      </w:r>
      <w:r w:rsidRPr="002E0C86">
        <w:rPr>
          <w:spacing w:val="-4"/>
          <w:sz w:val="32"/>
          <w:szCs w:val="32"/>
        </w:rPr>
        <w:t xml:space="preserve"> З огляду на велику внутрішню по</w:t>
      </w:r>
      <w:r w:rsidR="002E0C86" w:rsidRPr="002E0C86">
        <w:rPr>
          <w:spacing w:val="-4"/>
          <w:sz w:val="32"/>
          <w:szCs w:val="32"/>
        </w:rPr>
        <w:softHyphen/>
      </w:r>
      <w:r w:rsidRPr="002E0C86">
        <w:rPr>
          <w:spacing w:val="-4"/>
          <w:sz w:val="32"/>
          <w:szCs w:val="32"/>
        </w:rPr>
        <w:t>верхню пор, їхні невеликі поперечні перетини і неоднорідність, при фільтрації виникають великі опори рухові води, чим пояснюється невелика їх швидкість та підпорядкованість закону Дарсі.</w:t>
      </w:r>
    </w:p>
    <w:p w:rsidR="00057CFF" w:rsidRPr="002E0C86" w:rsidRDefault="00057CFF" w:rsidP="002E0C86">
      <w:pPr>
        <w:spacing w:line="257" w:lineRule="auto"/>
        <w:ind w:firstLine="709"/>
        <w:jc w:val="both"/>
        <w:rPr>
          <w:spacing w:val="-4"/>
          <w:sz w:val="32"/>
          <w:szCs w:val="32"/>
        </w:rPr>
      </w:pPr>
      <w:r w:rsidRPr="002E0C86">
        <w:rPr>
          <w:spacing w:val="-4"/>
          <w:sz w:val="32"/>
          <w:szCs w:val="32"/>
        </w:rPr>
        <w:t xml:space="preserve">Рідина, що фільтрується, утворює </w:t>
      </w:r>
      <w:r w:rsidRPr="002E0C86">
        <w:rPr>
          <w:i/>
          <w:spacing w:val="-4"/>
          <w:sz w:val="32"/>
          <w:szCs w:val="32"/>
        </w:rPr>
        <w:t>фільтраційний потік</w:t>
      </w:r>
      <w:r w:rsidRPr="002E0C86">
        <w:rPr>
          <w:spacing w:val="-4"/>
          <w:sz w:val="32"/>
          <w:szCs w:val="32"/>
        </w:rPr>
        <w:t xml:space="preserve"> – умов</w:t>
      </w:r>
      <w:r w:rsidR="002E0C86">
        <w:rPr>
          <w:spacing w:val="-4"/>
          <w:sz w:val="32"/>
          <w:szCs w:val="32"/>
          <w:lang w:val="ru-RU"/>
        </w:rPr>
        <w:softHyphen/>
      </w:r>
      <w:r w:rsidRPr="002E0C86">
        <w:rPr>
          <w:spacing w:val="-4"/>
          <w:sz w:val="32"/>
          <w:szCs w:val="32"/>
        </w:rPr>
        <w:t>ний потік рідини через пористе або пористо-тріщинне середовище (водоносний пласт). При цьому умовно вважається, що фільтрація охоплює всю товщу породи, хоча насправді потік реалізується тільки через пори і тріщини, що з’єднані</w:t>
      </w:r>
      <w:r w:rsidRPr="002E0C86">
        <w:rPr>
          <w:spacing w:val="-4"/>
          <w:position w:val="-10"/>
          <w:sz w:val="32"/>
          <w:szCs w:val="32"/>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pt;height:17.4pt" o:ole="">
            <v:imagedata r:id="rId32" o:title=""/>
          </v:shape>
          <o:OLEObject Type="Embed" ProgID="Equation.3" ShapeID="_x0000_i1025" DrawAspect="Content" ObjectID="_1484639773" r:id="rId33"/>
        </w:object>
      </w:r>
      <w:r w:rsidRPr="002E0C86">
        <w:rPr>
          <w:spacing w:val="-4"/>
          <w:sz w:val="32"/>
          <w:szCs w:val="32"/>
        </w:rPr>
        <w:t xml:space="preserve"> між собою.</w:t>
      </w:r>
    </w:p>
    <w:p w:rsidR="00057CFF" w:rsidRPr="002E0C86" w:rsidRDefault="00057CFF" w:rsidP="002E0C86">
      <w:pPr>
        <w:spacing w:line="257" w:lineRule="auto"/>
        <w:ind w:firstLine="709"/>
        <w:jc w:val="both"/>
        <w:rPr>
          <w:spacing w:val="-4"/>
          <w:sz w:val="32"/>
          <w:szCs w:val="32"/>
        </w:rPr>
      </w:pPr>
      <w:r w:rsidRPr="002E0C86">
        <w:rPr>
          <w:spacing w:val="-4"/>
          <w:sz w:val="32"/>
          <w:szCs w:val="32"/>
        </w:rPr>
        <w:t>До елементів фільтраційного потоку належать: п’єзометричний напір, напірний градієнт, гідроізоп’єзи (умовні лінії рівних напорів), умовні лінії фільтрації, швидкість фільтрації, витрати потоку.</w:t>
      </w:r>
    </w:p>
    <w:p w:rsidR="00057CFF" w:rsidRPr="006D4F92" w:rsidRDefault="00057CFF" w:rsidP="002E0C86">
      <w:pPr>
        <w:spacing w:line="257" w:lineRule="auto"/>
        <w:ind w:firstLine="709"/>
        <w:jc w:val="both"/>
        <w:rPr>
          <w:sz w:val="32"/>
          <w:szCs w:val="32"/>
        </w:rPr>
      </w:pPr>
      <w:r w:rsidRPr="006D4F92">
        <w:rPr>
          <w:i/>
          <w:sz w:val="32"/>
          <w:szCs w:val="32"/>
        </w:rPr>
        <w:t>Лінійний потік фільтрації</w:t>
      </w:r>
      <w:r w:rsidRPr="006D4F92">
        <w:rPr>
          <w:sz w:val="32"/>
          <w:szCs w:val="32"/>
        </w:rPr>
        <w:t xml:space="preserve"> (закон Дарсі) можна записати у вигляді</w:t>
      </w:r>
      <w:r w:rsidR="006D4F92" w:rsidRPr="006D4F92">
        <w:rPr>
          <w:sz w:val="32"/>
          <w:szCs w:val="32"/>
        </w:rPr>
        <w:t>:</w:t>
      </w:r>
    </w:p>
    <w:p w:rsidR="00057CFF" w:rsidRPr="002E0C86" w:rsidRDefault="00057CFF" w:rsidP="002E0C86">
      <w:pPr>
        <w:spacing w:line="257" w:lineRule="auto"/>
        <w:ind w:firstLine="708"/>
        <w:jc w:val="both"/>
        <w:rPr>
          <w:spacing w:val="-4"/>
          <w:sz w:val="32"/>
          <w:szCs w:val="32"/>
        </w:rPr>
      </w:pPr>
    </w:p>
    <w:p w:rsidR="00057CFF" w:rsidRPr="002E0C86" w:rsidRDefault="00057CFF" w:rsidP="002E0C86">
      <w:pPr>
        <w:spacing w:line="257" w:lineRule="auto"/>
        <w:ind w:firstLine="708"/>
        <w:jc w:val="both"/>
        <w:rPr>
          <w:spacing w:val="-4"/>
          <w:sz w:val="32"/>
          <w:szCs w:val="32"/>
        </w:rPr>
      </w:pPr>
      <w:r w:rsidRPr="002E0C86">
        <w:rPr>
          <w:spacing w:val="-4"/>
          <w:sz w:val="32"/>
          <w:szCs w:val="32"/>
        </w:rPr>
        <w:tab/>
      </w:r>
      <w:r w:rsidRPr="002E0C86">
        <w:rPr>
          <w:spacing w:val="-4"/>
          <w:sz w:val="32"/>
          <w:szCs w:val="32"/>
        </w:rPr>
        <w:tab/>
      </w:r>
      <w:r w:rsidRPr="002E0C86">
        <w:rPr>
          <w:spacing w:val="-4"/>
          <w:sz w:val="32"/>
          <w:szCs w:val="32"/>
        </w:rPr>
        <w:tab/>
      </w:r>
      <w:r w:rsidRPr="002E0C86">
        <w:rPr>
          <w:spacing w:val="-4"/>
          <w:sz w:val="32"/>
          <w:szCs w:val="32"/>
        </w:rPr>
        <w:tab/>
      </w:r>
      <w:r w:rsidRPr="002E0C86">
        <w:rPr>
          <w:spacing w:val="-4"/>
          <w:sz w:val="32"/>
          <w:szCs w:val="32"/>
        </w:rPr>
        <w:tab/>
        <w:t>Q=</w:t>
      </w:r>
      <w:r w:rsidRPr="002E0C86">
        <w:rPr>
          <w:spacing w:val="-4"/>
          <w:position w:val="-30"/>
          <w:sz w:val="32"/>
          <w:szCs w:val="32"/>
        </w:rPr>
        <w:object w:dxaOrig="1200" w:dyaOrig="700">
          <v:shape id="_x0000_i1026" type="#_x0000_t75" style="width:58.35pt;height:32.3pt" o:ole="">
            <v:imagedata r:id="rId34" o:title=""/>
          </v:shape>
          <o:OLEObject Type="Embed" ProgID="Equation.3" ShapeID="_x0000_i1026" DrawAspect="Content" ObjectID="_1484639774" r:id="rId35"/>
        </w:object>
      </w:r>
      <w:r w:rsidRPr="002E0C86">
        <w:rPr>
          <w:spacing w:val="-4"/>
          <w:sz w:val="32"/>
          <w:szCs w:val="32"/>
        </w:rPr>
        <w:t>,</w:t>
      </w:r>
      <w:r w:rsidRPr="002E0C86">
        <w:rPr>
          <w:spacing w:val="-4"/>
          <w:sz w:val="32"/>
          <w:szCs w:val="32"/>
        </w:rPr>
        <w:tab/>
      </w:r>
      <w:r w:rsidRPr="002E0C86">
        <w:rPr>
          <w:spacing w:val="-4"/>
          <w:sz w:val="32"/>
          <w:szCs w:val="32"/>
        </w:rPr>
        <w:tab/>
      </w:r>
      <w:r w:rsidRPr="002E0C86">
        <w:rPr>
          <w:spacing w:val="-4"/>
          <w:sz w:val="32"/>
          <w:szCs w:val="32"/>
        </w:rPr>
        <w:tab/>
      </w:r>
      <w:r w:rsidRPr="002E0C86">
        <w:rPr>
          <w:spacing w:val="-4"/>
          <w:sz w:val="32"/>
          <w:szCs w:val="32"/>
        </w:rPr>
        <w:tab/>
      </w:r>
      <w:r w:rsidR="0038253E" w:rsidRPr="002E0C86">
        <w:rPr>
          <w:spacing w:val="-4"/>
          <w:sz w:val="32"/>
          <w:szCs w:val="32"/>
          <w:lang w:val="ru-RU"/>
        </w:rPr>
        <w:t xml:space="preserve">     </w:t>
      </w:r>
      <w:r w:rsidRPr="002E0C86">
        <w:rPr>
          <w:spacing w:val="-4"/>
          <w:sz w:val="32"/>
          <w:szCs w:val="32"/>
        </w:rPr>
        <w:t>(4.2)</w:t>
      </w:r>
    </w:p>
    <w:p w:rsidR="00057CFF" w:rsidRPr="002E0C86" w:rsidRDefault="00057CFF" w:rsidP="002E0C86">
      <w:pPr>
        <w:spacing w:line="257" w:lineRule="auto"/>
        <w:ind w:firstLine="708"/>
        <w:jc w:val="both"/>
        <w:rPr>
          <w:spacing w:val="-4"/>
          <w:sz w:val="28"/>
          <w:szCs w:val="28"/>
        </w:rPr>
      </w:pPr>
    </w:p>
    <w:p w:rsidR="00057CFF" w:rsidRPr="002E0C86" w:rsidRDefault="00057CFF" w:rsidP="002E0C86">
      <w:pPr>
        <w:spacing w:line="257" w:lineRule="auto"/>
        <w:jc w:val="both"/>
        <w:rPr>
          <w:spacing w:val="-4"/>
          <w:sz w:val="32"/>
          <w:szCs w:val="32"/>
        </w:rPr>
      </w:pPr>
      <w:r w:rsidRPr="002E0C86">
        <w:rPr>
          <w:spacing w:val="-4"/>
          <w:sz w:val="32"/>
          <w:szCs w:val="32"/>
        </w:rPr>
        <w:t xml:space="preserve">де Q – витрати потоку; </w:t>
      </w:r>
    </w:p>
    <w:p w:rsidR="00057CFF" w:rsidRPr="002E0C86" w:rsidRDefault="00057CFF" w:rsidP="002E0C86">
      <w:pPr>
        <w:spacing w:line="257" w:lineRule="auto"/>
        <w:ind w:left="426"/>
        <w:jc w:val="both"/>
        <w:rPr>
          <w:spacing w:val="-4"/>
          <w:sz w:val="32"/>
          <w:szCs w:val="32"/>
        </w:rPr>
      </w:pPr>
      <w:r w:rsidRPr="002E0C86">
        <w:rPr>
          <w:spacing w:val="-4"/>
          <w:sz w:val="32"/>
          <w:szCs w:val="32"/>
        </w:rPr>
        <w:t>k</w:t>
      </w:r>
      <w:r w:rsidRPr="002E0C86">
        <w:rPr>
          <w:spacing w:val="-4"/>
          <w:sz w:val="32"/>
          <w:szCs w:val="32"/>
          <w:vertAlign w:val="subscript"/>
        </w:rPr>
        <w:t xml:space="preserve">ф </w:t>
      </w:r>
      <w:r w:rsidRPr="002E0C86">
        <w:rPr>
          <w:spacing w:val="-4"/>
          <w:sz w:val="32"/>
          <w:szCs w:val="32"/>
        </w:rPr>
        <w:t>–</w:t>
      </w:r>
      <w:r w:rsidRPr="002E0C86">
        <w:rPr>
          <w:spacing w:val="-4"/>
          <w:sz w:val="32"/>
          <w:szCs w:val="32"/>
          <w:vertAlign w:val="subscript"/>
        </w:rPr>
        <w:t xml:space="preserve"> </w:t>
      </w:r>
      <w:r w:rsidRPr="002E0C86">
        <w:rPr>
          <w:spacing w:val="-4"/>
          <w:sz w:val="32"/>
          <w:szCs w:val="32"/>
        </w:rPr>
        <w:t>коефіцієнт</w:t>
      </w:r>
      <w:r w:rsidRPr="002E0C86">
        <w:rPr>
          <w:spacing w:val="-4"/>
          <w:sz w:val="32"/>
          <w:szCs w:val="32"/>
          <w:vertAlign w:val="subscript"/>
        </w:rPr>
        <w:t xml:space="preserve"> </w:t>
      </w:r>
      <w:r w:rsidRPr="002E0C86">
        <w:rPr>
          <w:spacing w:val="-4"/>
          <w:sz w:val="32"/>
          <w:szCs w:val="32"/>
        </w:rPr>
        <w:t>фільтрації, величина якого залежить від вла</w:t>
      </w:r>
      <w:r w:rsidR="002E0C86" w:rsidRPr="002E0C86">
        <w:rPr>
          <w:spacing w:val="-4"/>
          <w:sz w:val="32"/>
          <w:szCs w:val="32"/>
        </w:rPr>
        <w:softHyphen/>
      </w:r>
      <w:r w:rsidRPr="002E0C86">
        <w:rPr>
          <w:spacing w:val="-4"/>
          <w:sz w:val="32"/>
          <w:szCs w:val="32"/>
        </w:rPr>
        <w:t>сти</w:t>
      </w:r>
      <w:r w:rsidR="002E0C86" w:rsidRPr="002E0C86">
        <w:rPr>
          <w:spacing w:val="-4"/>
          <w:sz w:val="32"/>
          <w:szCs w:val="32"/>
        </w:rPr>
        <w:softHyphen/>
      </w:r>
      <w:r w:rsidRPr="002E0C86">
        <w:rPr>
          <w:spacing w:val="-4"/>
          <w:sz w:val="32"/>
          <w:szCs w:val="32"/>
        </w:rPr>
        <w:t>восте</w:t>
      </w:r>
      <w:r w:rsidR="009708B5" w:rsidRPr="002E0C86">
        <w:rPr>
          <w:spacing w:val="-4"/>
          <w:sz w:val="32"/>
          <w:szCs w:val="32"/>
        </w:rPr>
        <w:t>й фільт</w:t>
      </w:r>
      <w:r w:rsidRPr="002E0C86">
        <w:rPr>
          <w:spacing w:val="-4"/>
          <w:sz w:val="32"/>
          <w:szCs w:val="32"/>
        </w:rPr>
        <w:t xml:space="preserve">раційного середовища і рідини, що фільтрується; </w:t>
      </w:r>
    </w:p>
    <w:p w:rsidR="00057CFF" w:rsidRPr="002E0C86" w:rsidRDefault="00057CFF" w:rsidP="002E0C86">
      <w:pPr>
        <w:spacing w:line="257" w:lineRule="auto"/>
        <w:ind w:left="426"/>
        <w:jc w:val="both"/>
        <w:rPr>
          <w:spacing w:val="-4"/>
          <w:sz w:val="32"/>
          <w:szCs w:val="32"/>
        </w:rPr>
      </w:pPr>
      <w:r w:rsidRPr="002E0C86">
        <w:rPr>
          <w:spacing w:val="-4"/>
          <w:sz w:val="32"/>
          <w:szCs w:val="32"/>
        </w:rPr>
        <w:t xml:space="preserve">F – площа поперечного перетину фільтраційного середовища; </w:t>
      </w:r>
    </w:p>
    <w:p w:rsidR="00057CFF" w:rsidRPr="002E0C86" w:rsidRDefault="00057CFF" w:rsidP="002E0C86">
      <w:pPr>
        <w:spacing w:line="257" w:lineRule="auto"/>
        <w:ind w:left="426"/>
        <w:jc w:val="both"/>
        <w:rPr>
          <w:spacing w:val="-4"/>
          <w:sz w:val="32"/>
          <w:szCs w:val="32"/>
        </w:rPr>
      </w:pPr>
      <w:r w:rsidRPr="002E0C86">
        <w:rPr>
          <w:spacing w:val="-4"/>
          <w:sz w:val="32"/>
          <w:szCs w:val="32"/>
          <w:vertAlign w:val="subscript"/>
        </w:rPr>
        <w:t>∆</w:t>
      </w:r>
      <w:r w:rsidRPr="002E0C86">
        <w:rPr>
          <w:spacing w:val="-4"/>
          <w:sz w:val="32"/>
          <w:szCs w:val="32"/>
        </w:rPr>
        <w:t xml:space="preserve">Н – градієнт напору на шляху напору фільтраційного потоку </w:t>
      </w:r>
      <w:r w:rsidRPr="002E0C86">
        <w:rPr>
          <w:spacing w:val="-4"/>
          <w:sz w:val="32"/>
          <w:szCs w:val="32"/>
          <w:vertAlign w:val="subscript"/>
        </w:rPr>
        <w:t>∆</w:t>
      </w:r>
      <w:r w:rsidRPr="002E0C86">
        <w:rPr>
          <w:spacing w:val="-4"/>
          <w:sz w:val="32"/>
          <w:szCs w:val="32"/>
        </w:rPr>
        <w:t>l.</w:t>
      </w:r>
    </w:p>
    <w:p w:rsidR="00057CFF" w:rsidRPr="002E0C86" w:rsidRDefault="00057CFF" w:rsidP="002E0C86">
      <w:pPr>
        <w:spacing w:line="257" w:lineRule="auto"/>
        <w:jc w:val="both"/>
        <w:rPr>
          <w:spacing w:val="-4"/>
          <w:sz w:val="32"/>
          <w:szCs w:val="32"/>
        </w:rPr>
      </w:pPr>
      <w:r w:rsidRPr="002E0C86">
        <w:rPr>
          <w:spacing w:val="-4"/>
          <w:sz w:val="32"/>
          <w:szCs w:val="32"/>
        </w:rPr>
        <w:tab/>
        <w:t>В гідрогеології дуже важливим є питання про нижню межу ко</w:t>
      </w:r>
      <w:r w:rsidR="002E0C86" w:rsidRPr="002E0C86">
        <w:rPr>
          <w:spacing w:val="-4"/>
          <w:sz w:val="32"/>
          <w:szCs w:val="32"/>
        </w:rPr>
        <w:softHyphen/>
      </w:r>
      <w:r w:rsidRPr="002E0C86">
        <w:rPr>
          <w:spacing w:val="-4"/>
          <w:sz w:val="32"/>
          <w:szCs w:val="32"/>
        </w:rPr>
        <w:t xml:space="preserve">ректності застосування закону Дарсі для опису руху підземних вод, тобто про мінімальні проникності середовища, мінімальні гідравлічні градієнти й швидкості фільтрації та максимальні величини в’язкості рідини, що фільтрується (як води, так і розсолу), при яких їхній рух підпорядковується закону Дарсі у його «класичному» вигляді. </w:t>
      </w:r>
    </w:p>
    <w:p w:rsidR="00057CFF" w:rsidRPr="002E0C86" w:rsidRDefault="00057CFF" w:rsidP="002E0C86">
      <w:pPr>
        <w:spacing w:line="257" w:lineRule="auto"/>
        <w:jc w:val="both"/>
        <w:rPr>
          <w:spacing w:val="-4"/>
          <w:sz w:val="32"/>
          <w:szCs w:val="32"/>
        </w:rPr>
      </w:pPr>
      <w:r w:rsidRPr="002E0C86">
        <w:rPr>
          <w:spacing w:val="-4"/>
          <w:sz w:val="32"/>
          <w:szCs w:val="32"/>
        </w:rPr>
        <w:tab/>
      </w:r>
      <w:r w:rsidRPr="002E0C86">
        <w:rPr>
          <w:i/>
          <w:spacing w:val="-4"/>
          <w:sz w:val="32"/>
          <w:szCs w:val="32"/>
        </w:rPr>
        <w:t xml:space="preserve">Коефіцієнт фільтрації – </w:t>
      </w:r>
      <w:r w:rsidRPr="002E0C86">
        <w:rPr>
          <w:spacing w:val="-4"/>
          <w:sz w:val="32"/>
          <w:szCs w:val="32"/>
        </w:rPr>
        <w:t>величина, що характеризує ступінь во</w:t>
      </w:r>
      <w:r w:rsidR="002E0C86" w:rsidRPr="002E0C86">
        <w:rPr>
          <w:spacing w:val="-4"/>
          <w:sz w:val="32"/>
          <w:szCs w:val="32"/>
        </w:rPr>
        <w:softHyphen/>
      </w:r>
      <w:r w:rsidRPr="002E0C86">
        <w:rPr>
          <w:spacing w:val="-4"/>
          <w:sz w:val="32"/>
          <w:szCs w:val="32"/>
        </w:rPr>
        <w:t>до</w:t>
      </w:r>
      <w:r w:rsidR="0038253E" w:rsidRPr="002E0C86">
        <w:rPr>
          <w:spacing w:val="-4"/>
          <w:sz w:val="32"/>
          <w:szCs w:val="32"/>
        </w:rPr>
        <w:softHyphen/>
      </w:r>
      <w:r w:rsidRPr="002E0C86">
        <w:rPr>
          <w:spacing w:val="-4"/>
          <w:sz w:val="32"/>
          <w:szCs w:val="32"/>
        </w:rPr>
        <w:t>проникності гірських порід, значення якого дорівнює швидкості ламі</w:t>
      </w:r>
      <w:r w:rsidR="0038253E" w:rsidRPr="002E0C86">
        <w:rPr>
          <w:spacing w:val="-4"/>
          <w:sz w:val="32"/>
          <w:szCs w:val="32"/>
        </w:rPr>
        <w:softHyphen/>
      </w:r>
      <w:r w:rsidRPr="002E0C86">
        <w:rPr>
          <w:spacing w:val="-4"/>
          <w:sz w:val="32"/>
          <w:szCs w:val="32"/>
        </w:rPr>
        <w:t xml:space="preserve">нарного руху через породи за умов, що п’єзометричний ухил дорівнює одиниці. Його розмірність – см/с, м/доб. та ін. У порід </w:t>
      </w:r>
      <w:r w:rsidR="002E0C86" w:rsidRPr="002E0C86">
        <w:rPr>
          <w:spacing w:val="-4"/>
          <w:sz w:val="32"/>
          <w:szCs w:val="32"/>
        </w:rPr>
        <w:br/>
      </w:r>
      <w:r w:rsidRPr="002E0C86">
        <w:rPr>
          <w:spacing w:val="-4"/>
          <w:sz w:val="32"/>
          <w:szCs w:val="32"/>
        </w:rPr>
        <w:t>з високою проникністю (галечник, гравій, грубозернистий пісок) коефі</w:t>
      </w:r>
      <w:r w:rsidR="002E0C86" w:rsidRPr="002E0C86">
        <w:rPr>
          <w:spacing w:val="-4"/>
          <w:sz w:val="32"/>
          <w:szCs w:val="32"/>
        </w:rPr>
        <w:softHyphen/>
      </w:r>
      <w:r w:rsidRPr="002E0C86">
        <w:rPr>
          <w:spacing w:val="-4"/>
          <w:sz w:val="32"/>
          <w:szCs w:val="32"/>
        </w:rPr>
        <w:t xml:space="preserve">цієнт фільтрації перевищує 10 м/доб., </w:t>
      </w:r>
      <w:r w:rsidR="000216D0">
        <w:rPr>
          <w:spacing w:val="-4"/>
          <w:sz w:val="32"/>
          <w:szCs w:val="32"/>
        </w:rPr>
        <w:t xml:space="preserve">а </w:t>
      </w:r>
      <w:r w:rsidRPr="002E0C86">
        <w:rPr>
          <w:spacing w:val="-4"/>
          <w:sz w:val="32"/>
          <w:szCs w:val="32"/>
        </w:rPr>
        <w:t xml:space="preserve">у слабководопроникних порід (супіски, суглинки) – 0,01–0,001 м/доб. </w:t>
      </w:r>
    </w:p>
    <w:p w:rsidR="00057CFF" w:rsidRPr="008E50E2" w:rsidRDefault="00057CFF" w:rsidP="002E0C86">
      <w:pPr>
        <w:spacing w:line="257" w:lineRule="auto"/>
        <w:jc w:val="both"/>
        <w:rPr>
          <w:spacing w:val="0"/>
          <w:sz w:val="32"/>
          <w:szCs w:val="32"/>
        </w:rPr>
      </w:pPr>
      <w:r w:rsidRPr="002E0C86">
        <w:rPr>
          <w:spacing w:val="-4"/>
          <w:sz w:val="32"/>
          <w:szCs w:val="32"/>
        </w:rPr>
        <w:tab/>
      </w:r>
      <w:r w:rsidRPr="008E50E2">
        <w:rPr>
          <w:spacing w:val="0"/>
          <w:sz w:val="32"/>
          <w:szCs w:val="32"/>
        </w:rPr>
        <w:t xml:space="preserve">Породи з низьким коефіцієнтом фільтрації (нижче ніж </w:t>
      </w:r>
      <w:r w:rsidR="008E50E2">
        <w:rPr>
          <w:spacing w:val="0"/>
          <w:sz w:val="32"/>
          <w:szCs w:val="32"/>
          <w:lang w:val="ru-RU"/>
        </w:rPr>
        <w:br/>
      </w:r>
      <w:r w:rsidR="000216D0">
        <w:rPr>
          <w:spacing w:val="0"/>
          <w:sz w:val="32"/>
          <w:szCs w:val="32"/>
        </w:rPr>
        <w:t>0,001 м/доб.) в</w:t>
      </w:r>
      <w:r w:rsidRPr="008E50E2">
        <w:rPr>
          <w:spacing w:val="0"/>
          <w:sz w:val="32"/>
          <w:szCs w:val="32"/>
        </w:rPr>
        <w:t xml:space="preserve">важаються </w:t>
      </w:r>
      <w:r w:rsidRPr="008E50E2">
        <w:rPr>
          <w:i/>
          <w:spacing w:val="0"/>
          <w:sz w:val="32"/>
          <w:szCs w:val="32"/>
        </w:rPr>
        <w:t>водонепроникними,</w:t>
      </w:r>
      <w:r w:rsidRPr="008E50E2">
        <w:rPr>
          <w:spacing w:val="0"/>
          <w:sz w:val="32"/>
          <w:szCs w:val="32"/>
        </w:rPr>
        <w:t xml:space="preserve"> або</w:t>
      </w:r>
      <w:r w:rsidRPr="008E50E2">
        <w:rPr>
          <w:i/>
          <w:spacing w:val="0"/>
          <w:sz w:val="32"/>
          <w:szCs w:val="32"/>
        </w:rPr>
        <w:t xml:space="preserve"> водотривкими.</w:t>
      </w:r>
    </w:p>
    <w:p w:rsidR="00057CFF" w:rsidRPr="002E0C86" w:rsidRDefault="00057CFF" w:rsidP="002E0C86">
      <w:pPr>
        <w:spacing w:line="257" w:lineRule="auto"/>
        <w:jc w:val="both"/>
        <w:rPr>
          <w:spacing w:val="-4"/>
          <w:sz w:val="32"/>
          <w:szCs w:val="32"/>
        </w:rPr>
      </w:pPr>
      <w:r w:rsidRPr="002E0C86">
        <w:rPr>
          <w:spacing w:val="-4"/>
          <w:sz w:val="32"/>
          <w:szCs w:val="32"/>
        </w:rPr>
        <w:tab/>
        <w:t>Водопроникні породи характеризуються здатністю віддавати во</w:t>
      </w:r>
      <w:r w:rsidR="008E50E2">
        <w:rPr>
          <w:spacing w:val="-4"/>
          <w:sz w:val="32"/>
          <w:szCs w:val="32"/>
          <w:lang w:val="ru-RU"/>
        </w:rPr>
        <w:t>-</w:t>
      </w:r>
      <w:r w:rsidR="008E50E2">
        <w:rPr>
          <w:spacing w:val="-4"/>
          <w:sz w:val="32"/>
          <w:szCs w:val="32"/>
          <w:lang w:val="ru-RU"/>
        </w:rPr>
        <w:br/>
      </w:r>
      <w:r w:rsidRPr="002E0C86">
        <w:rPr>
          <w:spacing w:val="-4"/>
          <w:sz w:val="32"/>
          <w:szCs w:val="32"/>
        </w:rPr>
        <w:t xml:space="preserve">ду – </w:t>
      </w:r>
      <w:r w:rsidRPr="002E0C86">
        <w:rPr>
          <w:i/>
          <w:spacing w:val="-4"/>
          <w:sz w:val="32"/>
          <w:szCs w:val="32"/>
        </w:rPr>
        <w:t>водовіддачею.</w:t>
      </w:r>
      <w:r w:rsidRPr="002E0C86">
        <w:rPr>
          <w:spacing w:val="-4"/>
          <w:sz w:val="32"/>
          <w:szCs w:val="32"/>
        </w:rPr>
        <w:t xml:space="preserve"> Водовіддача визначається коефіцієнтом, який ви</w:t>
      </w:r>
      <w:r w:rsidR="008E50E2" w:rsidRPr="008E50E2">
        <w:rPr>
          <w:spacing w:val="-4"/>
          <w:sz w:val="32"/>
          <w:szCs w:val="32"/>
        </w:rPr>
        <w:softHyphen/>
      </w:r>
      <w:r w:rsidRPr="002E0C86">
        <w:rPr>
          <w:spacing w:val="-4"/>
          <w:sz w:val="32"/>
          <w:szCs w:val="32"/>
        </w:rPr>
        <w:t xml:space="preserve">раховується як співвідношення об’єму води, що бере участь у процесах фільтрації, до об’єму водоносної породи. Чим більшими є розміри каналів фільтрації (пор, тріщин), тим вищим є </w:t>
      </w:r>
      <w:r w:rsidRPr="002E0C86">
        <w:rPr>
          <w:i/>
          <w:spacing w:val="-4"/>
          <w:sz w:val="32"/>
          <w:szCs w:val="32"/>
        </w:rPr>
        <w:t>коефіцієнт водовіддачі.</w:t>
      </w:r>
    </w:p>
    <w:p w:rsidR="00057CFF" w:rsidRPr="002E0C86" w:rsidRDefault="00057CFF" w:rsidP="002E0C86">
      <w:pPr>
        <w:spacing w:line="257" w:lineRule="auto"/>
        <w:jc w:val="both"/>
        <w:rPr>
          <w:spacing w:val="-4"/>
          <w:sz w:val="32"/>
          <w:szCs w:val="32"/>
        </w:rPr>
      </w:pPr>
      <w:r w:rsidRPr="002E0C86">
        <w:rPr>
          <w:spacing w:val="-4"/>
          <w:sz w:val="32"/>
          <w:szCs w:val="32"/>
        </w:rPr>
        <w:tab/>
        <w:t>Гідрогеологічні властивості гірських порід мають суттєвий вплив на формування підземних вод, їх динаміку, режим та експлуатаційні властивості.</w:t>
      </w:r>
    </w:p>
    <w:p w:rsidR="00057CFF" w:rsidRPr="002E0C86" w:rsidRDefault="00057CFF" w:rsidP="002E0C86">
      <w:pPr>
        <w:spacing w:line="257" w:lineRule="auto"/>
        <w:jc w:val="both"/>
        <w:rPr>
          <w:spacing w:val="-4"/>
          <w:sz w:val="32"/>
          <w:szCs w:val="32"/>
        </w:rPr>
      </w:pPr>
    </w:p>
    <w:p w:rsidR="00057CFF" w:rsidRPr="002E0C86" w:rsidRDefault="00057CFF" w:rsidP="002E0C86">
      <w:pPr>
        <w:spacing w:line="257" w:lineRule="auto"/>
        <w:jc w:val="both"/>
        <w:rPr>
          <w:spacing w:val="-4"/>
          <w:sz w:val="32"/>
          <w:szCs w:val="32"/>
        </w:rPr>
      </w:pPr>
    </w:p>
    <w:p w:rsidR="00057CFF" w:rsidRPr="008E50E2" w:rsidRDefault="00057CFF" w:rsidP="002E0C86">
      <w:pPr>
        <w:spacing w:line="257" w:lineRule="auto"/>
        <w:jc w:val="center"/>
        <w:rPr>
          <w:b/>
          <w:spacing w:val="-4"/>
          <w:sz w:val="34"/>
          <w:szCs w:val="34"/>
        </w:rPr>
      </w:pPr>
      <w:r w:rsidRPr="008E50E2">
        <w:rPr>
          <w:b/>
          <w:spacing w:val="-4"/>
          <w:sz w:val="34"/>
          <w:szCs w:val="34"/>
        </w:rPr>
        <w:t xml:space="preserve">4.2. Будова водоносного горизонту та умови циркуляції </w:t>
      </w:r>
    </w:p>
    <w:p w:rsidR="00057CFF" w:rsidRPr="008E50E2" w:rsidRDefault="00057CFF" w:rsidP="002E0C86">
      <w:pPr>
        <w:spacing w:line="257" w:lineRule="auto"/>
        <w:jc w:val="center"/>
        <w:rPr>
          <w:b/>
          <w:spacing w:val="-4"/>
          <w:sz w:val="34"/>
          <w:szCs w:val="34"/>
        </w:rPr>
      </w:pPr>
      <w:r w:rsidRPr="008E50E2">
        <w:rPr>
          <w:b/>
          <w:spacing w:val="-4"/>
          <w:sz w:val="34"/>
          <w:szCs w:val="34"/>
        </w:rPr>
        <w:t>(динаміка) підземних вод</w:t>
      </w:r>
    </w:p>
    <w:p w:rsidR="00057CFF" w:rsidRPr="008E50E2" w:rsidRDefault="00057CFF" w:rsidP="002E0C86">
      <w:pPr>
        <w:spacing w:line="257" w:lineRule="auto"/>
        <w:jc w:val="both"/>
        <w:rPr>
          <w:b/>
          <w:spacing w:val="-4"/>
          <w:sz w:val="16"/>
          <w:szCs w:val="16"/>
        </w:rPr>
      </w:pPr>
    </w:p>
    <w:p w:rsidR="00057CFF" w:rsidRPr="002E0C86" w:rsidRDefault="00057CFF" w:rsidP="002E0C86">
      <w:pPr>
        <w:spacing w:line="257" w:lineRule="auto"/>
        <w:jc w:val="both"/>
        <w:rPr>
          <w:spacing w:val="-4"/>
          <w:sz w:val="32"/>
          <w:szCs w:val="32"/>
        </w:rPr>
      </w:pPr>
      <w:r w:rsidRPr="002E0C86">
        <w:rPr>
          <w:spacing w:val="-4"/>
          <w:sz w:val="32"/>
          <w:szCs w:val="32"/>
        </w:rPr>
        <w:tab/>
        <w:t>Осадові товщі, з якими пов’язані основні запаси підземних вод, складаються з перешарованих водопроникних та водотривких гірських порід. Під впливом сили тяжіння атмосферні опади і поверхневі води поступово просмоктуються у пласти, що залягають нижче</w:t>
      </w:r>
      <w:r w:rsidR="000216D0">
        <w:rPr>
          <w:spacing w:val="-4"/>
          <w:sz w:val="32"/>
          <w:szCs w:val="32"/>
        </w:rPr>
        <w:t>,</w:t>
      </w:r>
      <w:r w:rsidRPr="002E0C86">
        <w:rPr>
          <w:spacing w:val="-4"/>
          <w:sz w:val="32"/>
          <w:szCs w:val="32"/>
        </w:rPr>
        <w:t xml:space="preserve"> накопи</w:t>
      </w:r>
      <w:r w:rsidR="008E50E2">
        <w:rPr>
          <w:spacing w:val="-4"/>
          <w:sz w:val="32"/>
          <w:szCs w:val="32"/>
          <w:lang w:val="ru-RU"/>
        </w:rPr>
        <w:softHyphen/>
      </w:r>
      <w:r w:rsidR="000216D0">
        <w:rPr>
          <w:spacing w:val="-4"/>
          <w:sz w:val="32"/>
          <w:szCs w:val="32"/>
        </w:rPr>
        <w:t>чуючись</w:t>
      </w:r>
      <w:r w:rsidRPr="002E0C86">
        <w:rPr>
          <w:spacing w:val="-4"/>
          <w:sz w:val="32"/>
          <w:szCs w:val="32"/>
        </w:rPr>
        <w:t xml:space="preserve"> на першому водотриві. Так утворюються водоносні горизонти ґрунтових вод – водопроникні шари гірських порід, що вміщують воду та залягають над водонепроникними пластами. </w:t>
      </w:r>
    </w:p>
    <w:p w:rsidR="00057CFF" w:rsidRPr="002E0C86" w:rsidRDefault="00057CFF" w:rsidP="002E0C86">
      <w:pPr>
        <w:spacing w:line="257" w:lineRule="auto"/>
        <w:jc w:val="both"/>
        <w:rPr>
          <w:i/>
          <w:spacing w:val="-4"/>
          <w:sz w:val="32"/>
          <w:szCs w:val="32"/>
        </w:rPr>
      </w:pPr>
      <w:r w:rsidRPr="002E0C86">
        <w:rPr>
          <w:spacing w:val="-4"/>
          <w:sz w:val="32"/>
          <w:szCs w:val="32"/>
        </w:rPr>
        <w:tab/>
        <w:t>У будові будь-якого водоносного горизонту виділяють такі еле</w:t>
      </w:r>
      <w:r w:rsidR="008E50E2">
        <w:rPr>
          <w:spacing w:val="-4"/>
          <w:sz w:val="32"/>
          <w:szCs w:val="32"/>
          <w:lang w:val="ru-RU"/>
        </w:rPr>
        <w:softHyphen/>
      </w:r>
      <w:r w:rsidRPr="002E0C86">
        <w:rPr>
          <w:spacing w:val="-4"/>
          <w:sz w:val="32"/>
          <w:szCs w:val="32"/>
        </w:rPr>
        <w:t xml:space="preserve">менти: </w:t>
      </w:r>
      <w:r w:rsidRPr="002E0C86">
        <w:rPr>
          <w:i/>
          <w:spacing w:val="-4"/>
          <w:sz w:val="32"/>
          <w:szCs w:val="32"/>
        </w:rPr>
        <w:t xml:space="preserve">ложе (водотрив), водоносний шар (горизонт) </w:t>
      </w:r>
      <w:r w:rsidRPr="002E0C86">
        <w:rPr>
          <w:spacing w:val="-4"/>
          <w:sz w:val="32"/>
          <w:szCs w:val="32"/>
        </w:rPr>
        <w:t>та</w:t>
      </w:r>
      <w:r w:rsidRPr="002E0C86">
        <w:rPr>
          <w:i/>
          <w:spacing w:val="-4"/>
          <w:sz w:val="32"/>
          <w:szCs w:val="32"/>
        </w:rPr>
        <w:t xml:space="preserve"> дзеркало (рі</w:t>
      </w:r>
      <w:r w:rsidR="008E50E2">
        <w:rPr>
          <w:i/>
          <w:spacing w:val="-4"/>
          <w:sz w:val="32"/>
          <w:szCs w:val="32"/>
          <w:lang w:val="ru-RU"/>
        </w:rPr>
        <w:softHyphen/>
      </w:r>
      <w:r w:rsidRPr="002E0C86">
        <w:rPr>
          <w:i/>
          <w:spacing w:val="-4"/>
          <w:sz w:val="32"/>
          <w:szCs w:val="32"/>
        </w:rPr>
        <w:t>вень) ґрунтових вод.</w:t>
      </w:r>
    </w:p>
    <w:p w:rsidR="00057CFF" w:rsidRPr="002E0C86" w:rsidRDefault="00057CFF" w:rsidP="002E0C86">
      <w:pPr>
        <w:spacing w:line="257" w:lineRule="auto"/>
        <w:ind w:firstLine="709"/>
        <w:jc w:val="both"/>
        <w:rPr>
          <w:i/>
          <w:spacing w:val="-4"/>
          <w:sz w:val="32"/>
          <w:szCs w:val="32"/>
        </w:rPr>
      </w:pPr>
      <w:r w:rsidRPr="002E0C86">
        <w:rPr>
          <w:spacing w:val="-4"/>
          <w:sz w:val="32"/>
          <w:szCs w:val="32"/>
        </w:rPr>
        <w:t xml:space="preserve">Найменша відстань між водотривами або дзеркалом ґрунтових вод і водотривам має назву </w:t>
      </w:r>
      <w:r w:rsidRPr="002E0C86">
        <w:rPr>
          <w:i/>
          <w:spacing w:val="-4"/>
          <w:sz w:val="32"/>
          <w:szCs w:val="32"/>
        </w:rPr>
        <w:t xml:space="preserve">товщини водоносного горизонту. </w:t>
      </w:r>
      <w:r w:rsidRPr="002E0C86">
        <w:rPr>
          <w:spacing w:val="-4"/>
          <w:sz w:val="32"/>
          <w:szCs w:val="32"/>
        </w:rPr>
        <w:t>Поло</w:t>
      </w:r>
      <w:r w:rsidR="008E50E2">
        <w:rPr>
          <w:spacing w:val="-4"/>
          <w:sz w:val="32"/>
          <w:szCs w:val="32"/>
          <w:lang w:val="ru-RU"/>
        </w:rPr>
        <w:softHyphen/>
      </w:r>
      <w:r w:rsidRPr="002E0C86">
        <w:rPr>
          <w:spacing w:val="-4"/>
          <w:sz w:val="32"/>
          <w:szCs w:val="32"/>
        </w:rPr>
        <w:t xml:space="preserve">ження ложа водоносного шару в просторі може бути горизонтальним, похилим та викривленим (синклінальним). Ділянка земної поверхні, з якої водоносний горизонт поповнює водою свої запаси, називається </w:t>
      </w:r>
      <w:r w:rsidRPr="002E0C86">
        <w:rPr>
          <w:i/>
          <w:spacing w:val="-4"/>
          <w:sz w:val="32"/>
          <w:szCs w:val="32"/>
        </w:rPr>
        <w:t>областю живлення.</w:t>
      </w:r>
      <w:r w:rsidRPr="002E0C86">
        <w:rPr>
          <w:spacing w:val="-4"/>
          <w:sz w:val="32"/>
          <w:szCs w:val="32"/>
        </w:rPr>
        <w:t xml:space="preserve"> Якщо водоносний горизонт розкривається яром, річковою долиною або іншим природним пониженням, підземні води виходять на денну поверхню. Область витоку вод має назву </w:t>
      </w:r>
      <w:r w:rsidRPr="002E0C86">
        <w:rPr>
          <w:i/>
          <w:spacing w:val="-4"/>
          <w:sz w:val="32"/>
          <w:szCs w:val="32"/>
        </w:rPr>
        <w:t xml:space="preserve">області розвантаження, </w:t>
      </w:r>
      <w:r w:rsidRPr="002E0C86">
        <w:rPr>
          <w:spacing w:val="-4"/>
          <w:sz w:val="32"/>
          <w:szCs w:val="32"/>
        </w:rPr>
        <w:t>тобто</w:t>
      </w:r>
      <w:r w:rsidRPr="002E0C86">
        <w:rPr>
          <w:i/>
          <w:spacing w:val="-4"/>
          <w:sz w:val="32"/>
          <w:szCs w:val="32"/>
        </w:rPr>
        <w:t xml:space="preserve"> дренування, </w:t>
      </w:r>
      <w:r w:rsidRPr="002E0C86">
        <w:rPr>
          <w:spacing w:val="-4"/>
          <w:sz w:val="32"/>
          <w:szCs w:val="32"/>
        </w:rPr>
        <w:t xml:space="preserve">а місця виходу води – </w:t>
      </w:r>
      <w:r w:rsidRPr="002E0C86">
        <w:rPr>
          <w:i/>
          <w:spacing w:val="-4"/>
          <w:sz w:val="32"/>
          <w:szCs w:val="32"/>
        </w:rPr>
        <w:t xml:space="preserve">джерелами, </w:t>
      </w:r>
      <w:r w:rsidRPr="002E0C86">
        <w:rPr>
          <w:spacing w:val="-4"/>
          <w:sz w:val="32"/>
          <w:szCs w:val="32"/>
        </w:rPr>
        <w:t>або</w:t>
      </w:r>
      <w:r w:rsidRPr="002E0C86">
        <w:rPr>
          <w:i/>
          <w:spacing w:val="-4"/>
          <w:sz w:val="32"/>
          <w:szCs w:val="32"/>
        </w:rPr>
        <w:t xml:space="preserve"> криницями.</w:t>
      </w:r>
      <w:r w:rsidRPr="002E0C86">
        <w:rPr>
          <w:spacing w:val="-4"/>
          <w:sz w:val="32"/>
          <w:szCs w:val="32"/>
        </w:rPr>
        <w:t xml:space="preserve"> У зоні розвантаження дзеркало водоносного горизонту викривляється і набуває вигнутої або вироподібної форми. Розванта</w:t>
      </w:r>
      <w:r w:rsidR="008E50E2">
        <w:rPr>
          <w:spacing w:val="-4"/>
          <w:sz w:val="32"/>
          <w:szCs w:val="32"/>
          <w:lang w:val="ru-RU"/>
        </w:rPr>
        <w:softHyphen/>
      </w:r>
      <w:r w:rsidRPr="002E0C86">
        <w:rPr>
          <w:spacing w:val="-4"/>
          <w:sz w:val="32"/>
          <w:szCs w:val="32"/>
        </w:rPr>
        <w:t>ження глибинних підземних вод відбувається по зонах розривних тектонічних порушень.</w:t>
      </w:r>
    </w:p>
    <w:p w:rsidR="00057CFF" w:rsidRPr="002E0C86" w:rsidRDefault="00057CFF" w:rsidP="002E0C86">
      <w:pPr>
        <w:spacing w:line="257" w:lineRule="auto"/>
        <w:jc w:val="both"/>
        <w:rPr>
          <w:spacing w:val="-4"/>
          <w:sz w:val="32"/>
          <w:szCs w:val="32"/>
        </w:rPr>
      </w:pPr>
      <w:r w:rsidRPr="002E0C86">
        <w:rPr>
          <w:spacing w:val="-4"/>
          <w:sz w:val="32"/>
          <w:szCs w:val="32"/>
        </w:rPr>
        <w:tab/>
        <w:t>За наявності області ро</w:t>
      </w:r>
      <w:r w:rsidR="00B90DEC">
        <w:rPr>
          <w:spacing w:val="-4"/>
          <w:sz w:val="32"/>
          <w:szCs w:val="32"/>
        </w:rPr>
        <w:t>звантаження води переміщуються у</w:t>
      </w:r>
      <w:r w:rsidRPr="002E0C86">
        <w:rPr>
          <w:spacing w:val="-4"/>
          <w:sz w:val="32"/>
          <w:szCs w:val="32"/>
        </w:rPr>
        <w:t xml:space="preserve"> бік структури, що розкрила водоносний горизонт. Швидкість руху води вимірюється в метрах за добу і коливається від частки метра до </w:t>
      </w:r>
      <w:r w:rsidR="008E50E2">
        <w:rPr>
          <w:spacing w:val="-4"/>
          <w:sz w:val="32"/>
          <w:szCs w:val="32"/>
          <w:lang w:val="ru-RU"/>
        </w:rPr>
        <w:br/>
      </w:r>
      <w:r w:rsidRPr="002E0C86">
        <w:rPr>
          <w:spacing w:val="-4"/>
          <w:sz w:val="32"/>
          <w:szCs w:val="32"/>
        </w:rPr>
        <w:t>100 м/добу. У дрібнозернистих пісках швидкість руху води 1–5 м/добу, а у крупно</w:t>
      </w:r>
      <w:r w:rsidR="00792529" w:rsidRPr="002E0C86">
        <w:rPr>
          <w:spacing w:val="-4"/>
          <w:sz w:val="32"/>
          <w:szCs w:val="32"/>
          <w:lang w:val="ru-RU"/>
        </w:rPr>
        <w:softHyphen/>
      </w:r>
      <w:r w:rsidRPr="002E0C86">
        <w:rPr>
          <w:spacing w:val="-4"/>
          <w:sz w:val="32"/>
          <w:szCs w:val="32"/>
        </w:rPr>
        <w:t xml:space="preserve">зернистих і галечниках – від декількох десятків до </w:t>
      </w:r>
      <w:r w:rsidR="008E50E2">
        <w:rPr>
          <w:spacing w:val="-4"/>
          <w:sz w:val="32"/>
          <w:szCs w:val="32"/>
          <w:lang w:val="ru-RU"/>
        </w:rPr>
        <w:br/>
      </w:r>
      <w:r w:rsidRPr="002E0C86">
        <w:rPr>
          <w:spacing w:val="-4"/>
          <w:sz w:val="32"/>
          <w:szCs w:val="32"/>
        </w:rPr>
        <w:t>100 м/добу.</w:t>
      </w:r>
    </w:p>
    <w:p w:rsidR="00057CFF" w:rsidRPr="002E0C86" w:rsidRDefault="00057CFF" w:rsidP="002E0C86">
      <w:pPr>
        <w:spacing w:line="257" w:lineRule="auto"/>
        <w:ind w:firstLine="709"/>
        <w:jc w:val="both"/>
        <w:rPr>
          <w:spacing w:val="-4"/>
          <w:sz w:val="32"/>
          <w:szCs w:val="32"/>
        </w:rPr>
      </w:pPr>
      <w:r w:rsidRPr="002E0C86">
        <w:rPr>
          <w:spacing w:val="-4"/>
          <w:sz w:val="32"/>
          <w:szCs w:val="32"/>
        </w:rPr>
        <w:t>У межах однієї ділянки може бути не один, а декілька водоносних горизонтів, які відділені один від одного водотривкими шарами. Системи суміжних водоносних горизонтів з подібними гідродина</w:t>
      </w:r>
      <w:r w:rsidR="008E50E2">
        <w:rPr>
          <w:spacing w:val="-4"/>
          <w:sz w:val="32"/>
          <w:szCs w:val="32"/>
          <w:lang w:val="ru-RU"/>
        </w:rPr>
        <w:softHyphen/>
      </w:r>
      <w:r w:rsidRPr="002E0C86">
        <w:rPr>
          <w:spacing w:val="-4"/>
          <w:sz w:val="32"/>
          <w:szCs w:val="32"/>
        </w:rPr>
        <w:t>міч</w:t>
      </w:r>
      <w:r w:rsidR="008E50E2">
        <w:rPr>
          <w:spacing w:val="-4"/>
          <w:sz w:val="32"/>
          <w:szCs w:val="32"/>
          <w:lang w:val="ru-RU"/>
        </w:rPr>
        <w:softHyphen/>
      </w:r>
      <w:r w:rsidRPr="002E0C86">
        <w:rPr>
          <w:spacing w:val="-4"/>
          <w:sz w:val="32"/>
          <w:szCs w:val="32"/>
        </w:rPr>
        <w:t xml:space="preserve">ними та гідрогеохімічними умовами утворюють </w:t>
      </w:r>
      <w:r w:rsidRPr="002E0C86">
        <w:rPr>
          <w:i/>
          <w:spacing w:val="-4"/>
          <w:sz w:val="32"/>
          <w:szCs w:val="32"/>
        </w:rPr>
        <w:t>водоносні комплекси.</w:t>
      </w:r>
    </w:p>
    <w:p w:rsidR="00057CFF" w:rsidRPr="002E0C86" w:rsidRDefault="00057CFF" w:rsidP="002E0C86">
      <w:pPr>
        <w:spacing w:line="257" w:lineRule="auto"/>
        <w:jc w:val="both"/>
        <w:rPr>
          <w:b/>
          <w:spacing w:val="-4"/>
          <w:sz w:val="32"/>
          <w:szCs w:val="32"/>
        </w:rPr>
      </w:pPr>
      <w:r w:rsidRPr="002E0C86">
        <w:rPr>
          <w:spacing w:val="-4"/>
          <w:sz w:val="32"/>
          <w:szCs w:val="32"/>
        </w:rPr>
        <w:tab/>
        <w:t>Зі збільшенням глибини залягання напори, температура і мінералізація підземних вод збільшуються, а вік їх стає старшим.</w:t>
      </w:r>
    </w:p>
    <w:p w:rsidR="00057CFF" w:rsidRPr="002E0C86" w:rsidRDefault="00057CFF" w:rsidP="002E0C86">
      <w:pPr>
        <w:spacing w:line="257" w:lineRule="auto"/>
        <w:jc w:val="both"/>
        <w:rPr>
          <w:spacing w:val="-4"/>
          <w:sz w:val="32"/>
          <w:szCs w:val="32"/>
        </w:rPr>
      </w:pPr>
      <w:r w:rsidRPr="002E0C86">
        <w:rPr>
          <w:spacing w:val="-4"/>
          <w:sz w:val="32"/>
          <w:szCs w:val="32"/>
        </w:rPr>
        <w:tab/>
        <w:t xml:space="preserve">Оскільки підземні води циркулюють у гірських породах, підземна гідросфера просторово суміщена з верхньою частиною літосфери, </w:t>
      </w:r>
      <w:r w:rsidR="008E50E2" w:rsidRPr="008E50E2">
        <w:rPr>
          <w:spacing w:val="-4"/>
          <w:sz w:val="32"/>
          <w:szCs w:val="32"/>
        </w:rPr>
        <w:br/>
      </w:r>
      <w:r w:rsidRPr="002E0C86">
        <w:rPr>
          <w:spacing w:val="-4"/>
          <w:sz w:val="32"/>
          <w:szCs w:val="32"/>
        </w:rPr>
        <w:t xml:space="preserve">з якою утворює практично єдину систему – </w:t>
      </w:r>
      <w:r w:rsidRPr="002E0C86">
        <w:rPr>
          <w:i/>
          <w:spacing w:val="-4"/>
          <w:sz w:val="32"/>
          <w:szCs w:val="32"/>
        </w:rPr>
        <w:t>літогідросферу</w:t>
      </w:r>
      <w:r w:rsidRPr="002E0C86">
        <w:rPr>
          <w:spacing w:val="-4"/>
          <w:sz w:val="32"/>
          <w:szCs w:val="32"/>
        </w:rPr>
        <w:t>.</w:t>
      </w:r>
    </w:p>
    <w:p w:rsidR="00057CFF" w:rsidRPr="002E0C86" w:rsidRDefault="00057CFF" w:rsidP="002E0C86">
      <w:pPr>
        <w:spacing w:line="257" w:lineRule="auto"/>
        <w:jc w:val="both"/>
        <w:rPr>
          <w:i/>
          <w:spacing w:val="-4"/>
          <w:sz w:val="32"/>
          <w:szCs w:val="32"/>
        </w:rPr>
      </w:pPr>
      <w:r w:rsidRPr="002E0C86">
        <w:rPr>
          <w:spacing w:val="-4"/>
          <w:sz w:val="32"/>
          <w:szCs w:val="32"/>
        </w:rPr>
        <w:tab/>
        <w:t>Рух гравітаційних (вільних) підземних вод здійснюється у ко</w:t>
      </w:r>
      <w:r w:rsidR="008E50E2" w:rsidRPr="008E50E2">
        <w:rPr>
          <w:spacing w:val="-4"/>
          <w:sz w:val="32"/>
          <w:szCs w:val="32"/>
        </w:rPr>
        <w:softHyphen/>
      </w:r>
      <w:r w:rsidRPr="002E0C86">
        <w:rPr>
          <w:spacing w:val="-4"/>
          <w:sz w:val="32"/>
          <w:szCs w:val="32"/>
        </w:rPr>
        <w:t>лек</w:t>
      </w:r>
      <w:r w:rsidR="008E50E2" w:rsidRPr="008E50E2">
        <w:rPr>
          <w:spacing w:val="-4"/>
          <w:sz w:val="32"/>
          <w:szCs w:val="32"/>
        </w:rPr>
        <w:softHyphen/>
      </w:r>
      <w:r w:rsidRPr="002E0C86">
        <w:rPr>
          <w:spacing w:val="-4"/>
          <w:sz w:val="32"/>
          <w:szCs w:val="32"/>
        </w:rPr>
        <w:t xml:space="preserve">торах різних типів: </w:t>
      </w:r>
      <w:r w:rsidRPr="002E0C86">
        <w:rPr>
          <w:i/>
          <w:spacing w:val="-4"/>
          <w:sz w:val="32"/>
          <w:szCs w:val="32"/>
        </w:rPr>
        <w:t>порових,</w:t>
      </w:r>
      <w:r w:rsidRPr="002E0C86">
        <w:rPr>
          <w:spacing w:val="-4"/>
          <w:sz w:val="32"/>
          <w:szCs w:val="32"/>
        </w:rPr>
        <w:t xml:space="preserve"> </w:t>
      </w:r>
      <w:r w:rsidRPr="002E0C86">
        <w:rPr>
          <w:i/>
          <w:spacing w:val="-4"/>
          <w:sz w:val="32"/>
          <w:szCs w:val="32"/>
        </w:rPr>
        <w:t xml:space="preserve">тріщинних, карстових </w:t>
      </w:r>
      <w:r w:rsidRPr="002E0C86">
        <w:rPr>
          <w:spacing w:val="-4"/>
          <w:sz w:val="32"/>
          <w:szCs w:val="32"/>
        </w:rPr>
        <w:t>та їх модифікаціях, і визна</w:t>
      </w:r>
      <w:r w:rsidR="00792529" w:rsidRPr="002E0C86">
        <w:rPr>
          <w:spacing w:val="-4"/>
          <w:sz w:val="32"/>
          <w:szCs w:val="32"/>
        </w:rPr>
        <w:softHyphen/>
      </w:r>
      <w:r w:rsidRPr="002E0C86">
        <w:rPr>
          <w:spacing w:val="-4"/>
          <w:sz w:val="32"/>
          <w:szCs w:val="32"/>
        </w:rPr>
        <w:t xml:space="preserve">чається </w:t>
      </w:r>
      <w:r w:rsidRPr="002E0C86">
        <w:rPr>
          <w:i/>
          <w:spacing w:val="-4"/>
          <w:sz w:val="32"/>
          <w:szCs w:val="32"/>
        </w:rPr>
        <w:t>геогідродинамічною зональністю</w:t>
      </w:r>
      <w:r w:rsidRPr="002E0C86">
        <w:rPr>
          <w:spacing w:val="-4"/>
          <w:sz w:val="32"/>
          <w:szCs w:val="32"/>
        </w:rPr>
        <w:t xml:space="preserve">. У більшості басейнів підземних вод формуються природні геогідродинамічні системи трьох генетичних типів: </w:t>
      </w:r>
      <w:r w:rsidRPr="002E0C86">
        <w:rPr>
          <w:i/>
          <w:spacing w:val="-4"/>
          <w:sz w:val="32"/>
          <w:szCs w:val="32"/>
        </w:rPr>
        <w:t xml:space="preserve">інфільтраційні, елізійні </w:t>
      </w:r>
      <w:r w:rsidRPr="002E0C86">
        <w:rPr>
          <w:spacing w:val="-4"/>
          <w:sz w:val="32"/>
          <w:szCs w:val="32"/>
        </w:rPr>
        <w:t>та</w:t>
      </w:r>
      <w:r w:rsidRPr="002E0C86">
        <w:rPr>
          <w:i/>
          <w:spacing w:val="-4"/>
          <w:sz w:val="32"/>
          <w:szCs w:val="32"/>
        </w:rPr>
        <w:t xml:space="preserve"> термогідродинамічні</w:t>
      </w:r>
      <w:r w:rsidRPr="002E0C86">
        <w:rPr>
          <w:spacing w:val="-4"/>
          <w:sz w:val="32"/>
          <w:szCs w:val="32"/>
        </w:rPr>
        <w:t xml:space="preserve"> </w:t>
      </w:r>
      <w:r w:rsidR="008E50E2" w:rsidRPr="008E50E2">
        <w:rPr>
          <w:spacing w:val="-4"/>
          <w:sz w:val="32"/>
          <w:szCs w:val="32"/>
        </w:rPr>
        <w:br/>
      </w:r>
      <w:r w:rsidRPr="002E0C86">
        <w:rPr>
          <w:spacing w:val="-4"/>
          <w:sz w:val="32"/>
          <w:szCs w:val="32"/>
        </w:rPr>
        <w:t>(рис. 4.1)</w:t>
      </w:r>
      <w:r w:rsidRPr="002E0C86">
        <w:rPr>
          <w:i/>
          <w:spacing w:val="-4"/>
          <w:sz w:val="32"/>
          <w:szCs w:val="32"/>
        </w:rPr>
        <w:t>.</w:t>
      </w:r>
    </w:p>
    <w:p w:rsidR="0042295C" w:rsidRPr="00155AE9" w:rsidRDefault="0042295C" w:rsidP="0042295C">
      <w:pPr>
        <w:spacing w:line="235" w:lineRule="auto"/>
        <w:jc w:val="both"/>
        <w:rPr>
          <w:i/>
          <w:spacing w:val="-4"/>
          <w:sz w:val="16"/>
          <w:szCs w:val="16"/>
        </w:rPr>
      </w:pPr>
    </w:p>
    <w:p w:rsidR="008E50E2" w:rsidRPr="00155AE9" w:rsidRDefault="008E50E2" w:rsidP="0042295C">
      <w:pPr>
        <w:spacing w:line="235" w:lineRule="auto"/>
        <w:jc w:val="both"/>
        <w:rPr>
          <w:i/>
          <w:spacing w:val="-4"/>
          <w:sz w:val="28"/>
          <w:szCs w:val="28"/>
        </w:rPr>
      </w:pPr>
    </w:p>
    <w:p w:rsidR="00057CFF" w:rsidRPr="00C052C8" w:rsidRDefault="00057CFF" w:rsidP="00057CFF">
      <w:pPr>
        <w:jc w:val="center"/>
        <w:rPr>
          <w:i/>
          <w:sz w:val="30"/>
          <w:szCs w:val="30"/>
        </w:rPr>
      </w:pPr>
      <w:r>
        <w:rPr>
          <w:i/>
          <w:noProof/>
          <w:sz w:val="30"/>
          <w:szCs w:val="30"/>
          <w:lang w:val="ru-RU"/>
        </w:rPr>
        <w:drawing>
          <wp:inline distT="0" distB="0" distL="0" distR="0">
            <wp:extent cx="6114415" cy="3821430"/>
            <wp:effectExtent l="0" t="0" r="635" b="7620"/>
            <wp:docPr id="506" name="Рисунок 50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descr="Рис"/>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14415" cy="3821430"/>
                    </a:xfrm>
                    <a:prstGeom prst="rect">
                      <a:avLst/>
                    </a:prstGeom>
                    <a:noFill/>
                    <a:ln>
                      <a:noFill/>
                    </a:ln>
                  </pic:spPr>
                </pic:pic>
              </a:graphicData>
            </a:graphic>
          </wp:inline>
        </w:drawing>
      </w:r>
    </w:p>
    <w:p w:rsidR="00057CFF" w:rsidRPr="0042295C" w:rsidRDefault="00057CFF" w:rsidP="00057CFF">
      <w:pPr>
        <w:jc w:val="both"/>
        <w:rPr>
          <w:sz w:val="6"/>
          <w:szCs w:val="6"/>
          <w:lang w:val="ru-RU"/>
        </w:rPr>
      </w:pPr>
    </w:p>
    <w:p w:rsidR="008E50E2" w:rsidRDefault="008E50E2" w:rsidP="00057CFF">
      <w:pPr>
        <w:jc w:val="center"/>
        <w:rPr>
          <w:b/>
          <w:sz w:val="26"/>
          <w:szCs w:val="26"/>
          <w:lang w:val="ru-RU"/>
        </w:rPr>
      </w:pPr>
    </w:p>
    <w:p w:rsidR="00057CFF" w:rsidRPr="00792529" w:rsidRDefault="00057CFF" w:rsidP="00057CFF">
      <w:pPr>
        <w:jc w:val="center"/>
        <w:rPr>
          <w:b/>
          <w:sz w:val="26"/>
          <w:szCs w:val="26"/>
        </w:rPr>
      </w:pPr>
      <w:r w:rsidRPr="00792529">
        <w:rPr>
          <w:b/>
          <w:sz w:val="26"/>
          <w:szCs w:val="26"/>
        </w:rPr>
        <w:t>Рис. 4.1 – Геогідродинамічні системи Дніпровсько-Донецького</w:t>
      </w:r>
    </w:p>
    <w:p w:rsidR="00057CFF" w:rsidRDefault="00057CFF" w:rsidP="00057CFF">
      <w:pPr>
        <w:jc w:val="center"/>
        <w:rPr>
          <w:b/>
          <w:sz w:val="26"/>
          <w:szCs w:val="26"/>
          <w:lang w:val="ru-RU"/>
        </w:rPr>
      </w:pPr>
      <w:r w:rsidRPr="00792529">
        <w:rPr>
          <w:b/>
          <w:sz w:val="26"/>
          <w:szCs w:val="26"/>
        </w:rPr>
        <w:t>водонапірного басейну (за В. Колодієм, 1983)</w:t>
      </w:r>
    </w:p>
    <w:p w:rsidR="008E50E2" w:rsidRPr="008E50E2" w:rsidRDefault="008E50E2" w:rsidP="00057CFF">
      <w:pPr>
        <w:jc w:val="center"/>
        <w:rPr>
          <w:b/>
          <w:sz w:val="12"/>
          <w:szCs w:val="12"/>
          <w:lang w:val="ru-RU"/>
        </w:rPr>
      </w:pPr>
    </w:p>
    <w:p w:rsidR="00E53E23" w:rsidRDefault="00057CFF" w:rsidP="00E53E23">
      <w:pPr>
        <w:jc w:val="center"/>
        <w:rPr>
          <w:sz w:val="26"/>
          <w:szCs w:val="26"/>
        </w:rPr>
      </w:pPr>
      <w:r w:rsidRPr="0042295C">
        <w:rPr>
          <w:sz w:val="26"/>
          <w:szCs w:val="26"/>
        </w:rPr>
        <w:t>Геогідродинамічні системи: І – інфільтраційні; Е – елізійні; Т – термогідродинамічні</w:t>
      </w:r>
      <w:r w:rsidR="00E53E23">
        <w:rPr>
          <w:sz w:val="26"/>
          <w:szCs w:val="26"/>
        </w:rPr>
        <w:t>;</w:t>
      </w:r>
      <w:r w:rsidRPr="0042295C">
        <w:rPr>
          <w:sz w:val="26"/>
          <w:szCs w:val="26"/>
        </w:rPr>
        <w:t xml:space="preserve"> </w:t>
      </w:r>
    </w:p>
    <w:p w:rsidR="00E53E23" w:rsidRDefault="00057CFF" w:rsidP="00E53E23">
      <w:pPr>
        <w:jc w:val="center"/>
        <w:rPr>
          <w:sz w:val="26"/>
          <w:szCs w:val="26"/>
        </w:rPr>
      </w:pPr>
      <w:r w:rsidRPr="0042295C">
        <w:rPr>
          <w:sz w:val="26"/>
          <w:szCs w:val="26"/>
        </w:rPr>
        <w:t xml:space="preserve">1 – осадові породи; 2 – соленосна формація перми; 3 – соленосна формація девону; </w:t>
      </w:r>
    </w:p>
    <w:p w:rsidR="00E53E23" w:rsidRDefault="00057CFF" w:rsidP="00E53E23">
      <w:pPr>
        <w:jc w:val="center"/>
        <w:rPr>
          <w:sz w:val="26"/>
          <w:szCs w:val="26"/>
        </w:rPr>
      </w:pPr>
      <w:r w:rsidRPr="0042295C">
        <w:rPr>
          <w:sz w:val="26"/>
          <w:szCs w:val="26"/>
        </w:rPr>
        <w:t xml:space="preserve">4 – вулканогенні породи; 5 – кристалічний фундамент; 6 – розломи; </w:t>
      </w:r>
    </w:p>
    <w:p w:rsidR="00057CFF" w:rsidRDefault="00057CFF" w:rsidP="00E53E23">
      <w:pPr>
        <w:jc w:val="center"/>
        <w:rPr>
          <w:sz w:val="26"/>
          <w:szCs w:val="26"/>
          <w:lang w:val="ru-RU"/>
        </w:rPr>
      </w:pPr>
      <w:r w:rsidRPr="0042295C">
        <w:rPr>
          <w:sz w:val="26"/>
          <w:szCs w:val="26"/>
        </w:rPr>
        <w:t xml:space="preserve">7 – границі водонапірних систем;   8 – геоізотерми, </w:t>
      </w:r>
      <w:r w:rsidRPr="0042295C">
        <w:rPr>
          <w:sz w:val="26"/>
          <w:szCs w:val="26"/>
          <w:vertAlign w:val="superscript"/>
        </w:rPr>
        <w:t>0</w:t>
      </w:r>
      <w:r w:rsidRPr="0042295C">
        <w:rPr>
          <w:sz w:val="26"/>
          <w:szCs w:val="26"/>
        </w:rPr>
        <w:t>С</w:t>
      </w:r>
    </w:p>
    <w:p w:rsidR="008E50E2" w:rsidRDefault="008E50E2" w:rsidP="00E53E23">
      <w:pPr>
        <w:jc w:val="center"/>
        <w:rPr>
          <w:sz w:val="26"/>
          <w:szCs w:val="26"/>
          <w:lang w:val="ru-RU"/>
        </w:rPr>
      </w:pPr>
    </w:p>
    <w:p w:rsidR="008E50E2" w:rsidRPr="008E50E2" w:rsidRDefault="008E50E2" w:rsidP="00E53E23">
      <w:pPr>
        <w:jc w:val="center"/>
        <w:rPr>
          <w:sz w:val="26"/>
          <w:szCs w:val="26"/>
          <w:lang w:val="ru-RU"/>
        </w:rPr>
      </w:pPr>
    </w:p>
    <w:p w:rsidR="00057CFF" w:rsidRPr="00507934" w:rsidRDefault="00057CFF" w:rsidP="00507934">
      <w:pPr>
        <w:spacing w:line="257" w:lineRule="auto"/>
        <w:jc w:val="both"/>
        <w:rPr>
          <w:spacing w:val="-4"/>
          <w:sz w:val="32"/>
          <w:szCs w:val="32"/>
        </w:rPr>
      </w:pPr>
      <w:r w:rsidRPr="00C052C8">
        <w:rPr>
          <w:sz w:val="30"/>
          <w:szCs w:val="30"/>
        </w:rPr>
        <w:tab/>
      </w:r>
      <w:r w:rsidRPr="00507934">
        <w:rPr>
          <w:i/>
          <w:spacing w:val="-4"/>
          <w:sz w:val="32"/>
          <w:szCs w:val="32"/>
        </w:rPr>
        <w:t>Інфільтраційні системи</w:t>
      </w:r>
      <w:r w:rsidRPr="00507934">
        <w:rPr>
          <w:spacing w:val="-4"/>
          <w:sz w:val="32"/>
          <w:szCs w:val="32"/>
        </w:rPr>
        <w:t xml:space="preserve"> розвинуті у водоносних горизонтах та комплек</w:t>
      </w:r>
      <w:r w:rsidR="00507934" w:rsidRPr="00507934">
        <w:rPr>
          <w:spacing w:val="-4"/>
          <w:sz w:val="32"/>
          <w:szCs w:val="32"/>
          <w:lang w:val="ru-RU"/>
        </w:rPr>
        <w:softHyphen/>
      </w:r>
      <w:r w:rsidRPr="00507934">
        <w:rPr>
          <w:spacing w:val="-4"/>
          <w:sz w:val="32"/>
          <w:szCs w:val="32"/>
        </w:rPr>
        <w:t>сах, що залягають на глибині перших сотень метрів (Дніпро</w:t>
      </w:r>
      <w:r w:rsidR="00507934">
        <w:rPr>
          <w:spacing w:val="-4"/>
          <w:sz w:val="32"/>
          <w:szCs w:val="32"/>
          <w:lang w:val="ru-RU"/>
        </w:rPr>
        <w:softHyphen/>
      </w:r>
      <w:r w:rsidRPr="00507934">
        <w:rPr>
          <w:spacing w:val="-4"/>
          <w:sz w:val="32"/>
          <w:szCs w:val="32"/>
        </w:rPr>
        <w:t>всь</w:t>
      </w:r>
      <w:r w:rsidR="00507934">
        <w:rPr>
          <w:spacing w:val="-4"/>
          <w:sz w:val="32"/>
          <w:szCs w:val="32"/>
          <w:lang w:val="ru-RU"/>
        </w:rPr>
        <w:softHyphen/>
      </w:r>
      <w:r w:rsidRPr="00507934">
        <w:rPr>
          <w:spacing w:val="-4"/>
          <w:sz w:val="32"/>
          <w:szCs w:val="32"/>
        </w:rPr>
        <w:t>ко-Донецька западина, Донецька складчаста споруда). Підземні води, що знаходяться тут у колекторах різних типів – порових, трі</w:t>
      </w:r>
      <w:r w:rsidR="00507934" w:rsidRPr="00507934">
        <w:rPr>
          <w:spacing w:val="-4"/>
          <w:sz w:val="32"/>
          <w:szCs w:val="32"/>
        </w:rPr>
        <w:softHyphen/>
      </w:r>
      <w:r w:rsidRPr="00507934">
        <w:rPr>
          <w:spacing w:val="-4"/>
          <w:sz w:val="32"/>
          <w:szCs w:val="32"/>
        </w:rPr>
        <w:t>щинних і карстових, переміщуються під дією гідростатичного напору, величина якого визначається різницею гіпсометричних позначок між ділянками живлення та розвантаження водоносних горизонтів. Швид</w:t>
      </w:r>
      <w:r w:rsidR="00507934">
        <w:rPr>
          <w:spacing w:val="-4"/>
          <w:sz w:val="32"/>
          <w:szCs w:val="32"/>
          <w:lang w:val="ru-RU"/>
        </w:rPr>
        <w:softHyphen/>
      </w:r>
      <w:r w:rsidRPr="00507934">
        <w:rPr>
          <w:spacing w:val="-4"/>
          <w:sz w:val="32"/>
          <w:szCs w:val="32"/>
        </w:rPr>
        <w:t>кості руху підземних вод змінюються від n</w:t>
      </w:r>
      <w:r w:rsidRPr="00507934">
        <w:rPr>
          <w:spacing w:val="-4"/>
          <w:sz w:val="32"/>
          <w:szCs w:val="32"/>
          <w:vertAlign w:val="superscript"/>
        </w:rPr>
        <w:t>.</w:t>
      </w:r>
      <w:r w:rsidRPr="00507934">
        <w:rPr>
          <w:spacing w:val="-4"/>
          <w:sz w:val="32"/>
          <w:szCs w:val="32"/>
        </w:rPr>
        <w:t>10</w:t>
      </w:r>
      <w:r w:rsidRPr="00507934">
        <w:rPr>
          <w:spacing w:val="-4"/>
          <w:sz w:val="32"/>
          <w:szCs w:val="32"/>
          <w:vertAlign w:val="superscript"/>
        </w:rPr>
        <w:t>-3</w:t>
      </w:r>
      <w:r w:rsidRPr="00507934">
        <w:rPr>
          <w:spacing w:val="-4"/>
          <w:sz w:val="32"/>
          <w:szCs w:val="32"/>
        </w:rPr>
        <w:t xml:space="preserve"> до n</w:t>
      </w:r>
      <w:r w:rsidRPr="00507934">
        <w:rPr>
          <w:spacing w:val="-4"/>
          <w:sz w:val="32"/>
          <w:szCs w:val="32"/>
          <w:vertAlign w:val="superscript"/>
        </w:rPr>
        <w:t>.</w:t>
      </w:r>
      <w:r w:rsidRPr="00507934">
        <w:rPr>
          <w:spacing w:val="-4"/>
          <w:sz w:val="32"/>
          <w:szCs w:val="32"/>
        </w:rPr>
        <w:t>10</w:t>
      </w:r>
      <w:r w:rsidRPr="00507934">
        <w:rPr>
          <w:spacing w:val="-4"/>
          <w:sz w:val="32"/>
          <w:szCs w:val="32"/>
          <w:vertAlign w:val="superscript"/>
        </w:rPr>
        <w:t>2</w:t>
      </w:r>
      <w:r w:rsidRPr="00507934">
        <w:rPr>
          <w:spacing w:val="-4"/>
          <w:sz w:val="32"/>
          <w:szCs w:val="32"/>
        </w:rPr>
        <w:t xml:space="preserve"> м/добу, </w:t>
      </w:r>
      <w:r w:rsidR="00507934">
        <w:rPr>
          <w:spacing w:val="-4"/>
          <w:sz w:val="32"/>
          <w:szCs w:val="32"/>
          <w:lang w:val="ru-RU"/>
        </w:rPr>
        <w:br/>
      </w:r>
      <w:r w:rsidRPr="00507934">
        <w:rPr>
          <w:spacing w:val="-4"/>
          <w:sz w:val="32"/>
          <w:szCs w:val="32"/>
        </w:rPr>
        <w:t>а водоносні горизонти відрізняються гарною «промитістю» через ін</w:t>
      </w:r>
      <w:r w:rsidR="00507934" w:rsidRPr="00507934">
        <w:rPr>
          <w:spacing w:val="-4"/>
          <w:sz w:val="32"/>
          <w:szCs w:val="32"/>
        </w:rPr>
        <w:softHyphen/>
      </w:r>
      <w:r w:rsidRPr="00507934">
        <w:rPr>
          <w:spacing w:val="-4"/>
          <w:sz w:val="32"/>
          <w:szCs w:val="32"/>
        </w:rPr>
        <w:t>тен</w:t>
      </w:r>
      <w:r w:rsidR="00507934" w:rsidRPr="00507934">
        <w:rPr>
          <w:spacing w:val="-4"/>
          <w:sz w:val="32"/>
          <w:szCs w:val="32"/>
        </w:rPr>
        <w:softHyphen/>
      </w:r>
      <w:r w:rsidRPr="00507934">
        <w:rPr>
          <w:spacing w:val="-4"/>
          <w:sz w:val="32"/>
          <w:szCs w:val="32"/>
        </w:rPr>
        <w:t>сивний водообмін.</w:t>
      </w:r>
    </w:p>
    <w:p w:rsidR="00057CFF" w:rsidRPr="00507934" w:rsidRDefault="00057CFF" w:rsidP="00507934">
      <w:pPr>
        <w:spacing w:line="257" w:lineRule="auto"/>
        <w:jc w:val="both"/>
        <w:rPr>
          <w:spacing w:val="-4"/>
          <w:sz w:val="32"/>
          <w:szCs w:val="32"/>
        </w:rPr>
      </w:pPr>
      <w:r w:rsidRPr="00507934">
        <w:rPr>
          <w:i/>
          <w:spacing w:val="-4"/>
          <w:sz w:val="32"/>
          <w:szCs w:val="32"/>
        </w:rPr>
        <w:tab/>
        <w:t>Елізійні водонапірні системи</w:t>
      </w:r>
      <w:r w:rsidRPr="00507934">
        <w:rPr>
          <w:spacing w:val="-4"/>
          <w:sz w:val="32"/>
          <w:szCs w:val="32"/>
        </w:rPr>
        <w:t xml:space="preserve"> формуються у водоносних гори</w:t>
      </w:r>
      <w:r w:rsidR="00507934" w:rsidRPr="00155AE9">
        <w:rPr>
          <w:spacing w:val="-4"/>
          <w:sz w:val="32"/>
          <w:szCs w:val="32"/>
        </w:rPr>
        <w:softHyphen/>
      </w:r>
      <w:r w:rsidRPr="00507934">
        <w:rPr>
          <w:spacing w:val="-4"/>
          <w:sz w:val="32"/>
          <w:szCs w:val="32"/>
        </w:rPr>
        <w:t xml:space="preserve">зонтах і комплексах, які залягають під потужними регіональними водотривкими товщами (соляними, глинистими та ін.) на глибинах перших тисяч метрів. Підземні води, що знаходяться у тріщинних </w:t>
      </w:r>
      <w:r w:rsidR="00507934">
        <w:rPr>
          <w:spacing w:val="-4"/>
          <w:sz w:val="32"/>
          <w:szCs w:val="32"/>
          <w:lang w:val="ru-RU"/>
        </w:rPr>
        <w:br/>
      </w:r>
      <w:r w:rsidRPr="00507934">
        <w:rPr>
          <w:spacing w:val="-4"/>
          <w:sz w:val="32"/>
          <w:szCs w:val="32"/>
        </w:rPr>
        <w:t>і тріщинно-порових колекторах, рухаються з дуже малими швид</w:t>
      </w:r>
      <w:r w:rsidR="00507934">
        <w:rPr>
          <w:spacing w:val="-4"/>
          <w:sz w:val="32"/>
          <w:szCs w:val="32"/>
          <w:lang w:val="ru-RU"/>
        </w:rPr>
        <w:softHyphen/>
      </w:r>
      <w:r w:rsidRPr="00507934">
        <w:rPr>
          <w:spacing w:val="-4"/>
          <w:sz w:val="32"/>
          <w:szCs w:val="32"/>
        </w:rPr>
        <w:t>костя</w:t>
      </w:r>
      <w:r w:rsidR="00507934">
        <w:rPr>
          <w:spacing w:val="-4"/>
          <w:sz w:val="32"/>
          <w:szCs w:val="32"/>
          <w:lang w:val="ru-RU"/>
        </w:rPr>
        <w:softHyphen/>
      </w:r>
      <w:r w:rsidRPr="00507934">
        <w:rPr>
          <w:spacing w:val="-4"/>
          <w:sz w:val="32"/>
          <w:szCs w:val="32"/>
        </w:rPr>
        <w:t>ми, що іноді не перевищують n</w:t>
      </w:r>
      <w:r w:rsidRPr="00507934">
        <w:rPr>
          <w:spacing w:val="-4"/>
          <w:sz w:val="32"/>
          <w:szCs w:val="32"/>
          <w:vertAlign w:val="superscript"/>
        </w:rPr>
        <w:t>.</w:t>
      </w:r>
      <w:r w:rsidRPr="00507934">
        <w:rPr>
          <w:spacing w:val="-4"/>
          <w:sz w:val="32"/>
          <w:szCs w:val="32"/>
        </w:rPr>
        <w:t>10</w:t>
      </w:r>
      <w:r w:rsidRPr="00507934">
        <w:rPr>
          <w:spacing w:val="-4"/>
          <w:sz w:val="32"/>
          <w:szCs w:val="32"/>
          <w:vertAlign w:val="superscript"/>
        </w:rPr>
        <w:t>-3</w:t>
      </w:r>
      <w:r w:rsidRPr="00507934">
        <w:rPr>
          <w:spacing w:val="-4"/>
          <w:sz w:val="32"/>
          <w:szCs w:val="32"/>
        </w:rPr>
        <w:t xml:space="preserve"> м/рік. Вони зіставляються зі швид</w:t>
      </w:r>
      <w:r w:rsidR="00507934">
        <w:rPr>
          <w:spacing w:val="-4"/>
          <w:sz w:val="32"/>
          <w:szCs w:val="32"/>
          <w:lang w:val="ru-RU"/>
        </w:rPr>
        <w:softHyphen/>
      </w:r>
      <w:r w:rsidRPr="00507934">
        <w:rPr>
          <w:spacing w:val="-4"/>
          <w:sz w:val="32"/>
          <w:szCs w:val="32"/>
        </w:rPr>
        <w:t>костями тектонічних коливальних рухів земної кори і зміною структур</w:t>
      </w:r>
      <w:r w:rsidR="00507934">
        <w:rPr>
          <w:spacing w:val="-4"/>
          <w:sz w:val="32"/>
          <w:szCs w:val="32"/>
          <w:lang w:val="ru-RU"/>
        </w:rPr>
        <w:softHyphen/>
      </w:r>
      <w:r w:rsidRPr="00507934">
        <w:rPr>
          <w:spacing w:val="-4"/>
          <w:sz w:val="32"/>
          <w:szCs w:val="32"/>
        </w:rPr>
        <w:t xml:space="preserve">них планів водоносних комплексів. Швидкості рухів підземних вод при вертикальному їх розвантаженні по зонах тектонічних порушень </w:t>
      </w:r>
      <w:r w:rsidR="00507934">
        <w:rPr>
          <w:spacing w:val="-4"/>
          <w:sz w:val="32"/>
          <w:szCs w:val="32"/>
          <w:lang w:val="ru-RU"/>
        </w:rPr>
        <w:br/>
      </w:r>
      <w:r w:rsidRPr="00507934">
        <w:rPr>
          <w:spacing w:val="-4"/>
          <w:sz w:val="32"/>
          <w:szCs w:val="32"/>
        </w:rPr>
        <w:t>(у тріщинних колекторах) сягають n</w:t>
      </w:r>
      <w:r w:rsidRPr="00507934">
        <w:rPr>
          <w:spacing w:val="-4"/>
          <w:sz w:val="32"/>
          <w:szCs w:val="32"/>
          <w:vertAlign w:val="superscript"/>
        </w:rPr>
        <w:t>.</w:t>
      </w:r>
      <w:r w:rsidRPr="00507934">
        <w:rPr>
          <w:spacing w:val="-4"/>
          <w:sz w:val="32"/>
          <w:szCs w:val="32"/>
        </w:rPr>
        <w:t>10</w:t>
      </w:r>
      <w:r w:rsidRPr="00507934">
        <w:rPr>
          <w:spacing w:val="-4"/>
          <w:sz w:val="32"/>
          <w:szCs w:val="32"/>
          <w:vertAlign w:val="superscript"/>
        </w:rPr>
        <w:t>0</w:t>
      </w:r>
      <w:r w:rsidRPr="00507934">
        <w:rPr>
          <w:spacing w:val="-4"/>
          <w:sz w:val="32"/>
          <w:szCs w:val="32"/>
        </w:rPr>
        <w:t xml:space="preserve"> – n</w:t>
      </w:r>
      <w:r w:rsidRPr="00507934">
        <w:rPr>
          <w:spacing w:val="-4"/>
          <w:sz w:val="32"/>
          <w:szCs w:val="32"/>
          <w:vertAlign w:val="superscript"/>
        </w:rPr>
        <w:t>.</w:t>
      </w:r>
      <w:r w:rsidRPr="00507934">
        <w:rPr>
          <w:spacing w:val="-4"/>
          <w:sz w:val="32"/>
          <w:szCs w:val="32"/>
        </w:rPr>
        <w:t>10</w:t>
      </w:r>
      <w:r w:rsidRPr="00507934">
        <w:rPr>
          <w:spacing w:val="-4"/>
          <w:sz w:val="32"/>
          <w:szCs w:val="32"/>
          <w:vertAlign w:val="superscript"/>
        </w:rPr>
        <w:t>1</w:t>
      </w:r>
      <w:r w:rsidRPr="00507934">
        <w:rPr>
          <w:spacing w:val="-4"/>
          <w:sz w:val="32"/>
          <w:szCs w:val="32"/>
        </w:rPr>
        <w:t xml:space="preserve"> м/рік.</w:t>
      </w:r>
    </w:p>
    <w:p w:rsidR="00057CFF" w:rsidRPr="00507934" w:rsidRDefault="00057CFF" w:rsidP="00507934">
      <w:pPr>
        <w:spacing w:line="257" w:lineRule="auto"/>
        <w:jc w:val="both"/>
        <w:rPr>
          <w:spacing w:val="-4"/>
          <w:sz w:val="32"/>
          <w:szCs w:val="32"/>
        </w:rPr>
      </w:pPr>
      <w:r w:rsidRPr="00507934">
        <w:rPr>
          <w:spacing w:val="-4"/>
          <w:sz w:val="32"/>
          <w:szCs w:val="32"/>
        </w:rPr>
        <w:tab/>
      </w:r>
      <w:r w:rsidRPr="00507934">
        <w:rPr>
          <w:i/>
          <w:spacing w:val="-4"/>
          <w:sz w:val="32"/>
          <w:szCs w:val="32"/>
        </w:rPr>
        <w:t>Термогідродинамічні водонапірні системи</w:t>
      </w:r>
      <w:r w:rsidRPr="00507934">
        <w:rPr>
          <w:spacing w:val="-4"/>
          <w:sz w:val="32"/>
          <w:szCs w:val="32"/>
        </w:rPr>
        <w:t xml:space="preserve"> розвинуті у найбільш занурених високотемпературних товщах палеозою. Внаслідок процесів термогідратації з гірських порід відбувається відділення вод та флюї</w:t>
      </w:r>
      <w:r w:rsidR="00507934" w:rsidRPr="00507934">
        <w:rPr>
          <w:spacing w:val="-4"/>
          <w:sz w:val="32"/>
          <w:szCs w:val="32"/>
        </w:rPr>
        <w:softHyphen/>
      </w:r>
      <w:r w:rsidRPr="00507934">
        <w:rPr>
          <w:spacing w:val="-4"/>
          <w:sz w:val="32"/>
          <w:szCs w:val="32"/>
        </w:rPr>
        <w:t>дів, міграція яких має місце у порово-тріщинних колекторах зі ще меншими, ніж в елізійних системах, швидкостями і повністю визна</w:t>
      </w:r>
      <w:r w:rsidR="00507934" w:rsidRPr="00507934">
        <w:rPr>
          <w:spacing w:val="-4"/>
          <w:sz w:val="32"/>
          <w:szCs w:val="32"/>
        </w:rPr>
        <w:softHyphen/>
      </w:r>
      <w:r w:rsidRPr="00507934">
        <w:rPr>
          <w:spacing w:val="-4"/>
          <w:sz w:val="32"/>
          <w:szCs w:val="32"/>
        </w:rPr>
        <w:t>чається тектонічними напругами у земній корі. В умовах, у яких роз</w:t>
      </w:r>
      <w:r w:rsidR="00507934">
        <w:rPr>
          <w:spacing w:val="-4"/>
          <w:sz w:val="32"/>
          <w:szCs w:val="32"/>
          <w:lang w:val="ru-RU"/>
        </w:rPr>
        <w:softHyphen/>
      </w:r>
      <w:r w:rsidRPr="00507934">
        <w:rPr>
          <w:spacing w:val="-4"/>
          <w:sz w:val="32"/>
          <w:szCs w:val="32"/>
        </w:rPr>
        <w:t>ванта</w:t>
      </w:r>
      <w:r w:rsidR="00507934">
        <w:rPr>
          <w:spacing w:val="-4"/>
          <w:sz w:val="32"/>
          <w:szCs w:val="32"/>
          <w:lang w:val="ru-RU"/>
        </w:rPr>
        <w:softHyphen/>
      </w:r>
      <w:r w:rsidRPr="00507934">
        <w:rPr>
          <w:spacing w:val="-4"/>
          <w:sz w:val="32"/>
          <w:szCs w:val="32"/>
        </w:rPr>
        <w:t>ження цих вод по зонах розломів ускладнюється, в окремих місцях формуються локальні осередки надгідростатичного пластового тиску.</w:t>
      </w:r>
    </w:p>
    <w:p w:rsidR="00057CFF" w:rsidRPr="00507934" w:rsidRDefault="000216D0" w:rsidP="00507934">
      <w:pPr>
        <w:spacing w:line="257" w:lineRule="auto"/>
        <w:jc w:val="both"/>
        <w:rPr>
          <w:spacing w:val="-4"/>
          <w:sz w:val="32"/>
          <w:szCs w:val="32"/>
        </w:rPr>
      </w:pPr>
      <w:r>
        <w:rPr>
          <w:spacing w:val="-4"/>
          <w:sz w:val="32"/>
          <w:szCs w:val="32"/>
        </w:rPr>
        <w:tab/>
        <w:t>Геогідроди</w:t>
      </w:r>
      <w:r w:rsidR="00057CFF" w:rsidRPr="00507934">
        <w:rPr>
          <w:spacing w:val="-4"/>
          <w:sz w:val="32"/>
          <w:szCs w:val="32"/>
        </w:rPr>
        <w:t xml:space="preserve">намічній зональності відповідає </w:t>
      </w:r>
      <w:r w:rsidR="00057CFF" w:rsidRPr="000216D0">
        <w:rPr>
          <w:i/>
          <w:spacing w:val="-4"/>
          <w:sz w:val="32"/>
          <w:szCs w:val="32"/>
        </w:rPr>
        <w:t>гідрогеохімічна зональ</w:t>
      </w:r>
      <w:r w:rsidR="0042295C" w:rsidRPr="000216D0">
        <w:rPr>
          <w:i/>
          <w:spacing w:val="-4"/>
          <w:sz w:val="32"/>
          <w:szCs w:val="32"/>
        </w:rPr>
        <w:softHyphen/>
      </w:r>
      <w:r w:rsidR="00057CFF" w:rsidRPr="000216D0">
        <w:rPr>
          <w:i/>
          <w:spacing w:val="-4"/>
          <w:sz w:val="32"/>
          <w:szCs w:val="32"/>
        </w:rPr>
        <w:t>ність</w:t>
      </w:r>
      <w:r w:rsidR="00057CFF" w:rsidRPr="00507934">
        <w:rPr>
          <w:spacing w:val="-4"/>
          <w:sz w:val="32"/>
          <w:szCs w:val="32"/>
        </w:rPr>
        <w:t>, що визначається закономірною зміною хімічного складу підземних вод у межах окремих гідрогеологічних структур як за пло</w:t>
      </w:r>
      <w:r w:rsidR="00507934" w:rsidRPr="00507934">
        <w:rPr>
          <w:spacing w:val="-4"/>
          <w:sz w:val="32"/>
          <w:szCs w:val="32"/>
        </w:rPr>
        <w:softHyphen/>
      </w:r>
      <w:r w:rsidR="00057CFF" w:rsidRPr="00507934">
        <w:rPr>
          <w:spacing w:val="-4"/>
          <w:sz w:val="32"/>
          <w:szCs w:val="32"/>
        </w:rPr>
        <w:t>щею, так і у розрізі. Гідрогеохімічні зони виділяються за мінера</w:t>
      </w:r>
      <w:r w:rsidR="00507934" w:rsidRPr="00507934">
        <w:rPr>
          <w:spacing w:val="-4"/>
          <w:sz w:val="32"/>
          <w:szCs w:val="32"/>
        </w:rPr>
        <w:softHyphen/>
      </w:r>
      <w:r w:rsidR="00057CFF" w:rsidRPr="00507934">
        <w:rPr>
          <w:spacing w:val="-4"/>
          <w:sz w:val="32"/>
          <w:szCs w:val="32"/>
        </w:rPr>
        <w:t xml:space="preserve">лізацією, іонно-сольовим </w:t>
      </w:r>
      <w:r>
        <w:rPr>
          <w:spacing w:val="-4"/>
          <w:sz w:val="32"/>
          <w:szCs w:val="32"/>
        </w:rPr>
        <w:t xml:space="preserve">та </w:t>
      </w:r>
      <w:r w:rsidR="00057CFF" w:rsidRPr="00507934">
        <w:rPr>
          <w:spacing w:val="-4"/>
          <w:sz w:val="32"/>
          <w:szCs w:val="32"/>
        </w:rPr>
        <w:t>газовим складом підземних вод.</w:t>
      </w:r>
    </w:p>
    <w:p w:rsidR="00057CFF" w:rsidRPr="00507934" w:rsidRDefault="00057CFF" w:rsidP="00507934">
      <w:pPr>
        <w:spacing w:line="257" w:lineRule="auto"/>
        <w:jc w:val="both"/>
        <w:rPr>
          <w:spacing w:val="-4"/>
          <w:sz w:val="32"/>
          <w:szCs w:val="32"/>
        </w:rPr>
      </w:pPr>
      <w:r w:rsidRPr="00507934">
        <w:rPr>
          <w:spacing w:val="-4"/>
          <w:sz w:val="32"/>
          <w:szCs w:val="32"/>
        </w:rPr>
        <w:tab/>
        <w:t xml:space="preserve">У природі, як правило, не спостерігається чітких границь між різними </w:t>
      </w:r>
      <w:r w:rsidRPr="00507934">
        <w:rPr>
          <w:i/>
          <w:spacing w:val="-4"/>
          <w:sz w:val="32"/>
          <w:szCs w:val="32"/>
        </w:rPr>
        <w:t>гідрогеохімічними зонами</w:t>
      </w:r>
      <w:r w:rsidRPr="00507934">
        <w:rPr>
          <w:spacing w:val="-4"/>
          <w:sz w:val="32"/>
          <w:szCs w:val="32"/>
        </w:rPr>
        <w:t xml:space="preserve"> (відносно однорідними за </w:t>
      </w:r>
      <w:r w:rsidR="008E0167">
        <w:rPr>
          <w:spacing w:val="-4"/>
          <w:sz w:val="32"/>
          <w:szCs w:val="32"/>
        </w:rPr>
        <w:t xml:space="preserve">фізико-хімічними особливостями </w:t>
      </w:r>
      <w:r w:rsidRPr="00507934">
        <w:rPr>
          <w:spacing w:val="-4"/>
          <w:sz w:val="32"/>
          <w:szCs w:val="32"/>
        </w:rPr>
        <w:t>підземних вод, водоносними горизонтами та комплексами). У гідрогеологічних структурах із глиби</w:t>
      </w:r>
      <w:r w:rsidR="00507934" w:rsidRPr="00507934">
        <w:rPr>
          <w:spacing w:val="-4"/>
          <w:sz w:val="32"/>
          <w:szCs w:val="32"/>
        </w:rPr>
        <w:softHyphen/>
      </w:r>
      <w:r w:rsidRPr="00507934">
        <w:rPr>
          <w:spacing w:val="-4"/>
          <w:sz w:val="32"/>
          <w:szCs w:val="32"/>
        </w:rPr>
        <w:t xml:space="preserve">ною зростає мінералізація і лужність підземних вод, а хімічний склад їх закономірно змінюється. Так, у </w:t>
      </w:r>
      <w:r w:rsidR="00211521">
        <w:rPr>
          <w:spacing w:val="-4"/>
          <w:sz w:val="32"/>
          <w:szCs w:val="32"/>
        </w:rPr>
        <w:t>гідрогеологічному розрізі Дніпровсько-Донецького</w:t>
      </w:r>
      <w:r w:rsidRPr="00507934">
        <w:rPr>
          <w:spacing w:val="-4"/>
          <w:sz w:val="32"/>
          <w:szCs w:val="32"/>
        </w:rPr>
        <w:t xml:space="preserve"> водона</w:t>
      </w:r>
      <w:r w:rsidR="00507934" w:rsidRPr="00507934">
        <w:rPr>
          <w:spacing w:val="-4"/>
          <w:sz w:val="32"/>
          <w:szCs w:val="32"/>
        </w:rPr>
        <w:softHyphen/>
      </w:r>
      <w:r w:rsidRPr="00507934">
        <w:rPr>
          <w:spacing w:val="-4"/>
          <w:sz w:val="32"/>
          <w:szCs w:val="32"/>
        </w:rPr>
        <w:t>пір</w:t>
      </w:r>
      <w:r w:rsidR="00507934" w:rsidRPr="00507934">
        <w:rPr>
          <w:spacing w:val="-4"/>
          <w:sz w:val="32"/>
          <w:szCs w:val="32"/>
        </w:rPr>
        <w:softHyphen/>
      </w:r>
      <w:r w:rsidR="00211521">
        <w:rPr>
          <w:spacing w:val="-4"/>
          <w:sz w:val="32"/>
          <w:szCs w:val="32"/>
        </w:rPr>
        <w:t>ного</w:t>
      </w:r>
      <w:r w:rsidR="00B32CA6">
        <w:rPr>
          <w:spacing w:val="-4"/>
          <w:sz w:val="32"/>
          <w:szCs w:val="32"/>
        </w:rPr>
        <w:t xml:space="preserve"> басейну</w:t>
      </w:r>
      <w:r w:rsidRPr="00507934">
        <w:rPr>
          <w:spacing w:val="-4"/>
          <w:sz w:val="32"/>
          <w:szCs w:val="32"/>
        </w:rPr>
        <w:t xml:space="preserve"> сформувалися підземні води різного хімічного складу – від гідрокарбонатних кальцієвих до хлоридних натрієвих, величина рН яких коливається від 4,5 до 9,2, </w:t>
      </w:r>
      <w:r w:rsidR="00507934" w:rsidRPr="00507934">
        <w:rPr>
          <w:spacing w:val="-4"/>
          <w:sz w:val="32"/>
          <w:szCs w:val="32"/>
        </w:rPr>
        <w:br/>
      </w:r>
      <w:r w:rsidRPr="00507934">
        <w:rPr>
          <w:spacing w:val="-4"/>
          <w:sz w:val="32"/>
          <w:szCs w:val="32"/>
        </w:rPr>
        <w:t>а мінералізація змінюється від 0,1 до 320,2 г/дм</w:t>
      </w:r>
      <w:r w:rsidRPr="00507934">
        <w:rPr>
          <w:spacing w:val="-4"/>
          <w:sz w:val="32"/>
          <w:szCs w:val="32"/>
          <w:vertAlign w:val="superscript"/>
        </w:rPr>
        <w:t>3</w:t>
      </w:r>
      <w:r w:rsidRPr="00507934">
        <w:rPr>
          <w:spacing w:val="-4"/>
          <w:sz w:val="32"/>
          <w:szCs w:val="32"/>
        </w:rPr>
        <w:t>. Серед них згори вниз виділяються такі основні геохімічні типи вод: 1) гідрокарбонатний (кальцієвий, магнієвий, кальцієво-магнієво-натрієвий) з мінералізацією 1,0–3,0 г/дм</w:t>
      </w:r>
      <w:r w:rsidRPr="00507934">
        <w:rPr>
          <w:spacing w:val="-4"/>
          <w:sz w:val="32"/>
          <w:szCs w:val="32"/>
          <w:vertAlign w:val="superscript"/>
        </w:rPr>
        <w:t>3</w:t>
      </w:r>
      <w:r w:rsidRPr="00507934">
        <w:rPr>
          <w:spacing w:val="-4"/>
          <w:sz w:val="32"/>
          <w:szCs w:val="32"/>
        </w:rPr>
        <w:t xml:space="preserve"> і рН 6,8–7,2; 2) гідрокарбонатно-сульфатний (різного катіонного складу) з мінералізацією 1,0–3,5 г/дм</w:t>
      </w:r>
      <w:r w:rsidRPr="00507934">
        <w:rPr>
          <w:spacing w:val="-4"/>
          <w:sz w:val="32"/>
          <w:szCs w:val="32"/>
          <w:vertAlign w:val="superscript"/>
        </w:rPr>
        <w:t>3</w:t>
      </w:r>
      <w:r w:rsidRPr="00507934">
        <w:rPr>
          <w:spacing w:val="-4"/>
          <w:sz w:val="32"/>
          <w:szCs w:val="32"/>
        </w:rPr>
        <w:t xml:space="preserve"> і рН 6,7–7,4; 3) сульфатний (к</w:t>
      </w:r>
      <w:r w:rsidR="000216D0">
        <w:rPr>
          <w:spacing w:val="-4"/>
          <w:sz w:val="32"/>
          <w:szCs w:val="32"/>
        </w:rPr>
        <w:t>альцієвий, натрієвий, магнієвий</w:t>
      </w:r>
      <w:r w:rsidRPr="00507934">
        <w:rPr>
          <w:spacing w:val="-4"/>
          <w:sz w:val="32"/>
          <w:szCs w:val="32"/>
        </w:rPr>
        <w:t>) з мінералізацією 3,0–7,0 г/дм</w:t>
      </w:r>
      <w:r w:rsidRPr="00507934">
        <w:rPr>
          <w:spacing w:val="-4"/>
          <w:sz w:val="32"/>
          <w:szCs w:val="32"/>
          <w:vertAlign w:val="superscript"/>
        </w:rPr>
        <w:t>3</w:t>
      </w:r>
      <w:r w:rsidRPr="00507934">
        <w:rPr>
          <w:spacing w:val="-4"/>
          <w:sz w:val="32"/>
          <w:szCs w:val="32"/>
        </w:rPr>
        <w:t xml:space="preserve"> і рН 5,04–7,6; 4) сульфатно-хлоридний, хлоридно-сульфатний (н</w:t>
      </w:r>
      <w:r w:rsidR="000216D0">
        <w:rPr>
          <w:spacing w:val="-4"/>
          <w:sz w:val="32"/>
          <w:szCs w:val="32"/>
        </w:rPr>
        <w:t>атрієвий, кальцієвий, магнієвий</w:t>
      </w:r>
      <w:r w:rsidRPr="00507934">
        <w:rPr>
          <w:spacing w:val="-4"/>
          <w:sz w:val="32"/>
          <w:szCs w:val="32"/>
        </w:rPr>
        <w:t>) з мінералізацією 3,0–8,0 г/дм</w:t>
      </w:r>
      <w:r w:rsidRPr="00507934">
        <w:rPr>
          <w:spacing w:val="-4"/>
          <w:sz w:val="32"/>
          <w:szCs w:val="32"/>
          <w:vertAlign w:val="superscript"/>
        </w:rPr>
        <w:t>3</w:t>
      </w:r>
      <w:r w:rsidRPr="00507934">
        <w:rPr>
          <w:spacing w:val="-4"/>
          <w:sz w:val="32"/>
          <w:szCs w:val="32"/>
        </w:rPr>
        <w:t xml:space="preserve"> </w:t>
      </w:r>
      <w:r w:rsidR="00507934" w:rsidRPr="00507934">
        <w:rPr>
          <w:spacing w:val="-4"/>
          <w:sz w:val="32"/>
          <w:szCs w:val="32"/>
        </w:rPr>
        <w:br/>
      </w:r>
      <w:r w:rsidRPr="00507934">
        <w:rPr>
          <w:spacing w:val="-4"/>
          <w:sz w:val="32"/>
          <w:szCs w:val="32"/>
        </w:rPr>
        <w:t>і рН 6,5–7,8; 5) гідрокарбонатний (гідрокарбонатно-хлоридний) натріє</w:t>
      </w:r>
      <w:r w:rsidR="00507934" w:rsidRPr="00507934">
        <w:rPr>
          <w:spacing w:val="-4"/>
          <w:sz w:val="32"/>
          <w:szCs w:val="32"/>
        </w:rPr>
        <w:softHyphen/>
      </w:r>
      <w:r w:rsidRPr="00507934">
        <w:rPr>
          <w:spacing w:val="-4"/>
          <w:sz w:val="32"/>
          <w:szCs w:val="32"/>
        </w:rPr>
        <w:t>вий з мінералізацією 0,1–2,0 г/дм</w:t>
      </w:r>
      <w:r w:rsidRPr="00507934">
        <w:rPr>
          <w:spacing w:val="-4"/>
          <w:sz w:val="32"/>
          <w:szCs w:val="32"/>
          <w:vertAlign w:val="superscript"/>
        </w:rPr>
        <w:t>3</w:t>
      </w:r>
      <w:r w:rsidR="00E53E23" w:rsidRPr="00507934">
        <w:rPr>
          <w:spacing w:val="-4"/>
          <w:sz w:val="32"/>
          <w:szCs w:val="32"/>
        </w:rPr>
        <w:t xml:space="preserve"> і рН 7,8–9,0; 6) хлорид</w:t>
      </w:r>
      <w:r w:rsidRPr="00507934">
        <w:rPr>
          <w:spacing w:val="-4"/>
          <w:sz w:val="32"/>
          <w:szCs w:val="32"/>
        </w:rPr>
        <w:t>ний натрієвий (кальцієвий) з мінералізацією до 320–340 г/дм</w:t>
      </w:r>
      <w:r w:rsidRPr="00507934">
        <w:rPr>
          <w:spacing w:val="-4"/>
          <w:sz w:val="32"/>
          <w:szCs w:val="32"/>
          <w:vertAlign w:val="superscript"/>
        </w:rPr>
        <w:t>3</w:t>
      </w:r>
      <w:r w:rsidRPr="00507934">
        <w:rPr>
          <w:spacing w:val="-4"/>
          <w:sz w:val="32"/>
          <w:szCs w:val="32"/>
        </w:rPr>
        <w:t xml:space="preserve"> і рН до 9,5.</w:t>
      </w:r>
    </w:p>
    <w:p w:rsidR="00057CFF" w:rsidRPr="00507934" w:rsidRDefault="00057CFF" w:rsidP="00507934">
      <w:pPr>
        <w:spacing w:line="257" w:lineRule="auto"/>
        <w:jc w:val="both"/>
        <w:rPr>
          <w:spacing w:val="-4"/>
          <w:sz w:val="32"/>
          <w:szCs w:val="32"/>
        </w:rPr>
      </w:pPr>
      <w:r w:rsidRPr="00507934">
        <w:rPr>
          <w:spacing w:val="-4"/>
          <w:sz w:val="32"/>
          <w:szCs w:val="32"/>
        </w:rPr>
        <w:tab/>
        <w:t>Комбінація гідрогеохімічних зон може бути різноманітною, що відбиває пряму, зворотну, пере</w:t>
      </w:r>
      <w:r w:rsidR="008E0167">
        <w:rPr>
          <w:spacing w:val="-4"/>
          <w:sz w:val="32"/>
          <w:szCs w:val="32"/>
        </w:rPr>
        <w:t>мінну та складну гідрогеохімічні</w:t>
      </w:r>
      <w:r w:rsidRPr="00507934">
        <w:rPr>
          <w:spacing w:val="-4"/>
          <w:sz w:val="32"/>
          <w:szCs w:val="32"/>
        </w:rPr>
        <w:t xml:space="preserve"> зо</w:t>
      </w:r>
      <w:r w:rsidR="00507934" w:rsidRPr="00507934">
        <w:rPr>
          <w:spacing w:val="-4"/>
          <w:sz w:val="32"/>
          <w:szCs w:val="32"/>
        </w:rPr>
        <w:softHyphen/>
      </w:r>
      <w:r w:rsidR="00211521">
        <w:rPr>
          <w:spacing w:val="-4"/>
          <w:sz w:val="32"/>
          <w:szCs w:val="32"/>
        </w:rPr>
        <w:t>нальності</w:t>
      </w:r>
      <w:r w:rsidRPr="00507934">
        <w:rPr>
          <w:spacing w:val="-4"/>
          <w:sz w:val="32"/>
          <w:szCs w:val="32"/>
        </w:rPr>
        <w:t xml:space="preserve"> розрізу.</w:t>
      </w:r>
    </w:p>
    <w:p w:rsidR="00057CFF" w:rsidRPr="00507934" w:rsidRDefault="00057CFF" w:rsidP="00507934">
      <w:pPr>
        <w:spacing w:line="257" w:lineRule="auto"/>
        <w:jc w:val="both"/>
        <w:rPr>
          <w:spacing w:val="-4"/>
          <w:sz w:val="32"/>
          <w:szCs w:val="32"/>
        </w:rPr>
      </w:pPr>
      <w:r w:rsidRPr="00507934">
        <w:rPr>
          <w:spacing w:val="-4"/>
          <w:sz w:val="32"/>
          <w:szCs w:val="32"/>
        </w:rPr>
        <w:tab/>
        <w:t>Під</w:t>
      </w:r>
      <w:r w:rsidRPr="00507934">
        <w:rPr>
          <w:i/>
          <w:spacing w:val="-4"/>
          <w:sz w:val="32"/>
          <w:szCs w:val="32"/>
        </w:rPr>
        <w:t xml:space="preserve"> прямою зональністю </w:t>
      </w:r>
      <w:r w:rsidRPr="00507934">
        <w:rPr>
          <w:spacing w:val="-4"/>
          <w:sz w:val="32"/>
          <w:szCs w:val="32"/>
        </w:rPr>
        <w:t>розуміють послідовне збільшення мі</w:t>
      </w:r>
      <w:r w:rsidR="00507934" w:rsidRPr="00507934">
        <w:rPr>
          <w:spacing w:val="-4"/>
          <w:sz w:val="32"/>
          <w:szCs w:val="32"/>
        </w:rPr>
        <w:softHyphen/>
      </w:r>
      <w:r w:rsidRPr="00507934">
        <w:rPr>
          <w:spacing w:val="-4"/>
          <w:sz w:val="32"/>
          <w:szCs w:val="32"/>
        </w:rPr>
        <w:t>нера</w:t>
      </w:r>
      <w:r w:rsidR="0042295C" w:rsidRPr="00507934">
        <w:rPr>
          <w:spacing w:val="-4"/>
          <w:sz w:val="32"/>
          <w:szCs w:val="32"/>
        </w:rPr>
        <w:softHyphen/>
      </w:r>
      <w:r w:rsidRPr="00507934">
        <w:rPr>
          <w:spacing w:val="-4"/>
          <w:sz w:val="32"/>
          <w:szCs w:val="32"/>
        </w:rPr>
        <w:t xml:space="preserve">лізації і геохімічного типу вод із глибиною. </w:t>
      </w:r>
      <w:r w:rsidRPr="00507934">
        <w:rPr>
          <w:i/>
          <w:spacing w:val="-4"/>
          <w:sz w:val="32"/>
          <w:szCs w:val="32"/>
        </w:rPr>
        <w:t>Зворотна</w:t>
      </w:r>
      <w:r w:rsidRPr="00507934">
        <w:rPr>
          <w:spacing w:val="-4"/>
          <w:sz w:val="32"/>
          <w:szCs w:val="32"/>
        </w:rPr>
        <w:t xml:space="preserve"> зональність або </w:t>
      </w:r>
      <w:r w:rsidRPr="00507934">
        <w:rPr>
          <w:i/>
          <w:spacing w:val="-4"/>
          <w:sz w:val="32"/>
          <w:szCs w:val="32"/>
        </w:rPr>
        <w:t xml:space="preserve">гідрогеохімічна інверсія </w:t>
      </w:r>
      <w:r w:rsidRPr="00507934">
        <w:rPr>
          <w:spacing w:val="-4"/>
          <w:sz w:val="32"/>
          <w:szCs w:val="32"/>
        </w:rPr>
        <w:t>характеризує зменшення мінералізації вод у розрізі з глибиною. У випадку перемінної (складної)</w:t>
      </w:r>
      <w:r w:rsidR="008E0167">
        <w:rPr>
          <w:spacing w:val="-4"/>
          <w:sz w:val="32"/>
          <w:szCs w:val="32"/>
        </w:rPr>
        <w:t xml:space="preserve"> зональності не існує чітко</w:t>
      </w:r>
      <w:r w:rsidRPr="00507934">
        <w:rPr>
          <w:spacing w:val="-4"/>
          <w:sz w:val="32"/>
          <w:szCs w:val="32"/>
        </w:rPr>
        <w:t xml:space="preserve"> визначеної зміни гідрогеохімічних показників з глибиною.</w:t>
      </w:r>
    </w:p>
    <w:p w:rsidR="00057CFF" w:rsidRPr="00507934" w:rsidRDefault="000216D0" w:rsidP="00507934">
      <w:pPr>
        <w:spacing w:line="257" w:lineRule="auto"/>
        <w:jc w:val="both"/>
        <w:rPr>
          <w:spacing w:val="-4"/>
          <w:sz w:val="32"/>
          <w:szCs w:val="32"/>
        </w:rPr>
      </w:pPr>
      <w:r>
        <w:rPr>
          <w:spacing w:val="-4"/>
          <w:sz w:val="32"/>
          <w:szCs w:val="32"/>
        </w:rPr>
        <w:tab/>
        <w:t>Той або інший тип гідро</w:t>
      </w:r>
      <w:r w:rsidR="00057CFF" w:rsidRPr="00507934">
        <w:rPr>
          <w:spacing w:val="-4"/>
          <w:sz w:val="32"/>
          <w:szCs w:val="32"/>
        </w:rPr>
        <w:t>геохімічного розрізу залежить від історії геологічного розвитку регіону, складу водоносних порід, тектонічної активності, структурної будови, глибини ерозійного зрізу тощо.</w:t>
      </w:r>
    </w:p>
    <w:p w:rsidR="00057CFF" w:rsidRPr="00507934" w:rsidRDefault="00057CFF" w:rsidP="00507934">
      <w:pPr>
        <w:spacing w:line="257" w:lineRule="auto"/>
        <w:jc w:val="both"/>
        <w:rPr>
          <w:i/>
          <w:spacing w:val="-4"/>
          <w:sz w:val="32"/>
          <w:szCs w:val="32"/>
        </w:rPr>
      </w:pPr>
      <w:r w:rsidRPr="00507934">
        <w:rPr>
          <w:spacing w:val="-4"/>
          <w:sz w:val="32"/>
          <w:szCs w:val="32"/>
        </w:rPr>
        <w:tab/>
        <w:t xml:space="preserve">Існують різні </w:t>
      </w:r>
      <w:r w:rsidRPr="00507934">
        <w:rPr>
          <w:i/>
          <w:spacing w:val="-4"/>
          <w:sz w:val="32"/>
          <w:szCs w:val="32"/>
        </w:rPr>
        <w:t>класифікації</w:t>
      </w:r>
      <w:r w:rsidRPr="00507934">
        <w:rPr>
          <w:spacing w:val="-4"/>
          <w:sz w:val="32"/>
          <w:szCs w:val="32"/>
        </w:rPr>
        <w:t xml:space="preserve"> </w:t>
      </w:r>
      <w:r w:rsidRPr="00507934">
        <w:rPr>
          <w:i/>
          <w:spacing w:val="-4"/>
          <w:sz w:val="32"/>
          <w:szCs w:val="32"/>
        </w:rPr>
        <w:t>підземних</w:t>
      </w:r>
      <w:r w:rsidRPr="00507934">
        <w:rPr>
          <w:spacing w:val="-4"/>
          <w:sz w:val="32"/>
          <w:szCs w:val="32"/>
        </w:rPr>
        <w:t xml:space="preserve"> вод, що ґрунтуються на їх походженні, динамічних особливостях, хімічному складі, мінералізації, температурі, наявності в них газів, радіоактивності тощо. Найуні</w:t>
      </w:r>
      <w:r w:rsidR="00507934" w:rsidRPr="00507934">
        <w:rPr>
          <w:spacing w:val="-4"/>
          <w:sz w:val="32"/>
          <w:szCs w:val="32"/>
        </w:rPr>
        <w:softHyphen/>
      </w:r>
      <w:r w:rsidRPr="00507934">
        <w:rPr>
          <w:spacing w:val="-4"/>
          <w:sz w:val="32"/>
          <w:szCs w:val="32"/>
        </w:rPr>
        <w:t>вер</w:t>
      </w:r>
      <w:r w:rsidR="00507934" w:rsidRPr="00507934">
        <w:rPr>
          <w:spacing w:val="-4"/>
          <w:sz w:val="32"/>
          <w:szCs w:val="32"/>
        </w:rPr>
        <w:softHyphen/>
      </w:r>
      <w:r w:rsidRPr="00507934">
        <w:rPr>
          <w:spacing w:val="-4"/>
          <w:sz w:val="32"/>
          <w:szCs w:val="32"/>
        </w:rPr>
        <w:t>сальні</w:t>
      </w:r>
      <w:r w:rsidR="0042295C" w:rsidRPr="00507934">
        <w:rPr>
          <w:spacing w:val="-4"/>
          <w:sz w:val="32"/>
          <w:szCs w:val="32"/>
        </w:rPr>
        <w:softHyphen/>
      </w:r>
      <w:r w:rsidRPr="00507934">
        <w:rPr>
          <w:spacing w:val="-4"/>
          <w:sz w:val="32"/>
          <w:szCs w:val="32"/>
        </w:rPr>
        <w:t xml:space="preserve">шою є класифікація за умовами залягання, за якою підземні води поділяються на </w:t>
      </w:r>
      <w:r w:rsidRPr="00507934">
        <w:rPr>
          <w:i/>
          <w:spacing w:val="-4"/>
          <w:sz w:val="32"/>
          <w:szCs w:val="32"/>
        </w:rPr>
        <w:t xml:space="preserve">капілярні, верховодку, пластові, тріщинні </w:t>
      </w:r>
      <w:r w:rsidRPr="00507934">
        <w:rPr>
          <w:spacing w:val="-4"/>
          <w:sz w:val="32"/>
          <w:szCs w:val="32"/>
        </w:rPr>
        <w:t>та</w:t>
      </w:r>
      <w:r w:rsidRPr="00507934">
        <w:rPr>
          <w:i/>
          <w:spacing w:val="-4"/>
          <w:sz w:val="32"/>
          <w:szCs w:val="32"/>
        </w:rPr>
        <w:t xml:space="preserve"> карстові.</w:t>
      </w:r>
    </w:p>
    <w:p w:rsidR="00057CFF" w:rsidRPr="00507934" w:rsidRDefault="00057CFF" w:rsidP="00507934">
      <w:pPr>
        <w:spacing w:line="257" w:lineRule="auto"/>
        <w:jc w:val="both"/>
        <w:rPr>
          <w:spacing w:val="-4"/>
          <w:sz w:val="32"/>
          <w:szCs w:val="32"/>
        </w:rPr>
      </w:pPr>
      <w:r w:rsidRPr="00507934">
        <w:rPr>
          <w:i/>
          <w:spacing w:val="-4"/>
          <w:sz w:val="32"/>
          <w:szCs w:val="32"/>
        </w:rPr>
        <w:tab/>
        <w:t xml:space="preserve">Капілярні води </w:t>
      </w:r>
      <w:r w:rsidRPr="00507934">
        <w:rPr>
          <w:spacing w:val="-4"/>
          <w:sz w:val="32"/>
          <w:szCs w:val="32"/>
        </w:rPr>
        <w:t>заповнюють пори та шпарини у найвищому шарі ґрунтів, не мають водотриву і займають «висяче» положення у шарі водопроникних порід. Перебувають у прямій залежності від кліма</w:t>
      </w:r>
      <w:r w:rsidR="00507934">
        <w:rPr>
          <w:spacing w:val="-4"/>
          <w:sz w:val="32"/>
          <w:szCs w:val="32"/>
          <w:lang w:val="ru-RU"/>
        </w:rPr>
        <w:softHyphen/>
      </w:r>
      <w:r w:rsidRPr="00507934">
        <w:rPr>
          <w:spacing w:val="-4"/>
          <w:sz w:val="32"/>
          <w:szCs w:val="32"/>
        </w:rPr>
        <w:t>тичних умов та пори року і забезпечують вологою рослини.</w:t>
      </w:r>
    </w:p>
    <w:p w:rsidR="00057CFF" w:rsidRPr="00507934" w:rsidRDefault="00057CFF" w:rsidP="00507934">
      <w:pPr>
        <w:spacing w:line="257" w:lineRule="auto"/>
        <w:jc w:val="both"/>
        <w:rPr>
          <w:spacing w:val="-4"/>
          <w:sz w:val="32"/>
          <w:szCs w:val="32"/>
        </w:rPr>
      </w:pPr>
      <w:r w:rsidRPr="00507934">
        <w:rPr>
          <w:spacing w:val="-4"/>
          <w:sz w:val="32"/>
          <w:szCs w:val="32"/>
        </w:rPr>
        <w:tab/>
      </w:r>
      <w:r w:rsidRPr="00507934">
        <w:rPr>
          <w:i/>
          <w:spacing w:val="-4"/>
          <w:sz w:val="32"/>
          <w:szCs w:val="32"/>
        </w:rPr>
        <w:t>Верховодка</w:t>
      </w:r>
      <w:r w:rsidRPr="00507934">
        <w:rPr>
          <w:spacing w:val="-4"/>
          <w:sz w:val="32"/>
          <w:szCs w:val="32"/>
        </w:rPr>
        <w:t xml:space="preserve"> – найвищий водоносний шар, у якому вода накопи</w:t>
      </w:r>
      <w:r w:rsidR="00507934">
        <w:rPr>
          <w:spacing w:val="-4"/>
          <w:sz w:val="32"/>
          <w:szCs w:val="32"/>
          <w:lang w:val="ru-RU"/>
        </w:rPr>
        <w:softHyphen/>
      </w:r>
      <w:r w:rsidRPr="00507934">
        <w:rPr>
          <w:spacing w:val="-4"/>
          <w:sz w:val="32"/>
          <w:szCs w:val="32"/>
        </w:rPr>
        <w:t>чується у невеликих лінзах водонепроникних або слабкопроникних порід. Має невелику товщину (1–</w:t>
      </w:r>
      <w:smartTag w:uri="urn:schemas-microsoft-com:office:smarttags" w:element="metricconverter">
        <w:smartTagPr>
          <w:attr w:name="ProductID" w:val="2 м"/>
        </w:smartTagPr>
        <w:r w:rsidRPr="00507934">
          <w:rPr>
            <w:spacing w:val="-4"/>
            <w:sz w:val="32"/>
            <w:szCs w:val="32"/>
          </w:rPr>
          <w:t>2 м</w:t>
        </w:r>
      </w:smartTag>
      <w:r w:rsidRPr="00507934">
        <w:rPr>
          <w:spacing w:val="-4"/>
          <w:sz w:val="32"/>
          <w:szCs w:val="32"/>
        </w:rPr>
        <w:t>) і є обмеженою у просторі.</w:t>
      </w:r>
    </w:p>
    <w:p w:rsidR="00057CFF" w:rsidRPr="00507934" w:rsidRDefault="00057CFF" w:rsidP="00507934">
      <w:pPr>
        <w:spacing w:line="257" w:lineRule="auto"/>
        <w:jc w:val="both"/>
        <w:rPr>
          <w:spacing w:val="-4"/>
          <w:sz w:val="32"/>
          <w:szCs w:val="32"/>
        </w:rPr>
      </w:pPr>
      <w:r w:rsidRPr="00507934">
        <w:rPr>
          <w:spacing w:val="-4"/>
          <w:sz w:val="32"/>
          <w:szCs w:val="32"/>
        </w:rPr>
        <w:tab/>
      </w:r>
      <w:r w:rsidRPr="00507934">
        <w:rPr>
          <w:i/>
          <w:spacing w:val="-4"/>
          <w:sz w:val="32"/>
          <w:szCs w:val="32"/>
        </w:rPr>
        <w:t xml:space="preserve">Ґрунтові води – </w:t>
      </w:r>
      <w:r w:rsidRPr="00507934">
        <w:rPr>
          <w:spacing w:val="-4"/>
          <w:sz w:val="32"/>
          <w:szCs w:val="32"/>
        </w:rPr>
        <w:t xml:space="preserve">перший від поверхні водоносний горизонт, що відрізняється від верховодки значним розповсюдженням. Глибина залягання – від декількох сантиметрів до десятків метрів. Живлення здійснюється за рахунок інфільтрації опадів та поверхневих вод </w:t>
      </w:r>
      <w:r w:rsidR="00507934">
        <w:rPr>
          <w:spacing w:val="-4"/>
          <w:sz w:val="32"/>
          <w:szCs w:val="32"/>
          <w:lang w:val="ru-RU"/>
        </w:rPr>
        <w:br/>
      </w:r>
      <w:r w:rsidRPr="00507934">
        <w:rPr>
          <w:spacing w:val="-4"/>
          <w:sz w:val="32"/>
          <w:szCs w:val="32"/>
        </w:rPr>
        <w:t>у осадові породи. Шари гірських порід, крізь які відбувається про</w:t>
      </w:r>
      <w:r w:rsidR="00507934" w:rsidRPr="00507934">
        <w:rPr>
          <w:spacing w:val="-4"/>
          <w:sz w:val="32"/>
          <w:szCs w:val="32"/>
        </w:rPr>
        <w:softHyphen/>
      </w:r>
      <w:r w:rsidRPr="00507934">
        <w:rPr>
          <w:spacing w:val="-4"/>
          <w:sz w:val="32"/>
          <w:szCs w:val="32"/>
        </w:rPr>
        <w:t xml:space="preserve">смоктування води з поверхні, мають назву </w:t>
      </w:r>
      <w:r w:rsidRPr="00507934">
        <w:rPr>
          <w:i/>
          <w:spacing w:val="-4"/>
          <w:sz w:val="32"/>
          <w:szCs w:val="32"/>
        </w:rPr>
        <w:t>зони аерації (інфільтрації).</w:t>
      </w:r>
      <w:r w:rsidRPr="00507934">
        <w:rPr>
          <w:spacing w:val="-4"/>
          <w:sz w:val="32"/>
          <w:szCs w:val="32"/>
        </w:rPr>
        <w:t xml:space="preserve"> У її основі знаходиться </w:t>
      </w:r>
      <w:r w:rsidRPr="00507934">
        <w:rPr>
          <w:i/>
          <w:spacing w:val="-4"/>
          <w:sz w:val="32"/>
          <w:szCs w:val="32"/>
        </w:rPr>
        <w:t>зона насичення</w:t>
      </w:r>
      <w:r w:rsidRPr="00507934">
        <w:rPr>
          <w:spacing w:val="-4"/>
          <w:sz w:val="32"/>
          <w:szCs w:val="32"/>
        </w:rPr>
        <w:t xml:space="preserve"> (водопроникні породи, що заповнені водою). Рівень ґрунтових вод не є постійним. Він залежить від кліматичних та погодних умов: підвищується під час дощів та по</w:t>
      </w:r>
      <w:r w:rsidR="00507934">
        <w:rPr>
          <w:spacing w:val="-4"/>
          <w:sz w:val="32"/>
          <w:szCs w:val="32"/>
          <w:lang w:val="ru-RU"/>
        </w:rPr>
        <w:softHyphen/>
      </w:r>
      <w:r w:rsidRPr="00507934">
        <w:rPr>
          <w:spacing w:val="-4"/>
          <w:sz w:val="32"/>
          <w:szCs w:val="32"/>
        </w:rPr>
        <w:t>веней і знижується під час спеки. Ґрунтові води, що рухаються, нази</w:t>
      </w:r>
      <w:r w:rsidR="00507934">
        <w:rPr>
          <w:spacing w:val="-4"/>
          <w:sz w:val="32"/>
          <w:szCs w:val="32"/>
          <w:lang w:val="ru-RU"/>
        </w:rPr>
        <w:softHyphen/>
      </w:r>
      <w:r w:rsidRPr="00507934">
        <w:rPr>
          <w:spacing w:val="-4"/>
          <w:sz w:val="32"/>
          <w:szCs w:val="32"/>
        </w:rPr>
        <w:t xml:space="preserve">ваються </w:t>
      </w:r>
      <w:r w:rsidRPr="00507934">
        <w:rPr>
          <w:i/>
          <w:spacing w:val="-4"/>
          <w:sz w:val="32"/>
          <w:szCs w:val="32"/>
        </w:rPr>
        <w:t>ґрунтовими потоками</w:t>
      </w:r>
      <w:r w:rsidRPr="00507934">
        <w:rPr>
          <w:spacing w:val="-4"/>
          <w:sz w:val="32"/>
          <w:szCs w:val="32"/>
        </w:rPr>
        <w:t>. Використовуються ці води для місце</w:t>
      </w:r>
      <w:r w:rsidR="00507934">
        <w:rPr>
          <w:spacing w:val="-4"/>
          <w:sz w:val="32"/>
          <w:szCs w:val="32"/>
          <w:lang w:val="ru-RU"/>
        </w:rPr>
        <w:softHyphen/>
      </w:r>
      <w:r w:rsidR="003567BC">
        <w:rPr>
          <w:spacing w:val="-4"/>
          <w:sz w:val="32"/>
          <w:szCs w:val="32"/>
        </w:rPr>
        <w:t>вого водопостачання і</w:t>
      </w:r>
      <w:r w:rsidRPr="00507934">
        <w:rPr>
          <w:spacing w:val="-4"/>
          <w:sz w:val="32"/>
          <w:szCs w:val="32"/>
        </w:rPr>
        <w:t xml:space="preserve"> часто експлуатуються колодязями.</w:t>
      </w:r>
    </w:p>
    <w:p w:rsidR="00057CFF" w:rsidRPr="00507934" w:rsidRDefault="00057CFF" w:rsidP="00507934">
      <w:pPr>
        <w:spacing w:line="257" w:lineRule="auto"/>
        <w:jc w:val="both"/>
        <w:rPr>
          <w:i/>
          <w:spacing w:val="-4"/>
          <w:sz w:val="32"/>
          <w:szCs w:val="32"/>
        </w:rPr>
      </w:pPr>
      <w:r w:rsidRPr="00507934">
        <w:rPr>
          <w:spacing w:val="-4"/>
          <w:sz w:val="32"/>
          <w:szCs w:val="32"/>
        </w:rPr>
        <w:tab/>
      </w:r>
      <w:r w:rsidRPr="00507934">
        <w:rPr>
          <w:i/>
          <w:spacing w:val="-4"/>
          <w:sz w:val="32"/>
          <w:szCs w:val="32"/>
        </w:rPr>
        <w:t xml:space="preserve">Пластові (міжпластові) води, </w:t>
      </w:r>
      <w:r w:rsidRPr="00507934">
        <w:rPr>
          <w:spacing w:val="-4"/>
          <w:sz w:val="32"/>
          <w:szCs w:val="32"/>
        </w:rPr>
        <w:t>що є характерними для зони наси</w:t>
      </w:r>
      <w:r w:rsidR="00507934">
        <w:rPr>
          <w:spacing w:val="-4"/>
          <w:sz w:val="32"/>
          <w:szCs w:val="32"/>
          <w:lang w:val="ru-RU"/>
        </w:rPr>
        <w:softHyphen/>
      </w:r>
      <w:r w:rsidRPr="00507934">
        <w:rPr>
          <w:spacing w:val="-4"/>
          <w:sz w:val="32"/>
          <w:szCs w:val="32"/>
        </w:rPr>
        <w:t>чення, залягають у водоносному горизонті між двома водотривами, один із яких підстилає водоносний горизонт, а інший перекриває. Живлення здійсню</w:t>
      </w:r>
      <w:r w:rsidR="0042295C" w:rsidRPr="00507934">
        <w:rPr>
          <w:spacing w:val="-4"/>
          <w:sz w:val="32"/>
          <w:szCs w:val="32"/>
          <w:lang w:val="ru-RU"/>
        </w:rPr>
        <w:softHyphen/>
      </w:r>
      <w:r w:rsidRPr="00507934">
        <w:rPr>
          <w:spacing w:val="-4"/>
          <w:sz w:val="32"/>
          <w:szCs w:val="32"/>
        </w:rPr>
        <w:t>ється за рахунок перетоку підземних вод із верхніх та нижніх водоносних горизонтів і комплексів. За характером напору ці води поділяються</w:t>
      </w:r>
      <w:r w:rsidRPr="00507934">
        <w:rPr>
          <w:i/>
          <w:spacing w:val="-4"/>
          <w:sz w:val="32"/>
          <w:szCs w:val="32"/>
        </w:rPr>
        <w:t xml:space="preserve"> </w:t>
      </w:r>
      <w:r w:rsidRPr="00507934">
        <w:rPr>
          <w:spacing w:val="-4"/>
          <w:sz w:val="32"/>
          <w:szCs w:val="32"/>
        </w:rPr>
        <w:t>на</w:t>
      </w:r>
      <w:r w:rsidRPr="00507934">
        <w:rPr>
          <w:i/>
          <w:spacing w:val="-4"/>
          <w:sz w:val="32"/>
          <w:szCs w:val="32"/>
        </w:rPr>
        <w:t xml:space="preserve"> безнапірні </w:t>
      </w:r>
      <w:r w:rsidR="003567BC">
        <w:rPr>
          <w:spacing w:val="-4"/>
          <w:sz w:val="32"/>
          <w:szCs w:val="32"/>
        </w:rPr>
        <w:t>та</w:t>
      </w:r>
      <w:r w:rsidRPr="00507934">
        <w:rPr>
          <w:i/>
          <w:spacing w:val="-4"/>
          <w:sz w:val="32"/>
          <w:szCs w:val="32"/>
        </w:rPr>
        <w:t xml:space="preserve"> напірні.</w:t>
      </w:r>
    </w:p>
    <w:p w:rsidR="00057CFF" w:rsidRDefault="00057CFF" w:rsidP="00507934">
      <w:pPr>
        <w:spacing w:line="257" w:lineRule="auto"/>
        <w:jc w:val="both"/>
        <w:rPr>
          <w:spacing w:val="-4"/>
          <w:sz w:val="32"/>
          <w:szCs w:val="32"/>
          <w:lang w:val="ru-RU"/>
        </w:rPr>
      </w:pPr>
      <w:r w:rsidRPr="00507934">
        <w:rPr>
          <w:i/>
          <w:spacing w:val="-4"/>
          <w:sz w:val="32"/>
          <w:szCs w:val="32"/>
        </w:rPr>
        <w:tab/>
      </w:r>
      <w:r w:rsidRPr="00507934">
        <w:rPr>
          <w:spacing w:val="-4"/>
          <w:sz w:val="32"/>
          <w:szCs w:val="32"/>
        </w:rPr>
        <w:t xml:space="preserve">Напірні підземні води, що містяться у водоносному горизонті між двома шарами водонепроникних порід називаються </w:t>
      </w:r>
      <w:r w:rsidRPr="00507934">
        <w:rPr>
          <w:i/>
          <w:spacing w:val="-4"/>
          <w:sz w:val="32"/>
          <w:szCs w:val="32"/>
        </w:rPr>
        <w:t xml:space="preserve">артезіанськими </w:t>
      </w:r>
      <w:r w:rsidRPr="00507934">
        <w:rPr>
          <w:spacing w:val="-4"/>
          <w:sz w:val="32"/>
          <w:szCs w:val="32"/>
        </w:rPr>
        <w:t xml:space="preserve">(рис. 4.2). Розкриті свердловинами, вони під дією гідростатичного тиску піднімаються вище водотривкої покрівлі й часто фонтанують. </w:t>
      </w:r>
      <w:r w:rsidR="00507934" w:rsidRPr="00155AE9">
        <w:rPr>
          <w:spacing w:val="-4"/>
          <w:sz w:val="32"/>
          <w:szCs w:val="32"/>
        </w:rPr>
        <w:br/>
      </w:r>
      <w:r w:rsidRPr="00507934">
        <w:rPr>
          <w:spacing w:val="-4"/>
          <w:sz w:val="32"/>
          <w:szCs w:val="32"/>
        </w:rPr>
        <w:t>В Україні виділяють три великі басейни артезіанських вод: Дні</w:t>
      </w:r>
      <w:r w:rsidR="00365B46">
        <w:rPr>
          <w:spacing w:val="-4"/>
          <w:sz w:val="32"/>
          <w:szCs w:val="32"/>
          <w:lang w:val="ru-RU"/>
        </w:rPr>
        <w:softHyphen/>
      </w:r>
      <w:r w:rsidRPr="00507934">
        <w:rPr>
          <w:spacing w:val="-4"/>
          <w:sz w:val="32"/>
          <w:szCs w:val="32"/>
        </w:rPr>
        <w:t>провсько-Донецький, Волино-Подільський та Причорноморський</w:t>
      </w:r>
      <w:r w:rsidR="003567BC">
        <w:rPr>
          <w:spacing w:val="-4"/>
          <w:sz w:val="32"/>
          <w:szCs w:val="32"/>
        </w:rPr>
        <w:t>.</w:t>
      </w:r>
      <w:r w:rsidRPr="00507934">
        <w:rPr>
          <w:spacing w:val="-4"/>
          <w:sz w:val="32"/>
          <w:szCs w:val="32"/>
        </w:rPr>
        <w:t xml:space="preserve"> </w:t>
      </w:r>
    </w:p>
    <w:p w:rsidR="00365B46" w:rsidRPr="00365B46" w:rsidRDefault="00365B46" w:rsidP="00365B46">
      <w:pPr>
        <w:spacing w:line="257" w:lineRule="auto"/>
        <w:ind w:firstLine="709"/>
        <w:jc w:val="both"/>
        <w:rPr>
          <w:spacing w:val="-4"/>
          <w:sz w:val="32"/>
          <w:szCs w:val="32"/>
        </w:rPr>
      </w:pPr>
      <w:r w:rsidRPr="00365B46">
        <w:rPr>
          <w:i/>
          <w:spacing w:val="-4"/>
          <w:sz w:val="32"/>
          <w:szCs w:val="32"/>
        </w:rPr>
        <w:t>Тріщинні води</w:t>
      </w:r>
      <w:r w:rsidRPr="00365B46">
        <w:rPr>
          <w:spacing w:val="-4"/>
          <w:sz w:val="32"/>
          <w:szCs w:val="32"/>
        </w:rPr>
        <w:t xml:space="preserve"> – підземні води, що містяться в тріщинах гірських порід і циркулюють зонами тріщинуватості у кристалічних, вулкано</w:t>
      </w:r>
      <w:r>
        <w:rPr>
          <w:spacing w:val="-4"/>
          <w:sz w:val="32"/>
          <w:szCs w:val="32"/>
          <w:lang w:val="ru-RU"/>
        </w:rPr>
        <w:softHyphen/>
      </w:r>
      <w:r w:rsidRPr="00365B46">
        <w:rPr>
          <w:spacing w:val="-4"/>
          <w:sz w:val="32"/>
          <w:szCs w:val="32"/>
        </w:rPr>
        <w:t>генних і осадових породах. Розрізняють тріщинно-жильні, тріщинно-порові, тріщинно-пластові і тріщинно-карстові води. Режим, хімічний склад і мінералізація тріщинних в</w:t>
      </w:r>
      <w:r w:rsidR="00A83203">
        <w:rPr>
          <w:spacing w:val="-4"/>
          <w:sz w:val="32"/>
          <w:szCs w:val="32"/>
        </w:rPr>
        <w:t xml:space="preserve">од </w:t>
      </w:r>
      <w:r w:rsidR="003567BC">
        <w:rPr>
          <w:spacing w:val="-4"/>
          <w:sz w:val="32"/>
          <w:szCs w:val="32"/>
        </w:rPr>
        <w:t>мінливі</w:t>
      </w:r>
      <w:r w:rsidRPr="00365B46">
        <w:rPr>
          <w:spacing w:val="-4"/>
          <w:sz w:val="32"/>
          <w:szCs w:val="32"/>
        </w:rPr>
        <w:t>. Горизонти трі</w:t>
      </w:r>
      <w:r w:rsidRPr="00155AE9">
        <w:rPr>
          <w:spacing w:val="-4"/>
          <w:sz w:val="32"/>
          <w:szCs w:val="32"/>
        </w:rPr>
        <w:softHyphen/>
      </w:r>
      <w:r w:rsidRPr="00365B46">
        <w:rPr>
          <w:spacing w:val="-4"/>
          <w:sz w:val="32"/>
          <w:szCs w:val="32"/>
        </w:rPr>
        <w:t xml:space="preserve">щинних </w:t>
      </w:r>
      <w:r w:rsidR="00A83203" w:rsidRPr="00A83203">
        <w:rPr>
          <w:spacing w:val="-4"/>
          <w:sz w:val="32"/>
          <w:szCs w:val="32"/>
        </w:rPr>
        <w:br/>
      </w:r>
      <w:r w:rsidRPr="00365B46">
        <w:rPr>
          <w:spacing w:val="-4"/>
          <w:sz w:val="32"/>
          <w:szCs w:val="32"/>
        </w:rPr>
        <w:t>вод частіше за все характеризуються відносно високими фільтра</w:t>
      </w:r>
      <w:r w:rsidR="00A83203" w:rsidRPr="00BD5097">
        <w:rPr>
          <w:spacing w:val="-4"/>
          <w:sz w:val="32"/>
          <w:szCs w:val="32"/>
        </w:rPr>
        <w:softHyphen/>
      </w:r>
      <w:r w:rsidRPr="00365B46">
        <w:rPr>
          <w:spacing w:val="-4"/>
          <w:sz w:val="32"/>
          <w:szCs w:val="32"/>
        </w:rPr>
        <w:t xml:space="preserve">ційними властивостями, низькою мінералізацією, безнапірним або слабконапірним режимом. Використовуються для водопостачання. </w:t>
      </w:r>
      <w:r w:rsidR="00A83203">
        <w:rPr>
          <w:spacing w:val="-4"/>
          <w:sz w:val="32"/>
          <w:szCs w:val="32"/>
          <w:lang w:val="ru-RU"/>
        </w:rPr>
        <w:br/>
      </w:r>
      <w:r w:rsidRPr="00365B46">
        <w:rPr>
          <w:spacing w:val="-4"/>
          <w:sz w:val="32"/>
          <w:szCs w:val="32"/>
        </w:rPr>
        <w:t>В Україні виділяються великий басейн тріщинних вод Українського кристалічного щита та невеликі масиви тріщинних вод Карпат, Криму та південного схилу Воронезького кристалічного масиву.</w:t>
      </w:r>
    </w:p>
    <w:p w:rsidR="00365B46" w:rsidRPr="00365B46" w:rsidRDefault="00365B46" w:rsidP="00365B46">
      <w:pPr>
        <w:spacing w:line="257" w:lineRule="auto"/>
        <w:ind w:firstLine="709"/>
        <w:jc w:val="both"/>
        <w:rPr>
          <w:spacing w:val="-4"/>
          <w:sz w:val="32"/>
          <w:szCs w:val="32"/>
        </w:rPr>
      </w:pPr>
      <w:r w:rsidRPr="00365B46">
        <w:rPr>
          <w:i/>
          <w:spacing w:val="-4"/>
          <w:sz w:val="32"/>
          <w:szCs w:val="32"/>
        </w:rPr>
        <w:t>Карстові води</w:t>
      </w:r>
      <w:r w:rsidRPr="00365B46">
        <w:rPr>
          <w:spacing w:val="-4"/>
          <w:sz w:val="32"/>
          <w:szCs w:val="32"/>
        </w:rPr>
        <w:t xml:space="preserve"> – підземні води, що приурочені до карстових порожнин у карбонатних, галогенних, галогенно-карбонатних та інших гірських породах. Інколи залягають в артезіанських басейнах у пла</w:t>
      </w:r>
      <w:r w:rsidRPr="00365B46">
        <w:rPr>
          <w:spacing w:val="-4"/>
          <w:sz w:val="32"/>
          <w:szCs w:val="32"/>
        </w:rPr>
        <w:softHyphen/>
        <w:t>стовій формі. Характеризуються ви</w:t>
      </w:r>
      <w:r w:rsidR="003567BC">
        <w:rPr>
          <w:spacing w:val="-4"/>
          <w:sz w:val="32"/>
          <w:szCs w:val="32"/>
        </w:rPr>
        <w:t xml:space="preserve">сокими швидкостями фільтрації </w:t>
      </w:r>
      <w:r w:rsidR="003567BC">
        <w:rPr>
          <w:spacing w:val="-4"/>
          <w:sz w:val="32"/>
          <w:szCs w:val="32"/>
        </w:rPr>
        <w:br/>
        <w:t>та</w:t>
      </w:r>
      <w:r w:rsidRPr="00365B46">
        <w:rPr>
          <w:spacing w:val="-4"/>
          <w:sz w:val="32"/>
          <w:szCs w:val="32"/>
        </w:rPr>
        <w:t xml:space="preserve"> турбулентним</w:t>
      </w:r>
      <w:r w:rsidR="003567BC">
        <w:rPr>
          <w:spacing w:val="-4"/>
          <w:sz w:val="32"/>
          <w:szCs w:val="32"/>
        </w:rPr>
        <w:t xml:space="preserve"> рухом. Хімічний склад залежить</w:t>
      </w:r>
      <w:r w:rsidRPr="00365B46">
        <w:rPr>
          <w:spacing w:val="-4"/>
          <w:sz w:val="32"/>
          <w:szCs w:val="32"/>
        </w:rPr>
        <w:t xml:space="preserve"> від складу порід. Це можуть бути як прісні гідрокарбонатні (кальцієві, магнієві, натрієві) води, так і хлоридно-натрієві розсоли з мінералізацією вище 100 г/дм</w:t>
      </w:r>
      <w:r w:rsidRPr="00365B46">
        <w:rPr>
          <w:spacing w:val="-4"/>
          <w:sz w:val="32"/>
          <w:szCs w:val="32"/>
          <w:vertAlign w:val="superscript"/>
        </w:rPr>
        <w:t>3</w:t>
      </w:r>
      <w:r w:rsidRPr="00365B46">
        <w:rPr>
          <w:spacing w:val="-4"/>
          <w:sz w:val="32"/>
          <w:szCs w:val="32"/>
        </w:rPr>
        <w:t xml:space="preserve">. Розвинуті </w:t>
      </w:r>
      <w:r w:rsidR="003567BC">
        <w:rPr>
          <w:spacing w:val="-4"/>
          <w:sz w:val="32"/>
          <w:szCs w:val="32"/>
        </w:rPr>
        <w:t xml:space="preserve">карстові води </w:t>
      </w:r>
      <w:r w:rsidRPr="00365B46">
        <w:rPr>
          <w:spacing w:val="-4"/>
          <w:sz w:val="32"/>
          <w:szCs w:val="32"/>
        </w:rPr>
        <w:t>у карбонатних породах Донбасу, Карпат, Криму, галогенних товщах Дніпровсько-Донецької западини.</w:t>
      </w:r>
    </w:p>
    <w:p w:rsidR="00365B46" w:rsidRPr="00365B46" w:rsidRDefault="00365B46" w:rsidP="00507934">
      <w:pPr>
        <w:spacing w:line="257" w:lineRule="auto"/>
        <w:jc w:val="both"/>
        <w:rPr>
          <w:spacing w:val="-4"/>
          <w:sz w:val="32"/>
          <w:szCs w:val="32"/>
        </w:rPr>
      </w:pPr>
    </w:p>
    <w:p w:rsidR="0042295C" w:rsidRPr="0042295C" w:rsidRDefault="0042295C" w:rsidP="0042295C">
      <w:pPr>
        <w:jc w:val="center"/>
        <w:rPr>
          <w:spacing w:val="-4"/>
          <w:sz w:val="30"/>
          <w:szCs w:val="30"/>
        </w:rPr>
      </w:pPr>
      <w:r>
        <w:rPr>
          <w:noProof/>
          <w:sz w:val="30"/>
          <w:szCs w:val="30"/>
          <w:lang w:val="ru-RU"/>
        </w:rPr>
        <w:drawing>
          <wp:inline distT="0" distB="0" distL="0" distR="0" wp14:anchorId="2A519566" wp14:editId="16DD29F9">
            <wp:extent cx="4448777" cy="2364031"/>
            <wp:effectExtent l="0" t="0" r="0" b="0"/>
            <wp:docPr id="505" name="Рисунок 505"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descr="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449160" cy="2364234"/>
                    </a:xfrm>
                    <a:prstGeom prst="rect">
                      <a:avLst/>
                    </a:prstGeom>
                    <a:noFill/>
                    <a:ln>
                      <a:noFill/>
                    </a:ln>
                  </pic:spPr>
                </pic:pic>
              </a:graphicData>
            </a:graphic>
          </wp:inline>
        </w:drawing>
      </w:r>
    </w:p>
    <w:p w:rsidR="0042295C" w:rsidRPr="0042295C" w:rsidRDefault="0042295C" w:rsidP="0042295C">
      <w:pPr>
        <w:jc w:val="center"/>
        <w:rPr>
          <w:b/>
          <w:sz w:val="26"/>
          <w:szCs w:val="26"/>
        </w:rPr>
      </w:pPr>
    </w:p>
    <w:p w:rsidR="0042295C" w:rsidRPr="0042295C" w:rsidRDefault="0042295C" w:rsidP="0042295C">
      <w:pPr>
        <w:jc w:val="center"/>
        <w:rPr>
          <w:b/>
          <w:sz w:val="26"/>
          <w:szCs w:val="26"/>
        </w:rPr>
      </w:pPr>
      <w:r w:rsidRPr="0042295C">
        <w:rPr>
          <w:b/>
          <w:sz w:val="26"/>
          <w:szCs w:val="26"/>
        </w:rPr>
        <w:t>Рис. 4.2 – Схема будови артезіанського басейну:</w:t>
      </w:r>
    </w:p>
    <w:p w:rsidR="0042295C" w:rsidRPr="0042295C" w:rsidRDefault="0042295C" w:rsidP="0042295C">
      <w:pPr>
        <w:jc w:val="center"/>
        <w:rPr>
          <w:sz w:val="26"/>
          <w:szCs w:val="26"/>
        </w:rPr>
      </w:pPr>
      <w:r w:rsidRPr="0042295C">
        <w:rPr>
          <w:sz w:val="26"/>
          <w:szCs w:val="26"/>
        </w:rPr>
        <w:t xml:space="preserve">1 – водонепроникні породи; 2 – водопроникні шари з напірною водою; </w:t>
      </w:r>
    </w:p>
    <w:p w:rsidR="0042295C" w:rsidRDefault="0042295C" w:rsidP="0042295C">
      <w:pPr>
        <w:jc w:val="center"/>
        <w:rPr>
          <w:sz w:val="26"/>
          <w:szCs w:val="26"/>
          <w:lang w:val="ru-RU"/>
        </w:rPr>
      </w:pPr>
      <w:r w:rsidRPr="0042295C">
        <w:rPr>
          <w:sz w:val="26"/>
          <w:szCs w:val="26"/>
        </w:rPr>
        <w:t>3 – фонтануючі свердловини</w:t>
      </w:r>
    </w:p>
    <w:p w:rsidR="0042295C" w:rsidRPr="00234881" w:rsidRDefault="0042295C" w:rsidP="0042295C">
      <w:pPr>
        <w:jc w:val="center"/>
        <w:rPr>
          <w:sz w:val="20"/>
          <w:szCs w:val="20"/>
          <w:lang w:val="ru-RU"/>
        </w:rPr>
      </w:pPr>
    </w:p>
    <w:p w:rsidR="00234881" w:rsidRDefault="00234881" w:rsidP="0042295C">
      <w:pPr>
        <w:jc w:val="center"/>
        <w:rPr>
          <w:sz w:val="20"/>
          <w:szCs w:val="20"/>
          <w:lang w:val="ru-RU"/>
        </w:rPr>
      </w:pPr>
    </w:p>
    <w:p w:rsidR="00365B46" w:rsidRPr="00234881" w:rsidRDefault="00365B46" w:rsidP="0042295C">
      <w:pPr>
        <w:jc w:val="center"/>
        <w:rPr>
          <w:sz w:val="20"/>
          <w:szCs w:val="20"/>
          <w:lang w:val="ru-RU"/>
        </w:rPr>
      </w:pPr>
    </w:p>
    <w:p w:rsidR="0042295C" w:rsidRDefault="0042295C" w:rsidP="0042295C">
      <w:pPr>
        <w:jc w:val="center"/>
        <w:rPr>
          <w:spacing w:val="-4"/>
          <w:sz w:val="30"/>
          <w:szCs w:val="30"/>
          <w:lang w:val="ru-RU"/>
        </w:rPr>
      </w:pPr>
      <w:r>
        <w:rPr>
          <w:i/>
          <w:noProof/>
          <w:sz w:val="30"/>
          <w:szCs w:val="30"/>
          <w:lang w:val="ru-RU"/>
        </w:rPr>
        <w:drawing>
          <wp:inline distT="0" distB="0" distL="0" distR="0" wp14:anchorId="55FD8446" wp14:editId="79C857EE">
            <wp:extent cx="4500952" cy="2047164"/>
            <wp:effectExtent l="0" t="0" r="0" b="0"/>
            <wp:docPr id="504" name="Рисунок 504" descr="Безымянный-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descr="Безымянный-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01174" cy="2047265"/>
                    </a:xfrm>
                    <a:prstGeom prst="rect">
                      <a:avLst/>
                    </a:prstGeom>
                    <a:noFill/>
                    <a:ln>
                      <a:noFill/>
                    </a:ln>
                  </pic:spPr>
                </pic:pic>
              </a:graphicData>
            </a:graphic>
          </wp:inline>
        </w:drawing>
      </w:r>
    </w:p>
    <w:p w:rsidR="00234881" w:rsidRPr="00234881" w:rsidRDefault="00234881" w:rsidP="0042295C">
      <w:pPr>
        <w:jc w:val="center"/>
        <w:rPr>
          <w:b/>
          <w:sz w:val="20"/>
          <w:szCs w:val="20"/>
          <w:lang w:val="ru-RU"/>
        </w:rPr>
      </w:pPr>
    </w:p>
    <w:p w:rsidR="0042295C" w:rsidRPr="0042295C" w:rsidRDefault="0042295C" w:rsidP="0042295C">
      <w:pPr>
        <w:jc w:val="center"/>
        <w:rPr>
          <w:b/>
          <w:sz w:val="26"/>
          <w:szCs w:val="26"/>
        </w:rPr>
      </w:pPr>
      <w:r w:rsidRPr="0042295C">
        <w:rPr>
          <w:b/>
          <w:sz w:val="26"/>
          <w:szCs w:val="26"/>
        </w:rPr>
        <w:t>Рис. 4.3 – Джерела підземних вод:</w:t>
      </w:r>
    </w:p>
    <w:p w:rsidR="0042295C" w:rsidRPr="0042295C" w:rsidRDefault="0042295C" w:rsidP="0042295C">
      <w:pPr>
        <w:jc w:val="center"/>
        <w:rPr>
          <w:sz w:val="26"/>
          <w:szCs w:val="26"/>
        </w:rPr>
      </w:pPr>
      <w:r w:rsidRPr="0042295C">
        <w:rPr>
          <w:sz w:val="26"/>
          <w:szCs w:val="26"/>
        </w:rPr>
        <w:t xml:space="preserve">а – низхідне; б – висхідне; 1 – водоносні піски; 2 – водотривкі глини; 3 – вапняк; </w:t>
      </w:r>
    </w:p>
    <w:p w:rsidR="0042295C" w:rsidRDefault="0042295C" w:rsidP="0042295C">
      <w:pPr>
        <w:jc w:val="center"/>
        <w:rPr>
          <w:sz w:val="26"/>
          <w:szCs w:val="26"/>
          <w:lang w:val="ru-RU"/>
        </w:rPr>
      </w:pPr>
      <w:r w:rsidRPr="0042295C">
        <w:rPr>
          <w:sz w:val="26"/>
          <w:szCs w:val="26"/>
        </w:rPr>
        <w:t>4 – напрямок руху підземних вод біля джерела</w:t>
      </w:r>
    </w:p>
    <w:p w:rsidR="00365B46" w:rsidRDefault="00365B46" w:rsidP="0042295C">
      <w:pPr>
        <w:jc w:val="center"/>
        <w:rPr>
          <w:sz w:val="26"/>
          <w:szCs w:val="26"/>
          <w:lang w:val="ru-RU"/>
        </w:rPr>
      </w:pPr>
    </w:p>
    <w:p w:rsidR="00365B46" w:rsidRPr="00365B46" w:rsidRDefault="00365B46" w:rsidP="0042295C">
      <w:pPr>
        <w:jc w:val="center"/>
        <w:rPr>
          <w:sz w:val="30"/>
          <w:szCs w:val="30"/>
          <w:lang w:val="ru-RU"/>
        </w:rPr>
      </w:pPr>
    </w:p>
    <w:p w:rsidR="00057CFF" w:rsidRPr="00365B46" w:rsidRDefault="00057CFF" w:rsidP="00365B46">
      <w:pPr>
        <w:spacing w:line="257" w:lineRule="auto"/>
        <w:ind w:firstLine="709"/>
        <w:jc w:val="both"/>
        <w:rPr>
          <w:spacing w:val="-4"/>
          <w:sz w:val="32"/>
          <w:szCs w:val="32"/>
        </w:rPr>
      </w:pPr>
      <w:r w:rsidRPr="00365B46">
        <w:rPr>
          <w:spacing w:val="-4"/>
          <w:sz w:val="32"/>
          <w:szCs w:val="32"/>
        </w:rPr>
        <w:t xml:space="preserve">Природні виходи підземних вод на денну поверхню називаються </w:t>
      </w:r>
      <w:r w:rsidRPr="00365B46">
        <w:rPr>
          <w:i/>
          <w:spacing w:val="-4"/>
          <w:sz w:val="32"/>
          <w:szCs w:val="32"/>
        </w:rPr>
        <w:t xml:space="preserve">джерелами. </w:t>
      </w:r>
      <w:r w:rsidRPr="00365B46">
        <w:rPr>
          <w:spacing w:val="-4"/>
          <w:sz w:val="32"/>
          <w:szCs w:val="32"/>
        </w:rPr>
        <w:t xml:space="preserve">Джерела утворюються на рельєфних формах, що розкрили водоносні горизонти: на берегах річок, морів; на схилах гір, ярів або </w:t>
      </w:r>
      <w:r w:rsidR="00417F15">
        <w:rPr>
          <w:spacing w:val="-4"/>
          <w:sz w:val="32"/>
          <w:szCs w:val="32"/>
          <w:lang w:val="ru-RU"/>
        </w:rPr>
        <w:br/>
      </w:r>
      <w:r w:rsidRPr="00365B46">
        <w:rPr>
          <w:spacing w:val="-4"/>
          <w:sz w:val="32"/>
          <w:szCs w:val="32"/>
        </w:rPr>
        <w:t xml:space="preserve">в зонах розривних тектонічних порушень. За напрямком течії підземної води джерела поділяються на </w:t>
      </w:r>
      <w:r w:rsidRPr="00365B46">
        <w:rPr>
          <w:i/>
          <w:spacing w:val="-4"/>
          <w:sz w:val="32"/>
          <w:szCs w:val="32"/>
        </w:rPr>
        <w:t xml:space="preserve">низхідні </w:t>
      </w:r>
      <w:r w:rsidRPr="00365B46">
        <w:rPr>
          <w:spacing w:val="-4"/>
          <w:sz w:val="32"/>
          <w:szCs w:val="32"/>
        </w:rPr>
        <w:t>та</w:t>
      </w:r>
      <w:r w:rsidRPr="00365B46">
        <w:rPr>
          <w:i/>
          <w:spacing w:val="-4"/>
          <w:sz w:val="32"/>
          <w:szCs w:val="32"/>
        </w:rPr>
        <w:t xml:space="preserve"> висхідні </w:t>
      </w:r>
      <w:r w:rsidRPr="00365B46">
        <w:rPr>
          <w:spacing w:val="-4"/>
          <w:sz w:val="32"/>
          <w:szCs w:val="32"/>
        </w:rPr>
        <w:t xml:space="preserve">(рис. 4.3). </w:t>
      </w:r>
    </w:p>
    <w:p w:rsidR="00057CFF" w:rsidRPr="00365B46" w:rsidRDefault="00057CFF" w:rsidP="00365B46">
      <w:pPr>
        <w:spacing w:line="257" w:lineRule="auto"/>
        <w:jc w:val="both"/>
        <w:rPr>
          <w:spacing w:val="-4"/>
          <w:sz w:val="32"/>
          <w:szCs w:val="32"/>
        </w:rPr>
      </w:pPr>
      <w:r w:rsidRPr="00365B46">
        <w:rPr>
          <w:spacing w:val="-4"/>
          <w:sz w:val="32"/>
          <w:szCs w:val="32"/>
        </w:rPr>
        <w:tab/>
        <w:t xml:space="preserve">Низхідні джерела є типовими для розвантаження вод верховодки та ґрунтових вод, а висхідні – для пластових артезіанських вод. За температурою вони поділяються на холодні та гарячі (термальні), а за ступенем мінералізації – на </w:t>
      </w:r>
      <w:r w:rsidRPr="00365B46">
        <w:rPr>
          <w:i/>
          <w:spacing w:val="-4"/>
          <w:sz w:val="32"/>
          <w:szCs w:val="32"/>
        </w:rPr>
        <w:t xml:space="preserve">прісні </w:t>
      </w:r>
      <w:r w:rsidRPr="00365B46">
        <w:rPr>
          <w:spacing w:val="-4"/>
          <w:sz w:val="32"/>
          <w:szCs w:val="32"/>
        </w:rPr>
        <w:t>та</w:t>
      </w:r>
      <w:r w:rsidRPr="00365B46">
        <w:rPr>
          <w:i/>
          <w:spacing w:val="-4"/>
          <w:sz w:val="32"/>
          <w:szCs w:val="32"/>
        </w:rPr>
        <w:t xml:space="preserve"> мінералізовані. </w:t>
      </w:r>
    </w:p>
    <w:p w:rsidR="00057CFF" w:rsidRPr="00365B46" w:rsidRDefault="00057CFF" w:rsidP="00365B46">
      <w:pPr>
        <w:spacing w:line="257" w:lineRule="auto"/>
        <w:jc w:val="both"/>
        <w:rPr>
          <w:spacing w:val="-4"/>
          <w:sz w:val="32"/>
          <w:szCs w:val="32"/>
        </w:rPr>
      </w:pPr>
      <w:r w:rsidRPr="00365B46">
        <w:rPr>
          <w:spacing w:val="-4"/>
          <w:sz w:val="32"/>
          <w:szCs w:val="32"/>
        </w:rPr>
        <w:tab/>
        <w:t xml:space="preserve">Кількість води, що виливається з джерела (а також свердловини, яка розкриває водоносний горизонт) за одиницю часу, має назву </w:t>
      </w:r>
      <w:r w:rsidRPr="00365B46">
        <w:rPr>
          <w:i/>
          <w:spacing w:val="-4"/>
          <w:sz w:val="32"/>
          <w:szCs w:val="32"/>
        </w:rPr>
        <w:t>дебіт.</w:t>
      </w:r>
    </w:p>
    <w:p w:rsidR="00057CFF" w:rsidRPr="00365B46" w:rsidRDefault="00057CFF" w:rsidP="00365B46">
      <w:pPr>
        <w:spacing w:line="257" w:lineRule="auto"/>
        <w:jc w:val="both"/>
        <w:rPr>
          <w:spacing w:val="-4"/>
          <w:sz w:val="32"/>
          <w:szCs w:val="32"/>
        </w:rPr>
      </w:pPr>
    </w:p>
    <w:p w:rsidR="00057CFF" w:rsidRPr="00365B46" w:rsidRDefault="00057CFF" w:rsidP="00365B46">
      <w:pPr>
        <w:spacing w:line="257" w:lineRule="auto"/>
        <w:jc w:val="both"/>
        <w:rPr>
          <w:spacing w:val="-4"/>
          <w:sz w:val="32"/>
          <w:szCs w:val="32"/>
        </w:rPr>
      </w:pPr>
    </w:p>
    <w:p w:rsidR="00057CFF" w:rsidRPr="00417F15" w:rsidRDefault="00057CFF" w:rsidP="00365B46">
      <w:pPr>
        <w:spacing w:after="200" w:line="257" w:lineRule="auto"/>
        <w:jc w:val="center"/>
        <w:rPr>
          <w:b/>
          <w:spacing w:val="-4"/>
          <w:sz w:val="34"/>
          <w:szCs w:val="34"/>
        </w:rPr>
      </w:pPr>
      <w:r w:rsidRPr="00417F15">
        <w:rPr>
          <w:b/>
          <w:spacing w:val="-4"/>
          <w:sz w:val="34"/>
          <w:szCs w:val="34"/>
        </w:rPr>
        <w:t>4.3. Фізичні властивості та хімічний склад підземних вод</w:t>
      </w:r>
    </w:p>
    <w:p w:rsidR="00057CFF" w:rsidRPr="00365B46" w:rsidRDefault="00057CFF" w:rsidP="00365B46">
      <w:pPr>
        <w:spacing w:line="257" w:lineRule="auto"/>
        <w:jc w:val="both"/>
        <w:rPr>
          <w:spacing w:val="-4"/>
          <w:sz w:val="32"/>
          <w:szCs w:val="32"/>
        </w:rPr>
      </w:pPr>
      <w:r w:rsidRPr="00365B46">
        <w:rPr>
          <w:spacing w:val="-4"/>
          <w:sz w:val="32"/>
          <w:szCs w:val="32"/>
        </w:rPr>
        <w:tab/>
        <w:t>Підземні води залежно від особливостей фільтрації й глибини залягання водоносних горизонтів характеризуються фізичними та хімічними властивостями.</w:t>
      </w:r>
    </w:p>
    <w:p w:rsidR="00057CFF" w:rsidRPr="00365B46" w:rsidRDefault="00057CFF" w:rsidP="00365B46">
      <w:pPr>
        <w:spacing w:line="257" w:lineRule="auto"/>
        <w:jc w:val="both"/>
        <w:rPr>
          <w:spacing w:val="-4"/>
          <w:sz w:val="32"/>
          <w:szCs w:val="32"/>
        </w:rPr>
      </w:pPr>
      <w:r w:rsidRPr="00365B46">
        <w:rPr>
          <w:spacing w:val="-4"/>
          <w:sz w:val="32"/>
          <w:szCs w:val="32"/>
        </w:rPr>
        <w:tab/>
        <w:t xml:space="preserve">До </w:t>
      </w:r>
      <w:r w:rsidRPr="00365B46">
        <w:rPr>
          <w:i/>
          <w:spacing w:val="-4"/>
          <w:sz w:val="32"/>
          <w:szCs w:val="32"/>
        </w:rPr>
        <w:t>фізичних властивостей</w:t>
      </w:r>
      <w:r w:rsidRPr="00365B46">
        <w:rPr>
          <w:spacing w:val="-4"/>
          <w:sz w:val="32"/>
          <w:szCs w:val="32"/>
        </w:rPr>
        <w:t xml:space="preserve"> належать колір, прозорість, запах, смак та температура води. Підземні води зазвичай не мають кольору. Лише за наявності в них домішок вони набувають різних відтінків. Так, жовтий і червонуватий відтінки надають воді окисні сполуки заліза; зеленувато-блак</w:t>
      </w:r>
      <w:r w:rsidR="003567BC">
        <w:rPr>
          <w:spacing w:val="-4"/>
          <w:sz w:val="32"/>
          <w:szCs w:val="32"/>
        </w:rPr>
        <w:t>итний – закисні сполуки заліза та</w:t>
      </w:r>
      <w:r w:rsidRPr="00365B46">
        <w:rPr>
          <w:spacing w:val="-4"/>
          <w:sz w:val="32"/>
          <w:szCs w:val="32"/>
        </w:rPr>
        <w:t xml:space="preserve"> сірководень; сірий – суспензійні та колоїдні част</w:t>
      </w:r>
      <w:r w:rsidR="003567BC">
        <w:rPr>
          <w:spacing w:val="-4"/>
          <w:sz w:val="32"/>
          <w:szCs w:val="32"/>
        </w:rPr>
        <w:t xml:space="preserve">ки, бурий – органічні продукти </w:t>
      </w:r>
      <w:r w:rsidRPr="00365B46">
        <w:rPr>
          <w:spacing w:val="-4"/>
          <w:sz w:val="32"/>
          <w:szCs w:val="32"/>
        </w:rPr>
        <w:t xml:space="preserve"> тощо.</w:t>
      </w:r>
    </w:p>
    <w:p w:rsidR="00057CFF" w:rsidRPr="00365B46" w:rsidRDefault="00057CFF" w:rsidP="00365B46">
      <w:pPr>
        <w:spacing w:line="257" w:lineRule="auto"/>
        <w:jc w:val="both"/>
        <w:rPr>
          <w:spacing w:val="-4"/>
          <w:sz w:val="32"/>
          <w:szCs w:val="32"/>
        </w:rPr>
      </w:pPr>
      <w:r w:rsidRPr="00365B46">
        <w:rPr>
          <w:spacing w:val="-4"/>
          <w:sz w:val="32"/>
          <w:szCs w:val="32"/>
        </w:rPr>
        <w:tab/>
        <w:t>Смак підземним водам надають розчинені в них солі: NaCl – солоний, KCl – гіркий і т. ін. Підземні води у більшості випадків не мають запаху. Проте води, що вміщують H</w:t>
      </w:r>
      <w:r w:rsidRPr="00365B46">
        <w:rPr>
          <w:spacing w:val="-4"/>
          <w:sz w:val="32"/>
          <w:szCs w:val="32"/>
          <w:vertAlign w:val="subscript"/>
        </w:rPr>
        <w:t>2</w:t>
      </w:r>
      <w:r w:rsidRPr="00365B46">
        <w:rPr>
          <w:spacing w:val="-4"/>
          <w:sz w:val="32"/>
          <w:szCs w:val="32"/>
        </w:rPr>
        <w:t>S, мають запах протухлих яєць, а органічні речовини надають воді запах болота. Температура підземних вод змінюється від 8–10 до 350–400</w:t>
      </w:r>
      <w:r w:rsidRPr="00365B46">
        <w:rPr>
          <w:spacing w:val="-4"/>
          <w:sz w:val="32"/>
          <w:szCs w:val="32"/>
          <w:vertAlign w:val="superscript"/>
        </w:rPr>
        <w:t xml:space="preserve"> 0</w:t>
      </w:r>
      <w:r w:rsidRPr="00365B46">
        <w:rPr>
          <w:spacing w:val="-4"/>
          <w:sz w:val="32"/>
          <w:szCs w:val="32"/>
        </w:rPr>
        <w:t>С. Найнижчі температури характерні для регіонів із довічною мерзлотою, а найви</w:t>
      </w:r>
      <w:r w:rsidR="00417F15">
        <w:rPr>
          <w:spacing w:val="-4"/>
          <w:sz w:val="32"/>
          <w:szCs w:val="32"/>
          <w:lang w:val="ru-RU"/>
        </w:rPr>
        <w:t>-</w:t>
      </w:r>
      <w:r w:rsidR="00417F15">
        <w:rPr>
          <w:spacing w:val="-4"/>
          <w:sz w:val="32"/>
          <w:szCs w:val="32"/>
          <w:lang w:val="ru-RU"/>
        </w:rPr>
        <w:br/>
      </w:r>
      <w:r w:rsidRPr="00365B46">
        <w:rPr>
          <w:spacing w:val="-4"/>
          <w:sz w:val="32"/>
          <w:szCs w:val="32"/>
        </w:rPr>
        <w:t xml:space="preserve">щі – для вулканічних вод. Залежно від температури підземні води поділяються на </w:t>
      </w:r>
      <w:r w:rsidRPr="00365B46">
        <w:rPr>
          <w:i/>
          <w:spacing w:val="-4"/>
          <w:sz w:val="32"/>
          <w:szCs w:val="32"/>
        </w:rPr>
        <w:t xml:space="preserve">холодні </w:t>
      </w:r>
      <w:r w:rsidRPr="00365B46">
        <w:rPr>
          <w:spacing w:val="-4"/>
          <w:sz w:val="32"/>
          <w:szCs w:val="32"/>
        </w:rPr>
        <w:t>(нижче 20</w:t>
      </w:r>
      <w:r w:rsidRPr="00365B46">
        <w:rPr>
          <w:spacing w:val="-4"/>
          <w:sz w:val="32"/>
          <w:szCs w:val="32"/>
          <w:vertAlign w:val="superscript"/>
        </w:rPr>
        <w:t xml:space="preserve"> 0</w:t>
      </w:r>
      <w:r w:rsidRPr="00365B46">
        <w:rPr>
          <w:spacing w:val="-4"/>
          <w:sz w:val="32"/>
          <w:szCs w:val="32"/>
        </w:rPr>
        <w:t>С),</w:t>
      </w:r>
      <w:r w:rsidRPr="00365B46">
        <w:rPr>
          <w:i/>
          <w:spacing w:val="-4"/>
          <w:sz w:val="32"/>
          <w:szCs w:val="32"/>
        </w:rPr>
        <w:t xml:space="preserve"> теплі </w:t>
      </w:r>
      <w:r w:rsidRPr="00365B46">
        <w:rPr>
          <w:spacing w:val="-4"/>
          <w:sz w:val="32"/>
          <w:szCs w:val="32"/>
        </w:rPr>
        <w:t>(20…37</w:t>
      </w:r>
      <w:r w:rsidRPr="00365B46">
        <w:rPr>
          <w:spacing w:val="-4"/>
          <w:sz w:val="32"/>
          <w:szCs w:val="32"/>
          <w:vertAlign w:val="superscript"/>
        </w:rPr>
        <w:t xml:space="preserve"> 0</w:t>
      </w:r>
      <w:r w:rsidRPr="00365B46">
        <w:rPr>
          <w:spacing w:val="-4"/>
          <w:sz w:val="32"/>
          <w:szCs w:val="32"/>
        </w:rPr>
        <w:t>С),</w:t>
      </w:r>
      <w:r w:rsidRPr="00365B46">
        <w:rPr>
          <w:i/>
          <w:spacing w:val="-4"/>
          <w:sz w:val="32"/>
          <w:szCs w:val="32"/>
        </w:rPr>
        <w:t xml:space="preserve"> гарячі </w:t>
      </w:r>
      <w:r w:rsidR="00417F15">
        <w:rPr>
          <w:i/>
          <w:spacing w:val="-4"/>
          <w:sz w:val="32"/>
          <w:szCs w:val="32"/>
          <w:lang w:val="ru-RU"/>
        </w:rPr>
        <w:br/>
      </w:r>
      <w:r w:rsidRPr="00365B46">
        <w:rPr>
          <w:spacing w:val="-4"/>
          <w:sz w:val="32"/>
          <w:szCs w:val="32"/>
        </w:rPr>
        <w:t>(37…42</w:t>
      </w:r>
      <w:r w:rsidRPr="00365B46">
        <w:rPr>
          <w:spacing w:val="-4"/>
          <w:sz w:val="32"/>
          <w:szCs w:val="32"/>
          <w:vertAlign w:val="superscript"/>
        </w:rPr>
        <w:t xml:space="preserve"> 0</w:t>
      </w:r>
      <w:r w:rsidRPr="00365B46">
        <w:rPr>
          <w:spacing w:val="-4"/>
          <w:sz w:val="32"/>
          <w:szCs w:val="32"/>
        </w:rPr>
        <w:t>С) та</w:t>
      </w:r>
      <w:r w:rsidRPr="00365B46">
        <w:rPr>
          <w:i/>
          <w:spacing w:val="-4"/>
          <w:sz w:val="32"/>
          <w:szCs w:val="32"/>
        </w:rPr>
        <w:t xml:space="preserve">  термальні </w:t>
      </w:r>
      <w:r w:rsidRPr="00365B46">
        <w:rPr>
          <w:spacing w:val="-4"/>
          <w:sz w:val="32"/>
          <w:szCs w:val="32"/>
        </w:rPr>
        <w:t>(більше 42</w:t>
      </w:r>
      <w:r w:rsidRPr="00365B46">
        <w:rPr>
          <w:spacing w:val="-4"/>
          <w:sz w:val="32"/>
          <w:szCs w:val="32"/>
          <w:vertAlign w:val="superscript"/>
        </w:rPr>
        <w:t xml:space="preserve"> 0</w:t>
      </w:r>
      <w:r w:rsidRPr="00365B46">
        <w:rPr>
          <w:spacing w:val="-4"/>
          <w:sz w:val="32"/>
          <w:szCs w:val="32"/>
        </w:rPr>
        <w:t>С). В Україні переважають холодні, а у гірських районах Карпат і Криму трапляються теплі та гарячі води. Підземні води, що не мають кольору, прозорі, холодні, б</w:t>
      </w:r>
      <w:r w:rsidR="003567BC">
        <w:rPr>
          <w:spacing w:val="-4"/>
          <w:sz w:val="32"/>
          <w:szCs w:val="32"/>
        </w:rPr>
        <w:t>ез запаху і</w:t>
      </w:r>
      <w:r w:rsidRPr="00365B46">
        <w:rPr>
          <w:spacing w:val="-4"/>
          <w:sz w:val="32"/>
          <w:szCs w:val="32"/>
        </w:rPr>
        <w:t xml:space="preserve"> приємні на смак використовуються для питного водопостачання. Лікувальні води можуть мати ті або інші властивості, що відрізняють їх від питних вод.</w:t>
      </w:r>
    </w:p>
    <w:p w:rsidR="00057CFF" w:rsidRPr="00365B46" w:rsidRDefault="00057CFF" w:rsidP="00365B46">
      <w:pPr>
        <w:spacing w:line="257" w:lineRule="auto"/>
        <w:jc w:val="both"/>
        <w:rPr>
          <w:spacing w:val="-4"/>
          <w:sz w:val="32"/>
          <w:szCs w:val="32"/>
        </w:rPr>
      </w:pPr>
      <w:r w:rsidRPr="00365B46">
        <w:rPr>
          <w:i/>
          <w:spacing w:val="-4"/>
          <w:sz w:val="32"/>
          <w:szCs w:val="32"/>
        </w:rPr>
        <w:tab/>
        <w:t>Хімічний склад питних вод</w:t>
      </w:r>
      <w:r w:rsidRPr="00365B46">
        <w:rPr>
          <w:spacing w:val="-4"/>
          <w:sz w:val="32"/>
          <w:szCs w:val="32"/>
        </w:rPr>
        <w:t xml:space="preserve"> визначається геологічною історією розвитку гідрогеологічних структур, мінеральним складом водовмі</w:t>
      </w:r>
      <w:r w:rsidR="00417F15" w:rsidRPr="00417F15">
        <w:rPr>
          <w:spacing w:val="-4"/>
          <w:sz w:val="32"/>
          <w:szCs w:val="32"/>
        </w:rPr>
        <w:softHyphen/>
      </w:r>
      <w:r w:rsidRPr="00365B46">
        <w:rPr>
          <w:spacing w:val="-4"/>
          <w:sz w:val="32"/>
          <w:szCs w:val="32"/>
        </w:rPr>
        <w:t>щуючих порід, умовами циркуляції вод, кліматом і, нарешті, антропо</w:t>
      </w:r>
      <w:r w:rsidR="00417F15" w:rsidRPr="00417F15">
        <w:rPr>
          <w:spacing w:val="-4"/>
          <w:sz w:val="32"/>
          <w:szCs w:val="32"/>
        </w:rPr>
        <w:softHyphen/>
      </w:r>
      <w:r w:rsidRPr="00365B46">
        <w:rPr>
          <w:spacing w:val="-4"/>
          <w:sz w:val="32"/>
          <w:szCs w:val="32"/>
        </w:rPr>
        <w:t>генним впливом. Причому антропогенні та кліматичні фактори впли</w:t>
      </w:r>
      <w:r w:rsidR="00417F15" w:rsidRPr="00417F15">
        <w:rPr>
          <w:spacing w:val="-4"/>
          <w:sz w:val="32"/>
          <w:szCs w:val="32"/>
        </w:rPr>
        <w:softHyphen/>
      </w:r>
      <w:r w:rsidRPr="00365B46">
        <w:rPr>
          <w:spacing w:val="-4"/>
          <w:sz w:val="32"/>
          <w:szCs w:val="32"/>
        </w:rPr>
        <w:t>вають найбільше на підземні води верхніх водоносних горизонтів (передусім на верховодку та ґрунтові води). Циркулюючи у колекторах різних типів</w:t>
      </w:r>
      <w:r w:rsidR="003567BC">
        <w:rPr>
          <w:spacing w:val="-4"/>
          <w:sz w:val="32"/>
          <w:szCs w:val="32"/>
        </w:rPr>
        <w:t>,</w:t>
      </w:r>
      <w:r w:rsidRPr="00365B46">
        <w:rPr>
          <w:spacing w:val="-4"/>
          <w:sz w:val="32"/>
          <w:szCs w:val="32"/>
        </w:rPr>
        <w:t xml:space="preserve"> підз</w:t>
      </w:r>
      <w:r w:rsidR="003567BC">
        <w:rPr>
          <w:spacing w:val="-4"/>
          <w:sz w:val="32"/>
          <w:szCs w:val="32"/>
        </w:rPr>
        <w:t>емні води, розчиняючи мінерали та</w:t>
      </w:r>
      <w:r w:rsidRPr="00365B46">
        <w:rPr>
          <w:spacing w:val="-4"/>
          <w:sz w:val="32"/>
          <w:szCs w:val="32"/>
        </w:rPr>
        <w:t xml:space="preserve"> породи, збагачуються</w:t>
      </w:r>
      <w:r w:rsidR="003567BC">
        <w:rPr>
          <w:spacing w:val="-4"/>
          <w:sz w:val="32"/>
          <w:szCs w:val="32"/>
        </w:rPr>
        <w:t xml:space="preserve"> різними хімічними елементами і</w:t>
      </w:r>
      <w:r w:rsidRPr="00365B46">
        <w:rPr>
          <w:spacing w:val="-4"/>
          <w:sz w:val="32"/>
          <w:szCs w:val="32"/>
        </w:rPr>
        <w:t xml:space="preserve"> сполуками. </w:t>
      </w:r>
    </w:p>
    <w:p w:rsidR="00057CFF" w:rsidRPr="00365B46" w:rsidRDefault="00057CFF" w:rsidP="00365B46">
      <w:pPr>
        <w:spacing w:line="257" w:lineRule="auto"/>
        <w:jc w:val="both"/>
        <w:rPr>
          <w:spacing w:val="-4"/>
          <w:sz w:val="32"/>
          <w:szCs w:val="32"/>
        </w:rPr>
      </w:pPr>
      <w:r w:rsidRPr="00365B46">
        <w:rPr>
          <w:spacing w:val="-4"/>
          <w:sz w:val="32"/>
          <w:szCs w:val="32"/>
        </w:rPr>
        <w:tab/>
        <w:t>Підземні води – складні водні розчини. У їхньому складі виді</w:t>
      </w:r>
      <w:r w:rsidR="00417F15" w:rsidRPr="00417F15">
        <w:rPr>
          <w:spacing w:val="-4"/>
          <w:sz w:val="32"/>
          <w:szCs w:val="32"/>
        </w:rPr>
        <w:softHyphen/>
      </w:r>
      <w:r w:rsidRPr="00365B46">
        <w:rPr>
          <w:spacing w:val="-4"/>
          <w:sz w:val="32"/>
          <w:szCs w:val="32"/>
        </w:rPr>
        <w:t>ляються: макро- та мікро компоненти, гази, органічні речовини, мікро</w:t>
      </w:r>
      <w:r w:rsidR="00417F15">
        <w:rPr>
          <w:spacing w:val="-4"/>
          <w:sz w:val="32"/>
          <w:szCs w:val="32"/>
          <w:lang w:val="ru-RU"/>
        </w:rPr>
        <w:softHyphen/>
      </w:r>
      <w:r w:rsidRPr="00365B46">
        <w:rPr>
          <w:spacing w:val="-4"/>
          <w:sz w:val="32"/>
          <w:szCs w:val="32"/>
        </w:rPr>
        <w:t>організми. Велике значення мають ізотопи хімічних елементів як самої води, так і розчинених в ній речовин. На сьогодні у підземних водах різними методами аналізу визначається 85 (із 105) хімічних елементів таблиці Менделєєва, які характеризують загальний хім</w:t>
      </w:r>
      <w:r w:rsidR="003567BC">
        <w:rPr>
          <w:spacing w:val="-4"/>
          <w:sz w:val="32"/>
          <w:szCs w:val="32"/>
        </w:rPr>
        <w:t>ічний тип води, її властивості та</w:t>
      </w:r>
      <w:r w:rsidRPr="00365B46">
        <w:rPr>
          <w:spacing w:val="-4"/>
          <w:sz w:val="32"/>
          <w:szCs w:val="32"/>
        </w:rPr>
        <w:t xml:space="preserve"> мають те або інше наукове чи практичне значення.</w:t>
      </w:r>
    </w:p>
    <w:p w:rsidR="00057CFF" w:rsidRPr="00365B46" w:rsidRDefault="00057CFF" w:rsidP="00365B46">
      <w:pPr>
        <w:spacing w:line="257" w:lineRule="auto"/>
        <w:jc w:val="both"/>
        <w:rPr>
          <w:spacing w:val="-4"/>
          <w:sz w:val="32"/>
          <w:szCs w:val="32"/>
        </w:rPr>
      </w:pPr>
      <w:r w:rsidRPr="00365B46">
        <w:rPr>
          <w:spacing w:val="-4"/>
          <w:sz w:val="32"/>
          <w:szCs w:val="32"/>
        </w:rPr>
        <w:tab/>
        <w:t>Згідно з Державним стандартом, природні води за величиною мінералізації поділяються на такі групи</w:t>
      </w:r>
      <w:r w:rsidRPr="00365B46">
        <w:rPr>
          <w:i/>
          <w:spacing w:val="-4"/>
          <w:sz w:val="32"/>
          <w:szCs w:val="32"/>
        </w:rPr>
        <w:t>: прісні</w:t>
      </w:r>
      <w:r w:rsidRPr="00365B46">
        <w:rPr>
          <w:spacing w:val="-4"/>
          <w:sz w:val="32"/>
          <w:szCs w:val="32"/>
        </w:rPr>
        <w:t xml:space="preserve"> (до 1 г/кг), </w:t>
      </w:r>
      <w:r w:rsidRPr="00365B46">
        <w:rPr>
          <w:i/>
          <w:spacing w:val="-4"/>
          <w:sz w:val="32"/>
          <w:szCs w:val="32"/>
        </w:rPr>
        <w:t xml:space="preserve">солонкуваті </w:t>
      </w:r>
      <w:r w:rsidRPr="00365B46">
        <w:rPr>
          <w:spacing w:val="-4"/>
          <w:sz w:val="32"/>
          <w:szCs w:val="32"/>
        </w:rPr>
        <w:t xml:space="preserve">(від 1 до 20 г/кг), </w:t>
      </w:r>
      <w:r w:rsidRPr="00365B46">
        <w:rPr>
          <w:i/>
          <w:spacing w:val="-4"/>
          <w:sz w:val="32"/>
          <w:szCs w:val="32"/>
        </w:rPr>
        <w:t>солоні</w:t>
      </w:r>
      <w:r w:rsidRPr="00365B46">
        <w:rPr>
          <w:spacing w:val="-4"/>
          <w:sz w:val="32"/>
          <w:szCs w:val="32"/>
        </w:rPr>
        <w:t xml:space="preserve"> (20–35 г/кг) та </w:t>
      </w:r>
      <w:r w:rsidRPr="00365B46">
        <w:rPr>
          <w:i/>
          <w:spacing w:val="-4"/>
          <w:sz w:val="32"/>
          <w:szCs w:val="32"/>
        </w:rPr>
        <w:t>розсоли</w:t>
      </w:r>
      <w:r w:rsidRPr="00365B46">
        <w:rPr>
          <w:spacing w:val="-4"/>
          <w:sz w:val="32"/>
          <w:szCs w:val="32"/>
        </w:rPr>
        <w:t xml:space="preserve"> (більше 35 г/кг). У свою чергу розсоли поділяються на </w:t>
      </w:r>
      <w:r w:rsidRPr="00365B46">
        <w:rPr>
          <w:i/>
          <w:spacing w:val="-4"/>
          <w:sz w:val="32"/>
          <w:szCs w:val="32"/>
        </w:rPr>
        <w:t>дуже слабкі</w:t>
      </w:r>
      <w:r w:rsidRPr="00365B46">
        <w:rPr>
          <w:spacing w:val="-4"/>
          <w:sz w:val="32"/>
          <w:szCs w:val="32"/>
        </w:rPr>
        <w:t xml:space="preserve"> (менше 70 г/кг), </w:t>
      </w:r>
      <w:r w:rsidRPr="00365B46">
        <w:rPr>
          <w:i/>
          <w:spacing w:val="-4"/>
          <w:sz w:val="32"/>
          <w:szCs w:val="32"/>
        </w:rPr>
        <w:t>слабкі</w:t>
      </w:r>
      <w:r w:rsidRPr="00365B46">
        <w:rPr>
          <w:spacing w:val="-4"/>
          <w:sz w:val="32"/>
          <w:szCs w:val="32"/>
        </w:rPr>
        <w:t xml:space="preserve"> (70–140 г/кг), </w:t>
      </w:r>
      <w:r w:rsidRPr="00365B46">
        <w:rPr>
          <w:i/>
          <w:spacing w:val="-4"/>
          <w:sz w:val="32"/>
          <w:szCs w:val="32"/>
        </w:rPr>
        <w:t>міцні</w:t>
      </w:r>
      <w:r w:rsidRPr="00365B46">
        <w:rPr>
          <w:spacing w:val="-4"/>
          <w:sz w:val="32"/>
          <w:szCs w:val="32"/>
        </w:rPr>
        <w:t xml:space="preserve"> (140–270 г/кг), </w:t>
      </w:r>
      <w:r w:rsidRPr="00365B46">
        <w:rPr>
          <w:i/>
          <w:spacing w:val="-4"/>
          <w:sz w:val="32"/>
          <w:szCs w:val="32"/>
        </w:rPr>
        <w:t>дуже міцні</w:t>
      </w:r>
      <w:r w:rsidRPr="00365B46">
        <w:rPr>
          <w:spacing w:val="-4"/>
          <w:sz w:val="32"/>
          <w:szCs w:val="32"/>
        </w:rPr>
        <w:t xml:space="preserve"> (270–350 г/кг) та </w:t>
      </w:r>
      <w:r w:rsidRPr="00365B46">
        <w:rPr>
          <w:i/>
          <w:spacing w:val="-4"/>
          <w:sz w:val="32"/>
          <w:szCs w:val="32"/>
        </w:rPr>
        <w:t>надміцні</w:t>
      </w:r>
      <w:r w:rsidRPr="00365B46">
        <w:rPr>
          <w:spacing w:val="-4"/>
          <w:sz w:val="32"/>
          <w:szCs w:val="32"/>
        </w:rPr>
        <w:t xml:space="preserve"> (від 350 до 760 г/кг).</w:t>
      </w:r>
    </w:p>
    <w:p w:rsidR="00057CFF" w:rsidRPr="00365B46" w:rsidRDefault="00057CFF" w:rsidP="00365B46">
      <w:pPr>
        <w:spacing w:line="257" w:lineRule="auto"/>
        <w:jc w:val="both"/>
        <w:rPr>
          <w:spacing w:val="-4"/>
          <w:sz w:val="32"/>
          <w:szCs w:val="32"/>
        </w:rPr>
      </w:pPr>
      <w:r w:rsidRPr="00365B46">
        <w:rPr>
          <w:spacing w:val="-4"/>
          <w:sz w:val="32"/>
          <w:szCs w:val="32"/>
        </w:rPr>
        <w:tab/>
      </w:r>
      <w:r w:rsidRPr="00365B46">
        <w:rPr>
          <w:i/>
          <w:spacing w:val="-4"/>
          <w:sz w:val="32"/>
          <w:szCs w:val="32"/>
        </w:rPr>
        <w:t>Макрокомпоненти</w:t>
      </w:r>
      <w:r w:rsidRPr="00365B46">
        <w:rPr>
          <w:spacing w:val="-4"/>
          <w:sz w:val="32"/>
          <w:szCs w:val="32"/>
        </w:rPr>
        <w:t xml:space="preserve"> визначають хімічний тип води, її загальну мінералізацію (сухий залишок) та назву за загальним хімічним складом. Основними макрокомпонентами є найрозповсюдженіші у земній корі катіоногенні (Ca, Mg. Na, K, Fe) й аніоногенні (Cl, S, C, Si) елементи. Можливість накопичення у водах певної мінералізації окремих макрокомпонентів визначається розчинністю сполук, що утворені головними катіоногенними елементами з головними аніоно</w:t>
      </w:r>
      <w:r w:rsidR="00417F15">
        <w:rPr>
          <w:spacing w:val="-4"/>
          <w:sz w:val="32"/>
          <w:szCs w:val="32"/>
          <w:lang w:val="ru-RU"/>
        </w:rPr>
        <w:softHyphen/>
      </w:r>
      <w:r w:rsidRPr="00365B46">
        <w:rPr>
          <w:spacing w:val="-4"/>
          <w:sz w:val="32"/>
          <w:szCs w:val="32"/>
        </w:rPr>
        <w:t xml:space="preserve">генними. Збільшення мінералізації </w:t>
      </w:r>
      <w:r w:rsidR="00417F15">
        <w:rPr>
          <w:spacing w:val="-4"/>
          <w:sz w:val="32"/>
          <w:szCs w:val="32"/>
        </w:rPr>
        <w:t xml:space="preserve">підземних вод відбувається  за </w:t>
      </w:r>
      <w:r w:rsidRPr="00365B46">
        <w:rPr>
          <w:spacing w:val="-4"/>
          <w:sz w:val="32"/>
          <w:szCs w:val="32"/>
        </w:rPr>
        <w:t>рахунок появи у розчинах більш розчинних сполук. Найміне</w:t>
      </w:r>
      <w:r w:rsidR="00417F15" w:rsidRPr="00417F15">
        <w:rPr>
          <w:spacing w:val="-4"/>
          <w:sz w:val="32"/>
          <w:szCs w:val="32"/>
        </w:rPr>
        <w:softHyphen/>
      </w:r>
      <w:r w:rsidRPr="00365B46">
        <w:rPr>
          <w:spacing w:val="-4"/>
          <w:sz w:val="32"/>
          <w:szCs w:val="32"/>
        </w:rPr>
        <w:t>ралі</w:t>
      </w:r>
      <w:r w:rsidR="00417F15" w:rsidRPr="00417F15">
        <w:rPr>
          <w:spacing w:val="-4"/>
          <w:sz w:val="32"/>
          <w:szCs w:val="32"/>
        </w:rPr>
        <w:softHyphen/>
      </w:r>
      <w:r w:rsidRPr="00365B46">
        <w:rPr>
          <w:spacing w:val="-4"/>
          <w:sz w:val="32"/>
          <w:szCs w:val="32"/>
        </w:rPr>
        <w:t>зованішими (М до 760 г/дм</w:t>
      </w:r>
      <w:r w:rsidRPr="00365B46">
        <w:rPr>
          <w:spacing w:val="-4"/>
          <w:sz w:val="32"/>
          <w:szCs w:val="32"/>
          <w:vertAlign w:val="superscript"/>
        </w:rPr>
        <w:t>3</w:t>
      </w:r>
      <w:r w:rsidRPr="00365B46">
        <w:rPr>
          <w:spacing w:val="-4"/>
          <w:sz w:val="32"/>
          <w:szCs w:val="32"/>
        </w:rPr>
        <w:t xml:space="preserve">) є надміцні хлоридні натрієві розсоли, </w:t>
      </w:r>
      <w:r w:rsidR="00417F15" w:rsidRPr="00417F15">
        <w:rPr>
          <w:spacing w:val="-4"/>
          <w:sz w:val="32"/>
          <w:szCs w:val="32"/>
        </w:rPr>
        <w:br/>
      </w:r>
      <w:r w:rsidRPr="00365B46">
        <w:rPr>
          <w:spacing w:val="-4"/>
          <w:sz w:val="32"/>
          <w:szCs w:val="32"/>
        </w:rPr>
        <w:t>а найменш мінералізованими (М менш ніж 10 мг/дм</w:t>
      </w:r>
      <w:r w:rsidRPr="00365B46">
        <w:rPr>
          <w:spacing w:val="-4"/>
          <w:sz w:val="32"/>
          <w:szCs w:val="32"/>
          <w:vertAlign w:val="superscript"/>
        </w:rPr>
        <w:t>3</w:t>
      </w:r>
      <w:r w:rsidRPr="00365B46">
        <w:rPr>
          <w:spacing w:val="-4"/>
          <w:sz w:val="32"/>
          <w:szCs w:val="32"/>
        </w:rPr>
        <w:t xml:space="preserve">) – ультрапрісні гідрокарбонатні натрієві води. </w:t>
      </w:r>
    </w:p>
    <w:p w:rsidR="00057CFF" w:rsidRPr="00365B46" w:rsidRDefault="00057CFF" w:rsidP="00365B46">
      <w:pPr>
        <w:spacing w:line="257" w:lineRule="auto"/>
        <w:jc w:val="both"/>
        <w:rPr>
          <w:spacing w:val="-4"/>
          <w:sz w:val="32"/>
          <w:szCs w:val="32"/>
        </w:rPr>
      </w:pPr>
      <w:r w:rsidRPr="00365B46">
        <w:rPr>
          <w:spacing w:val="-4"/>
          <w:sz w:val="32"/>
          <w:szCs w:val="32"/>
        </w:rPr>
        <w:tab/>
      </w:r>
      <w:r w:rsidRPr="00365B46">
        <w:rPr>
          <w:i/>
          <w:spacing w:val="-4"/>
          <w:sz w:val="32"/>
          <w:szCs w:val="32"/>
        </w:rPr>
        <w:t xml:space="preserve">Мікрокомпоненти </w:t>
      </w:r>
      <w:r w:rsidRPr="00365B46">
        <w:rPr>
          <w:spacing w:val="-4"/>
          <w:sz w:val="32"/>
          <w:szCs w:val="32"/>
        </w:rPr>
        <w:t>містяться у підземних водах у незначних кількостях, що визначаються міліграмами, мікрограмами та частками мікрограмів у 1 дм</w:t>
      </w:r>
      <w:r w:rsidRPr="00365B46">
        <w:rPr>
          <w:spacing w:val="-4"/>
          <w:sz w:val="32"/>
          <w:szCs w:val="32"/>
          <w:vertAlign w:val="superscript"/>
        </w:rPr>
        <w:t>3</w:t>
      </w:r>
      <w:r w:rsidRPr="00365B46">
        <w:rPr>
          <w:spacing w:val="-4"/>
          <w:sz w:val="32"/>
          <w:szCs w:val="32"/>
        </w:rPr>
        <w:t>. Іноді їх концентрації досягають кількостей, що дорівнюють вмісту макрокомпонентів. У цьому випадку вони входять у формулу хімічного складу води, визначаючи її загальний хімічний тип. Багато з мікро</w:t>
      </w:r>
      <w:r w:rsidR="00234881" w:rsidRPr="00365B46">
        <w:rPr>
          <w:spacing w:val="-4"/>
          <w:sz w:val="32"/>
          <w:szCs w:val="32"/>
        </w:rPr>
        <w:softHyphen/>
      </w:r>
      <w:r w:rsidRPr="00365B46">
        <w:rPr>
          <w:spacing w:val="-4"/>
          <w:sz w:val="32"/>
          <w:szCs w:val="32"/>
        </w:rPr>
        <w:t>компонентів (Fe, Mn, Cu, Zn, Pb, Al, Be, Mo, As, Se, Sr, F та ін.) повинні обов’язково визначатися у прісній питній воді, оскільки від них залежить її токсикологічні й інші показники.</w:t>
      </w:r>
    </w:p>
    <w:p w:rsidR="00057CFF" w:rsidRPr="00365B46" w:rsidRDefault="00057CFF" w:rsidP="00365B46">
      <w:pPr>
        <w:spacing w:line="257" w:lineRule="auto"/>
        <w:ind w:firstLine="709"/>
        <w:jc w:val="both"/>
        <w:rPr>
          <w:spacing w:val="-4"/>
          <w:sz w:val="32"/>
          <w:szCs w:val="32"/>
        </w:rPr>
      </w:pPr>
      <w:r w:rsidRPr="00365B46">
        <w:rPr>
          <w:spacing w:val="-4"/>
          <w:sz w:val="32"/>
          <w:szCs w:val="32"/>
        </w:rPr>
        <w:t xml:space="preserve">Різні типи мінеральних вод здійснюють на організм людини </w:t>
      </w:r>
      <w:r w:rsidRPr="00365B46">
        <w:rPr>
          <w:i/>
          <w:spacing w:val="-4"/>
          <w:sz w:val="32"/>
          <w:szCs w:val="32"/>
        </w:rPr>
        <w:t>лікувальний</w:t>
      </w:r>
      <w:r w:rsidRPr="00365B46">
        <w:rPr>
          <w:spacing w:val="-4"/>
          <w:sz w:val="32"/>
          <w:szCs w:val="32"/>
        </w:rPr>
        <w:t xml:space="preserve"> вплив саме завдяки вмісту в цих водах біологічно активних мікроелементів (Fe, Br, I, B, As, Si, F). З </w:t>
      </w:r>
      <w:r w:rsidRPr="00365B46">
        <w:rPr>
          <w:i/>
          <w:spacing w:val="-4"/>
          <w:sz w:val="32"/>
          <w:szCs w:val="32"/>
        </w:rPr>
        <w:t>промислових вод</w:t>
      </w:r>
      <w:r w:rsidRPr="00365B46">
        <w:rPr>
          <w:spacing w:val="-4"/>
          <w:sz w:val="32"/>
          <w:szCs w:val="32"/>
        </w:rPr>
        <w:t xml:space="preserve"> (які </w:t>
      </w:r>
      <w:r w:rsidR="00234881" w:rsidRPr="00365B46">
        <w:rPr>
          <w:spacing w:val="-4"/>
          <w:sz w:val="32"/>
          <w:szCs w:val="32"/>
        </w:rPr>
        <w:br/>
      </w:r>
      <w:r w:rsidRPr="00365B46">
        <w:rPr>
          <w:spacing w:val="-4"/>
          <w:sz w:val="32"/>
          <w:szCs w:val="32"/>
        </w:rPr>
        <w:t>є гідромінеральною сировиною) вилучаються такі мікрокомпоненти, як I, Br, B, Li, Pb, Sr W,</w:t>
      </w:r>
      <w:r w:rsidR="00FC6ACE" w:rsidRPr="00365B46">
        <w:rPr>
          <w:spacing w:val="-4"/>
          <w:sz w:val="32"/>
          <w:szCs w:val="32"/>
        </w:rPr>
        <w:t xml:space="preserve"> </w:t>
      </w:r>
      <w:r w:rsidRPr="00365B46">
        <w:rPr>
          <w:spacing w:val="-4"/>
          <w:sz w:val="32"/>
          <w:szCs w:val="32"/>
        </w:rPr>
        <w:t>S,</w:t>
      </w:r>
      <w:r w:rsidR="00FC6ACE" w:rsidRPr="00365B46">
        <w:rPr>
          <w:spacing w:val="-4"/>
          <w:sz w:val="32"/>
          <w:szCs w:val="32"/>
        </w:rPr>
        <w:t xml:space="preserve"> </w:t>
      </w:r>
      <w:r w:rsidRPr="00365B46">
        <w:rPr>
          <w:spacing w:val="-4"/>
          <w:sz w:val="32"/>
          <w:szCs w:val="32"/>
        </w:rPr>
        <w:t>Y</w:t>
      </w:r>
      <w:r w:rsidR="00FC6ACE" w:rsidRPr="00365B46">
        <w:rPr>
          <w:spacing w:val="-4"/>
          <w:sz w:val="32"/>
          <w:szCs w:val="32"/>
        </w:rPr>
        <w:t xml:space="preserve"> </w:t>
      </w:r>
      <w:r w:rsidRPr="00365B46">
        <w:rPr>
          <w:spacing w:val="-4"/>
          <w:sz w:val="32"/>
          <w:szCs w:val="32"/>
        </w:rPr>
        <w:t xml:space="preserve">та ін. Загальна кількість хімічних елементів, що вже вилучаються з підземних вод у промислових масштабах і перспективних для вилучення, досягає 30. Широке застосування при </w:t>
      </w:r>
      <w:r w:rsidR="00FC6ACE" w:rsidRPr="00365B46">
        <w:rPr>
          <w:i/>
          <w:spacing w:val="-4"/>
          <w:sz w:val="32"/>
          <w:szCs w:val="32"/>
        </w:rPr>
        <w:t>гідрогеохімічному</w:t>
      </w:r>
      <w:r w:rsidRPr="00365B46">
        <w:rPr>
          <w:i/>
          <w:spacing w:val="-4"/>
          <w:sz w:val="32"/>
          <w:szCs w:val="32"/>
        </w:rPr>
        <w:t xml:space="preserve"> пошук</w:t>
      </w:r>
      <w:r w:rsidR="00FC6ACE" w:rsidRPr="00365B46">
        <w:rPr>
          <w:i/>
          <w:spacing w:val="-4"/>
          <w:sz w:val="32"/>
          <w:szCs w:val="32"/>
        </w:rPr>
        <w:t>у</w:t>
      </w:r>
      <w:r w:rsidRPr="00365B46">
        <w:rPr>
          <w:spacing w:val="-4"/>
          <w:sz w:val="32"/>
          <w:szCs w:val="32"/>
        </w:rPr>
        <w:t xml:space="preserve"> (за хімічним складом підземних </w:t>
      </w:r>
      <w:r w:rsidR="003567BC">
        <w:rPr>
          <w:spacing w:val="-4"/>
          <w:sz w:val="32"/>
          <w:szCs w:val="32"/>
        </w:rPr>
        <w:t>вод) як елементи</w:t>
      </w:r>
      <w:r w:rsidR="00FC6ACE" w:rsidRPr="00365B46">
        <w:rPr>
          <w:spacing w:val="-4"/>
          <w:sz w:val="32"/>
          <w:szCs w:val="32"/>
        </w:rPr>
        <w:t>-</w:t>
      </w:r>
      <w:r w:rsidR="003567BC">
        <w:rPr>
          <w:spacing w:val="-4"/>
          <w:sz w:val="32"/>
          <w:szCs w:val="32"/>
        </w:rPr>
        <w:t>індикатори</w:t>
      </w:r>
      <w:r w:rsidRPr="00365B46">
        <w:rPr>
          <w:spacing w:val="-4"/>
          <w:sz w:val="32"/>
          <w:szCs w:val="32"/>
        </w:rPr>
        <w:t xml:space="preserve"> дістали Ag, As, Au, B, Cu, F, Fe, Hg, Li, Mo, Ni, Pb, Zn, Sn, V, U, Ra тощо (усього більше 50 елементів).</w:t>
      </w:r>
    </w:p>
    <w:p w:rsidR="00057CFF" w:rsidRPr="00365B46" w:rsidRDefault="003567BC" w:rsidP="00365B46">
      <w:pPr>
        <w:spacing w:line="257" w:lineRule="auto"/>
        <w:ind w:firstLine="709"/>
        <w:jc w:val="both"/>
        <w:rPr>
          <w:spacing w:val="-4"/>
          <w:sz w:val="32"/>
          <w:szCs w:val="32"/>
        </w:rPr>
      </w:pPr>
      <w:r>
        <w:rPr>
          <w:spacing w:val="-4"/>
          <w:sz w:val="32"/>
          <w:szCs w:val="32"/>
        </w:rPr>
        <w:t>У підземних водах в</w:t>
      </w:r>
      <w:r w:rsidR="00057CFF" w:rsidRPr="00365B46">
        <w:rPr>
          <w:spacing w:val="-4"/>
          <w:sz w:val="32"/>
          <w:szCs w:val="32"/>
        </w:rPr>
        <w:t xml:space="preserve">міщується широка гама </w:t>
      </w:r>
      <w:r w:rsidR="00057CFF" w:rsidRPr="00365B46">
        <w:rPr>
          <w:i/>
          <w:spacing w:val="-4"/>
          <w:sz w:val="32"/>
          <w:szCs w:val="32"/>
        </w:rPr>
        <w:t>органічних сполук</w:t>
      </w:r>
      <w:r w:rsidR="00057CFF" w:rsidRPr="00365B46">
        <w:rPr>
          <w:spacing w:val="-4"/>
          <w:sz w:val="32"/>
          <w:szCs w:val="32"/>
        </w:rPr>
        <w:t>,</w:t>
      </w:r>
      <w:r w:rsidR="00057CFF" w:rsidRPr="00365B46">
        <w:rPr>
          <w:i/>
          <w:spacing w:val="-4"/>
          <w:sz w:val="32"/>
          <w:szCs w:val="32"/>
        </w:rPr>
        <w:t xml:space="preserve"> </w:t>
      </w:r>
      <w:r w:rsidR="00057CFF" w:rsidRPr="00365B46">
        <w:rPr>
          <w:spacing w:val="-4"/>
          <w:sz w:val="32"/>
          <w:szCs w:val="32"/>
        </w:rPr>
        <w:t>що представлені всіма групами (вуглеводні, білки, ліпіди) та класами (карбонові кислоти, вуглеводні, спирти, альдегіди, кетони, аміни, ефіри), що вивчає органічна хімія. Найважливішою характеристикою водорозчинних органічних речовин є величина їх загальної кількості та вміст хімічних елементів, які входять до складу індивідуальних орга</w:t>
      </w:r>
      <w:r w:rsidR="00417F15" w:rsidRPr="00417F15">
        <w:rPr>
          <w:spacing w:val="-4"/>
          <w:sz w:val="32"/>
          <w:szCs w:val="32"/>
        </w:rPr>
        <w:softHyphen/>
      </w:r>
      <w:r w:rsidR="00057CFF" w:rsidRPr="00365B46">
        <w:rPr>
          <w:spacing w:val="-4"/>
          <w:sz w:val="32"/>
          <w:szCs w:val="32"/>
        </w:rPr>
        <w:t>нічних сполук (С</w:t>
      </w:r>
      <w:r w:rsidR="00057CFF" w:rsidRPr="00365B46">
        <w:rPr>
          <w:spacing w:val="-4"/>
          <w:sz w:val="32"/>
          <w:szCs w:val="32"/>
          <w:vertAlign w:val="subscript"/>
        </w:rPr>
        <w:t>орг</w:t>
      </w:r>
      <w:r w:rsidR="00057CFF" w:rsidRPr="00365B46">
        <w:rPr>
          <w:spacing w:val="-4"/>
          <w:sz w:val="32"/>
          <w:szCs w:val="32"/>
        </w:rPr>
        <w:t>., N</w:t>
      </w:r>
      <w:r w:rsidR="00057CFF" w:rsidRPr="00365B46">
        <w:rPr>
          <w:spacing w:val="-4"/>
          <w:sz w:val="32"/>
          <w:szCs w:val="32"/>
          <w:vertAlign w:val="subscript"/>
        </w:rPr>
        <w:t>орг</w:t>
      </w:r>
      <w:r w:rsidR="00057CFF" w:rsidRPr="00365B46">
        <w:rPr>
          <w:spacing w:val="-4"/>
          <w:sz w:val="32"/>
          <w:szCs w:val="32"/>
        </w:rPr>
        <w:t>., Р</w:t>
      </w:r>
      <w:r w:rsidR="00057CFF" w:rsidRPr="00365B46">
        <w:rPr>
          <w:spacing w:val="-4"/>
          <w:sz w:val="32"/>
          <w:szCs w:val="32"/>
          <w:vertAlign w:val="subscript"/>
        </w:rPr>
        <w:t>орг</w:t>
      </w:r>
      <w:r w:rsidR="00057CFF" w:rsidRPr="00365B46">
        <w:rPr>
          <w:spacing w:val="-4"/>
          <w:sz w:val="32"/>
          <w:szCs w:val="32"/>
        </w:rPr>
        <w:t>.).</w:t>
      </w:r>
    </w:p>
    <w:p w:rsidR="00057CFF" w:rsidRPr="00365B46" w:rsidRDefault="00057CFF" w:rsidP="00365B46">
      <w:pPr>
        <w:spacing w:line="257" w:lineRule="auto"/>
        <w:jc w:val="both"/>
        <w:rPr>
          <w:spacing w:val="-4"/>
          <w:sz w:val="32"/>
          <w:szCs w:val="32"/>
        </w:rPr>
      </w:pPr>
      <w:r w:rsidRPr="00365B46">
        <w:rPr>
          <w:spacing w:val="-4"/>
          <w:sz w:val="32"/>
          <w:szCs w:val="32"/>
        </w:rPr>
        <w:tab/>
        <w:t xml:space="preserve">З </w:t>
      </w:r>
      <w:r w:rsidRPr="00365B46">
        <w:rPr>
          <w:i/>
          <w:spacing w:val="-4"/>
          <w:sz w:val="32"/>
          <w:szCs w:val="32"/>
        </w:rPr>
        <w:t xml:space="preserve">мікроорганізмів </w:t>
      </w:r>
      <w:r w:rsidRPr="00365B46">
        <w:rPr>
          <w:spacing w:val="-4"/>
          <w:sz w:val="32"/>
          <w:szCs w:val="32"/>
        </w:rPr>
        <w:t>у підземних водах найбільше значення мають бактерії, мікроскопічні водорості, найпростіші та віруси. До групи бактерій належить більша частина одноклітинних мікробів.</w:t>
      </w:r>
    </w:p>
    <w:p w:rsidR="00057CFF" w:rsidRPr="00365B46" w:rsidRDefault="00057CFF" w:rsidP="00365B46">
      <w:pPr>
        <w:spacing w:line="257" w:lineRule="auto"/>
        <w:jc w:val="both"/>
        <w:rPr>
          <w:i/>
          <w:spacing w:val="-4"/>
          <w:sz w:val="32"/>
          <w:szCs w:val="32"/>
        </w:rPr>
      </w:pPr>
      <w:r w:rsidRPr="00365B46">
        <w:rPr>
          <w:spacing w:val="-4"/>
          <w:sz w:val="32"/>
          <w:szCs w:val="32"/>
        </w:rPr>
        <w:tab/>
      </w:r>
      <w:r w:rsidRPr="00365B46">
        <w:rPr>
          <w:i/>
          <w:spacing w:val="-4"/>
          <w:sz w:val="32"/>
          <w:szCs w:val="32"/>
        </w:rPr>
        <w:t xml:space="preserve">Гази </w:t>
      </w:r>
      <w:r w:rsidRPr="00365B46">
        <w:rPr>
          <w:spacing w:val="-4"/>
          <w:sz w:val="32"/>
          <w:szCs w:val="32"/>
        </w:rPr>
        <w:t>у підземних водах знаходяться у сорбованому, розчиненому та вільному станах. Між вільними і розчинними газами існує дина</w:t>
      </w:r>
      <w:r w:rsidR="00417F15" w:rsidRPr="00417F15">
        <w:rPr>
          <w:spacing w:val="-4"/>
          <w:sz w:val="32"/>
          <w:szCs w:val="32"/>
        </w:rPr>
        <w:softHyphen/>
      </w:r>
      <w:r w:rsidRPr="00365B46">
        <w:rPr>
          <w:spacing w:val="-4"/>
          <w:sz w:val="32"/>
          <w:szCs w:val="32"/>
        </w:rPr>
        <w:t>мічна рівновага, яка порушується при зміні температури й тиску. Основними газами підземних вод є: О</w:t>
      </w:r>
      <w:r w:rsidRPr="00365B46">
        <w:rPr>
          <w:spacing w:val="-4"/>
          <w:sz w:val="32"/>
          <w:szCs w:val="32"/>
          <w:vertAlign w:val="subscript"/>
        </w:rPr>
        <w:t>2</w:t>
      </w:r>
      <w:r w:rsidRPr="00365B46">
        <w:rPr>
          <w:spacing w:val="-4"/>
          <w:sz w:val="32"/>
          <w:szCs w:val="32"/>
        </w:rPr>
        <w:t>, N</w:t>
      </w:r>
      <w:r w:rsidRPr="00365B46">
        <w:rPr>
          <w:spacing w:val="-4"/>
          <w:sz w:val="32"/>
          <w:szCs w:val="32"/>
          <w:vertAlign w:val="subscript"/>
        </w:rPr>
        <w:t>2</w:t>
      </w:r>
      <w:r w:rsidRPr="00365B46">
        <w:rPr>
          <w:spacing w:val="-4"/>
          <w:sz w:val="32"/>
          <w:szCs w:val="32"/>
        </w:rPr>
        <w:t>, CO</w:t>
      </w:r>
      <w:r w:rsidRPr="00365B46">
        <w:rPr>
          <w:spacing w:val="-4"/>
          <w:sz w:val="32"/>
          <w:szCs w:val="32"/>
          <w:vertAlign w:val="subscript"/>
        </w:rPr>
        <w:t>2</w:t>
      </w:r>
      <w:r w:rsidRPr="00365B46">
        <w:rPr>
          <w:spacing w:val="-4"/>
          <w:sz w:val="32"/>
          <w:szCs w:val="32"/>
        </w:rPr>
        <w:t>, H</w:t>
      </w:r>
      <w:r w:rsidRPr="00365B46">
        <w:rPr>
          <w:spacing w:val="-4"/>
          <w:sz w:val="32"/>
          <w:szCs w:val="32"/>
          <w:vertAlign w:val="subscript"/>
        </w:rPr>
        <w:t>2</w:t>
      </w:r>
      <w:r w:rsidRPr="00365B46">
        <w:rPr>
          <w:spacing w:val="-4"/>
          <w:sz w:val="32"/>
          <w:szCs w:val="32"/>
        </w:rPr>
        <w:t>S, H</w:t>
      </w:r>
      <w:r w:rsidRPr="00365B46">
        <w:rPr>
          <w:spacing w:val="-4"/>
          <w:sz w:val="32"/>
          <w:szCs w:val="32"/>
          <w:vertAlign w:val="subscript"/>
        </w:rPr>
        <w:t>2</w:t>
      </w:r>
      <w:r w:rsidRPr="00365B46">
        <w:rPr>
          <w:spacing w:val="-4"/>
          <w:sz w:val="32"/>
          <w:szCs w:val="32"/>
        </w:rPr>
        <w:t>, NH</w:t>
      </w:r>
      <w:r w:rsidRPr="00365B46">
        <w:rPr>
          <w:spacing w:val="-4"/>
          <w:sz w:val="32"/>
          <w:szCs w:val="32"/>
          <w:vertAlign w:val="subscript"/>
        </w:rPr>
        <w:t>3</w:t>
      </w:r>
      <w:r w:rsidRPr="00365B46">
        <w:rPr>
          <w:spacing w:val="-4"/>
          <w:sz w:val="32"/>
          <w:szCs w:val="32"/>
        </w:rPr>
        <w:t>, He, Rn, Ne, Ar, Xe, Kr. За походженням вони поділяються на групи: 1) по</w:t>
      </w:r>
      <w:r w:rsidR="00417F15" w:rsidRPr="00417F15">
        <w:rPr>
          <w:spacing w:val="-4"/>
          <w:sz w:val="32"/>
          <w:szCs w:val="32"/>
        </w:rPr>
        <w:softHyphen/>
      </w:r>
      <w:r w:rsidRPr="00365B46">
        <w:rPr>
          <w:spacing w:val="-4"/>
          <w:sz w:val="32"/>
          <w:szCs w:val="32"/>
        </w:rPr>
        <w:t>вітряні (N</w:t>
      </w:r>
      <w:r w:rsidRPr="00365B46">
        <w:rPr>
          <w:spacing w:val="-4"/>
          <w:sz w:val="32"/>
          <w:szCs w:val="32"/>
          <w:vertAlign w:val="subscript"/>
        </w:rPr>
        <w:t>2</w:t>
      </w:r>
      <w:r w:rsidRPr="00365B46">
        <w:rPr>
          <w:spacing w:val="-4"/>
          <w:sz w:val="32"/>
          <w:szCs w:val="32"/>
        </w:rPr>
        <w:t>,O</w:t>
      </w:r>
      <w:r w:rsidRPr="00365B46">
        <w:rPr>
          <w:spacing w:val="-4"/>
          <w:sz w:val="32"/>
          <w:szCs w:val="32"/>
          <w:vertAlign w:val="subscript"/>
        </w:rPr>
        <w:t>2</w:t>
      </w:r>
      <w:r w:rsidRPr="00365B46">
        <w:rPr>
          <w:spacing w:val="-4"/>
          <w:sz w:val="32"/>
          <w:szCs w:val="32"/>
        </w:rPr>
        <w:t>, CO</w:t>
      </w:r>
      <w:r w:rsidRPr="00365B46">
        <w:rPr>
          <w:spacing w:val="-4"/>
          <w:sz w:val="32"/>
          <w:szCs w:val="32"/>
          <w:vertAlign w:val="subscript"/>
        </w:rPr>
        <w:t>2</w:t>
      </w:r>
      <w:r w:rsidRPr="00365B46">
        <w:rPr>
          <w:spacing w:val="-4"/>
          <w:sz w:val="32"/>
          <w:szCs w:val="32"/>
        </w:rPr>
        <w:t>, Ne, Ar), що надходять у підземні води з атмо</w:t>
      </w:r>
      <w:r w:rsidR="00417F15" w:rsidRPr="00417F15">
        <w:rPr>
          <w:spacing w:val="-4"/>
          <w:sz w:val="32"/>
          <w:szCs w:val="32"/>
        </w:rPr>
        <w:softHyphen/>
      </w:r>
      <w:r w:rsidRPr="00365B46">
        <w:rPr>
          <w:spacing w:val="-4"/>
          <w:sz w:val="32"/>
          <w:szCs w:val="32"/>
        </w:rPr>
        <w:t>сферного повітря; 2) біохімічні (CH</w:t>
      </w:r>
      <w:r w:rsidRPr="00365B46">
        <w:rPr>
          <w:spacing w:val="-4"/>
          <w:sz w:val="32"/>
          <w:szCs w:val="32"/>
          <w:vertAlign w:val="subscript"/>
        </w:rPr>
        <w:t>4</w:t>
      </w:r>
      <w:r w:rsidRPr="00365B46">
        <w:rPr>
          <w:spacing w:val="-4"/>
          <w:sz w:val="32"/>
          <w:szCs w:val="32"/>
        </w:rPr>
        <w:t>, CO</w:t>
      </w:r>
      <w:r w:rsidRPr="00365B46">
        <w:rPr>
          <w:spacing w:val="-4"/>
          <w:sz w:val="32"/>
          <w:szCs w:val="32"/>
          <w:vertAlign w:val="subscript"/>
        </w:rPr>
        <w:t>2</w:t>
      </w:r>
      <w:r w:rsidRPr="00365B46">
        <w:rPr>
          <w:spacing w:val="-4"/>
          <w:sz w:val="32"/>
          <w:szCs w:val="32"/>
        </w:rPr>
        <w:t xml:space="preserve"> N</w:t>
      </w:r>
      <w:r w:rsidRPr="00365B46">
        <w:rPr>
          <w:spacing w:val="-4"/>
          <w:sz w:val="32"/>
          <w:szCs w:val="32"/>
          <w:vertAlign w:val="subscript"/>
        </w:rPr>
        <w:t>2</w:t>
      </w:r>
      <w:r w:rsidRPr="00365B46">
        <w:rPr>
          <w:spacing w:val="-4"/>
          <w:sz w:val="32"/>
          <w:szCs w:val="32"/>
        </w:rPr>
        <w:t xml:space="preserve"> H</w:t>
      </w:r>
      <w:r w:rsidRPr="00365B46">
        <w:rPr>
          <w:spacing w:val="-4"/>
          <w:sz w:val="32"/>
          <w:szCs w:val="32"/>
          <w:vertAlign w:val="subscript"/>
        </w:rPr>
        <w:t>2</w:t>
      </w:r>
      <w:r w:rsidRPr="00365B46">
        <w:rPr>
          <w:spacing w:val="-4"/>
          <w:sz w:val="32"/>
          <w:szCs w:val="32"/>
        </w:rPr>
        <w:t>S, H</w:t>
      </w:r>
      <w:r w:rsidRPr="00365B46">
        <w:rPr>
          <w:spacing w:val="-4"/>
          <w:sz w:val="32"/>
          <w:szCs w:val="32"/>
          <w:vertAlign w:val="subscript"/>
        </w:rPr>
        <w:t>2</w:t>
      </w:r>
      <w:r w:rsidRPr="00365B46">
        <w:rPr>
          <w:spacing w:val="-4"/>
          <w:sz w:val="32"/>
          <w:szCs w:val="32"/>
        </w:rPr>
        <w:t>, О</w:t>
      </w:r>
      <w:r w:rsidRPr="00365B46">
        <w:rPr>
          <w:spacing w:val="-4"/>
          <w:sz w:val="32"/>
          <w:szCs w:val="32"/>
          <w:vertAlign w:val="subscript"/>
        </w:rPr>
        <w:t>2</w:t>
      </w:r>
      <w:r w:rsidRPr="00365B46">
        <w:rPr>
          <w:spacing w:val="-4"/>
          <w:sz w:val="32"/>
          <w:szCs w:val="32"/>
        </w:rPr>
        <w:t>, важкі вуглеводні), що утворюються внаслідок розкладу мікроорганізмами органічних і мінеральних речовин; 3) хімічні (CO</w:t>
      </w:r>
      <w:r w:rsidRPr="00365B46">
        <w:rPr>
          <w:spacing w:val="-4"/>
          <w:sz w:val="32"/>
          <w:szCs w:val="32"/>
          <w:vertAlign w:val="subscript"/>
        </w:rPr>
        <w:t>2</w:t>
      </w:r>
      <w:r w:rsidRPr="00365B46">
        <w:rPr>
          <w:spacing w:val="-4"/>
          <w:sz w:val="32"/>
          <w:szCs w:val="32"/>
        </w:rPr>
        <w:t xml:space="preserve"> H</w:t>
      </w:r>
      <w:r w:rsidRPr="00365B46">
        <w:rPr>
          <w:spacing w:val="-4"/>
          <w:sz w:val="32"/>
          <w:szCs w:val="32"/>
          <w:vertAlign w:val="subscript"/>
        </w:rPr>
        <w:t>2</w:t>
      </w:r>
      <w:r w:rsidRPr="00365B46">
        <w:rPr>
          <w:spacing w:val="-4"/>
          <w:sz w:val="32"/>
          <w:szCs w:val="32"/>
        </w:rPr>
        <w:t>S, H</w:t>
      </w:r>
      <w:r w:rsidRPr="00365B46">
        <w:rPr>
          <w:spacing w:val="-4"/>
          <w:sz w:val="32"/>
          <w:szCs w:val="32"/>
          <w:vertAlign w:val="subscript"/>
        </w:rPr>
        <w:t>2</w:t>
      </w:r>
      <w:r w:rsidRPr="00365B46">
        <w:rPr>
          <w:spacing w:val="-4"/>
          <w:sz w:val="32"/>
          <w:szCs w:val="32"/>
        </w:rPr>
        <w:t>, CH</w:t>
      </w:r>
      <w:r w:rsidRPr="00365B46">
        <w:rPr>
          <w:spacing w:val="-4"/>
          <w:sz w:val="32"/>
          <w:szCs w:val="32"/>
          <w:vertAlign w:val="subscript"/>
        </w:rPr>
        <w:t>4</w:t>
      </w:r>
      <w:r w:rsidRPr="00365B46">
        <w:rPr>
          <w:spacing w:val="-4"/>
          <w:sz w:val="32"/>
          <w:szCs w:val="32"/>
        </w:rPr>
        <w:t>, CO, N</w:t>
      </w:r>
      <w:r w:rsidRPr="00365B46">
        <w:rPr>
          <w:spacing w:val="-4"/>
          <w:sz w:val="32"/>
          <w:szCs w:val="32"/>
          <w:vertAlign w:val="subscript"/>
        </w:rPr>
        <w:t>2</w:t>
      </w:r>
      <w:r w:rsidRPr="00365B46">
        <w:rPr>
          <w:spacing w:val="-4"/>
          <w:sz w:val="32"/>
          <w:szCs w:val="32"/>
        </w:rPr>
        <w:t>, SO</w:t>
      </w:r>
      <w:r w:rsidRPr="00365B46">
        <w:rPr>
          <w:spacing w:val="-4"/>
          <w:sz w:val="32"/>
          <w:szCs w:val="32"/>
          <w:vertAlign w:val="subscript"/>
        </w:rPr>
        <w:t>2</w:t>
      </w:r>
      <w:r w:rsidRPr="00365B46">
        <w:rPr>
          <w:spacing w:val="-4"/>
          <w:sz w:val="32"/>
          <w:szCs w:val="32"/>
        </w:rPr>
        <w:t>, NH</w:t>
      </w:r>
      <w:r w:rsidRPr="00365B46">
        <w:rPr>
          <w:spacing w:val="-4"/>
          <w:sz w:val="32"/>
          <w:szCs w:val="32"/>
          <w:vertAlign w:val="subscript"/>
        </w:rPr>
        <w:t>3</w:t>
      </w:r>
      <w:r w:rsidRPr="00365B46">
        <w:rPr>
          <w:spacing w:val="-4"/>
          <w:sz w:val="32"/>
          <w:szCs w:val="32"/>
        </w:rPr>
        <w:t>), які утворю</w:t>
      </w:r>
      <w:r w:rsidR="003567BC">
        <w:rPr>
          <w:spacing w:val="-4"/>
          <w:sz w:val="32"/>
          <w:szCs w:val="32"/>
        </w:rPr>
        <w:t>ються внаслідок взаємодії води та</w:t>
      </w:r>
      <w:r w:rsidRPr="00365B46">
        <w:rPr>
          <w:spacing w:val="-4"/>
          <w:sz w:val="32"/>
          <w:szCs w:val="32"/>
        </w:rPr>
        <w:t xml:space="preserve"> породи; </w:t>
      </w:r>
      <w:r w:rsidR="00417F15" w:rsidRPr="00417F15">
        <w:rPr>
          <w:spacing w:val="-4"/>
          <w:sz w:val="32"/>
          <w:szCs w:val="32"/>
        </w:rPr>
        <w:br/>
      </w:r>
      <w:r w:rsidRPr="00365B46">
        <w:rPr>
          <w:spacing w:val="-4"/>
          <w:sz w:val="32"/>
          <w:szCs w:val="32"/>
        </w:rPr>
        <w:t>4) радіоактивні та ядерних реакцій (He, Rn).</w:t>
      </w:r>
    </w:p>
    <w:p w:rsidR="00057CFF" w:rsidRPr="00365B46" w:rsidRDefault="00057CFF" w:rsidP="00365B46">
      <w:pPr>
        <w:spacing w:line="257" w:lineRule="auto"/>
        <w:jc w:val="both"/>
        <w:rPr>
          <w:spacing w:val="-4"/>
          <w:sz w:val="32"/>
          <w:szCs w:val="32"/>
        </w:rPr>
      </w:pPr>
      <w:r w:rsidRPr="00365B46">
        <w:rPr>
          <w:i/>
          <w:spacing w:val="-4"/>
          <w:sz w:val="32"/>
          <w:szCs w:val="32"/>
        </w:rPr>
        <w:tab/>
        <w:t>Ізотопи</w:t>
      </w:r>
      <w:r w:rsidRPr="00365B46">
        <w:rPr>
          <w:spacing w:val="-4"/>
          <w:sz w:val="32"/>
          <w:szCs w:val="32"/>
        </w:rPr>
        <w:t xml:space="preserve"> – різновиди одного й того ж хімічного елементу, що відрізняються масою атомів. Існують стабільні та радіоактивні ізотопи хімічних елементів як сам</w:t>
      </w:r>
      <w:r w:rsidR="003567BC">
        <w:rPr>
          <w:spacing w:val="-4"/>
          <w:sz w:val="32"/>
          <w:szCs w:val="32"/>
        </w:rPr>
        <w:t>ої води (Н та О), так і макро- та</w:t>
      </w:r>
      <w:r w:rsidRPr="00365B46">
        <w:rPr>
          <w:spacing w:val="-4"/>
          <w:sz w:val="32"/>
          <w:szCs w:val="32"/>
        </w:rPr>
        <w:t xml:space="preserve"> мікро</w:t>
      </w:r>
      <w:r w:rsidR="00417F15" w:rsidRPr="00417F15">
        <w:rPr>
          <w:spacing w:val="-4"/>
          <w:sz w:val="32"/>
          <w:szCs w:val="32"/>
        </w:rPr>
        <w:softHyphen/>
      </w:r>
      <w:r w:rsidRPr="00365B46">
        <w:rPr>
          <w:spacing w:val="-4"/>
          <w:sz w:val="32"/>
          <w:szCs w:val="32"/>
        </w:rPr>
        <w:t xml:space="preserve">компонентів, що вміщуються в ній. </w:t>
      </w:r>
    </w:p>
    <w:p w:rsidR="00057CFF" w:rsidRPr="00365B46" w:rsidRDefault="00057CFF" w:rsidP="00365B46">
      <w:pPr>
        <w:spacing w:line="257" w:lineRule="auto"/>
        <w:ind w:firstLine="709"/>
        <w:jc w:val="both"/>
        <w:rPr>
          <w:i/>
          <w:spacing w:val="-4"/>
          <w:sz w:val="32"/>
          <w:szCs w:val="32"/>
        </w:rPr>
      </w:pPr>
      <w:r w:rsidRPr="00365B46">
        <w:rPr>
          <w:spacing w:val="-4"/>
          <w:sz w:val="32"/>
          <w:szCs w:val="32"/>
        </w:rPr>
        <w:t>Вивчення природного ізотопного складу підземних вод і штучних радіонуклідів як індикаторів гідрогеологічних, гідрогеохімічних, еко</w:t>
      </w:r>
      <w:r w:rsidR="00417F15" w:rsidRPr="00417F15">
        <w:rPr>
          <w:spacing w:val="-4"/>
          <w:sz w:val="32"/>
          <w:szCs w:val="32"/>
        </w:rPr>
        <w:softHyphen/>
      </w:r>
      <w:r w:rsidRPr="00365B46">
        <w:rPr>
          <w:spacing w:val="-4"/>
          <w:sz w:val="32"/>
          <w:szCs w:val="32"/>
        </w:rPr>
        <w:t xml:space="preserve">логічних процесів має величезне значення. Це, перш за все, визначення віку підземних вод, ідентифікація областей живлення підземних вод, визначення віку нафтогазових покладів, вирішення питань охорони природного середовища та ін. </w:t>
      </w:r>
    </w:p>
    <w:p w:rsidR="00057CFF" w:rsidRPr="00365B46" w:rsidRDefault="00057CFF" w:rsidP="00365B46">
      <w:pPr>
        <w:spacing w:line="257" w:lineRule="auto"/>
        <w:jc w:val="both"/>
        <w:rPr>
          <w:spacing w:val="-4"/>
          <w:sz w:val="32"/>
          <w:szCs w:val="32"/>
        </w:rPr>
      </w:pPr>
      <w:r w:rsidRPr="00365B46">
        <w:rPr>
          <w:spacing w:val="-4"/>
          <w:sz w:val="32"/>
          <w:szCs w:val="32"/>
        </w:rPr>
        <w:tab/>
        <w:t>Для аналізу хімічного складу підземних вод найчастіше застосо</w:t>
      </w:r>
      <w:r w:rsidR="00417F15" w:rsidRPr="00417F15">
        <w:rPr>
          <w:spacing w:val="-4"/>
          <w:sz w:val="32"/>
          <w:szCs w:val="32"/>
        </w:rPr>
        <w:softHyphen/>
      </w:r>
      <w:r w:rsidRPr="00365B46">
        <w:rPr>
          <w:spacing w:val="-4"/>
          <w:sz w:val="32"/>
          <w:szCs w:val="32"/>
        </w:rPr>
        <w:t>вуються фізико-хімічні (колориметричні, кінетичні, люмінесцентні, електрохімічні) та фізичні (спектральні, радіоактиваційні, рентгено</w:t>
      </w:r>
      <w:r w:rsidR="00417F15" w:rsidRPr="00417F15">
        <w:rPr>
          <w:spacing w:val="-4"/>
          <w:sz w:val="32"/>
          <w:szCs w:val="32"/>
        </w:rPr>
        <w:softHyphen/>
      </w:r>
      <w:r w:rsidRPr="00365B46">
        <w:rPr>
          <w:spacing w:val="-4"/>
          <w:sz w:val="32"/>
          <w:szCs w:val="32"/>
        </w:rPr>
        <w:t>спектральні) методи.</w:t>
      </w:r>
    </w:p>
    <w:p w:rsidR="00057CFF" w:rsidRPr="00365B46" w:rsidRDefault="00057CFF" w:rsidP="00365B46">
      <w:pPr>
        <w:spacing w:line="257" w:lineRule="auto"/>
        <w:jc w:val="both"/>
        <w:rPr>
          <w:spacing w:val="-4"/>
          <w:sz w:val="32"/>
          <w:szCs w:val="32"/>
        </w:rPr>
      </w:pPr>
      <w:r w:rsidRPr="00365B46">
        <w:rPr>
          <w:spacing w:val="-4"/>
          <w:sz w:val="32"/>
          <w:szCs w:val="32"/>
        </w:rPr>
        <w:tab/>
        <w:t>Результати хімічного аналізу підземних вод можуть бути пред</w:t>
      </w:r>
      <w:r w:rsidR="00417F15">
        <w:rPr>
          <w:spacing w:val="-4"/>
          <w:sz w:val="32"/>
          <w:szCs w:val="32"/>
          <w:lang w:val="ru-RU"/>
        </w:rPr>
        <w:softHyphen/>
      </w:r>
      <w:r w:rsidRPr="00365B46">
        <w:rPr>
          <w:spacing w:val="-4"/>
          <w:sz w:val="32"/>
          <w:szCs w:val="32"/>
        </w:rPr>
        <w:t>ставлені у різних формах – іонній, еквівалентній та процент-еквіва</w:t>
      </w:r>
      <w:r w:rsidR="00417F15">
        <w:rPr>
          <w:spacing w:val="-4"/>
          <w:sz w:val="32"/>
          <w:szCs w:val="32"/>
          <w:lang w:val="ru-RU"/>
        </w:rPr>
        <w:softHyphen/>
      </w:r>
      <w:r w:rsidRPr="00365B46">
        <w:rPr>
          <w:spacing w:val="-4"/>
          <w:sz w:val="32"/>
          <w:szCs w:val="32"/>
        </w:rPr>
        <w:t xml:space="preserve">лентній. Найпоширенішою формою </w:t>
      </w:r>
      <w:r w:rsidRPr="00365B46">
        <w:rPr>
          <w:i/>
          <w:spacing w:val="-4"/>
          <w:sz w:val="32"/>
          <w:szCs w:val="32"/>
        </w:rPr>
        <w:t xml:space="preserve">відображення складу підземних вод </w:t>
      </w:r>
      <w:r w:rsidRPr="00365B46">
        <w:rPr>
          <w:spacing w:val="-4"/>
          <w:sz w:val="32"/>
          <w:szCs w:val="32"/>
        </w:rPr>
        <w:t>є</w:t>
      </w:r>
      <w:r w:rsidRPr="00365B46">
        <w:rPr>
          <w:i/>
          <w:spacing w:val="-4"/>
          <w:sz w:val="32"/>
          <w:szCs w:val="32"/>
        </w:rPr>
        <w:t xml:space="preserve"> формула Курлова</w:t>
      </w:r>
      <w:r w:rsidRPr="00365B46">
        <w:rPr>
          <w:spacing w:val="-4"/>
          <w:sz w:val="32"/>
          <w:szCs w:val="32"/>
        </w:rPr>
        <w:t xml:space="preserve"> (псевдодріб, у чисельнику якого вказано вміст у процент-еквівалентній формі найголовніших аніонів, а у знаменнику – вміст основних катіонів). Причому величину вмісту елементів та сполук записують у вигляді хімічних індексів.</w:t>
      </w:r>
    </w:p>
    <w:p w:rsidR="00057CFF" w:rsidRPr="00365B46" w:rsidRDefault="00057CFF" w:rsidP="00365B46">
      <w:pPr>
        <w:spacing w:line="257" w:lineRule="auto"/>
        <w:jc w:val="both"/>
        <w:rPr>
          <w:spacing w:val="-4"/>
          <w:sz w:val="32"/>
          <w:szCs w:val="32"/>
          <w:lang w:val="ru-RU"/>
        </w:rPr>
      </w:pPr>
      <w:r w:rsidRPr="00365B46">
        <w:rPr>
          <w:spacing w:val="-4"/>
          <w:sz w:val="32"/>
          <w:szCs w:val="32"/>
        </w:rPr>
        <w:tab/>
        <w:t xml:space="preserve">Іони розташовують у порядку зменшення концентрацій у розчині. Ті іони, що вміщуються у кількості меншій за 1 процент-еквівалент, </w:t>
      </w:r>
      <w:r w:rsidR="00417F15" w:rsidRPr="00417F15">
        <w:rPr>
          <w:spacing w:val="-4"/>
          <w:sz w:val="32"/>
          <w:szCs w:val="32"/>
        </w:rPr>
        <w:br/>
      </w:r>
      <w:r w:rsidRPr="00365B46">
        <w:rPr>
          <w:spacing w:val="-4"/>
          <w:sz w:val="32"/>
          <w:szCs w:val="32"/>
        </w:rPr>
        <w:t>у формулі звичайно не вказують. При визначенні хімічного типу води враховують лише ті іони, концентрації яких дорівнюють 25 і більше процент-еквівалентів. Перед дробом записують найважливіші газо</w:t>
      </w:r>
      <w:r w:rsidR="00417F15" w:rsidRPr="00417F15">
        <w:rPr>
          <w:spacing w:val="-4"/>
          <w:sz w:val="32"/>
          <w:szCs w:val="32"/>
        </w:rPr>
        <w:softHyphen/>
      </w:r>
      <w:r w:rsidRPr="00365B46">
        <w:rPr>
          <w:spacing w:val="-4"/>
          <w:sz w:val="32"/>
          <w:szCs w:val="32"/>
        </w:rPr>
        <w:t xml:space="preserve">подібні компоненти води і величину її загальної мінералізації (М) </w:t>
      </w:r>
      <w:r w:rsidR="00417F15" w:rsidRPr="00417F15">
        <w:rPr>
          <w:spacing w:val="-4"/>
          <w:sz w:val="32"/>
          <w:szCs w:val="32"/>
        </w:rPr>
        <w:br/>
      </w:r>
      <w:r w:rsidRPr="00365B46">
        <w:rPr>
          <w:spacing w:val="-4"/>
          <w:sz w:val="32"/>
          <w:szCs w:val="32"/>
        </w:rPr>
        <w:t>у г/дм</w:t>
      </w:r>
      <w:r w:rsidRPr="00365B46">
        <w:rPr>
          <w:spacing w:val="-4"/>
          <w:sz w:val="32"/>
          <w:szCs w:val="32"/>
          <w:vertAlign w:val="superscript"/>
        </w:rPr>
        <w:t>3</w:t>
      </w:r>
      <w:r w:rsidRPr="00365B46">
        <w:rPr>
          <w:spacing w:val="-4"/>
          <w:sz w:val="32"/>
          <w:szCs w:val="32"/>
        </w:rPr>
        <w:t>. Після дробу пишуть значення рН (а також температури Еh та ін.), наприклад:</w:t>
      </w:r>
    </w:p>
    <w:p w:rsidR="00234881" w:rsidRPr="00365B46" w:rsidRDefault="00234881" w:rsidP="00365B46">
      <w:pPr>
        <w:spacing w:line="257" w:lineRule="auto"/>
        <w:jc w:val="both"/>
        <w:rPr>
          <w:spacing w:val="-4"/>
          <w:sz w:val="32"/>
          <w:szCs w:val="32"/>
          <w:lang w:val="ru-RU"/>
        </w:rPr>
      </w:pPr>
    </w:p>
    <w:p w:rsidR="00057CFF" w:rsidRPr="00365B46" w:rsidRDefault="00057CFF" w:rsidP="00365B46">
      <w:pPr>
        <w:spacing w:line="257" w:lineRule="auto"/>
        <w:jc w:val="both"/>
        <w:rPr>
          <w:spacing w:val="-4"/>
          <w:sz w:val="32"/>
          <w:szCs w:val="32"/>
        </w:rPr>
      </w:pPr>
      <w:r w:rsidRPr="00365B46">
        <w:rPr>
          <w:spacing w:val="-4"/>
          <w:sz w:val="32"/>
          <w:szCs w:val="32"/>
        </w:rPr>
        <w:tab/>
      </w:r>
      <w:r w:rsidRPr="00365B46">
        <w:rPr>
          <w:spacing w:val="-4"/>
          <w:sz w:val="32"/>
          <w:szCs w:val="32"/>
        </w:rPr>
        <w:tab/>
      </w:r>
      <w:r w:rsidRPr="00365B46">
        <w:rPr>
          <w:spacing w:val="-4"/>
          <w:sz w:val="32"/>
          <w:szCs w:val="32"/>
        </w:rPr>
        <w:tab/>
        <w:t>М</w:t>
      </w:r>
      <w:r w:rsidRPr="00365B46">
        <w:rPr>
          <w:spacing w:val="-4"/>
          <w:sz w:val="32"/>
          <w:szCs w:val="32"/>
          <w:vertAlign w:val="subscript"/>
        </w:rPr>
        <w:t xml:space="preserve">2,5 </w:t>
      </w:r>
      <w:r w:rsidRPr="00365B46">
        <w:rPr>
          <w:spacing w:val="-4"/>
          <w:position w:val="-28"/>
          <w:sz w:val="32"/>
          <w:szCs w:val="32"/>
          <w:vertAlign w:val="subscript"/>
        </w:rPr>
        <w:object w:dxaOrig="2340" w:dyaOrig="680">
          <v:shape id="_x0000_i1027" type="#_x0000_t75" style="width:119.15pt;height:32.3pt" o:ole="">
            <v:imagedata r:id="rId39" o:title=""/>
          </v:shape>
          <o:OLEObject Type="Embed" ProgID="Equation.3" ShapeID="_x0000_i1027" DrawAspect="Content" ObjectID="_1484639775" r:id="rId40"/>
        </w:object>
      </w:r>
      <w:r w:rsidRPr="00365B46">
        <w:rPr>
          <w:spacing w:val="-4"/>
          <w:sz w:val="32"/>
          <w:szCs w:val="32"/>
        </w:rPr>
        <w:t xml:space="preserve"> pH 7,2; Eh+0,5.</w:t>
      </w:r>
      <w:r w:rsidR="00417F15">
        <w:rPr>
          <w:spacing w:val="-4"/>
          <w:sz w:val="32"/>
          <w:szCs w:val="32"/>
        </w:rPr>
        <w:tab/>
      </w:r>
      <w:r w:rsidR="00417F15">
        <w:rPr>
          <w:spacing w:val="-4"/>
          <w:sz w:val="32"/>
          <w:szCs w:val="32"/>
        </w:rPr>
        <w:tab/>
      </w:r>
      <w:r w:rsidRPr="00365B46">
        <w:rPr>
          <w:spacing w:val="-4"/>
          <w:sz w:val="32"/>
          <w:szCs w:val="32"/>
        </w:rPr>
        <w:t xml:space="preserve">     (4.3)</w:t>
      </w:r>
    </w:p>
    <w:p w:rsidR="00057CFF" w:rsidRPr="00365B46" w:rsidRDefault="00057CFF" w:rsidP="00365B46">
      <w:pPr>
        <w:spacing w:line="257" w:lineRule="auto"/>
        <w:jc w:val="both"/>
        <w:rPr>
          <w:spacing w:val="-4"/>
          <w:sz w:val="32"/>
          <w:szCs w:val="32"/>
        </w:rPr>
      </w:pPr>
    </w:p>
    <w:p w:rsidR="00057CFF" w:rsidRPr="00365B46" w:rsidRDefault="00057CFF" w:rsidP="00365B46">
      <w:pPr>
        <w:spacing w:line="257" w:lineRule="auto"/>
        <w:ind w:firstLine="709"/>
        <w:jc w:val="both"/>
        <w:rPr>
          <w:spacing w:val="-4"/>
          <w:sz w:val="32"/>
          <w:szCs w:val="32"/>
        </w:rPr>
      </w:pPr>
      <w:r w:rsidRPr="00365B46">
        <w:rPr>
          <w:spacing w:val="-4"/>
          <w:sz w:val="32"/>
          <w:szCs w:val="32"/>
        </w:rPr>
        <w:t>У нафтогазовій гідрогеології аналізи вод відображають у іонній, еквівалентній, процент-еквівалентній формах, використовуючи так звані характеристики за Пальмером. Зображення хімічного складу вод можливо і за допомогою графіків-кіл (графік – коло Толстіхіна) та інших геометричних фігур. Дуже часто гідрогеологи-нафтовики вико</w:t>
      </w:r>
      <w:r w:rsidR="00417F15" w:rsidRPr="00155AE9">
        <w:rPr>
          <w:spacing w:val="-4"/>
          <w:sz w:val="32"/>
          <w:szCs w:val="32"/>
        </w:rPr>
        <w:softHyphen/>
      </w:r>
      <w:r w:rsidRPr="00365B46">
        <w:rPr>
          <w:spacing w:val="-4"/>
          <w:sz w:val="32"/>
          <w:szCs w:val="32"/>
        </w:rPr>
        <w:t>ристовують класифікацію В. Суліна.</w:t>
      </w:r>
    </w:p>
    <w:p w:rsidR="00057CFF" w:rsidRPr="00365B46" w:rsidRDefault="00057CFF" w:rsidP="00365B46">
      <w:pPr>
        <w:spacing w:line="257" w:lineRule="auto"/>
        <w:jc w:val="both"/>
        <w:rPr>
          <w:spacing w:val="-4"/>
          <w:sz w:val="32"/>
          <w:szCs w:val="32"/>
        </w:rPr>
      </w:pPr>
      <w:r w:rsidRPr="00365B46">
        <w:rPr>
          <w:spacing w:val="-4"/>
          <w:sz w:val="32"/>
          <w:szCs w:val="32"/>
        </w:rPr>
        <w:tab/>
        <w:t xml:space="preserve">Особливою формою графічного зображення хімічного складу підземних вод є гідрогеохімічні карти й розрізи. </w:t>
      </w:r>
    </w:p>
    <w:p w:rsidR="00057CFF" w:rsidRPr="00365B46" w:rsidRDefault="00057CFF" w:rsidP="00365B46">
      <w:pPr>
        <w:spacing w:line="257" w:lineRule="auto"/>
        <w:jc w:val="both"/>
        <w:rPr>
          <w:spacing w:val="-4"/>
          <w:sz w:val="32"/>
          <w:szCs w:val="32"/>
        </w:rPr>
      </w:pPr>
    </w:p>
    <w:p w:rsidR="00057CFF" w:rsidRPr="00365B46" w:rsidRDefault="00057CFF" w:rsidP="00365B46">
      <w:pPr>
        <w:spacing w:after="200" w:line="257" w:lineRule="auto"/>
        <w:jc w:val="center"/>
        <w:rPr>
          <w:b/>
          <w:i/>
          <w:spacing w:val="-4"/>
          <w:sz w:val="32"/>
          <w:szCs w:val="32"/>
        </w:rPr>
      </w:pPr>
      <w:r w:rsidRPr="00365B46">
        <w:rPr>
          <w:b/>
          <w:i/>
          <w:spacing w:val="-4"/>
          <w:sz w:val="32"/>
          <w:szCs w:val="32"/>
        </w:rPr>
        <w:t>Контрольні питання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Які води називають підземними?</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За рахунок чого відбувається переміщення підземних вод?</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Які види води зустрічаються у гірських породах?</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називається джерелом?</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Які за походженням типи підземних вод вам відомі?</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 утворюються ювеніальні води?</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таке пористість гірських порід і як вона визначається?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Водопроникність гірських порід та її визначення?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таке водотриви, флюїдотриви?</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Сформулюйте закон Дарсі та поясніть де він застосовується?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називається коефіцієнтом фільтрації?</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таке водовіддача гірських порід і як вона визначається?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 утворюються приповерхневі водоносні горизонти та яка їх будова?</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Що називається водоносним горизонтом і водоносним комплек</w:t>
      </w:r>
      <w:r w:rsidR="00417F15">
        <w:rPr>
          <w:spacing w:val="-4"/>
          <w:sz w:val="32"/>
          <w:szCs w:val="32"/>
          <w:lang w:val="ru-RU"/>
        </w:rPr>
        <w:softHyphen/>
      </w:r>
      <w:r w:rsidRPr="00365B46">
        <w:rPr>
          <w:spacing w:val="-4"/>
          <w:sz w:val="32"/>
          <w:szCs w:val="32"/>
        </w:rPr>
        <w:t>сом?</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Які класифікації підземних вод існують і на чому вони ґрун</w:t>
      </w:r>
      <w:r w:rsidR="00417F15" w:rsidRPr="00417F15">
        <w:rPr>
          <w:spacing w:val="-4"/>
          <w:sz w:val="32"/>
          <w:szCs w:val="32"/>
        </w:rPr>
        <w:softHyphen/>
      </w:r>
      <w:r w:rsidRPr="00365B46">
        <w:rPr>
          <w:spacing w:val="-4"/>
          <w:sz w:val="32"/>
          <w:szCs w:val="32"/>
        </w:rPr>
        <w:t>туються?</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Чим відрізняються безнапірні та напірні підземні води?</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 поділяються підземні води за ступенем мінералізації?</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Схарактеризуйте фізичні властивості підземних вод.</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Як поділяються підземні води залежно від температури?</w:t>
      </w:r>
    </w:p>
    <w:p w:rsidR="00057CFF" w:rsidRPr="00365B46" w:rsidRDefault="00057CFF" w:rsidP="00417F15">
      <w:pPr>
        <w:numPr>
          <w:ilvl w:val="0"/>
          <w:numId w:val="9"/>
        </w:numPr>
        <w:tabs>
          <w:tab w:val="clear" w:pos="720"/>
          <w:tab w:val="num" w:pos="993"/>
        </w:tabs>
        <w:spacing w:line="257" w:lineRule="auto"/>
        <w:ind w:left="993" w:hanging="567"/>
        <w:jc w:val="both"/>
        <w:rPr>
          <w:spacing w:val="-4"/>
          <w:sz w:val="32"/>
          <w:szCs w:val="32"/>
        </w:rPr>
      </w:pPr>
      <w:r w:rsidRPr="00365B46">
        <w:rPr>
          <w:spacing w:val="-4"/>
          <w:sz w:val="32"/>
          <w:szCs w:val="32"/>
        </w:rPr>
        <w:t>На які групи поділяються природні води за величиною міне</w:t>
      </w:r>
      <w:r w:rsidR="00417F15">
        <w:rPr>
          <w:spacing w:val="-4"/>
          <w:sz w:val="32"/>
          <w:szCs w:val="32"/>
          <w:lang w:val="ru-RU"/>
        </w:rPr>
        <w:softHyphen/>
      </w:r>
      <w:r w:rsidRPr="00365B46">
        <w:rPr>
          <w:spacing w:val="-4"/>
          <w:sz w:val="32"/>
          <w:szCs w:val="32"/>
        </w:rPr>
        <w:t>ралізації?</w:t>
      </w:r>
    </w:p>
    <w:p w:rsidR="00057CFF" w:rsidRPr="00C052C8" w:rsidRDefault="00057CFF" w:rsidP="00057CFF">
      <w:pPr>
        <w:jc w:val="both"/>
        <w:rPr>
          <w:sz w:val="30"/>
          <w:szCs w:val="30"/>
        </w:rPr>
      </w:pPr>
    </w:p>
    <w:p w:rsidR="00234881" w:rsidRDefault="00057CFF" w:rsidP="00057CFF">
      <w:pPr>
        <w:jc w:val="center"/>
        <w:rPr>
          <w:b/>
          <w:sz w:val="30"/>
          <w:szCs w:val="30"/>
          <w:lang w:val="ru-RU"/>
        </w:rPr>
      </w:pPr>
      <w:r w:rsidRPr="00C052C8">
        <w:rPr>
          <w:b/>
          <w:sz w:val="30"/>
          <w:szCs w:val="30"/>
        </w:rPr>
        <w:br w:type="page"/>
      </w:r>
    </w:p>
    <w:p w:rsidR="009C5643" w:rsidRPr="001D7363" w:rsidRDefault="006D5F63" w:rsidP="009C5643">
      <w:pPr>
        <w:shd w:val="clear" w:color="auto" w:fill="FFFFFF"/>
        <w:ind w:firstLine="284"/>
        <w:jc w:val="center"/>
        <w:rPr>
          <w:b/>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26848" behindDoc="0" locked="0" layoutInCell="1" allowOverlap="1" wp14:anchorId="17B91F0E" wp14:editId="33E91B1A">
                <wp:simplePos x="0" y="0"/>
                <wp:positionH relativeFrom="column">
                  <wp:posOffset>12700</wp:posOffset>
                </wp:positionH>
                <wp:positionV relativeFrom="paragraph">
                  <wp:posOffset>-325646</wp:posOffset>
                </wp:positionV>
                <wp:extent cx="6537325" cy="382270"/>
                <wp:effectExtent l="0" t="0" r="0" b="0"/>
                <wp:wrapNone/>
                <wp:docPr id="21"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25.65pt;width:514.75pt;height:30.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wH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" stroked="f"/>
            </w:pict>
          </mc:Fallback>
        </mc:AlternateContent>
      </w:r>
    </w:p>
    <w:p w:rsidR="009C5643" w:rsidRPr="001324A2" w:rsidRDefault="009C5643" w:rsidP="009C5643">
      <w:pPr>
        <w:shd w:val="clear" w:color="auto" w:fill="FFFFFF"/>
        <w:ind w:firstLine="284"/>
        <w:jc w:val="center"/>
        <w:rPr>
          <w:b/>
          <w:caps/>
          <w:sz w:val="28"/>
          <w:szCs w:val="28"/>
          <w:highlight w:val="red"/>
        </w:rPr>
      </w:pPr>
    </w:p>
    <w:p w:rsidR="009C5643" w:rsidRPr="0054697B" w:rsidRDefault="009C5643" w:rsidP="009C5643">
      <w:pPr>
        <w:shd w:val="clear" w:color="auto" w:fill="FFFFFF"/>
        <w:rPr>
          <w:b/>
          <w:caps/>
          <w:sz w:val="40"/>
          <w:szCs w:val="40"/>
          <w:highlight w:val="red"/>
        </w:rPr>
      </w:pPr>
      <w:r w:rsidRPr="009F7381">
        <w:rPr>
          <w:b/>
          <w:caps/>
          <w:noProof/>
          <w:sz w:val="40"/>
          <w:szCs w:val="40"/>
          <w:highlight w:val="red"/>
          <w:lang w:val="ru-RU"/>
        </w:rPr>
        <mc:AlternateContent>
          <mc:Choice Requires="wps">
            <w:drawing>
              <wp:anchor distT="0" distB="0" distL="114300" distR="114300" simplePos="0" relativeHeight="251704320" behindDoc="0" locked="0" layoutInCell="1" allowOverlap="1" wp14:anchorId="5F6C5D12" wp14:editId="5B3B5620">
                <wp:simplePos x="0" y="0"/>
                <wp:positionH relativeFrom="column">
                  <wp:posOffset>1504315</wp:posOffset>
                </wp:positionH>
                <wp:positionV relativeFrom="paragraph">
                  <wp:posOffset>141605</wp:posOffset>
                </wp:positionV>
                <wp:extent cx="4558665" cy="635"/>
                <wp:effectExtent l="8890" t="8255" r="13970" b="10160"/>
                <wp:wrapNone/>
                <wp:docPr id="10"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BRmgvkqAgAASgQAAA4AAAAAAAAAAAAAAAAALgIAAGRycy9l&#10;Mm9Eb2MueG1sUEsBAi0AFAAGAAgAAAAhAPAFHkbeAAAACQEAAA8AAAAAAAAAAAAAAAAAhAQAAGRy&#10;cy9kb3ducmV2LnhtbFBLBQYAAAAABAAEAPMAAACPBQAAAAA=&#10;"/>
            </w:pict>
          </mc:Fallback>
        </mc:AlternateContent>
      </w:r>
      <w:r w:rsidRPr="0054697B">
        <w:rPr>
          <w:rFonts w:ascii="Arial" w:hAnsi="Arial" w:cs="Arial"/>
          <w:b/>
          <w:sz w:val="40"/>
          <w:szCs w:val="40"/>
        </w:rPr>
        <w:t>РОЗ</w:t>
      </w:r>
      <w:r w:rsidRPr="009F7381">
        <w:rPr>
          <w:rFonts w:ascii="Arial" w:hAnsi="Arial" w:cs="Arial"/>
          <w:b/>
          <w:sz w:val="40"/>
          <w:szCs w:val="40"/>
        </w:rPr>
        <w:t xml:space="preserve">ДІЛ </w:t>
      </w:r>
      <w:r w:rsidRPr="0054697B">
        <w:rPr>
          <w:rFonts w:ascii="Arial" w:hAnsi="Arial" w:cs="Arial"/>
          <w:b/>
          <w:sz w:val="40"/>
          <w:szCs w:val="40"/>
        </w:rPr>
        <w:t>5</w:t>
      </w:r>
    </w:p>
    <w:p w:rsidR="009C5643" w:rsidRPr="001D7363" w:rsidRDefault="009C5643" w:rsidP="009C5643">
      <w:pPr>
        <w:shd w:val="clear" w:color="auto" w:fill="FFFFFF"/>
        <w:rPr>
          <w:b/>
          <w:caps/>
          <w:sz w:val="12"/>
          <w:szCs w:val="12"/>
          <w:highlight w:val="red"/>
        </w:rPr>
      </w:pPr>
    </w:p>
    <w:p w:rsidR="00057CFF" w:rsidRPr="009C5643" w:rsidRDefault="00057CFF" w:rsidP="009C5643">
      <w:pPr>
        <w:ind w:left="2410"/>
        <w:rPr>
          <w:rFonts w:ascii="Arial" w:hAnsi="Arial" w:cs="Arial"/>
          <w:b/>
          <w:sz w:val="36"/>
          <w:szCs w:val="36"/>
        </w:rPr>
      </w:pPr>
      <w:r w:rsidRPr="009C5643">
        <w:rPr>
          <w:rFonts w:ascii="Arial" w:hAnsi="Arial" w:cs="Arial"/>
          <w:b/>
          <w:sz w:val="36"/>
          <w:szCs w:val="36"/>
        </w:rPr>
        <w:t>ТЕКТОНІЧНІ ПРОЦЕСИ</w:t>
      </w:r>
    </w:p>
    <w:p w:rsidR="00057CFF" w:rsidRPr="00C052C8" w:rsidRDefault="00057CFF" w:rsidP="00057CFF">
      <w:pPr>
        <w:jc w:val="both"/>
        <w:rPr>
          <w:b/>
          <w:sz w:val="30"/>
          <w:szCs w:val="30"/>
        </w:rPr>
      </w:pPr>
    </w:p>
    <w:p w:rsidR="00057CFF" w:rsidRPr="00C052C8" w:rsidRDefault="00057CFF" w:rsidP="00057CFF">
      <w:pPr>
        <w:jc w:val="both"/>
        <w:rPr>
          <w:b/>
          <w:sz w:val="30"/>
          <w:szCs w:val="30"/>
        </w:rPr>
      </w:pPr>
    </w:p>
    <w:p w:rsidR="00057CFF" w:rsidRPr="003B420E" w:rsidRDefault="00057CFF" w:rsidP="003B420E">
      <w:pPr>
        <w:spacing w:line="252" w:lineRule="auto"/>
        <w:jc w:val="both"/>
        <w:rPr>
          <w:spacing w:val="-4"/>
          <w:sz w:val="32"/>
          <w:szCs w:val="32"/>
        </w:rPr>
      </w:pPr>
      <w:r w:rsidRPr="00C052C8">
        <w:rPr>
          <w:sz w:val="30"/>
          <w:szCs w:val="30"/>
        </w:rPr>
        <w:tab/>
      </w:r>
      <w:r w:rsidRPr="003B420E">
        <w:rPr>
          <w:i/>
          <w:spacing w:val="-4"/>
          <w:sz w:val="32"/>
          <w:szCs w:val="32"/>
        </w:rPr>
        <w:t xml:space="preserve">Тектонічні процеси </w:t>
      </w:r>
      <w:r w:rsidRPr="003B420E">
        <w:rPr>
          <w:spacing w:val="-4"/>
          <w:sz w:val="32"/>
          <w:szCs w:val="32"/>
        </w:rPr>
        <w:t xml:space="preserve">(грецьк. </w:t>
      </w:r>
      <w:r w:rsidRPr="003B420E">
        <w:rPr>
          <w:i/>
          <w:spacing w:val="-4"/>
          <w:sz w:val="32"/>
          <w:szCs w:val="32"/>
        </w:rPr>
        <w:t>тектонос</w:t>
      </w:r>
      <w:r w:rsidRPr="003B420E">
        <w:rPr>
          <w:spacing w:val="-4"/>
          <w:sz w:val="32"/>
          <w:szCs w:val="32"/>
        </w:rPr>
        <w:t xml:space="preserve"> – створюючий) – це про</w:t>
      </w:r>
      <w:r w:rsidR="003B420E" w:rsidRPr="003B420E">
        <w:rPr>
          <w:spacing w:val="-4"/>
          <w:sz w:val="32"/>
          <w:szCs w:val="32"/>
        </w:rPr>
        <w:softHyphen/>
      </w:r>
      <w:r w:rsidRPr="003B420E">
        <w:rPr>
          <w:spacing w:val="-4"/>
          <w:sz w:val="32"/>
          <w:szCs w:val="32"/>
        </w:rPr>
        <w:t xml:space="preserve">цеси перерозподілу мас гірських порід у літосфері Землі та верхній мантії (тектоносфері), енергетичним джерелом  яких є </w:t>
      </w:r>
      <w:r w:rsidRPr="003B420E">
        <w:rPr>
          <w:i/>
          <w:spacing w:val="-4"/>
          <w:sz w:val="32"/>
          <w:szCs w:val="32"/>
        </w:rPr>
        <w:t>ендогенна енер</w:t>
      </w:r>
      <w:r w:rsidR="003B420E" w:rsidRPr="003B420E">
        <w:rPr>
          <w:i/>
          <w:spacing w:val="-4"/>
          <w:sz w:val="32"/>
          <w:szCs w:val="32"/>
        </w:rPr>
        <w:softHyphen/>
      </w:r>
      <w:r w:rsidRPr="003B420E">
        <w:rPr>
          <w:i/>
          <w:spacing w:val="-4"/>
          <w:sz w:val="32"/>
          <w:szCs w:val="32"/>
        </w:rPr>
        <w:t>гія.</w:t>
      </w:r>
      <w:r w:rsidR="003567BC">
        <w:rPr>
          <w:spacing w:val="-4"/>
          <w:sz w:val="32"/>
          <w:szCs w:val="32"/>
        </w:rPr>
        <w:t xml:space="preserve"> Генерація її пов’язана </w:t>
      </w:r>
      <w:r w:rsidRPr="003B420E">
        <w:rPr>
          <w:spacing w:val="-4"/>
          <w:sz w:val="32"/>
          <w:szCs w:val="32"/>
        </w:rPr>
        <w:t xml:space="preserve">з фізико-хімічними перетвореннями на різних рівнях </w:t>
      </w:r>
      <w:r w:rsidR="003567BC">
        <w:rPr>
          <w:spacing w:val="-4"/>
          <w:sz w:val="32"/>
          <w:szCs w:val="32"/>
        </w:rPr>
        <w:t xml:space="preserve">глибин </w:t>
      </w:r>
      <w:r w:rsidRPr="003B420E">
        <w:rPr>
          <w:spacing w:val="-4"/>
          <w:sz w:val="32"/>
          <w:szCs w:val="32"/>
        </w:rPr>
        <w:t xml:space="preserve">земних надр (радіоактивний розпад, хімічні реакції) </w:t>
      </w:r>
      <w:r w:rsidR="003567BC">
        <w:rPr>
          <w:spacing w:val="-4"/>
          <w:sz w:val="32"/>
          <w:szCs w:val="32"/>
        </w:rPr>
        <w:t>та</w:t>
      </w:r>
      <w:r w:rsidRPr="003B420E">
        <w:rPr>
          <w:spacing w:val="-4"/>
          <w:sz w:val="32"/>
          <w:szCs w:val="32"/>
        </w:rPr>
        <w:t xml:space="preserve"> формуванням гравітаційного поля Землі (внаслідок впливу на неї Сонця, Місяця, планет Сонячної системи і Галактики в цілому).</w:t>
      </w:r>
    </w:p>
    <w:p w:rsidR="00057CFF" w:rsidRPr="003B420E" w:rsidRDefault="00057CFF" w:rsidP="003B420E">
      <w:pPr>
        <w:spacing w:line="252" w:lineRule="auto"/>
        <w:jc w:val="both"/>
        <w:rPr>
          <w:spacing w:val="-4"/>
          <w:sz w:val="32"/>
          <w:szCs w:val="32"/>
        </w:rPr>
      </w:pPr>
    </w:p>
    <w:p w:rsidR="00057CFF" w:rsidRPr="003B420E" w:rsidRDefault="00057CFF" w:rsidP="003B420E">
      <w:pPr>
        <w:spacing w:line="252" w:lineRule="auto"/>
        <w:jc w:val="both"/>
        <w:rPr>
          <w:spacing w:val="-4"/>
          <w:sz w:val="32"/>
          <w:szCs w:val="32"/>
        </w:rPr>
      </w:pPr>
    </w:p>
    <w:p w:rsidR="00057CFF" w:rsidRPr="003B420E" w:rsidRDefault="00057CFF" w:rsidP="003B420E">
      <w:pPr>
        <w:spacing w:after="120" w:line="252" w:lineRule="auto"/>
        <w:jc w:val="center"/>
        <w:rPr>
          <w:b/>
          <w:spacing w:val="-4"/>
          <w:sz w:val="34"/>
          <w:szCs w:val="34"/>
        </w:rPr>
      </w:pPr>
      <w:r w:rsidRPr="003B420E">
        <w:rPr>
          <w:b/>
          <w:spacing w:val="-4"/>
          <w:sz w:val="34"/>
          <w:szCs w:val="34"/>
        </w:rPr>
        <w:t>5.1. Прояви тектонічних процесів</w:t>
      </w:r>
    </w:p>
    <w:p w:rsidR="00057CFF" w:rsidRPr="003B420E" w:rsidRDefault="00057CFF" w:rsidP="003B420E">
      <w:pPr>
        <w:spacing w:line="252" w:lineRule="auto"/>
        <w:jc w:val="both"/>
        <w:rPr>
          <w:spacing w:val="-4"/>
          <w:sz w:val="32"/>
          <w:szCs w:val="32"/>
        </w:rPr>
      </w:pPr>
      <w:r w:rsidRPr="003B420E">
        <w:rPr>
          <w:b/>
          <w:spacing w:val="-4"/>
          <w:sz w:val="32"/>
          <w:szCs w:val="32"/>
        </w:rPr>
        <w:tab/>
      </w:r>
      <w:r w:rsidRPr="003B420E">
        <w:rPr>
          <w:spacing w:val="-4"/>
          <w:sz w:val="32"/>
          <w:szCs w:val="32"/>
        </w:rPr>
        <w:t xml:space="preserve">Механічним проявом тектонічних процесів є </w:t>
      </w:r>
      <w:r w:rsidRPr="003B420E">
        <w:rPr>
          <w:i/>
          <w:spacing w:val="-4"/>
          <w:sz w:val="32"/>
          <w:szCs w:val="32"/>
        </w:rPr>
        <w:t>тектонічні рухи</w:t>
      </w:r>
      <w:r w:rsidRPr="003B420E">
        <w:rPr>
          <w:spacing w:val="-4"/>
          <w:sz w:val="32"/>
          <w:szCs w:val="32"/>
        </w:rPr>
        <w:t>, які при</w:t>
      </w:r>
      <w:r w:rsidR="003567BC">
        <w:rPr>
          <w:spacing w:val="-4"/>
          <w:sz w:val="32"/>
          <w:szCs w:val="32"/>
        </w:rPr>
        <w:t>з</w:t>
      </w:r>
      <w:r w:rsidRPr="003B420E">
        <w:rPr>
          <w:spacing w:val="-4"/>
          <w:sz w:val="32"/>
          <w:szCs w:val="32"/>
        </w:rPr>
        <w:t xml:space="preserve">водять до зміни як форм залягання, так і внутрішньої структури гірських порід. За напрямком зсувних зусиль їх поділяють на </w:t>
      </w:r>
      <w:r w:rsidRPr="003B420E">
        <w:rPr>
          <w:i/>
          <w:spacing w:val="-4"/>
          <w:sz w:val="32"/>
          <w:szCs w:val="32"/>
        </w:rPr>
        <w:t>радіальні,</w:t>
      </w:r>
      <w:r w:rsidRPr="003B420E">
        <w:rPr>
          <w:spacing w:val="-4"/>
          <w:sz w:val="32"/>
          <w:szCs w:val="32"/>
        </w:rPr>
        <w:t xml:space="preserve"> або </w:t>
      </w:r>
      <w:r w:rsidRPr="003B420E">
        <w:rPr>
          <w:i/>
          <w:spacing w:val="-4"/>
          <w:sz w:val="32"/>
          <w:szCs w:val="32"/>
        </w:rPr>
        <w:t xml:space="preserve">вертикальні, </w:t>
      </w:r>
      <w:r w:rsidRPr="003B420E">
        <w:rPr>
          <w:spacing w:val="-4"/>
          <w:sz w:val="32"/>
          <w:szCs w:val="32"/>
        </w:rPr>
        <w:t xml:space="preserve">та </w:t>
      </w:r>
      <w:r w:rsidR="003567BC">
        <w:rPr>
          <w:i/>
          <w:spacing w:val="-4"/>
          <w:sz w:val="32"/>
          <w:szCs w:val="32"/>
        </w:rPr>
        <w:t>тангенційні</w:t>
      </w:r>
      <w:r w:rsidRPr="003B420E">
        <w:rPr>
          <w:i/>
          <w:spacing w:val="-4"/>
          <w:sz w:val="32"/>
          <w:szCs w:val="32"/>
        </w:rPr>
        <w:t xml:space="preserve">, </w:t>
      </w:r>
      <w:r w:rsidRPr="003B420E">
        <w:rPr>
          <w:spacing w:val="-4"/>
          <w:sz w:val="32"/>
          <w:szCs w:val="32"/>
        </w:rPr>
        <w:t>або</w:t>
      </w:r>
      <w:r w:rsidRPr="003B420E">
        <w:rPr>
          <w:i/>
          <w:spacing w:val="-4"/>
          <w:sz w:val="32"/>
          <w:szCs w:val="32"/>
        </w:rPr>
        <w:t xml:space="preserve"> горизонтальні.</w:t>
      </w:r>
      <w:r w:rsidRPr="003B420E">
        <w:rPr>
          <w:spacing w:val="-4"/>
          <w:sz w:val="32"/>
          <w:szCs w:val="32"/>
        </w:rPr>
        <w:t xml:space="preserve"> За швидкістю – на </w:t>
      </w:r>
      <w:r w:rsidRPr="003B420E">
        <w:rPr>
          <w:i/>
          <w:spacing w:val="-4"/>
          <w:sz w:val="32"/>
          <w:szCs w:val="32"/>
        </w:rPr>
        <w:t>повільні</w:t>
      </w:r>
      <w:r w:rsidRPr="003B420E">
        <w:rPr>
          <w:spacing w:val="-4"/>
          <w:sz w:val="32"/>
          <w:szCs w:val="32"/>
        </w:rPr>
        <w:t xml:space="preserve"> й </w:t>
      </w:r>
      <w:r w:rsidRPr="003B420E">
        <w:rPr>
          <w:i/>
          <w:spacing w:val="-4"/>
          <w:sz w:val="32"/>
          <w:szCs w:val="32"/>
        </w:rPr>
        <w:t>швидкі</w:t>
      </w:r>
      <w:r w:rsidRPr="003B420E">
        <w:rPr>
          <w:spacing w:val="-4"/>
          <w:sz w:val="32"/>
          <w:szCs w:val="32"/>
        </w:rPr>
        <w:t xml:space="preserve">, за інтервалом дії – на </w:t>
      </w:r>
      <w:r w:rsidRPr="003B420E">
        <w:rPr>
          <w:i/>
          <w:spacing w:val="-4"/>
          <w:sz w:val="32"/>
          <w:szCs w:val="32"/>
        </w:rPr>
        <w:t xml:space="preserve">постійні </w:t>
      </w:r>
      <w:r w:rsidRPr="003B420E">
        <w:rPr>
          <w:spacing w:val="-4"/>
          <w:sz w:val="32"/>
          <w:szCs w:val="32"/>
        </w:rPr>
        <w:t xml:space="preserve">й </w:t>
      </w:r>
      <w:r w:rsidRPr="003B420E">
        <w:rPr>
          <w:i/>
          <w:spacing w:val="-4"/>
          <w:sz w:val="32"/>
          <w:szCs w:val="32"/>
        </w:rPr>
        <w:t>періодичні,</w:t>
      </w:r>
      <w:r w:rsidRPr="003B420E">
        <w:rPr>
          <w:spacing w:val="-4"/>
          <w:sz w:val="32"/>
          <w:szCs w:val="32"/>
        </w:rPr>
        <w:t xml:space="preserve"> за ча</w:t>
      </w:r>
      <w:r w:rsidR="003567BC">
        <w:rPr>
          <w:spacing w:val="-4"/>
          <w:sz w:val="32"/>
          <w:szCs w:val="32"/>
        </w:rPr>
        <w:t>-</w:t>
      </w:r>
      <w:r w:rsidR="003567BC">
        <w:rPr>
          <w:spacing w:val="-4"/>
          <w:sz w:val="32"/>
          <w:szCs w:val="32"/>
        </w:rPr>
        <w:br/>
      </w:r>
      <w:r w:rsidRPr="003B420E">
        <w:rPr>
          <w:spacing w:val="-4"/>
          <w:sz w:val="32"/>
          <w:szCs w:val="32"/>
        </w:rPr>
        <w:t xml:space="preserve">сом – на </w:t>
      </w:r>
      <w:r w:rsidRPr="003B420E">
        <w:rPr>
          <w:i/>
          <w:spacing w:val="-4"/>
          <w:sz w:val="32"/>
          <w:szCs w:val="32"/>
        </w:rPr>
        <w:t>сучасні,</w:t>
      </w:r>
      <w:r w:rsidRPr="003B420E">
        <w:rPr>
          <w:spacing w:val="-4"/>
          <w:sz w:val="32"/>
          <w:szCs w:val="32"/>
        </w:rPr>
        <w:t xml:space="preserve"> що охоплюють історичний період часу (останні </w:t>
      </w:r>
      <w:r w:rsidR="003B420E" w:rsidRPr="003B420E">
        <w:rPr>
          <w:spacing w:val="-4"/>
          <w:sz w:val="32"/>
          <w:szCs w:val="32"/>
        </w:rPr>
        <w:br/>
      </w:r>
      <w:r w:rsidRPr="003B420E">
        <w:rPr>
          <w:spacing w:val="-4"/>
          <w:sz w:val="32"/>
          <w:szCs w:val="32"/>
        </w:rPr>
        <w:t xml:space="preserve">6–8 тис. років), </w:t>
      </w:r>
      <w:r w:rsidRPr="003B420E">
        <w:rPr>
          <w:i/>
          <w:spacing w:val="-4"/>
          <w:sz w:val="32"/>
          <w:szCs w:val="32"/>
        </w:rPr>
        <w:t>неотектонічні</w:t>
      </w:r>
      <w:r w:rsidRPr="003B420E">
        <w:rPr>
          <w:spacing w:val="-4"/>
          <w:sz w:val="32"/>
          <w:szCs w:val="32"/>
        </w:rPr>
        <w:t xml:space="preserve">, що відбувалися у четвертинному та неогеновому періодах і </w:t>
      </w:r>
      <w:r w:rsidRPr="003B420E">
        <w:rPr>
          <w:i/>
          <w:spacing w:val="-4"/>
          <w:sz w:val="32"/>
          <w:szCs w:val="32"/>
        </w:rPr>
        <w:t>давні,</w:t>
      </w:r>
      <w:r w:rsidRPr="003B420E">
        <w:rPr>
          <w:spacing w:val="-4"/>
          <w:sz w:val="32"/>
          <w:szCs w:val="32"/>
        </w:rPr>
        <w:t xml:space="preserve"> що проходили на Землі у донеогеновий час. За наслідками дії на літосферу тектонічні рухи поділяються на </w:t>
      </w:r>
      <w:r w:rsidRPr="003B420E">
        <w:rPr>
          <w:i/>
          <w:spacing w:val="-4"/>
          <w:sz w:val="32"/>
          <w:szCs w:val="32"/>
        </w:rPr>
        <w:t>коливальні</w:t>
      </w:r>
      <w:r w:rsidRPr="003B420E">
        <w:rPr>
          <w:spacing w:val="-4"/>
          <w:sz w:val="32"/>
          <w:szCs w:val="32"/>
        </w:rPr>
        <w:t xml:space="preserve">, </w:t>
      </w:r>
      <w:r w:rsidRPr="003B420E">
        <w:rPr>
          <w:i/>
          <w:spacing w:val="-4"/>
          <w:sz w:val="32"/>
          <w:szCs w:val="32"/>
        </w:rPr>
        <w:t>складчасті</w:t>
      </w:r>
      <w:r w:rsidRPr="003B420E">
        <w:rPr>
          <w:spacing w:val="-4"/>
          <w:sz w:val="32"/>
          <w:szCs w:val="32"/>
        </w:rPr>
        <w:t xml:space="preserve"> та </w:t>
      </w:r>
      <w:r w:rsidRPr="003B420E">
        <w:rPr>
          <w:i/>
          <w:spacing w:val="-4"/>
          <w:sz w:val="32"/>
          <w:szCs w:val="32"/>
        </w:rPr>
        <w:t>розривні.</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Радіальні рухи</w:t>
      </w:r>
      <w:r w:rsidRPr="003B420E">
        <w:rPr>
          <w:spacing w:val="-4"/>
          <w:sz w:val="32"/>
          <w:szCs w:val="32"/>
        </w:rPr>
        <w:t xml:space="preserve"> спрямовані вздовж радіусів Землі по вертикалі. Рухи мають висхідний або низхідний характер і призводять до підйому або занурення земної поверхні. З</w:t>
      </w:r>
      <w:r w:rsidR="003567BC">
        <w:rPr>
          <w:spacing w:val="-4"/>
          <w:sz w:val="32"/>
          <w:szCs w:val="32"/>
        </w:rPr>
        <w:t>а</w:t>
      </w:r>
      <w:r w:rsidRPr="003B420E">
        <w:rPr>
          <w:spacing w:val="-4"/>
          <w:sz w:val="32"/>
          <w:szCs w:val="32"/>
        </w:rPr>
        <w:t xml:space="preserve"> швидкістю розповсюдження по площі та змінах, що відбуваються у земній корі, вертикальні рухи розпо</w:t>
      </w:r>
      <w:r w:rsidR="003B420E" w:rsidRPr="003B420E">
        <w:rPr>
          <w:spacing w:val="-4"/>
          <w:sz w:val="32"/>
          <w:szCs w:val="32"/>
        </w:rPr>
        <w:softHyphen/>
      </w:r>
      <w:r w:rsidRPr="003B420E">
        <w:rPr>
          <w:spacing w:val="-4"/>
          <w:sz w:val="32"/>
          <w:szCs w:val="32"/>
        </w:rPr>
        <w:t xml:space="preserve">діляються на </w:t>
      </w:r>
      <w:r w:rsidRPr="003B420E">
        <w:rPr>
          <w:i/>
          <w:spacing w:val="-4"/>
          <w:sz w:val="32"/>
          <w:szCs w:val="32"/>
        </w:rPr>
        <w:t>коливальні</w:t>
      </w:r>
      <w:r w:rsidRPr="003B420E">
        <w:rPr>
          <w:spacing w:val="-4"/>
          <w:sz w:val="32"/>
          <w:szCs w:val="32"/>
        </w:rPr>
        <w:t xml:space="preserve">, </w:t>
      </w:r>
      <w:r w:rsidRPr="003B420E">
        <w:rPr>
          <w:i/>
          <w:spacing w:val="-4"/>
          <w:sz w:val="32"/>
          <w:szCs w:val="32"/>
        </w:rPr>
        <w:t>хвильові</w:t>
      </w:r>
      <w:r w:rsidRPr="003B420E">
        <w:rPr>
          <w:spacing w:val="-4"/>
          <w:sz w:val="32"/>
          <w:szCs w:val="32"/>
        </w:rPr>
        <w:t xml:space="preserve"> та </w:t>
      </w:r>
      <w:r w:rsidR="003567BC">
        <w:rPr>
          <w:i/>
          <w:spacing w:val="-4"/>
          <w:sz w:val="32"/>
          <w:szCs w:val="32"/>
        </w:rPr>
        <w:t>брило</w:t>
      </w:r>
      <w:r w:rsidRPr="003B420E">
        <w:rPr>
          <w:i/>
          <w:spacing w:val="-4"/>
          <w:sz w:val="32"/>
          <w:szCs w:val="32"/>
        </w:rPr>
        <w:t>ві</w:t>
      </w:r>
      <w:r w:rsidRPr="003B420E">
        <w:rPr>
          <w:spacing w:val="-4"/>
          <w:sz w:val="32"/>
          <w:szCs w:val="32"/>
        </w:rPr>
        <w:t>.</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Коливальні рухи</w:t>
      </w:r>
      <w:r w:rsidRPr="003B420E">
        <w:rPr>
          <w:spacing w:val="-4"/>
          <w:sz w:val="32"/>
          <w:szCs w:val="32"/>
        </w:rPr>
        <w:t xml:space="preserve"> – повільні вікові підняття або занурення земної поверхні. Вони охоплюють значні площі. Відбуваються плавно, постійно й так повільно, що практично не відчуваються людиною. Їхні наслідки можна помітити лише через великі проміжки часу за змінами висотного положення елементів рельєфу. Так, занурення земної кори у Нідерландах і сусідніх країнах, що продовжується вже більше  ніж 700 років, призвело до того, що значна частина узбережжя  Західної Євро</w:t>
      </w:r>
      <w:r w:rsidR="003B420E" w:rsidRPr="003B420E">
        <w:rPr>
          <w:spacing w:val="-4"/>
          <w:sz w:val="32"/>
          <w:szCs w:val="32"/>
        </w:rPr>
        <w:softHyphen/>
      </w:r>
      <w:r w:rsidRPr="003B420E">
        <w:rPr>
          <w:spacing w:val="-4"/>
          <w:sz w:val="32"/>
          <w:szCs w:val="32"/>
        </w:rPr>
        <w:t xml:space="preserve">пи протяжністю більше </w:t>
      </w:r>
      <w:smartTag w:uri="urn:schemas-microsoft-com:office:smarttags" w:element="metricconverter">
        <w:smartTagPr>
          <w:attr w:name="ProductID" w:val="1600 км"/>
        </w:smartTagPr>
        <w:r w:rsidRPr="003B420E">
          <w:rPr>
            <w:spacing w:val="-4"/>
            <w:sz w:val="32"/>
            <w:szCs w:val="32"/>
          </w:rPr>
          <w:t>1600 км</w:t>
        </w:r>
      </w:smartTag>
      <w:r w:rsidRPr="003B420E">
        <w:rPr>
          <w:spacing w:val="-4"/>
          <w:sz w:val="32"/>
          <w:szCs w:val="32"/>
        </w:rPr>
        <w:t xml:space="preserve"> занурилися нижче від рівня при</w:t>
      </w:r>
      <w:r w:rsidR="003B420E" w:rsidRPr="003B420E">
        <w:rPr>
          <w:spacing w:val="-4"/>
          <w:sz w:val="32"/>
          <w:szCs w:val="32"/>
        </w:rPr>
        <w:softHyphen/>
      </w:r>
      <w:r w:rsidRPr="003B420E">
        <w:rPr>
          <w:spacing w:val="-4"/>
          <w:sz w:val="32"/>
          <w:szCs w:val="32"/>
        </w:rPr>
        <w:t xml:space="preserve">пливних морських течій. Щоб запобігти затопленню земель у цих районах будують дамби. </w:t>
      </w:r>
    </w:p>
    <w:p w:rsidR="00057CFF" w:rsidRPr="003B420E" w:rsidRDefault="00057CFF" w:rsidP="003B420E">
      <w:pPr>
        <w:spacing w:line="252" w:lineRule="auto"/>
        <w:jc w:val="both"/>
        <w:rPr>
          <w:spacing w:val="-4"/>
          <w:sz w:val="32"/>
          <w:szCs w:val="32"/>
        </w:rPr>
      </w:pPr>
      <w:r w:rsidRPr="003B420E">
        <w:rPr>
          <w:i/>
          <w:spacing w:val="-4"/>
          <w:sz w:val="32"/>
          <w:szCs w:val="32"/>
        </w:rPr>
        <w:tab/>
        <w:t>Хвильові рухи</w:t>
      </w:r>
      <w:r w:rsidRPr="003B420E">
        <w:rPr>
          <w:spacing w:val="-4"/>
          <w:sz w:val="32"/>
          <w:szCs w:val="32"/>
        </w:rPr>
        <w:t xml:space="preserve"> – різновид коливальних рухів, що викликають на одних ділянках земної кори підняття, а на суміжних – занурення. Хвильові рухи можна прослідкувати на прикладі коливань відміток поверхні території України. В напрямку з півночі на південь відбу</w:t>
      </w:r>
      <w:r w:rsidR="003B420E" w:rsidRPr="003B420E">
        <w:rPr>
          <w:spacing w:val="-4"/>
          <w:sz w:val="32"/>
          <w:szCs w:val="32"/>
        </w:rPr>
        <w:softHyphen/>
      </w:r>
      <w:r w:rsidRPr="003B420E">
        <w:rPr>
          <w:spacing w:val="-4"/>
          <w:sz w:val="32"/>
          <w:szCs w:val="32"/>
        </w:rPr>
        <w:t>вається зміна підняття зануреннями і навпаки. У деяких регіонах пі</w:t>
      </w:r>
      <w:r w:rsidR="003B420E" w:rsidRPr="003B420E">
        <w:rPr>
          <w:spacing w:val="-4"/>
          <w:sz w:val="32"/>
          <w:szCs w:val="32"/>
        </w:rPr>
        <w:softHyphen/>
      </w:r>
      <w:r w:rsidRPr="003B420E">
        <w:rPr>
          <w:spacing w:val="-4"/>
          <w:sz w:val="32"/>
          <w:szCs w:val="32"/>
        </w:rPr>
        <w:t>днят</w:t>
      </w:r>
      <w:r w:rsidR="003B420E" w:rsidRPr="003B420E">
        <w:rPr>
          <w:spacing w:val="-4"/>
          <w:sz w:val="32"/>
          <w:szCs w:val="32"/>
        </w:rPr>
        <w:softHyphen/>
      </w:r>
      <w:r w:rsidRPr="003B420E">
        <w:rPr>
          <w:spacing w:val="-4"/>
          <w:sz w:val="32"/>
          <w:szCs w:val="32"/>
        </w:rPr>
        <w:t>тя місцевості сягають 10–12 мм/рік і більше (район м. Константи</w:t>
      </w:r>
      <w:r w:rsidR="003B420E" w:rsidRPr="003B420E">
        <w:rPr>
          <w:spacing w:val="-4"/>
          <w:sz w:val="32"/>
          <w:szCs w:val="32"/>
        </w:rPr>
        <w:softHyphen/>
      </w:r>
      <w:r w:rsidRPr="003B420E">
        <w:rPr>
          <w:spacing w:val="-4"/>
          <w:sz w:val="32"/>
          <w:szCs w:val="32"/>
        </w:rPr>
        <w:t>нівка, Донеччина), а в інших занурення зі швидкістю до 5–7 мм/рік (південне узбережжя Криму).</w:t>
      </w:r>
    </w:p>
    <w:p w:rsidR="00057CFF" w:rsidRPr="003B420E" w:rsidRDefault="00977BA2" w:rsidP="003B420E">
      <w:pPr>
        <w:spacing w:line="252" w:lineRule="auto"/>
        <w:ind w:firstLine="709"/>
        <w:jc w:val="both"/>
        <w:rPr>
          <w:spacing w:val="-4"/>
          <w:sz w:val="32"/>
          <w:szCs w:val="32"/>
        </w:rPr>
      </w:pPr>
      <w:r w:rsidRPr="003B420E">
        <w:rPr>
          <w:i/>
          <w:spacing w:val="-4"/>
          <w:sz w:val="32"/>
          <w:szCs w:val="32"/>
        </w:rPr>
        <w:t>Брило</w:t>
      </w:r>
      <w:r w:rsidR="00057CFF" w:rsidRPr="003B420E">
        <w:rPr>
          <w:i/>
          <w:spacing w:val="-4"/>
          <w:sz w:val="32"/>
          <w:szCs w:val="32"/>
        </w:rPr>
        <w:t xml:space="preserve">ві рухи, </w:t>
      </w:r>
      <w:r w:rsidR="00057CFF" w:rsidRPr="003B420E">
        <w:rPr>
          <w:spacing w:val="-4"/>
          <w:sz w:val="32"/>
          <w:szCs w:val="32"/>
        </w:rPr>
        <w:t>створюючи</w:t>
      </w:r>
      <w:r w:rsidR="00057CFF" w:rsidRPr="003B420E">
        <w:rPr>
          <w:i/>
          <w:spacing w:val="-4"/>
          <w:sz w:val="32"/>
          <w:szCs w:val="32"/>
        </w:rPr>
        <w:t xml:space="preserve"> </w:t>
      </w:r>
      <w:r w:rsidR="00057CFF" w:rsidRPr="003B420E">
        <w:rPr>
          <w:spacing w:val="-4"/>
          <w:sz w:val="32"/>
          <w:szCs w:val="32"/>
        </w:rPr>
        <w:t xml:space="preserve">величезний тиск на шари гірських порід </w:t>
      </w:r>
      <w:r w:rsidR="00F24742" w:rsidRPr="003B420E">
        <w:rPr>
          <w:spacing w:val="-4"/>
          <w:sz w:val="32"/>
          <w:szCs w:val="32"/>
          <w:lang w:val="ru-RU"/>
        </w:rPr>
        <w:br/>
      </w:r>
      <w:r w:rsidR="00057CFF" w:rsidRPr="003B420E">
        <w:rPr>
          <w:spacing w:val="-4"/>
          <w:sz w:val="32"/>
          <w:szCs w:val="32"/>
        </w:rPr>
        <w:t>у надрах, розламують товщу земної кори на</w:t>
      </w:r>
      <w:r w:rsidR="00C86756">
        <w:rPr>
          <w:spacing w:val="-4"/>
          <w:sz w:val="32"/>
          <w:szCs w:val="32"/>
        </w:rPr>
        <w:t xml:space="preserve"> окремі частини або брили. Брило</w:t>
      </w:r>
      <w:r w:rsidR="00057CFF" w:rsidRPr="003B420E">
        <w:rPr>
          <w:spacing w:val="-4"/>
          <w:sz w:val="32"/>
          <w:szCs w:val="32"/>
        </w:rPr>
        <w:t>ві рухи відбуваються швидко, різко і мають непостійний ха</w:t>
      </w:r>
      <w:r w:rsidR="003B420E" w:rsidRPr="00155AE9">
        <w:rPr>
          <w:spacing w:val="-4"/>
          <w:sz w:val="32"/>
          <w:szCs w:val="32"/>
        </w:rPr>
        <w:softHyphen/>
      </w:r>
      <w:r w:rsidR="00057CFF" w:rsidRPr="003B420E">
        <w:rPr>
          <w:spacing w:val="-4"/>
          <w:sz w:val="32"/>
          <w:szCs w:val="32"/>
        </w:rPr>
        <w:t xml:space="preserve">рактер. </w:t>
      </w:r>
      <w:r w:rsidR="00C86756">
        <w:rPr>
          <w:spacing w:val="-4"/>
          <w:sz w:val="32"/>
          <w:szCs w:val="32"/>
        </w:rPr>
        <w:t>На суші та океанічному дні брило</w:t>
      </w:r>
      <w:r w:rsidR="00057CFF" w:rsidRPr="003B420E">
        <w:rPr>
          <w:spacing w:val="-4"/>
          <w:sz w:val="32"/>
          <w:szCs w:val="32"/>
        </w:rPr>
        <w:t xml:space="preserve">ві структури мають вигляд гірських піднять (Карпати, Крим) або глибоких проваль (Дніпровсько-Донецький палеорифт). </w:t>
      </w:r>
    </w:p>
    <w:p w:rsidR="00057CFF" w:rsidRPr="003B420E" w:rsidRDefault="00057CFF" w:rsidP="003B420E">
      <w:pPr>
        <w:spacing w:line="252" w:lineRule="auto"/>
        <w:ind w:firstLine="709"/>
        <w:jc w:val="both"/>
        <w:rPr>
          <w:spacing w:val="-4"/>
          <w:sz w:val="32"/>
          <w:szCs w:val="32"/>
        </w:rPr>
      </w:pPr>
      <w:r w:rsidRPr="003B420E">
        <w:rPr>
          <w:i/>
          <w:spacing w:val="-4"/>
          <w:sz w:val="32"/>
          <w:szCs w:val="32"/>
        </w:rPr>
        <w:t>Тангенц</w:t>
      </w:r>
      <w:r w:rsidR="00977BA2" w:rsidRPr="003B420E">
        <w:rPr>
          <w:i/>
          <w:spacing w:val="-4"/>
          <w:sz w:val="32"/>
          <w:szCs w:val="32"/>
        </w:rPr>
        <w:t>ій</w:t>
      </w:r>
      <w:r w:rsidRPr="003B420E">
        <w:rPr>
          <w:i/>
          <w:spacing w:val="-4"/>
          <w:sz w:val="32"/>
          <w:szCs w:val="32"/>
        </w:rPr>
        <w:t>ні рухи</w:t>
      </w:r>
      <w:r w:rsidRPr="003B420E">
        <w:rPr>
          <w:spacing w:val="-4"/>
          <w:sz w:val="32"/>
          <w:szCs w:val="32"/>
        </w:rPr>
        <w:t xml:space="preserve"> на відміну від радіальних мають горизонтальну спрямованість. Розрізняють обертальні, складкоутворюючі та зсувні тангенціальні рухи. </w:t>
      </w:r>
    </w:p>
    <w:p w:rsidR="00057CFF" w:rsidRPr="003B420E" w:rsidRDefault="00057CFF" w:rsidP="003B420E">
      <w:pPr>
        <w:spacing w:line="252" w:lineRule="auto"/>
        <w:ind w:firstLine="709"/>
        <w:jc w:val="both"/>
        <w:rPr>
          <w:spacing w:val="-4"/>
          <w:sz w:val="32"/>
          <w:szCs w:val="32"/>
        </w:rPr>
      </w:pPr>
      <w:r w:rsidRPr="003B420E">
        <w:rPr>
          <w:i/>
          <w:spacing w:val="-4"/>
          <w:sz w:val="32"/>
          <w:szCs w:val="32"/>
        </w:rPr>
        <w:t xml:space="preserve">Обертальні </w:t>
      </w:r>
      <w:r w:rsidRPr="003B420E">
        <w:rPr>
          <w:spacing w:val="-4"/>
          <w:sz w:val="32"/>
          <w:szCs w:val="32"/>
        </w:rPr>
        <w:t>рухи проявляються на межі фізично різнорідних геосфер Землі: ядра та мантії, мантії та земної кори. Вони пов’язані із силами обертання Землі (звід</w:t>
      </w:r>
      <w:r w:rsidR="00C86756">
        <w:rPr>
          <w:spacing w:val="-4"/>
          <w:sz w:val="32"/>
          <w:szCs w:val="32"/>
        </w:rPr>
        <w:t>си і їхня назва). Маючи різні кількість руху та</w:t>
      </w:r>
      <w:r w:rsidRPr="003B420E">
        <w:rPr>
          <w:spacing w:val="-4"/>
          <w:sz w:val="32"/>
          <w:szCs w:val="32"/>
        </w:rPr>
        <w:t xml:space="preserve"> момент інерції, земні оболонки в процесі обертання зміщуються одна відносно другої. Зовсім інші причини лежать в основі </w:t>
      </w:r>
      <w:r w:rsidRPr="003B420E">
        <w:rPr>
          <w:i/>
          <w:spacing w:val="-4"/>
          <w:sz w:val="32"/>
          <w:szCs w:val="32"/>
        </w:rPr>
        <w:t>складко</w:t>
      </w:r>
      <w:r w:rsidR="003B420E">
        <w:rPr>
          <w:i/>
          <w:spacing w:val="-4"/>
          <w:sz w:val="32"/>
          <w:szCs w:val="32"/>
          <w:lang w:val="ru-RU"/>
        </w:rPr>
        <w:softHyphen/>
      </w:r>
      <w:r w:rsidRPr="003B420E">
        <w:rPr>
          <w:i/>
          <w:spacing w:val="-4"/>
          <w:sz w:val="32"/>
          <w:szCs w:val="32"/>
        </w:rPr>
        <w:t>утворюючих рухів,</w:t>
      </w:r>
      <w:r w:rsidR="00C86756">
        <w:rPr>
          <w:spacing w:val="-4"/>
          <w:sz w:val="32"/>
          <w:szCs w:val="32"/>
        </w:rPr>
        <w:t xml:space="preserve"> що спричиняють</w:t>
      </w:r>
      <w:r w:rsidRPr="003B420E">
        <w:rPr>
          <w:spacing w:val="-4"/>
          <w:sz w:val="32"/>
          <w:szCs w:val="32"/>
        </w:rPr>
        <w:t xml:space="preserve"> зминання шарів гірських порід у складки. Складкоутворення – результат дії як гравітаційних, так і тектонічних сил на субпластичні маси гірських порід. Більшість геологів пояснюють складкоутворення дією сил бокового стискання, що проявляються на найрухливіших ділянках земної кори. Складко</w:t>
      </w:r>
      <w:r w:rsidR="003B420E">
        <w:rPr>
          <w:spacing w:val="-4"/>
          <w:sz w:val="32"/>
          <w:szCs w:val="32"/>
          <w:lang w:val="ru-RU"/>
        </w:rPr>
        <w:softHyphen/>
      </w:r>
      <w:r w:rsidRPr="003B420E">
        <w:rPr>
          <w:spacing w:val="-4"/>
          <w:sz w:val="32"/>
          <w:szCs w:val="32"/>
        </w:rPr>
        <w:t xml:space="preserve">утворення звичайно супроводжується гороутворенням (Карпати, Кавказ, Кримські гори та ін.). </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Рухи зсувного типу</w:t>
      </w:r>
      <w:r w:rsidR="00C86756">
        <w:rPr>
          <w:spacing w:val="-4"/>
          <w:sz w:val="32"/>
          <w:szCs w:val="32"/>
        </w:rPr>
        <w:t xml:space="preserve"> визначаються як тангенцій</w:t>
      </w:r>
      <w:r w:rsidRPr="003B420E">
        <w:rPr>
          <w:spacing w:val="-4"/>
          <w:sz w:val="32"/>
          <w:szCs w:val="32"/>
        </w:rPr>
        <w:t>ними, так і верти</w:t>
      </w:r>
      <w:r w:rsidR="00F24742" w:rsidRPr="003B420E">
        <w:rPr>
          <w:spacing w:val="-4"/>
          <w:sz w:val="32"/>
          <w:szCs w:val="32"/>
          <w:lang w:val="ru-RU"/>
        </w:rPr>
        <w:softHyphen/>
      </w:r>
      <w:r w:rsidRPr="003B420E">
        <w:rPr>
          <w:spacing w:val="-4"/>
          <w:sz w:val="32"/>
          <w:szCs w:val="32"/>
        </w:rPr>
        <w:t>кально спрямованими силами. Вони проявляються вздовж розломів океанічної та континентальної кори, що обмежують окремі літосферні плити.</w:t>
      </w:r>
    </w:p>
    <w:p w:rsidR="00057CFF" w:rsidRPr="00575BAA" w:rsidRDefault="00057CFF" w:rsidP="003B420E">
      <w:pPr>
        <w:spacing w:line="252" w:lineRule="auto"/>
        <w:jc w:val="both"/>
        <w:rPr>
          <w:sz w:val="32"/>
          <w:szCs w:val="32"/>
        </w:rPr>
      </w:pPr>
      <w:r w:rsidRPr="00575BAA">
        <w:rPr>
          <w:sz w:val="32"/>
          <w:szCs w:val="32"/>
        </w:rPr>
        <w:tab/>
        <w:t xml:space="preserve">За спрямуванням тектонічні рухи поділяються на </w:t>
      </w:r>
      <w:r w:rsidRPr="00575BAA">
        <w:rPr>
          <w:i/>
          <w:sz w:val="32"/>
          <w:szCs w:val="32"/>
        </w:rPr>
        <w:t>суттєво</w:t>
      </w:r>
      <w:r w:rsidR="003B420E" w:rsidRPr="00575BAA">
        <w:rPr>
          <w:i/>
          <w:sz w:val="32"/>
          <w:szCs w:val="32"/>
          <w:lang w:val="ru-RU"/>
        </w:rPr>
        <w:softHyphen/>
      </w:r>
      <w:r w:rsidRPr="00575BAA">
        <w:rPr>
          <w:i/>
          <w:sz w:val="32"/>
          <w:szCs w:val="32"/>
        </w:rPr>
        <w:t>верти</w:t>
      </w:r>
      <w:r w:rsidR="00575BAA">
        <w:rPr>
          <w:i/>
          <w:sz w:val="32"/>
          <w:szCs w:val="32"/>
        </w:rPr>
        <w:softHyphen/>
      </w:r>
      <w:r w:rsidRPr="00575BAA">
        <w:rPr>
          <w:i/>
          <w:sz w:val="32"/>
          <w:szCs w:val="32"/>
        </w:rPr>
        <w:t xml:space="preserve">кальні </w:t>
      </w:r>
      <w:r w:rsidRPr="00575BAA">
        <w:rPr>
          <w:sz w:val="32"/>
          <w:szCs w:val="32"/>
        </w:rPr>
        <w:t xml:space="preserve">та </w:t>
      </w:r>
      <w:r w:rsidRPr="00575BAA">
        <w:rPr>
          <w:i/>
          <w:sz w:val="32"/>
          <w:szCs w:val="32"/>
        </w:rPr>
        <w:t>суттєвогоризонтальні.</w:t>
      </w:r>
      <w:r w:rsidRPr="00575BAA">
        <w:rPr>
          <w:sz w:val="32"/>
          <w:szCs w:val="32"/>
        </w:rPr>
        <w:t xml:space="preserve"> Як ті, так й інші можуть бути </w:t>
      </w:r>
      <w:r w:rsidRPr="00575BAA">
        <w:rPr>
          <w:i/>
          <w:sz w:val="32"/>
          <w:szCs w:val="32"/>
        </w:rPr>
        <w:t>по</w:t>
      </w:r>
      <w:r w:rsidR="00575BAA">
        <w:rPr>
          <w:i/>
          <w:sz w:val="32"/>
          <w:szCs w:val="32"/>
        </w:rPr>
        <w:softHyphen/>
      </w:r>
      <w:r w:rsidRPr="00575BAA">
        <w:rPr>
          <w:i/>
          <w:sz w:val="32"/>
          <w:szCs w:val="32"/>
        </w:rPr>
        <w:t xml:space="preserve">верхневими </w:t>
      </w:r>
      <w:r w:rsidRPr="00575BAA">
        <w:rPr>
          <w:sz w:val="32"/>
          <w:szCs w:val="32"/>
        </w:rPr>
        <w:t xml:space="preserve">(покривними), що торкаються лише самих верхніх шарів земної кори, </w:t>
      </w:r>
      <w:r w:rsidRPr="00575BAA">
        <w:rPr>
          <w:i/>
          <w:sz w:val="32"/>
          <w:szCs w:val="32"/>
        </w:rPr>
        <w:t>коровими,</w:t>
      </w:r>
      <w:r w:rsidRPr="00575BAA">
        <w:rPr>
          <w:sz w:val="32"/>
          <w:szCs w:val="32"/>
        </w:rPr>
        <w:t xml:space="preserve"> які розповсюджуються на всю земну кору, і </w:t>
      </w:r>
      <w:r w:rsidRPr="00575BAA">
        <w:rPr>
          <w:i/>
          <w:sz w:val="32"/>
          <w:szCs w:val="32"/>
        </w:rPr>
        <w:t>гли</w:t>
      </w:r>
      <w:r w:rsidR="00575BAA">
        <w:rPr>
          <w:i/>
          <w:sz w:val="32"/>
          <w:szCs w:val="32"/>
        </w:rPr>
        <w:softHyphen/>
      </w:r>
      <w:r w:rsidRPr="00575BAA">
        <w:rPr>
          <w:i/>
          <w:sz w:val="32"/>
          <w:szCs w:val="32"/>
        </w:rPr>
        <w:t>бинними</w:t>
      </w:r>
      <w:r w:rsidRPr="00575BAA">
        <w:rPr>
          <w:sz w:val="32"/>
          <w:szCs w:val="32"/>
        </w:rPr>
        <w:t>, що охоплюють також і верхню мантію Землі. Залежно від ха</w:t>
      </w:r>
      <w:r w:rsidR="00575BAA">
        <w:rPr>
          <w:sz w:val="32"/>
          <w:szCs w:val="32"/>
        </w:rPr>
        <w:softHyphen/>
      </w:r>
      <w:r w:rsidRPr="00575BAA">
        <w:rPr>
          <w:sz w:val="32"/>
          <w:szCs w:val="32"/>
        </w:rPr>
        <w:t>рак</w:t>
      </w:r>
      <w:r w:rsidR="00575BAA">
        <w:rPr>
          <w:sz w:val="32"/>
          <w:szCs w:val="32"/>
        </w:rPr>
        <w:softHyphen/>
      </w:r>
      <w:r w:rsidRPr="00575BAA">
        <w:rPr>
          <w:sz w:val="32"/>
          <w:szCs w:val="32"/>
        </w:rPr>
        <w:t>теру деформацій серед зазначених типів тектонічних рухів виокрем</w:t>
      </w:r>
      <w:r w:rsidR="00575BAA">
        <w:rPr>
          <w:sz w:val="32"/>
          <w:szCs w:val="32"/>
        </w:rPr>
        <w:softHyphen/>
      </w:r>
      <w:r w:rsidRPr="00575BAA">
        <w:rPr>
          <w:sz w:val="32"/>
          <w:szCs w:val="32"/>
        </w:rPr>
        <w:t>лю</w:t>
      </w:r>
      <w:r w:rsidR="00575BAA">
        <w:rPr>
          <w:sz w:val="32"/>
          <w:szCs w:val="32"/>
        </w:rPr>
        <w:softHyphen/>
      </w:r>
      <w:r w:rsidRPr="00575BAA">
        <w:rPr>
          <w:sz w:val="32"/>
          <w:szCs w:val="32"/>
        </w:rPr>
        <w:t>ються рухи с</w:t>
      </w:r>
      <w:r w:rsidRPr="00575BAA">
        <w:rPr>
          <w:i/>
          <w:sz w:val="32"/>
          <w:szCs w:val="32"/>
        </w:rPr>
        <w:t>кладчастого</w:t>
      </w:r>
      <w:r w:rsidRPr="00575BAA">
        <w:rPr>
          <w:sz w:val="32"/>
          <w:szCs w:val="32"/>
        </w:rPr>
        <w:t xml:space="preserve">, </w:t>
      </w:r>
      <w:r w:rsidRPr="00575BAA">
        <w:rPr>
          <w:i/>
          <w:sz w:val="32"/>
          <w:szCs w:val="32"/>
        </w:rPr>
        <w:t>б</w:t>
      </w:r>
      <w:r w:rsidR="00575BAA" w:rsidRPr="00575BAA">
        <w:rPr>
          <w:i/>
          <w:sz w:val="32"/>
          <w:szCs w:val="32"/>
        </w:rPr>
        <w:t>л</w:t>
      </w:r>
      <w:r w:rsidRPr="00575BAA">
        <w:rPr>
          <w:i/>
          <w:sz w:val="32"/>
          <w:szCs w:val="32"/>
        </w:rPr>
        <w:t xml:space="preserve">окового </w:t>
      </w:r>
      <w:r w:rsidRPr="00575BAA">
        <w:rPr>
          <w:sz w:val="32"/>
          <w:szCs w:val="32"/>
        </w:rPr>
        <w:t xml:space="preserve">та </w:t>
      </w:r>
      <w:r w:rsidRPr="00575BAA">
        <w:rPr>
          <w:i/>
          <w:sz w:val="32"/>
          <w:szCs w:val="32"/>
        </w:rPr>
        <w:t xml:space="preserve">брилового </w:t>
      </w:r>
      <w:r w:rsidRPr="00575BAA">
        <w:rPr>
          <w:sz w:val="32"/>
          <w:szCs w:val="32"/>
        </w:rPr>
        <w:t>характеру.</w:t>
      </w:r>
    </w:p>
    <w:p w:rsidR="00057CFF" w:rsidRPr="003B420E" w:rsidRDefault="00057CFF" w:rsidP="003B420E">
      <w:pPr>
        <w:spacing w:line="252" w:lineRule="auto"/>
        <w:jc w:val="both"/>
        <w:rPr>
          <w:spacing w:val="-4"/>
          <w:sz w:val="32"/>
          <w:szCs w:val="32"/>
        </w:rPr>
      </w:pPr>
      <w:r w:rsidRPr="003B420E">
        <w:rPr>
          <w:spacing w:val="-4"/>
          <w:sz w:val="32"/>
          <w:szCs w:val="32"/>
        </w:rPr>
        <w:tab/>
        <w:t xml:space="preserve">Тектонічні рухи деформували шари земної кори протягом усього її існування, створюючи різноманітні тектонічні структури. Вивченням тектонічних рухів земної кори у геологічному минулому займається наука </w:t>
      </w:r>
      <w:r w:rsidRPr="003B420E">
        <w:rPr>
          <w:i/>
          <w:spacing w:val="-4"/>
          <w:sz w:val="32"/>
          <w:szCs w:val="32"/>
        </w:rPr>
        <w:t>геотектоніка</w:t>
      </w:r>
      <w:r w:rsidRPr="003B420E">
        <w:rPr>
          <w:spacing w:val="-4"/>
          <w:sz w:val="32"/>
          <w:szCs w:val="32"/>
        </w:rPr>
        <w:t xml:space="preserve">. Найновіші та сучасні тектонічні рухи вивчає </w:t>
      </w:r>
      <w:r w:rsidRPr="003B420E">
        <w:rPr>
          <w:i/>
          <w:spacing w:val="-4"/>
          <w:sz w:val="32"/>
          <w:szCs w:val="32"/>
        </w:rPr>
        <w:t xml:space="preserve">неотектоніка. </w:t>
      </w:r>
      <w:r w:rsidRPr="003B420E">
        <w:rPr>
          <w:spacing w:val="-4"/>
          <w:sz w:val="32"/>
          <w:szCs w:val="32"/>
        </w:rPr>
        <w:t xml:space="preserve">Рухи земної кори зумовлюють магматизм, відіграючи суттєву роль у процесах </w:t>
      </w:r>
      <w:r w:rsidR="00C86756">
        <w:rPr>
          <w:spacing w:val="-4"/>
          <w:sz w:val="32"/>
          <w:szCs w:val="32"/>
        </w:rPr>
        <w:t>утворення покладів вуглеводнів та</w:t>
      </w:r>
      <w:r w:rsidRPr="003B420E">
        <w:rPr>
          <w:spacing w:val="-4"/>
          <w:sz w:val="32"/>
          <w:szCs w:val="32"/>
        </w:rPr>
        <w:t xml:space="preserve"> інших ко</w:t>
      </w:r>
      <w:r w:rsidR="003B420E" w:rsidRPr="00155AE9">
        <w:rPr>
          <w:spacing w:val="-4"/>
          <w:sz w:val="32"/>
          <w:szCs w:val="32"/>
        </w:rPr>
        <w:softHyphen/>
      </w:r>
      <w:r w:rsidRPr="003B420E">
        <w:rPr>
          <w:spacing w:val="-4"/>
          <w:sz w:val="32"/>
          <w:szCs w:val="32"/>
        </w:rPr>
        <w:t>рисних копалин. Вони змінюють рельєф Землі, створюючи високі гори і глибокі западини.</w:t>
      </w:r>
    </w:p>
    <w:p w:rsidR="00057CFF" w:rsidRPr="00155AE9" w:rsidRDefault="00057CFF" w:rsidP="003B420E">
      <w:pPr>
        <w:spacing w:line="252" w:lineRule="auto"/>
        <w:jc w:val="both"/>
        <w:rPr>
          <w:spacing w:val="-4"/>
          <w:sz w:val="32"/>
          <w:szCs w:val="32"/>
        </w:rPr>
      </w:pPr>
    </w:p>
    <w:p w:rsidR="003B420E" w:rsidRPr="00155AE9" w:rsidRDefault="003B420E" w:rsidP="003B420E">
      <w:pPr>
        <w:spacing w:line="252" w:lineRule="auto"/>
        <w:jc w:val="both"/>
        <w:rPr>
          <w:spacing w:val="-4"/>
          <w:sz w:val="32"/>
          <w:szCs w:val="32"/>
        </w:rPr>
      </w:pPr>
    </w:p>
    <w:p w:rsidR="00057CFF" w:rsidRPr="003B420E" w:rsidRDefault="00057CFF" w:rsidP="003B420E">
      <w:pPr>
        <w:spacing w:after="200" w:line="252" w:lineRule="auto"/>
        <w:jc w:val="center"/>
        <w:rPr>
          <w:b/>
          <w:spacing w:val="-4"/>
          <w:sz w:val="32"/>
          <w:szCs w:val="32"/>
        </w:rPr>
      </w:pPr>
      <w:r w:rsidRPr="003B420E">
        <w:rPr>
          <w:b/>
          <w:spacing w:val="-4"/>
          <w:sz w:val="32"/>
          <w:szCs w:val="32"/>
        </w:rPr>
        <w:t>5.2. Коливальні рухи</w:t>
      </w:r>
    </w:p>
    <w:p w:rsidR="00057CFF" w:rsidRPr="003B420E" w:rsidRDefault="00057CFF" w:rsidP="003B420E">
      <w:pPr>
        <w:spacing w:line="252" w:lineRule="auto"/>
        <w:jc w:val="both"/>
        <w:rPr>
          <w:spacing w:val="-4"/>
          <w:sz w:val="32"/>
          <w:szCs w:val="32"/>
        </w:rPr>
      </w:pPr>
      <w:r w:rsidRPr="003B420E">
        <w:rPr>
          <w:spacing w:val="-4"/>
          <w:sz w:val="32"/>
          <w:szCs w:val="32"/>
        </w:rPr>
        <w:tab/>
        <w:t>З коливальними рухами земної кори пов’язане зміщення бере</w:t>
      </w:r>
      <w:r w:rsidR="003B420E">
        <w:rPr>
          <w:spacing w:val="-4"/>
          <w:sz w:val="32"/>
          <w:szCs w:val="32"/>
          <w:lang w:val="ru-RU"/>
        </w:rPr>
        <w:softHyphen/>
      </w:r>
      <w:r w:rsidRPr="003B420E">
        <w:rPr>
          <w:spacing w:val="-4"/>
          <w:sz w:val="32"/>
          <w:szCs w:val="32"/>
        </w:rPr>
        <w:t xml:space="preserve">гової лінії морів та океанів. Відступ моря, що зумовлений підйомом земної кори, має назву </w:t>
      </w:r>
      <w:r w:rsidRPr="003B420E">
        <w:rPr>
          <w:i/>
          <w:spacing w:val="-4"/>
          <w:sz w:val="32"/>
          <w:szCs w:val="32"/>
        </w:rPr>
        <w:t>морської регресії.</w:t>
      </w:r>
      <w:r w:rsidRPr="003B420E">
        <w:rPr>
          <w:spacing w:val="-4"/>
          <w:sz w:val="32"/>
          <w:szCs w:val="32"/>
        </w:rPr>
        <w:t xml:space="preserve"> У разі занурення земної кори відбувається зворотне явище – </w:t>
      </w:r>
      <w:r w:rsidRPr="003B420E">
        <w:rPr>
          <w:i/>
          <w:spacing w:val="-4"/>
          <w:sz w:val="32"/>
          <w:szCs w:val="32"/>
        </w:rPr>
        <w:t>трансгресія</w:t>
      </w:r>
      <w:r w:rsidRPr="003B420E">
        <w:rPr>
          <w:spacing w:val="-4"/>
          <w:sz w:val="32"/>
          <w:szCs w:val="32"/>
        </w:rPr>
        <w:t xml:space="preserve"> (наступ моря на сушу із затопленням значних її площ). Оскільки швидкість коливальних рухів вимірюється частками міліметра або декількома міліметрами на рік, їхні видимі наслідки виявляються лише через певний час. Але це не означає, що на коливальні рухи можна не звертати уваги. На Чорно</w:t>
      </w:r>
      <w:r w:rsidR="003B420E">
        <w:rPr>
          <w:spacing w:val="-4"/>
          <w:sz w:val="32"/>
          <w:szCs w:val="32"/>
          <w:lang w:val="ru-RU"/>
        </w:rPr>
        <w:softHyphen/>
      </w:r>
      <w:r w:rsidRPr="003B420E">
        <w:rPr>
          <w:spacing w:val="-4"/>
          <w:sz w:val="32"/>
          <w:szCs w:val="32"/>
        </w:rPr>
        <w:t>морському узбережжі Криму прибережна смуга у районі Коктебель</w:t>
      </w:r>
      <w:r w:rsidR="003B420E">
        <w:rPr>
          <w:spacing w:val="-4"/>
          <w:sz w:val="32"/>
          <w:szCs w:val="32"/>
          <w:lang w:val="ru-RU"/>
        </w:rPr>
        <w:softHyphen/>
      </w:r>
      <w:r w:rsidRPr="003B420E">
        <w:rPr>
          <w:spacing w:val="-4"/>
          <w:sz w:val="32"/>
          <w:szCs w:val="32"/>
        </w:rPr>
        <w:t>ської бухти систематично занурюється під рівень моря. Внаслідок цього під водою стали зникати санаторні пляжі. Такі явища спосте</w:t>
      </w:r>
      <w:r w:rsidR="003B420E">
        <w:rPr>
          <w:spacing w:val="-4"/>
          <w:sz w:val="32"/>
          <w:szCs w:val="32"/>
          <w:lang w:val="ru-RU"/>
        </w:rPr>
        <w:softHyphen/>
      </w:r>
      <w:r w:rsidRPr="003B420E">
        <w:rPr>
          <w:spacing w:val="-4"/>
          <w:sz w:val="32"/>
          <w:szCs w:val="32"/>
        </w:rPr>
        <w:t>рігаються у різних регіонах світу. Так, на каліфорнійському узбережжі США трансгресія океану затопила половину військово-морської верфі. Храм Сераніса, що був побудований у ІІ ст. до н. е. на березі Неапо</w:t>
      </w:r>
      <w:r w:rsidR="003B420E">
        <w:rPr>
          <w:spacing w:val="-4"/>
          <w:sz w:val="32"/>
          <w:szCs w:val="32"/>
          <w:lang w:val="ru-RU"/>
        </w:rPr>
        <w:softHyphen/>
      </w:r>
      <w:r w:rsidRPr="003B420E">
        <w:rPr>
          <w:spacing w:val="-4"/>
          <w:sz w:val="32"/>
          <w:szCs w:val="32"/>
        </w:rPr>
        <w:t>літанської затоки (Італія) багато разів занурювався у воду і знову піднімався над рівнем моря.</w:t>
      </w:r>
    </w:p>
    <w:p w:rsidR="00057CFF" w:rsidRPr="003B420E" w:rsidRDefault="00057CFF" w:rsidP="003B420E">
      <w:pPr>
        <w:spacing w:line="252" w:lineRule="auto"/>
        <w:jc w:val="both"/>
        <w:rPr>
          <w:spacing w:val="-4"/>
          <w:sz w:val="32"/>
          <w:szCs w:val="32"/>
        </w:rPr>
      </w:pPr>
      <w:r w:rsidRPr="003B420E">
        <w:rPr>
          <w:spacing w:val="-4"/>
          <w:sz w:val="32"/>
          <w:szCs w:val="32"/>
        </w:rPr>
        <w:tab/>
        <w:t>Сучасні коливальні рухи реєструють</w:t>
      </w:r>
      <w:r w:rsidR="00C86756">
        <w:rPr>
          <w:spacing w:val="-4"/>
          <w:sz w:val="32"/>
          <w:szCs w:val="32"/>
        </w:rPr>
        <w:t xml:space="preserve"> аерокосмічними, </w:t>
      </w:r>
      <w:r w:rsidRPr="003B420E">
        <w:rPr>
          <w:spacing w:val="-4"/>
          <w:sz w:val="32"/>
          <w:szCs w:val="32"/>
        </w:rPr>
        <w:t>геодезич</w:t>
      </w:r>
      <w:r w:rsidR="00C86756">
        <w:rPr>
          <w:spacing w:val="-4"/>
          <w:sz w:val="32"/>
          <w:szCs w:val="32"/>
        </w:rPr>
        <w:softHyphen/>
      </w:r>
      <w:r w:rsidRPr="003B420E">
        <w:rPr>
          <w:spacing w:val="-4"/>
          <w:sz w:val="32"/>
          <w:szCs w:val="32"/>
        </w:rPr>
        <w:t xml:space="preserve">ними </w:t>
      </w:r>
      <w:r w:rsidR="00C86756">
        <w:rPr>
          <w:spacing w:val="-4"/>
          <w:sz w:val="32"/>
          <w:szCs w:val="32"/>
        </w:rPr>
        <w:t xml:space="preserve">та геофізичними </w:t>
      </w:r>
      <w:r w:rsidRPr="003B420E">
        <w:rPr>
          <w:spacing w:val="-4"/>
          <w:sz w:val="32"/>
          <w:szCs w:val="32"/>
        </w:rPr>
        <w:t>приладами. Чисельні виміри висот поверхні континентів над рівнем моря свідчать про те, що одні ділянки суші й зараз здіймаються, а інші занурюються. Вищими стають відмітки островів Північного Льодовитого океану (Шпіцберген, Нова Земля). Здіймаються височини Гренландії, Ісландії, Скандинавії, південної Аляски, узбережжя Великих Озер у Північній Америці та інші райони. Швидкість здіймання поверхні – від часток міліметра до перших сантиметрів на рік. Здіймання охоплює і До</w:t>
      </w:r>
      <w:r w:rsidR="003B420E" w:rsidRPr="00155AE9">
        <w:rPr>
          <w:spacing w:val="-4"/>
          <w:sz w:val="32"/>
          <w:szCs w:val="32"/>
        </w:rPr>
        <w:softHyphen/>
      </w:r>
      <w:r w:rsidRPr="003B420E">
        <w:rPr>
          <w:spacing w:val="-4"/>
          <w:sz w:val="32"/>
          <w:szCs w:val="32"/>
        </w:rPr>
        <w:t>нецький кряж.</w:t>
      </w:r>
    </w:p>
    <w:p w:rsidR="00057CFF" w:rsidRPr="003B420E" w:rsidRDefault="00057CFF" w:rsidP="003B420E">
      <w:pPr>
        <w:spacing w:line="252" w:lineRule="auto"/>
        <w:jc w:val="both"/>
        <w:rPr>
          <w:spacing w:val="-4"/>
          <w:sz w:val="32"/>
          <w:szCs w:val="32"/>
        </w:rPr>
      </w:pPr>
      <w:r w:rsidRPr="003B420E">
        <w:rPr>
          <w:spacing w:val="-4"/>
          <w:sz w:val="32"/>
          <w:szCs w:val="32"/>
        </w:rPr>
        <w:tab/>
        <w:t>Занурення поверхні суші реєструється у Північній Європі на південному березі Англії, у Каліфорнії, Перу, Австралії, в Україні – на узбережжі Чорного та Азовського морів й у багатьох інших регіонах світу.</w:t>
      </w:r>
    </w:p>
    <w:p w:rsidR="00057CFF" w:rsidRPr="003B420E" w:rsidRDefault="00057CFF" w:rsidP="003B420E">
      <w:pPr>
        <w:spacing w:line="252" w:lineRule="auto"/>
        <w:jc w:val="both"/>
        <w:rPr>
          <w:i/>
          <w:spacing w:val="-4"/>
          <w:sz w:val="32"/>
          <w:szCs w:val="32"/>
        </w:rPr>
      </w:pPr>
      <w:r w:rsidRPr="003B420E">
        <w:rPr>
          <w:spacing w:val="-4"/>
          <w:sz w:val="32"/>
          <w:szCs w:val="32"/>
        </w:rPr>
        <w:tab/>
      </w:r>
      <w:r w:rsidRPr="003B420E">
        <w:rPr>
          <w:i/>
          <w:spacing w:val="-4"/>
          <w:sz w:val="32"/>
          <w:szCs w:val="32"/>
        </w:rPr>
        <w:t xml:space="preserve">Вивчення коливальних рухів </w:t>
      </w:r>
      <w:r w:rsidRPr="003B420E">
        <w:rPr>
          <w:spacing w:val="-4"/>
          <w:sz w:val="32"/>
          <w:szCs w:val="32"/>
        </w:rPr>
        <w:t>здійснюється історичними, геодезич</w:t>
      </w:r>
      <w:r w:rsidR="003B420E">
        <w:rPr>
          <w:spacing w:val="-4"/>
          <w:sz w:val="32"/>
          <w:szCs w:val="32"/>
          <w:lang w:val="ru-RU"/>
        </w:rPr>
        <w:softHyphen/>
      </w:r>
      <w:r w:rsidRPr="003B420E">
        <w:rPr>
          <w:spacing w:val="-4"/>
          <w:sz w:val="32"/>
          <w:szCs w:val="32"/>
        </w:rPr>
        <w:t xml:space="preserve">ними, геоморфологічними та геологічними методами. </w:t>
      </w:r>
    </w:p>
    <w:p w:rsidR="00057CFF" w:rsidRPr="003B420E" w:rsidRDefault="00057CFF" w:rsidP="003B420E">
      <w:pPr>
        <w:spacing w:line="252" w:lineRule="auto"/>
        <w:jc w:val="both"/>
        <w:rPr>
          <w:spacing w:val="-4"/>
          <w:sz w:val="32"/>
          <w:szCs w:val="32"/>
        </w:rPr>
      </w:pPr>
      <w:r w:rsidRPr="003B420E">
        <w:rPr>
          <w:i/>
          <w:spacing w:val="-4"/>
          <w:sz w:val="32"/>
          <w:szCs w:val="32"/>
        </w:rPr>
        <w:tab/>
        <w:t xml:space="preserve">Історичний метод </w:t>
      </w:r>
      <w:r w:rsidRPr="003B420E">
        <w:rPr>
          <w:spacing w:val="-4"/>
          <w:sz w:val="32"/>
          <w:szCs w:val="32"/>
        </w:rPr>
        <w:t xml:space="preserve"> полягає в обстеженні історичних пам’яток, вивченні археологічних знахідок і документів (зокрема карт).</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Геодезичний метод</w:t>
      </w:r>
      <w:r w:rsidRPr="003B420E">
        <w:rPr>
          <w:spacing w:val="-4"/>
          <w:sz w:val="32"/>
          <w:szCs w:val="32"/>
        </w:rPr>
        <w:t xml:space="preserve"> ґрунтується на повторному нівелюванні через кожні 7–8 років. Отримані дані порівнюють із попередніми результа</w:t>
      </w:r>
      <w:r w:rsidR="003B420E">
        <w:rPr>
          <w:spacing w:val="-4"/>
          <w:sz w:val="32"/>
          <w:szCs w:val="32"/>
          <w:lang w:val="ru-RU"/>
        </w:rPr>
        <w:softHyphen/>
      </w:r>
      <w:r w:rsidRPr="003B420E">
        <w:rPr>
          <w:spacing w:val="-4"/>
          <w:sz w:val="32"/>
          <w:szCs w:val="32"/>
        </w:rPr>
        <w:t xml:space="preserve">тами і за ними визначають положення поверхні суші. Цей метод дозволяє точно встановити амплітуди тектонічних рухів, зокрема </w:t>
      </w:r>
      <w:r w:rsidR="003B420E">
        <w:rPr>
          <w:spacing w:val="-4"/>
          <w:sz w:val="32"/>
          <w:szCs w:val="32"/>
          <w:lang w:val="ru-RU"/>
        </w:rPr>
        <w:br/>
      </w:r>
      <w:r w:rsidRPr="003B420E">
        <w:rPr>
          <w:spacing w:val="-4"/>
          <w:sz w:val="32"/>
          <w:szCs w:val="32"/>
        </w:rPr>
        <w:t xml:space="preserve">і дуже слабких. </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Геоморфологічний метод</w:t>
      </w:r>
      <w:r w:rsidRPr="003B420E">
        <w:rPr>
          <w:spacing w:val="-4"/>
          <w:sz w:val="32"/>
          <w:szCs w:val="32"/>
        </w:rPr>
        <w:t xml:space="preserve"> лежить в основі вивчення найновіших тектонічних рухів. За формами рельєфу земної поверхні та за зміною їхнього висотного положення визначають характер коливань земної кори. Гори з морськими відкладами на вершинах свідчать про тривалі підняття великих ділянок земної кори, а западини – про занурення територій.</w:t>
      </w:r>
    </w:p>
    <w:p w:rsidR="00057CFF" w:rsidRPr="003B420E" w:rsidRDefault="00057CFF" w:rsidP="003B420E">
      <w:pPr>
        <w:spacing w:line="252" w:lineRule="auto"/>
        <w:jc w:val="both"/>
        <w:rPr>
          <w:spacing w:val="-4"/>
          <w:sz w:val="32"/>
          <w:szCs w:val="32"/>
        </w:rPr>
      </w:pPr>
      <w:r w:rsidRPr="003B420E">
        <w:rPr>
          <w:i/>
          <w:spacing w:val="-4"/>
          <w:sz w:val="32"/>
          <w:szCs w:val="32"/>
        </w:rPr>
        <w:tab/>
        <w:t>Геологічні методи</w:t>
      </w:r>
      <w:r w:rsidRPr="003B420E">
        <w:rPr>
          <w:spacing w:val="-4"/>
          <w:sz w:val="32"/>
          <w:szCs w:val="32"/>
        </w:rPr>
        <w:t xml:space="preserve"> застосовуються для вивчення як найновіших, так і давніх тектонічних рухів. До них належать: стратиграфічний метод; метод зіставлення товщини пластів; фаціально-палеогеогра</w:t>
      </w:r>
      <w:r w:rsidR="003B420E" w:rsidRPr="00C86756">
        <w:rPr>
          <w:spacing w:val="-4"/>
          <w:sz w:val="32"/>
          <w:szCs w:val="32"/>
        </w:rPr>
        <w:softHyphen/>
      </w:r>
      <w:r w:rsidRPr="003B420E">
        <w:rPr>
          <w:spacing w:val="-4"/>
          <w:sz w:val="32"/>
          <w:szCs w:val="32"/>
        </w:rPr>
        <w:t>фічний  аналіз; аналізи послідовності нашарувань, перерв та неузгод</w:t>
      </w:r>
      <w:r w:rsidR="003B420E" w:rsidRPr="00C86756">
        <w:rPr>
          <w:spacing w:val="-4"/>
          <w:sz w:val="32"/>
          <w:szCs w:val="32"/>
        </w:rPr>
        <w:softHyphen/>
      </w:r>
      <w:r w:rsidRPr="003B420E">
        <w:rPr>
          <w:spacing w:val="-4"/>
          <w:sz w:val="32"/>
          <w:szCs w:val="32"/>
        </w:rPr>
        <w:t>женостей</w:t>
      </w:r>
      <w:r w:rsidR="00C86756">
        <w:rPr>
          <w:spacing w:val="-4"/>
          <w:sz w:val="32"/>
          <w:szCs w:val="32"/>
        </w:rPr>
        <w:t>, геофізичні методи</w:t>
      </w:r>
      <w:r w:rsidRPr="003B420E">
        <w:rPr>
          <w:spacing w:val="-4"/>
          <w:sz w:val="32"/>
          <w:szCs w:val="32"/>
        </w:rPr>
        <w:t xml:space="preserve">. </w:t>
      </w:r>
    </w:p>
    <w:p w:rsidR="00057CFF" w:rsidRPr="003B420E" w:rsidRDefault="00057CFF" w:rsidP="003B420E">
      <w:pPr>
        <w:spacing w:line="252" w:lineRule="auto"/>
        <w:jc w:val="both"/>
        <w:rPr>
          <w:spacing w:val="-4"/>
          <w:sz w:val="32"/>
          <w:szCs w:val="32"/>
        </w:rPr>
      </w:pPr>
      <w:r w:rsidRPr="003B420E">
        <w:rPr>
          <w:spacing w:val="-4"/>
          <w:sz w:val="32"/>
          <w:szCs w:val="32"/>
        </w:rPr>
        <w:tab/>
        <w:t xml:space="preserve">В основі </w:t>
      </w:r>
      <w:r w:rsidRPr="003B420E">
        <w:rPr>
          <w:i/>
          <w:spacing w:val="-4"/>
          <w:sz w:val="32"/>
          <w:szCs w:val="32"/>
        </w:rPr>
        <w:t xml:space="preserve">стратиграфічного методу </w:t>
      </w:r>
      <w:r w:rsidRPr="003B420E">
        <w:rPr>
          <w:spacing w:val="-4"/>
          <w:sz w:val="32"/>
          <w:szCs w:val="32"/>
        </w:rPr>
        <w:t xml:space="preserve">лежить зіставлення фацій. Зміна у геологічному розрізі морських фацій на континентальні свідчить про підняття ділянки, а континентальних на морські – про занурення. </w:t>
      </w:r>
    </w:p>
    <w:p w:rsidR="00057CFF" w:rsidRPr="003B420E" w:rsidRDefault="00057CFF" w:rsidP="003B420E">
      <w:pPr>
        <w:spacing w:line="252" w:lineRule="auto"/>
        <w:jc w:val="both"/>
        <w:rPr>
          <w:spacing w:val="-4"/>
          <w:sz w:val="32"/>
          <w:szCs w:val="32"/>
        </w:rPr>
      </w:pPr>
      <w:r w:rsidRPr="003B420E">
        <w:rPr>
          <w:spacing w:val="-4"/>
          <w:sz w:val="32"/>
          <w:szCs w:val="32"/>
        </w:rPr>
        <w:tab/>
        <w:t xml:space="preserve">Здіймання може закінчитися виходом накопичених на морському дні осадів на денну поверхню. У разі нового занурення цієї ділянки нові морські осади нагромаджуватимуться на розмитій поверхні. </w:t>
      </w:r>
      <w:r w:rsidR="003B420E">
        <w:rPr>
          <w:spacing w:val="-4"/>
          <w:sz w:val="32"/>
          <w:szCs w:val="32"/>
          <w:lang w:val="ru-RU"/>
        </w:rPr>
        <w:br/>
      </w:r>
      <w:r w:rsidRPr="003B420E">
        <w:rPr>
          <w:spacing w:val="-4"/>
          <w:sz w:val="32"/>
          <w:szCs w:val="32"/>
        </w:rPr>
        <w:t>В цьому випадку з розрізу випадатимуть окремі шари, порушувати</w:t>
      </w:r>
      <w:r w:rsidR="003B420E">
        <w:rPr>
          <w:spacing w:val="-4"/>
          <w:sz w:val="32"/>
          <w:szCs w:val="32"/>
          <w:lang w:val="ru-RU"/>
        </w:rPr>
        <w:softHyphen/>
      </w:r>
      <w:r w:rsidRPr="003B420E">
        <w:rPr>
          <w:spacing w:val="-4"/>
          <w:sz w:val="32"/>
          <w:szCs w:val="32"/>
        </w:rPr>
        <w:t xml:space="preserve">муться безперервність осадконакопичення та вікова послідовність відкладів. Такі порушення можна встановити за допомогою </w:t>
      </w:r>
      <w:r w:rsidRPr="003B420E">
        <w:rPr>
          <w:i/>
          <w:spacing w:val="-4"/>
          <w:sz w:val="32"/>
          <w:szCs w:val="32"/>
        </w:rPr>
        <w:t>аналізу перерв</w:t>
      </w:r>
      <w:r w:rsidRPr="003B420E">
        <w:rPr>
          <w:spacing w:val="-4"/>
          <w:sz w:val="32"/>
          <w:szCs w:val="32"/>
        </w:rPr>
        <w:t xml:space="preserve"> і </w:t>
      </w:r>
      <w:r w:rsidRPr="003B420E">
        <w:rPr>
          <w:i/>
          <w:spacing w:val="-4"/>
          <w:sz w:val="32"/>
          <w:szCs w:val="32"/>
        </w:rPr>
        <w:t xml:space="preserve">неузгоджень </w:t>
      </w:r>
      <w:r w:rsidRPr="003B420E">
        <w:rPr>
          <w:spacing w:val="-4"/>
          <w:sz w:val="32"/>
          <w:szCs w:val="32"/>
        </w:rPr>
        <w:t>у відкладах.</w:t>
      </w:r>
      <w:r w:rsidRPr="003B420E">
        <w:rPr>
          <w:i/>
          <w:spacing w:val="-4"/>
          <w:sz w:val="32"/>
          <w:szCs w:val="32"/>
        </w:rPr>
        <w:t xml:space="preserve"> </w:t>
      </w:r>
      <w:r w:rsidRPr="003B420E">
        <w:rPr>
          <w:spacing w:val="-4"/>
          <w:sz w:val="32"/>
          <w:szCs w:val="32"/>
        </w:rPr>
        <w:t>Наявність розмиву у гірських породах та відсутність у геологічному розрізі окремих стратиграфічних підрозділів, свідчить про континентальну перерву</w:t>
      </w:r>
      <w:r w:rsidRPr="003B420E">
        <w:rPr>
          <w:i/>
          <w:spacing w:val="-4"/>
          <w:sz w:val="32"/>
          <w:szCs w:val="32"/>
        </w:rPr>
        <w:t>йі стратиграфічну неузгодженість</w:t>
      </w:r>
      <w:r w:rsidRPr="003B420E">
        <w:rPr>
          <w:spacing w:val="-4"/>
          <w:sz w:val="32"/>
          <w:szCs w:val="32"/>
        </w:rPr>
        <w:t xml:space="preserve"> в осадконакопиченні. </w:t>
      </w:r>
    </w:p>
    <w:p w:rsidR="00057CFF" w:rsidRPr="003B420E" w:rsidRDefault="00057CFF" w:rsidP="003B420E">
      <w:pPr>
        <w:spacing w:line="252" w:lineRule="auto"/>
        <w:jc w:val="both"/>
        <w:rPr>
          <w:spacing w:val="-4"/>
          <w:sz w:val="32"/>
          <w:szCs w:val="32"/>
        </w:rPr>
      </w:pPr>
      <w:r w:rsidRPr="003B420E">
        <w:rPr>
          <w:spacing w:val="-4"/>
          <w:sz w:val="32"/>
          <w:szCs w:val="32"/>
        </w:rPr>
        <w:tab/>
        <w:t xml:space="preserve">Швидкість і час тектонічних рухів установлюють за допомогою </w:t>
      </w:r>
      <w:r w:rsidRPr="003B420E">
        <w:rPr>
          <w:i/>
          <w:spacing w:val="-4"/>
          <w:sz w:val="32"/>
          <w:szCs w:val="32"/>
        </w:rPr>
        <w:t xml:space="preserve">фаціально-палеогеографічного аналізу </w:t>
      </w:r>
      <w:r w:rsidRPr="003B420E">
        <w:rPr>
          <w:spacing w:val="-4"/>
          <w:sz w:val="32"/>
          <w:szCs w:val="32"/>
        </w:rPr>
        <w:t>та</w:t>
      </w:r>
      <w:r w:rsidRPr="003B420E">
        <w:rPr>
          <w:i/>
          <w:spacing w:val="-4"/>
          <w:sz w:val="32"/>
          <w:szCs w:val="32"/>
        </w:rPr>
        <w:t xml:space="preserve"> аналізу товщини пластів. </w:t>
      </w:r>
      <w:r w:rsidRPr="003B420E">
        <w:rPr>
          <w:spacing w:val="-4"/>
          <w:sz w:val="32"/>
          <w:szCs w:val="32"/>
        </w:rPr>
        <w:t>На основі першого – визначають спрямованість і швидкість тектонічних рухів за формами рельєфу земної поверхні, умовами осадконако</w:t>
      </w:r>
      <w:r w:rsidR="003B420E">
        <w:rPr>
          <w:spacing w:val="-4"/>
          <w:sz w:val="32"/>
          <w:szCs w:val="32"/>
          <w:lang w:val="ru-RU"/>
        </w:rPr>
        <w:softHyphen/>
      </w:r>
      <w:r w:rsidRPr="003B420E">
        <w:rPr>
          <w:spacing w:val="-4"/>
          <w:sz w:val="32"/>
          <w:szCs w:val="32"/>
        </w:rPr>
        <w:t>пи</w:t>
      </w:r>
      <w:r w:rsidR="003B420E">
        <w:rPr>
          <w:spacing w:val="-4"/>
          <w:sz w:val="32"/>
          <w:szCs w:val="32"/>
          <w:lang w:val="ru-RU"/>
        </w:rPr>
        <w:softHyphen/>
      </w:r>
      <w:r w:rsidRPr="003B420E">
        <w:rPr>
          <w:spacing w:val="-4"/>
          <w:sz w:val="32"/>
          <w:szCs w:val="32"/>
        </w:rPr>
        <w:t>чення, літологічним ск</w:t>
      </w:r>
      <w:r w:rsidR="00C86756">
        <w:rPr>
          <w:spacing w:val="-4"/>
          <w:sz w:val="32"/>
          <w:szCs w:val="32"/>
        </w:rPr>
        <w:t>ладом порід. У другому випадку</w:t>
      </w:r>
      <w:r w:rsidRPr="003B420E">
        <w:rPr>
          <w:spacing w:val="-4"/>
          <w:sz w:val="32"/>
          <w:szCs w:val="32"/>
        </w:rPr>
        <w:t xml:space="preserve"> за товщиною осадових шарів судять про тривалість процесів осадконакопичення. </w:t>
      </w:r>
    </w:p>
    <w:p w:rsidR="00057CFF" w:rsidRDefault="00057CFF" w:rsidP="003B420E">
      <w:pPr>
        <w:spacing w:line="252" w:lineRule="auto"/>
        <w:jc w:val="both"/>
        <w:rPr>
          <w:spacing w:val="-4"/>
          <w:sz w:val="32"/>
          <w:szCs w:val="32"/>
        </w:rPr>
      </w:pPr>
      <w:r w:rsidRPr="003B420E">
        <w:rPr>
          <w:spacing w:val="-4"/>
          <w:sz w:val="32"/>
          <w:szCs w:val="32"/>
        </w:rPr>
        <w:tab/>
        <w:t>За результатами аналізів осадових товщ будують</w:t>
      </w:r>
      <w:r w:rsidRPr="003B420E">
        <w:rPr>
          <w:i/>
          <w:spacing w:val="-4"/>
          <w:sz w:val="32"/>
          <w:szCs w:val="32"/>
        </w:rPr>
        <w:t xml:space="preserve"> палеогеогра</w:t>
      </w:r>
      <w:r w:rsidR="003B420E">
        <w:rPr>
          <w:i/>
          <w:spacing w:val="-4"/>
          <w:sz w:val="32"/>
          <w:szCs w:val="32"/>
          <w:lang w:val="ru-RU"/>
        </w:rPr>
        <w:softHyphen/>
      </w:r>
      <w:r w:rsidRPr="003B420E">
        <w:rPr>
          <w:i/>
          <w:spacing w:val="-4"/>
          <w:sz w:val="32"/>
          <w:szCs w:val="32"/>
        </w:rPr>
        <w:t>фічні криві</w:t>
      </w:r>
      <w:r w:rsidR="00C86756">
        <w:rPr>
          <w:i/>
          <w:spacing w:val="-4"/>
          <w:sz w:val="32"/>
          <w:szCs w:val="32"/>
        </w:rPr>
        <w:t xml:space="preserve">, </w:t>
      </w:r>
      <w:r w:rsidRPr="003B420E">
        <w:rPr>
          <w:spacing w:val="-4"/>
          <w:sz w:val="32"/>
          <w:szCs w:val="32"/>
        </w:rPr>
        <w:t>на яких у певному масштабі показано послідовність нашарування осадків.</w:t>
      </w:r>
    </w:p>
    <w:p w:rsidR="00C86756" w:rsidRPr="003B420E" w:rsidRDefault="00C86756" w:rsidP="00C86756">
      <w:pPr>
        <w:spacing w:line="252" w:lineRule="auto"/>
        <w:ind w:firstLine="709"/>
        <w:jc w:val="both"/>
        <w:rPr>
          <w:spacing w:val="-4"/>
          <w:sz w:val="32"/>
          <w:szCs w:val="32"/>
        </w:rPr>
      </w:pPr>
      <w:r>
        <w:rPr>
          <w:spacing w:val="-4"/>
          <w:sz w:val="32"/>
          <w:szCs w:val="32"/>
        </w:rPr>
        <w:t>Все більшої популярності набувають аерокосмічні методи вивчення тектонічних рухів.</w:t>
      </w:r>
    </w:p>
    <w:p w:rsidR="00057CFF" w:rsidRPr="003B420E" w:rsidRDefault="00057CFF" w:rsidP="003B420E">
      <w:pPr>
        <w:spacing w:line="252" w:lineRule="auto"/>
        <w:jc w:val="both"/>
        <w:rPr>
          <w:spacing w:val="-4"/>
          <w:sz w:val="32"/>
          <w:szCs w:val="32"/>
        </w:rPr>
      </w:pPr>
      <w:r w:rsidRPr="003B420E">
        <w:rPr>
          <w:spacing w:val="-4"/>
          <w:sz w:val="32"/>
          <w:szCs w:val="32"/>
        </w:rPr>
        <w:tab/>
        <w:t>Тектонічні рухи є одним з визначальних факторів, що контролю</w:t>
      </w:r>
      <w:r w:rsidR="003B420E">
        <w:rPr>
          <w:spacing w:val="-4"/>
          <w:sz w:val="32"/>
          <w:szCs w:val="32"/>
          <w:lang w:val="ru-RU"/>
        </w:rPr>
        <w:softHyphen/>
      </w:r>
      <w:r w:rsidRPr="003B420E">
        <w:rPr>
          <w:spacing w:val="-4"/>
          <w:sz w:val="32"/>
          <w:szCs w:val="32"/>
        </w:rPr>
        <w:t>ють хід геологічних процесів. Вони впливають на умови осадконако</w:t>
      </w:r>
      <w:r w:rsidR="003B420E" w:rsidRPr="003B420E">
        <w:rPr>
          <w:spacing w:val="-4"/>
          <w:sz w:val="32"/>
          <w:szCs w:val="32"/>
        </w:rPr>
        <w:softHyphen/>
      </w:r>
      <w:r w:rsidRPr="003B420E">
        <w:rPr>
          <w:spacing w:val="-4"/>
          <w:sz w:val="32"/>
          <w:szCs w:val="32"/>
        </w:rPr>
        <w:t>пичення, у тому числі й на розміщення скупчень нафти, газу та інших корисних копалин, зумовлюють геологічну будову земної кори, ство</w:t>
      </w:r>
      <w:r w:rsidR="003B420E" w:rsidRPr="003B420E">
        <w:rPr>
          <w:spacing w:val="-4"/>
          <w:sz w:val="32"/>
          <w:szCs w:val="32"/>
        </w:rPr>
        <w:softHyphen/>
      </w:r>
      <w:r w:rsidRPr="003B420E">
        <w:rPr>
          <w:spacing w:val="-4"/>
          <w:sz w:val="32"/>
          <w:szCs w:val="32"/>
        </w:rPr>
        <w:t>рюють позитивні й негативні форми рельєфу, змінюють контури суші та моря.</w:t>
      </w:r>
    </w:p>
    <w:p w:rsidR="00057CFF" w:rsidRPr="003B420E" w:rsidRDefault="00057CFF" w:rsidP="003B420E">
      <w:pPr>
        <w:spacing w:line="252" w:lineRule="auto"/>
        <w:rPr>
          <w:spacing w:val="-4"/>
          <w:sz w:val="32"/>
          <w:szCs w:val="32"/>
        </w:rPr>
      </w:pPr>
    </w:p>
    <w:p w:rsidR="00057CFF" w:rsidRPr="003B420E" w:rsidRDefault="00057CFF" w:rsidP="003B420E">
      <w:pPr>
        <w:spacing w:line="252" w:lineRule="auto"/>
        <w:rPr>
          <w:spacing w:val="-4"/>
          <w:sz w:val="32"/>
          <w:szCs w:val="32"/>
        </w:rPr>
      </w:pPr>
    </w:p>
    <w:p w:rsidR="00A969E8" w:rsidRPr="003B420E" w:rsidRDefault="00057CFF" w:rsidP="003B420E">
      <w:pPr>
        <w:spacing w:line="252" w:lineRule="auto"/>
        <w:jc w:val="center"/>
        <w:rPr>
          <w:b/>
          <w:spacing w:val="-4"/>
          <w:sz w:val="32"/>
          <w:szCs w:val="32"/>
          <w:lang w:val="ru-RU"/>
        </w:rPr>
      </w:pPr>
      <w:r w:rsidRPr="003B420E">
        <w:rPr>
          <w:b/>
          <w:spacing w:val="-4"/>
          <w:sz w:val="32"/>
          <w:szCs w:val="32"/>
        </w:rPr>
        <w:t xml:space="preserve">5.3. Тектонічні деформації та елементи залягання </w:t>
      </w:r>
    </w:p>
    <w:p w:rsidR="00057CFF" w:rsidRPr="003B420E" w:rsidRDefault="00057CFF" w:rsidP="003B420E">
      <w:pPr>
        <w:spacing w:after="200" w:line="252" w:lineRule="auto"/>
        <w:jc w:val="center"/>
        <w:rPr>
          <w:b/>
          <w:spacing w:val="-4"/>
          <w:sz w:val="32"/>
          <w:szCs w:val="32"/>
        </w:rPr>
      </w:pPr>
      <w:r w:rsidRPr="003B420E">
        <w:rPr>
          <w:b/>
          <w:spacing w:val="-4"/>
          <w:sz w:val="32"/>
          <w:szCs w:val="32"/>
        </w:rPr>
        <w:t>гірських порід</w:t>
      </w:r>
    </w:p>
    <w:p w:rsidR="00057CFF" w:rsidRPr="003B420E" w:rsidRDefault="00057CFF" w:rsidP="003B420E">
      <w:pPr>
        <w:spacing w:line="252" w:lineRule="auto"/>
        <w:jc w:val="both"/>
        <w:rPr>
          <w:spacing w:val="-4"/>
          <w:sz w:val="32"/>
          <w:szCs w:val="32"/>
        </w:rPr>
      </w:pPr>
      <w:r w:rsidRPr="003B420E">
        <w:rPr>
          <w:spacing w:val="-4"/>
          <w:sz w:val="32"/>
          <w:szCs w:val="32"/>
        </w:rPr>
        <w:tab/>
      </w:r>
      <w:r w:rsidRPr="003B420E">
        <w:rPr>
          <w:i/>
          <w:spacing w:val="-4"/>
          <w:sz w:val="32"/>
          <w:szCs w:val="32"/>
        </w:rPr>
        <w:t xml:space="preserve">Тектонічні деформації (deformatio – </w:t>
      </w:r>
      <w:r w:rsidRPr="003B420E">
        <w:rPr>
          <w:spacing w:val="-4"/>
          <w:sz w:val="32"/>
          <w:szCs w:val="32"/>
        </w:rPr>
        <w:t xml:space="preserve">викривлення) – зміна форм </w:t>
      </w:r>
      <w:r w:rsidR="00F24742" w:rsidRPr="003B420E">
        <w:rPr>
          <w:spacing w:val="-4"/>
          <w:sz w:val="32"/>
          <w:szCs w:val="32"/>
        </w:rPr>
        <w:br/>
      </w:r>
      <w:r w:rsidRPr="003B420E">
        <w:rPr>
          <w:spacing w:val="-4"/>
          <w:sz w:val="32"/>
          <w:szCs w:val="32"/>
        </w:rPr>
        <w:t>і об’ємів геологічних порід в окремих частинах земної кори під дією тектонічних сил. Деформації поділяються на</w:t>
      </w:r>
      <w:r w:rsidRPr="003B420E">
        <w:rPr>
          <w:i/>
          <w:spacing w:val="-4"/>
          <w:sz w:val="32"/>
          <w:szCs w:val="32"/>
        </w:rPr>
        <w:t xml:space="preserve"> пружні</w:t>
      </w:r>
      <w:r w:rsidRPr="003B420E">
        <w:rPr>
          <w:spacing w:val="-4"/>
          <w:sz w:val="32"/>
          <w:szCs w:val="32"/>
        </w:rPr>
        <w:t xml:space="preserve"> (пластичні), </w:t>
      </w:r>
      <w:r w:rsidRPr="003B420E">
        <w:rPr>
          <w:i/>
          <w:spacing w:val="-4"/>
          <w:sz w:val="32"/>
          <w:szCs w:val="32"/>
        </w:rPr>
        <w:t xml:space="preserve">пластичні </w:t>
      </w:r>
      <w:r w:rsidRPr="003B420E">
        <w:rPr>
          <w:spacing w:val="-4"/>
          <w:sz w:val="32"/>
          <w:szCs w:val="32"/>
        </w:rPr>
        <w:t>та</w:t>
      </w:r>
      <w:r w:rsidRPr="003B420E">
        <w:rPr>
          <w:i/>
          <w:spacing w:val="-4"/>
          <w:sz w:val="32"/>
          <w:szCs w:val="32"/>
        </w:rPr>
        <w:t xml:space="preserve"> розривні. </w:t>
      </w:r>
      <w:r w:rsidRPr="003B420E">
        <w:rPr>
          <w:spacing w:val="-4"/>
          <w:sz w:val="32"/>
          <w:szCs w:val="32"/>
        </w:rPr>
        <w:t>При пружних деформаціях після зняття навантаження форма тіла відновлюється. Пластичні й розривні де</w:t>
      </w:r>
      <w:r w:rsidR="003B420E" w:rsidRPr="003B420E">
        <w:rPr>
          <w:spacing w:val="-4"/>
          <w:sz w:val="32"/>
          <w:szCs w:val="32"/>
        </w:rPr>
        <w:softHyphen/>
      </w:r>
      <w:r w:rsidRPr="003B420E">
        <w:rPr>
          <w:spacing w:val="-4"/>
          <w:sz w:val="32"/>
          <w:szCs w:val="32"/>
        </w:rPr>
        <w:t>формації гірських порід є незворотними. Більшість із них при підви</w:t>
      </w:r>
      <w:r w:rsidR="003B420E" w:rsidRPr="003B420E">
        <w:rPr>
          <w:spacing w:val="-4"/>
          <w:sz w:val="32"/>
          <w:szCs w:val="32"/>
        </w:rPr>
        <w:softHyphen/>
      </w:r>
      <w:r w:rsidRPr="003B420E">
        <w:rPr>
          <w:spacing w:val="-4"/>
          <w:sz w:val="32"/>
          <w:szCs w:val="32"/>
        </w:rPr>
        <w:t>щенні навантажень зазнають усіх трьох видів деформації. Деформація гірських порід відбувається внаслідок дії статичних (гірничий тиск) чи динамічних (тектонічні рухи) навантажень.</w:t>
      </w:r>
    </w:p>
    <w:p w:rsidR="00057CFF" w:rsidRPr="003B420E" w:rsidRDefault="00057CFF" w:rsidP="003B420E">
      <w:pPr>
        <w:spacing w:line="252" w:lineRule="auto"/>
        <w:jc w:val="both"/>
        <w:rPr>
          <w:spacing w:val="-4"/>
          <w:sz w:val="32"/>
          <w:szCs w:val="32"/>
        </w:rPr>
      </w:pPr>
      <w:r w:rsidRPr="003B420E">
        <w:rPr>
          <w:spacing w:val="-4"/>
          <w:sz w:val="32"/>
          <w:szCs w:val="32"/>
        </w:rPr>
        <w:tab/>
        <w:t>Пластичні деформації особливого значення набувають у глибоких зонах земної кори. Вони відбуваються шляхом тектонічних рухів у певних напрямках без розриву шарів порід. Розривні деформації су</w:t>
      </w:r>
      <w:r w:rsidR="00C86756">
        <w:rPr>
          <w:spacing w:val="-4"/>
          <w:sz w:val="32"/>
          <w:szCs w:val="32"/>
        </w:rPr>
        <w:t>проводжуються розривом пластів в</w:t>
      </w:r>
      <w:r w:rsidRPr="003B420E">
        <w:rPr>
          <w:spacing w:val="-4"/>
          <w:sz w:val="32"/>
          <w:szCs w:val="32"/>
        </w:rPr>
        <w:t xml:space="preserve">наслідок перевищення зусиль, що викликають пластичні деформації. </w:t>
      </w:r>
    </w:p>
    <w:p w:rsidR="00057CFF" w:rsidRPr="003B420E" w:rsidRDefault="00057CFF" w:rsidP="003B420E">
      <w:pPr>
        <w:spacing w:line="252" w:lineRule="auto"/>
        <w:jc w:val="both"/>
        <w:rPr>
          <w:spacing w:val="-4"/>
          <w:sz w:val="32"/>
          <w:szCs w:val="32"/>
        </w:rPr>
      </w:pPr>
      <w:r w:rsidRPr="003B420E">
        <w:rPr>
          <w:spacing w:val="-4"/>
          <w:sz w:val="32"/>
          <w:szCs w:val="32"/>
        </w:rPr>
        <w:tab/>
        <w:t>Гірські породи, що утворюють земну кору, займають у ній певне просторове положення, маючи форму і розміри. У магматичних порід форма залягання найчастіше буває неправильною (батоліти, штоки, жили), а в осадових вона, переважно, є витриманою за розповсюджен</w:t>
      </w:r>
      <w:r w:rsidR="003B420E">
        <w:rPr>
          <w:spacing w:val="-4"/>
          <w:sz w:val="32"/>
          <w:szCs w:val="32"/>
          <w:lang w:val="ru-RU"/>
        </w:rPr>
        <w:softHyphen/>
      </w:r>
      <w:r w:rsidRPr="003B420E">
        <w:rPr>
          <w:spacing w:val="-4"/>
          <w:sz w:val="32"/>
          <w:szCs w:val="32"/>
        </w:rPr>
        <w:t>ням та товщиною. Форма залягання гірських порід, набута ними при формуванні, називається</w:t>
      </w:r>
      <w:r w:rsidRPr="003B420E">
        <w:rPr>
          <w:i/>
          <w:spacing w:val="-4"/>
          <w:sz w:val="32"/>
          <w:szCs w:val="32"/>
        </w:rPr>
        <w:t xml:space="preserve"> первинною, </w:t>
      </w:r>
      <w:r w:rsidRPr="003B420E">
        <w:rPr>
          <w:spacing w:val="-4"/>
          <w:sz w:val="32"/>
          <w:szCs w:val="32"/>
        </w:rPr>
        <w:t>або</w:t>
      </w:r>
      <w:r w:rsidRPr="003B420E">
        <w:rPr>
          <w:i/>
          <w:spacing w:val="-4"/>
          <w:sz w:val="32"/>
          <w:szCs w:val="32"/>
        </w:rPr>
        <w:t xml:space="preserve"> непорушеною формою.</w:t>
      </w:r>
    </w:p>
    <w:p w:rsidR="00057CFF" w:rsidRPr="003B420E" w:rsidRDefault="00057CFF" w:rsidP="003B420E">
      <w:pPr>
        <w:spacing w:line="252" w:lineRule="auto"/>
        <w:jc w:val="both"/>
        <w:rPr>
          <w:spacing w:val="-4"/>
          <w:sz w:val="32"/>
          <w:szCs w:val="32"/>
        </w:rPr>
      </w:pPr>
      <w:r w:rsidRPr="003B420E">
        <w:rPr>
          <w:spacing w:val="-4"/>
          <w:sz w:val="32"/>
          <w:szCs w:val="32"/>
        </w:rPr>
        <w:tab/>
        <w:t xml:space="preserve">Найпоширенішою формою залягання осадових порід є </w:t>
      </w:r>
      <w:r w:rsidRPr="003B420E">
        <w:rPr>
          <w:i/>
          <w:spacing w:val="-4"/>
          <w:sz w:val="32"/>
          <w:szCs w:val="32"/>
        </w:rPr>
        <w:t xml:space="preserve">шар, </w:t>
      </w:r>
      <w:r w:rsidRPr="003B420E">
        <w:rPr>
          <w:spacing w:val="-4"/>
          <w:sz w:val="32"/>
          <w:szCs w:val="32"/>
        </w:rPr>
        <w:t xml:space="preserve">чи </w:t>
      </w:r>
      <w:r w:rsidRPr="003B420E">
        <w:rPr>
          <w:i/>
          <w:spacing w:val="-4"/>
          <w:sz w:val="32"/>
          <w:szCs w:val="32"/>
        </w:rPr>
        <w:t>пласт,</w:t>
      </w:r>
      <w:r w:rsidRPr="003B420E">
        <w:rPr>
          <w:spacing w:val="-4"/>
          <w:sz w:val="32"/>
          <w:szCs w:val="32"/>
        </w:rPr>
        <w:t xml:space="preserve"> – геологічне тіло, що складене однорідною осадовою породою. У його будові виділяють </w:t>
      </w:r>
      <w:r w:rsidRPr="003B420E">
        <w:rPr>
          <w:i/>
          <w:spacing w:val="-4"/>
          <w:sz w:val="32"/>
          <w:szCs w:val="32"/>
        </w:rPr>
        <w:t>покрівлю</w:t>
      </w:r>
      <w:r w:rsidRPr="003B420E">
        <w:rPr>
          <w:spacing w:val="-4"/>
          <w:sz w:val="32"/>
          <w:szCs w:val="32"/>
        </w:rPr>
        <w:t xml:space="preserve"> – верхню обмежуючу поверхню і </w:t>
      </w:r>
      <w:r w:rsidRPr="003B420E">
        <w:rPr>
          <w:i/>
          <w:spacing w:val="-4"/>
          <w:sz w:val="32"/>
          <w:szCs w:val="32"/>
        </w:rPr>
        <w:t>підошву.</w:t>
      </w:r>
      <w:r w:rsidRPr="003B420E">
        <w:rPr>
          <w:spacing w:val="-4"/>
          <w:sz w:val="32"/>
          <w:szCs w:val="32"/>
        </w:rPr>
        <w:t xml:space="preserve"> Найкоротша відстань між ними – </w:t>
      </w:r>
      <w:r w:rsidRPr="003B420E">
        <w:rPr>
          <w:i/>
          <w:spacing w:val="-4"/>
          <w:sz w:val="32"/>
          <w:szCs w:val="32"/>
        </w:rPr>
        <w:t>товщина шару.</w:t>
      </w:r>
      <w:r w:rsidRPr="003B420E">
        <w:rPr>
          <w:spacing w:val="-4"/>
          <w:sz w:val="32"/>
          <w:szCs w:val="32"/>
        </w:rPr>
        <w:t xml:space="preserve"> Інколи осадові породи залягають у вигляді </w:t>
      </w:r>
      <w:r w:rsidRPr="003B420E">
        <w:rPr>
          <w:i/>
          <w:spacing w:val="-4"/>
          <w:sz w:val="32"/>
          <w:szCs w:val="32"/>
        </w:rPr>
        <w:t xml:space="preserve">лінзи </w:t>
      </w:r>
      <w:r w:rsidRPr="003B420E">
        <w:rPr>
          <w:spacing w:val="-4"/>
          <w:sz w:val="32"/>
          <w:szCs w:val="32"/>
        </w:rPr>
        <w:t>– геологічного тіла, що виклинюється в усіх напрямках.</w:t>
      </w:r>
    </w:p>
    <w:p w:rsidR="00057CFF" w:rsidRDefault="00057CFF" w:rsidP="003B420E">
      <w:pPr>
        <w:spacing w:line="252" w:lineRule="auto"/>
        <w:jc w:val="both"/>
        <w:rPr>
          <w:spacing w:val="-4"/>
          <w:sz w:val="32"/>
          <w:szCs w:val="32"/>
          <w:lang w:val="ru-RU"/>
        </w:rPr>
      </w:pPr>
      <w:r w:rsidRPr="003B420E">
        <w:rPr>
          <w:spacing w:val="-4"/>
          <w:sz w:val="32"/>
          <w:szCs w:val="32"/>
        </w:rPr>
        <w:tab/>
        <w:t>Положення шару в просторі визначається елементами залягання: простяганням, падінням, кутом падіння (рис. 5.1).</w:t>
      </w:r>
    </w:p>
    <w:p w:rsidR="003B420E" w:rsidRPr="003B420E" w:rsidRDefault="003B420E" w:rsidP="003B420E">
      <w:pPr>
        <w:spacing w:line="257" w:lineRule="auto"/>
        <w:jc w:val="both"/>
        <w:rPr>
          <w:spacing w:val="-4"/>
          <w:sz w:val="32"/>
          <w:szCs w:val="32"/>
          <w:lang w:val="ru-RU"/>
        </w:rPr>
      </w:pPr>
    </w:p>
    <w:p w:rsidR="003B420E" w:rsidRDefault="003B420E" w:rsidP="003B420E">
      <w:pPr>
        <w:spacing w:line="257" w:lineRule="auto"/>
        <w:jc w:val="center"/>
        <w:rPr>
          <w:i/>
          <w:spacing w:val="-4"/>
          <w:sz w:val="32"/>
          <w:szCs w:val="32"/>
          <w:lang w:val="ru-RU"/>
        </w:rPr>
      </w:pPr>
      <w:r>
        <w:rPr>
          <w:noProof/>
          <w:sz w:val="30"/>
          <w:szCs w:val="30"/>
          <w:lang w:val="ru-RU"/>
        </w:rPr>
        <w:drawing>
          <wp:inline distT="0" distB="0" distL="0" distR="0" wp14:anchorId="4596AABC" wp14:editId="4020C1FE">
            <wp:extent cx="3943985" cy="2033270"/>
            <wp:effectExtent l="0" t="0" r="0" b="5080"/>
            <wp:docPr id="459" name="Рисунок 459"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descr="20"/>
                    <pic:cNvPicPr>
                      <a:picLocks noChangeAspect="1" noChangeArrowheads="1"/>
                    </pic:cNvPicPr>
                  </pic:nvPicPr>
                  <pic:blipFill>
                    <a:blip r:embed="rId41">
                      <a:lum contrast="6000"/>
                      <a:extLst>
                        <a:ext uri="{28A0092B-C50C-407E-A947-70E740481C1C}">
                          <a14:useLocalDpi xmlns:a14="http://schemas.microsoft.com/office/drawing/2010/main" val="0"/>
                        </a:ext>
                      </a:extLst>
                    </a:blip>
                    <a:srcRect/>
                    <a:stretch>
                      <a:fillRect/>
                    </a:stretch>
                  </pic:blipFill>
                  <pic:spPr bwMode="auto">
                    <a:xfrm>
                      <a:off x="0" y="0"/>
                      <a:ext cx="3943985" cy="2033270"/>
                    </a:xfrm>
                    <a:prstGeom prst="rect">
                      <a:avLst/>
                    </a:prstGeom>
                    <a:noFill/>
                    <a:ln>
                      <a:noFill/>
                    </a:ln>
                  </pic:spPr>
                </pic:pic>
              </a:graphicData>
            </a:graphic>
          </wp:inline>
        </w:drawing>
      </w:r>
    </w:p>
    <w:p w:rsidR="003B420E" w:rsidRDefault="003B420E" w:rsidP="003B420E">
      <w:pPr>
        <w:jc w:val="center"/>
        <w:rPr>
          <w:b/>
          <w:sz w:val="30"/>
          <w:szCs w:val="30"/>
          <w:lang w:val="ru-RU"/>
        </w:rPr>
      </w:pPr>
    </w:p>
    <w:p w:rsidR="003B420E" w:rsidRPr="003B420E" w:rsidRDefault="003B420E" w:rsidP="003B420E">
      <w:pPr>
        <w:jc w:val="center"/>
        <w:rPr>
          <w:b/>
          <w:sz w:val="30"/>
          <w:szCs w:val="30"/>
        </w:rPr>
      </w:pPr>
      <w:r w:rsidRPr="003B420E">
        <w:rPr>
          <w:b/>
          <w:sz w:val="30"/>
          <w:szCs w:val="30"/>
        </w:rPr>
        <w:t>Рис. 5.1 – Елементи залягання гірських порід:</w:t>
      </w:r>
    </w:p>
    <w:p w:rsidR="003B420E" w:rsidRPr="00C052C8" w:rsidRDefault="003B420E" w:rsidP="003B420E">
      <w:pPr>
        <w:jc w:val="center"/>
        <w:rPr>
          <w:i/>
          <w:sz w:val="30"/>
          <w:szCs w:val="30"/>
        </w:rPr>
      </w:pPr>
      <w:r w:rsidRPr="00C052C8">
        <w:rPr>
          <w:i/>
          <w:sz w:val="30"/>
          <w:szCs w:val="30"/>
        </w:rPr>
        <w:t xml:space="preserve">а-а – </w:t>
      </w:r>
      <w:r w:rsidR="00C86756">
        <w:rPr>
          <w:i/>
          <w:sz w:val="30"/>
          <w:szCs w:val="30"/>
        </w:rPr>
        <w:t xml:space="preserve">лінія </w:t>
      </w:r>
      <w:r w:rsidRPr="00C052C8">
        <w:rPr>
          <w:i/>
          <w:sz w:val="30"/>
          <w:szCs w:val="30"/>
        </w:rPr>
        <w:t>простягання; б-б – лінія падіння; α – кут падіння</w:t>
      </w:r>
    </w:p>
    <w:p w:rsidR="003B420E" w:rsidRPr="003B420E" w:rsidRDefault="003B420E" w:rsidP="003B420E">
      <w:pPr>
        <w:spacing w:line="257" w:lineRule="auto"/>
        <w:jc w:val="center"/>
        <w:rPr>
          <w:i/>
          <w:spacing w:val="-4"/>
          <w:sz w:val="32"/>
          <w:szCs w:val="32"/>
        </w:rPr>
      </w:pPr>
    </w:p>
    <w:p w:rsidR="00057CFF" w:rsidRPr="003B420E" w:rsidRDefault="00057CFF" w:rsidP="003B420E">
      <w:pPr>
        <w:spacing w:line="257" w:lineRule="auto"/>
        <w:jc w:val="both"/>
        <w:rPr>
          <w:spacing w:val="-4"/>
          <w:sz w:val="32"/>
          <w:szCs w:val="32"/>
        </w:rPr>
      </w:pPr>
      <w:r w:rsidRPr="003B420E">
        <w:rPr>
          <w:i/>
          <w:spacing w:val="-4"/>
          <w:sz w:val="32"/>
          <w:szCs w:val="32"/>
        </w:rPr>
        <w:tab/>
        <w:t>Простягання</w:t>
      </w:r>
      <w:r w:rsidRPr="003B420E">
        <w:rPr>
          <w:spacing w:val="-4"/>
          <w:sz w:val="32"/>
          <w:szCs w:val="32"/>
        </w:rPr>
        <w:t xml:space="preserve"> шару або його протяжність у просторі виражається </w:t>
      </w:r>
      <w:r w:rsidRPr="003B420E">
        <w:rPr>
          <w:i/>
          <w:spacing w:val="-4"/>
          <w:sz w:val="32"/>
          <w:szCs w:val="32"/>
        </w:rPr>
        <w:t xml:space="preserve">лінією простягання, </w:t>
      </w:r>
      <w:r w:rsidRPr="003B420E">
        <w:rPr>
          <w:spacing w:val="-4"/>
          <w:sz w:val="32"/>
          <w:szCs w:val="32"/>
        </w:rPr>
        <w:t xml:space="preserve">що утворюється перетином горизонтальної площини з поверхнею шару, </w:t>
      </w:r>
      <w:r w:rsidRPr="003B420E">
        <w:rPr>
          <w:i/>
          <w:spacing w:val="-4"/>
          <w:sz w:val="32"/>
          <w:szCs w:val="32"/>
        </w:rPr>
        <w:t>падіння</w:t>
      </w:r>
      <w:r w:rsidRPr="003B420E">
        <w:rPr>
          <w:spacing w:val="-4"/>
          <w:sz w:val="32"/>
          <w:szCs w:val="32"/>
        </w:rPr>
        <w:t xml:space="preserve"> – </w:t>
      </w:r>
      <w:r w:rsidRPr="003B420E">
        <w:rPr>
          <w:i/>
          <w:spacing w:val="-4"/>
          <w:sz w:val="32"/>
          <w:szCs w:val="32"/>
        </w:rPr>
        <w:t>лінією падіння</w:t>
      </w:r>
      <w:r w:rsidRPr="003B420E">
        <w:rPr>
          <w:spacing w:val="-4"/>
          <w:sz w:val="32"/>
          <w:szCs w:val="32"/>
        </w:rPr>
        <w:t xml:space="preserve">, яка лежить </w:t>
      </w:r>
      <w:r w:rsidR="003B420E" w:rsidRPr="003B420E">
        <w:rPr>
          <w:spacing w:val="-4"/>
          <w:sz w:val="32"/>
          <w:szCs w:val="32"/>
        </w:rPr>
        <w:br/>
      </w:r>
      <w:r w:rsidRPr="003B420E">
        <w:rPr>
          <w:spacing w:val="-4"/>
          <w:sz w:val="32"/>
          <w:szCs w:val="32"/>
        </w:rPr>
        <w:t>у площині шару і є перпендикулярною лінії простягання. Просторове положення цих ліній вимірюється азимутами.</w:t>
      </w:r>
    </w:p>
    <w:p w:rsidR="00057CFF" w:rsidRPr="003B420E" w:rsidRDefault="00057CFF" w:rsidP="003B420E">
      <w:pPr>
        <w:spacing w:line="257" w:lineRule="auto"/>
        <w:jc w:val="both"/>
        <w:rPr>
          <w:spacing w:val="-4"/>
          <w:sz w:val="32"/>
          <w:szCs w:val="32"/>
        </w:rPr>
      </w:pPr>
      <w:r w:rsidRPr="00C052C8">
        <w:rPr>
          <w:i/>
          <w:sz w:val="30"/>
          <w:szCs w:val="30"/>
        </w:rPr>
        <w:tab/>
      </w:r>
      <w:r w:rsidRPr="003B420E">
        <w:rPr>
          <w:i/>
          <w:spacing w:val="-4"/>
          <w:sz w:val="32"/>
          <w:szCs w:val="32"/>
        </w:rPr>
        <w:t>Азимут простягання</w:t>
      </w:r>
      <w:r w:rsidRPr="003B420E">
        <w:rPr>
          <w:spacing w:val="-4"/>
          <w:sz w:val="32"/>
          <w:szCs w:val="32"/>
        </w:rPr>
        <w:t xml:space="preserve"> – це правий вертикальний кут, що утво</w:t>
      </w:r>
      <w:r w:rsidR="003B420E" w:rsidRPr="003B420E">
        <w:rPr>
          <w:spacing w:val="-4"/>
          <w:sz w:val="32"/>
          <w:szCs w:val="32"/>
        </w:rPr>
        <w:softHyphen/>
      </w:r>
      <w:r w:rsidRPr="003B420E">
        <w:rPr>
          <w:spacing w:val="-4"/>
          <w:sz w:val="32"/>
          <w:szCs w:val="32"/>
        </w:rPr>
        <w:t xml:space="preserve">рений магнітним меридіаном та лінією простягання; </w:t>
      </w:r>
      <w:r w:rsidRPr="003B420E">
        <w:rPr>
          <w:i/>
          <w:spacing w:val="-4"/>
          <w:sz w:val="32"/>
          <w:szCs w:val="32"/>
        </w:rPr>
        <w:t xml:space="preserve">азимут падіння </w:t>
      </w:r>
      <w:r w:rsidRPr="003B420E">
        <w:rPr>
          <w:spacing w:val="-4"/>
          <w:sz w:val="32"/>
          <w:szCs w:val="32"/>
        </w:rPr>
        <w:t xml:space="preserve">(на відміну від азимуту простягання) як напрямок вимірювання має лінію падіння; </w:t>
      </w:r>
      <w:r w:rsidRPr="003B420E">
        <w:rPr>
          <w:i/>
          <w:spacing w:val="-4"/>
          <w:sz w:val="32"/>
          <w:szCs w:val="32"/>
        </w:rPr>
        <w:t>кут падіння</w:t>
      </w:r>
      <w:r w:rsidRPr="003B420E">
        <w:rPr>
          <w:spacing w:val="-4"/>
          <w:sz w:val="32"/>
          <w:szCs w:val="32"/>
        </w:rPr>
        <w:t xml:space="preserve"> – кут, що утворюється між лінією падіння та її проекцією на горизонтальну площину. Елементи залягання визначаються за допомогою гірничого компаса (рис. 5.2).</w:t>
      </w:r>
    </w:p>
    <w:p w:rsidR="00A969E8" w:rsidRPr="00547508" w:rsidRDefault="00A969E8" w:rsidP="003B420E">
      <w:pPr>
        <w:spacing w:line="257" w:lineRule="auto"/>
        <w:jc w:val="both"/>
        <w:rPr>
          <w:spacing w:val="-4"/>
          <w:sz w:val="20"/>
          <w:szCs w:val="20"/>
        </w:rPr>
      </w:pPr>
    </w:p>
    <w:p w:rsidR="00057CFF" w:rsidRPr="00C052C8" w:rsidRDefault="00057CFF" w:rsidP="00057CFF">
      <w:pPr>
        <w:jc w:val="center"/>
        <w:rPr>
          <w:sz w:val="30"/>
          <w:szCs w:val="30"/>
        </w:rPr>
      </w:pPr>
      <w:r>
        <w:rPr>
          <w:noProof/>
          <w:sz w:val="30"/>
          <w:szCs w:val="30"/>
          <w:lang w:val="ru-RU"/>
        </w:rPr>
        <w:drawing>
          <wp:inline distT="0" distB="0" distL="0" distR="0" wp14:anchorId="6931A515" wp14:editId="30971748">
            <wp:extent cx="3453130" cy="3644265"/>
            <wp:effectExtent l="0" t="0" r="0" b="0"/>
            <wp:docPr id="502" name="Рисунок 502"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descr="2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53130" cy="3644265"/>
                    </a:xfrm>
                    <a:prstGeom prst="rect">
                      <a:avLst/>
                    </a:prstGeom>
                    <a:noFill/>
                    <a:ln>
                      <a:noFill/>
                    </a:ln>
                  </pic:spPr>
                </pic:pic>
              </a:graphicData>
            </a:graphic>
          </wp:inline>
        </w:drawing>
      </w:r>
    </w:p>
    <w:p w:rsidR="00A969E8" w:rsidRPr="00A969E8" w:rsidRDefault="00A969E8" w:rsidP="00057CFF">
      <w:pPr>
        <w:jc w:val="center"/>
        <w:rPr>
          <w:sz w:val="16"/>
          <w:szCs w:val="16"/>
          <w:lang w:val="ru-RU"/>
        </w:rPr>
      </w:pPr>
    </w:p>
    <w:p w:rsidR="00057CFF" w:rsidRPr="00A969E8" w:rsidRDefault="00977BA2" w:rsidP="00057CFF">
      <w:pPr>
        <w:jc w:val="center"/>
        <w:rPr>
          <w:b/>
          <w:sz w:val="26"/>
          <w:szCs w:val="26"/>
        </w:rPr>
      </w:pPr>
      <w:r>
        <w:rPr>
          <w:b/>
          <w:sz w:val="26"/>
          <w:szCs w:val="26"/>
        </w:rPr>
        <w:t>Рис. 5.2</w:t>
      </w:r>
      <w:r w:rsidR="00057CFF" w:rsidRPr="00A969E8">
        <w:rPr>
          <w:b/>
          <w:sz w:val="26"/>
          <w:szCs w:val="26"/>
        </w:rPr>
        <w:t xml:space="preserve"> – Гірничий (геологічний) компас:</w:t>
      </w:r>
    </w:p>
    <w:p w:rsidR="00A969E8" w:rsidRDefault="00057CFF" w:rsidP="00057CFF">
      <w:pPr>
        <w:jc w:val="center"/>
        <w:rPr>
          <w:sz w:val="26"/>
          <w:szCs w:val="26"/>
          <w:lang w:val="ru-RU"/>
        </w:rPr>
      </w:pPr>
      <w:r w:rsidRPr="00A969E8">
        <w:rPr>
          <w:sz w:val="26"/>
          <w:szCs w:val="26"/>
        </w:rPr>
        <w:t xml:space="preserve">1 – основа компаса; 2 – лімб; 3 – висок; 4 – гальмовий пристрій для виска; </w:t>
      </w:r>
    </w:p>
    <w:p w:rsidR="00057CFF" w:rsidRDefault="00057CFF" w:rsidP="00A969E8">
      <w:pPr>
        <w:jc w:val="center"/>
        <w:rPr>
          <w:sz w:val="26"/>
          <w:szCs w:val="26"/>
          <w:lang w:val="ru-RU"/>
        </w:rPr>
      </w:pPr>
      <w:r w:rsidRPr="00A969E8">
        <w:rPr>
          <w:sz w:val="26"/>
          <w:szCs w:val="26"/>
        </w:rPr>
        <w:t>5 – магнітна стрілка; 6 – гальмовий пристрій для магнітної стрілки</w:t>
      </w:r>
    </w:p>
    <w:p w:rsidR="00A969E8" w:rsidRPr="00A969E8" w:rsidRDefault="00A969E8" w:rsidP="00A969E8">
      <w:pPr>
        <w:jc w:val="center"/>
        <w:rPr>
          <w:sz w:val="26"/>
          <w:szCs w:val="26"/>
          <w:lang w:val="ru-RU"/>
        </w:rPr>
      </w:pPr>
    </w:p>
    <w:p w:rsidR="00057CFF" w:rsidRPr="003B420E" w:rsidRDefault="00057CFF" w:rsidP="003B420E">
      <w:pPr>
        <w:spacing w:line="257" w:lineRule="auto"/>
        <w:jc w:val="both"/>
        <w:rPr>
          <w:spacing w:val="-4"/>
          <w:sz w:val="32"/>
          <w:szCs w:val="32"/>
        </w:rPr>
      </w:pPr>
      <w:r w:rsidRPr="00C052C8">
        <w:rPr>
          <w:sz w:val="30"/>
          <w:szCs w:val="30"/>
        </w:rPr>
        <w:tab/>
      </w:r>
      <w:r w:rsidRPr="003B420E">
        <w:rPr>
          <w:i/>
          <w:spacing w:val="-4"/>
          <w:sz w:val="32"/>
          <w:szCs w:val="32"/>
        </w:rPr>
        <w:t>Гірничий компас</w:t>
      </w:r>
      <w:r w:rsidRPr="003B420E">
        <w:rPr>
          <w:spacing w:val="-4"/>
          <w:sz w:val="32"/>
          <w:szCs w:val="32"/>
        </w:rPr>
        <w:t xml:space="preserve"> – магнітний прилад, що використовується </w:t>
      </w:r>
      <w:r w:rsidR="003B420E" w:rsidRPr="003B420E">
        <w:rPr>
          <w:spacing w:val="-4"/>
          <w:sz w:val="32"/>
          <w:szCs w:val="32"/>
        </w:rPr>
        <w:br/>
      </w:r>
      <w:r w:rsidRPr="003B420E">
        <w:rPr>
          <w:spacing w:val="-4"/>
          <w:sz w:val="32"/>
          <w:szCs w:val="32"/>
        </w:rPr>
        <w:t>у геоло</w:t>
      </w:r>
      <w:r w:rsidR="00A969E8" w:rsidRPr="003B420E">
        <w:rPr>
          <w:spacing w:val="-4"/>
          <w:sz w:val="32"/>
          <w:szCs w:val="32"/>
        </w:rPr>
        <w:softHyphen/>
      </w:r>
      <w:r w:rsidRPr="003B420E">
        <w:rPr>
          <w:spacing w:val="-4"/>
          <w:sz w:val="32"/>
          <w:szCs w:val="32"/>
        </w:rPr>
        <w:t>гічній практиці для орієнтування на місцевості, візуальних зйомок та визначення елементів залягання гірських порід.</w:t>
      </w:r>
    </w:p>
    <w:p w:rsidR="00057CFF" w:rsidRPr="003B420E" w:rsidRDefault="00057CFF" w:rsidP="003B420E">
      <w:pPr>
        <w:spacing w:line="257" w:lineRule="auto"/>
        <w:jc w:val="both"/>
        <w:rPr>
          <w:spacing w:val="-4"/>
          <w:sz w:val="32"/>
          <w:szCs w:val="32"/>
        </w:rPr>
      </w:pPr>
      <w:r w:rsidRPr="003B420E">
        <w:rPr>
          <w:spacing w:val="-4"/>
          <w:sz w:val="32"/>
          <w:szCs w:val="32"/>
        </w:rPr>
        <w:tab/>
        <w:t>Різноманітні за формою та напрямком тектонічні рухи є при</w:t>
      </w:r>
      <w:r w:rsidR="003B420E">
        <w:rPr>
          <w:spacing w:val="-4"/>
          <w:sz w:val="32"/>
          <w:szCs w:val="32"/>
          <w:lang w:val="ru-RU"/>
        </w:rPr>
        <w:softHyphen/>
      </w:r>
      <w:r w:rsidRPr="003B420E">
        <w:rPr>
          <w:spacing w:val="-4"/>
          <w:sz w:val="32"/>
          <w:szCs w:val="32"/>
        </w:rPr>
        <w:t>чиною порушення первинного залягання гірських порід.</w:t>
      </w:r>
    </w:p>
    <w:p w:rsidR="00057CFF" w:rsidRPr="003B420E" w:rsidRDefault="00057CFF" w:rsidP="003B420E">
      <w:pPr>
        <w:spacing w:line="257" w:lineRule="auto"/>
        <w:ind w:firstLine="709"/>
        <w:jc w:val="both"/>
        <w:rPr>
          <w:spacing w:val="-4"/>
          <w:sz w:val="32"/>
          <w:szCs w:val="32"/>
        </w:rPr>
      </w:pPr>
      <w:r w:rsidRPr="003B420E">
        <w:rPr>
          <w:spacing w:val="-4"/>
          <w:sz w:val="32"/>
          <w:szCs w:val="32"/>
        </w:rPr>
        <w:t>Під дією коливальних, складкоутворюючих, брилевих або зсув</w:t>
      </w:r>
      <w:r w:rsidR="003B420E" w:rsidRPr="003B420E">
        <w:rPr>
          <w:spacing w:val="-4"/>
          <w:sz w:val="32"/>
          <w:szCs w:val="32"/>
        </w:rPr>
        <w:softHyphen/>
      </w:r>
      <w:r w:rsidRPr="003B420E">
        <w:rPr>
          <w:spacing w:val="-4"/>
          <w:sz w:val="32"/>
          <w:szCs w:val="32"/>
        </w:rPr>
        <w:t>них рухів магматичні тіла, метаморфічні й осадові товщі змінюють положення у просторі. Шари пластичних осадових</w:t>
      </w:r>
      <w:r w:rsidR="00575BAA">
        <w:rPr>
          <w:spacing w:val="-4"/>
          <w:sz w:val="32"/>
          <w:szCs w:val="32"/>
        </w:rPr>
        <w:t xml:space="preserve"> порід під впливом горизонтальних і вертикальних</w:t>
      </w:r>
      <w:r w:rsidRPr="003B420E">
        <w:rPr>
          <w:spacing w:val="-4"/>
          <w:sz w:val="32"/>
          <w:szCs w:val="32"/>
        </w:rPr>
        <w:t xml:space="preserve"> деформуючих зусиль виги</w:t>
      </w:r>
      <w:r w:rsidR="003B420E">
        <w:rPr>
          <w:spacing w:val="-4"/>
          <w:sz w:val="32"/>
          <w:szCs w:val="32"/>
          <w:lang w:val="ru-RU"/>
        </w:rPr>
        <w:softHyphen/>
      </w:r>
      <w:r w:rsidRPr="003B420E">
        <w:rPr>
          <w:spacing w:val="-4"/>
          <w:sz w:val="32"/>
          <w:szCs w:val="32"/>
        </w:rPr>
        <w:t>наються, набуваючи форми складок.</w:t>
      </w:r>
    </w:p>
    <w:p w:rsidR="00057CFF" w:rsidRPr="003B420E" w:rsidRDefault="00057CFF" w:rsidP="003B420E">
      <w:pPr>
        <w:spacing w:line="257" w:lineRule="auto"/>
        <w:jc w:val="both"/>
        <w:rPr>
          <w:spacing w:val="-4"/>
          <w:sz w:val="32"/>
          <w:szCs w:val="32"/>
        </w:rPr>
      </w:pPr>
      <w:r w:rsidRPr="003B420E">
        <w:rPr>
          <w:spacing w:val="-4"/>
          <w:sz w:val="32"/>
          <w:szCs w:val="32"/>
        </w:rPr>
        <w:tab/>
        <w:t xml:space="preserve">Жорсткіші породи (типу пісковиків), вигинаючись, </w:t>
      </w:r>
      <w:r w:rsidR="00575BAA">
        <w:rPr>
          <w:spacing w:val="-4"/>
          <w:sz w:val="32"/>
          <w:szCs w:val="32"/>
        </w:rPr>
        <w:t xml:space="preserve">розбиваються </w:t>
      </w:r>
      <w:r w:rsidRPr="003B420E">
        <w:rPr>
          <w:spacing w:val="-4"/>
          <w:sz w:val="32"/>
          <w:szCs w:val="32"/>
        </w:rPr>
        <w:t>трі</w:t>
      </w:r>
      <w:r w:rsidR="003B420E">
        <w:rPr>
          <w:spacing w:val="-4"/>
          <w:sz w:val="32"/>
          <w:szCs w:val="32"/>
          <w:lang w:val="ru-RU"/>
        </w:rPr>
        <w:softHyphen/>
      </w:r>
      <w:r w:rsidRPr="003B420E">
        <w:rPr>
          <w:spacing w:val="-4"/>
          <w:sz w:val="32"/>
          <w:szCs w:val="32"/>
        </w:rPr>
        <w:t>щинами.</w:t>
      </w:r>
    </w:p>
    <w:p w:rsidR="00057CFF" w:rsidRPr="003B420E" w:rsidRDefault="00057CFF" w:rsidP="003B420E">
      <w:pPr>
        <w:spacing w:line="257" w:lineRule="auto"/>
        <w:jc w:val="both"/>
        <w:rPr>
          <w:spacing w:val="-4"/>
          <w:sz w:val="32"/>
          <w:szCs w:val="32"/>
        </w:rPr>
      </w:pPr>
      <w:r w:rsidRPr="003B420E">
        <w:rPr>
          <w:spacing w:val="-4"/>
          <w:sz w:val="32"/>
          <w:szCs w:val="32"/>
        </w:rPr>
        <w:tab/>
        <w:t xml:space="preserve">Зміну первинного залягання гірських порід називають </w:t>
      </w:r>
      <w:r w:rsidRPr="003B420E">
        <w:rPr>
          <w:i/>
          <w:spacing w:val="-4"/>
          <w:sz w:val="32"/>
          <w:szCs w:val="32"/>
        </w:rPr>
        <w:t>текто</w:t>
      </w:r>
      <w:r w:rsidR="003B420E">
        <w:rPr>
          <w:i/>
          <w:spacing w:val="-4"/>
          <w:sz w:val="32"/>
          <w:szCs w:val="32"/>
          <w:lang w:val="ru-RU"/>
        </w:rPr>
        <w:softHyphen/>
      </w:r>
      <w:r w:rsidRPr="003B420E">
        <w:rPr>
          <w:i/>
          <w:spacing w:val="-4"/>
          <w:sz w:val="32"/>
          <w:szCs w:val="32"/>
        </w:rPr>
        <w:t xml:space="preserve">нічним порушенням. </w:t>
      </w:r>
      <w:r w:rsidRPr="003B420E">
        <w:rPr>
          <w:spacing w:val="-4"/>
          <w:sz w:val="32"/>
          <w:szCs w:val="32"/>
        </w:rPr>
        <w:t xml:space="preserve">Тектонічні порушення поділяються на </w:t>
      </w:r>
      <w:r w:rsidRPr="003B420E">
        <w:rPr>
          <w:i/>
          <w:spacing w:val="-4"/>
          <w:sz w:val="32"/>
          <w:szCs w:val="32"/>
        </w:rPr>
        <w:t xml:space="preserve">складчасті, </w:t>
      </w:r>
      <w:r w:rsidR="001F31DF">
        <w:rPr>
          <w:spacing w:val="-4"/>
          <w:sz w:val="32"/>
          <w:szCs w:val="32"/>
        </w:rPr>
        <w:t>або</w:t>
      </w:r>
      <w:r w:rsidRPr="003B420E">
        <w:rPr>
          <w:i/>
          <w:spacing w:val="-4"/>
          <w:sz w:val="32"/>
          <w:szCs w:val="32"/>
        </w:rPr>
        <w:t xml:space="preserve"> плікативні </w:t>
      </w:r>
      <w:r w:rsidRPr="003B420E">
        <w:rPr>
          <w:spacing w:val="-4"/>
          <w:sz w:val="32"/>
          <w:szCs w:val="32"/>
        </w:rPr>
        <w:t>(</w:t>
      </w:r>
      <w:r w:rsidRPr="003B420E">
        <w:rPr>
          <w:i/>
          <w:spacing w:val="-4"/>
          <w:sz w:val="32"/>
          <w:szCs w:val="32"/>
        </w:rPr>
        <w:t xml:space="preserve">лат. plikatus – </w:t>
      </w:r>
      <w:r w:rsidRPr="003B420E">
        <w:rPr>
          <w:spacing w:val="-4"/>
          <w:sz w:val="32"/>
          <w:szCs w:val="32"/>
        </w:rPr>
        <w:t xml:space="preserve">складчастий) та </w:t>
      </w:r>
      <w:r w:rsidRPr="003B420E">
        <w:rPr>
          <w:i/>
          <w:spacing w:val="-4"/>
          <w:sz w:val="32"/>
          <w:szCs w:val="32"/>
        </w:rPr>
        <w:t xml:space="preserve">розривні, </w:t>
      </w:r>
      <w:r w:rsidRPr="003B420E">
        <w:rPr>
          <w:spacing w:val="-4"/>
          <w:sz w:val="32"/>
          <w:szCs w:val="32"/>
        </w:rPr>
        <w:t xml:space="preserve">або </w:t>
      </w:r>
      <w:r w:rsidRPr="003B420E">
        <w:rPr>
          <w:i/>
          <w:spacing w:val="-4"/>
          <w:sz w:val="32"/>
          <w:szCs w:val="32"/>
        </w:rPr>
        <w:t>диз’юн</w:t>
      </w:r>
      <w:r w:rsidR="003B420E" w:rsidRPr="003B420E">
        <w:rPr>
          <w:i/>
          <w:spacing w:val="-4"/>
          <w:sz w:val="32"/>
          <w:szCs w:val="32"/>
        </w:rPr>
        <w:softHyphen/>
      </w:r>
      <w:r w:rsidRPr="003B420E">
        <w:rPr>
          <w:i/>
          <w:spacing w:val="-4"/>
          <w:sz w:val="32"/>
          <w:szCs w:val="32"/>
        </w:rPr>
        <w:t xml:space="preserve">ктивні </w:t>
      </w:r>
      <w:r w:rsidRPr="003B420E">
        <w:rPr>
          <w:spacing w:val="-4"/>
          <w:sz w:val="32"/>
          <w:szCs w:val="32"/>
        </w:rPr>
        <w:t xml:space="preserve">(лат. </w:t>
      </w:r>
      <w:r w:rsidRPr="003B420E">
        <w:rPr>
          <w:i/>
          <w:spacing w:val="-4"/>
          <w:sz w:val="32"/>
          <w:szCs w:val="32"/>
        </w:rPr>
        <w:t>disjucto</w:t>
      </w:r>
      <w:r w:rsidRPr="003B420E">
        <w:rPr>
          <w:spacing w:val="-4"/>
          <w:sz w:val="32"/>
          <w:szCs w:val="32"/>
        </w:rPr>
        <w:t xml:space="preserve"> – розділяю). Вид порушень дозволяє відтворити історію рухів земної кори на цій ділянці у далекий геологічний час, </w:t>
      </w:r>
      <w:r w:rsidR="003B420E" w:rsidRPr="003B420E">
        <w:rPr>
          <w:spacing w:val="-4"/>
          <w:sz w:val="32"/>
          <w:szCs w:val="32"/>
        </w:rPr>
        <w:br/>
      </w:r>
      <w:r w:rsidRPr="003B420E">
        <w:rPr>
          <w:spacing w:val="-4"/>
          <w:sz w:val="32"/>
          <w:szCs w:val="32"/>
        </w:rPr>
        <w:t>а також встановити, були це гороутворюючі рухи або ру</w:t>
      </w:r>
      <w:r w:rsidR="001F31DF">
        <w:rPr>
          <w:spacing w:val="-4"/>
          <w:sz w:val="32"/>
          <w:szCs w:val="32"/>
        </w:rPr>
        <w:t>хи, що спричинені</w:t>
      </w:r>
      <w:r w:rsidRPr="003B420E">
        <w:rPr>
          <w:spacing w:val="-4"/>
          <w:sz w:val="32"/>
          <w:szCs w:val="32"/>
        </w:rPr>
        <w:t xml:space="preserve"> іншими процесами. </w:t>
      </w:r>
    </w:p>
    <w:p w:rsidR="00057CFF" w:rsidRPr="003B420E" w:rsidRDefault="00057CFF" w:rsidP="003B420E">
      <w:pPr>
        <w:spacing w:line="257" w:lineRule="auto"/>
        <w:jc w:val="both"/>
        <w:rPr>
          <w:spacing w:val="-4"/>
          <w:sz w:val="32"/>
          <w:szCs w:val="32"/>
        </w:rPr>
      </w:pPr>
      <w:r w:rsidRPr="003B420E">
        <w:rPr>
          <w:spacing w:val="-4"/>
          <w:sz w:val="32"/>
          <w:szCs w:val="32"/>
        </w:rPr>
        <w:tab/>
        <w:t>Сформовані внаслідок тектонічних рухів</w:t>
      </w:r>
      <w:r w:rsidR="001F31DF">
        <w:rPr>
          <w:spacing w:val="-4"/>
          <w:sz w:val="32"/>
          <w:szCs w:val="32"/>
        </w:rPr>
        <w:t xml:space="preserve"> </w:t>
      </w:r>
      <w:r w:rsidR="001F31DF" w:rsidRPr="001F31DF">
        <w:rPr>
          <w:i/>
          <w:spacing w:val="-4"/>
          <w:sz w:val="32"/>
          <w:szCs w:val="32"/>
        </w:rPr>
        <w:t>тектонічні</w:t>
      </w:r>
      <w:r w:rsidRPr="001F31DF">
        <w:rPr>
          <w:i/>
          <w:spacing w:val="-4"/>
          <w:sz w:val="32"/>
          <w:szCs w:val="32"/>
        </w:rPr>
        <w:t xml:space="preserve"> структури</w:t>
      </w:r>
      <w:r w:rsidRPr="003B420E">
        <w:rPr>
          <w:spacing w:val="-4"/>
          <w:sz w:val="32"/>
          <w:szCs w:val="32"/>
        </w:rPr>
        <w:t xml:space="preserve"> зазвичай сприяють створенню умов дл</w:t>
      </w:r>
      <w:r w:rsidR="001F31DF">
        <w:rPr>
          <w:spacing w:val="-4"/>
          <w:sz w:val="32"/>
          <w:szCs w:val="32"/>
        </w:rPr>
        <w:t>я нагромадження скупчень нафти та</w:t>
      </w:r>
      <w:r w:rsidRPr="003B420E">
        <w:rPr>
          <w:spacing w:val="-4"/>
          <w:sz w:val="32"/>
          <w:szCs w:val="32"/>
        </w:rPr>
        <w:t xml:space="preserve"> газу, а також формуванню інших родовищ корисних копалин. Так, у </w:t>
      </w:r>
      <w:r w:rsidRPr="001F31DF">
        <w:rPr>
          <w:i/>
          <w:spacing w:val="-4"/>
          <w:sz w:val="32"/>
          <w:szCs w:val="32"/>
        </w:rPr>
        <w:t>розрив</w:t>
      </w:r>
      <w:r w:rsidR="003B420E" w:rsidRPr="001F31DF">
        <w:rPr>
          <w:i/>
          <w:spacing w:val="-4"/>
          <w:sz w:val="32"/>
          <w:szCs w:val="32"/>
          <w:lang w:val="ru-RU"/>
        </w:rPr>
        <w:softHyphen/>
      </w:r>
      <w:r w:rsidRPr="001F31DF">
        <w:rPr>
          <w:i/>
          <w:spacing w:val="-4"/>
          <w:sz w:val="32"/>
          <w:szCs w:val="32"/>
        </w:rPr>
        <w:t>них структурах</w:t>
      </w:r>
      <w:r w:rsidRPr="003B420E">
        <w:rPr>
          <w:spacing w:val="-4"/>
          <w:sz w:val="32"/>
          <w:szCs w:val="32"/>
        </w:rPr>
        <w:t xml:space="preserve"> рудоносні розчини відкладають гідротермальні мінерали свинцю, міді, ртуті, золота, срібла і т. ін. </w:t>
      </w:r>
      <w:r w:rsidRPr="001F31DF">
        <w:rPr>
          <w:i/>
          <w:spacing w:val="-4"/>
          <w:sz w:val="32"/>
          <w:szCs w:val="32"/>
        </w:rPr>
        <w:t>Складчасті струк</w:t>
      </w:r>
      <w:r w:rsidR="003B420E" w:rsidRPr="001F31DF">
        <w:rPr>
          <w:i/>
          <w:spacing w:val="-4"/>
          <w:sz w:val="32"/>
          <w:szCs w:val="32"/>
          <w:lang w:val="ru-RU"/>
        </w:rPr>
        <w:softHyphen/>
      </w:r>
      <w:r w:rsidRPr="001F31DF">
        <w:rPr>
          <w:i/>
          <w:spacing w:val="-4"/>
          <w:sz w:val="32"/>
          <w:szCs w:val="32"/>
        </w:rPr>
        <w:t>тури</w:t>
      </w:r>
      <w:r w:rsidRPr="003B420E">
        <w:rPr>
          <w:spacing w:val="-4"/>
          <w:sz w:val="32"/>
          <w:szCs w:val="32"/>
        </w:rPr>
        <w:t xml:space="preserve"> є свого роду пастками для накопичення гідротермальної мінералізації та вуглеводнів. </w:t>
      </w:r>
      <w:r w:rsidR="001F31DF">
        <w:rPr>
          <w:spacing w:val="-4"/>
          <w:sz w:val="32"/>
          <w:szCs w:val="32"/>
        </w:rPr>
        <w:t xml:space="preserve">Розривні порушення </w:t>
      </w:r>
      <w:r w:rsidRPr="003B420E">
        <w:rPr>
          <w:spacing w:val="-4"/>
          <w:sz w:val="32"/>
          <w:szCs w:val="32"/>
        </w:rPr>
        <w:t>інколи руйнують родовища, що утворились раніше. Тому вивчення тектоніч</w:t>
      </w:r>
      <w:r w:rsidR="003B420E" w:rsidRPr="00D36018">
        <w:rPr>
          <w:spacing w:val="-4"/>
          <w:sz w:val="32"/>
          <w:szCs w:val="32"/>
        </w:rPr>
        <w:softHyphen/>
      </w:r>
      <w:r w:rsidR="001F31DF">
        <w:rPr>
          <w:spacing w:val="-4"/>
          <w:sz w:val="32"/>
          <w:szCs w:val="32"/>
        </w:rPr>
        <w:t>них форм</w:t>
      </w:r>
      <w:r w:rsidRPr="003B420E">
        <w:rPr>
          <w:spacing w:val="-4"/>
          <w:sz w:val="32"/>
          <w:szCs w:val="32"/>
        </w:rPr>
        <w:t xml:space="preserve"> та динаміки їх утворення дозволяє геологам орієнту</w:t>
      </w:r>
      <w:r w:rsidR="003B420E" w:rsidRPr="00D36018">
        <w:rPr>
          <w:spacing w:val="-4"/>
          <w:sz w:val="32"/>
          <w:szCs w:val="32"/>
        </w:rPr>
        <w:softHyphen/>
      </w:r>
      <w:r w:rsidRPr="003B420E">
        <w:rPr>
          <w:spacing w:val="-4"/>
          <w:sz w:val="32"/>
          <w:szCs w:val="32"/>
        </w:rPr>
        <w:t>ватися при пошуках та розвідці родовищ корисних копалин.</w:t>
      </w:r>
    </w:p>
    <w:p w:rsidR="00057CFF" w:rsidRPr="003B420E" w:rsidRDefault="00057CFF" w:rsidP="003B420E">
      <w:pPr>
        <w:spacing w:line="257" w:lineRule="auto"/>
        <w:jc w:val="both"/>
        <w:rPr>
          <w:i/>
          <w:spacing w:val="-4"/>
          <w:sz w:val="32"/>
          <w:szCs w:val="32"/>
          <w:lang w:val="ru-RU"/>
        </w:rPr>
      </w:pPr>
      <w:r w:rsidRPr="003B420E">
        <w:rPr>
          <w:spacing w:val="-4"/>
          <w:sz w:val="32"/>
          <w:szCs w:val="32"/>
        </w:rPr>
        <w:tab/>
        <w:t>Дослідженнями тектонічних порушень займається наука</w:t>
      </w:r>
      <w:r w:rsidRPr="003B420E">
        <w:rPr>
          <w:i/>
          <w:spacing w:val="-4"/>
          <w:sz w:val="32"/>
          <w:szCs w:val="32"/>
        </w:rPr>
        <w:t xml:space="preserve"> гео</w:t>
      </w:r>
      <w:r w:rsidR="003B420E">
        <w:rPr>
          <w:i/>
          <w:spacing w:val="-4"/>
          <w:sz w:val="32"/>
          <w:szCs w:val="32"/>
          <w:lang w:val="ru-RU"/>
        </w:rPr>
        <w:softHyphen/>
      </w:r>
      <w:r w:rsidRPr="003B420E">
        <w:rPr>
          <w:i/>
          <w:spacing w:val="-4"/>
          <w:sz w:val="32"/>
          <w:szCs w:val="32"/>
        </w:rPr>
        <w:t>текто</w:t>
      </w:r>
      <w:r w:rsidR="003B420E">
        <w:rPr>
          <w:i/>
          <w:spacing w:val="-4"/>
          <w:sz w:val="32"/>
          <w:szCs w:val="32"/>
          <w:lang w:val="ru-RU"/>
        </w:rPr>
        <w:softHyphen/>
      </w:r>
      <w:r w:rsidRPr="003B420E">
        <w:rPr>
          <w:i/>
          <w:spacing w:val="-4"/>
          <w:sz w:val="32"/>
          <w:szCs w:val="32"/>
        </w:rPr>
        <w:t xml:space="preserve">ніка, а </w:t>
      </w:r>
      <w:r w:rsidRPr="003B420E">
        <w:rPr>
          <w:spacing w:val="-4"/>
          <w:sz w:val="32"/>
          <w:szCs w:val="32"/>
        </w:rPr>
        <w:t>геологічними формами, які утворилися внаслідок тектонічних рухів – с</w:t>
      </w:r>
      <w:r w:rsidRPr="003B420E">
        <w:rPr>
          <w:i/>
          <w:spacing w:val="-4"/>
          <w:sz w:val="32"/>
          <w:szCs w:val="32"/>
        </w:rPr>
        <w:t>труктурна геологія.</w:t>
      </w:r>
    </w:p>
    <w:p w:rsidR="00A969E8" w:rsidRPr="003B420E" w:rsidRDefault="00A969E8" w:rsidP="003B420E">
      <w:pPr>
        <w:spacing w:line="257" w:lineRule="auto"/>
        <w:jc w:val="both"/>
        <w:rPr>
          <w:i/>
          <w:spacing w:val="-4"/>
          <w:sz w:val="32"/>
          <w:szCs w:val="32"/>
          <w:lang w:val="ru-RU"/>
        </w:rPr>
      </w:pPr>
    </w:p>
    <w:p w:rsidR="00057CFF" w:rsidRPr="003B420E" w:rsidRDefault="00057CFF" w:rsidP="003B420E">
      <w:pPr>
        <w:spacing w:line="257" w:lineRule="auto"/>
        <w:jc w:val="center"/>
        <w:rPr>
          <w:spacing w:val="-4"/>
          <w:sz w:val="32"/>
          <w:szCs w:val="32"/>
          <w:u w:val="single"/>
        </w:rPr>
      </w:pPr>
      <w:r w:rsidRPr="003B420E">
        <w:rPr>
          <w:spacing w:val="-4"/>
          <w:sz w:val="32"/>
          <w:szCs w:val="32"/>
          <w:u w:val="single"/>
        </w:rPr>
        <w:t>Складчасті тектонічні порушення</w:t>
      </w:r>
    </w:p>
    <w:p w:rsidR="00057CFF" w:rsidRPr="003B420E" w:rsidRDefault="00057CFF" w:rsidP="003B420E">
      <w:pPr>
        <w:spacing w:line="257" w:lineRule="auto"/>
        <w:jc w:val="both"/>
        <w:rPr>
          <w:spacing w:val="-4"/>
          <w:sz w:val="32"/>
          <w:szCs w:val="32"/>
        </w:rPr>
      </w:pPr>
      <w:r w:rsidRPr="003B420E">
        <w:rPr>
          <w:spacing w:val="-4"/>
          <w:sz w:val="32"/>
          <w:szCs w:val="32"/>
        </w:rPr>
        <w:tab/>
        <w:t xml:space="preserve">Основним видом </w:t>
      </w:r>
      <w:r w:rsidRPr="003B420E">
        <w:rPr>
          <w:i/>
          <w:spacing w:val="-4"/>
          <w:sz w:val="32"/>
          <w:szCs w:val="32"/>
        </w:rPr>
        <w:t>складчастих порушень</w:t>
      </w:r>
      <w:r w:rsidRPr="003B420E">
        <w:rPr>
          <w:spacing w:val="-4"/>
          <w:sz w:val="32"/>
          <w:szCs w:val="32"/>
        </w:rPr>
        <w:t xml:space="preserve"> є складка. </w:t>
      </w:r>
      <w:r w:rsidRPr="003B420E">
        <w:rPr>
          <w:i/>
          <w:spacing w:val="-4"/>
          <w:sz w:val="32"/>
          <w:szCs w:val="32"/>
        </w:rPr>
        <w:t>Складкою</w:t>
      </w:r>
      <w:r w:rsidRPr="003B420E">
        <w:rPr>
          <w:spacing w:val="-4"/>
          <w:sz w:val="32"/>
          <w:szCs w:val="32"/>
        </w:rPr>
        <w:t xml:space="preserve"> називають хвилястий вигин у шарі гірських порід, що утворився в процесі їх пластичних деформацій.</w:t>
      </w:r>
    </w:p>
    <w:p w:rsidR="00057CFF" w:rsidRDefault="00057CFF" w:rsidP="003B420E">
      <w:pPr>
        <w:spacing w:line="257" w:lineRule="auto"/>
        <w:jc w:val="both"/>
        <w:rPr>
          <w:spacing w:val="-4"/>
          <w:sz w:val="32"/>
          <w:szCs w:val="32"/>
          <w:lang w:val="ru-RU"/>
        </w:rPr>
      </w:pPr>
      <w:r w:rsidRPr="003B420E">
        <w:rPr>
          <w:spacing w:val="-4"/>
          <w:sz w:val="32"/>
          <w:szCs w:val="32"/>
        </w:rPr>
        <w:tab/>
        <w:t xml:space="preserve">Складки бувають опуклими </w:t>
      </w:r>
      <w:r w:rsidRPr="003B420E">
        <w:rPr>
          <w:i/>
          <w:spacing w:val="-4"/>
          <w:sz w:val="32"/>
          <w:szCs w:val="32"/>
        </w:rPr>
        <w:t xml:space="preserve">– антиклінальними </w:t>
      </w:r>
      <w:r w:rsidRPr="003B420E">
        <w:rPr>
          <w:spacing w:val="-4"/>
          <w:sz w:val="32"/>
          <w:szCs w:val="32"/>
        </w:rPr>
        <w:t xml:space="preserve">й увігнутими – </w:t>
      </w:r>
      <w:r w:rsidRPr="003B420E">
        <w:rPr>
          <w:i/>
          <w:spacing w:val="-4"/>
          <w:sz w:val="32"/>
          <w:szCs w:val="32"/>
        </w:rPr>
        <w:t xml:space="preserve">синклінальними </w:t>
      </w:r>
      <w:r w:rsidRPr="003B420E">
        <w:rPr>
          <w:spacing w:val="-4"/>
          <w:sz w:val="32"/>
          <w:szCs w:val="32"/>
        </w:rPr>
        <w:t xml:space="preserve">(рис. 5.3). У їхній будові розрізняють крила, замок </w:t>
      </w:r>
      <w:r w:rsidR="00547508">
        <w:rPr>
          <w:spacing w:val="-4"/>
          <w:sz w:val="32"/>
          <w:szCs w:val="32"/>
          <w:lang w:val="ru-RU"/>
        </w:rPr>
        <w:br/>
      </w:r>
      <w:r w:rsidRPr="003B420E">
        <w:rPr>
          <w:spacing w:val="-4"/>
          <w:sz w:val="32"/>
          <w:szCs w:val="32"/>
        </w:rPr>
        <w:t>і ядро.</w:t>
      </w:r>
    </w:p>
    <w:p w:rsidR="00057CFF" w:rsidRPr="00C052C8" w:rsidRDefault="00057CFF" w:rsidP="00057CFF">
      <w:pPr>
        <w:jc w:val="center"/>
        <w:rPr>
          <w:sz w:val="30"/>
          <w:szCs w:val="30"/>
        </w:rPr>
      </w:pPr>
      <w:r>
        <w:rPr>
          <w:noProof/>
          <w:sz w:val="30"/>
          <w:szCs w:val="30"/>
          <w:lang w:val="ru-RU"/>
        </w:rPr>
        <w:drawing>
          <wp:inline distT="0" distB="0" distL="0" distR="0" wp14:anchorId="2DA69201" wp14:editId="6A3C09E6">
            <wp:extent cx="5418455" cy="1187450"/>
            <wp:effectExtent l="0" t="0" r="0" b="0"/>
            <wp:docPr id="501" name="Рисунок 501"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descr="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18455" cy="1187450"/>
                    </a:xfrm>
                    <a:prstGeom prst="rect">
                      <a:avLst/>
                    </a:prstGeom>
                    <a:noFill/>
                    <a:ln>
                      <a:noFill/>
                    </a:ln>
                  </pic:spPr>
                </pic:pic>
              </a:graphicData>
            </a:graphic>
          </wp:inline>
        </w:drawing>
      </w:r>
    </w:p>
    <w:p w:rsidR="00057CFF" w:rsidRPr="00C052C8" w:rsidRDefault="00057CFF" w:rsidP="00057CFF">
      <w:pPr>
        <w:jc w:val="both"/>
        <w:rPr>
          <w:b/>
          <w:i/>
          <w:sz w:val="30"/>
          <w:szCs w:val="30"/>
        </w:rPr>
      </w:pPr>
      <w:r w:rsidRPr="00C052C8">
        <w:rPr>
          <w:sz w:val="30"/>
          <w:szCs w:val="30"/>
        </w:rPr>
        <w:tab/>
      </w:r>
      <w:r w:rsidRPr="00C052C8">
        <w:rPr>
          <w:sz w:val="30"/>
          <w:szCs w:val="30"/>
        </w:rPr>
        <w:tab/>
      </w:r>
      <w:r w:rsidRPr="00C052C8">
        <w:rPr>
          <w:sz w:val="30"/>
          <w:szCs w:val="30"/>
        </w:rPr>
        <w:tab/>
        <w:t xml:space="preserve">     </w:t>
      </w:r>
      <w:r w:rsidRPr="00C052C8">
        <w:rPr>
          <w:b/>
          <w:i/>
          <w:sz w:val="30"/>
          <w:szCs w:val="30"/>
        </w:rPr>
        <w:t>а</w:t>
      </w:r>
      <w:r w:rsidRPr="00C052C8">
        <w:rPr>
          <w:b/>
          <w:i/>
          <w:sz w:val="30"/>
          <w:szCs w:val="30"/>
        </w:rPr>
        <w:tab/>
      </w:r>
      <w:r w:rsidRPr="00C052C8">
        <w:rPr>
          <w:b/>
          <w:i/>
          <w:sz w:val="30"/>
          <w:szCs w:val="30"/>
        </w:rPr>
        <w:tab/>
      </w:r>
      <w:r w:rsidRPr="00C052C8">
        <w:rPr>
          <w:b/>
          <w:i/>
          <w:sz w:val="30"/>
          <w:szCs w:val="30"/>
        </w:rPr>
        <w:tab/>
      </w:r>
      <w:r w:rsidRPr="00C052C8">
        <w:rPr>
          <w:b/>
          <w:i/>
          <w:sz w:val="30"/>
          <w:szCs w:val="30"/>
        </w:rPr>
        <w:tab/>
      </w:r>
      <w:r w:rsidRPr="00C052C8">
        <w:rPr>
          <w:b/>
          <w:i/>
          <w:sz w:val="30"/>
          <w:szCs w:val="30"/>
        </w:rPr>
        <w:tab/>
      </w:r>
      <w:r w:rsidRPr="00C052C8">
        <w:rPr>
          <w:b/>
          <w:i/>
          <w:sz w:val="30"/>
          <w:szCs w:val="30"/>
        </w:rPr>
        <w:tab/>
        <w:t xml:space="preserve">       б</w:t>
      </w:r>
      <w:r w:rsidRPr="00C052C8">
        <w:rPr>
          <w:b/>
          <w:i/>
          <w:sz w:val="30"/>
          <w:szCs w:val="30"/>
        </w:rPr>
        <w:tab/>
      </w:r>
    </w:p>
    <w:p w:rsidR="00A969E8" w:rsidRPr="00A969E8" w:rsidRDefault="00A969E8" w:rsidP="00057CFF">
      <w:pPr>
        <w:jc w:val="center"/>
        <w:rPr>
          <w:b/>
          <w:sz w:val="16"/>
          <w:szCs w:val="16"/>
          <w:lang w:val="ru-RU"/>
        </w:rPr>
      </w:pPr>
    </w:p>
    <w:p w:rsidR="00057CFF" w:rsidRPr="00A969E8" w:rsidRDefault="00057CFF" w:rsidP="00057CFF">
      <w:pPr>
        <w:jc w:val="center"/>
        <w:rPr>
          <w:b/>
          <w:sz w:val="26"/>
          <w:szCs w:val="26"/>
        </w:rPr>
      </w:pPr>
      <w:r w:rsidRPr="00A969E8">
        <w:rPr>
          <w:b/>
          <w:sz w:val="26"/>
          <w:szCs w:val="26"/>
        </w:rPr>
        <w:t>Рис. 5.3 – Типи складок:</w:t>
      </w:r>
    </w:p>
    <w:p w:rsidR="00057CFF" w:rsidRPr="00A969E8" w:rsidRDefault="00057CFF" w:rsidP="00057CFF">
      <w:pPr>
        <w:jc w:val="center"/>
        <w:rPr>
          <w:sz w:val="26"/>
          <w:szCs w:val="26"/>
        </w:rPr>
      </w:pPr>
      <w:r w:rsidRPr="00A969E8">
        <w:rPr>
          <w:sz w:val="26"/>
          <w:szCs w:val="26"/>
        </w:rPr>
        <w:t>(а) – антиклінальний,</w:t>
      </w:r>
      <w:r w:rsidR="00977BA2">
        <w:rPr>
          <w:sz w:val="26"/>
          <w:szCs w:val="26"/>
        </w:rPr>
        <w:t xml:space="preserve"> </w:t>
      </w:r>
      <w:r w:rsidRPr="00A969E8">
        <w:rPr>
          <w:sz w:val="26"/>
          <w:szCs w:val="26"/>
        </w:rPr>
        <w:t>(б) – синклінальний</w:t>
      </w:r>
    </w:p>
    <w:p w:rsidR="00057CFF" w:rsidRPr="00C052C8" w:rsidRDefault="00057CFF" w:rsidP="00057CFF">
      <w:pPr>
        <w:jc w:val="center"/>
        <w:rPr>
          <w:b/>
          <w:i/>
          <w:sz w:val="30"/>
          <w:szCs w:val="30"/>
        </w:rPr>
      </w:pPr>
    </w:p>
    <w:p w:rsidR="00057CFF" w:rsidRPr="003B420E" w:rsidRDefault="00057CFF" w:rsidP="003B420E">
      <w:pPr>
        <w:spacing w:line="257" w:lineRule="auto"/>
        <w:jc w:val="both"/>
        <w:rPr>
          <w:spacing w:val="-4"/>
          <w:sz w:val="32"/>
          <w:szCs w:val="32"/>
        </w:rPr>
      </w:pPr>
      <w:r w:rsidRPr="00C052C8">
        <w:rPr>
          <w:sz w:val="30"/>
          <w:szCs w:val="30"/>
        </w:rPr>
        <w:tab/>
      </w:r>
      <w:r w:rsidRPr="003B420E">
        <w:rPr>
          <w:i/>
          <w:spacing w:val="-4"/>
          <w:sz w:val="32"/>
          <w:szCs w:val="32"/>
        </w:rPr>
        <w:t xml:space="preserve">Крила – </w:t>
      </w:r>
      <w:r w:rsidRPr="003B420E">
        <w:rPr>
          <w:spacing w:val="-4"/>
          <w:sz w:val="32"/>
          <w:szCs w:val="32"/>
        </w:rPr>
        <w:t>бокові частини складки. Місце їхнього замикання (най</w:t>
      </w:r>
      <w:r w:rsidR="003B420E">
        <w:rPr>
          <w:spacing w:val="-4"/>
          <w:sz w:val="32"/>
          <w:szCs w:val="32"/>
          <w:lang w:val="ru-RU"/>
        </w:rPr>
        <w:softHyphen/>
      </w:r>
      <w:r w:rsidRPr="003B420E">
        <w:rPr>
          <w:spacing w:val="-4"/>
          <w:sz w:val="32"/>
          <w:szCs w:val="32"/>
        </w:rPr>
        <w:t>біль</w:t>
      </w:r>
      <w:r w:rsidR="00A969E8" w:rsidRPr="003B420E">
        <w:rPr>
          <w:spacing w:val="-4"/>
          <w:sz w:val="32"/>
          <w:szCs w:val="32"/>
          <w:lang w:val="ru-RU"/>
        </w:rPr>
        <w:softHyphen/>
      </w:r>
      <w:r w:rsidRPr="003B420E">
        <w:rPr>
          <w:spacing w:val="-4"/>
          <w:sz w:val="32"/>
          <w:szCs w:val="32"/>
        </w:rPr>
        <w:t xml:space="preserve">шого вигину) називають </w:t>
      </w:r>
      <w:r w:rsidRPr="003B420E">
        <w:rPr>
          <w:i/>
          <w:spacing w:val="-4"/>
          <w:sz w:val="32"/>
          <w:szCs w:val="32"/>
        </w:rPr>
        <w:t>замком</w:t>
      </w:r>
      <w:r w:rsidRPr="003B420E">
        <w:rPr>
          <w:spacing w:val="-4"/>
          <w:sz w:val="32"/>
          <w:szCs w:val="32"/>
        </w:rPr>
        <w:t xml:space="preserve">. Частина складки, що знаходиться між крилами та замком, утворює її </w:t>
      </w:r>
      <w:r w:rsidRPr="003B420E">
        <w:rPr>
          <w:i/>
          <w:spacing w:val="-4"/>
          <w:sz w:val="32"/>
          <w:szCs w:val="32"/>
        </w:rPr>
        <w:t>ядро.</w:t>
      </w:r>
      <w:r w:rsidRPr="003B420E">
        <w:rPr>
          <w:spacing w:val="-4"/>
          <w:sz w:val="32"/>
          <w:szCs w:val="32"/>
        </w:rPr>
        <w:t xml:space="preserve"> У ядрах антиклінальних скла</w:t>
      </w:r>
      <w:r w:rsidR="003B420E">
        <w:rPr>
          <w:spacing w:val="-4"/>
          <w:sz w:val="32"/>
          <w:szCs w:val="32"/>
          <w:lang w:val="ru-RU"/>
        </w:rPr>
        <w:softHyphen/>
      </w:r>
      <w:r w:rsidRPr="003B420E">
        <w:rPr>
          <w:spacing w:val="-4"/>
          <w:sz w:val="32"/>
          <w:szCs w:val="32"/>
        </w:rPr>
        <w:t>док залягають породи давнішого віку, ніж на крилах, а у синкліналь</w:t>
      </w:r>
      <w:r w:rsidR="00547508">
        <w:rPr>
          <w:spacing w:val="-4"/>
          <w:sz w:val="32"/>
          <w:szCs w:val="32"/>
          <w:lang w:val="ru-RU"/>
        </w:rPr>
        <w:t>-</w:t>
      </w:r>
      <w:r w:rsidR="00547508">
        <w:rPr>
          <w:spacing w:val="-4"/>
          <w:sz w:val="32"/>
          <w:szCs w:val="32"/>
          <w:lang w:val="ru-RU"/>
        </w:rPr>
        <w:br/>
      </w:r>
      <w:r w:rsidRPr="003B420E">
        <w:rPr>
          <w:spacing w:val="-4"/>
          <w:sz w:val="32"/>
          <w:szCs w:val="32"/>
        </w:rPr>
        <w:t>них – молодші породи.</w:t>
      </w:r>
    </w:p>
    <w:p w:rsidR="00057CFF" w:rsidRPr="003B420E" w:rsidRDefault="00057CFF" w:rsidP="003B420E">
      <w:pPr>
        <w:spacing w:line="257" w:lineRule="auto"/>
        <w:jc w:val="both"/>
        <w:rPr>
          <w:spacing w:val="-4"/>
          <w:sz w:val="32"/>
          <w:szCs w:val="32"/>
        </w:rPr>
      </w:pPr>
      <w:r w:rsidRPr="003B420E">
        <w:rPr>
          <w:spacing w:val="-4"/>
          <w:sz w:val="32"/>
          <w:szCs w:val="32"/>
        </w:rPr>
        <w:tab/>
        <w:t>Для вивчення складок та визначення положення їх у просторі існують поняття про геометричні елементи складки – осьові поверхні, шарніри, осі та кути складки.</w:t>
      </w:r>
    </w:p>
    <w:p w:rsidR="00057CFF" w:rsidRPr="003B420E" w:rsidRDefault="00057CFF" w:rsidP="003B420E">
      <w:pPr>
        <w:spacing w:line="257" w:lineRule="auto"/>
        <w:jc w:val="both"/>
        <w:rPr>
          <w:spacing w:val="-4"/>
          <w:sz w:val="32"/>
          <w:szCs w:val="32"/>
        </w:rPr>
      </w:pPr>
      <w:r w:rsidRPr="003B420E">
        <w:rPr>
          <w:spacing w:val="-4"/>
          <w:sz w:val="32"/>
          <w:szCs w:val="32"/>
        </w:rPr>
        <w:tab/>
      </w:r>
      <w:r w:rsidRPr="003B420E">
        <w:rPr>
          <w:i/>
          <w:spacing w:val="-4"/>
          <w:sz w:val="32"/>
          <w:szCs w:val="32"/>
        </w:rPr>
        <w:t>Осьова площина</w:t>
      </w:r>
      <w:r w:rsidRPr="003B420E">
        <w:rPr>
          <w:spacing w:val="-4"/>
          <w:sz w:val="32"/>
          <w:szCs w:val="32"/>
        </w:rPr>
        <w:t xml:space="preserve"> (поверхня) – це уявна площина, що</w:t>
      </w:r>
      <w:r w:rsidR="001F31DF">
        <w:rPr>
          <w:spacing w:val="-4"/>
          <w:sz w:val="32"/>
          <w:szCs w:val="32"/>
        </w:rPr>
        <w:t xml:space="preserve"> проходить через замок складки і</w:t>
      </w:r>
      <w:r w:rsidRPr="003B420E">
        <w:rPr>
          <w:spacing w:val="-4"/>
          <w:sz w:val="32"/>
          <w:szCs w:val="32"/>
        </w:rPr>
        <w:t xml:space="preserve"> поділяє її приблизно на дві симетричні частини. Розрізаючи складку вздовж, осьова площина утворює лінію перетину </w:t>
      </w:r>
      <w:r w:rsidR="003B420E" w:rsidRPr="003B420E">
        <w:rPr>
          <w:spacing w:val="-4"/>
          <w:sz w:val="32"/>
          <w:szCs w:val="32"/>
        </w:rPr>
        <w:br/>
      </w:r>
      <w:r w:rsidRPr="003B420E">
        <w:rPr>
          <w:spacing w:val="-4"/>
          <w:sz w:val="32"/>
          <w:szCs w:val="32"/>
        </w:rPr>
        <w:t xml:space="preserve">з поверхнею кожного шару гірських порід – </w:t>
      </w:r>
      <w:r w:rsidRPr="003B420E">
        <w:rPr>
          <w:i/>
          <w:spacing w:val="-4"/>
          <w:sz w:val="32"/>
          <w:szCs w:val="32"/>
        </w:rPr>
        <w:t>шарнір</w:t>
      </w:r>
      <w:r w:rsidRPr="003B420E">
        <w:rPr>
          <w:spacing w:val="-4"/>
          <w:sz w:val="32"/>
          <w:szCs w:val="32"/>
        </w:rPr>
        <w:t xml:space="preserve"> складки. Скільки </w:t>
      </w:r>
      <w:r w:rsidR="003B420E">
        <w:rPr>
          <w:spacing w:val="-4"/>
          <w:sz w:val="32"/>
          <w:szCs w:val="32"/>
          <w:lang w:val="ru-RU"/>
        </w:rPr>
        <w:br/>
      </w:r>
      <w:r w:rsidRPr="003B420E">
        <w:rPr>
          <w:spacing w:val="-4"/>
          <w:sz w:val="32"/>
          <w:szCs w:val="32"/>
        </w:rPr>
        <w:t>у складці шарів, стільки ж і шарнірів. Шарнір поводить себе у просторі так, як і складка. Якщо складка занурюється на глибину або від</w:t>
      </w:r>
      <w:r w:rsidR="003B420E">
        <w:rPr>
          <w:spacing w:val="-4"/>
          <w:sz w:val="32"/>
          <w:szCs w:val="32"/>
          <w:lang w:val="ru-RU"/>
        </w:rPr>
        <w:softHyphen/>
      </w:r>
      <w:r w:rsidRPr="003B420E">
        <w:rPr>
          <w:spacing w:val="-4"/>
          <w:sz w:val="32"/>
          <w:szCs w:val="32"/>
        </w:rPr>
        <w:t xml:space="preserve">хиляється вбік, то шарнір вимальовує у просторі хвилясту лінію. </w:t>
      </w:r>
    </w:p>
    <w:p w:rsidR="00057CFF" w:rsidRPr="003B420E" w:rsidRDefault="00057CFF" w:rsidP="003B420E">
      <w:pPr>
        <w:spacing w:line="257" w:lineRule="auto"/>
        <w:jc w:val="both"/>
        <w:rPr>
          <w:spacing w:val="-4"/>
          <w:sz w:val="32"/>
          <w:szCs w:val="32"/>
        </w:rPr>
      </w:pPr>
      <w:r w:rsidRPr="003B420E">
        <w:rPr>
          <w:spacing w:val="-4"/>
          <w:sz w:val="32"/>
          <w:szCs w:val="32"/>
        </w:rPr>
        <w:tab/>
        <w:t xml:space="preserve">Подовжуючи осьову поверхню до перетину з земною поверхнею, отримаємо нову лінію перетину – </w:t>
      </w:r>
      <w:r w:rsidRPr="003B420E">
        <w:rPr>
          <w:i/>
          <w:spacing w:val="-4"/>
          <w:sz w:val="32"/>
          <w:szCs w:val="32"/>
        </w:rPr>
        <w:t>вісь складки,</w:t>
      </w:r>
      <w:r w:rsidRPr="003B420E">
        <w:rPr>
          <w:spacing w:val="-4"/>
          <w:sz w:val="32"/>
          <w:szCs w:val="32"/>
        </w:rPr>
        <w:t xml:space="preserve"> яка збігається з її простяганням. Якщо продовжити у просторі крила аж до їхнього перетину, отримаємо </w:t>
      </w:r>
      <w:r w:rsidRPr="003B420E">
        <w:rPr>
          <w:i/>
          <w:spacing w:val="-4"/>
          <w:sz w:val="32"/>
          <w:szCs w:val="32"/>
        </w:rPr>
        <w:t>кут складки α</w:t>
      </w:r>
      <w:r w:rsidRPr="003B420E">
        <w:rPr>
          <w:spacing w:val="-4"/>
          <w:sz w:val="32"/>
          <w:szCs w:val="32"/>
        </w:rPr>
        <w:t xml:space="preserve"> (рис. 5.4).</w:t>
      </w:r>
    </w:p>
    <w:p w:rsidR="00057CFF" w:rsidRPr="00C052C8" w:rsidRDefault="00057CFF" w:rsidP="00057CFF">
      <w:pPr>
        <w:jc w:val="center"/>
        <w:rPr>
          <w:b/>
          <w:sz w:val="30"/>
          <w:szCs w:val="30"/>
        </w:rPr>
      </w:pPr>
      <w:r>
        <w:rPr>
          <w:b/>
          <w:noProof/>
          <w:sz w:val="30"/>
          <w:szCs w:val="30"/>
          <w:lang w:val="ru-RU"/>
        </w:rPr>
        <w:drawing>
          <wp:inline distT="0" distB="0" distL="0" distR="0" wp14:anchorId="6F352393" wp14:editId="64A2B5D6">
            <wp:extent cx="3043555" cy="3602990"/>
            <wp:effectExtent l="0" t="0" r="4445" b="0"/>
            <wp:docPr id="500" name="Рисунок 500"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descr="2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43555" cy="3602990"/>
                    </a:xfrm>
                    <a:prstGeom prst="rect">
                      <a:avLst/>
                    </a:prstGeom>
                    <a:noFill/>
                    <a:ln>
                      <a:noFill/>
                    </a:ln>
                  </pic:spPr>
                </pic:pic>
              </a:graphicData>
            </a:graphic>
          </wp:inline>
        </w:drawing>
      </w:r>
    </w:p>
    <w:p w:rsidR="00F24742" w:rsidRDefault="00F24742" w:rsidP="00057CFF">
      <w:pPr>
        <w:jc w:val="center"/>
        <w:rPr>
          <w:b/>
          <w:sz w:val="26"/>
          <w:szCs w:val="26"/>
          <w:lang w:val="ru-RU"/>
        </w:rPr>
      </w:pPr>
    </w:p>
    <w:p w:rsidR="00057CFF" w:rsidRPr="00F24742" w:rsidRDefault="00057CFF" w:rsidP="00057CFF">
      <w:pPr>
        <w:jc w:val="center"/>
        <w:rPr>
          <w:b/>
          <w:sz w:val="26"/>
          <w:szCs w:val="26"/>
        </w:rPr>
      </w:pPr>
      <w:r w:rsidRPr="00F24742">
        <w:rPr>
          <w:b/>
          <w:sz w:val="26"/>
          <w:szCs w:val="26"/>
        </w:rPr>
        <w:t>Рис. 5.4 – Елементи залягання складки:</w:t>
      </w:r>
    </w:p>
    <w:p w:rsidR="00F24742" w:rsidRDefault="00057CFF" w:rsidP="00977BA2">
      <w:pPr>
        <w:jc w:val="center"/>
        <w:rPr>
          <w:sz w:val="26"/>
          <w:szCs w:val="26"/>
          <w:lang w:val="ru-RU"/>
        </w:rPr>
      </w:pPr>
      <w:r w:rsidRPr="00F24742">
        <w:rPr>
          <w:sz w:val="26"/>
          <w:szCs w:val="26"/>
        </w:rPr>
        <w:t>а – кут складки; а, б, в, г – осьова площина; д, е – вісь складки;</w:t>
      </w:r>
    </w:p>
    <w:p w:rsidR="00057CFF" w:rsidRPr="00F24742" w:rsidRDefault="001F31DF" w:rsidP="00977BA2">
      <w:pPr>
        <w:jc w:val="center"/>
        <w:rPr>
          <w:sz w:val="26"/>
          <w:szCs w:val="26"/>
        </w:rPr>
      </w:pPr>
      <w:r>
        <w:rPr>
          <w:sz w:val="26"/>
          <w:szCs w:val="26"/>
        </w:rPr>
        <w:t>є – шарніри складки</w:t>
      </w:r>
      <w:r w:rsidR="00057CFF" w:rsidRPr="00F24742">
        <w:rPr>
          <w:sz w:val="26"/>
          <w:szCs w:val="26"/>
        </w:rPr>
        <w:t>; ж – замок (склепіння); з – ядро складки</w:t>
      </w:r>
      <w:r>
        <w:rPr>
          <w:sz w:val="26"/>
          <w:szCs w:val="26"/>
        </w:rPr>
        <w:t>; а, д – висота складки</w:t>
      </w:r>
    </w:p>
    <w:p w:rsidR="00057CFF" w:rsidRPr="003B420E" w:rsidRDefault="00057CFF" w:rsidP="003B420E">
      <w:pPr>
        <w:spacing w:line="257" w:lineRule="auto"/>
        <w:jc w:val="both"/>
        <w:rPr>
          <w:spacing w:val="-4"/>
          <w:sz w:val="32"/>
          <w:szCs w:val="32"/>
        </w:rPr>
      </w:pPr>
      <w:r w:rsidRPr="00C052C8">
        <w:rPr>
          <w:sz w:val="30"/>
          <w:szCs w:val="30"/>
        </w:rPr>
        <w:tab/>
      </w:r>
      <w:r w:rsidRPr="003B420E">
        <w:rPr>
          <w:spacing w:val="-4"/>
          <w:sz w:val="32"/>
          <w:szCs w:val="32"/>
        </w:rPr>
        <w:t xml:space="preserve">Більшість складок має лінійно-витягнуту форму. Їх протяжність – від десятків метрів до сотень кілометрів. Розміри складок визначаються висотою, шириною та довжиною. Довжина має лінійні виміри від одного замкнення (в плані) до іншого. Оскільки складчасті структури зазвичай є чергуванням антикліналей і синкліналей, за </w:t>
      </w:r>
      <w:r w:rsidRPr="003B420E">
        <w:rPr>
          <w:i/>
          <w:spacing w:val="-4"/>
          <w:sz w:val="32"/>
          <w:szCs w:val="32"/>
        </w:rPr>
        <w:t xml:space="preserve">висоту </w:t>
      </w:r>
      <w:r w:rsidRPr="003B420E">
        <w:rPr>
          <w:spacing w:val="-4"/>
          <w:sz w:val="32"/>
          <w:szCs w:val="32"/>
        </w:rPr>
        <w:t xml:space="preserve">складки приймають відстань між </w:t>
      </w:r>
      <w:r w:rsidR="00BA026B">
        <w:rPr>
          <w:spacing w:val="-4"/>
          <w:sz w:val="32"/>
          <w:szCs w:val="32"/>
        </w:rPr>
        <w:t>найвищою точкою антиклінальної і</w:t>
      </w:r>
      <w:r w:rsidRPr="003B420E">
        <w:rPr>
          <w:spacing w:val="-4"/>
          <w:sz w:val="32"/>
          <w:szCs w:val="32"/>
        </w:rPr>
        <w:t xml:space="preserve"> найниж</w:t>
      </w:r>
      <w:r w:rsidR="00547508" w:rsidRPr="00547508">
        <w:rPr>
          <w:spacing w:val="-4"/>
          <w:sz w:val="32"/>
          <w:szCs w:val="32"/>
        </w:rPr>
        <w:softHyphen/>
      </w:r>
      <w:r w:rsidRPr="003B420E">
        <w:rPr>
          <w:spacing w:val="-4"/>
          <w:sz w:val="32"/>
          <w:szCs w:val="32"/>
        </w:rPr>
        <w:t>чою – суміжної синклінальної складки, яка вимірюється по покрівлі або підошві того ж самого шару порід.</w:t>
      </w:r>
      <w:r w:rsidRPr="003B420E">
        <w:rPr>
          <w:i/>
          <w:spacing w:val="-4"/>
          <w:sz w:val="32"/>
          <w:szCs w:val="32"/>
        </w:rPr>
        <w:t xml:space="preserve"> Ширина </w:t>
      </w:r>
      <w:r w:rsidRPr="003B420E">
        <w:rPr>
          <w:spacing w:val="-4"/>
          <w:sz w:val="32"/>
          <w:szCs w:val="32"/>
        </w:rPr>
        <w:t>складки визначається відстанню між двома сусідніми антиклінальними або синклінальними складками.</w:t>
      </w:r>
    </w:p>
    <w:p w:rsidR="00057CFF" w:rsidRPr="003B420E" w:rsidRDefault="00057CFF" w:rsidP="003B420E">
      <w:pPr>
        <w:spacing w:line="257" w:lineRule="auto"/>
        <w:ind w:firstLine="709"/>
        <w:jc w:val="both"/>
        <w:rPr>
          <w:spacing w:val="-4"/>
          <w:sz w:val="32"/>
          <w:szCs w:val="32"/>
        </w:rPr>
      </w:pPr>
      <w:r w:rsidRPr="003B420E">
        <w:rPr>
          <w:spacing w:val="-4"/>
          <w:sz w:val="32"/>
          <w:szCs w:val="32"/>
        </w:rPr>
        <w:t>Окремі складки у природі трапляються рідко. Частіше вони спостерігаються у вигляді цілих комплексів різних за морфологією та походженням структур.</w:t>
      </w:r>
    </w:p>
    <w:p w:rsidR="00057CFF" w:rsidRPr="003B420E" w:rsidRDefault="00057CFF" w:rsidP="003B420E">
      <w:pPr>
        <w:spacing w:line="257" w:lineRule="auto"/>
        <w:jc w:val="both"/>
        <w:rPr>
          <w:spacing w:val="-4"/>
          <w:sz w:val="32"/>
          <w:szCs w:val="32"/>
        </w:rPr>
      </w:pPr>
      <w:r w:rsidRPr="003B420E">
        <w:rPr>
          <w:spacing w:val="-4"/>
          <w:sz w:val="32"/>
          <w:szCs w:val="32"/>
        </w:rPr>
        <w:tab/>
        <w:t>За положенням у просторі осьової площини та крил виділяють складки:</w:t>
      </w:r>
      <w:r w:rsidRPr="003B420E">
        <w:rPr>
          <w:i/>
          <w:spacing w:val="-4"/>
          <w:sz w:val="32"/>
          <w:szCs w:val="32"/>
        </w:rPr>
        <w:t xml:space="preserve"> прямі, косі, перевернуті, лежачі, перекинуті. </w:t>
      </w:r>
      <w:r w:rsidRPr="003B420E">
        <w:rPr>
          <w:spacing w:val="-4"/>
          <w:sz w:val="32"/>
          <w:szCs w:val="32"/>
        </w:rPr>
        <w:t>Своєрідні схід</w:t>
      </w:r>
      <w:r w:rsidR="00547508">
        <w:rPr>
          <w:spacing w:val="-4"/>
          <w:sz w:val="32"/>
          <w:szCs w:val="32"/>
          <w:lang w:val="ru-RU"/>
        </w:rPr>
        <w:softHyphen/>
      </w:r>
      <w:r w:rsidRPr="003B420E">
        <w:rPr>
          <w:spacing w:val="-4"/>
          <w:sz w:val="32"/>
          <w:szCs w:val="32"/>
        </w:rPr>
        <w:t>часті складки (у яких одне крило вертикальне, а інше субгоризонталь</w:t>
      </w:r>
      <w:r w:rsidR="00547508">
        <w:rPr>
          <w:spacing w:val="-4"/>
          <w:sz w:val="32"/>
          <w:szCs w:val="32"/>
          <w:lang w:val="ru-RU"/>
        </w:rPr>
        <w:softHyphen/>
      </w:r>
      <w:r w:rsidRPr="003B420E">
        <w:rPr>
          <w:spacing w:val="-4"/>
          <w:sz w:val="32"/>
          <w:szCs w:val="32"/>
        </w:rPr>
        <w:t xml:space="preserve">не) називають </w:t>
      </w:r>
      <w:r w:rsidRPr="003B420E">
        <w:rPr>
          <w:i/>
          <w:spacing w:val="-4"/>
          <w:sz w:val="32"/>
          <w:szCs w:val="32"/>
        </w:rPr>
        <w:t>флексурами.</w:t>
      </w:r>
      <w:r w:rsidRPr="003B420E">
        <w:rPr>
          <w:spacing w:val="-4"/>
          <w:sz w:val="32"/>
          <w:szCs w:val="32"/>
        </w:rPr>
        <w:t xml:space="preserve"> (рис. 5.5). За морфологічними особливостя</w:t>
      </w:r>
      <w:r w:rsidR="00547508" w:rsidRPr="00547508">
        <w:rPr>
          <w:spacing w:val="-4"/>
          <w:sz w:val="32"/>
          <w:szCs w:val="32"/>
        </w:rPr>
        <w:softHyphen/>
      </w:r>
      <w:r w:rsidRPr="003B420E">
        <w:rPr>
          <w:spacing w:val="-4"/>
          <w:sz w:val="32"/>
          <w:szCs w:val="32"/>
        </w:rPr>
        <w:t xml:space="preserve">ми замка виділяють </w:t>
      </w:r>
      <w:r w:rsidRPr="003B420E">
        <w:rPr>
          <w:i/>
          <w:spacing w:val="-4"/>
          <w:sz w:val="32"/>
          <w:szCs w:val="32"/>
        </w:rPr>
        <w:t xml:space="preserve">гребенеподібні, сундучні, віялоподібні </w:t>
      </w:r>
      <w:r w:rsidRPr="003B420E">
        <w:rPr>
          <w:spacing w:val="-4"/>
          <w:sz w:val="32"/>
          <w:szCs w:val="32"/>
        </w:rPr>
        <w:t>та</w:t>
      </w:r>
      <w:r w:rsidRPr="003B420E">
        <w:rPr>
          <w:i/>
          <w:spacing w:val="-4"/>
          <w:sz w:val="32"/>
          <w:szCs w:val="32"/>
        </w:rPr>
        <w:t xml:space="preserve"> ізоклі</w:t>
      </w:r>
      <w:r w:rsidR="00547508" w:rsidRPr="00547508">
        <w:rPr>
          <w:i/>
          <w:spacing w:val="-4"/>
          <w:sz w:val="32"/>
          <w:szCs w:val="32"/>
        </w:rPr>
        <w:softHyphen/>
      </w:r>
      <w:r w:rsidRPr="003B420E">
        <w:rPr>
          <w:i/>
          <w:spacing w:val="-4"/>
          <w:sz w:val="32"/>
          <w:szCs w:val="32"/>
        </w:rPr>
        <w:t>нальні</w:t>
      </w:r>
      <w:r w:rsidRPr="003B420E">
        <w:rPr>
          <w:spacing w:val="-4"/>
          <w:sz w:val="32"/>
          <w:szCs w:val="32"/>
        </w:rPr>
        <w:t xml:space="preserve"> складки. </w:t>
      </w:r>
    </w:p>
    <w:p w:rsidR="00057CFF" w:rsidRPr="00C052C8" w:rsidRDefault="00057CFF" w:rsidP="00057CFF">
      <w:pPr>
        <w:jc w:val="both"/>
        <w:rPr>
          <w:sz w:val="30"/>
          <w:szCs w:val="30"/>
        </w:rPr>
      </w:pPr>
    </w:p>
    <w:p w:rsidR="00057CFF" w:rsidRPr="00C052C8" w:rsidRDefault="00057CFF" w:rsidP="00057CFF">
      <w:pPr>
        <w:jc w:val="center"/>
        <w:rPr>
          <w:sz w:val="30"/>
          <w:szCs w:val="30"/>
        </w:rPr>
      </w:pPr>
      <w:r>
        <w:rPr>
          <w:noProof/>
          <w:sz w:val="30"/>
          <w:szCs w:val="30"/>
          <w:lang w:val="ru-RU"/>
        </w:rPr>
        <w:drawing>
          <wp:inline distT="0" distB="0" distL="0" distR="0" wp14:anchorId="7A80C12B" wp14:editId="387F8742">
            <wp:extent cx="2947670" cy="1064260"/>
            <wp:effectExtent l="0" t="0" r="5080" b="2540"/>
            <wp:docPr id="499" name="Рисунок 499"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descr="2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47670" cy="1064260"/>
                    </a:xfrm>
                    <a:prstGeom prst="rect">
                      <a:avLst/>
                    </a:prstGeom>
                    <a:noFill/>
                    <a:ln>
                      <a:noFill/>
                    </a:ln>
                  </pic:spPr>
                </pic:pic>
              </a:graphicData>
            </a:graphic>
          </wp:inline>
        </w:drawing>
      </w:r>
    </w:p>
    <w:p w:rsidR="00057CFF" w:rsidRPr="00F24742" w:rsidRDefault="00057CFF" w:rsidP="00057CFF">
      <w:pPr>
        <w:jc w:val="center"/>
        <w:rPr>
          <w:sz w:val="16"/>
          <w:szCs w:val="16"/>
        </w:rPr>
      </w:pPr>
    </w:p>
    <w:p w:rsidR="00057CFF" w:rsidRPr="00F24742" w:rsidRDefault="00057CFF" w:rsidP="00057CFF">
      <w:pPr>
        <w:jc w:val="center"/>
        <w:rPr>
          <w:b/>
          <w:sz w:val="26"/>
          <w:szCs w:val="26"/>
        </w:rPr>
      </w:pPr>
      <w:r w:rsidRPr="00F24742">
        <w:rPr>
          <w:b/>
          <w:sz w:val="26"/>
          <w:szCs w:val="26"/>
        </w:rPr>
        <w:t>Рис. 5.5 – Складка – флексура</w:t>
      </w:r>
    </w:p>
    <w:p w:rsidR="00057CFF" w:rsidRPr="00C052C8" w:rsidRDefault="00057CFF" w:rsidP="00057CFF">
      <w:pPr>
        <w:jc w:val="both"/>
        <w:rPr>
          <w:i/>
          <w:sz w:val="30"/>
          <w:szCs w:val="30"/>
        </w:rPr>
      </w:pPr>
    </w:p>
    <w:p w:rsidR="00057CFF" w:rsidRPr="003B420E" w:rsidRDefault="00057CFF" w:rsidP="003B420E">
      <w:pPr>
        <w:spacing w:line="257" w:lineRule="auto"/>
        <w:jc w:val="both"/>
        <w:rPr>
          <w:spacing w:val="-4"/>
          <w:sz w:val="32"/>
          <w:szCs w:val="32"/>
          <w:lang w:val="ru-RU"/>
        </w:rPr>
      </w:pPr>
      <w:r w:rsidRPr="00C052C8">
        <w:rPr>
          <w:sz w:val="30"/>
          <w:szCs w:val="30"/>
        </w:rPr>
        <w:tab/>
      </w:r>
      <w:r w:rsidRPr="003B420E">
        <w:rPr>
          <w:spacing w:val="-4"/>
          <w:sz w:val="32"/>
          <w:szCs w:val="32"/>
        </w:rPr>
        <w:t xml:space="preserve">Найрозповсюдженішими є замкнені структури – </w:t>
      </w:r>
      <w:r w:rsidRPr="003B420E">
        <w:rPr>
          <w:i/>
          <w:spacing w:val="-4"/>
          <w:sz w:val="32"/>
          <w:szCs w:val="32"/>
        </w:rPr>
        <w:t>брахіскладки</w:t>
      </w:r>
      <w:r w:rsidRPr="003B420E">
        <w:rPr>
          <w:spacing w:val="-4"/>
          <w:sz w:val="32"/>
          <w:szCs w:val="32"/>
        </w:rPr>
        <w:t xml:space="preserve"> (грецьк. </w:t>
      </w:r>
      <w:r w:rsidRPr="003B420E">
        <w:rPr>
          <w:i/>
          <w:spacing w:val="-4"/>
          <w:sz w:val="32"/>
          <w:szCs w:val="32"/>
        </w:rPr>
        <w:t>брахіс</w:t>
      </w:r>
      <w:r w:rsidRPr="003B420E">
        <w:rPr>
          <w:spacing w:val="-4"/>
          <w:sz w:val="32"/>
          <w:szCs w:val="32"/>
        </w:rPr>
        <w:t xml:space="preserve"> – короткий) – відносно невеликої довжини (сотні метрів, перші кілометри) складчасті структури, у яких довжина спів</w:t>
      </w:r>
      <w:r w:rsidR="00547508" w:rsidRPr="00547508">
        <w:rPr>
          <w:spacing w:val="-4"/>
          <w:sz w:val="32"/>
          <w:szCs w:val="32"/>
        </w:rPr>
        <w:softHyphen/>
      </w:r>
      <w:r w:rsidRPr="003B420E">
        <w:rPr>
          <w:spacing w:val="-4"/>
          <w:sz w:val="32"/>
          <w:szCs w:val="32"/>
        </w:rPr>
        <w:t>відноситься з шириною не більше ніж 5:1, а шарнір є дугоподібно вигнутим. Серед них виділяються</w:t>
      </w:r>
      <w:r w:rsidRPr="003B420E">
        <w:rPr>
          <w:i/>
          <w:spacing w:val="-4"/>
          <w:sz w:val="32"/>
          <w:szCs w:val="32"/>
        </w:rPr>
        <w:t xml:space="preserve"> брахіантикліналі </w:t>
      </w:r>
      <w:r w:rsidRPr="003B420E">
        <w:rPr>
          <w:spacing w:val="-4"/>
          <w:sz w:val="32"/>
          <w:szCs w:val="32"/>
        </w:rPr>
        <w:t xml:space="preserve">та </w:t>
      </w:r>
      <w:r w:rsidRPr="003B420E">
        <w:rPr>
          <w:i/>
          <w:spacing w:val="-4"/>
          <w:sz w:val="32"/>
          <w:szCs w:val="32"/>
        </w:rPr>
        <w:t>брахісинкліналі.</w:t>
      </w:r>
      <w:r w:rsidRPr="003B420E">
        <w:rPr>
          <w:spacing w:val="-4"/>
          <w:sz w:val="32"/>
          <w:szCs w:val="32"/>
        </w:rPr>
        <w:t xml:space="preserve"> Брахіантиклінальні структури часто служать пастками нафти і газу </w:t>
      </w:r>
      <w:r w:rsidR="00547508" w:rsidRPr="00155AE9">
        <w:rPr>
          <w:spacing w:val="-4"/>
          <w:sz w:val="32"/>
          <w:szCs w:val="32"/>
        </w:rPr>
        <w:br/>
      </w:r>
      <w:r w:rsidRPr="003B420E">
        <w:rPr>
          <w:spacing w:val="-4"/>
          <w:sz w:val="32"/>
          <w:szCs w:val="32"/>
        </w:rPr>
        <w:t>у різних регіонах світу включно з Україною. Якщо співвідношення дов</w:t>
      </w:r>
      <w:r w:rsidR="00547508">
        <w:rPr>
          <w:spacing w:val="-4"/>
          <w:sz w:val="32"/>
          <w:szCs w:val="32"/>
          <w:lang w:val="ru-RU"/>
        </w:rPr>
        <w:softHyphen/>
      </w:r>
      <w:r w:rsidRPr="003B420E">
        <w:rPr>
          <w:spacing w:val="-4"/>
          <w:sz w:val="32"/>
          <w:szCs w:val="32"/>
        </w:rPr>
        <w:t xml:space="preserve">жини й ширини складок є близьким до 1:1, то антиклінальні складки мають назву </w:t>
      </w:r>
      <w:r w:rsidRPr="003B420E">
        <w:rPr>
          <w:i/>
          <w:spacing w:val="-4"/>
          <w:sz w:val="32"/>
          <w:szCs w:val="32"/>
        </w:rPr>
        <w:t>куполів</w:t>
      </w:r>
      <w:r w:rsidRPr="003B420E">
        <w:rPr>
          <w:spacing w:val="-4"/>
          <w:sz w:val="32"/>
          <w:szCs w:val="32"/>
        </w:rPr>
        <w:t xml:space="preserve">, а синклінальні – </w:t>
      </w:r>
      <w:r w:rsidRPr="003B420E">
        <w:rPr>
          <w:i/>
          <w:spacing w:val="-4"/>
          <w:sz w:val="32"/>
          <w:szCs w:val="32"/>
        </w:rPr>
        <w:t xml:space="preserve">мульд. </w:t>
      </w:r>
      <w:r w:rsidRPr="003B420E">
        <w:rPr>
          <w:spacing w:val="-4"/>
          <w:sz w:val="32"/>
          <w:szCs w:val="32"/>
        </w:rPr>
        <w:t xml:space="preserve">Куполи, що формуються внаслідок віджимання з глибин пластичних порід (солей, глин), дістали назву </w:t>
      </w:r>
      <w:r w:rsidRPr="003B420E">
        <w:rPr>
          <w:i/>
          <w:spacing w:val="-4"/>
          <w:sz w:val="32"/>
          <w:szCs w:val="32"/>
        </w:rPr>
        <w:t>діапірових структур</w:t>
      </w:r>
      <w:r w:rsidRPr="003B420E">
        <w:rPr>
          <w:spacing w:val="-4"/>
          <w:sz w:val="32"/>
          <w:szCs w:val="32"/>
        </w:rPr>
        <w:t xml:space="preserve"> (рис. 5.6).</w:t>
      </w:r>
    </w:p>
    <w:p w:rsidR="00F24742" w:rsidRPr="00F24742" w:rsidRDefault="00F24742" w:rsidP="00057CFF">
      <w:pPr>
        <w:jc w:val="both"/>
        <w:rPr>
          <w:sz w:val="30"/>
          <w:szCs w:val="30"/>
          <w:lang w:val="ru-RU"/>
        </w:rPr>
      </w:pPr>
    </w:p>
    <w:p w:rsidR="00057CFF" w:rsidRPr="00C052C8" w:rsidRDefault="00057CFF" w:rsidP="00057CFF">
      <w:pPr>
        <w:jc w:val="center"/>
        <w:rPr>
          <w:i/>
          <w:sz w:val="30"/>
          <w:szCs w:val="30"/>
        </w:rPr>
      </w:pPr>
      <w:r>
        <w:rPr>
          <w:i/>
          <w:noProof/>
          <w:sz w:val="30"/>
          <w:szCs w:val="30"/>
          <w:lang w:val="ru-RU"/>
        </w:rPr>
        <w:drawing>
          <wp:inline distT="0" distB="0" distL="0" distR="0" wp14:anchorId="66EA27AF" wp14:editId="40015531">
            <wp:extent cx="5391150" cy="1664970"/>
            <wp:effectExtent l="0" t="0" r="0" b="0"/>
            <wp:docPr id="498" name="Рисунок 498"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descr="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91150" cy="1664970"/>
                    </a:xfrm>
                    <a:prstGeom prst="rect">
                      <a:avLst/>
                    </a:prstGeom>
                    <a:noFill/>
                    <a:ln>
                      <a:noFill/>
                    </a:ln>
                  </pic:spPr>
                </pic:pic>
              </a:graphicData>
            </a:graphic>
          </wp:inline>
        </w:drawing>
      </w:r>
    </w:p>
    <w:p w:rsidR="00057CFF" w:rsidRPr="00F24742" w:rsidRDefault="00057CFF" w:rsidP="00057CFF">
      <w:pPr>
        <w:jc w:val="center"/>
        <w:rPr>
          <w:i/>
          <w:sz w:val="16"/>
          <w:szCs w:val="16"/>
        </w:rPr>
      </w:pPr>
    </w:p>
    <w:p w:rsidR="00057CFF" w:rsidRPr="00F24742" w:rsidRDefault="00057CFF" w:rsidP="00057CFF">
      <w:pPr>
        <w:jc w:val="center"/>
        <w:rPr>
          <w:b/>
          <w:sz w:val="26"/>
          <w:szCs w:val="26"/>
        </w:rPr>
      </w:pPr>
      <w:r w:rsidRPr="00F24742">
        <w:rPr>
          <w:b/>
          <w:sz w:val="26"/>
          <w:szCs w:val="26"/>
        </w:rPr>
        <w:t>Рис. 5.6 – Діапірові структури</w:t>
      </w:r>
    </w:p>
    <w:p w:rsidR="00057CFF" w:rsidRPr="00C052C8" w:rsidRDefault="00057CFF" w:rsidP="00057CFF">
      <w:pPr>
        <w:jc w:val="center"/>
        <w:rPr>
          <w:sz w:val="30"/>
          <w:szCs w:val="30"/>
        </w:rPr>
      </w:pPr>
    </w:p>
    <w:p w:rsidR="00057CFF" w:rsidRPr="00547508" w:rsidRDefault="00057CFF" w:rsidP="00547508">
      <w:pPr>
        <w:spacing w:line="257" w:lineRule="auto"/>
        <w:jc w:val="both"/>
        <w:rPr>
          <w:spacing w:val="-4"/>
          <w:sz w:val="32"/>
          <w:szCs w:val="32"/>
        </w:rPr>
      </w:pPr>
      <w:r w:rsidRPr="00C052C8">
        <w:rPr>
          <w:sz w:val="30"/>
          <w:szCs w:val="30"/>
        </w:rPr>
        <w:tab/>
      </w:r>
      <w:r w:rsidRPr="00547508">
        <w:rPr>
          <w:spacing w:val="-4"/>
          <w:sz w:val="32"/>
          <w:szCs w:val="32"/>
        </w:rPr>
        <w:t xml:space="preserve">Характер складок визначається властивостями гірських порід </w:t>
      </w:r>
      <w:r w:rsidR="00547508">
        <w:rPr>
          <w:spacing w:val="-4"/>
          <w:sz w:val="32"/>
          <w:szCs w:val="32"/>
          <w:lang w:val="ru-RU"/>
        </w:rPr>
        <w:br/>
      </w:r>
      <w:r w:rsidRPr="00547508">
        <w:rPr>
          <w:spacing w:val="-4"/>
          <w:sz w:val="32"/>
          <w:szCs w:val="32"/>
        </w:rPr>
        <w:t>і сту</w:t>
      </w:r>
      <w:r w:rsidR="00F24742" w:rsidRPr="00547508">
        <w:rPr>
          <w:spacing w:val="-4"/>
          <w:sz w:val="32"/>
          <w:szCs w:val="32"/>
          <w:lang w:val="ru-RU"/>
        </w:rPr>
        <w:softHyphen/>
      </w:r>
      <w:r w:rsidRPr="00547508">
        <w:rPr>
          <w:spacing w:val="-4"/>
          <w:sz w:val="32"/>
          <w:szCs w:val="32"/>
        </w:rPr>
        <w:t>пенем тектонічної активності земної кори. У регіонах із відносно спокійним тектонічним режимом земної кори розповсюджені окремі складки з похилим падінням крил. Там, де відбувалися активні текто</w:t>
      </w:r>
      <w:r w:rsidR="00547508">
        <w:rPr>
          <w:spacing w:val="-4"/>
          <w:sz w:val="32"/>
          <w:szCs w:val="32"/>
          <w:lang w:val="ru-RU"/>
        </w:rPr>
        <w:softHyphen/>
      </w:r>
      <w:r w:rsidRPr="00547508">
        <w:rPr>
          <w:spacing w:val="-4"/>
          <w:sz w:val="32"/>
          <w:szCs w:val="32"/>
        </w:rPr>
        <w:t>нічні рухи, утворюються групи лінійно-витягнутих складок із крутим падінням крил. Пластичні породи утворюють складки складніших форм.</w:t>
      </w:r>
    </w:p>
    <w:p w:rsidR="00057CFF" w:rsidRPr="00547508" w:rsidRDefault="00057CFF" w:rsidP="00547508">
      <w:pPr>
        <w:spacing w:line="257" w:lineRule="auto"/>
        <w:jc w:val="both"/>
        <w:rPr>
          <w:spacing w:val="-4"/>
          <w:sz w:val="32"/>
          <w:szCs w:val="32"/>
        </w:rPr>
      </w:pPr>
      <w:r w:rsidRPr="00547508">
        <w:rPr>
          <w:spacing w:val="-4"/>
          <w:sz w:val="32"/>
          <w:szCs w:val="32"/>
        </w:rPr>
        <w:tab/>
        <w:t xml:space="preserve">Група складок має назву </w:t>
      </w:r>
      <w:r w:rsidRPr="00547508">
        <w:rPr>
          <w:i/>
          <w:spacing w:val="-4"/>
          <w:sz w:val="32"/>
          <w:szCs w:val="32"/>
        </w:rPr>
        <w:t>складчастості.</w:t>
      </w:r>
    </w:p>
    <w:p w:rsidR="00057CFF" w:rsidRPr="00547508" w:rsidRDefault="00057CFF" w:rsidP="00547508">
      <w:pPr>
        <w:spacing w:line="257" w:lineRule="auto"/>
        <w:jc w:val="both"/>
        <w:rPr>
          <w:spacing w:val="-4"/>
          <w:sz w:val="32"/>
          <w:szCs w:val="32"/>
        </w:rPr>
      </w:pPr>
      <w:r w:rsidRPr="00547508">
        <w:rPr>
          <w:spacing w:val="-4"/>
          <w:sz w:val="32"/>
          <w:szCs w:val="32"/>
        </w:rPr>
        <w:tab/>
        <w:t>У переважній більшості випадків складки у земній корі утво</w:t>
      </w:r>
      <w:r w:rsidR="00547508">
        <w:rPr>
          <w:spacing w:val="-4"/>
          <w:sz w:val="32"/>
          <w:szCs w:val="32"/>
          <w:lang w:val="ru-RU"/>
        </w:rPr>
        <w:softHyphen/>
      </w:r>
      <w:r w:rsidRPr="00547508">
        <w:rPr>
          <w:spacing w:val="-4"/>
          <w:sz w:val="32"/>
          <w:szCs w:val="32"/>
        </w:rPr>
        <w:t>рюються внаслідок магматичних, метаморфічних і тектонічних про</w:t>
      </w:r>
      <w:r w:rsidR="00547508">
        <w:rPr>
          <w:spacing w:val="-4"/>
          <w:sz w:val="32"/>
          <w:szCs w:val="32"/>
          <w:lang w:val="ru-RU"/>
        </w:rPr>
        <w:softHyphen/>
      </w:r>
      <w:r w:rsidRPr="00547508">
        <w:rPr>
          <w:spacing w:val="-4"/>
          <w:sz w:val="32"/>
          <w:szCs w:val="32"/>
        </w:rPr>
        <w:t>цесів. Особливе місце займають тектонічні рухи, які створюють най</w:t>
      </w:r>
      <w:r w:rsidR="00547508">
        <w:rPr>
          <w:spacing w:val="-4"/>
          <w:sz w:val="32"/>
          <w:szCs w:val="32"/>
          <w:lang w:val="ru-RU"/>
        </w:rPr>
        <w:softHyphen/>
      </w:r>
      <w:r w:rsidRPr="00547508">
        <w:rPr>
          <w:spacing w:val="-4"/>
          <w:sz w:val="32"/>
          <w:szCs w:val="32"/>
        </w:rPr>
        <w:t xml:space="preserve">крупніші складчасті структури. </w:t>
      </w:r>
    </w:p>
    <w:p w:rsidR="00057CFF" w:rsidRPr="00547508" w:rsidRDefault="00057CFF" w:rsidP="00547508">
      <w:pPr>
        <w:spacing w:line="257" w:lineRule="auto"/>
        <w:jc w:val="both"/>
        <w:rPr>
          <w:spacing w:val="-4"/>
          <w:sz w:val="32"/>
          <w:szCs w:val="32"/>
        </w:rPr>
      </w:pPr>
      <w:r w:rsidRPr="00547508">
        <w:rPr>
          <w:spacing w:val="-4"/>
          <w:sz w:val="32"/>
          <w:szCs w:val="32"/>
        </w:rPr>
        <w:tab/>
        <w:t>Коливальні рухи спричиняють утворення крутих, похилих, зам</w:t>
      </w:r>
      <w:r w:rsidR="00547508">
        <w:rPr>
          <w:spacing w:val="-4"/>
          <w:sz w:val="32"/>
          <w:szCs w:val="32"/>
          <w:lang w:val="ru-RU"/>
        </w:rPr>
        <w:softHyphen/>
      </w:r>
      <w:r w:rsidRPr="00547508">
        <w:rPr>
          <w:spacing w:val="-4"/>
          <w:sz w:val="32"/>
          <w:szCs w:val="32"/>
        </w:rPr>
        <w:t>кнених у плані груп складок, що мають назву</w:t>
      </w:r>
      <w:r w:rsidRPr="00547508">
        <w:rPr>
          <w:i/>
          <w:spacing w:val="-4"/>
          <w:sz w:val="32"/>
          <w:szCs w:val="32"/>
        </w:rPr>
        <w:t xml:space="preserve"> антикліз</w:t>
      </w:r>
      <w:r w:rsidRPr="00547508">
        <w:rPr>
          <w:spacing w:val="-4"/>
          <w:sz w:val="32"/>
          <w:szCs w:val="32"/>
        </w:rPr>
        <w:t xml:space="preserve"> (антиклі</w:t>
      </w:r>
      <w:r w:rsidR="00547508" w:rsidRPr="00547508">
        <w:rPr>
          <w:spacing w:val="-4"/>
          <w:sz w:val="32"/>
          <w:szCs w:val="32"/>
        </w:rPr>
        <w:softHyphen/>
      </w:r>
      <w:r w:rsidRPr="00547508">
        <w:rPr>
          <w:spacing w:val="-4"/>
          <w:sz w:val="32"/>
          <w:szCs w:val="32"/>
        </w:rPr>
        <w:t xml:space="preserve">нальні структури) і </w:t>
      </w:r>
      <w:r w:rsidRPr="00547508">
        <w:rPr>
          <w:i/>
          <w:spacing w:val="-4"/>
          <w:sz w:val="32"/>
          <w:szCs w:val="32"/>
        </w:rPr>
        <w:t xml:space="preserve">синекліз </w:t>
      </w:r>
      <w:r w:rsidRPr="00547508">
        <w:rPr>
          <w:spacing w:val="-4"/>
          <w:sz w:val="32"/>
          <w:szCs w:val="32"/>
        </w:rPr>
        <w:t>(синклінальні структури).</w:t>
      </w:r>
    </w:p>
    <w:p w:rsidR="00057CFF" w:rsidRPr="00547508" w:rsidRDefault="00057CFF" w:rsidP="00547508">
      <w:pPr>
        <w:spacing w:line="257" w:lineRule="auto"/>
        <w:jc w:val="both"/>
        <w:rPr>
          <w:spacing w:val="-4"/>
          <w:sz w:val="32"/>
          <w:szCs w:val="32"/>
        </w:rPr>
      </w:pPr>
      <w:r w:rsidRPr="00547508">
        <w:rPr>
          <w:spacing w:val="-4"/>
          <w:sz w:val="32"/>
          <w:szCs w:val="32"/>
        </w:rPr>
        <w:tab/>
        <w:t xml:space="preserve">Більш складну форму і значну довжину мають структури гірських районів – </w:t>
      </w:r>
      <w:r w:rsidRPr="00547508">
        <w:rPr>
          <w:i/>
          <w:spacing w:val="-4"/>
          <w:sz w:val="32"/>
          <w:szCs w:val="32"/>
        </w:rPr>
        <w:t xml:space="preserve">антиклінорії й синклінорії. Антиклінорії – </w:t>
      </w:r>
      <w:r w:rsidRPr="00547508">
        <w:rPr>
          <w:spacing w:val="-4"/>
          <w:sz w:val="32"/>
          <w:szCs w:val="32"/>
        </w:rPr>
        <w:t>складні антиклі</w:t>
      </w:r>
      <w:r w:rsidR="00547508" w:rsidRPr="00547508">
        <w:rPr>
          <w:spacing w:val="-4"/>
          <w:sz w:val="32"/>
          <w:szCs w:val="32"/>
        </w:rPr>
        <w:softHyphen/>
      </w:r>
      <w:r w:rsidRPr="00547508">
        <w:rPr>
          <w:spacing w:val="-4"/>
          <w:sz w:val="32"/>
          <w:szCs w:val="32"/>
        </w:rPr>
        <w:t>нальні структури протяжністю у сотні кілометрів, що утворюються внаслідок підйому земної кори. На крилах вони ускладнюються дрібнішою складчастістю (передові хребти гір).</w:t>
      </w:r>
    </w:p>
    <w:p w:rsidR="00057CFF" w:rsidRPr="00547508" w:rsidRDefault="00057CFF" w:rsidP="00547508">
      <w:pPr>
        <w:spacing w:line="257" w:lineRule="auto"/>
        <w:jc w:val="both"/>
        <w:rPr>
          <w:spacing w:val="-4"/>
          <w:sz w:val="32"/>
          <w:szCs w:val="32"/>
        </w:rPr>
      </w:pPr>
      <w:r w:rsidRPr="00547508">
        <w:rPr>
          <w:spacing w:val="-4"/>
          <w:sz w:val="32"/>
          <w:szCs w:val="32"/>
        </w:rPr>
        <w:tab/>
      </w:r>
      <w:r w:rsidRPr="00547508">
        <w:rPr>
          <w:i/>
          <w:spacing w:val="-4"/>
          <w:sz w:val="32"/>
          <w:szCs w:val="32"/>
        </w:rPr>
        <w:t xml:space="preserve">Синклінорії – </w:t>
      </w:r>
      <w:r w:rsidRPr="00547508">
        <w:rPr>
          <w:spacing w:val="-4"/>
          <w:sz w:val="32"/>
          <w:szCs w:val="32"/>
        </w:rPr>
        <w:t>великі за площею ділянки занурення, що заповнені зім’ятими у складки і молодшими, ніж у сусідніх регіонах, відкладами.</w:t>
      </w:r>
    </w:p>
    <w:p w:rsidR="00057CFF" w:rsidRPr="00547508" w:rsidRDefault="00057CFF" w:rsidP="00547508">
      <w:pPr>
        <w:spacing w:line="257" w:lineRule="auto"/>
        <w:jc w:val="both"/>
        <w:rPr>
          <w:i/>
          <w:spacing w:val="-4"/>
          <w:sz w:val="32"/>
          <w:szCs w:val="32"/>
          <w:lang w:val="ru-RU"/>
        </w:rPr>
      </w:pPr>
      <w:r w:rsidRPr="00547508">
        <w:rPr>
          <w:spacing w:val="-4"/>
          <w:sz w:val="32"/>
          <w:szCs w:val="32"/>
        </w:rPr>
        <w:tab/>
        <w:t xml:space="preserve">Вивчення геологічної будови земної кори свідчить, що зім’ятими у складки стають не лише окремі пласти, але й цілі товщі гірських порід. Складчастість нижніх товщ часто відрізняється від складчастості порід, які залягають вище. Межа, котра ділить товщі різного віку з різними кутами залягання порід дістала назву </w:t>
      </w:r>
      <w:r w:rsidRPr="00547508">
        <w:rPr>
          <w:i/>
          <w:spacing w:val="-4"/>
          <w:sz w:val="32"/>
          <w:szCs w:val="32"/>
        </w:rPr>
        <w:t>кутового неузгодження.</w:t>
      </w:r>
    </w:p>
    <w:p w:rsidR="00B457D3" w:rsidRPr="00547508" w:rsidRDefault="00B457D3" w:rsidP="00547508">
      <w:pPr>
        <w:spacing w:line="257" w:lineRule="auto"/>
        <w:jc w:val="both"/>
        <w:rPr>
          <w:i/>
          <w:spacing w:val="-4"/>
          <w:sz w:val="32"/>
          <w:szCs w:val="32"/>
          <w:lang w:val="ru-RU"/>
        </w:rPr>
      </w:pPr>
    </w:p>
    <w:p w:rsidR="00057CFF" w:rsidRPr="00547508" w:rsidRDefault="00057CFF" w:rsidP="00547508">
      <w:pPr>
        <w:spacing w:line="257" w:lineRule="auto"/>
        <w:jc w:val="center"/>
        <w:rPr>
          <w:b/>
          <w:spacing w:val="-4"/>
          <w:sz w:val="32"/>
          <w:szCs w:val="32"/>
        </w:rPr>
      </w:pPr>
      <w:r w:rsidRPr="00547508">
        <w:rPr>
          <w:spacing w:val="-4"/>
          <w:sz w:val="32"/>
          <w:szCs w:val="32"/>
          <w:u w:val="single"/>
        </w:rPr>
        <w:t>Розривні тектонічні порушення</w:t>
      </w:r>
    </w:p>
    <w:p w:rsidR="00057CFF" w:rsidRPr="00547508" w:rsidRDefault="00057CFF" w:rsidP="00547508">
      <w:pPr>
        <w:spacing w:line="257" w:lineRule="auto"/>
        <w:jc w:val="both"/>
        <w:rPr>
          <w:spacing w:val="-4"/>
          <w:sz w:val="32"/>
          <w:szCs w:val="32"/>
        </w:rPr>
      </w:pPr>
      <w:r w:rsidRPr="00547508">
        <w:rPr>
          <w:b/>
          <w:spacing w:val="-4"/>
          <w:sz w:val="32"/>
          <w:szCs w:val="32"/>
        </w:rPr>
        <w:tab/>
      </w:r>
      <w:r w:rsidRPr="00547508">
        <w:rPr>
          <w:spacing w:val="-4"/>
          <w:sz w:val="32"/>
          <w:szCs w:val="32"/>
        </w:rPr>
        <w:t xml:space="preserve">Тектонічні порушення з розривом пластів гірських порід мають назву </w:t>
      </w:r>
      <w:r w:rsidRPr="00547508">
        <w:rPr>
          <w:i/>
          <w:spacing w:val="-4"/>
          <w:sz w:val="32"/>
          <w:szCs w:val="32"/>
        </w:rPr>
        <w:t>розривних.</w:t>
      </w:r>
      <w:r w:rsidRPr="00547508">
        <w:rPr>
          <w:spacing w:val="-4"/>
          <w:sz w:val="32"/>
          <w:szCs w:val="32"/>
        </w:rPr>
        <w:t xml:space="preserve"> Розрив має вигляд тріщини, що ділить монолітну породу на частини або блоки. Залежно від напрямку діючих сил блоки гірських порід після розриву або залишаються у попередньому стані, або зміщуються відносно один одного. Тому всі розривні порушення поділяють на дві групи: розриви </w:t>
      </w:r>
      <w:r w:rsidRPr="00547508">
        <w:rPr>
          <w:i/>
          <w:spacing w:val="-4"/>
          <w:sz w:val="32"/>
          <w:szCs w:val="32"/>
        </w:rPr>
        <w:t>без зміщення</w:t>
      </w:r>
      <w:r w:rsidRPr="00547508">
        <w:rPr>
          <w:spacing w:val="-4"/>
          <w:sz w:val="32"/>
          <w:szCs w:val="32"/>
        </w:rPr>
        <w:t xml:space="preserve"> і </w:t>
      </w:r>
      <w:r w:rsidRPr="00547508">
        <w:rPr>
          <w:i/>
          <w:spacing w:val="-4"/>
          <w:sz w:val="32"/>
          <w:szCs w:val="32"/>
        </w:rPr>
        <w:t>розриви зі зміщенням</w:t>
      </w:r>
      <w:r w:rsidRPr="00547508">
        <w:rPr>
          <w:spacing w:val="-4"/>
          <w:sz w:val="32"/>
          <w:szCs w:val="32"/>
        </w:rPr>
        <w:t>.</w:t>
      </w:r>
    </w:p>
    <w:p w:rsidR="00057CFF" w:rsidRPr="00547508" w:rsidRDefault="00057CFF" w:rsidP="00547508">
      <w:pPr>
        <w:spacing w:line="257" w:lineRule="auto"/>
        <w:jc w:val="both"/>
        <w:rPr>
          <w:spacing w:val="-4"/>
          <w:sz w:val="32"/>
          <w:szCs w:val="32"/>
        </w:rPr>
      </w:pPr>
      <w:r w:rsidRPr="00547508">
        <w:rPr>
          <w:spacing w:val="-4"/>
          <w:sz w:val="32"/>
          <w:szCs w:val="32"/>
        </w:rPr>
        <w:tab/>
      </w:r>
      <w:r w:rsidRPr="00547508">
        <w:rPr>
          <w:i/>
          <w:spacing w:val="-4"/>
          <w:sz w:val="32"/>
          <w:szCs w:val="32"/>
        </w:rPr>
        <w:t xml:space="preserve">Розриви без зміщення (тріщини). </w:t>
      </w:r>
      <w:r w:rsidRPr="00547508">
        <w:rPr>
          <w:spacing w:val="-4"/>
          <w:sz w:val="32"/>
          <w:szCs w:val="32"/>
        </w:rPr>
        <w:t>Тріщини наявні у будь-яких гір</w:t>
      </w:r>
      <w:r w:rsidR="00547508">
        <w:rPr>
          <w:spacing w:val="-4"/>
          <w:sz w:val="32"/>
          <w:szCs w:val="32"/>
          <w:lang w:val="ru-RU"/>
        </w:rPr>
        <w:softHyphen/>
      </w:r>
      <w:r w:rsidRPr="00547508">
        <w:rPr>
          <w:spacing w:val="-4"/>
          <w:sz w:val="32"/>
          <w:szCs w:val="32"/>
        </w:rPr>
        <w:t>сь</w:t>
      </w:r>
      <w:r w:rsidR="00547508">
        <w:rPr>
          <w:spacing w:val="-4"/>
          <w:sz w:val="32"/>
          <w:szCs w:val="32"/>
          <w:lang w:val="ru-RU"/>
        </w:rPr>
        <w:softHyphen/>
      </w:r>
      <w:r w:rsidRPr="00547508">
        <w:rPr>
          <w:spacing w:val="-4"/>
          <w:sz w:val="32"/>
          <w:szCs w:val="32"/>
        </w:rPr>
        <w:t>ких породах. Вони вирізняються за розмірами, положенням у про</w:t>
      </w:r>
      <w:r w:rsidR="00547508">
        <w:rPr>
          <w:spacing w:val="-4"/>
          <w:sz w:val="32"/>
          <w:szCs w:val="32"/>
          <w:lang w:val="ru-RU"/>
        </w:rPr>
        <w:softHyphen/>
      </w:r>
      <w:r w:rsidRPr="00547508">
        <w:rPr>
          <w:spacing w:val="-4"/>
          <w:sz w:val="32"/>
          <w:szCs w:val="32"/>
        </w:rPr>
        <w:t xml:space="preserve">сторі та походженням. Тріщини, що є непомітними для неозброєного ока, мають назву </w:t>
      </w:r>
      <w:r w:rsidRPr="00547508">
        <w:rPr>
          <w:i/>
          <w:spacing w:val="-4"/>
          <w:sz w:val="32"/>
          <w:szCs w:val="32"/>
        </w:rPr>
        <w:t xml:space="preserve">мікротріщин. </w:t>
      </w:r>
      <w:r w:rsidRPr="00547508">
        <w:rPr>
          <w:spacing w:val="-4"/>
          <w:sz w:val="32"/>
          <w:szCs w:val="32"/>
        </w:rPr>
        <w:t xml:space="preserve">Тріщини, які видно, зазвичай мають ширину від декількох міліметрів до десятків метрів. Більшість із них заповнені мінеральною речовиною. Мінеральні тіла, що заповнюють тріщини, мають назву </w:t>
      </w:r>
      <w:r w:rsidRPr="00547508">
        <w:rPr>
          <w:i/>
          <w:spacing w:val="-4"/>
          <w:sz w:val="32"/>
          <w:szCs w:val="32"/>
        </w:rPr>
        <w:t>жил.</w:t>
      </w:r>
      <w:r w:rsidRPr="00547508">
        <w:rPr>
          <w:spacing w:val="-4"/>
          <w:sz w:val="32"/>
          <w:szCs w:val="32"/>
        </w:rPr>
        <w:t xml:space="preserve"> Тріщини бувають </w:t>
      </w:r>
      <w:r w:rsidRPr="00547508">
        <w:rPr>
          <w:i/>
          <w:spacing w:val="-4"/>
          <w:sz w:val="32"/>
          <w:szCs w:val="32"/>
        </w:rPr>
        <w:t xml:space="preserve">відкритими, закритими </w:t>
      </w:r>
      <w:r w:rsidRPr="00547508">
        <w:rPr>
          <w:spacing w:val="-4"/>
          <w:sz w:val="32"/>
          <w:szCs w:val="32"/>
        </w:rPr>
        <w:t>та</w:t>
      </w:r>
      <w:r w:rsidRPr="00547508">
        <w:rPr>
          <w:i/>
          <w:spacing w:val="-4"/>
          <w:sz w:val="32"/>
          <w:szCs w:val="32"/>
        </w:rPr>
        <w:t xml:space="preserve"> сліпими. </w:t>
      </w:r>
      <w:r w:rsidRPr="00547508">
        <w:rPr>
          <w:spacing w:val="-4"/>
          <w:sz w:val="32"/>
          <w:szCs w:val="32"/>
        </w:rPr>
        <w:t>Сліпі тріщини не мають виходу на поверхню.</w:t>
      </w:r>
    </w:p>
    <w:p w:rsidR="00057CFF" w:rsidRPr="00547508" w:rsidRDefault="00057CFF" w:rsidP="00547508">
      <w:pPr>
        <w:spacing w:line="257" w:lineRule="auto"/>
        <w:jc w:val="both"/>
        <w:rPr>
          <w:spacing w:val="-4"/>
          <w:sz w:val="32"/>
          <w:szCs w:val="32"/>
        </w:rPr>
      </w:pPr>
      <w:r w:rsidRPr="00547508">
        <w:rPr>
          <w:spacing w:val="-4"/>
          <w:sz w:val="32"/>
          <w:szCs w:val="32"/>
        </w:rPr>
        <w:tab/>
        <w:t>За положенням у геологічному просторі розрізняють тріщини горизонтальні (кут падіння 0</w:t>
      </w:r>
      <w:r w:rsidRPr="00547508">
        <w:rPr>
          <w:i/>
          <w:spacing w:val="-4"/>
          <w:sz w:val="32"/>
          <w:szCs w:val="32"/>
        </w:rPr>
        <w:t>–</w:t>
      </w:r>
      <w:r w:rsidRPr="00547508">
        <w:rPr>
          <w:spacing w:val="-4"/>
          <w:sz w:val="32"/>
          <w:szCs w:val="32"/>
        </w:rPr>
        <w:t>10</w:t>
      </w:r>
      <w:r w:rsidRPr="00547508">
        <w:rPr>
          <w:spacing w:val="-4"/>
          <w:sz w:val="32"/>
          <w:szCs w:val="32"/>
          <w:vertAlign w:val="superscript"/>
        </w:rPr>
        <w:t>о</w:t>
      </w:r>
      <w:r w:rsidRPr="00547508">
        <w:rPr>
          <w:spacing w:val="-4"/>
          <w:sz w:val="32"/>
          <w:szCs w:val="32"/>
        </w:rPr>
        <w:t>), похило падаючі (10</w:t>
      </w:r>
      <w:r w:rsidRPr="00547508">
        <w:rPr>
          <w:i/>
          <w:spacing w:val="-4"/>
          <w:sz w:val="32"/>
          <w:szCs w:val="32"/>
        </w:rPr>
        <w:t>–</w:t>
      </w:r>
      <w:r w:rsidRPr="00547508">
        <w:rPr>
          <w:spacing w:val="-4"/>
          <w:sz w:val="32"/>
          <w:szCs w:val="32"/>
        </w:rPr>
        <w:t>50</w:t>
      </w:r>
      <w:r w:rsidRPr="00547508">
        <w:rPr>
          <w:spacing w:val="-4"/>
          <w:sz w:val="32"/>
          <w:szCs w:val="32"/>
          <w:vertAlign w:val="superscript"/>
        </w:rPr>
        <w:t>о</w:t>
      </w:r>
      <w:r w:rsidRPr="00547508">
        <w:rPr>
          <w:spacing w:val="-4"/>
          <w:sz w:val="32"/>
          <w:szCs w:val="32"/>
        </w:rPr>
        <w:t>) та круто падаючі (50</w:t>
      </w:r>
      <w:r w:rsidRPr="00547508">
        <w:rPr>
          <w:i/>
          <w:spacing w:val="-4"/>
          <w:sz w:val="32"/>
          <w:szCs w:val="32"/>
        </w:rPr>
        <w:t>–</w:t>
      </w:r>
      <w:r w:rsidRPr="00547508">
        <w:rPr>
          <w:spacing w:val="-4"/>
          <w:sz w:val="32"/>
          <w:szCs w:val="32"/>
        </w:rPr>
        <w:t>90</w:t>
      </w:r>
      <w:r w:rsidRPr="00547508">
        <w:rPr>
          <w:spacing w:val="-4"/>
          <w:sz w:val="32"/>
          <w:szCs w:val="32"/>
          <w:vertAlign w:val="superscript"/>
        </w:rPr>
        <w:t>о</w:t>
      </w:r>
      <w:r w:rsidRPr="00547508">
        <w:rPr>
          <w:spacing w:val="-4"/>
          <w:sz w:val="32"/>
          <w:szCs w:val="32"/>
        </w:rPr>
        <w:t>). Найчастіше тріщини утворюють системи, які мають назву</w:t>
      </w:r>
      <w:r w:rsidRPr="00547508">
        <w:rPr>
          <w:i/>
          <w:spacing w:val="-4"/>
          <w:sz w:val="32"/>
          <w:szCs w:val="32"/>
        </w:rPr>
        <w:t xml:space="preserve"> тріщинуватість</w:t>
      </w:r>
      <w:r w:rsidRPr="00547508">
        <w:rPr>
          <w:spacing w:val="-4"/>
          <w:sz w:val="32"/>
          <w:szCs w:val="32"/>
        </w:rPr>
        <w:t xml:space="preserve">. </w:t>
      </w:r>
    </w:p>
    <w:p w:rsidR="00057CFF" w:rsidRPr="00547508" w:rsidRDefault="00057CFF" w:rsidP="00547508">
      <w:pPr>
        <w:spacing w:line="257" w:lineRule="auto"/>
        <w:jc w:val="both"/>
        <w:rPr>
          <w:b/>
          <w:spacing w:val="-4"/>
          <w:sz w:val="32"/>
          <w:szCs w:val="32"/>
        </w:rPr>
      </w:pPr>
      <w:r w:rsidRPr="00547508">
        <w:rPr>
          <w:spacing w:val="-4"/>
          <w:sz w:val="32"/>
          <w:szCs w:val="32"/>
        </w:rPr>
        <w:tab/>
        <w:t xml:space="preserve">Глибина тріщин визначається природою їх утворення. </w:t>
      </w:r>
      <w:r w:rsidRPr="00547508">
        <w:rPr>
          <w:i/>
          <w:spacing w:val="-4"/>
          <w:sz w:val="32"/>
          <w:szCs w:val="32"/>
        </w:rPr>
        <w:t>Екзогенні</w:t>
      </w:r>
      <w:r w:rsidRPr="00547508">
        <w:rPr>
          <w:spacing w:val="-4"/>
          <w:sz w:val="32"/>
          <w:szCs w:val="32"/>
        </w:rPr>
        <w:t xml:space="preserve"> тріщини, пов’язані з процесами фізичного вивітрювання, мають гли</w:t>
      </w:r>
      <w:r w:rsidR="00547508">
        <w:rPr>
          <w:spacing w:val="-4"/>
          <w:sz w:val="32"/>
          <w:szCs w:val="32"/>
          <w:lang w:val="ru-RU"/>
        </w:rPr>
        <w:softHyphen/>
      </w:r>
      <w:r w:rsidRPr="00547508">
        <w:rPr>
          <w:spacing w:val="-4"/>
          <w:sz w:val="32"/>
          <w:szCs w:val="32"/>
        </w:rPr>
        <w:t xml:space="preserve">бину до перших десятків метрів. </w:t>
      </w:r>
      <w:r w:rsidRPr="00547508">
        <w:rPr>
          <w:i/>
          <w:spacing w:val="-4"/>
          <w:sz w:val="32"/>
          <w:szCs w:val="32"/>
        </w:rPr>
        <w:t>Ендогенні</w:t>
      </w:r>
      <w:r w:rsidRPr="00547508">
        <w:rPr>
          <w:spacing w:val="-4"/>
          <w:sz w:val="32"/>
          <w:szCs w:val="32"/>
        </w:rPr>
        <w:t xml:space="preserve"> тріщини простежуються геофізичними приладами на глибини від сотень метрів до десятків кілометрів. </w:t>
      </w:r>
    </w:p>
    <w:p w:rsidR="00057CFF" w:rsidRPr="00547508" w:rsidRDefault="00057CFF" w:rsidP="00547508">
      <w:pPr>
        <w:spacing w:line="257" w:lineRule="auto"/>
        <w:jc w:val="both"/>
        <w:rPr>
          <w:spacing w:val="-4"/>
          <w:sz w:val="32"/>
          <w:szCs w:val="32"/>
        </w:rPr>
      </w:pPr>
      <w:r w:rsidRPr="00547508">
        <w:rPr>
          <w:spacing w:val="-4"/>
          <w:sz w:val="32"/>
          <w:szCs w:val="32"/>
        </w:rPr>
        <w:tab/>
        <w:t>Утворення таких тектонічних форм пов’язане головним чином з дією ендогенних сил, спрямованих на стискання або розтягнення гірських порід.</w:t>
      </w:r>
    </w:p>
    <w:p w:rsidR="00057CFF" w:rsidRPr="00547508" w:rsidRDefault="00057CFF" w:rsidP="00547508">
      <w:pPr>
        <w:spacing w:line="257" w:lineRule="auto"/>
        <w:jc w:val="both"/>
        <w:rPr>
          <w:spacing w:val="-4"/>
          <w:sz w:val="32"/>
          <w:szCs w:val="32"/>
        </w:rPr>
      </w:pPr>
      <w:r w:rsidRPr="00547508">
        <w:rPr>
          <w:spacing w:val="-4"/>
          <w:sz w:val="32"/>
          <w:szCs w:val="32"/>
        </w:rPr>
        <w:tab/>
        <w:t xml:space="preserve">У розривному порушенні зі зміщенням розрізняють змішувач, крила або блоки та амплітуду зміщення. </w:t>
      </w:r>
      <w:r w:rsidR="00977BA2" w:rsidRPr="00547508">
        <w:rPr>
          <w:i/>
          <w:spacing w:val="-4"/>
          <w:sz w:val="32"/>
          <w:szCs w:val="32"/>
        </w:rPr>
        <w:t>Зміщ</w:t>
      </w:r>
      <w:r w:rsidRPr="00547508">
        <w:rPr>
          <w:i/>
          <w:spacing w:val="-4"/>
          <w:sz w:val="32"/>
          <w:szCs w:val="32"/>
        </w:rPr>
        <w:t>увач (С)</w:t>
      </w:r>
      <w:r w:rsidRPr="00547508">
        <w:rPr>
          <w:spacing w:val="-4"/>
          <w:sz w:val="32"/>
          <w:szCs w:val="32"/>
        </w:rPr>
        <w:t xml:space="preserve"> – тріщина, вздовж якої відбувається зміщення розірваних ділянок з</w:t>
      </w:r>
      <w:r w:rsidR="00977BA2" w:rsidRPr="00547508">
        <w:rPr>
          <w:spacing w:val="-4"/>
          <w:sz w:val="32"/>
          <w:szCs w:val="32"/>
        </w:rPr>
        <w:t>емної кори. Поверхня стінок зміщ</w:t>
      </w:r>
      <w:r w:rsidRPr="00547508">
        <w:rPr>
          <w:spacing w:val="-4"/>
          <w:sz w:val="32"/>
          <w:szCs w:val="32"/>
        </w:rPr>
        <w:t xml:space="preserve">увача звичайно згладжена, а у твердих порід – відполірована. Іноді на стінках спостерігаються подряпини, залишені уламками твердих мінералів. За напрямком подряпин визначають </w:t>
      </w:r>
      <w:r w:rsidR="00547508">
        <w:rPr>
          <w:spacing w:val="-4"/>
          <w:sz w:val="32"/>
          <w:szCs w:val="32"/>
          <w:lang w:val="ru-RU"/>
        </w:rPr>
        <w:br/>
      </w:r>
      <w:r w:rsidRPr="00547508">
        <w:rPr>
          <w:spacing w:val="-4"/>
          <w:sz w:val="32"/>
          <w:szCs w:val="32"/>
        </w:rPr>
        <w:t xml:space="preserve">і напрямок переміщення блоків. </w:t>
      </w:r>
      <w:r w:rsidRPr="00547508">
        <w:rPr>
          <w:i/>
          <w:spacing w:val="-4"/>
          <w:sz w:val="32"/>
          <w:szCs w:val="32"/>
        </w:rPr>
        <w:t xml:space="preserve">Блоки </w:t>
      </w:r>
      <w:r w:rsidRPr="00547508">
        <w:rPr>
          <w:spacing w:val="-4"/>
          <w:sz w:val="32"/>
          <w:szCs w:val="32"/>
        </w:rPr>
        <w:t>або</w:t>
      </w:r>
      <w:r w:rsidRPr="00547508">
        <w:rPr>
          <w:i/>
          <w:spacing w:val="-4"/>
          <w:sz w:val="32"/>
          <w:szCs w:val="32"/>
        </w:rPr>
        <w:t xml:space="preserve"> крила</w:t>
      </w:r>
      <w:r w:rsidRPr="00547508">
        <w:rPr>
          <w:spacing w:val="-4"/>
          <w:sz w:val="32"/>
          <w:szCs w:val="32"/>
        </w:rPr>
        <w:t xml:space="preserve"> (А, Б) – це ділянки земної кори (шару, товщі), що знаходяться по обидва боки від змішувача (рис. 5.7).</w:t>
      </w:r>
    </w:p>
    <w:p w:rsidR="00057CFF" w:rsidRPr="00C052C8" w:rsidRDefault="00057CFF" w:rsidP="00057CFF">
      <w:pPr>
        <w:jc w:val="both"/>
        <w:rPr>
          <w:sz w:val="30"/>
          <w:szCs w:val="30"/>
        </w:rPr>
      </w:pPr>
    </w:p>
    <w:p w:rsidR="00057CFF" w:rsidRPr="00C052C8" w:rsidRDefault="00057CFF" w:rsidP="00057CFF">
      <w:pPr>
        <w:jc w:val="center"/>
        <w:rPr>
          <w:sz w:val="30"/>
          <w:szCs w:val="30"/>
        </w:rPr>
      </w:pPr>
      <w:r>
        <w:rPr>
          <w:noProof/>
          <w:sz w:val="30"/>
          <w:szCs w:val="30"/>
          <w:lang w:val="ru-RU"/>
        </w:rPr>
        <w:drawing>
          <wp:inline distT="0" distB="0" distL="0" distR="0" wp14:anchorId="4AD10A99" wp14:editId="50907A47">
            <wp:extent cx="2484120" cy="1924050"/>
            <wp:effectExtent l="0" t="0" r="0" b="0"/>
            <wp:docPr id="497" name="Рисунок 497" descr="img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descr="img33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84120" cy="1924050"/>
                    </a:xfrm>
                    <a:prstGeom prst="rect">
                      <a:avLst/>
                    </a:prstGeom>
                    <a:noFill/>
                    <a:ln>
                      <a:noFill/>
                    </a:ln>
                  </pic:spPr>
                </pic:pic>
              </a:graphicData>
            </a:graphic>
          </wp:inline>
        </w:drawing>
      </w:r>
    </w:p>
    <w:p w:rsidR="00057CFF" w:rsidRPr="00C052C8" w:rsidRDefault="00057CFF" w:rsidP="00057CFF">
      <w:pPr>
        <w:jc w:val="both"/>
        <w:rPr>
          <w:sz w:val="30"/>
          <w:szCs w:val="30"/>
        </w:rPr>
      </w:pPr>
    </w:p>
    <w:p w:rsidR="00057CFF" w:rsidRPr="00B457D3" w:rsidRDefault="00057CFF" w:rsidP="00057CFF">
      <w:pPr>
        <w:jc w:val="center"/>
        <w:rPr>
          <w:b/>
          <w:sz w:val="26"/>
          <w:szCs w:val="26"/>
        </w:rPr>
      </w:pPr>
      <w:r w:rsidRPr="00B457D3">
        <w:rPr>
          <w:b/>
          <w:sz w:val="26"/>
          <w:szCs w:val="26"/>
        </w:rPr>
        <w:t>Рис. 5.7 – Елементи розривного порушення:</w:t>
      </w:r>
    </w:p>
    <w:p w:rsidR="00057CFF" w:rsidRPr="00B457D3" w:rsidRDefault="00057CFF" w:rsidP="00B457D3">
      <w:pPr>
        <w:jc w:val="center"/>
        <w:rPr>
          <w:sz w:val="26"/>
          <w:szCs w:val="26"/>
        </w:rPr>
      </w:pPr>
      <w:r w:rsidRPr="00B457D3">
        <w:rPr>
          <w:sz w:val="26"/>
          <w:szCs w:val="26"/>
        </w:rPr>
        <w:t xml:space="preserve">А – лежаче крило (занурене), В – висяче крило (здійняте), С – змішувач, </w:t>
      </w:r>
      <w:r w:rsidR="00B457D3">
        <w:rPr>
          <w:sz w:val="26"/>
          <w:szCs w:val="26"/>
          <w:lang w:val="ru-RU"/>
        </w:rPr>
        <w:br/>
      </w:r>
      <w:r w:rsidRPr="00B457D3">
        <w:rPr>
          <w:sz w:val="26"/>
          <w:szCs w:val="26"/>
        </w:rPr>
        <w:t>r – амплітуда справжня, r</w:t>
      </w:r>
      <w:r w:rsidRPr="00B457D3">
        <w:rPr>
          <w:sz w:val="26"/>
          <w:szCs w:val="26"/>
          <w:vertAlign w:val="subscript"/>
        </w:rPr>
        <w:t xml:space="preserve">1 </w:t>
      </w:r>
      <w:r w:rsidRPr="00B457D3">
        <w:rPr>
          <w:sz w:val="26"/>
          <w:szCs w:val="26"/>
        </w:rPr>
        <w:t>– амплітуда вертикальна, r</w:t>
      </w:r>
      <w:r w:rsidRPr="00B457D3">
        <w:rPr>
          <w:sz w:val="26"/>
          <w:szCs w:val="26"/>
          <w:vertAlign w:val="subscript"/>
        </w:rPr>
        <w:t>2</w:t>
      </w:r>
      <w:r w:rsidRPr="00B457D3">
        <w:rPr>
          <w:sz w:val="26"/>
          <w:szCs w:val="26"/>
        </w:rPr>
        <w:t xml:space="preserve"> – амплітуда горизонтальна</w:t>
      </w:r>
    </w:p>
    <w:p w:rsidR="00057CFF" w:rsidRPr="00C052C8" w:rsidRDefault="00057CFF" w:rsidP="00057CFF">
      <w:pPr>
        <w:jc w:val="both"/>
        <w:rPr>
          <w:i/>
          <w:sz w:val="30"/>
          <w:szCs w:val="30"/>
        </w:rPr>
      </w:pPr>
    </w:p>
    <w:p w:rsidR="00057CFF" w:rsidRPr="00547508" w:rsidRDefault="00057CFF" w:rsidP="00547508">
      <w:pPr>
        <w:spacing w:line="257" w:lineRule="auto"/>
        <w:jc w:val="both"/>
        <w:rPr>
          <w:i/>
          <w:spacing w:val="-4"/>
          <w:sz w:val="32"/>
          <w:szCs w:val="32"/>
        </w:rPr>
      </w:pPr>
      <w:r w:rsidRPr="00C052C8">
        <w:rPr>
          <w:sz w:val="30"/>
          <w:szCs w:val="30"/>
        </w:rPr>
        <w:tab/>
      </w:r>
      <w:r w:rsidRPr="00547508">
        <w:rPr>
          <w:spacing w:val="-4"/>
          <w:sz w:val="32"/>
          <w:szCs w:val="32"/>
        </w:rPr>
        <w:t>По відношенню одне до одного крила бувають здійнятими, зану</w:t>
      </w:r>
      <w:r w:rsidR="00B457D3" w:rsidRPr="00547508">
        <w:rPr>
          <w:spacing w:val="-4"/>
          <w:sz w:val="32"/>
          <w:szCs w:val="32"/>
          <w:lang w:val="ru-RU"/>
        </w:rPr>
        <w:softHyphen/>
      </w:r>
      <w:r w:rsidRPr="00547508">
        <w:rPr>
          <w:spacing w:val="-4"/>
          <w:sz w:val="32"/>
          <w:szCs w:val="32"/>
        </w:rPr>
        <w:t xml:space="preserve">реними, пересунутими. </w:t>
      </w:r>
      <w:r w:rsidRPr="00547508">
        <w:rPr>
          <w:i/>
          <w:spacing w:val="-4"/>
          <w:sz w:val="32"/>
          <w:szCs w:val="32"/>
        </w:rPr>
        <w:t>Зануреним</w:t>
      </w:r>
      <w:r w:rsidRPr="00547508">
        <w:rPr>
          <w:spacing w:val="-4"/>
          <w:sz w:val="32"/>
          <w:szCs w:val="32"/>
        </w:rPr>
        <w:t xml:space="preserve"> називають блок або крило, що зміщене відносно іншого вниз. </w:t>
      </w:r>
      <w:r w:rsidRPr="00547508">
        <w:rPr>
          <w:i/>
          <w:spacing w:val="-4"/>
          <w:sz w:val="32"/>
          <w:szCs w:val="32"/>
        </w:rPr>
        <w:t>Здійнятим</w:t>
      </w:r>
      <w:r w:rsidRPr="00547508">
        <w:rPr>
          <w:spacing w:val="-4"/>
          <w:sz w:val="32"/>
          <w:szCs w:val="32"/>
        </w:rPr>
        <w:t xml:space="preserve"> – крило, що переміщене вгору. За похилого положення змішувача крила, які знаходяться вище від змішувача, називають </w:t>
      </w:r>
      <w:r w:rsidRPr="00547508">
        <w:rPr>
          <w:i/>
          <w:spacing w:val="-4"/>
          <w:sz w:val="32"/>
          <w:szCs w:val="32"/>
        </w:rPr>
        <w:t>висячими,</w:t>
      </w:r>
      <w:r w:rsidRPr="00547508">
        <w:rPr>
          <w:spacing w:val="-4"/>
          <w:sz w:val="32"/>
          <w:szCs w:val="32"/>
        </w:rPr>
        <w:t xml:space="preserve"> а під ним – </w:t>
      </w:r>
      <w:r w:rsidRPr="00547508">
        <w:rPr>
          <w:i/>
          <w:spacing w:val="-4"/>
          <w:sz w:val="32"/>
          <w:szCs w:val="32"/>
        </w:rPr>
        <w:t>лежачими.</w:t>
      </w:r>
      <w:r w:rsidRPr="00547508">
        <w:rPr>
          <w:spacing w:val="-4"/>
          <w:sz w:val="32"/>
          <w:szCs w:val="32"/>
        </w:rPr>
        <w:t xml:space="preserve"> Відстань, на котру зміщено крила відносно одне одного, є </w:t>
      </w:r>
      <w:r w:rsidRPr="00547508">
        <w:rPr>
          <w:i/>
          <w:spacing w:val="-4"/>
          <w:sz w:val="32"/>
          <w:szCs w:val="32"/>
        </w:rPr>
        <w:t>амплітудою зміщення</w:t>
      </w:r>
      <w:r w:rsidRPr="00547508">
        <w:rPr>
          <w:spacing w:val="-4"/>
          <w:sz w:val="32"/>
          <w:szCs w:val="32"/>
        </w:rPr>
        <w:t xml:space="preserve">. Вона буває </w:t>
      </w:r>
      <w:r w:rsidRPr="00547508">
        <w:rPr>
          <w:i/>
          <w:spacing w:val="-4"/>
          <w:sz w:val="32"/>
          <w:szCs w:val="32"/>
        </w:rPr>
        <w:t>вертикальною</w:t>
      </w:r>
      <w:r w:rsidRPr="00547508">
        <w:rPr>
          <w:spacing w:val="-4"/>
          <w:sz w:val="32"/>
          <w:szCs w:val="32"/>
        </w:rPr>
        <w:t xml:space="preserve">, </w:t>
      </w:r>
      <w:r w:rsidRPr="00547508">
        <w:rPr>
          <w:i/>
          <w:spacing w:val="-4"/>
          <w:sz w:val="32"/>
          <w:szCs w:val="32"/>
        </w:rPr>
        <w:t>гори</w:t>
      </w:r>
      <w:r w:rsidR="00B457D3" w:rsidRPr="00547508">
        <w:rPr>
          <w:i/>
          <w:spacing w:val="-4"/>
          <w:sz w:val="32"/>
          <w:szCs w:val="32"/>
          <w:lang w:val="ru-RU"/>
        </w:rPr>
        <w:softHyphen/>
      </w:r>
      <w:r w:rsidRPr="00547508">
        <w:rPr>
          <w:i/>
          <w:spacing w:val="-4"/>
          <w:sz w:val="32"/>
          <w:szCs w:val="32"/>
        </w:rPr>
        <w:t>зонтальною</w:t>
      </w:r>
      <w:r w:rsidRPr="00547508">
        <w:rPr>
          <w:spacing w:val="-4"/>
          <w:sz w:val="32"/>
          <w:szCs w:val="32"/>
        </w:rPr>
        <w:t xml:space="preserve"> та </w:t>
      </w:r>
      <w:r w:rsidRPr="00547508">
        <w:rPr>
          <w:i/>
          <w:spacing w:val="-4"/>
          <w:sz w:val="32"/>
          <w:szCs w:val="32"/>
        </w:rPr>
        <w:t>істинною</w:t>
      </w:r>
      <w:r w:rsidRPr="00547508">
        <w:rPr>
          <w:spacing w:val="-4"/>
          <w:sz w:val="32"/>
          <w:szCs w:val="32"/>
        </w:rPr>
        <w:t>. Вертикальна амплітуда – відстань між покрівлею (підошвою) крила здійнятого і покрівлею (підошвою) крила зануреного. Точно так, але за змішувачем визначається й</w:t>
      </w:r>
      <w:r w:rsidRPr="00547508">
        <w:rPr>
          <w:i/>
          <w:spacing w:val="-4"/>
          <w:sz w:val="32"/>
          <w:szCs w:val="32"/>
        </w:rPr>
        <w:t xml:space="preserve"> істинна амплітуда. </w:t>
      </w:r>
    </w:p>
    <w:p w:rsidR="00057CFF" w:rsidRPr="00547508" w:rsidRDefault="00057CFF" w:rsidP="00547508">
      <w:pPr>
        <w:spacing w:line="257" w:lineRule="auto"/>
        <w:jc w:val="both"/>
        <w:rPr>
          <w:spacing w:val="-4"/>
          <w:sz w:val="32"/>
          <w:szCs w:val="32"/>
        </w:rPr>
      </w:pPr>
      <w:r w:rsidRPr="00547508">
        <w:rPr>
          <w:i/>
          <w:spacing w:val="-4"/>
          <w:sz w:val="32"/>
          <w:szCs w:val="32"/>
        </w:rPr>
        <w:tab/>
        <w:t xml:space="preserve">Горизонтальна амплітуда </w:t>
      </w:r>
      <w:r w:rsidRPr="00547508">
        <w:rPr>
          <w:spacing w:val="-4"/>
          <w:sz w:val="32"/>
          <w:szCs w:val="32"/>
        </w:rPr>
        <w:t>вказує, наскільки крила розірваного пласта розсунуті по горизонталі. За напрямком переміщення блоків, просторовим положенням змішувача та деякими іншими особли</w:t>
      </w:r>
      <w:r w:rsidR="00547508" w:rsidRPr="001F31DF">
        <w:rPr>
          <w:spacing w:val="-4"/>
          <w:sz w:val="32"/>
          <w:szCs w:val="32"/>
        </w:rPr>
        <w:softHyphen/>
      </w:r>
      <w:r w:rsidRPr="00547508">
        <w:rPr>
          <w:spacing w:val="-4"/>
          <w:sz w:val="32"/>
          <w:szCs w:val="32"/>
        </w:rPr>
        <w:t xml:space="preserve">востями виокремлюють такі типи розривних порушень, як скиди, підкиди, зсуви, насуви </w:t>
      </w:r>
      <w:r w:rsidR="001F31DF">
        <w:rPr>
          <w:spacing w:val="-4"/>
          <w:sz w:val="32"/>
          <w:szCs w:val="32"/>
        </w:rPr>
        <w:t>та ін.</w:t>
      </w:r>
      <w:r w:rsidRPr="00547508">
        <w:rPr>
          <w:spacing w:val="-4"/>
          <w:sz w:val="32"/>
          <w:szCs w:val="32"/>
        </w:rPr>
        <w:t>(рис. 5.8).</w:t>
      </w:r>
    </w:p>
    <w:p w:rsidR="00057CFF" w:rsidRPr="00547508" w:rsidRDefault="00057CFF" w:rsidP="00547508">
      <w:pPr>
        <w:spacing w:line="257" w:lineRule="auto"/>
        <w:jc w:val="both"/>
        <w:rPr>
          <w:spacing w:val="-4"/>
          <w:sz w:val="32"/>
          <w:szCs w:val="32"/>
        </w:rPr>
      </w:pPr>
      <w:r w:rsidRPr="00547508">
        <w:rPr>
          <w:i/>
          <w:spacing w:val="-4"/>
          <w:sz w:val="32"/>
          <w:szCs w:val="32"/>
        </w:rPr>
        <w:tab/>
        <w:t xml:space="preserve">Скид – </w:t>
      </w:r>
      <w:r w:rsidRPr="00547508">
        <w:rPr>
          <w:spacing w:val="-4"/>
          <w:sz w:val="32"/>
          <w:szCs w:val="32"/>
        </w:rPr>
        <w:t>розривне порушення, у якого змішувач нахилений у бік зануреного крила, а висяче крило зміщене вниз відносно лежачого.  Вважається, що скиди утворюються при розтягуванні ділянок земної кори.</w:t>
      </w:r>
    </w:p>
    <w:p w:rsidR="00057CFF" w:rsidRPr="00547508" w:rsidRDefault="00057CFF" w:rsidP="00547508">
      <w:pPr>
        <w:spacing w:line="257" w:lineRule="auto"/>
        <w:jc w:val="both"/>
        <w:rPr>
          <w:spacing w:val="-4"/>
          <w:sz w:val="32"/>
          <w:szCs w:val="32"/>
        </w:rPr>
      </w:pPr>
      <w:r w:rsidRPr="00547508">
        <w:rPr>
          <w:spacing w:val="-4"/>
          <w:sz w:val="32"/>
          <w:szCs w:val="32"/>
        </w:rPr>
        <w:tab/>
        <w:t xml:space="preserve">При стисканні земної кори висяче крило переміщується вгору по змішувачу, утворюючи розривне порушення – </w:t>
      </w:r>
      <w:r w:rsidRPr="00547508">
        <w:rPr>
          <w:i/>
          <w:spacing w:val="-4"/>
          <w:sz w:val="32"/>
          <w:szCs w:val="32"/>
        </w:rPr>
        <w:t>підкид.</w:t>
      </w:r>
      <w:r w:rsidRPr="00547508">
        <w:rPr>
          <w:spacing w:val="-4"/>
          <w:sz w:val="32"/>
          <w:szCs w:val="32"/>
        </w:rPr>
        <w:t xml:space="preserve"> У підкидів змішувач нахилений у бік здійнятого крила, а висяче крило розта</w:t>
      </w:r>
      <w:r w:rsidR="00547508">
        <w:rPr>
          <w:spacing w:val="-4"/>
          <w:sz w:val="32"/>
          <w:szCs w:val="32"/>
          <w:lang w:val="ru-RU"/>
        </w:rPr>
        <w:softHyphen/>
      </w:r>
      <w:r w:rsidRPr="00547508">
        <w:rPr>
          <w:spacing w:val="-4"/>
          <w:sz w:val="32"/>
          <w:szCs w:val="32"/>
        </w:rPr>
        <w:t xml:space="preserve">шоване вище  від лежачого. </w:t>
      </w:r>
    </w:p>
    <w:p w:rsidR="00057CFF" w:rsidRPr="00C052C8" w:rsidRDefault="00057CFF" w:rsidP="00057CFF">
      <w:pPr>
        <w:jc w:val="both"/>
        <w:rPr>
          <w:sz w:val="30"/>
          <w:szCs w:val="30"/>
        </w:rPr>
      </w:pPr>
    </w:p>
    <w:p w:rsidR="00057CFF" w:rsidRPr="00C052C8" w:rsidRDefault="00057CFF" w:rsidP="00057CFF">
      <w:pPr>
        <w:jc w:val="center"/>
        <w:rPr>
          <w:sz w:val="30"/>
          <w:szCs w:val="30"/>
        </w:rPr>
      </w:pPr>
      <w:r>
        <w:rPr>
          <w:noProof/>
          <w:sz w:val="30"/>
          <w:szCs w:val="30"/>
          <w:lang w:val="ru-RU"/>
        </w:rPr>
        <w:drawing>
          <wp:inline distT="0" distB="0" distL="0" distR="0" wp14:anchorId="7D89AFAF" wp14:editId="2625DB04">
            <wp:extent cx="4954270" cy="1910715"/>
            <wp:effectExtent l="0" t="0" r="0" b="0"/>
            <wp:docPr id="496" name="Рисунок 496" descr="img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descr="img342"/>
                    <pic:cNvPicPr>
                      <a:picLocks noChangeAspect="1" noChangeArrowheads="1"/>
                    </pic:cNvPicPr>
                  </pic:nvPicPr>
                  <pic:blipFill>
                    <a:blip r:embed="rId48">
                      <a:lum bright="-12000" contrast="6000"/>
                      <a:extLst>
                        <a:ext uri="{28A0092B-C50C-407E-A947-70E740481C1C}">
                          <a14:useLocalDpi xmlns:a14="http://schemas.microsoft.com/office/drawing/2010/main" val="0"/>
                        </a:ext>
                      </a:extLst>
                    </a:blip>
                    <a:srcRect/>
                    <a:stretch>
                      <a:fillRect/>
                    </a:stretch>
                  </pic:blipFill>
                  <pic:spPr bwMode="auto">
                    <a:xfrm>
                      <a:off x="0" y="0"/>
                      <a:ext cx="4954270" cy="1910715"/>
                    </a:xfrm>
                    <a:prstGeom prst="rect">
                      <a:avLst/>
                    </a:prstGeom>
                    <a:noFill/>
                    <a:ln>
                      <a:noFill/>
                    </a:ln>
                  </pic:spPr>
                </pic:pic>
              </a:graphicData>
            </a:graphic>
          </wp:inline>
        </w:drawing>
      </w:r>
    </w:p>
    <w:p w:rsidR="00057CFF" w:rsidRPr="00B457D3" w:rsidRDefault="00057CFF" w:rsidP="00057CFF">
      <w:pPr>
        <w:jc w:val="center"/>
        <w:rPr>
          <w:b/>
          <w:sz w:val="30"/>
          <w:szCs w:val="30"/>
        </w:rPr>
      </w:pPr>
    </w:p>
    <w:p w:rsidR="00057CFF" w:rsidRPr="00B457D3" w:rsidRDefault="00057CFF" w:rsidP="00057CFF">
      <w:pPr>
        <w:jc w:val="center"/>
        <w:rPr>
          <w:b/>
          <w:sz w:val="26"/>
          <w:szCs w:val="26"/>
        </w:rPr>
      </w:pPr>
      <w:r w:rsidRPr="00B457D3">
        <w:rPr>
          <w:b/>
          <w:sz w:val="26"/>
          <w:szCs w:val="26"/>
        </w:rPr>
        <w:t>Рис. 5.8 – Розривні тектонічні порушення:</w:t>
      </w:r>
    </w:p>
    <w:p w:rsidR="00B457D3" w:rsidRDefault="00057CFF" w:rsidP="00057CFF">
      <w:pPr>
        <w:jc w:val="center"/>
        <w:rPr>
          <w:sz w:val="26"/>
          <w:szCs w:val="26"/>
          <w:lang w:val="ru-RU"/>
        </w:rPr>
      </w:pPr>
      <w:r w:rsidRPr="00B457D3">
        <w:rPr>
          <w:sz w:val="26"/>
          <w:szCs w:val="26"/>
        </w:rPr>
        <w:t>а – скид, б – підкид, в – зсув, г – розсув, д</w:t>
      </w:r>
      <w:r w:rsidR="00B457D3">
        <w:rPr>
          <w:sz w:val="26"/>
          <w:szCs w:val="26"/>
        </w:rPr>
        <w:t xml:space="preserve"> – насув, е – покрив, (шаряж); </w:t>
      </w:r>
    </w:p>
    <w:p w:rsidR="00057CFF" w:rsidRPr="00B457D3" w:rsidRDefault="00057CFF" w:rsidP="00B457D3">
      <w:pPr>
        <w:jc w:val="center"/>
        <w:rPr>
          <w:sz w:val="26"/>
          <w:szCs w:val="26"/>
        </w:rPr>
      </w:pPr>
      <w:r w:rsidRPr="00B457D3">
        <w:rPr>
          <w:sz w:val="26"/>
          <w:szCs w:val="26"/>
        </w:rPr>
        <w:t xml:space="preserve">1 – алохтон, 2 – автохтон, 3 – поверхня волочіння </w:t>
      </w:r>
    </w:p>
    <w:p w:rsidR="00057CFF" w:rsidRPr="00C052C8" w:rsidRDefault="00057CFF" w:rsidP="00057CFF">
      <w:pPr>
        <w:jc w:val="center"/>
        <w:rPr>
          <w:sz w:val="30"/>
          <w:szCs w:val="30"/>
        </w:rPr>
      </w:pPr>
    </w:p>
    <w:p w:rsidR="00057CFF" w:rsidRPr="00547508" w:rsidRDefault="00057CFF" w:rsidP="00547508">
      <w:pPr>
        <w:spacing w:line="257" w:lineRule="auto"/>
        <w:jc w:val="both"/>
        <w:rPr>
          <w:spacing w:val="-4"/>
          <w:sz w:val="32"/>
          <w:szCs w:val="32"/>
        </w:rPr>
      </w:pPr>
      <w:r w:rsidRPr="00C052C8">
        <w:rPr>
          <w:sz w:val="30"/>
          <w:szCs w:val="30"/>
        </w:rPr>
        <w:tab/>
      </w:r>
      <w:r w:rsidRPr="00547508">
        <w:rPr>
          <w:i/>
          <w:spacing w:val="-4"/>
          <w:sz w:val="32"/>
          <w:szCs w:val="32"/>
        </w:rPr>
        <w:t>Насув</w:t>
      </w:r>
      <w:r w:rsidRPr="00547508">
        <w:rPr>
          <w:spacing w:val="-4"/>
          <w:sz w:val="32"/>
          <w:szCs w:val="32"/>
        </w:rPr>
        <w:t xml:space="preserve"> морфологічно нагадує підкид. Відрізняється від нього більш похилим положенням змішувача: у підкидів змішувач нахилений під кутом більше 45</w:t>
      </w:r>
      <w:r w:rsidRPr="00547508">
        <w:rPr>
          <w:spacing w:val="-4"/>
          <w:sz w:val="32"/>
          <w:szCs w:val="32"/>
          <w:vertAlign w:val="superscript"/>
        </w:rPr>
        <w:t>о</w:t>
      </w:r>
      <w:r w:rsidRPr="00547508">
        <w:rPr>
          <w:spacing w:val="-4"/>
          <w:sz w:val="32"/>
          <w:szCs w:val="32"/>
        </w:rPr>
        <w:t>, у насувів – до 45</w:t>
      </w:r>
      <w:r w:rsidRPr="00547508">
        <w:rPr>
          <w:spacing w:val="-4"/>
          <w:sz w:val="32"/>
          <w:szCs w:val="32"/>
          <w:vertAlign w:val="superscript"/>
        </w:rPr>
        <w:t>о</w:t>
      </w:r>
      <w:r w:rsidRPr="00547508">
        <w:rPr>
          <w:spacing w:val="-4"/>
          <w:sz w:val="32"/>
          <w:szCs w:val="32"/>
        </w:rPr>
        <w:t xml:space="preserve">. Інша відмінна риса насувів – значні амплітуди, що вимірюються сотнями метрів, а іноді й десятками кілометрів. </w:t>
      </w:r>
    </w:p>
    <w:p w:rsidR="00057CFF" w:rsidRPr="00547508" w:rsidRDefault="00057CFF" w:rsidP="00547508">
      <w:pPr>
        <w:spacing w:line="257" w:lineRule="auto"/>
        <w:jc w:val="both"/>
        <w:rPr>
          <w:spacing w:val="-4"/>
          <w:sz w:val="32"/>
          <w:szCs w:val="32"/>
        </w:rPr>
      </w:pPr>
      <w:r w:rsidRPr="00547508">
        <w:rPr>
          <w:spacing w:val="-4"/>
          <w:sz w:val="32"/>
          <w:szCs w:val="32"/>
        </w:rPr>
        <w:tab/>
      </w:r>
      <w:r w:rsidRPr="00547508">
        <w:rPr>
          <w:i/>
          <w:spacing w:val="-4"/>
          <w:sz w:val="32"/>
          <w:szCs w:val="32"/>
        </w:rPr>
        <w:t>Зсув</w:t>
      </w:r>
      <w:r w:rsidRPr="00547508">
        <w:rPr>
          <w:spacing w:val="-4"/>
          <w:sz w:val="32"/>
          <w:szCs w:val="32"/>
        </w:rPr>
        <w:t xml:space="preserve"> формується при горизонтальних переміщеннях блоків земної кори вздовж похилого або круто падаючого змішувача. Іноді зсуви співіснують зі скидами або підкидами, утворюючи структури комбіно</w:t>
      </w:r>
      <w:r w:rsidR="00547508" w:rsidRPr="00547508">
        <w:rPr>
          <w:spacing w:val="-4"/>
          <w:sz w:val="32"/>
          <w:szCs w:val="32"/>
        </w:rPr>
        <w:softHyphen/>
      </w:r>
      <w:r w:rsidRPr="00547508">
        <w:rPr>
          <w:spacing w:val="-4"/>
          <w:sz w:val="32"/>
          <w:szCs w:val="32"/>
        </w:rPr>
        <w:t xml:space="preserve">ваного типу – </w:t>
      </w:r>
      <w:r w:rsidRPr="00547508">
        <w:rPr>
          <w:i/>
          <w:spacing w:val="-4"/>
          <w:sz w:val="32"/>
          <w:szCs w:val="32"/>
        </w:rPr>
        <w:t>підкидозсуви,</w:t>
      </w:r>
      <w:r w:rsidRPr="00547508">
        <w:rPr>
          <w:spacing w:val="-4"/>
          <w:sz w:val="32"/>
          <w:szCs w:val="32"/>
        </w:rPr>
        <w:t xml:space="preserve"> або </w:t>
      </w:r>
      <w:r w:rsidRPr="00547508">
        <w:rPr>
          <w:i/>
          <w:spacing w:val="-4"/>
          <w:sz w:val="32"/>
          <w:szCs w:val="32"/>
        </w:rPr>
        <w:t>скидозсуви.</w:t>
      </w:r>
      <w:r w:rsidRPr="00547508">
        <w:rPr>
          <w:spacing w:val="-4"/>
          <w:sz w:val="32"/>
          <w:szCs w:val="32"/>
        </w:rPr>
        <w:t xml:space="preserve"> Для них характерним </w:t>
      </w:r>
      <w:r w:rsidR="00547508">
        <w:rPr>
          <w:spacing w:val="-4"/>
          <w:sz w:val="32"/>
          <w:szCs w:val="32"/>
          <w:lang w:val="ru-RU"/>
        </w:rPr>
        <w:br/>
      </w:r>
      <w:r w:rsidRPr="00547508">
        <w:rPr>
          <w:spacing w:val="-4"/>
          <w:sz w:val="32"/>
          <w:szCs w:val="32"/>
        </w:rPr>
        <w:t xml:space="preserve">є зміщення блоків як у вертикальному, так і у горизонтальному напрямках. </w:t>
      </w:r>
    </w:p>
    <w:p w:rsidR="00057CFF" w:rsidRPr="00547508" w:rsidRDefault="00057CFF" w:rsidP="00547508">
      <w:pPr>
        <w:spacing w:line="257" w:lineRule="auto"/>
        <w:jc w:val="both"/>
        <w:rPr>
          <w:spacing w:val="-4"/>
          <w:sz w:val="32"/>
          <w:szCs w:val="32"/>
        </w:rPr>
      </w:pPr>
      <w:r w:rsidRPr="00547508">
        <w:rPr>
          <w:spacing w:val="-4"/>
          <w:sz w:val="32"/>
          <w:szCs w:val="32"/>
        </w:rPr>
        <w:tab/>
        <w:t>До складних розривних порушень належать східчасті скиди та підкиди, горсти і грабени.</w:t>
      </w:r>
    </w:p>
    <w:p w:rsidR="00057CFF" w:rsidRPr="00547508" w:rsidRDefault="00057CFF" w:rsidP="00547508">
      <w:pPr>
        <w:spacing w:line="257" w:lineRule="auto"/>
        <w:ind w:firstLine="709"/>
        <w:jc w:val="both"/>
        <w:rPr>
          <w:spacing w:val="-4"/>
          <w:sz w:val="32"/>
          <w:szCs w:val="32"/>
        </w:rPr>
      </w:pPr>
      <w:r w:rsidRPr="00547508">
        <w:rPr>
          <w:i/>
          <w:spacing w:val="-4"/>
          <w:sz w:val="32"/>
          <w:szCs w:val="32"/>
        </w:rPr>
        <w:t>Східчастий скид</w:t>
      </w:r>
      <w:r w:rsidRPr="00547508">
        <w:rPr>
          <w:spacing w:val="-4"/>
          <w:sz w:val="32"/>
          <w:szCs w:val="32"/>
        </w:rPr>
        <w:t xml:space="preserve"> – система паралельних змішувачів, відносно якої спостерігається східчасте занурення блоків.</w:t>
      </w:r>
    </w:p>
    <w:p w:rsidR="00057CFF" w:rsidRPr="00547508" w:rsidRDefault="00057CFF" w:rsidP="00547508">
      <w:pPr>
        <w:spacing w:line="257" w:lineRule="auto"/>
        <w:ind w:firstLine="709"/>
        <w:jc w:val="both"/>
        <w:rPr>
          <w:spacing w:val="-4"/>
          <w:sz w:val="32"/>
          <w:szCs w:val="32"/>
        </w:rPr>
      </w:pPr>
      <w:r w:rsidRPr="00547508">
        <w:rPr>
          <w:i/>
          <w:spacing w:val="-4"/>
          <w:sz w:val="32"/>
          <w:szCs w:val="32"/>
        </w:rPr>
        <w:t>Східчастий підкид</w:t>
      </w:r>
      <w:r w:rsidRPr="00547508">
        <w:rPr>
          <w:spacing w:val="-4"/>
          <w:sz w:val="32"/>
          <w:szCs w:val="32"/>
        </w:rPr>
        <w:t xml:space="preserve"> утворюється у випадку, коли між пара</w:t>
      </w:r>
      <w:r w:rsidR="00547508">
        <w:rPr>
          <w:spacing w:val="-4"/>
          <w:sz w:val="32"/>
          <w:szCs w:val="32"/>
          <w:lang w:val="ru-RU"/>
        </w:rPr>
        <w:softHyphen/>
      </w:r>
      <w:r w:rsidRPr="00547508">
        <w:rPr>
          <w:spacing w:val="-4"/>
          <w:sz w:val="32"/>
          <w:szCs w:val="32"/>
        </w:rPr>
        <w:t>лель</w:t>
      </w:r>
      <w:r w:rsidR="00547508">
        <w:rPr>
          <w:spacing w:val="-4"/>
          <w:sz w:val="32"/>
          <w:szCs w:val="32"/>
          <w:lang w:val="ru-RU"/>
        </w:rPr>
        <w:softHyphen/>
      </w:r>
      <w:r w:rsidRPr="00547508">
        <w:rPr>
          <w:spacing w:val="-4"/>
          <w:sz w:val="32"/>
          <w:szCs w:val="32"/>
        </w:rPr>
        <w:t xml:space="preserve">ними змішувачами знаходяться східці підкиду. </w:t>
      </w:r>
    </w:p>
    <w:p w:rsidR="00057CFF" w:rsidRPr="00547508" w:rsidRDefault="00057CFF" w:rsidP="00547508">
      <w:pPr>
        <w:spacing w:line="257" w:lineRule="auto"/>
        <w:ind w:firstLine="709"/>
        <w:jc w:val="both"/>
        <w:rPr>
          <w:spacing w:val="-4"/>
          <w:sz w:val="32"/>
          <w:szCs w:val="32"/>
        </w:rPr>
      </w:pPr>
      <w:r w:rsidRPr="00547508">
        <w:rPr>
          <w:i/>
          <w:spacing w:val="-4"/>
          <w:sz w:val="32"/>
          <w:szCs w:val="32"/>
        </w:rPr>
        <w:t xml:space="preserve">Горст </w:t>
      </w:r>
      <w:r w:rsidRPr="00547508">
        <w:rPr>
          <w:spacing w:val="-4"/>
          <w:sz w:val="32"/>
          <w:szCs w:val="32"/>
        </w:rPr>
        <w:t xml:space="preserve">(нім. </w:t>
      </w:r>
      <w:r w:rsidRPr="00547508">
        <w:rPr>
          <w:i/>
          <w:spacing w:val="-4"/>
          <w:sz w:val="32"/>
          <w:szCs w:val="32"/>
        </w:rPr>
        <w:t>horst</w:t>
      </w:r>
      <w:r w:rsidRPr="00547508">
        <w:rPr>
          <w:spacing w:val="-4"/>
          <w:sz w:val="32"/>
          <w:szCs w:val="32"/>
        </w:rPr>
        <w:t xml:space="preserve"> – височина, пагорб) – здійнята блокова ділянка земної кори, що обмежена розривними порушеннями (скидами або підкидами). </w:t>
      </w:r>
    </w:p>
    <w:p w:rsidR="00057CFF" w:rsidRPr="00547508" w:rsidRDefault="00057CFF" w:rsidP="00547508">
      <w:pPr>
        <w:spacing w:line="257" w:lineRule="auto"/>
        <w:ind w:firstLine="709"/>
        <w:jc w:val="both"/>
        <w:rPr>
          <w:spacing w:val="-4"/>
          <w:sz w:val="32"/>
          <w:szCs w:val="32"/>
        </w:rPr>
      </w:pPr>
      <w:r w:rsidRPr="00547508">
        <w:rPr>
          <w:i/>
          <w:spacing w:val="-4"/>
          <w:sz w:val="32"/>
          <w:szCs w:val="32"/>
        </w:rPr>
        <w:t xml:space="preserve">Грабен </w:t>
      </w:r>
      <w:r w:rsidRPr="00547508">
        <w:rPr>
          <w:spacing w:val="-4"/>
          <w:sz w:val="32"/>
          <w:szCs w:val="32"/>
        </w:rPr>
        <w:t xml:space="preserve">(нім. </w:t>
      </w:r>
      <w:r w:rsidRPr="00547508">
        <w:rPr>
          <w:i/>
          <w:spacing w:val="-4"/>
          <w:sz w:val="32"/>
          <w:szCs w:val="32"/>
        </w:rPr>
        <w:t>graben</w:t>
      </w:r>
      <w:r w:rsidRPr="00547508">
        <w:rPr>
          <w:spacing w:val="-4"/>
          <w:sz w:val="32"/>
          <w:szCs w:val="32"/>
        </w:rPr>
        <w:t xml:space="preserve"> – рів) – провалля або западина, що утворена при зануренні блока ділянки земної кори по скиду або підкиду.</w:t>
      </w:r>
    </w:p>
    <w:p w:rsidR="00057CFF" w:rsidRPr="00547508" w:rsidRDefault="00057CFF" w:rsidP="00547508">
      <w:pPr>
        <w:spacing w:line="257" w:lineRule="auto"/>
        <w:ind w:firstLine="709"/>
        <w:jc w:val="both"/>
        <w:rPr>
          <w:spacing w:val="-4"/>
          <w:sz w:val="32"/>
          <w:szCs w:val="32"/>
        </w:rPr>
      </w:pPr>
      <w:r w:rsidRPr="00547508">
        <w:rPr>
          <w:i/>
          <w:spacing w:val="-4"/>
          <w:sz w:val="32"/>
          <w:szCs w:val="32"/>
        </w:rPr>
        <w:t>Розломи –</w:t>
      </w:r>
      <w:r w:rsidRPr="00547508">
        <w:rPr>
          <w:spacing w:val="-4"/>
          <w:sz w:val="32"/>
          <w:szCs w:val="32"/>
        </w:rPr>
        <w:t xml:space="preserve"> велетенські розриви в літосфері, що своїми коріннями </w:t>
      </w:r>
      <w:r w:rsidR="001F31DF">
        <w:rPr>
          <w:spacing w:val="-4"/>
          <w:sz w:val="32"/>
          <w:szCs w:val="32"/>
        </w:rPr>
        <w:t xml:space="preserve">часто </w:t>
      </w:r>
      <w:r w:rsidRPr="00547508">
        <w:rPr>
          <w:spacing w:val="-4"/>
          <w:sz w:val="32"/>
          <w:szCs w:val="32"/>
        </w:rPr>
        <w:t>сягають мантії (глибинні розломи). На поверхні Землі розломи визна</w:t>
      </w:r>
      <w:r w:rsidR="00547508">
        <w:rPr>
          <w:spacing w:val="-4"/>
          <w:sz w:val="32"/>
          <w:szCs w:val="32"/>
          <w:lang w:val="ru-RU"/>
        </w:rPr>
        <w:softHyphen/>
      </w:r>
      <w:r w:rsidRPr="00547508">
        <w:rPr>
          <w:spacing w:val="-4"/>
          <w:sz w:val="32"/>
          <w:szCs w:val="32"/>
        </w:rPr>
        <w:t>чаються за зонами сліпих та відкритих тріщин. Вони добре просте</w:t>
      </w:r>
      <w:r w:rsidR="00547508">
        <w:rPr>
          <w:spacing w:val="-4"/>
          <w:sz w:val="32"/>
          <w:szCs w:val="32"/>
          <w:lang w:val="ru-RU"/>
        </w:rPr>
        <w:softHyphen/>
      </w:r>
      <w:r w:rsidRPr="00547508">
        <w:rPr>
          <w:spacing w:val="-4"/>
          <w:sz w:val="32"/>
          <w:szCs w:val="32"/>
        </w:rPr>
        <w:t xml:space="preserve">жуються з космосу. Ширина зон розломів 1–2 км, іноді – десятки кілометрів. Довжина розломів – сотні й тисячі кілометрів. Уздовж розломів відбувається переміщення блоків земної кори. </w:t>
      </w:r>
    </w:p>
    <w:p w:rsidR="00057CFF" w:rsidRPr="00547508" w:rsidRDefault="00057CFF" w:rsidP="00547508">
      <w:pPr>
        <w:spacing w:line="257" w:lineRule="auto"/>
        <w:ind w:firstLine="709"/>
        <w:jc w:val="both"/>
        <w:rPr>
          <w:spacing w:val="-4"/>
          <w:sz w:val="32"/>
          <w:szCs w:val="32"/>
        </w:rPr>
      </w:pPr>
      <w:r w:rsidRPr="00547508">
        <w:rPr>
          <w:spacing w:val="-4"/>
          <w:sz w:val="32"/>
          <w:szCs w:val="32"/>
        </w:rPr>
        <w:t xml:space="preserve">Геологічна роль розломів дуже велика. Вони є каналами, по яких глибокі зони Землі сполучаються з верхніми шарами земної кори і її поверхнею. По них укорінюється магма, надходять гарячі флюїди та гідротермальні розчини, здійснюється сучасний тепломасоперенос. </w:t>
      </w:r>
      <w:r w:rsidR="00547508">
        <w:rPr>
          <w:spacing w:val="-4"/>
          <w:sz w:val="32"/>
          <w:szCs w:val="32"/>
          <w:lang w:val="ru-RU"/>
        </w:rPr>
        <w:br/>
      </w:r>
      <w:r w:rsidRPr="00547508">
        <w:rPr>
          <w:spacing w:val="-4"/>
          <w:sz w:val="32"/>
          <w:szCs w:val="32"/>
        </w:rPr>
        <w:t>З розломами ч</w:t>
      </w:r>
      <w:r w:rsidR="001F31DF">
        <w:rPr>
          <w:spacing w:val="-4"/>
          <w:sz w:val="32"/>
          <w:szCs w:val="32"/>
        </w:rPr>
        <w:t xml:space="preserve">асто пов’язані родовища нафти, </w:t>
      </w:r>
      <w:r w:rsidRPr="00547508">
        <w:rPr>
          <w:spacing w:val="-4"/>
          <w:sz w:val="32"/>
          <w:szCs w:val="32"/>
        </w:rPr>
        <w:t>газу та інших корисних копалин.</w:t>
      </w:r>
    </w:p>
    <w:p w:rsidR="00057CFF" w:rsidRPr="00547508" w:rsidRDefault="00057CFF" w:rsidP="00547508">
      <w:pPr>
        <w:spacing w:line="257" w:lineRule="auto"/>
        <w:ind w:firstLine="709"/>
        <w:jc w:val="both"/>
        <w:rPr>
          <w:spacing w:val="-4"/>
          <w:sz w:val="32"/>
          <w:szCs w:val="32"/>
        </w:rPr>
      </w:pPr>
      <w:r w:rsidRPr="001F31DF">
        <w:rPr>
          <w:i/>
          <w:spacing w:val="-4"/>
          <w:sz w:val="32"/>
          <w:szCs w:val="32"/>
        </w:rPr>
        <w:t>Глибинні розломи</w:t>
      </w:r>
      <w:r w:rsidRPr="00547508">
        <w:rPr>
          <w:spacing w:val="-4"/>
          <w:sz w:val="32"/>
          <w:szCs w:val="32"/>
        </w:rPr>
        <w:t xml:space="preserve"> відокремлюють окремі літосферні плити. Пов’язані вони як із сучасними, так і з давніми тектонічними рухами земної кори. На океанічному дні вздовж глибинних розломів, які часто є межею океанічних літосферних плит різних  порядків, протягуються серединно-океанічні хребти.</w:t>
      </w:r>
    </w:p>
    <w:p w:rsidR="00057CFF" w:rsidRPr="00547508" w:rsidRDefault="00057CFF" w:rsidP="00547508">
      <w:pPr>
        <w:spacing w:line="257" w:lineRule="auto"/>
        <w:jc w:val="center"/>
        <w:rPr>
          <w:b/>
          <w:spacing w:val="-4"/>
          <w:sz w:val="32"/>
          <w:szCs w:val="32"/>
        </w:rPr>
      </w:pPr>
    </w:p>
    <w:p w:rsidR="00057CFF" w:rsidRPr="00547508" w:rsidRDefault="00057CFF" w:rsidP="00547508">
      <w:pPr>
        <w:spacing w:after="200" w:line="257" w:lineRule="auto"/>
        <w:jc w:val="center"/>
        <w:rPr>
          <w:b/>
          <w:i/>
          <w:spacing w:val="-4"/>
          <w:sz w:val="32"/>
          <w:szCs w:val="32"/>
        </w:rPr>
      </w:pPr>
      <w:r w:rsidRPr="00547508">
        <w:rPr>
          <w:b/>
          <w:i/>
          <w:spacing w:val="-4"/>
          <w:sz w:val="32"/>
          <w:szCs w:val="32"/>
        </w:rPr>
        <w:t>Контрольні питання</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є енергетичним джерелом тектонічних процесів?</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Якими є наслідки тектонічних процесів?</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 поділяються тектонічні рухи?</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 тектонічні рухи впливають на рельєф?</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Поясніть явища морської регресії та трансгресії.</w:t>
      </w:r>
    </w:p>
    <w:p w:rsidR="00057CFF" w:rsidRPr="00547508" w:rsidRDefault="001F31DF" w:rsidP="00547508">
      <w:pPr>
        <w:numPr>
          <w:ilvl w:val="0"/>
          <w:numId w:val="18"/>
        </w:numPr>
        <w:tabs>
          <w:tab w:val="clear" w:pos="720"/>
          <w:tab w:val="num" w:pos="426"/>
        </w:tabs>
        <w:spacing w:line="257" w:lineRule="auto"/>
        <w:ind w:left="426" w:hanging="426"/>
        <w:jc w:val="both"/>
        <w:rPr>
          <w:i/>
          <w:spacing w:val="-4"/>
          <w:sz w:val="32"/>
          <w:szCs w:val="32"/>
        </w:rPr>
      </w:pPr>
      <w:r>
        <w:rPr>
          <w:i/>
          <w:spacing w:val="-4"/>
          <w:sz w:val="32"/>
          <w:szCs w:val="32"/>
        </w:rPr>
        <w:t>Що лежить в основі</w:t>
      </w:r>
      <w:r w:rsidR="00057CFF" w:rsidRPr="00547508">
        <w:rPr>
          <w:i/>
          <w:spacing w:val="-4"/>
          <w:sz w:val="32"/>
          <w:szCs w:val="32"/>
        </w:rPr>
        <w:t xml:space="preserve"> вивчення коливальних рухів?</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 встановлюється швидкість і час тектонічних рухів?</w:t>
      </w:r>
    </w:p>
    <w:p w:rsidR="00057CFF" w:rsidRPr="00547508" w:rsidRDefault="001F31DF" w:rsidP="00547508">
      <w:pPr>
        <w:numPr>
          <w:ilvl w:val="0"/>
          <w:numId w:val="18"/>
        </w:numPr>
        <w:tabs>
          <w:tab w:val="clear" w:pos="720"/>
          <w:tab w:val="num" w:pos="426"/>
        </w:tabs>
        <w:spacing w:line="257" w:lineRule="auto"/>
        <w:ind w:left="426" w:hanging="426"/>
        <w:jc w:val="both"/>
        <w:rPr>
          <w:i/>
          <w:spacing w:val="-4"/>
          <w:sz w:val="32"/>
          <w:szCs w:val="32"/>
        </w:rPr>
      </w:pPr>
      <w:r>
        <w:rPr>
          <w:i/>
          <w:spacing w:val="-4"/>
          <w:sz w:val="32"/>
          <w:szCs w:val="32"/>
        </w:rPr>
        <w:t>Якими методами реєструють коливальні рухи</w:t>
      </w:r>
      <w:r w:rsidR="00057CFF" w:rsidRPr="00547508">
        <w:rPr>
          <w:i/>
          <w:spacing w:val="-4"/>
          <w:sz w:val="32"/>
          <w:szCs w:val="32"/>
        </w:rPr>
        <w:t>?</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Якими бувають тектонічні деформації?</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Для чого використовується гірничий компас у геологічній практиці?</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На які види поділяються тектонічні порушення?</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w:t>
      </w:r>
      <w:r w:rsidR="001F31DF">
        <w:rPr>
          <w:i/>
          <w:spacing w:val="-4"/>
          <w:sz w:val="32"/>
          <w:szCs w:val="32"/>
        </w:rPr>
        <w:t xml:space="preserve"> </w:t>
      </w:r>
      <w:r w:rsidRPr="00547508">
        <w:rPr>
          <w:i/>
          <w:spacing w:val="-4"/>
          <w:sz w:val="32"/>
          <w:szCs w:val="32"/>
        </w:rPr>
        <w:t>називається антиклінальною складкою і якими елементами вона характеризується?</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називається синклінальною складкою і якими елементами вона характеризується?</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називається флексурою?</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характеризує брахіантикліналь або купольну структуру?</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називається діапіровою (соляною) структурою?</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Чим характеризуються розривні тектонічні форми?</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Яка різниця між насувом і скидом?</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характеризують вертикальна та горизонтальна амплітуда зміщення?</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Який блок у розривній тектонічній структурі має назву «лежачого», а який «висячого» крила?</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Чим відрізняється горст від грабена?</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Що називається розломом?</w:t>
      </w:r>
    </w:p>
    <w:p w:rsidR="00057CFF" w:rsidRPr="00547508" w:rsidRDefault="00057CFF" w:rsidP="00547508">
      <w:pPr>
        <w:numPr>
          <w:ilvl w:val="0"/>
          <w:numId w:val="18"/>
        </w:numPr>
        <w:tabs>
          <w:tab w:val="clear" w:pos="720"/>
          <w:tab w:val="num" w:pos="426"/>
        </w:tabs>
        <w:spacing w:line="257" w:lineRule="auto"/>
        <w:ind w:left="426" w:hanging="426"/>
        <w:jc w:val="both"/>
        <w:rPr>
          <w:i/>
          <w:spacing w:val="-4"/>
          <w:sz w:val="32"/>
          <w:szCs w:val="32"/>
        </w:rPr>
      </w:pPr>
      <w:r w:rsidRPr="00547508">
        <w:rPr>
          <w:i/>
          <w:spacing w:val="-4"/>
          <w:sz w:val="32"/>
          <w:szCs w:val="32"/>
        </w:rPr>
        <w:t>З яким</w:t>
      </w:r>
      <w:r w:rsidR="001F31DF">
        <w:rPr>
          <w:i/>
          <w:spacing w:val="-4"/>
          <w:sz w:val="32"/>
          <w:szCs w:val="32"/>
        </w:rPr>
        <w:t>и</w:t>
      </w:r>
      <w:r w:rsidRPr="00547508">
        <w:rPr>
          <w:i/>
          <w:spacing w:val="-4"/>
          <w:sz w:val="32"/>
          <w:szCs w:val="32"/>
        </w:rPr>
        <w:t xml:space="preserve"> процесами пов’язані екзогенні та ендогенні тріщини?</w:t>
      </w:r>
    </w:p>
    <w:p w:rsidR="00057CFF" w:rsidRPr="00547508" w:rsidRDefault="00057CFF" w:rsidP="00547508">
      <w:pPr>
        <w:spacing w:line="257" w:lineRule="auto"/>
        <w:ind w:left="360"/>
        <w:jc w:val="both"/>
        <w:rPr>
          <w:i/>
          <w:spacing w:val="-4"/>
          <w:sz w:val="32"/>
          <w:szCs w:val="32"/>
        </w:rPr>
      </w:pPr>
    </w:p>
    <w:p w:rsidR="00B457D3" w:rsidRDefault="00057CFF" w:rsidP="00057CFF">
      <w:pPr>
        <w:jc w:val="center"/>
        <w:rPr>
          <w:b/>
          <w:sz w:val="30"/>
          <w:szCs w:val="30"/>
          <w:lang w:val="ru-RU"/>
        </w:rPr>
      </w:pPr>
      <w:r w:rsidRPr="00C052C8">
        <w:rPr>
          <w:b/>
          <w:sz w:val="30"/>
          <w:szCs w:val="30"/>
        </w:rPr>
        <w:br w:type="page"/>
      </w:r>
    </w:p>
    <w:p w:rsidR="00B457D3" w:rsidRPr="009C7DB4" w:rsidRDefault="006D5F63" w:rsidP="00B457D3">
      <w:pPr>
        <w:shd w:val="clear" w:color="auto" w:fill="FFFFFF"/>
        <w:ind w:firstLine="284"/>
        <w:jc w:val="center"/>
        <w:rPr>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28896" behindDoc="0" locked="0" layoutInCell="1" allowOverlap="1" wp14:anchorId="17B91F0E" wp14:editId="33E91B1A">
                <wp:simplePos x="0" y="0"/>
                <wp:positionH relativeFrom="column">
                  <wp:posOffset>12700</wp:posOffset>
                </wp:positionH>
                <wp:positionV relativeFrom="paragraph">
                  <wp:posOffset>-325646</wp:posOffset>
                </wp:positionV>
                <wp:extent cx="6537325" cy="382270"/>
                <wp:effectExtent l="0" t="0" r="0" b="0"/>
                <wp:wrapNone/>
                <wp:docPr id="22"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25.65pt;width:514.75pt;height:30.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jj+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" stroked="f"/>
            </w:pict>
          </mc:Fallback>
        </mc:AlternateContent>
      </w:r>
    </w:p>
    <w:p w:rsidR="00B457D3" w:rsidRPr="001324A2" w:rsidRDefault="00B457D3" w:rsidP="00B457D3">
      <w:pPr>
        <w:shd w:val="clear" w:color="auto" w:fill="FFFFFF"/>
        <w:ind w:firstLine="284"/>
        <w:jc w:val="center"/>
        <w:rPr>
          <w:b/>
          <w:caps/>
          <w:sz w:val="28"/>
          <w:szCs w:val="28"/>
          <w:highlight w:val="red"/>
        </w:rPr>
      </w:pPr>
    </w:p>
    <w:p w:rsidR="00B457D3" w:rsidRPr="00B457D3" w:rsidRDefault="00B457D3" w:rsidP="00B457D3">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06368" behindDoc="0" locked="0" layoutInCell="1" allowOverlap="1" wp14:anchorId="5F6C5D12" wp14:editId="5B3B5620">
                <wp:simplePos x="0" y="0"/>
                <wp:positionH relativeFrom="column">
                  <wp:posOffset>1504315</wp:posOffset>
                </wp:positionH>
                <wp:positionV relativeFrom="paragraph">
                  <wp:posOffset>141605</wp:posOffset>
                </wp:positionV>
                <wp:extent cx="4558665" cy="635"/>
                <wp:effectExtent l="8890" t="8255" r="13970" b="10160"/>
                <wp:wrapNone/>
                <wp:docPr id="11"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S/kKgIAAEo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IZRL+QqAgAASgQAAA4AAAAAAAAAAAAAAAAALgIAAGRycy9l&#10;Mm9Eb2MueG1sUEsBAi0AFAAGAAgAAAAhAPAFHkbeAAAACQEAAA8AAAAAAAAAAAAAAAAAhAQAAGRy&#10;cy9kb3ducmV2LnhtbFBLBQYAAAAABAAEAPMAAACPBQAAAAA=&#10;"/>
            </w:pict>
          </mc:Fallback>
        </mc:AlternateContent>
      </w:r>
      <w:r w:rsidRPr="009F7381">
        <w:rPr>
          <w:rFonts w:ascii="Arial" w:hAnsi="Arial" w:cs="Arial"/>
          <w:b/>
          <w:sz w:val="40"/>
          <w:szCs w:val="40"/>
          <w:lang w:val="ru-RU"/>
        </w:rPr>
        <w:t>РОЗ</w:t>
      </w:r>
      <w:r w:rsidRPr="009F7381">
        <w:rPr>
          <w:rFonts w:ascii="Arial" w:hAnsi="Arial" w:cs="Arial"/>
          <w:b/>
          <w:sz w:val="40"/>
          <w:szCs w:val="40"/>
        </w:rPr>
        <w:t xml:space="preserve">ДІЛ </w:t>
      </w:r>
      <w:r>
        <w:rPr>
          <w:rFonts w:ascii="Arial" w:hAnsi="Arial" w:cs="Arial"/>
          <w:b/>
          <w:sz w:val="40"/>
          <w:szCs w:val="40"/>
          <w:lang w:val="ru-RU"/>
        </w:rPr>
        <w:t>6</w:t>
      </w:r>
    </w:p>
    <w:p w:rsidR="00B457D3" w:rsidRPr="001D7363" w:rsidRDefault="00B457D3" w:rsidP="00B457D3">
      <w:pPr>
        <w:shd w:val="clear" w:color="auto" w:fill="FFFFFF"/>
        <w:rPr>
          <w:b/>
          <w:caps/>
          <w:sz w:val="12"/>
          <w:szCs w:val="12"/>
          <w:highlight w:val="red"/>
        </w:rPr>
      </w:pPr>
    </w:p>
    <w:p w:rsidR="00057CFF" w:rsidRPr="00B457D3" w:rsidRDefault="00057CFF" w:rsidP="00B457D3">
      <w:pPr>
        <w:ind w:left="2410"/>
        <w:rPr>
          <w:rFonts w:ascii="Arial" w:hAnsi="Arial" w:cs="Arial"/>
          <w:b/>
          <w:sz w:val="36"/>
          <w:szCs w:val="36"/>
        </w:rPr>
      </w:pPr>
      <w:r w:rsidRPr="00B457D3">
        <w:rPr>
          <w:rFonts w:ascii="Arial" w:hAnsi="Arial" w:cs="Arial"/>
          <w:b/>
          <w:sz w:val="36"/>
          <w:szCs w:val="36"/>
        </w:rPr>
        <w:t xml:space="preserve">ВІК ЗЕМНОЇ КОРИ. </w:t>
      </w:r>
      <w:r w:rsidR="00B457D3">
        <w:rPr>
          <w:rFonts w:ascii="Arial" w:hAnsi="Arial" w:cs="Arial"/>
          <w:b/>
          <w:sz w:val="36"/>
          <w:szCs w:val="36"/>
          <w:lang w:val="ru-RU"/>
        </w:rPr>
        <w:br/>
      </w:r>
      <w:r w:rsidRPr="00B457D3">
        <w:rPr>
          <w:rFonts w:ascii="Arial" w:hAnsi="Arial" w:cs="Arial"/>
          <w:b/>
          <w:sz w:val="36"/>
          <w:szCs w:val="36"/>
        </w:rPr>
        <w:t>ПОНЯТТЯ ПРО ГЕОХРОНОЛОГІЮ</w:t>
      </w:r>
    </w:p>
    <w:p w:rsidR="00057CFF" w:rsidRPr="00C052C8" w:rsidRDefault="00057CFF" w:rsidP="00057CFF">
      <w:pPr>
        <w:ind w:firstLine="709"/>
        <w:rPr>
          <w:b/>
          <w:sz w:val="30"/>
          <w:szCs w:val="30"/>
        </w:rPr>
      </w:pPr>
    </w:p>
    <w:p w:rsidR="00057CFF" w:rsidRPr="005D5294" w:rsidRDefault="00057CFF" w:rsidP="00057CFF">
      <w:pPr>
        <w:ind w:firstLine="709"/>
        <w:rPr>
          <w:sz w:val="20"/>
          <w:szCs w:val="20"/>
        </w:rPr>
      </w:pPr>
    </w:p>
    <w:p w:rsidR="00057CFF" w:rsidRPr="00547508" w:rsidRDefault="00057CFF" w:rsidP="00547508">
      <w:pPr>
        <w:spacing w:line="257" w:lineRule="auto"/>
        <w:jc w:val="both"/>
        <w:rPr>
          <w:spacing w:val="-4"/>
          <w:sz w:val="32"/>
          <w:szCs w:val="32"/>
        </w:rPr>
      </w:pPr>
      <w:r w:rsidRPr="00547508">
        <w:rPr>
          <w:i/>
          <w:spacing w:val="-4"/>
          <w:sz w:val="32"/>
          <w:szCs w:val="32"/>
        </w:rPr>
        <w:tab/>
        <w:t>Геохронологія</w:t>
      </w:r>
      <w:r w:rsidRPr="00547508">
        <w:rPr>
          <w:spacing w:val="-4"/>
          <w:sz w:val="32"/>
          <w:szCs w:val="32"/>
        </w:rPr>
        <w:t xml:space="preserve"> (грецьк. </w:t>
      </w:r>
      <w:r w:rsidRPr="00547508">
        <w:rPr>
          <w:i/>
          <w:spacing w:val="-4"/>
          <w:sz w:val="32"/>
          <w:szCs w:val="32"/>
        </w:rPr>
        <w:t>гео</w:t>
      </w:r>
      <w:r w:rsidRPr="00547508">
        <w:rPr>
          <w:spacing w:val="-4"/>
          <w:sz w:val="32"/>
          <w:szCs w:val="32"/>
        </w:rPr>
        <w:t xml:space="preserve"> – Земля, </w:t>
      </w:r>
      <w:r w:rsidRPr="00547508">
        <w:rPr>
          <w:i/>
          <w:spacing w:val="-4"/>
          <w:sz w:val="32"/>
          <w:szCs w:val="32"/>
        </w:rPr>
        <w:t>хронос</w:t>
      </w:r>
      <w:r w:rsidRPr="00547508">
        <w:rPr>
          <w:spacing w:val="-4"/>
          <w:sz w:val="32"/>
          <w:szCs w:val="32"/>
        </w:rPr>
        <w:t xml:space="preserve"> – час, </w:t>
      </w:r>
      <w:r w:rsidRPr="00547508">
        <w:rPr>
          <w:i/>
          <w:spacing w:val="-4"/>
          <w:sz w:val="32"/>
          <w:szCs w:val="32"/>
        </w:rPr>
        <w:t>логос</w:t>
      </w:r>
      <w:r w:rsidRPr="00547508">
        <w:rPr>
          <w:spacing w:val="-4"/>
          <w:sz w:val="32"/>
          <w:szCs w:val="32"/>
        </w:rPr>
        <w:t xml:space="preserve"> – наука) – вчення про вік, тривалість і послідовність формування гірських порід, що утворюють земну кору. На її основі геологічний час поділено на окремі частини, визначено геологічні етапи в історії Землі та її орга</w:t>
      </w:r>
      <w:r w:rsidR="00547508" w:rsidRPr="00547508">
        <w:rPr>
          <w:spacing w:val="-4"/>
          <w:sz w:val="32"/>
          <w:szCs w:val="32"/>
        </w:rPr>
        <w:softHyphen/>
      </w:r>
      <w:r w:rsidRPr="00547508">
        <w:rPr>
          <w:spacing w:val="-4"/>
          <w:sz w:val="32"/>
          <w:szCs w:val="32"/>
        </w:rPr>
        <w:t>ніч</w:t>
      </w:r>
      <w:r w:rsidR="00547508" w:rsidRPr="00547508">
        <w:rPr>
          <w:spacing w:val="-4"/>
          <w:sz w:val="32"/>
          <w:szCs w:val="32"/>
        </w:rPr>
        <w:softHyphen/>
      </w:r>
      <w:r w:rsidRPr="00547508">
        <w:rPr>
          <w:spacing w:val="-4"/>
          <w:sz w:val="32"/>
          <w:szCs w:val="32"/>
        </w:rPr>
        <w:t>ного світу, розроблено геохронологічну шкалу. Розрізняють відносну та абсолютну (ядерну, ізотопну) геохронологію.</w:t>
      </w:r>
    </w:p>
    <w:p w:rsidR="00057CFF" w:rsidRPr="00547508" w:rsidRDefault="00057CFF" w:rsidP="00547508">
      <w:pPr>
        <w:spacing w:line="257" w:lineRule="auto"/>
        <w:jc w:val="both"/>
        <w:rPr>
          <w:spacing w:val="-4"/>
          <w:sz w:val="32"/>
          <w:szCs w:val="32"/>
        </w:rPr>
      </w:pPr>
    </w:p>
    <w:p w:rsidR="00057CFF" w:rsidRPr="00547508" w:rsidRDefault="00057CFF" w:rsidP="00547508">
      <w:pPr>
        <w:spacing w:line="257" w:lineRule="auto"/>
        <w:jc w:val="both"/>
        <w:rPr>
          <w:spacing w:val="-4"/>
          <w:sz w:val="32"/>
          <w:szCs w:val="32"/>
        </w:rPr>
      </w:pPr>
    </w:p>
    <w:p w:rsidR="00057CFF" w:rsidRPr="00547508" w:rsidRDefault="00057CFF" w:rsidP="00547508">
      <w:pPr>
        <w:spacing w:after="200" w:line="257" w:lineRule="auto"/>
        <w:jc w:val="center"/>
        <w:rPr>
          <w:b/>
          <w:spacing w:val="-4"/>
          <w:sz w:val="32"/>
          <w:szCs w:val="32"/>
        </w:rPr>
      </w:pPr>
      <w:r w:rsidRPr="00547508">
        <w:rPr>
          <w:b/>
          <w:spacing w:val="-4"/>
          <w:sz w:val="32"/>
          <w:szCs w:val="32"/>
        </w:rPr>
        <w:t>6.1. Відносна геохронологія. Геохронологічна шкала</w:t>
      </w:r>
    </w:p>
    <w:p w:rsidR="00057CFF" w:rsidRPr="00547508" w:rsidRDefault="00057CFF" w:rsidP="00547508">
      <w:pPr>
        <w:spacing w:line="257" w:lineRule="auto"/>
        <w:jc w:val="both"/>
        <w:rPr>
          <w:spacing w:val="-4"/>
          <w:sz w:val="32"/>
          <w:szCs w:val="32"/>
        </w:rPr>
      </w:pPr>
      <w:r w:rsidRPr="00547508">
        <w:rPr>
          <w:b/>
          <w:i/>
          <w:spacing w:val="-4"/>
          <w:sz w:val="32"/>
          <w:szCs w:val="32"/>
        </w:rPr>
        <w:tab/>
      </w:r>
      <w:r w:rsidRPr="00547508">
        <w:rPr>
          <w:i/>
          <w:spacing w:val="-4"/>
          <w:sz w:val="32"/>
          <w:szCs w:val="32"/>
        </w:rPr>
        <w:t>Відносна геохронологія</w:t>
      </w:r>
      <w:r w:rsidRPr="00547508">
        <w:rPr>
          <w:spacing w:val="-4"/>
          <w:sz w:val="32"/>
          <w:szCs w:val="32"/>
        </w:rPr>
        <w:t xml:space="preserve"> визначає відносний вік осадових, мета</w:t>
      </w:r>
      <w:r w:rsidR="00547508" w:rsidRPr="00547508">
        <w:rPr>
          <w:spacing w:val="-4"/>
          <w:sz w:val="32"/>
          <w:szCs w:val="32"/>
        </w:rPr>
        <w:softHyphen/>
      </w:r>
      <w:r w:rsidRPr="00547508">
        <w:rPr>
          <w:spacing w:val="-4"/>
          <w:sz w:val="32"/>
          <w:szCs w:val="32"/>
        </w:rPr>
        <w:t xml:space="preserve">морфічних і вулканічних порід на основі принципу послідовності нашарування (т. зв. </w:t>
      </w:r>
      <w:r w:rsidRPr="00547508">
        <w:rPr>
          <w:i/>
          <w:spacing w:val="-4"/>
          <w:sz w:val="32"/>
          <w:szCs w:val="32"/>
        </w:rPr>
        <w:t xml:space="preserve">закон послідовності нашарування </w:t>
      </w:r>
      <w:r w:rsidRPr="00547508">
        <w:rPr>
          <w:spacing w:val="-4"/>
          <w:sz w:val="32"/>
          <w:szCs w:val="32"/>
        </w:rPr>
        <w:t>датського дослідника Н. Стено, 1669), згідно з яким за непорушеного залягання кожний пласт, що залягає вище, є молодшим за той, що знаходиться під ним</w:t>
      </w:r>
      <w:r w:rsidR="001F31DF">
        <w:rPr>
          <w:spacing w:val="-4"/>
          <w:sz w:val="32"/>
          <w:szCs w:val="32"/>
        </w:rPr>
        <w:t>. Одночасність утворення порід в</w:t>
      </w:r>
      <w:r w:rsidRPr="00547508">
        <w:rPr>
          <w:spacing w:val="-4"/>
          <w:sz w:val="32"/>
          <w:szCs w:val="32"/>
        </w:rPr>
        <w:t>становлюється за співвідно</w:t>
      </w:r>
      <w:r w:rsidR="00547508">
        <w:rPr>
          <w:spacing w:val="-4"/>
          <w:sz w:val="32"/>
          <w:szCs w:val="32"/>
          <w:lang w:val="ru-RU"/>
        </w:rPr>
        <w:softHyphen/>
      </w:r>
      <w:r w:rsidRPr="00547508">
        <w:rPr>
          <w:spacing w:val="-4"/>
          <w:sz w:val="32"/>
          <w:szCs w:val="32"/>
        </w:rPr>
        <w:t xml:space="preserve">шенням із товщами шаруватих гірських порід. Основою шкали відносного геологічного часу – </w:t>
      </w:r>
      <w:r w:rsidRPr="00547508">
        <w:rPr>
          <w:i/>
          <w:spacing w:val="-4"/>
          <w:sz w:val="32"/>
          <w:szCs w:val="32"/>
        </w:rPr>
        <w:t>геохронологічної шкали</w:t>
      </w:r>
      <w:r w:rsidRPr="00547508">
        <w:rPr>
          <w:spacing w:val="-4"/>
          <w:sz w:val="32"/>
          <w:szCs w:val="32"/>
        </w:rPr>
        <w:t xml:space="preserve"> – стала загальна стратиграфічна шкала, яку було розроблено внаслідок багаторічної практики європейських геологів у другій половині </w:t>
      </w:r>
      <w:r w:rsidRPr="00547508">
        <w:rPr>
          <w:spacing w:val="-4"/>
          <w:sz w:val="32"/>
          <w:szCs w:val="32"/>
          <w:lang w:val="en-US"/>
        </w:rPr>
        <w:t>XIX</w:t>
      </w:r>
      <w:r w:rsidRPr="00547508">
        <w:rPr>
          <w:spacing w:val="-4"/>
          <w:sz w:val="32"/>
          <w:szCs w:val="32"/>
        </w:rPr>
        <w:t xml:space="preserve"> ст. У першому варіанті її було запропоновано і прийнято на Міжнародному геоло</w:t>
      </w:r>
      <w:r w:rsidR="00547508">
        <w:rPr>
          <w:spacing w:val="-4"/>
          <w:sz w:val="32"/>
          <w:szCs w:val="32"/>
          <w:lang w:val="ru-RU"/>
        </w:rPr>
        <w:softHyphen/>
      </w:r>
      <w:r w:rsidRPr="00547508">
        <w:rPr>
          <w:spacing w:val="-4"/>
          <w:sz w:val="32"/>
          <w:szCs w:val="32"/>
        </w:rPr>
        <w:t xml:space="preserve">гічному конгресі у 1881 р. Ця шкала неодноразово доповнювалася </w:t>
      </w:r>
      <w:r w:rsidR="00547508">
        <w:rPr>
          <w:spacing w:val="-4"/>
          <w:sz w:val="32"/>
          <w:szCs w:val="32"/>
          <w:lang w:val="ru-RU"/>
        </w:rPr>
        <w:br/>
      </w:r>
      <w:r w:rsidRPr="00547508">
        <w:rPr>
          <w:spacing w:val="-4"/>
          <w:sz w:val="32"/>
          <w:szCs w:val="32"/>
        </w:rPr>
        <w:t>і змінювалася аж до сьогодення. Сучасний варіант її наведено нижче (табл. 6.1). Кожному геохронологічному підрозділові відповідає під</w:t>
      </w:r>
      <w:r w:rsidR="00547508" w:rsidRPr="00547508">
        <w:rPr>
          <w:spacing w:val="-4"/>
          <w:sz w:val="32"/>
          <w:szCs w:val="32"/>
        </w:rPr>
        <w:softHyphen/>
      </w:r>
      <w:r w:rsidRPr="00547508">
        <w:rPr>
          <w:spacing w:val="-4"/>
          <w:sz w:val="32"/>
          <w:szCs w:val="32"/>
        </w:rPr>
        <w:t xml:space="preserve">розділ стратиграфічний – речовинний вираз частки геологічного часу. Стратиграфічні підрозділи об’єднуються в </w:t>
      </w:r>
      <w:r w:rsidR="00977BA2" w:rsidRPr="00547508">
        <w:rPr>
          <w:i/>
          <w:spacing w:val="-4"/>
          <w:sz w:val="32"/>
          <w:szCs w:val="32"/>
        </w:rPr>
        <w:t>страти</w:t>
      </w:r>
      <w:r w:rsidR="00A93B36" w:rsidRPr="00547508">
        <w:rPr>
          <w:i/>
          <w:spacing w:val="-4"/>
          <w:sz w:val="32"/>
          <w:szCs w:val="32"/>
        </w:rPr>
        <w:t>гра</w:t>
      </w:r>
      <w:r w:rsidR="00A93B36" w:rsidRPr="00547508">
        <w:rPr>
          <w:i/>
          <w:spacing w:val="-4"/>
          <w:sz w:val="32"/>
          <w:szCs w:val="32"/>
        </w:rPr>
        <w:softHyphen/>
      </w:r>
      <w:r w:rsidRPr="00547508">
        <w:rPr>
          <w:i/>
          <w:spacing w:val="-4"/>
          <w:sz w:val="32"/>
          <w:szCs w:val="32"/>
        </w:rPr>
        <w:t>фічну шкалу</w:t>
      </w:r>
      <w:r w:rsidRPr="00547508">
        <w:rPr>
          <w:spacing w:val="-4"/>
          <w:sz w:val="32"/>
          <w:szCs w:val="32"/>
        </w:rPr>
        <w:t xml:space="preserve">, що відбиває послідовність </w:t>
      </w:r>
      <w:r w:rsidR="003758AC">
        <w:rPr>
          <w:spacing w:val="-4"/>
          <w:sz w:val="32"/>
          <w:szCs w:val="32"/>
        </w:rPr>
        <w:t xml:space="preserve">нагромадження </w:t>
      </w:r>
      <w:r w:rsidRPr="00547508">
        <w:rPr>
          <w:spacing w:val="-4"/>
          <w:sz w:val="32"/>
          <w:szCs w:val="32"/>
        </w:rPr>
        <w:t>осадових, вулка</w:t>
      </w:r>
      <w:r w:rsidR="00547508" w:rsidRPr="00547508">
        <w:rPr>
          <w:spacing w:val="-4"/>
          <w:sz w:val="32"/>
          <w:szCs w:val="32"/>
        </w:rPr>
        <w:softHyphen/>
      </w:r>
      <w:r w:rsidRPr="00547508">
        <w:rPr>
          <w:spacing w:val="-4"/>
          <w:sz w:val="32"/>
          <w:szCs w:val="32"/>
        </w:rPr>
        <w:t>нічних та метаморфічних утворень.</w:t>
      </w:r>
    </w:p>
    <w:p w:rsidR="00057CFF" w:rsidRDefault="00057CFF" w:rsidP="00547508">
      <w:pPr>
        <w:spacing w:line="257" w:lineRule="auto"/>
        <w:jc w:val="both"/>
        <w:rPr>
          <w:i/>
          <w:spacing w:val="-4"/>
          <w:sz w:val="32"/>
          <w:szCs w:val="32"/>
          <w:lang w:val="ru-RU"/>
        </w:rPr>
      </w:pPr>
      <w:r w:rsidRPr="00547508">
        <w:rPr>
          <w:spacing w:val="-4"/>
          <w:sz w:val="32"/>
          <w:szCs w:val="32"/>
        </w:rPr>
        <w:tab/>
        <w:t xml:space="preserve">Згідно з прийнятим геохронологічним розподілом, геологічний час поділяється на два нерівнозначних </w:t>
      </w:r>
      <w:r w:rsidRPr="00547508">
        <w:rPr>
          <w:i/>
          <w:spacing w:val="-4"/>
          <w:sz w:val="32"/>
          <w:szCs w:val="32"/>
        </w:rPr>
        <w:t>еони (</w:t>
      </w:r>
      <w:r w:rsidRPr="00547508">
        <w:rPr>
          <w:spacing w:val="-4"/>
          <w:sz w:val="32"/>
          <w:szCs w:val="32"/>
        </w:rPr>
        <w:t xml:space="preserve">лат. </w:t>
      </w:r>
      <w:r w:rsidRPr="00547508">
        <w:rPr>
          <w:i/>
          <w:spacing w:val="-4"/>
          <w:sz w:val="32"/>
          <w:szCs w:val="32"/>
        </w:rPr>
        <w:t>аеоn</w:t>
      </w:r>
      <w:r w:rsidRPr="00547508">
        <w:rPr>
          <w:spacing w:val="-4"/>
          <w:sz w:val="32"/>
          <w:szCs w:val="32"/>
        </w:rPr>
        <w:t xml:space="preserve"> – довготривалий період часу) – криптозой та фанерозой. </w:t>
      </w:r>
      <w:r w:rsidRPr="00547508">
        <w:rPr>
          <w:i/>
          <w:spacing w:val="-4"/>
          <w:sz w:val="32"/>
          <w:szCs w:val="32"/>
        </w:rPr>
        <w:t xml:space="preserve">Криптозой </w:t>
      </w:r>
      <w:r w:rsidRPr="00547508">
        <w:rPr>
          <w:spacing w:val="-4"/>
          <w:sz w:val="32"/>
          <w:szCs w:val="32"/>
        </w:rPr>
        <w:t xml:space="preserve">(грецьк. </w:t>
      </w:r>
      <w:r w:rsidRPr="00547508">
        <w:rPr>
          <w:i/>
          <w:spacing w:val="-4"/>
          <w:sz w:val="32"/>
          <w:szCs w:val="32"/>
        </w:rPr>
        <w:t>криптос</w:t>
      </w:r>
      <w:r w:rsidRPr="00547508">
        <w:rPr>
          <w:spacing w:val="-4"/>
          <w:sz w:val="32"/>
          <w:szCs w:val="32"/>
        </w:rPr>
        <w:t xml:space="preserve"> – захований, таємний, </w:t>
      </w:r>
      <w:r w:rsidRPr="00547508">
        <w:rPr>
          <w:i/>
          <w:spacing w:val="-4"/>
          <w:sz w:val="32"/>
          <w:szCs w:val="32"/>
        </w:rPr>
        <w:t>зое</w:t>
      </w:r>
      <w:r w:rsidRPr="00547508">
        <w:rPr>
          <w:spacing w:val="-4"/>
          <w:sz w:val="32"/>
          <w:szCs w:val="32"/>
        </w:rPr>
        <w:t xml:space="preserve"> – життя) охоплює проміжок геологічного часу в 3 млрд років. Протягом нього сформувалися</w:t>
      </w:r>
      <w:r w:rsidRPr="00547508">
        <w:rPr>
          <w:i/>
          <w:spacing w:val="-4"/>
          <w:sz w:val="32"/>
          <w:szCs w:val="32"/>
        </w:rPr>
        <w:t xml:space="preserve"> базальтова </w:t>
      </w:r>
      <w:r w:rsidRPr="00547508">
        <w:rPr>
          <w:spacing w:val="-4"/>
          <w:sz w:val="32"/>
          <w:szCs w:val="32"/>
        </w:rPr>
        <w:t>та</w:t>
      </w:r>
      <w:r w:rsidRPr="00547508">
        <w:rPr>
          <w:i/>
          <w:spacing w:val="-4"/>
          <w:sz w:val="32"/>
          <w:szCs w:val="32"/>
        </w:rPr>
        <w:t xml:space="preserve"> гранітна </w:t>
      </w:r>
      <w:r w:rsidRPr="00547508">
        <w:rPr>
          <w:spacing w:val="-4"/>
          <w:sz w:val="32"/>
          <w:szCs w:val="32"/>
        </w:rPr>
        <w:t xml:space="preserve">оболонки земної кори. Органічні решітки у породах криптозою (за винятком верхніх його товщ) відсутні. До </w:t>
      </w:r>
      <w:r w:rsidRPr="00547508">
        <w:rPr>
          <w:i/>
          <w:spacing w:val="-4"/>
          <w:sz w:val="32"/>
          <w:szCs w:val="32"/>
        </w:rPr>
        <w:t xml:space="preserve">фанерозою </w:t>
      </w:r>
      <w:r w:rsidRPr="00547508">
        <w:rPr>
          <w:spacing w:val="-4"/>
          <w:sz w:val="32"/>
          <w:szCs w:val="32"/>
        </w:rPr>
        <w:t xml:space="preserve">(грецьк. </w:t>
      </w:r>
      <w:r w:rsidRPr="00547508">
        <w:rPr>
          <w:i/>
          <w:spacing w:val="-4"/>
          <w:sz w:val="32"/>
          <w:szCs w:val="32"/>
        </w:rPr>
        <w:t>фане</w:t>
      </w:r>
      <w:r w:rsidR="00547508">
        <w:rPr>
          <w:i/>
          <w:spacing w:val="-4"/>
          <w:sz w:val="32"/>
          <w:szCs w:val="32"/>
          <w:lang w:val="ru-RU"/>
        </w:rPr>
        <w:t>-</w:t>
      </w:r>
      <w:r w:rsidR="00547508">
        <w:rPr>
          <w:i/>
          <w:spacing w:val="-4"/>
          <w:sz w:val="32"/>
          <w:szCs w:val="32"/>
          <w:lang w:val="ru-RU"/>
        </w:rPr>
        <w:br/>
      </w:r>
      <w:r w:rsidRPr="00547508">
        <w:rPr>
          <w:i/>
          <w:spacing w:val="-4"/>
          <w:sz w:val="32"/>
          <w:szCs w:val="32"/>
        </w:rPr>
        <w:t>рос</w:t>
      </w:r>
      <w:r w:rsidRPr="00547508">
        <w:rPr>
          <w:spacing w:val="-4"/>
          <w:sz w:val="32"/>
          <w:szCs w:val="32"/>
        </w:rPr>
        <w:t xml:space="preserve"> – явний) відносять верхні товщі земної кори, що характеризуються достовірними органічними рештками. Вони поділяються на </w:t>
      </w:r>
      <w:r w:rsidRPr="00547508">
        <w:rPr>
          <w:i/>
          <w:spacing w:val="-4"/>
          <w:sz w:val="32"/>
          <w:szCs w:val="32"/>
        </w:rPr>
        <w:t>ери.</w:t>
      </w:r>
      <w:r w:rsidRPr="00547508">
        <w:rPr>
          <w:spacing w:val="-4"/>
          <w:sz w:val="32"/>
          <w:szCs w:val="32"/>
        </w:rPr>
        <w:t xml:space="preserve"> Дві перших – </w:t>
      </w:r>
      <w:r w:rsidRPr="00547508">
        <w:rPr>
          <w:i/>
          <w:spacing w:val="-4"/>
          <w:sz w:val="32"/>
          <w:szCs w:val="32"/>
        </w:rPr>
        <w:t>архейська</w:t>
      </w:r>
      <w:r w:rsidRPr="00547508">
        <w:rPr>
          <w:spacing w:val="-4"/>
          <w:sz w:val="32"/>
          <w:szCs w:val="32"/>
        </w:rPr>
        <w:t xml:space="preserve"> та </w:t>
      </w:r>
      <w:r w:rsidRPr="00547508">
        <w:rPr>
          <w:i/>
          <w:spacing w:val="-4"/>
          <w:sz w:val="32"/>
          <w:szCs w:val="32"/>
        </w:rPr>
        <w:t xml:space="preserve">протерозойська – </w:t>
      </w:r>
      <w:r w:rsidRPr="00547508">
        <w:rPr>
          <w:spacing w:val="-4"/>
          <w:sz w:val="32"/>
          <w:szCs w:val="32"/>
        </w:rPr>
        <w:t xml:space="preserve">входять до складу </w:t>
      </w:r>
      <w:r w:rsidRPr="00547508">
        <w:rPr>
          <w:i/>
          <w:spacing w:val="-4"/>
          <w:sz w:val="32"/>
          <w:szCs w:val="32"/>
        </w:rPr>
        <w:t>крипто</w:t>
      </w:r>
      <w:r w:rsidR="00547508">
        <w:rPr>
          <w:i/>
          <w:spacing w:val="-4"/>
          <w:sz w:val="32"/>
          <w:szCs w:val="32"/>
          <w:lang w:val="ru-RU"/>
        </w:rPr>
        <w:softHyphen/>
      </w:r>
      <w:r w:rsidRPr="00547508">
        <w:rPr>
          <w:i/>
          <w:spacing w:val="-4"/>
          <w:sz w:val="32"/>
          <w:szCs w:val="32"/>
        </w:rPr>
        <w:t xml:space="preserve">зою, </w:t>
      </w:r>
      <w:r w:rsidRPr="00547508">
        <w:rPr>
          <w:spacing w:val="-4"/>
          <w:sz w:val="32"/>
          <w:szCs w:val="32"/>
        </w:rPr>
        <w:t>а три інших –</w:t>
      </w:r>
      <w:r w:rsidRPr="00547508">
        <w:rPr>
          <w:i/>
          <w:spacing w:val="-4"/>
          <w:sz w:val="32"/>
          <w:szCs w:val="32"/>
        </w:rPr>
        <w:t xml:space="preserve"> палеозойська, мезозойська </w:t>
      </w:r>
      <w:r w:rsidRPr="00547508">
        <w:rPr>
          <w:spacing w:val="-4"/>
          <w:sz w:val="32"/>
          <w:szCs w:val="32"/>
        </w:rPr>
        <w:t xml:space="preserve">та </w:t>
      </w:r>
      <w:r w:rsidRPr="00547508">
        <w:rPr>
          <w:i/>
          <w:spacing w:val="-4"/>
          <w:sz w:val="32"/>
          <w:szCs w:val="32"/>
        </w:rPr>
        <w:t xml:space="preserve">кайнозойська </w:t>
      </w:r>
      <w:r w:rsidRPr="00547508">
        <w:rPr>
          <w:spacing w:val="-4"/>
          <w:sz w:val="32"/>
          <w:szCs w:val="32"/>
        </w:rPr>
        <w:t>– до складу</w:t>
      </w:r>
      <w:r w:rsidRPr="00547508">
        <w:rPr>
          <w:i/>
          <w:spacing w:val="-4"/>
          <w:sz w:val="32"/>
          <w:szCs w:val="32"/>
        </w:rPr>
        <w:t xml:space="preserve"> фанерозою.</w:t>
      </w:r>
    </w:p>
    <w:p w:rsidR="00753D65" w:rsidRPr="00753D65" w:rsidRDefault="00753D65" w:rsidP="00547508">
      <w:pPr>
        <w:spacing w:line="257" w:lineRule="auto"/>
        <w:jc w:val="both"/>
        <w:rPr>
          <w:spacing w:val="-4"/>
          <w:sz w:val="32"/>
          <w:szCs w:val="32"/>
          <w:lang w:val="ru-RU"/>
        </w:rPr>
      </w:pPr>
    </w:p>
    <w:p w:rsidR="00057CFF" w:rsidRPr="00E02C16" w:rsidRDefault="00057CFF" w:rsidP="00057CFF">
      <w:pPr>
        <w:jc w:val="right"/>
        <w:rPr>
          <w:b/>
          <w:i/>
          <w:sz w:val="30"/>
          <w:szCs w:val="30"/>
        </w:rPr>
      </w:pPr>
      <w:r w:rsidRPr="00E02C16">
        <w:rPr>
          <w:b/>
          <w:i/>
          <w:sz w:val="30"/>
          <w:szCs w:val="30"/>
        </w:rPr>
        <w:t>Таблиця 6.1</w:t>
      </w:r>
    </w:p>
    <w:p w:rsidR="00057CFF" w:rsidRPr="00E02C16" w:rsidRDefault="00057CFF" w:rsidP="00057CFF">
      <w:pPr>
        <w:jc w:val="center"/>
        <w:rPr>
          <w:b/>
          <w:sz w:val="30"/>
          <w:szCs w:val="30"/>
        </w:rPr>
      </w:pPr>
      <w:r w:rsidRPr="00E02C16">
        <w:rPr>
          <w:b/>
          <w:sz w:val="30"/>
          <w:szCs w:val="30"/>
        </w:rPr>
        <w:t>Геохронологічна шкала</w:t>
      </w:r>
    </w:p>
    <w:p w:rsidR="00057CFF" w:rsidRPr="00C052C8" w:rsidRDefault="00057CFF" w:rsidP="00057CFF">
      <w:pPr>
        <w:jc w:val="right"/>
        <w:rPr>
          <w:sz w:val="30"/>
          <w:szCs w:val="30"/>
        </w:rPr>
      </w:pPr>
    </w:p>
    <w:tbl>
      <w:tblPr>
        <w:tblW w:w="9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2160"/>
        <w:gridCol w:w="1800"/>
        <w:gridCol w:w="2160"/>
        <w:gridCol w:w="1080"/>
        <w:gridCol w:w="1080"/>
      </w:tblGrid>
      <w:tr w:rsidR="00057CFF" w:rsidRPr="00753D65" w:rsidTr="005D5294">
        <w:trPr>
          <w:trHeight w:val="930"/>
        </w:trPr>
        <w:tc>
          <w:tcPr>
            <w:tcW w:w="1368" w:type="dxa"/>
          </w:tcPr>
          <w:p w:rsidR="00057CFF" w:rsidRPr="00656CE7" w:rsidRDefault="00057CFF" w:rsidP="00A93B36">
            <w:pPr>
              <w:spacing w:before="10"/>
              <w:jc w:val="center"/>
              <w:rPr>
                <w:rFonts w:ascii="Arial" w:hAnsi="Arial" w:cs="Arial"/>
                <w:sz w:val="26"/>
                <w:szCs w:val="26"/>
              </w:rPr>
            </w:pPr>
          </w:p>
          <w:p w:rsidR="00057CFF" w:rsidRPr="00656CE7" w:rsidRDefault="00057CFF" w:rsidP="00A93B36">
            <w:pPr>
              <w:spacing w:before="10"/>
              <w:jc w:val="center"/>
              <w:rPr>
                <w:rFonts w:ascii="Arial" w:hAnsi="Arial" w:cs="Arial"/>
                <w:sz w:val="26"/>
                <w:szCs w:val="26"/>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Еон</w:t>
            </w:r>
          </w:p>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jc w:val="center"/>
              <w:rPr>
                <w:rFonts w:ascii="Arial" w:hAnsi="Arial" w:cs="Arial"/>
                <w:sz w:val="26"/>
                <w:szCs w:val="26"/>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Ера</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(ератема, група)</w:t>
            </w:r>
          </w:p>
        </w:tc>
        <w:tc>
          <w:tcPr>
            <w:tcW w:w="1800" w:type="dxa"/>
          </w:tcPr>
          <w:p w:rsidR="00057CFF" w:rsidRPr="00753D65" w:rsidRDefault="00057CFF" w:rsidP="00A93B36">
            <w:pPr>
              <w:spacing w:before="10"/>
              <w:jc w:val="center"/>
              <w:rPr>
                <w:rFonts w:ascii="Arial" w:hAnsi="Arial" w:cs="Arial"/>
                <w:sz w:val="26"/>
                <w:szCs w:val="26"/>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Період</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(система)</w:t>
            </w:r>
          </w:p>
        </w:tc>
        <w:tc>
          <w:tcPr>
            <w:tcW w:w="2160" w:type="dxa"/>
          </w:tcPr>
          <w:p w:rsidR="00057CFF" w:rsidRPr="00753D65" w:rsidRDefault="00057CFF" w:rsidP="00A93B36">
            <w:pPr>
              <w:spacing w:before="10"/>
              <w:jc w:val="center"/>
              <w:rPr>
                <w:rFonts w:ascii="Arial" w:hAnsi="Arial" w:cs="Arial"/>
                <w:sz w:val="26"/>
                <w:szCs w:val="26"/>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Епоха</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(відділ)</w:t>
            </w:r>
          </w:p>
        </w:tc>
        <w:tc>
          <w:tcPr>
            <w:tcW w:w="1080" w:type="dxa"/>
            <w:tcBorders>
              <w:bottom w:val="nil"/>
            </w:tcBorders>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Поча-ток,</w:t>
            </w:r>
          </w:p>
          <w:p w:rsidR="00057CFF" w:rsidRPr="00753D65" w:rsidRDefault="00057CFF" w:rsidP="00A93B36">
            <w:pPr>
              <w:spacing w:before="10"/>
              <w:jc w:val="center"/>
              <w:rPr>
                <w:rFonts w:ascii="Arial" w:hAnsi="Arial" w:cs="Arial"/>
                <w:sz w:val="26"/>
                <w:szCs w:val="26"/>
                <w:lang w:val="ru-RU"/>
              </w:rPr>
            </w:pPr>
            <w:r w:rsidRPr="00753D65">
              <w:rPr>
                <w:rFonts w:ascii="Arial" w:hAnsi="Arial" w:cs="Arial"/>
                <w:sz w:val="26"/>
                <w:szCs w:val="26"/>
              </w:rPr>
              <w:t>млн р</w:t>
            </w:r>
            <w:r w:rsidRPr="00753D65">
              <w:rPr>
                <w:rFonts w:ascii="Arial" w:hAnsi="Arial" w:cs="Arial"/>
                <w:sz w:val="26"/>
                <w:szCs w:val="26"/>
                <w:lang w:val="ru-RU"/>
              </w:rPr>
              <w:t>.</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тому</w:t>
            </w:r>
          </w:p>
        </w:tc>
        <w:tc>
          <w:tcPr>
            <w:tcW w:w="1080" w:type="dxa"/>
            <w:tcBorders>
              <w:bottom w:val="nil"/>
            </w:tcBorders>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Трива-лість,</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млн р.</w:t>
            </w:r>
          </w:p>
          <w:p w:rsidR="00057CFF" w:rsidRPr="00753D65" w:rsidRDefault="00057CFF" w:rsidP="00A93B36">
            <w:pPr>
              <w:spacing w:before="10"/>
              <w:jc w:val="center"/>
              <w:rPr>
                <w:rFonts w:ascii="Arial" w:hAnsi="Arial" w:cs="Arial"/>
                <w:sz w:val="26"/>
                <w:szCs w:val="26"/>
              </w:rPr>
            </w:pPr>
          </w:p>
        </w:tc>
      </w:tr>
      <w:tr w:rsidR="00057CFF" w:rsidRPr="00753D65" w:rsidTr="005D5294">
        <w:tc>
          <w:tcPr>
            <w:tcW w:w="1368"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1</w:t>
            </w:r>
          </w:p>
        </w:tc>
        <w:tc>
          <w:tcPr>
            <w:tcW w:w="216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2</w:t>
            </w:r>
          </w:p>
        </w:tc>
        <w:tc>
          <w:tcPr>
            <w:tcW w:w="180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3</w:t>
            </w:r>
          </w:p>
        </w:tc>
        <w:tc>
          <w:tcPr>
            <w:tcW w:w="216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4</w:t>
            </w:r>
          </w:p>
        </w:tc>
        <w:tc>
          <w:tcPr>
            <w:tcW w:w="108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5</w:t>
            </w:r>
          </w:p>
        </w:tc>
        <w:tc>
          <w:tcPr>
            <w:tcW w:w="108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6</w:t>
            </w:r>
          </w:p>
        </w:tc>
      </w:tr>
      <w:tr w:rsidR="00057CFF" w:rsidRPr="00753D65" w:rsidTr="005D5294">
        <w:trPr>
          <w:trHeight w:val="321"/>
        </w:trPr>
        <w:tc>
          <w:tcPr>
            <w:tcW w:w="1368" w:type="dxa"/>
            <w:vMerge w:val="restart"/>
          </w:tcPr>
          <w:p w:rsidR="00057CFF" w:rsidRPr="00753D65" w:rsidRDefault="005D5294" w:rsidP="00A93B36">
            <w:pPr>
              <w:spacing w:before="10"/>
              <w:rPr>
                <w:rFonts w:ascii="Arial" w:hAnsi="Arial" w:cs="Arial"/>
                <w:sz w:val="26"/>
                <w:szCs w:val="26"/>
              </w:rPr>
            </w:pPr>
            <w:r w:rsidRPr="00753D65">
              <w:rPr>
                <w:rFonts w:ascii="Arial" w:hAnsi="Arial" w:cs="Arial"/>
                <w:sz w:val="26"/>
                <w:szCs w:val="26"/>
                <w:lang w:val="ru-RU"/>
              </w:rPr>
              <w:t>Ф</w:t>
            </w:r>
            <w:r w:rsidR="00057CFF" w:rsidRPr="00753D65">
              <w:rPr>
                <w:rFonts w:ascii="Arial" w:hAnsi="Arial" w:cs="Arial"/>
                <w:sz w:val="26"/>
                <w:szCs w:val="26"/>
              </w:rPr>
              <w:t>анеро-зойський</w:t>
            </w:r>
          </w:p>
        </w:tc>
        <w:tc>
          <w:tcPr>
            <w:tcW w:w="216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Кайнозойська</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(KZ)</w:t>
            </w: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Четвертин-ний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(Q)</w:t>
            </w: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Сучасна</w:t>
            </w:r>
          </w:p>
        </w:tc>
        <w:tc>
          <w:tcPr>
            <w:tcW w:w="1080" w:type="dxa"/>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 xml:space="preserve">0,7 </w:t>
            </w:r>
          </w:p>
        </w:tc>
        <w:tc>
          <w:tcPr>
            <w:tcW w:w="1080" w:type="dxa"/>
            <w:vMerge w:val="restart"/>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360"/>
        </w:trPr>
        <w:tc>
          <w:tcPr>
            <w:tcW w:w="1368" w:type="dxa"/>
            <w:vMerge/>
          </w:tcPr>
          <w:p w:rsidR="00057CFF" w:rsidRPr="00753D65" w:rsidRDefault="00057CFF" w:rsidP="00A93B36">
            <w:pPr>
              <w:spacing w:before="10"/>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(1,8)</w:t>
            </w: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707"/>
        </w:trPr>
        <w:tc>
          <w:tcPr>
            <w:tcW w:w="1368" w:type="dxa"/>
            <w:vMerge/>
          </w:tcPr>
          <w:p w:rsidR="00057CFF" w:rsidRPr="00753D65" w:rsidRDefault="00057CFF" w:rsidP="00A93B36">
            <w:pPr>
              <w:spacing w:before="10"/>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Середня</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44"/>
        </w:trPr>
        <w:tc>
          <w:tcPr>
            <w:tcW w:w="1368" w:type="dxa"/>
            <w:vMerge/>
          </w:tcPr>
          <w:p w:rsidR="00057CFF" w:rsidRPr="00753D65" w:rsidRDefault="00057CFF" w:rsidP="00A93B36">
            <w:pPr>
              <w:spacing w:before="10"/>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373"/>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both"/>
              <w:rPr>
                <w:rFonts w:ascii="Arial" w:hAnsi="Arial" w:cs="Arial"/>
                <w:sz w:val="26"/>
                <w:szCs w:val="26"/>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Неогеновий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(N)</w:t>
            </w: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 xml:space="preserve">Пліоцен </w:t>
            </w:r>
          </w:p>
        </w:tc>
        <w:tc>
          <w:tcPr>
            <w:tcW w:w="1080" w:type="dxa"/>
            <w:vMerge w:val="restart"/>
          </w:tcPr>
          <w:p w:rsidR="005D5294" w:rsidRPr="00753D65" w:rsidRDefault="005D5294"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lang w:val="ru-RU"/>
              </w:rPr>
              <w:t>2</w:t>
            </w:r>
            <w:r w:rsidRPr="00753D65">
              <w:rPr>
                <w:rFonts w:ascii="Arial" w:hAnsi="Arial" w:cs="Arial"/>
                <w:sz w:val="26"/>
                <w:szCs w:val="26"/>
              </w:rPr>
              <w:t>5</w:t>
            </w:r>
            <w:r w:rsidRPr="00753D65">
              <w:rPr>
                <w:rFonts w:ascii="Arial" w:hAnsi="Arial" w:cs="Arial"/>
                <w:sz w:val="26"/>
                <w:szCs w:val="26"/>
                <w:u w:val="single"/>
              </w:rPr>
              <w:t>+</w:t>
            </w:r>
            <w:r w:rsidRPr="00753D65">
              <w:rPr>
                <w:rFonts w:ascii="Arial" w:hAnsi="Arial" w:cs="Arial"/>
                <w:sz w:val="26"/>
                <w:szCs w:val="26"/>
              </w:rPr>
              <w:t>2</w:t>
            </w:r>
          </w:p>
        </w:tc>
        <w:tc>
          <w:tcPr>
            <w:tcW w:w="1080" w:type="dxa"/>
            <w:vMerge w:val="restart"/>
          </w:tcPr>
          <w:p w:rsidR="005D5294" w:rsidRPr="00753D65" w:rsidRDefault="005D5294"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25</w:t>
            </w:r>
          </w:p>
        </w:tc>
      </w:tr>
      <w:tr w:rsidR="00057CFF" w:rsidRPr="00753D65" w:rsidTr="005D5294">
        <w:trPr>
          <w:trHeight w:val="308"/>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both"/>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 xml:space="preserve">Міоцен </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566"/>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both"/>
              <w:rPr>
                <w:rFonts w:ascii="Arial" w:hAnsi="Arial" w:cs="Arial"/>
                <w:sz w:val="26"/>
                <w:szCs w:val="26"/>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Палеогено-вий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w:t>
            </w:r>
            <w:r w:rsidRPr="00753D65">
              <w:rPr>
                <w:rFonts w:ascii="Arial" w:hAnsi="Arial" w:cs="Arial"/>
                <w:strike/>
                <w:sz w:val="26"/>
                <w:szCs w:val="26"/>
              </w:rPr>
              <w:t>Р</w:t>
            </w:r>
            <w:r w:rsidRPr="00753D65">
              <w:rPr>
                <w:rFonts w:ascii="Arial" w:hAnsi="Arial" w:cs="Arial"/>
                <w:sz w:val="26"/>
                <w:szCs w:val="26"/>
              </w:rPr>
              <w:t>)</w:t>
            </w: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 xml:space="preserve">Олігоцен </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66</w:t>
            </w:r>
            <w:r w:rsidRPr="00753D65">
              <w:rPr>
                <w:rFonts w:ascii="Arial" w:hAnsi="Arial" w:cs="Arial"/>
                <w:sz w:val="26"/>
                <w:szCs w:val="26"/>
                <w:u w:val="single"/>
              </w:rPr>
              <w:t>+</w:t>
            </w:r>
            <w:r w:rsidRPr="00753D65">
              <w:rPr>
                <w:rFonts w:ascii="Arial" w:hAnsi="Arial" w:cs="Arial"/>
                <w:sz w:val="26"/>
                <w:szCs w:val="26"/>
              </w:rPr>
              <w:t>3</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41</w:t>
            </w:r>
          </w:p>
        </w:tc>
      </w:tr>
      <w:tr w:rsidR="00057CFF" w:rsidRPr="00753D65" w:rsidTr="005D5294">
        <w:trPr>
          <w:trHeight w:val="630"/>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both"/>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 xml:space="preserve">Еоцен </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707"/>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both"/>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 xml:space="preserve">Палеоцен </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334"/>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Мезозойська</w:t>
            </w:r>
          </w:p>
          <w:p w:rsidR="00057CFF" w:rsidRPr="00753D65" w:rsidRDefault="00057CFF" w:rsidP="00A93B36">
            <w:pPr>
              <w:spacing w:before="10"/>
              <w:jc w:val="center"/>
              <w:rPr>
                <w:rFonts w:ascii="Arial" w:hAnsi="Arial" w:cs="Arial"/>
                <w:sz w:val="26"/>
                <w:szCs w:val="26"/>
                <w:lang w:val="ru-RU"/>
              </w:rPr>
            </w:pPr>
            <w:r w:rsidRPr="00753D65">
              <w:rPr>
                <w:rFonts w:ascii="Arial" w:hAnsi="Arial" w:cs="Arial"/>
                <w:sz w:val="26"/>
                <w:szCs w:val="26"/>
              </w:rPr>
              <w:t>(MZ)</w:t>
            </w:r>
          </w:p>
          <w:p w:rsidR="00057CFF" w:rsidRPr="00753D65" w:rsidRDefault="00057CFF" w:rsidP="00A93B36">
            <w:pPr>
              <w:spacing w:before="10"/>
              <w:jc w:val="center"/>
              <w:rPr>
                <w:rFonts w:ascii="Arial" w:hAnsi="Arial" w:cs="Arial"/>
                <w:sz w:val="26"/>
                <w:szCs w:val="26"/>
                <w:lang w:val="ru-RU"/>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Крейдовий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(К)</w:t>
            </w: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5D5294" w:rsidRPr="00753D65" w:rsidRDefault="005D5294"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132</w:t>
            </w:r>
            <w:r w:rsidRPr="00753D65">
              <w:rPr>
                <w:rFonts w:ascii="Arial" w:hAnsi="Arial" w:cs="Arial"/>
                <w:sz w:val="26"/>
                <w:szCs w:val="26"/>
                <w:u w:val="single"/>
              </w:rPr>
              <w:t>+</w:t>
            </w:r>
            <w:r w:rsidRPr="00753D65">
              <w:rPr>
                <w:rFonts w:ascii="Arial" w:hAnsi="Arial" w:cs="Arial"/>
                <w:sz w:val="26"/>
                <w:szCs w:val="26"/>
              </w:rPr>
              <w:t>5</w:t>
            </w:r>
          </w:p>
        </w:tc>
        <w:tc>
          <w:tcPr>
            <w:tcW w:w="1080" w:type="dxa"/>
            <w:vMerge w:val="restart"/>
          </w:tcPr>
          <w:p w:rsidR="005D5294" w:rsidRPr="00753D65" w:rsidRDefault="005D5294"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66</w:t>
            </w:r>
          </w:p>
        </w:tc>
      </w:tr>
      <w:tr w:rsidR="00057CFF" w:rsidRPr="00753D65" w:rsidTr="005D5294">
        <w:trPr>
          <w:trHeight w:val="463"/>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44"/>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Юрський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(І)</w:t>
            </w: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185</w:t>
            </w:r>
            <w:r w:rsidRPr="00753D65">
              <w:rPr>
                <w:rFonts w:ascii="Arial" w:hAnsi="Arial" w:cs="Arial"/>
                <w:sz w:val="26"/>
                <w:szCs w:val="26"/>
                <w:u w:val="single"/>
              </w:rPr>
              <w:t>+</w:t>
            </w:r>
            <w:r w:rsidRPr="00753D65">
              <w:rPr>
                <w:rFonts w:ascii="Arial" w:hAnsi="Arial" w:cs="Arial"/>
                <w:sz w:val="26"/>
                <w:szCs w:val="26"/>
              </w:rPr>
              <w:t>5</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53</w:t>
            </w:r>
          </w:p>
        </w:tc>
      </w:tr>
      <w:tr w:rsidR="00057CFF" w:rsidRPr="00753D65" w:rsidTr="005D5294">
        <w:trPr>
          <w:trHeight w:val="630"/>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 xml:space="preserve">Середня </w:t>
            </w:r>
          </w:p>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386"/>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96"/>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Тріасовий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(Т)</w:t>
            </w: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235</w:t>
            </w:r>
            <w:r w:rsidRPr="00753D65">
              <w:rPr>
                <w:rFonts w:ascii="Arial" w:hAnsi="Arial" w:cs="Arial"/>
                <w:sz w:val="26"/>
                <w:szCs w:val="26"/>
                <w:u w:val="single"/>
              </w:rPr>
              <w:t>+</w:t>
            </w:r>
            <w:r w:rsidRPr="00753D65">
              <w:rPr>
                <w:rFonts w:ascii="Arial" w:hAnsi="Arial" w:cs="Arial"/>
                <w:sz w:val="26"/>
                <w:szCs w:val="26"/>
              </w:rPr>
              <w:t>10</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50</w:t>
            </w:r>
          </w:p>
        </w:tc>
      </w:tr>
      <w:tr w:rsidR="00057CFF" w:rsidRPr="00753D65" w:rsidTr="005D5294">
        <w:trPr>
          <w:trHeight w:val="681"/>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lang w:val="ru-RU"/>
              </w:rPr>
            </w:pPr>
            <w:r w:rsidRPr="00753D65">
              <w:rPr>
                <w:rFonts w:ascii="Arial" w:hAnsi="Arial" w:cs="Arial"/>
                <w:sz w:val="26"/>
                <w:szCs w:val="26"/>
              </w:rPr>
              <w:t xml:space="preserve">Середня </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83"/>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386"/>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Палеозойська (PZ)</w:t>
            </w: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Пермський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(Р)</w:t>
            </w: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280</w:t>
            </w:r>
            <w:r w:rsidRPr="00753D65">
              <w:rPr>
                <w:rFonts w:ascii="Arial" w:hAnsi="Arial" w:cs="Arial"/>
                <w:sz w:val="26"/>
                <w:szCs w:val="26"/>
                <w:u w:val="single"/>
              </w:rPr>
              <w:t>+</w:t>
            </w:r>
            <w:r w:rsidRPr="00753D65">
              <w:rPr>
                <w:rFonts w:ascii="Arial" w:hAnsi="Arial" w:cs="Arial"/>
                <w:sz w:val="26"/>
                <w:szCs w:val="26"/>
              </w:rPr>
              <w:t>10</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45</w:t>
            </w:r>
          </w:p>
        </w:tc>
      </w:tr>
      <w:tr w:rsidR="00057CFF" w:rsidRPr="00753D65" w:rsidTr="00A93B36">
        <w:trPr>
          <w:trHeight w:val="361"/>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jc w:val="both"/>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32"/>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val="restart"/>
          </w:tcPr>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Кам’яно-вугільний</w:t>
            </w: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(C)</w:t>
            </w: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345</w:t>
            </w:r>
            <w:r w:rsidRPr="00753D65">
              <w:rPr>
                <w:rFonts w:ascii="Arial" w:hAnsi="Arial" w:cs="Arial"/>
                <w:sz w:val="26"/>
                <w:szCs w:val="26"/>
                <w:u w:val="single"/>
              </w:rPr>
              <w:t>+</w:t>
            </w:r>
            <w:r w:rsidRPr="00753D65">
              <w:rPr>
                <w:rFonts w:ascii="Arial" w:hAnsi="Arial" w:cs="Arial"/>
                <w:sz w:val="26"/>
                <w:szCs w:val="26"/>
              </w:rPr>
              <w:t>10</w:t>
            </w:r>
          </w:p>
        </w:tc>
        <w:tc>
          <w:tcPr>
            <w:tcW w:w="1080" w:type="dxa"/>
            <w:vMerge w:val="restart"/>
          </w:tcPr>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lang w:val="ru-RU"/>
              </w:rPr>
            </w:pPr>
          </w:p>
          <w:p w:rsidR="00057CFF" w:rsidRPr="00753D65" w:rsidRDefault="00057CFF" w:rsidP="00A93B36">
            <w:pPr>
              <w:spacing w:before="10"/>
              <w:jc w:val="center"/>
              <w:rPr>
                <w:rFonts w:ascii="Arial" w:hAnsi="Arial" w:cs="Arial"/>
                <w:sz w:val="26"/>
                <w:szCs w:val="26"/>
              </w:rPr>
            </w:pPr>
            <w:r w:rsidRPr="00753D65">
              <w:rPr>
                <w:rFonts w:ascii="Arial" w:hAnsi="Arial" w:cs="Arial"/>
                <w:sz w:val="26"/>
                <w:szCs w:val="26"/>
              </w:rPr>
              <w:t>65</w:t>
            </w:r>
          </w:p>
        </w:tc>
      </w:tr>
      <w:tr w:rsidR="00057CFF" w:rsidRPr="00753D65" w:rsidTr="005D5294">
        <w:trPr>
          <w:trHeight w:val="617"/>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Середня</w:t>
            </w:r>
          </w:p>
          <w:p w:rsidR="00057CFF" w:rsidRPr="00753D65" w:rsidRDefault="00057CFF" w:rsidP="00A93B36">
            <w:pPr>
              <w:spacing w:before="10"/>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411"/>
        </w:trPr>
        <w:tc>
          <w:tcPr>
            <w:tcW w:w="1368" w:type="dxa"/>
            <w:vMerge/>
          </w:tcPr>
          <w:p w:rsidR="00057CFF" w:rsidRPr="00753D65" w:rsidRDefault="00057CFF" w:rsidP="00A93B36">
            <w:pPr>
              <w:spacing w:before="10"/>
              <w:jc w:val="both"/>
              <w:rPr>
                <w:rFonts w:ascii="Arial" w:hAnsi="Arial" w:cs="Arial"/>
                <w:sz w:val="26"/>
                <w:szCs w:val="26"/>
              </w:rPr>
            </w:pPr>
          </w:p>
        </w:tc>
        <w:tc>
          <w:tcPr>
            <w:tcW w:w="2160" w:type="dxa"/>
            <w:vMerge/>
          </w:tcPr>
          <w:p w:rsidR="00057CFF" w:rsidRPr="00753D65" w:rsidRDefault="00057CFF" w:rsidP="00A93B36">
            <w:pPr>
              <w:spacing w:before="10"/>
              <w:jc w:val="center"/>
              <w:rPr>
                <w:rFonts w:ascii="Arial" w:hAnsi="Arial" w:cs="Arial"/>
                <w:sz w:val="26"/>
                <w:szCs w:val="26"/>
              </w:rPr>
            </w:pPr>
          </w:p>
        </w:tc>
        <w:tc>
          <w:tcPr>
            <w:tcW w:w="1800" w:type="dxa"/>
            <w:vMerge/>
          </w:tcPr>
          <w:p w:rsidR="00057CFF" w:rsidRPr="00753D65" w:rsidRDefault="00057CFF" w:rsidP="00A93B36">
            <w:pPr>
              <w:spacing w:before="10"/>
              <w:jc w:val="center"/>
              <w:rPr>
                <w:rFonts w:ascii="Arial" w:hAnsi="Arial" w:cs="Arial"/>
                <w:sz w:val="26"/>
                <w:szCs w:val="26"/>
              </w:rPr>
            </w:pPr>
          </w:p>
        </w:tc>
        <w:tc>
          <w:tcPr>
            <w:tcW w:w="2160" w:type="dxa"/>
          </w:tcPr>
          <w:p w:rsidR="00057CFF" w:rsidRPr="00753D65" w:rsidRDefault="00057CFF" w:rsidP="00A93B36">
            <w:pPr>
              <w:spacing w:before="10"/>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A93B36">
            <w:pPr>
              <w:spacing w:before="10"/>
              <w:jc w:val="center"/>
              <w:rPr>
                <w:rFonts w:ascii="Arial" w:hAnsi="Arial" w:cs="Arial"/>
                <w:sz w:val="26"/>
                <w:szCs w:val="26"/>
              </w:rPr>
            </w:pPr>
          </w:p>
        </w:tc>
        <w:tc>
          <w:tcPr>
            <w:tcW w:w="1080" w:type="dxa"/>
            <w:vMerge/>
          </w:tcPr>
          <w:p w:rsidR="00057CFF" w:rsidRPr="00753D65" w:rsidRDefault="00057CFF" w:rsidP="00A93B36">
            <w:pPr>
              <w:spacing w:before="10"/>
              <w:jc w:val="center"/>
              <w:rPr>
                <w:rFonts w:ascii="Arial" w:hAnsi="Arial" w:cs="Arial"/>
                <w:sz w:val="26"/>
                <w:szCs w:val="26"/>
              </w:rPr>
            </w:pPr>
          </w:p>
        </w:tc>
      </w:tr>
      <w:tr w:rsidR="00057CFF" w:rsidRPr="00753D65" w:rsidTr="005D5294">
        <w:trPr>
          <w:trHeight w:val="283"/>
        </w:trPr>
        <w:tc>
          <w:tcPr>
            <w:tcW w:w="1368" w:type="dxa"/>
            <w:vMerge w:val="restart"/>
          </w:tcPr>
          <w:p w:rsidR="00057CFF" w:rsidRPr="00753D65" w:rsidRDefault="00057CFF" w:rsidP="00CA2444">
            <w:pPr>
              <w:jc w:val="center"/>
              <w:rPr>
                <w:rFonts w:ascii="Arial" w:hAnsi="Arial" w:cs="Arial"/>
                <w:sz w:val="26"/>
                <w:szCs w:val="26"/>
              </w:rPr>
            </w:pPr>
          </w:p>
        </w:tc>
        <w:tc>
          <w:tcPr>
            <w:tcW w:w="2160" w:type="dxa"/>
            <w:vMerge w:val="restart"/>
          </w:tcPr>
          <w:p w:rsidR="00057CFF" w:rsidRPr="00753D65" w:rsidRDefault="00057CFF" w:rsidP="00CA2444">
            <w:pPr>
              <w:jc w:val="center"/>
              <w:rPr>
                <w:rFonts w:ascii="Arial" w:hAnsi="Arial" w:cs="Arial"/>
                <w:sz w:val="26"/>
                <w:szCs w:val="26"/>
              </w:rPr>
            </w:pPr>
          </w:p>
        </w:tc>
        <w:tc>
          <w:tcPr>
            <w:tcW w:w="1800" w:type="dxa"/>
            <w:vMerge w:val="restart"/>
          </w:tcPr>
          <w:p w:rsidR="00057CFF" w:rsidRPr="00753D65" w:rsidRDefault="00057CFF" w:rsidP="00CA2444">
            <w:pPr>
              <w:jc w:val="center"/>
              <w:rPr>
                <w:rFonts w:ascii="Arial" w:hAnsi="Arial" w:cs="Arial"/>
                <w:sz w:val="26"/>
                <w:szCs w:val="26"/>
              </w:rPr>
            </w:pPr>
            <w:r w:rsidRPr="00753D65">
              <w:rPr>
                <w:rFonts w:ascii="Arial" w:hAnsi="Arial" w:cs="Arial"/>
                <w:sz w:val="26"/>
                <w:szCs w:val="26"/>
              </w:rPr>
              <w:t>Девонський</w:t>
            </w:r>
          </w:p>
          <w:p w:rsidR="00057CFF" w:rsidRPr="00753D65" w:rsidRDefault="00057CFF" w:rsidP="00CA2444">
            <w:pPr>
              <w:jc w:val="center"/>
              <w:rPr>
                <w:rFonts w:ascii="Arial" w:hAnsi="Arial" w:cs="Arial"/>
                <w:sz w:val="26"/>
                <w:szCs w:val="26"/>
              </w:rPr>
            </w:pPr>
            <w:r w:rsidRPr="00753D65">
              <w:rPr>
                <w:rFonts w:ascii="Arial" w:hAnsi="Arial" w:cs="Arial"/>
                <w:sz w:val="26"/>
                <w:szCs w:val="26"/>
              </w:rPr>
              <w:t>(Д)</w:t>
            </w: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410+10</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55</w:t>
            </w:r>
          </w:p>
        </w:tc>
      </w:tr>
      <w:tr w:rsidR="00057CFF" w:rsidRPr="00753D65" w:rsidTr="005D5294">
        <w:trPr>
          <w:trHeight w:val="656"/>
        </w:trPr>
        <w:tc>
          <w:tcPr>
            <w:tcW w:w="1368" w:type="dxa"/>
            <w:vMerge/>
          </w:tcPr>
          <w:p w:rsidR="00057CFF" w:rsidRPr="00753D65" w:rsidRDefault="00057CFF" w:rsidP="00CA2444">
            <w:pPr>
              <w:jc w:val="center"/>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 xml:space="preserve">Середня </w:t>
            </w:r>
          </w:p>
          <w:p w:rsidR="00057CFF" w:rsidRPr="00753D65" w:rsidRDefault="00057CFF" w:rsidP="00CA2444">
            <w:pPr>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5D5294">
        <w:trPr>
          <w:trHeight w:val="334"/>
        </w:trPr>
        <w:tc>
          <w:tcPr>
            <w:tcW w:w="1368" w:type="dxa"/>
            <w:vMerge/>
          </w:tcPr>
          <w:p w:rsidR="00057CFF" w:rsidRPr="00753D65" w:rsidRDefault="00057CFF" w:rsidP="00CA2444">
            <w:pPr>
              <w:jc w:val="center"/>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jc w:val="center"/>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5D5294">
        <w:trPr>
          <w:trHeight w:val="270"/>
        </w:trPr>
        <w:tc>
          <w:tcPr>
            <w:tcW w:w="1368" w:type="dxa"/>
            <w:vMerge w:val="restart"/>
          </w:tcPr>
          <w:p w:rsidR="00057CFF" w:rsidRPr="00753D65" w:rsidRDefault="00057CFF" w:rsidP="00CA2444">
            <w:pPr>
              <w:jc w:val="both"/>
              <w:rPr>
                <w:rFonts w:ascii="Arial" w:hAnsi="Arial" w:cs="Arial"/>
                <w:sz w:val="26"/>
                <w:szCs w:val="26"/>
              </w:rPr>
            </w:pPr>
          </w:p>
        </w:tc>
        <w:tc>
          <w:tcPr>
            <w:tcW w:w="2160" w:type="dxa"/>
            <w:vMerge w:val="restart"/>
          </w:tcPr>
          <w:p w:rsidR="00057CFF" w:rsidRPr="00753D65" w:rsidRDefault="00057CFF" w:rsidP="00CA2444">
            <w:pPr>
              <w:jc w:val="center"/>
              <w:rPr>
                <w:rFonts w:ascii="Arial" w:hAnsi="Arial" w:cs="Arial"/>
                <w:sz w:val="26"/>
                <w:szCs w:val="26"/>
              </w:rPr>
            </w:pPr>
          </w:p>
        </w:tc>
        <w:tc>
          <w:tcPr>
            <w:tcW w:w="1800" w:type="dxa"/>
            <w:vMerge w:val="restart"/>
          </w:tcPr>
          <w:p w:rsidR="00057CFF" w:rsidRPr="00753D65" w:rsidRDefault="00057CFF" w:rsidP="00A93B36">
            <w:pPr>
              <w:jc w:val="center"/>
              <w:rPr>
                <w:rFonts w:ascii="Arial" w:hAnsi="Arial" w:cs="Arial"/>
                <w:sz w:val="26"/>
                <w:szCs w:val="26"/>
              </w:rPr>
            </w:pPr>
            <w:r w:rsidRPr="00753D65">
              <w:rPr>
                <w:rFonts w:ascii="Arial" w:hAnsi="Arial" w:cs="Arial"/>
                <w:sz w:val="26"/>
                <w:szCs w:val="26"/>
              </w:rPr>
              <w:t>Силурій-ський</w:t>
            </w:r>
            <w:r w:rsidR="00A93B36" w:rsidRPr="00753D65">
              <w:rPr>
                <w:rFonts w:ascii="Arial" w:hAnsi="Arial" w:cs="Arial"/>
                <w:sz w:val="26"/>
                <w:szCs w:val="26"/>
              </w:rPr>
              <w:t xml:space="preserve"> </w:t>
            </w:r>
            <w:r w:rsidRPr="00753D65">
              <w:rPr>
                <w:rFonts w:ascii="Arial" w:hAnsi="Arial" w:cs="Arial"/>
                <w:sz w:val="26"/>
                <w:szCs w:val="26"/>
              </w:rPr>
              <w:t>(S)</w:t>
            </w:r>
          </w:p>
        </w:tc>
        <w:tc>
          <w:tcPr>
            <w:tcW w:w="2160" w:type="dxa"/>
          </w:tcPr>
          <w:p w:rsidR="00057CFF" w:rsidRPr="00753D65" w:rsidRDefault="00057CFF" w:rsidP="00CA2444">
            <w:pPr>
              <w:jc w:val="both"/>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435</w:t>
            </w:r>
            <w:r w:rsidRPr="00753D65">
              <w:rPr>
                <w:rFonts w:ascii="Arial" w:hAnsi="Arial" w:cs="Arial"/>
                <w:sz w:val="26"/>
                <w:szCs w:val="26"/>
                <w:u w:val="single"/>
              </w:rPr>
              <w:t>+</w:t>
            </w:r>
            <w:r w:rsidRPr="00753D65">
              <w:rPr>
                <w:rFonts w:ascii="Arial" w:hAnsi="Arial" w:cs="Arial"/>
                <w:sz w:val="26"/>
                <w:szCs w:val="26"/>
              </w:rPr>
              <w:t>10</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30</w:t>
            </w:r>
          </w:p>
        </w:tc>
      </w:tr>
      <w:tr w:rsidR="00057CFF" w:rsidRPr="00753D65" w:rsidTr="00A93B36">
        <w:trPr>
          <w:trHeight w:val="279"/>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A93B36">
            <w:pPr>
              <w:jc w:val="both"/>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5D5294">
        <w:trPr>
          <w:trHeight w:val="322"/>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val="restart"/>
          </w:tcPr>
          <w:p w:rsidR="00057CFF" w:rsidRPr="00753D65" w:rsidRDefault="003758AC" w:rsidP="00CA2444">
            <w:pPr>
              <w:jc w:val="center"/>
              <w:rPr>
                <w:rFonts w:ascii="Arial" w:hAnsi="Arial" w:cs="Arial"/>
                <w:sz w:val="26"/>
                <w:szCs w:val="26"/>
              </w:rPr>
            </w:pPr>
            <w:r>
              <w:rPr>
                <w:rFonts w:ascii="Arial" w:hAnsi="Arial" w:cs="Arial"/>
                <w:sz w:val="26"/>
                <w:szCs w:val="26"/>
              </w:rPr>
              <w:t>Ор</w:t>
            </w:r>
            <w:r w:rsidR="00057CFF" w:rsidRPr="00753D65">
              <w:rPr>
                <w:rFonts w:ascii="Arial" w:hAnsi="Arial" w:cs="Arial"/>
                <w:sz w:val="26"/>
                <w:szCs w:val="26"/>
              </w:rPr>
              <w:t>довик-ський</w:t>
            </w:r>
          </w:p>
          <w:p w:rsidR="00057CFF" w:rsidRPr="00753D65" w:rsidRDefault="00057CFF" w:rsidP="00CA2444">
            <w:pPr>
              <w:jc w:val="center"/>
              <w:rPr>
                <w:rFonts w:ascii="Arial" w:hAnsi="Arial" w:cs="Arial"/>
                <w:sz w:val="26"/>
                <w:szCs w:val="26"/>
              </w:rPr>
            </w:pPr>
            <w:r w:rsidRPr="00753D65">
              <w:rPr>
                <w:rFonts w:ascii="Arial" w:hAnsi="Arial" w:cs="Arial"/>
                <w:sz w:val="26"/>
                <w:szCs w:val="26"/>
              </w:rPr>
              <w:t>(О)</w:t>
            </w: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490</w:t>
            </w:r>
            <w:r w:rsidRPr="00753D65">
              <w:rPr>
                <w:rFonts w:ascii="Arial" w:hAnsi="Arial" w:cs="Arial"/>
                <w:sz w:val="26"/>
                <w:szCs w:val="26"/>
                <w:u w:val="single"/>
              </w:rPr>
              <w:t>+</w:t>
            </w:r>
            <w:r w:rsidRPr="00753D65">
              <w:rPr>
                <w:rFonts w:ascii="Arial" w:hAnsi="Arial" w:cs="Arial"/>
                <w:sz w:val="26"/>
                <w:szCs w:val="26"/>
              </w:rPr>
              <w:t>15</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65</w:t>
            </w:r>
          </w:p>
        </w:tc>
      </w:tr>
      <w:tr w:rsidR="00057CFF" w:rsidRPr="00753D65" w:rsidTr="005D5294">
        <w:trPr>
          <w:trHeight w:val="527"/>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Середня</w:t>
            </w:r>
          </w:p>
          <w:p w:rsidR="00057CFF" w:rsidRPr="00753D65" w:rsidRDefault="00057CFF" w:rsidP="00CA2444">
            <w:pPr>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A93B36">
        <w:trPr>
          <w:trHeight w:val="297"/>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jc w:val="both"/>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5D5294">
        <w:trPr>
          <w:trHeight w:val="347"/>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val="restart"/>
          </w:tcPr>
          <w:p w:rsidR="00057CFF" w:rsidRPr="00753D65" w:rsidRDefault="00057CFF" w:rsidP="00CA2444">
            <w:pPr>
              <w:jc w:val="center"/>
              <w:rPr>
                <w:rFonts w:ascii="Arial" w:hAnsi="Arial" w:cs="Arial"/>
                <w:sz w:val="26"/>
                <w:szCs w:val="26"/>
              </w:rPr>
            </w:pPr>
            <w:r w:rsidRPr="00753D65">
              <w:rPr>
                <w:rFonts w:ascii="Arial" w:hAnsi="Arial" w:cs="Arial"/>
                <w:sz w:val="26"/>
                <w:szCs w:val="26"/>
              </w:rPr>
              <w:t>Кембрій-ський</w:t>
            </w:r>
          </w:p>
          <w:p w:rsidR="00057CFF" w:rsidRPr="00753D65" w:rsidRDefault="00057CFF" w:rsidP="00CA2444">
            <w:pPr>
              <w:jc w:val="center"/>
              <w:rPr>
                <w:rFonts w:ascii="Arial" w:hAnsi="Arial" w:cs="Arial"/>
                <w:sz w:val="26"/>
                <w:szCs w:val="26"/>
              </w:rPr>
            </w:pPr>
            <w:r w:rsidRPr="00753D65">
              <w:rPr>
                <w:rFonts w:ascii="Arial" w:hAnsi="Arial" w:cs="Arial"/>
                <w:sz w:val="26"/>
                <w:szCs w:val="26"/>
              </w:rPr>
              <w:t>(Є)</w:t>
            </w: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Пізня (верхній)</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570</w:t>
            </w:r>
            <w:r w:rsidRPr="00753D65">
              <w:rPr>
                <w:rFonts w:ascii="Arial" w:hAnsi="Arial" w:cs="Arial"/>
                <w:sz w:val="26"/>
                <w:szCs w:val="26"/>
                <w:u w:val="single"/>
              </w:rPr>
              <w:t>+</w:t>
            </w:r>
            <w:r w:rsidRPr="00753D65">
              <w:rPr>
                <w:rFonts w:ascii="Arial" w:hAnsi="Arial" w:cs="Arial"/>
                <w:sz w:val="26"/>
                <w:szCs w:val="26"/>
              </w:rPr>
              <w:t>20</w:t>
            </w:r>
          </w:p>
        </w:tc>
        <w:tc>
          <w:tcPr>
            <w:tcW w:w="1080" w:type="dxa"/>
            <w:vMerge w:val="restart"/>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80</w:t>
            </w:r>
          </w:p>
        </w:tc>
      </w:tr>
      <w:tr w:rsidR="00057CFF" w:rsidRPr="00753D65" w:rsidTr="005D5294">
        <w:trPr>
          <w:trHeight w:val="527"/>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 xml:space="preserve">Середня </w:t>
            </w:r>
          </w:p>
          <w:p w:rsidR="00057CFF" w:rsidRPr="00753D65" w:rsidRDefault="00057CFF" w:rsidP="00CA2444">
            <w:pPr>
              <w:rPr>
                <w:rFonts w:ascii="Arial" w:hAnsi="Arial" w:cs="Arial"/>
                <w:sz w:val="26"/>
                <w:szCs w:val="26"/>
              </w:rPr>
            </w:pPr>
            <w:r w:rsidRPr="00753D65">
              <w:rPr>
                <w:rFonts w:ascii="Arial" w:hAnsi="Arial" w:cs="Arial"/>
                <w:sz w:val="26"/>
                <w:szCs w:val="26"/>
              </w:rPr>
              <w:t>(середній)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5D5294">
        <w:trPr>
          <w:trHeight w:val="424"/>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vMerge/>
          </w:tcPr>
          <w:p w:rsidR="00057CFF" w:rsidRPr="00753D65" w:rsidRDefault="00057CFF" w:rsidP="00CA2444">
            <w:pPr>
              <w:jc w:val="center"/>
              <w:rPr>
                <w:rFonts w:ascii="Arial" w:hAnsi="Arial" w:cs="Arial"/>
                <w:sz w:val="26"/>
                <w:szCs w:val="26"/>
              </w:rPr>
            </w:pPr>
          </w:p>
        </w:tc>
        <w:tc>
          <w:tcPr>
            <w:tcW w:w="2160" w:type="dxa"/>
          </w:tcPr>
          <w:p w:rsidR="00057CFF" w:rsidRPr="00753D65" w:rsidRDefault="00057CFF" w:rsidP="00CA2444">
            <w:pPr>
              <w:rPr>
                <w:rFonts w:ascii="Arial" w:hAnsi="Arial" w:cs="Arial"/>
                <w:sz w:val="26"/>
                <w:szCs w:val="26"/>
              </w:rPr>
            </w:pPr>
            <w:r w:rsidRPr="00753D65">
              <w:rPr>
                <w:rFonts w:ascii="Arial" w:hAnsi="Arial" w:cs="Arial"/>
                <w:sz w:val="26"/>
                <w:szCs w:val="26"/>
              </w:rPr>
              <w:t>Рання (нижній)</w:t>
            </w:r>
          </w:p>
        </w:tc>
        <w:tc>
          <w:tcPr>
            <w:tcW w:w="1080" w:type="dxa"/>
            <w:vMerge/>
          </w:tcPr>
          <w:p w:rsidR="00057CFF" w:rsidRPr="00753D65" w:rsidRDefault="00057CFF" w:rsidP="00CA2444">
            <w:pPr>
              <w:jc w:val="center"/>
              <w:rPr>
                <w:rFonts w:ascii="Arial" w:hAnsi="Arial" w:cs="Arial"/>
                <w:sz w:val="26"/>
                <w:szCs w:val="26"/>
              </w:rPr>
            </w:pPr>
          </w:p>
        </w:tc>
        <w:tc>
          <w:tcPr>
            <w:tcW w:w="1080" w:type="dxa"/>
            <w:vMerge/>
          </w:tcPr>
          <w:p w:rsidR="00057CFF" w:rsidRPr="00753D65" w:rsidRDefault="00057CFF" w:rsidP="00CA2444">
            <w:pPr>
              <w:jc w:val="center"/>
              <w:rPr>
                <w:rFonts w:ascii="Arial" w:hAnsi="Arial" w:cs="Arial"/>
                <w:sz w:val="26"/>
                <w:szCs w:val="26"/>
              </w:rPr>
            </w:pPr>
          </w:p>
        </w:tc>
      </w:tr>
      <w:tr w:rsidR="00057CFF" w:rsidRPr="00753D65" w:rsidTr="00D35593">
        <w:trPr>
          <w:trHeight w:val="371"/>
        </w:trPr>
        <w:tc>
          <w:tcPr>
            <w:tcW w:w="1368" w:type="dxa"/>
            <w:vMerge w:val="restart"/>
            <w:tcBorders>
              <w:top w:val="nil"/>
            </w:tcBorders>
          </w:tcPr>
          <w:p w:rsidR="00057CFF" w:rsidRPr="00753D65" w:rsidRDefault="00057CFF" w:rsidP="00CA2444">
            <w:pPr>
              <w:jc w:val="both"/>
              <w:rPr>
                <w:rFonts w:ascii="Arial" w:hAnsi="Arial" w:cs="Arial"/>
                <w:sz w:val="26"/>
                <w:szCs w:val="26"/>
              </w:rPr>
            </w:pPr>
            <w:r w:rsidRPr="00753D65">
              <w:rPr>
                <w:rFonts w:ascii="Arial" w:hAnsi="Arial" w:cs="Arial"/>
                <w:sz w:val="26"/>
                <w:szCs w:val="26"/>
              </w:rPr>
              <w:t>Крипто-зойський</w:t>
            </w:r>
          </w:p>
          <w:p w:rsidR="00057CFF" w:rsidRPr="00753D65" w:rsidRDefault="00057CFF" w:rsidP="00CA2444">
            <w:pPr>
              <w:jc w:val="both"/>
              <w:rPr>
                <w:rFonts w:ascii="Arial" w:hAnsi="Arial" w:cs="Arial"/>
                <w:sz w:val="26"/>
                <w:szCs w:val="26"/>
              </w:rPr>
            </w:pPr>
            <w:r w:rsidRPr="00753D65">
              <w:rPr>
                <w:rFonts w:ascii="Arial" w:hAnsi="Arial" w:cs="Arial"/>
                <w:sz w:val="26"/>
                <w:szCs w:val="26"/>
              </w:rPr>
              <w:t>(докемб-рійский),</w:t>
            </w:r>
          </w:p>
          <w:p w:rsidR="00057CFF" w:rsidRPr="00753D65" w:rsidRDefault="00057CFF" w:rsidP="00CA2444">
            <w:pPr>
              <w:jc w:val="both"/>
              <w:rPr>
                <w:rFonts w:ascii="Arial" w:hAnsi="Arial" w:cs="Arial"/>
                <w:sz w:val="26"/>
                <w:szCs w:val="26"/>
              </w:rPr>
            </w:pPr>
            <w:r w:rsidRPr="00753D65">
              <w:rPr>
                <w:rFonts w:ascii="Arial" w:hAnsi="Arial" w:cs="Arial"/>
                <w:sz w:val="26"/>
                <w:szCs w:val="26"/>
              </w:rPr>
              <w:t xml:space="preserve">тривав понад </w:t>
            </w:r>
          </w:p>
          <w:p w:rsidR="00057CFF" w:rsidRPr="00753D65" w:rsidRDefault="00057CFF" w:rsidP="00CA2444">
            <w:pPr>
              <w:jc w:val="both"/>
              <w:rPr>
                <w:rFonts w:ascii="Arial" w:hAnsi="Arial" w:cs="Arial"/>
                <w:b/>
                <w:sz w:val="26"/>
                <w:szCs w:val="26"/>
              </w:rPr>
            </w:pPr>
            <w:r w:rsidRPr="00753D65">
              <w:rPr>
                <w:rFonts w:ascii="Arial" w:hAnsi="Arial" w:cs="Arial"/>
                <w:sz w:val="26"/>
                <w:szCs w:val="26"/>
              </w:rPr>
              <w:t>3</w:t>
            </w:r>
            <w:r w:rsidR="00977BA2" w:rsidRPr="00753D65">
              <w:rPr>
                <w:rFonts w:ascii="Arial" w:hAnsi="Arial" w:cs="Arial"/>
                <w:sz w:val="26"/>
                <w:szCs w:val="26"/>
              </w:rPr>
              <w:t xml:space="preserve"> </w:t>
            </w:r>
            <w:r w:rsidRPr="00753D65">
              <w:rPr>
                <w:rFonts w:ascii="Arial" w:hAnsi="Arial" w:cs="Arial"/>
                <w:sz w:val="26"/>
                <w:szCs w:val="26"/>
              </w:rPr>
              <w:t>млрд р.</w:t>
            </w:r>
          </w:p>
        </w:tc>
        <w:tc>
          <w:tcPr>
            <w:tcW w:w="2160" w:type="dxa"/>
            <w:vMerge w:val="restart"/>
            <w:tcBorders>
              <w:top w:val="nil"/>
            </w:tcBorders>
          </w:tcPr>
          <w:p w:rsidR="00057CFF" w:rsidRPr="00753D65" w:rsidRDefault="00057CFF" w:rsidP="00CA2444">
            <w:pPr>
              <w:jc w:val="center"/>
              <w:rPr>
                <w:rFonts w:ascii="Arial" w:hAnsi="Arial" w:cs="Arial"/>
                <w:sz w:val="26"/>
                <w:szCs w:val="26"/>
              </w:rPr>
            </w:pPr>
            <w:r w:rsidRPr="00753D65">
              <w:rPr>
                <w:rFonts w:ascii="Arial" w:hAnsi="Arial" w:cs="Arial"/>
                <w:sz w:val="26"/>
                <w:szCs w:val="26"/>
              </w:rPr>
              <w:t>Протерозойська (PR),</w:t>
            </w:r>
          </w:p>
          <w:p w:rsidR="00057CFF" w:rsidRPr="00753D65" w:rsidRDefault="00057CFF" w:rsidP="00CA2444">
            <w:pPr>
              <w:jc w:val="center"/>
              <w:rPr>
                <w:rFonts w:ascii="Arial" w:hAnsi="Arial" w:cs="Arial"/>
                <w:sz w:val="26"/>
                <w:szCs w:val="26"/>
              </w:rPr>
            </w:pPr>
            <w:r w:rsidRPr="00753D65">
              <w:rPr>
                <w:rFonts w:ascii="Arial" w:hAnsi="Arial" w:cs="Arial"/>
                <w:sz w:val="26"/>
                <w:szCs w:val="26"/>
              </w:rPr>
              <w:t>понад 2 млрд р.</w:t>
            </w:r>
          </w:p>
          <w:p w:rsidR="00057CFF" w:rsidRPr="00753D65" w:rsidRDefault="00057CFF" w:rsidP="00CA2444">
            <w:pPr>
              <w:jc w:val="center"/>
              <w:rPr>
                <w:rFonts w:ascii="Arial" w:hAnsi="Arial" w:cs="Arial"/>
                <w:sz w:val="26"/>
                <w:szCs w:val="26"/>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Архейська,</w:t>
            </w:r>
          </w:p>
          <w:p w:rsidR="00057CFF" w:rsidRPr="00753D65" w:rsidRDefault="00057CFF" w:rsidP="00CA2444">
            <w:pPr>
              <w:jc w:val="center"/>
              <w:rPr>
                <w:rFonts w:ascii="Arial" w:hAnsi="Arial" w:cs="Arial"/>
                <w:sz w:val="26"/>
                <w:szCs w:val="26"/>
              </w:rPr>
            </w:pPr>
            <w:r w:rsidRPr="00753D65">
              <w:rPr>
                <w:rFonts w:ascii="Arial" w:hAnsi="Arial" w:cs="Arial"/>
                <w:sz w:val="26"/>
                <w:szCs w:val="26"/>
              </w:rPr>
              <w:t xml:space="preserve">(AR) понад </w:t>
            </w:r>
          </w:p>
          <w:p w:rsidR="00057CFF" w:rsidRPr="00753D65" w:rsidRDefault="00057CFF" w:rsidP="00CA2444">
            <w:pPr>
              <w:jc w:val="center"/>
              <w:rPr>
                <w:rFonts w:ascii="Arial" w:hAnsi="Arial" w:cs="Arial"/>
                <w:sz w:val="26"/>
                <w:szCs w:val="26"/>
              </w:rPr>
            </w:pPr>
            <w:r w:rsidRPr="00753D65">
              <w:rPr>
                <w:rFonts w:ascii="Arial" w:hAnsi="Arial" w:cs="Arial"/>
                <w:sz w:val="26"/>
                <w:szCs w:val="26"/>
              </w:rPr>
              <w:t>1 млрд р.</w:t>
            </w:r>
          </w:p>
        </w:tc>
        <w:tc>
          <w:tcPr>
            <w:tcW w:w="1800" w:type="dxa"/>
            <w:tcBorders>
              <w:top w:val="nil"/>
              <w:bottom w:val="single" w:sz="4" w:space="0" w:color="auto"/>
            </w:tcBorders>
          </w:tcPr>
          <w:p w:rsidR="00057CFF" w:rsidRPr="00753D65" w:rsidRDefault="00057CFF" w:rsidP="00CA2444">
            <w:pPr>
              <w:jc w:val="center"/>
              <w:rPr>
                <w:rFonts w:ascii="Arial" w:hAnsi="Arial" w:cs="Arial"/>
                <w:sz w:val="26"/>
                <w:szCs w:val="26"/>
              </w:rPr>
            </w:pPr>
            <w:r w:rsidRPr="00753D65">
              <w:rPr>
                <w:rFonts w:ascii="Arial" w:hAnsi="Arial" w:cs="Arial"/>
                <w:sz w:val="26"/>
                <w:szCs w:val="26"/>
              </w:rPr>
              <w:t xml:space="preserve">Венд </w:t>
            </w:r>
          </w:p>
        </w:tc>
        <w:tc>
          <w:tcPr>
            <w:tcW w:w="2160" w:type="dxa"/>
            <w:tcBorders>
              <w:top w:val="nil"/>
              <w:bottom w:val="single" w:sz="4" w:space="0" w:color="auto"/>
            </w:tcBorders>
          </w:tcPr>
          <w:p w:rsidR="00057CFF" w:rsidRPr="00753D65" w:rsidRDefault="00057CFF" w:rsidP="00CA2444">
            <w:pPr>
              <w:jc w:val="center"/>
              <w:rPr>
                <w:rFonts w:ascii="Arial" w:hAnsi="Arial" w:cs="Arial"/>
                <w:b/>
                <w:sz w:val="26"/>
                <w:szCs w:val="26"/>
              </w:rPr>
            </w:pPr>
          </w:p>
        </w:tc>
        <w:tc>
          <w:tcPr>
            <w:tcW w:w="1080" w:type="dxa"/>
            <w:tcBorders>
              <w:top w:val="nil"/>
              <w:bottom w:val="single" w:sz="4" w:space="0" w:color="auto"/>
            </w:tcBorders>
          </w:tcPr>
          <w:p w:rsidR="00057CFF" w:rsidRPr="00753D65" w:rsidRDefault="00057CFF" w:rsidP="00CA2444">
            <w:pPr>
              <w:ind w:left="-108" w:right="-108"/>
              <w:rPr>
                <w:rFonts w:ascii="Arial" w:hAnsi="Arial" w:cs="Arial"/>
                <w:sz w:val="26"/>
                <w:szCs w:val="26"/>
                <w:lang w:val="ru-RU"/>
              </w:rPr>
            </w:pPr>
            <w:r w:rsidRPr="00753D65">
              <w:rPr>
                <w:rFonts w:ascii="Arial" w:hAnsi="Arial" w:cs="Arial"/>
                <w:sz w:val="26"/>
                <w:szCs w:val="26"/>
              </w:rPr>
              <w:t>650–68</w:t>
            </w:r>
            <w:r w:rsidRPr="00753D65">
              <w:rPr>
                <w:rFonts w:ascii="Arial" w:hAnsi="Arial" w:cs="Arial"/>
                <w:sz w:val="26"/>
                <w:szCs w:val="26"/>
                <w:lang w:val="ru-RU"/>
              </w:rPr>
              <w:t>0</w:t>
            </w:r>
          </w:p>
        </w:tc>
        <w:tc>
          <w:tcPr>
            <w:tcW w:w="1080" w:type="dxa"/>
            <w:tcBorders>
              <w:bottom w:val="single" w:sz="4" w:space="0" w:color="auto"/>
            </w:tcBorders>
          </w:tcPr>
          <w:p w:rsidR="00057CFF" w:rsidRPr="00753D65" w:rsidRDefault="00057CFF" w:rsidP="00CA2444">
            <w:pPr>
              <w:jc w:val="center"/>
              <w:rPr>
                <w:rFonts w:ascii="Arial" w:hAnsi="Arial" w:cs="Arial"/>
                <w:sz w:val="26"/>
                <w:szCs w:val="26"/>
              </w:rPr>
            </w:pPr>
            <w:r w:rsidRPr="00753D65">
              <w:rPr>
                <w:rFonts w:ascii="Arial" w:hAnsi="Arial" w:cs="Arial"/>
                <w:sz w:val="26"/>
                <w:szCs w:val="26"/>
              </w:rPr>
              <w:t>80–100</w:t>
            </w:r>
          </w:p>
        </w:tc>
      </w:tr>
      <w:tr w:rsidR="00057CFF" w:rsidRPr="00753D65" w:rsidTr="005D5294">
        <w:trPr>
          <w:trHeight w:val="475"/>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tcBorders>
              <w:top w:val="single" w:sz="4" w:space="0" w:color="auto"/>
              <w:bottom w:val="single" w:sz="4" w:space="0" w:color="auto"/>
            </w:tcBorders>
          </w:tcPr>
          <w:p w:rsidR="00057CFF" w:rsidRPr="00753D65" w:rsidRDefault="00057CFF" w:rsidP="00CA2444">
            <w:pPr>
              <w:jc w:val="center"/>
              <w:rPr>
                <w:rFonts w:ascii="Arial" w:hAnsi="Arial" w:cs="Arial"/>
                <w:sz w:val="26"/>
                <w:szCs w:val="26"/>
                <w:lang w:val="ru-RU"/>
              </w:rPr>
            </w:pPr>
          </w:p>
          <w:p w:rsidR="00057CFF" w:rsidRPr="00753D65" w:rsidRDefault="00057CFF" w:rsidP="00CA2444">
            <w:pPr>
              <w:jc w:val="center"/>
              <w:rPr>
                <w:rFonts w:ascii="Arial" w:hAnsi="Arial" w:cs="Arial"/>
                <w:sz w:val="26"/>
                <w:szCs w:val="26"/>
              </w:rPr>
            </w:pPr>
            <w:r w:rsidRPr="00753D65">
              <w:rPr>
                <w:rFonts w:ascii="Arial" w:hAnsi="Arial" w:cs="Arial"/>
                <w:sz w:val="26"/>
                <w:szCs w:val="26"/>
              </w:rPr>
              <w:t>Рифей</w:t>
            </w:r>
          </w:p>
        </w:tc>
        <w:tc>
          <w:tcPr>
            <w:tcW w:w="2160" w:type="dxa"/>
            <w:tcBorders>
              <w:top w:val="single" w:sz="4" w:space="0" w:color="auto"/>
              <w:bottom w:val="single" w:sz="4" w:space="0" w:color="auto"/>
            </w:tcBorders>
          </w:tcPr>
          <w:p w:rsidR="00057CFF" w:rsidRPr="00753D65" w:rsidRDefault="00057CFF" w:rsidP="00CA2444">
            <w:pPr>
              <w:jc w:val="center"/>
              <w:rPr>
                <w:rFonts w:ascii="Arial" w:hAnsi="Arial" w:cs="Arial"/>
                <w:sz w:val="26"/>
                <w:szCs w:val="26"/>
              </w:rPr>
            </w:pPr>
          </w:p>
        </w:tc>
        <w:tc>
          <w:tcPr>
            <w:tcW w:w="1080" w:type="dxa"/>
            <w:tcBorders>
              <w:top w:val="single" w:sz="4" w:space="0" w:color="auto"/>
              <w:bottom w:val="single" w:sz="4" w:space="0" w:color="auto"/>
            </w:tcBorders>
          </w:tcPr>
          <w:p w:rsidR="00057CFF" w:rsidRPr="00753D65" w:rsidRDefault="00057CFF" w:rsidP="00CA2444">
            <w:pPr>
              <w:ind w:right="-232"/>
              <w:rPr>
                <w:rFonts w:ascii="Arial" w:hAnsi="Arial" w:cs="Arial"/>
                <w:sz w:val="26"/>
                <w:szCs w:val="26"/>
                <w:lang w:val="ru-RU"/>
              </w:rPr>
            </w:pPr>
            <w:r w:rsidRPr="00753D65">
              <w:rPr>
                <w:rFonts w:ascii="Arial" w:hAnsi="Arial" w:cs="Arial"/>
                <w:sz w:val="26"/>
                <w:szCs w:val="26"/>
              </w:rPr>
              <w:t>1650–</w:t>
            </w:r>
            <w:r w:rsidRPr="00753D65">
              <w:rPr>
                <w:rFonts w:ascii="Arial" w:hAnsi="Arial" w:cs="Arial"/>
                <w:sz w:val="26"/>
                <w:szCs w:val="26"/>
                <w:lang w:val="ru-RU"/>
              </w:rPr>
              <w:t>2600</w:t>
            </w:r>
          </w:p>
        </w:tc>
        <w:tc>
          <w:tcPr>
            <w:tcW w:w="1080" w:type="dxa"/>
            <w:tcBorders>
              <w:top w:val="single" w:sz="4" w:space="0" w:color="auto"/>
              <w:bottom w:val="single" w:sz="4" w:space="0" w:color="auto"/>
            </w:tcBorders>
          </w:tcPr>
          <w:p w:rsidR="00057CFF" w:rsidRPr="00753D65" w:rsidRDefault="00057CFF" w:rsidP="00CA2444">
            <w:pPr>
              <w:jc w:val="center"/>
              <w:rPr>
                <w:rFonts w:ascii="Arial" w:hAnsi="Arial" w:cs="Arial"/>
                <w:sz w:val="26"/>
                <w:szCs w:val="26"/>
                <w:lang w:val="ru-RU"/>
              </w:rPr>
            </w:pPr>
            <w:r w:rsidRPr="00753D65">
              <w:rPr>
                <w:rFonts w:ascii="Arial" w:hAnsi="Arial" w:cs="Arial"/>
                <w:sz w:val="26"/>
                <w:szCs w:val="26"/>
              </w:rPr>
              <w:t>1100–</w:t>
            </w:r>
            <w:r w:rsidRPr="00753D65">
              <w:rPr>
                <w:rFonts w:ascii="Arial" w:hAnsi="Arial" w:cs="Arial"/>
                <w:sz w:val="26"/>
                <w:szCs w:val="26"/>
                <w:lang w:val="ru-RU"/>
              </w:rPr>
              <w:t>950</w:t>
            </w:r>
          </w:p>
        </w:tc>
      </w:tr>
      <w:tr w:rsidR="00057CFF" w:rsidRPr="00656CE7" w:rsidTr="00A93B36">
        <w:trPr>
          <w:trHeight w:val="1066"/>
        </w:trPr>
        <w:tc>
          <w:tcPr>
            <w:tcW w:w="1368" w:type="dxa"/>
            <w:vMerge/>
          </w:tcPr>
          <w:p w:rsidR="00057CFF" w:rsidRPr="00753D65" w:rsidRDefault="00057CFF" w:rsidP="00CA2444">
            <w:pPr>
              <w:jc w:val="both"/>
              <w:rPr>
                <w:rFonts w:ascii="Arial" w:hAnsi="Arial" w:cs="Arial"/>
                <w:sz w:val="26"/>
                <w:szCs w:val="26"/>
              </w:rPr>
            </w:pPr>
          </w:p>
        </w:tc>
        <w:tc>
          <w:tcPr>
            <w:tcW w:w="2160" w:type="dxa"/>
            <w:vMerge/>
          </w:tcPr>
          <w:p w:rsidR="00057CFF" w:rsidRPr="00753D65" w:rsidRDefault="00057CFF" w:rsidP="00CA2444">
            <w:pPr>
              <w:jc w:val="center"/>
              <w:rPr>
                <w:rFonts w:ascii="Arial" w:hAnsi="Arial" w:cs="Arial"/>
                <w:sz w:val="26"/>
                <w:szCs w:val="26"/>
              </w:rPr>
            </w:pPr>
          </w:p>
        </w:tc>
        <w:tc>
          <w:tcPr>
            <w:tcW w:w="1800" w:type="dxa"/>
            <w:tcBorders>
              <w:top w:val="single" w:sz="4" w:space="0" w:color="auto"/>
            </w:tcBorders>
          </w:tcPr>
          <w:p w:rsidR="00057CFF" w:rsidRPr="00753D65" w:rsidRDefault="00057CFF" w:rsidP="00CA2444">
            <w:pPr>
              <w:jc w:val="center"/>
              <w:rPr>
                <w:rFonts w:ascii="Arial" w:hAnsi="Arial" w:cs="Arial"/>
                <w:sz w:val="26"/>
                <w:szCs w:val="26"/>
              </w:rPr>
            </w:pPr>
          </w:p>
        </w:tc>
        <w:tc>
          <w:tcPr>
            <w:tcW w:w="2160" w:type="dxa"/>
            <w:tcBorders>
              <w:top w:val="single" w:sz="4" w:space="0" w:color="auto"/>
            </w:tcBorders>
          </w:tcPr>
          <w:p w:rsidR="00057CFF" w:rsidRPr="00753D65" w:rsidRDefault="00057CFF" w:rsidP="00CA2444">
            <w:pPr>
              <w:jc w:val="center"/>
              <w:rPr>
                <w:rFonts w:ascii="Arial" w:hAnsi="Arial" w:cs="Arial"/>
                <w:sz w:val="26"/>
                <w:szCs w:val="26"/>
              </w:rPr>
            </w:pPr>
            <w:r w:rsidRPr="00753D65">
              <w:rPr>
                <w:rFonts w:ascii="Arial" w:hAnsi="Arial" w:cs="Arial"/>
                <w:sz w:val="26"/>
                <w:szCs w:val="26"/>
                <w:lang w:val="ru-RU"/>
              </w:rPr>
              <w:t>М</w:t>
            </w:r>
            <w:r w:rsidRPr="00753D65">
              <w:rPr>
                <w:rFonts w:ascii="Arial" w:hAnsi="Arial" w:cs="Arial"/>
                <w:sz w:val="26"/>
                <w:szCs w:val="26"/>
              </w:rPr>
              <w:t>ає лише</w:t>
            </w:r>
          </w:p>
          <w:p w:rsidR="00057CFF" w:rsidRPr="00753D65" w:rsidRDefault="00057CFF" w:rsidP="00CA2444">
            <w:pPr>
              <w:jc w:val="center"/>
              <w:rPr>
                <w:rFonts w:ascii="Arial" w:hAnsi="Arial" w:cs="Arial"/>
                <w:sz w:val="26"/>
                <w:szCs w:val="26"/>
              </w:rPr>
            </w:pPr>
            <w:r w:rsidRPr="00753D65">
              <w:rPr>
                <w:rFonts w:ascii="Arial" w:hAnsi="Arial" w:cs="Arial"/>
                <w:sz w:val="26"/>
                <w:szCs w:val="26"/>
              </w:rPr>
              <w:t xml:space="preserve">місцеві </w:t>
            </w:r>
          </w:p>
          <w:p w:rsidR="00057CFF" w:rsidRPr="00753D65" w:rsidRDefault="00057CFF" w:rsidP="00CA2444">
            <w:pPr>
              <w:jc w:val="center"/>
              <w:rPr>
                <w:rFonts w:ascii="Arial" w:hAnsi="Arial" w:cs="Arial"/>
                <w:sz w:val="26"/>
                <w:szCs w:val="26"/>
              </w:rPr>
            </w:pPr>
            <w:r w:rsidRPr="00753D65">
              <w:rPr>
                <w:rFonts w:ascii="Arial" w:hAnsi="Arial" w:cs="Arial"/>
                <w:sz w:val="26"/>
                <w:szCs w:val="26"/>
              </w:rPr>
              <w:t>підрозділи</w:t>
            </w:r>
          </w:p>
        </w:tc>
        <w:tc>
          <w:tcPr>
            <w:tcW w:w="1080" w:type="dxa"/>
            <w:tcBorders>
              <w:top w:val="single" w:sz="4" w:space="0" w:color="auto"/>
            </w:tcBorders>
          </w:tcPr>
          <w:p w:rsidR="00057CFF" w:rsidRPr="00753D65" w:rsidRDefault="00057CFF" w:rsidP="00CA2444">
            <w:pPr>
              <w:ind w:right="-232"/>
              <w:rPr>
                <w:rFonts w:ascii="Arial" w:hAnsi="Arial" w:cs="Arial"/>
                <w:sz w:val="26"/>
                <w:szCs w:val="26"/>
              </w:rPr>
            </w:pPr>
            <w:r w:rsidRPr="00753D65">
              <w:rPr>
                <w:rFonts w:ascii="Arial" w:hAnsi="Arial" w:cs="Arial"/>
                <w:sz w:val="26"/>
                <w:szCs w:val="26"/>
              </w:rPr>
              <w:t>понад</w:t>
            </w:r>
          </w:p>
          <w:p w:rsidR="00057CFF" w:rsidRPr="00753D65" w:rsidRDefault="00057CFF" w:rsidP="00CA2444">
            <w:pPr>
              <w:ind w:right="-232"/>
              <w:rPr>
                <w:rFonts w:ascii="Arial" w:hAnsi="Arial" w:cs="Arial"/>
                <w:sz w:val="26"/>
                <w:szCs w:val="26"/>
              </w:rPr>
            </w:pPr>
            <w:r w:rsidRPr="00753D65">
              <w:rPr>
                <w:rFonts w:ascii="Arial" w:hAnsi="Arial" w:cs="Arial"/>
                <w:sz w:val="26"/>
                <w:szCs w:val="26"/>
              </w:rPr>
              <w:t>3500</w:t>
            </w:r>
          </w:p>
        </w:tc>
        <w:tc>
          <w:tcPr>
            <w:tcW w:w="1080" w:type="dxa"/>
            <w:tcBorders>
              <w:top w:val="single" w:sz="4" w:space="0" w:color="auto"/>
            </w:tcBorders>
          </w:tcPr>
          <w:p w:rsidR="00057CFF" w:rsidRPr="00753D65" w:rsidRDefault="00057CFF" w:rsidP="00CA2444">
            <w:pPr>
              <w:jc w:val="center"/>
              <w:rPr>
                <w:rFonts w:ascii="Arial" w:hAnsi="Arial" w:cs="Arial"/>
                <w:sz w:val="26"/>
                <w:szCs w:val="26"/>
              </w:rPr>
            </w:pPr>
            <w:r w:rsidRPr="00753D65">
              <w:rPr>
                <w:rFonts w:ascii="Arial" w:hAnsi="Arial" w:cs="Arial"/>
                <w:sz w:val="26"/>
                <w:szCs w:val="26"/>
              </w:rPr>
              <w:t>понад</w:t>
            </w:r>
          </w:p>
          <w:p w:rsidR="00057CFF" w:rsidRPr="00656CE7" w:rsidRDefault="00057CFF" w:rsidP="00CA2444">
            <w:pPr>
              <w:jc w:val="center"/>
              <w:rPr>
                <w:rFonts w:ascii="Arial" w:hAnsi="Arial" w:cs="Arial"/>
                <w:sz w:val="26"/>
                <w:szCs w:val="26"/>
              </w:rPr>
            </w:pPr>
            <w:r w:rsidRPr="00753D65">
              <w:rPr>
                <w:rFonts w:ascii="Arial" w:hAnsi="Arial" w:cs="Arial"/>
                <w:sz w:val="26"/>
                <w:szCs w:val="26"/>
              </w:rPr>
              <w:t>1000</w:t>
            </w:r>
          </w:p>
        </w:tc>
      </w:tr>
    </w:tbl>
    <w:p w:rsidR="00057CFF" w:rsidRPr="00753D65" w:rsidRDefault="00057CFF" w:rsidP="00057CFF">
      <w:pPr>
        <w:jc w:val="both"/>
        <w:rPr>
          <w:b/>
          <w:sz w:val="30"/>
          <w:szCs w:val="30"/>
          <w:lang w:val="ru-RU"/>
        </w:rPr>
      </w:pPr>
    </w:p>
    <w:p w:rsidR="00057CFF" w:rsidRPr="00A26E41" w:rsidRDefault="00057CFF" w:rsidP="00A34CF2">
      <w:pPr>
        <w:spacing w:line="252" w:lineRule="auto"/>
        <w:ind w:firstLine="709"/>
        <w:jc w:val="both"/>
        <w:rPr>
          <w:spacing w:val="-4"/>
          <w:sz w:val="32"/>
          <w:szCs w:val="32"/>
        </w:rPr>
      </w:pPr>
      <w:r w:rsidRPr="00656CE7">
        <w:rPr>
          <w:spacing w:val="-4"/>
          <w:sz w:val="32"/>
          <w:szCs w:val="32"/>
        </w:rPr>
        <w:t>Ерам відповідають одиниці стратиграфічної шкали</w:t>
      </w:r>
      <w:r w:rsidRPr="00A26E41">
        <w:rPr>
          <w:spacing w:val="-4"/>
          <w:sz w:val="32"/>
          <w:szCs w:val="32"/>
        </w:rPr>
        <w:t xml:space="preserve"> – </w:t>
      </w:r>
      <w:r w:rsidRPr="00A26E41">
        <w:rPr>
          <w:i/>
          <w:spacing w:val="-4"/>
          <w:sz w:val="32"/>
          <w:szCs w:val="32"/>
        </w:rPr>
        <w:t>ератеми,</w:t>
      </w:r>
      <w:r w:rsidRPr="00A26E41">
        <w:rPr>
          <w:spacing w:val="-4"/>
          <w:sz w:val="32"/>
          <w:szCs w:val="32"/>
        </w:rPr>
        <w:t xml:space="preserve"> або </w:t>
      </w:r>
      <w:r w:rsidRPr="00A26E41">
        <w:rPr>
          <w:i/>
          <w:spacing w:val="-4"/>
          <w:sz w:val="32"/>
          <w:szCs w:val="32"/>
        </w:rPr>
        <w:t>групи</w:t>
      </w:r>
      <w:r w:rsidR="003758AC">
        <w:rPr>
          <w:spacing w:val="-4"/>
          <w:sz w:val="32"/>
          <w:szCs w:val="32"/>
        </w:rPr>
        <w:t>, які мають назви</w:t>
      </w:r>
      <w:r w:rsidRPr="00A26E41">
        <w:rPr>
          <w:spacing w:val="-4"/>
          <w:sz w:val="32"/>
          <w:szCs w:val="32"/>
        </w:rPr>
        <w:t xml:space="preserve"> ер (архейська, протерозой</w:t>
      </w:r>
      <w:r w:rsidR="00A26E41" w:rsidRPr="00A26E41">
        <w:rPr>
          <w:spacing w:val="-4"/>
          <w:sz w:val="32"/>
          <w:szCs w:val="32"/>
        </w:rPr>
        <w:softHyphen/>
      </w:r>
      <w:r w:rsidRPr="00A26E41">
        <w:rPr>
          <w:spacing w:val="-4"/>
          <w:sz w:val="32"/>
          <w:szCs w:val="32"/>
        </w:rPr>
        <w:t xml:space="preserve">ська, палеозойська, мезозойська, кайнозойська ератеми). Архейська </w:t>
      </w:r>
      <w:r w:rsidR="00A26E41" w:rsidRPr="00A26E41">
        <w:rPr>
          <w:spacing w:val="-4"/>
          <w:sz w:val="32"/>
          <w:szCs w:val="32"/>
        </w:rPr>
        <w:br/>
      </w:r>
      <w:r w:rsidRPr="00A26E41">
        <w:rPr>
          <w:spacing w:val="-4"/>
          <w:sz w:val="32"/>
          <w:szCs w:val="32"/>
        </w:rPr>
        <w:t>і проте</w:t>
      </w:r>
      <w:r w:rsidR="00D35593" w:rsidRPr="00A26E41">
        <w:rPr>
          <w:spacing w:val="-4"/>
          <w:sz w:val="32"/>
          <w:szCs w:val="32"/>
        </w:rPr>
        <w:softHyphen/>
      </w:r>
      <w:r w:rsidRPr="00A26E41">
        <w:rPr>
          <w:spacing w:val="-4"/>
          <w:sz w:val="32"/>
          <w:szCs w:val="32"/>
        </w:rPr>
        <w:t>розойська ератеми через недостатню вивченість відкладів не мають загальноприйнятих стратиграфічних підрозділів (окрім місце</w:t>
      </w:r>
      <w:r w:rsidR="00A26E41" w:rsidRPr="00A26E41">
        <w:rPr>
          <w:spacing w:val="-4"/>
          <w:sz w:val="32"/>
          <w:szCs w:val="32"/>
        </w:rPr>
        <w:softHyphen/>
      </w:r>
      <w:r w:rsidRPr="00A26E41">
        <w:rPr>
          <w:spacing w:val="-4"/>
          <w:sz w:val="32"/>
          <w:szCs w:val="32"/>
        </w:rPr>
        <w:t>вих)</w:t>
      </w:r>
      <w:r w:rsidR="00BA026B">
        <w:rPr>
          <w:spacing w:val="-4"/>
          <w:sz w:val="32"/>
          <w:szCs w:val="32"/>
        </w:rPr>
        <w:t xml:space="preserve">, тому їх </w:t>
      </w:r>
      <w:r w:rsidRPr="00A26E41">
        <w:rPr>
          <w:spacing w:val="-4"/>
          <w:sz w:val="32"/>
          <w:szCs w:val="32"/>
        </w:rPr>
        <w:t xml:space="preserve">часто виділяють як </w:t>
      </w:r>
      <w:r w:rsidRPr="00A26E41">
        <w:rPr>
          <w:i/>
          <w:spacing w:val="-4"/>
          <w:sz w:val="32"/>
          <w:szCs w:val="32"/>
        </w:rPr>
        <w:t xml:space="preserve">докембрій. </w:t>
      </w:r>
      <w:r w:rsidRPr="00A26E41">
        <w:rPr>
          <w:spacing w:val="-4"/>
          <w:sz w:val="32"/>
          <w:szCs w:val="32"/>
        </w:rPr>
        <w:t>Ери фанерозою, завдяки достатній вивченості відкладів, поділяються на 12 періодів, у складі яких ви</w:t>
      </w:r>
      <w:r w:rsidR="00A26E41" w:rsidRPr="00A26E41">
        <w:rPr>
          <w:spacing w:val="-4"/>
          <w:sz w:val="32"/>
          <w:szCs w:val="32"/>
        </w:rPr>
        <w:softHyphen/>
      </w:r>
      <w:r w:rsidRPr="00A26E41">
        <w:rPr>
          <w:spacing w:val="-4"/>
          <w:sz w:val="32"/>
          <w:szCs w:val="32"/>
        </w:rPr>
        <w:t>діляють 33 епохи.</w:t>
      </w:r>
    </w:p>
    <w:p w:rsidR="00057CFF" w:rsidRPr="00A26E41" w:rsidRDefault="00057CFF" w:rsidP="00A34CF2">
      <w:pPr>
        <w:spacing w:line="252" w:lineRule="auto"/>
        <w:jc w:val="both"/>
        <w:rPr>
          <w:spacing w:val="-4"/>
          <w:sz w:val="32"/>
          <w:szCs w:val="32"/>
        </w:rPr>
      </w:pPr>
      <w:r w:rsidRPr="00A26E41">
        <w:rPr>
          <w:spacing w:val="-4"/>
          <w:sz w:val="32"/>
          <w:szCs w:val="32"/>
        </w:rPr>
        <w:tab/>
        <w:t>Для скороченого позначення геохронологічних підрозділів застосо</w:t>
      </w:r>
      <w:r w:rsidR="00D35593" w:rsidRPr="00A26E41">
        <w:rPr>
          <w:spacing w:val="-4"/>
          <w:sz w:val="32"/>
          <w:szCs w:val="32"/>
          <w:lang w:val="ru-RU"/>
        </w:rPr>
        <w:softHyphen/>
      </w:r>
      <w:r w:rsidRPr="00A26E41">
        <w:rPr>
          <w:spacing w:val="-4"/>
          <w:sz w:val="32"/>
          <w:szCs w:val="32"/>
        </w:rPr>
        <w:t>вують індекси. Ери та ератеми позначаються двома великими літерами (архей – АR), періоди і системи – однією (Перм – Р), епоха, або відділ позначаються цифрою в основі літери (К</w:t>
      </w:r>
      <w:r w:rsidRPr="00A26E41">
        <w:rPr>
          <w:spacing w:val="-4"/>
          <w:sz w:val="32"/>
          <w:szCs w:val="32"/>
          <w:vertAlign w:val="subscript"/>
        </w:rPr>
        <w:t>2</w:t>
      </w:r>
      <w:r w:rsidRPr="00A26E41">
        <w:rPr>
          <w:spacing w:val="-4"/>
          <w:sz w:val="32"/>
          <w:szCs w:val="32"/>
        </w:rPr>
        <w:t xml:space="preserve"> – верхня крейда). Позначками віку, що прийняті у геохронологічній шкалі, широко користуються у геологічній практиці при складанні геологічних карт, розрізів та інших геологічних документів. Для зручності читання застосовуються кольори, у які фарбують виходи на земну поверхню гірських порід того або іншого стратиграфічного підрозділу. Наприк</w:t>
      </w:r>
      <w:r w:rsidR="00A26E41">
        <w:rPr>
          <w:spacing w:val="-4"/>
          <w:sz w:val="32"/>
          <w:szCs w:val="32"/>
          <w:lang w:val="ru-RU"/>
        </w:rPr>
        <w:softHyphen/>
      </w:r>
      <w:r w:rsidRPr="00A26E41">
        <w:rPr>
          <w:spacing w:val="-4"/>
          <w:sz w:val="32"/>
          <w:szCs w:val="32"/>
        </w:rPr>
        <w:t>лад, відклади юрського віку фарбуються у блакитний колір, палео</w:t>
      </w:r>
      <w:r w:rsidR="00A26E41">
        <w:rPr>
          <w:spacing w:val="-4"/>
          <w:sz w:val="32"/>
          <w:szCs w:val="32"/>
          <w:lang w:val="ru-RU"/>
        </w:rPr>
        <w:softHyphen/>
      </w:r>
      <w:r w:rsidRPr="00A26E41">
        <w:rPr>
          <w:spacing w:val="-4"/>
          <w:sz w:val="32"/>
          <w:szCs w:val="32"/>
        </w:rPr>
        <w:t>генового – в оранжевий, карбону – в сірий, перми – у ко</w:t>
      </w:r>
      <w:r w:rsidR="00D35593" w:rsidRPr="00A26E41">
        <w:rPr>
          <w:spacing w:val="-4"/>
          <w:sz w:val="32"/>
          <w:szCs w:val="32"/>
          <w:lang w:val="ru-RU"/>
        </w:rPr>
        <w:softHyphen/>
      </w:r>
      <w:r w:rsidRPr="00A26E41">
        <w:rPr>
          <w:spacing w:val="-4"/>
          <w:sz w:val="32"/>
          <w:szCs w:val="32"/>
        </w:rPr>
        <w:t>ричневий, архею – у червоний і т. ін.</w:t>
      </w:r>
    </w:p>
    <w:p w:rsidR="00057CFF" w:rsidRPr="00A26E41" w:rsidRDefault="00057CFF" w:rsidP="00A34CF2">
      <w:pPr>
        <w:spacing w:line="252" w:lineRule="auto"/>
        <w:jc w:val="both"/>
        <w:rPr>
          <w:spacing w:val="-4"/>
          <w:sz w:val="32"/>
          <w:szCs w:val="32"/>
        </w:rPr>
      </w:pPr>
      <w:r w:rsidRPr="00A26E41">
        <w:rPr>
          <w:spacing w:val="-4"/>
          <w:sz w:val="32"/>
          <w:szCs w:val="32"/>
        </w:rPr>
        <w:tab/>
        <w:t>Для стратиграфічного розчленування товщ гірських порід за віком у геології використовують палеонтологічні методи досліджень, що ґрун</w:t>
      </w:r>
      <w:r w:rsidR="00D35593" w:rsidRPr="00A26E41">
        <w:rPr>
          <w:spacing w:val="-4"/>
          <w:sz w:val="32"/>
          <w:szCs w:val="32"/>
        </w:rPr>
        <w:softHyphen/>
      </w:r>
      <w:r w:rsidRPr="00A26E41">
        <w:rPr>
          <w:spacing w:val="-4"/>
          <w:sz w:val="32"/>
          <w:szCs w:val="32"/>
        </w:rPr>
        <w:t>туються на вивченні викопних решток організмів і рослин (відносна геохронологія). До недавнього часу це був єдиний спосіб визначення віку гірських порід.</w:t>
      </w:r>
    </w:p>
    <w:p w:rsidR="00057CFF" w:rsidRPr="00A26E41" w:rsidRDefault="00057CFF" w:rsidP="00A34CF2">
      <w:pPr>
        <w:spacing w:line="252" w:lineRule="auto"/>
        <w:jc w:val="both"/>
        <w:rPr>
          <w:spacing w:val="-4"/>
          <w:sz w:val="32"/>
          <w:szCs w:val="32"/>
        </w:rPr>
      </w:pPr>
    </w:p>
    <w:p w:rsidR="00057CFF" w:rsidRPr="00A34CF2" w:rsidRDefault="00057CFF" w:rsidP="00A34CF2">
      <w:pPr>
        <w:spacing w:line="252" w:lineRule="auto"/>
        <w:jc w:val="both"/>
        <w:rPr>
          <w:spacing w:val="-4"/>
          <w:sz w:val="28"/>
          <w:szCs w:val="28"/>
        </w:rPr>
      </w:pPr>
    </w:p>
    <w:p w:rsidR="00057CFF" w:rsidRPr="00A26E41" w:rsidRDefault="00057CFF" w:rsidP="00A34CF2">
      <w:pPr>
        <w:spacing w:after="120" w:line="252" w:lineRule="auto"/>
        <w:jc w:val="center"/>
        <w:rPr>
          <w:b/>
          <w:spacing w:val="-4"/>
          <w:sz w:val="34"/>
          <w:szCs w:val="34"/>
        </w:rPr>
      </w:pPr>
      <w:r w:rsidRPr="00A26E41">
        <w:rPr>
          <w:b/>
          <w:spacing w:val="-4"/>
          <w:sz w:val="34"/>
          <w:szCs w:val="34"/>
        </w:rPr>
        <w:t>6.2. Абсолютна геохронологія</w:t>
      </w:r>
    </w:p>
    <w:p w:rsidR="00057CFF" w:rsidRPr="00A26E41" w:rsidRDefault="00057CFF" w:rsidP="00A34CF2">
      <w:pPr>
        <w:spacing w:line="252" w:lineRule="auto"/>
        <w:jc w:val="both"/>
        <w:rPr>
          <w:spacing w:val="-4"/>
          <w:sz w:val="32"/>
          <w:szCs w:val="32"/>
        </w:rPr>
      </w:pPr>
      <w:r w:rsidRPr="00A26E41">
        <w:rPr>
          <w:spacing w:val="-4"/>
          <w:sz w:val="32"/>
          <w:szCs w:val="32"/>
        </w:rPr>
        <w:tab/>
        <w:t>З розвитком науки і передусім, ядерної фізики з’явилися нові можливості точнішого датування часу утворення мінералів та гірських порід. Ідеться про ядерні або ізотопні методи визначення їхнього віку, які дістали назву абсолютної геохронології.</w:t>
      </w:r>
    </w:p>
    <w:p w:rsidR="00057CFF" w:rsidRPr="00A26E41" w:rsidRDefault="00057CFF" w:rsidP="00A34CF2">
      <w:pPr>
        <w:spacing w:line="252" w:lineRule="auto"/>
        <w:jc w:val="both"/>
        <w:rPr>
          <w:spacing w:val="-4"/>
          <w:sz w:val="32"/>
          <w:szCs w:val="32"/>
        </w:rPr>
      </w:pPr>
      <w:r w:rsidRPr="00A26E41">
        <w:rPr>
          <w:i/>
          <w:spacing w:val="-4"/>
          <w:sz w:val="32"/>
          <w:szCs w:val="32"/>
        </w:rPr>
        <w:tab/>
        <w:t>Абсолютна або ядерна (ізотопна), геохронологія</w:t>
      </w:r>
      <w:r w:rsidRPr="00A26E41">
        <w:rPr>
          <w:spacing w:val="-4"/>
          <w:sz w:val="32"/>
          <w:szCs w:val="32"/>
        </w:rPr>
        <w:t xml:space="preserve"> встановлює вік гірських порід (головним чином метаморфічних і магматичних), а та</w:t>
      </w:r>
      <w:r w:rsidR="00A34CF2">
        <w:rPr>
          <w:spacing w:val="-4"/>
          <w:sz w:val="32"/>
          <w:szCs w:val="32"/>
          <w:lang w:val="ru-RU"/>
        </w:rPr>
        <w:softHyphen/>
      </w:r>
      <w:r w:rsidRPr="00A26E41">
        <w:rPr>
          <w:spacing w:val="-4"/>
          <w:sz w:val="32"/>
          <w:szCs w:val="32"/>
        </w:rPr>
        <w:t>кож руд та мінералів у одиницях астрономічного часу (у млн років). Ґрунтується вона на явищі радіоактивного розпаду хімічних елементів за умови, що швидкість його протягом усього часу існування Землі залишалася постійною, специфічною для кожного елемента. Вимірю</w:t>
      </w:r>
      <w:r w:rsidR="00A26E41">
        <w:rPr>
          <w:spacing w:val="-4"/>
          <w:sz w:val="32"/>
          <w:szCs w:val="32"/>
          <w:lang w:val="ru-RU"/>
        </w:rPr>
        <w:softHyphen/>
      </w:r>
      <w:r w:rsidRPr="00A26E41">
        <w:rPr>
          <w:spacing w:val="-4"/>
          <w:sz w:val="32"/>
          <w:szCs w:val="32"/>
        </w:rPr>
        <w:t>вання віку проводиться за вмістом у породах та мінералах материн</w:t>
      </w:r>
      <w:r w:rsidR="00A26E41">
        <w:rPr>
          <w:spacing w:val="-4"/>
          <w:sz w:val="32"/>
          <w:szCs w:val="32"/>
          <w:lang w:val="ru-RU"/>
        </w:rPr>
        <w:softHyphen/>
      </w:r>
      <w:r w:rsidRPr="00A26E41">
        <w:rPr>
          <w:spacing w:val="-4"/>
          <w:sz w:val="32"/>
          <w:szCs w:val="32"/>
        </w:rPr>
        <w:t xml:space="preserve">ських і дочірніх продуктів радіоактивного розпаду. Вік породи </w:t>
      </w:r>
      <w:r w:rsidR="00A26E41">
        <w:rPr>
          <w:spacing w:val="-4"/>
          <w:sz w:val="32"/>
          <w:szCs w:val="32"/>
          <w:lang w:val="ru-RU"/>
        </w:rPr>
        <w:br/>
      </w:r>
      <w:r w:rsidRPr="00A26E41">
        <w:rPr>
          <w:spacing w:val="-4"/>
          <w:sz w:val="32"/>
          <w:szCs w:val="32"/>
        </w:rPr>
        <w:t>t вираховується за формулою</w:t>
      </w:r>
      <w:r w:rsidR="003758AC">
        <w:rPr>
          <w:spacing w:val="-4"/>
          <w:sz w:val="32"/>
          <w:szCs w:val="32"/>
        </w:rPr>
        <w:t>:</w:t>
      </w:r>
    </w:p>
    <w:p w:rsidR="00057CFF" w:rsidRPr="00A34CF2" w:rsidRDefault="00057CFF" w:rsidP="00A26E41">
      <w:pPr>
        <w:spacing w:line="257" w:lineRule="auto"/>
        <w:jc w:val="both"/>
        <w:rPr>
          <w:spacing w:val="-4"/>
          <w:sz w:val="28"/>
          <w:szCs w:val="28"/>
        </w:rPr>
      </w:pPr>
    </w:p>
    <w:p w:rsidR="00057CFF" w:rsidRPr="00A26E41" w:rsidRDefault="00057CFF" w:rsidP="00A26E41">
      <w:pPr>
        <w:spacing w:line="257" w:lineRule="auto"/>
        <w:ind w:left="2836" w:firstLine="709"/>
        <w:jc w:val="center"/>
        <w:rPr>
          <w:spacing w:val="-4"/>
          <w:sz w:val="32"/>
          <w:szCs w:val="32"/>
        </w:rPr>
      </w:pPr>
      <w:r w:rsidRPr="00A26E41">
        <w:rPr>
          <w:spacing w:val="-4"/>
          <w:position w:val="-28"/>
          <w:sz w:val="32"/>
          <w:szCs w:val="32"/>
        </w:rPr>
        <w:object w:dxaOrig="1680" w:dyaOrig="680">
          <v:shape id="_x0000_i1028" type="#_x0000_t75" style="width:85.65pt;height:32.3pt" o:ole="">
            <v:imagedata r:id="rId49" o:title=""/>
          </v:shape>
          <o:OLEObject Type="Embed" ProgID="Equation.3" ShapeID="_x0000_i1028" DrawAspect="Content" ObjectID="_1484639776" r:id="rId50"/>
        </w:object>
      </w:r>
      <w:r w:rsidR="00D35593" w:rsidRPr="00A26E41">
        <w:rPr>
          <w:spacing w:val="-4"/>
          <w:sz w:val="32"/>
          <w:szCs w:val="32"/>
        </w:rPr>
        <w:tab/>
      </w:r>
      <w:r w:rsidR="00D35593" w:rsidRPr="00A26E41">
        <w:rPr>
          <w:spacing w:val="-4"/>
          <w:sz w:val="32"/>
          <w:szCs w:val="32"/>
        </w:rPr>
        <w:tab/>
      </w:r>
      <w:r w:rsidR="00D35593" w:rsidRPr="00A26E41">
        <w:rPr>
          <w:spacing w:val="-4"/>
          <w:sz w:val="32"/>
          <w:szCs w:val="32"/>
        </w:rPr>
        <w:tab/>
      </w:r>
      <w:r w:rsidR="00D35593" w:rsidRPr="00A26E41">
        <w:rPr>
          <w:spacing w:val="-4"/>
          <w:sz w:val="32"/>
          <w:szCs w:val="32"/>
        </w:rPr>
        <w:tab/>
        <w:t xml:space="preserve">         </w:t>
      </w:r>
      <w:r w:rsidR="00A26E41">
        <w:rPr>
          <w:spacing w:val="-4"/>
          <w:sz w:val="32"/>
          <w:szCs w:val="32"/>
        </w:rPr>
        <w:t xml:space="preserve">   </w:t>
      </w:r>
      <w:r w:rsidRPr="00A26E41">
        <w:rPr>
          <w:spacing w:val="-4"/>
          <w:sz w:val="32"/>
          <w:szCs w:val="32"/>
        </w:rPr>
        <w:t xml:space="preserve">  (6.1)</w:t>
      </w:r>
    </w:p>
    <w:p w:rsidR="00A34CF2" w:rsidRDefault="00A34CF2" w:rsidP="00A26E41">
      <w:pPr>
        <w:spacing w:line="257" w:lineRule="auto"/>
        <w:rPr>
          <w:spacing w:val="-4"/>
          <w:sz w:val="12"/>
          <w:szCs w:val="12"/>
          <w:lang w:val="ru-RU"/>
        </w:rPr>
      </w:pPr>
    </w:p>
    <w:p w:rsidR="00057CFF" w:rsidRPr="00A26E41" w:rsidRDefault="00057CFF" w:rsidP="00A26E41">
      <w:pPr>
        <w:spacing w:line="257" w:lineRule="auto"/>
        <w:jc w:val="both"/>
        <w:rPr>
          <w:spacing w:val="-4"/>
          <w:sz w:val="32"/>
          <w:szCs w:val="32"/>
        </w:rPr>
      </w:pPr>
      <w:r w:rsidRPr="00A26E41">
        <w:rPr>
          <w:spacing w:val="-4"/>
          <w:sz w:val="32"/>
          <w:szCs w:val="32"/>
        </w:rPr>
        <w:t>де λ – константа розпаду;</w:t>
      </w:r>
    </w:p>
    <w:p w:rsidR="00057CFF" w:rsidRPr="00A26E41" w:rsidRDefault="00057CFF" w:rsidP="00A26E41">
      <w:pPr>
        <w:spacing w:line="257" w:lineRule="auto"/>
        <w:jc w:val="both"/>
        <w:rPr>
          <w:spacing w:val="-4"/>
          <w:sz w:val="32"/>
          <w:szCs w:val="32"/>
        </w:rPr>
      </w:pPr>
      <w:r w:rsidRPr="00A26E41">
        <w:rPr>
          <w:spacing w:val="-4"/>
          <w:sz w:val="32"/>
          <w:szCs w:val="32"/>
        </w:rPr>
        <w:t xml:space="preserve">    D – число атомів нерадіоактивної речовини, що виникла за час розпаду t; </w:t>
      </w:r>
    </w:p>
    <w:p w:rsidR="00057CFF" w:rsidRPr="00A26E41" w:rsidRDefault="00057CFF" w:rsidP="00A26E41">
      <w:pPr>
        <w:spacing w:line="257" w:lineRule="auto"/>
        <w:jc w:val="both"/>
        <w:rPr>
          <w:spacing w:val="-4"/>
          <w:sz w:val="32"/>
          <w:szCs w:val="32"/>
        </w:rPr>
      </w:pPr>
      <w:r w:rsidRPr="00A26E41">
        <w:rPr>
          <w:spacing w:val="-4"/>
          <w:sz w:val="32"/>
          <w:szCs w:val="32"/>
        </w:rPr>
        <w:t xml:space="preserve">    М – число атомів радіоактивного елемента у цей момент. </w:t>
      </w:r>
    </w:p>
    <w:p w:rsidR="00057CFF" w:rsidRPr="00A26E41" w:rsidRDefault="00057CFF" w:rsidP="00A26E41">
      <w:pPr>
        <w:spacing w:line="257" w:lineRule="auto"/>
        <w:jc w:val="both"/>
        <w:rPr>
          <w:spacing w:val="-4"/>
          <w:sz w:val="32"/>
          <w:szCs w:val="32"/>
        </w:rPr>
      </w:pPr>
      <w:r w:rsidRPr="00A26E41">
        <w:rPr>
          <w:spacing w:val="-4"/>
          <w:sz w:val="32"/>
          <w:szCs w:val="32"/>
        </w:rPr>
        <w:tab/>
        <w:t>Для визначення віку використовуються такі методи ядерної гео</w:t>
      </w:r>
      <w:r w:rsidR="00A34CF2" w:rsidRPr="00A34CF2">
        <w:rPr>
          <w:spacing w:val="-4"/>
          <w:sz w:val="32"/>
          <w:szCs w:val="32"/>
        </w:rPr>
        <w:softHyphen/>
      </w:r>
      <w:r w:rsidRPr="00A26E41">
        <w:rPr>
          <w:spacing w:val="-4"/>
          <w:sz w:val="32"/>
          <w:szCs w:val="32"/>
        </w:rPr>
        <w:t>хронології: свинцевий (уран – торій – свинцевий), калій – аргоновий, ру</w:t>
      </w:r>
      <w:r w:rsidR="00A34CF2" w:rsidRPr="00A34CF2">
        <w:rPr>
          <w:spacing w:val="-4"/>
          <w:sz w:val="32"/>
          <w:szCs w:val="32"/>
        </w:rPr>
        <w:softHyphen/>
      </w:r>
      <w:r w:rsidRPr="00A26E41">
        <w:rPr>
          <w:spacing w:val="-4"/>
          <w:sz w:val="32"/>
          <w:szCs w:val="32"/>
        </w:rPr>
        <w:t>бі</w:t>
      </w:r>
      <w:r w:rsidR="00A34CF2" w:rsidRPr="00A34CF2">
        <w:rPr>
          <w:spacing w:val="-4"/>
          <w:sz w:val="32"/>
          <w:szCs w:val="32"/>
        </w:rPr>
        <w:softHyphen/>
      </w:r>
      <w:r w:rsidRPr="00A26E41">
        <w:rPr>
          <w:spacing w:val="-4"/>
          <w:sz w:val="32"/>
          <w:szCs w:val="32"/>
        </w:rPr>
        <w:t>дій – стронцієвий, які застосовуються головним чином для визна</w:t>
      </w:r>
      <w:r w:rsidR="00A34CF2" w:rsidRPr="00A34CF2">
        <w:rPr>
          <w:spacing w:val="-4"/>
          <w:sz w:val="32"/>
          <w:szCs w:val="32"/>
        </w:rPr>
        <w:softHyphen/>
      </w:r>
      <w:r w:rsidRPr="00A26E41">
        <w:rPr>
          <w:spacing w:val="-4"/>
          <w:sz w:val="32"/>
          <w:szCs w:val="32"/>
        </w:rPr>
        <w:t>чення віку докембрійських і фанерозойських порід. Вік найновіших геологічних утворень (верхньопліоценових та четвертинних) визна</w:t>
      </w:r>
      <w:r w:rsidR="00A34CF2" w:rsidRPr="00A34CF2">
        <w:rPr>
          <w:spacing w:val="-4"/>
          <w:sz w:val="32"/>
          <w:szCs w:val="32"/>
        </w:rPr>
        <w:softHyphen/>
      </w:r>
      <w:r w:rsidRPr="00A26E41">
        <w:rPr>
          <w:spacing w:val="-4"/>
          <w:sz w:val="32"/>
          <w:szCs w:val="32"/>
        </w:rPr>
        <w:t>чається радіо</w:t>
      </w:r>
      <w:r w:rsidR="00D35593" w:rsidRPr="00A26E41">
        <w:rPr>
          <w:spacing w:val="-4"/>
          <w:sz w:val="32"/>
          <w:szCs w:val="32"/>
        </w:rPr>
        <w:softHyphen/>
      </w:r>
      <w:r w:rsidRPr="00A26E41">
        <w:rPr>
          <w:spacing w:val="-4"/>
          <w:sz w:val="32"/>
          <w:szCs w:val="32"/>
        </w:rPr>
        <w:t>вуглецевим, ураноіонієвим, термолюмінісцентним, фторо</w:t>
      </w:r>
      <w:r w:rsidR="00A34CF2" w:rsidRPr="00A34CF2">
        <w:rPr>
          <w:spacing w:val="-4"/>
          <w:sz w:val="32"/>
          <w:szCs w:val="32"/>
        </w:rPr>
        <w:softHyphen/>
      </w:r>
      <w:r w:rsidRPr="00A26E41">
        <w:rPr>
          <w:spacing w:val="-4"/>
          <w:sz w:val="32"/>
          <w:szCs w:val="32"/>
        </w:rPr>
        <w:t>вим та іншими методами.</w:t>
      </w:r>
    </w:p>
    <w:p w:rsidR="00057CFF" w:rsidRPr="00A26E41" w:rsidRDefault="00057CFF" w:rsidP="00A26E41">
      <w:pPr>
        <w:spacing w:line="257" w:lineRule="auto"/>
        <w:jc w:val="both"/>
        <w:rPr>
          <w:spacing w:val="-4"/>
          <w:sz w:val="32"/>
          <w:szCs w:val="32"/>
          <w:lang w:val="ru-RU"/>
        </w:rPr>
      </w:pPr>
      <w:r w:rsidRPr="00A26E41">
        <w:rPr>
          <w:spacing w:val="-4"/>
          <w:sz w:val="32"/>
          <w:szCs w:val="32"/>
        </w:rPr>
        <w:tab/>
        <w:t>Справжній вік порід можна встановити, одночасно застосовуючи незалежні радіометричні методи досліджень.</w:t>
      </w:r>
    </w:p>
    <w:p w:rsidR="00D35593" w:rsidRDefault="00D35593" w:rsidP="00A26E41">
      <w:pPr>
        <w:spacing w:line="257" w:lineRule="auto"/>
        <w:jc w:val="both"/>
        <w:rPr>
          <w:spacing w:val="-4"/>
          <w:sz w:val="32"/>
          <w:szCs w:val="32"/>
          <w:lang w:val="ru-RU"/>
        </w:rPr>
      </w:pPr>
    </w:p>
    <w:p w:rsidR="00A34CF2" w:rsidRPr="00A26E41" w:rsidRDefault="00A34CF2" w:rsidP="00A26E41">
      <w:pPr>
        <w:spacing w:line="257" w:lineRule="auto"/>
        <w:jc w:val="both"/>
        <w:rPr>
          <w:spacing w:val="-4"/>
          <w:sz w:val="32"/>
          <w:szCs w:val="32"/>
          <w:lang w:val="ru-RU"/>
        </w:rPr>
      </w:pPr>
    </w:p>
    <w:p w:rsidR="00057CFF" w:rsidRPr="00A34CF2" w:rsidRDefault="00057CFF" w:rsidP="00A26E41">
      <w:pPr>
        <w:spacing w:after="200" w:line="257" w:lineRule="auto"/>
        <w:jc w:val="center"/>
        <w:rPr>
          <w:b/>
          <w:spacing w:val="-4"/>
          <w:sz w:val="34"/>
          <w:szCs w:val="34"/>
        </w:rPr>
      </w:pPr>
      <w:r w:rsidRPr="00A34CF2">
        <w:rPr>
          <w:b/>
          <w:spacing w:val="-4"/>
          <w:sz w:val="34"/>
          <w:szCs w:val="34"/>
        </w:rPr>
        <w:t>6.3. Геологічна історія земної кори</w:t>
      </w:r>
    </w:p>
    <w:p w:rsidR="00057CFF" w:rsidRPr="00A26E41" w:rsidRDefault="00057CFF" w:rsidP="00A26E41">
      <w:pPr>
        <w:spacing w:line="257" w:lineRule="auto"/>
        <w:jc w:val="both"/>
        <w:rPr>
          <w:spacing w:val="-4"/>
          <w:sz w:val="32"/>
          <w:szCs w:val="32"/>
        </w:rPr>
      </w:pPr>
      <w:r w:rsidRPr="00A26E41">
        <w:rPr>
          <w:i/>
          <w:spacing w:val="-4"/>
          <w:sz w:val="32"/>
          <w:szCs w:val="32"/>
        </w:rPr>
        <w:tab/>
        <w:t xml:space="preserve">Докембрій. </w:t>
      </w:r>
      <w:r w:rsidRPr="00A26E41">
        <w:rPr>
          <w:spacing w:val="-4"/>
          <w:sz w:val="32"/>
          <w:szCs w:val="32"/>
        </w:rPr>
        <w:t>Докембрійська історія характеризує початкову стадію геологічного розвитку Землі. Це найдовша і мало вивчена стаді</w:t>
      </w:r>
      <w:r w:rsidR="003758AC">
        <w:rPr>
          <w:spacing w:val="-4"/>
          <w:sz w:val="32"/>
          <w:szCs w:val="32"/>
        </w:rPr>
        <w:t xml:space="preserve">я, що продовжувалася більше </w:t>
      </w:r>
      <w:r w:rsidRPr="00A26E41">
        <w:rPr>
          <w:spacing w:val="-4"/>
          <w:sz w:val="32"/>
          <w:szCs w:val="32"/>
        </w:rPr>
        <w:t xml:space="preserve">трьох млрд років. Докембрій охоплює </w:t>
      </w:r>
      <w:r w:rsidRPr="00A26E41">
        <w:rPr>
          <w:i/>
          <w:spacing w:val="-4"/>
          <w:sz w:val="32"/>
          <w:szCs w:val="32"/>
        </w:rPr>
        <w:t xml:space="preserve">архейську </w:t>
      </w:r>
      <w:r w:rsidRPr="00A26E41">
        <w:rPr>
          <w:spacing w:val="-4"/>
          <w:sz w:val="32"/>
          <w:szCs w:val="32"/>
        </w:rPr>
        <w:t>та</w:t>
      </w:r>
      <w:r w:rsidRPr="00A26E41">
        <w:rPr>
          <w:i/>
          <w:spacing w:val="-4"/>
          <w:sz w:val="32"/>
          <w:szCs w:val="32"/>
        </w:rPr>
        <w:t xml:space="preserve"> протерозойську </w:t>
      </w:r>
      <w:r w:rsidRPr="00A26E41">
        <w:rPr>
          <w:spacing w:val="-4"/>
          <w:sz w:val="32"/>
          <w:szCs w:val="32"/>
        </w:rPr>
        <w:t>ери. Докембрійські породи у більшості випадків закриті молодшими відкладами. Представлені вони переваж</w:t>
      </w:r>
      <w:r w:rsidR="00A34CF2">
        <w:rPr>
          <w:spacing w:val="-4"/>
          <w:sz w:val="32"/>
          <w:szCs w:val="32"/>
          <w:lang w:val="ru-RU"/>
        </w:rPr>
        <w:softHyphen/>
      </w:r>
      <w:r w:rsidRPr="00A26E41">
        <w:rPr>
          <w:spacing w:val="-4"/>
          <w:sz w:val="32"/>
          <w:szCs w:val="32"/>
        </w:rPr>
        <w:t xml:space="preserve">но породами </w:t>
      </w:r>
      <w:r w:rsidRPr="00A26E41">
        <w:rPr>
          <w:i/>
          <w:spacing w:val="-4"/>
          <w:sz w:val="32"/>
          <w:szCs w:val="32"/>
        </w:rPr>
        <w:t>магма</w:t>
      </w:r>
      <w:r w:rsidR="00D35593" w:rsidRPr="00A26E41">
        <w:rPr>
          <w:i/>
          <w:spacing w:val="-4"/>
          <w:sz w:val="32"/>
          <w:szCs w:val="32"/>
          <w:lang w:val="ru-RU"/>
        </w:rPr>
        <w:softHyphen/>
      </w:r>
      <w:r w:rsidRPr="00A26E41">
        <w:rPr>
          <w:i/>
          <w:spacing w:val="-4"/>
          <w:sz w:val="32"/>
          <w:szCs w:val="32"/>
        </w:rPr>
        <w:t xml:space="preserve">тичного </w:t>
      </w:r>
      <w:r w:rsidR="003758AC">
        <w:rPr>
          <w:spacing w:val="-4"/>
          <w:sz w:val="32"/>
          <w:szCs w:val="32"/>
        </w:rPr>
        <w:t>та</w:t>
      </w:r>
      <w:r w:rsidRPr="00A26E41">
        <w:rPr>
          <w:i/>
          <w:spacing w:val="-4"/>
          <w:sz w:val="32"/>
          <w:szCs w:val="32"/>
        </w:rPr>
        <w:t xml:space="preserve"> метаморфічного</w:t>
      </w:r>
      <w:r w:rsidRPr="00A26E41">
        <w:rPr>
          <w:spacing w:val="-4"/>
          <w:sz w:val="32"/>
          <w:szCs w:val="32"/>
        </w:rPr>
        <w:t xml:space="preserve"> походження – граніта</w:t>
      </w:r>
      <w:r w:rsidR="00A34CF2">
        <w:rPr>
          <w:spacing w:val="-4"/>
          <w:sz w:val="32"/>
          <w:szCs w:val="32"/>
          <w:lang w:val="ru-RU"/>
        </w:rPr>
        <w:softHyphen/>
      </w:r>
      <w:r w:rsidRPr="00A26E41">
        <w:rPr>
          <w:spacing w:val="-4"/>
          <w:sz w:val="32"/>
          <w:szCs w:val="32"/>
        </w:rPr>
        <w:t>ми, гнейсами, сланцями, кварцитами та амфіболами. Метаморфічні породи на ¾ складают</w:t>
      </w:r>
      <w:r w:rsidR="00D35593" w:rsidRPr="00A26E41">
        <w:rPr>
          <w:spacing w:val="-4"/>
          <w:sz w:val="32"/>
          <w:szCs w:val="32"/>
        </w:rPr>
        <w:t xml:space="preserve">ься з первинноосадових порід і </w:t>
      </w:r>
      <w:r w:rsidRPr="00A26E41">
        <w:rPr>
          <w:spacing w:val="-4"/>
          <w:sz w:val="32"/>
          <w:szCs w:val="32"/>
        </w:rPr>
        <w:t xml:space="preserve">порівняно </w:t>
      </w:r>
      <w:r w:rsidR="00A34CF2" w:rsidRPr="00A34CF2">
        <w:rPr>
          <w:spacing w:val="-4"/>
          <w:sz w:val="32"/>
          <w:szCs w:val="32"/>
        </w:rPr>
        <w:br/>
      </w:r>
      <w:r w:rsidRPr="00A26E41">
        <w:rPr>
          <w:spacing w:val="-4"/>
          <w:sz w:val="32"/>
          <w:szCs w:val="32"/>
        </w:rPr>
        <w:t>з магматичними ширше розповсюд</w:t>
      </w:r>
      <w:r w:rsidR="00D35593" w:rsidRPr="00A26E41">
        <w:rPr>
          <w:spacing w:val="-4"/>
          <w:sz w:val="32"/>
          <w:szCs w:val="32"/>
        </w:rPr>
        <w:softHyphen/>
      </w:r>
      <w:r w:rsidRPr="00A26E41">
        <w:rPr>
          <w:spacing w:val="-4"/>
          <w:sz w:val="32"/>
          <w:szCs w:val="32"/>
        </w:rPr>
        <w:t xml:space="preserve">жені у верхній частині літосфери. </w:t>
      </w:r>
      <w:r w:rsidR="00A34CF2" w:rsidRPr="00155AE9">
        <w:rPr>
          <w:spacing w:val="-4"/>
          <w:sz w:val="32"/>
          <w:szCs w:val="32"/>
        </w:rPr>
        <w:br/>
      </w:r>
      <w:r w:rsidRPr="00A26E41">
        <w:rPr>
          <w:spacing w:val="-4"/>
          <w:sz w:val="32"/>
          <w:szCs w:val="32"/>
        </w:rPr>
        <w:t>З осадових порід у верхніх товщах докембрію розповсюджені конгломерати, пісковики, кристалічні вапняки, доломіти. У слабкоме</w:t>
      </w:r>
      <w:r w:rsidR="00A34CF2">
        <w:rPr>
          <w:spacing w:val="-4"/>
          <w:sz w:val="32"/>
          <w:szCs w:val="32"/>
          <w:lang w:val="ru-RU"/>
        </w:rPr>
        <w:softHyphen/>
      </w:r>
      <w:r w:rsidRPr="00A26E41">
        <w:rPr>
          <w:spacing w:val="-4"/>
          <w:sz w:val="32"/>
          <w:szCs w:val="32"/>
        </w:rPr>
        <w:t>та</w:t>
      </w:r>
      <w:r w:rsidR="00A34CF2">
        <w:rPr>
          <w:spacing w:val="-4"/>
          <w:sz w:val="32"/>
          <w:szCs w:val="32"/>
          <w:lang w:val="ru-RU"/>
        </w:rPr>
        <w:softHyphen/>
      </w:r>
      <w:r w:rsidRPr="00A26E41">
        <w:rPr>
          <w:spacing w:val="-4"/>
          <w:sz w:val="32"/>
          <w:szCs w:val="32"/>
        </w:rPr>
        <w:t>морфі</w:t>
      </w:r>
      <w:r w:rsidR="00A34CF2">
        <w:rPr>
          <w:spacing w:val="-4"/>
          <w:sz w:val="32"/>
          <w:szCs w:val="32"/>
          <w:lang w:val="ru-RU"/>
        </w:rPr>
        <w:softHyphen/>
      </w:r>
      <w:r w:rsidRPr="00A26E41">
        <w:rPr>
          <w:spacing w:val="-4"/>
          <w:sz w:val="32"/>
          <w:szCs w:val="32"/>
        </w:rPr>
        <w:t>зованих породах нижнього протерозою та рифею іноді зустрі</w:t>
      </w:r>
      <w:r w:rsidR="00A34CF2">
        <w:rPr>
          <w:spacing w:val="-4"/>
          <w:sz w:val="32"/>
          <w:szCs w:val="32"/>
          <w:lang w:val="ru-RU"/>
        </w:rPr>
        <w:softHyphen/>
      </w:r>
      <w:r w:rsidRPr="00A26E41">
        <w:rPr>
          <w:spacing w:val="-4"/>
          <w:sz w:val="32"/>
          <w:szCs w:val="32"/>
        </w:rPr>
        <w:t xml:space="preserve">чаються рештки форамініфер, кишковопорожнинних, синьо-зелених водоростей та інших організмів. </w:t>
      </w:r>
    </w:p>
    <w:p w:rsidR="00057CFF" w:rsidRPr="00A26E41" w:rsidRDefault="00057CFF" w:rsidP="00A26E41">
      <w:pPr>
        <w:spacing w:line="257" w:lineRule="auto"/>
        <w:jc w:val="both"/>
        <w:rPr>
          <w:spacing w:val="-4"/>
          <w:sz w:val="32"/>
          <w:szCs w:val="32"/>
        </w:rPr>
      </w:pPr>
      <w:r w:rsidRPr="00A26E41">
        <w:rPr>
          <w:spacing w:val="-4"/>
          <w:sz w:val="32"/>
          <w:szCs w:val="32"/>
        </w:rPr>
        <w:tab/>
        <w:t>Високорозвинений органічний світ протерозою вказує, що життя на Землі з’явилося в археї або ще раніше. Наявність серед докембрій</w:t>
      </w:r>
      <w:r w:rsidR="00A34CF2">
        <w:rPr>
          <w:spacing w:val="-4"/>
          <w:sz w:val="32"/>
          <w:szCs w:val="32"/>
          <w:lang w:val="ru-RU"/>
        </w:rPr>
        <w:softHyphen/>
      </w:r>
      <w:r w:rsidRPr="00A26E41">
        <w:rPr>
          <w:spacing w:val="-4"/>
          <w:sz w:val="32"/>
          <w:szCs w:val="32"/>
        </w:rPr>
        <w:t xml:space="preserve">ських утворень інтрузій магматичних порід і лав свідчить про прояви інтенсивного магматизму. Докембрійські породи звичайно зім’яті </w:t>
      </w:r>
      <w:r w:rsidR="00A34CF2" w:rsidRPr="00155AE9">
        <w:rPr>
          <w:spacing w:val="-4"/>
          <w:sz w:val="32"/>
          <w:szCs w:val="32"/>
        </w:rPr>
        <w:br/>
      </w:r>
      <w:r w:rsidRPr="00A26E41">
        <w:rPr>
          <w:spacing w:val="-4"/>
          <w:sz w:val="32"/>
          <w:szCs w:val="32"/>
        </w:rPr>
        <w:t>у складки і розірвані тріщинами. Рухи земної кори, що неодноразово повторювалися, зробили будову земної кори складною. До кінця до</w:t>
      </w:r>
      <w:r w:rsidR="00A34CF2" w:rsidRPr="00A34CF2">
        <w:rPr>
          <w:spacing w:val="-4"/>
          <w:sz w:val="32"/>
          <w:szCs w:val="32"/>
        </w:rPr>
        <w:softHyphen/>
      </w:r>
      <w:r w:rsidRPr="00A26E41">
        <w:rPr>
          <w:spacing w:val="-4"/>
          <w:sz w:val="32"/>
          <w:szCs w:val="32"/>
        </w:rPr>
        <w:t>кембрію у межах окремих літосферних плит були сформовані Східно</w:t>
      </w:r>
      <w:r w:rsidR="00A34CF2" w:rsidRPr="00A34CF2">
        <w:rPr>
          <w:spacing w:val="-4"/>
          <w:sz w:val="32"/>
          <w:szCs w:val="32"/>
        </w:rPr>
        <w:softHyphen/>
      </w:r>
      <w:r w:rsidRPr="00A26E41">
        <w:rPr>
          <w:spacing w:val="-4"/>
          <w:sz w:val="32"/>
          <w:szCs w:val="32"/>
        </w:rPr>
        <w:t>європейська, Пі</w:t>
      </w:r>
      <w:r w:rsidR="00D35593" w:rsidRPr="00A26E41">
        <w:rPr>
          <w:spacing w:val="-4"/>
          <w:sz w:val="32"/>
          <w:szCs w:val="32"/>
        </w:rPr>
        <w:softHyphen/>
      </w:r>
      <w:r w:rsidRPr="00A26E41">
        <w:rPr>
          <w:spacing w:val="-4"/>
          <w:sz w:val="32"/>
          <w:szCs w:val="32"/>
        </w:rPr>
        <w:t>внічноазійська (Сибірська), Південноазійська (Китай</w:t>
      </w:r>
      <w:r w:rsidR="00A34CF2" w:rsidRPr="00A34CF2">
        <w:rPr>
          <w:spacing w:val="-4"/>
          <w:sz w:val="32"/>
          <w:szCs w:val="32"/>
        </w:rPr>
        <w:softHyphen/>
      </w:r>
      <w:r w:rsidRPr="00A26E41">
        <w:rPr>
          <w:spacing w:val="-4"/>
          <w:sz w:val="32"/>
          <w:szCs w:val="32"/>
        </w:rPr>
        <w:t>ська), Північно</w:t>
      </w:r>
      <w:r w:rsidR="00D35593" w:rsidRPr="00A26E41">
        <w:rPr>
          <w:spacing w:val="-4"/>
          <w:sz w:val="32"/>
          <w:szCs w:val="32"/>
        </w:rPr>
        <w:softHyphen/>
      </w:r>
      <w:r w:rsidRPr="00A26E41">
        <w:rPr>
          <w:spacing w:val="-4"/>
          <w:sz w:val="32"/>
          <w:szCs w:val="32"/>
        </w:rPr>
        <w:t>американська (Канадська), Індостанська, Австралійська, Африканська, Південноамериканська та Східноантарктична платфор</w:t>
      </w:r>
      <w:r w:rsidR="00A34CF2" w:rsidRPr="00A34CF2">
        <w:rPr>
          <w:spacing w:val="-4"/>
          <w:sz w:val="32"/>
          <w:szCs w:val="32"/>
        </w:rPr>
        <w:softHyphen/>
      </w:r>
      <w:r w:rsidRPr="00A26E41">
        <w:rPr>
          <w:spacing w:val="-4"/>
          <w:sz w:val="32"/>
          <w:szCs w:val="32"/>
        </w:rPr>
        <w:t>ми, які були об’єднані в один суперконтинент Гондвану. У докембрій</w:t>
      </w:r>
      <w:r w:rsidR="00A34CF2">
        <w:rPr>
          <w:spacing w:val="-4"/>
          <w:sz w:val="32"/>
          <w:szCs w:val="32"/>
          <w:lang w:val="ru-RU"/>
        </w:rPr>
        <w:softHyphen/>
      </w:r>
      <w:r w:rsidRPr="00A26E41">
        <w:rPr>
          <w:spacing w:val="-4"/>
          <w:sz w:val="32"/>
          <w:szCs w:val="32"/>
        </w:rPr>
        <w:t>ських породах зосереджено 70 % запасів хрому, 70 % – заліза, 70 % – нікелю, 90 % – золота і кобальту, 50 % – урану.</w:t>
      </w:r>
    </w:p>
    <w:p w:rsidR="00057CFF" w:rsidRPr="00A26E41" w:rsidRDefault="00057CFF" w:rsidP="00A26E41">
      <w:pPr>
        <w:spacing w:line="257" w:lineRule="auto"/>
        <w:jc w:val="both"/>
        <w:rPr>
          <w:spacing w:val="-4"/>
          <w:sz w:val="32"/>
          <w:szCs w:val="32"/>
        </w:rPr>
      </w:pPr>
      <w:r w:rsidRPr="00A26E41">
        <w:rPr>
          <w:i/>
          <w:spacing w:val="-4"/>
          <w:sz w:val="32"/>
          <w:szCs w:val="32"/>
        </w:rPr>
        <w:tab/>
        <w:t>Палеозой</w:t>
      </w:r>
      <w:r w:rsidRPr="00A26E41">
        <w:rPr>
          <w:spacing w:val="-4"/>
          <w:sz w:val="32"/>
          <w:szCs w:val="32"/>
        </w:rPr>
        <w:t>. Його тривалість близько 340 млн років. Різниця у фау</w:t>
      </w:r>
      <w:r w:rsidR="00A34CF2" w:rsidRPr="00A34CF2">
        <w:rPr>
          <w:spacing w:val="-4"/>
          <w:sz w:val="32"/>
          <w:szCs w:val="32"/>
        </w:rPr>
        <w:softHyphen/>
      </w:r>
      <w:r w:rsidRPr="00A26E41">
        <w:rPr>
          <w:spacing w:val="-4"/>
          <w:sz w:val="32"/>
          <w:szCs w:val="32"/>
        </w:rPr>
        <w:t xml:space="preserve">ні, петрографічному складі порід та інші ознаки дозволили поділити палеозойську групу порід на шість </w:t>
      </w:r>
      <w:r w:rsidR="003758AC">
        <w:rPr>
          <w:spacing w:val="-4"/>
          <w:sz w:val="32"/>
          <w:szCs w:val="32"/>
        </w:rPr>
        <w:t xml:space="preserve">стратиграфічних </w:t>
      </w:r>
      <w:r w:rsidRPr="00A26E41">
        <w:rPr>
          <w:spacing w:val="-4"/>
          <w:sz w:val="32"/>
          <w:szCs w:val="32"/>
        </w:rPr>
        <w:t xml:space="preserve">систем: </w:t>
      </w:r>
      <w:r w:rsidRPr="00A26E41">
        <w:rPr>
          <w:i/>
          <w:spacing w:val="-4"/>
          <w:sz w:val="32"/>
          <w:szCs w:val="32"/>
        </w:rPr>
        <w:t xml:space="preserve">кембрійську, ордовікську, силурійську, девонську, кам’яновугільну </w:t>
      </w:r>
      <w:r w:rsidRPr="00A26E41">
        <w:rPr>
          <w:spacing w:val="-4"/>
          <w:sz w:val="32"/>
          <w:szCs w:val="32"/>
        </w:rPr>
        <w:t>й</w:t>
      </w:r>
      <w:r w:rsidRPr="00A26E41">
        <w:rPr>
          <w:i/>
          <w:spacing w:val="-4"/>
          <w:sz w:val="32"/>
          <w:szCs w:val="32"/>
        </w:rPr>
        <w:t xml:space="preserve"> пермську. </w:t>
      </w:r>
      <w:r w:rsidRPr="00A26E41">
        <w:rPr>
          <w:spacing w:val="-4"/>
          <w:sz w:val="32"/>
          <w:szCs w:val="32"/>
        </w:rPr>
        <w:t xml:space="preserve">За палеозойської ери (грецьк. </w:t>
      </w:r>
      <w:r w:rsidRPr="00A26E41">
        <w:rPr>
          <w:i/>
          <w:spacing w:val="-4"/>
          <w:sz w:val="32"/>
          <w:szCs w:val="32"/>
        </w:rPr>
        <w:t>палеос</w:t>
      </w:r>
      <w:r w:rsidRPr="00A26E41">
        <w:rPr>
          <w:spacing w:val="-4"/>
          <w:sz w:val="32"/>
          <w:szCs w:val="32"/>
        </w:rPr>
        <w:t xml:space="preserve"> – давній) на Землі відбувалися величезні зміни. Змінилися рельєф, клімат і органічний світ. Паралельно з розвитком морських орга</w:t>
      </w:r>
      <w:r w:rsidR="00D35593" w:rsidRPr="00A26E41">
        <w:rPr>
          <w:spacing w:val="-4"/>
          <w:sz w:val="32"/>
          <w:szCs w:val="32"/>
        </w:rPr>
        <w:softHyphen/>
      </w:r>
      <w:r w:rsidRPr="00A26E41">
        <w:rPr>
          <w:spacing w:val="-4"/>
          <w:sz w:val="32"/>
          <w:szCs w:val="32"/>
        </w:rPr>
        <w:t>нізмів (рис. 6.1) на суші з’явилися наземні тварини – спочатку земноводні, а потім плазуни. У рослинному світі на початку палеозою з’явилися плаунові, членистостебелові, папоротники, які наприкінці ери д</w:t>
      </w:r>
      <w:r w:rsidR="003758AC">
        <w:rPr>
          <w:spacing w:val="-4"/>
          <w:sz w:val="32"/>
          <w:szCs w:val="32"/>
        </w:rPr>
        <w:t>осягли свого розквіту і</w:t>
      </w:r>
      <w:r w:rsidRPr="00A26E41">
        <w:rPr>
          <w:spacing w:val="-4"/>
          <w:sz w:val="32"/>
          <w:szCs w:val="32"/>
        </w:rPr>
        <w:t xml:space="preserve"> стали вихідним матеріалом для утворення чисельних родовищ вугілля (Донецький та Львівсько-Волинський вугільні басейни України, Кузнецький та Підмосковний вугільний басейни Росії й ін.).</w:t>
      </w:r>
    </w:p>
    <w:p w:rsidR="00057CFF" w:rsidRPr="00155AE9" w:rsidRDefault="00057CFF" w:rsidP="00A26E41">
      <w:pPr>
        <w:spacing w:line="257" w:lineRule="auto"/>
        <w:jc w:val="both"/>
        <w:rPr>
          <w:spacing w:val="-4"/>
          <w:sz w:val="32"/>
          <w:szCs w:val="32"/>
        </w:rPr>
      </w:pPr>
      <w:r w:rsidRPr="00A26E41">
        <w:rPr>
          <w:spacing w:val="-4"/>
          <w:sz w:val="32"/>
          <w:szCs w:val="32"/>
        </w:rPr>
        <w:tab/>
        <w:t>Зміни рельєфу були спричинені тектонічними рухами земної кори. Гороутворюючі (орогенні) процеси раннього палеозою сприяли утворенню гір Ісландії, Великої Британії, Скандинавії, Казахстану та інших, а середини – кінця палеозою – формуванню гірських споруд Уралу, південного Тянь-Шаню, Алтаю, Західного Сибіру, Донбасу, Апалач</w:t>
      </w:r>
      <w:r w:rsidR="003758AC">
        <w:rPr>
          <w:spacing w:val="-4"/>
          <w:sz w:val="32"/>
          <w:szCs w:val="32"/>
        </w:rPr>
        <w:t>ів, Австралійських Кордильєрів та</w:t>
      </w:r>
      <w:r w:rsidRPr="00A26E41">
        <w:rPr>
          <w:spacing w:val="-4"/>
          <w:sz w:val="32"/>
          <w:szCs w:val="32"/>
        </w:rPr>
        <w:t xml:space="preserve"> інших. З часом деякі з них були зруйновані геологічними процесами (гори Донбасу, Західного Сибіру, Південного Уралу, Ка</w:t>
      </w:r>
      <w:r w:rsidR="00D35593" w:rsidRPr="00A26E41">
        <w:rPr>
          <w:spacing w:val="-4"/>
          <w:sz w:val="32"/>
          <w:szCs w:val="32"/>
          <w:lang w:val="ru-RU"/>
        </w:rPr>
        <w:softHyphen/>
      </w:r>
      <w:r w:rsidRPr="00A26E41">
        <w:rPr>
          <w:spacing w:val="-4"/>
          <w:sz w:val="32"/>
          <w:szCs w:val="32"/>
        </w:rPr>
        <w:t>захстану). Коливальні рухи земної кори спричиняли багаторазові здіймання та занурення докембрійських платформ і зміщення берегової лінії моря.</w:t>
      </w:r>
    </w:p>
    <w:p w:rsidR="00A34CF2" w:rsidRPr="00A34CF2" w:rsidRDefault="00A34CF2" w:rsidP="00A34CF2">
      <w:pPr>
        <w:spacing w:line="257" w:lineRule="auto"/>
        <w:ind w:firstLine="709"/>
        <w:jc w:val="both"/>
        <w:rPr>
          <w:spacing w:val="-4"/>
          <w:sz w:val="32"/>
          <w:szCs w:val="32"/>
        </w:rPr>
      </w:pPr>
      <w:r w:rsidRPr="00A34CF2">
        <w:rPr>
          <w:spacing w:val="-4"/>
          <w:sz w:val="32"/>
          <w:szCs w:val="32"/>
        </w:rPr>
        <w:t>Зміни у співвідношенні суші й моря мали серйозний вплив на клімат палеозою. У карбоні на більшості платформ Північної півкулі клімат був теплим та вологим, а у пермі – сухим та спекотним. Про це свідчать багаточисленні родовища вугілля, відкриті у верхньопалеозой</w:t>
      </w:r>
      <w:r w:rsidRPr="00A34CF2">
        <w:rPr>
          <w:spacing w:val="-4"/>
          <w:sz w:val="32"/>
          <w:szCs w:val="32"/>
        </w:rPr>
        <w:softHyphen/>
        <w:t>ських відкладах. У південній півкулі у цей час клімат був дуже холод</w:t>
      </w:r>
      <w:r>
        <w:rPr>
          <w:spacing w:val="-4"/>
          <w:sz w:val="32"/>
          <w:szCs w:val="32"/>
          <w:lang w:val="ru-RU"/>
        </w:rPr>
        <w:softHyphen/>
      </w:r>
      <w:r w:rsidRPr="00A34CF2">
        <w:rPr>
          <w:spacing w:val="-4"/>
          <w:sz w:val="32"/>
          <w:szCs w:val="32"/>
        </w:rPr>
        <w:t>ним. Тут існувало декілька центрів зледеніння. Моренні відклади, що підтверджують розповсюдження льодовиків, виявлено у північних районах Африки, Південної Америки, Австралії.</w:t>
      </w:r>
    </w:p>
    <w:p w:rsidR="00A34CF2" w:rsidRPr="00A34CF2" w:rsidRDefault="00A34CF2" w:rsidP="00A34CF2">
      <w:pPr>
        <w:spacing w:line="257" w:lineRule="auto"/>
        <w:ind w:firstLine="709"/>
        <w:jc w:val="both"/>
        <w:rPr>
          <w:spacing w:val="-4"/>
          <w:sz w:val="32"/>
          <w:szCs w:val="32"/>
        </w:rPr>
      </w:pPr>
    </w:p>
    <w:p w:rsidR="009C7DB4" w:rsidRPr="0054697B" w:rsidRDefault="009C7DB4" w:rsidP="00057CFF">
      <w:pPr>
        <w:jc w:val="both"/>
        <w:rPr>
          <w:spacing w:val="-4"/>
          <w:sz w:val="12"/>
          <w:szCs w:val="12"/>
        </w:rPr>
      </w:pPr>
    </w:p>
    <w:p w:rsidR="009C7DB4" w:rsidRDefault="009C7DB4" w:rsidP="009C7DB4">
      <w:pPr>
        <w:jc w:val="center"/>
        <w:rPr>
          <w:spacing w:val="-4"/>
          <w:sz w:val="30"/>
          <w:szCs w:val="30"/>
          <w:lang w:val="ru-RU"/>
        </w:rPr>
      </w:pPr>
      <w:r>
        <w:rPr>
          <w:noProof/>
          <w:sz w:val="30"/>
          <w:szCs w:val="30"/>
          <w:lang w:val="ru-RU"/>
        </w:rPr>
        <w:drawing>
          <wp:inline distT="0" distB="0" distL="0" distR="0" wp14:anchorId="60AE5A39" wp14:editId="1BC81BF2">
            <wp:extent cx="4137746" cy="2920621"/>
            <wp:effectExtent l="0" t="0" r="0" b="0"/>
            <wp:docPr id="495" name="Рисунок 495"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descr="3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38994" cy="2921502"/>
                    </a:xfrm>
                    <a:prstGeom prst="rect">
                      <a:avLst/>
                    </a:prstGeom>
                    <a:noFill/>
                    <a:ln>
                      <a:noFill/>
                    </a:ln>
                  </pic:spPr>
                </pic:pic>
              </a:graphicData>
            </a:graphic>
          </wp:inline>
        </w:drawing>
      </w:r>
    </w:p>
    <w:p w:rsidR="009C7DB4" w:rsidRPr="00D35593" w:rsidRDefault="009C7DB4" w:rsidP="009C7DB4">
      <w:pPr>
        <w:jc w:val="center"/>
        <w:rPr>
          <w:b/>
          <w:sz w:val="26"/>
          <w:szCs w:val="26"/>
        </w:rPr>
      </w:pPr>
      <w:r w:rsidRPr="00D35593">
        <w:rPr>
          <w:b/>
          <w:sz w:val="26"/>
          <w:szCs w:val="26"/>
        </w:rPr>
        <w:t>Рис. 6.1 – Основні викопні раковини молюсків карбону:</w:t>
      </w:r>
    </w:p>
    <w:p w:rsidR="009C7DB4" w:rsidRPr="00D35593" w:rsidRDefault="009C7DB4" w:rsidP="009C7DB4">
      <w:pPr>
        <w:jc w:val="center"/>
        <w:rPr>
          <w:sz w:val="26"/>
          <w:szCs w:val="26"/>
        </w:rPr>
      </w:pPr>
      <w:r w:rsidRPr="00D35593">
        <w:rPr>
          <w:sz w:val="26"/>
          <w:szCs w:val="26"/>
        </w:rPr>
        <w:t>а – Chaetetes; б – Productus giganteus; в – Fusulina; г – Schwagerin</w:t>
      </w:r>
    </w:p>
    <w:p w:rsidR="009C7DB4" w:rsidRPr="0054697B" w:rsidRDefault="009C7DB4" w:rsidP="009C7DB4">
      <w:pPr>
        <w:jc w:val="center"/>
        <w:rPr>
          <w:spacing w:val="-4"/>
          <w:sz w:val="32"/>
          <w:szCs w:val="32"/>
          <w:lang w:val="en-US"/>
        </w:rPr>
      </w:pPr>
    </w:p>
    <w:p w:rsidR="009C7DB4" w:rsidRDefault="009C7DB4" w:rsidP="009C7DB4">
      <w:pPr>
        <w:jc w:val="center"/>
        <w:rPr>
          <w:spacing w:val="-4"/>
          <w:sz w:val="30"/>
          <w:szCs w:val="30"/>
          <w:lang w:val="ru-RU"/>
        </w:rPr>
      </w:pPr>
      <w:r>
        <w:rPr>
          <w:noProof/>
          <w:sz w:val="30"/>
          <w:szCs w:val="30"/>
          <w:lang w:val="ru-RU"/>
        </w:rPr>
        <w:drawing>
          <wp:inline distT="0" distB="0" distL="0" distR="0" wp14:anchorId="778954E9" wp14:editId="6A8B66FA">
            <wp:extent cx="3920332" cy="3452883"/>
            <wp:effectExtent l="0" t="0" r="4445" b="0"/>
            <wp:docPr id="494" name="Рисунок 494"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descr="3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928736" cy="3460285"/>
                    </a:xfrm>
                    <a:prstGeom prst="rect">
                      <a:avLst/>
                    </a:prstGeom>
                    <a:noFill/>
                    <a:ln>
                      <a:noFill/>
                    </a:ln>
                  </pic:spPr>
                </pic:pic>
              </a:graphicData>
            </a:graphic>
          </wp:inline>
        </w:drawing>
      </w:r>
    </w:p>
    <w:p w:rsidR="009C7DB4" w:rsidRPr="00D35593" w:rsidRDefault="009C7DB4" w:rsidP="009C7DB4">
      <w:pPr>
        <w:jc w:val="center"/>
        <w:rPr>
          <w:b/>
          <w:sz w:val="26"/>
          <w:szCs w:val="26"/>
        </w:rPr>
      </w:pPr>
      <w:r w:rsidRPr="00D35593">
        <w:rPr>
          <w:b/>
          <w:sz w:val="26"/>
          <w:szCs w:val="26"/>
        </w:rPr>
        <w:t>Рис. 6.2 – Представники тваринного світу мезозойської ери:</w:t>
      </w:r>
    </w:p>
    <w:p w:rsidR="009C7DB4" w:rsidRPr="003A3C4A" w:rsidRDefault="009C7DB4" w:rsidP="009C7DB4">
      <w:pPr>
        <w:jc w:val="center"/>
        <w:rPr>
          <w:sz w:val="26"/>
          <w:szCs w:val="26"/>
        </w:rPr>
      </w:pPr>
      <w:r w:rsidRPr="00D35593">
        <w:rPr>
          <w:sz w:val="26"/>
          <w:szCs w:val="26"/>
        </w:rPr>
        <w:t>а – Corythosaurus; б – Alamosaurus; в – Triceratops; г – Tyrannosaurus; д – Ornitomimus; е – Pachycephalosaurus</w:t>
      </w:r>
    </w:p>
    <w:p w:rsidR="00B732FD" w:rsidRPr="003A3C4A" w:rsidRDefault="00B732FD" w:rsidP="009C7DB4">
      <w:pPr>
        <w:jc w:val="center"/>
        <w:rPr>
          <w:sz w:val="26"/>
          <w:szCs w:val="26"/>
        </w:rPr>
      </w:pPr>
    </w:p>
    <w:p w:rsidR="00057CFF" w:rsidRPr="00A34CF2" w:rsidRDefault="00057CFF" w:rsidP="00A34CF2">
      <w:pPr>
        <w:spacing w:line="257" w:lineRule="auto"/>
        <w:jc w:val="both"/>
        <w:rPr>
          <w:spacing w:val="-4"/>
          <w:sz w:val="32"/>
          <w:szCs w:val="32"/>
        </w:rPr>
      </w:pPr>
      <w:r w:rsidRPr="00A34CF2">
        <w:rPr>
          <w:spacing w:val="-4"/>
          <w:sz w:val="32"/>
          <w:szCs w:val="32"/>
        </w:rPr>
        <w:tab/>
        <w:t xml:space="preserve">З палеозойськими породами пов’язано більшість нафтогазових родовищ України, Сибіру, Поволжя, Білорусі, вугілля Донбасу, Кузбасу, Сілезії, а також родовищ чорних, кольорових, рідкісних і благородних металів, солей, фосфоритів, бокситів та інших корисних копалин. </w:t>
      </w:r>
    </w:p>
    <w:p w:rsidR="00057CFF" w:rsidRPr="00A34CF2" w:rsidRDefault="00057CFF" w:rsidP="00A34CF2">
      <w:pPr>
        <w:spacing w:line="257" w:lineRule="auto"/>
        <w:jc w:val="both"/>
        <w:rPr>
          <w:spacing w:val="-4"/>
          <w:sz w:val="32"/>
          <w:szCs w:val="32"/>
        </w:rPr>
      </w:pPr>
      <w:r w:rsidRPr="00A34CF2">
        <w:rPr>
          <w:spacing w:val="-4"/>
          <w:sz w:val="32"/>
          <w:szCs w:val="32"/>
        </w:rPr>
        <w:tab/>
      </w:r>
      <w:r w:rsidRPr="00A34CF2">
        <w:rPr>
          <w:i/>
          <w:spacing w:val="-4"/>
          <w:sz w:val="32"/>
          <w:szCs w:val="32"/>
        </w:rPr>
        <w:t>Мезозой</w:t>
      </w:r>
      <w:r w:rsidRPr="00A34CF2">
        <w:rPr>
          <w:spacing w:val="-4"/>
          <w:sz w:val="32"/>
          <w:szCs w:val="32"/>
        </w:rPr>
        <w:t xml:space="preserve">. Мезозойська ера (грецьк. </w:t>
      </w:r>
      <w:r w:rsidRPr="00A34CF2">
        <w:rPr>
          <w:i/>
          <w:spacing w:val="-4"/>
          <w:sz w:val="32"/>
          <w:szCs w:val="32"/>
        </w:rPr>
        <w:t>мезос</w:t>
      </w:r>
      <w:r w:rsidRPr="00A34CF2">
        <w:rPr>
          <w:spacing w:val="-4"/>
          <w:sz w:val="32"/>
          <w:szCs w:val="32"/>
        </w:rPr>
        <w:t xml:space="preserve"> – середній) продовжу</w:t>
      </w:r>
      <w:r w:rsidR="003B7226">
        <w:rPr>
          <w:spacing w:val="-4"/>
          <w:sz w:val="32"/>
          <w:szCs w:val="32"/>
          <w:lang w:val="ru-RU"/>
        </w:rPr>
        <w:softHyphen/>
      </w:r>
      <w:r w:rsidRPr="00A34CF2">
        <w:rPr>
          <w:spacing w:val="-4"/>
          <w:sz w:val="32"/>
          <w:szCs w:val="32"/>
        </w:rPr>
        <w:t xml:space="preserve">валася понад 170 млн років. За органічними рештками її породи поділяються на три системи – </w:t>
      </w:r>
      <w:r w:rsidRPr="00A34CF2">
        <w:rPr>
          <w:i/>
          <w:spacing w:val="-4"/>
          <w:sz w:val="32"/>
          <w:szCs w:val="32"/>
        </w:rPr>
        <w:t xml:space="preserve">тріасову, юрську </w:t>
      </w:r>
      <w:r w:rsidRPr="00A34CF2">
        <w:rPr>
          <w:spacing w:val="-4"/>
          <w:sz w:val="32"/>
          <w:szCs w:val="32"/>
        </w:rPr>
        <w:t>і</w:t>
      </w:r>
      <w:r w:rsidRPr="00A34CF2">
        <w:rPr>
          <w:i/>
          <w:spacing w:val="-4"/>
          <w:sz w:val="32"/>
          <w:szCs w:val="32"/>
        </w:rPr>
        <w:t xml:space="preserve"> крейд</w:t>
      </w:r>
      <w:r w:rsidR="003758AC">
        <w:rPr>
          <w:i/>
          <w:spacing w:val="-4"/>
          <w:sz w:val="32"/>
          <w:szCs w:val="32"/>
        </w:rPr>
        <w:t>ову</w:t>
      </w:r>
      <w:r w:rsidRPr="00A34CF2">
        <w:rPr>
          <w:spacing w:val="-4"/>
          <w:sz w:val="32"/>
          <w:szCs w:val="32"/>
        </w:rPr>
        <w:t>.</w:t>
      </w:r>
    </w:p>
    <w:p w:rsidR="00057CFF" w:rsidRPr="00A34CF2" w:rsidRDefault="00057CFF" w:rsidP="00A34CF2">
      <w:pPr>
        <w:spacing w:line="257" w:lineRule="auto"/>
        <w:jc w:val="both"/>
        <w:rPr>
          <w:spacing w:val="-4"/>
          <w:sz w:val="32"/>
          <w:szCs w:val="32"/>
        </w:rPr>
      </w:pPr>
      <w:r w:rsidRPr="00A34CF2">
        <w:rPr>
          <w:i/>
          <w:spacing w:val="-4"/>
          <w:sz w:val="32"/>
          <w:szCs w:val="32"/>
        </w:rPr>
        <w:tab/>
      </w:r>
      <w:r w:rsidRPr="00A34CF2">
        <w:rPr>
          <w:spacing w:val="-4"/>
          <w:sz w:val="32"/>
          <w:szCs w:val="32"/>
        </w:rPr>
        <w:t>На початок ери багато з палеозойських тварин і рослин (три</w:t>
      </w:r>
      <w:r w:rsidR="003B7226" w:rsidRPr="003B7226">
        <w:rPr>
          <w:spacing w:val="-4"/>
          <w:sz w:val="32"/>
          <w:szCs w:val="32"/>
        </w:rPr>
        <w:softHyphen/>
      </w:r>
      <w:r w:rsidRPr="00A34CF2">
        <w:rPr>
          <w:spacing w:val="-4"/>
          <w:sz w:val="32"/>
          <w:szCs w:val="32"/>
        </w:rPr>
        <w:t>лобіти, голчастошкірі, корали та інші) вимерли й на зміну їм прийшли головоногі та двостворчасті молюски, мезозойські ящури, птахи, а із рослин – голонасінні. З’явилися нові, невідомі раніше, представники голчастошкірих, форамініфер, риб, черевоногих молюсків. На суші й у воді мешкали плазуни, а у повітрі літали птахи (рис. 6.2). Лісові масиви мезозойських континентів складалися переважно з голонасінних рослин, а у крейдяному періоді до них приєдналися і покритонасінні.</w:t>
      </w:r>
    </w:p>
    <w:p w:rsidR="00057CFF" w:rsidRPr="00A34CF2" w:rsidRDefault="00057CFF" w:rsidP="00A34CF2">
      <w:pPr>
        <w:spacing w:line="257" w:lineRule="auto"/>
        <w:jc w:val="both"/>
        <w:rPr>
          <w:spacing w:val="-4"/>
          <w:sz w:val="32"/>
          <w:szCs w:val="32"/>
        </w:rPr>
      </w:pPr>
      <w:r w:rsidRPr="00A34CF2">
        <w:rPr>
          <w:spacing w:val="-4"/>
          <w:sz w:val="32"/>
          <w:szCs w:val="32"/>
        </w:rPr>
        <w:tab/>
        <w:t>Орогенічні процеси у мезозої розвивалися в області Тихоокеан</w:t>
      </w:r>
      <w:r w:rsidR="003B7226" w:rsidRPr="003B7226">
        <w:rPr>
          <w:spacing w:val="-4"/>
          <w:sz w:val="32"/>
          <w:szCs w:val="32"/>
        </w:rPr>
        <w:softHyphen/>
      </w:r>
      <w:r w:rsidRPr="00A34CF2">
        <w:rPr>
          <w:spacing w:val="-4"/>
          <w:sz w:val="32"/>
          <w:szCs w:val="32"/>
        </w:rPr>
        <w:t>ського кільця</w:t>
      </w:r>
      <w:r w:rsidR="003758AC">
        <w:rPr>
          <w:spacing w:val="-4"/>
          <w:sz w:val="32"/>
          <w:szCs w:val="32"/>
        </w:rPr>
        <w:t>, завершивши</w:t>
      </w:r>
      <w:r w:rsidRPr="00A34CF2">
        <w:rPr>
          <w:spacing w:val="-4"/>
          <w:sz w:val="32"/>
          <w:szCs w:val="32"/>
        </w:rPr>
        <w:t xml:space="preserve"> утворенням хребтів і цілих гірських систем Чукотки, Камчатки, Східного Сибіру, Далекого Сходу Росії, </w:t>
      </w:r>
      <w:r w:rsidR="003B7226" w:rsidRPr="003B7226">
        <w:rPr>
          <w:spacing w:val="-4"/>
          <w:sz w:val="32"/>
          <w:szCs w:val="32"/>
        </w:rPr>
        <w:br/>
      </w:r>
      <w:r w:rsidRPr="00A34CF2">
        <w:rPr>
          <w:spacing w:val="-4"/>
          <w:sz w:val="32"/>
          <w:szCs w:val="32"/>
        </w:rPr>
        <w:t>а також Скелястих гір у Північній Америці, гір Східного Китаю та Індокитаю.</w:t>
      </w:r>
    </w:p>
    <w:p w:rsidR="00057CFF" w:rsidRPr="00A34CF2" w:rsidRDefault="00057CFF" w:rsidP="00A34CF2">
      <w:pPr>
        <w:spacing w:line="257" w:lineRule="auto"/>
        <w:jc w:val="both"/>
        <w:rPr>
          <w:spacing w:val="-4"/>
          <w:sz w:val="32"/>
          <w:szCs w:val="32"/>
        </w:rPr>
      </w:pPr>
      <w:r w:rsidRPr="00A34CF2">
        <w:rPr>
          <w:spacing w:val="-4"/>
          <w:sz w:val="32"/>
          <w:szCs w:val="32"/>
        </w:rPr>
        <w:tab/>
        <w:t>На початку мезозою відбувся розподіл Гондвани на п’ять частин: Австралійську, Індостанську, Африканську, Бразильську й Антарктич</w:t>
      </w:r>
      <w:r w:rsidR="003B7226">
        <w:rPr>
          <w:spacing w:val="-4"/>
          <w:sz w:val="32"/>
          <w:szCs w:val="32"/>
          <w:lang w:val="ru-RU"/>
        </w:rPr>
        <w:softHyphen/>
      </w:r>
      <w:r w:rsidRPr="00A34CF2">
        <w:rPr>
          <w:spacing w:val="-4"/>
          <w:sz w:val="32"/>
          <w:szCs w:val="32"/>
        </w:rPr>
        <w:t xml:space="preserve">ну. В північній півкулі у цей час відокремилися північна Америка та Євразія. Одночасно було закладено велетенські западини Індійського, Атлантичного та Північного Льодовитого океанів. </w:t>
      </w:r>
    </w:p>
    <w:p w:rsidR="00057CFF" w:rsidRPr="00A34CF2" w:rsidRDefault="00057CFF" w:rsidP="00A34CF2">
      <w:pPr>
        <w:spacing w:line="257" w:lineRule="auto"/>
        <w:jc w:val="both"/>
        <w:rPr>
          <w:spacing w:val="-4"/>
          <w:sz w:val="32"/>
          <w:szCs w:val="32"/>
        </w:rPr>
      </w:pPr>
      <w:r w:rsidRPr="00A34CF2">
        <w:rPr>
          <w:spacing w:val="-4"/>
          <w:sz w:val="32"/>
          <w:szCs w:val="32"/>
        </w:rPr>
        <w:tab/>
        <w:t xml:space="preserve">Клімат на початку мезозою у Північній півкулі залишався теплим </w:t>
      </w:r>
      <w:r w:rsidR="009C7DB4" w:rsidRPr="00A34CF2">
        <w:rPr>
          <w:spacing w:val="-4"/>
          <w:sz w:val="32"/>
          <w:szCs w:val="32"/>
        </w:rPr>
        <w:br/>
      </w:r>
      <w:r w:rsidRPr="00A34CF2">
        <w:rPr>
          <w:spacing w:val="-4"/>
          <w:sz w:val="32"/>
          <w:szCs w:val="32"/>
        </w:rPr>
        <w:t>і вологим, про що свідчать вугленосні відклади у багатьох регіонах (Сибірська платформа, Індокитай), родовища нафти й газу (Західний Сибір, п-в Мангишлак) та ін.</w:t>
      </w:r>
    </w:p>
    <w:p w:rsidR="00057CFF" w:rsidRPr="00A34CF2" w:rsidRDefault="00057CFF" w:rsidP="00A34CF2">
      <w:pPr>
        <w:spacing w:line="257" w:lineRule="auto"/>
        <w:jc w:val="both"/>
        <w:rPr>
          <w:spacing w:val="-4"/>
          <w:sz w:val="32"/>
          <w:szCs w:val="32"/>
        </w:rPr>
      </w:pPr>
      <w:r w:rsidRPr="00A34CF2">
        <w:rPr>
          <w:spacing w:val="-4"/>
          <w:sz w:val="32"/>
          <w:szCs w:val="32"/>
        </w:rPr>
        <w:tab/>
        <w:t>В Україні з мезозойськими відкладами пов’язані деякі нафтога</w:t>
      </w:r>
      <w:r w:rsidR="003B7226" w:rsidRPr="003B7226">
        <w:rPr>
          <w:spacing w:val="-4"/>
          <w:sz w:val="32"/>
          <w:szCs w:val="32"/>
        </w:rPr>
        <w:softHyphen/>
      </w:r>
      <w:r w:rsidRPr="00A34CF2">
        <w:rPr>
          <w:spacing w:val="-4"/>
          <w:sz w:val="32"/>
          <w:szCs w:val="32"/>
        </w:rPr>
        <w:t>зові родовища, родовища фосфоритів, крейди, доломіту, глин, пісків та інших корисних копалин.</w:t>
      </w:r>
    </w:p>
    <w:p w:rsidR="00057CFF" w:rsidRPr="00A34CF2" w:rsidRDefault="00057CFF" w:rsidP="00A34CF2">
      <w:pPr>
        <w:spacing w:line="257" w:lineRule="auto"/>
        <w:jc w:val="both"/>
        <w:rPr>
          <w:spacing w:val="-4"/>
          <w:sz w:val="32"/>
          <w:szCs w:val="32"/>
        </w:rPr>
      </w:pPr>
      <w:r w:rsidRPr="00A34CF2">
        <w:rPr>
          <w:spacing w:val="-4"/>
          <w:sz w:val="32"/>
          <w:szCs w:val="32"/>
        </w:rPr>
        <w:tab/>
      </w:r>
      <w:r w:rsidRPr="00A34CF2">
        <w:rPr>
          <w:i/>
          <w:spacing w:val="-4"/>
          <w:sz w:val="32"/>
          <w:szCs w:val="32"/>
        </w:rPr>
        <w:t>Кайнозой</w:t>
      </w:r>
      <w:r w:rsidRPr="00A34CF2">
        <w:rPr>
          <w:spacing w:val="-4"/>
          <w:sz w:val="32"/>
          <w:szCs w:val="32"/>
        </w:rPr>
        <w:t xml:space="preserve">. Кайнозойська ера (грецьк. </w:t>
      </w:r>
      <w:r w:rsidRPr="00A34CF2">
        <w:rPr>
          <w:i/>
          <w:spacing w:val="-4"/>
          <w:sz w:val="32"/>
          <w:szCs w:val="32"/>
        </w:rPr>
        <w:t>кайнос</w:t>
      </w:r>
      <w:r w:rsidRPr="00A34CF2">
        <w:rPr>
          <w:spacing w:val="-4"/>
          <w:sz w:val="32"/>
          <w:szCs w:val="32"/>
        </w:rPr>
        <w:t xml:space="preserve"> – новий) продов</w:t>
      </w:r>
      <w:r w:rsidR="003B7226">
        <w:rPr>
          <w:spacing w:val="-4"/>
          <w:sz w:val="32"/>
          <w:szCs w:val="32"/>
          <w:lang w:val="ru-RU"/>
        </w:rPr>
        <w:softHyphen/>
      </w:r>
      <w:r w:rsidRPr="00A34CF2">
        <w:rPr>
          <w:spacing w:val="-4"/>
          <w:sz w:val="32"/>
          <w:szCs w:val="32"/>
        </w:rPr>
        <w:t>жуєть</w:t>
      </w:r>
      <w:r w:rsidR="003B7226">
        <w:rPr>
          <w:spacing w:val="-4"/>
          <w:sz w:val="32"/>
          <w:szCs w:val="32"/>
          <w:lang w:val="ru-RU"/>
        </w:rPr>
        <w:softHyphen/>
      </w:r>
      <w:r w:rsidRPr="00A34CF2">
        <w:rPr>
          <w:spacing w:val="-4"/>
          <w:sz w:val="32"/>
          <w:szCs w:val="32"/>
        </w:rPr>
        <w:t xml:space="preserve">ся останні 67 млн років. Кайнозойська група порід поділяється на три системи: </w:t>
      </w:r>
      <w:r w:rsidRPr="00A34CF2">
        <w:rPr>
          <w:i/>
          <w:spacing w:val="-4"/>
          <w:sz w:val="32"/>
          <w:szCs w:val="32"/>
        </w:rPr>
        <w:t xml:space="preserve">палеогенову, неогенову </w:t>
      </w:r>
      <w:r w:rsidRPr="00A34CF2">
        <w:rPr>
          <w:spacing w:val="-4"/>
          <w:sz w:val="32"/>
          <w:szCs w:val="32"/>
        </w:rPr>
        <w:t>та</w:t>
      </w:r>
      <w:r w:rsidRPr="00A34CF2">
        <w:rPr>
          <w:i/>
          <w:spacing w:val="-4"/>
          <w:sz w:val="32"/>
          <w:szCs w:val="32"/>
        </w:rPr>
        <w:t xml:space="preserve"> четвертинну</w:t>
      </w:r>
      <w:r w:rsidRPr="00A34CF2">
        <w:rPr>
          <w:spacing w:val="-4"/>
          <w:sz w:val="32"/>
          <w:szCs w:val="32"/>
        </w:rPr>
        <w:t>. Відклади цих систем, що вкривають як дно сучасних морів та океанів, так і кон</w:t>
      </w:r>
      <w:r w:rsidR="003B7226">
        <w:rPr>
          <w:spacing w:val="-4"/>
          <w:sz w:val="32"/>
          <w:szCs w:val="32"/>
          <w:lang w:val="ru-RU"/>
        </w:rPr>
        <w:softHyphen/>
      </w:r>
      <w:r w:rsidRPr="00A34CF2">
        <w:rPr>
          <w:spacing w:val="-4"/>
          <w:sz w:val="32"/>
          <w:szCs w:val="32"/>
        </w:rPr>
        <w:t>тиненти, вміщують безліч органічних решток. Органічний світ кайно</w:t>
      </w:r>
      <w:r w:rsidR="003B7226" w:rsidRPr="003B7226">
        <w:rPr>
          <w:spacing w:val="-4"/>
          <w:sz w:val="32"/>
          <w:szCs w:val="32"/>
        </w:rPr>
        <w:softHyphen/>
      </w:r>
      <w:r w:rsidRPr="00A34CF2">
        <w:rPr>
          <w:spacing w:val="-4"/>
          <w:sz w:val="32"/>
          <w:szCs w:val="32"/>
        </w:rPr>
        <w:t>зою характеризується появою нових форм тварин і рослин з одно</w:t>
      </w:r>
      <w:r w:rsidR="003B7226">
        <w:rPr>
          <w:spacing w:val="-4"/>
          <w:sz w:val="32"/>
          <w:szCs w:val="32"/>
          <w:lang w:val="ru-RU"/>
        </w:rPr>
        <w:softHyphen/>
      </w:r>
      <w:r w:rsidRPr="00A34CF2">
        <w:rPr>
          <w:spacing w:val="-4"/>
          <w:sz w:val="32"/>
          <w:szCs w:val="32"/>
        </w:rPr>
        <w:t>часним збільшенням кількості видів. У кайнозойських морях широкого розповсюдження набувають двостворчасті та черевоногі молюски, риби, найпростіші організми. На суші місце майже повністю вимерлих плазуні</w:t>
      </w:r>
      <w:r w:rsidR="003758AC">
        <w:rPr>
          <w:spacing w:val="-4"/>
          <w:sz w:val="32"/>
          <w:szCs w:val="32"/>
        </w:rPr>
        <w:t>в займають ссавці. У палеогені та</w:t>
      </w:r>
      <w:r w:rsidRPr="00A34CF2">
        <w:rPr>
          <w:spacing w:val="-4"/>
          <w:sz w:val="32"/>
          <w:szCs w:val="32"/>
        </w:rPr>
        <w:t xml:space="preserve"> неогені серед ссавців з’явля</w:t>
      </w:r>
      <w:r w:rsidR="003B7226" w:rsidRPr="003B7226">
        <w:rPr>
          <w:spacing w:val="-4"/>
          <w:sz w:val="32"/>
          <w:szCs w:val="32"/>
        </w:rPr>
        <w:softHyphen/>
      </w:r>
      <w:r w:rsidRPr="00A34CF2">
        <w:rPr>
          <w:spacing w:val="-4"/>
          <w:sz w:val="32"/>
          <w:szCs w:val="32"/>
        </w:rPr>
        <w:t>ються хоботні (мамонти), конеподібні, гризуни, а у кінці неогену – людиноподібні мавпи. Наймолодший, четвертинний, період, який нараховує близько мільйона років, позначився появою людини.</w:t>
      </w:r>
    </w:p>
    <w:p w:rsidR="00057CFF" w:rsidRPr="00A34CF2" w:rsidRDefault="00057CFF" w:rsidP="00A34CF2">
      <w:pPr>
        <w:spacing w:line="257" w:lineRule="auto"/>
        <w:jc w:val="both"/>
        <w:rPr>
          <w:spacing w:val="-4"/>
          <w:sz w:val="32"/>
          <w:szCs w:val="32"/>
        </w:rPr>
      </w:pPr>
      <w:r w:rsidRPr="00A34CF2">
        <w:rPr>
          <w:spacing w:val="-4"/>
          <w:sz w:val="32"/>
          <w:szCs w:val="32"/>
        </w:rPr>
        <w:tab/>
        <w:t>Рослинний світ кайнозою характеризується розквітом покрито</w:t>
      </w:r>
      <w:r w:rsidR="003B7226">
        <w:rPr>
          <w:spacing w:val="-4"/>
          <w:sz w:val="32"/>
          <w:szCs w:val="32"/>
          <w:lang w:val="ru-RU"/>
        </w:rPr>
        <w:softHyphen/>
      </w:r>
      <w:r w:rsidRPr="00A34CF2">
        <w:rPr>
          <w:spacing w:val="-4"/>
          <w:sz w:val="32"/>
          <w:szCs w:val="32"/>
        </w:rPr>
        <w:t>насінних рослин. Але поряд із ними розвиваються і голонасінні, папоротники, мохи.</w:t>
      </w:r>
    </w:p>
    <w:p w:rsidR="00057CFF" w:rsidRPr="00A34CF2" w:rsidRDefault="00057CFF" w:rsidP="00A34CF2">
      <w:pPr>
        <w:spacing w:line="257" w:lineRule="auto"/>
        <w:jc w:val="both"/>
        <w:rPr>
          <w:spacing w:val="-4"/>
          <w:sz w:val="32"/>
          <w:szCs w:val="32"/>
        </w:rPr>
      </w:pPr>
      <w:r w:rsidRPr="00A34CF2">
        <w:rPr>
          <w:spacing w:val="-4"/>
          <w:sz w:val="32"/>
          <w:szCs w:val="32"/>
        </w:rPr>
        <w:tab/>
        <w:t>У кайнозої були сформовані такі гірські споруди, як Альпи, Балкани, Карпати, Кавказ, Памір, Алтай, Гімалаї, Анди. Про про</w:t>
      </w:r>
      <w:r w:rsidR="003B7226">
        <w:rPr>
          <w:spacing w:val="-4"/>
          <w:sz w:val="32"/>
          <w:szCs w:val="32"/>
          <w:lang w:val="ru-RU"/>
        </w:rPr>
        <w:softHyphen/>
      </w:r>
      <w:r w:rsidRPr="00A34CF2">
        <w:rPr>
          <w:spacing w:val="-4"/>
          <w:sz w:val="32"/>
          <w:szCs w:val="32"/>
        </w:rPr>
        <w:t>довження ендогенних тектонічних процесів свідчить сучасний вул</w:t>
      </w:r>
      <w:r w:rsidR="003B7226">
        <w:rPr>
          <w:spacing w:val="-4"/>
          <w:sz w:val="32"/>
          <w:szCs w:val="32"/>
          <w:lang w:val="ru-RU"/>
        </w:rPr>
        <w:softHyphen/>
      </w:r>
      <w:r w:rsidRPr="00A34CF2">
        <w:rPr>
          <w:spacing w:val="-4"/>
          <w:sz w:val="32"/>
          <w:szCs w:val="32"/>
        </w:rPr>
        <w:t xml:space="preserve">канізм, землетруси та брилові підняття. </w:t>
      </w:r>
    </w:p>
    <w:p w:rsidR="00057CFF" w:rsidRPr="00A34CF2" w:rsidRDefault="00057CFF" w:rsidP="00A34CF2">
      <w:pPr>
        <w:spacing w:line="257" w:lineRule="auto"/>
        <w:ind w:firstLine="709"/>
        <w:jc w:val="both"/>
        <w:rPr>
          <w:spacing w:val="-4"/>
          <w:sz w:val="32"/>
          <w:szCs w:val="32"/>
        </w:rPr>
      </w:pPr>
      <w:r w:rsidRPr="00A34CF2">
        <w:rPr>
          <w:spacing w:val="-4"/>
          <w:sz w:val="32"/>
          <w:szCs w:val="32"/>
        </w:rPr>
        <w:t>Тектонічні рухи, наприклад, зумовили утворення рифтових систем (проваль по розломах), на місці яких утворились озера та внутрішні моря (африканські озера Ківу, Танганьїка, сибірське озеро Байкал, Червоне море та ін.).</w:t>
      </w:r>
    </w:p>
    <w:p w:rsidR="00057CFF" w:rsidRPr="00A34CF2" w:rsidRDefault="00057CFF" w:rsidP="00A34CF2">
      <w:pPr>
        <w:spacing w:line="257" w:lineRule="auto"/>
        <w:jc w:val="both"/>
        <w:rPr>
          <w:spacing w:val="-4"/>
          <w:sz w:val="32"/>
          <w:szCs w:val="32"/>
        </w:rPr>
      </w:pPr>
      <w:r w:rsidRPr="00A34CF2">
        <w:rPr>
          <w:spacing w:val="-4"/>
          <w:sz w:val="32"/>
          <w:szCs w:val="32"/>
        </w:rPr>
        <w:tab/>
        <w:t xml:space="preserve">У кінці кайнозою відбулися кліматичні зміни у Північній півкулі. </w:t>
      </w:r>
      <w:r w:rsidR="009C7DB4" w:rsidRPr="00A34CF2">
        <w:rPr>
          <w:spacing w:val="-4"/>
          <w:sz w:val="32"/>
          <w:szCs w:val="32"/>
        </w:rPr>
        <w:br/>
      </w:r>
      <w:r w:rsidRPr="00A34CF2">
        <w:rPr>
          <w:spacing w:val="-4"/>
          <w:sz w:val="32"/>
          <w:szCs w:val="32"/>
        </w:rPr>
        <w:t>В неогені почалося похолодання, що охопило у четвертинному періоді північні райони Європи, Азії, Північної Америки. Почалося зледеніння цих областей. Центрами були Канадський щит, Гренландія, Нова Земля, Скандинавські гори, Полярний Урал. Потепління у кінці пізньо</w:t>
      </w:r>
      <w:r w:rsidR="003B7226" w:rsidRPr="003B7226">
        <w:rPr>
          <w:spacing w:val="-4"/>
          <w:sz w:val="32"/>
          <w:szCs w:val="32"/>
        </w:rPr>
        <w:softHyphen/>
      </w:r>
      <w:r w:rsidR="003758AC">
        <w:rPr>
          <w:spacing w:val="-4"/>
          <w:sz w:val="32"/>
          <w:szCs w:val="32"/>
        </w:rPr>
        <w:t>четвертинної та</w:t>
      </w:r>
      <w:r w:rsidRPr="00A34CF2">
        <w:rPr>
          <w:spacing w:val="-4"/>
          <w:sz w:val="32"/>
          <w:szCs w:val="32"/>
        </w:rPr>
        <w:t xml:space="preserve"> на початку сучасної епохи викликало розтавання льодовиків і поступове формування сучасних кліматичних умов. Льодовики залишили не тільки величезну кількість уламків (морени) </w:t>
      </w:r>
      <w:r w:rsidR="003B7226" w:rsidRPr="003B7226">
        <w:rPr>
          <w:spacing w:val="-4"/>
          <w:sz w:val="32"/>
          <w:szCs w:val="32"/>
        </w:rPr>
        <w:br/>
      </w:r>
      <w:r w:rsidRPr="00A34CF2">
        <w:rPr>
          <w:spacing w:val="-4"/>
          <w:sz w:val="32"/>
          <w:szCs w:val="32"/>
        </w:rPr>
        <w:t>у вигляді брил, гравію, піску, строкатих глин та суглинків, а й льодо</w:t>
      </w:r>
      <w:r w:rsidR="003B7226" w:rsidRPr="003B7226">
        <w:rPr>
          <w:spacing w:val="-4"/>
          <w:sz w:val="32"/>
          <w:szCs w:val="32"/>
        </w:rPr>
        <w:softHyphen/>
      </w:r>
      <w:r w:rsidRPr="00A34CF2">
        <w:rPr>
          <w:spacing w:val="-4"/>
          <w:sz w:val="32"/>
          <w:szCs w:val="32"/>
        </w:rPr>
        <w:t>викові озера (Шацькі озера на Волині, Україна та ін.).</w:t>
      </w:r>
    </w:p>
    <w:p w:rsidR="00057CFF" w:rsidRPr="00A34CF2" w:rsidRDefault="00057CFF" w:rsidP="00A34CF2">
      <w:pPr>
        <w:spacing w:line="257" w:lineRule="auto"/>
        <w:jc w:val="center"/>
        <w:rPr>
          <w:b/>
          <w:spacing w:val="-4"/>
          <w:sz w:val="32"/>
          <w:szCs w:val="32"/>
        </w:rPr>
      </w:pPr>
    </w:p>
    <w:p w:rsidR="00057CFF" w:rsidRPr="003B7226" w:rsidRDefault="00057CFF" w:rsidP="00A34CF2">
      <w:pPr>
        <w:spacing w:line="257" w:lineRule="auto"/>
        <w:jc w:val="center"/>
        <w:rPr>
          <w:b/>
          <w:spacing w:val="-4"/>
          <w:sz w:val="16"/>
          <w:szCs w:val="16"/>
        </w:rPr>
      </w:pPr>
    </w:p>
    <w:p w:rsidR="00057CFF" w:rsidRPr="00A34CF2" w:rsidRDefault="00057CFF" w:rsidP="00A34CF2">
      <w:pPr>
        <w:spacing w:after="200" w:line="257" w:lineRule="auto"/>
        <w:jc w:val="center"/>
        <w:rPr>
          <w:b/>
          <w:i/>
          <w:spacing w:val="-4"/>
          <w:sz w:val="32"/>
          <w:szCs w:val="32"/>
        </w:rPr>
      </w:pPr>
      <w:r w:rsidRPr="00A34CF2">
        <w:rPr>
          <w:b/>
          <w:i/>
          <w:spacing w:val="-4"/>
          <w:sz w:val="32"/>
          <w:szCs w:val="32"/>
        </w:rPr>
        <w:t>Контрольні питання</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Яким є геологічний вік Землі?</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За допомогою яких методів визначають відносний вік геологічних порід?</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На чому ґрунтується стратиграфічний метод визначення віку гірських порід?</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Назвіть еони, ери, періоди та епохи геологічного розвитку Землі?</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У якому періоді ми з вами живемо?</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За допомогою яких методів визначають абсолютний вік гірських порід?</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Схарактеризуйте призначення та структуру геохронологічної шкали.</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Яка з ер займала найдовший період в історії розвитку Землі?</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Чи існувала жива матерія на Землі в археї?</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Що ознаменувало початок біологічної еволюції на Землі?</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Коли з’явилися перші наземні тварини?</w:t>
      </w:r>
    </w:p>
    <w:p w:rsidR="00057CFF" w:rsidRPr="00A34CF2" w:rsidRDefault="003758AC" w:rsidP="00C74B2E">
      <w:pPr>
        <w:numPr>
          <w:ilvl w:val="0"/>
          <w:numId w:val="19"/>
        </w:numPr>
        <w:spacing w:line="257" w:lineRule="auto"/>
        <w:ind w:hanging="436"/>
        <w:jc w:val="both"/>
        <w:rPr>
          <w:i/>
          <w:spacing w:val="-4"/>
          <w:sz w:val="32"/>
          <w:szCs w:val="32"/>
        </w:rPr>
      </w:pPr>
      <w:r>
        <w:rPr>
          <w:i/>
          <w:spacing w:val="-4"/>
          <w:sz w:val="32"/>
          <w:szCs w:val="32"/>
        </w:rPr>
        <w:t>Коли були сформовані гірські споруди України</w:t>
      </w:r>
      <w:r w:rsidR="00057CFF" w:rsidRPr="00A34CF2">
        <w:rPr>
          <w:i/>
          <w:spacing w:val="-4"/>
          <w:sz w:val="32"/>
          <w:szCs w:val="32"/>
        </w:rPr>
        <w:t>?</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Які гірські споруди були сформовані у кайнозої?</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До якої епохи належить формування сучасної людини?</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До якої ери приурочена герцинська епоха складчастості?</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Як називають складчастість, що виникла наприкінці тріасу?</w:t>
      </w:r>
    </w:p>
    <w:p w:rsidR="00057CFF" w:rsidRPr="00A34CF2" w:rsidRDefault="00057CFF" w:rsidP="00C74B2E">
      <w:pPr>
        <w:numPr>
          <w:ilvl w:val="0"/>
          <w:numId w:val="19"/>
        </w:numPr>
        <w:spacing w:line="257" w:lineRule="auto"/>
        <w:ind w:hanging="436"/>
        <w:jc w:val="both"/>
        <w:rPr>
          <w:i/>
          <w:spacing w:val="-4"/>
          <w:sz w:val="32"/>
          <w:szCs w:val="32"/>
        </w:rPr>
      </w:pPr>
      <w:r w:rsidRPr="00A34CF2">
        <w:rPr>
          <w:i/>
          <w:spacing w:val="-4"/>
          <w:sz w:val="32"/>
          <w:szCs w:val="32"/>
        </w:rPr>
        <w:t xml:space="preserve"> На основі яких факторів та процесів поділяють періоди розвитку нашої планети?</w:t>
      </w:r>
    </w:p>
    <w:p w:rsidR="00057CFF" w:rsidRPr="00A34CF2" w:rsidRDefault="00057CFF" w:rsidP="00A34CF2">
      <w:pPr>
        <w:spacing w:line="257" w:lineRule="auto"/>
        <w:ind w:left="360"/>
        <w:jc w:val="both"/>
        <w:rPr>
          <w:i/>
          <w:spacing w:val="-4"/>
          <w:sz w:val="32"/>
          <w:szCs w:val="32"/>
        </w:rPr>
      </w:pPr>
    </w:p>
    <w:p w:rsidR="009C7DB4" w:rsidRDefault="00057CFF" w:rsidP="00057CFF">
      <w:pPr>
        <w:jc w:val="center"/>
        <w:rPr>
          <w:b/>
          <w:sz w:val="30"/>
          <w:szCs w:val="30"/>
          <w:lang w:val="ru-RU"/>
        </w:rPr>
      </w:pPr>
      <w:r w:rsidRPr="00C052C8">
        <w:rPr>
          <w:b/>
          <w:sz w:val="30"/>
          <w:szCs w:val="30"/>
        </w:rPr>
        <w:br w:type="page"/>
      </w:r>
    </w:p>
    <w:p w:rsidR="009C7DB4" w:rsidRPr="009C7DB4" w:rsidRDefault="006D5F63" w:rsidP="009C7DB4">
      <w:pPr>
        <w:shd w:val="clear" w:color="auto" w:fill="FFFFFF"/>
        <w:rPr>
          <w:rFonts w:ascii="Arial" w:hAnsi="Arial" w:cs="Arial"/>
          <w:sz w:val="28"/>
          <w:szCs w:val="28"/>
          <w:lang w:val="ru-RU"/>
        </w:rPr>
      </w:pPr>
      <w:r w:rsidRPr="001D7363">
        <w:rPr>
          <w:b/>
          <w:caps/>
          <w:noProof/>
          <w:sz w:val="28"/>
          <w:szCs w:val="28"/>
          <w:highlight w:val="red"/>
          <w:lang w:val="ru-RU"/>
        </w:rPr>
        <mc:AlternateContent>
          <mc:Choice Requires="wps">
            <w:drawing>
              <wp:anchor distT="0" distB="0" distL="114300" distR="114300" simplePos="0" relativeHeight="251730944" behindDoc="0" locked="0" layoutInCell="1" allowOverlap="1" wp14:anchorId="17B91F0E" wp14:editId="33E91B1A">
                <wp:simplePos x="0" y="0"/>
                <wp:positionH relativeFrom="column">
                  <wp:posOffset>-29210</wp:posOffset>
                </wp:positionH>
                <wp:positionV relativeFrom="paragraph">
                  <wp:posOffset>-310406</wp:posOffset>
                </wp:positionV>
                <wp:extent cx="6537325" cy="382270"/>
                <wp:effectExtent l="0" t="0" r="0" b="0"/>
                <wp:wrapNone/>
                <wp:docPr id="23"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3pt;margin-top:-24.45pt;width:514.75pt;height:30.1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" stroked="f"/>
            </w:pict>
          </mc:Fallback>
        </mc:AlternateContent>
      </w:r>
    </w:p>
    <w:p w:rsidR="009C7DB4" w:rsidRPr="009C7DB4" w:rsidRDefault="009C7DB4" w:rsidP="009C7DB4">
      <w:pPr>
        <w:shd w:val="clear" w:color="auto" w:fill="FFFFFF"/>
        <w:rPr>
          <w:rFonts w:ascii="Arial" w:hAnsi="Arial" w:cs="Arial"/>
          <w:sz w:val="28"/>
          <w:szCs w:val="28"/>
          <w:lang w:val="ru-RU"/>
        </w:rPr>
      </w:pPr>
    </w:p>
    <w:p w:rsidR="009C7DB4" w:rsidRPr="00B457D3" w:rsidRDefault="009C7DB4" w:rsidP="009C7DB4">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08416" behindDoc="0" locked="0" layoutInCell="1" allowOverlap="1" wp14:anchorId="6766F8C7" wp14:editId="7462CA46">
                <wp:simplePos x="0" y="0"/>
                <wp:positionH relativeFrom="column">
                  <wp:posOffset>1504315</wp:posOffset>
                </wp:positionH>
                <wp:positionV relativeFrom="paragraph">
                  <wp:posOffset>141605</wp:posOffset>
                </wp:positionV>
                <wp:extent cx="4558665" cy="635"/>
                <wp:effectExtent l="8890" t="8255" r="13970" b="10160"/>
                <wp:wrapNone/>
                <wp:docPr id="12"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djCKgIAAEo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DAJ2MIqAgAASgQAAA4AAAAAAAAAAAAAAAAALgIAAGRycy9l&#10;Mm9Eb2MueG1sUEsBAi0AFAAGAAgAAAAhAPAFHkbeAAAACQEAAA8AAAAAAAAAAAAAAAAAhAQAAGRy&#10;cy9kb3ducmV2LnhtbFBLBQYAAAAABAAEAPMAAACPBQAAAAA=&#10;"/>
            </w:pict>
          </mc:Fallback>
        </mc:AlternateContent>
      </w:r>
      <w:r w:rsidRPr="009F7381">
        <w:rPr>
          <w:rFonts w:ascii="Arial" w:hAnsi="Arial" w:cs="Arial"/>
          <w:b/>
          <w:sz w:val="40"/>
          <w:szCs w:val="40"/>
          <w:lang w:val="ru-RU"/>
        </w:rPr>
        <w:t>РОЗ</w:t>
      </w:r>
      <w:r w:rsidRPr="009F7381">
        <w:rPr>
          <w:rFonts w:ascii="Arial" w:hAnsi="Arial" w:cs="Arial"/>
          <w:b/>
          <w:sz w:val="40"/>
          <w:szCs w:val="40"/>
        </w:rPr>
        <w:t xml:space="preserve">ДІЛ </w:t>
      </w:r>
      <w:r>
        <w:rPr>
          <w:rFonts w:ascii="Arial" w:hAnsi="Arial" w:cs="Arial"/>
          <w:b/>
          <w:sz w:val="40"/>
          <w:szCs w:val="40"/>
          <w:lang w:val="ru-RU"/>
        </w:rPr>
        <w:t>7</w:t>
      </w:r>
    </w:p>
    <w:p w:rsidR="009C7DB4" w:rsidRPr="001D7363" w:rsidRDefault="009C7DB4" w:rsidP="009C7DB4">
      <w:pPr>
        <w:shd w:val="clear" w:color="auto" w:fill="FFFFFF"/>
        <w:rPr>
          <w:b/>
          <w:caps/>
          <w:sz w:val="12"/>
          <w:szCs w:val="12"/>
          <w:highlight w:val="red"/>
        </w:rPr>
      </w:pPr>
    </w:p>
    <w:p w:rsidR="009C7DB4" w:rsidRDefault="00057CFF" w:rsidP="009C7DB4">
      <w:pPr>
        <w:ind w:left="2410"/>
        <w:rPr>
          <w:rFonts w:ascii="Arial" w:hAnsi="Arial" w:cs="Arial"/>
          <w:b/>
          <w:sz w:val="36"/>
          <w:szCs w:val="36"/>
          <w:lang w:val="ru-RU"/>
        </w:rPr>
      </w:pPr>
      <w:r w:rsidRPr="009C7DB4">
        <w:rPr>
          <w:rFonts w:ascii="Arial" w:hAnsi="Arial" w:cs="Arial"/>
          <w:b/>
          <w:sz w:val="36"/>
          <w:szCs w:val="36"/>
        </w:rPr>
        <w:t xml:space="preserve">ГЕОЛОГІЧНА БУДОВА </w:t>
      </w:r>
    </w:p>
    <w:p w:rsidR="00057CFF" w:rsidRPr="009C7DB4" w:rsidRDefault="00057CFF" w:rsidP="009C7DB4">
      <w:pPr>
        <w:ind w:left="2410"/>
        <w:rPr>
          <w:rFonts w:ascii="Arial" w:hAnsi="Arial" w:cs="Arial"/>
          <w:b/>
          <w:sz w:val="36"/>
          <w:szCs w:val="36"/>
          <w:lang w:val="ru-RU"/>
        </w:rPr>
      </w:pPr>
      <w:r w:rsidRPr="009C7DB4">
        <w:rPr>
          <w:rFonts w:ascii="Arial" w:hAnsi="Arial" w:cs="Arial"/>
          <w:b/>
          <w:sz w:val="36"/>
          <w:szCs w:val="36"/>
        </w:rPr>
        <w:t>ТЕРИТОРІЇ УКРАЇНИ</w:t>
      </w:r>
    </w:p>
    <w:p w:rsidR="00057CFF" w:rsidRPr="009C7DB4" w:rsidRDefault="00057CFF" w:rsidP="00057CFF">
      <w:pPr>
        <w:jc w:val="center"/>
        <w:rPr>
          <w:b/>
          <w:sz w:val="16"/>
          <w:szCs w:val="16"/>
        </w:rPr>
      </w:pPr>
    </w:p>
    <w:p w:rsidR="00057CFF" w:rsidRPr="00C052C8" w:rsidRDefault="00057CFF" w:rsidP="00057CFF">
      <w:pPr>
        <w:jc w:val="both"/>
        <w:rPr>
          <w:b/>
          <w:sz w:val="30"/>
          <w:szCs w:val="30"/>
        </w:rPr>
      </w:pPr>
    </w:p>
    <w:p w:rsidR="00057CFF" w:rsidRPr="00155AE9" w:rsidRDefault="00057CFF" w:rsidP="00155AE9">
      <w:pPr>
        <w:spacing w:line="252" w:lineRule="auto"/>
        <w:jc w:val="both"/>
        <w:rPr>
          <w:sz w:val="32"/>
          <w:szCs w:val="32"/>
        </w:rPr>
      </w:pPr>
      <w:r w:rsidRPr="00155AE9">
        <w:rPr>
          <w:b/>
          <w:sz w:val="30"/>
          <w:szCs w:val="30"/>
        </w:rPr>
        <w:tab/>
      </w:r>
      <w:r w:rsidRPr="00155AE9">
        <w:rPr>
          <w:sz w:val="32"/>
          <w:szCs w:val="32"/>
        </w:rPr>
        <w:t>Територіально Україна розташована у південно-західній частині Східно</w:t>
      </w:r>
      <w:r w:rsidR="009C7DB4" w:rsidRPr="00155AE9">
        <w:rPr>
          <w:sz w:val="32"/>
          <w:szCs w:val="32"/>
          <w:lang w:val="ru-RU"/>
        </w:rPr>
        <w:softHyphen/>
      </w:r>
      <w:r w:rsidRPr="00155AE9">
        <w:rPr>
          <w:sz w:val="32"/>
          <w:szCs w:val="32"/>
        </w:rPr>
        <w:t>європейської платформи. Вона оточена  гірськими спорудами, які є частиною Середземноморської альпійської складчастої області. У бу</w:t>
      </w:r>
      <w:r w:rsidR="00155AE9" w:rsidRPr="00155AE9">
        <w:rPr>
          <w:sz w:val="32"/>
          <w:szCs w:val="32"/>
        </w:rPr>
        <w:softHyphen/>
      </w:r>
      <w:r w:rsidRPr="00155AE9">
        <w:rPr>
          <w:sz w:val="32"/>
          <w:szCs w:val="32"/>
        </w:rPr>
        <w:t>дові платформи беруть участь породи докембрійського, палеозой</w:t>
      </w:r>
      <w:r w:rsidR="00155AE9" w:rsidRPr="00155AE9">
        <w:rPr>
          <w:sz w:val="32"/>
          <w:szCs w:val="32"/>
        </w:rPr>
        <w:softHyphen/>
      </w:r>
      <w:r w:rsidRPr="00155AE9">
        <w:rPr>
          <w:sz w:val="32"/>
          <w:szCs w:val="32"/>
        </w:rPr>
        <w:t>ського, мезо</w:t>
      </w:r>
      <w:r w:rsidR="009C7DB4" w:rsidRPr="00155AE9">
        <w:rPr>
          <w:sz w:val="32"/>
          <w:szCs w:val="32"/>
        </w:rPr>
        <w:softHyphen/>
      </w:r>
      <w:r w:rsidRPr="00155AE9">
        <w:rPr>
          <w:sz w:val="32"/>
          <w:szCs w:val="32"/>
        </w:rPr>
        <w:t>зойсько</w:t>
      </w:r>
      <w:r w:rsidR="009C7DB4" w:rsidRPr="00155AE9">
        <w:rPr>
          <w:sz w:val="32"/>
          <w:szCs w:val="32"/>
        </w:rPr>
        <w:softHyphen/>
      </w:r>
      <w:r w:rsidRPr="00155AE9">
        <w:rPr>
          <w:sz w:val="32"/>
          <w:szCs w:val="32"/>
        </w:rPr>
        <w:t>го і кайнозойського віку, що утворюють три структурних поверхи: докембрійський, палеозойський та мезокайно</w:t>
      </w:r>
      <w:r w:rsidR="00155AE9" w:rsidRPr="00155AE9">
        <w:rPr>
          <w:sz w:val="32"/>
          <w:szCs w:val="32"/>
        </w:rPr>
        <w:softHyphen/>
      </w:r>
      <w:r w:rsidRPr="00155AE9">
        <w:rPr>
          <w:sz w:val="32"/>
          <w:szCs w:val="32"/>
        </w:rPr>
        <w:t>зойський.</w:t>
      </w:r>
    </w:p>
    <w:p w:rsidR="00057CFF" w:rsidRPr="00155AE9" w:rsidRDefault="00057CFF" w:rsidP="00155AE9">
      <w:pPr>
        <w:spacing w:line="252" w:lineRule="auto"/>
        <w:jc w:val="both"/>
        <w:rPr>
          <w:spacing w:val="-4"/>
          <w:sz w:val="32"/>
          <w:szCs w:val="32"/>
        </w:rPr>
      </w:pPr>
      <w:r w:rsidRPr="00155AE9">
        <w:rPr>
          <w:spacing w:val="-4"/>
          <w:sz w:val="32"/>
          <w:szCs w:val="32"/>
        </w:rPr>
        <w:tab/>
        <w:t>На платформенній частині України виділяються такі найва</w:t>
      </w:r>
      <w:r w:rsidR="00155AE9" w:rsidRPr="00155AE9">
        <w:rPr>
          <w:spacing w:val="-4"/>
          <w:sz w:val="32"/>
          <w:szCs w:val="32"/>
        </w:rPr>
        <w:softHyphen/>
      </w:r>
      <w:r w:rsidRPr="00155AE9">
        <w:rPr>
          <w:spacing w:val="-4"/>
          <w:sz w:val="32"/>
          <w:szCs w:val="32"/>
        </w:rPr>
        <w:t>жли</w:t>
      </w:r>
      <w:r w:rsidR="00155AE9" w:rsidRPr="00155AE9">
        <w:rPr>
          <w:spacing w:val="-4"/>
          <w:sz w:val="32"/>
          <w:szCs w:val="32"/>
        </w:rPr>
        <w:softHyphen/>
      </w:r>
      <w:r w:rsidRPr="00155AE9">
        <w:rPr>
          <w:spacing w:val="-4"/>
          <w:sz w:val="32"/>
          <w:szCs w:val="32"/>
        </w:rPr>
        <w:t>віші ге</w:t>
      </w:r>
      <w:r w:rsidR="009C7DB4" w:rsidRPr="00155AE9">
        <w:rPr>
          <w:spacing w:val="-4"/>
          <w:sz w:val="32"/>
          <w:szCs w:val="32"/>
        </w:rPr>
        <w:softHyphen/>
      </w:r>
      <w:r w:rsidRPr="00155AE9">
        <w:rPr>
          <w:spacing w:val="-4"/>
          <w:sz w:val="32"/>
          <w:szCs w:val="32"/>
        </w:rPr>
        <w:t>оло</w:t>
      </w:r>
      <w:r w:rsidR="009C7DB4" w:rsidRPr="00155AE9">
        <w:rPr>
          <w:spacing w:val="-4"/>
          <w:sz w:val="32"/>
          <w:szCs w:val="32"/>
        </w:rPr>
        <w:softHyphen/>
      </w:r>
      <w:r w:rsidRPr="00155AE9">
        <w:rPr>
          <w:spacing w:val="-4"/>
          <w:sz w:val="32"/>
          <w:szCs w:val="32"/>
        </w:rPr>
        <w:t>гічні структури: Український кристалічний щит та Воро</w:t>
      </w:r>
      <w:r w:rsidR="00155AE9" w:rsidRPr="00155AE9">
        <w:rPr>
          <w:spacing w:val="-4"/>
          <w:sz w:val="32"/>
          <w:szCs w:val="32"/>
        </w:rPr>
        <w:softHyphen/>
      </w:r>
      <w:r w:rsidRPr="00155AE9">
        <w:rPr>
          <w:spacing w:val="-4"/>
          <w:sz w:val="32"/>
          <w:szCs w:val="32"/>
        </w:rPr>
        <w:t>незька антекліза; Дніпровсько-Донецька западина; Донецька склад</w:t>
      </w:r>
      <w:r w:rsidR="00155AE9" w:rsidRPr="00155AE9">
        <w:rPr>
          <w:spacing w:val="-4"/>
          <w:sz w:val="32"/>
          <w:szCs w:val="32"/>
        </w:rPr>
        <w:softHyphen/>
      </w:r>
      <w:r w:rsidRPr="00155AE9">
        <w:rPr>
          <w:spacing w:val="-4"/>
          <w:sz w:val="32"/>
          <w:szCs w:val="32"/>
        </w:rPr>
        <w:t>часта споруда; Причорно</w:t>
      </w:r>
      <w:r w:rsidR="009C7DB4" w:rsidRPr="00155AE9">
        <w:rPr>
          <w:spacing w:val="-4"/>
          <w:sz w:val="32"/>
          <w:szCs w:val="32"/>
        </w:rPr>
        <w:softHyphen/>
      </w:r>
      <w:r w:rsidRPr="00155AE9">
        <w:rPr>
          <w:spacing w:val="-4"/>
          <w:sz w:val="32"/>
          <w:szCs w:val="32"/>
        </w:rPr>
        <w:t>морська, Львівська і Закарпатська западини; Волино-Подільська та Скіфська плити; Передкарпатський прогин; гір</w:t>
      </w:r>
      <w:r w:rsidR="00155AE9" w:rsidRPr="00155AE9">
        <w:rPr>
          <w:spacing w:val="-4"/>
          <w:sz w:val="32"/>
          <w:szCs w:val="32"/>
        </w:rPr>
        <w:softHyphen/>
      </w:r>
      <w:r w:rsidR="003758AC">
        <w:rPr>
          <w:spacing w:val="-4"/>
          <w:sz w:val="32"/>
          <w:szCs w:val="32"/>
        </w:rPr>
        <w:t>ські споруди Карпат, Добруджи</w:t>
      </w:r>
      <w:r w:rsidRPr="00155AE9">
        <w:rPr>
          <w:spacing w:val="-4"/>
          <w:sz w:val="32"/>
          <w:szCs w:val="32"/>
        </w:rPr>
        <w:t xml:space="preserve"> та Криму; шельф Чорного та Азов</w:t>
      </w:r>
      <w:r w:rsidR="00155AE9" w:rsidRPr="00155AE9">
        <w:rPr>
          <w:spacing w:val="-4"/>
          <w:sz w:val="32"/>
          <w:szCs w:val="32"/>
        </w:rPr>
        <w:softHyphen/>
      </w:r>
      <w:r w:rsidRPr="00155AE9">
        <w:rPr>
          <w:spacing w:val="-4"/>
          <w:sz w:val="32"/>
          <w:szCs w:val="32"/>
        </w:rPr>
        <w:t xml:space="preserve">ського морів (рис. 7.1). </w:t>
      </w:r>
    </w:p>
    <w:p w:rsidR="00EE3699" w:rsidRPr="0054697B" w:rsidRDefault="00EE3699" w:rsidP="009C7DB4">
      <w:pPr>
        <w:spacing w:line="235" w:lineRule="auto"/>
        <w:jc w:val="both"/>
        <w:rPr>
          <w:sz w:val="14"/>
          <w:szCs w:val="14"/>
        </w:rPr>
      </w:pPr>
    </w:p>
    <w:p w:rsidR="00057CFF" w:rsidRPr="00C052C8" w:rsidRDefault="00057CFF" w:rsidP="00057CFF">
      <w:pPr>
        <w:jc w:val="center"/>
        <w:rPr>
          <w:sz w:val="30"/>
          <w:szCs w:val="30"/>
        </w:rPr>
      </w:pPr>
      <w:r>
        <w:rPr>
          <w:noProof/>
          <w:sz w:val="30"/>
          <w:szCs w:val="30"/>
          <w:lang w:val="ru-RU"/>
        </w:rPr>
        <w:drawing>
          <wp:inline distT="0" distB="0" distL="0" distR="0" wp14:anchorId="15F79554" wp14:editId="5628818B">
            <wp:extent cx="4028532" cy="3944203"/>
            <wp:effectExtent l="0" t="0" r="0" b="0"/>
            <wp:docPr id="493" name="Рисунок 493" descr="Карта нова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descr="Карта новая !"/>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39098" cy="3954548"/>
                    </a:xfrm>
                    <a:prstGeom prst="rect">
                      <a:avLst/>
                    </a:prstGeom>
                    <a:noFill/>
                    <a:ln>
                      <a:noFill/>
                    </a:ln>
                  </pic:spPr>
                </pic:pic>
              </a:graphicData>
            </a:graphic>
          </wp:inline>
        </w:drawing>
      </w:r>
    </w:p>
    <w:p w:rsidR="00EE3699" w:rsidRPr="00EE3699" w:rsidRDefault="00EE3699" w:rsidP="00057CFF">
      <w:pPr>
        <w:jc w:val="center"/>
        <w:rPr>
          <w:b/>
          <w:sz w:val="8"/>
          <w:szCs w:val="8"/>
          <w:lang w:val="ru-RU"/>
        </w:rPr>
      </w:pPr>
    </w:p>
    <w:p w:rsidR="00057CFF" w:rsidRPr="00EE3699" w:rsidRDefault="00057CFF" w:rsidP="00057CFF">
      <w:pPr>
        <w:jc w:val="center"/>
        <w:rPr>
          <w:b/>
          <w:sz w:val="26"/>
          <w:szCs w:val="26"/>
        </w:rPr>
      </w:pPr>
      <w:r w:rsidRPr="00EE3699">
        <w:rPr>
          <w:b/>
          <w:sz w:val="26"/>
          <w:szCs w:val="26"/>
        </w:rPr>
        <w:t>Рис. 7.1  – Схема геологічної будови України</w:t>
      </w:r>
    </w:p>
    <w:p w:rsidR="00057CFF" w:rsidRPr="00155AE9" w:rsidRDefault="00237B5A" w:rsidP="00EE3699">
      <w:pPr>
        <w:spacing w:after="200"/>
        <w:jc w:val="center"/>
        <w:rPr>
          <w:b/>
          <w:sz w:val="34"/>
          <w:szCs w:val="34"/>
        </w:rPr>
      </w:pPr>
      <w:r>
        <w:rPr>
          <w:b/>
          <w:sz w:val="34"/>
          <w:szCs w:val="34"/>
        </w:rPr>
        <w:t xml:space="preserve">7.1. </w:t>
      </w:r>
      <w:r w:rsidR="00057CFF" w:rsidRPr="00155AE9">
        <w:rPr>
          <w:b/>
          <w:sz w:val="34"/>
          <w:szCs w:val="34"/>
        </w:rPr>
        <w:t xml:space="preserve">Український кристалічний щит </w:t>
      </w:r>
      <w:r w:rsidR="00B233F4">
        <w:rPr>
          <w:b/>
          <w:sz w:val="34"/>
          <w:szCs w:val="34"/>
          <w:lang w:val="ru-RU"/>
        </w:rPr>
        <w:br/>
      </w:r>
      <w:r w:rsidR="00057CFF" w:rsidRPr="00155AE9">
        <w:rPr>
          <w:b/>
          <w:sz w:val="34"/>
          <w:szCs w:val="34"/>
        </w:rPr>
        <w:t>і Воронезька антекліза</w:t>
      </w:r>
    </w:p>
    <w:p w:rsidR="00057CFF" w:rsidRPr="00155AE9" w:rsidRDefault="00057CFF" w:rsidP="00155AE9">
      <w:pPr>
        <w:spacing w:line="257" w:lineRule="auto"/>
        <w:jc w:val="both"/>
        <w:rPr>
          <w:spacing w:val="-4"/>
          <w:sz w:val="32"/>
          <w:szCs w:val="32"/>
        </w:rPr>
      </w:pPr>
      <w:r w:rsidRPr="00C052C8">
        <w:rPr>
          <w:b/>
          <w:sz w:val="30"/>
          <w:szCs w:val="30"/>
        </w:rPr>
        <w:tab/>
      </w:r>
      <w:r w:rsidRPr="00155AE9">
        <w:rPr>
          <w:i/>
          <w:spacing w:val="-4"/>
          <w:sz w:val="32"/>
          <w:szCs w:val="32"/>
        </w:rPr>
        <w:t>Український кристалічний</w:t>
      </w:r>
      <w:r w:rsidRPr="00155AE9">
        <w:rPr>
          <w:spacing w:val="-4"/>
          <w:sz w:val="32"/>
          <w:szCs w:val="32"/>
        </w:rPr>
        <w:t xml:space="preserve"> </w:t>
      </w:r>
      <w:r w:rsidRPr="00155AE9">
        <w:rPr>
          <w:i/>
          <w:spacing w:val="-4"/>
          <w:sz w:val="32"/>
          <w:szCs w:val="32"/>
        </w:rPr>
        <w:t>щит</w:t>
      </w:r>
      <w:r w:rsidRPr="00155AE9">
        <w:rPr>
          <w:spacing w:val="-4"/>
          <w:sz w:val="32"/>
          <w:szCs w:val="32"/>
        </w:rPr>
        <w:t xml:space="preserve"> займає центральну частину Ук</w:t>
      </w:r>
      <w:r w:rsidR="00B233F4">
        <w:rPr>
          <w:spacing w:val="-4"/>
          <w:sz w:val="32"/>
          <w:szCs w:val="32"/>
          <w:lang w:val="ru-RU"/>
        </w:rPr>
        <w:softHyphen/>
      </w:r>
      <w:r w:rsidRPr="00155AE9">
        <w:rPr>
          <w:spacing w:val="-4"/>
          <w:sz w:val="32"/>
          <w:szCs w:val="32"/>
        </w:rPr>
        <w:t>раї</w:t>
      </w:r>
      <w:r w:rsidR="00B233F4">
        <w:rPr>
          <w:spacing w:val="-4"/>
          <w:sz w:val="32"/>
          <w:szCs w:val="32"/>
          <w:lang w:val="ru-RU"/>
        </w:rPr>
        <w:softHyphen/>
      </w:r>
      <w:r w:rsidRPr="00155AE9">
        <w:rPr>
          <w:spacing w:val="-4"/>
          <w:sz w:val="32"/>
          <w:szCs w:val="32"/>
        </w:rPr>
        <w:t>ни. Він складений сильно дислокованими магматичними, мета</w:t>
      </w:r>
      <w:r w:rsidR="00B233F4">
        <w:rPr>
          <w:spacing w:val="-4"/>
          <w:sz w:val="32"/>
          <w:szCs w:val="32"/>
          <w:lang w:val="ru-RU"/>
        </w:rPr>
        <w:softHyphen/>
      </w:r>
      <w:r w:rsidRPr="00155AE9">
        <w:rPr>
          <w:spacing w:val="-4"/>
          <w:sz w:val="32"/>
          <w:szCs w:val="32"/>
        </w:rPr>
        <w:t>морфічними і ме</w:t>
      </w:r>
      <w:r w:rsidR="00EE3699" w:rsidRPr="00155AE9">
        <w:rPr>
          <w:spacing w:val="-4"/>
          <w:sz w:val="32"/>
          <w:szCs w:val="32"/>
          <w:lang w:val="ru-RU"/>
        </w:rPr>
        <w:softHyphen/>
      </w:r>
      <w:r w:rsidRPr="00155AE9">
        <w:rPr>
          <w:spacing w:val="-4"/>
          <w:sz w:val="32"/>
          <w:szCs w:val="32"/>
        </w:rPr>
        <w:t>та</w:t>
      </w:r>
      <w:r w:rsidR="00EE3699" w:rsidRPr="00155AE9">
        <w:rPr>
          <w:spacing w:val="-4"/>
          <w:sz w:val="32"/>
          <w:szCs w:val="32"/>
          <w:lang w:val="ru-RU"/>
        </w:rPr>
        <w:softHyphen/>
      </w:r>
      <w:r w:rsidRPr="00155AE9">
        <w:rPr>
          <w:spacing w:val="-4"/>
          <w:sz w:val="32"/>
          <w:szCs w:val="32"/>
        </w:rPr>
        <w:t xml:space="preserve">соматичними комплексами архею </w:t>
      </w:r>
      <w:r w:rsidRPr="00155AE9">
        <w:rPr>
          <w:spacing w:val="-4"/>
          <w:sz w:val="32"/>
          <w:szCs w:val="32"/>
          <w:lang w:val="ru-RU"/>
        </w:rPr>
        <w:t>й</w:t>
      </w:r>
      <w:r w:rsidRPr="00155AE9">
        <w:rPr>
          <w:spacing w:val="-4"/>
          <w:sz w:val="32"/>
          <w:szCs w:val="32"/>
        </w:rPr>
        <w:t xml:space="preserve"> нижнього протерозою. Найдавніші породи датуються 3,6 млрд років тому.</w:t>
      </w:r>
    </w:p>
    <w:p w:rsidR="00057CFF" w:rsidRPr="00155AE9" w:rsidRDefault="00057CFF" w:rsidP="00155AE9">
      <w:pPr>
        <w:spacing w:line="257" w:lineRule="auto"/>
        <w:jc w:val="both"/>
        <w:rPr>
          <w:spacing w:val="-4"/>
          <w:sz w:val="32"/>
          <w:szCs w:val="32"/>
        </w:rPr>
      </w:pPr>
      <w:r w:rsidRPr="00155AE9">
        <w:rPr>
          <w:spacing w:val="-4"/>
          <w:sz w:val="32"/>
          <w:szCs w:val="32"/>
        </w:rPr>
        <w:tab/>
        <w:t xml:space="preserve">Український кристалічний щит – брилове підняття кристалічного фундаменту Східноєвропейської платформи, що в межах України простягається вздовж середньої течії Дніпра смугою довжиною понад </w:t>
      </w:r>
      <w:r w:rsidR="00EE3699" w:rsidRPr="00155AE9">
        <w:rPr>
          <w:spacing w:val="-4"/>
          <w:sz w:val="32"/>
          <w:szCs w:val="32"/>
        </w:rPr>
        <w:br/>
      </w:r>
      <w:smartTag w:uri="urn:schemas-microsoft-com:office:smarttags" w:element="metricconverter">
        <w:smartTagPr>
          <w:attr w:name="ProductID" w:val="1000 км"/>
        </w:smartTagPr>
        <w:r w:rsidRPr="00155AE9">
          <w:rPr>
            <w:spacing w:val="-4"/>
            <w:sz w:val="32"/>
            <w:szCs w:val="32"/>
          </w:rPr>
          <w:t>1000 км</w:t>
        </w:r>
      </w:smartTag>
      <w:r w:rsidRPr="00155AE9">
        <w:rPr>
          <w:spacing w:val="-4"/>
          <w:sz w:val="32"/>
          <w:szCs w:val="32"/>
        </w:rPr>
        <w:t xml:space="preserve"> і шириною близько </w:t>
      </w:r>
      <w:smartTag w:uri="urn:schemas-microsoft-com:office:smarttags" w:element="metricconverter">
        <w:smartTagPr>
          <w:attr w:name="ProductID" w:val="250 км"/>
        </w:smartTagPr>
        <w:r w:rsidRPr="00155AE9">
          <w:rPr>
            <w:spacing w:val="-4"/>
            <w:sz w:val="32"/>
            <w:szCs w:val="32"/>
          </w:rPr>
          <w:t>250 км</w:t>
        </w:r>
      </w:smartTag>
      <w:r w:rsidRPr="00155AE9">
        <w:rPr>
          <w:spacing w:val="-4"/>
          <w:sz w:val="32"/>
          <w:szCs w:val="32"/>
        </w:rPr>
        <w:t xml:space="preserve">. Це найдавніша докембрійська споруда, яка сформувалася понад 3,7 млрд років тому. Обмежений Дніпровсько-Донецьким і Прип’ятським палеорифтами на заході </w:t>
      </w:r>
      <w:r w:rsidR="00B233F4" w:rsidRPr="00B233F4">
        <w:rPr>
          <w:spacing w:val="-4"/>
          <w:sz w:val="32"/>
          <w:szCs w:val="32"/>
        </w:rPr>
        <w:br/>
      </w:r>
      <w:r w:rsidR="00814BDC">
        <w:rPr>
          <w:spacing w:val="-4"/>
          <w:sz w:val="32"/>
          <w:szCs w:val="32"/>
        </w:rPr>
        <w:t>та</w:t>
      </w:r>
      <w:r w:rsidRPr="00155AE9">
        <w:rPr>
          <w:spacing w:val="-4"/>
          <w:sz w:val="32"/>
          <w:szCs w:val="32"/>
        </w:rPr>
        <w:t xml:space="preserve"> півночі</w:t>
      </w:r>
      <w:r w:rsidR="00814BDC">
        <w:rPr>
          <w:spacing w:val="-4"/>
          <w:sz w:val="32"/>
          <w:szCs w:val="32"/>
        </w:rPr>
        <w:t>,</w:t>
      </w:r>
      <w:r w:rsidRPr="00155AE9">
        <w:rPr>
          <w:spacing w:val="-4"/>
          <w:sz w:val="32"/>
          <w:szCs w:val="32"/>
        </w:rPr>
        <w:t xml:space="preserve"> щит похило занурюється в південному напрямку, де перекри</w:t>
      </w:r>
      <w:r w:rsidR="00B233F4" w:rsidRPr="00B233F4">
        <w:rPr>
          <w:spacing w:val="-4"/>
          <w:sz w:val="32"/>
          <w:szCs w:val="32"/>
        </w:rPr>
        <w:softHyphen/>
      </w:r>
      <w:r w:rsidRPr="00155AE9">
        <w:rPr>
          <w:spacing w:val="-4"/>
          <w:sz w:val="32"/>
          <w:szCs w:val="32"/>
        </w:rPr>
        <w:t xml:space="preserve">вається платформенним </w:t>
      </w:r>
      <w:r w:rsidRPr="00155AE9">
        <w:rPr>
          <w:i/>
          <w:spacing w:val="-4"/>
          <w:sz w:val="32"/>
          <w:szCs w:val="32"/>
        </w:rPr>
        <w:t>чохлом</w:t>
      </w:r>
      <w:r w:rsidRPr="00155AE9">
        <w:rPr>
          <w:spacing w:val="-4"/>
          <w:sz w:val="32"/>
          <w:szCs w:val="32"/>
        </w:rPr>
        <w:t xml:space="preserve"> палеозойських, мезозойських та кайнозойських відкладів. </w:t>
      </w:r>
    </w:p>
    <w:p w:rsidR="00057CFF" w:rsidRPr="00155AE9" w:rsidRDefault="00057CFF" w:rsidP="00155AE9">
      <w:pPr>
        <w:spacing w:line="257" w:lineRule="auto"/>
        <w:ind w:firstLine="709"/>
        <w:jc w:val="both"/>
        <w:rPr>
          <w:spacing w:val="-4"/>
          <w:sz w:val="32"/>
          <w:szCs w:val="32"/>
        </w:rPr>
      </w:pPr>
      <w:r w:rsidRPr="00155AE9">
        <w:rPr>
          <w:spacing w:val="-4"/>
          <w:sz w:val="32"/>
          <w:szCs w:val="32"/>
        </w:rPr>
        <w:t>У будові щита із заходу на схід виділяється п’ять великих мери</w:t>
      </w:r>
      <w:r w:rsidR="00EE3699" w:rsidRPr="00155AE9">
        <w:rPr>
          <w:spacing w:val="-4"/>
          <w:sz w:val="32"/>
          <w:szCs w:val="32"/>
        </w:rPr>
        <w:softHyphen/>
      </w:r>
      <w:r w:rsidR="00814BDC">
        <w:rPr>
          <w:spacing w:val="-4"/>
          <w:sz w:val="32"/>
          <w:szCs w:val="32"/>
        </w:rPr>
        <w:t>діан</w:t>
      </w:r>
      <w:r w:rsidRPr="00155AE9">
        <w:rPr>
          <w:spacing w:val="-4"/>
          <w:sz w:val="32"/>
          <w:szCs w:val="32"/>
        </w:rPr>
        <w:t>них блоків (зон): Волино-Подільський, Білоцерківсько-Уман</w:t>
      </w:r>
      <w:r w:rsidR="00B233F4" w:rsidRPr="00B233F4">
        <w:rPr>
          <w:spacing w:val="-4"/>
          <w:sz w:val="32"/>
          <w:szCs w:val="32"/>
        </w:rPr>
        <w:softHyphen/>
      </w:r>
      <w:r w:rsidRPr="00155AE9">
        <w:rPr>
          <w:spacing w:val="-4"/>
          <w:sz w:val="32"/>
          <w:szCs w:val="32"/>
        </w:rPr>
        <w:t>ський, Кіровоградський, Придніпровський і Приазовський. Їх розділя</w:t>
      </w:r>
      <w:r w:rsidR="00B233F4" w:rsidRPr="00B233F4">
        <w:rPr>
          <w:spacing w:val="-4"/>
          <w:sz w:val="32"/>
          <w:szCs w:val="32"/>
        </w:rPr>
        <w:softHyphen/>
      </w:r>
      <w:r w:rsidRPr="00155AE9">
        <w:rPr>
          <w:spacing w:val="-4"/>
          <w:sz w:val="32"/>
          <w:szCs w:val="32"/>
        </w:rPr>
        <w:t xml:space="preserve">ють  зони </w:t>
      </w:r>
      <w:r w:rsidRPr="00155AE9">
        <w:rPr>
          <w:i/>
          <w:spacing w:val="-4"/>
          <w:sz w:val="32"/>
          <w:szCs w:val="32"/>
        </w:rPr>
        <w:t>глибинних розломів</w:t>
      </w:r>
      <w:r w:rsidRPr="00155AE9">
        <w:rPr>
          <w:spacing w:val="-4"/>
          <w:sz w:val="32"/>
          <w:szCs w:val="32"/>
        </w:rPr>
        <w:t xml:space="preserve"> – Оріхово-Павлоградська, Тальновська, Криворізька та інші, які б</w:t>
      </w:r>
      <w:r w:rsidR="00237B5A">
        <w:rPr>
          <w:spacing w:val="-4"/>
          <w:sz w:val="32"/>
          <w:szCs w:val="32"/>
        </w:rPr>
        <w:t>ули закладені в пізньому археї та</w:t>
      </w:r>
      <w:r w:rsidRPr="00155AE9">
        <w:rPr>
          <w:spacing w:val="-4"/>
          <w:sz w:val="32"/>
          <w:szCs w:val="32"/>
        </w:rPr>
        <w:t xml:space="preserve"> а</w:t>
      </w:r>
      <w:r w:rsidR="00814BDC">
        <w:rPr>
          <w:spacing w:val="-4"/>
          <w:sz w:val="32"/>
          <w:szCs w:val="32"/>
        </w:rPr>
        <w:t>ктивно розвивалися у</w:t>
      </w:r>
      <w:r w:rsidRPr="00155AE9">
        <w:rPr>
          <w:spacing w:val="-4"/>
          <w:sz w:val="32"/>
          <w:szCs w:val="32"/>
        </w:rPr>
        <w:t xml:space="preserve"> протерозої. Український кристалічний щит на 85–</w:t>
      </w:r>
      <w:r w:rsidR="00814BDC">
        <w:rPr>
          <w:spacing w:val="-4"/>
          <w:sz w:val="32"/>
          <w:szCs w:val="32"/>
        </w:rPr>
        <w:br/>
      </w:r>
      <w:r w:rsidRPr="00155AE9">
        <w:rPr>
          <w:spacing w:val="-4"/>
          <w:sz w:val="32"/>
          <w:szCs w:val="32"/>
        </w:rPr>
        <w:t xml:space="preserve">90 % утворений </w:t>
      </w:r>
      <w:r w:rsidRPr="00155AE9">
        <w:rPr>
          <w:i/>
          <w:spacing w:val="-4"/>
          <w:sz w:val="32"/>
          <w:szCs w:val="32"/>
        </w:rPr>
        <w:t>мета</w:t>
      </w:r>
      <w:r w:rsidR="00EE3699" w:rsidRPr="00155AE9">
        <w:rPr>
          <w:i/>
          <w:spacing w:val="-4"/>
          <w:sz w:val="32"/>
          <w:szCs w:val="32"/>
        </w:rPr>
        <w:softHyphen/>
      </w:r>
      <w:r w:rsidRPr="00155AE9">
        <w:rPr>
          <w:i/>
          <w:spacing w:val="-4"/>
          <w:sz w:val="32"/>
          <w:szCs w:val="32"/>
        </w:rPr>
        <w:t>морфічними</w:t>
      </w:r>
      <w:r w:rsidRPr="00155AE9">
        <w:rPr>
          <w:spacing w:val="-4"/>
          <w:sz w:val="32"/>
          <w:szCs w:val="32"/>
        </w:rPr>
        <w:t xml:space="preserve"> гірськими породами (мігма</w:t>
      </w:r>
      <w:r w:rsidR="00814BDC">
        <w:rPr>
          <w:spacing w:val="-4"/>
          <w:sz w:val="32"/>
          <w:szCs w:val="32"/>
        </w:rPr>
        <w:t>-</w:t>
      </w:r>
      <w:r w:rsidR="00814BDC">
        <w:rPr>
          <w:spacing w:val="-4"/>
          <w:sz w:val="32"/>
          <w:szCs w:val="32"/>
        </w:rPr>
        <w:br/>
      </w:r>
      <w:r w:rsidRPr="00155AE9">
        <w:rPr>
          <w:spacing w:val="-4"/>
          <w:sz w:val="32"/>
          <w:szCs w:val="32"/>
        </w:rPr>
        <w:t xml:space="preserve">титами, гнейсами, гранітогнейсами, кристалічними сланцями тощо) та на 10–15 % </w:t>
      </w:r>
      <w:r w:rsidRPr="00155AE9">
        <w:rPr>
          <w:i/>
          <w:spacing w:val="-4"/>
          <w:sz w:val="32"/>
          <w:szCs w:val="32"/>
        </w:rPr>
        <w:t>магматичними</w:t>
      </w:r>
      <w:r w:rsidRPr="00155AE9">
        <w:rPr>
          <w:spacing w:val="-4"/>
          <w:sz w:val="32"/>
          <w:szCs w:val="32"/>
        </w:rPr>
        <w:t xml:space="preserve"> гірськими породами (гранітоїдами, габро, діабазами й ін.) архейського і проте</w:t>
      </w:r>
      <w:r w:rsidR="00EE3699" w:rsidRPr="00155AE9">
        <w:rPr>
          <w:spacing w:val="-4"/>
          <w:sz w:val="32"/>
          <w:szCs w:val="32"/>
        </w:rPr>
        <w:softHyphen/>
      </w:r>
      <w:r w:rsidRPr="00155AE9">
        <w:rPr>
          <w:spacing w:val="-4"/>
          <w:sz w:val="32"/>
          <w:szCs w:val="32"/>
        </w:rPr>
        <w:t xml:space="preserve">розойського віку. В центральній частині вони виходять на денну поверхню або перекриті незначною товщею </w:t>
      </w:r>
      <w:r w:rsidRPr="00155AE9">
        <w:rPr>
          <w:i/>
          <w:spacing w:val="-4"/>
          <w:sz w:val="32"/>
          <w:szCs w:val="32"/>
        </w:rPr>
        <w:t>осадових</w:t>
      </w:r>
      <w:r w:rsidRPr="00155AE9">
        <w:rPr>
          <w:spacing w:val="-4"/>
          <w:sz w:val="32"/>
          <w:szCs w:val="32"/>
        </w:rPr>
        <w:t xml:space="preserve"> порід, а на бортах щита занурюються під відклади Дніпровсько-Донецької та Причорноморської западин. </w:t>
      </w:r>
    </w:p>
    <w:p w:rsidR="00057CFF" w:rsidRPr="00155AE9" w:rsidRDefault="00057CFF" w:rsidP="00155AE9">
      <w:pPr>
        <w:spacing w:line="257" w:lineRule="auto"/>
        <w:jc w:val="both"/>
        <w:rPr>
          <w:b/>
          <w:spacing w:val="-4"/>
          <w:sz w:val="32"/>
          <w:szCs w:val="32"/>
        </w:rPr>
      </w:pPr>
      <w:r w:rsidRPr="00155AE9">
        <w:rPr>
          <w:spacing w:val="-4"/>
          <w:sz w:val="32"/>
          <w:szCs w:val="32"/>
        </w:rPr>
        <w:tab/>
        <w:t>Український кристалічний щит вирізняється високою рудопро</w:t>
      </w:r>
      <w:r w:rsidR="00EE3699" w:rsidRPr="00155AE9">
        <w:rPr>
          <w:spacing w:val="-4"/>
          <w:sz w:val="32"/>
          <w:szCs w:val="32"/>
          <w:lang w:val="ru-RU"/>
        </w:rPr>
        <w:softHyphen/>
      </w:r>
      <w:r w:rsidRPr="00155AE9">
        <w:rPr>
          <w:spacing w:val="-4"/>
          <w:sz w:val="32"/>
          <w:szCs w:val="32"/>
        </w:rPr>
        <w:t xml:space="preserve">дуктивністю. З </w:t>
      </w:r>
      <w:r w:rsidRPr="00155AE9">
        <w:rPr>
          <w:i/>
          <w:spacing w:val="-4"/>
          <w:sz w:val="32"/>
          <w:szCs w:val="32"/>
        </w:rPr>
        <w:t>гірськими породами</w:t>
      </w:r>
      <w:r w:rsidRPr="00155AE9">
        <w:rPr>
          <w:spacing w:val="-4"/>
          <w:sz w:val="32"/>
          <w:szCs w:val="32"/>
        </w:rPr>
        <w:t xml:space="preserve"> різного віку тут пов’язані такі </w:t>
      </w:r>
      <w:r w:rsidR="00237B5A">
        <w:rPr>
          <w:spacing w:val="-4"/>
          <w:sz w:val="32"/>
          <w:szCs w:val="32"/>
        </w:rPr>
        <w:t>корисні</w:t>
      </w:r>
      <w:r w:rsidRPr="00155AE9">
        <w:rPr>
          <w:spacing w:val="-4"/>
          <w:sz w:val="32"/>
          <w:szCs w:val="32"/>
        </w:rPr>
        <w:t xml:space="preserve"> копалини, як залізні та уранові руди, руди рідкісних і бла</w:t>
      </w:r>
      <w:r w:rsidR="00EE3699" w:rsidRPr="00155AE9">
        <w:rPr>
          <w:spacing w:val="-4"/>
          <w:sz w:val="32"/>
          <w:szCs w:val="32"/>
        </w:rPr>
        <w:softHyphen/>
      </w:r>
      <w:r w:rsidRPr="00155AE9">
        <w:rPr>
          <w:spacing w:val="-4"/>
          <w:sz w:val="32"/>
          <w:szCs w:val="32"/>
        </w:rPr>
        <w:t>городних металів, будівельні матеріали, дорогоцінне каміння, міне</w:t>
      </w:r>
      <w:r w:rsidR="00B233F4" w:rsidRPr="00B233F4">
        <w:rPr>
          <w:spacing w:val="-4"/>
          <w:sz w:val="32"/>
          <w:szCs w:val="32"/>
        </w:rPr>
        <w:softHyphen/>
      </w:r>
      <w:r w:rsidRPr="00155AE9">
        <w:rPr>
          <w:spacing w:val="-4"/>
          <w:sz w:val="32"/>
          <w:szCs w:val="32"/>
        </w:rPr>
        <w:t>раль</w:t>
      </w:r>
      <w:r w:rsidR="00B233F4" w:rsidRPr="00B233F4">
        <w:rPr>
          <w:spacing w:val="-4"/>
          <w:sz w:val="32"/>
          <w:szCs w:val="32"/>
        </w:rPr>
        <w:softHyphen/>
      </w:r>
      <w:r w:rsidRPr="00155AE9">
        <w:rPr>
          <w:spacing w:val="-4"/>
          <w:sz w:val="32"/>
          <w:szCs w:val="32"/>
        </w:rPr>
        <w:t xml:space="preserve">ні води тощо. З корами вивітрювання й осадовими відкладами пов’язані потужні родовища марганцю, ільменіту, циркону, каолінів. Потенційні ресурси цих корисних копалин у межах щита займають провідне місце в Європі та світі. Окремі типи рудних формацій </w:t>
      </w:r>
      <w:r w:rsidR="00B233F4" w:rsidRPr="00B233F4">
        <w:rPr>
          <w:spacing w:val="-4"/>
          <w:sz w:val="32"/>
          <w:szCs w:val="32"/>
        </w:rPr>
        <w:br/>
      </w:r>
      <w:r w:rsidRPr="00155AE9">
        <w:rPr>
          <w:spacing w:val="-4"/>
          <w:sz w:val="32"/>
          <w:szCs w:val="32"/>
        </w:rPr>
        <w:t>є</w:t>
      </w:r>
      <w:r w:rsidR="00751387">
        <w:rPr>
          <w:spacing w:val="-4"/>
          <w:sz w:val="32"/>
          <w:szCs w:val="32"/>
        </w:rPr>
        <w:t xml:space="preserve"> винятковими і встановлені тут в</w:t>
      </w:r>
      <w:r w:rsidRPr="00155AE9">
        <w:rPr>
          <w:spacing w:val="-4"/>
          <w:sz w:val="32"/>
          <w:szCs w:val="32"/>
        </w:rPr>
        <w:t>перше (наприклад, рідкіснометалічні та ураноносні лужні ме</w:t>
      </w:r>
      <w:r w:rsidR="00237B5A">
        <w:rPr>
          <w:spacing w:val="-4"/>
          <w:sz w:val="32"/>
          <w:szCs w:val="32"/>
        </w:rPr>
        <w:t>та</w:t>
      </w:r>
      <w:r w:rsidRPr="00155AE9">
        <w:rPr>
          <w:spacing w:val="-4"/>
          <w:sz w:val="32"/>
          <w:szCs w:val="32"/>
        </w:rPr>
        <w:t>соматити, золоторудні об’єкти в тектономе</w:t>
      </w:r>
      <w:r w:rsidR="00B233F4" w:rsidRPr="00B233F4">
        <w:rPr>
          <w:spacing w:val="-4"/>
          <w:sz w:val="32"/>
          <w:szCs w:val="32"/>
        </w:rPr>
        <w:softHyphen/>
      </w:r>
      <w:r w:rsidR="00237B5A">
        <w:rPr>
          <w:spacing w:val="-4"/>
          <w:sz w:val="32"/>
          <w:szCs w:val="32"/>
        </w:rPr>
        <w:t>та</w:t>
      </w:r>
      <w:r w:rsidRPr="00155AE9">
        <w:rPr>
          <w:spacing w:val="-4"/>
          <w:sz w:val="32"/>
          <w:szCs w:val="32"/>
        </w:rPr>
        <w:t>соматичних зонах, камерні пегматити та інші корисні копалини).</w:t>
      </w:r>
    </w:p>
    <w:p w:rsidR="00057CFF" w:rsidRPr="00155AE9" w:rsidRDefault="00057CFF" w:rsidP="00155AE9">
      <w:pPr>
        <w:spacing w:line="257" w:lineRule="auto"/>
        <w:ind w:firstLine="709"/>
        <w:jc w:val="both"/>
        <w:rPr>
          <w:spacing w:val="-4"/>
          <w:sz w:val="32"/>
          <w:szCs w:val="32"/>
        </w:rPr>
      </w:pPr>
      <w:r w:rsidRPr="00155AE9">
        <w:rPr>
          <w:i/>
          <w:spacing w:val="-4"/>
          <w:sz w:val="32"/>
          <w:szCs w:val="32"/>
        </w:rPr>
        <w:t>Воронезька антекліза</w:t>
      </w:r>
      <w:r w:rsidRPr="00155AE9">
        <w:rPr>
          <w:spacing w:val="-4"/>
          <w:sz w:val="32"/>
          <w:szCs w:val="32"/>
        </w:rPr>
        <w:t xml:space="preserve"> (грецьк. – </w:t>
      </w:r>
      <w:r w:rsidRPr="00155AE9">
        <w:rPr>
          <w:i/>
          <w:spacing w:val="-4"/>
          <w:sz w:val="32"/>
          <w:szCs w:val="32"/>
        </w:rPr>
        <w:t>виступ</w:t>
      </w:r>
      <w:r w:rsidRPr="00155AE9">
        <w:rPr>
          <w:spacing w:val="-4"/>
          <w:sz w:val="32"/>
          <w:szCs w:val="32"/>
        </w:rPr>
        <w:t xml:space="preserve">), або </w:t>
      </w:r>
      <w:r w:rsidRPr="00155AE9">
        <w:rPr>
          <w:i/>
          <w:spacing w:val="-4"/>
          <w:sz w:val="32"/>
          <w:szCs w:val="32"/>
        </w:rPr>
        <w:t>Воронезький кри</w:t>
      </w:r>
      <w:r w:rsidR="00B233F4">
        <w:rPr>
          <w:i/>
          <w:spacing w:val="-4"/>
          <w:sz w:val="32"/>
          <w:szCs w:val="32"/>
          <w:lang w:val="ru-RU"/>
        </w:rPr>
        <w:softHyphen/>
      </w:r>
      <w:r w:rsidRPr="00155AE9">
        <w:rPr>
          <w:i/>
          <w:spacing w:val="-4"/>
          <w:sz w:val="32"/>
          <w:szCs w:val="32"/>
        </w:rPr>
        <w:t>ста</w:t>
      </w:r>
      <w:r w:rsidR="00EE3699" w:rsidRPr="00155AE9">
        <w:rPr>
          <w:i/>
          <w:spacing w:val="-4"/>
          <w:sz w:val="32"/>
          <w:szCs w:val="32"/>
          <w:lang w:val="ru-RU"/>
        </w:rPr>
        <w:softHyphen/>
      </w:r>
      <w:r w:rsidRPr="00155AE9">
        <w:rPr>
          <w:i/>
          <w:spacing w:val="-4"/>
          <w:sz w:val="32"/>
          <w:szCs w:val="32"/>
        </w:rPr>
        <w:t>лічний масив</w:t>
      </w:r>
      <w:r w:rsidRPr="00155AE9">
        <w:rPr>
          <w:spacing w:val="-4"/>
          <w:sz w:val="32"/>
          <w:szCs w:val="32"/>
        </w:rPr>
        <w:t xml:space="preserve"> своєю південною частиною заходить на Північно-Східну частину України. Так, як і Український щит, структурно вона </w:t>
      </w:r>
      <w:r w:rsidR="00B233F4">
        <w:rPr>
          <w:spacing w:val="-4"/>
          <w:sz w:val="32"/>
          <w:szCs w:val="32"/>
          <w:lang w:val="ru-RU"/>
        </w:rPr>
        <w:br/>
      </w:r>
      <w:r w:rsidRPr="00155AE9">
        <w:rPr>
          <w:spacing w:val="-4"/>
          <w:sz w:val="32"/>
          <w:szCs w:val="32"/>
        </w:rPr>
        <w:t>є виступом докембрійського фундаменту Східноєвропейської платфор</w:t>
      </w:r>
      <w:r w:rsidR="00B233F4">
        <w:rPr>
          <w:spacing w:val="-4"/>
          <w:sz w:val="32"/>
          <w:szCs w:val="32"/>
          <w:lang w:val="ru-RU"/>
        </w:rPr>
        <w:softHyphen/>
      </w:r>
      <w:r w:rsidRPr="00155AE9">
        <w:rPr>
          <w:spacing w:val="-4"/>
          <w:sz w:val="32"/>
          <w:szCs w:val="32"/>
        </w:rPr>
        <w:t>ми, що пере</w:t>
      </w:r>
      <w:r w:rsidR="00EE3699" w:rsidRPr="00155AE9">
        <w:rPr>
          <w:spacing w:val="-4"/>
          <w:sz w:val="32"/>
          <w:szCs w:val="32"/>
          <w:lang w:val="ru-RU"/>
        </w:rPr>
        <w:softHyphen/>
      </w:r>
      <w:r w:rsidRPr="00155AE9">
        <w:rPr>
          <w:spacing w:val="-4"/>
          <w:sz w:val="32"/>
          <w:szCs w:val="32"/>
        </w:rPr>
        <w:t>критий палеозойськими та мезокайнозойськими породами. На території України антекліза, на південному зануреному блоці якої в осадовому комплексі утворилася Старобільсько-Мілерівська моноклі</w:t>
      </w:r>
      <w:r w:rsidR="00B233F4">
        <w:rPr>
          <w:spacing w:val="-4"/>
          <w:sz w:val="32"/>
          <w:szCs w:val="32"/>
          <w:lang w:val="ru-RU"/>
        </w:rPr>
        <w:softHyphen/>
      </w:r>
      <w:r w:rsidRPr="00155AE9">
        <w:rPr>
          <w:spacing w:val="-4"/>
          <w:sz w:val="32"/>
          <w:szCs w:val="32"/>
        </w:rPr>
        <w:t>наль, межує з Дніпровсько-Донецькою западиною.</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Формування структури</w:t>
      </w:r>
      <w:r w:rsidRPr="00155AE9">
        <w:rPr>
          <w:spacing w:val="-4"/>
          <w:sz w:val="32"/>
          <w:szCs w:val="32"/>
        </w:rPr>
        <w:t xml:space="preserve"> почалося в девоні, а її південного крила – </w:t>
      </w:r>
      <w:r w:rsidR="00EE3699" w:rsidRPr="00155AE9">
        <w:rPr>
          <w:spacing w:val="-4"/>
          <w:sz w:val="32"/>
          <w:szCs w:val="32"/>
          <w:lang w:val="ru-RU"/>
        </w:rPr>
        <w:br/>
      </w:r>
      <w:r w:rsidRPr="00155AE9">
        <w:rPr>
          <w:spacing w:val="-4"/>
          <w:sz w:val="32"/>
          <w:szCs w:val="32"/>
        </w:rPr>
        <w:t xml:space="preserve">у карбоні внаслідок розширення Донецької западини (синеклізи). </w:t>
      </w:r>
      <w:r w:rsidRPr="00155AE9">
        <w:rPr>
          <w:i/>
          <w:spacing w:val="-4"/>
          <w:sz w:val="32"/>
          <w:szCs w:val="32"/>
        </w:rPr>
        <w:t>До</w:t>
      </w:r>
      <w:r w:rsidR="00EE3699" w:rsidRPr="00155AE9">
        <w:rPr>
          <w:i/>
          <w:spacing w:val="-4"/>
          <w:sz w:val="32"/>
          <w:szCs w:val="32"/>
        </w:rPr>
        <w:softHyphen/>
      </w:r>
      <w:r w:rsidRPr="00155AE9">
        <w:rPr>
          <w:i/>
          <w:spacing w:val="-4"/>
          <w:sz w:val="32"/>
          <w:szCs w:val="32"/>
        </w:rPr>
        <w:t>кембрійський фундамент</w:t>
      </w:r>
      <w:r w:rsidRPr="00155AE9">
        <w:rPr>
          <w:spacing w:val="-4"/>
          <w:sz w:val="32"/>
          <w:szCs w:val="32"/>
        </w:rPr>
        <w:t xml:space="preserve"> антеклізи перекритий осадовим чохлом, товщина якого у склепінній частині не перевищує 100–</w:t>
      </w:r>
      <w:smartTag w:uri="urn:schemas-microsoft-com:office:smarttags" w:element="metricconverter">
        <w:smartTagPr>
          <w:attr w:name="ProductID" w:val="150 м"/>
        </w:smartTagPr>
        <w:r w:rsidRPr="00155AE9">
          <w:rPr>
            <w:spacing w:val="-4"/>
            <w:sz w:val="32"/>
            <w:szCs w:val="32"/>
          </w:rPr>
          <w:t>150 м</w:t>
        </w:r>
      </w:smartTag>
      <w:r w:rsidRPr="00155AE9">
        <w:rPr>
          <w:spacing w:val="-4"/>
          <w:sz w:val="32"/>
          <w:szCs w:val="32"/>
        </w:rPr>
        <w:t>. Воронеж</w:t>
      </w:r>
      <w:r w:rsidR="00B233F4" w:rsidRPr="00B233F4">
        <w:rPr>
          <w:spacing w:val="-4"/>
          <w:sz w:val="32"/>
          <w:szCs w:val="32"/>
        </w:rPr>
        <w:softHyphen/>
      </w:r>
      <w:r w:rsidRPr="00155AE9">
        <w:rPr>
          <w:spacing w:val="-4"/>
          <w:sz w:val="32"/>
          <w:szCs w:val="32"/>
        </w:rPr>
        <w:t xml:space="preserve">ський кристалічний масив добре вивчений у районі Курської магнітної аномалії, де він розбурений великою кількістю свердловин і розкритий численними гірничими виробітками. Фундамент утворений тими </w:t>
      </w:r>
      <w:r w:rsidR="00B233F4">
        <w:rPr>
          <w:spacing w:val="-4"/>
          <w:sz w:val="32"/>
          <w:szCs w:val="32"/>
          <w:lang w:val="ru-RU"/>
        </w:rPr>
        <w:br/>
      </w:r>
      <w:r w:rsidRPr="00155AE9">
        <w:rPr>
          <w:spacing w:val="-4"/>
          <w:sz w:val="32"/>
          <w:szCs w:val="32"/>
        </w:rPr>
        <w:t>ж породами та структурними комплексами, що й фундамент Україн</w:t>
      </w:r>
      <w:r w:rsidR="00B233F4">
        <w:rPr>
          <w:spacing w:val="-4"/>
          <w:sz w:val="32"/>
          <w:szCs w:val="32"/>
          <w:lang w:val="ru-RU"/>
        </w:rPr>
        <w:softHyphen/>
      </w:r>
      <w:r w:rsidRPr="00155AE9">
        <w:rPr>
          <w:spacing w:val="-4"/>
          <w:sz w:val="32"/>
          <w:szCs w:val="32"/>
        </w:rPr>
        <w:t>ського кристалічного щита. Він розбитий системами глибинних розло</w:t>
      </w:r>
      <w:r w:rsidR="00B233F4">
        <w:rPr>
          <w:spacing w:val="-4"/>
          <w:sz w:val="32"/>
          <w:szCs w:val="32"/>
          <w:lang w:val="ru-RU"/>
        </w:rPr>
        <w:softHyphen/>
      </w:r>
      <w:r w:rsidRPr="00155AE9">
        <w:rPr>
          <w:spacing w:val="-4"/>
          <w:sz w:val="32"/>
          <w:szCs w:val="32"/>
        </w:rPr>
        <w:t>мів, декотрі з яких мають продовження (через ДДЗ) і на Українському щиті.</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Осадовий чохол</w:t>
      </w:r>
      <w:r w:rsidRPr="00155AE9">
        <w:rPr>
          <w:spacing w:val="-4"/>
          <w:sz w:val="32"/>
          <w:szCs w:val="32"/>
        </w:rPr>
        <w:t xml:space="preserve"> антеклізи складений породами середнього </w:t>
      </w:r>
      <w:r w:rsidR="00B233F4">
        <w:rPr>
          <w:spacing w:val="-4"/>
          <w:sz w:val="32"/>
          <w:szCs w:val="32"/>
          <w:lang w:val="ru-RU"/>
        </w:rPr>
        <w:br/>
      </w:r>
      <w:r w:rsidRPr="00155AE9">
        <w:rPr>
          <w:spacing w:val="-4"/>
          <w:sz w:val="32"/>
          <w:szCs w:val="32"/>
        </w:rPr>
        <w:t>і верхнього девону, карбону, верхньої юри, верхньої крейди, палеогену та четвертинни</w:t>
      </w:r>
      <w:r w:rsidR="00EE3699" w:rsidRPr="00155AE9">
        <w:rPr>
          <w:spacing w:val="-4"/>
          <w:sz w:val="32"/>
          <w:szCs w:val="32"/>
          <w:lang w:val="ru-RU"/>
        </w:rPr>
        <w:softHyphen/>
      </w:r>
      <w:r w:rsidRPr="00155AE9">
        <w:rPr>
          <w:spacing w:val="-4"/>
          <w:sz w:val="32"/>
          <w:szCs w:val="32"/>
        </w:rPr>
        <w:t>ми відкладами. Породи девону розвинуті на склепінні й північному крилі Воронезького щита і представлені континентальними та лагунними відкладами, які іноді вміщують багато рослинних реш</w:t>
      </w:r>
      <w:r w:rsidR="00E07F95" w:rsidRPr="00E07F95">
        <w:rPr>
          <w:spacing w:val="-4"/>
          <w:sz w:val="32"/>
          <w:szCs w:val="32"/>
        </w:rPr>
        <w:t>-</w:t>
      </w:r>
      <w:r w:rsidR="00E07F95" w:rsidRPr="00E07F95">
        <w:rPr>
          <w:spacing w:val="-4"/>
          <w:sz w:val="32"/>
          <w:szCs w:val="32"/>
        </w:rPr>
        <w:br/>
      </w:r>
      <w:r w:rsidRPr="00155AE9">
        <w:rPr>
          <w:spacing w:val="-4"/>
          <w:sz w:val="32"/>
          <w:szCs w:val="32"/>
        </w:rPr>
        <w:t>ток – барвистими пісковиками, доломітами, глинами, лінзами гіпсу, кам’яною сіллю та потужною червоноколірною піщано-глинистою товщею. Кам’яновугільні відклади розповсюджені як на північному крилі, так і на південно-східному, «українському» схилі антеклізи. Це вапняки з прошарками глин, доломітів, пісковиків та пісків, у яких іноді вміщується вуглиста речовина. Верхня юра представлена глинами і пісковиками з фауною амонітів, які перекривають древніші утво</w:t>
      </w:r>
      <w:r w:rsidR="00E07F95">
        <w:rPr>
          <w:spacing w:val="-4"/>
          <w:sz w:val="32"/>
          <w:szCs w:val="32"/>
          <w:lang w:val="ru-RU"/>
        </w:rPr>
        <w:softHyphen/>
      </w:r>
      <w:r w:rsidRPr="00155AE9">
        <w:rPr>
          <w:spacing w:val="-4"/>
          <w:sz w:val="32"/>
          <w:szCs w:val="32"/>
        </w:rPr>
        <w:t>рення. Широкого розповсюдження набули породи верхньої крейди (біла крейда, мергелі, піски з різноманітною фауною амонітів, белем</w:t>
      </w:r>
      <w:r w:rsidR="00E07F95" w:rsidRPr="00E07F95">
        <w:rPr>
          <w:spacing w:val="-4"/>
          <w:sz w:val="32"/>
          <w:szCs w:val="32"/>
        </w:rPr>
        <w:softHyphen/>
      </w:r>
      <w:r w:rsidR="002945AC">
        <w:rPr>
          <w:spacing w:val="-4"/>
          <w:sz w:val="32"/>
          <w:szCs w:val="32"/>
        </w:rPr>
        <w:t>нітів, пелеципо</w:t>
      </w:r>
      <w:r w:rsidRPr="00155AE9">
        <w:rPr>
          <w:spacing w:val="-4"/>
          <w:sz w:val="32"/>
          <w:szCs w:val="32"/>
        </w:rPr>
        <w:t>д, форамініфер і т. ін.). Палеоген представлений усіма ярусами і є подібним до палеогену Українського щита. Четвертинні відклади складені делювієм, лісовидними суглинками, алювієм.</w:t>
      </w:r>
    </w:p>
    <w:p w:rsidR="00057CFF" w:rsidRPr="00155AE9" w:rsidRDefault="00057CFF" w:rsidP="00155AE9">
      <w:pPr>
        <w:spacing w:line="257" w:lineRule="auto"/>
        <w:jc w:val="both"/>
        <w:rPr>
          <w:spacing w:val="-4"/>
          <w:sz w:val="32"/>
          <w:szCs w:val="32"/>
        </w:rPr>
      </w:pPr>
      <w:r w:rsidRPr="00155AE9">
        <w:rPr>
          <w:spacing w:val="-4"/>
          <w:sz w:val="32"/>
          <w:szCs w:val="32"/>
        </w:rPr>
        <w:tab/>
        <w:t>В осадових комплексах Старобільсько-Мілерівської монокліналі встановлено поклади вуглеводнів.</w:t>
      </w:r>
    </w:p>
    <w:p w:rsidR="00057CFF" w:rsidRPr="00155AE9" w:rsidRDefault="00057CFF" w:rsidP="00155AE9">
      <w:pPr>
        <w:spacing w:line="257" w:lineRule="auto"/>
        <w:jc w:val="both"/>
        <w:rPr>
          <w:spacing w:val="-4"/>
          <w:sz w:val="32"/>
          <w:szCs w:val="32"/>
        </w:rPr>
      </w:pPr>
    </w:p>
    <w:p w:rsidR="00057CFF" w:rsidRPr="00EE3699" w:rsidRDefault="00057CFF" w:rsidP="00057CFF">
      <w:pPr>
        <w:jc w:val="both"/>
        <w:rPr>
          <w:spacing w:val="-4"/>
          <w:sz w:val="30"/>
          <w:szCs w:val="30"/>
        </w:rPr>
      </w:pPr>
    </w:p>
    <w:p w:rsidR="00057CFF" w:rsidRPr="00EE3699" w:rsidRDefault="00057CFF" w:rsidP="00EE3699">
      <w:pPr>
        <w:spacing w:after="200"/>
        <w:jc w:val="center"/>
        <w:rPr>
          <w:b/>
          <w:spacing w:val="-4"/>
          <w:sz w:val="32"/>
          <w:szCs w:val="30"/>
        </w:rPr>
      </w:pPr>
      <w:r w:rsidRPr="00EE3699">
        <w:rPr>
          <w:b/>
          <w:spacing w:val="-4"/>
          <w:sz w:val="32"/>
          <w:szCs w:val="30"/>
        </w:rPr>
        <w:t>7.2. Дніпровсько-Донецька западина</w:t>
      </w:r>
    </w:p>
    <w:p w:rsidR="00057CFF" w:rsidRPr="00155AE9" w:rsidRDefault="00057CFF" w:rsidP="00155AE9">
      <w:pPr>
        <w:spacing w:line="257" w:lineRule="auto"/>
        <w:jc w:val="both"/>
        <w:rPr>
          <w:spacing w:val="-4"/>
          <w:sz w:val="32"/>
          <w:szCs w:val="32"/>
        </w:rPr>
      </w:pPr>
      <w:r w:rsidRPr="00EE3699">
        <w:rPr>
          <w:spacing w:val="-4"/>
          <w:sz w:val="30"/>
          <w:szCs w:val="30"/>
        </w:rPr>
        <w:tab/>
      </w:r>
      <w:r w:rsidRPr="00155AE9">
        <w:rPr>
          <w:spacing w:val="-4"/>
          <w:sz w:val="32"/>
          <w:szCs w:val="32"/>
        </w:rPr>
        <w:t>Дніпровсько-Донецька западина (ДДЗ), що входить разом із До</w:t>
      </w:r>
      <w:r w:rsidR="00EE3699" w:rsidRPr="00155AE9">
        <w:rPr>
          <w:spacing w:val="-4"/>
          <w:sz w:val="32"/>
          <w:szCs w:val="32"/>
          <w:lang w:val="ru-RU"/>
        </w:rPr>
        <w:softHyphen/>
      </w:r>
      <w:r w:rsidRPr="00155AE9">
        <w:rPr>
          <w:spacing w:val="-4"/>
          <w:sz w:val="32"/>
          <w:szCs w:val="32"/>
        </w:rPr>
        <w:t>нецькою склад</w:t>
      </w:r>
      <w:r w:rsidR="002945AC">
        <w:rPr>
          <w:spacing w:val="-4"/>
          <w:sz w:val="32"/>
          <w:szCs w:val="32"/>
        </w:rPr>
        <w:t xml:space="preserve">частою спорудою (ДСС) до </w:t>
      </w:r>
      <w:r w:rsidRPr="00155AE9">
        <w:rPr>
          <w:spacing w:val="-4"/>
          <w:sz w:val="32"/>
          <w:szCs w:val="32"/>
        </w:rPr>
        <w:t>Дніпровсько-До</w:t>
      </w:r>
      <w:r w:rsidR="00E07F95">
        <w:rPr>
          <w:spacing w:val="-4"/>
          <w:sz w:val="32"/>
          <w:szCs w:val="32"/>
          <w:lang w:val="ru-RU"/>
        </w:rPr>
        <w:softHyphen/>
      </w:r>
      <w:r w:rsidRPr="00155AE9">
        <w:rPr>
          <w:spacing w:val="-4"/>
          <w:sz w:val="32"/>
          <w:szCs w:val="32"/>
        </w:rPr>
        <w:t>нецько</w:t>
      </w:r>
      <w:r w:rsidR="00E07F95" w:rsidRPr="00E07F95">
        <w:rPr>
          <w:spacing w:val="-4"/>
          <w:sz w:val="32"/>
          <w:szCs w:val="32"/>
        </w:rPr>
        <w:softHyphen/>
      </w:r>
      <w:r w:rsidRPr="00155AE9">
        <w:rPr>
          <w:spacing w:val="-4"/>
          <w:sz w:val="32"/>
          <w:szCs w:val="32"/>
        </w:rPr>
        <w:t xml:space="preserve">го авлакогену, є частиною Сарматсько-Туранського лінеаменту </w:t>
      </w:r>
      <w:r w:rsidR="00E07F95" w:rsidRPr="00E07F95">
        <w:rPr>
          <w:spacing w:val="-4"/>
          <w:sz w:val="32"/>
          <w:szCs w:val="32"/>
        </w:rPr>
        <w:br/>
      </w:r>
      <w:r w:rsidRPr="00155AE9">
        <w:rPr>
          <w:spacing w:val="-4"/>
          <w:sz w:val="32"/>
          <w:szCs w:val="32"/>
        </w:rPr>
        <w:t>і розміщена в межах Східноєвропейської платформи. Барановицько-Астраханським глибинним розломом на півночі та Прип’ятсько-Ма</w:t>
      </w:r>
      <w:r w:rsidR="00E07F95" w:rsidRPr="00E07F95">
        <w:rPr>
          <w:spacing w:val="-4"/>
          <w:sz w:val="32"/>
          <w:szCs w:val="32"/>
        </w:rPr>
        <w:softHyphen/>
      </w:r>
      <w:r w:rsidRPr="00155AE9">
        <w:rPr>
          <w:spacing w:val="-4"/>
          <w:sz w:val="32"/>
          <w:szCs w:val="32"/>
        </w:rPr>
        <w:t>ничським на півдні вона відділяється відповідно від Воронежської антеклізи та Українського кристалічного щита. Північно-західна межа її проводиться по Брагінсько-Львівській сідловині, а південно-східна – в області розвитку герцинських складчастих споруд (відкритий Донбас). Ця геологічна структура водночас входить до складу Дніпров</w:t>
      </w:r>
      <w:r w:rsidR="00E07F95">
        <w:rPr>
          <w:spacing w:val="-4"/>
          <w:sz w:val="32"/>
          <w:szCs w:val="32"/>
          <w:lang w:val="ru-RU"/>
        </w:rPr>
        <w:softHyphen/>
      </w:r>
      <w:r w:rsidRPr="00155AE9">
        <w:rPr>
          <w:spacing w:val="-4"/>
          <w:sz w:val="32"/>
          <w:szCs w:val="32"/>
        </w:rPr>
        <w:t>сько-Прип’ятської нафтогазоносної провінції та Дніпровсько-Донець</w:t>
      </w:r>
      <w:r w:rsidR="00E07F95">
        <w:rPr>
          <w:spacing w:val="-4"/>
          <w:sz w:val="32"/>
          <w:szCs w:val="32"/>
          <w:lang w:val="ru-RU"/>
        </w:rPr>
        <w:softHyphen/>
      </w:r>
      <w:r w:rsidRPr="00155AE9">
        <w:rPr>
          <w:spacing w:val="-4"/>
          <w:sz w:val="32"/>
          <w:szCs w:val="32"/>
        </w:rPr>
        <w:t>кого артезіанського басейну.</w:t>
      </w:r>
    </w:p>
    <w:p w:rsidR="00057CFF" w:rsidRPr="00155AE9" w:rsidRDefault="00057CFF" w:rsidP="00155AE9">
      <w:pPr>
        <w:spacing w:line="257" w:lineRule="auto"/>
        <w:jc w:val="both"/>
        <w:rPr>
          <w:spacing w:val="-4"/>
          <w:sz w:val="32"/>
          <w:szCs w:val="32"/>
        </w:rPr>
      </w:pPr>
      <w:r w:rsidRPr="00155AE9">
        <w:rPr>
          <w:spacing w:val="-4"/>
          <w:sz w:val="32"/>
          <w:szCs w:val="32"/>
        </w:rPr>
        <w:tab/>
        <w:t>Відкриття родовищ нафти і газу сприяло проведенню різних гео</w:t>
      </w:r>
      <w:r w:rsidR="00E07F95" w:rsidRPr="00E07F95">
        <w:rPr>
          <w:spacing w:val="-4"/>
          <w:sz w:val="32"/>
          <w:szCs w:val="32"/>
        </w:rPr>
        <w:softHyphen/>
      </w:r>
      <w:r w:rsidRPr="00155AE9">
        <w:rPr>
          <w:spacing w:val="-4"/>
          <w:sz w:val="32"/>
          <w:szCs w:val="32"/>
        </w:rPr>
        <w:t>лого-геофізичних досліджень регіону, вивченню його тектоніки, літо</w:t>
      </w:r>
      <w:r w:rsidR="00E07F95" w:rsidRPr="00E07F95">
        <w:rPr>
          <w:spacing w:val="-4"/>
          <w:sz w:val="32"/>
          <w:szCs w:val="32"/>
        </w:rPr>
        <w:softHyphen/>
      </w:r>
      <w:r w:rsidRPr="00155AE9">
        <w:rPr>
          <w:spacing w:val="-4"/>
          <w:sz w:val="32"/>
          <w:szCs w:val="32"/>
        </w:rPr>
        <w:t>логії, стратиграфії, гідрогеології та ін.</w:t>
      </w:r>
    </w:p>
    <w:p w:rsidR="00057CFF" w:rsidRPr="00155AE9" w:rsidRDefault="00057CFF" w:rsidP="00155AE9">
      <w:pPr>
        <w:spacing w:line="257" w:lineRule="auto"/>
        <w:jc w:val="both"/>
        <w:rPr>
          <w:spacing w:val="-4"/>
          <w:sz w:val="32"/>
          <w:szCs w:val="32"/>
        </w:rPr>
      </w:pPr>
      <w:r w:rsidRPr="00155AE9">
        <w:rPr>
          <w:spacing w:val="-4"/>
          <w:sz w:val="32"/>
          <w:szCs w:val="32"/>
        </w:rPr>
        <w:tab/>
        <w:t xml:space="preserve">Осадова товща ДДЗ залягає на </w:t>
      </w:r>
      <w:r w:rsidRPr="00155AE9">
        <w:rPr>
          <w:i/>
          <w:spacing w:val="-4"/>
          <w:sz w:val="32"/>
          <w:szCs w:val="32"/>
        </w:rPr>
        <w:t>докембрійському фундаменті</w:t>
      </w:r>
      <w:r w:rsidRPr="00155AE9">
        <w:rPr>
          <w:spacing w:val="-4"/>
          <w:sz w:val="32"/>
          <w:szCs w:val="32"/>
        </w:rPr>
        <w:t>, що складається з трьох структурнр-формаційних комплексів: ранньо</w:t>
      </w:r>
      <w:r w:rsidR="00EE3699" w:rsidRPr="00155AE9">
        <w:rPr>
          <w:spacing w:val="-4"/>
          <w:sz w:val="32"/>
          <w:szCs w:val="32"/>
        </w:rPr>
        <w:softHyphen/>
      </w:r>
      <w:r w:rsidRPr="00155AE9">
        <w:rPr>
          <w:spacing w:val="-4"/>
          <w:sz w:val="32"/>
          <w:szCs w:val="32"/>
        </w:rPr>
        <w:t>архей</w:t>
      </w:r>
      <w:r w:rsidR="00EE3699" w:rsidRPr="00155AE9">
        <w:rPr>
          <w:spacing w:val="-4"/>
          <w:sz w:val="32"/>
          <w:szCs w:val="32"/>
        </w:rPr>
        <w:softHyphen/>
      </w:r>
      <w:r w:rsidRPr="00155AE9">
        <w:rPr>
          <w:spacing w:val="-4"/>
          <w:sz w:val="32"/>
          <w:szCs w:val="32"/>
        </w:rPr>
        <w:t>ського, пізньоархейського та нижньопротерозойського. Вони представ</w:t>
      </w:r>
      <w:r w:rsidR="00E07F95" w:rsidRPr="00753D65">
        <w:rPr>
          <w:spacing w:val="-4"/>
          <w:sz w:val="32"/>
          <w:szCs w:val="32"/>
        </w:rPr>
        <w:softHyphen/>
      </w:r>
      <w:r w:rsidRPr="00155AE9">
        <w:rPr>
          <w:spacing w:val="-4"/>
          <w:sz w:val="32"/>
          <w:szCs w:val="32"/>
        </w:rPr>
        <w:t>лені ультраметаморфічними, інтрузивними, вулканогенними та мета</w:t>
      </w:r>
      <w:r w:rsidR="00E07F95" w:rsidRPr="00753D65">
        <w:rPr>
          <w:spacing w:val="-4"/>
          <w:sz w:val="32"/>
          <w:szCs w:val="32"/>
        </w:rPr>
        <w:softHyphen/>
      </w:r>
      <w:r w:rsidRPr="00155AE9">
        <w:rPr>
          <w:spacing w:val="-4"/>
          <w:sz w:val="32"/>
          <w:szCs w:val="32"/>
        </w:rPr>
        <w:t>морфі</w:t>
      </w:r>
      <w:r w:rsidR="00EE3699" w:rsidRPr="00155AE9">
        <w:rPr>
          <w:spacing w:val="-4"/>
          <w:sz w:val="32"/>
          <w:szCs w:val="32"/>
        </w:rPr>
        <w:softHyphen/>
      </w:r>
      <w:r w:rsidRPr="00155AE9">
        <w:rPr>
          <w:spacing w:val="-4"/>
          <w:sz w:val="32"/>
          <w:szCs w:val="32"/>
        </w:rPr>
        <w:t>зованими осадовими породами. Серед них: кристалічні сланці, гнейси, граніти, плагіоклази, амфіболіти, кварцити та інші.</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Осадовий чохол</w:t>
      </w:r>
      <w:r w:rsidRPr="00155AE9">
        <w:rPr>
          <w:spacing w:val="-4"/>
          <w:sz w:val="32"/>
          <w:szCs w:val="32"/>
        </w:rPr>
        <w:t xml:space="preserve"> у центральній та північно-західній частинах ДДЗ починається </w:t>
      </w:r>
      <w:r w:rsidRPr="00155AE9">
        <w:rPr>
          <w:i/>
          <w:spacing w:val="-4"/>
          <w:sz w:val="32"/>
          <w:szCs w:val="32"/>
        </w:rPr>
        <w:t>девонськими відкладами</w:t>
      </w:r>
      <w:r w:rsidRPr="00155AE9">
        <w:rPr>
          <w:spacing w:val="-4"/>
          <w:sz w:val="32"/>
          <w:szCs w:val="32"/>
        </w:rPr>
        <w:t xml:space="preserve">, що залягають безпосередньо </w:t>
      </w:r>
      <w:r w:rsidR="00E07F95">
        <w:rPr>
          <w:spacing w:val="-4"/>
          <w:sz w:val="32"/>
          <w:szCs w:val="32"/>
          <w:lang w:val="ru-RU"/>
        </w:rPr>
        <w:br/>
      </w:r>
      <w:r w:rsidRPr="00155AE9">
        <w:rPr>
          <w:spacing w:val="-4"/>
          <w:sz w:val="32"/>
          <w:szCs w:val="32"/>
        </w:rPr>
        <w:t>на фундаменті. Вони складаються з потужної товщи аргілітів, алевро</w:t>
      </w:r>
      <w:r w:rsidR="00E07F95" w:rsidRPr="00E07F95">
        <w:rPr>
          <w:spacing w:val="-4"/>
          <w:sz w:val="32"/>
          <w:szCs w:val="32"/>
        </w:rPr>
        <w:softHyphen/>
      </w:r>
      <w:r w:rsidRPr="00155AE9">
        <w:rPr>
          <w:spacing w:val="-4"/>
          <w:sz w:val="32"/>
          <w:szCs w:val="32"/>
        </w:rPr>
        <w:t xml:space="preserve">літів, пісковиків, мергелів, вапняків, доломітів, кам’яної солі, гіпсів, ангідритів, пірокластичних та ефузивних порід загальною товщиною від 2000 до </w:t>
      </w:r>
      <w:smartTag w:uri="urn:schemas-microsoft-com:office:smarttags" w:element="metricconverter">
        <w:smartTagPr>
          <w:attr w:name="ProductID" w:val="7500 м"/>
        </w:smartTagPr>
        <w:r w:rsidRPr="00155AE9">
          <w:rPr>
            <w:spacing w:val="-4"/>
            <w:sz w:val="32"/>
            <w:szCs w:val="32"/>
          </w:rPr>
          <w:t>7500 м</w:t>
        </w:r>
      </w:smartTag>
      <w:r w:rsidRPr="00155AE9">
        <w:rPr>
          <w:spacing w:val="-4"/>
          <w:sz w:val="32"/>
          <w:szCs w:val="32"/>
        </w:rPr>
        <w:t>. У розрізі девону виділяють два відділи – середній (</w:t>
      </w:r>
      <w:r w:rsidRPr="00155AE9">
        <w:rPr>
          <w:i/>
          <w:spacing w:val="-4"/>
          <w:sz w:val="32"/>
          <w:szCs w:val="32"/>
        </w:rPr>
        <w:t>ейфельський</w:t>
      </w:r>
      <w:r w:rsidRPr="00155AE9">
        <w:rPr>
          <w:spacing w:val="-4"/>
          <w:sz w:val="32"/>
          <w:szCs w:val="32"/>
        </w:rPr>
        <w:t xml:space="preserve"> і </w:t>
      </w:r>
      <w:r w:rsidRPr="00155AE9">
        <w:rPr>
          <w:i/>
          <w:spacing w:val="-4"/>
          <w:sz w:val="32"/>
          <w:szCs w:val="32"/>
        </w:rPr>
        <w:t>живетський</w:t>
      </w:r>
      <w:r w:rsidRPr="00155AE9">
        <w:rPr>
          <w:spacing w:val="-4"/>
          <w:sz w:val="32"/>
          <w:szCs w:val="32"/>
        </w:rPr>
        <w:t xml:space="preserve"> яруси) та верхній (</w:t>
      </w:r>
      <w:r w:rsidRPr="00155AE9">
        <w:rPr>
          <w:i/>
          <w:spacing w:val="-4"/>
          <w:sz w:val="32"/>
          <w:szCs w:val="32"/>
        </w:rPr>
        <w:t>франський</w:t>
      </w:r>
      <w:r w:rsidRPr="00155AE9">
        <w:rPr>
          <w:spacing w:val="-4"/>
          <w:sz w:val="32"/>
          <w:szCs w:val="32"/>
        </w:rPr>
        <w:t xml:space="preserve"> і </w:t>
      </w:r>
      <w:r w:rsidRPr="00155AE9">
        <w:rPr>
          <w:i/>
          <w:spacing w:val="-4"/>
          <w:sz w:val="32"/>
          <w:szCs w:val="32"/>
        </w:rPr>
        <w:t>фаменсь</w:t>
      </w:r>
      <w:r w:rsidR="00E07F95" w:rsidRPr="00E07F95">
        <w:rPr>
          <w:i/>
          <w:spacing w:val="-4"/>
          <w:sz w:val="32"/>
          <w:szCs w:val="32"/>
        </w:rPr>
        <w:t>-</w:t>
      </w:r>
      <w:r w:rsidR="00E07F95" w:rsidRPr="00E07F95">
        <w:rPr>
          <w:i/>
          <w:spacing w:val="-4"/>
          <w:sz w:val="32"/>
          <w:szCs w:val="32"/>
        </w:rPr>
        <w:br/>
      </w:r>
      <w:r w:rsidRPr="00155AE9">
        <w:rPr>
          <w:i/>
          <w:spacing w:val="-4"/>
          <w:sz w:val="32"/>
          <w:szCs w:val="32"/>
        </w:rPr>
        <w:t xml:space="preserve">кий </w:t>
      </w:r>
      <w:r w:rsidRPr="00155AE9">
        <w:rPr>
          <w:spacing w:val="-4"/>
          <w:sz w:val="32"/>
          <w:szCs w:val="32"/>
        </w:rPr>
        <w:t>яруси). Нафто</w:t>
      </w:r>
      <w:r w:rsidR="00EE3699" w:rsidRPr="00155AE9">
        <w:rPr>
          <w:spacing w:val="-4"/>
          <w:sz w:val="32"/>
          <w:szCs w:val="32"/>
        </w:rPr>
        <w:softHyphen/>
      </w:r>
      <w:r w:rsidRPr="00155AE9">
        <w:rPr>
          <w:spacing w:val="-4"/>
          <w:sz w:val="32"/>
          <w:szCs w:val="32"/>
        </w:rPr>
        <w:t xml:space="preserve">газоносність приурочена до надсольової товщі. </w:t>
      </w:r>
    </w:p>
    <w:p w:rsidR="00057CFF" w:rsidRPr="00155AE9" w:rsidRDefault="00057CFF" w:rsidP="00155AE9">
      <w:pPr>
        <w:spacing w:line="257" w:lineRule="auto"/>
        <w:jc w:val="both"/>
        <w:rPr>
          <w:spacing w:val="-4"/>
          <w:sz w:val="32"/>
          <w:szCs w:val="32"/>
        </w:rPr>
      </w:pPr>
      <w:r w:rsidRPr="00155AE9">
        <w:rPr>
          <w:spacing w:val="-4"/>
          <w:sz w:val="32"/>
          <w:szCs w:val="32"/>
        </w:rPr>
        <w:tab/>
        <w:t xml:space="preserve">В розрізі </w:t>
      </w:r>
      <w:r w:rsidRPr="00155AE9">
        <w:rPr>
          <w:i/>
          <w:spacing w:val="-4"/>
          <w:sz w:val="32"/>
          <w:szCs w:val="32"/>
        </w:rPr>
        <w:t>кам’яновугільної системи</w:t>
      </w:r>
      <w:r w:rsidRPr="00155AE9">
        <w:rPr>
          <w:spacing w:val="-4"/>
          <w:sz w:val="32"/>
          <w:szCs w:val="32"/>
        </w:rPr>
        <w:t xml:space="preserve"> ДДЗ виділяють нижній, се</w:t>
      </w:r>
      <w:r w:rsidR="00E07F95" w:rsidRPr="00E07F95">
        <w:rPr>
          <w:spacing w:val="-4"/>
          <w:sz w:val="32"/>
          <w:szCs w:val="32"/>
        </w:rPr>
        <w:softHyphen/>
      </w:r>
      <w:r w:rsidRPr="00155AE9">
        <w:rPr>
          <w:spacing w:val="-4"/>
          <w:sz w:val="32"/>
          <w:szCs w:val="32"/>
        </w:rPr>
        <w:t xml:space="preserve">редній та верхній відділи. Нижньокам’яновугільний відділ складають </w:t>
      </w:r>
      <w:r w:rsidRPr="00155AE9">
        <w:rPr>
          <w:i/>
          <w:spacing w:val="-4"/>
          <w:sz w:val="32"/>
          <w:szCs w:val="32"/>
        </w:rPr>
        <w:t xml:space="preserve">турнейський, візейський </w:t>
      </w:r>
      <w:r w:rsidRPr="00155AE9">
        <w:rPr>
          <w:spacing w:val="-4"/>
          <w:sz w:val="32"/>
          <w:szCs w:val="32"/>
        </w:rPr>
        <w:t xml:space="preserve">та </w:t>
      </w:r>
      <w:r w:rsidRPr="00155AE9">
        <w:rPr>
          <w:i/>
          <w:spacing w:val="-4"/>
          <w:sz w:val="32"/>
          <w:szCs w:val="32"/>
        </w:rPr>
        <w:t xml:space="preserve">серпуховський </w:t>
      </w:r>
      <w:r w:rsidRPr="00155AE9">
        <w:rPr>
          <w:spacing w:val="-4"/>
          <w:sz w:val="32"/>
          <w:szCs w:val="32"/>
        </w:rPr>
        <w:t>яруси</w:t>
      </w:r>
      <w:r w:rsidRPr="00155AE9">
        <w:rPr>
          <w:i/>
          <w:spacing w:val="-4"/>
          <w:sz w:val="32"/>
          <w:szCs w:val="32"/>
        </w:rPr>
        <w:t>.</w:t>
      </w:r>
      <w:r w:rsidRPr="00155AE9">
        <w:rPr>
          <w:spacing w:val="-4"/>
          <w:sz w:val="32"/>
          <w:szCs w:val="32"/>
        </w:rPr>
        <w:t xml:space="preserve"> Породи </w:t>
      </w:r>
      <w:r w:rsidRPr="00155AE9">
        <w:rPr>
          <w:i/>
          <w:spacing w:val="-4"/>
          <w:sz w:val="32"/>
          <w:szCs w:val="32"/>
        </w:rPr>
        <w:t xml:space="preserve">турнейського </w:t>
      </w:r>
      <w:r w:rsidRPr="00155AE9">
        <w:rPr>
          <w:spacing w:val="-4"/>
          <w:sz w:val="32"/>
          <w:szCs w:val="32"/>
        </w:rPr>
        <w:t>ярусу, пред</w:t>
      </w:r>
      <w:r w:rsidR="00A22B97" w:rsidRPr="00155AE9">
        <w:rPr>
          <w:spacing w:val="-4"/>
          <w:sz w:val="32"/>
          <w:szCs w:val="32"/>
        </w:rPr>
        <w:softHyphen/>
      </w:r>
      <w:r w:rsidRPr="00155AE9">
        <w:rPr>
          <w:spacing w:val="-4"/>
          <w:sz w:val="32"/>
          <w:szCs w:val="32"/>
        </w:rPr>
        <w:t>ставлені глинистими, біоморфно-детритовими і бітуміно</w:t>
      </w:r>
      <w:r w:rsidR="00E07F95" w:rsidRPr="00753D65">
        <w:rPr>
          <w:spacing w:val="-4"/>
          <w:sz w:val="32"/>
          <w:szCs w:val="32"/>
        </w:rPr>
        <w:softHyphen/>
      </w:r>
      <w:r w:rsidRPr="00155AE9">
        <w:rPr>
          <w:spacing w:val="-4"/>
          <w:sz w:val="32"/>
          <w:szCs w:val="32"/>
        </w:rPr>
        <w:t xml:space="preserve">зними вапняками, пісковиками, аргілітами. </w:t>
      </w:r>
      <w:r w:rsidRPr="00155AE9">
        <w:rPr>
          <w:i/>
          <w:spacing w:val="-4"/>
          <w:sz w:val="32"/>
          <w:szCs w:val="32"/>
        </w:rPr>
        <w:t xml:space="preserve">Візейські </w:t>
      </w:r>
      <w:r w:rsidRPr="00155AE9">
        <w:rPr>
          <w:spacing w:val="-4"/>
          <w:sz w:val="32"/>
          <w:szCs w:val="32"/>
        </w:rPr>
        <w:t>відклади мають найбільшу площу поширення, залягаючи на різних стратиграфічних рівнях турнейського ярусу. Вони представлені вапняками, теригенни</w:t>
      </w:r>
      <w:r w:rsidR="00E07F95">
        <w:rPr>
          <w:spacing w:val="-4"/>
          <w:sz w:val="32"/>
          <w:szCs w:val="32"/>
          <w:lang w:val="ru-RU"/>
        </w:rPr>
        <w:softHyphen/>
      </w:r>
      <w:r w:rsidRPr="00155AE9">
        <w:rPr>
          <w:spacing w:val="-4"/>
          <w:sz w:val="32"/>
          <w:szCs w:val="32"/>
        </w:rPr>
        <w:t>ми і вуглистими породами.</w:t>
      </w:r>
    </w:p>
    <w:p w:rsidR="00057CFF" w:rsidRPr="00155AE9" w:rsidRDefault="00057CFF" w:rsidP="00155AE9">
      <w:pPr>
        <w:spacing w:line="257" w:lineRule="auto"/>
        <w:jc w:val="both"/>
        <w:rPr>
          <w:spacing w:val="-4"/>
          <w:sz w:val="32"/>
          <w:szCs w:val="32"/>
        </w:rPr>
      </w:pPr>
      <w:r w:rsidRPr="00155AE9">
        <w:rPr>
          <w:spacing w:val="-4"/>
          <w:sz w:val="32"/>
          <w:szCs w:val="32"/>
        </w:rPr>
        <w:tab/>
        <w:t>Серпуховські породи представлені аргілітами з прошарками ву</w:t>
      </w:r>
      <w:r w:rsidR="00E07F95">
        <w:rPr>
          <w:spacing w:val="-4"/>
          <w:sz w:val="32"/>
          <w:szCs w:val="32"/>
          <w:lang w:val="ru-RU"/>
        </w:rPr>
        <w:softHyphen/>
      </w:r>
      <w:r w:rsidRPr="00155AE9">
        <w:rPr>
          <w:spacing w:val="-4"/>
          <w:sz w:val="32"/>
          <w:szCs w:val="32"/>
        </w:rPr>
        <w:t>гілля, пісковиками, вапняками. Відклади середнього карбону (</w:t>
      </w:r>
      <w:r w:rsidRPr="00155AE9">
        <w:rPr>
          <w:i/>
          <w:spacing w:val="-4"/>
          <w:sz w:val="32"/>
          <w:szCs w:val="32"/>
        </w:rPr>
        <w:t>башкир</w:t>
      </w:r>
      <w:r w:rsidR="00E07F95">
        <w:rPr>
          <w:i/>
          <w:spacing w:val="-4"/>
          <w:sz w:val="32"/>
          <w:szCs w:val="32"/>
          <w:lang w:val="ru-RU"/>
        </w:rPr>
        <w:softHyphen/>
      </w:r>
      <w:r w:rsidRPr="00155AE9">
        <w:rPr>
          <w:i/>
          <w:spacing w:val="-4"/>
          <w:sz w:val="32"/>
          <w:szCs w:val="32"/>
        </w:rPr>
        <w:t>сько</w:t>
      </w:r>
      <w:r w:rsidR="00E07F95">
        <w:rPr>
          <w:i/>
          <w:spacing w:val="-4"/>
          <w:sz w:val="32"/>
          <w:szCs w:val="32"/>
          <w:lang w:val="ru-RU"/>
        </w:rPr>
        <w:softHyphen/>
      </w:r>
      <w:r w:rsidRPr="00155AE9">
        <w:rPr>
          <w:i/>
          <w:spacing w:val="-4"/>
          <w:sz w:val="32"/>
          <w:szCs w:val="32"/>
        </w:rPr>
        <w:t>го</w:t>
      </w:r>
      <w:r w:rsidRPr="00155AE9">
        <w:rPr>
          <w:spacing w:val="-4"/>
          <w:sz w:val="32"/>
          <w:szCs w:val="32"/>
        </w:rPr>
        <w:t xml:space="preserve"> і </w:t>
      </w:r>
      <w:r w:rsidRPr="00155AE9">
        <w:rPr>
          <w:i/>
          <w:spacing w:val="-4"/>
          <w:sz w:val="32"/>
          <w:szCs w:val="32"/>
        </w:rPr>
        <w:t>московського</w:t>
      </w:r>
      <w:r w:rsidRPr="00155AE9">
        <w:rPr>
          <w:spacing w:val="-4"/>
          <w:sz w:val="32"/>
          <w:szCs w:val="32"/>
        </w:rPr>
        <w:t xml:space="preserve"> ярусів) неузгоджено залягають на породах нижнього кар</w:t>
      </w:r>
      <w:r w:rsidR="00A22B97" w:rsidRPr="00155AE9">
        <w:rPr>
          <w:spacing w:val="-4"/>
          <w:sz w:val="32"/>
          <w:szCs w:val="32"/>
          <w:lang w:val="ru-RU"/>
        </w:rPr>
        <w:softHyphen/>
      </w:r>
      <w:r w:rsidRPr="00155AE9">
        <w:rPr>
          <w:spacing w:val="-4"/>
          <w:sz w:val="32"/>
          <w:szCs w:val="32"/>
        </w:rPr>
        <w:t>бону. Башкирський ярус представлений глинисто-карбонатними, глинисто-алевролітовими, карбонатними та вуглистими породами. Осадова товща московського ярусу складається з териген</w:t>
      </w:r>
      <w:r w:rsidR="00E07F95">
        <w:rPr>
          <w:spacing w:val="-4"/>
          <w:sz w:val="32"/>
          <w:szCs w:val="32"/>
          <w:lang w:val="ru-RU"/>
        </w:rPr>
        <w:softHyphen/>
      </w:r>
      <w:r w:rsidRPr="00155AE9">
        <w:rPr>
          <w:spacing w:val="-4"/>
          <w:sz w:val="32"/>
          <w:szCs w:val="32"/>
        </w:rPr>
        <w:t>них порід, які ритмічно пере</w:t>
      </w:r>
      <w:r w:rsidR="00A22B97" w:rsidRPr="00155AE9">
        <w:rPr>
          <w:spacing w:val="-4"/>
          <w:sz w:val="32"/>
          <w:szCs w:val="32"/>
          <w:lang w:val="ru-RU"/>
        </w:rPr>
        <w:softHyphen/>
      </w:r>
      <w:r w:rsidRPr="00155AE9">
        <w:rPr>
          <w:spacing w:val="-4"/>
          <w:sz w:val="32"/>
          <w:szCs w:val="32"/>
        </w:rPr>
        <w:t>шаровуються малопотужними прошар</w:t>
      </w:r>
      <w:r w:rsidR="00E07F95">
        <w:rPr>
          <w:spacing w:val="-4"/>
          <w:sz w:val="32"/>
          <w:szCs w:val="32"/>
          <w:lang w:val="ru-RU"/>
        </w:rPr>
        <w:softHyphen/>
      </w:r>
      <w:r w:rsidRPr="00155AE9">
        <w:rPr>
          <w:spacing w:val="-4"/>
          <w:sz w:val="32"/>
          <w:szCs w:val="32"/>
        </w:rPr>
        <w:t>ками вугілля і вапняків. Верхній карбон представлений циклічною товщею переважно піщано-глинистих відкладів при незначному вмісті вапняків, доломітів, вугілля та вуглистих сланців. У південно-східній частині западини верхній карбон поділяється на світи за «донбаською схемою» (ісаївську, авіловську, араукаритову) і характеризується чергуванням аргілітів та пісковиків з прошарками алевролітів, вапняків і доломітів. Промислова нафтогазоносність пов’язана з зонами розу</w:t>
      </w:r>
      <w:r w:rsidR="00E07F95">
        <w:rPr>
          <w:spacing w:val="-4"/>
          <w:sz w:val="32"/>
          <w:szCs w:val="32"/>
          <w:lang w:val="ru-RU"/>
        </w:rPr>
        <w:softHyphen/>
      </w:r>
      <w:r w:rsidRPr="00155AE9">
        <w:rPr>
          <w:spacing w:val="-4"/>
          <w:sz w:val="32"/>
          <w:szCs w:val="32"/>
        </w:rPr>
        <w:t xml:space="preserve">щільнення в породах різних типів. </w:t>
      </w:r>
    </w:p>
    <w:p w:rsidR="00057CFF" w:rsidRPr="00155AE9" w:rsidRDefault="00057CFF" w:rsidP="00155AE9">
      <w:pPr>
        <w:spacing w:line="257" w:lineRule="auto"/>
        <w:jc w:val="both"/>
        <w:rPr>
          <w:spacing w:val="-4"/>
          <w:sz w:val="32"/>
          <w:szCs w:val="32"/>
        </w:rPr>
      </w:pPr>
      <w:r w:rsidRPr="00155AE9">
        <w:rPr>
          <w:spacing w:val="-4"/>
          <w:sz w:val="32"/>
          <w:szCs w:val="32"/>
        </w:rPr>
        <w:tab/>
        <w:t xml:space="preserve">У розрізі </w:t>
      </w:r>
      <w:r w:rsidRPr="00155AE9">
        <w:rPr>
          <w:i/>
          <w:spacing w:val="-4"/>
          <w:sz w:val="32"/>
          <w:szCs w:val="32"/>
        </w:rPr>
        <w:t>пермської системи</w:t>
      </w:r>
      <w:r w:rsidRPr="00155AE9">
        <w:rPr>
          <w:spacing w:val="-4"/>
          <w:sz w:val="32"/>
          <w:szCs w:val="32"/>
        </w:rPr>
        <w:t xml:space="preserve"> в ДДЗ встановлено лише нижній відділ, в якому виділяють </w:t>
      </w:r>
      <w:r w:rsidRPr="00155AE9">
        <w:rPr>
          <w:i/>
          <w:spacing w:val="-4"/>
          <w:sz w:val="32"/>
          <w:szCs w:val="32"/>
        </w:rPr>
        <w:t>асельський</w:t>
      </w:r>
      <w:r w:rsidRPr="00155AE9">
        <w:rPr>
          <w:spacing w:val="-4"/>
          <w:sz w:val="32"/>
          <w:szCs w:val="32"/>
        </w:rPr>
        <w:t xml:space="preserve"> та </w:t>
      </w:r>
      <w:r w:rsidRPr="00155AE9">
        <w:rPr>
          <w:i/>
          <w:spacing w:val="-4"/>
          <w:sz w:val="32"/>
          <w:szCs w:val="32"/>
        </w:rPr>
        <w:t xml:space="preserve">самарський </w:t>
      </w:r>
      <w:r w:rsidRPr="00155AE9">
        <w:rPr>
          <w:spacing w:val="-4"/>
          <w:sz w:val="32"/>
          <w:szCs w:val="32"/>
        </w:rPr>
        <w:t>яруси. Породи асельського ярусу поділяються на три світи: картамиську, микитівську та слов’янську. Картамиська світа представлена червоноколірними теригенними відкла</w:t>
      </w:r>
      <w:r w:rsidR="00A22B97" w:rsidRPr="00155AE9">
        <w:rPr>
          <w:spacing w:val="-4"/>
          <w:sz w:val="32"/>
          <w:szCs w:val="32"/>
          <w:lang w:val="ru-RU"/>
        </w:rPr>
        <w:softHyphen/>
      </w:r>
      <w:r w:rsidR="002945AC">
        <w:rPr>
          <w:spacing w:val="-4"/>
          <w:sz w:val="32"/>
          <w:szCs w:val="32"/>
        </w:rPr>
        <w:t>да</w:t>
      </w:r>
      <w:r w:rsidRPr="00155AE9">
        <w:rPr>
          <w:spacing w:val="-4"/>
          <w:sz w:val="32"/>
          <w:szCs w:val="32"/>
        </w:rPr>
        <w:t>ми, а дві верхні – карбонатно-соленосними, карбонатно-сульфатно-соленосними та теригенними породами. Про</w:t>
      </w:r>
      <w:r w:rsidR="00E07F95">
        <w:rPr>
          <w:spacing w:val="-4"/>
          <w:sz w:val="32"/>
          <w:szCs w:val="32"/>
          <w:lang w:val="ru-RU"/>
        </w:rPr>
        <w:softHyphen/>
      </w:r>
      <w:r w:rsidRPr="00155AE9">
        <w:rPr>
          <w:spacing w:val="-4"/>
          <w:sz w:val="32"/>
          <w:szCs w:val="32"/>
        </w:rPr>
        <w:t>мислова газоносність пов’язана з карбонатними горизонтами.</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Тріасові відклади</w:t>
      </w:r>
      <w:r w:rsidRPr="00155AE9">
        <w:rPr>
          <w:spacing w:val="-4"/>
          <w:sz w:val="32"/>
          <w:szCs w:val="32"/>
        </w:rPr>
        <w:t xml:space="preserve"> розповсюджені по всій ДДЗ. Вони поділяються на три відділи: </w:t>
      </w:r>
      <w:r w:rsidRPr="00155AE9">
        <w:rPr>
          <w:i/>
          <w:spacing w:val="-4"/>
          <w:sz w:val="32"/>
          <w:szCs w:val="32"/>
        </w:rPr>
        <w:t xml:space="preserve">нижній, середній </w:t>
      </w:r>
      <w:r w:rsidRPr="00155AE9">
        <w:rPr>
          <w:spacing w:val="-4"/>
          <w:sz w:val="32"/>
          <w:szCs w:val="32"/>
        </w:rPr>
        <w:t>та</w:t>
      </w:r>
      <w:r w:rsidRPr="00155AE9">
        <w:rPr>
          <w:i/>
          <w:spacing w:val="-4"/>
          <w:sz w:val="32"/>
          <w:szCs w:val="32"/>
        </w:rPr>
        <w:t xml:space="preserve"> верхній</w:t>
      </w:r>
      <w:r w:rsidRPr="00155AE9">
        <w:rPr>
          <w:spacing w:val="-4"/>
          <w:sz w:val="32"/>
          <w:szCs w:val="32"/>
        </w:rPr>
        <w:t>. У нижньому виділяють дронівську та нижню частину серебрянської світи, що утворена буро-червоними і світло-коричневими піщано-глинистими породами. Се</w:t>
      </w:r>
      <w:r w:rsidR="00E07F95">
        <w:rPr>
          <w:spacing w:val="-4"/>
          <w:sz w:val="32"/>
          <w:szCs w:val="32"/>
          <w:lang w:val="ru-RU"/>
        </w:rPr>
        <w:softHyphen/>
      </w:r>
      <w:r w:rsidRPr="00155AE9">
        <w:rPr>
          <w:spacing w:val="-4"/>
          <w:sz w:val="32"/>
          <w:szCs w:val="32"/>
        </w:rPr>
        <w:t>редньо</w:t>
      </w:r>
      <w:r w:rsidR="00E07F95">
        <w:rPr>
          <w:spacing w:val="-4"/>
          <w:sz w:val="32"/>
          <w:szCs w:val="32"/>
          <w:lang w:val="ru-RU"/>
        </w:rPr>
        <w:softHyphen/>
      </w:r>
      <w:r w:rsidRPr="00155AE9">
        <w:rPr>
          <w:spacing w:val="-4"/>
          <w:sz w:val="32"/>
          <w:szCs w:val="32"/>
        </w:rPr>
        <w:t>тріасовий відділ (верхня частина серебрянської світи) являє собою пісковики з прошарками гальки та гравію. Верхньотріасові від</w:t>
      </w:r>
      <w:r w:rsidR="00E07F95">
        <w:rPr>
          <w:spacing w:val="-4"/>
          <w:sz w:val="32"/>
          <w:szCs w:val="32"/>
          <w:lang w:val="ru-RU"/>
        </w:rPr>
        <w:softHyphen/>
      </w:r>
      <w:r w:rsidRPr="00155AE9">
        <w:rPr>
          <w:spacing w:val="-4"/>
          <w:sz w:val="32"/>
          <w:szCs w:val="32"/>
        </w:rPr>
        <w:t>клади – це протопівська та новорайська світи, що представлені грубо</w:t>
      </w:r>
      <w:r w:rsidR="00E07F95">
        <w:rPr>
          <w:spacing w:val="-4"/>
          <w:sz w:val="32"/>
          <w:szCs w:val="32"/>
          <w:lang w:val="ru-RU"/>
        </w:rPr>
        <w:softHyphen/>
      </w:r>
      <w:r w:rsidRPr="00155AE9">
        <w:rPr>
          <w:spacing w:val="-4"/>
          <w:sz w:val="32"/>
          <w:szCs w:val="32"/>
        </w:rPr>
        <w:t>піщаними та глинисто-алевритовими породами.</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Юрська</w:t>
      </w:r>
      <w:r w:rsidRPr="00155AE9">
        <w:rPr>
          <w:spacing w:val="-4"/>
          <w:sz w:val="32"/>
          <w:szCs w:val="32"/>
        </w:rPr>
        <w:t xml:space="preserve"> система представлена середнім та верхнім відділами. Се</w:t>
      </w:r>
      <w:r w:rsidR="00A22B97" w:rsidRPr="00155AE9">
        <w:rPr>
          <w:spacing w:val="-4"/>
          <w:sz w:val="32"/>
          <w:szCs w:val="32"/>
          <w:lang w:val="ru-RU"/>
        </w:rPr>
        <w:softHyphen/>
      </w:r>
      <w:r w:rsidRPr="00155AE9">
        <w:rPr>
          <w:spacing w:val="-4"/>
          <w:sz w:val="32"/>
          <w:szCs w:val="32"/>
        </w:rPr>
        <w:t xml:space="preserve">редньоюрські відклади поділяються на </w:t>
      </w:r>
      <w:r w:rsidRPr="00155AE9">
        <w:rPr>
          <w:i/>
          <w:spacing w:val="-4"/>
          <w:sz w:val="32"/>
          <w:szCs w:val="32"/>
        </w:rPr>
        <w:t>байоський</w:t>
      </w:r>
      <w:r w:rsidRPr="00155AE9">
        <w:rPr>
          <w:spacing w:val="-4"/>
          <w:sz w:val="32"/>
          <w:szCs w:val="32"/>
        </w:rPr>
        <w:t xml:space="preserve"> та </w:t>
      </w:r>
      <w:r w:rsidRPr="00155AE9">
        <w:rPr>
          <w:i/>
          <w:spacing w:val="-4"/>
          <w:sz w:val="32"/>
          <w:szCs w:val="32"/>
        </w:rPr>
        <w:t>батський</w:t>
      </w:r>
      <w:r w:rsidRPr="00155AE9">
        <w:rPr>
          <w:spacing w:val="-4"/>
          <w:sz w:val="32"/>
          <w:szCs w:val="32"/>
        </w:rPr>
        <w:t xml:space="preserve"> яруси. Байоські відклади – морські глини з прошарками пісковиків, пісків, вапняків-черепашників поширені на всій території ДДЗ. Батський ярус складений глинами з сидеритами, туфогенними морськими піско</w:t>
      </w:r>
      <w:r w:rsidR="00E07F95">
        <w:rPr>
          <w:spacing w:val="-4"/>
          <w:sz w:val="32"/>
          <w:szCs w:val="32"/>
          <w:lang w:val="ru-RU"/>
        </w:rPr>
        <w:softHyphen/>
      </w:r>
      <w:r w:rsidRPr="00155AE9">
        <w:rPr>
          <w:spacing w:val="-4"/>
          <w:sz w:val="32"/>
          <w:szCs w:val="32"/>
        </w:rPr>
        <w:t>виками з прошарками глин, вапняків і бурих залізняків. Серед се</w:t>
      </w:r>
      <w:r w:rsidR="00E07F95" w:rsidRPr="00E07F95">
        <w:rPr>
          <w:spacing w:val="-4"/>
          <w:sz w:val="32"/>
          <w:szCs w:val="32"/>
        </w:rPr>
        <w:softHyphen/>
      </w:r>
      <w:r w:rsidRPr="00155AE9">
        <w:rPr>
          <w:spacing w:val="-4"/>
          <w:sz w:val="32"/>
          <w:szCs w:val="32"/>
        </w:rPr>
        <w:t>ред</w:t>
      </w:r>
      <w:r w:rsidR="00E07F95" w:rsidRPr="00E07F95">
        <w:rPr>
          <w:spacing w:val="-4"/>
          <w:sz w:val="32"/>
          <w:szCs w:val="32"/>
        </w:rPr>
        <w:softHyphen/>
      </w:r>
      <w:r w:rsidRPr="00155AE9">
        <w:rPr>
          <w:spacing w:val="-4"/>
          <w:sz w:val="32"/>
          <w:szCs w:val="32"/>
        </w:rPr>
        <w:t>ньо</w:t>
      </w:r>
      <w:r w:rsidR="00E07F95" w:rsidRPr="00E07F95">
        <w:rPr>
          <w:spacing w:val="-4"/>
          <w:sz w:val="32"/>
          <w:szCs w:val="32"/>
        </w:rPr>
        <w:softHyphen/>
      </w:r>
      <w:r w:rsidRPr="00155AE9">
        <w:rPr>
          <w:spacing w:val="-4"/>
          <w:sz w:val="32"/>
          <w:szCs w:val="32"/>
        </w:rPr>
        <w:t>юрських відкладів виділяють келовейський, оксфордський, кіме</w:t>
      </w:r>
      <w:r w:rsidR="00E07F95" w:rsidRPr="00E07F95">
        <w:rPr>
          <w:spacing w:val="-4"/>
          <w:sz w:val="32"/>
          <w:szCs w:val="32"/>
        </w:rPr>
        <w:softHyphen/>
      </w:r>
      <w:r w:rsidRPr="00155AE9">
        <w:rPr>
          <w:spacing w:val="-4"/>
          <w:sz w:val="32"/>
          <w:szCs w:val="32"/>
        </w:rPr>
        <w:t xml:space="preserve">ріджський та волжський яруси. Це чорні та сірі глини, світло-сірі </w:t>
      </w:r>
      <w:r w:rsidR="00E07F95" w:rsidRPr="00E07F95">
        <w:rPr>
          <w:spacing w:val="-4"/>
          <w:sz w:val="32"/>
          <w:szCs w:val="32"/>
        </w:rPr>
        <w:br/>
      </w:r>
      <w:r w:rsidRPr="00155AE9">
        <w:rPr>
          <w:spacing w:val="-4"/>
          <w:sz w:val="32"/>
          <w:szCs w:val="32"/>
        </w:rPr>
        <w:t>і глауконітові (зелені) піски з прошарками глин і вапняків-чере</w:t>
      </w:r>
      <w:r w:rsidR="00E07F95" w:rsidRPr="00E07F95">
        <w:rPr>
          <w:spacing w:val="-4"/>
          <w:sz w:val="32"/>
          <w:szCs w:val="32"/>
        </w:rPr>
        <w:softHyphen/>
      </w:r>
      <w:r w:rsidRPr="00155AE9">
        <w:rPr>
          <w:spacing w:val="-4"/>
          <w:sz w:val="32"/>
          <w:szCs w:val="32"/>
        </w:rPr>
        <w:t>пашників. На південь і схід вони поступово заміщуються строкатою, барвистою лагунно-континентальною товщею.</w:t>
      </w:r>
    </w:p>
    <w:p w:rsidR="00057CFF" w:rsidRPr="00155AE9" w:rsidRDefault="00057CFF" w:rsidP="00155AE9">
      <w:pPr>
        <w:spacing w:line="257" w:lineRule="auto"/>
        <w:jc w:val="both"/>
        <w:rPr>
          <w:spacing w:val="-4"/>
          <w:sz w:val="32"/>
          <w:szCs w:val="32"/>
        </w:rPr>
      </w:pPr>
      <w:r w:rsidRPr="00155AE9">
        <w:rPr>
          <w:spacing w:val="-4"/>
          <w:sz w:val="32"/>
          <w:szCs w:val="32"/>
        </w:rPr>
        <w:tab/>
        <w:t xml:space="preserve">Породи </w:t>
      </w:r>
      <w:r w:rsidRPr="00155AE9">
        <w:rPr>
          <w:i/>
          <w:spacing w:val="-4"/>
          <w:sz w:val="32"/>
          <w:szCs w:val="32"/>
        </w:rPr>
        <w:t>крейдової</w:t>
      </w:r>
      <w:r w:rsidRPr="00155AE9">
        <w:rPr>
          <w:spacing w:val="-4"/>
          <w:sz w:val="32"/>
          <w:szCs w:val="32"/>
        </w:rPr>
        <w:t xml:space="preserve"> системи, що належать до континентальних фацій нижньої крейди складені переважно піщано-глинистими поро</w:t>
      </w:r>
      <w:r w:rsidR="00E07F95">
        <w:rPr>
          <w:spacing w:val="-4"/>
          <w:sz w:val="32"/>
          <w:szCs w:val="32"/>
          <w:lang w:val="ru-RU"/>
        </w:rPr>
        <w:softHyphen/>
      </w:r>
      <w:r w:rsidRPr="00155AE9">
        <w:rPr>
          <w:spacing w:val="-4"/>
          <w:sz w:val="32"/>
          <w:szCs w:val="32"/>
        </w:rPr>
        <w:t>дами, а морських – піщаними. Верхньокрейдові відклади поділяються на дві зони. У нижній зоні це теригенні (піски, пісковики, галька, гравій), а у верхній – карбонатні (крейда, мергелі) породи.</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 xml:space="preserve">Палеогенові </w:t>
      </w:r>
      <w:r w:rsidRPr="00155AE9">
        <w:rPr>
          <w:spacing w:val="-4"/>
          <w:sz w:val="32"/>
          <w:szCs w:val="32"/>
        </w:rPr>
        <w:t>відклади, що представлені опоками, алевролітами, мергелями, глинами, пісками, пухкими пісковиками, розповсюджені на всій території ДДЗ.</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Неогенові</w:t>
      </w:r>
      <w:r w:rsidRPr="00155AE9">
        <w:rPr>
          <w:spacing w:val="-4"/>
          <w:sz w:val="32"/>
          <w:szCs w:val="32"/>
        </w:rPr>
        <w:t xml:space="preserve"> породи складають верхні частини розрізів вододілів </w:t>
      </w:r>
      <w:r w:rsidR="0054697B" w:rsidRPr="00155AE9">
        <w:rPr>
          <w:spacing w:val="-4"/>
          <w:sz w:val="32"/>
          <w:szCs w:val="32"/>
        </w:rPr>
        <w:br/>
      </w:r>
      <w:r w:rsidRPr="00155AE9">
        <w:rPr>
          <w:spacing w:val="-4"/>
          <w:sz w:val="32"/>
          <w:szCs w:val="32"/>
        </w:rPr>
        <w:t>і пліоценові річкові тераси. В основному, це піски та глини з про</w:t>
      </w:r>
      <w:r w:rsidR="00E07F95">
        <w:rPr>
          <w:spacing w:val="-4"/>
          <w:sz w:val="32"/>
          <w:szCs w:val="32"/>
          <w:lang w:val="ru-RU"/>
        </w:rPr>
        <w:softHyphen/>
      </w:r>
      <w:r w:rsidRPr="00155AE9">
        <w:rPr>
          <w:spacing w:val="-4"/>
          <w:sz w:val="32"/>
          <w:szCs w:val="32"/>
        </w:rPr>
        <w:t>шарками вапняків.</w:t>
      </w:r>
    </w:p>
    <w:p w:rsidR="00057CFF" w:rsidRPr="00753D65"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Антропогенові (четвертинні</w:t>
      </w:r>
      <w:r w:rsidRPr="00155AE9">
        <w:rPr>
          <w:spacing w:val="-4"/>
          <w:sz w:val="32"/>
          <w:szCs w:val="32"/>
        </w:rPr>
        <w:t>) відклади покривають практично всю територію ДДЗ і представлені різноманітними алювіально-елювіальними утвореннями.</w:t>
      </w:r>
    </w:p>
    <w:p w:rsidR="00E07F95" w:rsidRPr="00753D65" w:rsidRDefault="00E07F95" w:rsidP="00155AE9">
      <w:pPr>
        <w:spacing w:line="257" w:lineRule="auto"/>
        <w:jc w:val="both"/>
        <w:rPr>
          <w:spacing w:val="-4"/>
          <w:sz w:val="32"/>
          <w:szCs w:val="32"/>
        </w:rPr>
      </w:pPr>
    </w:p>
    <w:p w:rsidR="006863E2" w:rsidRPr="00753D65" w:rsidRDefault="006863E2" w:rsidP="00155AE9">
      <w:pPr>
        <w:spacing w:line="257" w:lineRule="auto"/>
        <w:jc w:val="both"/>
        <w:rPr>
          <w:spacing w:val="-4"/>
          <w:sz w:val="32"/>
          <w:szCs w:val="32"/>
        </w:rPr>
      </w:pPr>
    </w:p>
    <w:p w:rsidR="00057CFF" w:rsidRPr="00E07F95" w:rsidRDefault="00057CFF" w:rsidP="00155AE9">
      <w:pPr>
        <w:spacing w:after="200" w:line="257" w:lineRule="auto"/>
        <w:jc w:val="center"/>
        <w:rPr>
          <w:b/>
          <w:spacing w:val="-4"/>
          <w:sz w:val="34"/>
          <w:szCs w:val="34"/>
        </w:rPr>
      </w:pPr>
      <w:r w:rsidRPr="00E07F95">
        <w:rPr>
          <w:b/>
          <w:spacing w:val="-4"/>
          <w:sz w:val="34"/>
          <w:szCs w:val="34"/>
        </w:rPr>
        <w:t>7.3. Донецька складчаста споруда</w:t>
      </w:r>
    </w:p>
    <w:p w:rsidR="00057CFF" w:rsidRPr="00155AE9" w:rsidRDefault="00057CFF" w:rsidP="00155AE9">
      <w:pPr>
        <w:spacing w:line="257" w:lineRule="auto"/>
        <w:jc w:val="both"/>
        <w:rPr>
          <w:spacing w:val="-4"/>
          <w:sz w:val="32"/>
          <w:szCs w:val="32"/>
        </w:rPr>
      </w:pPr>
      <w:r w:rsidRPr="00155AE9">
        <w:rPr>
          <w:spacing w:val="-4"/>
          <w:sz w:val="32"/>
          <w:szCs w:val="32"/>
        </w:rPr>
        <w:tab/>
        <w:t>Донецька складчаста споруда (ДСС)</w:t>
      </w:r>
      <w:r w:rsidR="00977BA2" w:rsidRPr="00155AE9">
        <w:rPr>
          <w:spacing w:val="-4"/>
          <w:sz w:val="32"/>
          <w:szCs w:val="32"/>
        </w:rPr>
        <w:t xml:space="preserve"> </w:t>
      </w:r>
      <w:r w:rsidRPr="00155AE9">
        <w:rPr>
          <w:spacing w:val="-4"/>
          <w:sz w:val="32"/>
          <w:szCs w:val="32"/>
        </w:rPr>
        <w:t>є південно-східною части</w:t>
      </w:r>
      <w:r w:rsidR="00E07F95" w:rsidRPr="00753D65">
        <w:rPr>
          <w:spacing w:val="-4"/>
          <w:sz w:val="32"/>
          <w:szCs w:val="32"/>
        </w:rPr>
        <w:softHyphen/>
      </w:r>
      <w:r w:rsidRPr="00155AE9">
        <w:rPr>
          <w:spacing w:val="-4"/>
          <w:sz w:val="32"/>
          <w:szCs w:val="32"/>
        </w:rPr>
        <w:t>ною Дніпровсько-Донецького прогину (авла</w:t>
      </w:r>
      <w:r w:rsidR="0054697B" w:rsidRPr="00155AE9">
        <w:rPr>
          <w:spacing w:val="-4"/>
          <w:sz w:val="32"/>
          <w:szCs w:val="32"/>
        </w:rPr>
        <w:softHyphen/>
      </w:r>
      <w:r w:rsidRPr="00155AE9">
        <w:rPr>
          <w:spacing w:val="-4"/>
          <w:sz w:val="32"/>
          <w:szCs w:val="32"/>
        </w:rPr>
        <w:t>когену), що сформувалася як і ДДЗ у кристалічному фундаменті Східноєвропейської платформи між Воронезькою антеклізою на півночі та Українським кристалічним щитом на півдні. Виникнення її пов’язане з герцинськими текто</w:t>
      </w:r>
      <w:r w:rsidR="00E07F95" w:rsidRPr="00E07F95">
        <w:rPr>
          <w:spacing w:val="-4"/>
          <w:sz w:val="32"/>
          <w:szCs w:val="32"/>
        </w:rPr>
        <w:softHyphen/>
      </w:r>
      <w:r w:rsidRPr="00155AE9">
        <w:rPr>
          <w:spacing w:val="-4"/>
          <w:sz w:val="32"/>
          <w:szCs w:val="32"/>
        </w:rPr>
        <w:t>нічними рухами. В процесі геологічного розвитку</w:t>
      </w:r>
      <w:r w:rsidR="002945AC">
        <w:rPr>
          <w:spacing w:val="-4"/>
          <w:sz w:val="32"/>
          <w:szCs w:val="32"/>
        </w:rPr>
        <w:t xml:space="preserve"> прогин заповню</w:t>
      </w:r>
      <w:r w:rsidR="002945AC">
        <w:rPr>
          <w:spacing w:val="-4"/>
          <w:sz w:val="32"/>
          <w:szCs w:val="32"/>
        </w:rPr>
        <w:softHyphen/>
        <w:t xml:space="preserve">вався </w:t>
      </w:r>
      <w:r w:rsidRPr="00155AE9">
        <w:rPr>
          <w:spacing w:val="-4"/>
          <w:sz w:val="32"/>
          <w:szCs w:val="32"/>
        </w:rPr>
        <w:t>теригенно-ефузивними карбонатними вуглистими і гало</w:t>
      </w:r>
      <w:r w:rsidR="0054697B" w:rsidRPr="00155AE9">
        <w:rPr>
          <w:spacing w:val="-4"/>
          <w:sz w:val="32"/>
          <w:szCs w:val="32"/>
        </w:rPr>
        <w:softHyphen/>
      </w:r>
      <w:r w:rsidRPr="00155AE9">
        <w:rPr>
          <w:spacing w:val="-4"/>
          <w:sz w:val="32"/>
          <w:szCs w:val="32"/>
        </w:rPr>
        <w:t>генними осадовими породами девонського, кам’яно</w:t>
      </w:r>
      <w:r w:rsidR="0054697B" w:rsidRPr="00155AE9">
        <w:rPr>
          <w:spacing w:val="-4"/>
          <w:sz w:val="32"/>
          <w:szCs w:val="32"/>
        </w:rPr>
        <w:softHyphen/>
      </w:r>
      <w:r w:rsidRPr="00155AE9">
        <w:rPr>
          <w:spacing w:val="-4"/>
          <w:sz w:val="32"/>
          <w:szCs w:val="32"/>
        </w:rPr>
        <w:t>вугільного, пермського, тріасового, юрського, крейдового, палеогенового, неогено</w:t>
      </w:r>
      <w:r w:rsidR="00E07F95" w:rsidRPr="00753D65">
        <w:rPr>
          <w:spacing w:val="-4"/>
          <w:sz w:val="32"/>
          <w:szCs w:val="32"/>
        </w:rPr>
        <w:softHyphen/>
      </w:r>
      <w:r w:rsidRPr="00155AE9">
        <w:rPr>
          <w:spacing w:val="-4"/>
          <w:sz w:val="32"/>
          <w:szCs w:val="32"/>
        </w:rPr>
        <w:t>вого і чет</w:t>
      </w:r>
      <w:r w:rsidR="002945AC">
        <w:rPr>
          <w:spacing w:val="-4"/>
          <w:sz w:val="32"/>
          <w:szCs w:val="32"/>
        </w:rPr>
        <w:softHyphen/>
      </w:r>
      <w:r w:rsidRPr="00155AE9">
        <w:rPr>
          <w:spacing w:val="-4"/>
          <w:sz w:val="32"/>
          <w:szCs w:val="32"/>
        </w:rPr>
        <w:t>вертин</w:t>
      </w:r>
      <w:r w:rsidR="0054697B" w:rsidRPr="00155AE9">
        <w:rPr>
          <w:spacing w:val="-4"/>
          <w:sz w:val="32"/>
          <w:szCs w:val="32"/>
        </w:rPr>
        <w:softHyphen/>
      </w:r>
      <w:r w:rsidRPr="00155AE9">
        <w:rPr>
          <w:spacing w:val="-4"/>
          <w:sz w:val="32"/>
          <w:szCs w:val="32"/>
        </w:rPr>
        <w:t>ного віку. Осадовий комплекс порід утворює три структурних поверхи: палеозойський, мезозойський та кайнозойський. Осадова товща інтенсивно розбита розривними порушеннями і зім’ята у склад</w:t>
      </w:r>
      <w:r w:rsidR="002945AC">
        <w:rPr>
          <w:spacing w:val="-4"/>
          <w:sz w:val="32"/>
          <w:szCs w:val="32"/>
        </w:rPr>
        <w:softHyphen/>
      </w:r>
      <w:r w:rsidRPr="00155AE9">
        <w:rPr>
          <w:spacing w:val="-4"/>
          <w:sz w:val="32"/>
          <w:szCs w:val="32"/>
        </w:rPr>
        <w:t xml:space="preserve">ки. Великі і малі лінійні складки, а також чисельні купольні структури протягуються, головним чином, у субширотному (північно-західному) напрямку вздовж зон глибинних розломів. У палеозої внаслідок орогенезу на місці прогину утворилася гірська система, яка </w:t>
      </w:r>
      <w:r w:rsidR="002945AC">
        <w:rPr>
          <w:spacing w:val="-4"/>
          <w:sz w:val="32"/>
          <w:szCs w:val="32"/>
        </w:rPr>
        <w:t xml:space="preserve">потім </w:t>
      </w:r>
      <w:r w:rsidRPr="00155AE9">
        <w:rPr>
          <w:spacing w:val="-4"/>
          <w:sz w:val="32"/>
          <w:szCs w:val="32"/>
        </w:rPr>
        <w:t xml:space="preserve">зруйнувалася внаслідок процесів </w:t>
      </w:r>
      <w:r w:rsidRPr="00155AE9">
        <w:rPr>
          <w:i/>
          <w:spacing w:val="-4"/>
          <w:sz w:val="32"/>
          <w:szCs w:val="32"/>
        </w:rPr>
        <w:t>пенепленізації</w:t>
      </w:r>
      <w:r w:rsidRPr="00155AE9">
        <w:rPr>
          <w:spacing w:val="-4"/>
          <w:sz w:val="32"/>
          <w:szCs w:val="32"/>
        </w:rPr>
        <w:t xml:space="preserve"> (вирівнювання рельєфу).</w:t>
      </w:r>
    </w:p>
    <w:p w:rsidR="00057CFF" w:rsidRPr="00155AE9" w:rsidRDefault="00057CFF" w:rsidP="00155AE9">
      <w:pPr>
        <w:spacing w:line="257" w:lineRule="auto"/>
        <w:ind w:firstLine="709"/>
        <w:jc w:val="both"/>
        <w:rPr>
          <w:spacing w:val="-4"/>
          <w:sz w:val="32"/>
          <w:szCs w:val="32"/>
        </w:rPr>
      </w:pPr>
      <w:r w:rsidRPr="00155AE9">
        <w:rPr>
          <w:spacing w:val="-4"/>
          <w:sz w:val="32"/>
          <w:szCs w:val="32"/>
        </w:rPr>
        <w:t xml:space="preserve">У кінці пізньої перми відбулася </w:t>
      </w:r>
      <w:r w:rsidRPr="00155AE9">
        <w:rPr>
          <w:i/>
          <w:spacing w:val="-4"/>
          <w:sz w:val="32"/>
          <w:szCs w:val="32"/>
        </w:rPr>
        <w:t>заальська</w:t>
      </w:r>
      <w:r w:rsidRPr="00155AE9">
        <w:rPr>
          <w:spacing w:val="-4"/>
          <w:sz w:val="32"/>
          <w:szCs w:val="32"/>
        </w:rPr>
        <w:t xml:space="preserve"> фаза герцинського тектогенезу, в результаті якої утворилося більшість структурних форм регіону. При цьому східну частину Дніпровсько-Донецького авла</w:t>
      </w:r>
      <w:r w:rsidR="00E07F95">
        <w:rPr>
          <w:spacing w:val="-4"/>
          <w:sz w:val="32"/>
          <w:szCs w:val="32"/>
          <w:lang w:val="ru-RU"/>
        </w:rPr>
        <w:softHyphen/>
      </w:r>
      <w:r w:rsidRPr="00155AE9">
        <w:rPr>
          <w:spacing w:val="-4"/>
          <w:sz w:val="32"/>
          <w:szCs w:val="32"/>
        </w:rPr>
        <w:t xml:space="preserve">когену завдяки гороутворюючим процесам було інверсовано (піднято) і перетворено на Донецьку складчасту споруду. Натомість у його зануреній західній частині утворилася Дніпровсько-Донецька западина. </w:t>
      </w:r>
    </w:p>
    <w:p w:rsidR="00057CFF" w:rsidRPr="00155AE9" w:rsidRDefault="00057CFF" w:rsidP="00155AE9">
      <w:pPr>
        <w:spacing w:line="257" w:lineRule="auto"/>
        <w:jc w:val="both"/>
        <w:rPr>
          <w:spacing w:val="-4"/>
          <w:sz w:val="32"/>
          <w:szCs w:val="32"/>
        </w:rPr>
      </w:pPr>
      <w:r w:rsidRPr="00155AE9">
        <w:rPr>
          <w:spacing w:val="-4"/>
          <w:sz w:val="32"/>
          <w:szCs w:val="32"/>
        </w:rPr>
        <w:tab/>
        <w:t>У Донецькій складчастій споруді основними тектонічними еле</w:t>
      </w:r>
      <w:r w:rsidR="00E07F95" w:rsidRPr="00E07F95">
        <w:rPr>
          <w:spacing w:val="-4"/>
          <w:sz w:val="32"/>
          <w:szCs w:val="32"/>
        </w:rPr>
        <w:softHyphen/>
      </w:r>
      <w:r w:rsidRPr="00155AE9">
        <w:rPr>
          <w:spacing w:val="-4"/>
          <w:sz w:val="32"/>
          <w:szCs w:val="32"/>
        </w:rPr>
        <w:t xml:space="preserve">ментами є глибинні регіональні розломи, що розриваючи земну кору, досягають мантії. Основний структурний розвиток ДСС (як і ДДЗ), відбувався на фоні пізньогерцинської тектонічної активізації. Проте рухи окремих блоків земної кори мали місце і на її платформеному етапі. Це стало визначальним фактором осадконагромадження </w:t>
      </w:r>
      <w:r w:rsidR="00E07F95">
        <w:rPr>
          <w:spacing w:val="-4"/>
          <w:sz w:val="32"/>
          <w:szCs w:val="32"/>
          <w:lang w:val="ru-RU"/>
        </w:rPr>
        <w:br/>
      </w:r>
      <w:r w:rsidRPr="00155AE9">
        <w:rPr>
          <w:spacing w:val="-4"/>
          <w:sz w:val="32"/>
          <w:szCs w:val="32"/>
        </w:rPr>
        <w:t xml:space="preserve">і формування структурного плану осадової товщі регіону, в якому глибинні розломи проявляються у вигляді зон розривних порушень </w:t>
      </w:r>
      <w:r w:rsidR="00E07F95">
        <w:rPr>
          <w:spacing w:val="-4"/>
          <w:sz w:val="32"/>
          <w:szCs w:val="32"/>
          <w:lang w:val="ru-RU"/>
        </w:rPr>
        <w:br/>
      </w:r>
      <w:r w:rsidRPr="00155AE9">
        <w:rPr>
          <w:spacing w:val="-4"/>
          <w:sz w:val="32"/>
          <w:szCs w:val="32"/>
        </w:rPr>
        <w:t>з амплітудами від десятків метрів до перших кілометрів, а також лінійних антиклінальних складок та купольних структур. З глибин</w:t>
      </w:r>
      <w:r w:rsidR="00E07F95" w:rsidRPr="00E07F95">
        <w:rPr>
          <w:spacing w:val="-4"/>
          <w:sz w:val="32"/>
          <w:szCs w:val="32"/>
        </w:rPr>
        <w:softHyphen/>
      </w:r>
      <w:r w:rsidRPr="00155AE9">
        <w:rPr>
          <w:spacing w:val="-4"/>
          <w:sz w:val="32"/>
          <w:szCs w:val="32"/>
        </w:rPr>
        <w:t>ними розломами пов’язане надходження рудогенеруючих розчинів до верхніх шарів літосфери, міграція вуглеводнів, формування хімічного складу вод глибоких горизонтів, явища неотектоніки та сучасного тепломасопереносу.</w:t>
      </w:r>
    </w:p>
    <w:p w:rsidR="00057CFF" w:rsidRPr="00155AE9" w:rsidRDefault="00057CFF" w:rsidP="00155AE9">
      <w:pPr>
        <w:spacing w:line="257" w:lineRule="auto"/>
        <w:jc w:val="both"/>
        <w:rPr>
          <w:spacing w:val="-4"/>
          <w:sz w:val="32"/>
          <w:szCs w:val="32"/>
        </w:rPr>
      </w:pPr>
      <w:r w:rsidRPr="00155AE9">
        <w:rPr>
          <w:spacing w:val="-4"/>
          <w:sz w:val="32"/>
          <w:szCs w:val="32"/>
        </w:rPr>
        <w:tab/>
        <w:t>У ДСС виділяються глибинні розломи двох основних напрямків: субмеридіальні та субширотні. Більш давніми є субмеридіальні розломи, що закладені у ранньопротерозойський час. Розломи суб</w:t>
      </w:r>
      <w:r w:rsidR="00E07F95">
        <w:rPr>
          <w:spacing w:val="-4"/>
          <w:sz w:val="32"/>
          <w:szCs w:val="32"/>
          <w:lang w:val="ru-RU"/>
        </w:rPr>
        <w:softHyphen/>
      </w:r>
      <w:r w:rsidRPr="00155AE9">
        <w:rPr>
          <w:spacing w:val="-4"/>
          <w:sz w:val="32"/>
          <w:szCs w:val="32"/>
        </w:rPr>
        <w:t>широтного, «до</w:t>
      </w:r>
      <w:r w:rsidR="0054697B" w:rsidRPr="00155AE9">
        <w:rPr>
          <w:spacing w:val="-4"/>
          <w:sz w:val="32"/>
          <w:szCs w:val="32"/>
          <w:lang w:val="ru-RU"/>
        </w:rPr>
        <w:softHyphen/>
      </w:r>
      <w:r w:rsidRPr="00155AE9">
        <w:rPr>
          <w:spacing w:val="-4"/>
          <w:sz w:val="32"/>
          <w:szCs w:val="32"/>
        </w:rPr>
        <w:t>нецького» напрямку мають палеозойський (герцин</w:t>
      </w:r>
      <w:r w:rsidR="00E07F95">
        <w:rPr>
          <w:spacing w:val="-4"/>
          <w:sz w:val="32"/>
          <w:szCs w:val="32"/>
          <w:lang w:val="ru-RU"/>
        </w:rPr>
        <w:softHyphen/>
      </w:r>
      <w:r w:rsidRPr="00155AE9">
        <w:rPr>
          <w:spacing w:val="-4"/>
          <w:sz w:val="32"/>
          <w:szCs w:val="32"/>
        </w:rPr>
        <w:t xml:space="preserve">ський) вік і чітко проявляються в осадовій товщі. </w:t>
      </w:r>
    </w:p>
    <w:p w:rsidR="00057CFF" w:rsidRPr="00155AE9" w:rsidRDefault="00057CFF" w:rsidP="00155AE9">
      <w:pPr>
        <w:spacing w:line="257" w:lineRule="auto"/>
        <w:jc w:val="both"/>
        <w:rPr>
          <w:spacing w:val="-4"/>
          <w:sz w:val="32"/>
          <w:szCs w:val="32"/>
        </w:rPr>
      </w:pPr>
      <w:r w:rsidRPr="00155AE9">
        <w:rPr>
          <w:spacing w:val="-4"/>
          <w:sz w:val="32"/>
          <w:szCs w:val="32"/>
        </w:rPr>
        <w:tab/>
        <w:t xml:space="preserve">На платформенному етапі палеозойські породи, що сформувалися на розвитку ДСС, характеризуються нагромадженням величезної (до </w:t>
      </w:r>
      <w:smartTag w:uri="urn:schemas-microsoft-com:office:smarttags" w:element="metricconverter">
        <w:smartTagPr>
          <w:attr w:name="ProductID" w:val="20 км"/>
        </w:smartTagPr>
        <w:r w:rsidRPr="00155AE9">
          <w:rPr>
            <w:spacing w:val="-4"/>
            <w:sz w:val="32"/>
            <w:szCs w:val="32"/>
          </w:rPr>
          <w:t>20 км</w:t>
        </w:r>
      </w:smartTag>
      <w:r w:rsidRPr="00155AE9">
        <w:rPr>
          <w:spacing w:val="-4"/>
          <w:sz w:val="32"/>
          <w:szCs w:val="32"/>
        </w:rPr>
        <w:t xml:space="preserve">) товщі </w:t>
      </w:r>
      <w:r w:rsidRPr="00155AE9">
        <w:rPr>
          <w:i/>
          <w:spacing w:val="-4"/>
          <w:sz w:val="32"/>
          <w:szCs w:val="32"/>
        </w:rPr>
        <w:t xml:space="preserve">осадових </w:t>
      </w:r>
      <w:r w:rsidRPr="00155AE9">
        <w:rPr>
          <w:spacing w:val="-4"/>
          <w:sz w:val="32"/>
          <w:szCs w:val="32"/>
        </w:rPr>
        <w:t>(теригенно-вулканогенної, карбонатної, вугле</w:t>
      </w:r>
      <w:r w:rsidR="00E07F95" w:rsidRPr="00E07F95">
        <w:rPr>
          <w:spacing w:val="-4"/>
          <w:sz w:val="32"/>
          <w:szCs w:val="32"/>
        </w:rPr>
        <w:softHyphen/>
      </w:r>
      <w:r w:rsidRPr="00155AE9">
        <w:rPr>
          <w:spacing w:val="-4"/>
          <w:sz w:val="32"/>
          <w:szCs w:val="32"/>
        </w:rPr>
        <w:t>носної, червоноколірної та галогенно-карбонатної) формацій. У нижній частині товщі знаходяться породи девонського віку.</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Девонські відклади</w:t>
      </w:r>
      <w:r w:rsidRPr="00155AE9">
        <w:rPr>
          <w:spacing w:val="-4"/>
          <w:sz w:val="32"/>
          <w:szCs w:val="32"/>
        </w:rPr>
        <w:t xml:space="preserve"> залягають на еродованій поверхні докембрій</w:t>
      </w:r>
      <w:r w:rsidR="00E07F95" w:rsidRPr="00E07F95">
        <w:rPr>
          <w:spacing w:val="-4"/>
          <w:sz w:val="32"/>
          <w:szCs w:val="32"/>
        </w:rPr>
        <w:softHyphen/>
      </w:r>
      <w:r w:rsidRPr="00155AE9">
        <w:rPr>
          <w:spacing w:val="-4"/>
          <w:sz w:val="32"/>
          <w:szCs w:val="32"/>
        </w:rPr>
        <w:t>ської магматично-метаморфогенної товщі. Виходи її відомі на півдні ДСС, у зоні її зчленування з Приазовським масивом Українського кристалічного щита.</w:t>
      </w:r>
    </w:p>
    <w:p w:rsidR="00057CFF" w:rsidRPr="00155AE9" w:rsidRDefault="00057CFF" w:rsidP="00155AE9">
      <w:pPr>
        <w:spacing w:line="257" w:lineRule="auto"/>
        <w:jc w:val="both"/>
        <w:rPr>
          <w:spacing w:val="-4"/>
          <w:sz w:val="32"/>
          <w:szCs w:val="32"/>
        </w:rPr>
      </w:pPr>
      <w:r w:rsidRPr="00155AE9">
        <w:rPr>
          <w:spacing w:val="-4"/>
          <w:sz w:val="32"/>
          <w:szCs w:val="32"/>
        </w:rPr>
        <w:tab/>
        <w:t>Стратиграфічно породи девону поділяються на три світи</w:t>
      </w:r>
      <w:r w:rsidR="00871525">
        <w:rPr>
          <w:spacing w:val="-4"/>
          <w:sz w:val="32"/>
          <w:szCs w:val="32"/>
        </w:rPr>
        <w:t xml:space="preserve"> (яруси)</w:t>
      </w:r>
      <w:r w:rsidRPr="00155AE9">
        <w:rPr>
          <w:spacing w:val="-4"/>
          <w:sz w:val="32"/>
          <w:szCs w:val="32"/>
        </w:rPr>
        <w:t>: мико</w:t>
      </w:r>
      <w:r w:rsidR="00E07F95">
        <w:rPr>
          <w:spacing w:val="-4"/>
          <w:sz w:val="32"/>
          <w:szCs w:val="32"/>
          <w:lang w:val="ru-RU"/>
        </w:rPr>
        <w:softHyphen/>
      </w:r>
      <w:r w:rsidRPr="00155AE9">
        <w:rPr>
          <w:spacing w:val="-4"/>
          <w:sz w:val="32"/>
          <w:szCs w:val="32"/>
        </w:rPr>
        <w:t>лаївську («білий девон»), долгинську («буристий девон») та роз</w:t>
      </w:r>
      <w:r w:rsidR="00871525">
        <w:rPr>
          <w:spacing w:val="-4"/>
          <w:sz w:val="32"/>
          <w:szCs w:val="32"/>
        </w:rPr>
        <w:softHyphen/>
      </w:r>
      <w:r w:rsidRPr="00155AE9">
        <w:rPr>
          <w:spacing w:val="-4"/>
          <w:sz w:val="32"/>
          <w:szCs w:val="32"/>
        </w:rPr>
        <w:t>доль</w:t>
      </w:r>
      <w:r w:rsidR="00E07F95">
        <w:rPr>
          <w:spacing w:val="-4"/>
          <w:sz w:val="32"/>
          <w:szCs w:val="32"/>
          <w:lang w:val="ru-RU"/>
        </w:rPr>
        <w:softHyphen/>
      </w:r>
      <w:r w:rsidRPr="00155AE9">
        <w:rPr>
          <w:spacing w:val="-4"/>
          <w:sz w:val="32"/>
          <w:szCs w:val="32"/>
        </w:rPr>
        <w:t>нен</w:t>
      </w:r>
      <w:r w:rsidR="00E07F95">
        <w:rPr>
          <w:spacing w:val="-4"/>
          <w:sz w:val="32"/>
          <w:szCs w:val="32"/>
          <w:lang w:val="ru-RU"/>
        </w:rPr>
        <w:softHyphen/>
      </w:r>
      <w:r w:rsidRPr="00155AE9">
        <w:rPr>
          <w:spacing w:val="-4"/>
          <w:sz w:val="32"/>
          <w:szCs w:val="32"/>
        </w:rPr>
        <w:t>ську («сірий девон»). Представлені вони бурими конгломера</w:t>
      </w:r>
      <w:r w:rsidR="00871525">
        <w:rPr>
          <w:spacing w:val="-4"/>
          <w:sz w:val="32"/>
          <w:szCs w:val="32"/>
        </w:rPr>
        <w:softHyphen/>
      </w:r>
      <w:r w:rsidRPr="00155AE9">
        <w:rPr>
          <w:spacing w:val="-4"/>
          <w:sz w:val="32"/>
          <w:szCs w:val="32"/>
        </w:rPr>
        <w:t>тами та грубозернистими пісковиками, палеобазальтами, вапняками, гравелі</w:t>
      </w:r>
      <w:r w:rsidR="00E07F95">
        <w:rPr>
          <w:spacing w:val="-4"/>
          <w:sz w:val="32"/>
          <w:szCs w:val="32"/>
          <w:lang w:val="ru-RU"/>
        </w:rPr>
        <w:softHyphen/>
      </w:r>
      <w:r w:rsidRPr="00155AE9">
        <w:rPr>
          <w:spacing w:val="-4"/>
          <w:sz w:val="32"/>
          <w:szCs w:val="32"/>
        </w:rPr>
        <w:t>тами, алевролітами, туфами і лавами основного складу.</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 xml:space="preserve">Кам’яновугільні відклади </w:t>
      </w:r>
      <w:r w:rsidRPr="00155AE9">
        <w:rPr>
          <w:spacing w:val="-4"/>
          <w:sz w:val="32"/>
          <w:szCs w:val="32"/>
        </w:rPr>
        <w:t xml:space="preserve"> залягають як на породах девону, так і на кристалічному фундаменті. Їхня загальна товщина зростає від 4–</w:t>
      </w:r>
      <w:smartTag w:uri="urn:schemas-microsoft-com:office:smarttags" w:element="metricconverter">
        <w:smartTagPr>
          <w:attr w:name="ProductID" w:val="5 км"/>
        </w:smartTagPr>
        <w:r w:rsidRPr="00155AE9">
          <w:rPr>
            <w:spacing w:val="-4"/>
            <w:sz w:val="32"/>
            <w:szCs w:val="32"/>
          </w:rPr>
          <w:t>5 км</w:t>
        </w:r>
      </w:smartTag>
      <w:r w:rsidRPr="00155AE9">
        <w:rPr>
          <w:spacing w:val="-4"/>
          <w:sz w:val="32"/>
          <w:szCs w:val="32"/>
        </w:rPr>
        <w:t xml:space="preserve"> на північному заході до </w:t>
      </w:r>
      <w:smartTag w:uri="urn:schemas-microsoft-com:office:smarttags" w:element="metricconverter">
        <w:smartTagPr>
          <w:attr w:name="ProductID" w:val="12 км"/>
        </w:smartTagPr>
        <w:r w:rsidRPr="00155AE9">
          <w:rPr>
            <w:spacing w:val="-4"/>
            <w:sz w:val="32"/>
            <w:szCs w:val="32"/>
          </w:rPr>
          <w:t>12 км</w:t>
        </w:r>
      </w:smartTag>
      <w:r w:rsidRPr="00155AE9">
        <w:rPr>
          <w:spacing w:val="-4"/>
          <w:sz w:val="32"/>
          <w:szCs w:val="32"/>
        </w:rPr>
        <w:t xml:space="preserve"> на південному сході. Поділяються вони на три відділи, які у сво</w:t>
      </w:r>
      <w:r w:rsidR="00871525">
        <w:rPr>
          <w:spacing w:val="-4"/>
          <w:sz w:val="32"/>
          <w:szCs w:val="32"/>
        </w:rPr>
        <w:t>ю чергу розчленовуються на яруси</w:t>
      </w:r>
      <w:r w:rsidRPr="00155AE9">
        <w:rPr>
          <w:spacing w:val="-4"/>
          <w:sz w:val="32"/>
          <w:szCs w:val="32"/>
        </w:rPr>
        <w:t>. Шари вапняків, вугілля та пісковиків добре прослідковуються по прости</w:t>
      </w:r>
      <w:r w:rsidR="00E07F95">
        <w:rPr>
          <w:spacing w:val="-4"/>
          <w:sz w:val="32"/>
          <w:szCs w:val="32"/>
          <w:lang w:val="ru-RU"/>
        </w:rPr>
        <w:softHyphen/>
      </w:r>
      <w:r w:rsidRPr="00155AE9">
        <w:rPr>
          <w:spacing w:val="-4"/>
          <w:sz w:val="32"/>
          <w:szCs w:val="32"/>
        </w:rPr>
        <w:t xml:space="preserve">ранню і відіграють роль маркуючих горизонтів. Відклади </w:t>
      </w:r>
      <w:r w:rsidRPr="00155AE9">
        <w:rPr>
          <w:i/>
          <w:spacing w:val="-4"/>
          <w:sz w:val="32"/>
          <w:szCs w:val="32"/>
        </w:rPr>
        <w:t>нижнього карбону</w:t>
      </w:r>
      <w:r w:rsidRPr="00155AE9">
        <w:rPr>
          <w:spacing w:val="-4"/>
          <w:sz w:val="32"/>
          <w:szCs w:val="32"/>
        </w:rPr>
        <w:t xml:space="preserve"> (С</w:t>
      </w:r>
      <w:r w:rsidRPr="00155AE9">
        <w:rPr>
          <w:spacing w:val="-4"/>
          <w:sz w:val="32"/>
          <w:szCs w:val="32"/>
          <w:vertAlign w:val="subscript"/>
        </w:rPr>
        <w:t>1</w:t>
      </w:r>
      <w:r w:rsidRPr="00155AE9">
        <w:rPr>
          <w:spacing w:val="-4"/>
          <w:sz w:val="32"/>
          <w:szCs w:val="32"/>
        </w:rPr>
        <w:t xml:space="preserve">), що представлені карбонатно-теригенними породами (вапняки, доломіти, пісковики, аргіліти) мають товщину до </w:t>
      </w:r>
      <w:smartTag w:uri="urn:schemas-microsoft-com:office:smarttags" w:element="metricconverter">
        <w:smartTagPr>
          <w:attr w:name="ProductID" w:val="3200 м"/>
        </w:smartTagPr>
        <w:r w:rsidRPr="00155AE9">
          <w:rPr>
            <w:spacing w:val="-4"/>
            <w:sz w:val="32"/>
            <w:szCs w:val="32"/>
          </w:rPr>
          <w:t>3200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 xml:space="preserve">Відклади </w:t>
      </w:r>
      <w:r w:rsidRPr="00155AE9">
        <w:rPr>
          <w:i/>
          <w:spacing w:val="-4"/>
          <w:sz w:val="32"/>
          <w:szCs w:val="32"/>
        </w:rPr>
        <w:t>середнього карбону</w:t>
      </w:r>
      <w:r w:rsidRPr="00155AE9">
        <w:rPr>
          <w:spacing w:val="-4"/>
          <w:sz w:val="32"/>
          <w:szCs w:val="32"/>
        </w:rPr>
        <w:t xml:space="preserve"> (С</w:t>
      </w:r>
      <w:r w:rsidRPr="00155AE9">
        <w:rPr>
          <w:spacing w:val="-4"/>
          <w:sz w:val="32"/>
          <w:szCs w:val="32"/>
          <w:vertAlign w:val="subscript"/>
        </w:rPr>
        <w:t>2</w:t>
      </w:r>
      <w:r w:rsidRPr="00155AE9">
        <w:rPr>
          <w:spacing w:val="-4"/>
          <w:sz w:val="32"/>
          <w:szCs w:val="32"/>
        </w:rPr>
        <w:t xml:space="preserve">), які є основною вугленосною товщею, вміщують більше 100 шарів і прошарків вугілля. В нижній частині розрізу переважають глинисті і піщано-глинисті породи, що вміщують гідротермальне зруденіння Нагольного кряжу (Луганщина) та Микитівки (Донеччина). Загальна товщина порід середнього карбону – </w:t>
      </w:r>
      <w:smartTag w:uri="urn:schemas-microsoft-com:office:smarttags" w:element="metricconverter">
        <w:smartTagPr>
          <w:attr w:name="ProductID" w:val="4500 м"/>
        </w:smartTagPr>
        <w:r w:rsidRPr="00155AE9">
          <w:rPr>
            <w:spacing w:val="-4"/>
            <w:sz w:val="32"/>
            <w:szCs w:val="32"/>
          </w:rPr>
          <w:t>4500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 xml:space="preserve">Утворення </w:t>
      </w:r>
      <w:r w:rsidRPr="00155AE9">
        <w:rPr>
          <w:i/>
          <w:spacing w:val="-4"/>
          <w:sz w:val="32"/>
          <w:szCs w:val="32"/>
        </w:rPr>
        <w:t>верхнього карбону</w:t>
      </w:r>
      <w:r w:rsidRPr="00155AE9">
        <w:rPr>
          <w:spacing w:val="-4"/>
          <w:sz w:val="32"/>
          <w:szCs w:val="32"/>
        </w:rPr>
        <w:t xml:space="preserve"> (С</w:t>
      </w:r>
      <w:r w:rsidRPr="00155AE9">
        <w:rPr>
          <w:spacing w:val="-4"/>
          <w:sz w:val="32"/>
          <w:szCs w:val="32"/>
          <w:vertAlign w:val="subscript"/>
        </w:rPr>
        <w:t>3</w:t>
      </w:r>
      <w:r w:rsidRPr="00155AE9">
        <w:rPr>
          <w:spacing w:val="-4"/>
          <w:sz w:val="32"/>
          <w:szCs w:val="32"/>
        </w:rPr>
        <w:t xml:space="preserve">) охоплюють майже третину загального розрізу кам’яновугільних відкладів ДСС, маючи товщину близько </w:t>
      </w:r>
      <w:smartTag w:uri="urn:schemas-microsoft-com:office:smarttags" w:element="metricconverter">
        <w:smartTagPr>
          <w:attr w:name="ProductID" w:val="3000 м"/>
        </w:smartTagPr>
        <w:r w:rsidRPr="00155AE9">
          <w:rPr>
            <w:spacing w:val="-4"/>
            <w:sz w:val="32"/>
            <w:szCs w:val="32"/>
          </w:rPr>
          <w:t>3000 м</w:t>
        </w:r>
      </w:smartTag>
      <w:r w:rsidRPr="00155AE9">
        <w:rPr>
          <w:spacing w:val="-4"/>
          <w:sz w:val="32"/>
          <w:szCs w:val="32"/>
        </w:rPr>
        <w:t>. У верхній частині розрізу збільшується значення строкатих піщано-глинистих порід на фоні зменшення як кількості вапняків</w:t>
      </w:r>
      <w:r w:rsidR="00871525">
        <w:rPr>
          <w:spacing w:val="-4"/>
          <w:sz w:val="32"/>
          <w:szCs w:val="32"/>
        </w:rPr>
        <w:t>,</w:t>
      </w:r>
      <w:r w:rsidRPr="00155AE9">
        <w:rPr>
          <w:spacing w:val="-4"/>
          <w:sz w:val="32"/>
          <w:szCs w:val="32"/>
        </w:rPr>
        <w:t xml:space="preserve"> так і загальної вугленосності. </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Пермська система</w:t>
      </w:r>
      <w:r w:rsidRPr="00155AE9">
        <w:rPr>
          <w:spacing w:val="-4"/>
          <w:sz w:val="32"/>
          <w:szCs w:val="32"/>
        </w:rPr>
        <w:t xml:space="preserve"> представлена, головним чином нижньо</w:t>
      </w:r>
      <w:r w:rsidR="00E07F95" w:rsidRPr="00E07F95">
        <w:rPr>
          <w:spacing w:val="-4"/>
          <w:sz w:val="32"/>
          <w:szCs w:val="32"/>
        </w:rPr>
        <w:softHyphen/>
      </w:r>
      <w:r w:rsidRPr="00155AE9">
        <w:rPr>
          <w:spacing w:val="-4"/>
          <w:sz w:val="32"/>
          <w:szCs w:val="32"/>
        </w:rPr>
        <w:t>пермськи</w:t>
      </w:r>
      <w:r w:rsidR="00E07F95" w:rsidRPr="00E07F95">
        <w:rPr>
          <w:spacing w:val="-4"/>
          <w:sz w:val="32"/>
          <w:szCs w:val="32"/>
        </w:rPr>
        <w:softHyphen/>
      </w:r>
      <w:r w:rsidRPr="00155AE9">
        <w:rPr>
          <w:spacing w:val="-4"/>
          <w:sz w:val="32"/>
          <w:szCs w:val="32"/>
        </w:rPr>
        <w:t>ми відкладами, що поділяються на чотири світи</w:t>
      </w:r>
      <w:r w:rsidR="00871525">
        <w:rPr>
          <w:spacing w:val="-4"/>
          <w:sz w:val="32"/>
          <w:szCs w:val="32"/>
        </w:rPr>
        <w:t xml:space="preserve"> (яруси)</w:t>
      </w:r>
      <w:r w:rsidRPr="00155AE9">
        <w:rPr>
          <w:spacing w:val="-4"/>
          <w:sz w:val="32"/>
          <w:szCs w:val="32"/>
        </w:rPr>
        <w:t>: картамиську (мідістих пісковиків), микитівську (вапняково-доломіто</w:t>
      </w:r>
      <w:r w:rsidR="00871525">
        <w:rPr>
          <w:spacing w:val="-4"/>
          <w:sz w:val="32"/>
          <w:szCs w:val="32"/>
        </w:rPr>
        <w:softHyphen/>
      </w:r>
      <w:r w:rsidRPr="00155AE9">
        <w:rPr>
          <w:spacing w:val="-4"/>
          <w:sz w:val="32"/>
          <w:szCs w:val="32"/>
        </w:rPr>
        <w:t>ву), слов’ян</w:t>
      </w:r>
      <w:r w:rsidR="00E07F95" w:rsidRPr="00E07F95">
        <w:rPr>
          <w:spacing w:val="-4"/>
          <w:sz w:val="32"/>
          <w:szCs w:val="32"/>
        </w:rPr>
        <w:softHyphen/>
      </w:r>
      <w:r w:rsidRPr="00155AE9">
        <w:rPr>
          <w:spacing w:val="-4"/>
          <w:sz w:val="32"/>
          <w:szCs w:val="32"/>
        </w:rPr>
        <w:t>ську та кра</w:t>
      </w:r>
      <w:r w:rsidR="0054697B" w:rsidRPr="00155AE9">
        <w:rPr>
          <w:spacing w:val="-4"/>
          <w:sz w:val="32"/>
          <w:szCs w:val="32"/>
        </w:rPr>
        <w:softHyphen/>
      </w:r>
      <w:r w:rsidRPr="00155AE9">
        <w:rPr>
          <w:spacing w:val="-4"/>
          <w:sz w:val="32"/>
          <w:szCs w:val="32"/>
        </w:rPr>
        <w:t>маторську (соленосні), з якими пов’язані великі родовища кам’яної солі (Артемівське, Словянське та ін.).</w:t>
      </w:r>
    </w:p>
    <w:p w:rsidR="00057CFF" w:rsidRPr="00155AE9" w:rsidRDefault="00057CFF" w:rsidP="00155AE9">
      <w:pPr>
        <w:spacing w:line="257" w:lineRule="auto"/>
        <w:jc w:val="both"/>
        <w:rPr>
          <w:spacing w:val="-4"/>
          <w:sz w:val="32"/>
          <w:szCs w:val="32"/>
        </w:rPr>
      </w:pPr>
      <w:r w:rsidRPr="00155AE9">
        <w:rPr>
          <w:spacing w:val="-4"/>
          <w:sz w:val="32"/>
          <w:szCs w:val="32"/>
        </w:rPr>
        <w:tab/>
        <w:t xml:space="preserve">Мезозойські породи загальною товщиною до </w:t>
      </w:r>
      <w:smartTag w:uri="urn:schemas-microsoft-com:office:smarttags" w:element="metricconverter">
        <w:smartTagPr>
          <w:attr w:name="ProductID" w:val="1000 м"/>
        </w:smartTagPr>
        <w:r w:rsidRPr="00155AE9">
          <w:rPr>
            <w:spacing w:val="-4"/>
            <w:sz w:val="32"/>
            <w:szCs w:val="32"/>
          </w:rPr>
          <w:t>1000 м</w:t>
        </w:r>
      </w:smartTag>
      <w:r w:rsidRPr="00155AE9">
        <w:rPr>
          <w:spacing w:val="-4"/>
          <w:sz w:val="32"/>
          <w:szCs w:val="32"/>
        </w:rPr>
        <w:t xml:space="preserve"> залягають на розмитій поверхні палеозойських товщ. Найширше розповсюдження вони мають у західній, північно-західній та східній часинах ДСС.</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Тріасова система</w:t>
      </w:r>
      <w:r w:rsidRPr="00155AE9">
        <w:rPr>
          <w:spacing w:val="-4"/>
          <w:sz w:val="32"/>
          <w:szCs w:val="32"/>
        </w:rPr>
        <w:t xml:space="preserve"> представлена пісковиками, конгломератами, строкатими глинами, вапняками, бурими залізняками, сидеритами, лінзами вугілля загальною товщиною до </w:t>
      </w:r>
      <w:smartTag w:uri="urn:schemas-microsoft-com:office:smarttags" w:element="metricconverter">
        <w:smartTagPr>
          <w:attr w:name="ProductID" w:val="500 м"/>
        </w:smartTagPr>
        <w:r w:rsidRPr="00155AE9">
          <w:rPr>
            <w:spacing w:val="-4"/>
            <w:sz w:val="32"/>
            <w:szCs w:val="32"/>
          </w:rPr>
          <w:t>500 м</w:t>
        </w:r>
      </w:smartTag>
      <w:r w:rsidRPr="00155AE9">
        <w:rPr>
          <w:spacing w:val="-4"/>
          <w:sz w:val="32"/>
          <w:szCs w:val="32"/>
        </w:rPr>
        <w:t>. Розломи субширотного «донецького» напрямку мають палеозойський (герцинський) вік і чітко проявляються в осадовій товщі.</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Юрська система,</w:t>
      </w:r>
      <w:r w:rsidRPr="00155AE9">
        <w:rPr>
          <w:spacing w:val="-4"/>
          <w:sz w:val="32"/>
          <w:szCs w:val="32"/>
        </w:rPr>
        <w:t xml:space="preserve"> породи якої мають товщину до </w:t>
      </w:r>
      <w:smartTag w:uri="urn:schemas-microsoft-com:office:smarttags" w:element="metricconverter">
        <w:smartTagPr>
          <w:attr w:name="ProductID" w:val="350 м"/>
        </w:smartTagPr>
        <w:r w:rsidRPr="00155AE9">
          <w:rPr>
            <w:spacing w:val="-4"/>
            <w:sz w:val="32"/>
            <w:szCs w:val="32"/>
          </w:rPr>
          <w:t>350 м</w:t>
        </w:r>
      </w:smartTag>
      <w:r w:rsidRPr="00155AE9">
        <w:rPr>
          <w:spacing w:val="-4"/>
          <w:sz w:val="32"/>
          <w:szCs w:val="32"/>
        </w:rPr>
        <w:t>, розчле</w:t>
      </w:r>
      <w:r w:rsidR="0054697B" w:rsidRPr="00155AE9">
        <w:rPr>
          <w:spacing w:val="-4"/>
          <w:sz w:val="32"/>
          <w:szCs w:val="32"/>
        </w:rPr>
        <w:softHyphen/>
      </w:r>
      <w:r w:rsidRPr="00155AE9">
        <w:rPr>
          <w:spacing w:val="-4"/>
          <w:sz w:val="32"/>
          <w:szCs w:val="32"/>
        </w:rPr>
        <w:t xml:space="preserve">новується на три відділи: </w:t>
      </w:r>
      <w:r w:rsidRPr="00155AE9">
        <w:rPr>
          <w:i/>
          <w:spacing w:val="-4"/>
          <w:sz w:val="32"/>
          <w:szCs w:val="32"/>
        </w:rPr>
        <w:t>нижню юру,</w:t>
      </w:r>
      <w:r w:rsidRPr="00155AE9">
        <w:rPr>
          <w:spacing w:val="-4"/>
          <w:sz w:val="32"/>
          <w:szCs w:val="32"/>
        </w:rPr>
        <w:t xml:space="preserve"> (монтморилонітові глини з про</w:t>
      </w:r>
      <w:r w:rsidR="0054697B" w:rsidRPr="00155AE9">
        <w:rPr>
          <w:spacing w:val="-4"/>
          <w:sz w:val="32"/>
          <w:szCs w:val="32"/>
        </w:rPr>
        <w:softHyphen/>
      </w:r>
      <w:r w:rsidRPr="00155AE9">
        <w:rPr>
          <w:spacing w:val="-4"/>
          <w:sz w:val="32"/>
          <w:szCs w:val="32"/>
        </w:rPr>
        <w:t>шарками сидеритів та глинистих вапняків, місцями – базальні конгло</w:t>
      </w:r>
      <w:r w:rsidR="00E07F95" w:rsidRPr="00E07F95">
        <w:rPr>
          <w:spacing w:val="-4"/>
          <w:sz w:val="32"/>
          <w:szCs w:val="32"/>
        </w:rPr>
        <w:softHyphen/>
      </w:r>
      <w:r w:rsidRPr="00155AE9">
        <w:rPr>
          <w:spacing w:val="-4"/>
          <w:sz w:val="32"/>
          <w:szCs w:val="32"/>
        </w:rPr>
        <w:t xml:space="preserve">мерати, бурі залізняки та грубозернисті пісковики); </w:t>
      </w:r>
      <w:r w:rsidRPr="00155AE9">
        <w:rPr>
          <w:i/>
          <w:spacing w:val="-4"/>
          <w:sz w:val="32"/>
          <w:szCs w:val="32"/>
        </w:rPr>
        <w:t>середню юру</w:t>
      </w:r>
      <w:r w:rsidRPr="00155AE9">
        <w:rPr>
          <w:spacing w:val="-4"/>
          <w:sz w:val="32"/>
          <w:szCs w:val="32"/>
        </w:rPr>
        <w:t xml:space="preserve"> (піщані глини, вапняки, слюдисті та глауконітові пісковики, алевро</w:t>
      </w:r>
      <w:r w:rsidR="00E07F95" w:rsidRPr="00E07F95">
        <w:rPr>
          <w:spacing w:val="-4"/>
          <w:sz w:val="32"/>
          <w:szCs w:val="32"/>
        </w:rPr>
        <w:softHyphen/>
      </w:r>
      <w:r w:rsidRPr="00155AE9">
        <w:rPr>
          <w:spacing w:val="-4"/>
          <w:sz w:val="32"/>
          <w:szCs w:val="32"/>
        </w:rPr>
        <w:t xml:space="preserve">літи, залізисті пісковики) та </w:t>
      </w:r>
      <w:r w:rsidRPr="00155AE9">
        <w:rPr>
          <w:i/>
          <w:spacing w:val="-4"/>
          <w:sz w:val="32"/>
          <w:szCs w:val="32"/>
        </w:rPr>
        <w:t>верхню юру</w:t>
      </w:r>
      <w:r w:rsidRPr="00155AE9">
        <w:rPr>
          <w:spacing w:val="-4"/>
          <w:sz w:val="32"/>
          <w:szCs w:val="32"/>
        </w:rPr>
        <w:t xml:space="preserve"> (алювіальні піски, лінзи бурого вугілля, мілководні вапняки і пісковики, оолітові і кременисті вапняки).</w:t>
      </w:r>
    </w:p>
    <w:p w:rsidR="00057CFF" w:rsidRPr="00155AE9" w:rsidRDefault="00057CFF" w:rsidP="00155AE9">
      <w:pPr>
        <w:spacing w:line="257" w:lineRule="auto"/>
        <w:jc w:val="both"/>
        <w:rPr>
          <w:spacing w:val="-4"/>
          <w:sz w:val="32"/>
          <w:szCs w:val="32"/>
        </w:rPr>
      </w:pPr>
      <w:r w:rsidRPr="00155AE9">
        <w:rPr>
          <w:spacing w:val="-4"/>
          <w:sz w:val="32"/>
          <w:szCs w:val="32"/>
        </w:rPr>
        <w:tab/>
      </w:r>
      <w:r w:rsidR="00871525">
        <w:rPr>
          <w:i/>
          <w:spacing w:val="-4"/>
          <w:sz w:val="32"/>
          <w:szCs w:val="32"/>
        </w:rPr>
        <w:t>Крейдова</w:t>
      </w:r>
      <w:r w:rsidRPr="00155AE9">
        <w:rPr>
          <w:i/>
          <w:spacing w:val="-4"/>
          <w:sz w:val="32"/>
          <w:szCs w:val="32"/>
        </w:rPr>
        <w:t xml:space="preserve"> система</w:t>
      </w:r>
      <w:r w:rsidRPr="00155AE9">
        <w:rPr>
          <w:spacing w:val="-4"/>
          <w:sz w:val="32"/>
          <w:szCs w:val="32"/>
        </w:rPr>
        <w:t xml:space="preserve">. Породи цієї системи досягають товщини </w:t>
      </w:r>
      <w:r w:rsidR="00E07F95" w:rsidRPr="00E07F95">
        <w:rPr>
          <w:spacing w:val="-4"/>
          <w:sz w:val="32"/>
          <w:szCs w:val="32"/>
        </w:rPr>
        <w:br/>
      </w:r>
      <w:smartTag w:uri="urn:schemas-microsoft-com:office:smarttags" w:element="metricconverter">
        <w:smartTagPr>
          <w:attr w:name="ProductID" w:val="650 м"/>
        </w:smartTagPr>
        <w:r w:rsidRPr="00155AE9">
          <w:rPr>
            <w:spacing w:val="-4"/>
            <w:sz w:val="32"/>
            <w:szCs w:val="32"/>
          </w:rPr>
          <w:t>650 м</w:t>
        </w:r>
      </w:smartTag>
      <w:r w:rsidRPr="00155AE9">
        <w:rPr>
          <w:spacing w:val="-4"/>
          <w:sz w:val="32"/>
          <w:szCs w:val="32"/>
        </w:rPr>
        <w:t>. Представлені вони континентальними пісками, глинами і пух</w:t>
      </w:r>
      <w:r w:rsidR="00E07F95" w:rsidRPr="00E07F95">
        <w:rPr>
          <w:spacing w:val="-4"/>
          <w:sz w:val="32"/>
          <w:szCs w:val="32"/>
        </w:rPr>
        <w:softHyphen/>
      </w:r>
      <w:r w:rsidRPr="00155AE9">
        <w:rPr>
          <w:spacing w:val="-4"/>
          <w:sz w:val="32"/>
          <w:szCs w:val="32"/>
        </w:rPr>
        <w:t>кими вуглистими пісковиками, кварц-глауконітовими пісками, піща</w:t>
      </w:r>
      <w:r w:rsidR="00E07F95" w:rsidRPr="00E07F95">
        <w:rPr>
          <w:spacing w:val="-4"/>
          <w:sz w:val="32"/>
          <w:szCs w:val="32"/>
        </w:rPr>
        <w:softHyphen/>
      </w:r>
      <w:r w:rsidRPr="00155AE9">
        <w:rPr>
          <w:spacing w:val="-4"/>
          <w:sz w:val="32"/>
          <w:szCs w:val="32"/>
        </w:rPr>
        <w:t>ними мергелями та товщами білої крейди.</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b/>
          <w:spacing w:val="-4"/>
          <w:sz w:val="32"/>
          <w:szCs w:val="32"/>
        </w:rPr>
        <w:t>Кайнозойські відклади</w:t>
      </w:r>
      <w:r w:rsidRPr="00155AE9">
        <w:rPr>
          <w:spacing w:val="-4"/>
          <w:sz w:val="32"/>
          <w:szCs w:val="32"/>
        </w:rPr>
        <w:t xml:space="preserve"> представлені головним чином пісками та глинами, які залягають на розмитій поверхні палеозою та мезозою.</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Палеогенові осадки</w:t>
      </w:r>
      <w:r w:rsidRPr="00155AE9">
        <w:rPr>
          <w:spacing w:val="-4"/>
          <w:sz w:val="32"/>
          <w:szCs w:val="32"/>
        </w:rPr>
        <w:t xml:space="preserve">, що відсутні у центральній частині Донбасу, досягають максимальної товщини (до </w:t>
      </w:r>
      <w:smartTag w:uri="urn:schemas-microsoft-com:office:smarttags" w:element="metricconverter">
        <w:smartTagPr>
          <w:attr w:name="ProductID" w:val="950 м"/>
        </w:smartTagPr>
        <w:r w:rsidRPr="00155AE9">
          <w:rPr>
            <w:spacing w:val="-4"/>
            <w:sz w:val="32"/>
            <w:szCs w:val="32"/>
          </w:rPr>
          <w:t>950 м</w:t>
        </w:r>
      </w:smartTag>
      <w:r w:rsidRPr="00155AE9">
        <w:rPr>
          <w:spacing w:val="-4"/>
          <w:sz w:val="32"/>
          <w:szCs w:val="32"/>
        </w:rPr>
        <w:t>) у північно-західній частині ДСС, заповнюючи соляні надштокові депресійні воронки та міжкупольні прогини. Тут до них приурочені промислові родовища бурого вугілля.</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 xml:space="preserve">Неогенові </w:t>
      </w:r>
      <w:r w:rsidRPr="00155AE9">
        <w:rPr>
          <w:spacing w:val="-4"/>
          <w:sz w:val="32"/>
          <w:szCs w:val="32"/>
        </w:rPr>
        <w:t>відклади найповніше представлені у південній частині Донецького прогину</w:t>
      </w:r>
      <w:r w:rsidR="00871525">
        <w:rPr>
          <w:spacing w:val="-4"/>
          <w:sz w:val="32"/>
          <w:szCs w:val="32"/>
        </w:rPr>
        <w:t>,</w:t>
      </w:r>
      <w:r w:rsidRPr="00155AE9">
        <w:rPr>
          <w:spacing w:val="-4"/>
          <w:sz w:val="32"/>
          <w:szCs w:val="32"/>
        </w:rPr>
        <w:t xml:space="preserve"> де окрім пісків і глин зустрічаються вапняки. Загальна товщина неогенових порід – 50–</w:t>
      </w:r>
      <w:smartTag w:uri="urn:schemas-microsoft-com:office:smarttags" w:element="metricconverter">
        <w:smartTagPr>
          <w:attr w:name="ProductID" w:val="70 м"/>
        </w:smartTagPr>
        <w:r w:rsidRPr="00155AE9">
          <w:rPr>
            <w:spacing w:val="-4"/>
            <w:sz w:val="32"/>
            <w:szCs w:val="32"/>
          </w:rPr>
          <w:t>70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Антропогенові</w:t>
      </w:r>
      <w:r w:rsidRPr="00155AE9">
        <w:rPr>
          <w:spacing w:val="-4"/>
          <w:sz w:val="32"/>
          <w:szCs w:val="32"/>
        </w:rPr>
        <w:t xml:space="preserve"> (четвертинні) осадки розповсюджені повсюдно </w:t>
      </w:r>
      <w:r w:rsidR="00E07F95" w:rsidRPr="00753D65">
        <w:rPr>
          <w:spacing w:val="-4"/>
          <w:sz w:val="32"/>
          <w:szCs w:val="32"/>
        </w:rPr>
        <w:br/>
      </w:r>
      <w:r w:rsidRPr="00155AE9">
        <w:rPr>
          <w:spacing w:val="-4"/>
          <w:sz w:val="32"/>
          <w:szCs w:val="32"/>
        </w:rPr>
        <w:t xml:space="preserve">і представлені алювіально-елювіальними утвореннями товщиною від 1до </w:t>
      </w:r>
      <w:smartTag w:uri="urn:schemas-microsoft-com:office:smarttags" w:element="metricconverter">
        <w:smartTagPr>
          <w:attr w:name="ProductID" w:val="40 м"/>
        </w:smartTagPr>
        <w:r w:rsidRPr="00155AE9">
          <w:rPr>
            <w:spacing w:val="-4"/>
            <w:sz w:val="32"/>
            <w:szCs w:val="32"/>
          </w:rPr>
          <w:t>40 м</w:t>
        </w:r>
      </w:smartTag>
      <w:r w:rsidRPr="00155AE9">
        <w:rPr>
          <w:spacing w:val="-4"/>
          <w:sz w:val="32"/>
          <w:szCs w:val="32"/>
        </w:rPr>
        <w:t>.</w:t>
      </w:r>
    </w:p>
    <w:p w:rsidR="00057CFF" w:rsidRPr="00753D65" w:rsidRDefault="00057CFF" w:rsidP="00155AE9">
      <w:pPr>
        <w:spacing w:line="257" w:lineRule="auto"/>
        <w:jc w:val="center"/>
        <w:rPr>
          <w:b/>
          <w:spacing w:val="-4"/>
          <w:sz w:val="32"/>
          <w:szCs w:val="32"/>
        </w:rPr>
      </w:pPr>
    </w:p>
    <w:p w:rsidR="006863E2" w:rsidRPr="00753D65" w:rsidRDefault="006863E2" w:rsidP="00155AE9">
      <w:pPr>
        <w:spacing w:line="257" w:lineRule="auto"/>
        <w:jc w:val="center"/>
        <w:rPr>
          <w:b/>
          <w:spacing w:val="-4"/>
          <w:sz w:val="32"/>
          <w:szCs w:val="32"/>
        </w:rPr>
      </w:pPr>
    </w:p>
    <w:p w:rsidR="00057CFF" w:rsidRPr="00E07F95" w:rsidRDefault="00057CFF" w:rsidP="00155AE9">
      <w:pPr>
        <w:spacing w:after="200" w:line="257" w:lineRule="auto"/>
        <w:jc w:val="center"/>
        <w:rPr>
          <w:b/>
          <w:spacing w:val="-4"/>
          <w:sz w:val="34"/>
          <w:szCs w:val="34"/>
        </w:rPr>
      </w:pPr>
      <w:r w:rsidRPr="00E07F95">
        <w:rPr>
          <w:b/>
          <w:spacing w:val="-4"/>
          <w:sz w:val="34"/>
          <w:szCs w:val="34"/>
        </w:rPr>
        <w:t>7.4.  Причорноморська западина</w:t>
      </w:r>
    </w:p>
    <w:p w:rsidR="00057CFF" w:rsidRPr="00155AE9" w:rsidRDefault="00057CFF" w:rsidP="00155AE9">
      <w:pPr>
        <w:spacing w:line="257" w:lineRule="auto"/>
        <w:jc w:val="both"/>
        <w:rPr>
          <w:spacing w:val="-4"/>
          <w:sz w:val="32"/>
          <w:szCs w:val="32"/>
        </w:rPr>
      </w:pPr>
      <w:r w:rsidRPr="00155AE9">
        <w:rPr>
          <w:spacing w:val="-4"/>
          <w:sz w:val="32"/>
          <w:szCs w:val="32"/>
        </w:rPr>
        <w:tab/>
        <w:t>Причорноморська западина є субширотною синеклізою блокової будови, що заповнена осадовими породами мезозойсько-кайно</w:t>
      </w:r>
      <w:r w:rsidR="00E07F95" w:rsidRPr="00E07F95">
        <w:rPr>
          <w:spacing w:val="-4"/>
          <w:sz w:val="32"/>
          <w:szCs w:val="32"/>
        </w:rPr>
        <w:softHyphen/>
      </w:r>
      <w:r w:rsidRPr="00155AE9">
        <w:rPr>
          <w:spacing w:val="-4"/>
          <w:sz w:val="32"/>
          <w:szCs w:val="32"/>
        </w:rPr>
        <w:t>зой</w:t>
      </w:r>
      <w:r w:rsidR="00E07F95" w:rsidRPr="00E07F95">
        <w:rPr>
          <w:spacing w:val="-4"/>
          <w:sz w:val="32"/>
          <w:szCs w:val="32"/>
        </w:rPr>
        <w:softHyphen/>
      </w:r>
      <w:r w:rsidRPr="00155AE9">
        <w:rPr>
          <w:spacing w:val="-4"/>
          <w:sz w:val="32"/>
          <w:szCs w:val="32"/>
        </w:rPr>
        <w:t>ського віку, товщина яких зростає у південно-східному напрямку (до 6–</w:t>
      </w:r>
      <w:smartTag w:uri="urn:schemas-microsoft-com:office:smarttags" w:element="metricconverter">
        <w:smartTagPr>
          <w:attr w:name="ProductID" w:val="7 км"/>
        </w:smartTagPr>
        <w:r w:rsidRPr="00155AE9">
          <w:rPr>
            <w:spacing w:val="-4"/>
            <w:sz w:val="32"/>
            <w:szCs w:val="32"/>
          </w:rPr>
          <w:t>7 км</w:t>
        </w:r>
      </w:smartTag>
      <w:r w:rsidRPr="00155AE9">
        <w:rPr>
          <w:spacing w:val="-4"/>
          <w:sz w:val="32"/>
          <w:szCs w:val="32"/>
        </w:rPr>
        <w:t xml:space="preserve"> у районі Сиваша). Під осадовими породами западини залягають плат</w:t>
      </w:r>
      <w:r w:rsidR="002B29BE" w:rsidRPr="00155AE9">
        <w:rPr>
          <w:spacing w:val="-4"/>
          <w:sz w:val="32"/>
          <w:szCs w:val="32"/>
          <w:lang w:val="ru-RU"/>
        </w:rPr>
        <w:softHyphen/>
      </w:r>
      <w:r w:rsidRPr="00155AE9">
        <w:rPr>
          <w:spacing w:val="-4"/>
          <w:sz w:val="32"/>
          <w:szCs w:val="32"/>
        </w:rPr>
        <w:t>фор</w:t>
      </w:r>
      <w:r w:rsidR="002B29BE" w:rsidRPr="00155AE9">
        <w:rPr>
          <w:spacing w:val="-4"/>
          <w:sz w:val="32"/>
          <w:szCs w:val="32"/>
          <w:lang w:val="ru-RU"/>
        </w:rPr>
        <w:softHyphen/>
      </w:r>
      <w:r w:rsidRPr="00155AE9">
        <w:rPr>
          <w:spacing w:val="-4"/>
          <w:sz w:val="32"/>
          <w:szCs w:val="32"/>
        </w:rPr>
        <w:t>мені відклади палеозою та докембрійські породи фундаменту Східноєвро</w:t>
      </w:r>
      <w:r w:rsidR="002B29BE" w:rsidRPr="00155AE9">
        <w:rPr>
          <w:spacing w:val="-4"/>
          <w:sz w:val="32"/>
          <w:szCs w:val="32"/>
          <w:lang w:val="ru-RU"/>
        </w:rPr>
        <w:softHyphen/>
      </w:r>
      <w:r w:rsidRPr="00155AE9">
        <w:rPr>
          <w:spacing w:val="-4"/>
          <w:sz w:val="32"/>
          <w:szCs w:val="32"/>
        </w:rPr>
        <w:t>пейської платформи. Западина поділена локальними синклі</w:t>
      </w:r>
      <w:r w:rsidR="00E07F95">
        <w:rPr>
          <w:spacing w:val="-4"/>
          <w:sz w:val="32"/>
          <w:szCs w:val="32"/>
          <w:lang w:val="ru-RU"/>
        </w:rPr>
        <w:softHyphen/>
      </w:r>
      <w:r w:rsidRPr="00155AE9">
        <w:rPr>
          <w:spacing w:val="-4"/>
          <w:sz w:val="32"/>
          <w:szCs w:val="32"/>
        </w:rPr>
        <w:t>налями та анти</w:t>
      </w:r>
      <w:r w:rsidR="002B29BE" w:rsidRPr="00155AE9">
        <w:rPr>
          <w:spacing w:val="-4"/>
          <w:sz w:val="32"/>
          <w:szCs w:val="32"/>
          <w:lang w:val="ru-RU"/>
        </w:rPr>
        <w:softHyphen/>
      </w:r>
      <w:r w:rsidRPr="00155AE9">
        <w:rPr>
          <w:spacing w:val="-4"/>
          <w:sz w:val="32"/>
          <w:szCs w:val="32"/>
        </w:rPr>
        <w:t>кліналями на декілька блоків, один з яких, Сивашський вал, утворює Пере</w:t>
      </w:r>
      <w:r w:rsidR="002B29BE" w:rsidRPr="00155AE9">
        <w:rPr>
          <w:spacing w:val="-4"/>
          <w:sz w:val="32"/>
          <w:szCs w:val="32"/>
          <w:lang w:val="ru-RU"/>
        </w:rPr>
        <w:softHyphen/>
      </w:r>
      <w:r w:rsidRPr="00155AE9">
        <w:rPr>
          <w:spacing w:val="-4"/>
          <w:sz w:val="32"/>
          <w:szCs w:val="32"/>
        </w:rPr>
        <w:t>копський перешийок і поділяє Причорноморську западину на власне Причорно</w:t>
      </w:r>
      <w:r w:rsidR="0054697B" w:rsidRPr="00155AE9">
        <w:rPr>
          <w:spacing w:val="-4"/>
          <w:sz w:val="32"/>
          <w:szCs w:val="32"/>
          <w:lang w:val="ru-RU"/>
        </w:rPr>
        <w:softHyphen/>
      </w:r>
      <w:r w:rsidRPr="00155AE9">
        <w:rPr>
          <w:spacing w:val="-4"/>
          <w:sz w:val="32"/>
          <w:szCs w:val="32"/>
        </w:rPr>
        <w:t>морську та Азово-Кубанську западини (депресії).</w:t>
      </w:r>
    </w:p>
    <w:p w:rsidR="00057CFF" w:rsidRPr="00155AE9" w:rsidRDefault="00057CFF" w:rsidP="00155AE9">
      <w:pPr>
        <w:spacing w:line="257" w:lineRule="auto"/>
        <w:jc w:val="both"/>
        <w:rPr>
          <w:spacing w:val="-4"/>
          <w:sz w:val="32"/>
          <w:szCs w:val="32"/>
        </w:rPr>
      </w:pPr>
      <w:r w:rsidRPr="00155AE9">
        <w:rPr>
          <w:spacing w:val="-4"/>
          <w:sz w:val="32"/>
          <w:szCs w:val="32"/>
        </w:rPr>
        <w:tab/>
        <w:t>Геоструктурно на території Причорноморської западини виокрем</w:t>
      </w:r>
      <w:r w:rsidR="00E07F95" w:rsidRPr="00E07F95">
        <w:rPr>
          <w:spacing w:val="-4"/>
          <w:sz w:val="32"/>
          <w:szCs w:val="32"/>
        </w:rPr>
        <w:softHyphen/>
      </w:r>
      <w:r w:rsidRPr="00155AE9">
        <w:rPr>
          <w:spacing w:val="-4"/>
          <w:sz w:val="32"/>
          <w:szCs w:val="32"/>
        </w:rPr>
        <w:t>лю</w:t>
      </w:r>
      <w:r w:rsidR="002B29BE" w:rsidRPr="00155AE9">
        <w:rPr>
          <w:spacing w:val="-4"/>
          <w:sz w:val="32"/>
          <w:szCs w:val="32"/>
        </w:rPr>
        <w:softHyphen/>
      </w:r>
      <w:r w:rsidRPr="00155AE9">
        <w:rPr>
          <w:spacing w:val="-4"/>
          <w:sz w:val="32"/>
          <w:szCs w:val="32"/>
        </w:rPr>
        <w:t>ють</w:t>
      </w:r>
      <w:r w:rsidR="0054697B" w:rsidRPr="00155AE9">
        <w:rPr>
          <w:spacing w:val="-4"/>
          <w:sz w:val="32"/>
          <w:szCs w:val="32"/>
        </w:rPr>
        <w:softHyphen/>
      </w:r>
      <w:r w:rsidRPr="00155AE9">
        <w:rPr>
          <w:spacing w:val="-4"/>
          <w:sz w:val="32"/>
          <w:szCs w:val="32"/>
        </w:rPr>
        <w:t>ся південний схил докембрійської платформи (Український щит) та елем</w:t>
      </w:r>
      <w:r w:rsidR="004B7C0C">
        <w:rPr>
          <w:spacing w:val="-4"/>
          <w:sz w:val="32"/>
          <w:szCs w:val="32"/>
        </w:rPr>
        <w:t>енти складчастих споруд Добруджи</w:t>
      </w:r>
      <w:r w:rsidRPr="00155AE9">
        <w:rPr>
          <w:spacing w:val="-4"/>
          <w:sz w:val="32"/>
          <w:szCs w:val="32"/>
        </w:rPr>
        <w:t>. Формування западини почалося з кінця ранньокрейдяного часу</w:t>
      </w:r>
      <w:r w:rsidR="004B7C0C">
        <w:rPr>
          <w:spacing w:val="-4"/>
          <w:sz w:val="32"/>
          <w:szCs w:val="32"/>
        </w:rPr>
        <w:t xml:space="preserve"> (близько 110 млн років тому). У</w:t>
      </w:r>
      <w:r w:rsidRPr="00155AE9">
        <w:rPr>
          <w:spacing w:val="-4"/>
          <w:sz w:val="32"/>
          <w:szCs w:val="32"/>
        </w:rPr>
        <w:t xml:space="preserve"> будові земної кори в межах Причорноморської западини прослідко</w:t>
      </w:r>
      <w:r w:rsidR="00E07F95">
        <w:rPr>
          <w:spacing w:val="-4"/>
          <w:sz w:val="32"/>
          <w:szCs w:val="32"/>
          <w:lang w:val="ru-RU"/>
        </w:rPr>
        <w:softHyphen/>
      </w:r>
      <w:r w:rsidRPr="00155AE9">
        <w:rPr>
          <w:spacing w:val="-4"/>
          <w:sz w:val="32"/>
          <w:szCs w:val="32"/>
        </w:rPr>
        <w:t>вуються три структурних поверхи (нижній, середній та верхній), які мають різну геологічну будову. Нижнім поверхом є кристалічний фундамент південних схилів Українського щита. Два верхніх поверхи представляють різновіковий осадовий чохол товщиною від 300–</w:t>
      </w:r>
      <w:smartTag w:uri="urn:schemas-microsoft-com:office:smarttags" w:element="metricconverter">
        <w:smartTagPr>
          <w:attr w:name="ProductID" w:val="400 м"/>
        </w:smartTagPr>
        <w:r w:rsidRPr="00155AE9">
          <w:rPr>
            <w:spacing w:val="-4"/>
            <w:sz w:val="32"/>
            <w:szCs w:val="32"/>
          </w:rPr>
          <w:t>400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Границі Причорноморської западини визначаються умовно. На пів</w:t>
      </w:r>
      <w:r w:rsidR="002B29BE" w:rsidRPr="00155AE9">
        <w:rPr>
          <w:spacing w:val="-4"/>
          <w:sz w:val="32"/>
          <w:szCs w:val="32"/>
        </w:rPr>
        <w:softHyphen/>
      </w:r>
      <w:r w:rsidRPr="00155AE9">
        <w:rPr>
          <w:spacing w:val="-4"/>
          <w:sz w:val="32"/>
          <w:szCs w:val="32"/>
        </w:rPr>
        <w:t>ночі – це схил Українського щита, що у рельєфі відбивається Придні</w:t>
      </w:r>
      <w:r w:rsidR="002B29BE" w:rsidRPr="00155AE9">
        <w:rPr>
          <w:spacing w:val="-4"/>
          <w:sz w:val="32"/>
          <w:szCs w:val="32"/>
        </w:rPr>
        <w:softHyphen/>
      </w:r>
      <w:r w:rsidRPr="00155AE9">
        <w:rPr>
          <w:spacing w:val="-4"/>
          <w:sz w:val="32"/>
          <w:szCs w:val="32"/>
        </w:rPr>
        <w:t>провською височиною; на сході – палеозойська Скіфська плита; на захо</w:t>
      </w:r>
      <w:r w:rsidR="004B7C0C">
        <w:rPr>
          <w:spacing w:val="-4"/>
          <w:sz w:val="32"/>
          <w:szCs w:val="32"/>
        </w:rPr>
        <w:t>ді – складчасті споруди Добруджи</w:t>
      </w:r>
      <w:r w:rsidRPr="00155AE9">
        <w:rPr>
          <w:spacing w:val="-4"/>
          <w:sz w:val="32"/>
          <w:szCs w:val="32"/>
        </w:rPr>
        <w:t xml:space="preserve"> (Фрунзенсько-Арцизький розлом вздовж долини р. Прут); на півдні – шельфова зона Чорного моря.</w:t>
      </w:r>
    </w:p>
    <w:p w:rsidR="00057CFF" w:rsidRPr="00155AE9" w:rsidRDefault="00057CFF" w:rsidP="00155AE9">
      <w:pPr>
        <w:spacing w:line="257" w:lineRule="auto"/>
        <w:jc w:val="both"/>
        <w:rPr>
          <w:spacing w:val="-4"/>
          <w:sz w:val="32"/>
          <w:szCs w:val="32"/>
        </w:rPr>
      </w:pPr>
      <w:r w:rsidRPr="00155AE9">
        <w:rPr>
          <w:spacing w:val="-4"/>
          <w:sz w:val="32"/>
          <w:szCs w:val="32"/>
        </w:rPr>
        <w:tab/>
        <w:t>Причорноморська западина виникла внаслідок довготривалого зану</w:t>
      </w:r>
      <w:r w:rsidR="002B29BE" w:rsidRPr="00155AE9">
        <w:rPr>
          <w:spacing w:val="-4"/>
          <w:sz w:val="32"/>
          <w:szCs w:val="32"/>
        </w:rPr>
        <w:softHyphen/>
      </w:r>
      <w:r w:rsidRPr="00155AE9">
        <w:rPr>
          <w:spacing w:val="-4"/>
          <w:sz w:val="32"/>
          <w:szCs w:val="32"/>
        </w:rPr>
        <w:t>рення південних схилів Українського щита, що найінтенсивніше відбува</w:t>
      </w:r>
      <w:r w:rsidR="002B29BE" w:rsidRPr="00155AE9">
        <w:rPr>
          <w:spacing w:val="-4"/>
          <w:sz w:val="32"/>
          <w:szCs w:val="32"/>
        </w:rPr>
        <w:softHyphen/>
      </w:r>
      <w:r w:rsidRPr="00155AE9">
        <w:rPr>
          <w:spacing w:val="-4"/>
          <w:sz w:val="32"/>
          <w:szCs w:val="32"/>
        </w:rPr>
        <w:t>лося у пізньому мезозої – кайнозої. Розломи широтного та меридіального напрямків обумовили блокову будову кристалічного фундаменту. Морфо</w:t>
      </w:r>
      <w:r w:rsidR="00B14F15" w:rsidRPr="00155AE9">
        <w:rPr>
          <w:spacing w:val="-4"/>
          <w:sz w:val="32"/>
          <w:szCs w:val="32"/>
          <w:lang w:val="ru-RU"/>
        </w:rPr>
        <w:softHyphen/>
      </w:r>
      <w:r w:rsidRPr="00155AE9">
        <w:rPr>
          <w:spacing w:val="-4"/>
          <w:sz w:val="32"/>
          <w:szCs w:val="32"/>
        </w:rPr>
        <w:t xml:space="preserve">структурні блоки досить чітко відбиваються </w:t>
      </w:r>
      <w:r w:rsidR="00E07F95">
        <w:rPr>
          <w:spacing w:val="-4"/>
          <w:sz w:val="32"/>
          <w:szCs w:val="32"/>
          <w:lang w:val="ru-RU"/>
        </w:rPr>
        <w:br/>
      </w:r>
      <w:r w:rsidRPr="00155AE9">
        <w:rPr>
          <w:spacing w:val="-4"/>
          <w:sz w:val="32"/>
          <w:szCs w:val="32"/>
        </w:rPr>
        <w:t>у сучасному рельєфі у вигляді  височин та западин.</w:t>
      </w:r>
    </w:p>
    <w:p w:rsidR="00057CFF" w:rsidRPr="00155AE9" w:rsidRDefault="00057CFF" w:rsidP="00155AE9">
      <w:pPr>
        <w:spacing w:line="257" w:lineRule="auto"/>
        <w:jc w:val="both"/>
        <w:rPr>
          <w:spacing w:val="-4"/>
          <w:sz w:val="32"/>
          <w:szCs w:val="32"/>
        </w:rPr>
      </w:pPr>
      <w:r w:rsidRPr="00155AE9">
        <w:rPr>
          <w:spacing w:val="-4"/>
          <w:sz w:val="32"/>
          <w:szCs w:val="32"/>
        </w:rPr>
        <w:tab/>
        <w:t>Причорноморську синеклізу заповнюють палеозойські, мезозой</w:t>
      </w:r>
      <w:r w:rsidR="00E07F95" w:rsidRPr="00E07F95">
        <w:rPr>
          <w:spacing w:val="-4"/>
          <w:sz w:val="32"/>
          <w:szCs w:val="32"/>
        </w:rPr>
        <w:softHyphen/>
      </w:r>
      <w:r w:rsidRPr="00155AE9">
        <w:rPr>
          <w:spacing w:val="-4"/>
          <w:sz w:val="32"/>
          <w:szCs w:val="32"/>
        </w:rPr>
        <w:t xml:space="preserve">ські та кайнозойські відклади. Палеозой, що відомий лише у північно-західній частині западини, сягає товщини близько </w:t>
      </w:r>
      <w:smartTag w:uri="urn:schemas-microsoft-com:office:smarttags" w:element="metricconverter">
        <w:smartTagPr>
          <w:attr w:name="ProductID" w:val="1000 м"/>
        </w:smartTagPr>
        <w:r w:rsidRPr="00155AE9">
          <w:rPr>
            <w:spacing w:val="-4"/>
            <w:sz w:val="32"/>
            <w:szCs w:val="32"/>
          </w:rPr>
          <w:t>1000 м</w:t>
        </w:r>
      </w:smartTag>
      <w:r w:rsidRPr="00155AE9">
        <w:rPr>
          <w:spacing w:val="-4"/>
          <w:sz w:val="32"/>
          <w:szCs w:val="32"/>
        </w:rPr>
        <w:t xml:space="preserve"> і представле</w:t>
      </w:r>
      <w:r w:rsidR="00E07F95" w:rsidRPr="00E07F95">
        <w:rPr>
          <w:spacing w:val="-4"/>
          <w:sz w:val="32"/>
          <w:szCs w:val="32"/>
        </w:rPr>
        <w:softHyphen/>
      </w:r>
      <w:r w:rsidRPr="00155AE9">
        <w:rPr>
          <w:spacing w:val="-4"/>
          <w:sz w:val="32"/>
          <w:szCs w:val="32"/>
        </w:rPr>
        <w:t>ний піско</w:t>
      </w:r>
      <w:r w:rsidR="00B14F15" w:rsidRPr="00155AE9">
        <w:rPr>
          <w:spacing w:val="-4"/>
          <w:sz w:val="32"/>
          <w:szCs w:val="32"/>
        </w:rPr>
        <w:softHyphen/>
      </w:r>
      <w:r w:rsidRPr="00155AE9">
        <w:rPr>
          <w:spacing w:val="-4"/>
          <w:sz w:val="32"/>
          <w:szCs w:val="32"/>
        </w:rPr>
        <w:t>виками, сланцями та гравелітами силурійського віку. Мезозойські відклади в межах Причорноморської синеклізи відомі лише в окремих місцях. До юрських відкладів умовно відносять товщу, яка вміщує рештки деревини в долині р. Молочної. Крейдяні відклади відомі у природних виходах на ден</w:t>
      </w:r>
      <w:r w:rsidR="00B14F15" w:rsidRPr="00155AE9">
        <w:rPr>
          <w:spacing w:val="-4"/>
          <w:sz w:val="32"/>
          <w:szCs w:val="32"/>
          <w:lang w:val="ru-RU"/>
        </w:rPr>
        <w:softHyphen/>
      </w:r>
      <w:r w:rsidRPr="00155AE9">
        <w:rPr>
          <w:spacing w:val="-4"/>
          <w:sz w:val="32"/>
          <w:szCs w:val="32"/>
        </w:rPr>
        <w:t>ну поверхню на північному заході западини (Гуляй-Поле) та на Тарханкут</w:t>
      </w:r>
      <w:r w:rsidR="00B14F15" w:rsidRPr="00155AE9">
        <w:rPr>
          <w:spacing w:val="-4"/>
          <w:sz w:val="32"/>
          <w:szCs w:val="32"/>
          <w:lang w:val="ru-RU"/>
        </w:rPr>
        <w:softHyphen/>
      </w:r>
      <w:r w:rsidRPr="00155AE9">
        <w:rPr>
          <w:spacing w:val="-4"/>
          <w:sz w:val="32"/>
          <w:szCs w:val="32"/>
        </w:rPr>
        <w:t>сько</w:t>
      </w:r>
      <w:r w:rsidR="00B14F15" w:rsidRPr="00155AE9">
        <w:rPr>
          <w:spacing w:val="-4"/>
          <w:sz w:val="32"/>
          <w:szCs w:val="32"/>
          <w:lang w:val="ru-RU"/>
        </w:rPr>
        <w:softHyphen/>
      </w:r>
      <w:r w:rsidRPr="00155AE9">
        <w:rPr>
          <w:spacing w:val="-4"/>
          <w:sz w:val="32"/>
          <w:szCs w:val="32"/>
        </w:rPr>
        <w:t>му півострові (Крим). Окрім того, вони виявлені свердловинами поблизу Одеси, Великого Токмака та у деяких інших місцях. Крейдові відклади представлені крейдою, мергелями та глауконітовими пісками тов</w:t>
      </w:r>
      <w:r w:rsidR="00B14F15" w:rsidRPr="00155AE9">
        <w:rPr>
          <w:spacing w:val="-4"/>
          <w:sz w:val="32"/>
          <w:szCs w:val="32"/>
          <w:lang w:val="ru-RU"/>
        </w:rPr>
        <w:softHyphen/>
      </w:r>
      <w:r w:rsidRPr="00155AE9">
        <w:rPr>
          <w:spacing w:val="-4"/>
          <w:sz w:val="32"/>
          <w:szCs w:val="32"/>
        </w:rPr>
        <w:t xml:space="preserve">щиною більше </w:t>
      </w:r>
      <w:r w:rsidR="00CE24ED">
        <w:rPr>
          <w:spacing w:val="-4"/>
          <w:sz w:val="32"/>
          <w:szCs w:val="32"/>
          <w:lang w:val="ru-RU"/>
        </w:rPr>
        <w:br/>
      </w:r>
      <w:smartTag w:uri="urn:schemas-microsoft-com:office:smarttags" w:element="metricconverter">
        <w:smartTagPr>
          <w:attr w:name="ProductID" w:val="400 м"/>
        </w:smartTagPr>
        <w:r w:rsidRPr="00155AE9">
          <w:rPr>
            <w:spacing w:val="-4"/>
            <w:sz w:val="32"/>
            <w:szCs w:val="32"/>
          </w:rPr>
          <w:t>400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Кайнозойські породи дуже широко розвинуті у западині. Це комп</w:t>
      </w:r>
      <w:r w:rsidR="00B14F15" w:rsidRPr="00155AE9">
        <w:rPr>
          <w:spacing w:val="-4"/>
          <w:sz w:val="32"/>
          <w:szCs w:val="32"/>
        </w:rPr>
        <w:softHyphen/>
      </w:r>
      <w:r w:rsidRPr="00155AE9">
        <w:rPr>
          <w:spacing w:val="-4"/>
          <w:sz w:val="32"/>
          <w:szCs w:val="32"/>
        </w:rPr>
        <w:t>лекси пісків і глин еоцену та піщано-глинистих відкладів олі</w:t>
      </w:r>
      <w:r w:rsidR="00CE24ED" w:rsidRPr="00CE24ED">
        <w:rPr>
          <w:spacing w:val="-4"/>
          <w:sz w:val="32"/>
          <w:szCs w:val="32"/>
        </w:rPr>
        <w:softHyphen/>
      </w:r>
      <w:r w:rsidRPr="00155AE9">
        <w:rPr>
          <w:spacing w:val="-4"/>
          <w:sz w:val="32"/>
          <w:szCs w:val="32"/>
        </w:rPr>
        <w:t>гоцену товщи</w:t>
      </w:r>
      <w:r w:rsidR="00B14F15" w:rsidRPr="00155AE9">
        <w:rPr>
          <w:spacing w:val="-4"/>
          <w:sz w:val="32"/>
          <w:szCs w:val="32"/>
        </w:rPr>
        <w:softHyphen/>
      </w:r>
      <w:r w:rsidRPr="00155AE9">
        <w:rPr>
          <w:spacing w:val="-4"/>
          <w:sz w:val="32"/>
          <w:szCs w:val="32"/>
        </w:rPr>
        <w:t xml:space="preserve">ною до </w:t>
      </w:r>
      <w:smartTag w:uri="urn:schemas-microsoft-com:office:smarttags" w:element="metricconverter">
        <w:smartTagPr>
          <w:attr w:name="ProductID" w:val="100 м"/>
        </w:smartTagPr>
        <w:r w:rsidRPr="00155AE9">
          <w:rPr>
            <w:spacing w:val="-4"/>
            <w:sz w:val="32"/>
            <w:szCs w:val="32"/>
          </w:rPr>
          <w:t>100 м</w:t>
        </w:r>
      </w:smartTag>
      <w:r w:rsidRPr="00155AE9">
        <w:rPr>
          <w:spacing w:val="-4"/>
          <w:sz w:val="32"/>
          <w:szCs w:val="32"/>
        </w:rPr>
        <w:t xml:space="preserve"> кожний. Неогенові осадки представлені піщано-вапняковою товщою (чокракського, караганського і конського горизонтів) загальною товщиною 50–</w:t>
      </w:r>
      <w:smartTag w:uri="urn:schemas-microsoft-com:office:smarttags" w:element="metricconverter">
        <w:smartTagPr>
          <w:attr w:name="ProductID" w:val="60 м"/>
        </w:smartTagPr>
        <w:r w:rsidRPr="00155AE9">
          <w:rPr>
            <w:spacing w:val="-4"/>
            <w:sz w:val="32"/>
            <w:szCs w:val="32"/>
          </w:rPr>
          <w:t>60 м</w:t>
        </w:r>
      </w:smartTag>
      <w:r w:rsidRPr="00155AE9">
        <w:rPr>
          <w:spacing w:val="-4"/>
          <w:sz w:val="32"/>
          <w:szCs w:val="32"/>
        </w:rPr>
        <w:t>. Верхній міоцен пред</w:t>
      </w:r>
      <w:r w:rsidR="00CE24ED" w:rsidRPr="00753D65">
        <w:rPr>
          <w:spacing w:val="-4"/>
          <w:sz w:val="32"/>
          <w:szCs w:val="32"/>
        </w:rPr>
        <w:softHyphen/>
      </w:r>
      <w:r w:rsidRPr="00155AE9">
        <w:rPr>
          <w:spacing w:val="-4"/>
          <w:sz w:val="32"/>
          <w:szCs w:val="32"/>
        </w:rPr>
        <w:t>ставлений сарматським та міо</w:t>
      </w:r>
      <w:r w:rsidR="00B14F15" w:rsidRPr="00155AE9">
        <w:rPr>
          <w:spacing w:val="-4"/>
          <w:sz w:val="32"/>
          <w:szCs w:val="32"/>
        </w:rPr>
        <w:softHyphen/>
      </w:r>
      <w:r w:rsidRPr="00155AE9">
        <w:rPr>
          <w:spacing w:val="-4"/>
          <w:sz w:val="32"/>
          <w:szCs w:val="32"/>
        </w:rPr>
        <w:t xml:space="preserve">тичним ярусами. Відклади сарматського ярусу (чорні глини та піщано-глинисто-вапнякові породи) сягають товщини </w:t>
      </w:r>
      <w:smartTag w:uri="urn:schemas-microsoft-com:office:smarttags" w:element="metricconverter">
        <w:smartTagPr>
          <w:attr w:name="ProductID" w:val="140 м"/>
        </w:smartTagPr>
        <w:r w:rsidRPr="00155AE9">
          <w:rPr>
            <w:spacing w:val="-4"/>
            <w:sz w:val="32"/>
            <w:szCs w:val="32"/>
          </w:rPr>
          <w:t>140 м</w:t>
        </w:r>
      </w:smartTag>
      <w:r w:rsidRPr="00155AE9">
        <w:rPr>
          <w:spacing w:val="-4"/>
          <w:sz w:val="32"/>
          <w:szCs w:val="32"/>
        </w:rPr>
        <w:t xml:space="preserve">. Міотичні осадки складаються вапняками, пісками та глинами. Відклади четвертинного віку – бурі глини, леси, суглинки мають загальну товщину до </w:t>
      </w:r>
      <w:smartTag w:uri="urn:schemas-microsoft-com:office:smarttags" w:element="metricconverter">
        <w:smartTagPr>
          <w:attr w:name="ProductID" w:val="20 м"/>
        </w:smartTagPr>
        <w:r w:rsidRPr="00155AE9">
          <w:rPr>
            <w:spacing w:val="-4"/>
            <w:sz w:val="32"/>
            <w:szCs w:val="32"/>
          </w:rPr>
          <w:t>20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Причорноморська западина є важливою нафтогазоносною провін</w:t>
      </w:r>
      <w:r w:rsidR="00CE24ED">
        <w:rPr>
          <w:spacing w:val="-4"/>
          <w:sz w:val="32"/>
          <w:szCs w:val="32"/>
          <w:lang w:val="ru-RU"/>
        </w:rPr>
        <w:softHyphen/>
      </w:r>
      <w:r w:rsidRPr="00155AE9">
        <w:rPr>
          <w:spacing w:val="-4"/>
          <w:sz w:val="32"/>
          <w:szCs w:val="32"/>
        </w:rPr>
        <w:t>цією України, з якою пов’язані стратегічні плани енергозабезпечення держави.</w:t>
      </w:r>
    </w:p>
    <w:p w:rsidR="00057CFF" w:rsidRPr="00753D65" w:rsidRDefault="00057CFF" w:rsidP="00155AE9">
      <w:pPr>
        <w:spacing w:line="257" w:lineRule="auto"/>
        <w:jc w:val="both"/>
        <w:rPr>
          <w:spacing w:val="-4"/>
          <w:sz w:val="32"/>
          <w:szCs w:val="32"/>
        </w:rPr>
      </w:pPr>
    </w:p>
    <w:p w:rsidR="006863E2" w:rsidRPr="00753D65" w:rsidRDefault="006863E2" w:rsidP="00155AE9">
      <w:pPr>
        <w:spacing w:line="257" w:lineRule="auto"/>
        <w:jc w:val="both"/>
        <w:rPr>
          <w:spacing w:val="-4"/>
          <w:sz w:val="32"/>
          <w:szCs w:val="32"/>
        </w:rPr>
      </w:pPr>
    </w:p>
    <w:p w:rsidR="00057CFF" w:rsidRPr="00CE24ED" w:rsidRDefault="00057CFF" w:rsidP="00155AE9">
      <w:pPr>
        <w:spacing w:after="200" w:line="257" w:lineRule="auto"/>
        <w:jc w:val="center"/>
        <w:rPr>
          <w:b/>
          <w:spacing w:val="-4"/>
          <w:sz w:val="34"/>
          <w:szCs w:val="34"/>
        </w:rPr>
      </w:pPr>
      <w:r w:rsidRPr="00CE24ED">
        <w:rPr>
          <w:b/>
          <w:spacing w:val="-4"/>
          <w:sz w:val="34"/>
          <w:szCs w:val="34"/>
        </w:rPr>
        <w:t>7.5. Волино-Подільська та Скіфська плити</w:t>
      </w:r>
    </w:p>
    <w:p w:rsidR="00057CFF" w:rsidRPr="00155AE9" w:rsidRDefault="00057CFF" w:rsidP="00155AE9">
      <w:pPr>
        <w:spacing w:line="257" w:lineRule="auto"/>
        <w:jc w:val="both"/>
        <w:rPr>
          <w:spacing w:val="-4"/>
          <w:sz w:val="32"/>
          <w:szCs w:val="32"/>
        </w:rPr>
      </w:pPr>
      <w:r w:rsidRPr="00155AE9">
        <w:rPr>
          <w:spacing w:val="-4"/>
          <w:sz w:val="32"/>
          <w:szCs w:val="32"/>
        </w:rPr>
        <w:tab/>
      </w:r>
      <w:r w:rsidRPr="004B7C0C">
        <w:rPr>
          <w:b/>
          <w:spacing w:val="-4"/>
          <w:sz w:val="32"/>
          <w:szCs w:val="32"/>
        </w:rPr>
        <w:t>Волино-Подільська плита</w:t>
      </w:r>
      <w:r w:rsidRPr="00155AE9">
        <w:rPr>
          <w:spacing w:val="-4"/>
          <w:sz w:val="32"/>
          <w:szCs w:val="32"/>
        </w:rPr>
        <w:t xml:space="preserve"> це геологічна структура, що утвори</w:t>
      </w:r>
      <w:r w:rsidR="004B7C0C">
        <w:rPr>
          <w:spacing w:val="-4"/>
          <w:sz w:val="32"/>
          <w:szCs w:val="32"/>
        </w:rPr>
        <w:softHyphen/>
      </w:r>
      <w:r w:rsidRPr="00155AE9">
        <w:rPr>
          <w:spacing w:val="-4"/>
          <w:sz w:val="32"/>
          <w:szCs w:val="32"/>
        </w:rPr>
        <w:t>лася в межах Волино-Подільського блоку – західної зануреної частини Україн</w:t>
      </w:r>
      <w:r w:rsidR="00B14F15" w:rsidRPr="00155AE9">
        <w:rPr>
          <w:spacing w:val="-4"/>
          <w:sz w:val="32"/>
          <w:szCs w:val="32"/>
        </w:rPr>
        <w:softHyphen/>
      </w:r>
      <w:r w:rsidRPr="00155AE9">
        <w:rPr>
          <w:spacing w:val="-4"/>
          <w:sz w:val="32"/>
          <w:szCs w:val="32"/>
        </w:rPr>
        <w:t>ського щита. Простягається від Прип’яті до Дністра і відо</w:t>
      </w:r>
      <w:r w:rsidR="00CE24ED" w:rsidRPr="00CE24ED">
        <w:rPr>
          <w:spacing w:val="-4"/>
          <w:sz w:val="32"/>
          <w:szCs w:val="32"/>
        </w:rPr>
        <w:softHyphen/>
      </w:r>
      <w:r w:rsidRPr="00155AE9">
        <w:rPr>
          <w:spacing w:val="-4"/>
          <w:sz w:val="32"/>
          <w:szCs w:val="32"/>
        </w:rPr>
        <w:t>кремлюється від УКЩ глибинним розломом. Складається з окремих блоків нижчого рангу. Від суміжних геоструктур відрізняється за ві</w:t>
      </w:r>
      <w:r w:rsidR="00CE24ED">
        <w:rPr>
          <w:spacing w:val="-4"/>
          <w:sz w:val="32"/>
          <w:szCs w:val="32"/>
          <w:lang w:val="ru-RU"/>
        </w:rPr>
        <w:softHyphen/>
      </w:r>
      <w:r w:rsidRPr="00155AE9">
        <w:rPr>
          <w:spacing w:val="-4"/>
          <w:sz w:val="32"/>
          <w:szCs w:val="32"/>
        </w:rPr>
        <w:t>ком, складом, ступенем мета</w:t>
      </w:r>
      <w:r w:rsidR="00B14F15" w:rsidRPr="00155AE9">
        <w:rPr>
          <w:spacing w:val="-4"/>
          <w:sz w:val="32"/>
          <w:szCs w:val="32"/>
          <w:lang w:val="ru-RU"/>
        </w:rPr>
        <w:softHyphen/>
      </w:r>
      <w:r w:rsidRPr="00155AE9">
        <w:rPr>
          <w:spacing w:val="-4"/>
          <w:sz w:val="32"/>
          <w:szCs w:val="32"/>
        </w:rPr>
        <w:t>морфізму кристалічних порід та струк</w:t>
      </w:r>
      <w:r w:rsidR="00CE24ED">
        <w:rPr>
          <w:spacing w:val="-4"/>
          <w:sz w:val="32"/>
          <w:szCs w:val="32"/>
          <w:lang w:val="ru-RU"/>
        </w:rPr>
        <w:softHyphen/>
      </w:r>
      <w:r w:rsidRPr="00155AE9">
        <w:rPr>
          <w:spacing w:val="-4"/>
          <w:sz w:val="32"/>
          <w:szCs w:val="32"/>
        </w:rPr>
        <w:t>турними формами.</w:t>
      </w:r>
    </w:p>
    <w:p w:rsidR="00057CFF" w:rsidRPr="00155AE9" w:rsidRDefault="00057CFF" w:rsidP="00155AE9">
      <w:pPr>
        <w:spacing w:line="257" w:lineRule="auto"/>
        <w:jc w:val="both"/>
        <w:rPr>
          <w:spacing w:val="-4"/>
          <w:sz w:val="32"/>
          <w:szCs w:val="32"/>
        </w:rPr>
      </w:pPr>
      <w:r w:rsidRPr="00155AE9">
        <w:rPr>
          <w:spacing w:val="-4"/>
          <w:sz w:val="32"/>
          <w:szCs w:val="32"/>
        </w:rPr>
        <w:tab/>
        <w:t>Фундамент її сформовано з магматичних і метаморфічних гір</w:t>
      </w:r>
      <w:r w:rsidR="00CE24ED" w:rsidRPr="00CE24ED">
        <w:rPr>
          <w:spacing w:val="-4"/>
          <w:sz w:val="32"/>
          <w:szCs w:val="32"/>
        </w:rPr>
        <w:softHyphen/>
      </w:r>
      <w:r w:rsidRPr="00155AE9">
        <w:rPr>
          <w:spacing w:val="-4"/>
          <w:sz w:val="32"/>
          <w:szCs w:val="32"/>
        </w:rPr>
        <w:t>ських порід архейського та ранньопротерозойського віку, розчленова</w:t>
      </w:r>
      <w:r w:rsidR="00CE24ED">
        <w:rPr>
          <w:spacing w:val="-4"/>
          <w:sz w:val="32"/>
          <w:szCs w:val="32"/>
          <w:lang w:val="ru-RU"/>
        </w:rPr>
        <w:softHyphen/>
      </w:r>
      <w:r w:rsidRPr="00155AE9">
        <w:rPr>
          <w:spacing w:val="-4"/>
          <w:sz w:val="32"/>
          <w:szCs w:val="32"/>
        </w:rPr>
        <w:t>них на окремі фрагменти. Структурно плита поділяється на моноклі</w:t>
      </w:r>
      <w:r w:rsidR="00CE24ED">
        <w:rPr>
          <w:spacing w:val="-4"/>
          <w:sz w:val="32"/>
          <w:szCs w:val="32"/>
          <w:lang w:val="ru-RU"/>
        </w:rPr>
        <w:softHyphen/>
      </w:r>
      <w:r w:rsidRPr="00155AE9">
        <w:rPr>
          <w:spacing w:val="-4"/>
          <w:sz w:val="32"/>
          <w:szCs w:val="32"/>
        </w:rPr>
        <w:t>наль</w:t>
      </w:r>
      <w:r w:rsidR="00CE24ED">
        <w:rPr>
          <w:spacing w:val="-4"/>
          <w:sz w:val="32"/>
          <w:szCs w:val="32"/>
          <w:lang w:val="ru-RU"/>
        </w:rPr>
        <w:softHyphen/>
      </w:r>
      <w:r w:rsidRPr="00155AE9">
        <w:rPr>
          <w:spacing w:val="-4"/>
          <w:sz w:val="32"/>
          <w:szCs w:val="32"/>
        </w:rPr>
        <w:t>ний схил Україн</w:t>
      </w:r>
      <w:r w:rsidR="00B14F15" w:rsidRPr="00155AE9">
        <w:rPr>
          <w:spacing w:val="-4"/>
          <w:sz w:val="32"/>
          <w:szCs w:val="32"/>
          <w:lang w:val="ru-RU"/>
        </w:rPr>
        <w:softHyphen/>
      </w:r>
      <w:r w:rsidRPr="00155AE9">
        <w:rPr>
          <w:spacing w:val="-4"/>
          <w:sz w:val="32"/>
          <w:szCs w:val="32"/>
        </w:rPr>
        <w:t>ського щита і палеозойський прогин – Галиць</w:t>
      </w:r>
      <w:r w:rsidR="00CE24ED">
        <w:rPr>
          <w:spacing w:val="-4"/>
          <w:sz w:val="32"/>
          <w:szCs w:val="32"/>
          <w:lang w:val="ru-RU"/>
        </w:rPr>
        <w:t>-</w:t>
      </w:r>
      <w:r w:rsidR="00CE24ED">
        <w:rPr>
          <w:spacing w:val="-4"/>
          <w:sz w:val="32"/>
          <w:szCs w:val="32"/>
          <w:lang w:val="ru-RU"/>
        </w:rPr>
        <w:br/>
      </w:r>
      <w:r w:rsidRPr="00155AE9">
        <w:rPr>
          <w:spacing w:val="-4"/>
          <w:sz w:val="32"/>
          <w:szCs w:val="32"/>
        </w:rPr>
        <w:t xml:space="preserve">ко-Волинську синеклізу, в межах якої фундамент залягає на глибині </w:t>
      </w:r>
      <w:smartTag w:uri="urn:schemas-microsoft-com:office:smarttags" w:element="metricconverter">
        <w:smartTagPr>
          <w:attr w:name="ProductID" w:val="7000 м"/>
        </w:smartTagPr>
        <w:r w:rsidRPr="00155AE9">
          <w:rPr>
            <w:spacing w:val="-4"/>
            <w:sz w:val="32"/>
            <w:szCs w:val="32"/>
          </w:rPr>
          <w:t>7000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 xml:space="preserve">За геоморфологічними ознаками в межах Волино-Подільської плити виділяються Волинська і Подільська височини, Подільська низовина і пасмо горбистих піднять – Розточчя. </w:t>
      </w:r>
    </w:p>
    <w:p w:rsidR="00057CFF" w:rsidRPr="00155AE9" w:rsidRDefault="00057CFF" w:rsidP="00155AE9">
      <w:pPr>
        <w:spacing w:line="257" w:lineRule="auto"/>
        <w:jc w:val="both"/>
        <w:rPr>
          <w:spacing w:val="-4"/>
          <w:sz w:val="32"/>
          <w:szCs w:val="32"/>
        </w:rPr>
      </w:pPr>
      <w:r w:rsidRPr="00155AE9">
        <w:rPr>
          <w:spacing w:val="-4"/>
          <w:sz w:val="32"/>
          <w:szCs w:val="32"/>
        </w:rPr>
        <w:tab/>
        <w:t>Найдавніші породи – метаморфічні гнейси та кристалічні сланці які асоціюють із породами архейського інтрузивного комплексу. Присутні і нижньопротерозойські породи: гнейси, кристалічні сланці та метавулканіти, що гранітізовані інтрузіями різного складу, а також граніти, габро та анортозити.</w:t>
      </w:r>
    </w:p>
    <w:p w:rsidR="00057CFF" w:rsidRPr="00155AE9" w:rsidRDefault="00057CFF" w:rsidP="00155AE9">
      <w:pPr>
        <w:spacing w:line="257" w:lineRule="auto"/>
        <w:jc w:val="both"/>
        <w:rPr>
          <w:spacing w:val="-4"/>
          <w:sz w:val="32"/>
          <w:szCs w:val="32"/>
        </w:rPr>
      </w:pPr>
      <w:r w:rsidRPr="00155AE9">
        <w:rPr>
          <w:spacing w:val="-4"/>
          <w:sz w:val="32"/>
          <w:szCs w:val="32"/>
        </w:rPr>
        <w:tab/>
      </w:r>
      <w:r w:rsidRPr="004B7C0C">
        <w:rPr>
          <w:b/>
          <w:spacing w:val="-4"/>
          <w:sz w:val="32"/>
          <w:szCs w:val="32"/>
        </w:rPr>
        <w:t>Скіфська плита</w:t>
      </w:r>
      <w:r w:rsidRPr="00155AE9">
        <w:rPr>
          <w:spacing w:val="-4"/>
          <w:sz w:val="32"/>
          <w:szCs w:val="32"/>
        </w:rPr>
        <w:t xml:space="preserve"> – молода платформа в межах Середземно</w:t>
      </w:r>
      <w:r w:rsidR="006863E2">
        <w:rPr>
          <w:spacing w:val="-4"/>
          <w:sz w:val="32"/>
          <w:szCs w:val="32"/>
          <w:lang w:val="ru-RU"/>
        </w:rPr>
        <w:softHyphen/>
      </w:r>
      <w:r w:rsidRPr="00155AE9">
        <w:rPr>
          <w:spacing w:val="-4"/>
          <w:sz w:val="32"/>
          <w:szCs w:val="32"/>
        </w:rPr>
        <w:t>морського геосинклінального поясу у південно-західній частині Європи. Знаходиться на півдні України і охоплює центральну частину Кримського півострова і шельф Чорного та Азовського морів. Фунда</w:t>
      </w:r>
      <w:r w:rsidR="006863E2">
        <w:rPr>
          <w:spacing w:val="-4"/>
          <w:sz w:val="32"/>
          <w:szCs w:val="32"/>
          <w:lang w:val="ru-RU"/>
        </w:rPr>
        <w:softHyphen/>
      </w:r>
      <w:r w:rsidRPr="00155AE9">
        <w:rPr>
          <w:spacing w:val="-4"/>
          <w:sz w:val="32"/>
          <w:szCs w:val="32"/>
        </w:rPr>
        <w:t>мент плити сформувався протягом байкальсько-кіммерійського текто</w:t>
      </w:r>
      <w:r w:rsidR="006863E2">
        <w:rPr>
          <w:spacing w:val="-4"/>
          <w:sz w:val="32"/>
          <w:szCs w:val="32"/>
          <w:lang w:val="ru-RU"/>
        </w:rPr>
        <w:softHyphen/>
      </w:r>
      <w:r w:rsidRPr="00155AE9">
        <w:rPr>
          <w:spacing w:val="-4"/>
          <w:sz w:val="32"/>
          <w:szCs w:val="32"/>
        </w:rPr>
        <w:t>ніч</w:t>
      </w:r>
      <w:r w:rsidR="006863E2">
        <w:rPr>
          <w:spacing w:val="-4"/>
          <w:sz w:val="32"/>
          <w:szCs w:val="32"/>
          <w:lang w:val="ru-RU"/>
        </w:rPr>
        <w:softHyphen/>
      </w:r>
      <w:r w:rsidR="004B7C0C">
        <w:rPr>
          <w:spacing w:val="-4"/>
          <w:sz w:val="32"/>
          <w:szCs w:val="32"/>
        </w:rPr>
        <w:t>ного етапу і</w:t>
      </w:r>
      <w:r w:rsidRPr="00155AE9">
        <w:rPr>
          <w:spacing w:val="-4"/>
          <w:sz w:val="32"/>
          <w:szCs w:val="32"/>
        </w:rPr>
        <w:t xml:space="preserve"> складений розби</w:t>
      </w:r>
      <w:r w:rsidR="00B14F15" w:rsidRPr="00155AE9">
        <w:rPr>
          <w:spacing w:val="-4"/>
          <w:sz w:val="32"/>
          <w:szCs w:val="32"/>
          <w:lang w:val="ru-RU"/>
        </w:rPr>
        <w:softHyphen/>
      </w:r>
      <w:r w:rsidRPr="00155AE9">
        <w:rPr>
          <w:spacing w:val="-4"/>
          <w:sz w:val="32"/>
          <w:szCs w:val="32"/>
        </w:rPr>
        <w:t>тими розломами вулканогенно-осадовими відкладами геосинклінального формування. Осадовий чохол утворювався нерівномірно, починаючи з піз</w:t>
      </w:r>
      <w:r w:rsidR="00B14F15" w:rsidRPr="00155AE9">
        <w:rPr>
          <w:spacing w:val="-4"/>
          <w:sz w:val="32"/>
          <w:szCs w:val="32"/>
          <w:lang w:val="ru-RU"/>
        </w:rPr>
        <w:softHyphen/>
      </w:r>
      <w:r w:rsidRPr="00155AE9">
        <w:rPr>
          <w:spacing w:val="-4"/>
          <w:sz w:val="32"/>
          <w:szCs w:val="32"/>
        </w:rPr>
        <w:t>нього протерозою. Представлений він слабко дислокованими платформен</w:t>
      </w:r>
      <w:r w:rsidR="00B14F15" w:rsidRPr="00155AE9">
        <w:rPr>
          <w:spacing w:val="-4"/>
          <w:sz w:val="32"/>
          <w:szCs w:val="32"/>
          <w:lang w:val="ru-RU"/>
        </w:rPr>
        <w:softHyphen/>
      </w:r>
      <w:r w:rsidRPr="00155AE9">
        <w:rPr>
          <w:spacing w:val="-4"/>
          <w:sz w:val="32"/>
          <w:szCs w:val="32"/>
        </w:rPr>
        <w:t>ними породами. З середини-кінця крейдового періоду на більшій частині Скіфської плити відновилися геосинклінальні умови, що дало початок вини</w:t>
      </w:r>
      <w:r w:rsidR="006863E2" w:rsidRPr="006863E2">
        <w:rPr>
          <w:spacing w:val="-4"/>
          <w:sz w:val="32"/>
          <w:szCs w:val="32"/>
        </w:rPr>
        <w:softHyphen/>
      </w:r>
      <w:r w:rsidRPr="00155AE9">
        <w:rPr>
          <w:spacing w:val="-4"/>
          <w:sz w:val="32"/>
          <w:szCs w:val="32"/>
        </w:rPr>
        <w:t>кненню найновішої Азово-Чорноморської геосинклінальної системи.</w:t>
      </w:r>
    </w:p>
    <w:p w:rsidR="00057CFF" w:rsidRPr="00753D65" w:rsidRDefault="00057CFF" w:rsidP="006863E2">
      <w:pPr>
        <w:jc w:val="center"/>
        <w:rPr>
          <w:b/>
          <w:spacing w:val="-4"/>
          <w:sz w:val="32"/>
          <w:szCs w:val="32"/>
        </w:rPr>
      </w:pPr>
    </w:p>
    <w:p w:rsidR="006863E2" w:rsidRPr="00753D65" w:rsidRDefault="006863E2" w:rsidP="006863E2">
      <w:pPr>
        <w:jc w:val="center"/>
        <w:rPr>
          <w:b/>
          <w:spacing w:val="-4"/>
          <w:sz w:val="32"/>
          <w:szCs w:val="32"/>
        </w:rPr>
      </w:pPr>
    </w:p>
    <w:p w:rsidR="00057CFF" w:rsidRPr="00155AE9" w:rsidRDefault="00057CFF" w:rsidP="00155AE9">
      <w:pPr>
        <w:spacing w:after="200" w:line="257" w:lineRule="auto"/>
        <w:jc w:val="center"/>
        <w:rPr>
          <w:b/>
          <w:spacing w:val="-4"/>
          <w:sz w:val="32"/>
          <w:szCs w:val="32"/>
        </w:rPr>
      </w:pPr>
      <w:r w:rsidRPr="00155AE9">
        <w:rPr>
          <w:b/>
          <w:spacing w:val="-4"/>
          <w:sz w:val="32"/>
          <w:szCs w:val="32"/>
        </w:rPr>
        <w:t>7.6. Львівська западина</w:t>
      </w:r>
    </w:p>
    <w:p w:rsidR="00057CFF" w:rsidRPr="00155AE9" w:rsidRDefault="00057CFF" w:rsidP="00155AE9">
      <w:pPr>
        <w:spacing w:line="257" w:lineRule="auto"/>
        <w:jc w:val="both"/>
        <w:rPr>
          <w:spacing w:val="-4"/>
          <w:sz w:val="32"/>
          <w:szCs w:val="32"/>
        </w:rPr>
      </w:pPr>
      <w:r w:rsidRPr="00155AE9">
        <w:rPr>
          <w:spacing w:val="-4"/>
          <w:sz w:val="32"/>
          <w:szCs w:val="32"/>
        </w:rPr>
        <w:tab/>
        <w:t>Окрім Дніпровсько-Донецької западини, що знаходиться на ліво</w:t>
      </w:r>
      <w:r w:rsidR="006863E2" w:rsidRPr="006863E2">
        <w:rPr>
          <w:spacing w:val="-4"/>
          <w:sz w:val="32"/>
          <w:szCs w:val="32"/>
        </w:rPr>
        <w:softHyphen/>
      </w:r>
      <w:r w:rsidRPr="00155AE9">
        <w:rPr>
          <w:spacing w:val="-4"/>
          <w:sz w:val="32"/>
          <w:szCs w:val="32"/>
        </w:rPr>
        <w:t>бе</w:t>
      </w:r>
      <w:r w:rsidR="00B14F15" w:rsidRPr="00155AE9">
        <w:rPr>
          <w:spacing w:val="-4"/>
          <w:sz w:val="32"/>
          <w:szCs w:val="32"/>
        </w:rPr>
        <w:softHyphen/>
      </w:r>
      <w:r w:rsidRPr="00155AE9">
        <w:rPr>
          <w:spacing w:val="-4"/>
          <w:sz w:val="32"/>
          <w:szCs w:val="32"/>
        </w:rPr>
        <w:t>режжі України, розтинаючи її з півночі на південний схід, виді</w:t>
      </w:r>
      <w:r w:rsidR="006863E2" w:rsidRPr="006863E2">
        <w:rPr>
          <w:spacing w:val="-4"/>
          <w:sz w:val="32"/>
          <w:szCs w:val="32"/>
        </w:rPr>
        <w:softHyphen/>
      </w:r>
      <w:r w:rsidRPr="00155AE9">
        <w:rPr>
          <w:spacing w:val="-4"/>
          <w:sz w:val="32"/>
          <w:szCs w:val="32"/>
        </w:rPr>
        <w:t>ляються і інші геосинклінальні прогини, найбільшим з яких є Львівська западина.</w:t>
      </w:r>
    </w:p>
    <w:p w:rsidR="00057CFF" w:rsidRPr="00155AE9" w:rsidRDefault="00057CFF" w:rsidP="00155AE9">
      <w:pPr>
        <w:spacing w:line="257" w:lineRule="auto"/>
        <w:jc w:val="both"/>
        <w:rPr>
          <w:spacing w:val="-4"/>
          <w:sz w:val="32"/>
          <w:szCs w:val="32"/>
        </w:rPr>
      </w:pPr>
      <w:r w:rsidRPr="00155AE9">
        <w:rPr>
          <w:spacing w:val="-4"/>
          <w:sz w:val="32"/>
          <w:szCs w:val="32"/>
        </w:rPr>
        <w:tab/>
      </w:r>
      <w:r w:rsidRPr="004B7C0C">
        <w:rPr>
          <w:b/>
          <w:spacing w:val="-4"/>
          <w:sz w:val="32"/>
          <w:szCs w:val="32"/>
        </w:rPr>
        <w:t>Львівська западина</w:t>
      </w:r>
      <w:r w:rsidRPr="00155AE9">
        <w:rPr>
          <w:i/>
          <w:spacing w:val="-4"/>
          <w:sz w:val="32"/>
          <w:szCs w:val="32"/>
        </w:rPr>
        <w:t xml:space="preserve"> (Львівський палеозойський прогин) – </w:t>
      </w:r>
      <w:r w:rsidRPr="00155AE9">
        <w:rPr>
          <w:spacing w:val="-4"/>
          <w:sz w:val="32"/>
          <w:szCs w:val="32"/>
        </w:rPr>
        <w:t>геоло</w:t>
      </w:r>
      <w:r w:rsidR="006863E2" w:rsidRPr="006863E2">
        <w:rPr>
          <w:spacing w:val="-4"/>
          <w:sz w:val="32"/>
          <w:szCs w:val="32"/>
        </w:rPr>
        <w:softHyphen/>
      </w:r>
      <w:r w:rsidRPr="00155AE9">
        <w:rPr>
          <w:spacing w:val="-4"/>
          <w:sz w:val="32"/>
          <w:szCs w:val="32"/>
        </w:rPr>
        <w:t>гічна структура у межах Волинської, Львівської, Івано-Франківської, Черні</w:t>
      </w:r>
      <w:r w:rsidR="00B14F15" w:rsidRPr="00155AE9">
        <w:rPr>
          <w:spacing w:val="-4"/>
          <w:sz w:val="32"/>
          <w:szCs w:val="32"/>
        </w:rPr>
        <w:softHyphen/>
      </w:r>
      <w:r w:rsidRPr="00155AE9">
        <w:rPr>
          <w:spacing w:val="-4"/>
          <w:sz w:val="32"/>
          <w:szCs w:val="32"/>
        </w:rPr>
        <w:t>вецької та Тернопільської областей. Складена породами кри</w:t>
      </w:r>
      <w:r w:rsidR="006863E2">
        <w:rPr>
          <w:spacing w:val="-4"/>
          <w:sz w:val="32"/>
          <w:szCs w:val="32"/>
          <w:lang w:val="ru-RU"/>
        </w:rPr>
        <w:softHyphen/>
      </w:r>
      <w:r w:rsidRPr="00155AE9">
        <w:rPr>
          <w:spacing w:val="-4"/>
          <w:sz w:val="32"/>
          <w:szCs w:val="32"/>
        </w:rPr>
        <w:t xml:space="preserve">сталічного фундаменту, який занурюється в західному напрямі на </w:t>
      </w:r>
      <w:r w:rsidR="006863E2">
        <w:rPr>
          <w:spacing w:val="-4"/>
          <w:sz w:val="32"/>
          <w:szCs w:val="32"/>
          <w:lang w:val="ru-RU"/>
        </w:rPr>
        <w:br/>
      </w:r>
      <w:r w:rsidRPr="00155AE9">
        <w:rPr>
          <w:spacing w:val="-4"/>
          <w:sz w:val="32"/>
          <w:szCs w:val="32"/>
        </w:rPr>
        <w:t>160</w:t>
      </w:r>
      <w:r w:rsidRPr="00155AE9">
        <w:rPr>
          <w:i/>
          <w:spacing w:val="-4"/>
          <w:sz w:val="32"/>
          <w:szCs w:val="32"/>
        </w:rPr>
        <w:t>–</w:t>
      </w:r>
      <w:smartTag w:uri="urn:schemas-microsoft-com:office:smarttags" w:element="metricconverter">
        <w:smartTagPr>
          <w:attr w:name="ProductID" w:val="7000 м"/>
        </w:smartTagPr>
        <w:r w:rsidRPr="00155AE9">
          <w:rPr>
            <w:spacing w:val="-4"/>
            <w:sz w:val="32"/>
            <w:szCs w:val="32"/>
          </w:rPr>
          <w:t>7000 м</w:t>
        </w:r>
      </w:smartTag>
      <w:r w:rsidRPr="00155AE9">
        <w:rPr>
          <w:spacing w:val="-4"/>
          <w:sz w:val="32"/>
          <w:szCs w:val="32"/>
        </w:rPr>
        <w:t>, відкладами рифею-венду (пісковики, аргіліти, базальти, туфи загальною товщиною 1000</w:t>
      </w:r>
      <w:r w:rsidRPr="00155AE9">
        <w:rPr>
          <w:i/>
          <w:spacing w:val="-4"/>
          <w:sz w:val="32"/>
          <w:szCs w:val="32"/>
        </w:rPr>
        <w:t>–</w:t>
      </w:r>
      <w:smartTag w:uri="urn:schemas-microsoft-com:office:smarttags" w:element="metricconverter">
        <w:smartTagPr>
          <w:attr w:name="ProductID" w:val="1200 м"/>
        </w:smartTagPr>
        <w:r w:rsidRPr="00155AE9">
          <w:rPr>
            <w:spacing w:val="-4"/>
            <w:sz w:val="32"/>
            <w:szCs w:val="32"/>
          </w:rPr>
          <w:t>1200 м</w:t>
        </w:r>
      </w:smartTag>
      <w:r w:rsidRPr="00155AE9">
        <w:rPr>
          <w:spacing w:val="-4"/>
          <w:sz w:val="32"/>
          <w:szCs w:val="32"/>
        </w:rPr>
        <w:t>), нижнього палеозою (піско</w:t>
      </w:r>
      <w:r w:rsidR="006863E2" w:rsidRPr="006863E2">
        <w:rPr>
          <w:spacing w:val="-4"/>
          <w:sz w:val="32"/>
          <w:szCs w:val="32"/>
        </w:rPr>
        <w:softHyphen/>
      </w:r>
      <w:r w:rsidRPr="00155AE9">
        <w:rPr>
          <w:spacing w:val="-4"/>
          <w:sz w:val="32"/>
          <w:szCs w:val="32"/>
        </w:rPr>
        <w:t xml:space="preserve">вики, аргіліти, вапняки – до </w:t>
      </w:r>
      <w:smartTag w:uri="urn:schemas-microsoft-com:office:smarttags" w:element="metricconverter">
        <w:smartTagPr>
          <w:attr w:name="ProductID" w:val="2000 м"/>
        </w:smartTagPr>
        <w:r w:rsidRPr="00155AE9">
          <w:rPr>
            <w:spacing w:val="-4"/>
            <w:sz w:val="32"/>
            <w:szCs w:val="32"/>
          </w:rPr>
          <w:t>2000 м</w:t>
        </w:r>
      </w:smartTag>
      <w:r w:rsidRPr="00155AE9">
        <w:rPr>
          <w:spacing w:val="-4"/>
          <w:sz w:val="32"/>
          <w:szCs w:val="32"/>
        </w:rPr>
        <w:t>), девону (вапняки, пісковики, мер</w:t>
      </w:r>
      <w:r w:rsidR="006863E2" w:rsidRPr="006863E2">
        <w:rPr>
          <w:spacing w:val="-4"/>
          <w:sz w:val="32"/>
          <w:szCs w:val="32"/>
        </w:rPr>
        <w:t>-</w:t>
      </w:r>
      <w:r w:rsidRPr="00155AE9">
        <w:rPr>
          <w:spacing w:val="-4"/>
          <w:sz w:val="32"/>
          <w:szCs w:val="32"/>
        </w:rPr>
        <w:t xml:space="preserve">гелі – до </w:t>
      </w:r>
      <w:smartTag w:uri="urn:schemas-microsoft-com:office:smarttags" w:element="metricconverter">
        <w:smartTagPr>
          <w:attr w:name="ProductID" w:val="1700 м"/>
        </w:smartTagPr>
        <w:r w:rsidRPr="00155AE9">
          <w:rPr>
            <w:spacing w:val="-4"/>
            <w:sz w:val="32"/>
            <w:szCs w:val="32"/>
          </w:rPr>
          <w:t>1700 м</w:t>
        </w:r>
      </w:smartTag>
      <w:r w:rsidRPr="00155AE9">
        <w:rPr>
          <w:spacing w:val="-4"/>
          <w:sz w:val="32"/>
          <w:szCs w:val="32"/>
        </w:rPr>
        <w:t xml:space="preserve">), карбону (пісковики, аргіліти, вугілля кам’яне – до </w:t>
      </w:r>
      <w:smartTag w:uri="urn:schemas-microsoft-com:office:smarttags" w:element="metricconverter">
        <w:smartTagPr>
          <w:attr w:name="ProductID" w:val="1200 м"/>
        </w:smartTagPr>
        <w:r w:rsidRPr="00155AE9">
          <w:rPr>
            <w:spacing w:val="-4"/>
            <w:sz w:val="32"/>
            <w:szCs w:val="32"/>
          </w:rPr>
          <w:t>1200 м</w:t>
        </w:r>
      </w:smartTag>
      <w:r w:rsidRPr="00155AE9">
        <w:rPr>
          <w:spacing w:val="-4"/>
          <w:sz w:val="32"/>
          <w:szCs w:val="32"/>
        </w:rPr>
        <w:t xml:space="preserve">). </w:t>
      </w:r>
      <w:r w:rsidRPr="00155AE9">
        <w:rPr>
          <w:i/>
          <w:spacing w:val="-4"/>
          <w:sz w:val="32"/>
          <w:szCs w:val="32"/>
        </w:rPr>
        <w:t>У палеозойській товщі прогину</w:t>
      </w:r>
      <w:r w:rsidRPr="00155AE9">
        <w:rPr>
          <w:spacing w:val="-4"/>
          <w:sz w:val="32"/>
          <w:szCs w:val="32"/>
        </w:rPr>
        <w:t xml:space="preserve"> виділяють</w:t>
      </w:r>
      <w:r w:rsidRPr="00155AE9">
        <w:rPr>
          <w:i/>
          <w:spacing w:val="-4"/>
          <w:sz w:val="32"/>
          <w:szCs w:val="32"/>
        </w:rPr>
        <w:t xml:space="preserve"> зону дислокацій, </w:t>
      </w:r>
      <w:r w:rsidRPr="00155AE9">
        <w:rPr>
          <w:spacing w:val="-4"/>
          <w:sz w:val="32"/>
          <w:szCs w:val="32"/>
        </w:rPr>
        <w:t xml:space="preserve">що перекриває давніші (байкальські) структури Західноєвропейської платформи та </w:t>
      </w:r>
      <w:r w:rsidRPr="00155AE9">
        <w:rPr>
          <w:i/>
          <w:spacing w:val="-4"/>
          <w:sz w:val="32"/>
          <w:szCs w:val="32"/>
        </w:rPr>
        <w:t>моноклінальну частину</w:t>
      </w:r>
      <w:r w:rsidRPr="00155AE9">
        <w:rPr>
          <w:spacing w:val="-4"/>
          <w:sz w:val="32"/>
          <w:szCs w:val="32"/>
        </w:rPr>
        <w:t>, що розташована на західному краї Волино-Подільської монокліналі. Серед четвертинних відкладів переважають леси. У рельєфі прогину виділяють Волинську та Поділь</w:t>
      </w:r>
      <w:r w:rsidR="006863E2" w:rsidRPr="006863E2">
        <w:rPr>
          <w:spacing w:val="-4"/>
          <w:sz w:val="32"/>
          <w:szCs w:val="32"/>
        </w:rPr>
        <w:softHyphen/>
      </w:r>
      <w:r w:rsidRPr="00155AE9">
        <w:rPr>
          <w:spacing w:val="-4"/>
          <w:sz w:val="32"/>
          <w:szCs w:val="32"/>
        </w:rPr>
        <w:t xml:space="preserve">ську височини. З карбоновими </w:t>
      </w:r>
      <w:r w:rsidR="006863E2">
        <w:rPr>
          <w:spacing w:val="-4"/>
          <w:sz w:val="32"/>
          <w:szCs w:val="32"/>
        </w:rPr>
        <w:t>відкладами западини пов</w:t>
      </w:r>
      <w:r w:rsidR="006863E2" w:rsidRPr="006863E2">
        <w:rPr>
          <w:spacing w:val="-4"/>
          <w:sz w:val="32"/>
          <w:szCs w:val="32"/>
        </w:rPr>
        <w:t>’</w:t>
      </w:r>
      <w:r w:rsidRPr="00155AE9">
        <w:rPr>
          <w:spacing w:val="-4"/>
          <w:sz w:val="32"/>
          <w:szCs w:val="32"/>
        </w:rPr>
        <w:t>язаний  Львів</w:t>
      </w:r>
      <w:r w:rsidR="006863E2" w:rsidRPr="006863E2">
        <w:rPr>
          <w:spacing w:val="-4"/>
          <w:sz w:val="32"/>
          <w:szCs w:val="32"/>
        </w:rPr>
        <w:softHyphen/>
      </w:r>
      <w:r w:rsidRPr="00155AE9">
        <w:rPr>
          <w:spacing w:val="-4"/>
          <w:sz w:val="32"/>
          <w:szCs w:val="32"/>
        </w:rPr>
        <w:t>сько-Волинський кам’яновугільний басейн, а також родовища вугле</w:t>
      </w:r>
      <w:r w:rsidR="006863E2" w:rsidRPr="006863E2">
        <w:rPr>
          <w:spacing w:val="-4"/>
          <w:sz w:val="32"/>
          <w:szCs w:val="32"/>
        </w:rPr>
        <w:softHyphen/>
      </w:r>
      <w:r w:rsidRPr="00155AE9">
        <w:rPr>
          <w:spacing w:val="-4"/>
          <w:sz w:val="32"/>
          <w:szCs w:val="32"/>
        </w:rPr>
        <w:t>воднів Прикарпатської нафтогазоносної провінції.</w:t>
      </w:r>
    </w:p>
    <w:p w:rsidR="00057CFF" w:rsidRPr="00753D65" w:rsidRDefault="00057CFF" w:rsidP="00155AE9">
      <w:pPr>
        <w:spacing w:line="257" w:lineRule="auto"/>
        <w:jc w:val="both"/>
        <w:rPr>
          <w:spacing w:val="-4"/>
          <w:sz w:val="32"/>
          <w:szCs w:val="32"/>
        </w:rPr>
      </w:pPr>
    </w:p>
    <w:p w:rsidR="006863E2" w:rsidRPr="00753D65" w:rsidRDefault="006863E2" w:rsidP="00155AE9">
      <w:pPr>
        <w:spacing w:line="257" w:lineRule="auto"/>
        <w:jc w:val="both"/>
        <w:rPr>
          <w:spacing w:val="-4"/>
          <w:sz w:val="32"/>
          <w:szCs w:val="32"/>
        </w:rPr>
      </w:pPr>
    </w:p>
    <w:p w:rsidR="00057CFF" w:rsidRPr="006863E2" w:rsidRDefault="00057CFF" w:rsidP="00155AE9">
      <w:pPr>
        <w:spacing w:after="200" w:line="257" w:lineRule="auto"/>
        <w:jc w:val="center"/>
        <w:rPr>
          <w:b/>
          <w:spacing w:val="-4"/>
          <w:sz w:val="34"/>
          <w:szCs w:val="34"/>
        </w:rPr>
      </w:pPr>
      <w:r w:rsidRPr="006863E2">
        <w:rPr>
          <w:b/>
          <w:spacing w:val="-4"/>
          <w:sz w:val="34"/>
          <w:szCs w:val="34"/>
        </w:rPr>
        <w:t>7.7. Гірські с</w:t>
      </w:r>
      <w:r w:rsidR="004B7C0C">
        <w:rPr>
          <w:b/>
          <w:spacing w:val="-4"/>
          <w:sz w:val="34"/>
          <w:szCs w:val="34"/>
        </w:rPr>
        <w:t>поруди Карпат, Криму та Добруджи</w:t>
      </w:r>
    </w:p>
    <w:p w:rsidR="00057CFF" w:rsidRPr="00155AE9" w:rsidRDefault="00057CFF" w:rsidP="00155AE9">
      <w:pPr>
        <w:spacing w:line="257" w:lineRule="auto"/>
        <w:jc w:val="both"/>
        <w:rPr>
          <w:spacing w:val="-4"/>
          <w:sz w:val="32"/>
          <w:szCs w:val="32"/>
        </w:rPr>
      </w:pPr>
      <w:r w:rsidRPr="00155AE9">
        <w:rPr>
          <w:spacing w:val="-4"/>
          <w:sz w:val="32"/>
          <w:szCs w:val="32"/>
        </w:rPr>
        <w:tab/>
        <w:t xml:space="preserve">На території України знаходяться гірські споруди </w:t>
      </w:r>
      <w:r w:rsidRPr="00155AE9">
        <w:rPr>
          <w:i/>
          <w:spacing w:val="-4"/>
          <w:sz w:val="32"/>
          <w:szCs w:val="32"/>
        </w:rPr>
        <w:t xml:space="preserve">Карпат, Криму </w:t>
      </w:r>
      <w:r w:rsidR="00B14F15" w:rsidRPr="00155AE9">
        <w:rPr>
          <w:i/>
          <w:spacing w:val="-4"/>
          <w:sz w:val="32"/>
          <w:szCs w:val="32"/>
          <w:lang w:val="ru-RU"/>
        </w:rPr>
        <w:br/>
      </w:r>
      <w:r w:rsidRPr="00155AE9">
        <w:rPr>
          <w:i/>
          <w:spacing w:val="-4"/>
          <w:sz w:val="32"/>
          <w:szCs w:val="32"/>
        </w:rPr>
        <w:t>і Добрудж</w:t>
      </w:r>
      <w:r w:rsidR="004B7C0C">
        <w:rPr>
          <w:i/>
          <w:spacing w:val="-4"/>
          <w:sz w:val="32"/>
          <w:szCs w:val="32"/>
        </w:rPr>
        <w:t>и</w:t>
      </w:r>
      <w:r w:rsidRPr="00155AE9">
        <w:rPr>
          <w:spacing w:val="-4"/>
          <w:sz w:val="32"/>
          <w:szCs w:val="32"/>
        </w:rPr>
        <w:t xml:space="preserve">. Вони входять до тектонічно-активного </w:t>
      </w:r>
      <w:r w:rsidRPr="00155AE9">
        <w:rPr>
          <w:i/>
          <w:spacing w:val="-4"/>
          <w:sz w:val="32"/>
          <w:szCs w:val="32"/>
        </w:rPr>
        <w:t>Альпійського (Се</w:t>
      </w:r>
      <w:r w:rsidR="006863E2" w:rsidRPr="006863E2">
        <w:rPr>
          <w:i/>
          <w:spacing w:val="-4"/>
          <w:sz w:val="32"/>
          <w:szCs w:val="32"/>
        </w:rPr>
        <w:softHyphen/>
      </w:r>
      <w:r w:rsidRPr="00155AE9">
        <w:rPr>
          <w:i/>
          <w:spacing w:val="-4"/>
          <w:sz w:val="32"/>
          <w:szCs w:val="32"/>
        </w:rPr>
        <w:t>ри</w:t>
      </w:r>
      <w:r w:rsidR="00B14F15" w:rsidRPr="00155AE9">
        <w:rPr>
          <w:i/>
          <w:spacing w:val="-4"/>
          <w:sz w:val="32"/>
          <w:szCs w:val="32"/>
        </w:rPr>
        <w:softHyphen/>
      </w:r>
      <w:r w:rsidRPr="00155AE9">
        <w:rPr>
          <w:i/>
          <w:spacing w:val="-4"/>
          <w:sz w:val="32"/>
          <w:szCs w:val="32"/>
        </w:rPr>
        <w:t>диземноморського) геосинклінального складчастого поясу,</w:t>
      </w:r>
      <w:r w:rsidRPr="00155AE9">
        <w:rPr>
          <w:spacing w:val="-4"/>
          <w:sz w:val="32"/>
          <w:szCs w:val="32"/>
        </w:rPr>
        <w:t xml:space="preserve"> що сфор</w:t>
      </w:r>
      <w:r w:rsidR="006863E2" w:rsidRPr="006863E2">
        <w:rPr>
          <w:spacing w:val="-4"/>
          <w:sz w:val="32"/>
          <w:szCs w:val="32"/>
        </w:rPr>
        <w:softHyphen/>
      </w:r>
      <w:r w:rsidRPr="00155AE9">
        <w:rPr>
          <w:spacing w:val="-4"/>
          <w:sz w:val="32"/>
          <w:szCs w:val="32"/>
        </w:rPr>
        <w:t xml:space="preserve">мувався з байкальських, каледонських, герцинських, кіммерійських </w:t>
      </w:r>
      <w:r w:rsidR="006863E2" w:rsidRPr="006863E2">
        <w:rPr>
          <w:spacing w:val="-4"/>
          <w:sz w:val="32"/>
          <w:szCs w:val="32"/>
        </w:rPr>
        <w:br/>
      </w:r>
      <w:r w:rsidRPr="00155AE9">
        <w:rPr>
          <w:spacing w:val="-4"/>
          <w:sz w:val="32"/>
          <w:szCs w:val="32"/>
        </w:rPr>
        <w:t>і альпійських орогенних утворень.</w:t>
      </w:r>
    </w:p>
    <w:p w:rsidR="00057CFF" w:rsidRPr="00155AE9" w:rsidRDefault="00057CFF" w:rsidP="00155AE9">
      <w:pPr>
        <w:spacing w:line="257" w:lineRule="auto"/>
        <w:jc w:val="both"/>
        <w:rPr>
          <w:spacing w:val="-4"/>
          <w:sz w:val="32"/>
          <w:szCs w:val="32"/>
        </w:rPr>
      </w:pPr>
      <w:r w:rsidRPr="00155AE9">
        <w:rPr>
          <w:i/>
          <w:spacing w:val="-4"/>
          <w:sz w:val="32"/>
          <w:szCs w:val="32"/>
        </w:rPr>
        <w:tab/>
      </w:r>
      <w:r w:rsidRPr="00155AE9">
        <w:rPr>
          <w:b/>
          <w:spacing w:val="-4"/>
          <w:sz w:val="32"/>
          <w:szCs w:val="32"/>
        </w:rPr>
        <w:t xml:space="preserve">Карпати. </w:t>
      </w:r>
      <w:r w:rsidRPr="00155AE9">
        <w:rPr>
          <w:spacing w:val="-4"/>
          <w:sz w:val="32"/>
          <w:szCs w:val="32"/>
        </w:rPr>
        <w:t>Гірська система на сході центральної Європи, що зна</w:t>
      </w:r>
      <w:r w:rsidR="00B14F15" w:rsidRPr="00155AE9">
        <w:rPr>
          <w:spacing w:val="-4"/>
          <w:sz w:val="32"/>
          <w:szCs w:val="32"/>
          <w:lang w:val="ru-RU"/>
        </w:rPr>
        <w:softHyphen/>
      </w:r>
      <w:r w:rsidRPr="00155AE9">
        <w:rPr>
          <w:spacing w:val="-4"/>
          <w:sz w:val="32"/>
          <w:szCs w:val="32"/>
        </w:rPr>
        <w:t xml:space="preserve">ходиться на території </w:t>
      </w:r>
      <w:r w:rsidRPr="00155AE9">
        <w:rPr>
          <w:i/>
          <w:spacing w:val="-4"/>
          <w:sz w:val="32"/>
          <w:szCs w:val="32"/>
        </w:rPr>
        <w:t>України</w:t>
      </w:r>
      <w:r w:rsidRPr="00155AE9">
        <w:rPr>
          <w:spacing w:val="-4"/>
          <w:sz w:val="32"/>
          <w:szCs w:val="32"/>
        </w:rPr>
        <w:t>,</w:t>
      </w:r>
      <w:r w:rsidRPr="00155AE9">
        <w:rPr>
          <w:i/>
          <w:spacing w:val="-4"/>
          <w:sz w:val="32"/>
          <w:szCs w:val="32"/>
        </w:rPr>
        <w:t xml:space="preserve"> Угорщини, Польщі, Чехії, Словаччини </w:t>
      </w:r>
      <w:r w:rsidR="00B14F15" w:rsidRPr="00155AE9">
        <w:rPr>
          <w:i/>
          <w:spacing w:val="-4"/>
          <w:sz w:val="32"/>
          <w:szCs w:val="32"/>
          <w:lang w:val="ru-RU"/>
        </w:rPr>
        <w:br/>
      </w:r>
      <w:r w:rsidRPr="00155AE9">
        <w:rPr>
          <w:i/>
          <w:spacing w:val="-4"/>
          <w:sz w:val="32"/>
          <w:szCs w:val="32"/>
        </w:rPr>
        <w:t>і Румунії.</w:t>
      </w:r>
      <w:r w:rsidRPr="00155AE9">
        <w:rPr>
          <w:spacing w:val="-4"/>
          <w:sz w:val="32"/>
          <w:szCs w:val="32"/>
        </w:rPr>
        <w:t xml:space="preserve"> В Україні Карпати займають територію Львівської, Івано-Франківської, Черновицької (Передкарпаття) та Закарпатської об</w:t>
      </w:r>
      <w:r w:rsidR="006863E2" w:rsidRPr="006863E2">
        <w:rPr>
          <w:spacing w:val="-4"/>
          <w:sz w:val="32"/>
          <w:szCs w:val="32"/>
        </w:rPr>
        <w:softHyphen/>
      </w:r>
      <w:r w:rsidRPr="00155AE9">
        <w:rPr>
          <w:spacing w:val="-4"/>
          <w:sz w:val="32"/>
          <w:szCs w:val="32"/>
        </w:rPr>
        <w:t>ластей.</w:t>
      </w:r>
    </w:p>
    <w:p w:rsidR="00057CFF" w:rsidRPr="00155AE9" w:rsidRDefault="00057CFF" w:rsidP="00155AE9">
      <w:pPr>
        <w:spacing w:line="257" w:lineRule="auto"/>
        <w:jc w:val="both"/>
        <w:rPr>
          <w:spacing w:val="-4"/>
          <w:sz w:val="32"/>
          <w:szCs w:val="32"/>
        </w:rPr>
      </w:pPr>
      <w:r w:rsidRPr="00155AE9">
        <w:rPr>
          <w:spacing w:val="-4"/>
          <w:sz w:val="32"/>
          <w:szCs w:val="32"/>
        </w:rPr>
        <w:tab/>
        <w:t xml:space="preserve">Карпатська гірська система, що має ширину до </w:t>
      </w:r>
      <w:smartTag w:uri="urn:schemas-microsoft-com:office:smarttags" w:element="metricconverter">
        <w:smartTagPr>
          <w:attr w:name="ProductID" w:val="430 км"/>
        </w:smartTagPr>
        <w:r w:rsidRPr="00155AE9">
          <w:rPr>
            <w:spacing w:val="-4"/>
            <w:sz w:val="32"/>
            <w:szCs w:val="32"/>
          </w:rPr>
          <w:t>430 км</w:t>
        </w:r>
      </w:smartTag>
      <w:r w:rsidRPr="00155AE9">
        <w:rPr>
          <w:spacing w:val="-4"/>
          <w:sz w:val="32"/>
          <w:szCs w:val="32"/>
        </w:rPr>
        <w:t xml:space="preserve"> простя</w:t>
      </w:r>
      <w:r w:rsidR="006863E2" w:rsidRPr="006863E2">
        <w:rPr>
          <w:spacing w:val="-4"/>
          <w:sz w:val="32"/>
          <w:szCs w:val="32"/>
          <w:lang w:val="ru-RU"/>
        </w:rPr>
        <w:softHyphen/>
      </w:r>
      <w:r w:rsidRPr="00155AE9">
        <w:rPr>
          <w:spacing w:val="-4"/>
          <w:sz w:val="32"/>
          <w:szCs w:val="32"/>
        </w:rPr>
        <w:t xml:space="preserve">гається на </w:t>
      </w:r>
      <w:smartTag w:uri="urn:schemas-microsoft-com:office:smarttags" w:element="metricconverter">
        <w:smartTagPr>
          <w:attr w:name="ProductID" w:val="1500 км"/>
        </w:smartTagPr>
        <w:r w:rsidRPr="00155AE9">
          <w:rPr>
            <w:spacing w:val="-4"/>
            <w:sz w:val="32"/>
            <w:szCs w:val="32"/>
          </w:rPr>
          <w:t>1500 км</w:t>
        </w:r>
      </w:smartTag>
      <w:r w:rsidRPr="00155AE9">
        <w:rPr>
          <w:spacing w:val="-4"/>
          <w:sz w:val="32"/>
          <w:szCs w:val="32"/>
        </w:rPr>
        <w:t>. В Україні при ширині 100–</w:t>
      </w:r>
      <w:smartTag w:uri="urn:schemas-microsoft-com:office:smarttags" w:element="metricconverter">
        <w:smartTagPr>
          <w:attr w:name="ProductID" w:val="110 км"/>
        </w:smartTagPr>
        <w:r w:rsidRPr="00155AE9">
          <w:rPr>
            <w:spacing w:val="-4"/>
            <w:sz w:val="32"/>
            <w:szCs w:val="32"/>
          </w:rPr>
          <w:t>110 км</w:t>
        </w:r>
      </w:smartTag>
      <w:r w:rsidRPr="00155AE9">
        <w:rPr>
          <w:spacing w:val="-4"/>
          <w:sz w:val="32"/>
          <w:szCs w:val="32"/>
        </w:rPr>
        <w:t xml:space="preserve"> вона має дов</w:t>
      </w:r>
      <w:r w:rsidR="006863E2" w:rsidRPr="006863E2">
        <w:rPr>
          <w:spacing w:val="-4"/>
          <w:sz w:val="32"/>
          <w:szCs w:val="32"/>
        </w:rPr>
        <w:softHyphen/>
      </w:r>
      <w:r w:rsidRPr="00155AE9">
        <w:rPr>
          <w:spacing w:val="-4"/>
          <w:sz w:val="32"/>
          <w:szCs w:val="32"/>
        </w:rPr>
        <w:t xml:space="preserve">жину </w:t>
      </w:r>
      <w:smartTag w:uri="urn:schemas-microsoft-com:office:smarttags" w:element="metricconverter">
        <w:smartTagPr>
          <w:attr w:name="ProductID" w:val="250 км"/>
        </w:smartTagPr>
        <w:r w:rsidRPr="00155AE9">
          <w:rPr>
            <w:spacing w:val="-4"/>
            <w:sz w:val="32"/>
            <w:szCs w:val="32"/>
          </w:rPr>
          <w:t>250 км</w:t>
        </w:r>
      </w:smartTag>
      <w:r w:rsidRPr="00155AE9">
        <w:rPr>
          <w:spacing w:val="-4"/>
          <w:sz w:val="32"/>
          <w:szCs w:val="32"/>
        </w:rPr>
        <w:t xml:space="preserve">. Це один з </w:t>
      </w:r>
      <w:r w:rsidRPr="00155AE9">
        <w:rPr>
          <w:i/>
          <w:spacing w:val="-4"/>
          <w:sz w:val="32"/>
          <w:szCs w:val="32"/>
        </w:rPr>
        <w:t>найголовніших вододілів Європи</w:t>
      </w:r>
      <w:r w:rsidRPr="00155AE9">
        <w:rPr>
          <w:spacing w:val="-4"/>
          <w:sz w:val="32"/>
          <w:szCs w:val="32"/>
        </w:rPr>
        <w:t xml:space="preserve"> між Бал</w:t>
      </w:r>
      <w:r w:rsidR="006863E2" w:rsidRPr="006863E2">
        <w:rPr>
          <w:spacing w:val="-4"/>
          <w:sz w:val="32"/>
          <w:szCs w:val="32"/>
        </w:rPr>
        <w:softHyphen/>
      </w:r>
      <w:r w:rsidRPr="00155AE9">
        <w:rPr>
          <w:spacing w:val="-4"/>
          <w:sz w:val="32"/>
          <w:szCs w:val="32"/>
        </w:rPr>
        <w:t xml:space="preserve">тійським і Чорним морями. Виділяються Західні, Східні (частина </w:t>
      </w:r>
      <w:r w:rsidR="006863E2" w:rsidRPr="006863E2">
        <w:rPr>
          <w:spacing w:val="-4"/>
          <w:sz w:val="32"/>
          <w:szCs w:val="32"/>
        </w:rPr>
        <w:br/>
      </w:r>
      <w:r w:rsidR="004B7C0C">
        <w:rPr>
          <w:spacing w:val="-4"/>
          <w:sz w:val="32"/>
          <w:szCs w:val="32"/>
        </w:rPr>
        <w:t>яких – українська) та</w:t>
      </w:r>
      <w:r w:rsidRPr="00155AE9">
        <w:rPr>
          <w:spacing w:val="-4"/>
          <w:sz w:val="32"/>
          <w:szCs w:val="32"/>
        </w:rPr>
        <w:t xml:space="preserve"> Південні Карпати, Бескиди, Західні Румунські гори і Трансільванське плато. Висоти гір в середньому не перевищують 800–</w:t>
      </w:r>
      <w:smartTag w:uri="urn:schemas-microsoft-com:office:smarttags" w:element="metricconverter">
        <w:smartTagPr>
          <w:attr w:name="ProductID" w:val="1200 м"/>
        </w:smartTagPr>
        <w:r w:rsidRPr="00155AE9">
          <w:rPr>
            <w:spacing w:val="-4"/>
            <w:sz w:val="32"/>
            <w:szCs w:val="32"/>
          </w:rPr>
          <w:t>1200 м</w:t>
        </w:r>
      </w:smartTag>
      <w:r w:rsidRPr="00155AE9">
        <w:rPr>
          <w:spacing w:val="-4"/>
          <w:sz w:val="32"/>
          <w:szCs w:val="32"/>
        </w:rPr>
        <w:t xml:space="preserve">, а найвища гора – Герлаховскі-Штіт сягає </w:t>
      </w:r>
      <w:smartTag w:uri="urn:schemas-microsoft-com:office:smarttags" w:element="metricconverter">
        <w:smartTagPr>
          <w:attr w:name="ProductID" w:val="2655 м"/>
        </w:smartTagPr>
        <w:r w:rsidRPr="00155AE9">
          <w:rPr>
            <w:spacing w:val="-4"/>
            <w:sz w:val="32"/>
            <w:szCs w:val="32"/>
          </w:rPr>
          <w:t>2655 м</w:t>
        </w:r>
      </w:smartTag>
      <w:r w:rsidRPr="00155AE9">
        <w:rPr>
          <w:spacing w:val="-4"/>
          <w:sz w:val="32"/>
          <w:szCs w:val="32"/>
        </w:rPr>
        <w:t xml:space="preserve"> (Татри, Західні Карпати). В Україні найвищою вершиною є гора Говерла – </w:t>
      </w:r>
      <w:smartTag w:uri="urn:schemas-microsoft-com:office:smarttags" w:element="metricconverter">
        <w:smartTagPr>
          <w:attr w:name="ProductID" w:val="2061 м"/>
        </w:smartTagPr>
        <w:r w:rsidRPr="00155AE9">
          <w:rPr>
            <w:spacing w:val="-4"/>
            <w:sz w:val="32"/>
            <w:szCs w:val="32"/>
          </w:rPr>
          <w:t>2061 м</w:t>
        </w:r>
      </w:smartTag>
      <w:r w:rsidRPr="00155AE9">
        <w:rPr>
          <w:spacing w:val="-4"/>
          <w:sz w:val="32"/>
          <w:szCs w:val="32"/>
        </w:rPr>
        <w:t>.</w:t>
      </w:r>
    </w:p>
    <w:p w:rsidR="00057CFF" w:rsidRPr="00155AE9" w:rsidRDefault="00057CFF" w:rsidP="00155AE9">
      <w:pPr>
        <w:spacing w:line="257" w:lineRule="auto"/>
        <w:jc w:val="both"/>
        <w:rPr>
          <w:spacing w:val="-4"/>
          <w:sz w:val="32"/>
          <w:szCs w:val="32"/>
        </w:rPr>
      </w:pPr>
      <w:r w:rsidRPr="00155AE9">
        <w:rPr>
          <w:spacing w:val="-4"/>
          <w:sz w:val="32"/>
          <w:szCs w:val="32"/>
        </w:rPr>
        <w:tab/>
        <w:t>Карпати утворюють північно-східну гілку Альпійської склад</w:t>
      </w:r>
      <w:r w:rsidR="00955D51" w:rsidRPr="00955D51">
        <w:rPr>
          <w:spacing w:val="-4"/>
          <w:sz w:val="32"/>
          <w:szCs w:val="32"/>
        </w:rPr>
        <w:softHyphen/>
      </w:r>
      <w:r w:rsidRPr="00155AE9">
        <w:rPr>
          <w:spacing w:val="-4"/>
          <w:sz w:val="32"/>
          <w:szCs w:val="32"/>
        </w:rPr>
        <w:t>час</w:t>
      </w:r>
      <w:r w:rsidR="00955D51" w:rsidRPr="00955D51">
        <w:rPr>
          <w:spacing w:val="-4"/>
          <w:sz w:val="32"/>
          <w:szCs w:val="32"/>
        </w:rPr>
        <w:softHyphen/>
      </w:r>
      <w:r w:rsidRPr="00155AE9">
        <w:rPr>
          <w:spacing w:val="-4"/>
          <w:sz w:val="32"/>
          <w:szCs w:val="32"/>
        </w:rPr>
        <w:t xml:space="preserve">тої геосинклінальної області Європи. Виділяються великі структурні елементи північно-західного – південно-східного простягання: </w:t>
      </w:r>
      <w:r w:rsidRPr="00155AE9">
        <w:rPr>
          <w:i/>
          <w:spacing w:val="-4"/>
          <w:sz w:val="32"/>
          <w:szCs w:val="32"/>
        </w:rPr>
        <w:t>Перед</w:t>
      </w:r>
      <w:r w:rsidR="00955D51" w:rsidRPr="00955D51">
        <w:rPr>
          <w:i/>
          <w:spacing w:val="-4"/>
          <w:sz w:val="32"/>
          <w:szCs w:val="32"/>
        </w:rPr>
        <w:softHyphen/>
      </w:r>
      <w:r w:rsidRPr="00155AE9">
        <w:rPr>
          <w:i/>
          <w:spacing w:val="-4"/>
          <w:sz w:val="32"/>
          <w:szCs w:val="32"/>
        </w:rPr>
        <w:t>карпат</w:t>
      </w:r>
      <w:r w:rsidR="00955D51" w:rsidRPr="00955D51">
        <w:rPr>
          <w:i/>
          <w:spacing w:val="-4"/>
          <w:sz w:val="32"/>
          <w:szCs w:val="32"/>
        </w:rPr>
        <w:softHyphen/>
      </w:r>
      <w:r w:rsidRPr="00155AE9">
        <w:rPr>
          <w:i/>
          <w:spacing w:val="-4"/>
          <w:sz w:val="32"/>
          <w:szCs w:val="32"/>
        </w:rPr>
        <w:t xml:space="preserve">ський прогин, Зовнішні </w:t>
      </w:r>
      <w:r w:rsidRPr="00155AE9">
        <w:rPr>
          <w:spacing w:val="-4"/>
          <w:sz w:val="32"/>
          <w:szCs w:val="32"/>
        </w:rPr>
        <w:t>(Флішеві або Складчасті Карпати)</w:t>
      </w:r>
      <w:r w:rsidRPr="00155AE9">
        <w:rPr>
          <w:i/>
          <w:spacing w:val="-4"/>
          <w:sz w:val="32"/>
          <w:szCs w:val="32"/>
        </w:rPr>
        <w:t xml:space="preserve"> </w:t>
      </w:r>
      <w:r w:rsidRPr="00155AE9">
        <w:rPr>
          <w:spacing w:val="-4"/>
          <w:sz w:val="32"/>
          <w:szCs w:val="32"/>
        </w:rPr>
        <w:t>та</w:t>
      </w:r>
      <w:r w:rsidRPr="00155AE9">
        <w:rPr>
          <w:i/>
          <w:spacing w:val="-4"/>
          <w:sz w:val="32"/>
          <w:szCs w:val="32"/>
        </w:rPr>
        <w:t xml:space="preserve"> Внутрішні Карпати </w:t>
      </w:r>
      <w:r w:rsidRPr="00155AE9">
        <w:rPr>
          <w:spacing w:val="-4"/>
          <w:sz w:val="32"/>
          <w:szCs w:val="32"/>
        </w:rPr>
        <w:t>і</w:t>
      </w:r>
      <w:r w:rsidRPr="00155AE9">
        <w:rPr>
          <w:i/>
          <w:spacing w:val="-4"/>
          <w:sz w:val="32"/>
          <w:szCs w:val="32"/>
        </w:rPr>
        <w:t xml:space="preserve"> Закарпатський прогин.</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 xml:space="preserve">Передкарпатський передовий прогин – </w:t>
      </w:r>
      <w:r w:rsidRPr="00155AE9">
        <w:rPr>
          <w:spacing w:val="-4"/>
          <w:sz w:val="32"/>
          <w:szCs w:val="32"/>
        </w:rPr>
        <w:t>геологічна структура, що простягається вздовж смуги зчленування гірської споруди Карпат зі Східно-Європейською та Скіфською платформами протяжністю біль</w:t>
      </w:r>
      <w:r w:rsidR="00955D51" w:rsidRPr="00955D51">
        <w:rPr>
          <w:spacing w:val="-4"/>
          <w:sz w:val="32"/>
          <w:szCs w:val="32"/>
        </w:rPr>
        <w:softHyphen/>
      </w:r>
      <w:r w:rsidRPr="00155AE9">
        <w:rPr>
          <w:spacing w:val="-4"/>
          <w:sz w:val="32"/>
          <w:szCs w:val="32"/>
        </w:rPr>
        <w:t xml:space="preserve">ше </w:t>
      </w:r>
      <w:smartTag w:uri="urn:schemas-microsoft-com:office:smarttags" w:element="metricconverter">
        <w:smartTagPr>
          <w:attr w:name="ProductID" w:val="1700 км"/>
        </w:smartTagPr>
        <w:r w:rsidRPr="00155AE9">
          <w:rPr>
            <w:spacing w:val="-4"/>
            <w:sz w:val="32"/>
            <w:szCs w:val="32"/>
          </w:rPr>
          <w:t>1700 км</w:t>
        </w:r>
      </w:smartTag>
      <w:r w:rsidRPr="00155AE9">
        <w:rPr>
          <w:spacing w:val="-4"/>
          <w:sz w:val="32"/>
          <w:szCs w:val="32"/>
        </w:rPr>
        <w:t xml:space="preserve"> (в межах України – </w:t>
      </w:r>
      <w:smartTag w:uri="urn:schemas-microsoft-com:office:smarttags" w:element="metricconverter">
        <w:smartTagPr>
          <w:attr w:name="ProductID" w:val="300 км"/>
        </w:smartTagPr>
        <w:r w:rsidRPr="00155AE9">
          <w:rPr>
            <w:spacing w:val="-4"/>
            <w:sz w:val="32"/>
            <w:szCs w:val="32"/>
          </w:rPr>
          <w:t>300 км</w:t>
        </w:r>
      </w:smartTag>
      <w:r w:rsidRPr="00155AE9">
        <w:rPr>
          <w:spacing w:val="-4"/>
          <w:sz w:val="32"/>
          <w:szCs w:val="32"/>
        </w:rPr>
        <w:t xml:space="preserve">) і шириною до </w:t>
      </w:r>
      <w:smartTag w:uri="urn:schemas-microsoft-com:office:smarttags" w:element="metricconverter">
        <w:smartTagPr>
          <w:attr w:name="ProductID" w:val="75 км"/>
        </w:smartTagPr>
        <w:r w:rsidRPr="00155AE9">
          <w:rPr>
            <w:spacing w:val="-4"/>
            <w:sz w:val="32"/>
            <w:szCs w:val="32"/>
          </w:rPr>
          <w:t>75 км</w:t>
        </w:r>
      </w:smartTag>
      <w:r w:rsidRPr="00155AE9">
        <w:rPr>
          <w:spacing w:val="-4"/>
          <w:sz w:val="32"/>
          <w:szCs w:val="32"/>
        </w:rPr>
        <w:t xml:space="preserve">. У прогині, заповненому неогеновими та четвертинними моласовими відкладами, виділяються </w:t>
      </w:r>
      <w:r w:rsidRPr="00155AE9">
        <w:rPr>
          <w:i/>
          <w:spacing w:val="-4"/>
          <w:sz w:val="32"/>
          <w:szCs w:val="32"/>
        </w:rPr>
        <w:t>три зони</w:t>
      </w:r>
      <w:r w:rsidRPr="00155AE9">
        <w:rPr>
          <w:spacing w:val="-4"/>
          <w:sz w:val="32"/>
          <w:szCs w:val="32"/>
        </w:rPr>
        <w:t>: Зовнішня (Більче-Волинська), Центральна (Сам</w:t>
      </w:r>
      <w:r w:rsidR="00955D51" w:rsidRPr="00955D51">
        <w:rPr>
          <w:spacing w:val="-4"/>
          <w:sz w:val="32"/>
          <w:szCs w:val="32"/>
          <w:lang w:val="ru-RU"/>
        </w:rPr>
        <w:softHyphen/>
      </w:r>
      <w:r w:rsidRPr="00155AE9">
        <w:rPr>
          <w:spacing w:val="-4"/>
          <w:sz w:val="32"/>
          <w:szCs w:val="32"/>
        </w:rPr>
        <w:t>бірська) та Внутрішня (Бориславо-Покутська). Дві останні часто об’єд</w:t>
      </w:r>
      <w:r w:rsidR="00955D51" w:rsidRPr="00955D51">
        <w:rPr>
          <w:spacing w:val="-4"/>
          <w:sz w:val="32"/>
          <w:szCs w:val="32"/>
        </w:rPr>
        <w:softHyphen/>
      </w:r>
      <w:r w:rsidR="004B7C0C">
        <w:rPr>
          <w:spacing w:val="-4"/>
          <w:sz w:val="32"/>
          <w:szCs w:val="32"/>
        </w:rPr>
        <w:t>нуються в</w:t>
      </w:r>
      <w:r w:rsidRPr="00155AE9">
        <w:rPr>
          <w:spacing w:val="-4"/>
          <w:sz w:val="32"/>
          <w:szCs w:val="32"/>
        </w:rPr>
        <w:t xml:space="preserve"> одну – Внутрішню зону. Внутрішня зона, що закладена на геосинклінальній флішевій основі, прогиналася на початковому оро</w:t>
      </w:r>
      <w:r w:rsidR="00955D51" w:rsidRPr="00955D51">
        <w:rPr>
          <w:spacing w:val="-4"/>
          <w:sz w:val="32"/>
          <w:szCs w:val="32"/>
        </w:rPr>
        <w:softHyphen/>
      </w:r>
      <w:r w:rsidRPr="00155AE9">
        <w:rPr>
          <w:spacing w:val="-4"/>
          <w:sz w:val="32"/>
          <w:szCs w:val="32"/>
        </w:rPr>
        <w:t>ген</w:t>
      </w:r>
      <w:r w:rsidR="00955D51" w:rsidRPr="00955D51">
        <w:rPr>
          <w:spacing w:val="-4"/>
          <w:sz w:val="32"/>
          <w:szCs w:val="32"/>
        </w:rPr>
        <w:softHyphen/>
      </w:r>
      <w:r w:rsidRPr="00155AE9">
        <w:rPr>
          <w:spacing w:val="-4"/>
          <w:sz w:val="32"/>
          <w:szCs w:val="32"/>
        </w:rPr>
        <w:t xml:space="preserve">ному етапі розвитку (міоцен) з накопиченням нижніх, а потім </w:t>
      </w:r>
      <w:r w:rsidR="00955D51" w:rsidRPr="00955D51">
        <w:rPr>
          <w:spacing w:val="-4"/>
          <w:sz w:val="32"/>
          <w:szCs w:val="32"/>
        </w:rPr>
        <w:br/>
      </w:r>
      <w:r w:rsidRPr="00155AE9">
        <w:rPr>
          <w:spacing w:val="-4"/>
          <w:sz w:val="32"/>
          <w:szCs w:val="32"/>
        </w:rPr>
        <w:t>і верхніх моласів. Зона є складно дислокованою у «лускаті» складки, які розділені похилими насувами. Центральна зона, сформована у ран</w:t>
      </w:r>
      <w:r w:rsidR="00955D51" w:rsidRPr="00955D51">
        <w:rPr>
          <w:spacing w:val="-4"/>
          <w:sz w:val="32"/>
          <w:szCs w:val="32"/>
          <w:lang w:val="ru-RU"/>
        </w:rPr>
        <w:softHyphen/>
      </w:r>
      <w:r w:rsidRPr="00155AE9">
        <w:rPr>
          <w:spacing w:val="-4"/>
          <w:sz w:val="32"/>
          <w:szCs w:val="32"/>
        </w:rPr>
        <w:t>ньо</w:t>
      </w:r>
      <w:r w:rsidR="00955D51" w:rsidRPr="00955D51">
        <w:rPr>
          <w:spacing w:val="-4"/>
          <w:sz w:val="32"/>
          <w:szCs w:val="32"/>
          <w:lang w:val="ru-RU"/>
        </w:rPr>
        <w:softHyphen/>
      </w:r>
      <w:r w:rsidRPr="00155AE9">
        <w:rPr>
          <w:spacing w:val="-4"/>
          <w:sz w:val="32"/>
          <w:szCs w:val="32"/>
        </w:rPr>
        <w:t xml:space="preserve">му міоцені, теж має складну внутрішню структуру. У сучасному вигляді Внутрішня і Центральна зони – це рухливі </w:t>
      </w:r>
      <w:r w:rsidRPr="00155AE9">
        <w:rPr>
          <w:i/>
          <w:spacing w:val="-4"/>
          <w:sz w:val="32"/>
          <w:szCs w:val="32"/>
        </w:rPr>
        <w:t xml:space="preserve">алохтонні </w:t>
      </w:r>
      <w:r w:rsidRPr="00155AE9">
        <w:rPr>
          <w:spacing w:val="-4"/>
          <w:sz w:val="32"/>
          <w:szCs w:val="32"/>
        </w:rPr>
        <w:t>(привне</w:t>
      </w:r>
      <w:r w:rsidR="00955D51" w:rsidRPr="00955D51">
        <w:rPr>
          <w:spacing w:val="-4"/>
          <w:sz w:val="32"/>
          <w:szCs w:val="32"/>
        </w:rPr>
        <w:softHyphen/>
      </w:r>
      <w:r w:rsidRPr="00155AE9">
        <w:rPr>
          <w:spacing w:val="-4"/>
          <w:sz w:val="32"/>
          <w:szCs w:val="32"/>
        </w:rPr>
        <w:t>сені зовні)</w:t>
      </w:r>
      <w:r w:rsidRPr="00155AE9">
        <w:rPr>
          <w:i/>
          <w:spacing w:val="-4"/>
          <w:sz w:val="32"/>
          <w:szCs w:val="32"/>
        </w:rPr>
        <w:t xml:space="preserve"> </w:t>
      </w:r>
      <w:r w:rsidRPr="00155AE9">
        <w:rPr>
          <w:spacing w:val="-4"/>
          <w:sz w:val="32"/>
          <w:szCs w:val="32"/>
        </w:rPr>
        <w:t xml:space="preserve">геосинклінальні покрови, насунуті на </w:t>
      </w:r>
      <w:r w:rsidRPr="00155AE9">
        <w:rPr>
          <w:i/>
          <w:spacing w:val="-4"/>
          <w:sz w:val="32"/>
          <w:szCs w:val="32"/>
        </w:rPr>
        <w:t xml:space="preserve">автохтонну </w:t>
      </w:r>
      <w:r w:rsidRPr="00155AE9">
        <w:rPr>
          <w:spacing w:val="-4"/>
          <w:sz w:val="32"/>
          <w:szCs w:val="32"/>
        </w:rPr>
        <w:t>(утво</w:t>
      </w:r>
      <w:r w:rsidR="00955D51" w:rsidRPr="00955D51">
        <w:rPr>
          <w:spacing w:val="-4"/>
          <w:sz w:val="32"/>
          <w:szCs w:val="32"/>
        </w:rPr>
        <w:softHyphen/>
      </w:r>
      <w:r w:rsidRPr="00155AE9">
        <w:rPr>
          <w:spacing w:val="-4"/>
          <w:sz w:val="32"/>
          <w:szCs w:val="32"/>
        </w:rPr>
        <w:t>ренну на місці) стабільну, зовнішню зону, що була сформована у ран</w:t>
      </w:r>
      <w:r w:rsidR="00955D51" w:rsidRPr="00955D51">
        <w:rPr>
          <w:spacing w:val="-4"/>
          <w:sz w:val="32"/>
          <w:szCs w:val="32"/>
        </w:rPr>
        <w:softHyphen/>
      </w:r>
      <w:r w:rsidRPr="00155AE9">
        <w:rPr>
          <w:spacing w:val="-4"/>
          <w:sz w:val="32"/>
          <w:szCs w:val="32"/>
        </w:rPr>
        <w:t xml:space="preserve">ньому міоцені на платформеній основі. Доміоценовий фундамент Зовнішньої зони занурюється у бік Карпат. У тому ж напрямку зростає і товщина вулканогенно-осадових відкладів. </w:t>
      </w:r>
    </w:p>
    <w:p w:rsidR="00057CFF" w:rsidRPr="00155AE9" w:rsidRDefault="00057CFF" w:rsidP="00155AE9">
      <w:pPr>
        <w:spacing w:line="257" w:lineRule="auto"/>
        <w:jc w:val="both"/>
        <w:rPr>
          <w:i/>
          <w:spacing w:val="-4"/>
          <w:sz w:val="32"/>
          <w:szCs w:val="32"/>
        </w:rPr>
      </w:pPr>
      <w:r w:rsidRPr="00155AE9">
        <w:rPr>
          <w:spacing w:val="-4"/>
          <w:sz w:val="32"/>
          <w:szCs w:val="32"/>
        </w:rPr>
        <w:tab/>
      </w:r>
      <w:r w:rsidRPr="00155AE9">
        <w:rPr>
          <w:i/>
          <w:spacing w:val="-4"/>
          <w:sz w:val="32"/>
          <w:szCs w:val="32"/>
        </w:rPr>
        <w:t xml:space="preserve">Зовнішні Карпати </w:t>
      </w:r>
      <w:r w:rsidRPr="00155AE9">
        <w:rPr>
          <w:spacing w:val="-4"/>
          <w:sz w:val="32"/>
          <w:szCs w:val="32"/>
        </w:rPr>
        <w:t>складені потужною товщею (більше 4–</w:t>
      </w:r>
      <w:smartTag w:uri="urn:schemas-microsoft-com:office:smarttags" w:element="metricconverter">
        <w:smartTagPr>
          <w:attr w:name="ProductID" w:val="5 км"/>
        </w:smartTagPr>
        <w:r w:rsidRPr="00155AE9">
          <w:rPr>
            <w:spacing w:val="-4"/>
            <w:sz w:val="32"/>
            <w:szCs w:val="32"/>
          </w:rPr>
          <w:t>5 км</w:t>
        </w:r>
      </w:smartTag>
      <w:r w:rsidRPr="00155AE9">
        <w:rPr>
          <w:spacing w:val="-4"/>
          <w:sz w:val="32"/>
          <w:szCs w:val="32"/>
        </w:rPr>
        <w:t>) крейдових і палеогенових осадків, що утворюють систему лінійних, розірваних насувами, лускатих складок (скиб), які перекинуті і на</w:t>
      </w:r>
      <w:r w:rsidR="00955D51" w:rsidRPr="00955D51">
        <w:rPr>
          <w:spacing w:val="-4"/>
          <w:sz w:val="32"/>
          <w:szCs w:val="32"/>
        </w:rPr>
        <w:softHyphen/>
      </w:r>
      <w:r w:rsidRPr="00155AE9">
        <w:rPr>
          <w:spacing w:val="-4"/>
          <w:sz w:val="32"/>
          <w:szCs w:val="32"/>
        </w:rPr>
        <w:t xml:space="preserve">сунуті на Передкарпатський прогин з амплітудою більше </w:t>
      </w:r>
      <w:smartTag w:uri="urn:schemas-microsoft-com:office:smarttags" w:element="metricconverter">
        <w:smartTagPr>
          <w:attr w:name="ProductID" w:val="20 км"/>
        </w:smartTagPr>
        <w:r w:rsidRPr="00155AE9">
          <w:rPr>
            <w:spacing w:val="-4"/>
            <w:sz w:val="32"/>
            <w:szCs w:val="32"/>
          </w:rPr>
          <w:t>20 км</w:t>
        </w:r>
      </w:smartTag>
      <w:r w:rsidRPr="00155AE9">
        <w:rPr>
          <w:spacing w:val="-4"/>
          <w:sz w:val="32"/>
          <w:szCs w:val="32"/>
        </w:rPr>
        <w:t>. Зов</w:t>
      </w:r>
      <w:r w:rsidR="00955D51" w:rsidRPr="00955D51">
        <w:rPr>
          <w:spacing w:val="-4"/>
          <w:sz w:val="32"/>
          <w:szCs w:val="32"/>
        </w:rPr>
        <w:softHyphen/>
      </w:r>
      <w:r w:rsidRPr="00155AE9">
        <w:rPr>
          <w:spacing w:val="-4"/>
          <w:sz w:val="32"/>
          <w:szCs w:val="32"/>
        </w:rPr>
        <w:t xml:space="preserve">нішні Карпати є </w:t>
      </w:r>
      <w:r w:rsidRPr="00155AE9">
        <w:rPr>
          <w:i/>
          <w:spacing w:val="-4"/>
          <w:sz w:val="32"/>
          <w:szCs w:val="32"/>
        </w:rPr>
        <w:t>типовою міогеосинкліналлю,</w:t>
      </w:r>
      <w:r w:rsidRPr="00155AE9">
        <w:rPr>
          <w:spacing w:val="-4"/>
          <w:sz w:val="32"/>
          <w:szCs w:val="32"/>
        </w:rPr>
        <w:t xml:space="preserve"> розчленованою на окремі структурно-фаціальні (тектонічні) зони. Фундамент зовнішніх Карпат представлений корою перехідного та океанічного типів, релікти якої (виходи лав порфіритів, сплітів, їхніх туфів) складають масиви у при</w:t>
      </w:r>
      <w:r w:rsidR="00955D51" w:rsidRPr="00955D51">
        <w:rPr>
          <w:spacing w:val="-4"/>
          <w:sz w:val="32"/>
          <w:szCs w:val="32"/>
        </w:rPr>
        <w:softHyphen/>
      </w:r>
      <w:r w:rsidRPr="00155AE9">
        <w:rPr>
          <w:spacing w:val="-4"/>
          <w:sz w:val="32"/>
          <w:szCs w:val="32"/>
        </w:rPr>
        <w:t>розломних шовних зонах. Основною фазою складчастості є перед</w:t>
      </w:r>
      <w:r w:rsidR="00955D51" w:rsidRPr="00753D65">
        <w:rPr>
          <w:spacing w:val="-4"/>
          <w:sz w:val="32"/>
          <w:szCs w:val="32"/>
        </w:rPr>
        <w:softHyphen/>
      </w:r>
      <w:r w:rsidRPr="00155AE9">
        <w:rPr>
          <w:spacing w:val="-4"/>
          <w:sz w:val="32"/>
          <w:szCs w:val="32"/>
        </w:rPr>
        <w:t xml:space="preserve">міоценова (ранньонеогенова). Зовнішні і Внутрішні Карпати розділені глибинним насувом, що утворює Марморошські та Пекінські Бескиди. </w:t>
      </w:r>
    </w:p>
    <w:p w:rsidR="00057CFF" w:rsidRPr="00155AE9" w:rsidRDefault="00057CFF" w:rsidP="00155AE9">
      <w:pPr>
        <w:spacing w:line="257" w:lineRule="auto"/>
        <w:jc w:val="both"/>
        <w:rPr>
          <w:spacing w:val="-4"/>
          <w:sz w:val="32"/>
          <w:szCs w:val="32"/>
        </w:rPr>
      </w:pPr>
      <w:r w:rsidRPr="00155AE9">
        <w:rPr>
          <w:i/>
          <w:spacing w:val="-4"/>
          <w:sz w:val="32"/>
          <w:szCs w:val="32"/>
        </w:rPr>
        <w:tab/>
      </w:r>
      <w:r w:rsidRPr="00155AE9">
        <w:rPr>
          <w:spacing w:val="-4"/>
          <w:sz w:val="32"/>
          <w:szCs w:val="32"/>
        </w:rPr>
        <w:t>У</w:t>
      </w:r>
      <w:r w:rsidRPr="00155AE9">
        <w:rPr>
          <w:i/>
          <w:spacing w:val="-4"/>
          <w:sz w:val="32"/>
          <w:szCs w:val="32"/>
        </w:rPr>
        <w:t xml:space="preserve"> Внутрішніх Карпатах</w:t>
      </w:r>
      <w:r w:rsidRPr="00155AE9">
        <w:rPr>
          <w:spacing w:val="-4"/>
          <w:sz w:val="32"/>
          <w:szCs w:val="32"/>
        </w:rPr>
        <w:t xml:space="preserve"> на території України виділяють </w:t>
      </w:r>
      <w:r w:rsidRPr="00155AE9">
        <w:rPr>
          <w:i/>
          <w:spacing w:val="-4"/>
          <w:sz w:val="32"/>
          <w:szCs w:val="32"/>
        </w:rPr>
        <w:t>Мармо</w:t>
      </w:r>
      <w:r w:rsidR="00B14F15" w:rsidRPr="00155AE9">
        <w:rPr>
          <w:i/>
          <w:spacing w:val="-4"/>
          <w:sz w:val="32"/>
          <w:szCs w:val="32"/>
          <w:lang w:val="ru-RU"/>
        </w:rPr>
        <w:softHyphen/>
      </w:r>
      <w:r w:rsidRPr="00155AE9">
        <w:rPr>
          <w:i/>
          <w:spacing w:val="-4"/>
          <w:sz w:val="32"/>
          <w:szCs w:val="32"/>
        </w:rPr>
        <w:t xml:space="preserve">рошський кристалічний масив </w:t>
      </w:r>
      <w:r w:rsidRPr="00155AE9">
        <w:rPr>
          <w:spacing w:val="-4"/>
          <w:sz w:val="32"/>
          <w:szCs w:val="32"/>
        </w:rPr>
        <w:t>і</w:t>
      </w:r>
      <w:r w:rsidRPr="00155AE9">
        <w:rPr>
          <w:i/>
          <w:spacing w:val="-4"/>
          <w:sz w:val="32"/>
          <w:szCs w:val="32"/>
        </w:rPr>
        <w:t xml:space="preserve"> зону Підгаля.</w:t>
      </w:r>
      <w:r w:rsidRPr="00155AE9">
        <w:rPr>
          <w:spacing w:val="-4"/>
          <w:sz w:val="32"/>
          <w:szCs w:val="32"/>
        </w:rPr>
        <w:t xml:space="preserve"> Перший складається </w:t>
      </w:r>
      <w:r w:rsidR="00955D51" w:rsidRPr="00955D51">
        <w:rPr>
          <w:spacing w:val="-4"/>
          <w:sz w:val="32"/>
          <w:szCs w:val="32"/>
        </w:rPr>
        <w:br/>
      </w:r>
      <w:r w:rsidRPr="00155AE9">
        <w:rPr>
          <w:spacing w:val="-4"/>
          <w:sz w:val="32"/>
          <w:szCs w:val="32"/>
        </w:rPr>
        <w:t>з пакету покровів метаморфічних порід докембрію, середнього і верх</w:t>
      </w:r>
      <w:r w:rsidR="00955D51" w:rsidRPr="00955D51">
        <w:rPr>
          <w:spacing w:val="-4"/>
          <w:sz w:val="32"/>
          <w:szCs w:val="32"/>
        </w:rPr>
        <w:softHyphen/>
      </w:r>
      <w:r w:rsidRPr="00155AE9">
        <w:rPr>
          <w:spacing w:val="-4"/>
          <w:sz w:val="32"/>
          <w:szCs w:val="32"/>
        </w:rPr>
        <w:t>нього палеозою і мезозою, що сформовані у середньокрейдовий час. Мінімальні амплітуди зміщень – 12–</w:t>
      </w:r>
      <w:smartTag w:uri="urn:schemas-microsoft-com:office:smarttags" w:element="metricconverter">
        <w:smartTagPr>
          <w:attr w:name="ProductID" w:val="15 км"/>
        </w:smartTagPr>
        <w:r w:rsidRPr="00155AE9">
          <w:rPr>
            <w:spacing w:val="-4"/>
            <w:sz w:val="32"/>
            <w:szCs w:val="32"/>
          </w:rPr>
          <w:t>15 км</w:t>
        </w:r>
      </w:smartTag>
      <w:r w:rsidRPr="00155AE9">
        <w:rPr>
          <w:spacing w:val="-4"/>
          <w:sz w:val="32"/>
          <w:szCs w:val="32"/>
        </w:rPr>
        <w:t xml:space="preserve">. Загальний напрямок руху літосферних мас – від Внутрішніх Карпат до Зовнішніх. </w:t>
      </w:r>
    </w:p>
    <w:p w:rsidR="00057CFF" w:rsidRPr="00155AE9" w:rsidRDefault="00057CFF" w:rsidP="00155AE9">
      <w:pPr>
        <w:spacing w:line="257" w:lineRule="auto"/>
        <w:jc w:val="both"/>
        <w:rPr>
          <w:spacing w:val="-4"/>
          <w:sz w:val="32"/>
          <w:szCs w:val="32"/>
        </w:rPr>
      </w:pPr>
      <w:r w:rsidRPr="00155AE9">
        <w:rPr>
          <w:i/>
          <w:spacing w:val="-4"/>
          <w:sz w:val="32"/>
          <w:szCs w:val="32"/>
        </w:rPr>
        <w:tab/>
        <w:t>Закарпатський внутрішній прогин</w:t>
      </w:r>
      <w:r w:rsidRPr="00155AE9">
        <w:rPr>
          <w:spacing w:val="-4"/>
          <w:sz w:val="32"/>
          <w:szCs w:val="32"/>
        </w:rPr>
        <w:t xml:space="preserve"> складений вулканогенно-оса</w:t>
      </w:r>
      <w:r w:rsidR="00955D51" w:rsidRPr="00955D51">
        <w:rPr>
          <w:spacing w:val="-4"/>
          <w:sz w:val="32"/>
          <w:szCs w:val="32"/>
          <w:lang w:val="ru-RU"/>
        </w:rPr>
        <w:softHyphen/>
      </w:r>
      <w:r w:rsidRPr="00155AE9">
        <w:rPr>
          <w:spacing w:val="-4"/>
          <w:sz w:val="32"/>
          <w:szCs w:val="32"/>
        </w:rPr>
        <w:t>довими породами неогену. У ньому виділяють</w:t>
      </w:r>
      <w:r w:rsidRPr="00155AE9">
        <w:rPr>
          <w:i/>
          <w:spacing w:val="-4"/>
          <w:sz w:val="32"/>
          <w:szCs w:val="32"/>
        </w:rPr>
        <w:t xml:space="preserve"> Солотвинську (Верхньо</w:t>
      </w:r>
      <w:r w:rsidR="00955D51" w:rsidRPr="00955D51">
        <w:rPr>
          <w:i/>
          <w:spacing w:val="-4"/>
          <w:sz w:val="32"/>
          <w:szCs w:val="32"/>
        </w:rPr>
        <w:softHyphen/>
      </w:r>
      <w:r w:rsidR="007244FC">
        <w:rPr>
          <w:i/>
          <w:spacing w:val="-4"/>
          <w:sz w:val="32"/>
          <w:szCs w:val="32"/>
        </w:rPr>
        <w:t>тисенську) і</w:t>
      </w:r>
      <w:r w:rsidRPr="00155AE9">
        <w:rPr>
          <w:i/>
          <w:spacing w:val="-4"/>
          <w:sz w:val="32"/>
          <w:szCs w:val="32"/>
        </w:rPr>
        <w:t xml:space="preserve"> Чоп-Мукачивську западини та Вигорлат-Гутинську вулканічну гряду. </w:t>
      </w:r>
      <w:r w:rsidRPr="00155AE9">
        <w:rPr>
          <w:spacing w:val="-4"/>
          <w:sz w:val="32"/>
          <w:szCs w:val="32"/>
        </w:rPr>
        <w:t>У Солотвинській западині, з надр якої видобувається кам’яна сіль, розвинуті солянокупольні (діапірові) структури. За</w:t>
      </w:r>
      <w:r w:rsidR="00955D51" w:rsidRPr="00955D51">
        <w:rPr>
          <w:spacing w:val="-4"/>
          <w:sz w:val="32"/>
          <w:szCs w:val="32"/>
          <w:lang w:val="ru-RU"/>
        </w:rPr>
        <w:softHyphen/>
      </w:r>
      <w:r w:rsidRPr="00155AE9">
        <w:rPr>
          <w:spacing w:val="-4"/>
          <w:sz w:val="32"/>
          <w:szCs w:val="32"/>
        </w:rPr>
        <w:t>карпат</w:t>
      </w:r>
      <w:r w:rsidR="00955D51" w:rsidRPr="00955D51">
        <w:rPr>
          <w:spacing w:val="-4"/>
          <w:sz w:val="32"/>
          <w:szCs w:val="32"/>
          <w:lang w:val="ru-RU"/>
        </w:rPr>
        <w:softHyphen/>
      </w:r>
      <w:r w:rsidRPr="00155AE9">
        <w:rPr>
          <w:spacing w:val="-4"/>
          <w:sz w:val="32"/>
          <w:szCs w:val="32"/>
        </w:rPr>
        <w:t>ський прогин з заходу відокремлений від Панонської западини Припанонським глибинним розломом (зоною Березовської вулканічної пагорбковості). Вздовж внутрішнього краю Карпатської дуги прохо</w:t>
      </w:r>
      <w:r w:rsidR="00955D51" w:rsidRPr="00955D51">
        <w:rPr>
          <w:spacing w:val="-4"/>
          <w:sz w:val="32"/>
          <w:szCs w:val="32"/>
        </w:rPr>
        <w:softHyphen/>
      </w:r>
      <w:r w:rsidRPr="00155AE9">
        <w:rPr>
          <w:spacing w:val="-4"/>
          <w:sz w:val="32"/>
          <w:szCs w:val="32"/>
        </w:rPr>
        <w:t>дить найкрутіший у Європі Внутрішньокарпатський вулканічний пояс, що охоплює Чоп-Мукачівську та внутрішній край Солотвинської запа</w:t>
      </w:r>
      <w:r w:rsidR="00955D51" w:rsidRPr="00955D51">
        <w:rPr>
          <w:spacing w:val="-4"/>
          <w:sz w:val="32"/>
          <w:szCs w:val="32"/>
        </w:rPr>
        <w:softHyphen/>
      </w:r>
      <w:r w:rsidRPr="00155AE9">
        <w:rPr>
          <w:spacing w:val="-4"/>
          <w:sz w:val="32"/>
          <w:szCs w:val="32"/>
        </w:rPr>
        <w:t xml:space="preserve">дини. Вулканічний пояс розвивався багатофазово (з раннього міоцену до пліоцену включно), поступово мігруючи від краю масиву у бік Флішових Карпат. Процеси все молодшого вулканізму відбувалися </w:t>
      </w:r>
      <w:r w:rsidR="00955D51" w:rsidRPr="00955D51">
        <w:rPr>
          <w:spacing w:val="-4"/>
          <w:sz w:val="32"/>
          <w:szCs w:val="32"/>
          <w:lang w:val="ru-RU"/>
        </w:rPr>
        <w:br/>
      </w:r>
      <w:r w:rsidRPr="00155AE9">
        <w:rPr>
          <w:spacing w:val="-4"/>
          <w:sz w:val="32"/>
          <w:szCs w:val="32"/>
        </w:rPr>
        <w:t>у напрямку з північного заходу на південний схід, вздовж усього вул</w:t>
      </w:r>
      <w:r w:rsidR="00955D51" w:rsidRPr="00955D51">
        <w:rPr>
          <w:spacing w:val="-4"/>
          <w:sz w:val="32"/>
          <w:szCs w:val="32"/>
          <w:lang w:val="ru-RU"/>
        </w:rPr>
        <w:softHyphen/>
      </w:r>
      <w:r w:rsidRPr="00155AE9">
        <w:rPr>
          <w:spacing w:val="-4"/>
          <w:sz w:val="32"/>
          <w:szCs w:val="32"/>
        </w:rPr>
        <w:t>ка</w:t>
      </w:r>
      <w:r w:rsidR="00955D51" w:rsidRPr="00955D51">
        <w:rPr>
          <w:spacing w:val="-4"/>
          <w:sz w:val="32"/>
          <w:szCs w:val="32"/>
          <w:lang w:val="ru-RU"/>
        </w:rPr>
        <w:softHyphen/>
      </w:r>
      <w:r w:rsidRPr="00155AE9">
        <w:rPr>
          <w:spacing w:val="-4"/>
          <w:sz w:val="32"/>
          <w:szCs w:val="32"/>
        </w:rPr>
        <w:t>нічного поясу. Головні центри кайнозойських вивержень знахо</w:t>
      </w:r>
      <w:r w:rsidR="00955D51" w:rsidRPr="00955D51">
        <w:rPr>
          <w:spacing w:val="-4"/>
          <w:sz w:val="32"/>
          <w:szCs w:val="32"/>
          <w:lang w:val="ru-RU"/>
        </w:rPr>
        <w:softHyphen/>
      </w:r>
      <w:r w:rsidRPr="00155AE9">
        <w:rPr>
          <w:spacing w:val="-4"/>
          <w:sz w:val="32"/>
          <w:szCs w:val="32"/>
        </w:rPr>
        <w:t>дяться в зонах поздовжніх глибинних розломів.</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b/>
          <w:spacing w:val="-4"/>
          <w:sz w:val="32"/>
          <w:szCs w:val="32"/>
        </w:rPr>
        <w:t>Кримські гори.</w:t>
      </w:r>
      <w:r w:rsidRPr="00155AE9">
        <w:rPr>
          <w:spacing w:val="-4"/>
          <w:sz w:val="32"/>
          <w:szCs w:val="32"/>
        </w:rPr>
        <w:t xml:space="preserve"> Гірська система на півдні Кримського пів</w:t>
      </w:r>
      <w:r w:rsidR="00955D51" w:rsidRPr="00955D51">
        <w:rPr>
          <w:spacing w:val="-4"/>
          <w:sz w:val="32"/>
          <w:szCs w:val="32"/>
          <w:lang w:val="ru-RU"/>
        </w:rPr>
        <w:softHyphen/>
      </w:r>
      <w:r w:rsidRPr="00155AE9">
        <w:rPr>
          <w:spacing w:val="-4"/>
          <w:sz w:val="32"/>
          <w:szCs w:val="32"/>
        </w:rPr>
        <w:t>остро</w:t>
      </w:r>
      <w:r w:rsidR="00955D51" w:rsidRPr="00955D51">
        <w:rPr>
          <w:spacing w:val="-4"/>
          <w:sz w:val="32"/>
          <w:szCs w:val="32"/>
          <w:lang w:val="ru-RU"/>
        </w:rPr>
        <w:softHyphen/>
      </w:r>
      <w:r w:rsidRPr="00155AE9">
        <w:rPr>
          <w:spacing w:val="-4"/>
          <w:sz w:val="32"/>
          <w:szCs w:val="32"/>
        </w:rPr>
        <w:t xml:space="preserve">ва. Простягається на </w:t>
      </w:r>
      <w:smartTag w:uri="urn:schemas-microsoft-com:office:smarttags" w:element="metricconverter">
        <w:smartTagPr>
          <w:attr w:name="ProductID" w:val="180 км"/>
        </w:smartTagPr>
        <w:r w:rsidRPr="00155AE9">
          <w:rPr>
            <w:spacing w:val="-4"/>
            <w:sz w:val="32"/>
            <w:szCs w:val="32"/>
          </w:rPr>
          <w:t>180 км</w:t>
        </w:r>
      </w:smartTag>
      <w:r w:rsidRPr="00155AE9">
        <w:rPr>
          <w:spacing w:val="-4"/>
          <w:sz w:val="32"/>
          <w:szCs w:val="32"/>
        </w:rPr>
        <w:t xml:space="preserve"> з південного заходу на південний схід. Ширина гірської смуги до </w:t>
      </w:r>
      <w:smartTag w:uri="urn:schemas-microsoft-com:office:smarttags" w:element="metricconverter">
        <w:smartTagPr>
          <w:attr w:name="ProductID" w:val="60 км"/>
        </w:smartTagPr>
        <w:r w:rsidRPr="00155AE9">
          <w:rPr>
            <w:spacing w:val="-4"/>
            <w:sz w:val="32"/>
            <w:szCs w:val="32"/>
          </w:rPr>
          <w:t>60 км</w:t>
        </w:r>
      </w:smartTag>
      <w:r w:rsidRPr="00155AE9">
        <w:rPr>
          <w:spacing w:val="-4"/>
          <w:sz w:val="32"/>
          <w:szCs w:val="32"/>
        </w:rPr>
        <w:t>. У рельєфі чітко виділяються три майже паралельних гряди з крутими північними схилами</w:t>
      </w:r>
      <w:r w:rsidRPr="00155AE9">
        <w:rPr>
          <w:i/>
          <w:spacing w:val="-4"/>
          <w:sz w:val="32"/>
          <w:szCs w:val="32"/>
        </w:rPr>
        <w:t xml:space="preserve">: Головна, Внутрішня </w:t>
      </w:r>
      <w:r w:rsidRPr="00155AE9">
        <w:rPr>
          <w:spacing w:val="-4"/>
          <w:sz w:val="32"/>
          <w:szCs w:val="32"/>
        </w:rPr>
        <w:t>і</w:t>
      </w:r>
      <w:r w:rsidRPr="00155AE9">
        <w:rPr>
          <w:i/>
          <w:spacing w:val="-4"/>
          <w:sz w:val="32"/>
          <w:szCs w:val="32"/>
        </w:rPr>
        <w:t xml:space="preserve"> Зовнішня</w:t>
      </w:r>
      <w:r w:rsidRPr="00155AE9">
        <w:rPr>
          <w:spacing w:val="-4"/>
          <w:sz w:val="32"/>
          <w:szCs w:val="32"/>
        </w:rPr>
        <w:t>. Висоти гір – 700-</w:t>
      </w:r>
      <w:smartTag w:uri="urn:schemas-microsoft-com:office:smarttags" w:element="metricconverter">
        <w:smartTagPr>
          <w:attr w:name="ProductID" w:val="1200 м"/>
        </w:smartTagPr>
        <w:r w:rsidRPr="00155AE9">
          <w:rPr>
            <w:spacing w:val="-4"/>
            <w:sz w:val="32"/>
            <w:szCs w:val="32"/>
          </w:rPr>
          <w:t>1200 м</w:t>
        </w:r>
      </w:smartTag>
      <w:r w:rsidRPr="00155AE9">
        <w:rPr>
          <w:spacing w:val="-4"/>
          <w:sz w:val="32"/>
          <w:szCs w:val="32"/>
        </w:rPr>
        <w:t xml:space="preserve">. Максимальна висота – </w:t>
      </w:r>
      <w:smartTag w:uri="urn:schemas-microsoft-com:office:smarttags" w:element="metricconverter">
        <w:smartTagPr>
          <w:attr w:name="ProductID" w:val="1545 м"/>
        </w:smartTagPr>
        <w:r w:rsidRPr="00155AE9">
          <w:rPr>
            <w:spacing w:val="-4"/>
            <w:sz w:val="32"/>
            <w:szCs w:val="32"/>
          </w:rPr>
          <w:t>1545 м</w:t>
        </w:r>
      </w:smartTag>
      <w:r w:rsidRPr="00155AE9">
        <w:rPr>
          <w:spacing w:val="-4"/>
          <w:sz w:val="32"/>
          <w:szCs w:val="32"/>
        </w:rPr>
        <w:t xml:space="preserve"> (г. Роман-Кош).</w:t>
      </w:r>
    </w:p>
    <w:p w:rsidR="00057CFF" w:rsidRPr="00155AE9" w:rsidRDefault="00057CFF" w:rsidP="00155AE9">
      <w:pPr>
        <w:spacing w:line="257" w:lineRule="auto"/>
        <w:jc w:val="both"/>
        <w:rPr>
          <w:spacing w:val="-4"/>
          <w:sz w:val="32"/>
          <w:szCs w:val="32"/>
        </w:rPr>
      </w:pPr>
      <w:r w:rsidRPr="00155AE9">
        <w:rPr>
          <w:spacing w:val="-4"/>
          <w:sz w:val="32"/>
          <w:szCs w:val="32"/>
        </w:rPr>
        <w:tab/>
      </w:r>
      <w:r w:rsidRPr="00155AE9">
        <w:rPr>
          <w:i/>
          <w:spacing w:val="-4"/>
          <w:sz w:val="32"/>
          <w:szCs w:val="32"/>
        </w:rPr>
        <w:t xml:space="preserve">Кримські гори </w:t>
      </w:r>
      <w:r w:rsidRPr="00155AE9">
        <w:rPr>
          <w:spacing w:val="-4"/>
          <w:sz w:val="32"/>
          <w:szCs w:val="32"/>
        </w:rPr>
        <w:t xml:space="preserve">– складчасто-брилова тектонічна структура, що </w:t>
      </w:r>
      <w:r w:rsidR="00186721" w:rsidRPr="00155AE9">
        <w:rPr>
          <w:spacing w:val="-4"/>
          <w:sz w:val="32"/>
          <w:szCs w:val="32"/>
          <w:lang w:val="ru-RU"/>
        </w:rPr>
        <w:br/>
      </w:r>
      <w:r w:rsidRPr="00155AE9">
        <w:rPr>
          <w:spacing w:val="-4"/>
          <w:sz w:val="32"/>
          <w:szCs w:val="32"/>
        </w:rPr>
        <w:t xml:space="preserve">є частиною Середиземноморського (Альпійського) рухливого поясу. Межі цієї споруди визначаються </w:t>
      </w:r>
      <w:r w:rsidRPr="00155AE9">
        <w:rPr>
          <w:i/>
          <w:spacing w:val="-4"/>
          <w:sz w:val="32"/>
          <w:szCs w:val="32"/>
        </w:rPr>
        <w:t>глибинними розломами</w:t>
      </w:r>
      <w:r w:rsidRPr="00155AE9">
        <w:rPr>
          <w:spacing w:val="-4"/>
          <w:sz w:val="32"/>
          <w:szCs w:val="32"/>
        </w:rPr>
        <w:t>. Виділяють ядро та північно-західне і південне крила структури. В будові ядра беруть участь дислоковані верхньотріасові та нижньоюрські глинисті сланці і пісковики (фліш), що неузгоджено перекриті похилосклад</w:t>
      </w:r>
      <w:r w:rsidR="00955D51" w:rsidRPr="00955D51">
        <w:rPr>
          <w:spacing w:val="-4"/>
          <w:sz w:val="32"/>
          <w:szCs w:val="32"/>
        </w:rPr>
        <w:softHyphen/>
      </w:r>
      <w:r w:rsidRPr="00155AE9">
        <w:rPr>
          <w:spacing w:val="-4"/>
          <w:sz w:val="32"/>
          <w:szCs w:val="32"/>
        </w:rPr>
        <w:t>частими, тектонічно деформованими молодшими породами крейди та кайнозою. З рифових вапняків сформована Головна гряда, основними структурними елементами якої є Південно</w:t>
      </w:r>
      <w:r w:rsidR="00B14F15" w:rsidRPr="00155AE9">
        <w:rPr>
          <w:spacing w:val="-4"/>
          <w:sz w:val="32"/>
          <w:szCs w:val="32"/>
        </w:rPr>
        <w:softHyphen/>
      </w:r>
      <w:r w:rsidRPr="00155AE9">
        <w:rPr>
          <w:spacing w:val="-4"/>
          <w:sz w:val="32"/>
          <w:szCs w:val="32"/>
        </w:rPr>
        <w:t>бережне, Балаклавське, Туацьке, Качинське антиклінальні підняття та Західно-Кримська, Східно-Кримська і Судакська синклінорні зони. Ці споруди ускладнені численними розривними порушеннями скидового, зсувного та насув</w:t>
      </w:r>
      <w:r w:rsidR="00955D51" w:rsidRPr="00955D51">
        <w:rPr>
          <w:spacing w:val="-4"/>
          <w:sz w:val="32"/>
          <w:szCs w:val="32"/>
          <w:lang w:val="ru-RU"/>
        </w:rPr>
        <w:softHyphen/>
      </w:r>
      <w:r w:rsidRPr="00155AE9">
        <w:rPr>
          <w:spacing w:val="-4"/>
          <w:sz w:val="32"/>
          <w:szCs w:val="32"/>
        </w:rPr>
        <w:t>ного характеру. В будові північного крила беруть участь верхньо</w:t>
      </w:r>
      <w:r w:rsidR="00955D51" w:rsidRPr="00955D51">
        <w:rPr>
          <w:spacing w:val="-4"/>
          <w:sz w:val="32"/>
          <w:szCs w:val="32"/>
        </w:rPr>
        <w:softHyphen/>
      </w:r>
      <w:r w:rsidRPr="00155AE9">
        <w:rPr>
          <w:spacing w:val="-4"/>
          <w:sz w:val="32"/>
          <w:szCs w:val="32"/>
        </w:rPr>
        <w:t xml:space="preserve">крейдові палеогенові, неогенові, місцями </w:t>
      </w:r>
      <w:r w:rsidR="0036248C" w:rsidRPr="0036248C">
        <w:rPr>
          <w:spacing w:val="-4"/>
          <w:sz w:val="32"/>
          <w:szCs w:val="32"/>
        </w:rPr>
        <w:t xml:space="preserve">– </w:t>
      </w:r>
      <w:r w:rsidRPr="00155AE9">
        <w:rPr>
          <w:spacing w:val="-4"/>
          <w:sz w:val="32"/>
          <w:szCs w:val="32"/>
        </w:rPr>
        <w:t>нижньокрейдові породи: вапняки, крейда, мергелі, що залягають моно</w:t>
      </w:r>
      <w:r w:rsidR="00186721" w:rsidRPr="00155AE9">
        <w:rPr>
          <w:spacing w:val="-4"/>
          <w:sz w:val="32"/>
          <w:szCs w:val="32"/>
        </w:rPr>
        <w:softHyphen/>
      </w:r>
      <w:r w:rsidRPr="00155AE9">
        <w:rPr>
          <w:spacing w:val="-4"/>
          <w:sz w:val="32"/>
          <w:szCs w:val="32"/>
        </w:rPr>
        <w:t>клінально. Формування Кримської складчасто</w:t>
      </w:r>
      <w:r w:rsidRPr="00155AE9">
        <w:rPr>
          <w:i/>
          <w:spacing w:val="-4"/>
          <w:sz w:val="32"/>
          <w:szCs w:val="32"/>
        </w:rPr>
        <w:t>-</w:t>
      </w:r>
      <w:r w:rsidRPr="00155AE9">
        <w:rPr>
          <w:spacing w:val="-4"/>
          <w:sz w:val="32"/>
          <w:szCs w:val="32"/>
        </w:rPr>
        <w:t xml:space="preserve">брилової споруди почалося у </w:t>
      </w:r>
      <w:r w:rsidRPr="00155AE9">
        <w:rPr>
          <w:i/>
          <w:spacing w:val="-4"/>
          <w:sz w:val="32"/>
          <w:szCs w:val="32"/>
        </w:rPr>
        <w:t>мезозої</w:t>
      </w:r>
      <w:r w:rsidRPr="00155AE9">
        <w:rPr>
          <w:spacing w:val="-4"/>
          <w:sz w:val="32"/>
          <w:szCs w:val="32"/>
        </w:rPr>
        <w:t xml:space="preserve">, в процесі </w:t>
      </w:r>
      <w:r w:rsidRPr="00155AE9">
        <w:rPr>
          <w:i/>
          <w:spacing w:val="-4"/>
          <w:sz w:val="32"/>
          <w:szCs w:val="32"/>
        </w:rPr>
        <w:t>кіммерійської складчастості.</w:t>
      </w:r>
      <w:r w:rsidRPr="00155AE9">
        <w:rPr>
          <w:spacing w:val="-4"/>
          <w:sz w:val="32"/>
          <w:szCs w:val="32"/>
        </w:rPr>
        <w:t xml:space="preserve"> Процес супроводжувався інтенсивною вулканічною діяльністю. На кінець ранньої крейди на місці сучасних </w:t>
      </w:r>
      <w:r w:rsidRPr="00155AE9">
        <w:rPr>
          <w:i/>
          <w:spacing w:val="-4"/>
          <w:sz w:val="32"/>
          <w:szCs w:val="32"/>
        </w:rPr>
        <w:t>Кримських гір</w:t>
      </w:r>
      <w:r w:rsidRPr="00155AE9">
        <w:rPr>
          <w:spacing w:val="-4"/>
          <w:sz w:val="32"/>
          <w:szCs w:val="32"/>
        </w:rPr>
        <w:t xml:space="preserve"> виникло єдине велике підняття, яке до кінця </w:t>
      </w:r>
      <w:r w:rsidRPr="00155AE9">
        <w:rPr>
          <w:i/>
          <w:spacing w:val="-4"/>
          <w:sz w:val="32"/>
          <w:szCs w:val="32"/>
        </w:rPr>
        <w:t>палеогену</w:t>
      </w:r>
      <w:r w:rsidRPr="00155AE9">
        <w:rPr>
          <w:spacing w:val="-4"/>
          <w:sz w:val="32"/>
          <w:szCs w:val="32"/>
        </w:rPr>
        <w:t xml:space="preserve"> було розмите та вирівняне (пеніпленізоване). На початку неогену </w:t>
      </w:r>
      <w:r w:rsidRPr="00155AE9">
        <w:rPr>
          <w:i/>
          <w:spacing w:val="-4"/>
          <w:sz w:val="32"/>
          <w:szCs w:val="32"/>
        </w:rPr>
        <w:t>кі</w:t>
      </w:r>
      <w:r w:rsidR="00955D51" w:rsidRPr="00955D51">
        <w:rPr>
          <w:i/>
          <w:spacing w:val="-4"/>
          <w:sz w:val="32"/>
          <w:szCs w:val="32"/>
          <w:lang w:val="ru-RU"/>
        </w:rPr>
        <w:softHyphen/>
      </w:r>
      <w:r w:rsidRPr="00155AE9">
        <w:rPr>
          <w:i/>
          <w:spacing w:val="-4"/>
          <w:sz w:val="32"/>
          <w:szCs w:val="32"/>
        </w:rPr>
        <w:t>мме</w:t>
      </w:r>
      <w:r w:rsidR="00955D51" w:rsidRPr="00955D51">
        <w:rPr>
          <w:i/>
          <w:spacing w:val="-4"/>
          <w:sz w:val="32"/>
          <w:szCs w:val="32"/>
          <w:lang w:val="ru-RU"/>
        </w:rPr>
        <w:softHyphen/>
      </w:r>
      <w:r w:rsidRPr="00155AE9">
        <w:rPr>
          <w:i/>
          <w:spacing w:val="-4"/>
          <w:sz w:val="32"/>
          <w:szCs w:val="32"/>
        </w:rPr>
        <w:t>рійська</w:t>
      </w:r>
      <w:r w:rsidRPr="00155AE9">
        <w:rPr>
          <w:spacing w:val="-4"/>
          <w:sz w:val="32"/>
          <w:szCs w:val="32"/>
        </w:rPr>
        <w:t xml:space="preserve"> складчаста споруда під впливом альпійських гороутво</w:t>
      </w:r>
      <w:r w:rsidR="00955D51" w:rsidRPr="00955D51">
        <w:rPr>
          <w:spacing w:val="-4"/>
          <w:sz w:val="32"/>
          <w:szCs w:val="32"/>
          <w:lang w:val="ru-RU"/>
        </w:rPr>
        <w:softHyphen/>
      </w:r>
      <w:r w:rsidRPr="00155AE9">
        <w:rPr>
          <w:spacing w:val="-4"/>
          <w:sz w:val="32"/>
          <w:szCs w:val="32"/>
        </w:rPr>
        <w:t xml:space="preserve">рюючих процесів піднялася на висоту </w:t>
      </w:r>
      <w:smartTag w:uri="urn:schemas-microsoft-com:office:smarttags" w:element="metricconverter">
        <w:smartTagPr>
          <w:attr w:name="ProductID" w:val="1500 м"/>
        </w:smartTagPr>
        <w:r w:rsidRPr="00155AE9">
          <w:rPr>
            <w:spacing w:val="-4"/>
            <w:sz w:val="32"/>
            <w:szCs w:val="32"/>
          </w:rPr>
          <w:t>1500 м</w:t>
        </w:r>
      </w:smartTag>
      <w:r w:rsidRPr="00155AE9">
        <w:rPr>
          <w:spacing w:val="-4"/>
          <w:sz w:val="32"/>
          <w:szCs w:val="32"/>
        </w:rPr>
        <w:t xml:space="preserve"> і більше та перетворилася на сучасну гірську споруду.</w:t>
      </w:r>
    </w:p>
    <w:p w:rsidR="00057CFF" w:rsidRPr="00155AE9" w:rsidRDefault="00057CFF" w:rsidP="00155AE9">
      <w:pPr>
        <w:spacing w:line="257" w:lineRule="auto"/>
        <w:jc w:val="both"/>
        <w:rPr>
          <w:spacing w:val="-4"/>
          <w:sz w:val="32"/>
          <w:szCs w:val="32"/>
        </w:rPr>
      </w:pPr>
      <w:r w:rsidRPr="00155AE9">
        <w:rPr>
          <w:spacing w:val="-4"/>
          <w:sz w:val="32"/>
          <w:szCs w:val="32"/>
        </w:rPr>
        <w:tab/>
      </w:r>
      <w:r w:rsidRPr="0036248C">
        <w:rPr>
          <w:b/>
          <w:spacing w:val="-4"/>
          <w:sz w:val="32"/>
          <w:szCs w:val="32"/>
        </w:rPr>
        <w:t>Добрудж</w:t>
      </w:r>
      <w:r w:rsidR="0036248C" w:rsidRPr="0036248C">
        <w:rPr>
          <w:b/>
          <w:spacing w:val="-4"/>
          <w:sz w:val="32"/>
          <w:szCs w:val="32"/>
          <w:lang w:val="ru-RU"/>
        </w:rPr>
        <w:t>и</w:t>
      </w:r>
      <w:r w:rsidRPr="00155AE9">
        <w:rPr>
          <w:spacing w:val="-4"/>
          <w:sz w:val="32"/>
          <w:szCs w:val="32"/>
        </w:rPr>
        <w:t xml:space="preserve"> – складова карпатської складчастої системи у пониззі</w:t>
      </w:r>
      <w:r w:rsidR="007244FC">
        <w:rPr>
          <w:spacing w:val="-4"/>
          <w:sz w:val="32"/>
          <w:szCs w:val="32"/>
        </w:rPr>
        <w:t xml:space="preserve"> Дунаю. Частина її знаходиться </w:t>
      </w:r>
      <w:r w:rsidRPr="00155AE9">
        <w:rPr>
          <w:spacing w:val="-4"/>
          <w:sz w:val="32"/>
          <w:szCs w:val="32"/>
        </w:rPr>
        <w:t>в межах території України – на пів</w:t>
      </w:r>
      <w:r w:rsidR="00955D51" w:rsidRPr="00955D51">
        <w:rPr>
          <w:spacing w:val="-4"/>
          <w:sz w:val="32"/>
          <w:szCs w:val="32"/>
          <w:lang w:val="ru-RU"/>
        </w:rPr>
        <w:softHyphen/>
      </w:r>
      <w:r w:rsidRPr="00155AE9">
        <w:rPr>
          <w:spacing w:val="-4"/>
          <w:sz w:val="32"/>
          <w:szCs w:val="32"/>
        </w:rPr>
        <w:t xml:space="preserve">денному заході Одещини. Утворилася в результаті двох тектонічних циклів, які відповідно мали місце протягом </w:t>
      </w:r>
      <w:r w:rsidRPr="00155AE9">
        <w:rPr>
          <w:i/>
          <w:spacing w:val="-4"/>
          <w:sz w:val="32"/>
          <w:szCs w:val="32"/>
        </w:rPr>
        <w:t xml:space="preserve">байкальсько-герцинського </w:t>
      </w:r>
      <w:r w:rsidRPr="00155AE9">
        <w:rPr>
          <w:spacing w:val="-4"/>
          <w:sz w:val="32"/>
          <w:szCs w:val="32"/>
        </w:rPr>
        <w:t>та</w:t>
      </w:r>
      <w:r w:rsidRPr="00155AE9">
        <w:rPr>
          <w:i/>
          <w:spacing w:val="-4"/>
          <w:sz w:val="32"/>
          <w:szCs w:val="32"/>
        </w:rPr>
        <w:t xml:space="preserve"> кіммерійського</w:t>
      </w:r>
      <w:r w:rsidRPr="00155AE9">
        <w:rPr>
          <w:spacing w:val="-4"/>
          <w:sz w:val="32"/>
          <w:szCs w:val="32"/>
        </w:rPr>
        <w:t xml:space="preserve"> текто</w:t>
      </w:r>
      <w:r w:rsidR="00B14F15" w:rsidRPr="00155AE9">
        <w:rPr>
          <w:spacing w:val="-4"/>
          <w:sz w:val="32"/>
          <w:szCs w:val="32"/>
        </w:rPr>
        <w:softHyphen/>
      </w:r>
      <w:r w:rsidR="0036248C">
        <w:rPr>
          <w:spacing w:val="-4"/>
          <w:sz w:val="32"/>
          <w:szCs w:val="32"/>
        </w:rPr>
        <w:t xml:space="preserve">нічних етапів </w:t>
      </w:r>
      <w:r w:rsidR="0036248C" w:rsidRPr="0036248C">
        <w:rPr>
          <w:spacing w:val="-4"/>
          <w:sz w:val="32"/>
          <w:szCs w:val="32"/>
        </w:rPr>
        <w:t>розвитку</w:t>
      </w:r>
      <w:r w:rsidRPr="00155AE9">
        <w:rPr>
          <w:spacing w:val="-4"/>
          <w:sz w:val="32"/>
          <w:szCs w:val="32"/>
        </w:rPr>
        <w:t xml:space="preserve"> Скіфської плити. В се</w:t>
      </w:r>
      <w:r w:rsidR="00955D51" w:rsidRPr="00955D51">
        <w:rPr>
          <w:spacing w:val="-4"/>
          <w:sz w:val="32"/>
          <w:szCs w:val="32"/>
        </w:rPr>
        <w:softHyphen/>
      </w:r>
      <w:r w:rsidRPr="00155AE9">
        <w:rPr>
          <w:spacing w:val="-4"/>
          <w:sz w:val="32"/>
          <w:szCs w:val="32"/>
        </w:rPr>
        <w:t xml:space="preserve">редині </w:t>
      </w:r>
      <w:r w:rsidRPr="00155AE9">
        <w:rPr>
          <w:i/>
          <w:spacing w:val="-4"/>
          <w:sz w:val="32"/>
          <w:szCs w:val="32"/>
        </w:rPr>
        <w:t>альпійської</w:t>
      </w:r>
      <w:r w:rsidRPr="00155AE9">
        <w:rPr>
          <w:spacing w:val="-4"/>
          <w:sz w:val="32"/>
          <w:szCs w:val="32"/>
        </w:rPr>
        <w:t xml:space="preserve"> епохи тут відбуваються слабкі гороутворюючі про</w:t>
      </w:r>
      <w:r w:rsidR="00955D51" w:rsidRPr="00955D51">
        <w:rPr>
          <w:spacing w:val="-4"/>
          <w:sz w:val="32"/>
          <w:szCs w:val="32"/>
        </w:rPr>
        <w:softHyphen/>
      </w:r>
      <w:r w:rsidRPr="00155AE9">
        <w:rPr>
          <w:spacing w:val="-4"/>
          <w:sz w:val="32"/>
          <w:szCs w:val="32"/>
        </w:rPr>
        <w:t>цеси, внаслідок яких і сформувалися невисокі (десятки і перші сотні метрів) гори. Як Карпати та Кримські гори, масив Добруджи, основна частина якого – на території Румунії, входить до складу Середземно</w:t>
      </w:r>
      <w:r w:rsidR="00955D51" w:rsidRPr="00955D51">
        <w:rPr>
          <w:spacing w:val="-4"/>
          <w:sz w:val="32"/>
          <w:szCs w:val="32"/>
          <w:lang w:val="ru-RU"/>
        </w:rPr>
        <w:softHyphen/>
      </w:r>
      <w:r w:rsidRPr="00155AE9">
        <w:rPr>
          <w:spacing w:val="-4"/>
          <w:sz w:val="32"/>
          <w:szCs w:val="32"/>
        </w:rPr>
        <w:t>морського рухливого поясу.</w:t>
      </w:r>
    </w:p>
    <w:p w:rsidR="00057CFF" w:rsidRPr="00155AE9" w:rsidRDefault="00057CFF" w:rsidP="00155AE9">
      <w:pPr>
        <w:spacing w:line="257" w:lineRule="auto"/>
        <w:jc w:val="center"/>
        <w:rPr>
          <w:b/>
          <w:spacing w:val="-4"/>
          <w:sz w:val="32"/>
          <w:szCs w:val="32"/>
        </w:rPr>
      </w:pPr>
    </w:p>
    <w:p w:rsidR="00057CFF" w:rsidRPr="00155AE9" w:rsidRDefault="00057CFF" w:rsidP="00155AE9">
      <w:pPr>
        <w:spacing w:line="257" w:lineRule="auto"/>
        <w:jc w:val="center"/>
        <w:rPr>
          <w:b/>
          <w:spacing w:val="-4"/>
          <w:sz w:val="32"/>
          <w:szCs w:val="32"/>
        </w:rPr>
      </w:pPr>
    </w:p>
    <w:p w:rsidR="00057CFF" w:rsidRPr="00155AE9" w:rsidRDefault="00057CFF" w:rsidP="00155AE9">
      <w:pPr>
        <w:spacing w:line="257" w:lineRule="auto"/>
        <w:jc w:val="center"/>
        <w:rPr>
          <w:b/>
          <w:i/>
          <w:spacing w:val="-4"/>
          <w:sz w:val="32"/>
          <w:szCs w:val="32"/>
        </w:rPr>
      </w:pPr>
      <w:r w:rsidRPr="00155AE9">
        <w:rPr>
          <w:b/>
          <w:i/>
          <w:spacing w:val="-4"/>
          <w:sz w:val="32"/>
          <w:szCs w:val="32"/>
        </w:rPr>
        <w:t>Контрольні питання</w:t>
      </w:r>
    </w:p>
    <w:p w:rsidR="00057CFF" w:rsidRPr="00955D51" w:rsidRDefault="00057CFF" w:rsidP="00155AE9">
      <w:pPr>
        <w:spacing w:line="257" w:lineRule="auto"/>
        <w:ind w:left="360"/>
        <w:jc w:val="both"/>
        <w:rPr>
          <w:i/>
          <w:spacing w:val="-4"/>
          <w:sz w:val="12"/>
          <w:szCs w:val="12"/>
        </w:rPr>
      </w:pP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найважливіші геологічні структури виділяються на території України?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Яку частину країни займає Український кристалічний щит? Що він являє собою?</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У якій частині</w:t>
      </w:r>
      <w:r w:rsidR="007244FC">
        <w:rPr>
          <w:i/>
          <w:spacing w:val="-4"/>
          <w:sz w:val="32"/>
          <w:szCs w:val="32"/>
        </w:rPr>
        <w:t xml:space="preserve"> України знаходиться Воронезька</w:t>
      </w:r>
      <w:r w:rsidRPr="00155AE9">
        <w:rPr>
          <w:i/>
          <w:spacing w:val="-4"/>
          <w:sz w:val="32"/>
          <w:szCs w:val="32"/>
        </w:rPr>
        <w:t xml:space="preserve"> </w:t>
      </w:r>
      <w:r w:rsidR="007244FC">
        <w:rPr>
          <w:i/>
          <w:spacing w:val="-4"/>
          <w:sz w:val="32"/>
          <w:szCs w:val="32"/>
        </w:rPr>
        <w:t>антекліза</w:t>
      </w:r>
      <w:r w:rsidRPr="00155AE9">
        <w:rPr>
          <w:i/>
          <w:spacing w:val="-4"/>
          <w:sz w:val="32"/>
          <w:szCs w:val="32"/>
        </w:rPr>
        <w:t>?</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основні риси Дніпровсько-Донецької западини?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відділи виділяють в розрізі кам’яновугільної системи?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тектонічні елементи виділяються у Донецькій складчастій споруді?</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 xml:space="preserve">Які </w:t>
      </w:r>
      <w:r w:rsidR="007244FC">
        <w:rPr>
          <w:i/>
          <w:spacing w:val="-4"/>
          <w:sz w:val="32"/>
          <w:szCs w:val="32"/>
        </w:rPr>
        <w:t xml:space="preserve">породи складають </w:t>
      </w:r>
      <w:r w:rsidR="00AE7DD8">
        <w:rPr>
          <w:i/>
          <w:spacing w:val="-4"/>
          <w:sz w:val="32"/>
          <w:szCs w:val="32"/>
        </w:rPr>
        <w:t>Донецьк</w:t>
      </w:r>
      <w:r w:rsidR="00AE7DD8">
        <w:rPr>
          <w:i/>
          <w:spacing w:val="-4"/>
          <w:sz w:val="32"/>
          <w:szCs w:val="32"/>
          <w:lang w:val="ru-RU"/>
        </w:rPr>
        <w:t>у</w:t>
      </w:r>
      <w:r w:rsidR="00AE7DD8">
        <w:rPr>
          <w:i/>
          <w:spacing w:val="-4"/>
          <w:sz w:val="32"/>
          <w:szCs w:val="32"/>
        </w:rPr>
        <w:t xml:space="preserve"> складчаст</w:t>
      </w:r>
      <w:r w:rsidR="00AE7DD8">
        <w:rPr>
          <w:i/>
          <w:spacing w:val="-4"/>
          <w:sz w:val="32"/>
          <w:szCs w:val="32"/>
          <w:lang w:val="ru-RU"/>
        </w:rPr>
        <w:t>у</w:t>
      </w:r>
      <w:r w:rsidR="00AE7DD8">
        <w:rPr>
          <w:i/>
          <w:spacing w:val="-4"/>
          <w:sz w:val="32"/>
          <w:szCs w:val="32"/>
        </w:rPr>
        <w:t xml:space="preserve"> споруд</w:t>
      </w:r>
      <w:r w:rsidR="00AE7DD8">
        <w:rPr>
          <w:i/>
          <w:spacing w:val="-4"/>
          <w:sz w:val="32"/>
          <w:szCs w:val="32"/>
          <w:lang w:val="ru-RU"/>
        </w:rPr>
        <w:t>у</w:t>
      </w:r>
      <w:r w:rsidRPr="00155AE9">
        <w:rPr>
          <w:i/>
          <w:spacing w:val="-4"/>
          <w:sz w:val="32"/>
          <w:szCs w:val="32"/>
        </w:rPr>
        <w:t>?</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Внаслідок чого виникла Причорноморська западина?</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особливості геологічної будови Скіфської плити?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З яких порід та якого віку сформовано фундамент Волино-Подільської плити?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Яку структуру має Львівська западина?</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З якими відкладами пов’язаний кам’яновугільний басейн та родовища вуглеводнів Прикарпатської нафтогазоносної провінції?</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Які гірські споруди знаходяться на території України?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Яка гірська система є найголовнішим вододілом Європи між Балтійським і Чорним морями?</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До якої трансрегіональної складчастої системи входять гори Карпат, Добруджи й Криму?</w:t>
      </w:r>
    </w:p>
    <w:p w:rsidR="00057CFF" w:rsidRPr="00155AE9" w:rsidRDefault="00057CFF" w:rsidP="00155AE9">
      <w:pPr>
        <w:numPr>
          <w:ilvl w:val="0"/>
          <w:numId w:val="10"/>
        </w:numPr>
        <w:tabs>
          <w:tab w:val="clear" w:pos="720"/>
          <w:tab w:val="num" w:pos="426"/>
        </w:tabs>
        <w:spacing w:line="257" w:lineRule="auto"/>
        <w:ind w:left="426" w:hanging="426"/>
        <w:jc w:val="both"/>
        <w:rPr>
          <w:i/>
          <w:spacing w:val="-4"/>
          <w:sz w:val="32"/>
          <w:szCs w:val="32"/>
        </w:rPr>
      </w:pPr>
      <w:r w:rsidRPr="00155AE9">
        <w:rPr>
          <w:i/>
          <w:spacing w:val="-4"/>
          <w:sz w:val="32"/>
          <w:szCs w:val="32"/>
        </w:rPr>
        <w:t>Якими тектонічними елементами характеризується геологічна будова Карпатських гір?</w:t>
      </w:r>
    </w:p>
    <w:p w:rsidR="00057CFF" w:rsidRPr="00155AE9" w:rsidRDefault="00AE7DD8" w:rsidP="00155AE9">
      <w:pPr>
        <w:numPr>
          <w:ilvl w:val="0"/>
          <w:numId w:val="10"/>
        </w:numPr>
        <w:tabs>
          <w:tab w:val="clear" w:pos="720"/>
          <w:tab w:val="num" w:pos="426"/>
        </w:tabs>
        <w:spacing w:line="257" w:lineRule="auto"/>
        <w:ind w:left="426" w:hanging="426"/>
        <w:jc w:val="both"/>
        <w:rPr>
          <w:i/>
          <w:spacing w:val="-4"/>
          <w:sz w:val="32"/>
          <w:szCs w:val="32"/>
        </w:rPr>
      </w:pPr>
      <w:r>
        <w:rPr>
          <w:i/>
          <w:spacing w:val="-4"/>
          <w:sz w:val="32"/>
          <w:szCs w:val="32"/>
        </w:rPr>
        <w:t>Назвіть основні структурні елементи Кримських гір</w:t>
      </w:r>
      <w:r w:rsidR="00057CFF" w:rsidRPr="00155AE9">
        <w:rPr>
          <w:i/>
          <w:spacing w:val="-4"/>
          <w:sz w:val="32"/>
          <w:szCs w:val="32"/>
        </w:rPr>
        <w:t>?</w:t>
      </w:r>
    </w:p>
    <w:p w:rsidR="00900FD6" w:rsidRDefault="00057CFF" w:rsidP="00057CFF">
      <w:pPr>
        <w:jc w:val="center"/>
        <w:rPr>
          <w:b/>
          <w:sz w:val="30"/>
          <w:szCs w:val="30"/>
          <w:lang w:val="ru-RU"/>
        </w:rPr>
      </w:pPr>
      <w:r w:rsidRPr="00C052C8">
        <w:rPr>
          <w:b/>
          <w:sz w:val="30"/>
          <w:szCs w:val="30"/>
        </w:rPr>
        <w:br w:type="page"/>
      </w:r>
    </w:p>
    <w:p w:rsidR="00900FD6" w:rsidRPr="009C7DB4" w:rsidRDefault="006D5F63" w:rsidP="00900FD6">
      <w:pPr>
        <w:shd w:val="clear" w:color="auto" w:fill="FFFFFF"/>
        <w:ind w:firstLine="284"/>
        <w:jc w:val="center"/>
        <w:rPr>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32992" behindDoc="0" locked="0" layoutInCell="1" allowOverlap="1" wp14:anchorId="17B91F0E" wp14:editId="33E91B1A">
                <wp:simplePos x="0" y="0"/>
                <wp:positionH relativeFrom="column">
                  <wp:posOffset>-29210</wp:posOffset>
                </wp:positionH>
                <wp:positionV relativeFrom="paragraph">
                  <wp:posOffset>-310406</wp:posOffset>
                </wp:positionV>
                <wp:extent cx="6537325" cy="382270"/>
                <wp:effectExtent l="0" t="0" r="0" b="0"/>
                <wp:wrapNone/>
                <wp:docPr id="24"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3pt;margin-top:-24.45pt;width:514.75pt;height:30.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HW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" stroked="f"/>
            </w:pict>
          </mc:Fallback>
        </mc:AlternateContent>
      </w:r>
    </w:p>
    <w:p w:rsidR="00900FD6" w:rsidRPr="001324A2" w:rsidRDefault="00900FD6" w:rsidP="00900FD6">
      <w:pPr>
        <w:shd w:val="clear" w:color="auto" w:fill="FFFFFF"/>
        <w:ind w:firstLine="284"/>
        <w:jc w:val="center"/>
        <w:rPr>
          <w:b/>
          <w:caps/>
          <w:sz w:val="28"/>
          <w:szCs w:val="28"/>
          <w:highlight w:val="red"/>
        </w:rPr>
      </w:pPr>
    </w:p>
    <w:p w:rsidR="00900FD6" w:rsidRPr="00900FD6" w:rsidRDefault="00900FD6" w:rsidP="00900FD6">
      <w:pPr>
        <w:shd w:val="clear" w:color="auto" w:fill="FFFFFF"/>
        <w:rPr>
          <w:b/>
          <w:caps/>
          <w:sz w:val="40"/>
          <w:szCs w:val="40"/>
          <w:highlight w:val="red"/>
        </w:rPr>
      </w:pPr>
      <w:r w:rsidRPr="009F7381">
        <w:rPr>
          <w:b/>
          <w:caps/>
          <w:noProof/>
          <w:sz w:val="40"/>
          <w:szCs w:val="40"/>
          <w:highlight w:val="red"/>
          <w:lang w:val="ru-RU"/>
        </w:rPr>
        <mc:AlternateContent>
          <mc:Choice Requires="wps">
            <w:drawing>
              <wp:anchor distT="0" distB="0" distL="114300" distR="114300" simplePos="0" relativeHeight="251710464" behindDoc="0" locked="0" layoutInCell="1" allowOverlap="1" wp14:anchorId="3A485788" wp14:editId="0452D56D">
                <wp:simplePos x="0" y="0"/>
                <wp:positionH relativeFrom="column">
                  <wp:posOffset>1504315</wp:posOffset>
                </wp:positionH>
                <wp:positionV relativeFrom="paragraph">
                  <wp:posOffset>141605</wp:posOffset>
                </wp:positionV>
                <wp:extent cx="4558665" cy="635"/>
                <wp:effectExtent l="8890" t="8255" r="13970" b="10160"/>
                <wp:wrapNone/>
                <wp:docPr id="13"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KI+dd8qAgAASgQAAA4AAAAAAAAAAAAAAAAALgIAAGRycy9l&#10;Mm9Eb2MueG1sUEsBAi0AFAAGAAgAAAAhAPAFHkbeAAAACQEAAA8AAAAAAAAAAAAAAAAAhAQAAGRy&#10;cy9kb3ducmV2LnhtbFBLBQYAAAAABAAEAPMAAACPBQAAAAA=&#10;"/>
            </w:pict>
          </mc:Fallback>
        </mc:AlternateContent>
      </w:r>
      <w:r w:rsidRPr="00900FD6">
        <w:rPr>
          <w:rFonts w:ascii="Arial" w:hAnsi="Arial" w:cs="Arial"/>
          <w:b/>
          <w:sz w:val="40"/>
          <w:szCs w:val="40"/>
        </w:rPr>
        <w:t>РОЗ</w:t>
      </w:r>
      <w:r w:rsidRPr="009F7381">
        <w:rPr>
          <w:rFonts w:ascii="Arial" w:hAnsi="Arial" w:cs="Arial"/>
          <w:b/>
          <w:sz w:val="40"/>
          <w:szCs w:val="40"/>
        </w:rPr>
        <w:t xml:space="preserve">ДІЛ </w:t>
      </w:r>
      <w:r w:rsidRPr="00900FD6">
        <w:rPr>
          <w:rFonts w:ascii="Arial" w:hAnsi="Arial" w:cs="Arial"/>
          <w:b/>
          <w:sz w:val="40"/>
          <w:szCs w:val="40"/>
        </w:rPr>
        <w:t>8</w:t>
      </w:r>
    </w:p>
    <w:p w:rsidR="00900FD6" w:rsidRPr="001D7363" w:rsidRDefault="00900FD6" w:rsidP="00900FD6">
      <w:pPr>
        <w:shd w:val="clear" w:color="auto" w:fill="FFFFFF"/>
        <w:rPr>
          <w:b/>
          <w:caps/>
          <w:sz w:val="12"/>
          <w:szCs w:val="12"/>
          <w:highlight w:val="red"/>
        </w:rPr>
      </w:pPr>
    </w:p>
    <w:p w:rsidR="00057CFF" w:rsidRPr="00900FD6" w:rsidRDefault="00057CFF" w:rsidP="00900FD6">
      <w:pPr>
        <w:ind w:left="2410"/>
        <w:rPr>
          <w:rFonts w:ascii="Arial" w:hAnsi="Arial" w:cs="Arial"/>
          <w:b/>
          <w:sz w:val="36"/>
          <w:szCs w:val="36"/>
        </w:rPr>
      </w:pPr>
      <w:r w:rsidRPr="00900FD6">
        <w:rPr>
          <w:rFonts w:ascii="Arial" w:hAnsi="Arial" w:cs="Arial"/>
          <w:b/>
          <w:sz w:val="36"/>
          <w:szCs w:val="36"/>
        </w:rPr>
        <w:t>ГЕОЛОГІЯ РОДОВИЩ НАФТИ І ГАЗУ</w:t>
      </w:r>
    </w:p>
    <w:p w:rsidR="00057CFF" w:rsidRPr="00C052C8" w:rsidRDefault="00057CFF" w:rsidP="00057CFF">
      <w:pPr>
        <w:ind w:firstLine="709"/>
        <w:jc w:val="both"/>
        <w:rPr>
          <w:sz w:val="30"/>
          <w:szCs w:val="30"/>
        </w:rPr>
      </w:pPr>
    </w:p>
    <w:p w:rsidR="00057CFF" w:rsidRPr="00C052C8" w:rsidRDefault="00057CFF" w:rsidP="00057CFF">
      <w:pPr>
        <w:ind w:firstLine="709"/>
        <w:jc w:val="both"/>
        <w:rPr>
          <w:sz w:val="30"/>
          <w:szCs w:val="30"/>
        </w:rPr>
      </w:pPr>
    </w:p>
    <w:p w:rsidR="00057CFF" w:rsidRPr="00C9219A" w:rsidRDefault="00057CFF" w:rsidP="00C9219A">
      <w:pPr>
        <w:spacing w:line="257" w:lineRule="auto"/>
        <w:jc w:val="both"/>
        <w:rPr>
          <w:spacing w:val="-4"/>
          <w:sz w:val="32"/>
          <w:szCs w:val="32"/>
        </w:rPr>
      </w:pPr>
      <w:r w:rsidRPr="00C052C8">
        <w:rPr>
          <w:sz w:val="30"/>
          <w:szCs w:val="30"/>
        </w:rPr>
        <w:tab/>
      </w:r>
      <w:r w:rsidRPr="00C9219A">
        <w:rPr>
          <w:spacing w:val="-4"/>
          <w:sz w:val="32"/>
          <w:szCs w:val="32"/>
        </w:rPr>
        <w:t>Нафта і природний вуглеводневий газ – одні з найголовніших енер</w:t>
      </w:r>
      <w:r w:rsidR="00C9219A">
        <w:rPr>
          <w:spacing w:val="-4"/>
          <w:sz w:val="32"/>
          <w:szCs w:val="32"/>
        </w:rPr>
        <w:softHyphen/>
      </w:r>
      <w:r w:rsidRPr="00C9219A">
        <w:rPr>
          <w:spacing w:val="-4"/>
          <w:sz w:val="32"/>
          <w:szCs w:val="32"/>
        </w:rPr>
        <w:t>гетичних джерел сучасного суспільства. Саме завдяки їх вико</w:t>
      </w:r>
      <w:r w:rsidR="00C9219A">
        <w:rPr>
          <w:spacing w:val="-4"/>
          <w:sz w:val="32"/>
          <w:szCs w:val="32"/>
        </w:rPr>
        <w:softHyphen/>
      </w:r>
      <w:r w:rsidRPr="00C9219A">
        <w:rPr>
          <w:spacing w:val="-4"/>
          <w:sz w:val="32"/>
          <w:szCs w:val="32"/>
        </w:rPr>
        <w:t>ристанню в промисловості і побуті стало можливим здійснення нау</w:t>
      </w:r>
      <w:r w:rsidR="00C9219A">
        <w:rPr>
          <w:spacing w:val="-4"/>
          <w:sz w:val="32"/>
          <w:szCs w:val="32"/>
        </w:rPr>
        <w:softHyphen/>
      </w:r>
      <w:r w:rsidRPr="00C9219A">
        <w:rPr>
          <w:spacing w:val="-4"/>
          <w:sz w:val="32"/>
          <w:szCs w:val="32"/>
        </w:rPr>
        <w:t xml:space="preserve">ково-технічної революції у ХХ столітті. І сьогодні найбагатшими </w:t>
      </w:r>
      <w:r w:rsidR="00C9219A">
        <w:rPr>
          <w:spacing w:val="-4"/>
          <w:sz w:val="32"/>
          <w:szCs w:val="32"/>
        </w:rPr>
        <w:br/>
      </w:r>
      <w:r w:rsidRPr="00C9219A">
        <w:rPr>
          <w:spacing w:val="-4"/>
          <w:sz w:val="32"/>
          <w:szCs w:val="32"/>
        </w:rPr>
        <w:t>у світі є нафто- та газовидобувні країни.</w:t>
      </w:r>
    </w:p>
    <w:p w:rsidR="00057CFF" w:rsidRPr="00C9219A" w:rsidRDefault="00057CFF" w:rsidP="00C9219A">
      <w:pPr>
        <w:spacing w:line="257" w:lineRule="auto"/>
        <w:jc w:val="both"/>
        <w:rPr>
          <w:spacing w:val="-4"/>
          <w:sz w:val="32"/>
          <w:szCs w:val="32"/>
        </w:rPr>
      </w:pPr>
      <w:r w:rsidRPr="00C9219A">
        <w:rPr>
          <w:spacing w:val="-4"/>
          <w:sz w:val="32"/>
          <w:szCs w:val="32"/>
        </w:rPr>
        <w:tab/>
        <w:t>Родовища нафти і газу утворюються в різних геологічних умо</w:t>
      </w:r>
      <w:r w:rsidR="00C9219A">
        <w:rPr>
          <w:spacing w:val="-4"/>
          <w:sz w:val="32"/>
          <w:szCs w:val="32"/>
        </w:rPr>
        <w:t>-</w:t>
      </w:r>
      <w:r w:rsidR="00C9219A">
        <w:rPr>
          <w:spacing w:val="-4"/>
          <w:sz w:val="32"/>
          <w:szCs w:val="32"/>
        </w:rPr>
        <w:br/>
      </w:r>
      <w:r w:rsidRPr="00C9219A">
        <w:rPr>
          <w:spacing w:val="-4"/>
          <w:sz w:val="32"/>
          <w:szCs w:val="32"/>
        </w:rPr>
        <w:t>вах – як на суші так і у морських бассейнах (переважно у шельфових зонах). Геологія нафтогазових родовищ розглядає процеси їх форму</w:t>
      </w:r>
      <w:r w:rsidR="00C9219A">
        <w:rPr>
          <w:spacing w:val="-4"/>
          <w:sz w:val="32"/>
          <w:szCs w:val="32"/>
        </w:rPr>
        <w:softHyphen/>
      </w:r>
      <w:r w:rsidRPr="00C9219A">
        <w:rPr>
          <w:spacing w:val="-4"/>
          <w:sz w:val="32"/>
          <w:szCs w:val="32"/>
        </w:rPr>
        <w:t>вання, закономірності розповсюдження та особливості залягання по</w:t>
      </w:r>
      <w:r w:rsidR="00C9219A">
        <w:rPr>
          <w:spacing w:val="-4"/>
          <w:sz w:val="32"/>
          <w:szCs w:val="32"/>
        </w:rPr>
        <w:softHyphen/>
      </w:r>
      <w:r w:rsidRPr="00C9219A">
        <w:rPr>
          <w:spacing w:val="-4"/>
          <w:sz w:val="32"/>
          <w:szCs w:val="32"/>
        </w:rPr>
        <w:t>кладів у геологічних структурах, генезис (походження) вуглеводнів та методику прогнозування, пошуку, розвідки та розробки нафтогазових родовищ. На геологічній основ</w:t>
      </w:r>
      <w:r w:rsidR="00AE7DD8">
        <w:rPr>
          <w:spacing w:val="-4"/>
          <w:sz w:val="32"/>
          <w:szCs w:val="32"/>
        </w:rPr>
        <w:t>і здійснюється підрахунок</w:t>
      </w:r>
      <w:r w:rsidRPr="00C9219A">
        <w:rPr>
          <w:spacing w:val="-4"/>
          <w:sz w:val="32"/>
          <w:szCs w:val="32"/>
        </w:rPr>
        <w:t xml:space="preserve"> ресурсів </w:t>
      </w:r>
      <w:r w:rsidR="00AE7DD8">
        <w:rPr>
          <w:spacing w:val="-4"/>
          <w:sz w:val="32"/>
          <w:szCs w:val="32"/>
        </w:rPr>
        <w:br/>
      </w:r>
      <w:r w:rsidRPr="00C9219A">
        <w:rPr>
          <w:spacing w:val="-4"/>
          <w:sz w:val="32"/>
          <w:szCs w:val="32"/>
        </w:rPr>
        <w:t>і запасів вуглеводневої сировини в надрах.</w:t>
      </w:r>
    </w:p>
    <w:p w:rsidR="00057CFF" w:rsidRPr="00C9219A" w:rsidRDefault="00057CFF" w:rsidP="00C9219A">
      <w:pPr>
        <w:spacing w:line="257" w:lineRule="auto"/>
        <w:jc w:val="both"/>
        <w:rPr>
          <w:spacing w:val="-4"/>
          <w:sz w:val="32"/>
          <w:szCs w:val="32"/>
        </w:rPr>
      </w:pPr>
    </w:p>
    <w:p w:rsidR="00057CFF" w:rsidRPr="00C9219A" w:rsidRDefault="00057CFF" w:rsidP="00C9219A">
      <w:pPr>
        <w:spacing w:line="257" w:lineRule="auto"/>
        <w:jc w:val="both"/>
        <w:rPr>
          <w:spacing w:val="-4"/>
          <w:sz w:val="32"/>
          <w:szCs w:val="32"/>
        </w:rPr>
      </w:pPr>
    </w:p>
    <w:p w:rsidR="00057CFF" w:rsidRPr="00C9219A" w:rsidRDefault="00057CFF" w:rsidP="00C9219A">
      <w:pPr>
        <w:spacing w:after="200" w:line="257" w:lineRule="auto"/>
        <w:jc w:val="center"/>
        <w:rPr>
          <w:b/>
          <w:spacing w:val="-4"/>
          <w:sz w:val="34"/>
          <w:szCs w:val="34"/>
        </w:rPr>
      </w:pPr>
      <w:r w:rsidRPr="00C9219A">
        <w:rPr>
          <w:b/>
          <w:spacing w:val="-4"/>
          <w:sz w:val="34"/>
          <w:szCs w:val="34"/>
        </w:rPr>
        <w:t>8.1. Хімічний склад нафти і газу</w:t>
      </w:r>
    </w:p>
    <w:p w:rsidR="00057CFF" w:rsidRPr="00C9219A" w:rsidRDefault="00057CFF" w:rsidP="00C9219A">
      <w:pPr>
        <w:spacing w:line="257" w:lineRule="auto"/>
        <w:jc w:val="both"/>
        <w:rPr>
          <w:spacing w:val="-4"/>
          <w:sz w:val="32"/>
          <w:szCs w:val="32"/>
        </w:rPr>
      </w:pPr>
      <w:r w:rsidRPr="00C9219A">
        <w:rPr>
          <w:spacing w:val="-4"/>
          <w:sz w:val="32"/>
          <w:szCs w:val="32"/>
        </w:rPr>
        <w:tab/>
        <w:t>Нафта і природний газ - складні горючі суміші вуглеводнів різних класів, що вміщують домішки невуглеводневих речовин. Останні за</w:t>
      </w:r>
      <w:r w:rsidR="00C06091" w:rsidRPr="00C9219A">
        <w:rPr>
          <w:spacing w:val="-4"/>
          <w:sz w:val="32"/>
          <w:szCs w:val="32"/>
        </w:rPr>
        <w:softHyphen/>
      </w:r>
      <w:r w:rsidRPr="00C9219A">
        <w:rPr>
          <w:spacing w:val="-4"/>
          <w:sz w:val="32"/>
          <w:szCs w:val="32"/>
        </w:rPr>
        <w:t>хоплюються ними з середовища нафтогазоутворення або асимілюють</w:t>
      </w:r>
      <w:r w:rsidR="00C9219A">
        <w:rPr>
          <w:spacing w:val="-4"/>
          <w:sz w:val="32"/>
          <w:szCs w:val="32"/>
        </w:rPr>
        <w:softHyphen/>
      </w:r>
      <w:r w:rsidRPr="00C9219A">
        <w:rPr>
          <w:spacing w:val="-4"/>
          <w:sz w:val="32"/>
          <w:szCs w:val="32"/>
        </w:rPr>
        <w:t>ся у каналах вуглеводневої фільтрації і часто свідчать про особливості походження нафти і газу. В надрах вуглеводні постійно взаємодіють із підземними водами.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Нафта</w:t>
      </w:r>
      <w:r w:rsidRPr="00C9219A">
        <w:rPr>
          <w:spacing w:val="-4"/>
          <w:sz w:val="32"/>
          <w:szCs w:val="32"/>
        </w:rPr>
        <w:t xml:space="preserve"> – багатокомпонентна вуглеводнева масляниста рідина, що має к</w:t>
      </w:r>
      <w:r w:rsidR="00AE7DD8">
        <w:rPr>
          <w:spacing w:val="-4"/>
          <w:sz w:val="32"/>
          <w:szCs w:val="32"/>
        </w:rPr>
        <w:t>олір від бежевого до чорного. Її</w:t>
      </w:r>
      <w:r w:rsidRPr="00C9219A">
        <w:rPr>
          <w:spacing w:val="-4"/>
          <w:sz w:val="32"/>
          <w:szCs w:val="32"/>
        </w:rPr>
        <w:t xml:space="preserve"> основний елементарний склад: вуглець      80…88 %; водень 11…14,5 %; сірка 0,01…5,0 %; кисень 0,05…0,7 %; азот – 0,01…0,6 %. У нафті присутні різні мікродомішки (до 50 хімічних елементів). Це так звані мікроелементи (понад 30 ме</w:t>
      </w:r>
      <w:r w:rsidR="00C9219A">
        <w:rPr>
          <w:spacing w:val="-4"/>
          <w:sz w:val="32"/>
          <w:szCs w:val="32"/>
        </w:rPr>
        <w:softHyphen/>
      </w:r>
      <w:r w:rsidRPr="00C9219A">
        <w:rPr>
          <w:spacing w:val="-4"/>
          <w:sz w:val="32"/>
          <w:szCs w:val="32"/>
        </w:rPr>
        <w:t xml:space="preserve">талів і близько 20 неметалів). Серед них: V, Ni, Fe, Zn, Al, Hg, Cd, Cu, Mn, Se, As, Pb, Sb, Ba, Mo, Cr, Ag, Au, Na, Ca, Br, Si,Sr, Co, Ti, Ga, Ge, Sn та ін. Частина металів у нафті знаходиться у формі солей органічних кислот і хілатних комплексів, у яких атом металу розміщений в центрі </w:t>
      </w:r>
      <w:r w:rsidR="00AE7DD8">
        <w:rPr>
          <w:spacing w:val="-4"/>
          <w:sz w:val="32"/>
          <w:szCs w:val="32"/>
        </w:rPr>
        <w:t xml:space="preserve">парафінового </w:t>
      </w:r>
      <w:r w:rsidRPr="00C9219A">
        <w:rPr>
          <w:spacing w:val="-4"/>
          <w:sz w:val="32"/>
          <w:szCs w:val="32"/>
        </w:rPr>
        <w:t>циклу або у порожнинах конденсованих ароматичних фрагментів, а основна маса – в формі складних полідентантних сполук. Багато з таких комплексів можуть вступати в іонний обмін з металами, що присутні у розчинах або на поверхні гірських порід, які кон</w:t>
      </w:r>
      <w:r w:rsidR="00C9219A">
        <w:rPr>
          <w:spacing w:val="-4"/>
          <w:sz w:val="32"/>
          <w:szCs w:val="32"/>
        </w:rPr>
        <w:softHyphen/>
      </w:r>
      <w:r w:rsidRPr="00C9219A">
        <w:rPr>
          <w:spacing w:val="-4"/>
          <w:sz w:val="32"/>
          <w:szCs w:val="32"/>
        </w:rPr>
        <w:t>тактують із нафтою. Найбільша кількість металів міститься в асфальт</w:t>
      </w:r>
      <w:r w:rsidR="00C9219A">
        <w:rPr>
          <w:spacing w:val="-4"/>
          <w:sz w:val="32"/>
          <w:szCs w:val="32"/>
        </w:rPr>
        <w:softHyphen/>
      </w:r>
      <w:r w:rsidRPr="00C9219A">
        <w:rPr>
          <w:spacing w:val="-4"/>
          <w:sz w:val="32"/>
          <w:szCs w:val="32"/>
        </w:rPr>
        <w:t>но-смолистих речовинах (ванадій, нікель, кобальт та ін.).</w:t>
      </w:r>
    </w:p>
    <w:p w:rsidR="00057CFF" w:rsidRPr="00C9219A" w:rsidRDefault="00057CFF" w:rsidP="00C9219A">
      <w:pPr>
        <w:spacing w:line="257" w:lineRule="auto"/>
        <w:jc w:val="both"/>
        <w:rPr>
          <w:spacing w:val="-4"/>
          <w:sz w:val="32"/>
          <w:szCs w:val="32"/>
        </w:rPr>
      </w:pPr>
      <w:r w:rsidRPr="00C9219A">
        <w:rPr>
          <w:spacing w:val="-4"/>
          <w:sz w:val="32"/>
          <w:szCs w:val="32"/>
        </w:rPr>
        <w:tab/>
        <w:t>Густина нафт коливається в межах 650-1050 кг/м</w:t>
      </w:r>
      <w:r w:rsidRPr="00C9219A">
        <w:rPr>
          <w:spacing w:val="-4"/>
          <w:sz w:val="32"/>
          <w:szCs w:val="32"/>
          <w:vertAlign w:val="superscript"/>
        </w:rPr>
        <w:t>3</w:t>
      </w:r>
      <w:r w:rsidRPr="00C9219A">
        <w:rPr>
          <w:spacing w:val="-4"/>
          <w:sz w:val="32"/>
          <w:szCs w:val="32"/>
        </w:rPr>
        <w:t>. Теплота згорання – від 43,7 до 46,2 МД/кг.</w:t>
      </w:r>
    </w:p>
    <w:p w:rsidR="00057CFF" w:rsidRPr="00C9219A" w:rsidRDefault="00057CFF" w:rsidP="00C9219A">
      <w:pPr>
        <w:spacing w:line="257" w:lineRule="auto"/>
        <w:jc w:val="both"/>
        <w:rPr>
          <w:spacing w:val="-4"/>
          <w:sz w:val="32"/>
          <w:szCs w:val="32"/>
        </w:rPr>
      </w:pPr>
      <w:r w:rsidRPr="00C9219A">
        <w:rPr>
          <w:spacing w:val="-4"/>
          <w:sz w:val="32"/>
          <w:szCs w:val="32"/>
        </w:rPr>
        <w:tab/>
        <w:t>Вилучені з різних нафт вуглеводні н</w:t>
      </w:r>
      <w:r w:rsidR="00AE7DD8">
        <w:rPr>
          <w:spacing w:val="-4"/>
          <w:sz w:val="32"/>
          <w:szCs w:val="32"/>
        </w:rPr>
        <w:t>алежать до трьох головних рядів:</w:t>
      </w:r>
      <w:r w:rsidRPr="00C9219A">
        <w:rPr>
          <w:spacing w:val="-4"/>
          <w:sz w:val="32"/>
          <w:szCs w:val="32"/>
        </w:rPr>
        <w:t xml:space="preserve"> </w:t>
      </w:r>
      <w:r w:rsidRPr="00C9219A">
        <w:rPr>
          <w:i/>
          <w:spacing w:val="-4"/>
          <w:sz w:val="32"/>
          <w:szCs w:val="32"/>
        </w:rPr>
        <w:t>метанового</w:t>
      </w:r>
      <w:r w:rsidRPr="00C9219A">
        <w:rPr>
          <w:spacing w:val="-4"/>
          <w:sz w:val="32"/>
          <w:szCs w:val="32"/>
        </w:rPr>
        <w:t xml:space="preserve"> – С</w:t>
      </w:r>
      <w:r w:rsidRPr="00C9219A">
        <w:rPr>
          <w:spacing w:val="-4"/>
          <w:sz w:val="32"/>
          <w:szCs w:val="32"/>
          <w:vertAlign w:val="subscript"/>
        </w:rPr>
        <w:t>n</w:t>
      </w:r>
      <w:r w:rsidRPr="00C9219A">
        <w:rPr>
          <w:spacing w:val="-4"/>
          <w:sz w:val="32"/>
          <w:szCs w:val="32"/>
        </w:rPr>
        <w:t>H</w:t>
      </w:r>
      <w:r w:rsidRPr="00C9219A">
        <w:rPr>
          <w:spacing w:val="-4"/>
          <w:sz w:val="32"/>
          <w:szCs w:val="32"/>
          <w:vertAlign w:val="subscript"/>
        </w:rPr>
        <w:t>2n+2</w:t>
      </w:r>
      <w:r w:rsidRPr="00C9219A">
        <w:rPr>
          <w:spacing w:val="-4"/>
          <w:sz w:val="32"/>
          <w:szCs w:val="32"/>
        </w:rPr>
        <w:t xml:space="preserve"> (алкани, парафіни), </w:t>
      </w:r>
      <w:r w:rsidRPr="00C9219A">
        <w:rPr>
          <w:i/>
          <w:spacing w:val="-4"/>
          <w:sz w:val="32"/>
          <w:szCs w:val="32"/>
        </w:rPr>
        <w:t>нафтенового –</w:t>
      </w:r>
      <w:r w:rsidRPr="00C9219A">
        <w:rPr>
          <w:spacing w:val="-4"/>
          <w:sz w:val="32"/>
          <w:szCs w:val="32"/>
        </w:rPr>
        <w:t xml:space="preserve"> С</w:t>
      </w:r>
      <w:r w:rsidRPr="00C9219A">
        <w:rPr>
          <w:spacing w:val="-4"/>
          <w:sz w:val="32"/>
          <w:szCs w:val="32"/>
          <w:vertAlign w:val="subscript"/>
        </w:rPr>
        <w:t>n</w:t>
      </w:r>
      <w:r w:rsidRPr="00C9219A">
        <w:rPr>
          <w:spacing w:val="-4"/>
          <w:sz w:val="32"/>
          <w:szCs w:val="32"/>
        </w:rPr>
        <w:t>H</w:t>
      </w:r>
      <w:r w:rsidRPr="00C9219A">
        <w:rPr>
          <w:spacing w:val="-4"/>
          <w:sz w:val="32"/>
          <w:szCs w:val="32"/>
          <w:vertAlign w:val="subscript"/>
        </w:rPr>
        <w:t>2n</w:t>
      </w:r>
      <w:r w:rsidRPr="00C9219A">
        <w:rPr>
          <w:spacing w:val="-4"/>
          <w:sz w:val="32"/>
          <w:szCs w:val="32"/>
        </w:rPr>
        <w:t xml:space="preserve"> (циклопарафіни, циклани) та </w:t>
      </w:r>
      <w:r w:rsidRPr="00C9219A">
        <w:rPr>
          <w:i/>
          <w:spacing w:val="-4"/>
          <w:sz w:val="32"/>
          <w:szCs w:val="32"/>
        </w:rPr>
        <w:t>ароматичного</w:t>
      </w:r>
      <w:r w:rsidRPr="00C9219A">
        <w:rPr>
          <w:spacing w:val="-4"/>
          <w:sz w:val="32"/>
          <w:szCs w:val="32"/>
        </w:rPr>
        <w:t xml:space="preserve"> – С</w:t>
      </w:r>
      <w:r w:rsidRPr="00C9219A">
        <w:rPr>
          <w:spacing w:val="-4"/>
          <w:sz w:val="32"/>
          <w:szCs w:val="32"/>
          <w:vertAlign w:val="subscript"/>
        </w:rPr>
        <w:t>n</w:t>
      </w:r>
      <w:r w:rsidRPr="00C9219A">
        <w:rPr>
          <w:spacing w:val="-4"/>
          <w:sz w:val="32"/>
          <w:szCs w:val="32"/>
        </w:rPr>
        <w:t>H</w:t>
      </w:r>
      <w:r w:rsidRPr="00C9219A">
        <w:rPr>
          <w:spacing w:val="-4"/>
          <w:sz w:val="32"/>
          <w:szCs w:val="32"/>
          <w:vertAlign w:val="subscript"/>
        </w:rPr>
        <w:t>n</w:t>
      </w:r>
      <w:r w:rsidRPr="00C9219A">
        <w:rPr>
          <w:spacing w:val="-4"/>
          <w:sz w:val="32"/>
          <w:szCs w:val="32"/>
        </w:rPr>
        <w:t xml:space="preserve"> (арени).</w:t>
      </w:r>
    </w:p>
    <w:p w:rsidR="00057CFF" w:rsidRPr="00C9219A" w:rsidRDefault="00057CFF" w:rsidP="00C9219A">
      <w:pPr>
        <w:spacing w:line="257" w:lineRule="auto"/>
        <w:jc w:val="both"/>
        <w:rPr>
          <w:spacing w:val="-4"/>
          <w:sz w:val="32"/>
          <w:szCs w:val="32"/>
        </w:rPr>
      </w:pPr>
      <w:r w:rsidRPr="00C9219A">
        <w:rPr>
          <w:spacing w:val="-4"/>
          <w:sz w:val="32"/>
          <w:szCs w:val="32"/>
        </w:rPr>
        <w:tab/>
        <w:t xml:space="preserve">Технологічні класифікації нафт ґрунтуються на вмісті в них: </w:t>
      </w:r>
      <w:r w:rsidR="00C9219A">
        <w:rPr>
          <w:spacing w:val="-4"/>
          <w:sz w:val="32"/>
          <w:szCs w:val="32"/>
        </w:rPr>
        <w:br/>
      </w:r>
      <w:r w:rsidRPr="00C9219A">
        <w:rPr>
          <w:spacing w:val="-4"/>
          <w:sz w:val="32"/>
          <w:szCs w:val="32"/>
        </w:rPr>
        <w:t xml:space="preserve">а) </w:t>
      </w:r>
      <w:r w:rsidRPr="00C9219A">
        <w:rPr>
          <w:i/>
          <w:spacing w:val="-4"/>
          <w:sz w:val="32"/>
          <w:szCs w:val="32"/>
        </w:rPr>
        <w:t>сірки</w:t>
      </w:r>
      <w:r w:rsidRPr="00C9219A">
        <w:rPr>
          <w:spacing w:val="-4"/>
          <w:sz w:val="32"/>
          <w:szCs w:val="32"/>
        </w:rPr>
        <w:t xml:space="preserve"> – малосірчані (до 0,5 %), сірчані (0,51–2,0 %), високосірчані (&gt;2,0 %); б) </w:t>
      </w:r>
      <w:r w:rsidRPr="00C9219A">
        <w:rPr>
          <w:i/>
          <w:spacing w:val="-4"/>
          <w:sz w:val="32"/>
          <w:szCs w:val="32"/>
        </w:rPr>
        <w:t>смол</w:t>
      </w:r>
      <w:r w:rsidRPr="00C9219A">
        <w:rPr>
          <w:spacing w:val="-4"/>
          <w:sz w:val="32"/>
          <w:szCs w:val="32"/>
        </w:rPr>
        <w:t xml:space="preserve"> – малосмолисті (&lt;18 %), смолисті (18–35 %), висо</w:t>
      </w:r>
      <w:r w:rsidR="00C9219A">
        <w:rPr>
          <w:spacing w:val="-4"/>
          <w:sz w:val="32"/>
          <w:szCs w:val="32"/>
        </w:rPr>
        <w:softHyphen/>
      </w:r>
      <w:r w:rsidRPr="00C9219A">
        <w:rPr>
          <w:spacing w:val="-4"/>
          <w:sz w:val="32"/>
          <w:szCs w:val="32"/>
        </w:rPr>
        <w:t xml:space="preserve">космолисті (&gt;35 %); в) </w:t>
      </w:r>
      <w:r w:rsidRPr="00C9219A">
        <w:rPr>
          <w:i/>
          <w:spacing w:val="-4"/>
          <w:sz w:val="32"/>
          <w:szCs w:val="32"/>
        </w:rPr>
        <w:t>парафіну</w:t>
      </w:r>
      <w:r w:rsidRPr="00C9219A">
        <w:rPr>
          <w:spacing w:val="-4"/>
          <w:sz w:val="32"/>
          <w:szCs w:val="32"/>
        </w:rPr>
        <w:t xml:space="preserve"> – малопарафінисті (&lt;1,5 %), пара</w:t>
      </w:r>
      <w:r w:rsidR="00C9219A">
        <w:rPr>
          <w:spacing w:val="-4"/>
          <w:sz w:val="32"/>
          <w:szCs w:val="32"/>
        </w:rPr>
        <w:softHyphen/>
      </w:r>
      <w:r w:rsidRPr="00C9219A">
        <w:rPr>
          <w:spacing w:val="-4"/>
          <w:sz w:val="32"/>
          <w:szCs w:val="32"/>
        </w:rPr>
        <w:t>фінисті (1,50–6,0 %), високопарафінисті    (&gt;6 %).</w:t>
      </w:r>
    </w:p>
    <w:p w:rsidR="00057CFF" w:rsidRPr="00C9219A" w:rsidRDefault="00057CFF" w:rsidP="00C9219A">
      <w:pPr>
        <w:spacing w:line="257" w:lineRule="auto"/>
        <w:jc w:val="both"/>
        <w:rPr>
          <w:spacing w:val="-4"/>
          <w:sz w:val="32"/>
          <w:szCs w:val="32"/>
        </w:rPr>
      </w:pPr>
      <w:r w:rsidRPr="00C9219A">
        <w:rPr>
          <w:spacing w:val="-4"/>
          <w:sz w:val="32"/>
          <w:szCs w:val="32"/>
        </w:rPr>
        <w:tab/>
        <w:t>Склад нафти характеризується також рідинно-газовими фрак</w:t>
      </w:r>
      <w:r w:rsidR="00C9219A">
        <w:rPr>
          <w:spacing w:val="-4"/>
          <w:sz w:val="32"/>
          <w:szCs w:val="32"/>
        </w:rPr>
        <w:softHyphen/>
      </w:r>
      <w:r w:rsidRPr="00C9219A">
        <w:rPr>
          <w:spacing w:val="-4"/>
          <w:sz w:val="32"/>
          <w:szCs w:val="32"/>
        </w:rPr>
        <w:t>ція</w:t>
      </w:r>
      <w:r w:rsidR="00C9219A">
        <w:rPr>
          <w:spacing w:val="-4"/>
          <w:sz w:val="32"/>
          <w:szCs w:val="32"/>
        </w:rPr>
        <w:softHyphen/>
      </w:r>
      <w:r w:rsidRPr="00C9219A">
        <w:rPr>
          <w:spacing w:val="-4"/>
          <w:sz w:val="32"/>
          <w:szCs w:val="32"/>
        </w:rPr>
        <w:t>ми, що виникають у певних температурних інтервалах.</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b/>
          <w:spacing w:val="-4"/>
          <w:sz w:val="32"/>
          <w:szCs w:val="32"/>
        </w:rPr>
        <w:t>Природні вуглеводневі гази</w:t>
      </w:r>
      <w:r w:rsidRPr="00C9219A">
        <w:rPr>
          <w:spacing w:val="-4"/>
          <w:sz w:val="32"/>
          <w:szCs w:val="32"/>
        </w:rPr>
        <w:t xml:space="preserve"> – багатокомпонентна суміш вугле</w:t>
      </w:r>
      <w:r w:rsidR="00C9219A">
        <w:rPr>
          <w:spacing w:val="-4"/>
          <w:sz w:val="32"/>
          <w:szCs w:val="32"/>
        </w:rPr>
        <w:softHyphen/>
      </w:r>
      <w:r w:rsidRPr="00C9219A">
        <w:rPr>
          <w:spacing w:val="-4"/>
          <w:sz w:val="32"/>
          <w:szCs w:val="32"/>
        </w:rPr>
        <w:t xml:space="preserve">воднів метанового ряду і невуглеводневих компонентів, що здатні горіти. Зустрічаються у літосфері (переважно в осадовому комплексі гірських порід) у вигляді вільних скупчень, а також у розчиненому </w:t>
      </w:r>
      <w:r w:rsidR="00C9219A">
        <w:rPr>
          <w:spacing w:val="-4"/>
          <w:sz w:val="32"/>
          <w:szCs w:val="32"/>
        </w:rPr>
        <w:br/>
      </w:r>
      <w:r w:rsidRPr="00C9219A">
        <w:rPr>
          <w:spacing w:val="-4"/>
          <w:sz w:val="32"/>
          <w:szCs w:val="32"/>
        </w:rPr>
        <w:t>(в нафті і пластових водах), розсіяному (сорбовані породами) і твердому (у вигляді газогідратних покладів) станах. Представлені метаном (до 85</w:t>
      </w:r>
      <w:r w:rsidR="00A401C8">
        <w:rPr>
          <w:spacing w:val="-4"/>
          <w:sz w:val="32"/>
          <w:szCs w:val="32"/>
        </w:rPr>
        <w:t>–90 %), етаном, пропаном, бутаном</w:t>
      </w:r>
      <w:r w:rsidRPr="00C9219A">
        <w:rPr>
          <w:spacing w:val="-4"/>
          <w:sz w:val="32"/>
          <w:szCs w:val="32"/>
        </w:rPr>
        <w:t xml:space="preserve"> і пентаном (сумарний вміст до 20 %), а також парою рідинних вуглеводнів. Невуглеводневі компоненти представлені переважно азотом, вуглекислим газом, водяною парою, сполуками сірки (сірководень, меркаптани, сірчистий оксид вуглецю та ін.), гелієм, аргоном, воднем, парою ртуті тощо. </w:t>
      </w:r>
    </w:p>
    <w:p w:rsidR="00057CFF" w:rsidRPr="00C9219A" w:rsidRDefault="00057CFF" w:rsidP="00C9219A">
      <w:pPr>
        <w:spacing w:line="257" w:lineRule="auto"/>
        <w:jc w:val="both"/>
        <w:rPr>
          <w:spacing w:val="-4"/>
          <w:sz w:val="32"/>
          <w:szCs w:val="32"/>
        </w:rPr>
      </w:pPr>
      <w:r w:rsidRPr="00C9219A">
        <w:rPr>
          <w:spacing w:val="-4"/>
          <w:sz w:val="32"/>
          <w:szCs w:val="32"/>
        </w:rPr>
        <w:tab/>
        <w:t>Вміст СО</w:t>
      </w:r>
      <w:r w:rsidRPr="00C9219A">
        <w:rPr>
          <w:spacing w:val="-4"/>
          <w:sz w:val="32"/>
          <w:szCs w:val="32"/>
          <w:vertAlign w:val="subscript"/>
        </w:rPr>
        <w:t>2</w:t>
      </w:r>
      <w:r w:rsidRPr="00C9219A">
        <w:rPr>
          <w:spacing w:val="-4"/>
          <w:sz w:val="32"/>
          <w:szCs w:val="32"/>
        </w:rPr>
        <w:t xml:space="preserve"> у горючому природному газі – від часток відсотка до </w:t>
      </w:r>
      <w:r w:rsidR="00716188" w:rsidRPr="00C9219A">
        <w:rPr>
          <w:spacing w:val="-4"/>
          <w:sz w:val="32"/>
          <w:szCs w:val="32"/>
          <w:lang w:val="ru-RU"/>
        </w:rPr>
        <w:br/>
      </w:r>
      <w:r w:rsidRPr="00C9219A">
        <w:rPr>
          <w:spacing w:val="-4"/>
          <w:sz w:val="32"/>
          <w:szCs w:val="32"/>
        </w:rPr>
        <w:t>10</w:t>
      </w:r>
      <w:r w:rsidRPr="00C9219A">
        <w:rPr>
          <w:rFonts w:ascii="Cambria Math" w:hAnsi="Cambria Math" w:cs="Cambria Math"/>
          <w:spacing w:val="-4"/>
          <w:sz w:val="32"/>
          <w:szCs w:val="32"/>
        </w:rPr>
        <w:t>‒</w:t>
      </w:r>
      <w:r w:rsidRPr="00C9219A">
        <w:rPr>
          <w:spacing w:val="-4"/>
          <w:sz w:val="32"/>
          <w:szCs w:val="32"/>
        </w:rPr>
        <w:t xml:space="preserve">15 %, а іноді і більше. Концентрація N не перебільшує 2–3 %, але </w:t>
      </w:r>
      <w:r w:rsidR="00716188" w:rsidRPr="00C9219A">
        <w:rPr>
          <w:spacing w:val="-4"/>
          <w:sz w:val="32"/>
          <w:szCs w:val="32"/>
          <w:lang w:val="ru-RU"/>
        </w:rPr>
        <w:br/>
      </w:r>
      <w:r w:rsidRPr="00C9219A">
        <w:rPr>
          <w:spacing w:val="-4"/>
          <w:sz w:val="32"/>
          <w:szCs w:val="32"/>
        </w:rPr>
        <w:t xml:space="preserve">в окремих нафтогазоносних басейнах його вміст може сягати 30–50 %. Відомі родовища з переважним вмістом азоту – до 80 %. Кількість сірководню звичайно не перевищує тут 2–3 %, проте іноді вона сягає </w:t>
      </w:r>
      <w:r w:rsidR="00716188" w:rsidRPr="00C9219A">
        <w:rPr>
          <w:spacing w:val="-4"/>
          <w:sz w:val="32"/>
          <w:szCs w:val="32"/>
          <w:lang w:val="ru-RU"/>
        </w:rPr>
        <w:br/>
      </w:r>
      <w:r w:rsidRPr="00C9219A">
        <w:rPr>
          <w:spacing w:val="-4"/>
          <w:sz w:val="32"/>
          <w:szCs w:val="32"/>
        </w:rPr>
        <w:t xml:space="preserve">15–20 % і більше. Концентрації гелію, як правило, складають соті </w:t>
      </w:r>
      <w:r w:rsidR="00C9219A">
        <w:rPr>
          <w:spacing w:val="-4"/>
          <w:sz w:val="32"/>
          <w:szCs w:val="32"/>
        </w:rPr>
        <w:br/>
      </w:r>
      <w:r w:rsidRPr="00C9219A">
        <w:rPr>
          <w:spacing w:val="-4"/>
          <w:sz w:val="32"/>
          <w:szCs w:val="32"/>
        </w:rPr>
        <w:t>і тисячні частки відсотка, досягаючи іноді 5–8 %. З природних горючих газів в різних країнах видобувають сірку, гелій, ртуть та інші цінні компоненти.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b/>
          <w:spacing w:val="-4"/>
          <w:sz w:val="32"/>
          <w:szCs w:val="32"/>
        </w:rPr>
        <w:t>Газовий конденсат</w:t>
      </w:r>
      <w:r w:rsidRPr="00C9219A">
        <w:rPr>
          <w:spacing w:val="-4"/>
          <w:sz w:val="32"/>
          <w:szCs w:val="32"/>
        </w:rPr>
        <w:t xml:space="preserve">. Дуже часто в природному газі вміщуються рідинні вуглеводневі частки. Ступінь насиченості ними визначається </w:t>
      </w:r>
      <w:r w:rsidRPr="00C9219A">
        <w:rPr>
          <w:i/>
          <w:spacing w:val="-4"/>
          <w:sz w:val="32"/>
          <w:szCs w:val="32"/>
        </w:rPr>
        <w:t>конденсатністю</w:t>
      </w:r>
      <w:r w:rsidRPr="00C9219A">
        <w:rPr>
          <w:spacing w:val="-4"/>
          <w:sz w:val="32"/>
          <w:szCs w:val="32"/>
        </w:rPr>
        <w:t xml:space="preserve"> (см</w:t>
      </w:r>
      <w:r w:rsidRPr="00C9219A">
        <w:rPr>
          <w:spacing w:val="-4"/>
          <w:sz w:val="32"/>
          <w:szCs w:val="32"/>
          <w:vertAlign w:val="superscript"/>
        </w:rPr>
        <w:t>3</w:t>
      </w:r>
      <w:r w:rsidRPr="00C9219A">
        <w:rPr>
          <w:spacing w:val="-4"/>
          <w:sz w:val="32"/>
          <w:szCs w:val="32"/>
        </w:rPr>
        <w:t>/см</w:t>
      </w:r>
      <w:r w:rsidRPr="00C9219A">
        <w:rPr>
          <w:spacing w:val="-4"/>
          <w:sz w:val="32"/>
          <w:szCs w:val="32"/>
          <w:vertAlign w:val="superscript"/>
        </w:rPr>
        <w:t>3</w:t>
      </w:r>
      <w:r w:rsidRPr="00C9219A">
        <w:rPr>
          <w:spacing w:val="-4"/>
          <w:sz w:val="32"/>
          <w:szCs w:val="32"/>
        </w:rPr>
        <w:t>, г/м</w:t>
      </w:r>
      <w:r w:rsidRPr="00C9219A">
        <w:rPr>
          <w:spacing w:val="-4"/>
          <w:sz w:val="32"/>
          <w:szCs w:val="32"/>
          <w:vertAlign w:val="superscript"/>
        </w:rPr>
        <w:t>3</w:t>
      </w:r>
      <w:r w:rsidRPr="00C9219A">
        <w:rPr>
          <w:spacing w:val="-4"/>
          <w:sz w:val="32"/>
          <w:szCs w:val="32"/>
        </w:rPr>
        <w:t xml:space="preserve">), якою обумовлюється і утворення конденсату. </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Конденсат</w:t>
      </w:r>
      <w:r w:rsidRPr="00C9219A">
        <w:rPr>
          <w:spacing w:val="-4"/>
          <w:sz w:val="32"/>
          <w:szCs w:val="32"/>
        </w:rPr>
        <w:t xml:space="preserve"> – вуглеводнева суміш (С</w:t>
      </w:r>
      <w:r w:rsidRPr="00C9219A">
        <w:rPr>
          <w:spacing w:val="-4"/>
          <w:sz w:val="32"/>
          <w:szCs w:val="32"/>
          <w:vertAlign w:val="subscript"/>
        </w:rPr>
        <w:t>5</w:t>
      </w:r>
      <w:r w:rsidRPr="00C9219A">
        <w:rPr>
          <w:spacing w:val="-4"/>
          <w:sz w:val="32"/>
          <w:szCs w:val="32"/>
        </w:rPr>
        <w:t>+С</w:t>
      </w:r>
      <w:r w:rsidRPr="00C9219A">
        <w:rPr>
          <w:spacing w:val="-4"/>
          <w:sz w:val="32"/>
          <w:szCs w:val="32"/>
          <w:vertAlign w:val="subscript"/>
        </w:rPr>
        <w:t>6</w:t>
      </w:r>
      <w:r w:rsidRPr="00C9219A">
        <w:rPr>
          <w:spacing w:val="-4"/>
          <w:sz w:val="32"/>
          <w:szCs w:val="32"/>
        </w:rPr>
        <w:t xml:space="preserve">+вищі), що знаходиться </w:t>
      </w:r>
      <w:r w:rsidR="00716188" w:rsidRPr="00C9219A">
        <w:rPr>
          <w:spacing w:val="-4"/>
          <w:sz w:val="32"/>
          <w:szCs w:val="32"/>
          <w:lang w:val="ru-RU"/>
        </w:rPr>
        <w:br/>
      </w:r>
      <w:r w:rsidRPr="00C9219A">
        <w:rPr>
          <w:spacing w:val="-4"/>
          <w:sz w:val="32"/>
          <w:szCs w:val="32"/>
        </w:rPr>
        <w:t xml:space="preserve">в газоконденсатному покладі у газоподібному стані і випадає у вигляді рідини зі зниженням пластового тиску (до тиску початку конденсації) </w:t>
      </w:r>
      <w:r w:rsidR="00716188" w:rsidRPr="00C9219A">
        <w:rPr>
          <w:spacing w:val="-4"/>
          <w:sz w:val="32"/>
          <w:szCs w:val="32"/>
          <w:lang w:val="ru-RU"/>
        </w:rPr>
        <w:br/>
      </w:r>
      <w:r w:rsidRPr="00C9219A">
        <w:rPr>
          <w:spacing w:val="-4"/>
          <w:sz w:val="32"/>
          <w:szCs w:val="32"/>
        </w:rPr>
        <w:t>в прцесі розробки покладу.</w:t>
      </w:r>
    </w:p>
    <w:p w:rsidR="00057CFF" w:rsidRPr="00C9219A" w:rsidRDefault="00057CFF" w:rsidP="00C9219A">
      <w:pPr>
        <w:spacing w:line="257" w:lineRule="auto"/>
        <w:jc w:val="both"/>
        <w:rPr>
          <w:spacing w:val="-4"/>
          <w:sz w:val="32"/>
          <w:szCs w:val="32"/>
        </w:rPr>
      </w:pPr>
      <w:r w:rsidRPr="00C9219A">
        <w:rPr>
          <w:spacing w:val="-4"/>
          <w:sz w:val="32"/>
          <w:szCs w:val="32"/>
        </w:rPr>
        <w:tab/>
        <w:t xml:space="preserve">Під </w:t>
      </w:r>
      <w:r w:rsidRPr="00C9219A">
        <w:rPr>
          <w:i/>
          <w:spacing w:val="-4"/>
          <w:sz w:val="32"/>
          <w:szCs w:val="32"/>
        </w:rPr>
        <w:t>сирим конденсатом</w:t>
      </w:r>
      <w:r w:rsidRPr="00C9219A">
        <w:rPr>
          <w:spacing w:val="-4"/>
          <w:sz w:val="32"/>
          <w:szCs w:val="32"/>
        </w:rPr>
        <w:t xml:space="preserve"> мають на увазі рідинні вуглеводні (С</w:t>
      </w:r>
      <w:r w:rsidRPr="00C9219A">
        <w:rPr>
          <w:spacing w:val="-4"/>
          <w:sz w:val="32"/>
          <w:szCs w:val="32"/>
          <w:vertAlign w:val="subscript"/>
        </w:rPr>
        <w:t>5</w:t>
      </w:r>
      <w:r w:rsidRPr="00C9219A">
        <w:rPr>
          <w:spacing w:val="-4"/>
          <w:sz w:val="32"/>
          <w:szCs w:val="32"/>
        </w:rPr>
        <w:t>+вищі) з розчиненими в них газоподібними компонентами (мета</w:t>
      </w:r>
      <w:r w:rsidR="00865C01">
        <w:rPr>
          <w:spacing w:val="-4"/>
          <w:sz w:val="32"/>
          <w:szCs w:val="32"/>
        </w:rPr>
        <w:softHyphen/>
      </w:r>
      <w:r w:rsidRPr="00C9219A">
        <w:rPr>
          <w:spacing w:val="-4"/>
          <w:sz w:val="32"/>
          <w:szCs w:val="32"/>
        </w:rPr>
        <w:t>ном, етаном, бутаном, пропаном, сірководнем тощо).</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Тиск початку конденсації </w:t>
      </w:r>
      <w:r w:rsidRPr="00C9219A">
        <w:rPr>
          <w:spacing w:val="-4"/>
          <w:sz w:val="32"/>
          <w:szCs w:val="32"/>
        </w:rPr>
        <w:t>– це тиск у пласті, за якого конденсат покладу починає переходити з пароподібного стану у рідинний, що при</w:t>
      </w:r>
      <w:r w:rsidR="00865C01">
        <w:rPr>
          <w:spacing w:val="-4"/>
          <w:sz w:val="32"/>
          <w:szCs w:val="32"/>
        </w:rPr>
        <w:softHyphen/>
      </w:r>
      <w:r w:rsidRPr="00C9219A">
        <w:rPr>
          <w:spacing w:val="-4"/>
          <w:sz w:val="32"/>
          <w:szCs w:val="32"/>
        </w:rPr>
        <w:t>зво</w:t>
      </w:r>
      <w:r w:rsidR="00865C01">
        <w:rPr>
          <w:spacing w:val="-4"/>
          <w:sz w:val="32"/>
          <w:szCs w:val="32"/>
        </w:rPr>
        <w:softHyphen/>
      </w:r>
      <w:r w:rsidRPr="00C9219A">
        <w:rPr>
          <w:spacing w:val="-4"/>
          <w:sz w:val="32"/>
          <w:szCs w:val="32"/>
        </w:rPr>
        <w:t>дить до перетворення однофазової системи у двофазову. Кон</w:t>
      </w:r>
      <w:r w:rsidR="00865C01">
        <w:rPr>
          <w:spacing w:val="-4"/>
          <w:sz w:val="32"/>
          <w:szCs w:val="32"/>
        </w:rPr>
        <w:softHyphen/>
      </w:r>
      <w:r w:rsidRPr="00C9219A">
        <w:rPr>
          <w:spacing w:val="-4"/>
          <w:sz w:val="32"/>
          <w:szCs w:val="32"/>
        </w:rPr>
        <w:t>денсат присутній у більшості газових родовищ.</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b/>
          <w:spacing w:val="-4"/>
          <w:sz w:val="32"/>
          <w:szCs w:val="32"/>
        </w:rPr>
        <w:t>Газові гідрати (кристалогідрати)</w:t>
      </w:r>
      <w:r w:rsidRPr="00C9219A">
        <w:rPr>
          <w:spacing w:val="-4"/>
          <w:sz w:val="32"/>
          <w:szCs w:val="32"/>
        </w:rPr>
        <w:t xml:space="preserve"> – утворюються в умовах пев</w:t>
      </w:r>
      <w:r w:rsidR="00865C01">
        <w:rPr>
          <w:spacing w:val="-4"/>
          <w:sz w:val="32"/>
          <w:szCs w:val="32"/>
        </w:rPr>
        <w:softHyphen/>
      </w:r>
      <w:r w:rsidRPr="00C9219A">
        <w:rPr>
          <w:spacing w:val="-4"/>
          <w:sz w:val="32"/>
          <w:szCs w:val="32"/>
        </w:rPr>
        <w:t xml:space="preserve">них тисків і температур. Молекули води за допомогою водневого зв’язку утворюють кристалічні гратки, у структурні порожнини яких проникають рухливі молекули метану та інших вуглеводневих газів. Тверді сполуки (клатрати), що утворюються таким чином, мають назву </w:t>
      </w:r>
      <w:r w:rsidRPr="00C9219A">
        <w:rPr>
          <w:i/>
          <w:spacing w:val="-4"/>
          <w:sz w:val="32"/>
          <w:szCs w:val="32"/>
        </w:rPr>
        <w:t>газогідратів.</w:t>
      </w:r>
      <w:r w:rsidRPr="00C9219A">
        <w:rPr>
          <w:spacing w:val="-4"/>
          <w:sz w:val="32"/>
          <w:szCs w:val="32"/>
        </w:rPr>
        <w:t xml:space="preserve"> Підвищення температури чи зниження тиску супровод</w:t>
      </w:r>
      <w:r w:rsidR="00865C01">
        <w:rPr>
          <w:spacing w:val="-4"/>
          <w:sz w:val="32"/>
          <w:szCs w:val="32"/>
        </w:rPr>
        <w:softHyphen/>
      </w:r>
      <w:r w:rsidRPr="00C9219A">
        <w:rPr>
          <w:spacing w:val="-4"/>
          <w:sz w:val="32"/>
          <w:szCs w:val="32"/>
        </w:rPr>
        <w:t>жується руйнуванням граток і розкладанням гідратів на газ і воду.</w:t>
      </w:r>
    </w:p>
    <w:p w:rsidR="00057CFF" w:rsidRPr="00C9219A" w:rsidRDefault="00057CFF" w:rsidP="00C9219A">
      <w:pPr>
        <w:spacing w:line="257" w:lineRule="auto"/>
        <w:jc w:val="both"/>
        <w:rPr>
          <w:spacing w:val="-4"/>
          <w:sz w:val="32"/>
          <w:szCs w:val="32"/>
        </w:rPr>
      </w:pPr>
      <w:r w:rsidRPr="00C9219A">
        <w:rPr>
          <w:spacing w:val="-4"/>
          <w:sz w:val="32"/>
          <w:szCs w:val="32"/>
        </w:rPr>
        <w:tab/>
        <w:t xml:space="preserve">Скупчення газогідратів </w:t>
      </w:r>
      <w:r w:rsidR="00A401C8">
        <w:rPr>
          <w:spacing w:val="-4"/>
          <w:sz w:val="32"/>
          <w:szCs w:val="32"/>
        </w:rPr>
        <w:t>у водних басейнах (Чорне море, П</w:t>
      </w:r>
      <w:r w:rsidRPr="00C9219A">
        <w:rPr>
          <w:spacing w:val="-4"/>
          <w:sz w:val="32"/>
          <w:szCs w:val="32"/>
        </w:rPr>
        <w:t>івнічний Льодовитий океан та ін.) і у зонах багатолітньомерзлих порід (Поляр</w:t>
      </w:r>
      <w:r w:rsidR="00865C01">
        <w:rPr>
          <w:spacing w:val="-4"/>
          <w:sz w:val="32"/>
          <w:szCs w:val="32"/>
        </w:rPr>
        <w:softHyphen/>
      </w:r>
      <w:r w:rsidRPr="00C9219A">
        <w:rPr>
          <w:spacing w:val="-4"/>
          <w:sz w:val="32"/>
          <w:szCs w:val="32"/>
        </w:rPr>
        <w:t>ний Урал, Скандинавія, Аляска, Північна Канада та ін.) створюють газогідратні поклади, для формування і збереження яких не потрібні літологічні покришки. За певних термодинамічних умов вони самі віді</w:t>
      </w:r>
      <w:r w:rsidR="00865C01">
        <w:rPr>
          <w:spacing w:val="-4"/>
          <w:sz w:val="32"/>
          <w:szCs w:val="32"/>
        </w:rPr>
        <w:softHyphen/>
      </w:r>
      <w:r w:rsidRPr="00C9219A">
        <w:rPr>
          <w:spacing w:val="-4"/>
          <w:sz w:val="32"/>
          <w:szCs w:val="32"/>
        </w:rPr>
        <w:t>грають роль непроникних екранів для звичайних нафтогазових по</w:t>
      </w:r>
      <w:r w:rsidR="00865C01">
        <w:rPr>
          <w:spacing w:val="-4"/>
          <w:sz w:val="32"/>
          <w:szCs w:val="32"/>
        </w:rPr>
        <w:softHyphen/>
      </w:r>
      <w:r w:rsidRPr="00C9219A">
        <w:rPr>
          <w:spacing w:val="-4"/>
          <w:sz w:val="32"/>
          <w:szCs w:val="32"/>
        </w:rPr>
        <w:t xml:space="preserve">кладів. </w:t>
      </w:r>
    </w:p>
    <w:p w:rsidR="00057CFF" w:rsidRPr="00C9219A" w:rsidRDefault="00057CFF" w:rsidP="00C9219A">
      <w:pPr>
        <w:spacing w:line="257" w:lineRule="auto"/>
        <w:jc w:val="both"/>
        <w:rPr>
          <w:spacing w:val="-4"/>
          <w:sz w:val="32"/>
          <w:szCs w:val="32"/>
        </w:rPr>
      </w:pPr>
      <w:r w:rsidRPr="00C9219A">
        <w:rPr>
          <w:spacing w:val="-4"/>
          <w:sz w:val="32"/>
          <w:szCs w:val="32"/>
        </w:rPr>
        <w:tab/>
        <w:t>Умови утворення гідратів у кожному окремому випадку залежать від складу газу, тиску та темпе</w:t>
      </w:r>
      <w:r w:rsidR="00A401C8">
        <w:rPr>
          <w:spacing w:val="-4"/>
          <w:sz w:val="32"/>
          <w:szCs w:val="32"/>
        </w:rPr>
        <w:t>ратури. Кожній вуглеводневій</w:t>
      </w:r>
      <w:r w:rsidRPr="00C9219A">
        <w:rPr>
          <w:spacing w:val="-4"/>
          <w:sz w:val="32"/>
          <w:szCs w:val="32"/>
        </w:rPr>
        <w:t xml:space="preserve"> спо</w:t>
      </w:r>
      <w:r w:rsidR="00865C01">
        <w:rPr>
          <w:spacing w:val="-4"/>
          <w:sz w:val="32"/>
          <w:szCs w:val="32"/>
        </w:rPr>
        <w:softHyphen/>
      </w:r>
      <w:r w:rsidR="00A401C8">
        <w:rPr>
          <w:spacing w:val="-4"/>
          <w:sz w:val="32"/>
          <w:szCs w:val="32"/>
        </w:rPr>
        <w:t>луці</w:t>
      </w:r>
      <w:r w:rsidRPr="00C9219A">
        <w:rPr>
          <w:spacing w:val="-4"/>
          <w:sz w:val="32"/>
          <w:szCs w:val="32"/>
        </w:rPr>
        <w:t xml:space="preserve"> притаманна окрема </w:t>
      </w:r>
      <w:r w:rsidRPr="00C9219A">
        <w:rPr>
          <w:i/>
          <w:spacing w:val="-4"/>
          <w:sz w:val="32"/>
          <w:szCs w:val="32"/>
        </w:rPr>
        <w:t xml:space="preserve">критична температура гідратоутворення. </w:t>
      </w:r>
      <w:r w:rsidRPr="00C9219A">
        <w:rPr>
          <w:spacing w:val="-4"/>
          <w:sz w:val="32"/>
          <w:szCs w:val="32"/>
        </w:rPr>
        <w:t>Критична температура гідратоутворення (</w:t>
      </w:r>
      <w:r w:rsidRPr="00C9219A">
        <w:rPr>
          <w:spacing w:val="-4"/>
          <w:sz w:val="32"/>
          <w:szCs w:val="32"/>
          <w:vertAlign w:val="superscript"/>
        </w:rPr>
        <w:t>о</w:t>
      </w:r>
      <w:r w:rsidRPr="00C9219A">
        <w:rPr>
          <w:spacing w:val="-4"/>
          <w:sz w:val="32"/>
          <w:szCs w:val="32"/>
        </w:rPr>
        <w:t>С) дорівнює: для метану – 21,5; етану – 14,5; пропану – 5,5; ізобутану – 2,5; н-бутану – 1,0. По</w:t>
      </w:r>
      <w:r w:rsidR="00865C01">
        <w:rPr>
          <w:spacing w:val="-4"/>
          <w:sz w:val="32"/>
          <w:szCs w:val="32"/>
        </w:rPr>
        <w:softHyphen/>
      </w:r>
      <w:r w:rsidRPr="00C9219A">
        <w:rPr>
          <w:spacing w:val="-4"/>
          <w:sz w:val="32"/>
          <w:szCs w:val="32"/>
        </w:rPr>
        <w:t>чинаючи з пентанів вуглеводні не утворюють гідратів.</w:t>
      </w:r>
    </w:p>
    <w:p w:rsidR="00057CFF" w:rsidRPr="00C9219A" w:rsidRDefault="00057CFF" w:rsidP="00C9219A">
      <w:pPr>
        <w:spacing w:line="257" w:lineRule="auto"/>
        <w:jc w:val="both"/>
        <w:rPr>
          <w:spacing w:val="-4"/>
          <w:sz w:val="32"/>
          <w:szCs w:val="32"/>
        </w:rPr>
      </w:pPr>
      <w:r w:rsidRPr="00C9219A">
        <w:rPr>
          <w:i/>
          <w:spacing w:val="-4"/>
          <w:sz w:val="32"/>
          <w:szCs w:val="32"/>
        </w:rPr>
        <w:tab/>
        <w:t>Хімічна формула</w:t>
      </w:r>
      <w:r w:rsidRPr="00C9219A">
        <w:rPr>
          <w:spacing w:val="-4"/>
          <w:sz w:val="32"/>
          <w:szCs w:val="32"/>
        </w:rPr>
        <w:t xml:space="preserve"> газогідрату метану – СН</w:t>
      </w:r>
      <w:r w:rsidRPr="00C9219A">
        <w:rPr>
          <w:spacing w:val="-4"/>
          <w:sz w:val="32"/>
          <w:szCs w:val="32"/>
          <w:vertAlign w:val="subscript"/>
        </w:rPr>
        <w:t>4</w:t>
      </w:r>
      <w:r w:rsidRPr="00C9219A">
        <w:rPr>
          <w:spacing w:val="-4"/>
          <w:sz w:val="32"/>
          <w:szCs w:val="32"/>
          <w:vertAlign w:val="superscript"/>
        </w:rPr>
        <w:t>.</w:t>
      </w:r>
      <w:r w:rsidRPr="00C9219A">
        <w:rPr>
          <w:spacing w:val="-4"/>
          <w:sz w:val="32"/>
          <w:szCs w:val="32"/>
        </w:rPr>
        <w:t>7Н</w:t>
      </w:r>
      <w:r w:rsidRPr="00C9219A">
        <w:rPr>
          <w:spacing w:val="-4"/>
          <w:sz w:val="32"/>
          <w:szCs w:val="32"/>
          <w:vertAlign w:val="subscript"/>
        </w:rPr>
        <w:t>2</w:t>
      </w:r>
      <w:r w:rsidRPr="00C9219A">
        <w:rPr>
          <w:spacing w:val="-4"/>
          <w:sz w:val="32"/>
          <w:szCs w:val="32"/>
        </w:rPr>
        <w:t>О; етану – С</w:t>
      </w:r>
      <w:r w:rsidRPr="00C9219A">
        <w:rPr>
          <w:spacing w:val="-4"/>
          <w:sz w:val="32"/>
          <w:szCs w:val="32"/>
          <w:vertAlign w:val="subscript"/>
        </w:rPr>
        <w:t>6</w:t>
      </w:r>
      <w:r w:rsidRPr="00C9219A">
        <w:rPr>
          <w:spacing w:val="-4"/>
          <w:sz w:val="32"/>
          <w:szCs w:val="32"/>
        </w:rPr>
        <w:t>Н</w:t>
      </w:r>
      <w:r w:rsidRPr="00C9219A">
        <w:rPr>
          <w:spacing w:val="-4"/>
          <w:sz w:val="32"/>
          <w:szCs w:val="32"/>
          <w:vertAlign w:val="subscript"/>
        </w:rPr>
        <w:t>6</w:t>
      </w:r>
      <w:r w:rsidRPr="00C9219A">
        <w:rPr>
          <w:spacing w:val="-4"/>
          <w:sz w:val="32"/>
          <w:szCs w:val="32"/>
          <w:vertAlign w:val="superscript"/>
        </w:rPr>
        <w:t>.</w:t>
      </w:r>
      <w:r w:rsidRPr="00C9219A">
        <w:rPr>
          <w:spacing w:val="-4"/>
          <w:sz w:val="32"/>
          <w:szCs w:val="32"/>
        </w:rPr>
        <w:t>8Н</w:t>
      </w:r>
      <w:r w:rsidRPr="00C9219A">
        <w:rPr>
          <w:spacing w:val="-4"/>
          <w:sz w:val="32"/>
          <w:szCs w:val="32"/>
          <w:vertAlign w:val="subscript"/>
        </w:rPr>
        <w:t>2</w:t>
      </w:r>
      <w:r w:rsidRPr="00C9219A">
        <w:rPr>
          <w:spacing w:val="-4"/>
          <w:sz w:val="32"/>
          <w:szCs w:val="32"/>
        </w:rPr>
        <w:t>О; пропану – С</w:t>
      </w:r>
      <w:r w:rsidRPr="00C9219A">
        <w:rPr>
          <w:spacing w:val="-4"/>
          <w:sz w:val="32"/>
          <w:szCs w:val="32"/>
          <w:vertAlign w:val="subscript"/>
        </w:rPr>
        <w:t>3</w:t>
      </w:r>
      <w:r w:rsidRPr="00C9219A">
        <w:rPr>
          <w:spacing w:val="-4"/>
          <w:sz w:val="32"/>
          <w:szCs w:val="32"/>
        </w:rPr>
        <w:t>Н</w:t>
      </w:r>
      <w:r w:rsidRPr="00C9219A">
        <w:rPr>
          <w:spacing w:val="-4"/>
          <w:sz w:val="32"/>
          <w:szCs w:val="32"/>
          <w:vertAlign w:val="subscript"/>
        </w:rPr>
        <w:t>8</w:t>
      </w:r>
      <w:r w:rsidRPr="00C9219A">
        <w:rPr>
          <w:spacing w:val="-4"/>
          <w:sz w:val="32"/>
          <w:szCs w:val="32"/>
          <w:vertAlign w:val="superscript"/>
        </w:rPr>
        <w:t>.</w:t>
      </w:r>
      <w:r w:rsidRPr="00C9219A">
        <w:rPr>
          <w:spacing w:val="-4"/>
          <w:sz w:val="32"/>
          <w:szCs w:val="32"/>
        </w:rPr>
        <w:t>18Н</w:t>
      </w:r>
      <w:r w:rsidRPr="00C9219A">
        <w:rPr>
          <w:spacing w:val="-4"/>
          <w:sz w:val="32"/>
          <w:szCs w:val="32"/>
          <w:vertAlign w:val="subscript"/>
        </w:rPr>
        <w:t>2</w:t>
      </w:r>
      <w:r w:rsidRPr="00C9219A">
        <w:rPr>
          <w:spacing w:val="-4"/>
          <w:sz w:val="32"/>
          <w:szCs w:val="32"/>
        </w:rPr>
        <w:t>О і т. ін.</w:t>
      </w:r>
    </w:p>
    <w:p w:rsidR="00057CFF" w:rsidRPr="00C9219A" w:rsidRDefault="00057CFF" w:rsidP="00C9219A">
      <w:pPr>
        <w:spacing w:line="257" w:lineRule="auto"/>
        <w:jc w:val="both"/>
        <w:rPr>
          <w:spacing w:val="-4"/>
          <w:sz w:val="32"/>
          <w:szCs w:val="32"/>
        </w:rPr>
      </w:pPr>
      <w:r w:rsidRPr="00C9219A">
        <w:rPr>
          <w:i/>
          <w:spacing w:val="-4"/>
          <w:sz w:val="32"/>
          <w:szCs w:val="32"/>
        </w:rPr>
        <w:t>Густина</w:t>
      </w:r>
      <w:r w:rsidRPr="00C9219A">
        <w:rPr>
          <w:spacing w:val="-4"/>
          <w:sz w:val="32"/>
          <w:szCs w:val="32"/>
        </w:rPr>
        <w:t xml:space="preserve"> природних газогідратів – від 900 до 1100 кг/м</w:t>
      </w:r>
      <w:r w:rsidRPr="00C9219A">
        <w:rPr>
          <w:spacing w:val="-4"/>
          <w:sz w:val="32"/>
          <w:szCs w:val="32"/>
          <w:vertAlign w:val="superscript"/>
        </w:rPr>
        <w:t>3</w:t>
      </w:r>
      <w:r w:rsidRPr="00C9219A">
        <w:rPr>
          <w:spacing w:val="-4"/>
          <w:sz w:val="32"/>
          <w:szCs w:val="32"/>
        </w:rPr>
        <w:t xml:space="preserve">. </w:t>
      </w:r>
    </w:p>
    <w:p w:rsidR="00057CFF" w:rsidRPr="00C9219A" w:rsidRDefault="00057CFF" w:rsidP="00C9219A">
      <w:pPr>
        <w:spacing w:line="257" w:lineRule="auto"/>
        <w:jc w:val="both"/>
        <w:rPr>
          <w:spacing w:val="-4"/>
          <w:sz w:val="32"/>
          <w:szCs w:val="32"/>
        </w:rPr>
      </w:pPr>
    </w:p>
    <w:p w:rsidR="00057CFF" w:rsidRPr="00C9219A" w:rsidRDefault="00057CFF" w:rsidP="00C9219A">
      <w:pPr>
        <w:spacing w:line="257" w:lineRule="auto"/>
        <w:jc w:val="both"/>
        <w:rPr>
          <w:spacing w:val="-4"/>
          <w:sz w:val="32"/>
          <w:szCs w:val="32"/>
        </w:rPr>
      </w:pPr>
    </w:p>
    <w:p w:rsidR="00057CFF" w:rsidRPr="00C9219A" w:rsidRDefault="00057CFF" w:rsidP="00C9219A">
      <w:pPr>
        <w:spacing w:after="200" w:line="257" w:lineRule="auto"/>
        <w:jc w:val="center"/>
        <w:rPr>
          <w:b/>
          <w:spacing w:val="-4"/>
          <w:sz w:val="32"/>
          <w:szCs w:val="32"/>
        </w:rPr>
      </w:pPr>
      <w:r w:rsidRPr="00C9219A">
        <w:rPr>
          <w:b/>
          <w:spacing w:val="-4"/>
          <w:sz w:val="32"/>
          <w:szCs w:val="32"/>
        </w:rPr>
        <w:t>8.2. Походження нафти і газу</w:t>
      </w:r>
    </w:p>
    <w:p w:rsidR="00057CFF" w:rsidRPr="00C9219A" w:rsidRDefault="00057CFF" w:rsidP="00C9219A">
      <w:pPr>
        <w:spacing w:line="257" w:lineRule="auto"/>
        <w:jc w:val="both"/>
        <w:rPr>
          <w:spacing w:val="-4"/>
          <w:sz w:val="32"/>
          <w:szCs w:val="32"/>
        </w:rPr>
      </w:pPr>
      <w:r w:rsidRPr="00C9219A">
        <w:rPr>
          <w:spacing w:val="-4"/>
          <w:sz w:val="32"/>
          <w:szCs w:val="32"/>
        </w:rPr>
        <w:tab/>
        <w:t>Походження (генезис) нафти і газу – є дискусійною проблемою вже на протязі більше 100 років. Вона має не лише наукове, а й вели</w:t>
      </w:r>
      <w:r w:rsidR="00865C01">
        <w:rPr>
          <w:spacing w:val="-4"/>
          <w:sz w:val="32"/>
          <w:szCs w:val="32"/>
        </w:rPr>
        <w:softHyphen/>
      </w:r>
      <w:r w:rsidRPr="00C9219A">
        <w:rPr>
          <w:spacing w:val="-4"/>
          <w:sz w:val="32"/>
          <w:szCs w:val="32"/>
        </w:rPr>
        <w:t>чезне практичне значення. Знання умов та джерел формування нафто</w:t>
      </w:r>
      <w:r w:rsidR="00865C01">
        <w:rPr>
          <w:spacing w:val="-4"/>
          <w:sz w:val="32"/>
          <w:szCs w:val="32"/>
        </w:rPr>
        <w:softHyphen/>
      </w:r>
      <w:r w:rsidRPr="00C9219A">
        <w:rPr>
          <w:spacing w:val="-4"/>
          <w:sz w:val="32"/>
          <w:szCs w:val="32"/>
        </w:rPr>
        <w:t>га</w:t>
      </w:r>
      <w:r w:rsidR="00865C01">
        <w:rPr>
          <w:spacing w:val="-4"/>
          <w:sz w:val="32"/>
          <w:szCs w:val="32"/>
        </w:rPr>
        <w:softHyphen/>
      </w:r>
      <w:r w:rsidRPr="00C9219A">
        <w:rPr>
          <w:spacing w:val="-4"/>
          <w:sz w:val="32"/>
          <w:szCs w:val="32"/>
        </w:rPr>
        <w:t>зових покладів дозволяє не лише продуктивно проводити їх прогно</w:t>
      </w:r>
      <w:r w:rsidR="00865C01">
        <w:rPr>
          <w:spacing w:val="-4"/>
          <w:sz w:val="32"/>
          <w:szCs w:val="32"/>
        </w:rPr>
        <w:softHyphen/>
      </w:r>
      <w:r w:rsidRPr="00C9219A">
        <w:rPr>
          <w:spacing w:val="-4"/>
          <w:sz w:val="32"/>
          <w:szCs w:val="32"/>
        </w:rPr>
        <w:t>зу</w:t>
      </w:r>
      <w:r w:rsidR="00865C01">
        <w:rPr>
          <w:spacing w:val="-4"/>
          <w:sz w:val="32"/>
          <w:szCs w:val="32"/>
        </w:rPr>
        <w:softHyphen/>
      </w:r>
      <w:r w:rsidRPr="00C9219A">
        <w:rPr>
          <w:spacing w:val="-4"/>
          <w:sz w:val="32"/>
          <w:szCs w:val="32"/>
        </w:rPr>
        <w:t xml:space="preserve">вання, пошук та розвідку, а й раціонально здійснювати розробку родовищ. </w:t>
      </w:r>
    </w:p>
    <w:p w:rsidR="00057CFF" w:rsidRPr="00C9219A" w:rsidRDefault="00057CFF" w:rsidP="00C9219A">
      <w:pPr>
        <w:spacing w:line="257" w:lineRule="auto"/>
        <w:jc w:val="both"/>
        <w:rPr>
          <w:spacing w:val="-4"/>
          <w:sz w:val="32"/>
          <w:szCs w:val="32"/>
        </w:rPr>
      </w:pPr>
      <w:r w:rsidRPr="00C9219A">
        <w:rPr>
          <w:spacing w:val="-4"/>
          <w:sz w:val="32"/>
          <w:szCs w:val="32"/>
        </w:rPr>
        <w:tab/>
        <w:t>Оскільки єдиної думки про походження нафти та вуглеводневих га</w:t>
      </w:r>
      <w:r w:rsidR="00865C01">
        <w:rPr>
          <w:spacing w:val="-4"/>
          <w:sz w:val="32"/>
          <w:szCs w:val="32"/>
        </w:rPr>
        <w:softHyphen/>
      </w:r>
      <w:r w:rsidRPr="00C9219A">
        <w:rPr>
          <w:spacing w:val="-4"/>
          <w:sz w:val="32"/>
          <w:szCs w:val="32"/>
        </w:rPr>
        <w:t>зів не існує, розглядаються дві протилежні за сутністю наукові кон</w:t>
      </w:r>
      <w:r w:rsidR="00865C01">
        <w:rPr>
          <w:spacing w:val="-4"/>
          <w:sz w:val="32"/>
          <w:szCs w:val="32"/>
        </w:rPr>
        <w:softHyphen/>
      </w:r>
      <w:r w:rsidRPr="00C9219A">
        <w:rPr>
          <w:spacing w:val="-4"/>
          <w:sz w:val="32"/>
          <w:szCs w:val="32"/>
        </w:rPr>
        <w:t xml:space="preserve">цепції – </w:t>
      </w:r>
      <w:r w:rsidRPr="00C9219A">
        <w:rPr>
          <w:i/>
          <w:spacing w:val="-4"/>
          <w:sz w:val="32"/>
          <w:szCs w:val="32"/>
        </w:rPr>
        <w:t xml:space="preserve">органічного </w:t>
      </w:r>
      <w:r w:rsidRPr="00C9219A">
        <w:rPr>
          <w:spacing w:val="-4"/>
          <w:sz w:val="32"/>
          <w:szCs w:val="32"/>
        </w:rPr>
        <w:t>і</w:t>
      </w:r>
      <w:r w:rsidRPr="00C9219A">
        <w:rPr>
          <w:i/>
          <w:spacing w:val="-4"/>
          <w:sz w:val="32"/>
          <w:szCs w:val="32"/>
        </w:rPr>
        <w:t xml:space="preserve"> неорганічного </w:t>
      </w:r>
      <w:r w:rsidRPr="00C9219A">
        <w:rPr>
          <w:spacing w:val="-4"/>
          <w:sz w:val="32"/>
          <w:szCs w:val="32"/>
        </w:rPr>
        <w:t>генезису вуглеводнів. Оскільки те</w:t>
      </w:r>
      <w:r w:rsidR="00865C01">
        <w:rPr>
          <w:spacing w:val="-4"/>
          <w:sz w:val="32"/>
          <w:szCs w:val="32"/>
        </w:rPr>
        <w:softHyphen/>
      </w:r>
      <w:r w:rsidRPr="00C9219A">
        <w:rPr>
          <w:spacing w:val="-4"/>
          <w:sz w:val="32"/>
          <w:szCs w:val="32"/>
        </w:rPr>
        <w:t>о</w:t>
      </w:r>
      <w:r w:rsidR="00865C01">
        <w:rPr>
          <w:spacing w:val="-4"/>
          <w:sz w:val="32"/>
          <w:szCs w:val="32"/>
        </w:rPr>
        <w:softHyphen/>
      </w:r>
      <w:r w:rsidRPr="00C9219A">
        <w:rPr>
          <w:spacing w:val="-4"/>
          <w:sz w:val="32"/>
          <w:szCs w:val="32"/>
        </w:rPr>
        <w:t>рія органічного походження вуглеводнів виглядає обгрунтова</w:t>
      </w:r>
      <w:r w:rsidR="00865C01">
        <w:rPr>
          <w:spacing w:val="-4"/>
          <w:sz w:val="32"/>
          <w:szCs w:val="32"/>
        </w:rPr>
        <w:softHyphen/>
      </w:r>
      <w:r w:rsidRPr="00C9219A">
        <w:rPr>
          <w:spacing w:val="-4"/>
          <w:sz w:val="32"/>
          <w:szCs w:val="32"/>
        </w:rPr>
        <w:t>нішою, прихільників її є значно більше. Геологи, спираючись на неї, відкрили багато родовищ в усьому світі. Ці родовища пов’язані в основному зі складчастими (антиклінальними) структурами в осадових товщах різ</w:t>
      </w:r>
      <w:r w:rsidR="00865C01">
        <w:rPr>
          <w:spacing w:val="-4"/>
          <w:sz w:val="32"/>
          <w:szCs w:val="32"/>
        </w:rPr>
        <w:softHyphen/>
      </w:r>
      <w:r w:rsidRPr="00C9219A">
        <w:rPr>
          <w:spacing w:val="-4"/>
          <w:sz w:val="32"/>
          <w:szCs w:val="32"/>
        </w:rPr>
        <w:t>но</w:t>
      </w:r>
      <w:r w:rsidR="00865C01">
        <w:rPr>
          <w:spacing w:val="-4"/>
          <w:sz w:val="32"/>
          <w:szCs w:val="32"/>
        </w:rPr>
        <w:softHyphen/>
      </w:r>
      <w:r w:rsidRPr="00C9219A">
        <w:rPr>
          <w:spacing w:val="-4"/>
          <w:sz w:val="32"/>
          <w:szCs w:val="32"/>
        </w:rPr>
        <w:t>го віку і складу. Завдяки роботам Г. Потоньє (1905), І. М. Губкіна (1932), а пізніше А. Леворсена (1954), В. В. Вебера (1955) і М</w:t>
      </w:r>
      <w:r w:rsidR="00B51728" w:rsidRPr="00C9219A">
        <w:rPr>
          <w:spacing w:val="-4"/>
          <w:sz w:val="32"/>
          <w:szCs w:val="32"/>
        </w:rPr>
        <w:t>.</w:t>
      </w:r>
      <w:r w:rsidRPr="00C9219A">
        <w:rPr>
          <w:spacing w:val="-4"/>
          <w:sz w:val="32"/>
          <w:szCs w:val="32"/>
        </w:rPr>
        <w:t xml:space="preserve"> М. Стра</w:t>
      </w:r>
      <w:r w:rsidR="00865C01">
        <w:rPr>
          <w:spacing w:val="-4"/>
          <w:sz w:val="32"/>
          <w:szCs w:val="32"/>
        </w:rPr>
        <w:softHyphen/>
      </w:r>
      <w:r w:rsidRPr="00C9219A">
        <w:rPr>
          <w:spacing w:val="-4"/>
          <w:sz w:val="32"/>
          <w:szCs w:val="32"/>
        </w:rPr>
        <w:t>хова (1956) було розвинуто теорію нафтоматеринських світ і показано можливі схеми формування вуглеводнів з розсіяної в них органічної сировини.</w:t>
      </w:r>
    </w:p>
    <w:p w:rsidR="00057CFF" w:rsidRPr="00C9219A" w:rsidRDefault="00057CFF" w:rsidP="00C9219A">
      <w:pPr>
        <w:spacing w:line="257" w:lineRule="auto"/>
        <w:jc w:val="both"/>
        <w:rPr>
          <w:spacing w:val="-4"/>
          <w:sz w:val="32"/>
          <w:szCs w:val="32"/>
        </w:rPr>
      </w:pPr>
      <w:r w:rsidRPr="00C9219A">
        <w:rPr>
          <w:color w:val="FF0000"/>
          <w:spacing w:val="-4"/>
          <w:sz w:val="32"/>
          <w:szCs w:val="32"/>
        </w:rPr>
        <w:tab/>
      </w:r>
      <w:r w:rsidRPr="00C9219A">
        <w:rPr>
          <w:spacing w:val="-4"/>
          <w:sz w:val="32"/>
          <w:szCs w:val="32"/>
        </w:rPr>
        <w:t xml:space="preserve">Принципова схема перетворення органічної речовини на нафту </w:t>
      </w:r>
      <w:r w:rsidR="00865C01">
        <w:rPr>
          <w:spacing w:val="-4"/>
          <w:sz w:val="32"/>
          <w:szCs w:val="32"/>
        </w:rPr>
        <w:br/>
      </w:r>
      <w:r w:rsidR="00A401C8">
        <w:rPr>
          <w:spacing w:val="-4"/>
          <w:sz w:val="32"/>
          <w:szCs w:val="32"/>
        </w:rPr>
        <w:t>і газ є такою</w:t>
      </w:r>
      <w:r w:rsidRPr="00C9219A">
        <w:rPr>
          <w:spacing w:val="-4"/>
          <w:sz w:val="32"/>
          <w:szCs w:val="32"/>
        </w:rPr>
        <w:t>. Органічна речовина рослинного і тваринного поход</w:t>
      </w:r>
      <w:r w:rsidR="00A401C8">
        <w:rPr>
          <w:spacing w:val="-4"/>
          <w:sz w:val="32"/>
          <w:szCs w:val="32"/>
        </w:rPr>
        <w:t>-</w:t>
      </w:r>
      <w:r w:rsidR="00A401C8">
        <w:rPr>
          <w:spacing w:val="-4"/>
          <w:sz w:val="32"/>
          <w:szCs w:val="32"/>
        </w:rPr>
        <w:br/>
      </w:r>
      <w:r w:rsidRPr="00C9219A">
        <w:rPr>
          <w:spacing w:val="-4"/>
          <w:sz w:val="32"/>
          <w:szCs w:val="32"/>
        </w:rPr>
        <w:t>ження відкладається в осадових породах у розсіяному або концентро</w:t>
      </w:r>
      <w:r w:rsidR="00865C01">
        <w:rPr>
          <w:spacing w:val="-4"/>
          <w:sz w:val="32"/>
          <w:szCs w:val="32"/>
        </w:rPr>
        <w:softHyphen/>
      </w:r>
      <w:r w:rsidRPr="00C9219A">
        <w:rPr>
          <w:spacing w:val="-4"/>
          <w:sz w:val="32"/>
          <w:szCs w:val="32"/>
        </w:rPr>
        <w:t>ва</w:t>
      </w:r>
      <w:r w:rsidR="00865C01">
        <w:rPr>
          <w:spacing w:val="-4"/>
          <w:sz w:val="32"/>
          <w:szCs w:val="32"/>
        </w:rPr>
        <w:softHyphen/>
      </w:r>
      <w:r w:rsidRPr="00C9219A">
        <w:rPr>
          <w:spacing w:val="-4"/>
          <w:sz w:val="32"/>
          <w:szCs w:val="32"/>
        </w:rPr>
        <w:t xml:space="preserve">ному вигляді. Найсприятливіші для цього умови створювалися </w:t>
      </w:r>
      <w:r w:rsidR="00865C01">
        <w:rPr>
          <w:spacing w:val="-4"/>
          <w:sz w:val="32"/>
          <w:szCs w:val="32"/>
        </w:rPr>
        <w:br/>
      </w:r>
      <w:r w:rsidRPr="00C9219A">
        <w:rPr>
          <w:spacing w:val="-4"/>
          <w:sz w:val="32"/>
          <w:szCs w:val="32"/>
        </w:rPr>
        <w:t>у прибережних (шельфових) зонах морів, у лагунах і затоках, в озерах та болотах. Перетворенню органічної речовини на нафту або газ сприяє відновлювальне середовище. Історично-геологічні закономірності роз</w:t>
      </w:r>
      <w:r w:rsidR="00865C01">
        <w:rPr>
          <w:spacing w:val="-4"/>
          <w:sz w:val="32"/>
          <w:szCs w:val="32"/>
        </w:rPr>
        <w:softHyphen/>
      </w:r>
      <w:r w:rsidRPr="00C9219A">
        <w:rPr>
          <w:spacing w:val="-4"/>
          <w:sz w:val="32"/>
          <w:szCs w:val="32"/>
        </w:rPr>
        <w:t>пов</w:t>
      </w:r>
      <w:r w:rsidR="00865C01">
        <w:rPr>
          <w:spacing w:val="-4"/>
          <w:sz w:val="32"/>
          <w:szCs w:val="32"/>
        </w:rPr>
        <w:softHyphen/>
      </w:r>
      <w:r w:rsidRPr="00C9219A">
        <w:rPr>
          <w:spacing w:val="-4"/>
          <w:sz w:val="32"/>
          <w:szCs w:val="32"/>
        </w:rPr>
        <w:t>сюд</w:t>
      </w:r>
      <w:r w:rsidR="00865C01">
        <w:rPr>
          <w:spacing w:val="-4"/>
          <w:sz w:val="32"/>
          <w:szCs w:val="32"/>
        </w:rPr>
        <w:softHyphen/>
      </w:r>
      <w:r w:rsidRPr="00C9219A">
        <w:rPr>
          <w:spacing w:val="-4"/>
          <w:sz w:val="32"/>
          <w:szCs w:val="32"/>
        </w:rPr>
        <w:t>ження покладів вуглеводнів свідчать про переважно органо</w:t>
      </w:r>
      <w:r w:rsidR="00865C01">
        <w:rPr>
          <w:spacing w:val="-4"/>
          <w:sz w:val="32"/>
          <w:szCs w:val="32"/>
        </w:rPr>
        <w:softHyphen/>
      </w:r>
      <w:r w:rsidRPr="00C9219A">
        <w:rPr>
          <w:spacing w:val="-4"/>
          <w:sz w:val="32"/>
          <w:szCs w:val="32"/>
        </w:rPr>
        <w:t xml:space="preserve">генне їх походження у верхній, розвіданій частині осадової товщі, </w:t>
      </w:r>
      <w:r w:rsidR="00865C01">
        <w:rPr>
          <w:spacing w:val="-4"/>
          <w:sz w:val="32"/>
          <w:szCs w:val="32"/>
        </w:rPr>
        <w:br/>
      </w:r>
      <w:r w:rsidRPr="00C9219A">
        <w:rPr>
          <w:spacing w:val="-4"/>
          <w:sz w:val="32"/>
          <w:szCs w:val="32"/>
        </w:rPr>
        <w:t xml:space="preserve">з якою пов’язано 90 % відомих родовищ нафти і газу. Про це свідчить </w:t>
      </w:r>
      <w:r w:rsidR="00865C01">
        <w:rPr>
          <w:spacing w:val="-4"/>
          <w:sz w:val="32"/>
          <w:szCs w:val="32"/>
        </w:rPr>
        <w:br/>
      </w:r>
      <w:r w:rsidRPr="00C9219A">
        <w:rPr>
          <w:spacing w:val="-4"/>
          <w:sz w:val="32"/>
          <w:szCs w:val="32"/>
        </w:rPr>
        <w:t>і ізотопний склад вуглецю у вуглеводнях, який є подібним до його складу в органічній речовині.</w:t>
      </w:r>
    </w:p>
    <w:p w:rsidR="00057CFF" w:rsidRPr="00C9219A" w:rsidRDefault="00057CFF" w:rsidP="00C9219A">
      <w:pPr>
        <w:spacing w:line="257" w:lineRule="auto"/>
        <w:jc w:val="both"/>
        <w:rPr>
          <w:spacing w:val="-4"/>
          <w:sz w:val="32"/>
          <w:szCs w:val="32"/>
        </w:rPr>
      </w:pPr>
      <w:r w:rsidRPr="00C9219A">
        <w:rPr>
          <w:spacing w:val="-4"/>
          <w:sz w:val="32"/>
          <w:szCs w:val="32"/>
        </w:rPr>
        <w:tab/>
        <w:t xml:space="preserve">Проте, не варто відкидати і можливість утворення нафти і газу </w:t>
      </w:r>
      <w:r w:rsidRPr="00C9219A">
        <w:rPr>
          <w:i/>
          <w:spacing w:val="-4"/>
          <w:sz w:val="32"/>
          <w:szCs w:val="32"/>
        </w:rPr>
        <w:t>абіо</w:t>
      </w:r>
      <w:r w:rsidR="00865C01">
        <w:rPr>
          <w:i/>
          <w:spacing w:val="-4"/>
          <w:sz w:val="32"/>
          <w:szCs w:val="32"/>
        </w:rPr>
        <w:softHyphen/>
      </w:r>
      <w:r w:rsidRPr="00C9219A">
        <w:rPr>
          <w:i/>
          <w:spacing w:val="-4"/>
          <w:sz w:val="32"/>
          <w:szCs w:val="32"/>
        </w:rPr>
        <w:t xml:space="preserve">генним </w:t>
      </w:r>
      <w:r w:rsidRPr="00C9219A">
        <w:rPr>
          <w:spacing w:val="-4"/>
          <w:sz w:val="32"/>
          <w:szCs w:val="32"/>
        </w:rPr>
        <w:t>шляхом. Відносно неорганічного синтезу вуглеводнів до</w:t>
      </w:r>
      <w:r w:rsidR="00865C01">
        <w:rPr>
          <w:spacing w:val="-4"/>
          <w:sz w:val="32"/>
          <w:szCs w:val="32"/>
        </w:rPr>
        <w:softHyphen/>
      </w:r>
      <w:r w:rsidRPr="00C9219A">
        <w:rPr>
          <w:spacing w:val="-4"/>
          <w:sz w:val="32"/>
          <w:szCs w:val="32"/>
        </w:rPr>
        <w:t>недавна існувало три гіпотези (карбідна, космічна і вулканічна). А у 60-х роках український геолог академік В. Б. Порфір’єв обґрунтував маг</w:t>
      </w:r>
      <w:r w:rsidR="00865C01">
        <w:rPr>
          <w:spacing w:val="-4"/>
          <w:sz w:val="32"/>
          <w:szCs w:val="32"/>
        </w:rPr>
        <w:softHyphen/>
      </w:r>
      <w:r w:rsidRPr="00C9219A">
        <w:rPr>
          <w:spacing w:val="-4"/>
          <w:sz w:val="32"/>
          <w:szCs w:val="32"/>
        </w:rPr>
        <w:t>матичну гіпотезу утворення вуглеводнів. Карбідну (мінеральну) гіпоте</w:t>
      </w:r>
      <w:r w:rsidR="00865C01">
        <w:rPr>
          <w:spacing w:val="-4"/>
          <w:sz w:val="32"/>
          <w:szCs w:val="32"/>
        </w:rPr>
        <w:softHyphen/>
      </w:r>
      <w:r w:rsidRPr="00C9219A">
        <w:rPr>
          <w:spacing w:val="-4"/>
          <w:sz w:val="32"/>
          <w:szCs w:val="32"/>
        </w:rPr>
        <w:t>зу утворення вуглеводнів при взаємодії пари води з карбідами важких металів ще у 1877 р. висунув Д. І. Менделєєв. Гіпотезу космічного ге</w:t>
      </w:r>
      <w:r w:rsidR="00865C01">
        <w:rPr>
          <w:spacing w:val="-4"/>
          <w:sz w:val="32"/>
          <w:szCs w:val="32"/>
        </w:rPr>
        <w:softHyphen/>
      </w:r>
      <w:r w:rsidRPr="00C9219A">
        <w:rPr>
          <w:spacing w:val="-4"/>
          <w:sz w:val="32"/>
          <w:szCs w:val="32"/>
        </w:rPr>
        <w:t>незису запропонував у 1889 р. М. О. Соколов.</w:t>
      </w:r>
    </w:p>
    <w:p w:rsidR="00057CFF" w:rsidRPr="00C9219A" w:rsidRDefault="00057CFF" w:rsidP="00C9219A">
      <w:pPr>
        <w:spacing w:line="257" w:lineRule="auto"/>
        <w:jc w:val="both"/>
        <w:rPr>
          <w:spacing w:val="-4"/>
          <w:sz w:val="32"/>
          <w:szCs w:val="32"/>
        </w:rPr>
      </w:pPr>
      <w:r w:rsidRPr="00C9219A">
        <w:rPr>
          <w:spacing w:val="-4"/>
          <w:sz w:val="32"/>
          <w:szCs w:val="32"/>
        </w:rPr>
        <w:tab/>
        <w:t>Експерименти та фізико-хімічні розрахунки доводять можливість утворення вуглеводнів шляхом неорганічного синтезу. Проте виникає питання, чи є можливим утворення величезних об’ємів вуглеводнів – нафти і газу – саме таким шляхом? З іншого боку, як пояснити за допо</w:t>
      </w:r>
      <w:r w:rsidR="00865C01">
        <w:rPr>
          <w:spacing w:val="-4"/>
          <w:sz w:val="32"/>
          <w:szCs w:val="32"/>
        </w:rPr>
        <w:softHyphen/>
      </w:r>
      <w:r w:rsidRPr="00C9219A">
        <w:rPr>
          <w:spacing w:val="-4"/>
          <w:sz w:val="32"/>
          <w:szCs w:val="32"/>
        </w:rPr>
        <w:t>могою органічної теорії нафтогазонагромадження формування родо</w:t>
      </w:r>
      <w:r w:rsidR="00865C01">
        <w:rPr>
          <w:spacing w:val="-4"/>
          <w:sz w:val="32"/>
          <w:szCs w:val="32"/>
        </w:rPr>
        <w:softHyphen/>
      </w:r>
      <w:r w:rsidRPr="00C9219A">
        <w:rPr>
          <w:spacing w:val="-4"/>
          <w:sz w:val="32"/>
          <w:szCs w:val="32"/>
        </w:rPr>
        <w:t xml:space="preserve">вищ нафти і газу у кристалічних масивах та зонах глибинних розломів? На ці питання цілком коректні відповіді дає магматична гіпотеза нафти і газу. В. Б. Порфір’єв </w:t>
      </w:r>
      <w:r w:rsidR="006D5F63" w:rsidRPr="00C9219A">
        <w:rPr>
          <w:spacing w:val="-4"/>
          <w:sz w:val="32"/>
          <w:szCs w:val="32"/>
        </w:rPr>
        <w:t xml:space="preserve">та його послідовники </w:t>
      </w:r>
      <w:r w:rsidRPr="00C9219A">
        <w:rPr>
          <w:spacing w:val="-4"/>
          <w:sz w:val="32"/>
          <w:szCs w:val="32"/>
        </w:rPr>
        <w:t>(І. І.Чебаненко і Г. М. До</w:t>
      </w:r>
      <w:r w:rsidR="00865C01">
        <w:rPr>
          <w:spacing w:val="-4"/>
          <w:sz w:val="32"/>
          <w:szCs w:val="32"/>
        </w:rPr>
        <w:softHyphen/>
      </w:r>
      <w:r w:rsidRPr="00C9219A">
        <w:rPr>
          <w:spacing w:val="-4"/>
          <w:sz w:val="32"/>
          <w:szCs w:val="32"/>
        </w:rPr>
        <w:t>ленко, Є. Б. Чекалюк і В. А. Краюшкін та інші) довели, що утворення родовищ нафти та газу пов’язане з процесами, які відбуваються у верх</w:t>
      </w:r>
      <w:r w:rsidR="00865C01">
        <w:rPr>
          <w:spacing w:val="-4"/>
          <w:sz w:val="32"/>
          <w:szCs w:val="32"/>
        </w:rPr>
        <w:softHyphen/>
      </w:r>
      <w:r w:rsidRPr="00C9219A">
        <w:rPr>
          <w:spacing w:val="-4"/>
          <w:sz w:val="32"/>
          <w:szCs w:val="32"/>
        </w:rPr>
        <w:t>ній мантії Землі. Звідти вуглеводні мігрують по зонах глибинних роз</w:t>
      </w:r>
      <w:r w:rsidR="00865C01">
        <w:rPr>
          <w:spacing w:val="-4"/>
          <w:sz w:val="32"/>
          <w:szCs w:val="32"/>
        </w:rPr>
        <w:softHyphen/>
      </w:r>
      <w:r w:rsidRPr="00C9219A">
        <w:rPr>
          <w:spacing w:val="-4"/>
          <w:sz w:val="32"/>
          <w:szCs w:val="32"/>
        </w:rPr>
        <w:t>ло</w:t>
      </w:r>
      <w:r w:rsidR="00865C01">
        <w:rPr>
          <w:spacing w:val="-4"/>
          <w:sz w:val="32"/>
          <w:szCs w:val="32"/>
        </w:rPr>
        <w:softHyphen/>
      </w:r>
      <w:r w:rsidRPr="00C9219A">
        <w:rPr>
          <w:spacing w:val="-4"/>
          <w:sz w:val="32"/>
          <w:szCs w:val="32"/>
        </w:rPr>
        <w:t>мів до земної поверхні, де і можуть формуватися нафтогазові родо</w:t>
      </w:r>
      <w:r w:rsidR="00865C01">
        <w:rPr>
          <w:spacing w:val="-4"/>
          <w:sz w:val="32"/>
          <w:szCs w:val="32"/>
        </w:rPr>
        <w:softHyphen/>
      </w:r>
      <w:r w:rsidRPr="00C9219A">
        <w:rPr>
          <w:spacing w:val="-4"/>
          <w:sz w:val="32"/>
          <w:szCs w:val="32"/>
        </w:rPr>
        <w:t>вища в порово-тріщінних породах-колекторах фундаменту й осадового чохла.</w:t>
      </w:r>
    </w:p>
    <w:p w:rsidR="00057CFF" w:rsidRPr="00C9219A" w:rsidRDefault="00057CFF" w:rsidP="00C9219A">
      <w:pPr>
        <w:spacing w:line="257" w:lineRule="auto"/>
        <w:jc w:val="both"/>
        <w:rPr>
          <w:spacing w:val="-4"/>
          <w:sz w:val="32"/>
          <w:szCs w:val="32"/>
        </w:rPr>
      </w:pPr>
      <w:r w:rsidRPr="00C9219A">
        <w:rPr>
          <w:spacing w:val="-4"/>
          <w:sz w:val="32"/>
          <w:szCs w:val="32"/>
        </w:rPr>
        <w:tab/>
        <w:t xml:space="preserve">Існують також «змішані» гіпотези походження нафти і газу </w:t>
      </w:r>
      <w:r w:rsidR="007C4F46">
        <w:rPr>
          <w:spacing w:val="-4"/>
          <w:sz w:val="32"/>
          <w:szCs w:val="32"/>
        </w:rPr>
        <w:br/>
      </w:r>
      <w:r w:rsidRPr="00C9219A">
        <w:rPr>
          <w:spacing w:val="-4"/>
          <w:sz w:val="32"/>
          <w:szCs w:val="32"/>
        </w:rPr>
        <w:t>(М. І. Павлюка, І. І. Чебаненка). Вони намагаються примирити при</w:t>
      </w:r>
      <w:r w:rsidR="007C4F46">
        <w:rPr>
          <w:spacing w:val="-4"/>
          <w:sz w:val="32"/>
          <w:szCs w:val="32"/>
        </w:rPr>
        <w:softHyphen/>
      </w:r>
      <w:r w:rsidRPr="00C9219A">
        <w:rPr>
          <w:spacing w:val="-4"/>
          <w:sz w:val="32"/>
          <w:szCs w:val="32"/>
        </w:rPr>
        <w:t>хиль</w:t>
      </w:r>
      <w:r w:rsidR="007C4F46">
        <w:rPr>
          <w:spacing w:val="-4"/>
          <w:sz w:val="32"/>
          <w:szCs w:val="32"/>
        </w:rPr>
        <w:softHyphen/>
      </w:r>
      <w:r w:rsidRPr="00C9219A">
        <w:rPr>
          <w:spacing w:val="-4"/>
          <w:sz w:val="32"/>
          <w:szCs w:val="32"/>
        </w:rPr>
        <w:t>ників органічного та неорганічного походження вуглеводнів.</w:t>
      </w:r>
    </w:p>
    <w:p w:rsidR="00057CFF" w:rsidRPr="00C9219A" w:rsidRDefault="00057CFF" w:rsidP="00C9219A">
      <w:pPr>
        <w:spacing w:line="257" w:lineRule="auto"/>
        <w:jc w:val="both"/>
        <w:rPr>
          <w:spacing w:val="-4"/>
          <w:sz w:val="32"/>
          <w:szCs w:val="32"/>
        </w:rPr>
      </w:pPr>
      <w:r w:rsidRPr="00C9219A">
        <w:rPr>
          <w:spacing w:val="-4"/>
          <w:sz w:val="32"/>
          <w:szCs w:val="32"/>
        </w:rPr>
        <w:tab/>
        <w:t>Аналіз цих теорій дає вагомі підстави зробити висновок про по</w:t>
      </w:r>
      <w:r w:rsidR="007C4F46">
        <w:rPr>
          <w:spacing w:val="-4"/>
          <w:sz w:val="32"/>
          <w:szCs w:val="32"/>
        </w:rPr>
        <w:softHyphen/>
      </w:r>
      <w:r w:rsidRPr="00C9219A">
        <w:rPr>
          <w:spacing w:val="-4"/>
          <w:sz w:val="32"/>
          <w:szCs w:val="32"/>
        </w:rPr>
        <w:t>лігенне (як органічне так і неорганічне) походження нафти і газу. На думку авторів, у верхніх осадових шарах літосфери переважають ву</w:t>
      </w:r>
      <w:r w:rsidR="007C4F46">
        <w:rPr>
          <w:spacing w:val="-4"/>
          <w:sz w:val="32"/>
          <w:szCs w:val="32"/>
        </w:rPr>
        <w:softHyphen/>
      </w:r>
      <w:r w:rsidRPr="00C9219A">
        <w:rPr>
          <w:spacing w:val="-4"/>
          <w:sz w:val="32"/>
          <w:szCs w:val="32"/>
        </w:rPr>
        <w:t>гле</w:t>
      </w:r>
      <w:r w:rsidR="007C4F46">
        <w:rPr>
          <w:spacing w:val="-4"/>
          <w:sz w:val="32"/>
          <w:szCs w:val="32"/>
        </w:rPr>
        <w:softHyphen/>
      </w:r>
      <w:r w:rsidRPr="00C9219A">
        <w:rPr>
          <w:spacing w:val="-4"/>
          <w:sz w:val="32"/>
          <w:szCs w:val="32"/>
        </w:rPr>
        <w:t>водні органічного походження. А у мантійних областях, в зонах гли</w:t>
      </w:r>
      <w:r w:rsidR="007C4F46">
        <w:rPr>
          <w:spacing w:val="-4"/>
          <w:sz w:val="32"/>
          <w:szCs w:val="32"/>
        </w:rPr>
        <w:softHyphen/>
      </w:r>
      <w:r w:rsidRPr="00C9219A">
        <w:rPr>
          <w:spacing w:val="-4"/>
          <w:sz w:val="32"/>
          <w:szCs w:val="32"/>
        </w:rPr>
        <w:t>бинних розломів, а у деяких випадках і в межах кристалічних щитів та масивів – вуглеводні, що утворилися неорганічним шляхом. Спра</w:t>
      </w:r>
      <w:r w:rsidR="007C4F46">
        <w:rPr>
          <w:spacing w:val="-4"/>
          <w:sz w:val="32"/>
          <w:szCs w:val="32"/>
        </w:rPr>
        <w:softHyphen/>
      </w:r>
      <w:r w:rsidRPr="00C9219A">
        <w:rPr>
          <w:spacing w:val="-4"/>
          <w:sz w:val="32"/>
          <w:szCs w:val="32"/>
        </w:rPr>
        <w:t>ведливість такого припущення досить часто підтверджується ізо</w:t>
      </w:r>
      <w:r w:rsidR="007C4F46">
        <w:rPr>
          <w:spacing w:val="-4"/>
          <w:sz w:val="32"/>
          <w:szCs w:val="32"/>
        </w:rPr>
        <w:softHyphen/>
      </w:r>
      <w:r w:rsidRPr="00C9219A">
        <w:rPr>
          <w:spacing w:val="-4"/>
          <w:sz w:val="32"/>
          <w:szCs w:val="32"/>
        </w:rPr>
        <w:t>топ</w:t>
      </w:r>
      <w:r w:rsidR="007C4F46">
        <w:rPr>
          <w:spacing w:val="-4"/>
          <w:sz w:val="32"/>
          <w:szCs w:val="32"/>
        </w:rPr>
        <w:softHyphen/>
      </w:r>
      <w:r w:rsidRPr="00C9219A">
        <w:rPr>
          <w:spacing w:val="-4"/>
          <w:sz w:val="32"/>
          <w:szCs w:val="32"/>
        </w:rPr>
        <w:t>ними дослідженнями.</w:t>
      </w:r>
    </w:p>
    <w:p w:rsidR="00057CFF" w:rsidRPr="007C4F46" w:rsidRDefault="00057CFF" w:rsidP="00C9219A">
      <w:pPr>
        <w:spacing w:after="200" w:line="257" w:lineRule="auto"/>
        <w:jc w:val="center"/>
        <w:rPr>
          <w:b/>
          <w:spacing w:val="-4"/>
          <w:sz w:val="34"/>
          <w:szCs w:val="34"/>
        </w:rPr>
      </w:pPr>
      <w:r w:rsidRPr="007C4F46">
        <w:rPr>
          <w:b/>
          <w:spacing w:val="-4"/>
          <w:sz w:val="34"/>
          <w:szCs w:val="34"/>
        </w:rPr>
        <w:t>8.3. Поняття про породи-колектори</w:t>
      </w:r>
    </w:p>
    <w:p w:rsidR="00057CFF" w:rsidRPr="00C9219A" w:rsidRDefault="00057CFF" w:rsidP="00C9219A">
      <w:pPr>
        <w:spacing w:line="257" w:lineRule="auto"/>
        <w:jc w:val="both"/>
        <w:rPr>
          <w:spacing w:val="-4"/>
          <w:sz w:val="32"/>
          <w:szCs w:val="32"/>
        </w:rPr>
      </w:pPr>
      <w:r w:rsidRPr="00C9219A">
        <w:rPr>
          <w:spacing w:val="-4"/>
          <w:sz w:val="32"/>
          <w:szCs w:val="32"/>
        </w:rPr>
        <w:tab/>
        <w:t>Нафта і газ разом із водою циркулюють в літосфері у породах-колекторах, що характеризуються відносно високою проникністю. За мінеральним складом нафтогазові колектори поділяються на кварцові, кварц-польовошпатові, карбонатні та еваторитові (хемогенні). Про</w:t>
      </w:r>
      <w:r w:rsidR="00AE63F9">
        <w:rPr>
          <w:spacing w:val="-4"/>
          <w:sz w:val="32"/>
          <w:szCs w:val="32"/>
        </w:rPr>
        <w:softHyphen/>
      </w:r>
      <w:r w:rsidRPr="00C9219A">
        <w:rPr>
          <w:spacing w:val="-4"/>
          <w:sz w:val="32"/>
          <w:szCs w:val="32"/>
        </w:rPr>
        <w:t>дук</w:t>
      </w:r>
      <w:r w:rsidR="00AE63F9">
        <w:rPr>
          <w:spacing w:val="-4"/>
          <w:sz w:val="32"/>
          <w:szCs w:val="32"/>
        </w:rPr>
        <w:softHyphen/>
      </w:r>
      <w:r w:rsidRPr="00C9219A">
        <w:rPr>
          <w:spacing w:val="-4"/>
          <w:sz w:val="32"/>
          <w:szCs w:val="32"/>
        </w:rPr>
        <w:t>тив</w:t>
      </w:r>
      <w:r w:rsidR="00AE63F9">
        <w:rPr>
          <w:spacing w:val="-4"/>
          <w:sz w:val="32"/>
          <w:szCs w:val="32"/>
        </w:rPr>
        <w:softHyphen/>
      </w:r>
      <w:r w:rsidRPr="00C9219A">
        <w:rPr>
          <w:spacing w:val="-4"/>
          <w:sz w:val="32"/>
          <w:szCs w:val="32"/>
        </w:rPr>
        <w:t>ні пласти-колектори характеризуються великим розмаїттям, що обумовлюєть</w:t>
      </w:r>
      <w:r w:rsidR="00716188" w:rsidRPr="00C9219A">
        <w:rPr>
          <w:spacing w:val="-4"/>
          <w:sz w:val="32"/>
          <w:szCs w:val="32"/>
          <w:lang w:val="ru-RU"/>
        </w:rPr>
        <w:softHyphen/>
      </w:r>
      <w:r w:rsidRPr="00C9219A">
        <w:rPr>
          <w:spacing w:val="-4"/>
          <w:sz w:val="32"/>
          <w:szCs w:val="32"/>
        </w:rPr>
        <w:t>ся різним мінеральним складом скелета, типом міжзер</w:t>
      </w:r>
      <w:r w:rsidR="00AE63F9">
        <w:rPr>
          <w:spacing w:val="-4"/>
          <w:sz w:val="32"/>
          <w:szCs w:val="32"/>
        </w:rPr>
        <w:softHyphen/>
      </w:r>
      <w:r w:rsidRPr="00C9219A">
        <w:rPr>
          <w:spacing w:val="-4"/>
          <w:sz w:val="32"/>
          <w:szCs w:val="32"/>
        </w:rPr>
        <w:t>нового цементу, глинистістю, розміром пор і зерен породи та ін. За типом порового простору виділяються: міжзернові, міжзерново-тріщі</w:t>
      </w:r>
      <w:r w:rsidR="00AE63F9">
        <w:rPr>
          <w:spacing w:val="-4"/>
          <w:sz w:val="32"/>
          <w:szCs w:val="32"/>
        </w:rPr>
        <w:softHyphen/>
      </w:r>
      <w:r w:rsidRPr="00C9219A">
        <w:rPr>
          <w:spacing w:val="-4"/>
          <w:sz w:val="32"/>
          <w:szCs w:val="32"/>
        </w:rPr>
        <w:t>нні, тріщинні, тріщинно-ка</w:t>
      </w:r>
      <w:r w:rsidR="00716188" w:rsidRPr="00C9219A">
        <w:rPr>
          <w:spacing w:val="-4"/>
          <w:sz w:val="32"/>
          <w:szCs w:val="32"/>
          <w:lang w:val="ru-RU"/>
        </w:rPr>
        <w:softHyphen/>
      </w:r>
      <w:r w:rsidRPr="00C9219A">
        <w:rPr>
          <w:spacing w:val="-4"/>
          <w:sz w:val="32"/>
          <w:szCs w:val="32"/>
        </w:rPr>
        <w:t>вернові і кавернові.</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Пористість гірських порід</w:t>
      </w:r>
      <w:r w:rsidRPr="00C9219A">
        <w:rPr>
          <w:spacing w:val="-4"/>
          <w:sz w:val="32"/>
          <w:szCs w:val="32"/>
        </w:rPr>
        <w:t xml:space="preserve"> характеризує наявність в них поро</w:t>
      </w:r>
      <w:r w:rsidR="00AE63F9">
        <w:rPr>
          <w:spacing w:val="-4"/>
          <w:sz w:val="32"/>
          <w:szCs w:val="32"/>
        </w:rPr>
        <w:softHyphen/>
      </w:r>
      <w:r w:rsidRPr="00C9219A">
        <w:rPr>
          <w:spacing w:val="-4"/>
          <w:sz w:val="32"/>
          <w:szCs w:val="32"/>
        </w:rPr>
        <w:t xml:space="preserve">жнин (пор). Саме завдяки пористості породи можуть вміщувати рідини і гази. Розрізняють загальну, відкриту та закриту пористість. </w:t>
      </w:r>
      <w:r w:rsidRPr="00C9219A">
        <w:rPr>
          <w:i/>
          <w:spacing w:val="-4"/>
          <w:sz w:val="32"/>
          <w:szCs w:val="32"/>
        </w:rPr>
        <w:t>Загальна</w:t>
      </w:r>
      <w:r w:rsidRPr="00C9219A">
        <w:rPr>
          <w:spacing w:val="-4"/>
          <w:sz w:val="32"/>
          <w:szCs w:val="32"/>
        </w:rPr>
        <w:t xml:space="preserve"> пористість – сумарний об’єм відкритих та закритих пор мінералу або гірської породи. </w:t>
      </w:r>
      <w:r w:rsidRPr="00C9219A">
        <w:rPr>
          <w:i/>
          <w:spacing w:val="-4"/>
          <w:sz w:val="32"/>
          <w:szCs w:val="32"/>
        </w:rPr>
        <w:t xml:space="preserve">Відкрита </w:t>
      </w:r>
      <w:r w:rsidRPr="00C9219A">
        <w:rPr>
          <w:spacing w:val="-4"/>
          <w:sz w:val="32"/>
          <w:szCs w:val="32"/>
        </w:rPr>
        <w:t xml:space="preserve">пористість – об’єм пор, які сполучаються з атмосферою (або іншим середовищем в якому знаходиться порода (мінерал). </w:t>
      </w:r>
      <w:r w:rsidRPr="00C9219A">
        <w:rPr>
          <w:i/>
          <w:spacing w:val="-4"/>
          <w:sz w:val="32"/>
          <w:szCs w:val="32"/>
        </w:rPr>
        <w:t xml:space="preserve">Закрита </w:t>
      </w:r>
      <w:r w:rsidRPr="00C9219A">
        <w:rPr>
          <w:spacing w:val="-4"/>
          <w:sz w:val="32"/>
          <w:szCs w:val="32"/>
        </w:rPr>
        <w:t>пористість – об’єм пор, що не сполучаються із зов</w:t>
      </w:r>
      <w:r w:rsidR="00AE63F9">
        <w:rPr>
          <w:spacing w:val="-4"/>
          <w:sz w:val="32"/>
          <w:szCs w:val="32"/>
        </w:rPr>
        <w:softHyphen/>
      </w:r>
      <w:r w:rsidRPr="00C9219A">
        <w:rPr>
          <w:spacing w:val="-4"/>
          <w:sz w:val="32"/>
          <w:szCs w:val="32"/>
        </w:rPr>
        <w:t>нішнім середовищем (обчислюється за різницею між загальною та відкритою пористостями).</w:t>
      </w:r>
    </w:p>
    <w:p w:rsidR="00057CFF" w:rsidRPr="00C9219A" w:rsidRDefault="00057CFF" w:rsidP="00C9219A">
      <w:pPr>
        <w:spacing w:line="257" w:lineRule="auto"/>
        <w:jc w:val="both"/>
        <w:rPr>
          <w:spacing w:val="-4"/>
          <w:sz w:val="32"/>
          <w:szCs w:val="32"/>
        </w:rPr>
      </w:pPr>
      <w:r w:rsidRPr="00C9219A">
        <w:rPr>
          <w:spacing w:val="-4"/>
          <w:sz w:val="32"/>
          <w:szCs w:val="32"/>
        </w:rPr>
        <w:tab/>
        <w:t xml:space="preserve">У нафтогазовій геології виділяють ще й </w:t>
      </w:r>
      <w:r w:rsidRPr="00C9219A">
        <w:rPr>
          <w:i/>
          <w:spacing w:val="-4"/>
          <w:sz w:val="32"/>
          <w:szCs w:val="32"/>
        </w:rPr>
        <w:t>ефективну</w:t>
      </w:r>
      <w:r w:rsidRPr="00C9219A">
        <w:rPr>
          <w:spacing w:val="-4"/>
          <w:sz w:val="32"/>
          <w:szCs w:val="32"/>
        </w:rPr>
        <w:t xml:space="preserve"> пористість – об’єм пор, який зайнятий рухомим флюїдом (нафтою, газом) при пов</w:t>
      </w:r>
      <w:r w:rsidR="00AE63F9">
        <w:rPr>
          <w:spacing w:val="-4"/>
          <w:sz w:val="32"/>
          <w:szCs w:val="32"/>
        </w:rPr>
        <w:softHyphen/>
      </w:r>
      <w:r w:rsidRPr="00C9219A">
        <w:rPr>
          <w:spacing w:val="-4"/>
          <w:sz w:val="32"/>
          <w:szCs w:val="32"/>
        </w:rPr>
        <w:t>ному насиченні порового простору цим флюїдом. Вона є меншою за відкриту пористість на об’єм зв’язаних (залишкових) флюїдів.</w:t>
      </w:r>
    </w:p>
    <w:p w:rsidR="00057CFF" w:rsidRPr="00C9219A" w:rsidRDefault="00057CFF" w:rsidP="00C9219A">
      <w:pPr>
        <w:spacing w:line="257" w:lineRule="auto"/>
        <w:jc w:val="both"/>
        <w:rPr>
          <w:spacing w:val="-4"/>
          <w:sz w:val="32"/>
          <w:szCs w:val="32"/>
        </w:rPr>
      </w:pPr>
      <w:r w:rsidRPr="00C9219A">
        <w:rPr>
          <w:spacing w:val="-4"/>
          <w:sz w:val="32"/>
          <w:szCs w:val="32"/>
        </w:rPr>
        <w:tab/>
        <w:t xml:space="preserve">Величина пористості тісно пов’язана з речовинним складом гірських порід. В мулах, лесах вона досягає 80 %; в осадових гірських породах (вапняки, доломіти, пісковики) змінюється від одиниць до </w:t>
      </w:r>
      <w:r w:rsidR="00AE63F9">
        <w:rPr>
          <w:spacing w:val="-4"/>
          <w:sz w:val="32"/>
          <w:szCs w:val="32"/>
        </w:rPr>
        <w:br/>
      </w:r>
      <w:r w:rsidRPr="00C9219A">
        <w:rPr>
          <w:spacing w:val="-4"/>
          <w:sz w:val="32"/>
          <w:szCs w:val="32"/>
        </w:rPr>
        <w:t xml:space="preserve">35 %; у вулканогенно-осадових породах (туфопісковики, туфіти) – </w:t>
      </w:r>
      <w:r w:rsidR="00AE63F9">
        <w:rPr>
          <w:spacing w:val="-4"/>
          <w:sz w:val="32"/>
          <w:szCs w:val="32"/>
        </w:rPr>
        <w:br/>
      </w:r>
      <w:r w:rsidR="00A401C8">
        <w:rPr>
          <w:spacing w:val="-4"/>
          <w:sz w:val="32"/>
          <w:szCs w:val="32"/>
        </w:rPr>
        <w:t>в межах 5–</w:t>
      </w:r>
      <w:r w:rsidRPr="00C9219A">
        <w:rPr>
          <w:spacing w:val="-4"/>
          <w:sz w:val="32"/>
          <w:szCs w:val="32"/>
        </w:rPr>
        <w:t xml:space="preserve">20 %; в магматичних породах – не більше 5 %. Пористість визначає </w:t>
      </w:r>
      <w:r w:rsidR="00A401C8">
        <w:rPr>
          <w:spacing w:val="-4"/>
          <w:sz w:val="32"/>
          <w:szCs w:val="32"/>
        </w:rPr>
        <w:t xml:space="preserve">такі </w:t>
      </w:r>
      <w:r w:rsidRPr="00C9219A">
        <w:rPr>
          <w:spacing w:val="-4"/>
          <w:sz w:val="32"/>
          <w:szCs w:val="32"/>
        </w:rPr>
        <w:t>фізичні властивості гірських порід, як міцність, швид</w:t>
      </w:r>
      <w:r w:rsidR="00A401C8">
        <w:rPr>
          <w:spacing w:val="-4"/>
          <w:sz w:val="32"/>
          <w:szCs w:val="32"/>
        </w:rPr>
        <w:softHyphen/>
      </w:r>
      <w:r w:rsidRPr="00C9219A">
        <w:rPr>
          <w:spacing w:val="-4"/>
          <w:sz w:val="32"/>
          <w:szCs w:val="32"/>
        </w:rPr>
        <w:t xml:space="preserve">кість поширення пружних хвиль, стисливість, електричні, теплофізичні та ін. параметри. У нафтогазовій геології методи </w:t>
      </w:r>
      <w:r w:rsidRPr="00C9219A">
        <w:rPr>
          <w:i/>
          <w:spacing w:val="-4"/>
          <w:sz w:val="32"/>
          <w:szCs w:val="32"/>
        </w:rPr>
        <w:t>промислової геофізики</w:t>
      </w:r>
      <w:r w:rsidRPr="00C9219A">
        <w:rPr>
          <w:spacing w:val="-4"/>
          <w:sz w:val="32"/>
          <w:szCs w:val="32"/>
        </w:rPr>
        <w:t xml:space="preserve"> ос</w:t>
      </w:r>
      <w:r w:rsidR="00AE63F9">
        <w:rPr>
          <w:spacing w:val="-4"/>
          <w:sz w:val="32"/>
          <w:szCs w:val="32"/>
        </w:rPr>
        <w:softHyphen/>
      </w:r>
      <w:r w:rsidRPr="00C9219A">
        <w:rPr>
          <w:spacing w:val="-4"/>
          <w:sz w:val="32"/>
          <w:szCs w:val="32"/>
        </w:rPr>
        <w:t>нова</w:t>
      </w:r>
      <w:r w:rsidR="00AE63F9">
        <w:rPr>
          <w:spacing w:val="-4"/>
          <w:sz w:val="32"/>
          <w:szCs w:val="32"/>
        </w:rPr>
        <w:softHyphen/>
      </w:r>
      <w:r w:rsidRPr="00C9219A">
        <w:rPr>
          <w:spacing w:val="-4"/>
          <w:sz w:val="32"/>
          <w:szCs w:val="32"/>
        </w:rPr>
        <w:t>ні на використанні залежностей між цими параметрами.</w:t>
      </w:r>
    </w:p>
    <w:p w:rsidR="00057CFF" w:rsidRPr="00C9219A" w:rsidRDefault="00057CFF" w:rsidP="00C9219A">
      <w:pPr>
        <w:spacing w:line="257" w:lineRule="auto"/>
        <w:jc w:val="both"/>
        <w:rPr>
          <w:spacing w:val="-4"/>
          <w:sz w:val="32"/>
          <w:szCs w:val="32"/>
        </w:rPr>
      </w:pPr>
      <w:r w:rsidRPr="00C9219A">
        <w:rPr>
          <w:spacing w:val="-4"/>
          <w:sz w:val="32"/>
          <w:szCs w:val="32"/>
        </w:rPr>
        <w:tab/>
        <w:t xml:space="preserve">Пористість обумовлює </w:t>
      </w:r>
      <w:r w:rsidRPr="00C9219A">
        <w:rPr>
          <w:i/>
          <w:spacing w:val="-4"/>
          <w:sz w:val="32"/>
          <w:szCs w:val="32"/>
        </w:rPr>
        <w:t>проникність</w:t>
      </w:r>
      <w:r w:rsidRPr="00C9219A">
        <w:rPr>
          <w:spacing w:val="-4"/>
          <w:sz w:val="32"/>
          <w:szCs w:val="32"/>
        </w:rPr>
        <w:t xml:space="preserve"> – здатність породи пропуска</w:t>
      </w:r>
      <w:r w:rsidR="00AE63F9">
        <w:rPr>
          <w:spacing w:val="-4"/>
          <w:sz w:val="32"/>
          <w:szCs w:val="32"/>
        </w:rPr>
        <w:softHyphen/>
      </w:r>
      <w:r w:rsidRPr="00C9219A">
        <w:rPr>
          <w:spacing w:val="-4"/>
          <w:sz w:val="32"/>
          <w:szCs w:val="32"/>
        </w:rPr>
        <w:t>ти через систему сполучених пор рідини (воду, нафту та ін.) і гази або інші суміши за наявності перепаду тиску. Проникність кількісно ха</w:t>
      </w:r>
      <w:r w:rsidR="00AE63F9">
        <w:rPr>
          <w:spacing w:val="-4"/>
          <w:sz w:val="32"/>
          <w:szCs w:val="32"/>
        </w:rPr>
        <w:softHyphen/>
      </w:r>
      <w:r w:rsidRPr="00C9219A">
        <w:rPr>
          <w:spacing w:val="-4"/>
          <w:sz w:val="32"/>
          <w:szCs w:val="32"/>
        </w:rPr>
        <w:t>рактеризує фільтраційні властивості колектору.</w:t>
      </w:r>
    </w:p>
    <w:p w:rsidR="00057CFF" w:rsidRPr="00C9219A" w:rsidRDefault="00057CFF" w:rsidP="00C9219A">
      <w:pPr>
        <w:spacing w:line="257" w:lineRule="auto"/>
        <w:jc w:val="both"/>
        <w:rPr>
          <w:spacing w:val="-4"/>
          <w:sz w:val="32"/>
          <w:szCs w:val="32"/>
        </w:rPr>
      </w:pPr>
      <w:r w:rsidRPr="00C9219A">
        <w:rPr>
          <w:spacing w:val="-4"/>
          <w:sz w:val="32"/>
          <w:szCs w:val="32"/>
        </w:rPr>
        <w:tab/>
        <w:t xml:space="preserve">Через відсутність зв’язку між порами порода може бути </w:t>
      </w:r>
      <w:r w:rsidRPr="00C9219A">
        <w:rPr>
          <w:i/>
          <w:spacing w:val="-4"/>
          <w:sz w:val="32"/>
          <w:szCs w:val="32"/>
        </w:rPr>
        <w:t>непрони</w:t>
      </w:r>
      <w:r w:rsidR="00AE63F9">
        <w:rPr>
          <w:i/>
          <w:spacing w:val="-4"/>
          <w:sz w:val="32"/>
          <w:szCs w:val="32"/>
        </w:rPr>
        <w:softHyphen/>
      </w:r>
      <w:r w:rsidRPr="00C9219A">
        <w:rPr>
          <w:i/>
          <w:spacing w:val="-4"/>
          <w:sz w:val="32"/>
          <w:szCs w:val="32"/>
        </w:rPr>
        <w:t>кною</w:t>
      </w:r>
      <w:r w:rsidRPr="00C9219A">
        <w:rPr>
          <w:spacing w:val="-4"/>
          <w:sz w:val="32"/>
          <w:szCs w:val="32"/>
        </w:rPr>
        <w:t xml:space="preserve"> навіть за високої загальної пористості (крейда, мергель, деякі глини). Проникність тих самих порід для різних флюїдів неоднакова: породи, непроникні для нафти і води, можуть бути проникними для газу (внаслідок його більшої проникної здатності), а породи, що не</w:t>
      </w:r>
      <w:r w:rsidR="00AE63F9">
        <w:rPr>
          <w:spacing w:val="-4"/>
          <w:sz w:val="32"/>
          <w:szCs w:val="32"/>
        </w:rPr>
        <w:softHyphen/>
      </w:r>
      <w:r w:rsidRPr="00C9219A">
        <w:rPr>
          <w:spacing w:val="-4"/>
          <w:sz w:val="32"/>
          <w:szCs w:val="32"/>
        </w:rPr>
        <w:t>проникні для висо</w:t>
      </w:r>
      <w:r w:rsidR="00716188" w:rsidRPr="00C9219A">
        <w:rPr>
          <w:spacing w:val="-4"/>
          <w:sz w:val="32"/>
          <w:szCs w:val="32"/>
        </w:rPr>
        <w:softHyphen/>
      </w:r>
      <w:r w:rsidRPr="00C9219A">
        <w:rPr>
          <w:spacing w:val="-4"/>
          <w:sz w:val="32"/>
          <w:szCs w:val="32"/>
        </w:rPr>
        <w:t>ков’язких нафт – проникними для малов’язких.</w:t>
      </w:r>
    </w:p>
    <w:p w:rsidR="00057CFF" w:rsidRPr="00C9219A" w:rsidRDefault="00057CFF" w:rsidP="00C9219A">
      <w:pPr>
        <w:spacing w:line="257" w:lineRule="auto"/>
        <w:jc w:val="both"/>
        <w:rPr>
          <w:spacing w:val="-4"/>
          <w:sz w:val="32"/>
          <w:szCs w:val="32"/>
        </w:rPr>
      </w:pPr>
      <w:r w:rsidRPr="00C9219A">
        <w:rPr>
          <w:spacing w:val="-4"/>
          <w:sz w:val="32"/>
          <w:szCs w:val="32"/>
        </w:rPr>
        <w:tab/>
        <w:t>У нафтогазових колекторах як пористість так і проникність зале</w:t>
      </w:r>
      <w:r w:rsidR="00AE63F9">
        <w:rPr>
          <w:spacing w:val="-4"/>
          <w:sz w:val="32"/>
          <w:szCs w:val="32"/>
        </w:rPr>
        <w:softHyphen/>
      </w:r>
      <w:r w:rsidRPr="00C9219A">
        <w:rPr>
          <w:spacing w:val="-4"/>
          <w:sz w:val="32"/>
          <w:szCs w:val="32"/>
        </w:rPr>
        <w:t xml:space="preserve">жать від </w:t>
      </w:r>
      <w:r w:rsidRPr="00C9219A">
        <w:rPr>
          <w:i/>
          <w:spacing w:val="-4"/>
          <w:sz w:val="32"/>
          <w:szCs w:val="32"/>
        </w:rPr>
        <w:t>геостатичного тиску</w:t>
      </w:r>
      <w:r w:rsidRPr="00C9219A">
        <w:rPr>
          <w:spacing w:val="-4"/>
          <w:sz w:val="32"/>
          <w:szCs w:val="32"/>
        </w:rPr>
        <w:t xml:space="preserve"> (зворотня залежність) і </w:t>
      </w:r>
      <w:r w:rsidRPr="00C9219A">
        <w:rPr>
          <w:i/>
          <w:spacing w:val="-4"/>
          <w:sz w:val="32"/>
          <w:szCs w:val="32"/>
        </w:rPr>
        <w:t xml:space="preserve">температури </w:t>
      </w:r>
      <w:r w:rsidRPr="00C9219A">
        <w:rPr>
          <w:spacing w:val="-4"/>
          <w:sz w:val="32"/>
          <w:szCs w:val="32"/>
        </w:rPr>
        <w:t>(пряма залежність).</w:t>
      </w:r>
    </w:p>
    <w:p w:rsidR="00057CFF" w:rsidRPr="00C9219A" w:rsidRDefault="00057CFF" w:rsidP="00C9219A">
      <w:pPr>
        <w:spacing w:line="257" w:lineRule="auto"/>
        <w:jc w:val="both"/>
        <w:rPr>
          <w:i/>
          <w:spacing w:val="-4"/>
          <w:sz w:val="32"/>
          <w:szCs w:val="32"/>
        </w:rPr>
      </w:pPr>
      <w:r w:rsidRPr="00C9219A">
        <w:rPr>
          <w:spacing w:val="-4"/>
          <w:sz w:val="32"/>
          <w:szCs w:val="32"/>
        </w:rPr>
        <w:tab/>
        <w:t>Наповненість порового простору нафтою і газом характери</w:t>
      </w:r>
      <w:r w:rsidR="00AE63F9">
        <w:rPr>
          <w:spacing w:val="-4"/>
          <w:sz w:val="32"/>
          <w:szCs w:val="32"/>
        </w:rPr>
        <w:softHyphen/>
      </w:r>
      <w:r w:rsidRPr="00C9219A">
        <w:rPr>
          <w:spacing w:val="-4"/>
          <w:sz w:val="32"/>
          <w:szCs w:val="32"/>
        </w:rPr>
        <w:t>зуєть</w:t>
      </w:r>
      <w:r w:rsidR="00AE63F9">
        <w:rPr>
          <w:spacing w:val="-4"/>
          <w:sz w:val="32"/>
          <w:szCs w:val="32"/>
        </w:rPr>
        <w:softHyphen/>
      </w:r>
      <w:r w:rsidRPr="00C9219A">
        <w:rPr>
          <w:spacing w:val="-4"/>
          <w:sz w:val="32"/>
          <w:szCs w:val="32"/>
        </w:rPr>
        <w:t xml:space="preserve">ся </w:t>
      </w:r>
      <w:r w:rsidRPr="00C9219A">
        <w:rPr>
          <w:i/>
          <w:spacing w:val="-4"/>
          <w:sz w:val="32"/>
          <w:szCs w:val="32"/>
        </w:rPr>
        <w:t xml:space="preserve">коефіцієнтами нафто- і газонасиченості. </w:t>
      </w:r>
      <w:r w:rsidRPr="00A401C8">
        <w:rPr>
          <w:spacing w:val="-4"/>
          <w:sz w:val="32"/>
          <w:szCs w:val="32"/>
        </w:rPr>
        <w:t>Вони визначаються як експе</w:t>
      </w:r>
      <w:r w:rsidR="00716188" w:rsidRPr="00A401C8">
        <w:rPr>
          <w:spacing w:val="-4"/>
          <w:sz w:val="32"/>
          <w:szCs w:val="32"/>
          <w:lang w:val="ru-RU"/>
        </w:rPr>
        <w:softHyphen/>
      </w:r>
      <w:r w:rsidRPr="00A401C8">
        <w:rPr>
          <w:spacing w:val="-4"/>
          <w:sz w:val="32"/>
          <w:szCs w:val="32"/>
        </w:rPr>
        <w:t>риментально (в лабораторних умовах) так і в процесі промисло</w:t>
      </w:r>
      <w:r w:rsidR="00AE63F9" w:rsidRPr="00A401C8">
        <w:rPr>
          <w:spacing w:val="-4"/>
          <w:sz w:val="32"/>
          <w:szCs w:val="32"/>
        </w:rPr>
        <w:softHyphen/>
      </w:r>
      <w:r w:rsidRPr="00A401C8">
        <w:rPr>
          <w:spacing w:val="-4"/>
          <w:sz w:val="32"/>
          <w:szCs w:val="32"/>
        </w:rPr>
        <w:t>во-геофі</w:t>
      </w:r>
      <w:r w:rsidR="00716188" w:rsidRPr="00A401C8">
        <w:rPr>
          <w:spacing w:val="-4"/>
          <w:sz w:val="32"/>
          <w:szCs w:val="32"/>
          <w:lang w:val="ru-RU"/>
        </w:rPr>
        <w:softHyphen/>
      </w:r>
      <w:r w:rsidRPr="00A401C8">
        <w:rPr>
          <w:spacing w:val="-4"/>
          <w:sz w:val="32"/>
          <w:szCs w:val="32"/>
        </w:rPr>
        <w:t>зичних досліджень у свердловинах (методи електричного опору, нейтронні методи).</w:t>
      </w:r>
    </w:p>
    <w:p w:rsidR="00057CFF" w:rsidRPr="00C9219A" w:rsidRDefault="00057CFF" w:rsidP="00C9219A">
      <w:pPr>
        <w:spacing w:line="257" w:lineRule="auto"/>
        <w:jc w:val="both"/>
        <w:rPr>
          <w:i/>
          <w:spacing w:val="-4"/>
          <w:sz w:val="32"/>
          <w:szCs w:val="32"/>
        </w:rPr>
      </w:pPr>
    </w:p>
    <w:p w:rsidR="00057CFF" w:rsidRPr="00C9219A" w:rsidRDefault="00057CFF" w:rsidP="00C9219A">
      <w:pPr>
        <w:spacing w:line="257" w:lineRule="auto"/>
        <w:jc w:val="both"/>
        <w:rPr>
          <w:i/>
          <w:spacing w:val="-4"/>
          <w:sz w:val="32"/>
          <w:szCs w:val="32"/>
        </w:rPr>
      </w:pPr>
    </w:p>
    <w:p w:rsidR="00057CFF" w:rsidRPr="00AE63F9" w:rsidRDefault="00057CFF" w:rsidP="00C9219A">
      <w:pPr>
        <w:spacing w:after="200" w:line="257" w:lineRule="auto"/>
        <w:jc w:val="center"/>
        <w:rPr>
          <w:b/>
          <w:spacing w:val="-4"/>
          <w:sz w:val="34"/>
          <w:szCs w:val="34"/>
        </w:rPr>
      </w:pPr>
      <w:r w:rsidRPr="00AE63F9">
        <w:rPr>
          <w:b/>
          <w:spacing w:val="-4"/>
          <w:sz w:val="34"/>
          <w:szCs w:val="34"/>
        </w:rPr>
        <w:t>8.4. Умови залягання нафтогазових покладів</w:t>
      </w:r>
    </w:p>
    <w:p w:rsidR="00057CFF" w:rsidRPr="00C9219A" w:rsidRDefault="00057CFF" w:rsidP="00C9219A">
      <w:pPr>
        <w:spacing w:line="257" w:lineRule="auto"/>
        <w:jc w:val="both"/>
        <w:rPr>
          <w:i/>
          <w:spacing w:val="-4"/>
          <w:sz w:val="32"/>
          <w:szCs w:val="32"/>
        </w:rPr>
      </w:pPr>
      <w:r w:rsidRPr="00C9219A">
        <w:rPr>
          <w:i/>
          <w:spacing w:val="-4"/>
          <w:sz w:val="32"/>
          <w:szCs w:val="32"/>
        </w:rPr>
        <w:tab/>
        <w:t>Поклад нафти або газу</w:t>
      </w:r>
      <w:r w:rsidRPr="00C9219A">
        <w:rPr>
          <w:spacing w:val="-4"/>
          <w:sz w:val="32"/>
          <w:szCs w:val="32"/>
        </w:rPr>
        <w:t xml:space="preserve"> – природне, локальне скупчення нафти </w:t>
      </w:r>
      <w:r w:rsidR="00AE63F9">
        <w:rPr>
          <w:spacing w:val="-4"/>
          <w:sz w:val="32"/>
          <w:szCs w:val="32"/>
        </w:rPr>
        <w:br/>
      </w:r>
      <w:r w:rsidRPr="00C9219A">
        <w:rPr>
          <w:spacing w:val="-4"/>
          <w:sz w:val="32"/>
          <w:szCs w:val="32"/>
        </w:rPr>
        <w:t>і газу в одному або декількох сполучених між собою пластах-колекто</w:t>
      </w:r>
      <w:r w:rsidR="00AE63F9">
        <w:rPr>
          <w:spacing w:val="-4"/>
          <w:sz w:val="32"/>
          <w:szCs w:val="32"/>
        </w:rPr>
        <w:softHyphen/>
      </w:r>
      <w:r w:rsidRPr="00C9219A">
        <w:rPr>
          <w:spacing w:val="-4"/>
          <w:sz w:val="32"/>
          <w:szCs w:val="32"/>
        </w:rPr>
        <w:t xml:space="preserve">рах, що контролюються єдиним (спільним) </w:t>
      </w:r>
      <w:r w:rsidRPr="00A401C8">
        <w:rPr>
          <w:i/>
          <w:spacing w:val="-4"/>
          <w:sz w:val="32"/>
          <w:szCs w:val="32"/>
        </w:rPr>
        <w:t xml:space="preserve">водо-нафтовим </w:t>
      </w:r>
      <w:r w:rsidRPr="00A401C8">
        <w:rPr>
          <w:spacing w:val="-4"/>
          <w:sz w:val="32"/>
          <w:szCs w:val="32"/>
        </w:rPr>
        <w:t>чи</w:t>
      </w:r>
      <w:r w:rsidRPr="00A401C8">
        <w:rPr>
          <w:i/>
          <w:spacing w:val="-4"/>
          <w:sz w:val="32"/>
          <w:szCs w:val="32"/>
        </w:rPr>
        <w:t xml:space="preserve"> газо-нафтовим контрактом</w:t>
      </w:r>
      <w:r w:rsidRPr="00C9219A">
        <w:rPr>
          <w:spacing w:val="-4"/>
          <w:sz w:val="32"/>
          <w:szCs w:val="32"/>
        </w:rPr>
        <w:t xml:space="preserve">. Якщо скупчення вуглеводнів досить велике </w:t>
      </w:r>
      <w:r w:rsidR="00AE63F9">
        <w:rPr>
          <w:spacing w:val="-4"/>
          <w:sz w:val="32"/>
          <w:szCs w:val="32"/>
        </w:rPr>
        <w:br/>
      </w:r>
      <w:r w:rsidRPr="00C9219A">
        <w:rPr>
          <w:spacing w:val="-4"/>
          <w:sz w:val="32"/>
          <w:szCs w:val="32"/>
        </w:rPr>
        <w:t xml:space="preserve">і рентабельне для розробки, його називають </w:t>
      </w:r>
      <w:r w:rsidRPr="00C9219A">
        <w:rPr>
          <w:i/>
          <w:spacing w:val="-4"/>
          <w:sz w:val="32"/>
          <w:szCs w:val="32"/>
        </w:rPr>
        <w:t>промисловим покладом нафти і газу.</w:t>
      </w:r>
    </w:p>
    <w:p w:rsidR="00057CFF" w:rsidRPr="00C9219A" w:rsidRDefault="00057CFF" w:rsidP="00C9219A">
      <w:pPr>
        <w:spacing w:line="257" w:lineRule="auto"/>
        <w:jc w:val="both"/>
        <w:rPr>
          <w:spacing w:val="-4"/>
          <w:sz w:val="32"/>
          <w:szCs w:val="32"/>
        </w:rPr>
      </w:pPr>
      <w:r w:rsidRPr="00C9219A">
        <w:rPr>
          <w:i/>
          <w:spacing w:val="-4"/>
          <w:sz w:val="32"/>
          <w:szCs w:val="32"/>
        </w:rPr>
        <w:tab/>
      </w:r>
      <w:r w:rsidRPr="00C9219A">
        <w:rPr>
          <w:spacing w:val="-4"/>
          <w:sz w:val="32"/>
          <w:szCs w:val="32"/>
        </w:rPr>
        <w:t>Форма і розміри покладу вуглеводнів пов’язані з формою і роз</w:t>
      </w:r>
      <w:r w:rsidR="00AE63F9">
        <w:rPr>
          <w:spacing w:val="-4"/>
          <w:sz w:val="32"/>
          <w:szCs w:val="32"/>
        </w:rPr>
        <w:softHyphen/>
      </w:r>
      <w:r w:rsidRPr="00C9219A">
        <w:rPr>
          <w:spacing w:val="-4"/>
          <w:sz w:val="32"/>
          <w:szCs w:val="32"/>
        </w:rPr>
        <w:t xml:space="preserve">міром пастки. Основний параметр покладу – його </w:t>
      </w:r>
      <w:r w:rsidRPr="00C9219A">
        <w:rPr>
          <w:i/>
          <w:spacing w:val="-4"/>
          <w:sz w:val="32"/>
          <w:szCs w:val="32"/>
        </w:rPr>
        <w:t>запаси</w:t>
      </w:r>
      <w:r w:rsidRPr="00C9219A">
        <w:rPr>
          <w:spacing w:val="-4"/>
          <w:sz w:val="32"/>
          <w:szCs w:val="32"/>
        </w:rPr>
        <w:t>.</w:t>
      </w:r>
    </w:p>
    <w:p w:rsidR="00057CFF" w:rsidRPr="00C9219A" w:rsidRDefault="00057CFF" w:rsidP="00C9219A">
      <w:pPr>
        <w:spacing w:line="257" w:lineRule="auto"/>
        <w:jc w:val="both"/>
        <w:rPr>
          <w:spacing w:val="-4"/>
          <w:sz w:val="32"/>
          <w:szCs w:val="32"/>
        </w:rPr>
      </w:pPr>
      <w:r w:rsidRPr="00C9219A">
        <w:rPr>
          <w:spacing w:val="-4"/>
          <w:sz w:val="32"/>
          <w:szCs w:val="32"/>
        </w:rPr>
        <w:tab/>
        <w:t>Вуглеводневі флюїди в земній корі залягають в обмеженому по</w:t>
      </w:r>
      <w:r w:rsidR="00716188" w:rsidRPr="00C9219A">
        <w:rPr>
          <w:spacing w:val="-4"/>
          <w:sz w:val="32"/>
          <w:szCs w:val="32"/>
          <w:lang w:val="ru-RU"/>
        </w:rPr>
        <w:softHyphen/>
      </w:r>
      <w:r w:rsidRPr="00C9219A">
        <w:rPr>
          <w:spacing w:val="-4"/>
          <w:sz w:val="32"/>
          <w:szCs w:val="32"/>
        </w:rPr>
        <w:t>ристому просторі. Існування їх обумовлюється співвідношенням ко</w:t>
      </w:r>
      <w:r w:rsidR="00AE63F9">
        <w:rPr>
          <w:spacing w:val="-4"/>
          <w:sz w:val="32"/>
          <w:szCs w:val="32"/>
        </w:rPr>
        <w:softHyphen/>
      </w:r>
      <w:r w:rsidRPr="00C9219A">
        <w:rPr>
          <w:spacing w:val="-4"/>
          <w:sz w:val="32"/>
          <w:szCs w:val="32"/>
        </w:rPr>
        <w:t>лекто</w:t>
      </w:r>
      <w:r w:rsidR="00AE63F9">
        <w:rPr>
          <w:spacing w:val="-4"/>
          <w:sz w:val="32"/>
          <w:szCs w:val="32"/>
        </w:rPr>
        <w:softHyphen/>
      </w:r>
      <w:r w:rsidRPr="00C9219A">
        <w:rPr>
          <w:spacing w:val="-4"/>
          <w:sz w:val="32"/>
          <w:szCs w:val="32"/>
        </w:rPr>
        <w:t>рів з непроникними породами – покришками.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Покришка</w:t>
      </w:r>
      <w:r w:rsidRPr="00C9219A">
        <w:rPr>
          <w:spacing w:val="-4"/>
          <w:sz w:val="32"/>
          <w:szCs w:val="32"/>
        </w:rPr>
        <w:t xml:space="preserve"> – комплекс малопроникних гірських порід, що пере</w:t>
      </w:r>
      <w:r w:rsidR="00716188" w:rsidRPr="00C9219A">
        <w:rPr>
          <w:spacing w:val="-4"/>
          <w:sz w:val="32"/>
          <w:szCs w:val="32"/>
        </w:rPr>
        <w:softHyphen/>
      </w:r>
      <w:r w:rsidRPr="00C9219A">
        <w:rPr>
          <w:spacing w:val="-4"/>
          <w:sz w:val="32"/>
          <w:szCs w:val="32"/>
        </w:rPr>
        <w:t>кривають продуктивний колектор і перешкоджають руйнуванню по</w:t>
      </w:r>
      <w:r w:rsidR="00AE63F9">
        <w:rPr>
          <w:spacing w:val="-4"/>
          <w:sz w:val="32"/>
          <w:szCs w:val="32"/>
        </w:rPr>
        <w:softHyphen/>
      </w:r>
      <w:r w:rsidRPr="00C9219A">
        <w:rPr>
          <w:spacing w:val="-4"/>
          <w:sz w:val="32"/>
          <w:szCs w:val="32"/>
        </w:rPr>
        <w:t>кла</w:t>
      </w:r>
      <w:r w:rsidR="00AE63F9">
        <w:rPr>
          <w:spacing w:val="-4"/>
          <w:sz w:val="32"/>
          <w:szCs w:val="32"/>
        </w:rPr>
        <w:softHyphen/>
      </w:r>
      <w:r w:rsidR="00A401C8">
        <w:rPr>
          <w:spacing w:val="-4"/>
          <w:sz w:val="32"/>
          <w:szCs w:val="32"/>
        </w:rPr>
        <w:t>ду вуглеводнів</w:t>
      </w:r>
      <w:r w:rsidRPr="00C9219A">
        <w:rPr>
          <w:spacing w:val="-4"/>
          <w:sz w:val="32"/>
          <w:szCs w:val="32"/>
        </w:rPr>
        <w:t>. До порід, що утворюють покришки належать солі, глини, аргіліти, гіпси, крейда, щільні вапняки та ін. Наявність у геоло</w:t>
      </w:r>
      <w:r w:rsidR="00AE63F9">
        <w:rPr>
          <w:spacing w:val="-4"/>
          <w:sz w:val="32"/>
          <w:szCs w:val="32"/>
        </w:rPr>
        <w:softHyphen/>
      </w:r>
      <w:r w:rsidRPr="00C9219A">
        <w:rPr>
          <w:spacing w:val="-4"/>
          <w:sz w:val="32"/>
          <w:szCs w:val="32"/>
        </w:rPr>
        <w:t>гічному розрізі покришок – основна умова збереження покладів нафти і газу в літосфері, де вони зберігають свої ізоляційні властивості при певних умовах температур і тисків протягом довгого геологічного ча</w:t>
      </w:r>
      <w:r w:rsidR="00AE63F9">
        <w:rPr>
          <w:spacing w:val="-4"/>
          <w:sz w:val="32"/>
          <w:szCs w:val="32"/>
        </w:rPr>
        <w:softHyphen/>
      </w:r>
      <w:r w:rsidRPr="00C9219A">
        <w:rPr>
          <w:spacing w:val="-4"/>
          <w:sz w:val="32"/>
          <w:szCs w:val="32"/>
        </w:rPr>
        <w:t>су. За певного перепаду тиску екрануюча здатність покришки змен</w:t>
      </w:r>
      <w:r w:rsidR="00AE63F9">
        <w:rPr>
          <w:spacing w:val="-4"/>
          <w:sz w:val="32"/>
          <w:szCs w:val="32"/>
        </w:rPr>
        <w:softHyphen/>
      </w:r>
      <w:r w:rsidRPr="00C9219A">
        <w:rPr>
          <w:spacing w:val="-4"/>
          <w:sz w:val="32"/>
          <w:szCs w:val="32"/>
        </w:rPr>
        <w:t xml:space="preserve">шується, і через неї може відбуватися фільтрація вуглеводнів. Це </w:t>
      </w:r>
      <w:r w:rsidR="00AE63F9">
        <w:rPr>
          <w:spacing w:val="-4"/>
          <w:sz w:val="32"/>
          <w:szCs w:val="32"/>
        </w:rPr>
        <w:br/>
      </w:r>
      <w:r w:rsidRPr="00C9219A">
        <w:rPr>
          <w:spacing w:val="-4"/>
          <w:sz w:val="32"/>
          <w:szCs w:val="32"/>
        </w:rPr>
        <w:t>ж відбувається і при збільшенні температури. Товщина покришок ко</w:t>
      </w:r>
      <w:r w:rsidR="00AE63F9">
        <w:rPr>
          <w:spacing w:val="-4"/>
          <w:sz w:val="32"/>
          <w:szCs w:val="32"/>
        </w:rPr>
        <w:softHyphen/>
      </w:r>
      <w:r w:rsidRPr="00C9219A">
        <w:rPr>
          <w:spacing w:val="-4"/>
          <w:sz w:val="32"/>
          <w:szCs w:val="32"/>
        </w:rPr>
        <w:t>ли</w:t>
      </w:r>
      <w:r w:rsidR="00AE63F9">
        <w:rPr>
          <w:spacing w:val="-4"/>
          <w:sz w:val="32"/>
          <w:szCs w:val="32"/>
        </w:rPr>
        <w:softHyphen/>
      </w:r>
      <w:r w:rsidRPr="00C9219A">
        <w:rPr>
          <w:spacing w:val="-4"/>
          <w:sz w:val="32"/>
          <w:szCs w:val="32"/>
        </w:rPr>
        <w:t>вається від кількох метрів до десятків і сотень метрів (в регіональних покришках). Кращими (найгерметичнішими і найбільшими за площею) покришками є соленосні товщі, а найпоширенішими – глинисті.</w:t>
      </w:r>
    </w:p>
    <w:p w:rsidR="00057CFF" w:rsidRPr="00C9219A" w:rsidRDefault="00057CFF" w:rsidP="00C9219A">
      <w:pPr>
        <w:spacing w:line="257" w:lineRule="auto"/>
        <w:jc w:val="both"/>
        <w:rPr>
          <w:spacing w:val="-4"/>
          <w:sz w:val="32"/>
          <w:szCs w:val="32"/>
        </w:rPr>
      </w:pPr>
      <w:r w:rsidRPr="00C9219A">
        <w:rPr>
          <w:spacing w:val="-4"/>
          <w:sz w:val="32"/>
          <w:szCs w:val="32"/>
        </w:rPr>
        <w:tab/>
        <w:t xml:space="preserve">Виходячи з розмірів, розрізняють покришки регіональні, зональні </w:t>
      </w:r>
      <w:r w:rsidR="00716188" w:rsidRPr="00C9219A">
        <w:rPr>
          <w:spacing w:val="-4"/>
          <w:sz w:val="32"/>
          <w:szCs w:val="32"/>
        </w:rPr>
        <w:br/>
      </w:r>
      <w:r w:rsidRPr="00C9219A">
        <w:rPr>
          <w:spacing w:val="-4"/>
          <w:sz w:val="32"/>
          <w:szCs w:val="32"/>
        </w:rPr>
        <w:t>і локальні. Регіональні – розвинені в межах нафтога</w:t>
      </w:r>
      <w:r w:rsidR="00D302B8">
        <w:rPr>
          <w:spacing w:val="-4"/>
          <w:sz w:val="32"/>
          <w:szCs w:val="32"/>
        </w:rPr>
        <w:t>зоносних областей та провінцій –</w:t>
      </w:r>
      <w:r w:rsidRPr="00C9219A">
        <w:rPr>
          <w:spacing w:val="-4"/>
          <w:sz w:val="32"/>
          <w:szCs w:val="32"/>
        </w:rPr>
        <w:t xml:space="preserve"> характеризуються великою потужністю та літологічною однорідністю. Зональні покришки поширені в межах цілої зони нафто</w:t>
      </w:r>
      <w:r w:rsidR="00716188" w:rsidRPr="00C9219A">
        <w:rPr>
          <w:spacing w:val="-4"/>
          <w:sz w:val="32"/>
          <w:szCs w:val="32"/>
          <w:lang w:val="ru-RU"/>
        </w:rPr>
        <w:softHyphen/>
      </w:r>
      <w:r w:rsidRPr="00C9219A">
        <w:rPr>
          <w:spacing w:val="-4"/>
          <w:sz w:val="32"/>
          <w:szCs w:val="32"/>
        </w:rPr>
        <w:t>газонакопичення або декількох родовищ, а локальні – одного родо</w:t>
      </w:r>
      <w:r w:rsidR="00AE63F9">
        <w:rPr>
          <w:spacing w:val="-4"/>
          <w:sz w:val="32"/>
          <w:szCs w:val="32"/>
        </w:rPr>
        <w:softHyphen/>
      </w:r>
      <w:r w:rsidRPr="00C9219A">
        <w:rPr>
          <w:spacing w:val="-4"/>
          <w:sz w:val="32"/>
          <w:szCs w:val="32"/>
        </w:rPr>
        <w:t>вища.</w:t>
      </w:r>
    </w:p>
    <w:p w:rsidR="00057CFF" w:rsidRPr="00C9219A" w:rsidRDefault="00057CFF" w:rsidP="00C9219A">
      <w:pPr>
        <w:spacing w:line="257" w:lineRule="auto"/>
        <w:jc w:val="both"/>
        <w:rPr>
          <w:spacing w:val="-4"/>
          <w:sz w:val="32"/>
          <w:szCs w:val="32"/>
          <w:lang w:val="ru-RU"/>
        </w:rPr>
      </w:pPr>
      <w:r w:rsidRPr="00C9219A">
        <w:rPr>
          <w:spacing w:val="-4"/>
          <w:sz w:val="32"/>
          <w:szCs w:val="32"/>
        </w:rPr>
        <w:tab/>
        <w:t xml:space="preserve">Нафта і газ в земних надрах знаходяться у </w:t>
      </w:r>
      <w:r w:rsidRPr="00C9219A">
        <w:rPr>
          <w:i/>
          <w:spacing w:val="-4"/>
          <w:sz w:val="32"/>
          <w:szCs w:val="32"/>
        </w:rPr>
        <w:t xml:space="preserve">природних резервуарах, </w:t>
      </w:r>
      <w:r w:rsidRPr="00C9219A">
        <w:rPr>
          <w:spacing w:val="-4"/>
          <w:sz w:val="32"/>
          <w:szCs w:val="32"/>
        </w:rPr>
        <w:t xml:space="preserve">формування яких обумовлено наявністю </w:t>
      </w:r>
      <w:r w:rsidRPr="00C9219A">
        <w:rPr>
          <w:i/>
          <w:spacing w:val="-4"/>
          <w:sz w:val="32"/>
          <w:szCs w:val="32"/>
        </w:rPr>
        <w:t>порід-колекторів</w:t>
      </w:r>
      <w:r w:rsidRPr="00C9219A">
        <w:rPr>
          <w:spacing w:val="-4"/>
          <w:sz w:val="32"/>
          <w:szCs w:val="32"/>
        </w:rPr>
        <w:t>, що пере</w:t>
      </w:r>
      <w:r w:rsidR="00716188" w:rsidRPr="00C9219A">
        <w:rPr>
          <w:spacing w:val="-4"/>
          <w:sz w:val="32"/>
          <w:szCs w:val="32"/>
          <w:lang w:val="ru-RU"/>
        </w:rPr>
        <w:softHyphen/>
      </w:r>
      <w:r w:rsidRPr="00C9219A">
        <w:rPr>
          <w:spacing w:val="-4"/>
          <w:sz w:val="32"/>
          <w:szCs w:val="32"/>
        </w:rPr>
        <w:t xml:space="preserve">криваються покришками. За колекторськими властивостями і умовами залягання розрізняють: пластові, масивні, пластово-масивні та </w:t>
      </w:r>
      <w:r w:rsidR="00B51728" w:rsidRPr="00C9219A">
        <w:rPr>
          <w:spacing w:val="-4"/>
          <w:sz w:val="32"/>
          <w:szCs w:val="32"/>
        </w:rPr>
        <w:t>літо</w:t>
      </w:r>
      <w:r w:rsidR="00AE63F9">
        <w:rPr>
          <w:spacing w:val="-4"/>
          <w:sz w:val="32"/>
          <w:szCs w:val="32"/>
        </w:rPr>
        <w:softHyphen/>
      </w:r>
      <w:r w:rsidR="00B51728" w:rsidRPr="00C9219A">
        <w:rPr>
          <w:spacing w:val="-4"/>
          <w:sz w:val="32"/>
          <w:szCs w:val="32"/>
        </w:rPr>
        <w:t>логічно обмежені резервуари</w:t>
      </w:r>
      <w:r w:rsidRPr="00C9219A">
        <w:rPr>
          <w:spacing w:val="-4"/>
          <w:sz w:val="32"/>
          <w:szCs w:val="32"/>
        </w:rPr>
        <w:t xml:space="preserve"> (рис. 8.1).</w:t>
      </w:r>
    </w:p>
    <w:p w:rsidR="00716188" w:rsidRPr="00716188" w:rsidRDefault="00716188" w:rsidP="00057CFF">
      <w:pPr>
        <w:jc w:val="both"/>
        <w:rPr>
          <w:b/>
          <w:spacing w:val="-4"/>
          <w:sz w:val="30"/>
          <w:szCs w:val="30"/>
          <w:lang w:val="ru-RU"/>
        </w:rPr>
      </w:pPr>
    </w:p>
    <w:p w:rsidR="00057CFF" w:rsidRPr="00C052C8" w:rsidRDefault="00057CFF" w:rsidP="00057CFF">
      <w:pPr>
        <w:jc w:val="center"/>
        <w:rPr>
          <w:b/>
          <w:sz w:val="30"/>
          <w:szCs w:val="30"/>
        </w:rPr>
      </w:pPr>
      <w:r>
        <w:rPr>
          <w:b/>
          <w:noProof/>
          <w:sz w:val="30"/>
          <w:szCs w:val="30"/>
          <w:lang w:val="ru-RU"/>
        </w:rPr>
        <w:drawing>
          <wp:inline distT="0" distB="0" distL="0" distR="0" wp14:anchorId="1F9B312F" wp14:editId="1FBA8FF9">
            <wp:extent cx="2879725" cy="2852420"/>
            <wp:effectExtent l="0" t="0" r="0" b="5080"/>
            <wp:docPr id="492" name="Рисунок 492"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descr="3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79725" cy="2852420"/>
                    </a:xfrm>
                    <a:prstGeom prst="rect">
                      <a:avLst/>
                    </a:prstGeom>
                    <a:noFill/>
                    <a:ln>
                      <a:noFill/>
                    </a:ln>
                  </pic:spPr>
                </pic:pic>
              </a:graphicData>
            </a:graphic>
          </wp:inline>
        </w:drawing>
      </w:r>
    </w:p>
    <w:p w:rsidR="00057CFF" w:rsidRPr="00716188" w:rsidRDefault="00057CFF" w:rsidP="00057CFF">
      <w:pPr>
        <w:jc w:val="center"/>
        <w:rPr>
          <w:b/>
          <w:sz w:val="26"/>
          <w:szCs w:val="26"/>
        </w:rPr>
      </w:pPr>
      <w:r w:rsidRPr="00716188">
        <w:rPr>
          <w:b/>
          <w:sz w:val="26"/>
          <w:szCs w:val="26"/>
        </w:rPr>
        <w:t>Рис. 8.1 – Природні резервуари вуглеводнів:</w:t>
      </w:r>
    </w:p>
    <w:p w:rsidR="00057CFF" w:rsidRPr="00716188" w:rsidRDefault="00057CFF" w:rsidP="00057CFF">
      <w:pPr>
        <w:jc w:val="center"/>
        <w:rPr>
          <w:sz w:val="26"/>
          <w:szCs w:val="26"/>
        </w:rPr>
      </w:pPr>
      <w:r w:rsidRPr="00716188">
        <w:rPr>
          <w:sz w:val="26"/>
          <w:szCs w:val="26"/>
        </w:rPr>
        <w:t>а – пластовий; б – масивний; в – пластово-масивний; г – літологічно обмежений</w:t>
      </w:r>
    </w:p>
    <w:p w:rsidR="00057CFF" w:rsidRPr="00C052C8" w:rsidRDefault="00057CFF" w:rsidP="00057CFF">
      <w:pPr>
        <w:jc w:val="both"/>
        <w:rPr>
          <w:b/>
          <w:sz w:val="30"/>
          <w:szCs w:val="30"/>
        </w:rPr>
      </w:pPr>
      <w:r w:rsidRPr="00C052C8">
        <w:rPr>
          <w:b/>
          <w:sz w:val="30"/>
          <w:szCs w:val="30"/>
        </w:rPr>
        <w:tab/>
      </w:r>
    </w:p>
    <w:p w:rsidR="00057CFF" w:rsidRPr="00C9219A" w:rsidRDefault="00057CFF" w:rsidP="00C9219A">
      <w:pPr>
        <w:spacing w:line="257" w:lineRule="auto"/>
        <w:ind w:firstLine="709"/>
        <w:jc w:val="both"/>
        <w:rPr>
          <w:spacing w:val="-4"/>
          <w:sz w:val="32"/>
          <w:szCs w:val="32"/>
        </w:rPr>
      </w:pPr>
      <w:r w:rsidRPr="00C9219A">
        <w:rPr>
          <w:spacing w:val="-4"/>
          <w:sz w:val="32"/>
          <w:szCs w:val="32"/>
        </w:rPr>
        <w:t>Поза ділянками накопичення вуглеводні у природних  резервуа</w:t>
      </w:r>
      <w:r w:rsidR="00AE63F9">
        <w:rPr>
          <w:spacing w:val="-4"/>
          <w:sz w:val="32"/>
          <w:szCs w:val="32"/>
        </w:rPr>
        <w:softHyphen/>
      </w:r>
      <w:r w:rsidRPr="00C9219A">
        <w:rPr>
          <w:spacing w:val="-4"/>
          <w:sz w:val="32"/>
          <w:szCs w:val="32"/>
        </w:rPr>
        <w:t>рах знаходяться у постійному русі. Разом з водою та іншими флюїдами вони фільтруються крізь зони пр</w:t>
      </w:r>
      <w:r w:rsidR="00D302B8">
        <w:rPr>
          <w:spacing w:val="-4"/>
          <w:sz w:val="32"/>
          <w:szCs w:val="32"/>
        </w:rPr>
        <w:t>оникності у гірських породах. З</w:t>
      </w:r>
      <w:r w:rsidRPr="00C9219A">
        <w:rPr>
          <w:spacing w:val="-4"/>
          <w:sz w:val="32"/>
          <w:szCs w:val="32"/>
        </w:rPr>
        <w:t xml:space="preserve"> гли</w:t>
      </w:r>
      <w:r w:rsidR="00AE63F9">
        <w:rPr>
          <w:spacing w:val="-4"/>
          <w:sz w:val="32"/>
          <w:szCs w:val="32"/>
        </w:rPr>
        <w:softHyphen/>
      </w:r>
      <w:r w:rsidRPr="00C9219A">
        <w:rPr>
          <w:spacing w:val="-4"/>
          <w:sz w:val="32"/>
          <w:szCs w:val="32"/>
        </w:rPr>
        <w:t>биною швидкість їх руху зменшується, проте в зонах тектонічних розривних порушень (розломів) вона має високі значення і на великих глибинах.</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Пластовий резервуар </w:t>
      </w:r>
      <w:r w:rsidRPr="00C9219A">
        <w:rPr>
          <w:spacing w:val="-4"/>
          <w:sz w:val="32"/>
          <w:szCs w:val="32"/>
        </w:rPr>
        <w:t xml:space="preserve"> звичайно характеризується невеликою тов</w:t>
      </w:r>
      <w:r w:rsidR="00AE63F9">
        <w:rPr>
          <w:spacing w:val="-4"/>
          <w:sz w:val="32"/>
          <w:szCs w:val="32"/>
        </w:rPr>
        <w:softHyphen/>
      </w:r>
      <w:r w:rsidRPr="00C9219A">
        <w:rPr>
          <w:spacing w:val="-4"/>
          <w:sz w:val="32"/>
          <w:szCs w:val="32"/>
        </w:rPr>
        <w:t>щи</w:t>
      </w:r>
      <w:r w:rsidR="00716188" w:rsidRPr="00AE63F9">
        <w:rPr>
          <w:spacing w:val="-4"/>
          <w:sz w:val="32"/>
          <w:szCs w:val="32"/>
        </w:rPr>
        <w:softHyphen/>
      </w:r>
      <w:r w:rsidRPr="00C9219A">
        <w:rPr>
          <w:spacing w:val="-4"/>
          <w:sz w:val="32"/>
          <w:szCs w:val="32"/>
        </w:rPr>
        <w:t>ною і розповсюджується на величезні площі (сотні і тисячі км</w:t>
      </w:r>
      <w:r w:rsidRPr="00C9219A">
        <w:rPr>
          <w:spacing w:val="-4"/>
          <w:sz w:val="32"/>
          <w:szCs w:val="32"/>
          <w:vertAlign w:val="superscript"/>
        </w:rPr>
        <w:t>2</w:t>
      </w:r>
      <w:r w:rsidRPr="00C9219A">
        <w:rPr>
          <w:spacing w:val="-4"/>
          <w:sz w:val="32"/>
          <w:szCs w:val="32"/>
        </w:rPr>
        <w:t>). Знизу і зверху він обмежується флюїдонепроникними породами. Флюїди у такому резервуарі рухаються із зон найбільшого напору (найбільшої глибини) до зон найменшого напору (найменшої глибини).</w:t>
      </w:r>
    </w:p>
    <w:p w:rsidR="00057CFF" w:rsidRPr="00C9219A" w:rsidRDefault="00057CFF" w:rsidP="00C9219A">
      <w:pPr>
        <w:spacing w:line="257" w:lineRule="auto"/>
        <w:jc w:val="both"/>
        <w:rPr>
          <w:spacing w:val="-4"/>
          <w:sz w:val="32"/>
          <w:szCs w:val="32"/>
        </w:rPr>
      </w:pPr>
      <w:r w:rsidRPr="00C9219A">
        <w:rPr>
          <w:i/>
          <w:spacing w:val="-4"/>
          <w:sz w:val="32"/>
          <w:szCs w:val="32"/>
        </w:rPr>
        <w:tab/>
        <w:t xml:space="preserve">Масивний резервуар </w:t>
      </w:r>
      <w:r w:rsidRPr="00C9219A">
        <w:rPr>
          <w:rFonts w:ascii="Cambria Math" w:hAnsi="Cambria Math" w:cs="Cambria Math"/>
          <w:spacing w:val="-4"/>
          <w:sz w:val="32"/>
          <w:szCs w:val="32"/>
        </w:rPr>
        <w:t>‒</w:t>
      </w:r>
      <w:r w:rsidRPr="00C9219A">
        <w:rPr>
          <w:spacing w:val="-4"/>
          <w:sz w:val="32"/>
          <w:szCs w:val="32"/>
        </w:rPr>
        <w:t xml:space="preserve"> велика товща (до </w:t>
      </w:r>
      <w:smartTag w:uri="urn:schemas-microsoft-com:office:smarttags" w:element="metricconverter">
        <w:smartTagPr>
          <w:attr w:name="ProductID" w:val="1,0 км"/>
        </w:smartTagPr>
        <w:r w:rsidRPr="00C9219A">
          <w:rPr>
            <w:spacing w:val="-4"/>
            <w:sz w:val="32"/>
            <w:szCs w:val="32"/>
          </w:rPr>
          <w:t>1,0 км</w:t>
        </w:r>
      </w:smartTag>
      <w:r w:rsidRPr="00C9219A">
        <w:rPr>
          <w:spacing w:val="-4"/>
          <w:sz w:val="32"/>
          <w:szCs w:val="32"/>
        </w:rPr>
        <w:t xml:space="preserve"> і більше) прони</w:t>
      </w:r>
      <w:r w:rsidR="00AE63F9">
        <w:rPr>
          <w:spacing w:val="-4"/>
          <w:sz w:val="32"/>
          <w:szCs w:val="32"/>
        </w:rPr>
        <w:softHyphen/>
      </w:r>
      <w:r w:rsidRPr="00C9219A">
        <w:rPr>
          <w:spacing w:val="-4"/>
          <w:sz w:val="32"/>
          <w:szCs w:val="32"/>
        </w:rPr>
        <w:t>кних порід, що перекрита згори і з боків непроникними породами. Часто резервуари такого типу формуються у древніх (викопних) рифах. Фільтрація вуглеводнів тут відбувається у бік покришки.</w:t>
      </w:r>
    </w:p>
    <w:p w:rsidR="00057CFF" w:rsidRPr="00C9219A" w:rsidRDefault="00057CFF" w:rsidP="00C9219A">
      <w:pPr>
        <w:spacing w:line="257" w:lineRule="auto"/>
        <w:jc w:val="both"/>
        <w:rPr>
          <w:spacing w:val="-4"/>
          <w:sz w:val="32"/>
          <w:szCs w:val="32"/>
        </w:rPr>
      </w:pPr>
      <w:r w:rsidRPr="00C9219A">
        <w:rPr>
          <w:i/>
          <w:spacing w:val="-4"/>
          <w:sz w:val="32"/>
          <w:szCs w:val="32"/>
        </w:rPr>
        <w:tab/>
        <w:t>Пластово-масивний резервуар</w:t>
      </w:r>
      <w:r w:rsidRPr="00C9219A">
        <w:rPr>
          <w:spacing w:val="-4"/>
          <w:sz w:val="32"/>
          <w:szCs w:val="32"/>
        </w:rPr>
        <w:t xml:space="preserve"> – комбінація пластового і масивно</w:t>
      </w:r>
      <w:r w:rsidR="00AE63F9">
        <w:rPr>
          <w:spacing w:val="-4"/>
          <w:sz w:val="32"/>
          <w:szCs w:val="32"/>
        </w:rPr>
        <w:softHyphen/>
      </w:r>
      <w:r w:rsidRPr="00C9219A">
        <w:rPr>
          <w:spacing w:val="-4"/>
          <w:sz w:val="32"/>
          <w:szCs w:val="32"/>
        </w:rPr>
        <w:t xml:space="preserve">го резервуарів. Це, як правило, товщі колекторів, що перешаровуються </w:t>
      </w:r>
      <w:r w:rsidR="00716188" w:rsidRPr="00C9219A">
        <w:rPr>
          <w:spacing w:val="-4"/>
          <w:sz w:val="32"/>
          <w:szCs w:val="32"/>
          <w:lang w:val="ru-RU"/>
        </w:rPr>
        <w:br/>
      </w:r>
      <w:r w:rsidRPr="00C9219A">
        <w:rPr>
          <w:spacing w:val="-4"/>
          <w:sz w:val="32"/>
          <w:szCs w:val="32"/>
        </w:rPr>
        <w:t>з флюїдотривкими пластами. Але внаслідок існування чисельних тектонічно послаблених ділянок (зон розривних порушень) у цьому масиві гірських порід, увесь він є єдиною флюїдодинамічною систе</w:t>
      </w:r>
      <w:r w:rsidR="00AE63F9">
        <w:rPr>
          <w:spacing w:val="-4"/>
          <w:sz w:val="32"/>
          <w:szCs w:val="32"/>
        </w:rPr>
        <w:softHyphen/>
      </w:r>
      <w:r w:rsidRPr="00C9219A">
        <w:rPr>
          <w:spacing w:val="-4"/>
          <w:sz w:val="32"/>
          <w:szCs w:val="32"/>
        </w:rPr>
        <w:t>мою. У такому резервуарі вуглеводні фільтруються як у горизонталь</w:t>
      </w:r>
      <w:r w:rsidR="00AE63F9">
        <w:rPr>
          <w:spacing w:val="-4"/>
          <w:sz w:val="32"/>
          <w:szCs w:val="32"/>
        </w:rPr>
        <w:softHyphen/>
      </w:r>
      <w:r w:rsidRPr="00C9219A">
        <w:rPr>
          <w:spacing w:val="-4"/>
          <w:sz w:val="32"/>
          <w:szCs w:val="32"/>
        </w:rPr>
        <w:t>ному (по породах – колекторах) так і у вертикальному (по зонах розривних тектонічних порушень) напрямках.</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Літологічно обмежений резервуар </w:t>
      </w:r>
      <w:r w:rsidRPr="00C9219A">
        <w:rPr>
          <w:spacing w:val="-4"/>
          <w:sz w:val="32"/>
          <w:szCs w:val="32"/>
        </w:rPr>
        <w:t>– це товща порід-колекторів, що з усіх боків оточена флюїдонепроникними породами. Він, зазвичай має вигляд лінзи. Флюїди через невеликі розміри резервуару рухаються у ньому в обмеженому просторі.</w:t>
      </w:r>
    </w:p>
    <w:p w:rsidR="00057CFF" w:rsidRPr="00C9219A" w:rsidRDefault="00057CFF" w:rsidP="00C9219A">
      <w:pPr>
        <w:spacing w:line="257" w:lineRule="auto"/>
        <w:jc w:val="both"/>
        <w:rPr>
          <w:spacing w:val="-4"/>
          <w:sz w:val="32"/>
          <w:szCs w:val="32"/>
        </w:rPr>
      </w:pPr>
      <w:r w:rsidRPr="00C9219A">
        <w:rPr>
          <w:spacing w:val="-4"/>
          <w:sz w:val="32"/>
          <w:szCs w:val="32"/>
        </w:rPr>
        <w:tab/>
        <w:t xml:space="preserve">Ємність нафтогазових резервуарів визначається їхніми розмірами </w:t>
      </w:r>
      <w:r w:rsidR="00716188" w:rsidRPr="00C9219A">
        <w:rPr>
          <w:spacing w:val="-4"/>
          <w:sz w:val="32"/>
          <w:szCs w:val="32"/>
          <w:lang w:val="ru-RU"/>
        </w:rPr>
        <w:br/>
      </w:r>
      <w:r w:rsidRPr="00C9219A">
        <w:rPr>
          <w:spacing w:val="-4"/>
          <w:sz w:val="32"/>
          <w:szCs w:val="32"/>
        </w:rPr>
        <w:t>і величиною пористості колектора. Найбільшу ємність мають перші три типи резервуарів.</w:t>
      </w:r>
    </w:p>
    <w:p w:rsidR="00057CFF" w:rsidRPr="00C9219A" w:rsidRDefault="00057CFF" w:rsidP="00C9219A">
      <w:pPr>
        <w:spacing w:line="257" w:lineRule="auto"/>
        <w:jc w:val="both"/>
        <w:rPr>
          <w:spacing w:val="-4"/>
          <w:sz w:val="32"/>
          <w:szCs w:val="32"/>
        </w:rPr>
      </w:pPr>
      <w:r w:rsidRPr="00C9219A">
        <w:rPr>
          <w:spacing w:val="-4"/>
          <w:sz w:val="32"/>
          <w:szCs w:val="32"/>
        </w:rPr>
        <w:tab/>
        <w:t>В межах природніх резервуарів знаходяться ділянки накопичення (скупчення) вуглеводнів, що мають назву пасток.</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Пастка нафти і газу</w:t>
      </w:r>
      <w:r w:rsidRPr="00C9219A">
        <w:rPr>
          <w:spacing w:val="-4"/>
          <w:sz w:val="32"/>
          <w:szCs w:val="32"/>
        </w:rPr>
        <w:t xml:space="preserve"> – частина пласта-колектора, умови заля</w:t>
      </w:r>
      <w:r w:rsidR="00AE63F9">
        <w:rPr>
          <w:spacing w:val="-4"/>
          <w:sz w:val="32"/>
          <w:szCs w:val="32"/>
        </w:rPr>
        <w:softHyphen/>
      </w:r>
      <w:r w:rsidRPr="00C9219A">
        <w:rPr>
          <w:spacing w:val="-4"/>
          <w:sz w:val="32"/>
          <w:szCs w:val="32"/>
        </w:rPr>
        <w:t>гання якого і взаємовідношення з екрануючими породами забезпе</w:t>
      </w:r>
      <w:r w:rsidR="00AE63F9">
        <w:rPr>
          <w:spacing w:val="-4"/>
          <w:sz w:val="32"/>
          <w:szCs w:val="32"/>
        </w:rPr>
        <w:softHyphen/>
      </w:r>
      <w:r w:rsidRPr="00C9219A">
        <w:rPr>
          <w:spacing w:val="-4"/>
          <w:sz w:val="32"/>
          <w:szCs w:val="32"/>
        </w:rPr>
        <w:t xml:space="preserve">чують накопичення і тривале збереження тут вуглеводнів (нафти </w:t>
      </w:r>
      <w:r w:rsidR="00AE63F9">
        <w:rPr>
          <w:spacing w:val="-4"/>
          <w:sz w:val="32"/>
          <w:szCs w:val="32"/>
        </w:rPr>
        <w:br/>
      </w:r>
      <w:r w:rsidRPr="00C9219A">
        <w:rPr>
          <w:spacing w:val="-4"/>
          <w:sz w:val="32"/>
          <w:szCs w:val="32"/>
        </w:rPr>
        <w:t>і газу). Це – застійна частина природного резервуару, де встановлюєть</w:t>
      </w:r>
      <w:r w:rsidR="00AE63F9">
        <w:rPr>
          <w:spacing w:val="-4"/>
          <w:sz w:val="32"/>
          <w:szCs w:val="32"/>
        </w:rPr>
        <w:softHyphen/>
      </w:r>
      <w:r w:rsidRPr="00C9219A">
        <w:rPr>
          <w:spacing w:val="-4"/>
          <w:sz w:val="32"/>
          <w:szCs w:val="32"/>
        </w:rPr>
        <w:t>ся рівновага між нафтою, газом і водою, внаслідок якої флюїд вже не може рухатися у геологічному просторі.</w:t>
      </w:r>
    </w:p>
    <w:p w:rsidR="00057CFF" w:rsidRPr="00C9219A" w:rsidRDefault="00057CFF" w:rsidP="00C9219A">
      <w:pPr>
        <w:spacing w:line="257" w:lineRule="auto"/>
        <w:jc w:val="both"/>
        <w:rPr>
          <w:spacing w:val="-4"/>
          <w:sz w:val="32"/>
          <w:szCs w:val="32"/>
        </w:rPr>
      </w:pPr>
      <w:r w:rsidRPr="00C9219A">
        <w:rPr>
          <w:spacing w:val="-4"/>
          <w:sz w:val="32"/>
          <w:szCs w:val="32"/>
        </w:rPr>
        <w:tab/>
        <w:t>За генезисом (походженням) пастки поділяють на структурні, літологічні, стратиграфічні, рифогенні та змішані (літолого-стратигра</w:t>
      </w:r>
      <w:r w:rsidR="00AE63F9">
        <w:rPr>
          <w:spacing w:val="-4"/>
          <w:sz w:val="32"/>
          <w:szCs w:val="32"/>
        </w:rPr>
        <w:softHyphen/>
      </w:r>
      <w:r w:rsidRPr="00C9219A">
        <w:rPr>
          <w:spacing w:val="-4"/>
          <w:sz w:val="32"/>
          <w:szCs w:val="32"/>
        </w:rPr>
        <w:t>фічні, структурно-літологічні тощо) (рис. 8.2).</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Структурні пастки </w:t>
      </w:r>
      <w:r w:rsidRPr="00C9219A">
        <w:rPr>
          <w:spacing w:val="-4"/>
          <w:sz w:val="32"/>
          <w:szCs w:val="32"/>
        </w:rPr>
        <w:t>пов’язані з антиклінальними складками (струк</w:t>
      </w:r>
      <w:r w:rsidR="00AE63F9">
        <w:rPr>
          <w:spacing w:val="-4"/>
          <w:sz w:val="32"/>
          <w:szCs w:val="32"/>
        </w:rPr>
        <w:softHyphen/>
      </w:r>
      <w:r w:rsidRPr="00C9219A">
        <w:rPr>
          <w:spacing w:val="-4"/>
          <w:sz w:val="32"/>
          <w:szCs w:val="32"/>
        </w:rPr>
        <w:t>турами) – антикліналями та куполами. Вони утворюються внаслідок тектонічних рухів, які супроводжуються стисканнями та розривами шарів гірських порід. Екранування вуглеводнів у таких пластах здебільшого тектонічне. Часто в ядрах антиклінальних струк</w:t>
      </w:r>
      <w:r w:rsidR="00AE63F9">
        <w:rPr>
          <w:spacing w:val="-4"/>
          <w:sz w:val="32"/>
          <w:szCs w:val="32"/>
        </w:rPr>
        <w:softHyphen/>
      </w:r>
      <w:r w:rsidRPr="00C9219A">
        <w:rPr>
          <w:spacing w:val="-4"/>
          <w:sz w:val="32"/>
          <w:szCs w:val="32"/>
        </w:rPr>
        <w:t>тур знаходиться сіль, що винесена по тектонічно прослаблених зонах (діапірові структури). У таких випадках пласти солі є надійним флюї</w:t>
      </w:r>
      <w:r w:rsidR="00AE63F9">
        <w:rPr>
          <w:spacing w:val="-4"/>
          <w:sz w:val="32"/>
          <w:szCs w:val="32"/>
        </w:rPr>
        <w:softHyphen/>
      </w:r>
      <w:r w:rsidRPr="00C9219A">
        <w:rPr>
          <w:spacing w:val="-4"/>
          <w:sz w:val="32"/>
          <w:szCs w:val="32"/>
        </w:rPr>
        <w:t>до</w:t>
      </w:r>
      <w:r w:rsidR="00AE63F9">
        <w:rPr>
          <w:spacing w:val="-4"/>
          <w:sz w:val="32"/>
          <w:szCs w:val="32"/>
        </w:rPr>
        <w:softHyphen/>
      </w:r>
      <w:r w:rsidRPr="00C9219A">
        <w:rPr>
          <w:spacing w:val="-4"/>
          <w:sz w:val="32"/>
          <w:szCs w:val="32"/>
        </w:rPr>
        <w:t>тривом (покришкою) для скупчень нафти і газу).</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Літологічні пастки</w:t>
      </w:r>
      <w:r w:rsidRPr="00C9219A">
        <w:rPr>
          <w:spacing w:val="-4"/>
          <w:sz w:val="32"/>
          <w:szCs w:val="32"/>
        </w:rPr>
        <w:t xml:space="preserve"> формуються завдяки зміні речовинного складу порід пов’язаній з виклинюванням пластів-колекторів або із заміщенням колекторів непроникними шарами.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Стратиграфічні пастки </w:t>
      </w:r>
      <w:r w:rsidRPr="00C9219A">
        <w:rPr>
          <w:spacing w:val="-4"/>
          <w:sz w:val="32"/>
          <w:szCs w:val="32"/>
        </w:rPr>
        <w:t>пов’язані зі стратиграфічними неузгод</w:t>
      </w:r>
      <w:r w:rsidR="00AE63F9">
        <w:rPr>
          <w:spacing w:val="-4"/>
          <w:sz w:val="32"/>
          <w:szCs w:val="32"/>
        </w:rPr>
        <w:softHyphen/>
      </w:r>
      <w:r w:rsidRPr="00C9219A">
        <w:rPr>
          <w:spacing w:val="-4"/>
          <w:sz w:val="32"/>
          <w:szCs w:val="32"/>
        </w:rPr>
        <w:t>ження</w:t>
      </w:r>
      <w:r w:rsidR="0000761D" w:rsidRPr="00C9219A">
        <w:rPr>
          <w:spacing w:val="-4"/>
          <w:sz w:val="32"/>
          <w:szCs w:val="32"/>
        </w:rPr>
        <w:softHyphen/>
      </w:r>
      <w:r w:rsidRPr="00C9219A">
        <w:rPr>
          <w:spacing w:val="-4"/>
          <w:sz w:val="32"/>
          <w:szCs w:val="32"/>
        </w:rPr>
        <w:t>ми у шарах гірських порід, що представлені колекторами та флюїдотри</w:t>
      </w:r>
      <w:r w:rsidR="0000761D" w:rsidRPr="00C9219A">
        <w:rPr>
          <w:spacing w:val="-4"/>
          <w:sz w:val="32"/>
          <w:szCs w:val="32"/>
          <w:lang w:val="ru-RU"/>
        </w:rPr>
        <w:softHyphen/>
      </w:r>
      <w:r w:rsidRPr="00C9219A">
        <w:rPr>
          <w:spacing w:val="-4"/>
          <w:sz w:val="32"/>
          <w:szCs w:val="32"/>
        </w:rPr>
        <w:t>вами. Часто такі пастки утворюються на антикліналях</w:t>
      </w:r>
      <w:r w:rsidR="00B51728" w:rsidRPr="00C9219A">
        <w:rPr>
          <w:spacing w:val="-4"/>
          <w:sz w:val="32"/>
          <w:szCs w:val="32"/>
        </w:rPr>
        <w:t>,</w:t>
      </w:r>
      <w:r w:rsidRPr="00C9219A">
        <w:rPr>
          <w:spacing w:val="-4"/>
          <w:sz w:val="32"/>
          <w:szCs w:val="32"/>
        </w:rPr>
        <w:t xml:space="preserve"> якщо неузгодженості представлені флюїдотривами. На монокліналі страти</w:t>
      </w:r>
      <w:r w:rsidR="00AE63F9">
        <w:rPr>
          <w:spacing w:val="-4"/>
          <w:sz w:val="32"/>
          <w:szCs w:val="32"/>
        </w:rPr>
        <w:softHyphen/>
      </w:r>
      <w:r w:rsidRPr="00C9219A">
        <w:rPr>
          <w:spacing w:val="-4"/>
          <w:sz w:val="32"/>
          <w:szCs w:val="32"/>
        </w:rPr>
        <w:t>графічна пастка може утворитися в разі виклинювання пласта-колек</w:t>
      </w:r>
      <w:r w:rsidR="00AE63F9">
        <w:rPr>
          <w:spacing w:val="-4"/>
          <w:sz w:val="32"/>
          <w:szCs w:val="32"/>
        </w:rPr>
        <w:softHyphen/>
      </w:r>
      <w:r w:rsidRPr="00C9219A">
        <w:rPr>
          <w:spacing w:val="-4"/>
          <w:sz w:val="32"/>
          <w:szCs w:val="32"/>
        </w:rPr>
        <w:t>тора, підошва і покрівля якого межує з непроникними породами.</w:t>
      </w:r>
    </w:p>
    <w:p w:rsidR="00057CFF" w:rsidRPr="006C4007" w:rsidRDefault="00057CFF" w:rsidP="00057CFF">
      <w:pPr>
        <w:jc w:val="both"/>
      </w:pPr>
    </w:p>
    <w:p w:rsidR="00057CFF" w:rsidRPr="00C052C8" w:rsidRDefault="00057CFF" w:rsidP="00057CFF">
      <w:pPr>
        <w:jc w:val="center"/>
        <w:rPr>
          <w:sz w:val="30"/>
          <w:szCs w:val="30"/>
        </w:rPr>
      </w:pPr>
      <w:r>
        <w:rPr>
          <w:noProof/>
          <w:sz w:val="30"/>
          <w:szCs w:val="30"/>
          <w:lang w:val="ru-RU"/>
        </w:rPr>
        <w:drawing>
          <wp:inline distT="0" distB="0" distL="0" distR="0" wp14:anchorId="25B7FCBF" wp14:editId="1E67E875">
            <wp:extent cx="4574747" cy="3370997"/>
            <wp:effectExtent l="0" t="0" r="0" b="1270"/>
            <wp:docPr id="491" name="Рисунок 491"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descr="3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574646" cy="3370923"/>
                    </a:xfrm>
                    <a:prstGeom prst="rect">
                      <a:avLst/>
                    </a:prstGeom>
                    <a:noFill/>
                    <a:ln>
                      <a:noFill/>
                    </a:ln>
                  </pic:spPr>
                </pic:pic>
              </a:graphicData>
            </a:graphic>
          </wp:inline>
        </w:drawing>
      </w:r>
    </w:p>
    <w:p w:rsidR="0000761D" w:rsidRPr="006C4007" w:rsidRDefault="0000761D" w:rsidP="00057CFF">
      <w:pPr>
        <w:jc w:val="center"/>
        <w:rPr>
          <w:b/>
          <w:sz w:val="12"/>
          <w:szCs w:val="12"/>
          <w:lang w:val="ru-RU"/>
        </w:rPr>
      </w:pPr>
    </w:p>
    <w:p w:rsidR="00057CFF" w:rsidRPr="00716188" w:rsidRDefault="00057CFF" w:rsidP="00057CFF">
      <w:pPr>
        <w:jc w:val="center"/>
        <w:rPr>
          <w:b/>
          <w:sz w:val="26"/>
          <w:szCs w:val="26"/>
        </w:rPr>
      </w:pPr>
      <w:r w:rsidRPr="00716188">
        <w:rPr>
          <w:b/>
          <w:sz w:val="26"/>
          <w:szCs w:val="26"/>
        </w:rPr>
        <w:t>Рис. 8.2 – Пастки нафти і газу:</w:t>
      </w:r>
    </w:p>
    <w:p w:rsidR="00057CFF" w:rsidRPr="00716188" w:rsidRDefault="00057CFF" w:rsidP="00057CFF">
      <w:pPr>
        <w:jc w:val="center"/>
        <w:rPr>
          <w:sz w:val="26"/>
          <w:szCs w:val="26"/>
        </w:rPr>
      </w:pPr>
      <w:r w:rsidRPr="00716188">
        <w:rPr>
          <w:sz w:val="26"/>
          <w:szCs w:val="26"/>
        </w:rPr>
        <w:t>а – структурна склепінна; б – структурна тектонічно екранована; в – стратиграфічна;</w:t>
      </w:r>
    </w:p>
    <w:p w:rsidR="00057CFF" w:rsidRPr="00716188" w:rsidRDefault="00057CFF" w:rsidP="00057CFF">
      <w:pPr>
        <w:jc w:val="center"/>
        <w:rPr>
          <w:sz w:val="26"/>
          <w:szCs w:val="26"/>
        </w:rPr>
      </w:pPr>
      <w:r w:rsidRPr="00716188">
        <w:rPr>
          <w:sz w:val="26"/>
          <w:szCs w:val="26"/>
        </w:rPr>
        <w:t xml:space="preserve"> г – рифогенна; д – літоло</w:t>
      </w:r>
      <w:r w:rsidR="00B51728">
        <w:rPr>
          <w:sz w:val="26"/>
          <w:szCs w:val="26"/>
        </w:rPr>
        <w:t>гічна із виклинюванням колектора</w:t>
      </w:r>
      <w:r w:rsidRPr="00716188">
        <w:rPr>
          <w:sz w:val="26"/>
          <w:szCs w:val="26"/>
        </w:rPr>
        <w:t xml:space="preserve">; е – літологічна </w:t>
      </w:r>
      <w:r w:rsidR="0000761D" w:rsidRPr="0000761D">
        <w:rPr>
          <w:sz w:val="26"/>
          <w:szCs w:val="26"/>
        </w:rPr>
        <w:br/>
      </w:r>
      <w:r w:rsidRPr="00716188">
        <w:rPr>
          <w:sz w:val="26"/>
          <w:szCs w:val="26"/>
        </w:rPr>
        <w:t>із заміщенням колектора непроникними шарами; є – пастка комбінованого типу (літолого-стратиграфічна)</w:t>
      </w:r>
    </w:p>
    <w:p w:rsidR="00057CFF" w:rsidRPr="00C052C8" w:rsidRDefault="00057CFF" w:rsidP="00057CFF">
      <w:pPr>
        <w:jc w:val="center"/>
        <w:rPr>
          <w:i/>
          <w:sz w:val="30"/>
          <w:szCs w:val="30"/>
        </w:rPr>
      </w:pPr>
    </w:p>
    <w:p w:rsidR="00057CFF" w:rsidRPr="00C9219A" w:rsidRDefault="00057CFF" w:rsidP="00C9219A">
      <w:pPr>
        <w:spacing w:line="257" w:lineRule="auto"/>
        <w:jc w:val="both"/>
        <w:rPr>
          <w:spacing w:val="-4"/>
          <w:sz w:val="32"/>
          <w:szCs w:val="32"/>
        </w:rPr>
      </w:pPr>
      <w:r w:rsidRPr="00C052C8">
        <w:rPr>
          <w:sz w:val="30"/>
          <w:szCs w:val="30"/>
        </w:rPr>
        <w:tab/>
      </w:r>
      <w:r w:rsidRPr="00C9219A">
        <w:rPr>
          <w:i/>
          <w:spacing w:val="-4"/>
          <w:sz w:val="32"/>
          <w:szCs w:val="32"/>
        </w:rPr>
        <w:t>Рифогенні пастки</w:t>
      </w:r>
      <w:r w:rsidRPr="00C9219A">
        <w:rPr>
          <w:spacing w:val="-4"/>
          <w:sz w:val="32"/>
          <w:szCs w:val="32"/>
        </w:rPr>
        <w:t xml:space="preserve"> формуються в похованих рифових тілах, ство</w:t>
      </w:r>
      <w:r w:rsidR="00AE63F9">
        <w:rPr>
          <w:spacing w:val="-4"/>
          <w:sz w:val="32"/>
          <w:szCs w:val="32"/>
        </w:rPr>
        <w:softHyphen/>
      </w:r>
      <w:r w:rsidRPr="00C9219A">
        <w:rPr>
          <w:spacing w:val="-4"/>
          <w:sz w:val="32"/>
          <w:szCs w:val="32"/>
        </w:rPr>
        <w:t>рених у минулі геологічні епохи різними коралами. Це відбувається у випадку перекриття їх непроникними шарами (солями, глинами і т. ін.).</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Пастки змішаного типу</w:t>
      </w:r>
      <w:r w:rsidRPr="00C9219A">
        <w:rPr>
          <w:spacing w:val="-4"/>
          <w:sz w:val="32"/>
          <w:szCs w:val="32"/>
        </w:rPr>
        <w:t xml:space="preserve"> утворюються внаслідок поєднання двох або більше зазначених раніше факторів.</w:t>
      </w:r>
    </w:p>
    <w:p w:rsidR="00057CFF" w:rsidRPr="00C9219A" w:rsidRDefault="00057CFF" w:rsidP="00C9219A">
      <w:pPr>
        <w:spacing w:line="257" w:lineRule="auto"/>
        <w:jc w:val="both"/>
        <w:rPr>
          <w:spacing w:val="-4"/>
          <w:sz w:val="32"/>
          <w:szCs w:val="32"/>
        </w:rPr>
      </w:pPr>
      <w:r w:rsidRPr="00C9219A">
        <w:rPr>
          <w:spacing w:val="-4"/>
          <w:sz w:val="32"/>
          <w:szCs w:val="32"/>
        </w:rPr>
        <w:tab/>
        <w:t>За пошуковими і генетичними ознаками виділяють пастки: скле</w:t>
      </w:r>
      <w:r w:rsidR="0000761D" w:rsidRPr="00C9219A">
        <w:rPr>
          <w:spacing w:val="-4"/>
          <w:sz w:val="32"/>
          <w:szCs w:val="32"/>
        </w:rPr>
        <w:softHyphen/>
      </w:r>
      <w:r w:rsidRPr="00C9219A">
        <w:rPr>
          <w:spacing w:val="-4"/>
          <w:sz w:val="32"/>
          <w:szCs w:val="32"/>
        </w:rPr>
        <w:t>пінчасті, тупікові (екрановані) та лінзоподібні.</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Склепінчасті пастки </w:t>
      </w:r>
      <w:r w:rsidRPr="00C9219A">
        <w:rPr>
          <w:spacing w:val="-4"/>
          <w:sz w:val="32"/>
          <w:szCs w:val="32"/>
        </w:rPr>
        <w:t>утворюються в склепінних частинах анти</w:t>
      </w:r>
      <w:r w:rsidR="0000761D" w:rsidRPr="00D302B8">
        <w:rPr>
          <w:spacing w:val="-4"/>
          <w:sz w:val="32"/>
          <w:szCs w:val="32"/>
        </w:rPr>
        <w:softHyphen/>
      </w:r>
      <w:r w:rsidR="00D302B8">
        <w:rPr>
          <w:spacing w:val="-4"/>
          <w:sz w:val="32"/>
          <w:szCs w:val="32"/>
        </w:rPr>
        <w:t>кліналей, під</w:t>
      </w:r>
      <w:r w:rsidRPr="00C9219A">
        <w:rPr>
          <w:spacing w:val="-4"/>
          <w:sz w:val="32"/>
          <w:szCs w:val="32"/>
        </w:rPr>
        <w:t xml:space="preserve"> соляними куполами, глиняними діапірами, інтрузивними масивами, у похованих рифових </w:t>
      </w:r>
      <w:r w:rsidR="00D302B8">
        <w:rPr>
          <w:spacing w:val="-4"/>
          <w:sz w:val="32"/>
          <w:szCs w:val="32"/>
        </w:rPr>
        <w:t>масивах і ерозійних виступах під</w:t>
      </w:r>
      <w:r w:rsidRPr="00C9219A">
        <w:rPr>
          <w:spacing w:val="-4"/>
          <w:sz w:val="32"/>
          <w:szCs w:val="32"/>
        </w:rPr>
        <w:t xml:space="preserve"> покришками.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Пастки екранованого типу </w:t>
      </w:r>
      <w:r w:rsidRPr="00C9219A">
        <w:rPr>
          <w:spacing w:val="-4"/>
          <w:sz w:val="32"/>
          <w:szCs w:val="32"/>
        </w:rPr>
        <w:t>виникають на крилах антиклінале</w:t>
      </w:r>
      <w:r w:rsidR="00AE63F9">
        <w:rPr>
          <w:spacing w:val="-4"/>
          <w:sz w:val="32"/>
          <w:szCs w:val="32"/>
        </w:rPr>
        <w:t xml:space="preserve">й, на флексурах і моноклиналях </w:t>
      </w:r>
      <w:r w:rsidRPr="00C9219A">
        <w:rPr>
          <w:spacing w:val="-4"/>
          <w:sz w:val="32"/>
          <w:szCs w:val="32"/>
        </w:rPr>
        <w:t>за наявності літологічних або гідродина</w:t>
      </w:r>
      <w:r w:rsidR="00AE63F9">
        <w:rPr>
          <w:spacing w:val="-4"/>
          <w:sz w:val="32"/>
          <w:szCs w:val="32"/>
        </w:rPr>
        <w:softHyphen/>
      </w:r>
      <w:r w:rsidRPr="00C9219A">
        <w:rPr>
          <w:spacing w:val="-4"/>
          <w:sz w:val="32"/>
          <w:szCs w:val="32"/>
        </w:rPr>
        <w:t>мічних екранів.</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Лінзоподібні</w:t>
      </w:r>
      <w:r w:rsidRPr="00C9219A">
        <w:rPr>
          <w:spacing w:val="-4"/>
          <w:sz w:val="32"/>
          <w:szCs w:val="32"/>
        </w:rPr>
        <w:t xml:space="preserve"> (літологічно обмежені) пастки утворюються в лінзо</w:t>
      </w:r>
      <w:r w:rsidR="0000761D" w:rsidRPr="00C9219A">
        <w:rPr>
          <w:spacing w:val="-4"/>
          <w:sz w:val="32"/>
          <w:szCs w:val="32"/>
        </w:rPr>
        <w:softHyphen/>
      </w:r>
      <w:r w:rsidRPr="00C9219A">
        <w:rPr>
          <w:spacing w:val="-4"/>
          <w:sz w:val="32"/>
          <w:szCs w:val="32"/>
        </w:rPr>
        <w:t>подібних колекторах (похованих піщаних барах, руслових і дельтових пісках, пористих зонах карбонатних порід).</w:t>
      </w:r>
    </w:p>
    <w:p w:rsidR="00057CFF" w:rsidRPr="00C9219A" w:rsidRDefault="00057CFF" w:rsidP="00C9219A">
      <w:pPr>
        <w:spacing w:line="257" w:lineRule="auto"/>
        <w:jc w:val="both"/>
        <w:rPr>
          <w:spacing w:val="-4"/>
          <w:sz w:val="32"/>
          <w:szCs w:val="32"/>
        </w:rPr>
      </w:pPr>
    </w:p>
    <w:p w:rsidR="00057CFF" w:rsidRPr="00C9219A" w:rsidRDefault="00057CFF" w:rsidP="00C9219A">
      <w:pPr>
        <w:spacing w:line="257" w:lineRule="auto"/>
        <w:jc w:val="both"/>
        <w:rPr>
          <w:spacing w:val="-4"/>
          <w:sz w:val="32"/>
          <w:szCs w:val="32"/>
        </w:rPr>
      </w:pPr>
    </w:p>
    <w:p w:rsidR="00057CFF" w:rsidRPr="00AE63F9" w:rsidRDefault="00057CFF" w:rsidP="00C9219A">
      <w:pPr>
        <w:spacing w:after="200" w:line="257" w:lineRule="auto"/>
        <w:jc w:val="center"/>
        <w:rPr>
          <w:b/>
          <w:spacing w:val="-4"/>
          <w:sz w:val="34"/>
          <w:szCs w:val="34"/>
        </w:rPr>
      </w:pPr>
      <w:r w:rsidRPr="00AE63F9">
        <w:rPr>
          <w:b/>
          <w:spacing w:val="-4"/>
          <w:sz w:val="34"/>
          <w:szCs w:val="34"/>
        </w:rPr>
        <w:t>8.5. Ресурси і запаси нафти і газу</w:t>
      </w:r>
    </w:p>
    <w:p w:rsidR="00057CFF" w:rsidRPr="00C9219A" w:rsidRDefault="00057CFF" w:rsidP="00C9219A">
      <w:pPr>
        <w:spacing w:line="257" w:lineRule="auto"/>
        <w:jc w:val="both"/>
        <w:rPr>
          <w:spacing w:val="-4"/>
          <w:sz w:val="32"/>
          <w:szCs w:val="32"/>
        </w:rPr>
      </w:pPr>
      <w:r w:rsidRPr="00C9219A">
        <w:rPr>
          <w:spacing w:val="-4"/>
          <w:sz w:val="32"/>
          <w:szCs w:val="32"/>
        </w:rPr>
        <w:tab/>
        <w:t>Для визначення наявності у надрах певної території нафти і газу використовують такі поняття як «ресурси» і «запаси».</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 xml:space="preserve">Ресурси </w:t>
      </w:r>
      <w:r w:rsidRPr="00C9219A">
        <w:rPr>
          <w:spacing w:val="-4"/>
          <w:sz w:val="32"/>
          <w:szCs w:val="32"/>
        </w:rPr>
        <w:t>– очікувана кількість нафти, газу та конденсату в надрах геологічного об’єкта (нафтогазоперспективного комплекса, провінції тощо). Ресурси мають імовірний характер.</w:t>
      </w:r>
    </w:p>
    <w:p w:rsidR="00057CFF" w:rsidRPr="00C9219A" w:rsidRDefault="00057CFF" w:rsidP="00C9219A">
      <w:pPr>
        <w:spacing w:line="257" w:lineRule="auto"/>
        <w:jc w:val="both"/>
        <w:rPr>
          <w:spacing w:val="-4"/>
          <w:sz w:val="32"/>
          <w:szCs w:val="32"/>
        </w:rPr>
      </w:pPr>
      <w:r w:rsidRPr="00C9219A">
        <w:rPr>
          <w:spacing w:val="-4"/>
          <w:sz w:val="32"/>
          <w:szCs w:val="32"/>
        </w:rPr>
        <w:tab/>
      </w:r>
      <w:r w:rsidRPr="00C9219A">
        <w:rPr>
          <w:i/>
          <w:spacing w:val="-4"/>
          <w:sz w:val="32"/>
          <w:szCs w:val="32"/>
        </w:rPr>
        <w:t>Запаси</w:t>
      </w:r>
      <w:r w:rsidRPr="00C9219A">
        <w:rPr>
          <w:spacing w:val="-4"/>
          <w:sz w:val="32"/>
          <w:szCs w:val="32"/>
        </w:rPr>
        <w:t xml:space="preserve"> – визначена кількість нафти, газу і конденсату, що зна</w:t>
      </w:r>
      <w:r w:rsidR="00AE63F9">
        <w:rPr>
          <w:spacing w:val="-4"/>
          <w:sz w:val="32"/>
          <w:szCs w:val="32"/>
        </w:rPr>
        <w:softHyphen/>
      </w:r>
      <w:r w:rsidRPr="00C9219A">
        <w:rPr>
          <w:spacing w:val="-4"/>
          <w:sz w:val="32"/>
          <w:szCs w:val="32"/>
        </w:rPr>
        <w:t>ходяться у нафтогазоносних пластах виявлених покладів (родовищ).</w:t>
      </w:r>
    </w:p>
    <w:p w:rsidR="00057CFF" w:rsidRPr="00C9219A" w:rsidRDefault="00057CFF" w:rsidP="00C9219A">
      <w:pPr>
        <w:spacing w:line="257" w:lineRule="auto"/>
        <w:jc w:val="both"/>
        <w:rPr>
          <w:spacing w:val="-4"/>
          <w:sz w:val="32"/>
          <w:szCs w:val="32"/>
        </w:rPr>
      </w:pPr>
      <w:r w:rsidRPr="00C9219A">
        <w:rPr>
          <w:spacing w:val="-4"/>
          <w:sz w:val="32"/>
          <w:szCs w:val="32"/>
        </w:rPr>
        <w:tab/>
        <w:t>При виконанні геологорозвідувальних робіт з уточнення будови та нафтогазонасиченості гірських порід, ресурси можуть бути пере</w:t>
      </w:r>
      <w:r w:rsidR="00AE63F9">
        <w:rPr>
          <w:spacing w:val="-4"/>
          <w:sz w:val="32"/>
          <w:szCs w:val="32"/>
        </w:rPr>
        <w:softHyphen/>
      </w:r>
      <w:r w:rsidRPr="00C9219A">
        <w:rPr>
          <w:spacing w:val="-4"/>
          <w:sz w:val="32"/>
          <w:szCs w:val="32"/>
        </w:rPr>
        <w:t>ведені у запаси. Запаси від ресурсів відрізняються тим, що існує факт встановлення продуктивності пласта, тобто факт відкриття покладу.</w:t>
      </w:r>
    </w:p>
    <w:p w:rsidR="00057CFF" w:rsidRPr="00C9219A" w:rsidRDefault="00057CFF" w:rsidP="00C9219A">
      <w:pPr>
        <w:spacing w:line="257" w:lineRule="auto"/>
        <w:jc w:val="both"/>
        <w:rPr>
          <w:i/>
          <w:spacing w:val="-4"/>
          <w:sz w:val="32"/>
          <w:szCs w:val="32"/>
        </w:rPr>
      </w:pPr>
      <w:r w:rsidRPr="00C9219A">
        <w:rPr>
          <w:spacing w:val="-4"/>
          <w:sz w:val="32"/>
          <w:szCs w:val="32"/>
        </w:rPr>
        <w:tab/>
        <w:t>За ступенем геологічної вивченості ресурси нафти і газу поді</w:t>
      </w:r>
      <w:r w:rsidR="00AE63F9">
        <w:rPr>
          <w:spacing w:val="-4"/>
          <w:sz w:val="32"/>
          <w:szCs w:val="32"/>
        </w:rPr>
        <w:softHyphen/>
      </w:r>
      <w:r w:rsidRPr="00C9219A">
        <w:rPr>
          <w:spacing w:val="-4"/>
          <w:sz w:val="32"/>
          <w:szCs w:val="32"/>
        </w:rPr>
        <w:t xml:space="preserve">ляються на дві групи: </w:t>
      </w:r>
      <w:r w:rsidRPr="00C9219A">
        <w:rPr>
          <w:i/>
          <w:spacing w:val="-4"/>
          <w:sz w:val="32"/>
          <w:szCs w:val="32"/>
        </w:rPr>
        <w:t xml:space="preserve">прогнозні </w:t>
      </w:r>
      <w:r w:rsidRPr="00C9219A">
        <w:rPr>
          <w:spacing w:val="-4"/>
          <w:sz w:val="32"/>
          <w:szCs w:val="32"/>
        </w:rPr>
        <w:t>і</w:t>
      </w:r>
      <w:r w:rsidRPr="00C9219A">
        <w:rPr>
          <w:i/>
          <w:spacing w:val="-4"/>
          <w:sz w:val="32"/>
          <w:szCs w:val="32"/>
        </w:rPr>
        <w:t xml:space="preserve"> перспективні.</w:t>
      </w:r>
    </w:p>
    <w:p w:rsidR="00057CFF" w:rsidRPr="00C9219A" w:rsidRDefault="00057CFF" w:rsidP="00C9219A">
      <w:pPr>
        <w:spacing w:line="257" w:lineRule="auto"/>
        <w:jc w:val="both"/>
        <w:rPr>
          <w:spacing w:val="-4"/>
          <w:sz w:val="32"/>
          <w:szCs w:val="32"/>
        </w:rPr>
      </w:pPr>
      <w:r w:rsidRPr="00C9219A">
        <w:rPr>
          <w:i/>
          <w:spacing w:val="-4"/>
          <w:sz w:val="32"/>
          <w:szCs w:val="32"/>
        </w:rPr>
        <w:tab/>
      </w:r>
      <w:r w:rsidRPr="00C9219A">
        <w:rPr>
          <w:spacing w:val="-4"/>
          <w:sz w:val="32"/>
          <w:szCs w:val="32"/>
        </w:rPr>
        <w:t xml:space="preserve">За ступенем обґрунтованості серед </w:t>
      </w:r>
      <w:r w:rsidRPr="00D302B8">
        <w:rPr>
          <w:i/>
          <w:spacing w:val="-4"/>
          <w:sz w:val="32"/>
          <w:szCs w:val="32"/>
        </w:rPr>
        <w:t>прогнозних ресурсів</w:t>
      </w:r>
      <w:r w:rsidRPr="00C9219A">
        <w:rPr>
          <w:spacing w:val="-4"/>
          <w:sz w:val="32"/>
          <w:szCs w:val="32"/>
        </w:rPr>
        <w:t xml:space="preserve"> вугле</w:t>
      </w:r>
      <w:r w:rsidR="00AE63F9">
        <w:rPr>
          <w:spacing w:val="-4"/>
          <w:sz w:val="32"/>
          <w:szCs w:val="32"/>
        </w:rPr>
        <w:softHyphen/>
      </w:r>
      <w:r w:rsidRPr="00C9219A">
        <w:rPr>
          <w:spacing w:val="-4"/>
          <w:sz w:val="32"/>
          <w:szCs w:val="32"/>
        </w:rPr>
        <w:t>воднів виділяють:</w:t>
      </w:r>
    </w:p>
    <w:p w:rsidR="00057CFF" w:rsidRPr="00C9219A" w:rsidRDefault="00057CFF" w:rsidP="00C9219A">
      <w:pPr>
        <w:numPr>
          <w:ilvl w:val="0"/>
          <w:numId w:val="2"/>
        </w:numPr>
        <w:tabs>
          <w:tab w:val="left" w:pos="0"/>
        </w:tabs>
        <w:spacing w:line="257" w:lineRule="auto"/>
        <w:ind w:left="0" w:firstLine="709"/>
        <w:jc w:val="both"/>
        <w:rPr>
          <w:spacing w:val="-4"/>
          <w:sz w:val="32"/>
          <w:szCs w:val="32"/>
        </w:rPr>
      </w:pPr>
      <w:r w:rsidRPr="00C9219A">
        <w:rPr>
          <w:i/>
          <w:spacing w:val="-4"/>
          <w:sz w:val="32"/>
          <w:szCs w:val="32"/>
        </w:rPr>
        <w:t>категорія Д</w:t>
      </w:r>
      <w:r w:rsidRPr="00C9219A">
        <w:rPr>
          <w:i/>
          <w:spacing w:val="-4"/>
          <w:sz w:val="32"/>
          <w:szCs w:val="32"/>
          <w:vertAlign w:val="subscript"/>
        </w:rPr>
        <w:t>2</w:t>
      </w:r>
      <w:r w:rsidRPr="00C9219A">
        <w:rPr>
          <w:spacing w:val="-4"/>
          <w:sz w:val="32"/>
          <w:szCs w:val="32"/>
        </w:rPr>
        <w:t xml:space="preserve"> – прогнозні ресурси значних регіональних геоло</w:t>
      </w:r>
      <w:r w:rsidR="00AE63F9">
        <w:rPr>
          <w:spacing w:val="-4"/>
          <w:sz w:val="32"/>
          <w:szCs w:val="32"/>
        </w:rPr>
        <w:softHyphen/>
      </w:r>
      <w:r w:rsidRPr="00C9219A">
        <w:rPr>
          <w:spacing w:val="-4"/>
          <w:sz w:val="32"/>
          <w:szCs w:val="32"/>
        </w:rPr>
        <w:t>гічних структур, нафтогазоносність яких ще не доведено;</w:t>
      </w:r>
    </w:p>
    <w:p w:rsidR="00057CFF" w:rsidRPr="00C9219A" w:rsidRDefault="00057CFF" w:rsidP="00C9219A">
      <w:pPr>
        <w:numPr>
          <w:ilvl w:val="0"/>
          <w:numId w:val="2"/>
        </w:numPr>
        <w:tabs>
          <w:tab w:val="left" w:pos="0"/>
        </w:tabs>
        <w:spacing w:line="257" w:lineRule="auto"/>
        <w:ind w:left="0" w:firstLine="709"/>
        <w:jc w:val="both"/>
        <w:rPr>
          <w:spacing w:val="-4"/>
          <w:sz w:val="32"/>
          <w:szCs w:val="32"/>
        </w:rPr>
      </w:pPr>
      <w:r w:rsidRPr="00C9219A">
        <w:rPr>
          <w:i/>
          <w:spacing w:val="-4"/>
          <w:sz w:val="32"/>
          <w:szCs w:val="32"/>
        </w:rPr>
        <w:t>категорія Д</w:t>
      </w:r>
      <w:r w:rsidRPr="00C9219A">
        <w:rPr>
          <w:i/>
          <w:spacing w:val="-4"/>
          <w:sz w:val="32"/>
          <w:szCs w:val="32"/>
          <w:vertAlign w:val="subscript"/>
        </w:rPr>
        <w:t>1</w:t>
      </w:r>
      <w:r w:rsidRPr="00C9219A">
        <w:rPr>
          <w:i/>
          <w:spacing w:val="-4"/>
          <w:sz w:val="32"/>
          <w:szCs w:val="32"/>
        </w:rPr>
        <w:t xml:space="preserve"> </w:t>
      </w:r>
      <w:r w:rsidRPr="00C9219A">
        <w:rPr>
          <w:spacing w:val="-4"/>
          <w:sz w:val="32"/>
          <w:szCs w:val="32"/>
        </w:rPr>
        <w:t>– прогнозні ресурси літолого-стратиграфічних комплексів в межах значних регіональних структур із доведеною нафтогазоносністю.</w:t>
      </w:r>
    </w:p>
    <w:p w:rsidR="00057CFF" w:rsidRPr="00C9219A" w:rsidRDefault="00057CFF" w:rsidP="00C9219A">
      <w:pPr>
        <w:spacing w:line="257" w:lineRule="auto"/>
        <w:ind w:firstLine="705"/>
        <w:jc w:val="both"/>
        <w:rPr>
          <w:spacing w:val="-4"/>
          <w:sz w:val="32"/>
          <w:szCs w:val="32"/>
        </w:rPr>
      </w:pPr>
      <w:r w:rsidRPr="00C9219A">
        <w:rPr>
          <w:i/>
          <w:spacing w:val="-4"/>
          <w:sz w:val="32"/>
          <w:szCs w:val="32"/>
        </w:rPr>
        <w:t>Перспективні ресурси</w:t>
      </w:r>
      <w:r w:rsidRPr="00C9219A">
        <w:rPr>
          <w:spacing w:val="-4"/>
          <w:sz w:val="32"/>
          <w:szCs w:val="32"/>
        </w:rPr>
        <w:t xml:space="preserve"> (категорія С</w:t>
      </w:r>
      <w:r w:rsidRPr="00C9219A">
        <w:rPr>
          <w:spacing w:val="-4"/>
          <w:sz w:val="32"/>
          <w:szCs w:val="32"/>
          <w:vertAlign w:val="subscript"/>
        </w:rPr>
        <w:t>3</w:t>
      </w:r>
      <w:r w:rsidRPr="00C9219A">
        <w:rPr>
          <w:spacing w:val="-4"/>
          <w:sz w:val="32"/>
          <w:szCs w:val="32"/>
        </w:rPr>
        <w:t>) – обсяги нафти і газу у геоло</w:t>
      </w:r>
      <w:r w:rsidR="00AE63F9">
        <w:rPr>
          <w:spacing w:val="-4"/>
          <w:sz w:val="32"/>
          <w:szCs w:val="32"/>
        </w:rPr>
        <w:softHyphen/>
      </w:r>
      <w:r w:rsidRPr="00C9219A">
        <w:rPr>
          <w:spacing w:val="-4"/>
          <w:sz w:val="32"/>
          <w:szCs w:val="32"/>
        </w:rPr>
        <w:t>гічних об’єктах, що підготовлені до глибокого буріння та кількісно оцінені за результатами геолого-геофізичних досліджень. Перспективні ресурси є основою для геолого-економічної оцінки доцільності прове</w:t>
      </w:r>
      <w:r w:rsidR="00AE63F9">
        <w:rPr>
          <w:spacing w:val="-4"/>
          <w:sz w:val="32"/>
          <w:szCs w:val="32"/>
        </w:rPr>
        <w:softHyphen/>
      </w:r>
      <w:r w:rsidRPr="00C9219A">
        <w:rPr>
          <w:spacing w:val="-4"/>
          <w:sz w:val="32"/>
          <w:szCs w:val="32"/>
        </w:rPr>
        <w:t>дення пошуково-розвідувальних робіт.</w:t>
      </w:r>
    </w:p>
    <w:p w:rsidR="00057CFF" w:rsidRPr="00C9219A" w:rsidRDefault="00057CFF" w:rsidP="00C9219A">
      <w:pPr>
        <w:spacing w:line="257" w:lineRule="auto"/>
        <w:ind w:firstLine="705"/>
        <w:jc w:val="both"/>
        <w:rPr>
          <w:i/>
          <w:spacing w:val="-4"/>
          <w:sz w:val="32"/>
          <w:szCs w:val="32"/>
        </w:rPr>
      </w:pPr>
      <w:r w:rsidRPr="00C9219A">
        <w:rPr>
          <w:i/>
          <w:spacing w:val="-4"/>
          <w:sz w:val="32"/>
          <w:szCs w:val="32"/>
        </w:rPr>
        <w:tab/>
      </w:r>
      <w:r w:rsidRPr="00C9219A">
        <w:rPr>
          <w:spacing w:val="-4"/>
          <w:sz w:val="32"/>
          <w:szCs w:val="32"/>
        </w:rPr>
        <w:t xml:space="preserve">Запаси нафти і газу за ступенем вивченості поділяють на дві групи: </w:t>
      </w:r>
      <w:r w:rsidRPr="00C9219A">
        <w:rPr>
          <w:i/>
          <w:spacing w:val="-4"/>
          <w:sz w:val="32"/>
          <w:szCs w:val="32"/>
        </w:rPr>
        <w:t xml:space="preserve">розвідані </w:t>
      </w:r>
      <w:r w:rsidRPr="00C9219A">
        <w:rPr>
          <w:spacing w:val="-4"/>
          <w:sz w:val="32"/>
          <w:szCs w:val="32"/>
        </w:rPr>
        <w:t>і</w:t>
      </w:r>
      <w:r w:rsidRPr="00C9219A">
        <w:rPr>
          <w:i/>
          <w:spacing w:val="-4"/>
          <w:sz w:val="32"/>
          <w:szCs w:val="32"/>
        </w:rPr>
        <w:t xml:space="preserve"> попередньо розвідані.</w:t>
      </w:r>
    </w:p>
    <w:p w:rsidR="00057CFF" w:rsidRPr="00C9219A" w:rsidRDefault="00057CFF" w:rsidP="00C9219A">
      <w:pPr>
        <w:spacing w:line="257" w:lineRule="auto"/>
        <w:ind w:firstLine="705"/>
        <w:jc w:val="both"/>
        <w:rPr>
          <w:spacing w:val="-4"/>
          <w:sz w:val="32"/>
          <w:szCs w:val="32"/>
        </w:rPr>
      </w:pPr>
      <w:r w:rsidRPr="00C9219A">
        <w:rPr>
          <w:i/>
          <w:spacing w:val="-4"/>
          <w:sz w:val="32"/>
          <w:szCs w:val="32"/>
        </w:rPr>
        <w:t>Попередньо розвідані запаси</w:t>
      </w:r>
      <w:r w:rsidRPr="00C9219A">
        <w:rPr>
          <w:spacing w:val="-4"/>
          <w:sz w:val="32"/>
          <w:szCs w:val="32"/>
        </w:rPr>
        <w:t xml:space="preserve"> (категорія С</w:t>
      </w:r>
      <w:r w:rsidRPr="00C9219A">
        <w:rPr>
          <w:spacing w:val="-4"/>
          <w:sz w:val="32"/>
          <w:szCs w:val="32"/>
          <w:vertAlign w:val="subscript"/>
        </w:rPr>
        <w:t>2</w:t>
      </w:r>
      <w:r w:rsidRPr="00C9219A">
        <w:rPr>
          <w:spacing w:val="-4"/>
          <w:sz w:val="32"/>
          <w:szCs w:val="32"/>
        </w:rPr>
        <w:t xml:space="preserve">) – група запасів нафти </w:t>
      </w:r>
      <w:r w:rsidR="00AE63F9">
        <w:rPr>
          <w:spacing w:val="-4"/>
          <w:sz w:val="32"/>
          <w:szCs w:val="32"/>
        </w:rPr>
        <w:br/>
      </w:r>
      <w:r w:rsidRPr="00C9219A">
        <w:rPr>
          <w:spacing w:val="-4"/>
          <w:sz w:val="32"/>
          <w:szCs w:val="32"/>
        </w:rPr>
        <w:t>і газу, кількість, якість, технологічні властивості, гірничо-геологічні та інші умови залягання яких</w:t>
      </w:r>
      <w:r w:rsidR="00D302B8">
        <w:rPr>
          <w:spacing w:val="-4"/>
          <w:sz w:val="32"/>
          <w:szCs w:val="32"/>
        </w:rPr>
        <w:t xml:space="preserve"> вивчені з повнотою, достатньою</w:t>
      </w:r>
      <w:r w:rsidRPr="00C9219A">
        <w:rPr>
          <w:spacing w:val="-4"/>
          <w:sz w:val="32"/>
          <w:szCs w:val="32"/>
        </w:rPr>
        <w:t xml:space="preserve"> для тех</w:t>
      </w:r>
      <w:r w:rsidR="00AE63F9">
        <w:rPr>
          <w:spacing w:val="-4"/>
          <w:sz w:val="32"/>
          <w:szCs w:val="32"/>
        </w:rPr>
        <w:softHyphen/>
      </w:r>
      <w:r w:rsidRPr="00C9219A">
        <w:rPr>
          <w:spacing w:val="-4"/>
          <w:sz w:val="32"/>
          <w:szCs w:val="32"/>
        </w:rPr>
        <w:t>ніко-економічного обґрунтування промислового значення родовища. До категорії С</w:t>
      </w:r>
      <w:r w:rsidRPr="00C9219A">
        <w:rPr>
          <w:spacing w:val="-4"/>
          <w:sz w:val="32"/>
          <w:szCs w:val="32"/>
          <w:vertAlign w:val="subscript"/>
        </w:rPr>
        <w:t>2</w:t>
      </w:r>
      <w:r w:rsidRPr="00C9219A">
        <w:rPr>
          <w:spacing w:val="-4"/>
          <w:sz w:val="32"/>
          <w:szCs w:val="32"/>
        </w:rPr>
        <w:t xml:space="preserve"> належать запаси покладу (або його частини), нафто</w:t>
      </w:r>
      <w:r w:rsidR="00AE63F9">
        <w:rPr>
          <w:spacing w:val="-4"/>
          <w:sz w:val="32"/>
          <w:szCs w:val="32"/>
        </w:rPr>
        <w:softHyphen/>
      </w:r>
      <w:r w:rsidRPr="00C9219A">
        <w:rPr>
          <w:spacing w:val="-4"/>
          <w:sz w:val="32"/>
          <w:szCs w:val="32"/>
        </w:rPr>
        <w:t>газоносність якого визначена за результатами випробування та дослід</w:t>
      </w:r>
      <w:r w:rsidR="00AE63F9">
        <w:rPr>
          <w:spacing w:val="-4"/>
          <w:sz w:val="32"/>
          <w:szCs w:val="32"/>
        </w:rPr>
        <w:softHyphen/>
      </w:r>
      <w:r w:rsidRPr="00C9219A">
        <w:rPr>
          <w:spacing w:val="-4"/>
          <w:sz w:val="32"/>
          <w:szCs w:val="32"/>
        </w:rPr>
        <w:t>ження свердловин, а також по</w:t>
      </w:r>
      <w:r w:rsidR="0000761D" w:rsidRPr="00C9219A">
        <w:rPr>
          <w:spacing w:val="-4"/>
          <w:sz w:val="32"/>
          <w:szCs w:val="32"/>
          <w:lang w:val="ru-RU"/>
        </w:rPr>
        <w:softHyphen/>
      </w:r>
      <w:r w:rsidRPr="00C9219A">
        <w:rPr>
          <w:spacing w:val="-4"/>
          <w:sz w:val="32"/>
          <w:szCs w:val="32"/>
        </w:rPr>
        <w:t>верхневих геологічних та геофізичних досліджень. До цих запасів належать також запаси нерозвіданих частин покладів, що прилягають до ділянок із розвіданими запасами. Попе</w:t>
      </w:r>
      <w:r w:rsidR="00AE63F9">
        <w:rPr>
          <w:spacing w:val="-4"/>
          <w:sz w:val="32"/>
          <w:szCs w:val="32"/>
        </w:rPr>
        <w:softHyphen/>
      </w:r>
      <w:r w:rsidRPr="00C9219A">
        <w:rPr>
          <w:spacing w:val="-4"/>
          <w:sz w:val="32"/>
          <w:szCs w:val="32"/>
        </w:rPr>
        <w:t>редньо розвідані запаси використовують для визначення перспектив родовища, планування геологорозвідувальних робіт чи геолого-про</w:t>
      </w:r>
      <w:r w:rsidR="00AE63F9">
        <w:rPr>
          <w:spacing w:val="-4"/>
          <w:sz w:val="32"/>
          <w:szCs w:val="32"/>
        </w:rPr>
        <w:softHyphen/>
      </w:r>
      <w:r w:rsidRPr="00C9219A">
        <w:rPr>
          <w:spacing w:val="-4"/>
          <w:sz w:val="32"/>
          <w:szCs w:val="32"/>
        </w:rPr>
        <w:t>мислових досліджень, а також для проектування розробки покладів.</w:t>
      </w:r>
    </w:p>
    <w:p w:rsidR="00057CFF" w:rsidRPr="00C9219A" w:rsidRDefault="00057CFF" w:rsidP="00C9219A">
      <w:pPr>
        <w:spacing w:line="257" w:lineRule="auto"/>
        <w:ind w:firstLine="705"/>
        <w:jc w:val="both"/>
        <w:rPr>
          <w:spacing w:val="-4"/>
          <w:sz w:val="32"/>
          <w:szCs w:val="32"/>
        </w:rPr>
      </w:pPr>
      <w:r w:rsidRPr="00C9219A">
        <w:rPr>
          <w:i/>
          <w:spacing w:val="-4"/>
          <w:sz w:val="32"/>
          <w:szCs w:val="32"/>
        </w:rPr>
        <w:t>Розвідані запаси</w:t>
      </w:r>
      <w:r w:rsidRPr="00C9219A">
        <w:rPr>
          <w:spacing w:val="-4"/>
          <w:sz w:val="32"/>
          <w:szCs w:val="32"/>
        </w:rPr>
        <w:t xml:space="preserve"> – обсяги нафти і газу, кількість, якість, техно</w:t>
      </w:r>
      <w:r w:rsidR="00AE63F9">
        <w:rPr>
          <w:spacing w:val="-4"/>
          <w:sz w:val="32"/>
          <w:szCs w:val="32"/>
        </w:rPr>
        <w:softHyphen/>
      </w:r>
      <w:r w:rsidRPr="00C9219A">
        <w:rPr>
          <w:spacing w:val="-4"/>
          <w:sz w:val="32"/>
          <w:szCs w:val="32"/>
        </w:rPr>
        <w:t>логічні властивості, гірничо-геологічні та інші умови залягання яких вивчені з повнотою, достатньою для складання проектів розробки та облаштування родовищ.</w:t>
      </w:r>
    </w:p>
    <w:p w:rsidR="00057CFF" w:rsidRPr="00C9219A" w:rsidRDefault="00057CFF" w:rsidP="00C9219A">
      <w:pPr>
        <w:spacing w:line="257" w:lineRule="auto"/>
        <w:ind w:firstLine="705"/>
        <w:jc w:val="both"/>
        <w:rPr>
          <w:spacing w:val="-4"/>
          <w:sz w:val="32"/>
          <w:szCs w:val="32"/>
        </w:rPr>
      </w:pPr>
      <w:r w:rsidRPr="00C9219A">
        <w:rPr>
          <w:spacing w:val="-4"/>
          <w:sz w:val="32"/>
          <w:szCs w:val="32"/>
        </w:rPr>
        <w:t>Геологічне вивчення розвіданих запасів є різним за площею та детальністю. У відповідності з цим розвідані запаси поділяють на такі категорії:</w:t>
      </w:r>
    </w:p>
    <w:p w:rsidR="00057CFF" w:rsidRPr="00C9219A" w:rsidRDefault="00057CFF" w:rsidP="00C9219A">
      <w:pPr>
        <w:spacing w:line="257" w:lineRule="auto"/>
        <w:ind w:firstLine="705"/>
        <w:jc w:val="both"/>
        <w:rPr>
          <w:spacing w:val="-4"/>
          <w:sz w:val="32"/>
          <w:szCs w:val="32"/>
        </w:rPr>
      </w:pPr>
      <w:r w:rsidRPr="00C9219A">
        <w:rPr>
          <w:i/>
          <w:spacing w:val="-4"/>
          <w:sz w:val="32"/>
          <w:szCs w:val="32"/>
        </w:rPr>
        <w:t>- категорія С</w:t>
      </w:r>
      <w:r w:rsidRPr="00C9219A">
        <w:rPr>
          <w:i/>
          <w:spacing w:val="-4"/>
          <w:sz w:val="32"/>
          <w:szCs w:val="32"/>
          <w:vertAlign w:val="subscript"/>
        </w:rPr>
        <w:t>1</w:t>
      </w:r>
      <w:r w:rsidRPr="00C9219A">
        <w:rPr>
          <w:spacing w:val="-4"/>
          <w:sz w:val="32"/>
          <w:szCs w:val="32"/>
        </w:rPr>
        <w:t xml:space="preserve"> – запаси покладу (його частини), промислова нафто</w:t>
      </w:r>
      <w:r w:rsidR="0000761D" w:rsidRPr="00C9219A">
        <w:rPr>
          <w:spacing w:val="-4"/>
          <w:sz w:val="32"/>
          <w:szCs w:val="32"/>
        </w:rPr>
        <w:softHyphen/>
      </w:r>
      <w:r w:rsidRPr="00C9219A">
        <w:rPr>
          <w:spacing w:val="-4"/>
          <w:sz w:val="32"/>
          <w:szCs w:val="32"/>
        </w:rPr>
        <w:t>газоносність якого встановлена за результатами дослідно-промислової розробки та випробування свердловин із промисловими припливами нафти або газу, а також геологічних і геофізичних дослід</w:t>
      </w:r>
      <w:r w:rsidR="00961486">
        <w:rPr>
          <w:spacing w:val="-4"/>
          <w:sz w:val="32"/>
          <w:szCs w:val="32"/>
        </w:rPr>
        <w:softHyphen/>
      </w:r>
      <w:r w:rsidRPr="00C9219A">
        <w:rPr>
          <w:spacing w:val="-4"/>
          <w:sz w:val="32"/>
          <w:szCs w:val="32"/>
        </w:rPr>
        <w:t>жень у невипробуваних свердловинах, із детальністю, достатньою для обґрунтування економічної доцільності промислової розробки родо</w:t>
      </w:r>
      <w:r w:rsidR="00961486">
        <w:rPr>
          <w:spacing w:val="-4"/>
          <w:sz w:val="32"/>
          <w:szCs w:val="32"/>
        </w:rPr>
        <w:softHyphen/>
      </w:r>
      <w:r w:rsidRPr="00C9219A">
        <w:rPr>
          <w:spacing w:val="-4"/>
          <w:sz w:val="32"/>
          <w:szCs w:val="32"/>
        </w:rPr>
        <w:t>вища;</w:t>
      </w:r>
    </w:p>
    <w:p w:rsidR="00057CFF" w:rsidRPr="00C9219A" w:rsidRDefault="00057CFF" w:rsidP="00C9219A">
      <w:pPr>
        <w:spacing w:line="257" w:lineRule="auto"/>
        <w:ind w:firstLine="705"/>
        <w:jc w:val="both"/>
        <w:rPr>
          <w:spacing w:val="-4"/>
          <w:sz w:val="32"/>
          <w:szCs w:val="32"/>
        </w:rPr>
      </w:pPr>
      <w:r w:rsidRPr="00C9219A">
        <w:rPr>
          <w:i/>
          <w:spacing w:val="-4"/>
          <w:sz w:val="32"/>
          <w:szCs w:val="32"/>
        </w:rPr>
        <w:t xml:space="preserve">- категорія В </w:t>
      </w:r>
      <w:r w:rsidRPr="00C9219A">
        <w:rPr>
          <w:spacing w:val="-4"/>
          <w:sz w:val="32"/>
          <w:szCs w:val="32"/>
        </w:rPr>
        <w:t>– запаси покладу (його частини), нафтогазоносність якого встановлена на основі отриманих промислових припливів нафти чи газу, на різних гіпсометричних позначках, а також основні особли</w:t>
      </w:r>
      <w:r w:rsidR="00961486">
        <w:rPr>
          <w:spacing w:val="-4"/>
          <w:sz w:val="32"/>
          <w:szCs w:val="32"/>
        </w:rPr>
        <w:softHyphen/>
      </w:r>
      <w:r w:rsidRPr="00C9219A">
        <w:rPr>
          <w:spacing w:val="-4"/>
          <w:sz w:val="32"/>
          <w:szCs w:val="32"/>
        </w:rPr>
        <w:t>вості покладу, що визначають умови його розробки, вивчені з повно</w:t>
      </w:r>
      <w:r w:rsidR="00961486">
        <w:rPr>
          <w:spacing w:val="-4"/>
          <w:sz w:val="32"/>
          <w:szCs w:val="32"/>
        </w:rPr>
        <w:softHyphen/>
      </w:r>
      <w:r w:rsidRPr="00C9219A">
        <w:rPr>
          <w:spacing w:val="-4"/>
          <w:sz w:val="32"/>
          <w:szCs w:val="32"/>
        </w:rPr>
        <w:t>тою, достатньою для виконання проекту розробки покладу.</w:t>
      </w:r>
    </w:p>
    <w:p w:rsidR="00057CFF" w:rsidRPr="00C9219A" w:rsidRDefault="00057CFF" w:rsidP="00C9219A">
      <w:pPr>
        <w:spacing w:line="257" w:lineRule="auto"/>
        <w:ind w:firstLine="705"/>
        <w:jc w:val="both"/>
        <w:rPr>
          <w:spacing w:val="-4"/>
          <w:sz w:val="32"/>
          <w:szCs w:val="32"/>
        </w:rPr>
      </w:pPr>
      <w:r w:rsidRPr="00C9219A">
        <w:rPr>
          <w:spacing w:val="-4"/>
          <w:sz w:val="32"/>
          <w:szCs w:val="32"/>
        </w:rPr>
        <w:t xml:space="preserve">- </w:t>
      </w:r>
      <w:r w:rsidRPr="00C9219A">
        <w:rPr>
          <w:i/>
          <w:spacing w:val="-4"/>
          <w:sz w:val="32"/>
          <w:szCs w:val="32"/>
        </w:rPr>
        <w:t>категорія А</w:t>
      </w:r>
      <w:r w:rsidRPr="00C9219A">
        <w:rPr>
          <w:spacing w:val="-4"/>
          <w:sz w:val="32"/>
          <w:szCs w:val="32"/>
        </w:rPr>
        <w:t xml:space="preserve"> – запаси покладу (його частини) вивчені з деталь</w:t>
      </w:r>
      <w:r w:rsidR="00961486">
        <w:rPr>
          <w:spacing w:val="-4"/>
          <w:sz w:val="32"/>
          <w:szCs w:val="32"/>
        </w:rPr>
        <w:softHyphen/>
      </w:r>
      <w:r w:rsidRPr="00C9219A">
        <w:rPr>
          <w:spacing w:val="-4"/>
          <w:sz w:val="32"/>
          <w:szCs w:val="32"/>
        </w:rPr>
        <w:t>ністю, яка забезпечує повне визначення типу, форм і розмірів покладу, ефективної нафто- і газонасиченої товщини, типу колектору, характеру зміни ко</w:t>
      </w:r>
      <w:r w:rsidR="0000761D" w:rsidRPr="00C9219A">
        <w:rPr>
          <w:spacing w:val="-4"/>
          <w:sz w:val="32"/>
          <w:szCs w:val="32"/>
        </w:rPr>
        <w:softHyphen/>
      </w:r>
      <w:r w:rsidRPr="00C9219A">
        <w:rPr>
          <w:spacing w:val="-4"/>
          <w:sz w:val="32"/>
          <w:szCs w:val="32"/>
        </w:rPr>
        <w:t>лекторських властивостей, нафто- і газонасиченості про</w:t>
      </w:r>
      <w:r w:rsidR="00961486">
        <w:rPr>
          <w:spacing w:val="-4"/>
          <w:sz w:val="32"/>
          <w:szCs w:val="32"/>
        </w:rPr>
        <w:softHyphen/>
      </w:r>
      <w:r w:rsidRPr="00C9219A">
        <w:rPr>
          <w:spacing w:val="-4"/>
          <w:sz w:val="32"/>
          <w:szCs w:val="32"/>
        </w:rPr>
        <w:t>дуктив</w:t>
      </w:r>
      <w:r w:rsidR="00961486">
        <w:rPr>
          <w:spacing w:val="-4"/>
          <w:sz w:val="32"/>
          <w:szCs w:val="32"/>
        </w:rPr>
        <w:softHyphen/>
      </w:r>
      <w:r w:rsidRPr="00C9219A">
        <w:rPr>
          <w:spacing w:val="-4"/>
          <w:sz w:val="32"/>
          <w:szCs w:val="32"/>
        </w:rPr>
        <w:t>них пластів, складу нафти, газу і конденсату, а також основних особливостей покладу, від яких залежать умови розробки родовища.</w:t>
      </w:r>
    </w:p>
    <w:p w:rsidR="00057CFF" w:rsidRPr="00C9219A" w:rsidRDefault="00057CFF" w:rsidP="00C9219A">
      <w:pPr>
        <w:spacing w:line="257" w:lineRule="auto"/>
        <w:ind w:firstLine="705"/>
        <w:jc w:val="both"/>
        <w:rPr>
          <w:spacing w:val="-4"/>
          <w:sz w:val="32"/>
          <w:szCs w:val="32"/>
        </w:rPr>
      </w:pPr>
      <w:r w:rsidRPr="00C9219A">
        <w:rPr>
          <w:spacing w:val="-4"/>
          <w:sz w:val="32"/>
          <w:szCs w:val="32"/>
        </w:rPr>
        <w:t xml:space="preserve">Родовища нафти виявлені на всіх континентах окрім Антарктиди, </w:t>
      </w:r>
      <w:r w:rsidR="0000761D" w:rsidRPr="00C9219A">
        <w:rPr>
          <w:spacing w:val="-4"/>
          <w:sz w:val="32"/>
          <w:szCs w:val="32"/>
          <w:lang w:val="ru-RU"/>
        </w:rPr>
        <w:br/>
      </w:r>
      <w:r w:rsidRPr="00C9219A">
        <w:rPr>
          <w:spacing w:val="-4"/>
          <w:sz w:val="32"/>
          <w:szCs w:val="32"/>
        </w:rPr>
        <w:t xml:space="preserve">а також у шельфових зонах Світового океану. У світі відомо понад 30 тис. родовищ нафти, з них 15…20 % </w:t>
      </w:r>
      <w:r w:rsidRPr="00C9219A">
        <w:rPr>
          <w:rFonts w:ascii="Cambria Math" w:hAnsi="Cambria Math" w:cs="Cambria Math"/>
          <w:spacing w:val="-4"/>
          <w:sz w:val="32"/>
          <w:szCs w:val="32"/>
        </w:rPr>
        <w:t>‒</w:t>
      </w:r>
      <w:r w:rsidRPr="00C9219A">
        <w:rPr>
          <w:spacing w:val="-4"/>
          <w:sz w:val="32"/>
          <w:szCs w:val="32"/>
        </w:rPr>
        <w:t xml:space="preserve"> нафто-газові. Близько 85 % світового видобутку нафти дають 5 % родовищ. Найбільші її запаси – </w:t>
      </w:r>
      <w:r w:rsidR="00961486">
        <w:rPr>
          <w:spacing w:val="-4"/>
          <w:sz w:val="32"/>
          <w:szCs w:val="32"/>
        </w:rPr>
        <w:br/>
      </w:r>
      <w:r w:rsidRPr="00C9219A">
        <w:rPr>
          <w:spacing w:val="-4"/>
          <w:sz w:val="32"/>
          <w:szCs w:val="32"/>
        </w:rPr>
        <w:t>у Саудівській Аравії, Кувейті, Росії, Ірані, Іраку, Норвегії, США, Азербайджані, Мексиці, Венесуелі, ОАЕ, Бразилії.</w:t>
      </w:r>
    </w:p>
    <w:p w:rsidR="00057CFF" w:rsidRPr="00C9219A" w:rsidRDefault="00057CFF" w:rsidP="00C9219A">
      <w:pPr>
        <w:spacing w:line="257" w:lineRule="auto"/>
        <w:ind w:firstLine="705"/>
        <w:jc w:val="both"/>
        <w:rPr>
          <w:spacing w:val="-4"/>
          <w:sz w:val="32"/>
          <w:szCs w:val="32"/>
        </w:rPr>
      </w:pPr>
      <w:r w:rsidRPr="00C9219A">
        <w:rPr>
          <w:spacing w:val="-4"/>
          <w:sz w:val="32"/>
          <w:szCs w:val="32"/>
        </w:rPr>
        <w:t>Переважна кількість розвіданих запасів природного газу (понад 90 %) знаходиться в газових або газоконденсатних родовищах. Розвідані запаси газу в світі – понад 80 трлн м</w:t>
      </w:r>
      <w:r w:rsidRPr="00C9219A">
        <w:rPr>
          <w:spacing w:val="-4"/>
          <w:sz w:val="32"/>
          <w:szCs w:val="32"/>
          <w:vertAlign w:val="superscript"/>
        </w:rPr>
        <w:t>3</w:t>
      </w:r>
      <w:r w:rsidRPr="00C9219A">
        <w:rPr>
          <w:spacing w:val="-4"/>
          <w:sz w:val="32"/>
          <w:szCs w:val="32"/>
        </w:rPr>
        <w:t>. З надр видобуто близько 60 трлн м</w:t>
      </w:r>
      <w:r w:rsidRPr="00C9219A">
        <w:rPr>
          <w:spacing w:val="-4"/>
          <w:sz w:val="32"/>
          <w:szCs w:val="32"/>
          <w:vertAlign w:val="superscript"/>
        </w:rPr>
        <w:t>3</w:t>
      </w:r>
      <w:r w:rsidRPr="00C9219A">
        <w:rPr>
          <w:spacing w:val="-4"/>
          <w:sz w:val="32"/>
          <w:szCs w:val="32"/>
        </w:rPr>
        <w:t xml:space="preserve"> при щорічному видобутку понад 2 трлн м</w:t>
      </w:r>
      <w:r w:rsidRPr="00C9219A">
        <w:rPr>
          <w:spacing w:val="-4"/>
          <w:sz w:val="32"/>
          <w:szCs w:val="32"/>
          <w:vertAlign w:val="superscript"/>
        </w:rPr>
        <w:t>3</w:t>
      </w:r>
      <w:r w:rsidRPr="00C9219A">
        <w:rPr>
          <w:spacing w:val="-4"/>
          <w:sz w:val="32"/>
          <w:szCs w:val="32"/>
        </w:rPr>
        <w:t xml:space="preserve"> газу. Розвідані запаси газу складають (в млрд т умовного палива): світові – 180; європейські – 70; українські – 1,5. За прогнозами вичерпання планетарних запасів природного газу слід очікувати у 2050–2070 роках.</w:t>
      </w:r>
    </w:p>
    <w:p w:rsidR="00057CFF" w:rsidRPr="00C9219A" w:rsidRDefault="00057CFF" w:rsidP="00C9219A">
      <w:pPr>
        <w:spacing w:line="257" w:lineRule="auto"/>
        <w:ind w:firstLine="705"/>
        <w:jc w:val="both"/>
        <w:rPr>
          <w:spacing w:val="-4"/>
          <w:sz w:val="32"/>
          <w:szCs w:val="32"/>
        </w:rPr>
      </w:pPr>
      <w:r w:rsidRPr="00C9219A">
        <w:rPr>
          <w:spacing w:val="-4"/>
          <w:sz w:val="32"/>
          <w:szCs w:val="32"/>
        </w:rPr>
        <w:t>Усього в світі відомо більше 10 тис. газових родовищ, однак основні запаси газу зосереджені у невеликому числі унікальних (більше 1 трлн м</w:t>
      </w:r>
      <w:r w:rsidRPr="00C9219A">
        <w:rPr>
          <w:spacing w:val="-4"/>
          <w:sz w:val="32"/>
          <w:szCs w:val="32"/>
          <w:vertAlign w:val="superscript"/>
        </w:rPr>
        <w:t>3</w:t>
      </w:r>
      <w:r w:rsidRPr="00C9219A">
        <w:rPr>
          <w:spacing w:val="-4"/>
          <w:sz w:val="32"/>
          <w:szCs w:val="32"/>
        </w:rPr>
        <w:t>) і найбільших (0,1–1,0 трлн м</w:t>
      </w:r>
      <w:r w:rsidRPr="00C9219A">
        <w:rPr>
          <w:spacing w:val="-4"/>
          <w:sz w:val="32"/>
          <w:szCs w:val="32"/>
          <w:vertAlign w:val="superscript"/>
        </w:rPr>
        <w:t>3</w:t>
      </w:r>
      <w:r w:rsidRPr="00C9219A">
        <w:rPr>
          <w:spacing w:val="-4"/>
          <w:sz w:val="32"/>
          <w:szCs w:val="32"/>
        </w:rPr>
        <w:t>) газових і газо</w:t>
      </w:r>
      <w:r w:rsidR="00961486">
        <w:rPr>
          <w:spacing w:val="-4"/>
          <w:sz w:val="32"/>
          <w:szCs w:val="32"/>
        </w:rPr>
        <w:softHyphen/>
      </w:r>
      <w:r w:rsidRPr="00C9219A">
        <w:rPr>
          <w:spacing w:val="-4"/>
          <w:sz w:val="32"/>
          <w:szCs w:val="32"/>
        </w:rPr>
        <w:t>конденсатних родовищ.</w:t>
      </w:r>
    </w:p>
    <w:p w:rsidR="00057CFF" w:rsidRPr="00C9219A" w:rsidRDefault="00057CFF" w:rsidP="00C9219A">
      <w:pPr>
        <w:spacing w:line="257" w:lineRule="auto"/>
        <w:ind w:firstLine="705"/>
        <w:jc w:val="both"/>
        <w:rPr>
          <w:spacing w:val="-4"/>
          <w:sz w:val="32"/>
          <w:szCs w:val="32"/>
        </w:rPr>
      </w:pPr>
      <w:r w:rsidRPr="00C9219A">
        <w:rPr>
          <w:spacing w:val="-4"/>
          <w:sz w:val="32"/>
          <w:szCs w:val="32"/>
        </w:rPr>
        <w:t xml:space="preserve">За геологічним віком газоносність осадових порід розподіляється таким чином: у палеозойських відкладах – 23,5 %; в мезозойських – 65,5 % і у кайнозойських – 11,0 %. З піщаними колекторами пов’язано 76,3 % запасів, а з карбонатними – 23,7 %. Глинистими покришками контролюється 65,7 % запасів газу, соленосними – 34,3 %. Переважна більшість запасів газу зосереджена в </w:t>
      </w:r>
      <w:r w:rsidRPr="00C9219A">
        <w:rPr>
          <w:i/>
          <w:spacing w:val="-4"/>
          <w:sz w:val="32"/>
          <w:szCs w:val="32"/>
        </w:rPr>
        <w:t>пастках</w:t>
      </w:r>
      <w:r w:rsidRPr="00C9219A">
        <w:rPr>
          <w:spacing w:val="-4"/>
          <w:sz w:val="32"/>
          <w:szCs w:val="32"/>
        </w:rPr>
        <w:t xml:space="preserve"> структурного типу.</w:t>
      </w:r>
    </w:p>
    <w:p w:rsidR="00057CFF" w:rsidRPr="00C9219A" w:rsidRDefault="00057CFF" w:rsidP="00C9219A">
      <w:pPr>
        <w:spacing w:line="257" w:lineRule="auto"/>
        <w:ind w:firstLine="705"/>
        <w:jc w:val="both"/>
        <w:rPr>
          <w:spacing w:val="-4"/>
          <w:sz w:val="32"/>
          <w:szCs w:val="32"/>
        </w:rPr>
      </w:pPr>
      <w:r w:rsidRPr="00C9219A">
        <w:rPr>
          <w:spacing w:val="-4"/>
          <w:sz w:val="32"/>
          <w:szCs w:val="32"/>
        </w:rPr>
        <w:t>Найбільші запаси природного газу зосереджені в надрах США, Норвегії, Канади, Мексики, Алжиру, Росії, Туркменистану, Індонезії. Слід зазначити, що перші промислові нафтові родовища Європи відкрито в Україні у 1810 р., м. Борислав (Івано-Франківськ).</w:t>
      </w:r>
    </w:p>
    <w:p w:rsidR="00057CFF" w:rsidRPr="00C9219A" w:rsidRDefault="00057CFF" w:rsidP="00C9219A">
      <w:pPr>
        <w:spacing w:line="257" w:lineRule="auto"/>
        <w:jc w:val="center"/>
        <w:rPr>
          <w:spacing w:val="-4"/>
          <w:sz w:val="32"/>
          <w:szCs w:val="32"/>
        </w:rPr>
      </w:pPr>
    </w:p>
    <w:p w:rsidR="006C4007" w:rsidRPr="00C9219A" w:rsidRDefault="006C4007" w:rsidP="00C9219A">
      <w:pPr>
        <w:spacing w:line="257" w:lineRule="auto"/>
        <w:jc w:val="center"/>
        <w:rPr>
          <w:spacing w:val="-4"/>
          <w:sz w:val="32"/>
          <w:szCs w:val="32"/>
        </w:rPr>
      </w:pPr>
    </w:p>
    <w:p w:rsidR="00057CFF" w:rsidRPr="00C9219A" w:rsidRDefault="00057CFF" w:rsidP="00C9219A">
      <w:pPr>
        <w:spacing w:after="200" w:line="257" w:lineRule="auto"/>
        <w:jc w:val="center"/>
        <w:rPr>
          <w:b/>
          <w:i/>
          <w:spacing w:val="-4"/>
          <w:sz w:val="32"/>
          <w:szCs w:val="32"/>
        </w:rPr>
      </w:pPr>
      <w:r w:rsidRPr="00C9219A">
        <w:rPr>
          <w:b/>
          <w:i/>
          <w:spacing w:val="-4"/>
          <w:sz w:val="32"/>
          <w:szCs w:val="32"/>
        </w:rPr>
        <w:t>Контрольні питання</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Що називається нафтою?</w:t>
      </w:r>
    </w:p>
    <w:p w:rsidR="00057CFF" w:rsidRPr="003316D8"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На чому </w:t>
      </w:r>
      <w:r w:rsidRPr="003316D8">
        <w:rPr>
          <w:i/>
          <w:spacing w:val="-4"/>
          <w:sz w:val="32"/>
          <w:szCs w:val="32"/>
        </w:rPr>
        <w:t>ґрунтуються технологічні класифікації нафт</w:t>
      </w:r>
      <w:r w:rsidR="00B51728" w:rsidRPr="003316D8">
        <w:rPr>
          <w:i/>
          <w:spacing w:val="-4"/>
          <w:sz w:val="32"/>
          <w:szCs w:val="32"/>
        </w:rPr>
        <w:t>и</w:t>
      </w:r>
      <w:r w:rsidRPr="003316D8">
        <w:rPr>
          <w:i/>
          <w:spacing w:val="-4"/>
          <w:sz w:val="32"/>
          <w:szCs w:val="32"/>
        </w:rPr>
        <w:t>?</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Які гази мають назву природних горючих газів?</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Як утворюється газовий конденсат?</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Які існують наукові теорії походження нафти та вуглеводневих газів?</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Як органічна речовина перетворюється на нафту і газ?</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На чому ґрунтується неорганічна теорія виникнення нафти й газу?</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Що таке приро</w:t>
      </w:r>
      <w:r w:rsidR="00D302B8">
        <w:rPr>
          <w:i/>
          <w:spacing w:val="-4"/>
          <w:sz w:val="32"/>
          <w:szCs w:val="32"/>
        </w:rPr>
        <w:t>дні геологічні колектори нафти і</w:t>
      </w:r>
      <w:r w:rsidRPr="003316D8">
        <w:rPr>
          <w:i/>
          <w:spacing w:val="-4"/>
          <w:sz w:val="32"/>
          <w:szCs w:val="32"/>
        </w:rPr>
        <w:t xml:space="preserve"> газу?</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На які типи поділяються нафтогазові колектори?</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Чим характеризується пористість гірських порід?</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Яка різниця між загальною і відкритою пористістю?</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Що таке ефективна пористість?</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Якими параметрами визначається проникність гірських порід?</w:t>
      </w:r>
    </w:p>
    <w:p w:rsidR="00057CFF" w:rsidRPr="003316D8" w:rsidRDefault="00D302B8" w:rsidP="003316D8">
      <w:pPr>
        <w:numPr>
          <w:ilvl w:val="0"/>
          <w:numId w:val="11"/>
        </w:numPr>
        <w:spacing w:line="257" w:lineRule="auto"/>
        <w:ind w:hanging="436"/>
        <w:jc w:val="both"/>
        <w:rPr>
          <w:i/>
          <w:spacing w:val="-4"/>
          <w:sz w:val="32"/>
          <w:szCs w:val="32"/>
        </w:rPr>
      </w:pPr>
      <w:r>
        <w:rPr>
          <w:i/>
          <w:spacing w:val="-4"/>
          <w:sz w:val="32"/>
          <w:szCs w:val="32"/>
        </w:rPr>
        <w:t xml:space="preserve"> Що називають покладом нафти та</w:t>
      </w:r>
      <w:r w:rsidR="00057CFF" w:rsidRPr="003316D8">
        <w:rPr>
          <w:i/>
          <w:spacing w:val="-4"/>
          <w:sz w:val="32"/>
          <w:szCs w:val="32"/>
        </w:rPr>
        <w:t xml:space="preserve"> газу?</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Які породи відіграють роль покришки?</w:t>
      </w:r>
    </w:p>
    <w:p w:rsidR="00057CFF" w:rsidRPr="003316D8" w:rsidRDefault="00057CFF" w:rsidP="003316D8">
      <w:pPr>
        <w:numPr>
          <w:ilvl w:val="0"/>
          <w:numId w:val="11"/>
        </w:numPr>
        <w:spacing w:line="257" w:lineRule="auto"/>
        <w:ind w:hanging="436"/>
        <w:jc w:val="both"/>
        <w:rPr>
          <w:i/>
          <w:spacing w:val="-4"/>
          <w:sz w:val="32"/>
          <w:szCs w:val="32"/>
        </w:rPr>
      </w:pPr>
      <w:r w:rsidRPr="003316D8">
        <w:rPr>
          <w:i/>
          <w:spacing w:val="-4"/>
          <w:sz w:val="32"/>
          <w:szCs w:val="32"/>
        </w:rPr>
        <w:t xml:space="preserve"> Що таке </w:t>
      </w:r>
      <w:r w:rsidR="00D302B8">
        <w:rPr>
          <w:i/>
          <w:spacing w:val="-4"/>
          <w:sz w:val="32"/>
          <w:szCs w:val="32"/>
        </w:rPr>
        <w:t>вуглеводнева пастка</w:t>
      </w:r>
      <w:r w:rsidRPr="003316D8">
        <w:rPr>
          <w:i/>
          <w:spacing w:val="-4"/>
          <w:sz w:val="32"/>
          <w:szCs w:val="32"/>
        </w:rPr>
        <w:t>?</w:t>
      </w:r>
    </w:p>
    <w:p w:rsidR="00057CFF" w:rsidRPr="003316D8" w:rsidRDefault="002A06D7" w:rsidP="003316D8">
      <w:pPr>
        <w:numPr>
          <w:ilvl w:val="0"/>
          <w:numId w:val="11"/>
        </w:numPr>
        <w:spacing w:line="257" w:lineRule="auto"/>
        <w:ind w:hanging="436"/>
        <w:jc w:val="both"/>
        <w:rPr>
          <w:i/>
          <w:spacing w:val="-4"/>
          <w:sz w:val="32"/>
          <w:szCs w:val="32"/>
        </w:rPr>
      </w:pPr>
      <w:r>
        <w:rPr>
          <w:i/>
          <w:spacing w:val="-4"/>
          <w:sz w:val="32"/>
          <w:szCs w:val="32"/>
        </w:rPr>
        <w:t xml:space="preserve"> Що таке резервуар нафти і</w:t>
      </w:r>
      <w:r w:rsidR="00057CFF" w:rsidRPr="003316D8">
        <w:rPr>
          <w:i/>
          <w:spacing w:val="-4"/>
          <w:sz w:val="32"/>
          <w:szCs w:val="32"/>
        </w:rPr>
        <w:t xml:space="preserve"> газу?</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Що таке зона розущільнення гірських порід?</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Які типи нафтогазових пасток ви знаєте?</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Схарактеризуйте літологічні та тектонічно екрановані пастки?</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Що таке ресурси та запаси нафти й газу?</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На які категорії поділяються ресурси та запаси вуглеводнів?</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Де зосереджена переважна більшість світових ресурсів нафти і газу?</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Які найбільші нафто- та газоносні регіони України?</w:t>
      </w:r>
    </w:p>
    <w:p w:rsidR="00057CFF" w:rsidRPr="00C9219A" w:rsidRDefault="00057CFF" w:rsidP="003316D8">
      <w:pPr>
        <w:numPr>
          <w:ilvl w:val="0"/>
          <w:numId w:val="11"/>
        </w:numPr>
        <w:spacing w:line="257" w:lineRule="auto"/>
        <w:ind w:hanging="436"/>
        <w:jc w:val="both"/>
        <w:rPr>
          <w:i/>
          <w:spacing w:val="-4"/>
          <w:sz w:val="32"/>
          <w:szCs w:val="32"/>
        </w:rPr>
      </w:pPr>
      <w:r w:rsidRPr="00C9219A">
        <w:rPr>
          <w:i/>
          <w:spacing w:val="-4"/>
          <w:sz w:val="32"/>
          <w:szCs w:val="32"/>
        </w:rPr>
        <w:t xml:space="preserve"> У яких геологічних умовах утворюються газогідрати?</w:t>
      </w:r>
    </w:p>
    <w:p w:rsidR="00057CFF" w:rsidRPr="006C4007" w:rsidRDefault="00057CFF" w:rsidP="006C4007">
      <w:pPr>
        <w:jc w:val="center"/>
        <w:rPr>
          <w:b/>
          <w:caps/>
          <w:sz w:val="30"/>
          <w:szCs w:val="30"/>
          <w:lang w:val="ru-RU"/>
        </w:rPr>
      </w:pPr>
      <w:r w:rsidRPr="00C052C8">
        <w:rPr>
          <w:color w:val="FF0000"/>
          <w:sz w:val="30"/>
          <w:szCs w:val="30"/>
        </w:rPr>
        <w:br w:type="page"/>
      </w:r>
      <w:r w:rsidRPr="00C052C8">
        <w:rPr>
          <w:b/>
          <w:caps/>
          <w:sz w:val="30"/>
          <w:szCs w:val="30"/>
        </w:rPr>
        <w:t xml:space="preserve"> </w:t>
      </w:r>
    </w:p>
    <w:p w:rsidR="006C4007" w:rsidRPr="009C7DB4" w:rsidRDefault="006D5F63" w:rsidP="006C4007">
      <w:pPr>
        <w:shd w:val="clear" w:color="auto" w:fill="FFFFFF"/>
        <w:ind w:firstLine="284"/>
        <w:jc w:val="center"/>
        <w:rPr>
          <w:caps/>
          <w:sz w:val="28"/>
          <w:szCs w:val="28"/>
          <w:highlight w:val="red"/>
        </w:rPr>
      </w:pPr>
      <w:r w:rsidRPr="001D7363">
        <w:rPr>
          <w:b/>
          <w:caps/>
          <w:noProof/>
          <w:sz w:val="28"/>
          <w:szCs w:val="28"/>
          <w:highlight w:val="red"/>
          <w:lang w:val="ru-RU"/>
        </w:rPr>
        <mc:AlternateContent>
          <mc:Choice Requires="wps">
            <w:drawing>
              <wp:anchor distT="0" distB="0" distL="114300" distR="114300" simplePos="0" relativeHeight="251735040" behindDoc="0" locked="0" layoutInCell="1" allowOverlap="1" wp14:anchorId="42AA094D" wp14:editId="1033B015">
                <wp:simplePos x="0" y="0"/>
                <wp:positionH relativeFrom="column">
                  <wp:posOffset>-29210</wp:posOffset>
                </wp:positionH>
                <wp:positionV relativeFrom="paragraph">
                  <wp:posOffset>-545356</wp:posOffset>
                </wp:positionV>
                <wp:extent cx="6537325" cy="382270"/>
                <wp:effectExtent l="0" t="0" r="0" b="0"/>
                <wp:wrapNone/>
                <wp:docPr id="25"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3pt;margin-top:-42.95pt;width:514.75pt;height:30.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62Bfw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" stroked="f"/>
            </w:pict>
          </mc:Fallback>
        </mc:AlternateContent>
      </w:r>
    </w:p>
    <w:p w:rsidR="006C4007" w:rsidRPr="00637CA9" w:rsidRDefault="006C4007" w:rsidP="006C4007">
      <w:pPr>
        <w:shd w:val="clear" w:color="auto" w:fill="FFFFFF"/>
        <w:rPr>
          <w:b/>
          <w:caps/>
          <w:sz w:val="40"/>
          <w:szCs w:val="40"/>
          <w:highlight w:val="red"/>
        </w:rPr>
      </w:pPr>
      <w:r w:rsidRPr="009F7381">
        <w:rPr>
          <w:b/>
          <w:caps/>
          <w:noProof/>
          <w:sz w:val="40"/>
          <w:szCs w:val="40"/>
          <w:highlight w:val="red"/>
          <w:lang w:val="ru-RU"/>
        </w:rPr>
        <mc:AlternateContent>
          <mc:Choice Requires="wps">
            <w:drawing>
              <wp:anchor distT="0" distB="0" distL="114300" distR="114300" simplePos="0" relativeHeight="251712512" behindDoc="0" locked="0" layoutInCell="1" allowOverlap="1" wp14:anchorId="3A485788" wp14:editId="0452D56D">
                <wp:simplePos x="0" y="0"/>
                <wp:positionH relativeFrom="column">
                  <wp:posOffset>1504315</wp:posOffset>
                </wp:positionH>
                <wp:positionV relativeFrom="paragraph">
                  <wp:posOffset>141605</wp:posOffset>
                </wp:positionV>
                <wp:extent cx="4558665" cy="635"/>
                <wp:effectExtent l="8890" t="8255" r="13970" b="10160"/>
                <wp:wrapNone/>
                <wp:docPr id="15"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M6Pm5IqAgAASgQAAA4AAAAAAAAAAAAAAAAALgIAAGRycy9l&#10;Mm9Eb2MueG1sUEsBAi0AFAAGAAgAAAAhAPAFHkbeAAAACQEAAA8AAAAAAAAAAAAAAAAAhAQAAGRy&#10;cy9kb3ducmV2LnhtbFBLBQYAAAAABAAEAPMAAACPBQAAAAA=&#10;"/>
            </w:pict>
          </mc:Fallback>
        </mc:AlternateContent>
      </w:r>
      <w:r w:rsidRPr="00637CA9">
        <w:rPr>
          <w:rFonts w:ascii="Arial" w:hAnsi="Arial" w:cs="Arial"/>
          <w:b/>
          <w:sz w:val="40"/>
          <w:szCs w:val="40"/>
        </w:rPr>
        <w:t>РОЗ</w:t>
      </w:r>
      <w:r w:rsidRPr="009F7381">
        <w:rPr>
          <w:rFonts w:ascii="Arial" w:hAnsi="Arial" w:cs="Arial"/>
          <w:b/>
          <w:sz w:val="40"/>
          <w:szCs w:val="40"/>
        </w:rPr>
        <w:t xml:space="preserve">ДІЛ </w:t>
      </w:r>
      <w:r w:rsidRPr="00637CA9">
        <w:rPr>
          <w:rFonts w:ascii="Arial" w:hAnsi="Arial" w:cs="Arial"/>
          <w:b/>
          <w:sz w:val="40"/>
          <w:szCs w:val="40"/>
        </w:rPr>
        <w:t>9</w:t>
      </w:r>
    </w:p>
    <w:p w:rsidR="006C4007" w:rsidRPr="001D7363" w:rsidRDefault="006C4007" w:rsidP="006C4007">
      <w:pPr>
        <w:shd w:val="clear" w:color="auto" w:fill="FFFFFF"/>
        <w:rPr>
          <w:b/>
          <w:caps/>
          <w:sz w:val="12"/>
          <w:szCs w:val="12"/>
          <w:highlight w:val="red"/>
        </w:rPr>
      </w:pPr>
    </w:p>
    <w:p w:rsidR="006C4007" w:rsidRPr="006C4007" w:rsidRDefault="006C4007" w:rsidP="00637CA9">
      <w:pPr>
        <w:ind w:left="2410"/>
        <w:rPr>
          <w:rFonts w:ascii="Arial" w:hAnsi="Arial" w:cs="Arial"/>
          <w:b/>
          <w:caps/>
          <w:sz w:val="36"/>
          <w:szCs w:val="36"/>
        </w:rPr>
      </w:pPr>
      <w:r w:rsidRPr="006C4007">
        <w:rPr>
          <w:rFonts w:ascii="Arial" w:hAnsi="Arial" w:cs="Arial"/>
          <w:b/>
          <w:caps/>
          <w:sz w:val="36"/>
          <w:szCs w:val="36"/>
        </w:rPr>
        <w:t>Гідрогеологічні особливості родовищ</w:t>
      </w:r>
      <w:r w:rsidR="00637CA9" w:rsidRPr="00637CA9">
        <w:rPr>
          <w:rFonts w:ascii="Arial" w:hAnsi="Arial" w:cs="Arial"/>
          <w:b/>
          <w:caps/>
          <w:sz w:val="36"/>
          <w:szCs w:val="36"/>
        </w:rPr>
        <w:t xml:space="preserve"> </w:t>
      </w:r>
      <w:r w:rsidRPr="006C4007">
        <w:rPr>
          <w:rFonts w:ascii="Arial" w:hAnsi="Arial" w:cs="Arial"/>
          <w:b/>
          <w:caps/>
          <w:sz w:val="36"/>
          <w:szCs w:val="36"/>
        </w:rPr>
        <w:t>нафти і газу</w:t>
      </w:r>
    </w:p>
    <w:p w:rsidR="006C4007" w:rsidRPr="003316D8" w:rsidRDefault="006C4007" w:rsidP="006C4007">
      <w:pPr>
        <w:ind w:left="2410"/>
        <w:rPr>
          <w:rFonts w:ascii="Arial" w:hAnsi="Arial" w:cs="Arial"/>
          <w:b/>
          <w:szCs w:val="16"/>
        </w:rPr>
      </w:pPr>
    </w:p>
    <w:p w:rsidR="00057CFF" w:rsidRPr="00C052C8" w:rsidRDefault="00057CFF" w:rsidP="00057CFF">
      <w:pPr>
        <w:jc w:val="both"/>
        <w:rPr>
          <w:sz w:val="30"/>
          <w:szCs w:val="30"/>
        </w:rPr>
      </w:pPr>
    </w:p>
    <w:p w:rsidR="00057CFF" w:rsidRPr="003316D8" w:rsidRDefault="00057CFF" w:rsidP="003316D8">
      <w:pPr>
        <w:spacing w:line="252" w:lineRule="auto"/>
        <w:ind w:firstLine="539"/>
        <w:jc w:val="both"/>
        <w:rPr>
          <w:spacing w:val="-4"/>
          <w:sz w:val="32"/>
          <w:szCs w:val="32"/>
        </w:rPr>
      </w:pPr>
      <w:r w:rsidRPr="003316D8">
        <w:rPr>
          <w:spacing w:val="-4"/>
          <w:sz w:val="32"/>
          <w:szCs w:val="32"/>
        </w:rPr>
        <w:t>Підземні води є постійним супутником нафти і газу у земній корі. Міграція вуглеводневих флюїдів у гірських породах часто супрово</w:t>
      </w:r>
      <w:r w:rsidR="003316D8">
        <w:rPr>
          <w:spacing w:val="-4"/>
          <w:sz w:val="32"/>
          <w:szCs w:val="32"/>
        </w:rPr>
        <w:softHyphen/>
      </w:r>
      <w:r w:rsidRPr="003316D8">
        <w:rPr>
          <w:spacing w:val="-4"/>
          <w:sz w:val="32"/>
          <w:szCs w:val="32"/>
        </w:rPr>
        <w:t xml:space="preserve">джується циркуляцією підземних </w:t>
      </w:r>
      <w:r w:rsidR="00D302B8">
        <w:rPr>
          <w:spacing w:val="-4"/>
          <w:sz w:val="32"/>
          <w:szCs w:val="32"/>
        </w:rPr>
        <w:t>вод термогідродинамічних, елюзій</w:t>
      </w:r>
      <w:r w:rsidR="003316D8">
        <w:rPr>
          <w:spacing w:val="-4"/>
          <w:sz w:val="32"/>
          <w:szCs w:val="32"/>
        </w:rPr>
        <w:softHyphen/>
      </w:r>
      <w:r w:rsidRPr="003316D8">
        <w:rPr>
          <w:spacing w:val="-4"/>
          <w:sz w:val="32"/>
          <w:szCs w:val="32"/>
        </w:rPr>
        <w:t>них та інфільтраційних водонапірних систем. Ці води характеризують</w:t>
      </w:r>
      <w:r w:rsidR="003316D8">
        <w:rPr>
          <w:spacing w:val="-4"/>
          <w:sz w:val="32"/>
          <w:szCs w:val="32"/>
        </w:rPr>
        <w:softHyphen/>
      </w:r>
      <w:r w:rsidRPr="003316D8">
        <w:rPr>
          <w:spacing w:val="-4"/>
          <w:sz w:val="32"/>
          <w:szCs w:val="32"/>
        </w:rPr>
        <w:t>ся значними напорами, високою мінералізацією (до 320 г/дм</w:t>
      </w:r>
      <w:r w:rsidRPr="003316D8">
        <w:rPr>
          <w:spacing w:val="-4"/>
          <w:sz w:val="32"/>
          <w:szCs w:val="32"/>
          <w:vertAlign w:val="superscript"/>
        </w:rPr>
        <w:t>3</w:t>
      </w:r>
      <w:r w:rsidRPr="003316D8">
        <w:rPr>
          <w:spacing w:val="-4"/>
          <w:sz w:val="32"/>
          <w:szCs w:val="32"/>
        </w:rPr>
        <w:t>), лужністю (рН 7,5–8,5) та переважаням у їх складі хлор-іона, натрій-іона при майже повній відсутності сульфат-іона. Інколи лужні во</w:t>
      </w:r>
      <w:r w:rsidR="003316D8">
        <w:rPr>
          <w:spacing w:val="-4"/>
          <w:sz w:val="32"/>
          <w:szCs w:val="32"/>
        </w:rPr>
        <w:t>-</w:t>
      </w:r>
      <w:r w:rsidR="003316D8">
        <w:rPr>
          <w:spacing w:val="-4"/>
          <w:sz w:val="32"/>
          <w:szCs w:val="32"/>
        </w:rPr>
        <w:br/>
      </w:r>
      <w:r w:rsidRPr="003316D8">
        <w:rPr>
          <w:spacing w:val="-4"/>
          <w:sz w:val="32"/>
          <w:szCs w:val="32"/>
        </w:rPr>
        <w:t>ди нафтогазових родовищ мають дуже низку мінералізацію (до 1–</w:t>
      </w:r>
      <w:r w:rsidR="003316D8">
        <w:rPr>
          <w:spacing w:val="-4"/>
          <w:sz w:val="32"/>
          <w:szCs w:val="32"/>
        </w:rPr>
        <w:br/>
      </w:r>
      <w:r w:rsidRPr="003316D8">
        <w:rPr>
          <w:spacing w:val="-4"/>
          <w:sz w:val="32"/>
          <w:szCs w:val="32"/>
        </w:rPr>
        <w:t>5 мг/дм</w:t>
      </w:r>
      <w:r w:rsidRPr="003316D8">
        <w:rPr>
          <w:spacing w:val="-4"/>
          <w:sz w:val="32"/>
          <w:szCs w:val="32"/>
          <w:vertAlign w:val="superscript"/>
        </w:rPr>
        <w:t>3</w:t>
      </w:r>
      <w:r w:rsidRPr="003316D8">
        <w:rPr>
          <w:spacing w:val="-4"/>
          <w:sz w:val="32"/>
          <w:szCs w:val="32"/>
        </w:rPr>
        <w:t>) та гідрокарбонатний натрієвий склад (конденсаційні води). Всі вони отримали назву «нафтових вод».</w:t>
      </w:r>
    </w:p>
    <w:p w:rsidR="00057CFF" w:rsidRPr="003316D8" w:rsidRDefault="003316D8" w:rsidP="003316D8">
      <w:pPr>
        <w:spacing w:line="252" w:lineRule="auto"/>
        <w:ind w:firstLine="539"/>
        <w:jc w:val="both"/>
        <w:rPr>
          <w:spacing w:val="-4"/>
          <w:sz w:val="32"/>
          <w:szCs w:val="32"/>
        </w:rPr>
      </w:pPr>
      <w:r>
        <w:rPr>
          <w:spacing w:val="-4"/>
          <w:sz w:val="32"/>
          <w:szCs w:val="32"/>
        </w:rPr>
        <w:t>Вперше</w:t>
      </w:r>
      <w:r w:rsidR="00057CFF" w:rsidRPr="003316D8">
        <w:rPr>
          <w:spacing w:val="-4"/>
          <w:sz w:val="32"/>
          <w:szCs w:val="32"/>
        </w:rPr>
        <w:t xml:space="preserve"> нафтові води описав канадський геолог Т. Гант. Їхня уні</w:t>
      </w:r>
      <w:r>
        <w:rPr>
          <w:spacing w:val="-4"/>
          <w:sz w:val="32"/>
          <w:szCs w:val="32"/>
        </w:rPr>
        <w:softHyphen/>
      </w:r>
      <w:r w:rsidR="00057CFF" w:rsidRPr="003316D8">
        <w:rPr>
          <w:spacing w:val="-4"/>
          <w:sz w:val="32"/>
          <w:szCs w:val="32"/>
        </w:rPr>
        <w:t>кальність завжди привертала увагу багатьох дослідників. Тому зараз існує ціла наукова галузь, що має назву нафтогазова (або промислова) гідрогеологія, основи якої закладано в роботах російських (А. Абра</w:t>
      </w:r>
      <w:r>
        <w:rPr>
          <w:spacing w:val="-4"/>
          <w:sz w:val="32"/>
          <w:szCs w:val="32"/>
        </w:rPr>
        <w:softHyphen/>
      </w:r>
      <w:r w:rsidR="00057CFF" w:rsidRPr="003316D8">
        <w:rPr>
          <w:spacing w:val="-4"/>
          <w:sz w:val="32"/>
          <w:szCs w:val="32"/>
        </w:rPr>
        <w:t xml:space="preserve">мович, В. Сулін, Н. Ігнатович, А. Карцев, М.Альтовский, В. Швець, </w:t>
      </w:r>
      <w:r>
        <w:rPr>
          <w:spacing w:val="-4"/>
          <w:sz w:val="32"/>
          <w:szCs w:val="32"/>
        </w:rPr>
        <w:br/>
      </w:r>
      <w:r w:rsidR="00057CFF" w:rsidRPr="003316D8">
        <w:rPr>
          <w:spacing w:val="-4"/>
          <w:sz w:val="32"/>
          <w:szCs w:val="32"/>
        </w:rPr>
        <w:t xml:space="preserve">А. Ніканоров та ін.), американських </w:t>
      </w:r>
      <w:r w:rsidR="00B51728" w:rsidRPr="003316D8">
        <w:rPr>
          <w:spacing w:val="-4"/>
          <w:sz w:val="32"/>
          <w:szCs w:val="32"/>
        </w:rPr>
        <w:t>(І. Талмер</w:t>
      </w:r>
      <w:r w:rsidR="00057CFF" w:rsidRPr="003316D8">
        <w:rPr>
          <w:spacing w:val="-4"/>
          <w:sz w:val="32"/>
          <w:szCs w:val="32"/>
        </w:rPr>
        <w:t>, Дж. Роджерс, Д. Крау</w:t>
      </w:r>
      <w:r>
        <w:rPr>
          <w:spacing w:val="-4"/>
          <w:sz w:val="32"/>
          <w:szCs w:val="32"/>
        </w:rPr>
        <w:softHyphen/>
      </w:r>
      <w:r w:rsidR="00057CFF" w:rsidRPr="003316D8">
        <w:rPr>
          <w:spacing w:val="-4"/>
          <w:sz w:val="32"/>
          <w:szCs w:val="32"/>
        </w:rPr>
        <w:t xml:space="preserve">форд, А. Лаверсен, Дж. Уайт та ін.), українських (А. Романюк, </w:t>
      </w:r>
      <w:r>
        <w:rPr>
          <w:spacing w:val="-4"/>
          <w:sz w:val="32"/>
          <w:szCs w:val="32"/>
        </w:rPr>
        <w:br/>
      </w:r>
      <w:r w:rsidR="00057CFF" w:rsidRPr="003316D8">
        <w:rPr>
          <w:spacing w:val="-4"/>
          <w:sz w:val="32"/>
          <w:szCs w:val="32"/>
        </w:rPr>
        <w:t>Є. Гаври</w:t>
      </w:r>
      <w:r>
        <w:rPr>
          <w:spacing w:val="-4"/>
          <w:sz w:val="32"/>
          <w:szCs w:val="32"/>
        </w:rPr>
        <w:softHyphen/>
      </w:r>
      <w:r w:rsidR="00057CFF" w:rsidRPr="003316D8">
        <w:rPr>
          <w:spacing w:val="-4"/>
          <w:sz w:val="32"/>
          <w:szCs w:val="32"/>
        </w:rPr>
        <w:t xml:space="preserve">ленко, В. Колодій, О. Штогрин, Л. Гуцало, А. Бабинець, </w:t>
      </w:r>
      <w:r>
        <w:rPr>
          <w:spacing w:val="-4"/>
          <w:sz w:val="32"/>
          <w:szCs w:val="32"/>
        </w:rPr>
        <w:br/>
      </w:r>
      <w:r w:rsidR="00057CFF" w:rsidRPr="003316D8">
        <w:rPr>
          <w:spacing w:val="-4"/>
          <w:sz w:val="32"/>
          <w:szCs w:val="32"/>
        </w:rPr>
        <w:t>О. Лукін, Л. Швай, Ю. Застежко, А. Тердовідов, В. Терещенко та ін.) дослідників і вчених із інших країн.</w:t>
      </w:r>
    </w:p>
    <w:p w:rsidR="00057CFF" w:rsidRPr="003316D8" w:rsidRDefault="00057CFF" w:rsidP="003316D8">
      <w:pPr>
        <w:spacing w:line="252" w:lineRule="auto"/>
        <w:ind w:firstLine="539"/>
        <w:jc w:val="both"/>
        <w:rPr>
          <w:spacing w:val="-4"/>
          <w:sz w:val="32"/>
          <w:szCs w:val="32"/>
        </w:rPr>
      </w:pPr>
      <w:r w:rsidRPr="003316D8">
        <w:rPr>
          <w:spacing w:val="-4"/>
          <w:sz w:val="32"/>
          <w:szCs w:val="32"/>
        </w:rPr>
        <w:t>Особливе місце серед цих праць зараз займають роботи відомого українського геолога О. Лукіна, який вневнено доводить єдність і взає</w:t>
      </w:r>
      <w:r w:rsidR="003316D8">
        <w:rPr>
          <w:spacing w:val="-4"/>
          <w:sz w:val="32"/>
          <w:szCs w:val="32"/>
        </w:rPr>
        <w:softHyphen/>
      </w:r>
      <w:r w:rsidRPr="003316D8">
        <w:rPr>
          <w:spacing w:val="-4"/>
          <w:sz w:val="32"/>
          <w:szCs w:val="32"/>
        </w:rPr>
        <w:t>мо</w:t>
      </w:r>
      <w:r w:rsidR="006C4007" w:rsidRPr="003316D8">
        <w:rPr>
          <w:spacing w:val="-4"/>
          <w:sz w:val="32"/>
          <w:szCs w:val="32"/>
        </w:rPr>
        <w:softHyphen/>
      </w:r>
      <w:r w:rsidRPr="003316D8">
        <w:rPr>
          <w:spacing w:val="-4"/>
          <w:sz w:val="32"/>
          <w:szCs w:val="32"/>
        </w:rPr>
        <w:t>зв’язок гідрогеологічного, геодинамічного, літологічного, структур</w:t>
      </w:r>
      <w:r w:rsidR="003316D8">
        <w:rPr>
          <w:spacing w:val="-4"/>
          <w:sz w:val="32"/>
          <w:szCs w:val="32"/>
        </w:rPr>
        <w:softHyphen/>
      </w:r>
      <w:r w:rsidRPr="003316D8">
        <w:rPr>
          <w:spacing w:val="-4"/>
          <w:sz w:val="32"/>
          <w:szCs w:val="32"/>
        </w:rPr>
        <w:t>ного, геохімічного та інших факторів нафтогазонагромадження в зем</w:t>
      </w:r>
      <w:r w:rsidR="003316D8">
        <w:rPr>
          <w:spacing w:val="-4"/>
          <w:sz w:val="32"/>
          <w:szCs w:val="32"/>
        </w:rPr>
        <w:softHyphen/>
      </w:r>
      <w:r w:rsidRPr="003316D8">
        <w:rPr>
          <w:spacing w:val="-4"/>
          <w:sz w:val="32"/>
          <w:szCs w:val="32"/>
        </w:rPr>
        <w:t>них надрах.</w:t>
      </w:r>
    </w:p>
    <w:p w:rsidR="00057CFF" w:rsidRDefault="00057CFF" w:rsidP="003316D8">
      <w:pPr>
        <w:spacing w:line="257" w:lineRule="auto"/>
        <w:jc w:val="both"/>
        <w:rPr>
          <w:spacing w:val="-4"/>
          <w:sz w:val="32"/>
          <w:szCs w:val="32"/>
        </w:rPr>
      </w:pPr>
    </w:p>
    <w:p w:rsidR="00057CFF" w:rsidRPr="003316D8" w:rsidRDefault="00057CFF" w:rsidP="003316D8">
      <w:pPr>
        <w:spacing w:after="120" w:line="257" w:lineRule="auto"/>
        <w:jc w:val="center"/>
        <w:rPr>
          <w:b/>
          <w:spacing w:val="-4"/>
          <w:sz w:val="33"/>
          <w:szCs w:val="33"/>
        </w:rPr>
      </w:pPr>
      <w:r w:rsidRPr="003316D8">
        <w:rPr>
          <w:b/>
          <w:spacing w:val="-4"/>
          <w:sz w:val="33"/>
          <w:szCs w:val="33"/>
        </w:rPr>
        <w:t xml:space="preserve">9.1. Умови знаходження води, нафти і газу </w:t>
      </w:r>
      <w:r w:rsidR="006C4007" w:rsidRPr="003316D8">
        <w:rPr>
          <w:b/>
          <w:spacing w:val="-4"/>
          <w:sz w:val="33"/>
          <w:szCs w:val="33"/>
          <w:lang w:val="ru-RU"/>
        </w:rPr>
        <w:br/>
      </w:r>
      <w:r w:rsidRPr="003316D8">
        <w:rPr>
          <w:b/>
          <w:spacing w:val="-4"/>
          <w:sz w:val="33"/>
          <w:szCs w:val="33"/>
        </w:rPr>
        <w:t>у природних резервуарах</w:t>
      </w:r>
    </w:p>
    <w:p w:rsidR="00057CFF" w:rsidRPr="003316D8" w:rsidRDefault="00057CFF" w:rsidP="003316D8">
      <w:pPr>
        <w:spacing w:line="257" w:lineRule="auto"/>
        <w:ind w:firstLine="720"/>
        <w:jc w:val="both"/>
        <w:rPr>
          <w:spacing w:val="-4"/>
          <w:sz w:val="32"/>
          <w:szCs w:val="32"/>
        </w:rPr>
      </w:pPr>
      <w:r w:rsidRPr="003316D8">
        <w:rPr>
          <w:spacing w:val="-4"/>
          <w:sz w:val="32"/>
          <w:szCs w:val="32"/>
        </w:rPr>
        <w:t>Умови знаходження води, нафти і газу в природному резервуарі залежать від взаємодії ряда факторів: співвідношення  густини флюїдів (рідинно-газових сумішів), відносної насиченості порового простору кожним із компонентів, гідродинамічних умов у колекторському плас</w:t>
      </w:r>
      <w:r w:rsidR="003316D8">
        <w:rPr>
          <w:spacing w:val="-4"/>
          <w:sz w:val="32"/>
          <w:szCs w:val="32"/>
        </w:rPr>
        <w:softHyphen/>
      </w:r>
      <w:r w:rsidRPr="003316D8">
        <w:rPr>
          <w:spacing w:val="-4"/>
          <w:sz w:val="32"/>
          <w:szCs w:val="32"/>
        </w:rPr>
        <w:t>ті, а також його літологічних особливостей і порової проникненості.</w:t>
      </w:r>
    </w:p>
    <w:p w:rsidR="00057CFF" w:rsidRDefault="00057CFF" w:rsidP="003316D8">
      <w:pPr>
        <w:spacing w:line="257" w:lineRule="auto"/>
        <w:ind w:firstLine="720"/>
        <w:jc w:val="both"/>
        <w:rPr>
          <w:spacing w:val="-4"/>
          <w:sz w:val="32"/>
          <w:szCs w:val="32"/>
        </w:rPr>
      </w:pPr>
      <w:r w:rsidRPr="003316D8">
        <w:rPr>
          <w:spacing w:val="-4"/>
          <w:sz w:val="32"/>
          <w:szCs w:val="32"/>
        </w:rPr>
        <w:t>У пастках, що одночасно вміщують нафту, газ і воду, флюїди за</w:t>
      </w:r>
      <w:r w:rsidR="003316D8">
        <w:rPr>
          <w:spacing w:val="-4"/>
          <w:sz w:val="32"/>
          <w:szCs w:val="32"/>
        </w:rPr>
        <w:softHyphen/>
      </w:r>
      <w:r w:rsidRPr="003316D8">
        <w:rPr>
          <w:spacing w:val="-4"/>
          <w:sz w:val="32"/>
          <w:szCs w:val="32"/>
        </w:rPr>
        <w:t>ко</w:t>
      </w:r>
      <w:r w:rsidR="003316D8">
        <w:rPr>
          <w:spacing w:val="-4"/>
          <w:sz w:val="32"/>
          <w:szCs w:val="32"/>
        </w:rPr>
        <w:softHyphen/>
      </w:r>
      <w:r w:rsidRPr="003316D8">
        <w:rPr>
          <w:spacing w:val="-4"/>
          <w:sz w:val="32"/>
          <w:szCs w:val="32"/>
        </w:rPr>
        <w:t>номірно розподіляються по вертикалі, і кожний з них займає гори</w:t>
      </w:r>
      <w:r w:rsidR="003316D8">
        <w:rPr>
          <w:spacing w:val="-4"/>
          <w:sz w:val="32"/>
          <w:szCs w:val="32"/>
        </w:rPr>
        <w:softHyphen/>
      </w:r>
      <w:r w:rsidRPr="003316D8">
        <w:rPr>
          <w:spacing w:val="-4"/>
          <w:sz w:val="32"/>
          <w:szCs w:val="32"/>
        </w:rPr>
        <w:t xml:space="preserve">зонтальний шар. Найлегша  складова флюїду – газ – розташовується </w:t>
      </w:r>
      <w:r w:rsidR="003316D8">
        <w:rPr>
          <w:spacing w:val="-4"/>
          <w:sz w:val="32"/>
          <w:szCs w:val="32"/>
        </w:rPr>
        <w:br/>
      </w:r>
      <w:r w:rsidRPr="003316D8">
        <w:rPr>
          <w:spacing w:val="-4"/>
          <w:sz w:val="32"/>
          <w:szCs w:val="32"/>
        </w:rPr>
        <w:t>у поровому просторі у верхній частині пастки. Основною речовиною, що заповнює пори  продуктивного шару, є нафта. Ще нижче поровий простір буває заповнений водою (рис. 9.1).</w:t>
      </w:r>
    </w:p>
    <w:p w:rsidR="003316D8" w:rsidRPr="003316D8" w:rsidRDefault="003316D8" w:rsidP="003316D8">
      <w:pPr>
        <w:spacing w:line="257" w:lineRule="auto"/>
        <w:ind w:firstLine="720"/>
        <w:jc w:val="both"/>
        <w:rPr>
          <w:spacing w:val="-4"/>
          <w:sz w:val="32"/>
          <w:szCs w:val="32"/>
          <w:lang w:val="ru-RU"/>
        </w:rPr>
      </w:pPr>
    </w:p>
    <w:p w:rsidR="00057CFF" w:rsidRPr="00C052C8" w:rsidRDefault="00057CFF" w:rsidP="00057CFF">
      <w:pPr>
        <w:jc w:val="center"/>
        <w:rPr>
          <w:sz w:val="30"/>
          <w:szCs w:val="30"/>
        </w:rPr>
      </w:pPr>
      <w:r>
        <w:rPr>
          <w:noProof/>
          <w:sz w:val="30"/>
          <w:szCs w:val="30"/>
          <w:lang w:val="ru-RU"/>
        </w:rPr>
        <w:drawing>
          <wp:inline distT="0" distB="0" distL="0" distR="0" wp14:anchorId="09544067" wp14:editId="00375BB4">
            <wp:extent cx="5932056" cy="6222837"/>
            <wp:effectExtent l="0" t="0" r="0" b="6985"/>
            <wp:docPr id="490" name="Рисунок 490" descr="Суярко 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descr="Суярко рис"/>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32268" cy="6223059"/>
                    </a:xfrm>
                    <a:prstGeom prst="rect">
                      <a:avLst/>
                    </a:prstGeom>
                    <a:noFill/>
                    <a:ln>
                      <a:noFill/>
                    </a:ln>
                  </pic:spPr>
                </pic:pic>
              </a:graphicData>
            </a:graphic>
          </wp:inline>
        </w:drawing>
      </w:r>
    </w:p>
    <w:p w:rsidR="00057CFF" w:rsidRPr="003316D8" w:rsidRDefault="00057CFF" w:rsidP="00057CFF">
      <w:pPr>
        <w:jc w:val="center"/>
        <w:rPr>
          <w:sz w:val="12"/>
          <w:szCs w:val="12"/>
        </w:rPr>
      </w:pPr>
    </w:p>
    <w:p w:rsidR="00057CFF" w:rsidRPr="00B51728" w:rsidRDefault="00057CFF" w:rsidP="00057CFF">
      <w:pPr>
        <w:jc w:val="center"/>
        <w:rPr>
          <w:b/>
          <w:sz w:val="26"/>
          <w:szCs w:val="26"/>
        </w:rPr>
      </w:pPr>
      <w:r w:rsidRPr="00B51728">
        <w:rPr>
          <w:b/>
          <w:sz w:val="26"/>
          <w:szCs w:val="26"/>
        </w:rPr>
        <w:t xml:space="preserve">Рис. 9.1 – Відносний розподіл газу, нафти та води у типовому </w:t>
      </w:r>
    </w:p>
    <w:p w:rsidR="00057CFF" w:rsidRPr="00B51728" w:rsidRDefault="00057CFF" w:rsidP="00057CFF">
      <w:pPr>
        <w:jc w:val="center"/>
        <w:rPr>
          <w:b/>
          <w:sz w:val="26"/>
          <w:szCs w:val="26"/>
        </w:rPr>
      </w:pPr>
      <w:r w:rsidRPr="00B51728">
        <w:rPr>
          <w:b/>
          <w:sz w:val="26"/>
          <w:szCs w:val="26"/>
        </w:rPr>
        <w:t>природному резервуарі</w:t>
      </w:r>
    </w:p>
    <w:p w:rsidR="00057CFF" w:rsidRPr="003316D8" w:rsidRDefault="00057CFF" w:rsidP="003316D8">
      <w:pPr>
        <w:spacing w:line="257" w:lineRule="auto"/>
        <w:ind w:firstLine="540"/>
        <w:jc w:val="both"/>
        <w:rPr>
          <w:spacing w:val="-4"/>
          <w:sz w:val="32"/>
          <w:szCs w:val="32"/>
        </w:rPr>
      </w:pPr>
      <w:r w:rsidRPr="003316D8">
        <w:rPr>
          <w:spacing w:val="-4"/>
          <w:sz w:val="32"/>
          <w:szCs w:val="32"/>
        </w:rPr>
        <w:t xml:space="preserve">Межа між нафтою і водою має назву </w:t>
      </w:r>
      <w:r w:rsidRPr="003316D8">
        <w:rPr>
          <w:i/>
          <w:spacing w:val="-4"/>
          <w:sz w:val="32"/>
          <w:szCs w:val="32"/>
        </w:rPr>
        <w:t>водонафтового контакту</w:t>
      </w:r>
      <w:r w:rsidRPr="003316D8">
        <w:rPr>
          <w:spacing w:val="-4"/>
          <w:sz w:val="32"/>
          <w:szCs w:val="32"/>
        </w:rPr>
        <w:t xml:space="preserve"> (ВНК). У пастках, де нафта відсутня, а пасткові флюїди представлені лише газом і водою, межа між ними називається </w:t>
      </w:r>
      <w:r w:rsidRPr="003316D8">
        <w:rPr>
          <w:i/>
          <w:spacing w:val="-4"/>
          <w:sz w:val="32"/>
          <w:szCs w:val="32"/>
        </w:rPr>
        <w:t>газоводяним контак</w:t>
      </w:r>
      <w:r w:rsidR="003316D8">
        <w:rPr>
          <w:i/>
          <w:spacing w:val="-4"/>
          <w:sz w:val="32"/>
          <w:szCs w:val="32"/>
        </w:rPr>
        <w:softHyphen/>
      </w:r>
      <w:r w:rsidRPr="003316D8">
        <w:rPr>
          <w:i/>
          <w:spacing w:val="-4"/>
          <w:sz w:val="32"/>
          <w:szCs w:val="32"/>
        </w:rPr>
        <w:t xml:space="preserve">том </w:t>
      </w:r>
      <w:r w:rsidRPr="003316D8">
        <w:rPr>
          <w:spacing w:val="-4"/>
          <w:sz w:val="32"/>
          <w:szCs w:val="32"/>
        </w:rPr>
        <w:t>(ГВК) (рис. 9.2).</w:t>
      </w:r>
    </w:p>
    <w:p w:rsidR="00057CFF" w:rsidRPr="003316D8" w:rsidRDefault="00057CFF" w:rsidP="003316D8">
      <w:pPr>
        <w:spacing w:line="257" w:lineRule="auto"/>
        <w:ind w:firstLine="540"/>
        <w:jc w:val="both"/>
        <w:rPr>
          <w:spacing w:val="-4"/>
          <w:sz w:val="32"/>
          <w:szCs w:val="32"/>
        </w:rPr>
      </w:pPr>
      <w:r w:rsidRPr="003316D8">
        <w:rPr>
          <w:spacing w:val="-4"/>
          <w:sz w:val="32"/>
          <w:szCs w:val="32"/>
        </w:rPr>
        <w:t>Величина нахилів ГВК є прямим показником умов збереження покладів нафти і газу від механічного руйнування підземними водами.</w:t>
      </w:r>
    </w:p>
    <w:p w:rsidR="00057CFF" w:rsidRPr="003316D8" w:rsidRDefault="00057CFF" w:rsidP="003316D8">
      <w:pPr>
        <w:spacing w:line="257" w:lineRule="auto"/>
        <w:ind w:firstLine="540"/>
        <w:jc w:val="both"/>
        <w:rPr>
          <w:spacing w:val="-4"/>
          <w:sz w:val="32"/>
          <w:szCs w:val="32"/>
        </w:rPr>
      </w:pPr>
      <w:r w:rsidRPr="003316D8">
        <w:rPr>
          <w:spacing w:val="-4"/>
          <w:sz w:val="32"/>
          <w:szCs w:val="32"/>
        </w:rPr>
        <w:t>Слід зазначити, що порова вода знаходиться у природному резервуарі повсюдно. Вона може займати до 50 % цього об’єму.</w:t>
      </w:r>
    </w:p>
    <w:p w:rsidR="00057CFF" w:rsidRPr="003316D8" w:rsidRDefault="00057CFF" w:rsidP="003316D8">
      <w:pPr>
        <w:spacing w:line="257" w:lineRule="auto"/>
        <w:ind w:firstLine="540"/>
        <w:jc w:val="both"/>
        <w:rPr>
          <w:spacing w:val="-4"/>
          <w:sz w:val="32"/>
          <w:szCs w:val="32"/>
        </w:rPr>
      </w:pPr>
      <w:r w:rsidRPr="003316D8">
        <w:rPr>
          <w:spacing w:val="-4"/>
          <w:sz w:val="32"/>
          <w:szCs w:val="32"/>
        </w:rPr>
        <w:t xml:space="preserve">Вода не надходить у свердловину доти, доки кількість нафти і газу </w:t>
      </w:r>
      <w:r w:rsidR="006C4007" w:rsidRPr="003316D8">
        <w:rPr>
          <w:spacing w:val="-4"/>
          <w:sz w:val="32"/>
          <w:szCs w:val="32"/>
          <w:lang w:val="ru-RU"/>
        </w:rPr>
        <w:br/>
      </w:r>
      <w:r w:rsidRPr="003316D8">
        <w:rPr>
          <w:spacing w:val="-4"/>
          <w:sz w:val="32"/>
          <w:szCs w:val="32"/>
        </w:rPr>
        <w:t>у породах – коллекторах не зменшиться до такого рівня, за якого порода стає більш проникною для води, ніж для інших складових флюїду (нафти і газу).</w:t>
      </w:r>
    </w:p>
    <w:p w:rsidR="00057CFF" w:rsidRPr="003316D8" w:rsidRDefault="00057CFF" w:rsidP="003316D8">
      <w:pPr>
        <w:spacing w:line="257" w:lineRule="auto"/>
        <w:ind w:firstLine="540"/>
        <w:jc w:val="both"/>
        <w:rPr>
          <w:spacing w:val="-4"/>
          <w:sz w:val="32"/>
          <w:szCs w:val="32"/>
        </w:rPr>
      </w:pPr>
      <w:r w:rsidRPr="003316D8">
        <w:rPr>
          <w:spacing w:val="-4"/>
          <w:sz w:val="32"/>
          <w:szCs w:val="32"/>
        </w:rPr>
        <w:t>Характер ВНК (водонафтового контакту) покладу свідчить про умови акумуляції нафти і газу у пас</w:t>
      </w:r>
      <w:r w:rsidR="00D302B8">
        <w:rPr>
          <w:spacing w:val="-4"/>
          <w:sz w:val="32"/>
          <w:szCs w:val="32"/>
        </w:rPr>
        <w:t>т</w:t>
      </w:r>
      <w:r w:rsidRPr="003316D8">
        <w:rPr>
          <w:spacing w:val="-4"/>
          <w:sz w:val="32"/>
          <w:szCs w:val="32"/>
        </w:rPr>
        <w:t>ці та особливості її геолого-структурного формування.</w:t>
      </w:r>
    </w:p>
    <w:p w:rsidR="00057CFF" w:rsidRPr="003316D8" w:rsidRDefault="00057CFF" w:rsidP="003316D8">
      <w:pPr>
        <w:spacing w:line="257" w:lineRule="auto"/>
        <w:ind w:firstLine="540"/>
        <w:jc w:val="both"/>
        <w:rPr>
          <w:spacing w:val="-4"/>
          <w:sz w:val="32"/>
          <w:szCs w:val="32"/>
        </w:rPr>
      </w:pPr>
      <w:r w:rsidRPr="003316D8">
        <w:rPr>
          <w:spacing w:val="-4"/>
          <w:sz w:val="32"/>
          <w:szCs w:val="32"/>
        </w:rPr>
        <w:t>Оскільки нафта, газ та вода утворюють єдину флюїдну систему, нафто</w:t>
      </w:r>
      <w:r w:rsidR="006C4007" w:rsidRPr="003316D8">
        <w:rPr>
          <w:spacing w:val="-4"/>
          <w:sz w:val="32"/>
          <w:szCs w:val="32"/>
          <w:lang w:val="ru-RU"/>
        </w:rPr>
        <w:softHyphen/>
      </w:r>
      <w:r w:rsidRPr="003316D8">
        <w:rPr>
          <w:spacing w:val="-4"/>
          <w:sz w:val="32"/>
          <w:szCs w:val="32"/>
        </w:rPr>
        <w:t>газові родовища можна розглядати як окремі елементи великих гідро</w:t>
      </w:r>
      <w:r w:rsidR="006C4007" w:rsidRPr="003316D8">
        <w:rPr>
          <w:spacing w:val="-4"/>
          <w:sz w:val="32"/>
          <w:szCs w:val="32"/>
          <w:lang w:val="ru-RU"/>
        </w:rPr>
        <w:softHyphen/>
      </w:r>
      <w:r w:rsidRPr="003316D8">
        <w:rPr>
          <w:spacing w:val="-4"/>
          <w:sz w:val="32"/>
          <w:szCs w:val="32"/>
        </w:rPr>
        <w:t>геологічних структур. Серед них на особливу увагу заслуговують водонапірні басейни, які складаються з напірних водоносних горизон</w:t>
      </w:r>
      <w:r w:rsidR="003316D8">
        <w:rPr>
          <w:spacing w:val="-4"/>
          <w:sz w:val="32"/>
          <w:szCs w:val="32"/>
        </w:rPr>
        <w:softHyphen/>
      </w:r>
      <w:r w:rsidRPr="003316D8">
        <w:rPr>
          <w:spacing w:val="-4"/>
          <w:sz w:val="32"/>
          <w:szCs w:val="32"/>
        </w:rPr>
        <w:t>тів та комплексів, що контролюються депресійними регіональними тектонічними структурами, заповненими осадовими породами. Тому нафтогазове район</w:t>
      </w:r>
      <w:r w:rsidR="003316D8">
        <w:rPr>
          <w:spacing w:val="-4"/>
          <w:sz w:val="32"/>
          <w:szCs w:val="32"/>
        </w:rPr>
        <w:t xml:space="preserve">ування великих територій часто </w:t>
      </w:r>
      <w:r w:rsidRPr="003316D8">
        <w:rPr>
          <w:spacing w:val="-4"/>
          <w:sz w:val="32"/>
          <w:szCs w:val="32"/>
        </w:rPr>
        <w:t>співпадає з гідро</w:t>
      </w:r>
      <w:r w:rsidR="003316D8">
        <w:rPr>
          <w:spacing w:val="-4"/>
          <w:sz w:val="32"/>
          <w:szCs w:val="32"/>
        </w:rPr>
        <w:softHyphen/>
      </w:r>
      <w:r w:rsidRPr="003316D8">
        <w:rPr>
          <w:spacing w:val="-4"/>
          <w:sz w:val="32"/>
          <w:szCs w:val="32"/>
        </w:rPr>
        <w:t>геологічним.</w:t>
      </w:r>
    </w:p>
    <w:p w:rsidR="00057CFF" w:rsidRPr="003316D8" w:rsidRDefault="00057CFF" w:rsidP="003316D8">
      <w:pPr>
        <w:spacing w:line="257" w:lineRule="auto"/>
        <w:ind w:firstLine="540"/>
        <w:jc w:val="both"/>
        <w:rPr>
          <w:spacing w:val="-4"/>
          <w:sz w:val="32"/>
          <w:szCs w:val="32"/>
        </w:rPr>
      </w:pPr>
      <w:r w:rsidRPr="003316D8">
        <w:rPr>
          <w:spacing w:val="-4"/>
          <w:sz w:val="32"/>
          <w:szCs w:val="32"/>
        </w:rPr>
        <w:t>Свердловини, що в процесі пошуку та розвідки нафтогазових родо</w:t>
      </w:r>
      <w:r w:rsidR="003316D8">
        <w:rPr>
          <w:spacing w:val="-4"/>
          <w:sz w:val="32"/>
          <w:szCs w:val="32"/>
        </w:rPr>
        <w:softHyphen/>
      </w:r>
      <w:r w:rsidRPr="003316D8">
        <w:rPr>
          <w:spacing w:val="-4"/>
          <w:sz w:val="32"/>
          <w:szCs w:val="32"/>
        </w:rPr>
        <w:t>вищ розкрили пористі породи лише з водою або воду з непромисло</w:t>
      </w:r>
      <w:r w:rsidR="003316D8">
        <w:rPr>
          <w:spacing w:val="-4"/>
          <w:sz w:val="32"/>
          <w:szCs w:val="32"/>
        </w:rPr>
        <w:softHyphen/>
      </w:r>
      <w:r w:rsidRPr="003316D8">
        <w:rPr>
          <w:spacing w:val="-4"/>
          <w:sz w:val="32"/>
          <w:szCs w:val="32"/>
        </w:rPr>
        <w:t xml:space="preserve">вими кількостями нафти і газу (тобто ті, що не виявили нафтогазову заляж), мають назву «сухих», «водяних» або непродуктивних. </w:t>
      </w:r>
    </w:p>
    <w:p w:rsidR="00057CFF" w:rsidRPr="003316D8" w:rsidRDefault="00057CFF" w:rsidP="003316D8">
      <w:pPr>
        <w:spacing w:line="257" w:lineRule="auto"/>
        <w:ind w:firstLine="540"/>
        <w:jc w:val="both"/>
        <w:rPr>
          <w:spacing w:val="-4"/>
          <w:sz w:val="32"/>
          <w:szCs w:val="32"/>
        </w:rPr>
      </w:pPr>
      <w:r w:rsidRPr="003316D8">
        <w:rPr>
          <w:spacing w:val="-4"/>
          <w:sz w:val="32"/>
          <w:szCs w:val="32"/>
        </w:rPr>
        <w:t>Як було зазначено раніше, нижня поверхня границі б</w:t>
      </w:r>
      <w:r w:rsidR="0057522F" w:rsidRPr="003316D8">
        <w:rPr>
          <w:spacing w:val="-4"/>
          <w:sz w:val="32"/>
          <w:szCs w:val="32"/>
        </w:rPr>
        <w:t>ільшості нафтогазових і газових</w:t>
      </w:r>
      <w:r w:rsidRPr="003316D8">
        <w:rPr>
          <w:spacing w:val="-4"/>
          <w:sz w:val="32"/>
          <w:szCs w:val="32"/>
        </w:rPr>
        <w:t xml:space="preserve"> покладів є водонафтовим або газоводяним кон</w:t>
      </w:r>
      <w:r w:rsidR="003316D8">
        <w:rPr>
          <w:spacing w:val="-4"/>
          <w:sz w:val="32"/>
          <w:szCs w:val="32"/>
        </w:rPr>
        <w:softHyphen/>
      </w:r>
      <w:r w:rsidRPr="003316D8">
        <w:rPr>
          <w:spacing w:val="-4"/>
          <w:sz w:val="32"/>
          <w:szCs w:val="32"/>
        </w:rPr>
        <w:t xml:space="preserve">тактом. Вільні води, що оточують заляж, заповнюючи поровий простір нижче та навколо неї, мають назву </w:t>
      </w:r>
      <w:r w:rsidRPr="003316D8">
        <w:rPr>
          <w:i/>
          <w:spacing w:val="-4"/>
          <w:sz w:val="32"/>
          <w:szCs w:val="32"/>
        </w:rPr>
        <w:t xml:space="preserve">підошовних </w:t>
      </w:r>
      <w:r w:rsidRPr="003316D8">
        <w:rPr>
          <w:spacing w:val="-4"/>
          <w:sz w:val="32"/>
          <w:szCs w:val="32"/>
        </w:rPr>
        <w:t>або</w:t>
      </w:r>
      <w:r w:rsidRPr="003316D8">
        <w:rPr>
          <w:i/>
          <w:spacing w:val="-4"/>
          <w:sz w:val="32"/>
          <w:szCs w:val="32"/>
        </w:rPr>
        <w:t xml:space="preserve"> крайових вод</w:t>
      </w:r>
      <w:r w:rsidR="0057522F" w:rsidRPr="003316D8">
        <w:rPr>
          <w:spacing w:val="-4"/>
          <w:sz w:val="32"/>
          <w:szCs w:val="32"/>
        </w:rPr>
        <w:t xml:space="preserve"> </w:t>
      </w:r>
      <w:r w:rsidRPr="003316D8">
        <w:rPr>
          <w:spacing w:val="-4"/>
          <w:sz w:val="32"/>
          <w:szCs w:val="32"/>
        </w:rPr>
        <w:t>залежно від їх положення відносно покладів (рис. 9.3).</w:t>
      </w:r>
    </w:p>
    <w:p w:rsidR="0057522F" w:rsidRDefault="0057522F" w:rsidP="003316D8">
      <w:pPr>
        <w:spacing w:line="257" w:lineRule="auto"/>
        <w:ind w:firstLine="720"/>
        <w:jc w:val="both"/>
        <w:rPr>
          <w:i/>
          <w:spacing w:val="-4"/>
          <w:sz w:val="32"/>
          <w:szCs w:val="32"/>
        </w:rPr>
      </w:pPr>
      <w:r w:rsidRPr="003316D8">
        <w:rPr>
          <w:spacing w:val="-4"/>
          <w:sz w:val="32"/>
          <w:szCs w:val="32"/>
        </w:rPr>
        <w:t>Зі зниженням дебітів нафти і газу із більшості свердловин починають надходити нафтові води (розсоли), об’єми яких постійно збільшуються. Це порові, підошвені або краєві води. На деяких покла</w:t>
      </w:r>
      <w:r w:rsidR="003316D8">
        <w:rPr>
          <w:spacing w:val="-4"/>
          <w:sz w:val="32"/>
          <w:szCs w:val="32"/>
        </w:rPr>
        <w:softHyphen/>
      </w:r>
      <w:r w:rsidRPr="003316D8">
        <w:rPr>
          <w:spacing w:val="-4"/>
          <w:sz w:val="32"/>
          <w:szCs w:val="32"/>
        </w:rPr>
        <w:t xml:space="preserve">дах вода надходить разом із нафтою зі свердловин вже на ранніх стадіях експлуатації, а в інших випадках видобування нафти або газу ніколи не супроводжується значними кількостями води. Пластові води у товщах, що залягають вище покладу, мають назву </w:t>
      </w:r>
      <w:r w:rsidRPr="003316D8">
        <w:rPr>
          <w:i/>
          <w:spacing w:val="-4"/>
          <w:sz w:val="32"/>
          <w:szCs w:val="32"/>
        </w:rPr>
        <w:t>верхніх вод.</w:t>
      </w:r>
      <w:r w:rsidRPr="003316D8">
        <w:rPr>
          <w:spacing w:val="-4"/>
          <w:sz w:val="32"/>
          <w:szCs w:val="32"/>
        </w:rPr>
        <w:t xml:space="preserve"> Води з водоносних формацій, що залягають між продуктивними горизонтами, називаються </w:t>
      </w:r>
      <w:r w:rsidRPr="003316D8">
        <w:rPr>
          <w:i/>
          <w:spacing w:val="-4"/>
          <w:sz w:val="32"/>
          <w:szCs w:val="32"/>
        </w:rPr>
        <w:t>проміжними.</w:t>
      </w:r>
    </w:p>
    <w:p w:rsidR="003316D8" w:rsidRPr="003316D8" w:rsidRDefault="003316D8" w:rsidP="003316D8">
      <w:pPr>
        <w:spacing w:line="257" w:lineRule="auto"/>
        <w:ind w:firstLine="720"/>
        <w:jc w:val="both"/>
        <w:rPr>
          <w:i/>
          <w:spacing w:val="-4"/>
          <w:sz w:val="32"/>
          <w:szCs w:val="32"/>
        </w:rPr>
      </w:pPr>
    </w:p>
    <w:p w:rsidR="006C4007" w:rsidRDefault="006C4007" w:rsidP="006C4007">
      <w:pPr>
        <w:jc w:val="both"/>
        <w:rPr>
          <w:sz w:val="30"/>
          <w:szCs w:val="30"/>
          <w:lang w:val="ru-RU"/>
        </w:rPr>
      </w:pPr>
      <w:r>
        <w:rPr>
          <w:noProof/>
          <w:sz w:val="30"/>
          <w:szCs w:val="30"/>
          <w:lang w:val="ru-RU"/>
        </w:rPr>
        <w:drawing>
          <wp:inline distT="0" distB="0" distL="0" distR="0" wp14:anchorId="71A099C6" wp14:editId="39382ABB">
            <wp:extent cx="5825745" cy="3767328"/>
            <wp:effectExtent l="19050" t="19050" r="22860" b="24130"/>
            <wp:docPr id="489" name="Рисунок 489" descr="Рисунок нов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descr="Рисунок новий!"/>
                    <pic:cNvPicPr>
                      <a:picLocks noChangeAspect="1" noChangeArrowheads="1"/>
                    </pic:cNvPicPr>
                  </pic:nvPicPr>
                  <pic:blipFill rotWithShape="1">
                    <a:blip r:embed="rId57">
                      <a:extLst>
                        <a:ext uri="{28A0092B-C50C-407E-A947-70E740481C1C}">
                          <a14:useLocalDpi xmlns:a14="http://schemas.microsoft.com/office/drawing/2010/main" val="0"/>
                        </a:ext>
                      </a:extLst>
                    </a:blip>
                    <a:srcRect l="619" t="946" r="744" b="1514"/>
                    <a:stretch/>
                  </pic:blipFill>
                  <pic:spPr bwMode="auto">
                    <a:xfrm>
                      <a:off x="0" y="0"/>
                      <a:ext cx="5829098" cy="376949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7522F" w:rsidRPr="003316D8" w:rsidRDefault="0057522F" w:rsidP="006C4007">
      <w:pPr>
        <w:jc w:val="center"/>
        <w:rPr>
          <w:b/>
          <w:sz w:val="12"/>
          <w:szCs w:val="12"/>
          <w:lang w:val="ru-RU"/>
        </w:rPr>
      </w:pPr>
    </w:p>
    <w:p w:rsidR="006C4007" w:rsidRPr="0057522F" w:rsidRDefault="006C4007" w:rsidP="006C4007">
      <w:pPr>
        <w:jc w:val="center"/>
        <w:rPr>
          <w:b/>
          <w:sz w:val="26"/>
          <w:szCs w:val="26"/>
        </w:rPr>
      </w:pPr>
      <w:r w:rsidRPr="0057522F">
        <w:rPr>
          <w:b/>
          <w:sz w:val="26"/>
          <w:szCs w:val="26"/>
        </w:rPr>
        <w:t xml:space="preserve">Рис. 9.2 – Газоводяний (ГВК) та водонафтовий (ВНК) контакти </w:t>
      </w:r>
    </w:p>
    <w:p w:rsidR="006C4007" w:rsidRDefault="006C4007" w:rsidP="006C4007">
      <w:pPr>
        <w:jc w:val="center"/>
        <w:rPr>
          <w:b/>
          <w:sz w:val="26"/>
          <w:szCs w:val="26"/>
        </w:rPr>
      </w:pPr>
      <w:r w:rsidRPr="0057522F">
        <w:rPr>
          <w:b/>
          <w:sz w:val="26"/>
          <w:szCs w:val="26"/>
        </w:rPr>
        <w:t xml:space="preserve">у покладі нафтогазового родовища </w:t>
      </w:r>
    </w:p>
    <w:p w:rsidR="003316D8" w:rsidRPr="003316D8" w:rsidRDefault="003316D8" w:rsidP="006C4007">
      <w:pPr>
        <w:jc w:val="center"/>
        <w:rPr>
          <w:b/>
          <w:sz w:val="36"/>
          <w:szCs w:val="36"/>
        </w:rPr>
      </w:pPr>
    </w:p>
    <w:p w:rsidR="0057522F" w:rsidRDefault="00057CFF" w:rsidP="00057CFF">
      <w:pPr>
        <w:jc w:val="center"/>
        <w:rPr>
          <w:b/>
          <w:sz w:val="26"/>
          <w:szCs w:val="26"/>
          <w:lang w:val="ru-RU"/>
        </w:rPr>
      </w:pPr>
      <w:r>
        <w:rPr>
          <w:noProof/>
          <w:sz w:val="30"/>
          <w:szCs w:val="30"/>
          <w:lang w:val="ru-RU"/>
        </w:rPr>
        <w:drawing>
          <wp:inline distT="0" distB="0" distL="0" distR="0" wp14:anchorId="4B6E26FE" wp14:editId="5BDACB5E">
            <wp:extent cx="5817476" cy="2519175"/>
            <wp:effectExtent l="19050" t="19050" r="12065" b="14605"/>
            <wp:docPr id="488" name="Рисунок 488" descr="Суярко рис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descr="Суярко рис 9"/>
                    <pic:cNvPicPr>
                      <a:picLocks noChangeAspect="1" noChangeArrowheads="1"/>
                    </pic:cNvPicPr>
                  </pic:nvPicPr>
                  <pic:blipFill rotWithShape="1">
                    <a:blip r:embed="rId58">
                      <a:extLst>
                        <a:ext uri="{28A0092B-C50C-407E-A947-70E740481C1C}">
                          <a14:useLocalDpi xmlns:a14="http://schemas.microsoft.com/office/drawing/2010/main" val="0"/>
                        </a:ext>
                      </a:extLst>
                    </a:blip>
                    <a:srcRect b="15645"/>
                    <a:stretch/>
                  </pic:blipFill>
                  <pic:spPr bwMode="auto">
                    <a:xfrm>
                      <a:off x="0" y="0"/>
                      <a:ext cx="5817476" cy="25191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7522F" w:rsidRPr="003316D8" w:rsidRDefault="0057522F" w:rsidP="00057CFF">
      <w:pPr>
        <w:jc w:val="center"/>
        <w:rPr>
          <w:b/>
          <w:spacing w:val="0"/>
          <w:sz w:val="12"/>
          <w:szCs w:val="12"/>
          <w:lang w:val="ru-RU"/>
        </w:rPr>
      </w:pPr>
    </w:p>
    <w:p w:rsidR="00057CFF" w:rsidRPr="0057522F" w:rsidRDefault="00057CFF" w:rsidP="0057522F">
      <w:pPr>
        <w:suppressAutoHyphens/>
        <w:jc w:val="center"/>
        <w:rPr>
          <w:b/>
          <w:spacing w:val="0"/>
          <w:sz w:val="26"/>
          <w:szCs w:val="26"/>
        </w:rPr>
      </w:pPr>
      <w:r w:rsidRPr="0057522F">
        <w:rPr>
          <w:b/>
          <w:spacing w:val="0"/>
          <w:sz w:val="26"/>
          <w:szCs w:val="26"/>
        </w:rPr>
        <w:t xml:space="preserve">Рис. 9.3 – Положення у розрізі підошовних та крайових вод відносно </w:t>
      </w:r>
      <w:r w:rsidR="0057522F">
        <w:rPr>
          <w:b/>
          <w:spacing w:val="0"/>
          <w:sz w:val="26"/>
          <w:szCs w:val="26"/>
          <w:lang w:val="ru-RU"/>
        </w:rPr>
        <w:br/>
      </w:r>
      <w:r w:rsidRPr="0057522F">
        <w:rPr>
          <w:b/>
          <w:spacing w:val="0"/>
          <w:sz w:val="26"/>
          <w:szCs w:val="26"/>
        </w:rPr>
        <w:t>нафтового покладу</w:t>
      </w:r>
    </w:p>
    <w:p w:rsidR="00057CFF" w:rsidRPr="003316D8" w:rsidRDefault="00057CFF" w:rsidP="003316D8">
      <w:pPr>
        <w:numPr>
          <w:ilvl w:val="1"/>
          <w:numId w:val="16"/>
        </w:numPr>
        <w:spacing w:after="200" w:line="257" w:lineRule="auto"/>
        <w:ind w:left="357" w:hanging="357"/>
        <w:jc w:val="center"/>
        <w:rPr>
          <w:b/>
          <w:spacing w:val="-4"/>
          <w:sz w:val="34"/>
          <w:szCs w:val="34"/>
        </w:rPr>
      </w:pPr>
      <w:r w:rsidRPr="003316D8">
        <w:rPr>
          <w:b/>
          <w:spacing w:val="-4"/>
          <w:sz w:val="34"/>
          <w:szCs w:val="34"/>
        </w:rPr>
        <w:t xml:space="preserve">Генетичні та геохімічні особливості підземних вод </w:t>
      </w:r>
      <w:r w:rsidR="0057522F" w:rsidRPr="003316D8">
        <w:rPr>
          <w:b/>
          <w:spacing w:val="-4"/>
          <w:sz w:val="34"/>
          <w:szCs w:val="34"/>
          <w:lang w:val="ru-RU"/>
        </w:rPr>
        <w:br/>
      </w:r>
      <w:r w:rsidRPr="003316D8">
        <w:rPr>
          <w:b/>
          <w:spacing w:val="-4"/>
          <w:sz w:val="34"/>
          <w:szCs w:val="34"/>
        </w:rPr>
        <w:t>нафтогазових</w:t>
      </w:r>
      <w:r w:rsidR="0057522F" w:rsidRPr="003316D8">
        <w:rPr>
          <w:b/>
          <w:spacing w:val="-4"/>
          <w:sz w:val="34"/>
          <w:szCs w:val="34"/>
          <w:lang w:val="ru-RU"/>
        </w:rPr>
        <w:t xml:space="preserve"> </w:t>
      </w:r>
      <w:r w:rsidRPr="003316D8">
        <w:rPr>
          <w:b/>
          <w:spacing w:val="-4"/>
          <w:sz w:val="34"/>
          <w:szCs w:val="34"/>
        </w:rPr>
        <w:t>родовищ</w:t>
      </w:r>
    </w:p>
    <w:p w:rsidR="00057CFF" w:rsidRPr="003316D8" w:rsidRDefault="00057CFF" w:rsidP="003316D8">
      <w:pPr>
        <w:spacing w:line="257" w:lineRule="auto"/>
        <w:ind w:firstLine="720"/>
        <w:jc w:val="both"/>
        <w:rPr>
          <w:spacing w:val="-4"/>
          <w:sz w:val="32"/>
          <w:szCs w:val="32"/>
        </w:rPr>
      </w:pPr>
      <w:r w:rsidRPr="003316D8">
        <w:rPr>
          <w:spacing w:val="-4"/>
          <w:sz w:val="32"/>
          <w:szCs w:val="32"/>
        </w:rPr>
        <w:t>За походженням води нафтогазових родовищ можуть бути по</w:t>
      </w:r>
      <w:r w:rsidR="003316D8">
        <w:rPr>
          <w:spacing w:val="-4"/>
          <w:sz w:val="32"/>
          <w:szCs w:val="32"/>
        </w:rPr>
        <w:softHyphen/>
      </w:r>
      <w:r w:rsidRPr="003316D8">
        <w:rPr>
          <w:spacing w:val="-4"/>
          <w:sz w:val="32"/>
          <w:szCs w:val="32"/>
        </w:rPr>
        <w:t>ділені на метеорні, поховані та змішані.</w:t>
      </w:r>
    </w:p>
    <w:p w:rsidR="00057CFF" w:rsidRPr="003316D8" w:rsidRDefault="00057CFF" w:rsidP="003316D8">
      <w:pPr>
        <w:spacing w:line="257" w:lineRule="auto"/>
        <w:ind w:firstLine="720"/>
        <w:jc w:val="both"/>
        <w:rPr>
          <w:spacing w:val="-4"/>
          <w:sz w:val="32"/>
          <w:szCs w:val="32"/>
        </w:rPr>
      </w:pPr>
      <w:r w:rsidRPr="003316D8">
        <w:rPr>
          <w:i/>
          <w:spacing w:val="-4"/>
          <w:sz w:val="32"/>
          <w:szCs w:val="32"/>
        </w:rPr>
        <w:t>Метеорні води</w:t>
      </w:r>
      <w:r w:rsidRPr="003316D8">
        <w:rPr>
          <w:spacing w:val="-4"/>
          <w:sz w:val="32"/>
          <w:szCs w:val="32"/>
        </w:rPr>
        <w:t xml:space="preserve"> – це води, які інфільтруються у пористі та про</w:t>
      </w:r>
      <w:r w:rsidR="003316D8">
        <w:rPr>
          <w:spacing w:val="-4"/>
          <w:sz w:val="32"/>
          <w:szCs w:val="32"/>
        </w:rPr>
        <w:softHyphen/>
      </w:r>
      <w:r w:rsidRPr="003316D8">
        <w:rPr>
          <w:spacing w:val="-4"/>
          <w:sz w:val="32"/>
          <w:szCs w:val="32"/>
        </w:rPr>
        <w:t>никні породи верхніх  горизонтів геологічного розрізу. Присутність карбонатів та бікарбонатів, а іноді і сульфатів у водах якогось із нафто</w:t>
      </w:r>
      <w:r w:rsidR="003316D8">
        <w:rPr>
          <w:spacing w:val="-4"/>
          <w:sz w:val="32"/>
          <w:szCs w:val="32"/>
        </w:rPr>
        <w:softHyphen/>
      </w:r>
      <w:r w:rsidRPr="003316D8">
        <w:rPr>
          <w:spacing w:val="-4"/>
          <w:sz w:val="32"/>
          <w:szCs w:val="32"/>
        </w:rPr>
        <w:t xml:space="preserve">газових родовищ вказує на те, що ці води хоча б частково надходять сюди з поверхні. </w:t>
      </w:r>
    </w:p>
    <w:p w:rsidR="00057CFF" w:rsidRPr="003316D8" w:rsidRDefault="00057CFF" w:rsidP="003316D8">
      <w:pPr>
        <w:spacing w:line="257" w:lineRule="auto"/>
        <w:ind w:firstLine="720"/>
        <w:jc w:val="both"/>
        <w:rPr>
          <w:spacing w:val="-4"/>
          <w:sz w:val="32"/>
          <w:szCs w:val="32"/>
        </w:rPr>
      </w:pPr>
      <w:r w:rsidRPr="003316D8">
        <w:rPr>
          <w:i/>
          <w:spacing w:val="-4"/>
          <w:sz w:val="32"/>
          <w:szCs w:val="32"/>
        </w:rPr>
        <w:t>Похованими</w:t>
      </w:r>
      <w:r w:rsidRPr="003316D8">
        <w:rPr>
          <w:spacing w:val="-4"/>
          <w:sz w:val="32"/>
          <w:szCs w:val="32"/>
        </w:rPr>
        <w:t xml:space="preserve"> у нафтогазовій гідрогеології називають води, що знаходилися у колекторах до розкриття їх бурінням. Більшість похо</w:t>
      </w:r>
      <w:r w:rsidR="003316D8">
        <w:rPr>
          <w:spacing w:val="-4"/>
          <w:sz w:val="32"/>
          <w:szCs w:val="32"/>
        </w:rPr>
        <w:softHyphen/>
      </w:r>
      <w:r w:rsidRPr="003316D8">
        <w:rPr>
          <w:spacing w:val="-4"/>
          <w:sz w:val="32"/>
          <w:szCs w:val="32"/>
        </w:rPr>
        <w:t>ваних вод або розсолів  характеризуються значним вмістом хлоридів та натрію. Концентрації NaCl в них є набагато більшими ніж у океанській воді. Загальногідрогеологічне значення терміну «поховані» води полягає у тому, що це сингенетичні або автохтонні води, що потрапили в осад одночасно з його утворенням та збереглися в ньому після його перетворення на гірську породу.</w:t>
      </w:r>
    </w:p>
    <w:p w:rsidR="00057CFF" w:rsidRPr="003316D8" w:rsidRDefault="00057CFF" w:rsidP="003316D8">
      <w:pPr>
        <w:spacing w:line="257" w:lineRule="auto"/>
        <w:ind w:firstLine="720"/>
        <w:jc w:val="both"/>
        <w:rPr>
          <w:spacing w:val="-4"/>
          <w:sz w:val="32"/>
          <w:szCs w:val="32"/>
        </w:rPr>
      </w:pPr>
      <w:r w:rsidRPr="003316D8">
        <w:rPr>
          <w:i/>
          <w:spacing w:val="-4"/>
          <w:sz w:val="32"/>
          <w:szCs w:val="32"/>
        </w:rPr>
        <w:t xml:space="preserve">Змішані води </w:t>
      </w:r>
      <w:r w:rsidRPr="003316D8">
        <w:rPr>
          <w:spacing w:val="-4"/>
          <w:sz w:val="32"/>
          <w:szCs w:val="32"/>
        </w:rPr>
        <w:t>вміщу</w:t>
      </w:r>
      <w:r w:rsidR="005002FE" w:rsidRPr="003316D8">
        <w:rPr>
          <w:spacing w:val="-4"/>
          <w:sz w:val="32"/>
          <w:szCs w:val="32"/>
        </w:rPr>
        <w:t>ють  хлоридні, гідрокарбонатні та</w:t>
      </w:r>
      <w:r w:rsidRPr="003316D8">
        <w:rPr>
          <w:spacing w:val="-4"/>
          <w:sz w:val="32"/>
          <w:szCs w:val="32"/>
        </w:rPr>
        <w:t xml:space="preserve"> сульфатні іони. Це вказує на їх складну природу формування внаслідок процесів змішування похованих та інфільтраційних вод.</w:t>
      </w:r>
    </w:p>
    <w:p w:rsidR="00057CFF" w:rsidRPr="003316D8" w:rsidRDefault="00057CFF" w:rsidP="003316D8">
      <w:pPr>
        <w:spacing w:line="257" w:lineRule="auto"/>
        <w:ind w:firstLine="720"/>
        <w:jc w:val="both"/>
        <w:rPr>
          <w:spacing w:val="-4"/>
          <w:sz w:val="32"/>
          <w:szCs w:val="32"/>
        </w:rPr>
      </w:pPr>
      <w:r w:rsidRPr="003316D8">
        <w:rPr>
          <w:spacing w:val="-4"/>
          <w:sz w:val="32"/>
          <w:szCs w:val="32"/>
        </w:rPr>
        <w:t>Води нафтогазових родовищ можуть бути вільними та зв’яза</w:t>
      </w:r>
      <w:r w:rsidR="003316D8">
        <w:rPr>
          <w:spacing w:val="-4"/>
          <w:sz w:val="32"/>
          <w:szCs w:val="32"/>
        </w:rPr>
        <w:softHyphen/>
      </w:r>
      <w:r w:rsidRPr="003316D8">
        <w:rPr>
          <w:spacing w:val="-4"/>
          <w:sz w:val="32"/>
          <w:szCs w:val="32"/>
        </w:rPr>
        <w:t>ними.</w:t>
      </w:r>
    </w:p>
    <w:p w:rsidR="00057CFF" w:rsidRPr="003316D8" w:rsidRDefault="00057CFF" w:rsidP="003316D8">
      <w:pPr>
        <w:spacing w:line="257" w:lineRule="auto"/>
        <w:ind w:firstLine="720"/>
        <w:jc w:val="both"/>
        <w:rPr>
          <w:spacing w:val="-4"/>
          <w:sz w:val="32"/>
          <w:szCs w:val="32"/>
        </w:rPr>
      </w:pPr>
      <w:r w:rsidRPr="003316D8">
        <w:rPr>
          <w:i/>
          <w:spacing w:val="-4"/>
          <w:sz w:val="32"/>
          <w:szCs w:val="32"/>
        </w:rPr>
        <w:t xml:space="preserve">Вільні пластові води, </w:t>
      </w:r>
      <w:r w:rsidRPr="003316D8">
        <w:rPr>
          <w:spacing w:val="-4"/>
          <w:sz w:val="32"/>
          <w:szCs w:val="32"/>
        </w:rPr>
        <w:t>маючі різний склад та походження, мігру</w:t>
      </w:r>
      <w:r w:rsidR="003316D8">
        <w:rPr>
          <w:spacing w:val="-4"/>
          <w:sz w:val="32"/>
          <w:szCs w:val="32"/>
        </w:rPr>
        <w:softHyphen/>
      </w:r>
      <w:r w:rsidRPr="003316D8">
        <w:rPr>
          <w:spacing w:val="-4"/>
          <w:sz w:val="32"/>
          <w:szCs w:val="32"/>
        </w:rPr>
        <w:t>ють тими ж сам</w:t>
      </w:r>
      <w:r w:rsidR="005002FE" w:rsidRPr="003316D8">
        <w:rPr>
          <w:spacing w:val="-4"/>
          <w:sz w:val="32"/>
          <w:szCs w:val="32"/>
        </w:rPr>
        <w:t>ими каналами фільтрації, що й вуглеводневі флюїд</w:t>
      </w:r>
      <w:r w:rsidRPr="003316D8">
        <w:rPr>
          <w:spacing w:val="-4"/>
          <w:sz w:val="32"/>
          <w:szCs w:val="32"/>
        </w:rPr>
        <w:t xml:space="preserve">и. Натомість </w:t>
      </w:r>
      <w:r w:rsidRPr="003316D8">
        <w:rPr>
          <w:i/>
          <w:spacing w:val="-4"/>
          <w:sz w:val="32"/>
          <w:szCs w:val="32"/>
        </w:rPr>
        <w:t>зв’язані води</w:t>
      </w:r>
      <w:r w:rsidRPr="003316D8">
        <w:rPr>
          <w:spacing w:val="-4"/>
          <w:sz w:val="32"/>
          <w:szCs w:val="32"/>
        </w:rPr>
        <w:t xml:space="preserve"> існують в поровому прос</w:t>
      </w:r>
      <w:r w:rsidR="00637CA9" w:rsidRPr="003316D8">
        <w:rPr>
          <w:spacing w:val="-4"/>
          <w:sz w:val="32"/>
          <w:szCs w:val="32"/>
        </w:rPr>
        <w:t xml:space="preserve">торі нафтогазового резервуара. </w:t>
      </w:r>
      <w:r w:rsidRPr="003316D8">
        <w:rPr>
          <w:spacing w:val="-4"/>
          <w:sz w:val="32"/>
          <w:szCs w:val="32"/>
        </w:rPr>
        <w:t>Тут основна частина зв’язаної води є абсорбованою міне</w:t>
      </w:r>
      <w:r w:rsidR="00637CA9" w:rsidRPr="003316D8">
        <w:rPr>
          <w:spacing w:val="-4"/>
          <w:sz w:val="32"/>
          <w:szCs w:val="32"/>
          <w:lang w:val="ru-RU"/>
        </w:rPr>
        <w:softHyphen/>
      </w:r>
      <w:r w:rsidRPr="003316D8">
        <w:rPr>
          <w:spacing w:val="-4"/>
          <w:sz w:val="32"/>
          <w:szCs w:val="32"/>
        </w:rPr>
        <w:t>ральними частками або утримується капілярними силами. Такі води зі збільшенням во</w:t>
      </w:r>
      <w:r w:rsidR="00D302B8">
        <w:rPr>
          <w:spacing w:val="-4"/>
          <w:sz w:val="32"/>
          <w:szCs w:val="32"/>
        </w:rPr>
        <w:t>донасиченості до підошви покладу</w:t>
      </w:r>
      <w:r w:rsidRPr="003316D8">
        <w:rPr>
          <w:spacing w:val="-4"/>
          <w:sz w:val="32"/>
          <w:szCs w:val="32"/>
        </w:rPr>
        <w:t>, переходять у вільні. Саме вільні води витісняються нафтою і газом під час формування покладів вуглеводнів.</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Води нафтогазових родовищ найчастіше характеризуються </w:t>
      </w:r>
      <w:r w:rsidRPr="003316D8">
        <w:rPr>
          <w:i/>
          <w:spacing w:val="-4"/>
          <w:sz w:val="32"/>
          <w:szCs w:val="32"/>
        </w:rPr>
        <w:t xml:space="preserve">лужністю. </w:t>
      </w:r>
      <w:r w:rsidRPr="003316D8">
        <w:rPr>
          <w:spacing w:val="-4"/>
          <w:sz w:val="32"/>
          <w:szCs w:val="32"/>
        </w:rPr>
        <w:t>Показник концентрації водневих іонів (іонів гідрогену) в них становить 7,5–9,0, а окисно-відновний потенціал (Eh) нафтових вод, що вимірюється у мілівольтах, звичайно має від’ємні значення. Це вказує на їх відновний характер завдяки глибокому заляганню та ізольованості від земної поверхні.</w:t>
      </w:r>
    </w:p>
    <w:p w:rsidR="00057CFF" w:rsidRPr="003316D8" w:rsidRDefault="00057CFF" w:rsidP="003316D8">
      <w:pPr>
        <w:spacing w:line="257" w:lineRule="auto"/>
        <w:ind w:firstLine="720"/>
        <w:jc w:val="both"/>
        <w:rPr>
          <w:spacing w:val="-4"/>
          <w:sz w:val="32"/>
          <w:szCs w:val="32"/>
        </w:rPr>
      </w:pPr>
      <w:r w:rsidRPr="003316D8">
        <w:rPr>
          <w:spacing w:val="-4"/>
          <w:sz w:val="32"/>
          <w:szCs w:val="32"/>
        </w:rPr>
        <w:t>Підземні води нафтових і газових родовищ мають переважно хлоридний натрієвий склад і великий набір мікроелементів та газів, серед яких вуглеводні, галогени, азотисті сполуки, метали, інертні гази та ін.</w:t>
      </w:r>
    </w:p>
    <w:p w:rsidR="00057CFF" w:rsidRPr="003316D8" w:rsidRDefault="00057CFF" w:rsidP="003316D8">
      <w:pPr>
        <w:spacing w:line="257" w:lineRule="auto"/>
        <w:ind w:firstLine="720"/>
        <w:jc w:val="both"/>
        <w:rPr>
          <w:spacing w:val="-4"/>
          <w:sz w:val="32"/>
          <w:szCs w:val="32"/>
        </w:rPr>
      </w:pPr>
      <w:r w:rsidRPr="003316D8">
        <w:rPr>
          <w:spacing w:val="-4"/>
          <w:sz w:val="32"/>
          <w:szCs w:val="32"/>
        </w:rPr>
        <w:t>Мірою вмісту розчинених у воді мінеральних речовин є її загаль</w:t>
      </w:r>
      <w:r w:rsidR="00DC50F9">
        <w:rPr>
          <w:spacing w:val="-4"/>
          <w:sz w:val="32"/>
          <w:szCs w:val="32"/>
        </w:rPr>
        <w:softHyphen/>
      </w:r>
      <w:r w:rsidRPr="003316D8">
        <w:rPr>
          <w:spacing w:val="-4"/>
          <w:sz w:val="32"/>
          <w:szCs w:val="32"/>
        </w:rPr>
        <w:t>на мінералізація, що визначається масою сухого залишку після випа</w:t>
      </w:r>
      <w:r w:rsidR="00DC50F9">
        <w:rPr>
          <w:spacing w:val="-4"/>
          <w:sz w:val="32"/>
          <w:szCs w:val="32"/>
        </w:rPr>
        <w:softHyphen/>
      </w:r>
      <w:r w:rsidRPr="003316D8">
        <w:rPr>
          <w:spacing w:val="-4"/>
          <w:sz w:val="32"/>
          <w:szCs w:val="32"/>
        </w:rPr>
        <w:t>рювання.</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За загальною мінералізацією серед нафтових вод виділяють: </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ультрапрісні – до 0,1;</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прісні – 0,1–1,0;</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слабо мінералізовані – 1,0–3,0;</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середньої мінералізації – 3,0–10,0;</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високої мінералізації – 10,0–35,0;</w:t>
      </w:r>
    </w:p>
    <w:p w:rsidR="00057CFF" w:rsidRPr="003316D8" w:rsidRDefault="00057CFF" w:rsidP="003316D8">
      <w:pPr>
        <w:numPr>
          <w:ilvl w:val="1"/>
          <w:numId w:val="4"/>
        </w:numPr>
        <w:tabs>
          <w:tab w:val="clear" w:pos="2580"/>
          <w:tab w:val="num" w:pos="1080"/>
        </w:tabs>
        <w:spacing w:line="257" w:lineRule="auto"/>
        <w:ind w:left="0" w:firstLine="720"/>
        <w:jc w:val="both"/>
        <w:rPr>
          <w:spacing w:val="-4"/>
          <w:sz w:val="32"/>
          <w:szCs w:val="32"/>
        </w:rPr>
      </w:pPr>
      <w:r w:rsidRPr="003316D8">
        <w:rPr>
          <w:spacing w:val="-4"/>
          <w:sz w:val="32"/>
          <w:szCs w:val="32"/>
        </w:rPr>
        <w:t>розсоли – понад 35,0.</w:t>
      </w:r>
    </w:p>
    <w:p w:rsidR="00057CFF" w:rsidRPr="003316D8" w:rsidRDefault="00057CFF" w:rsidP="003316D8">
      <w:pPr>
        <w:spacing w:line="257" w:lineRule="auto"/>
        <w:ind w:firstLine="720"/>
        <w:jc w:val="both"/>
        <w:rPr>
          <w:spacing w:val="-4"/>
          <w:sz w:val="32"/>
          <w:szCs w:val="32"/>
        </w:rPr>
      </w:pPr>
      <w:r w:rsidRPr="003316D8">
        <w:rPr>
          <w:spacing w:val="-4"/>
          <w:sz w:val="32"/>
          <w:szCs w:val="32"/>
        </w:rPr>
        <w:t>У свою чергу розсоли нафтогазових родовищ за ступенем міне</w:t>
      </w:r>
      <w:r w:rsidR="00DC50F9">
        <w:rPr>
          <w:spacing w:val="-4"/>
          <w:sz w:val="32"/>
          <w:szCs w:val="32"/>
        </w:rPr>
        <w:softHyphen/>
      </w:r>
      <w:r w:rsidRPr="003316D8">
        <w:rPr>
          <w:spacing w:val="-4"/>
          <w:sz w:val="32"/>
          <w:szCs w:val="32"/>
        </w:rPr>
        <w:t>ралізації поділяються на слабкі (до140 г/дм</w:t>
      </w:r>
      <w:r w:rsidRPr="003316D8">
        <w:rPr>
          <w:spacing w:val="-4"/>
          <w:sz w:val="32"/>
          <w:szCs w:val="32"/>
          <w:vertAlign w:val="superscript"/>
        </w:rPr>
        <w:t>3</w:t>
      </w:r>
      <w:r w:rsidRPr="003316D8">
        <w:rPr>
          <w:spacing w:val="-4"/>
          <w:sz w:val="32"/>
          <w:szCs w:val="32"/>
        </w:rPr>
        <w:t>), міцні (140–270 г/дм</w:t>
      </w:r>
      <w:r w:rsidRPr="003316D8">
        <w:rPr>
          <w:spacing w:val="-4"/>
          <w:sz w:val="32"/>
          <w:szCs w:val="32"/>
          <w:vertAlign w:val="superscript"/>
        </w:rPr>
        <w:t>3</w:t>
      </w:r>
      <w:r w:rsidRPr="003316D8">
        <w:rPr>
          <w:spacing w:val="-4"/>
          <w:sz w:val="32"/>
          <w:szCs w:val="32"/>
        </w:rPr>
        <w:t>) та дуже міцні (270–340 г/дм</w:t>
      </w:r>
      <w:r w:rsidRPr="003316D8">
        <w:rPr>
          <w:spacing w:val="-4"/>
          <w:sz w:val="32"/>
          <w:szCs w:val="32"/>
          <w:vertAlign w:val="superscript"/>
        </w:rPr>
        <w:t>3</w:t>
      </w:r>
      <w:r w:rsidRPr="003316D8">
        <w:rPr>
          <w:spacing w:val="-4"/>
          <w:sz w:val="32"/>
          <w:szCs w:val="32"/>
        </w:rPr>
        <w:t>). Наявність у воді іонів кальцію і магнію обу</w:t>
      </w:r>
      <w:r w:rsidR="00DC50F9">
        <w:rPr>
          <w:spacing w:val="-4"/>
          <w:sz w:val="32"/>
          <w:szCs w:val="32"/>
        </w:rPr>
        <w:softHyphen/>
      </w:r>
      <w:r w:rsidRPr="003316D8">
        <w:rPr>
          <w:spacing w:val="-4"/>
          <w:sz w:val="32"/>
          <w:szCs w:val="32"/>
        </w:rPr>
        <w:t>мовлює її жорсткість, яка є прямо пропорційною вмісту цих елементів.</w:t>
      </w:r>
    </w:p>
    <w:p w:rsidR="00057CFF" w:rsidRPr="003316D8" w:rsidRDefault="00057CFF" w:rsidP="003316D8">
      <w:pPr>
        <w:spacing w:line="257" w:lineRule="auto"/>
        <w:ind w:firstLine="720"/>
        <w:jc w:val="both"/>
        <w:rPr>
          <w:spacing w:val="-4"/>
          <w:sz w:val="32"/>
          <w:szCs w:val="32"/>
        </w:rPr>
      </w:pPr>
      <w:r w:rsidRPr="003316D8">
        <w:rPr>
          <w:spacing w:val="-4"/>
          <w:sz w:val="32"/>
          <w:szCs w:val="32"/>
        </w:rPr>
        <w:t>Гази нафтових і газових родовищ є природними сумішами пере</w:t>
      </w:r>
      <w:r w:rsidR="00DC50F9">
        <w:rPr>
          <w:spacing w:val="-4"/>
          <w:sz w:val="32"/>
          <w:szCs w:val="32"/>
        </w:rPr>
        <w:softHyphen/>
      </w:r>
      <w:r w:rsidRPr="003316D8">
        <w:rPr>
          <w:spacing w:val="-4"/>
          <w:sz w:val="32"/>
          <w:szCs w:val="32"/>
        </w:rPr>
        <w:t xml:space="preserve">важно вуглеводів метанового ряду із загальною хімічною формулою </w:t>
      </w:r>
      <w:r w:rsidR="00DC50F9">
        <w:rPr>
          <w:spacing w:val="-4"/>
          <w:sz w:val="32"/>
          <w:szCs w:val="32"/>
        </w:rPr>
        <w:br/>
      </w:r>
      <w:r w:rsidRPr="003316D8">
        <w:rPr>
          <w:spacing w:val="-4"/>
          <w:sz w:val="32"/>
          <w:szCs w:val="32"/>
        </w:rPr>
        <w:t>C</w:t>
      </w:r>
      <w:r w:rsidRPr="003316D8">
        <w:rPr>
          <w:spacing w:val="-4"/>
          <w:sz w:val="32"/>
          <w:szCs w:val="32"/>
          <w:vertAlign w:val="subscript"/>
        </w:rPr>
        <w:t>n</w:t>
      </w:r>
      <w:r w:rsidRPr="003316D8">
        <w:rPr>
          <w:spacing w:val="-4"/>
          <w:sz w:val="32"/>
          <w:szCs w:val="32"/>
        </w:rPr>
        <w:t xml:space="preserve"> H</w:t>
      </w:r>
      <w:r w:rsidRPr="003316D8">
        <w:rPr>
          <w:spacing w:val="-4"/>
          <w:sz w:val="32"/>
          <w:szCs w:val="32"/>
          <w:vertAlign w:val="subscript"/>
        </w:rPr>
        <w:t>2n+2</w:t>
      </w:r>
      <w:r w:rsidRPr="003316D8">
        <w:rPr>
          <w:spacing w:val="-4"/>
          <w:sz w:val="32"/>
          <w:szCs w:val="32"/>
        </w:rPr>
        <w:t xml:space="preserve"> (від метану до бутану). Як домішки, а іноді </w:t>
      </w:r>
      <w:r w:rsidR="00D302B8">
        <w:rPr>
          <w:spacing w:val="-4"/>
          <w:sz w:val="32"/>
          <w:szCs w:val="32"/>
        </w:rPr>
        <w:t xml:space="preserve">й </w:t>
      </w:r>
      <w:r w:rsidRPr="003316D8">
        <w:rPr>
          <w:spacing w:val="-4"/>
          <w:sz w:val="32"/>
          <w:szCs w:val="32"/>
        </w:rPr>
        <w:t>у суттєвих кількостях зустрічаються H</w:t>
      </w:r>
      <w:r w:rsidRPr="003316D8">
        <w:rPr>
          <w:spacing w:val="-4"/>
          <w:sz w:val="32"/>
          <w:szCs w:val="32"/>
          <w:vertAlign w:val="subscript"/>
        </w:rPr>
        <w:t>2</w:t>
      </w:r>
      <w:r w:rsidRPr="003316D8">
        <w:rPr>
          <w:spacing w:val="-4"/>
          <w:sz w:val="32"/>
          <w:szCs w:val="32"/>
        </w:rPr>
        <w:t>S, CO</w:t>
      </w:r>
      <w:r w:rsidRPr="003316D8">
        <w:rPr>
          <w:spacing w:val="-4"/>
          <w:sz w:val="32"/>
          <w:szCs w:val="32"/>
          <w:vertAlign w:val="subscript"/>
        </w:rPr>
        <w:t>2</w:t>
      </w:r>
      <w:r w:rsidRPr="003316D8">
        <w:rPr>
          <w:spacing w:val="-4"/>
          <w:sz w:val="32"/>
          <w:szCs w:val="32"/>
        </w:rPr>
        <w:t>, N</w:t>
      </w:r>
      <w:r w:rsidRPr="003316D8">
        <w:rPr>
          <w:spacing w:val="-4"/>
          <w:sz w:val="32"/>
          <w:szCs w:val="32"/>
          <w:vertAlign w:val="subscript"/>
        </w:rPr>
        <w:t>2</w:t>
      </w:r>
      <w:r w:rsidRPr="003316D8">
        <w:rPr>
          <w:spacing w:val="-4"/>
          <w:sz w:val="32"/>
          <w:szCs w:val="32"/>
        </w:rPr>
        <w:t>, а у незначних – H, Ar, He, пара Hg та інші. Природні гази розчиняються у воді і</w:t>
      </w:r>
      <w:r w:rsidR="00637CA9" w:rsidRPr="003316D8">
        <w:rPr>
          <w:spacing w:val="-4"/>
          <w:sz w:val="32"/>
          <w:szCs w:val="32"/>
        </w:rPr>
        <w:t xml:space="preserve"> нафті. Їх розчинність залежить</w:t>
      </w:r>
      <w:r w:rsidRPr="003316D8">
        <w:rPr>
          <w:spacing w:val="-4"/>
          <w:sz w:val="32"/>
          <w:szCs w:val="32"/>
        </w:rPr>
        <w:t xml:space="preserve"> від тиску, температури та с</w:t>
      </w:r>
      <w:r w:rsidR="00637CA9" w:rsidRPr="003316D8">
        <w:rPr>
          <w:spacing w:val="-4"/>
          <w:sz w:val="32"/>
          <w:szCs w:val="32"/>
        </w:rPr>
        <w:t xml:space="preserve">кладу газу. У підземних водах </w:t>
      </w:r>
      <w:r w:rsidR="00DC50F9">
        <w:rPr>
          <w:spacing w:val="-4"/>
          <w:sz w:val="32"/>
          <w:szCs w:val="32"/>
        </w:rPr>
        <w:br/>
      </w:r>
      <w:r w:rsidR="00637CA9" w:rsidRPr="003316D8">
        <w:rPr>
          <w:spacing w:val="-4"/>
          <w:sz w:val="32"/>
          <w:szCs w:val="32"/>
        </w:rPr>
        <w:t>у</w:t>
      </w:r>
      <w:r w:rsidRPr="003316D8">
        <w:rPr>
          <w:spacing w:val="-4"/>
          <w:sz w:val="32"/>
          <w:szCs w:val="32"/>
        </w:rPr>
        <w:t xml:space="preserve"> розчинному стані присутні метан і його гомологи, діоксид вугле</w:t>
      </w:r>
      <w:r w:rsidR="00DC50F9">
        <w:rPr>
          <w:spacing w:val="-4"/>
          <w:sz w:val="32"/>
          <w:szCs w:val="32"/>
        </w:rPr>
        <w:t>-</w:t>
      </w:r>
      <w:r w:rsidR="00DC50F9">
        <w:rPr>
          <w:spacing w:val="-4"/>
          <w:sz w:val="32"/>
          <w:szCs w:val="32"/>
        </w:rPr>
        <w:br/>
      </w:r>
      <w:r w:rsidRPr="003316D8">
        <w:rPr>
          <w:spacing w:val="-4"/>
          <w:sz w:val="32"/>
          <w:szCs w:val="32"/>
        </w:rPr>
        <w:t>цю, азот, сірководень, інертні гази – гелій, аргон, неон, радон та інші.</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За В. Колодієм (2009), вміст розчиненого у водах кисню досягає </w:t>
      </w:r>
      <w:r w:rsidR="00637CA9" w:rsidRPr="003316D8">
        <w:rPr>
          <w:spacing w:val="-4"/>
          <w:sz w:val="32"/>
          <w:szCs w:val="32"/>
          <w:lang w:val="ru-RU"/>
        </w:rPr>
        <w:br/>
      </w:r>
      <w:r w:rsidRPr="003316D8">
        <w:rPr>
          <w:spacing w:val="-4"/>
          <w:sz w:val="32"/>
          <w:szCs w:val="32"/>
        </w:rPr>
        <w:t>20 см</w:t>
      </w:r>
      <w:r w:rsidRPr="003316D8">
        <w:rPr>
          <w:spacing w:val="-4"/>
          <w:sz w:val="32"/>
          <w:szCs w:val="32"/>
          <w:vertAlign w:val="subscript"/>
        </w:rPr>
        <w:t>3</w:t>
      </w:r>
      <w:r w:rsidRPr="003316D8">
        <w:rPr>
          <w:spacing w:val="-4"/>
          <w:sz w:val="32"/>
          <w:szCs w:val="32"/>
        </w:rPr>
        <w:t>/дм</w:t>
      </w:r>
      <w:r w:rsidRPr="003316D8">
        <w:rPr>
          <w:spacing w:val="-4"/>
          <w:sz w:val="32"/>
          <w:szCs w:val="32"/>
          <w:vertAlign w:val="subscript"/>
        </w:rPr>
        <w:t>3</w:t>
      </w:r>
      <w:r w:rsidRPr="003316D8">
        <w:rPr>
          <w:spacing w:val="-4"/>
          <w:sz w:val="32"/>
          <w:szCs w:val="32"/>
        </w:rPr>
        <w:t>, H</w:t>
      </w:r>
      <w:r w:rsidRPr="003316D8">
        <w:rPr>
          <w:spacing w:val="-4"/>
          <w:sz w:val="32"/>
          <w:szCs w:val="32"/>
          <w:vertAlign w:val="subscript"/>
        </w:rPr>
        <w:t>2</w:t>
      </w:r>
      <w:r w:rsidRPr="003316D8">
        <w:rPr>
          <w:spacing w:val="-4"/>
          <w:sz w:val="32"/>
          <w:szCs w:val="32"/>
        </w:rPr>
        <w:t>S – 2000 cм</w:t>
      </w:r>
      <w:r w:rsidRPr="003316D8">
        <w:rPr>
          <w:spacing w:val="-4"/>
          <w:sz w:val="32"/>
          <w:szCs w:val="32"/>
          <w:vertAlign w:val="superscript"/>
        </w:rPr>
        <w:t>3</w:t>
      </w:r>
      <w:r w:rsidRPr="003316D8">
        <w:rPr>
          <w:spacing w:val="-4"/>
          <w:sz w:val="32"/>
          <w:szCs w:val="32"/>
        </w:rPr>
        <w:t>/дм</w:t>
      </w:r>
      <w:r w:rsidRPr="003316D8">
        <w:rPr>
          <w:spacing w:val="-4"/>
          <w:sz w:val="32"/>
          <w:szCs w:val="32"/>
          <w:vertAlign w:val="superscript"/>
        </w:rPr>
        <w:t>3</w:t>
      </w:r>
      <w:r w:rsidRPr="003316D8">
        <w:rPr>
          <w:spacing w:val="-4"/>
          <w:sz w:val="32"/>
          <w:szCs w:val="32"/>
        </w:rPr>
        <w:t>, а Н</w:t>
      </w:r>
      <w:r w:rsidRPr="003316D8">
        <w:rPr>
          <w:spacing w:val="-4"/>
          <w:sz w:val="32"/>
          <w:szCs w:val="32"/>
          <w:vertAlign w:val="subscript"/>
        </w:rPr>
        <w:t>2</w:t>
      </w:r>
      <w:r w:rsidRPr="003316D8">
        <w:rPr>
          <w:spacing w:val="-4"/>
          <w:sz w:val="32"/>
          <w:szCs w:val="32"/>
        </w:rPr>
        <w:t xml:space="preserve"> – до 1000 см</w:t>
      </w:r>
      <w:r w:rsidRPr="003316D8">
        <w:rPr>
          <w:spacing w:val="-4"/>
          <w:sz w:val="32"/>
          <w:szCs w:val="32"/>
          <w:vertAlign w:val="superscript"/>
        </w:rPr>
        <w:t>3</w:t>
      </w:r>
      <w:r w:rsidRPr="003316D8">
        <w:rPr>
          <w:spacing w:val="-4"/>
          <w:sz w:val="32"/>
          <w:szCs w:val="32"/>
        </w:rPr>
        <w:t>/дм</w:t>
      </w:r>
      <w:r w:rsidRPr="003316D8">
        <w:rPr>
          <w:spacing w:val="-4"/>
          <w:sz w:val="32"/>
          <w:szCs w:val="32"/>
          <w:vertAlign w:val="superscript"/>
        </w:rPr>
        <w:t>3</w:t>
      </w:r>
      <w:r w:rsidRPr="003316D8">
        <w:rPr>
          <w:spacing w:val="-4"/>
          <w:sz w:val="32"/>
          <w:szCs w:val="32"/>
        </w:rPr>
        <w:t>.</w:t>
      </w:r>
    </w:p>
    <w:p w:rsidR="00057CFF" w:rsidRPr="003316D8" w:rsidRDefault="00057CFF" w:rsidP="003316D8">
      <w:pPr>
        <w:spacing w:line="257" w:lineRule="auto"/>
        <w:ind w:firstLine="720"/>
        <w:jc w:val="both"/>
        <w:rPr>
          <w:spacing w:val="-4"/>
          <w:sz w:val="32"/>
          <w:szCs w:val="32"/>
        </w:rPr>
      </w:pPr>
      <w:r w:rsidRPr="003316D8">
        <w:rPr>
          <w:spacing w:val="-4"/>
          <w:sz w:val="32"/>
          <w:szCs w:val="32"/>
        </w:rPr>
        <w:t>З водою гази утворюють молекулярні розчини. У підземних водах нафтогазоносних структур переважають СН</w:t>
      </w:r>
      <w:r w:rsidRPr="003316D8">
        <w:rPr>
          <w:spacing w:val="-4"/>
          <w:sz w:val="32"/>
          <w:szCs w:val="32"/>
          <w:vertAlign w:val="subscript"/>
        </w:rPr>
        <w:t>4</w:t>
      </w:r>
      <w:r w:rsidRPr="003316D8">
        <w:rPr>
          <w:spacing w:val="-4"/>
          <w:sz w:val="32"/>
          <w:szCs w:val="32"/>
        </w:rPr>
        <w:t xml:space="preserve"> і його гомологи, а серед інших газів присутні СО</w:t>
      </w:r>
      <w:r w:rsidRPr="003316D8">
        <w:rPr>
          <w:spacing w:val="-4"/>
          <w:sz w:val="32"/>
          <w:szCs w:val="32"/>
          <w:vertAlign w:val="subscript"/>
        </w:rPr>
        <w:t xml:space="preserve">2, </w:t>
      </w:r>
      <w:r w:rsidRPr="003316D8">
        <w:rPr>
          <w:spacing w:val="-4"/>
          <w:sz w:val="32"/>
          <w:szCs w:val="32"/>
        </w:rPr>
        <w:t>N</w:t>
      </w:r>
      <w:r w:rsidRPr="003316D8">
        <w:rPr>
          <w:spacing w:val="-4"/>
          <w:sz w:val="32"/>
          <w:szCs w:val="32"/>
          <w:vertAlign w:val="subscript"/>
        </w:rPr>
        <w:t>2</w:t>
      </w:r>
      <w:r w:rsidRPr="003316D8">
        <w:rPr>
          <w:spacing w:val="-4"/>
          <w:sz w:val="32"/>
          <w:szCs w:val="32"/>
        </w:rPr>
        <w:t>, NO, H</w:t>
      </w:r>
      <w:r w:rsidRPr="003316D8">
        <w:rPr>
          <w:spacing w:val="-4"/>
          <w:sz w:val="32"/>
          <w:szCs w:val="32"/>
          <w:vertAlign w:val="subscript"/>
        </w:rPr>
        <w:t>2</w:t>
      </w:r>
      <w:r w:rsidRPr="003316D8">
        <w:rPr>
          <w:spacing w:val="-4"/>
          <w:sz w:val="32"/>
          <w:szCs w:val="32"/>
        </w:rPr>
        <w:t>, інертні гази.</w:t>
      </w:r>
    </w:p>
    <w:p w:rsidR="00057CFF" w:rsidRPr="003316D8" w:rsidRDefault="00057CFF" w:rsidP="003316D8">
      <w:pPr>
        <w:spacing w:line="257" w:lineRule="auto"/>
        <w:ind w:firstLine="720"/>
        <w:jc w:val="both"/>
        <w:rPr>
          <w:i/>
          <w:spacing w:val="-4"/>
          <w:sz w:val="32"/>
          <w:szCs w:val="32"/>
        </w:rPr>
      </w:pPr>
      <w:r w:rsidRPr="003316D8">
        <w:rPr>
          <w:spacing w:val="-4"/>
          <w:sz w:val="32"/>
          <w:szCs w:val="32"/>
        </w:rPr>
        <w:t xml:space="preserve">Об’єм газу, що розчинений в одиниці об’єму води за нормальних умов  (тиску </w:t>
      </w:r>
      <w:smartTag w:uri="urn:schemas-microsoft-com:office:smarttags" w:element="metricconverter">
        <w:smartTagPr>
          <w:attr w:name="ProductID" w:val="760 мм"/>
        </w:smartTagPr>
        <w:r w:rsidRPr="003316D8">
          <w:rPr>
            <w:spacing w:val="-4"/>
            <w:sz w:val="32"/>
            <w:szCs w:val="32"/>
          </w:rPr>
          <w:t>760 мм</w:t>
        </w:r>
      </w:smartTag>
      <w:r w:rsidRPr="003316D8">
        <w:rPr>
          <w:spacing w:val="-4"/>
          <w:sz w:val="32"/>
          <w:szCs w:val="32"/>
        </w:rPr>
        <w:t xml:space="preserve"> рт. ст. і температурі 20 </w:t>
      </w:r>
      <w:r w:rsidRPr="003316D8">
        <w:rPr>
          <w:spacing w:val="-4"/>
          <w:sz w:val="32"/>
          <w:szCs w:val="32"/>
          <w:vertAlign w:val="superscript"/>
        </w:rPr>
        <w:t>o</w:t>
      </w:r>
      <w:r w:rsidRPr="003316D8">
        <w:rPr>
          <w:spacing w:val="-4"/>
          <w:sz w:val="32"/>
          <w:szCs w:val="32"/>
        </w:rPr>
        <w:t xml:space="preserve">С), називається </w:t>
      </w:r>
      <w:r w:rsidRPr="003316D8">
        <w:rPr>
          <w:i/>
          <w:spacing w:val="-4"/>
          <w:sz w:val="32"/>
          <w:szCs w:val="32"/>
        </w:rPr>
        <w:t>газо</w:t>
      </w:r>
      <w:r w:rsidR="00DC50F9">
        <w:rPr>
          <w:i/>
          <w:spacing w:val="-4"/>
          <w:sz w:val="32"/>
          <w:szCs w:val="32"/>
        </w:rPr>
        <w:softHyphen/>
      </w:r>
      <w:r w:rsidRPr="003316D8">
        <w:rPr>
          <w:i/>
          <w:spacing w:val="-4"/>
          <w:sz w:val="32"/>
          <w:szCs w:val="32"/>
        </w:rPr>
        <w:t xml:space="preserve">насиченістю води. </w:t>
      </w:r>
      <w:r w:rsidRPr="003316D8">
        <w:rPr>
          <w:spacing w:val="-4"/>
          <w:sz w:val="32"/>
          <w:szCs w:val="32"/>
        </w:rPr>
        <w:t>Вона є сумою об’ємів усіх розчинених у воді газів і виражається в одиницях об’єму газу на об’єм води (</w:t>
      </w:r>
      <w:r w:rsidRPr="003316D8">
        <w:rPr>
          <w:spacing w:val="-4"/>
          <w:sz w:val="32"/>
          <w:szCs w:val="32"/>
          <w:vertAlign w:val="subscript"/>
        </w:rPr>
        <w:t>HM</w:t>
      </w:r>
      <w:r w:rsidRPr="003316D8">
        <w:rPr>
          <w:spacing w:val="-4"/>
          <w:sz w:val="32"/>
          <w:szCs w:val="32"/>
          <w:vertAlign w:val="superscript"/>
        </w:rPr>
        <w:t>3</w:t>
      </w:r>
      <w:r w:rsidRPr="003316D8">
        <w:rPr>
          <w:spacing w:val="-4"/>
          <w:sz w:val="32"/>
          <w:szCs w:val="32"/>
        </w:rPr>
        <w:t>/</w:t>
      </w:r>
      <w:r w:rsidRPr="003316D8">
        <w:rPr>
          <w:spacing w:val="-4"/>
          <w:sz w:val="32"/>
          <w:szCs w:val="32"/>
          <w:vertAlign w:val="subscript"/>
        </w:rPr>
        <w:t>М</w:t>
      </w:r>
      <w:r w:rsidRPr="003316D8">
        <w:rPr>
          <w:spacing w:val="-4"/>
          <w:sz w:val="32"/>
          <w:szCs w:val="32"/>
          <w:vertAlign w:val="superscript"/>
        </w:rPr>
        <w:t>3</w:t>
      </w:r>
      <w:r w:rsidRPr="003316D8">
        <w:rPr>
          <w:spacing w:val="-4"/>
          <w:sz w:val="32"/>
          <w:szCs w:val="32"/>
        </w:rPr>
        <w:t xml:space="preserve">або </w:t>
      </w:r>
      <w:r w:rsidRPr="003316D8">
        <w:rPr>
          <w:spacing w:val="-4"/>
          <w:sz w:val="32"/>
          <w:szCs w:val="32"/>
          <w:vertAlign w:val="subscript"/>
        </w:rPr>
        <w:t>HCM</w:t>
      </w:r>
      <w:r w:rsidRPr="003316D8">
        <w:rPr>
          <w:spacing w:val="-4"/>
          <w:sz w:val="32"/>
          <w:szCs w:val="32"/>
          <w:vertAlign w:val="superscript"/>
        </w:rPr>
        <w:t>3</w:t>
      </w:r>
      <w:r w:rsidRPr="003316D8">
        <w:rPr>
          <w:spacing w:val="-4"/>
          <w:sz w:val="32"/>
          <w:szCs w:val="32"/>
        </w:rPr>
        <w:t>/</w:t>
      </w:r>
      <w:r w:rsidRPr="003316D8">
        <w:rPr>
          <w:spacing w:val="-4"/>
          <w:sz w:val="32"/>
          <w:szCs w:val="32"/>
          <w:vertAlign w:val="subscript"/>
        </w:rPr>
        <w:t>СМ</w:t>
      </w:r>
      <w:r w:rsidRPr="003316D8">
        <w:rPr>
          <w:spacing w:val="-4"/>
          <w:sz w:val="32"/>
          <w:szCs w:val="32"/>
          <w:vertAlign w:val="superscript"/>
        </w:rPr>
        <w:t>3</w:t>
      </w:r>
      <w:r w:rsidRPr="003316D8">
        <w:rPr>
          <w:spacing w:val="-4"/>
          <w:sz w:val="32"/>
          <w:szCs w:val="32"/>
        </w:rPr>
        <w:t>).</w:t>
      </w:r>
    </w:p>
    <w:p w:rsidR="00057CFF" w:rsidRPr="003316D8" w:rsidRDefault="00057CFF" w:rsidP="003316D8">
      <w:pPr>
        <w:spacing w:line="257" w:lineRule="auto"/>
        <w:ind w:firstLine="720"/>
        <w:jc w:val="both"/>
        <w:rPr>
          <w:spacing w:val="-4"/>
          <w:sz w:val="32"/>
          <w:szCs w:val="32"/>
        </w:rPr>
      </w:pPr>
      <w:r w:rsidRPr="003316D8">
        <w:rPr>
          <w:spacing w:val="-4"/>
          <w:sz w:val="32"/>
          <w:szCs w:val="32"/>
        </w:rPr>
        <w:t>Вміст вуглеводневих газів у водах нафтових і газових родовищ іноді перевищує 13 000 см</w:t>
      </w:r>
      <w:r w:rsidRPr="003316D8">
        <w:rPr>
          <w:spacing w:val="-4"/>
          <w:sz w:val="32"/>
          <w:szCs w:val="32"/>
          <w:vertAlign w:val="superscript"/>
        </w:rPr>
        <w:t>3</w:t>
      </w:r>
      <w:r w:rsidRPr="003316D8">
        <w:rPr>
          <w:spacing w:val="-4"/>
          <w:sz w:val="32"/>
          <w:szCs w:val="32"/>
        </w:rPr>
        <w:t>/дм</w:t>
      </w:r>
      <w:r w:rsidRPr="003316D8">
        <w:rPr>
          <w:spacing w:val="-4"/>
          <w:sz w:val="32"/>
          <w:szCs w:val="32"/>
          <w:vertAlign w:val="superscript"/>
        </w:rPr>
        <w:t>3</w:t>
      </w:r>
      <w:r w:rsidRPr="003316D8">
        <w:rPr>
          <w:spacing w:val="-4"/>
          <w:sz w:val="32"/>
          <w:szCs w:val="32"/>
        </w:rPr>
        <w:t xml:space="preserve">.  </w:t>
      </w:r>
      <w:r w:rsidRPr="003316D8">
        <w:rPr>
          <w:i/>
          <w:spacing w:val="-4"/>
          <w:sz w:val="32"/>
          <w:szCs w:val="32"/>
        </w:rPr>
        <w:t>Фактичну газонасиченість</w:t>
      </w:r>
      <w:r w:rsidRPr="003316D8">
        <w:rPr>
          <w:spacing w:val="-4"/>
          <w:sz w:val="32"/>
          <w:szCs w:val="32"/>
        </w:rPr>
        <w:t xml:space="preserve"> підземних вод можна визначити лише на основі аналізу глибинних проб, відібраних спеціальним пробовідбірником (КІІ – 65 та ін.).</w:t>
      </w:r>
    </w:p>
    <w:p w:rsidR="00057CFF" w:rsidRPr="003316D8" w:rsidRDefault="00057CFF" w:rsidP="003316D8">
      <w:pPr>
        <w:spacing w:line="257" w:lineRule="auto"/>
        <w:ind w:firstLine="720"/>
        <w:jc w:val="both"/>
        <w:rPr>
          <w:spacing w:val="-4"/>
          <w:sz w:val="32"/>
          <w:szCs w:val="32"/>
        </w:rPr>
      </w:pPr>
      <w:r w:rsidRPr="003316D8">
        <w:rPr>
          <w:spacing w:val="-4"/>
          <w:sz w:val="32"/>
          <w:szCs w:val="32"/>
        </w:rPr>
        <w:t>Підземні води нафтогазових родовищ вміщують різноманітні органічні речовини (ОР), серед, яких (в мг/дм</w:t>
      </w:r>
      <w:r w:rsidRPr="003316D8">
        <w:rPr>
          <w:spacing w:val="-4"/>
          <w:sz w:val="32"/>
          <w:szCs w:val="32"/>
          <w:vertAlign w:val="superscript"/>
        </w:rPr>
        <w:t>3</w:t>
      </w:r>
      <w:r w:rsidRPr="003316D8">
        <w:rPr>
          <w:spacing w:val="-4"/>
          <w:sz w:val="32"/>
          <w:szCs w:val="32"/>
        </w:rPr>
        <w:t>) жирні (n·10</w:t>
      </w:r>
      <w:r w:rsidRPr="003316D8">
        <w:rPr>
          <w:spacing w:val="-4"/>
          <w:sz w:val="32"/>
          <w:szCs w:val="32"/>
          <w:vertAlign w:val="superscript"/>
        </w:rPr>
        <w:t>-3</w:t>
      </w:r>
      <w:r w:rsidRPr="003316D8">
        <w:rPr>
          <w:spacing w:val="-4"/>
          <w:sz w:val="32"/>
          <w:szCs w:val="32"/>
        </w:rPr>
        <w:t xml:space="preserve"> – n 10</w:t>
      </w:r>
      <w:r w:rsidRPr="003316D8">
        <w:rPr>
          <w:spacing w:val="-4"/>
          <w:sz w:val="32"/>
          <w:szCs w:val="32"/>
          <w:vertAlign w:val="superscript"/>
        </w:rPr>
        <w:t>3</w:t>
      </w:r>
      <w:r w:rsidRPr="003316D8">
        <w:rPr>
          <w:spacing w:val="-4"/>
          <w:sz w:val="32"/>
          <w:szCs w:val="32"/>
        </w:rPr>
        <w:t>) та нафтенові (</w:t>
      </w:r>
      <w:r w:rsidR="00B00439" w:rsidRPr="003316D8">
        <w:rPr>
          <w:spacing w:val="-4"/>
          <w:position w:val="-6"/>
          <w:sz w:val="32"/>
          <w:szCs w:val="32"/>
        </w:rPr>
        <w:object w:dxaOrig="1520" w:dyaOrig="320">
          <v:shape id="_x0000_i1029" type="#_x0000_t75" style="width:78.2pt;height:17.4pt" o:ole="">
            <v:imagedata r:id="rId59" o:title=""/>
          </v:shape>
          <o:OLEObject Type="Embed" ProgID="Equation.DSMT4" ShapeID="_x0000_i1029" DrawAspect="Content" ObjectID="_1484639777" r:id="rId60"/>
        </w:object>
      </w:r>
      <w:r w:rsidRPr="003316D8">
        <w:rPr>
          <w:spacing w:val="-4"/>
          <w:sz w:val="32"/>
          <w:szCs w:val="32"/>
        </w:rPr>
        <w:t xml:space="preserve">) кислоти; ароматичні вуглеводні – бензол </w:t>
      </w:r>
      <w:r w:rsidR="00B00439" w:rsidRPr="003316D8">
        <w:rPr>
          <w:spacing w:val="-4"/>
          <w:position w:val="-18"/>
          <w:sz w:val="32"/>
          <w:szCs w:val="32"/>
        </w:rPr>
        <w:object w:dxaOrig="1719" w:dyaOrig="480">
          <v:shape id="_x0000_i1030" type="#_x0000_t75" style="width:85.65pt;height:24.85pt" o:ole="">
            <v:imagedata r:id="rId61" o:title=""/>
          </v:shape>
          <o:OLEObject Type="Embed" ProgID="Equation.DSMT4" ShapeID="_x0000_i1030" DrawAspect="Content" ObjectID="_1484639778" r:id="rId62"/>
        </w:object>
      </w:r>
      <w:r w:rsidRPr="003316D8">
        <w:rPr>
          <w:spacing w:val="-4"/>
          <w:sz w:val="32"/>
          <w:szCs w:val="32"/>
        </w:rPr>
        <w:t xml:space="preserve"> толуол </w:t>
      </w:r>
      <w:r w:rsidR="00332EC9" w:rsidRPr="003316D8">
        <w:rPr>
          <w:spacing w:val="-4"/>
          <w:position w:val="-18"/>
          <w:sz w:val="32"/>
          <w:szCs w:val="32"/>
        </w:rPr>
        <w:object w:dxaOrig="1740" w:dyaOrig="480">
          <v:shape id="_x0000_i1031" type="#_x0000_t75" style="width:85.65pt;height:24.85pt" o:ole="">
            <v:imagedata r:id="rId63" o:title=""/>
          </v:shape>
          <o:OLEObject Type="Embed" ProgID="Equation.DSMT4" ShapeID="_x0000_i1031" DrawAspect="Content" ObjectID="_1484639779" r:id="rId64"/>
        </w:object>
      </w:r>
      <w:r w:rsidRPr="003316D8">
        <w:rPr>
          <w:spacing w:val="-4"/>
          <w:sz w:val="32"/>
          <w:szCs w:val="32"/>
        </w:rPr>
        <w:t xml:space="preserve"> феноли</w:t>
      </w:r>
      <w:r w:rsidR="00B00439" w:rsidRPr="003316D8">
        <w:rPr>
          <w:spacing w:val="-4"/>
          <w:position w:val="-18"/>
          <w:sz w:val="32"/>
          <w:szCs w:val="32"/>
        </w:rPr>
        <w:object w:dxaOrig="1760" w:dyaOrig="480">
          <v:shape id="_x0000_i1032" type="#_x0000_t75" style="width:86.9pt;height:24.85pt" o:ole="">
            <v:imagedata r:id="rId65" o:title=""/>
          </v:shape>
          <o:OLEObject Type="Embed" ProgID="Equation.DSMT4" ShapeID="_x0000_i1032" DrawAspect="Content" ObjectID="_1484639780" r:id="rId66"/>
        </w:object>
      </w:r>
      <w:r w:rsidR="00E70666" w:rsidRPr="00E70666">
        <w:rPr>
          <w:spacing w:val="-4"/>
          <w:sz w:val="32"/>
          <w:szCs w:val="32"/>
        </w:rPr>
        <w:t xml:space="preserve"> </w:t>
      </w:r>
      <w:r w:rsidRPr="003316D8">
        <w:rPr>
          <w:spacing w:val="-4"/>
          <w:sz w:val="32"/>
          <w:szCs w:val="32"/>
        </w:rPr>
        <w:t xml:space="preserve">азотисті сполуки </w:t>
      </w:r>
      <w:r w:rsidR="00332EC9" w:rsidRPr="003316D8">
        <w:rPr>
          <w:spacing w:val="-4"/>
          <w:position w:val="-18"/>
          <w:sz w:val="32"/>
          <w:szCs w:val="32"/>
        </w:rPr>
        <w:object w:dxaOrig="1700" w:dyaOrig="480">
          <v:shape id="_x0000_i1033" type="#_x0000_t75" style="width:85.65pt;height:24.85pt" o:ole="">
            <v:imagedata r:id="rId67" o:title=""/>
          </v:shape>
          <o:OLEObject Type="Embed" ProgID="Equation.DSMT4" ShapeID="_x0000_i1033" DrawAspect="Content" ObjectID="_1484639781" r:id="rId68"/>
        </w:object>
      </w:r>
      <w:r w:rsidR="00D302B8">
        <w:rPr>
          <w:spacing w:val="-4"/>
          <w:position w:val="-18"/>
          <w:sz w:val="32"/>
          <w:szCs w:val="32"/>
        </w:rPr>
        <w:t xml:space="preserve"> </w:t>
      </w:r>
      <w:r w:rsidRPr="003316D8">
        <w:rPr>
          <w:spacing w:val="-4"/>
          <w:sz w:val="32"/>
          <w:szCs w:val="32"/>
        </w:rPr>
        <w:t xml:space="preserve">сполуки фосфору </w:t>
      </w:r>
      <w:r w:rsidR="00B00439" w:rsidRPr="003316D8">
        <w:rPr>
          <w:spacing w:val="-4"/>
          <w:position w:val="-18"/>
          <w:sz w:val="32"/>
          <w:szCs w:val="32"/>
        </w:rPr>
        <w:object w:dxaOrig="1620" w:dyaOrig="480">
          <v:shape id="_x0000_i1034" type="#_x0000_t75" style="width:80.7pt;height:24.85pt" o:ole="">
            <v:imagedata r:id="rId69" o:title=""/>
          </v:shape>
          <o:OLEObject Type="Embed" ProgID="Equation.DSMT4" ShapeID="_x0000_i1034" DrawAspect="Content" ObjectID="_1484639782" r:id="rId70"/>
        </w:object>
      </w:r>
      <w:r w:rsidRPr="003316D8">
        <w:rPr>
          <w:spacing w:val="-4"/>
          <w:sz w:val="32"/>
          <w:szCs w:val="32"/>
        </w:rPr>
        <w:t xml:space="preserve"> та інші. Проте </w:t>
      </w:r>
      <w:r w:rsidR="00DC50F9">
        <w:rPr>
          <w:spacing w:val="-4"/>
          <w:sz w:val="32"/>
          <w:szCs w:val="32"/>
        </w:rPr>
        <w:br/>
      </w:r>
      <w:r w:rsidRPr="003316D8">
        <w:rPr>
          <w:spacing w:val="-4"/>
          <w:sz w:val="32"/>
          <w:szCs w:val="32"/>
        </w:rPr>
        <w:t xml:space="preserve">у цих водах найбільш розповсюдженими є вуглеводні, що присутні </w:t>
      </w:r>
      <w:r w:rsidR="00DC50F9">
        <w:rPr>
          <w:spacing w:val="-4"/>
          <w:sz w:val="32"/>
          <w:szCs w:val="32"/>
        </w:rPr>
        <w:br/>
      </w:r>
      <w:r w:rsidRPr="003316D8">
        <w:rPr>
          <w:spacing w:val="-4"/>
          <w:sz w:val="32"/>
          <w:szCs w:val="32"/>
        </w:rPr>
        <w:t>у нафтогазових покладах.</w:t>
      </w:r>
    </w:p>
    <w:p w:rsidR="00057CFF" w:rsidRPr="003316D8" w:rsidRDefault="00057CFF" w:rsidP="003316D8">
      <w:pPr>
        <w:spacing w:line="257" w:lineRule="auto"/>
        <w:ind w:firstLine="720"/>
        <w:jc w:val="both"/>
        <w:rPr>
          <w:spacing w:val="-4"/>
          <w:sz w:val="32"/>
          <w:szCs w:val="32"/>
        </w:rPr>
      </w:pPr>
      <w:r w:rsidRPr="003316D8">
        <w:rPr>
          <w:spacing w:val="-4"/>
          <w:sz w:val="32"/>
          <w:szCs w:val="32"/>
        </w:rPr>
        <w:t>Формування хімічного складу пластових вод нафтогазоносних родовищ обумовлюється палеогідрогеологічними умовами, складом порід водоносних товщ, глибинами залягання та іншими факторами. Основні компоненти їх іонно-сольового складу є Cl</w:t>
      </w:r>
      <w:r w:rsidRPr="003316D8">
        <w:rPr>
          <w:spacing w:val="-4"/>
          <w:sz w:val="32"/>
          <w:szCs w:val="32"/>
          <w:vertAlign w:val="superscript"/>
        </w:rPr>
        <w:t>-</w:t>
      </w:r>
      <w:r w:rsidRPr="003316D8">
        <w:rPr>
          <w:spacing w:val="-4"/>
          <w:sz w:val="32"/>
          <w:szCs w:val="32"/>
        </w:rPr>
        <w:t xml:space="preserve"> та Na</w:t>
      </w:r>
      <w:r w:rsidRPr="003316D8">
        <w:rPr>
          <w:spacing w:val="-4"/>
          <w:sz w:val="32"/>
          <w:szCs w:val="32"/>
          <w:vertAlign w:val="superscript"/>
        </w:rPr>
        <w:t>+</w:t>
      </w:r>
      <w:r w:rsidRPr="003316D8">
        <w:rPr>
          <w:spacing w:val="-4"/>
          <w:sz w:val="32"/>
          <w:szCs w:val="32"/>
        </w:rPr>
        <w:t>. Підпо</w:t>
      </w:r>
      <w:r w:rsidR="00DC50F9">
        <w:rPr>
          <w:spacing w:val="-4"/>
          <w:sz w:val="32"/>
          <w:szCs w:val="32"/>
        </w:rPr>
        <w:softHyphen/>
      </w:r>
      <w:r w:rsidRPr="003316D8">
        <w:rPr>
          <w:spacing w:val="-4"/>
          <w:sz w:val="32"/>
          <w:szCs w:val="32"/>
        </w:rPr>
        <w:t xml:space="preserve">рядковане значення мають </w:t>
      </w:r>
      <w:r w:rsidR="00B00439" w:rsidRPr="003316D8">
        <w:rPr>
          <w:spacing w:val="-4"/>
          <w:position w:val="-14"/>
          <w:sz w:val="32"/>
          <w:szCs w:val="32"/>
        </w:rPr>
        <w:object w:dxaOrig="880" w:dyaOrig="400">
          <v:shape id="_x0000_i1035" type="#_x0000_t75" style="width:44.7pt;height:19.85pt" o:ole="">
            <v:imagedata r:id="rId71" o:title=""/>
          </v:shape>
          <o:OLEObject Type="Embed" ProgID="Equation.DSMT4" ShapeID="_x0000_i1035" DrawAspect="Content" ObjectID="_1484639783" r:id="rId72"/>
        </w:object>
      </w:r>
      <w:r w:rsidRPr="003316D8">
        <w:rPr>
          <w:spacing w:val="-4"/>
          <w:sz w:val="32"/>
          <w:szCs w:val="32"/>
        </w:rPr>
        <w:t xml:space="preserve"> та </w:t>
      </w:r>
      <w:r w:rsidR="00B00439" w:rsidRPr="003316D8">
        <w:rPr>
          <w:spacing w:val="-4"/>
          <w:position w:val="-14"/>
          <w:sz w:val="32"/>
          <w:szCs w:val="32"/>
        </w:rPr>
        <w:object w:dxaOrig="620" w:dyaOrig="440">
          <v:shape id="_x0000_i1036" type="#_x0000_t75" style="width:29.8pt;height:19.85pt" o:ole="">
            <v:imagedata r:id="rId73" o:title=""/>
          </v:shape>
          <o:OLEObject Type="Embed" ProgID="Equation.DSMT4" ShapeID="_x0000_i1036" DrawAspect="Content" ObjectID="_1484639784" r:id="rId74"/>
        </w:object>
      </w:r>
      <w:r w:rsidRPr="003316D8">
        <w:rPr>
          <w:spacing w:val="-4"/>
          <w:sz w:val="32"/>
          <w:szCs w:val="32"/>
        </w:rPr>
        <w:t xml:space="preserve">, а також </w:t>
      </w:r>
      <w:r w:rsidR="00B00439" w:rsidRPr="003316D8">
        <w:rPr>
          <w:spacing w:val="-4"/>
          <w:position w:val="-6"/>
          <w:sz w:val="32"/>
          <w:szCs w:val="32"/>
        </w:rPr>
        <w:object w:dxaOrig="639" w:dyaOrig="360">
          <v:shape id="_x0000_i1037" type="#_x0000_t75" style="width:32.3pt;height:19.85pt" o:ole="">
            <v:imagedata r:id="rId75" o:title=""/>
          </v:shape>
          <o:OLEObject Type="Embed" ProgID="Equation.DSMT4" ShapeID="_x0000_i1037" DrawAspect="Content" ObjectID="_1484639785" r:id="rId76"/>
        </w:object>
      </w:r>
      <w:r w:rsidRPr="003316D8">
        <w:rPr>
          <w:spacing w:val="-4"/>
          <w:sz w:val="32"/>
          <w:szCs w:val="32"/>
        </w:rPr>
        <w:t xml:space="preserve"> та </w:t>
      </w:r>
      <w:r w:rsidR="00B00439" w:rsidRPr="003316D8">
        <w:rPr>
          <w:spacing w:val="-4"/>
          <w:position w:val="-12"/>
          <w:sz w:val="32"/>
          <w:szCs w:val="32"/>
        </w:rPr>
        <w:object w:dxaOrig="720" w:dyaOrig="420">
          <v:shape id="_x0000_i1038" type="#_x0000_t75" style="width:37.25pt;height:19.85pt" o:ole="">
            <v:imagedata r:id="rId77" o:title=""/>
          </v:shape>
          <o:OLEObject Type="Embed" ProgID="Equation.DSMT4" ShapeID="_x0000_i1038" DrawAspect="Content" ObjectID="_1484639786" r:id="rId78"/>
        </w:object>
      </w:r>
      <w:r w:rsidRPr="003316D8">
        <w:rPr>
          <w:spacing w:val="-4"/>
          <w:sz w:val="32"/>
          <w:szCs w:val="32"/>
        </w:rPr>
        <w:t>. У ду</w:t>
      </w:r>
      <w:r w:rsidR="00DC50F9">
        <w:rPr>
          <w:spacing w:val="-4"/>
          <w:sz w:val="32"/>
          <w:szCs w:val="32"/>
        </w:rPr>
        <w:softHyphen/>
      </w:r>
      <w:r w:rsidRPr="003316D8">
        <w:rPr>
          <w:spacing w:val="-4"/>
          <w:sz w:val="32"/>
          <w:szCs w:val="32"/>
        </w:rPr>
        <w:t xml:space="preserve">же міцних </w:t>
      </w:r>
      <w:r w:rsidRPr="003316D8">
        <w:rPr>
          <w:spacing w:val="-4"/>
          <w:position w:val="-16"/>
          <w:sz w:val="32"/>
          <w:szCs w:val="32"/>
        </w:rPr>
        <w:object w:dxaOrig="1340" w:dyaOrig="440">
          <v:shape id="_x0000_i1039" type="#_x0000_t75" style="width:65.8pt;height:22.35pt" o:ole="">
            <v:imagedata r:id="rId79" o:title=""/>
          </v:shape>
          <o:OLEObject Type="Embed" ProgID="Equation.DSMT4" ShapeID="_x0000_i1039" DrawAspect="Content" ObjectID="_1484639787" r:id="rId80"/>
        </w:object>
      </w:r>
      <w:r w:rsidRPr="003316D8">
        <w:rPr>
          <w:spacing w:val="-4"/>
          <w:sz w:val="32"/>
          <w:szCs w:val="32"/>
        </w:rPr>
        <w:t>розсолах іон Са</w:t>
      </w:r>
      <w:r w:rsidRPr="003316D8">
        <w:rPr>
          <w:spacing w:val="-4"/>
          <w:sz w:val="32"/>
          <w:szCs w:val="32"/>
          <w:vertAlign w:val="superscript"/>
        </w:rPr>
        <w:t>2+</w:t>
      </w:r>
      <w:r w:rsidRPr="003316D8">
        <w:rPr>
          <w:spacing w:val="-4"/>
          <w:sz w:val="32"/>
          <w:szCs w:val="32"/>
        </w:rPr>
        <w:t xml:space="preserve"> може домінувати над іоном Na</w:t>
      </w:r>
      <w:r w:rsidRPr="003316D8">
        <w:rPr>
          <w:spacing w:val="-4"/>
          <w:sz w:val="32"/>
          <w:szCs w:val="32"/>
          <w:vertAlign w:val="superscript"/>
        </w:rPr>
        <w:t>+</w:t>
      </w:r>
      <w:r w:rsidRPr="003316D8">
        <w:rPr>
          <w:spacing w:val="-4"/>
          <w:sz w:val="32"/>
          <w:szCs w:val="32"/>
        </w:rPr>
        <w:t>. Тому, окрім переважно хлоридних натрієвих, тут зустрічаються також хлоридні кальцієві розсоли, а також гідрокарбонатні натрієві води. Останні, з мінералізацією у 5–10 разів меншою за показники гідрогео</w:t>
      </w:r>
      <w:r w:rsidR="00DC50F9">
        <w:rPr>
          <w:spacing w:val="-4"/>
          <w:sz w:val="32"/>
          <w:szCs w:val="32"/>
        </w:rPr>
        <w:softHyphen/>
      </w:r>
      <w:r w:rsidRPr="003316D8">
        <w:rPr>
          <w:spacing w:val="-4"/>
          <w:sz w:val="32"/>
          <w:szCs w:val="32"/>
        </w:rPr>
        <w:t xml:space="preserve">хімічного фону, мають назву </w:t>
      </w:r>
      <w:r w:rsidRPr="003316D8">
        <w:rPr>
          <w:i/>
          <w:spacing w:val="-4"/>
          <w:sz w:val="32"/>
          <w:szCs w:val="32"/>
        </w:rPr>
        <w:t xml:space="preserve">конденсаційних </w:t>
      </w:r>
      <w:r w:rsidRPr="003316D8">
        <w:rPr>
          <w:spacing w:val="-4"/>
          <w:sz w:val="32"/>
          <w:szCs w:val="32"/>
        </w:rPr>
        <w:t xml:space="preserve">або </w:t>
      </w:r>
      <w:r w:rsidRPr="003316D8">
        <w:rPr>
          <w:i/>
          <w:spacing w:val="-4"/>
          <w:sz w:val="32"/>
          <w:szCs w:val="32"/>
        </w:rPr>
        <w:t>салюційних</w:t>
      </w:r>
      <w:r w:rsidRPr="003316D8">
        <w:rPr>
          <w:spacing w:val="-4"/>
          <w:sz w:val="32"/>
          <w:szCs w:val="32"/>
        </w:rPr>
        <w:t>.</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Конденсаційні води облямовують поклади вуглеводнів. Вони відрізняються  високим вмістом йоду, брому, амонію, сіліцію, калію, стронцію, літію, рубідію, цезію та ін. </w:t>
      </w:r>
    </w:p>
    <w:p w:rsidR="00057CFF" w:rsidRPr="003316D8" w:rsidRDefault="00057CFF" w:rsidP="003316D8">
      <w:pPr>
        <w:spacing w:line="257" w:lineRule="auto"/>
        <w:ind w:firstLine="720"/>
        <w:jc w:val="both"/>
        <w:rPr>
          <w:spacing w:val="-4"/>
          <w:sz w:val="32"/>
          <w:szCs w:val="32"/>
        </w:rPr>
      </w:pPr>
      <w:r w:rsidRPr="003316D8">
        <w:rPr>
          <w:spacing w:val="-4"/>
          <w:sz w:val="32"/>
          <w:szCs w:val="32"/>
        </w:rPr>
        <w:t>Якщо вміст мікроелементів у пластових водах (розсолах) збіль</w:t>
      </w:r>
      <w:r w:rsidR="00DC50F9">
        <w:rPr>
          <w:spacing w:val="-4"/>
          <w:sz w:val="32"/>
          <w:szCs w:val="32"/>
        </w:rPr>
        <w:softHyphen/>
      </w:r>
      <w:r w:rsidRPr="003316D8">
        <w:rPr>
          <w:spacing w:val="-4"/>
          <w:sz w:val="32"/>
          <w:szCs w:val="32"/>
        </w:rPr>
        <w:t>шуєть</w:t>
      </w:r>
      <w:r w:rsidR="00DC50F9">
        <w:rPr>
          <w:spacing w:val="-4"/>
          <w:sz w:val="32"/>
          <w:szCs w:val="32"/>
        </w:rPr>
        <w:softHyphen/>
      </w:r>
      <w:r w:rsidRPr="003316D8">
        <w:rPr>
          <w:spacing w:val="-4"/>
          <w:sz w:val="32"/>
          <w:szCs w:val="32"/>
        </w:rPr>
        <w:t>ся зі збільшенням мінералізації, то у прісних конденсаційних водах така залежність відсутня. Це є свідченням того, що формування цих геохімічних типів вод відбувалося за різними схемами.</w:t>
      </w:r>
    </w:p>
    <w:p w:rsidR="00057CFF" w:rsidRPr="003316D8" w:rsidRDefault="00057CFF" w:rsidP="003316D8">
      <w:pPr>
        <w:spacing w:line="257" w:lineRule="auto"/>
        <w:jc w:val="both"/>
        <w:rPr>
          <w:spacing w:val="-4"/>
          <w:sz w:val="32"/>
          <w:szCs w:val="32"/>
        </w:rPr>
      </w:pPr>
    </w:p>
    <w:p w:rsidR="00057CFF" w:rsidRPr="003316D8" w:rsidRDefault="00057CFF" w:rsidP="003316D8">
      <w:pPr>
        <w:spacing w:line="257" w:lineRule="auto"/>
        <w:jc w:val="center"/>
        <w:rPr>
          <w:spacing w:val="-4"/>
          <w:sz w:val="32"/>
          <w:szCs w:val="32"/>
        </w:rPr>
      </w:pPr>
    </w:p>
    <w:p w:rsidR="00057CFF" w:rsidRPr="00DC50F9" w:rsidRDefault="00057CFF" w:rsidP="003316D8">
      <w:pPr>
        <w:spacing w:after="200" w:line="257" w:lineRule="auto"/>
        <w:jc w:val="center"/>
        <w:rPr>
          <w:b/>
          <w:spacing w:val="-4"/>
          <w:sz w:val="34"/>
          <w:szCs w:val="34"/>
        </w:rPr>
      </w:pPr>
      <w:r w:rsidRPr="00DC50F9">
        <w:rPr>
          <w:b/>
          <w:spacing w:val="-4"/>
          <w:sz w:val="34"/>
          <w:szCs w:val="34"/>
        </w:rPr>
        <w:t>9.3.  Гідрогеохімічні показники  нафтогазоносності</w:t>
      </w:r>
    </w:p>
    <w:p w:rsidR="00057CFF" w:rsidRPr="003316D8" w:rsidRDefault="00057CFF" w:rsidP="003316D8">
      <w:pPr>
        <w:spacing w:line="257" w:lineRule="auto"/>
        <w:ind w:firstLine="720"/>
        <w:jc w:val="both"/>
        <w:rPr>
          <w:spacing w:val="-4"/>
          <w:sz w:val="32"/>
          <w:szCs w:val="32"/>
        </w:rPr>
      </w:pPr>
      <w:r w:rsidRPr="003316D8">
        <w:rPr>
          <w:spacing w:val="-4"/>
          <w:sz w:val="32"/>
          <w:szCs w:val="32"/>
        </w:rPr>
        <w:t>Підземні пластові води родовищ нафти і газу мають специфічні особливості, які  використовуються як показники при прогнозуванні нафто</w:t>
      </w:r>
      <w:r w:rsidR="00DC50F9">
        <w:rPr>
          <w:spacing w:val="-4"/>
          <w:sz w:val="32"/>
          <w:szCs w:val="32"/>
        </w:rPr>
        <w:softHyphen/>
      </w:r>
      <w:r w:rsidRPr="003316D8">
        <w:rPr>
          <w:spacing w:val="-4"/>
          <w:sz w:val="32"/>
          <w:szCs w:val="32"/>
        </w:rPr>
        <w:t xml:space="preserve">газоносності надр. При цьому виділяють </w:t>
      </w:r>
      <w:r w:rsidRPr="003316D8">
        <w:rPr>
          <w:i/>
          <w:spacing w:val="-4"/>
          <w:sz w:val="32"/>
          <w:szCs w:val="32"/>
        </w:rPr>
        <w:t>локальний</w:t>
      </w:r>
      <w:r w:rsidRPr="003316D8">
        <w:rPr>
          <w:spacing w:val="-4"/>
          <w:sz w:val="32"/>
          <w:szCs w:val="32"/>
        </w:rPr>
        <w:t xml:space="preserve"> (на окремих структурах і ділянках) та </w:t>
      </w:r>
      <w:r w:rsidRPr="003316D8">
        <w:rPr>
          <w:i/>
          <w:spacing w:val="-4"/>
          <w:sz w:val="32"/>
          <w:szCs w:val="32"/>
        </w:rPr>
        <w:t>регіональний</w:t>
      </w:r>
      <w:r w:rsidRPr="003316D8">
        <w:rPr>
          <w:spacing w:val="-4"/>
          <w:sz w:val="32"/>
          <w:szCs w:val="32"/>
        </w:rPr>
        <w:t xml:space="preserve"> (на великих площах) види прогно</w:t>
      </w:r>
      <w:r w:rsidR="00DC50F9">
        <w:rPr>
          <w:spacing w:val="-4"/>
          <w:sz w:val="32"/>
          <w:szCs w:val="32"/>
        </w:rPr>
        <w:softHyphen/>
      </w:r>
      <w:r w:rsidRPr="003316D8">
        <w:rPr>
          <w:spacing w:val="-4"/>
          <w:sz w:val="32"/>
          <w:szCs w:val="32"/>
        </w:rPr>
        <w:t>зування.</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Оскільки підземні води є основним носієм не лише мінеральної речовини, а й теплової енергії, вони виступають головним чинником процесів </w:t>
      </w:r>
      <w:r w:rsidRPr="003316D8">
        <w:rPr>
          <w:i/>
          <w:spacing w:val="-4"/>
          <w:sz w:val="32"/>
          <w:szCs w:val="32"/>
        </w:rPr>
        <w:t>тепломасопереносу</w:t>
      </w:r>
      <w:r w:rsidRPr="003316D8">
        <w:rPr>
          <w:spacing w:val="-4"/>
          <w:sz w:val="32"/>
          <w:szCs w:val="32"/>
        </w:rPr>
        <w:t xml:space="preserve"> в земній корі. Води, що мають підвищену температуру, часто спостерігаються  у зонах нафтогазових родовищ, які контролюються розломними  структурами. Це явище пов’язане </w:t>
      </w:r>
      <w:r w:rsidR="00DC50F9">
        <w:rPr>
          <w:spacing w:val="-4"/>
          <w:sz w:val="32"/>
          <w:szCs w:val="32"/>
        </w:rPr>
        <w:br/>
      </w:r>
      <w:r w:rsidRPr="003316D8">
        <w:rPr>
          <w:spacing w:val="-4"/>
          <w:sz w:val="32"/>
          <w:szCs w:val="32"/>
        </w:rPr>
        <w:t xml:space="preserve">з висхідним розвантаженням вуглеводневих флюїдів, підземних вод </w:t>
      </w:r>
      <w:r w:rsidR="00DC50F9">
        <w:rPr>
          <w:spacing w:val="-4"/>
          <w:sz w:val="32"/>
          <w:szCs w:val="32"/>
        </w:rPr>
        <w:br/>
      </w:r>
      <w:r w:rsidRPr="003316D8">
        <w:rPr>
          <w:spacing w:val="-4"/>
          <w:sz w:val="32"/>
          <w:szCs w:val="32"/>
        </w:rPr>
        <w:t xml:space="preserve">і теплового потоку по тих же самих каналах фільтрації. Ось чому гідрогеотермічні аномалії є важливим індикатором скупчень нафти </w:t>
      </w:r>
      <w:r w:rsidR="00DC50F9">
        <w:rPr>
          <w:spacing w:val="-4"/>
          <w:sz w:val="32"/>
          <w:szCs w:val="32"/>
        </w:rPr>
        <w:br/>
      </w:r>
      <w:r w:rsidRPr="003316D8">
        <w:rPr>
          <w:spacing w:val="-4"/>
          <w:sz w:val="32"/>
          <w:szCs w:val="32"/>
        </w:rPr>
        <w:t>і газу в надрах.</w:t>
      </w:r>
    </w:p>
    <w:p w:rsidR="00057CFF" w:rsidRPr="003316D8" w:rsidRDefault="00057CFF" w:rsidP="003316D8">
      <w:pPr>
        <w:spacing w:line="257" w:lineRule="auto"/>
        <w:ind w:firstLine="720"/>
        <w:jc w:val="both"/>
        <w:rPr>
          <w:spacing w:val="-4"/>
          <w:sz w:val="32"/>
          <w:szCs w:val="32"/>
        </w:rPr>
      </w:pPr>
      <w:r w:rsidRPr="003316D8">
        <w:rPr>
          <w:spacing w:val="-4"/>
          <w:sz w:val="32"/>
          <w:szCs w:val="32"/>
        </w:rPr>
        <w:t>Для прогнозу нафтогазоносності використовують також геохіміч</w:t>
      </w:r>
      <w:r w:rsidR="00DC50F9">
        <w:rPr>
          <w:spacing w:val="-4"/>
          <w:sz w:val="32"/>
          <w:szCs w:val="32"/>
        </w:rPr>
        <w:softHyphen/>
      </w:r>
      <w:r w:rsidRPr="003316D8">
        <w:rPr>
          <w:spacing w:val="-4"/>
          <w:sz w:val="32"/>
          <w:szCs w:val="32"/>
        </w:rPr>
        <w:t>ний тип вод і характер їхньої загальної мінералізації, сульфатність, вміст мікроелементів (амоній, йод, бром, бор, ртуть, гелій, стронцій, ванадій) та інші особливості.</w:t>
      </w:r>
    </w:p>
    <w:p w:rsidR="00057CFF" w:rsidRPr="003316D8" w:rsidRDefault="00057CFF" w:rsidP="003316D8">
      <w:pPr>
        <w:spacing w:line="257" w:lineRule="auto"/>
        <w:ind w:firstLine="720"/>
        <w:jc w:val="both"/>
        <w:rPr>
          <w:spacing w:val="-4"/>
          <w:sz w:val="32"/>
          <w:szCs w:val="32"/>
        </w:rPr>
      </w:pPr>
      <w:r w:rsidRPr="003316D8">
        <w:rPr>
          <w:spacing w:val="-4"/>
          <w:sz w:val="32"/>
          <w:szCs w:val="32"/>
        </w:rPr>
        <w:t>Найбільш загальними показниками нафтогазоносності у стабіль</w:t>
      </w:r>
      <w:r w:rsidR="00DC50F9">
        <w:rPr>
          <w:spacing w:val="-4"/>
          <w:sz w:val="32"/>
          <w:szCs w:val="32"/>
        </w:rPr>
        <w:softHyphen/>
      </w:r>
      <w:r w:rsidRPr="003316D8">
        <w:rPr>
          <w:spacing w:val="-4"/>
          <w:sz w:val="32"/>
          <w:szCs w:val="32"/>
        </w:rPr>
        <w:t xml:space="preserve">них платформених умовах є </w:t>
      </w:r>
      <w:r w:rsidRPr="003316D8">
        <w:rPr>
          <w:i/>
          <w:spacing w:val="-4"/>
          <w:sz w:val="32"/>
          <w:szCs w:val="32"/>
        </w:rPr>
        <w:t>хімічний</w:t>
      </w:r>
      <w:r w:rsidRPr="003316D8">
        <w:rPr>
          <w:spacing w:val="-4"/>
          <w:sz w:val="32"/>
          <w:szCs w:val="32"/>
        </w:rPr>
        <w:t xml:space="preserve"> склад (хлоридний натрієвий) підземних вод та їх висока </w:t>
      </w:r>
      <w:r w:rsidRPr="003316D8">
        <w:rPr>
          <w:i/>
          <w:spacing w:val="-4"/>
          <w:sz w:val="32"/>
          <w:szCs w:val="32"/>
        </w:rPr>
        <w:t>мінералізація</w:t>
      </w:r>
      <w:r w:rsidRPr="003316D8">
        <w:rPr>
          <w:spacing w:val="-4"/>
          <w:sz w:val="32"/>
          <w:szCs w:val="32"/>
        </w:rPr>
        <w:t>. У зонах альпійської активі</w:t>
      </w:r>
      <w:r w:rsidR="00DC50F9">
        <w:rPr>
          <w:spacing w:val="-4"/>
          <w:sz w:val="32"/>
          <w:szCs w:val="32"/>
        </w:rPr>
        <w:softHyphen/>
      </w:r>
      <w:r w:rsidRPr="003316D8">
        <w:rPr>
          <w:spacing w:val="-4"/>
          <w:sz w:val="32"/>
          <w:szCs w:val="32"/>
        </w:rPr>
        <w:t>зації, що проявляється і у сучасних тектонічних рухах, надійним показником є гідрокарбонатні натрієві води з низькою мінералізацією.</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Важливим критерієм оцінки нафтогазоносності є </w:t>
      </w:r>
      <w:r w:rsidRPr="003316D8">
        <w:rPr>
          <w:i/>
          <w:spacing w:val="-4"/>
          <w:sz w:val="32"/>
          <w:szCs w:val="32"/>
        </w:rPr>
        <w:t xml:space="preserve">сульфатність </w:t>
      </w:r>
      <w:r w:rsidRPr="003316D8">
        <w:rPr>
          <w:spacing w:val="-4"/>
          <w:sz w:val="32"/>
          <w:szCs w:val="32"/>
        </w:rPr>
        <w:t>підземних вод, яка різко знижується при наближенні до контуру нафтогазового покладу.</w:t>
      </w:r>
    </w:p>
    <w:p w:rsidR="00057CFF" w:rsidRPr="003316D8" w:rsidRDefault="00057CFF" w:rsidP="003316D8">
      <w:pPr>
        <w:spacing w:line="257" w:lineRule="auto"/>
        <w:ind w:firstLine="720"/>
        <w:jc w:val="both"/>
        <w:rPr>
          <w:spacing w:val="-4"/>
          <w:sz w:val="32"/>
          <w:szCs w:val="32"/>
        </w:rPr>
      </w:pPr>
      <w:r w:rsidRPr="003316D8">
        <w:rPr>
          <w:spacing w:val="-4"/>
          <w:sz w:val="32"/>
          <w:szCs w:val="32"/>
        </w:rPr>
        <w:t>Органічні речовини, розчинені у підземних водах, належать до пря</w:t>
      </w:r>
      <w:r w:rsidR="00DC50F9">
        <w:rPr>
          <w:spacing w:val="-4"/>
          <w:sz w:val="32"/>
          <w:szCs w:val="32"/>
        </w:rPr>
        <w:softHyphen/>
      </w:r>
      <w:r w:rsidRPr="003316D8">
        <w:rPr>
          <w:spacing w:val="-4"/>
          <w:sz w:val="32"/>
          <w:szCs w:val="32"/>
        </w:rPr>
        <w:t>мих показників присутності скупчень вуглеводів у надрах, оскільки вони не лише є джерелом утворення нафти і газу, а й можуть надхо</w:t>
      </w:r>
      <w:r w:rsidR="00DC50F9">
        <w:rPr>
          <w:spacing w:val="-4"/>
          <w:sz w:val="32"/>
          <w:szCs w:val="32"/>
        </w:rPr>
        <w:softHyphen/>
      </w:r>
      <w:r w:rsidRPr="003316D8">
        <w:rPr>
          <w:spacing w:val="-4"/>
          <w:sz w:val="32"/>
          <w:szCs w:val="32"/>
        </w:rPr>
        <w:t>дити у підземні води з нафтового покладу внаслідок конвективного та молекулярного дифузійних процесів. Слід зазначити, що присутність органічної речовини у підземних водах пов’язана в основному з покла</w:t>
      </w:r>
      <w:r w:rsidR="00DC50F9">
        <w:rPr>
          <w:spacing w:val="-4"/>
          <w:sz w:val="32"/>
          <w:szCs w:val="32"/>
        </w:rPr>
        <w:softHyphen/>
      </w:r>
      <w:r w:rsidRPr="003316D8">
        <w:rPr>
          <w:spacing w:val="-4"/>
          <w:sz w:val="32"/>
          <w:szCs w:val="32"/>
        </w:rPr>
        <w:t>дами нафти і газоконденсату.</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Досить надійним показником нафтових покладів є </w:t>
      </w:r>
      <w:r w:rsidRPr="003316D8">
        <w:rPr>
          <w:i/>
          <w:spacing w:val="-4"/>
          <w:sz w:val="32"/>
          <w:szCs w:val="32"/>
        </w:rPr>
        <w:t>радіоактив</w:t>
      </w:r>
      <w:r w:rsidR="00DC50F9">
        <w:rPr>
          <w:i/>
          <w:spacing w:val="-4"/>
          <w:sz w:val="32"/>
          <w:szCs w:val="32"/>
        </w:rPr>
        <w:softHyphen/>
      </w:r>
      <w:r w:rsidRPr="003316D8">
        <w:rPr>
          <w:i/>
          <w:spacing w:val="-4"/>
          <w:sz w:val="32"/>
          <w:szCs w:val="32"/>
        </w:rPr>
        <w:t xml:space="preserve">ність </w:t>
      </w:r>
      <w:r w:rsidRPr="003316D8">
        <w:rPr>
          <w:spacing w:val="-4"/>
          <w:sz w:val="32"/>
          <w:szCs w:val="32"/>
        </w:rPr>
        <w:t>підземних вод за рахунок збагачення їх солями радію. Натомість самі нафти відрізняються низьким вмістом радію.</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Вміст у підземних водах </w:t>
      </w:r>
      <w:r w:rsidRPr="003316D8">
        <w:rPr>
          <w:i/>
          <w:spacing w:val="-4"/>
          <w:sz w:val="32"/>
          <w:szCs w:val="32"/>
        </w:rPr>
        <w:t>ароматичних вуглеводнів</w:t>
      </w:r>
      <w:r w:rsidRPr="003316D8">
        <w:rPr>
          <w:spacing w:val="-4"/>
          <w:sz w:val="32"/>
          <w:szCs w:val="32"/>
        </w:rPr>
        <w:t xml:space="preserve"> (бензолу і то</w:t>
      </w:r>
      <w:r w:rsidR="00DC50F9">
        <w:rPr>
          <w:spacing w:val="-4"/>
          <w:sz w:val="32"/>
          <w:szCs w:val="32"/>
        </w:rPr>
        <w:softHyphen/>
      </w:r>
      <w:r w:rsidRPr="003316D8">
        <w:rPr>
          <w:spacing w:val="-4"/>
          <w:sz w:val="32"/>
          <w:szCs w:val="32"/>
        </w:rPr>
        <w:t>луо</w:t>
      </w:r>
      <w:r w:rsidR="00DC50F9">
        <w:rPr>
          <w:spacing w:val="-4"/>
          <w:sz w:val="32"/>
          <w:szCs w:val="32"/>
        </w:rPr>
        <w:softHyphen/>
      </w:r>
      <w:r w:rsidRPr="003316D8">
        <w:rPr>
          <w:spacing w:val="-4"/>
          <w:sz w:val="32"/>
          <w:szCs w:val="32"/>
        </w:rPr>
        <w:t xml:space="preserve">лу) також може слугувати прямим показником нафтогазоносності. </w:t>
      </w:r>
      <w:r w:rsidR="00DC50F9">
        <w:rPr>
          <w:spacing w:val="-4"/>
          <w:sz w:val="32"/>
          <w:szCs w:val="32"/>
        </w:rPr>
        <w:br/>
      </w:r>
      <w:r w:rsidRPr="003316D8">
        <w:rPr>
          <w:spacing w:val="-4"/>
          <w:sz w:val="32"/>
          <w:szCs w:val="32"/>
        </w:rPr>
        <w:t>З наближенням до нафтових і газоконденсатних покладів концентрація  їх значно підвищується.</w:t>
      </w:r>
    </w:p>
    <w:p w:rsidR="00057CFF" w:rsidRPr="003316D8" w:rsidRDefault="00057CFF" w:rsidP="003316D8">
      <w:pPr>
        <w:spacing w:line="257" w:lineRule="auto"/>
        <w:ind w:firstLine="720"/>
        <w:jc w:val="both"/>
        <w:rPr>
          <w:spacing w:val="-4"/>
          <w:sz w:val="32"/>
          <w:szCs w:val="32"/>
        </w:rPr>
      </w:pPr>
      <w:r w:rsidRPr="003316D8">
        <w:rPr>
          <w:spacing w:val="-4"/>
          <w:sz w:val="32"/>
          <w:szCs w:val="32"/>
        </w:rPr>
        <w:t>Феноли, що у водах нафтових та газоконденсатних родовищ дося</w:t>
      </w:r>
      <w:r w:rsidR="00DC50F9">
        <w:rPr>
          <w:spacing w:val="-4"/>
          <w:sz w:val="32"/>
          <w:szCs w:val="32"/>
        </w:rPr>
        <w:softHyphen/>
      </w:r>
      <w:r w:rsidRPr="003316D8">
        <w:rPr>
          <w:spacing w:val="-4"/>
          <w:sz w:val="32"/>
          <w:szCs w:val="32"/>
        </w:rPr>
        <w:t>гають концентрацій 20–30 мг/дм</w:t>
      </w:r>
      <w:r w:rsidRPr="003316D8">
        <w:rPr>
          <w:spacing w:val="-4"/>
          <w:sz w:val="32"/>
          <w:szCs w:val="32"/>
          <w:vertAlign w:val="superscript"/>
        </w:rPr>
        <w:t>3</w:t>
      </w:r>
      <w:r w:rsidRPr="003316D8">
        <w:rPr>
          <w:spacing w:val="-4"/>
          <w:sz w:val="32"/>
          <w:szCs w:val="32"/>
        </w:rPr>
        <w:t xml:space="preserve">, можуть бути ознакою </w:t>
      </w:r>
      <w:r w:rsidR="00D302B8">
        <w:rPr>
          <w:spacing w:val="-4"/>
          <w:sz w:val="32"/>
          <w:szCs w:val="32"/>
        </w:rPr>
        <w:t>наявності</w:t>
      </w:r>
      <w:r w:rsidRPr="003316D8">
        <w:rPr>
          <w:spacing w:val="-4"/>
          <w:sz w:val="32"/>
          <w:szCs w:val="32"/>
        </w:rPr>
        <w:t xml:space="preserve"> </w:t>
      </w:r>
      <w:r w:rsidR="00DC50F9">
        <w:rPr>
          <w:spacing w:val="-4"/>
          <w:sz w:val="32"/>
          <w:szCs w:val="32"/>
        </w:rPr>
        <w:br/>
      </w:r>
      <w:r w:rsidRPr="003316D8">
        <w:rPr>
          <w:spacing w:val="-4"/>
          <w:sz w:val="32"/>
          <w:szCs w:val="32"/>
        </w:rPr>
        <w:t>в надрах легких нафт та газоконденсату.</w:t>
      </w:r>
    </w:p>
    <w:p w:rsidR="00057CFF" w:rsidRPr="003316D8" w:rsidRDefault="00057CFF" w:rsidP="003316D8">
      <w:pPr>
        <w:spacing w:line="257" w:lineRule="auto"/>
        <w:ind w:firstLine="720"/>
        <w:jc w:val="both"/>
        <w:rPr>
          <w:spacing w:val="-4"/>
          <w:sz w:val="32"/>
          <w:szCs w:val="32"/>
        </w:rPr>
      </w:pPr>
      <w:r w:rsidRPr="003316D8">
        <w:rPr>
          <w:spacing w:val="-4"/>
          <w:sz w:val="32"/>
          <w:szCs w:val="32"/>
        </w:rPr>
        <w:t>Гази, що присутні у підземних водах, – важливий показник нафто</w:t>
      </w:r>
      <w:r w:rsidR="00DC50F9">
        <w:rPr>
          <w:spacing w:val="-4"/>
          <w:sz w:val="32"/>
          <w:szCs w:val="32"/>
        </w:rPr>
        <w:softHyphen/>
      </w:r>
      <w:r w:rsidRPr="003316D8">
        <w:rPr>
          <w:spacing w:val="-4"/>
          <w:sz w:val="32"/>
          <w:szCs w:val="32"/>
        </w:rPr>
        <w:t xml:space="preserve">газоносності. Найбільше значення мають вуглеводневі гази, </w:t>
      </w:r>
      <w:r w:rsidR="00DC50F9">
        <w:rPr>
          <w:spacing w:val="-4"/>
          <w:sz w:val="32"/>
          <w:szCs w:val="32"/>
        </w:rPr>
        <w:br/>
      </w:r>
      <w:r w:rsidRPr="003316D8">
        <w:rPr>
          <w:spacing w:val="-4"/>
          <w:sz w:val="32"/>
          <w:szCs w:val="32"/>
        </w:rPr>
        <w:t>а також гелій, пара ртуті, азотисті сполуки (N, NO, NO</w:t>
      </w:r>
      <w:r w:rsidRPr="003316D8">
        <w:rPr>
          <w:spacing w:val="-4"/>
          <w:sz w:val="32"/>
          <w:szCs w:val="32"/>
          <w:vertAlign w:val="subscript"/>
        </w:rPr>
        <w:t>2</w:t>
      </w:r>
      <w:r w:rsidRPr="003316D8">
        <w:rPr>
          <w:spacing w:val="-4"/>
          <w:sz w:val="32"/>
          <w:szCs w:val="32"/>
        </w:rPr>
        <w:t>, NH</w:t>
      </w:r>
      <w:r w:rsidRPr="003316D8">
        <w:rPr>
          <w:spacing w:val="-4"/>
          <w:sz w:val="32"/>
          <w:szCs w:val="32"/>
          <w:vertAlign w:val="subscript"/>
        </w:rPr>
        <w:t xml:space="preserve">3 </w:t>
      </w:r>
      <w:r w:rsidRPr="003316D8">
        <w:rPr>
          <w:spacing w:val="-4"/>
          <w:sz w:val="32"/>
          <w:szCs w:val="32"/>
        </w:rPr>
        <w:t>) та інші.</w:t>
      </w:r>
    </w:p>
    <w:p w:rsidR="00057CFF" w:rsidRPr="003316D8" w:rsidRDefault="00057CFF" w:rsidP="003316D8">
      <w:pPr>
        <w:spacing w:line="257" w:lineRule="auto"/>
        <w:ind w:firstLine="720"/>
        <w:jc w:val="both"/>
        <w:rPr>
          <w:spacing w:val="-4"/>
          <w:sz w:val="32"/>
          <w:szCs w:val="32"/>
        </w:rPr>
      </w:pPr>
      <w:r w:rsidRPr="003316D8">
        <w:rPr>
          <w:i/>
          <w:spacing w:val="-4"/>
          <w:sz w:val="32"/>
          <w:szCs w:val="32"/>
        </w:rPr>
        <w:t>Загальна газонасиченість</w:t>
      </w:r>
      <w:r w:rsidRPr="003316D8">
        <w:rPr>
          <w:spacing w:val="-4"/>
          <w:sz w:val="32"/>
          <w:szCs w:val="32"/>
        </w:rPr>
        <w:t xml:space="preserve"> підземних вод визначається як кіль</w:t>
      </w:r>
      <w:r w:rsidR="00DC50F9">
        <w:rPr>
          <w:spacing w:val="-4"/>
          <w:sz w:val="32"/>
          <w:szCs w:val="32"/>
        </w:rPr>
        <w:softHyphen/>
      </w:r>
      <w:r w:rsidRPr="003316D8">
        <w:rPr>
          <w:spacing w:val="-4"/>
          <w:sz w:val="32"/>
          <w:szCs w:val="32"/>
        </w:rPr>
        <w:t>кість газу, розчиненого в одиниці об’єму води. Найбільша газонаси</w:t>
      </w:r>
      <w:r w:rsidR="00DC50F9">
        <w:rPr>
          <w:spacing w:val="-4"/>
          <w:sz w:val="32"/>
          <w:szCs w:val="32"/>
        </w:rPr>
        <w:softHyphen/>
      </w:r>
      <w:r w:rsidRPr="003316D8">
        <w:rPr>
          <w:spacing w:val="-4"/>
          <w:sz w:val="32"/>
          <w:szCs w:val="32"/>
        </w:rPr>
        <w:t>ченість вод спостерігається у зонах метанової газоносності.</w:t>
      </w:r>
    </w:p>
    <w:p w:rsidR="00057CFF" w:rsidRPr="003316D8" w:rsidRDefault="00057CFF" w:rsidP="003316D8">
      <w:pPr>
        <w:spacing w:line="257" w:lineRule="auto"/>
        <w:ind w:firstLine="720"/>
        <w:jc w:val="both"/>
        <w:rPr>
          <w:spacing w:val="-4"/>
          <w:sz w:val="32"/>
          <w:szCs w:val="32"/>
        </w:rPr>
      </w:pPr>
      <w:r w:rsidRPr="003316D8">
        <w:rPr>
          <w:i/>
          <w:spacing w:val="-4"/>
          <w:sz w:val="32"/>
          <w:szCs w:val="32"/>
        </w:rPr>
        <w:t xml:space="preserve">Гідрогеохімічні аномалії, </w:t>
      </w:r>
      <w:r w:rsidRPr="003316D8">
        <w:rPr>
          <w:spacing w:val="-4"/>
          <w:sz w:val="32"/>
          <w:szCs w:val="32"/>
        </w:rPr>
        <w:t>що є ділянками різкої зміни хімічного складу підземних вод порівняно з фоновими показниками, є важливим критерієм прогнозування і пошуку родовищ нафти та газу. Це визна</w:t>
      </w:r>
      <w:r w:rsidR="00DC50F9">
        <w:rPr>
          <w:spacing w:val="-4"/>
          <w:sz w:val="32"/>
          <w:szCs w:val="32"/>
        </w:rPr>
        <w:softHyphen/>
      </w:r>
      <w:r w:rsidRPr="003316D8">
        <w:rPr>
          <w:spacing w:val="-4"/>
          <w:sz w:val="32"/>
          <w:szCs w:val="32"/>
        </w:rPr>
        <w:t>чається тією величезною роллю, яку вода відіграє у формуванні та руйнуванні вуглеводневих покладів у земних надрах.</w:t>
      </w:r>
    </w:p>
    <w:p w:rsidR="00057CFF" w:rsidRPr="003316D8" w:rsidRDefault="00057CFF" w:rsidP="003316D8">
      <w:pPr>
        <w:spacing w:line="257" w:lineRule="auto"/>
        <w:ind w:firstLine="720"/>
        <w:jc w:val="both"/>
        <w:rPr>
          <w:spacing w:val="-4"/>
          <w:sz w:val="32"/>
          <w:szCs w:val="32"/>
        </w:rPr>
      </w:pPr>
      <w:r w:rsidRPr="003316D8">
        <w:rPr>
          <w:spacing w:val="-4"/>
          <w:sz w:val="32"/>
          <w:szCs w:val="32"/>
        </w:rPr>
        <w:t xml:space="preserve">Аномальні  ділянки характеризуються контрастністю, під якою </w:t>
      </w:r>
      <w:r w:rsidR="00C847EF">
        <w:rPr>
          <w:spacing w:val="-4"/>
          <w:sz w:val="32"/>
          <w:szCs w:val="32"/>
        </w:rPr>
        <w:t xml:space="preserve">розуміють </w:t>
      </w:r>
      <w:r w:rsidRPr="003316D8">
        <w:rPr>
          <w:spacing w:val="-4"/>
          <w:sz w:val="32"/>
          <w:szCs w:val="32"/>
        </w:rPr>
        <w:t>співвідношення вмісту компонентів у воді в межах аномалії до їх фонових (середніх) значень. Чим більшою є контраст</w:t>
      </w:r>
      <w:r w:rsidR="00DC50F9">
        <w:rPr>
          <w:spacing w:val="-4"/>
          <w:sz w:val="32"/>
          <w:szCs w:val="32"/>
        </w:rPr>
        <w:softHyphen/>
      </w:r>
      <w:r w:rsidRPr="003316D8">
        <w:rPr>
          <w:spacing w:val="-4"/>
          <w:sz w:val="32"/>
          <w:szCs w:val="32"/>
        </w:rPr>
        <w:t>ність, тим надійнішою у прогнозному значенні є аномалія.</w:t>
      </w:r>
    </w:p>
    <w:p w:rsidR="00057CFF" w:rsidRPr="003316D8" w:rsidRDefault="00057CFF" w:rsidP="003316D8">
      <w:pPr>
        <w:spacing w:line="257" w:lineRule="auto"/>
        <w:ind w:firstLine="720"/>
        <w:jc w:val="both"/>
        <w:rPr>
          <w:spacing w:val="-4"/>
          <w:sz w:val="32"/>
          <w:szCs w:val="32"/>
        </w:rPr>
      </w:pPr>
      <w:r w:rsidRPr="003316D8">
        <w:rPr>
          <w:spacing w:val="-4"/>
          <w:sz w:val="32"/>
          <w:szCs w:val="32"/>
        </w:rPr>
        <w:t>Здебільшого гідрогеохімічні аномалії приурочені до тектонічно послаблених ділянок, де відбувається висхідне розвантаження вод гли</w:t>
      </w:r>
      <w:r w:rsidR="00DC50F9">
        <w:rPr>
          <w:spacing w:val="-4"/>
          <w:sz w:val="32"/>
          <w:szCs w:val="32"/>
        </w:rPr>
        <w:softHyphen/>
      </w:r>
      <w:r w:rsidRPr="003316D8">
        <w:rPr>
          <w:spacing w:val="-4"/>
          <w:sz w:val="32"/>
          <w:szCs w:val="32"/>
        </w:rPr>
        <w:t>боких горизонтів, нафтогазових флюїдів, теплового потоку та хімічних елементів і сполук глибинного генезису. Дуже часто на денній по</w:t>
      </w:r>
      <w:r w:rsidR="00DC50F9">
        <w:rPr>
          <w:spacing w:val="-4"/>
          <w:sz w:val="32"/>
          <w:szCs w:val="32"/>
        </w:rPr>
        <w:softHyphen/>
      </w:r>
      <w:r w:rsidRPr="003316D8">
        <w:rPr>
          <w:spacing w:val="-4"/>
          <w:sz w:val="32"/>
          <w:szCs w:val="32"/>
        </w:rPr>
        <w:t>верхні або поблизу неї розвантажуються хлоридні розсоли або прісні гідрокарбонатні конденсаційні (салюційні) води, що є важливою озна</w:t>
      </w:r>
      <w:r w:rsidR="00DC50F9">
        <w:rPr>
          <w:spacing w:val="-4"/>
          <w:sz w:val="32"/>
          <w:szCs w:val="32"/>
        </w:rPr>
        <w:softHyphen/>
      </w:r>
      <w:r w:rsidRPr="003316D8">
        <w:rPr>
          <w:spacing w:val="-4"/>
          <w:sz w:val="32"/>
          <w:szCs w:val="32"/>
        </w:rPr>
        <w:t>кою можливої присутності покладів нафти або газу. Це так звана «гід</w:t>
      </w:r>
      <w:r w:rsidR="00DC50F9">
        <w:rPr>
          <w:spacing w:val="-4"/>
          <w:sz w:val="32"/>
          <w:szCs w:val="32"/>
        </w:rPr>
        <w:softHyphen/>
      </w:r>
      <w:r w:rsidRPr="003316D8">
        <w:rPr>
          <w:spacing w:val="-4"/>
          <w:sz w:val="32"/>
          <w:szCs w:val="32"/>
        </w:rPr>
        <w:t>ро</w:t>
      </w:r>
      <w:r w:rsidR="00DC50F9">
        <w:rPr>
          <w:spacing w:val="-4"/>
          <w:sz w:val="32"/>
          <w:szCs w:val="32"/>
        </w:rPr>
        <w:softHyphen/>
      </w:r>
      <w:r w:rsidRPr="003316D8">
        <w:rPr>
          <w:spacing w:val="-4"/>
          <w:sz w:val="32"/>
          <w:szCs w:val="32"/>
        </w:rPr>
        <w:t>геохімічна інверсія», прояви якої часто супроводжують родовища вуглеводнів.</w:t>
      </w:r>
    </w:p>
    <w:p w:rsidR="00057CFF" w:rsidRPr="003316D8" w:rsidRDefault="00057CFF" w:rsidP="003316D8">
      <w:pPr>
        <w:spacing w:line="257" w:lineRule="auto"/>
        <w:ind w:firstLine="720"/>
        <w:jc w:val="both"/>
        <w:rPr>
          <w:spacing w:val="-4"/>
          <w:sz w:val="32"/>
          <w:szCs w:val="32"/>
          <w:lang w:val="ru-RU"/>
        </w:rPr>
      </w:pPr>
    </w:p>
    <w:p w:rsidR="00637CA9" w:rsidRPr="003316D8" w:rsidRDefault="00637CA9" w:rsidP="003316D8">
      <w:pPr>
        <w:spacing w:line="257" w:lineRule="auto"/>
        <w:ind w:firstLine="720"/>
        <w:jc w:val="both"/>
        <w:rPr>
          <w:spacing w:val="-4"/>
          <w:sz w:val="32"/>
          <w:szCs w:val="32"/>
          <w:lang w:val="ru-RU"/>
        </w:rPr>
      </w:pPr>
    </w:p>
    <w:p w:rsidR="00057CFF" w:rsidRPr="003316D8" w:rsidRDefault="00057CFF" w:rsidP="003316D8">
      <w:pPr>
        <w:spacing w:after="200" w:line="257" w:lineRule="auto"/>
        <w:jc w:val="center"/>
        <w:rPr>
          <w:b/>
          <w:i/>
          <w:spacing w:val="-4"/>
          <w:sz w:val="32"/>
          <w:szCs w:val="32"/>
        </w:rPr>
      </w:pPr>
      <w:r w:rsidRPr="003316D8">
        <w:rPr>
          <w:b/>
          <w:i/>
          <w:spacing w:val="-4"/>
          <w:sz w:val="32"/>
          <w:szCs w:val="32"/>
        </w:rPr>
        <w:t>Контрольні питання</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Чому підземні води є постійним супутником нафти і газу?</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Якими ознаками характеризуються нафтові води?</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 формуються газоводний (ГВК) та водонафтовий (ВНК) кон</w:t>
      </w:r>
      <w:r w:rsidR="007300BA">
        <w:rPr>
          <w:spacing w:val="-4"/>
          <w:sz w:val="32"/>
          <w:szCs w:val="32"/>
        </w:rPr>
        <w:softHyphen/>
      </w:r>
      <w:r w:rsidRPr="003316D8">
        <w:rPr>
          <w:spacing w:val="-4"/>
          <w:sz w:val="32"/>
          <w:szCs w:val="32"/>
        </w:rPr>
        <w:t>так</w:t>
      </w:r>
      <w:r w:rsidR="007300BA">
        <w:rPr>
          <w:spacing w:val="-4"/>
          <w:sz w:val="32"/>
          <w:szCs w:val="32"/>
        </w:rPr>
        <w:softHyphen/>
      </w:r>
      <w:r w:rsidRPr="003316D8">
        <w:rPr>
          <w:spacing w:val="-4"/>
          <w:sz w:val="32"/>
          <w:szCs w:val="32"/>
        </w:rPr>
        <w:t>ти?</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Що називається підошовними та крайовими водами?</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Що називається верхніми та проміжними водами?</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Які генетичні типи вод присутні у нафтогазових родовищах?</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Які розчинені гази присутні у підземних водах?</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Якими факторами зумовлюється формування хімічного складу вод нафтогазових родовищ?</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Що називається конденсаційними (салюційними) водами?</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Які гідрогеологічні показники використовуються для прогнозу</w:t>
      </w:r>
      <w:r w:rsidR="007300BA">
        <w:rPr>
          <w:spacing w:val="-4"/>
          <w:sz w:val="32"/>
          <w:szCs w:val="32"/>
        </w:rPr>
        <w:softHyphen/>
      </w:r>
      <w:r w:rsidRPr="003316D8">
        <w:rPr>
          <w:spacing w:val="-4"/>
          <w:sz w:val="32"/>
          <w:szCs w:val="32"/>
        </w:rPr>
        <w:t>вання нафтогазоносності?</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Якою є природа формування гідродинамічних аномалій?</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Що називається гідрогеохімічною інверсіяєю?</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Які гідрогеохімічні аномалії вказують на можливу присутність скуп</w:t>
      </w:r>
      <w:r w:rsidR="007300BA">
        <w:rPr>
          <w:spacing w:val="-4"/>
          <w:sz w:val="32"/>
          <w:szCs w:val="32"/>
        </w:rPr>
        <w:softHyphen/>
      </w:r>
      <w:r w:rsidRPr="003316D8">
        <w:rPr>
          <w:spacing w:val="-4"/>
          <w:sz w:val="32"/>
          <w:szCs w:val="32"/>
        </w:rPr>
        <w:t>чень вуглеводнів?</w:t>
      </w:r>
    </w:p>
    <w:p w:rsidR="00057CFF" w:rsidRPr="003316D8" w:rsidRDefault="00057CFF" w:rsidP="007300BA">
      <w:pPr>
        <w:numPr>
          <w:ilvl w:val="0"/>
          <w:numId w:val="12"/>
        </w:numPr>
        <w:tabs>
          <w:tab w:val="clear" w:pos="720"/>
          <w:tab w:val="num" w:pos="709"/>
        </w:tabs>
        <w:spacing w:line="257" w:lineRule="auto"/>
        <w:ind w:left="709" w:hanging="425"/>
        <w:jc w:val="both"/>
        <w:rPr>
          <w:spacing w:val="-4"/>
          <w:sz w:val="32"/>
          <w:szCs w:val="32"/>
        </w:rPr>
      </w:pPr>
      <w:r w:rsidRPr="003316D8">
        <w:rPr>
          <w:spacing w:val="-4"/>
          <w:sz w:val="32"/>
          <w:szCs w:val="32"/>
        </w:rPr>
        <w:t>Схарактеризуйте гідрогеотермічні показники нафтогазоносності.</w:t>
      </w:r>
    </w:p>
    <w:p w:rsidR="00057CFF" w:rsidRPr="00C052C8" w:rsidRDefault="00057CFF" w:rsidP="00057CFF">
      <w:pPr>
        <w:jc w:val="both"/>
        <w:rPr>
          <w:sz w:val="30"/>
          <w:szCs w:val="30"/>
        </w:rPr>
      </w:pPr>
    </w:p>
    <w:p w:rsidR="00057CFF" w:rsidRDefault="00057CFF" w:rsidP="00057CFF">
      <w:pPr>
        <w:jc w:val="center"/>
        <w:rPr>
          <w:b/>
          <w:sz w:val="30"/>
          <w:szCs w:val="30"/>
          <w:lang w:val="ru-RU"/>
        </w:rPr>
      </w:pPr>
      <w:r w:rsidRPr="00C052C8">
        <w:rPr>
          <w:sz w:val="30"/>
          <w:szCs w:val="30"/>
        </w:rPr>
        <w:br w:type="page"/>
      </w:r>
    </w:p>
    <w:p w:rsidR="00637CA9" w:rsidRPr="00637CA9" w:rsidRDefault="006D5F63" w:rsidP="00057CFF">
      <w:pPr>
        <w:jc w:val="center"/>
        <w:rPr>
          <w:b/>
          <w:sz w:val="30"/>
          <w:szCs w:val="30"/>
          <w:lang w:val="ru-RU"/>
        </w:rPr>
      </w:pPr>
      <w:r w:rsidRPr="001D7363">
        <w:rPr>
          <w:b/>
          <w:caps/>
          <w:noProof/>
          <w:sz w:val="28"/>
          <w:szCs w:val="28"/>
          <w:highlight w:val="red"/>
          <w:lang w:val="ru-RU"/>
        </w:rPr>
        <mc:AlternateContent>
          <mc:Choice Requires="wps">
            <w:drawing>
              <wp:anchor distT="0" distB="0" distL="114300" distR="114300" simplePos="0" relativeHeight="251737088" behindDoc="0" locked="0" layoutInCell="1" allowOverlap="1" wp14:anchorId="17B91F0E" wp14:editId="33E91B1A">
                <wp:simplePos x="0" y="0"/>
                <wp:positionH relativeFrom="column">
                  <wp:posOffset>12700</wp:posOffset>
                </wp:positionH>
                <wp:positionV relativeFrom="paragraph">
                  <wp:posOffset>-340886</wp:posOffset>
                </wp:positionV>
                <wp:extent cx="6537325" cy="382270"/>
                <wp:effectExtent l="0" t="0" r="0" b="0"/>
                <wp:wrapNone/>
                <wp:docPr id="26"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pt;margin-top:-26.85pt;width:514.75pt;height:30.1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nl4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" stroked="f"/>
            </w:pict>
          </mc:Fallback>
        </mc:AlternateContent>
      </w:r>
    </w:p>
    <w:p w:rsidR="00057CFF" w:rsidRPr="00C052C8" w:rsidRDefault="00057CFF" w:rsidP="00057CFF">
      <w:pPr>
        <w:jc w:val="center"/>
        <w:rPr>
          <w:b/>
          <w:sz w:val="30"/>
          <w:szCs w:val="30"/>
        </w:rPr>
      </w:pPr>
    </w:p>
    <w:p w:rsidR="00637CA9" w:rsidRPr="00B457D3" w:rsidRDefault="00637CA9" w:rsidP="00637CA9">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14560" behindDoc="0" locked="0" layoutInCell="1" allowOverlap="1" wp14:anchorId="47C8620D" wp14:editId="6D6677A5">
                <wp:simplePos x="0" y="0"/>
                <wp:positionH relativeFrom="column">
                  <wp:posOffset>1504315</wp:posOffset>
                </wp:positionH>
                <wp:positionV relativeFrom="paragraph">
                  <wp:posOffset>141605</wp:posOffset>
                </wp:positionV>
                <wp:extent cx="4558665" cy="635"/>
                <wp:effectExtent l="8890" t="8255" r="13970" b="10160"/>
                <wp:wrapNone/>
                <wp:docPr id="16"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HjXbLQqAgAASgQAAA4AAAAAAAAAAAAAAAAALgIAAGRycy9l&#10;Mm9Eb2MueG1sUEsBAi0AFAAGAAgAAAAhAPAFHkbeAAAACQEAAA8AAAAAAAAAAAAAAAAAhAQAAGRy&#10;cy9kb3ducmV2LnhtbFBLBQYAAAAABAAEAPMAAACPBQAAAAA=&#10;"/>
            </w:pict>
          </mc:Fallback>
        </mc:AlternateContent>
      </w:r>
      <w:r w:rsidRPr="009F7381">
        <w:rPr>
          <w:rFonts w:ascii="Arial" w:hAnsi="Arial" w:cs="Arial"/>
          <w:b/>
          <w:sz w:val="40"/>
          <w:szCs w:val="40"/>
          <w:lang w:val="ru-RU"/>
        </w:rPr>
        <w:t>РОЗ</w:t>
      </w:r>
      <w:r w:rsidRPr="009F7381">
        <w:rPr>
          <w:rFonts w:ascii="Arial" w:hAnsi="Arial" w:cs="Arial"/>
          <w:b/>
          <w:sz w:val="40"/>
          <w:szCs w:val="40"/>
        </w:rPr>
        <w:t xml:space="preserve">ДІЛ </w:t>
      </w:r>
      <w:r>
        <w:rPr>
          <w:rFonts w:ascii="Arial" w:hAnsi="Arial" w:cs="Arial"/>
          <w:b/>
          <w:sz w:val="40"/>
          <w:szCs w:val="40"/>
          <w:lang w:val="ru-RU"/>
        </w:rPr>
        <w:t>10</w:t>
      </w:r>
    </w:p>
    <w:p w:rsidR="00637CA9" w:rsidRPr="001D7363" w:rsidRDefault="00637CA9" w:rsidP="00637CA9">
      <w:pPr>
        <w:shd w:val="clear" w:color="auto" w:fill="FFFFFF"/>
        <w:rPr>
          <w:b/>
          <w:caps/>
          <w:sz w:val="12"/>
          <w:szCs w:val="12"/>
          <w:highlight w:val="red"/>
        </w:rPr>
      </w:pPr>
    </w:p>
    <w:p w:rsidR="00637CA9" w:rsidRPr="00637CA9" w:rsidRDefault="00637CA9" w:rsidP="00637CA9">
      <w:pPr>
        <w:ind w:left="2410"/>
        <w:rPr>
          <w:rFonts w:ascii="Arial" w:hAnsi="Arial" w:cs="Arial"/>
          <w:b/>
          <w:caps/>
          <w:sz w:val="36"/>
          <w:szCs w:val="36"/>
          <w:lang w:val="ru-RU"/>
        </w:rPr>
      </w:pPr>
      <w:r w:rsidRPr="00637CA9">
        <w:rPr>
          <w:rFonts w:ascii="Arial" w:hAnsi="Arial" w:cs="Arial"/>
          <w:b/>
          <w:sz w:val="36"/>
          <w:szCs w:val="36"/>
        </w:rPr>
        <w:t>КОРИСНІ КОПАЛИНИ УКРАЇНИ</w:t>
      </w:r>
    </w:p>
    <w:p w:rsidR="00057CFF" w:rsidRPr="00C052C8" w:rsidRDefault="00057CFF" w:rsidP="00057CFF">
      <w:pPr>
        <w:jc w:val="both"/>
        <w:rPr>
          <w:sz w:val="30"/>
          <w:szCs w:val="30"/>
        </w:rPr>
      </w:pPr>
    </w:p>
    <w:p w:rsidR="00057CFF" w:rsidRPr="0075139E" w:rsidRDefault="00057CFF" w:rsidP="0075139E">
      <w:pPr>
        <w:spacing w:line="257" w:lineRule="auto"/>
        <w:jc w:val="both"/>
        <w:rPr>
          <w:spacing w:val="-4"/>
          <w:sz w:val="32"/>
          <w:szCs w:val="32"/>
        </w:rPr>
      </w:pPr>
      <w:r w:rsidRPr="00C052C8">
        <w:rPr>
          <w:sz w:val="30"/>
          <w:szCs w:val="30"/>
        </w:rPr>
        <w:tab/>
      </w:r>
      <w:r w:rsidRPr="0075139E">
        <w:rPr>
          <w:spacing w:val="-4"/>
          <w:sz w:val="32"/>
          <w:szCs w:val="32"/>
        </w:rPr>
        <w:t xml:space="preserve">За потужністю мінерально-сировинної бази Україна входить </w:t>
      </w:r>
      <w:r w:rsidR="0075139E">
        <w:rPr>
          <w:spacing w:val="-4"/>
          <w:sz w:val="32"/>
          <w:szCs w:val="32"/>
        </w:rPr>
        <w:br/>
      </w:r>
      <w:r w:rsidRPr="0075139E">
        <w:rPr>
          <w:spacing w:val="-4"/>
          <w:sz w:val="32"/>
          <w:szCs w:val="32"/>
        </w:rPr>
        <w:t xml:space="preserve">у число провідних держав світу. Займаючи усього 0,4 % земної суші, де проживає 0,8 % населення планети, вона у своїх надрах має </w:t>
      </w:r>
      <w:r w:rsidRPr="0075139E">
        <w:rPr>
          <w:i/>
          <w:spacing w:val="-4"/>
          <w:sz w:val="32"/>
          <w:szCs w:val="32"/>
        </w:rPr>
        <w:t>5 % сві</w:t>
      </w:r>
      <w:r w:rsidR="0075139E">
        <w:rPr>
          <w:i/>
          <w:spacing w:val="-4"/>
          <w:sz w:val="32"/>
          <w:szCs w:val="32"/>
        </w:rPr>
        <w:softHyphen/>
      </w:r>
      <w:r w:rsidRPr="0075139E">
        <w:rPr>
          <w:i/>
          <w:spacing w:val="-4"/>
          <w:sz w:val="32"/>
          <w:szCs w:val="32"/>
        </w:rPr>
        <w:t>тового мінерально-сировинного потенціалу.</w:t>
      </w:r>
      <w:r w:rsidRPr="0075139E">
        <w:rPr>
          <w:spacing w:val="-4"/>
          <w:sz w:val="32"/>
          <w:szCs w:val="32"/>
        </w:rPr>
        <w:t xml:space="preserve"> В Україні розвідано понад 20 тис. родовищ та проявів більше 200 видів корисних копалин, 120 </w:t>
      </w:r>
      <w:r w:rsidR="0075139E">
        <w:rPr>
          <w:spacing w:val="-4"/>
          <w:sz w:val="32"/>
          <w:szCs w:val="32"/>
        </w:rPr>
        <w:br/>
      </w:r>
      <w:r w:rsidRPr="0075139E">
        <w:rPr>
          <w:spacing w:val="-4"/>
          <w:sz w:val="32"/>
          <w:szCs w:val="32"/>
        </w:rPr>
        <w:t xml:space="preserve">з яких людство використовує сьогодні. З них більше 8 тис. родовищ </w:t>
      </w:r>
      <w:r w:rsidR="0075139E">
        <w:rPr>
          <w:spacing w:val="-4"/>
          <w:sz w:val="32"/>
          <w:szCs w:val="32"/>
        </w:rPr>
        <w:br/>
      </w:r>
      <w:r w:rsidRPr="0075139E">
        <w:rPr>
          <w:spacing w:val="-4"/>
          <w:sz w:val="32"/>
          <w:szCs w:val="32"/>
        </w:rPr>
        <w:t>94 видів корисних копалин мають промислове значення.</w:t>
      </w:r>
      <w:r w:rsidRPr="0075139E">
        <w:rPr>
          <w:i/>
          <w:spacing w:val="-4"/>
          <w:sz w:val="32"/>
          <w:szCs w:val="32"/>
        </w:rPr>
        <w:t xml:space="preserve"> Найбільше економічне значення</w:t>
      </w:r>
      <w:r w:rsidRPr="0075139E">
        <w:rPr>
          <w:spacing w:val="-4"/>
          <w:sz w:val="32"/>
          <w:szCs w:val="32"/>
        </w:rPr>
        <w:t xml:space="preserve"> мають кам’яне вугілля, нафта і газ, залізні і мар</w:t>
      </w:r>
      <w:r w:rsidR="0075139E">
        <w:rPr>
          <w:spacing w:val="-4"/>
          <w:sz w:val="32"/>
          <w:szCs w:val="32"/>
        </w:rPr>
        <w:softHyphen/>
      </w:r>
      <w:r w:rsidRPr="0075139E">
        <w:rPr>
          <w:spacing w:val="-4"/>
          <w:sz w:val="32"/>
          <w:szCs w:val="32"/>
        </w:rPr>
        <w:t>ганцеві руди, самородна сірка, кам’яна і калійна солі, нерудні буді</w:t>
      </w:r>
      <w:r w:rsidR="0075139E">
        <w:rPr>
          <w:spacing w:val="-4"/>
          <w:sz w:val="32"/>
          <w:szCs w:val="32"/>
        </w:rPr>
        <w:softHyphen/>
      </w:r>
      <w:r w:rsidRPr="0075139E">
        <w:rPr>
          <w:spacing w:val="-4"/>
          <w:sz w:val="32"/>
          <w:szCs w:val="32"/>
        </w:rPr>
        <w:t>вельні матеріали, мінеральні води. Їх родовища знаходяться у різних геологічних регіонах. За розвіданими запасами деяких корисних копа</w:t>
      </w:r>
      <w:r w:rsidR="0075139E">
        <w:rPr>
          <w:spacing w:val="-4"/>
          <w:sz w:val="32"/>
          <w:szCs w:val="32"/>
        </w:rPr>
        <w:softHyphen/>
      </w:r>
      <w:r w:rsidRPr="0075139E">
        <w:rPr>
          <w:spacing w:val="-4"/>
          <w:sz w:val="32"/>
          <w:szCs w:val="32"/>
        </w:rPr>
        <w:t>лин Україна  випереджає РФ, США, Велику Британію, Францію, ФРН, Канаду та інші великі держави світу. Зокрема за запасами і видобутком залізних, марганцевих, титано-цирконієвих руд, багатьох видів немета</w:t>
      </w:r>
      <w:r w:rsidR="0075139E">
        <w:rPr>
          <w:spacing w:val="-4"/>
          <w:sz w:val="32"/>
          <w:szCs w:val="32"/>
        </w:rPr>
        <w:softHyphen/>
      </w:r>
      <w:r w:rsidRPr="0075139E">
        <w:rPr>
          <w:spacing w:val="-4"/>
          <w:sz w:val="32"/>
          <w:szCs w:val="32"/>
        </w:rPr>
        <w:t xml:space="preserve">лічної сировини Україна займає провідне місце серед країн Європи </w:t>
      </w:r>
      <w:r w:rsidR="0075139E">
        <w:rPr>
          <w:spacing w:val="-4"/>
          <w:sz w:val="32"/>
          <w:szCs w:val="32"/>
        </w:rPr>
        <w:br/>
      </w:r>
      <w:r w:rsidRPr="0075139E">
        <w:rPr>
          <w:spacing w:val="-4"/>
          <w:sz w:val="32"/>
          <w:szCs w:val="32"/>
        </w:rPr>
        <w:t>і світу.</w:t>
      </w:r>
    </w:p>
    <w:p w:rsidR="00057CFF" w:rsidRPr="0075139E" w:rsidRDefault="00057CFF" w:rsidP="0075139E">
      <w:pPr>
        <w:spacing w:line="257" w:lineRule="auto"/>
        <w:jc w:val="both"/>
        <w:rPr>
          <w:spacing w:val="-4"/>
          <w:sz w:val="32"/>
          <w:szCs w:val="32"/>
        </w:rPr>
      </w:pPr>
    </w:p>
    <w:p w:rsidR="00057CFF" w:rsidRPr="0075139E" w:rsidRDefault="00057CFF" w:rsidP="0075139E">
      <w:pPr>
        <w:spacing w:line="257" w:lineRule="auto"/>
        <w:jc w:val="both"/>
        <w:rPr>
          <w:spacing w:val="-4"/>
          <w:sz w:val="32"/>
          <w:szCs w:val="32"/>
        </w:rPr>
      </w:pPr>
    </w:p>
    <w:p w:rsidR="00057CFF" w:rsidRPr="0075139E" w:rsidRDefault="00637CA9" w:rsidP="0075139E">
      <w:pPr>
        <w:spacing w:after="200" w:line="257" w:lineRule="auto"/>
        <w:jc w:val="center"/>
        <w:rPr>
          <w:b/>
          <w:spacing w:val="-4"/>
          <w:sz w:val="32"/>
          <w:szCs w:val="32"/>
        </w:rPr>
      </w:pPr>
      <w:r w:rsidRPr="0075139E">
        <w:rPr>
          <w:b/>
          <w:spacing w:val="-4"/>
          <w:sz w:val="32"/>
          <w:szCs w:val="32"/>
        </w:rPr>
        <w:t>10.1.</w:t>
      </w:r>
      <w:r w:rsidR="00057CFF" w:rsidRPr="0075139E">
        <w:rPr>
          <w:b/>
          <w:spacing w:val="-4"/>
          <w:sz w:val="32"/>
          <w:szCs w:val="32"/>
        </w:rPr>
        <w:t xml:space="preserve"> Горючі корисні копалини</w:t>
      </w:r>
    </w:p>
    <w:p w:rsidR="00057CFF" w:rsidRPr="0075139E" w:rsidRDefault="00057CFF" w:rsidP="0075139E">
      <w:pPr>
        <w:spacing w:line="257" w:lineRule="auto"/>
        <w:ind w:firstLine="709"/>
        <w:jc w:val="both"/>
        <w:rPr>
          <w:spacing w:val="-4"/>
          <w:sz w:val="32"/>
          <w:szCs w:val="32"/>
        </w:rPr>
      </w:pPr>
      <w:r w:rsidRPr="0075139E">
        <w:rPr>
          <w:spacing w:val="-4"/>
          <w:sz w:val="32"/>
          <w:szCs w:val="32"/>
        </w:rPr>
        <w:t xml:space="preserve">На початок 2011 року в Україні державним балансом враховано </w:t>
      </w:r>
      <w:r w:rsidR="004D2F17" w:rsidRPr="0075139E">
        <w:rPr>
          <w:spacing w:val="-4"/>
          <w:sz w:val="32"/>
          <w:szCs w:val="32"/>
          <w:lang w:val="ru-RU"/>
        </w:rPr>
        <w:br/>
      </w:r>
      <w:r w:rsidRPr="0075139E">
        <w:rPr>
          <w:spacing w:val="-4"/>
          <w:sz w:val="32"/>
          <w:szCs w:val="32"/>
        </w:rPr>
        <w:t xml:space="preserve">385 родовищ вуглеводнів у трьох нафтогазоносних регіонах. Із них </w:t>
      </w:r>
      <w:r w:rsidR="004D2F17" w:rsidRPr="0075139E">
        <w:rPr>
          <w:spacing w:val="-4"/>
          <w:sz w:val="32"/>
          <w:szCs w:val="32"/>
          <w:lang w:val="ru-RU"/>
        </w:rPr>
        <w:br/>
      </w:r>
      <w:r w:rsidRPr="0075139E">
        <w:rPr>
          <w:spacing w:val="-4"/>
          <w:sz w:val="32"/>
          <w:szCs w:val="32"/>
        </w:rPr>
        <w:t>у Східному регіоні – 228, у Західному – 112, а у Південному – 45 ро</w:t>
      </w:r>
      <w:r w:rsidR="0075139E">
        <w:rPr>
          <w:spacing w:val="-4"/>
          <w:sz w:val="32"/>
          <w:szCs w:val="32"/>
        </w:rPr>
        <w:softHyphen/>
      </w:r>
      <w:r w:rsidRPr="0075139E">
        <w:rPr>
          <w:spacing w:val="-4"/>
          <w:sz w:val="32"/>
          <w:szCs w:val="32"/>
        </w:rPr>
        <w:t>довищ. Початкові потенційні ресурси вуглеводнів держави складають близько 9,4 млрд т умовного палива.</w:t>
      </w:r>
    </w:p>
    <w:p w:rsidR="00057CFF" w:rsidRPr="0075139E" w:rsidRDefault="00057CFF" w:rsidP="0075139E">
      <w:pPr>
        <w:spacing w:line="257" w:lineRule="auto"/>
        <w:jc w:val="both"/>
        <w:rPr>
          <w:spacing w:val="-4"/>
          <w:sz w:val="32"/>
          <w:szCs w:val="32"/>
        </w:rPr>
      </w:pPr>
      <w:r w:rsidRPr="0075139E">
        <w:rPr>
          <w:spacing w:val="-4"/>
          <w:sz w:val="32"/>
          <w:szCs w:val="32"/>
        </w:rPr>
        <w:tab/>
        <w:t xml:space="preserve">Основною нафтогазоносною структурою є </w:t>
      </w:r>
      <w:r w:rsidRPr="0075139E">
        <w:rPr>
          <w:i/>
          <w:spacing w:val="-4"/>
          <w:sz w:val="32"/>
          <w:szCs w:val="32"/>
        </w:rPr>
        <w:t>Дніпровсько-Донецька</w:t>
      </w:r>
      <w:r w:rsidRPr="0075139E">
        <w:rPr>
          <w:spacing w:val="-4"/>
          <w:sz w:val="32"/>
          <w:szCs w:val="32"/>
        </w:rPr>
        <w:t xml:space="preserve"> </w:t>
      </w:r>
      <w:r w:rsidRPr="0075139E">
        <w:rPr>
          <w:i/>
          <w:spacing w:val="-4"/>
          <w:sz w:val="32"/>
          <w:szCs w:val="32"/>
        </w:rPr>
        <w:t>нафто</w:t>
      </w:r>
      <w:r w:rsidR="0075139E">
        <w:rPr>
          <w:i/>
          <w:spacing w:val="-4"/>
          <w:sz w:val="32"/>
          <w:szCs w:val="32"/>
        </w:rPr>
        <w:softHyphen/>
      </w:r>
      <w:r w:rsidRPr="0075139E">
        <w:rPr>
          <w:i/>
          <w:spacing w:val="-4"/>
          <w:sz w:val="32"/>
          <w:szCs w:val="32"/>
        </w:rPr>
        <w:t>газоносна область</w:t>
      </w:r>
      <w:r w:rsidRPr="0075139E">
        <w:rPr>
          <w:spacing w:val="-4"/>
          <w:sz w:val="32"/>
          <w:szCs w:val="32"/>
        </w:rPr>
        <w:t>, що відкрита у 1950-х роках із перспектив</w:t>
      </w:r>
      <w:r w:rsidR="0075139E">
        <w:rPr>
          <w:spacing w:val="-4"/>
          <w:sz w:val="32"/>
          <w:szCs w:val="32"/>
        </w:rPr>
        <w:softHyphen/>
      </w:r>
      <w:r w:rsidRPr="0075139E">
        <w:rPr>
          <w:spacing w:val="-4"/>
          <w:sz w:val="32"/>
          <w:szCs w:val="32"/>
        </w:rPr>
        <w:t>ною площею 78 тис. квадратних кілометрів.</w:t>
      </w:r>
    </w:p>
    <w:p w:rsidR="00057CFF" w:rsidRPr="0075139E" w:rsidRDefault="00057CFF" w:rsidP="0075139E">
      <w:pPr>
        <w:spacing w:line="257" w:lineRule="auto"/>
        <w:jc w:val="both"/>
        <w:rPr>
          <w:spacing w:val="-4"/>
          <w:sz w:val="32"/>
          <w:szCs w:val="32"/>
        </w:rPr>
      </w:pPr>
      <w:r w:rsidRPr="0075139E">
        <w:rPr>
          <w:spacing w:val="-4"/>
          <w:sz w:val="32"/>
          <w:szCs w:val="32"/>
        </w:rPr>
        <w:tab/>
        <w:t xml:space="preserve">Нафтові і газові поклади приурочені до нещільних зон порід кристалічного фундаменту і відкладів девонського, кам’яновугільного, пермського, тріасового і юрського віку, що містяться у теригенних </w:t>
      </w:r>
      <w:r w:rsidR="0075139E">
        <w:rPr>
          <w:spacing w:val="-4"/>
          <w:sz w:val="32"/>
          <w:szCs w:val="32"/>
        </w:rPr>
        <w:br/>
      </w:r>
      <w:r w:rsidRPr="0075139E">
        <w:rPr>
          <w:spacing w:val="-4"/>
          <w:sz w:val="32"/>
          <w:szCs w:val="32"/>
        </w:rPr>
        <w:t xml:space="preserve">і карбонатних породах. Нафтові родовища залягають переважно на глибинах до </w:t>
      </w:r>
      <w:smartTag w:uri="urn:schemas-microsoft-com:office:smarttags" w:element="metricconverter">
        <w:smartTagPr>
          <w:attr w:name="ProductID" w:val="4500 м"/>
        </w:smartTagPr>
        <w:r w:rsidRPr="0075139E">
          <w:rPr>
            <w:spacing w:val="-4"/>
            <w:sz w:val="32"/>
            <w:szCs w:val="32"/>
          </w:rPr>
          <w:t>4500 м</w:t>
        </w:r>
      </w:smartTag>
      <w:r w:rsidRPr="0075139E">
        <w:rPr>
          <w:spacing w:val="-4"/>
          <w:sz w:val="32"/>
          <w:szCs w:val="32"/>
        </w:rPr>
        <w:t>, газові і газоконденсатні – до 5000–6000 м. Най</w:t>
      </w:r>
      <w:r w:rsidR="0075139E">
        <w:rPr>
          <w:spacing w:val="-4"/>
          <w:sz w:val="32"/>
          <w:szCs w:val="32"/>
        </w:rPr>
        <w:softHyphen/>
      </w:r>
      <w:r w:rsidRPr="0075139E">
        <w:rPr>
          <w:spacing w:val="-4"/>
          <w:sz w:val="32"/>
          <w:szCs w:val="32"/>
        </w:rPr>
        <w:t>більші родовища газу – Шебелинське, Західно-Хрестищенське, Єфре</w:t>
      </w:r>
      <w:r w:rsidR="0075139E">
        <w:rPr>
          <w:spacing w:val="-4"/>
          <w:sz w:val="32"/>
          <w:szCs w:val="32"/>
        </w:rPr>
        <w:softHyphen/>
      </w:r>
      <w:r w:rsidRPr="0075139E">
        <w:rPr>
          <w:spacing w:val="-4"/>
          <w:sz w:val="32"/>
          <w:szCs w:val="32"/>
        </w:rPr>
        <w:t>мівське (сумарні запаси перевищують 970 млрд м</w:t>
      </w:r>
      <w:r w:rsidRPr="0075139E">
        <w:rPr>
          <w:spacing w:val="-4"/>
          <w:sz w:val="32"/>
          <w:szCs w:val="32"/>
          <w:vertAlign w:val="superscript"/>
        </w:rPr>
        <w:t>3</w:t>
      </w:r>
      <w:r w:rsidRPr="0075139E">
        <w:rPr>
          <w:spacing w:val="-4"/>
          <w:sz w:val="32"/>
          <w:szCs w:val="32"/>
        </w:rPr>
        <w:t>). Найбільші нафтові родовища – Леляківське, Гнідницевське, Глинські-Розбишівське, які дали понад 80 % нафти Дніпровсько-Донецької нафтогазоносної про</w:t>
      </w:r>
      <w:r w:rsidR="0075139E">
        <w:rPr>
          <w:spacing w:val="-4"/>
          <w:sz w:val="32"/>
          <w:szCs w:val="32"/>
        </w:rPr>
        <w:softHyphen/>
      </w:r>
      <w:r w:rsidRPr="0075139E">
        <w:rPr>
          <w:spacing w:val="-4"/>
          <w:sz w:val="32"/>
          <w:szCs w:val="32"/>
        </w:rPr>
        <w:t>вінції. (рис. 10.1).</w:t>
      </w:r>
    </w:p>
    <w:p w:rsidR="00057CFF"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Карпатська нафтогазоносна область</w:t>
      </w:r>
      <w:r w:rsidRPr="0075139E">
        <w:rPr>
          <w:spacing w:val="-4"/>
          <w:sz w:val="32"/>
          <w:szCs w:val="32"/>
        </w:rPr>
        <w:t xml:space="preserve"> охоплює Передкарпаття, Українські Карпати і Закарпаття.</w:t>
      </w:r>
    </w:p>
    <w:p w:rsidR="0075139E" w:rsidRPr="0075139E" w:rsidRDefault="0075139E" w:rsidP="0075139E">
      <w:pPr>
        <w:spacing w:line="257" w:lineRule="auto"/>
        <w:jc w:val="both"/>
        <w:rPr>
          <w:spacing w:val="-4"/>
          <w:sz w:val="32"/>
          <w:szCs w:val="32"/>
        </w:rPr>
      </w:pPr>
    </w:p>
    <w:p w:rsidR="00057CFF" w:rsidRPr="00C052C8" w:rsidRDefault="00057CFF" w:rsidP="00057CFF">
      <w:pPr>
        <w:jc w:val="center"/>
        <w:rPr>
          <w:sz w:val="30"/>
          <w:szCs w:val="30"/>
        </w:rPr>
      </w:pPr>
      <w:r>
        <w:rPr>
          <w:noProof/>
          <w:sz w:val="30"/>
          <w:szCs w:val="30"/>
          <w:lang w:val="ru-RU"/>
        </w:rPr>
        <w:drawing>
          <wp:inline distT="0" distB="0" distL="0" distR="0" wp14:anchorId="748AC4B3" wp14:editId="0AA8FB8B">
            <wp:extent cx="4597879" cy="2087489"/>
            <wp:effectExtent l="19050" t="19050" r="12700" b="27305"/>
            <wp:docPr id="487" name="Рисунок 487"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descr="39"/>
                    <pic:cNvPicPr>
                      <a:picLocks noChangeAspect="1" noChangeArrowheads="1"/>
                    </pic:cNvPicPr>
                  </pic:nvPicPr>
                  <pic:blipFill rotWithShape="1">
                    <a:blip r:embed="rId81">
                      <a:extLst>
                        <a:ext uri="{28A0092B-C50C-407E-A947-70E740481C1C}">
                          <a14:useLocalDpi xmlns:a14="http://schemas.microsoft.com/office/drawing/2010/main" val="0"/>
                        </a:ext>
                      </a:extLst>
                    </a:blip>
                    <a:srcRect l="1101" t="2420" r="1101"/>
                    <a:stretch/>
                  </pic:blipFill>
                  <pic:spPr bwMode="auto">
                    <a:xfrm>
                      <a:off x="0" y="0"/>
                      <a:ext cx="4604852" cy="2090655"/>
                    </a:xfrm>
                    <a:prstGeom prst="rect">
                      <a:avLst/>
                    </a:prstGeom>
                    <a:noFill/>
                    <a:ln w="3175" cmpd="sng">
                      <a:solidFill>
                        <a:schemeClr val="tx1"/>
                      </a:solidFill>
                    </a:ln>
                    <a:extLst>
                      <a:ext uri="{53640926-AAD7-44D8-BBD7-CCE9431645EC}">
                        <a14:shadowObscured xmlns:a14="http://schemas.microsoft.com/office/drawing/2010/main"/>
                      </a:ext>
                    </a:extLst>
                  </pic:spPr>
                </pic:pic>
              </a:graphicData>
            </a:graphic>
          </wp:inline>
        </w:drawing>
      </w:r>
    </w:p>
    <w:p w:rsidR="00057CFF" w:rsidRPr="00C052C8" w:rsidRDefault="00057CFF" w:rsidP="00057CFF">
      <w:pPr>
        <w:jc w:val="both"/>
        <w:rPr>
          <w:sz w:val="30"/>
          <w:szCs w:val="30"/>
        </w:rPr>
      </w:pPr>
    </w:p>
    <w:p w:rsidR="00057CFF" w:rsidRPr="00FC6ACE" w:rsidRDefault="00057CFF" w:rsidP="00637CA9">
      <w:pPr>
        <w:jc w:val="center"/>
        <w:rPr>
          <w:b/>
          <w:sz w:val="26"/>
          <w:szCs w:val="26"/>
          <w:lang w:val="ru-RU"/>
        </w:rPr>
      </w:pPr>
      <w:r w:rsidRPr="00637CA9">
        <w:rPr>
          <w:b/>
          <w:sz w:val="26"/>
          <w:szCs w:val="26"/>
        </w:rPr>
        <w:t xml:space="preserve">Рис. 10. 1 – Схема нафтогазогеологічного районування </w:t>
      </w:r>
      <w:r w:rsidR="00637CA9" w:rsidRPr="00637CA9">
        <w:rPr>
          <w:b/>
          <w:sz w:val="26"/>
          <w:szCs w:val="26"/>
          <w:lang w:val="ru-RU"/>
        </w:rPr>
        <w:br/>
      </w:r>
      <w:r w:rsidR="00FC6ACE">
        <w:rPr>
          <w:b/>
          <w:sz w:val="26"/>
          <w:szCs w:val="26"/>
        </w:rPr>
        <w:t>Дніпровсько-Донецької западини</w:t>
      </w:r>
      <w:r w:rsidR="00FC6ACE">
        <w:rPr>
          <w:b/>
          <w:sz w:val="26"/>
          <w:szCs w:val="26"/>
          <w:lang w:val="ru-RU"/>
        </w:rPr>
        <w:t>:</w:t>
      </w:r>
    </w:p>
    <w:p w:rsidR="00057CFF" w:rsidRPr="00637CA9" w:rsidRDefault="00057CFF" w:rsidP="00057CFF">
      <w:pPr>
        <w:jc w:val="center"/>
        <w:rPr>
          <w:sz w:val="26"/>
          <w:szCs w:val="26"/>
        </w:rPr>
      </w:pPr>
      <w:r w:rsidRPr="00637CA9">
        <w:rPr>
          <w:sz w:val="26"/>
          <w:szCs w:val="26"/>
        </w:rPr>
        <w:t xml:space="preserve">І – крайові розломи; ІІ – межі нафтогазоносних районів; </w:t>
      </w:r>
      <w:r w:rsidR="00637CA9" w:rsidRPr="00637CA9">
        <w:rPr>
          <w:sz w:val="26"/>
          <w:szCs w:val="26"/>
        </w:rPr>
        <w:br/>
      </w:r>
      <w:r w:rsidRPr="00637CA9">
        <w:rPr>
          <w:sz w:val="26"/>
          <w:szCs w:val="26"/>
        </w:rPr>
        <w:t xml:space="preserve">А – Монастирищенсько-Софіївський, Б – Срібненський, </w:t>
      </w:r>
      <w:r w:rsidR="00637CA9" w:rsidRPr="00637CA9">
        <w:rPr>
          <w:sz w:val="26"/>
          <w:szCs w:val="26"/>
        </w:rPr>
        <w:br/>
      </w:r>
      <w:r w:rsidRPr="00637CA9">
        <w:rPr>
          <w:sz w:val="26"/>
          <w:szCs w:val="26"/>
        </w:rPr>
        <w:t xml:space="preserve">В – Глинсько-Солохівський, Г – Машівсько-Шебелинський, </w:t>
      </w:r>
    </w:p>
    <w:p w:rsidR="00057CFF" w:rsidRPr="00637CA9" w:rsidRDefault="00057CFF" w:rsidP="004D2F17">
      <w:pPr>
        <w:jc w:val="center"/>
        <w:rPr>
          <w:sz w:val="26"/>
          <w:szCs w:val="26"/>
        </w:rPr>
      </w:pPr>
      <w:r w:rsidRPr="00637CA9">
        <w:rPr>
          <w:sz w:val="26"/>
          <w:szCs w:val="26"/>
        </w:rPr>
        <w:t xml:space="preserve">Д – Співаківський, Е – Кальміус-Бахмутський, Є – Північного борту, </w:t>
      </w:r>
      <w:r w:rsidR="00637CA9" w:rsidRPr="00637CA9">
        <w:rPr>
          <w:sz w:val="26"/>
          <w:szCs w:val="26"/>
        </w:rPr>
        <w:br/>
      </w:r>
      <w:r w:rsidRPr="00637CA9">
        <w:rPr>
          <w:sz w:val="26"/>
          <w:szCs w:val="26"/>
        </w:rPr>
        <w:t xml:space="preserve">Ж – Рябухінсько-Північноголубівський, З – Антонівсько-Білоцерківський, </w:t>
      </w:r>
      <w:r w:rsidR="00637CA9" w:rsidRPr="00637CA9">
        <w:rPr>
          <w:sz w:val="26"/>
          <w:szCs w:val="26"/>
        </w:rPr>
        <w:br/>
      </w:r>
      <w:r w:rsidRPr="00637CA9">
        <w:rPr>
          <w:sz w:val="26"/>
          <w:szCs w:val="26"/>
        </w:rPr>
        <w:t xml:space="preserve">И – Руденківсько-Пролетарський, І – Жовтнево-Лозівський, К – Анастасіївсько-Рибальський, Л – Лисичанський, М – Красноріцький;  ІІІ-перспективні площі; </w:t>
      </w:r>
      <w:r w:rsidR="004D2F17" w:rsidRPr="004D2F17">
        <w:rPr>
          <w:sz w:val="26"/>
          <w:szCs w:val="26"/>
        </w:rPr>
        <w:br/>
      </w:r>
      <w:r w:rsidRPr="00637CA9">
        <w:rPr>
          <w:sz w:val="26"/>
          <w:szCs w:val="26"/>
        </w:rPr>
        <w:t>ІV – газові родовища;  V – нафтогазові родо</w:t>
      </w:r>
      <w:r w:rsidR="004D2F17">
        <w:rPr>
          <w:sz w:val="26"/>
          <w:szCs w:val="26"/>
        </w:rPr>
        <w:t xml:space="preserve">вища; газонафтові родовища; </w:t>
      </w:r>
      <w:r w:rsidR="004D2F17" w:rsidRPr="004D2F17">
        <w:rPr>
          <w:sz w:val="26"/>
          <w:szCs w:val="26"/>
        </w:rPr>
        <w:br/>
      </w:r>
      <w:r w:rsidR="004D2F17">
        <w:rPr>
          <w:sz w:val="26"/>
          <w:szCs w:val="26"/>
        </w:rPr>
        <w:t xml:space="preserve">VI </w:t>
      </w:r>
      <w:r w:rsidR="00B90DEC">
        <w:rPr>
          <w:sz w:val="26"/>
          <w:szCs w:val="26"/>
        </w:rPr>
        <w:t>–</w:t>
      </w:r>
      <w:r w:rsidRPr="00637CA9">
        <w:rPr>
          <w:sz w:val="26"/>
          <w:szCs w:val="26"/>
        </w:rPr>
        <w:t xml:space="preserve"> нафтові родовища; VІІ – газоконденсатні, нафтогазоконденсатні родовища; родовища (цифри на карті): 1 – Ярошівське, 2 – Леляківське, 3 – Талалаївське, </w:t>
      </w:r>
      <w:r w:rsidR="004D2F17" w:rsidRPr="004D2F17">
        <w:rPr>
          <w:sz w:val="26"/>
          <w:szCs w:val="26"/>
        </w:rPr>
        <w:br/>
      </w:r>
      <w:r w:rsidRPr="00637CA9">
        <w:rPr>
          <w:sz w:val="26"/>
          <w:szCs w:val="26"/>
        </w:rPr>
        <w:t xml:space="preserve">4 – Глинсько-Розбишівське, 5 – Яблунівське, 6 – Солохівське, 8 – Машівське, </w:t>
      </w:r>
      <w:r w:rsidR="004D2F17" w:rsidRPr="004D2F17">
        <w:rPr>
          <w:sz w:val="26"/>
          <w:szCs w:val="26"/>
        </w:rPr>
        <w:br/>
      </w:r>
      <w:r w:rsidRPr="00637CA9">
        <w:rPr>
          <w:sz w:val="26"/>
          <w:szCs w:val="26"/>
        </w:rPr>
        <w:t xml:space="preserve">9 – Західнохрестищенське, 10 – Єфремівське,11 – Шебелинське, 12 – Коробочкинське; </w:t>
      </w:r>
      <w:r w:rsidR="004D2F17" w:rsidRPr="004D2F17">
        <w:rPr>
          <w:sz w:val="26"/>
          <w:szCs w:val="26"/>
        </w:rPr>
        <w:br/>
      </w:r>
      <w:r w:rsidRPr="00637CA9">
        <w:rPr>
          <w:sz w:val="26"/>
          <w:szCs w:val="26"/>
        </w:rPr>
        <w:t>13 – Дружелюбівське, 14 – Зачепилівське, 15 – Ольхівське</w:t>
      </w:r>
    </w:p>
    <w:p w:rsidR="00057CFF" w:rsidRPr="00C052C8" w:rsidRDefault="00057CFF" w:rsidP="00057CFF">
      <w:pPr>
        <w:jc w:val="both"/>
        <w:rPr>
          <w:sz w:val="30"/>
          <w:szCs w:val="30"/>
        </w:rPr>
      </w:pPr>
    </w:p>
    <w:p w:rsidR="00057CFF" w:rsidRPr="0075139E" w:rsidRDefault="00057CFF" w:rsidP="0075139E">
      <w:pPr>
        <w:spacing w:line="257" w:lineRule="auto"/>
        <w:ind w:firstLine="720"/>
        <w:jc w:val="both"/>
        <w:rPr>
          <w:spacing w:val="-4"/>
          <w:sz w:val="32"/>
          <w:szCs w:val="32"/>
        </w:rPr>
      </w:pPr>
      <w:r w:rsidRPr="0075139E">
        <w:rPr>
          <w:spacing w:val="-4"/>
          <w:sz w:val="32"/>
          <w:szCs w:val="32"/>
        </w:rPr>
        <w:t>Більшість родовищ – у Передкарпатському прогині. Поклади наф</w:t>
      </w:r>
      <w:r w:rsidR="0075139E">
        <w:rPr>
          <w:spacing w:val="-4"/>
          <w:sz w:val="32"/>
          <w:szCs w:val="32"/>
        </w:rPr>
        <w:softHyphen/>
      </w:r>
      <w:r w:rsidRPr="0075139E">
        <w:rPr>
          <w:spacing w:val="-4"/>
          <w:sz w:val="32"/>
          <w:szCs w:val="32"/>
        </w:rPr>
        <w:t>ти зосереджені у палеогенових, а газу – у верхньоюрських, верхньо</w:t>
      </w:r>
      <w:r w:rsidR="0075139E">
        <w:rPr>
          <w:spacing w:val="-4"/>
          <w:sz w:val="32"/>
          <w:szCs w:val="32"/>
        </w:rPr>
        <w:softHyphen/>
      </w:r>
      <w:r w:rsidRPr="0075139E">
        <w:rPr>
          <w:spacing w:val="-4"/>
          <w:sz w:val="32"/>
          <w:szCs w:val="32"/>
        </w:rPr>
        <w:t>крейдових та міоценових відкладах. Глибина за</w:t>
      </w:r>
      <w:r w:rsidR="00FC6ACE" w:rsidRPr="0075139E">
        <w:rPr>
          <w:spacing w:val="-4"/>
          <w:sz w:val="32"/>
          <w:szCs w:val="32"/>
        </w:rPr>
        <w:t>лягання нафтових родо</w:t>
      </w:r>
      <w:r w:rsidR="0075139E">
        <w:rPr>
          <w:spacing w:val="-4"/>
          <w:sz w:val="32"/>
          <w:szCs w:val="32"/>
        </w:rPr>
        <w:softHyphen/>
      </w:r>
      <w:r w:rsidR="00FC6ACE" w:rsidRPr="0075139E">
        <w:rPr>
          <w:spacing w:val="-4"/>
          <w:sz w:val="32"/>
          <w:szCs w:val="32"/>
        </w:rPr>
        <w:t>вищ – 500</w:t>
      </w:r>
      <w:r w:rsidR="00FC6ACE" w:rsidRPr="0075139E">
        <w:rPr>
          <w:spacing w:val="-4"/>
          <w:sz w:val="32"/>
          <w:szCs w:val="32"/>
          <w:lang w:val="ru-RU"/>
        </w:rPr>
        <w:t>–</w:t>
      </w:r>
      <w:smartTag w:uri="urn:schemas-microsoft-com:office:smarttags" w:element="metricconverter">
        <w:smartTagPr>
          <w:attr w:name="ProductID" w:val="4800 м"/>
        </w:smartTagPr>
        <w:r w:rsidRPr="0075139E">
          <w:rPr>
            <w:spacing w:val="-4"/>
            <w:sz w:val="32"/>
            <w:szCs w:val="32"/>
          </w:rPr>
          <w:t>4800 м</w:t>
        </w:r>
      </w:smartTag>
      <w:r w:rsidRPr="0075139E">
        <w:rPr>
          <w:spacing w:val="-4"/>
          <w:sz w:val="32"/>
          <w:szCs w:val="32"/>
        </w:rPr>
        <w:t xml:space="preserve">, газових – від 100 до </w:t>
      </w:r>
      <w:smartTag w:uri="urn:schemas-microsoft-com:office:smarttags" w:element="metricconverter">
        <w:smartTagPr>
          <w:attr w:name="ProductID" w:val="500 м"/>
        </w:smartTagPr>
        <w:r w:rsidRPr="0075139E">
          <w:rPr>
            <w:spacing w:val="-4"/>
            <w:sz w:val="32"/>
            <w:szCs w:val="32"/>
          </w:rPr>
          <w:t>500 м</w:t>
        </w:r>
      </w:smartTag>
      <w:r w:rsidRPr="0075139E">
        <w:rPr>
          <w:spacing w:val="-4"/>
          <w:sz w:val="32"/>
          <w:szCs w:val="32"/>
        </w:rPr>
        <w:t>. Поклади вуглеводнів приурочені головним чином до піщаних, рідше – карбонатних товщ. Найбільші нафтові родовища – Волинське і Бориславське (рис. 10.2).</w:t>
      </w:r>
    </w:p>
    <w:p w:rsidR="00057CFF"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Причорноморсько-Кримська нафтогазоносна провінція</w:t>
      </w:r>
      <w:r w:rsidRPr="0075139E">
        <w:rPr>
          <w:spacing w:val="-4"/>
          <w:sz w:val="32"/>
          <w:szCs w:val="32"/>
        </w:rPr>
        <w:t xml:space="preserve"> охоплює Причорноморську западину з Кримським півостровом, а також аквато</w:t>
      </w:r>
      <w:r w:rsidR="0075139E">
        <w:rPr>
          <w:spacing w:val="-4"/>
          <w:sz w:val="32"/>
          <w:szCs w:val="32"/>
        </w:rPr>
        <w:softHyphen/>
      </w:r>
      <w:r w:rsidRPr="0075139E">
        <w:rPr>
          <w:spacing w:val="-4"/>
          <w:sz w:val="32"/>
          <w:szCs w:val="32"/>
        </w:rPr>
        <w:t>рію Чорного і Азовського морів. Тут розвідано понад 60 родовищ нафти і газу. Промислові газові, газоконденсатні і нафтові поклади зна</w:t>
      </w:r>
      <w:r w:rsidR="0075139E">
        <w:rPr>
          <w:spacing w:val="-4"/>
          <w:sz w:val="32"/>
          <w:szCs w:val="32"/>
        </w:rPr>
        <w:softHyphen/>
      </w:r>
      <w:r w:rsidRPr="0075139E">
        <w:rPr>
          <w:spacing w:val="-4"/>
          <w:sz w:val="32"/>
          <w:szCs w:val="32"/>
        </w:rPr>
        <w:t>ходяться у палеогенових і нижньокрейдових гірських породах на гли</w:t>
      </w:r>
      <w:r w:rsidR="0075139E">
        <w:rPr>
          <w:spacing w:val="-4"/>
          <w:sz w:val="32"/>
          <w:szCs w:val="32"/>
        </w:rPr>
        <w:softHyphen/>
      </w:r>
      <w:r w:rsidRPr="0075139E">
        <w:rPr>
          <w:spacing w:val="-4"/>
          <w:sz w:val="32"/>
          <w:szCs w:val="32"/>
        </w:rPr>
        <w:t>бинах 100</w:t>
      </w:r>
      <w:r w:rsidRPr="0075139E">
        <w:rPr>
          <w:i/>
          <w:spacing w:val="-4"/>
          <w:sz w:val="32"/>
          <w:szCs w:val="32"/>
        </w:rPr>
        <w:t>–</w:t>
      </w:r>
      <w:smartTag w:uri="urn:schemas-microsoft-com:office:smarttags" w:element="metricconverter">
        <w:smartTagPr>
          <w:attr w:name="ProductID" w:val="4500 м"/>
        </w:smartTagPr>
        <w:r w:rsidRPr="0075139E">
          <w:rPr>
            <w:spacing w:val="-4"/>
            <w:sz w:val="32"/>
            <w:szCs w:val="32"/>
          </w:rPr>
          <w:t>4500 м</w:t>
        </w:r>
      </w:smartTag>
      <w:r w:rsidRPr="0075139E">
        <w:rPr>
          <w:spacing w:val="-4"/>
          <w:sz w:val="32"/>
          <w:szCs w:val="32"/>
        </w:rPr>
        <w:t>. На шельфі Чорного моря родовища газу є вже на глибинах 300</w:t>
      </w:r>
      <w:r w:rsidRPr="0075139E">
        <w:rPr>
          <w:i/>
          <w:spacing w:val="-4"/>
          <w:sz w:val="32"/>
          <w:szCs w:val="32"/>
        </w:rPr>
        <w:t>–</w:t>
      </w:r>
      <w:smartTag w:uri="urn:schemas-microsoft-com:office:smarttags" w:element="metricconverter">
        <w:smartTagPr>
          <w:attr w:name="ProductID" w:val="750 м"/>
        </w:smartTagPr>
        <w:r w:rsidRPr="0075139E">
          <w:rPr>
            <w:spacing w:val="-4"/>
            <w:sz w:val="32"/>
            <w:szCs w:val="32"/>
          </w:rPr>
          <w:t>750 м</w:t>
        </w:r>
      </w:smartTag>
      <w:r w:rsidRPr="0075139E">
        <w:rPr>
          <w:spacing w:val="-4"/>
          <w:sz w:val="32"/>
          <w:szCs w:val="32"/>
        </w:rPr>
        <w:t>.</w:t>
      </w:r>
    </w:p>
    <w:p w:rsidR="0075139E" w:rsidRPr="0075139E" w:rsidRDefault="0075139E" w:rsidP="0075139E">
      <w:pPr>
        <w:spacing w:line="257" w:lineRule="auto"/>
        <w:jc w:val="both"/>
        <w:rPr>
          <w:spacing w:val="-4"/>
          <w:sz w:val="32"/>
          <w:szCs w:val="32"/>
        </w:rPr>
      </w:pPr>
    </w:p>
    <w:p w:rsidR="00057CFF" w:rsidRPr="00C052C8" w:rsidRDefault="00057CFF" w:rsidP="00057CFF">
      <w:pPr>
        <w:jc w:val="center"/>
        <w:rPr>
          <w:sz w:val="30"/>
          <w:szCs w:val="30"/>
        </w:rPr>
      </w:pPr>
      <w:r>
        <w:rPr>
          <w:noProof/>
          <w:sz w:val="30"/>
          <w:szCs w:val="30"/>
          <w:lang w:val="ru-RU"/>
        </w:rPr>
        <w:drawing>
          <wp:inline distT="0" distB="0" distL="0" distR="0" wp14:anchorId="36ACED83" wp14:editId="23209122">
            <wp:extent cx="4459857" cy="5106838"/>
            <wp:effectExtent l="19050" t="19050" r="17145" b="17780"/>
            <wp:docPr id="486" name="Рисунок 486"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descr="38"/>
                    <pic:cNvPicPr>
                      <a:picLocks noChangeAspect="1" noChangeArrowheads="1"/>
                    </pic:cNvPicPr>
                  </pic:nvPicPr>
                  <pic:blipFill rotWithShape="1">
                    <a:blip r:embed="rId82">
                      <a:extLst>
                        <a:ext uri="{28A0092B-C50C-407E-A947-70E740481C1C}">
                          <a14:useLocalDpi xmlns:a14="http://schemas.microsoft.com/office/drawing/2010/main" val="0"/>
                        </a:ext>
                      </a:extLst>
                    </a:blip>
                    <a:srcRect l="2064" t="1638" r="937" b="1390"/>
                    <a:stretch/>
                  </pic:blipFill>
                  <pic:spPr bwMode="auto">
                    <a:xfrm>
                      <a:off x="0" y="0"/>
                      <a:ext cx="4461240" cy="5108422"/>
                    </a:xfrm>
                    <a:prstGeom prst="rect">
                      <a:avLst/>
                    </a:prstGeom>
                    <a:noFill/>
                    <a:ln w="3175" cmpd="sng">
                      <a:solidFill>
                        <a:schemeClr val="tx1"/>
                      </a:solidFill>
                    </a:ln>
                    <a:extLst>
                      <a:ext uri="{53640926-AAD7-44D8-BBD7-CCE9431645EC}">
                        <a14:shadowObscured xmlns:a14="http://schemas.microsoft.com/office/drawing/2010/main"/>
                      </a:ext>
                    </a:extLst>
                  </pic:spPr>
                </pic:pic>
              </a:graphicData>
            </a:graphic>
          </wp:inline>
        </w:drawing>
      </w:r>
    </w:p>
    <w:p w:rsidR="00057CFF" w:rsidRPr="004D2F17" w:rsidRDefault="00057CFF" w:rsidP="00057CFF">
      <w:pPr>
        <w:jc w:val="center"/>
        <w:rPr>
          <w:sz w:val="16"/>
          <w:szCs w:val="16"/>
        </w:rPr>
      </w:pPr>
    </w:p>
    <w:p w:rsidR="00057CFF" w:rsidRPr="004D2F17" w:rsidRDefault="00057CFF" w:rsidP="00057CFF">
      <w:pPr>
        <w:jc w:val="center"/>
        <w:rPr>
          <w:b/>
          <w:sz w:val="26"/>
          <w:szCs w:val="26"/>
        </w:rPr>
      </w:pPr>
      <w:r w:rsidRPr="004D2F17">
        <w:rPr>
          <w:b/>
          <w:sz w:val="26"/>
          <w:szCs w:val="26"/>
        </w:rPr>
        <w:t>Рис. 10.2 – Схема Волино-Карпатської нафтогазоносної провінції.</w:t>
      </w:r>
    </w:p>
    <w:p w:rsidR="00057CFF" w:rsidRPr="004D2F17" w:rsidRDefault="00057CFF" w:rsidP="00057CFF">
      <w:pPr>
        <w:jc w:val="center"/>
        <w:rPr>
          <w:sz w:val="26"/>
          <w:szCs w:val="26"/>
        </w:rPr>
      </w:pPr>
      <w:r w:rsidRPr="004D2F17">
        <w:rPr>
          <w:sz w:val="26"/>
          <w:szCs w:val="26"/>
        </w:rPr>
        <w:t>Родовища: а – нафтові, б – газові, в – межі нафтогазоносних областей;</w:t>
      </w:r>
    </w:p>
    <w:p w:rsidR="00057CFF" w:rsidRPr="004D2F17" w:rsidRDefault="00057CFF" w:rsidP="00057CFF">
      <w:pPr>
        <w:jc w:val="center"/>
        <w:rPr>
          <w:sz w:val="26"/>
          <w:szCs w:val="26"/>
        </w:rPr>
      </w:pPr>
      <w:r w:rsidRPr="004D2F17">
        <w:rPr>
          <w:sz w:val="26"/>
          <w:szCs w:val="26"/>
        </w:rPr>
        <w:t xml:space="preserve">нафтогазоносні області: І – Передкарпатська, ІІ – Складчастих Карпат, </w:t>
      </w:r>
    </w:p>
    <w:p w:rsidR="00057CFF" w:rsidRPr="006348ED" w:rsidRDefault="00057CFF" w:rsidP="00057CFF">
      <w:pPr>
        <w:jc w:val="center"/>
        <w:rPr>
          <w:sz w:val="26"/>
          <w:szCs w:val="26"/>
        </w:rPr>
      </w:pPr>
      <w:r w:rsidRPr="004D2F17">
        <w:rPr>
          <w:sz w:val="26"/>
          <w:szCs w:val="26"/>
        </w:rPr>
        <w:t>ІІІ – Закар</w:t>
      </w:r>
      <w:r w:rsidR="00FC6ACE">
        <w:rPr>
          <w:sz w:val="26"/>
          <w:szCs w:val="26"/>
        </w:rPr>
        <w:t>патська, ІV – Волино-Подільська</w:t>
      </w:r>
    </w:p>
    <w:p w:rsidR="00057CFF" w:rsidRPr="00C052C8" w:rsidRDefault="00057CFF" w:rsidP="00057CFF">
      <w:pPr>
        <w:jc w:val="center"/>
        <w:rPr>
          <w:sz w:val="30"/>
          <w:szCs w:val="30"/>
        </w:rPr>
      </w:pPr>
    </w:p>
    <w:p w:rsidR="00057CFF" w:rsidRPr="0075139E" w:rsidRDefault="00057CFF" w:rsidP="0075139E">
      <w:pPr>
        <w:spacing w:line="257" w:lineRule="auto"/>
        <w:ind w:firstLine="709"/>
        <w:jc w:val="both"/>
        <w:rPr>
          <w:spacing w:val="-4"/>
          <w:sz w:val="32"/>
          <w:szCs w:val="32"/>
          <w:lang w:val="ru-RU"/>
        </w:rPr>
      </w:pPr>
      <w:r w:rsidRPr="0075139E">
        <w:rPr>
          <w:spacing w:val="-4"/>
          <w:sz w:val="32"/>
          <w:szCs w:val="32"/>
        </w:rPr>
        <w:t>Найбільші газові родовища – Штормове, Фонтанівське, Голіцин</w:t>
      </w:r>
      <w:r w:rsidR="0075139E">
        <w:rPr>
          <w:spacing w:val="-4"/>
          <w:sz w:val="32"/>
          <w:szCs w:val="32"/>
        </w:rPr>
        <w:softHyphen/>
      </w:r>
      <w:r w:rsidRPr="0075139E">
        <w:rPr>
          <w:spacing w:val="-4"/>
          <w:sz w:val="32"/>
          <w:szCs w:val="32"/>
        </w:rPr>
        <w:t>ське. Переважна більшість вуглеводневих родовищ пов’язана з зонами глибинних розломів (рис. 10.3).</w:t>
      </w:r>
    </w:p>
    <w:p w:rsidR="004D2F17" w:rsidRPr="0075139E" w:rsidRDefault="004D2F17" w:rsidP="0075139E">
      <w:pPr>
        <w:spacing w:line="257" w:lineRule="auto"/>
        <w:ind w:firstLine="709"/>
        <w:jc w:val="both"/>
        <w:rPr>
          <w:spacing w:val="-4"/>
          <w:sz w:val="32"/>
          <w:szCs w:val="32"/>
        </w:rPr>
      </w:pPr>
      <w:r w:rsidRPr="0075139E">
        <w:rPr>
          <w:i/>
          <w:spacing w:val="-4"/>
          <w:sz w:val="32"/>
          <w:szCs w:val="32"/>
        </w:rPr>
        <w:t>Кам’яне вугілля</w:t>
      </w:r>
      <w:r w:rsidRPr="0075139E">
        <w:rPr>
          <w:b/>
          <w:spacing w:val="-4"/>
          <w:sz w:val="32"/>
          <w:szCs w:val="32"/>
        </w:rPr>
        <w:t xml:space="preserve"> </w:t>
      </w:r>
      <w:r w:rsidRPr="0075139E">
        <w:rPr>
          <w:spacing w:val="-4"/>
          <w:sz w:val="32"/>
          <w:szCs w:val="32"/>
        </w:rPr>
        <w:t xml:space="preserve">– єдина горюча викопна сировина, запаси якої </w:t>
      </w:r>
      <w:r w:rsidR="0075139E">
        <w:rPr>
          <w:spacing w:val="-4"/>
          <w:sz w:val="32"/>
          <w:szCs w:val="32"/>
        </w:rPr>
        <w:br/>
      </w:r>
      <w:r w:rsidRPr="0075139E">
        <w:rPr>
          <w:spacing w:val="-4"/>
          <w:sz w:val="32"/>
          <w:szCs w:val="32"/>
        </w:rPr>
        <w:t>у двох вугільних басейнах – Донецькому та Львівсько-Волинському можуть забезпечити потреби України у найближчі 200</w:t>
      </w:r>
      <w:r w:rsidRPr="0075139E">
        <w:rPr>
          <w:i/>
          <w:spacing w:val="-4"/>
          <w:sz w:val="32"/>
          <w:szCs w:val="32"/>
        </w:rPr>
        <w:t>–</w:t>
      </w:r>
      <w:r w:rsidRPr="0075139E">
        <w:rPr>
          <w:spacing w:val="-4"/>
          <w:sz w:val="32"/>
          <w:szCs w:val="32"/>
        </w:rPr>
        <w:t xml:space="preserve">300 років. </w:t>
      </w:r>
      <w:r w:rsidR="0075139E">
        <w:rPr>
          <w:spacing w:val="-4"/>
          <w:sz w:val="32"/>
          <w:szCs w:val="32"/>
        </w:rPr>
        <w:br/>
      </w:r>
      <w:r w:rsidRPr="0075139E">
        <w:rPr>
          <w:spacing w:val="-4"/>
          <w:sz w:val="32"/>
          <w:szCs w:val="32"/>
        </w:rPr>
        <w:t>У паливно-енергетичному балансі держави вугілля займає провідне місце. Якщо в структурі світових запасів вугілля становить 67 %, наф</w:t>
      </w:r>
      <w:r w:rsidR="0075139E">
        <w:rPr>
          <w:spacing w:val="-4"/>
          <w:sz w:val="32"/>
          <w:szCs w:val="32"/>
        </w:rPr>
        <w:t>-</w:t>
      </w:r>
      <w:r w:rsidR="0075139E">
        <w:rPr>
          <w:spacing w:val="-4"/>
          <w:sz w:val="32"/>
          <w:szCs w:val="32"/>
        </w:rPr>
        <w:br/>
      </w:r>
      <w:r w:rsidRPr="0075139E">
        <w:rPr>
          <w:spacing w:val="-4"/>
          <w:sz w:val="32"/>
          <w:szCs w:val="32"/>
        </w:rPr>
        <w:t xml:space="preserve">та – 18 % і газ – 15 %, то в Україні відповідно, 94,5 %, 2 %, і 3,6 %. Ресурси вугілля в державі до глибини </w:t>
      </w:r>
      <w:smartTag w:uri="urn:schemas-microsoft-com:office:smarttags" w:element="metricconverter">
        <w:smartTagPr>
          <w:attr w:name="ProductID" w:val="1500 м"/>
        </w:smartTagPr>
        <w:r w:rsidRPr="0075139E">
          <w:rPr>
            <w:spacing w:val="-4"/>
            <w:sz w:val="32"/>
            <w:szCs w:val="32"/>
          </w:rPr>
          <w:t>1500 м</w:t>
        </w:r>
      </w:smartTag>
      <w:r w:rsidRPr="0075139E">
        <w:rPr>
          <w:spacing w:val="-4"/>
          <w:sz w:val="32"/>
          <w:szCs w:val="32"/>
        </w:rPr>
        <w:t xml:space="preserve"> на початок ХХІ ст. складають більше 115 млрд т. Розвідані його запаси – понад 60 млрд т, а перспективні – ще понад 20 млрд т.</w:t>
      </w:r>
    </w:p>
    <w:p w:rsidR="004D2F17" w:rsidRPr="0075139E" w:rsidRDefault="004D2F17" w:rsidP="0075139E">
      <w:pPr>
        <w:spacing w:line="257" w:lineRule="auto"/>
        <w:ind w:firstLine="709"/>
        <w:jc w:val="both"/>
        <w:rPr>
          <w:spacing w:val="-4"/>
          <w:sz w:val="32"/>
          <w:szCs w:val="32"/>
        </w:rPr>
      </w:pPr>
    </w:p>
    <w:p w:rsidR="00057CFF" w:rsidRPr="00C052C8" w:rsidRDefault="00057CFF" w:rsidP="00057CFF">
      <w:pPr>
        <w:jc w:val="center"/>
        <w:rPr>
          <w:sz w:val="30"/>
          <w:szCs w:val="30"/>
        </w:rPr>
      </w:pPr>
      <w:r w:rsidRPr="00FF5FA8">
        <w:rPr>
          <w:noProof/>
          <w:sz w:val="30"/>
          <w:szCs w:val="30"/>
          <w:vertAlign w:val="subscript"/>
          <w:lang w:val="ru-RU"/>
        </w:rPr>
        <w:drawing>
          <wp:inline distT="0" distB="0" distL="0" distR="0" wp14:anchorId="4B5003C8" wp14:editId="57ADE539">
            <wp:extent cx="4330598" cy="2845612"/>
            <wp:effectExtent l="19050" t="19050" r="13335" b="12065"/>
            <wp:docPr id="485" name="Рисунок 485"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descr="41"/>
                    <pic:cNvPicPr>
                      <a:picLocks noChangeAspect="1" noChangeArrowheads="1"/>
                    </pic:cNvPicPr>
                  </pic:nvPicPr>
                  <pic:blipFill rotWithShape="1">
                    <a:blip r:embed="rId83">
                      <a:extLst>
                        <a:ext uri="{28A0092B-C50C-407E-A947-70E740481C1C}">
                          <a14:useLocalDpi xmlns:a14="http://schemas.microsoft.com/office/drawing/2010/main" val="0"/>
                        </a:ext>
                      </a:extLst>
                    </a:blip>
                    <a:srcRect l="1482" t="3431" r="988" b="1156"/>
                    <a:stretch/>
                  </pic:blipFill>
                  <pic:spPr bwMode="auto">
                    <a:xfrm>
                      <a:off x="0" y="0"/>
                      <a:ext cx="4344106" cy="2854488"/>
                    </a:xfrm>
                    <a:prstGeom prst="rect">
                      <a:avLst/>
                    </a:prstGeom>
                    <a:noFill/>
                    <a:ln w="3175" cmpd="sng">
                      <a:solidFill>
                        <a:schemeClr val="tx1"/>
                      </a:solidFill>
                    </a:ln>
                    <a:extLst>
                      <a:ext uri="{53640926-AAD7-44D8-BBD7-CCE9431645EC}">
                        <a14:shadowObscured xmlns:a14="http://schemas.microsoft.com/office/drawing/2010/main"/>
                      </a:ext>
                    </a:extLst>
                  </pic:spPr>
                </pic:pic>
              </a:graphicData>
            </a:graphic>
          </wp:inline>
        </w:drawing>
      </w:r>
    </w:p>
    <w:p w:rsidR="00057CFF" w:rsidRPr="00C052C8" w:rsidRDefault="00057CFF" w:rsidP="00057CFF">
      <w:pPr>
        <w:jc w:val="both"/>
        <w:rPr>
          <w:sz w:val="30"/>
          <w:szCs w:val="30"/>
        </w:rPr>
      </w:pPr>
    </w:p>
    <w:p w:rsidR="00057CFF" w:rsidRPr="004D2F17" w:rsidRDefault="00057CFF" w:rsidP="00057CFF">
      <w:pPr>
        <w:jc w:val="center"/>
        <w:rPr>
          <w:b/>
          <w:sz w:val="26"/>
          <w:szCs w:val="26"/>
        </w:rPr>
      </w:pPr>
      <w:r w:rsidRPr="004D2F17">
        <w:rPr>
          <w:b/>
          <w:sz w:val="26"/>
          <w:szCs w:val="26"/>
        </w:rPr>
        <w:t xml:space="preserve">Рис. 10.3 – Схема родовищ вуглеводнів в Криму та українській </w:t>
      </w:r>
    </w:p>
    <w:p w:rsidR="00057CFF" w:rsidRPr="004D2F17" w:rsidRDefault="00057CFF" w:rsidP="00057CFF">
      <w:pPr>
        <w:jc w:val="center"/>
        <w:rPr>
          <w:b/>
          <w:sz w:val="26"/>
          <w:szCs w:val="26"/>
        </w:rPr>
      </w:pPr>
      <w:r w:rsidRPr="004D2F17">
        <w:rPr>
          <w:b/>
          <w:sz w:val="26"/>
          <w:szCs w:val="26"/>
        </w:rPr>
        <w:t>акваторії Чорного і Азовського морів:</w:t>
      </w:r>
    </w:p>
    <w:p w:rsidR="00057CFF" w:rsidRPr="004D2F17" w:rsidRDefault="00057CFF" w:rsidP="00057CFF">
      <w:pPr>
        <w:jc w:val="center"/>
        <w:rPr>
          <w:sz w:val="26"/>
          <w:szCs w:val="26"/>
        </w:rPr>
      </w:pPr>
      <w:r w:rsidRPr="004D2F17">
        <w:rPr>
          <w:sz w:val="26"/>
          <w:szCs w:val="26"/>
        </w:rPr>
        <w:t xml:space="preserve">1 – родовища газу(а) і нафти (б), 2 – діючі газопроводи, </w:t>
      </w:r>
      <w:r w:rsidR="000242C9">
        <w:rPr>
          <w:sz w:val="26"/>
          <w:szCs w:val="26"/>
          <w:lang w:val="ru-RU"/>
        </w:rPr>
        <w:br/>
      </w:r>
      <w:r w:rsidRPr="004D2F17">
        <w:rPr>
          <w:sz w:val="26"/>
          <w:szCs w:val="26"/>
        </w:rPr>
        <w:t xml:space="preserve">3 – проектні газопроводи, 4 – діючі газопроводи-відводи, </w:t>
      </w:r>
      <w:r w:rsidR="000242C9">
        <w:rPr>
          <w:sz w:val="26"/>
          <w:szCs w:val="26"/>
          <w:lang w:val="ru-RU"/>
        </w:rPr>
        <w:br/>
      </w:r>
      <w:r w:rsidRPr="004D2F17">
        <w:rPr>
          <w:sz w:val="26"/>
          <w:szCs w:val="26"/>
        </w:rPr>
        <w:t xml:space="preserve">5 </w:t>
      </w:r>
      <w:r w:rsidRPr="004D2F17">
        <w:rPr>
          <w:rFonts w:ascii="Cambria Math" w:hAnsi="Cambria Math" w:cs="Cambria Math"/>
          <w:sz w:val="26"/>
          <w:szCs w:val="26"/>
        </w:rPr>
        <w:t>‒</w:t>
      </w:r>
      <w:r w:rsidRPr="004D2F17">
        <w:rPr>
          <w:sz w:val="26"/>
          <w:szCs w:val="26"/>
        </w:rPr>
        <w:t xml:space="preserve"> проектні газопроводи-відводи. 6 – виходи природного газу з дна моря</w:t>
      </w:r>
    </w:p>
    <w:p w:rsidR="00057CFF" w:rsidRPr="00C052C8" w:rsidRDefault="00057CFF" w:rsidP="00057CFF">
      <w:pPr>
        <w:jc w:val="center"/>
        <w:rPr>
          <w:i/>
          <w:sz w:val="30"/>
          <w:szCs w:val="30"/>
        </w:rPr>
      </w:pPr>
    </w:p>
    <w:p w:rsidR="00057CFF" w:rsidRPr="0075139E" w:rsidRDefault="00057CFF" w:rsidP="0075139E">
      <w:pPr>
        <w:spacing w:line="257" w:lineRule="auto"/>
        <w:jc w:val="both"/>
        <w:rPr>
          <w:spacing w:val="-4"/>
          <w:sz w:val="32"/>
          <w:szCs w:val="32"/>
        </w:rPr>
      </w:pPr>
      <w:r w:rsidRPr="00C052C8">
        <w:rPr>
          <w:sz w:val="30"/>
          <w:szCs w:val="30"/>
        </w:rPr>
        <w:tab/>
      </w:r>
      <w:r w:rsidRPr="0075139E">
        <w:rPr>
          <w:spacing w:val="-4"/>
          <w:sz w:val="32"/>
          <w:szCs w:val="32"/>
        </w:rPr>
        <w:t xml:space="preserve">Умови залягання вугілля в Донбасі є складними: глибина більше </w:t>
      </w:r>
      <w:r w:rsidR="000242C9" w:rsidRPr="0075139E">
        <w:rPr>
          <w:spacing w:val="-4"/>
          <w:sz w:val="32"/>
          <w:szCs w:val="32"/>
        </w:rPr>
        <w:br/>
      </w:r>
      <w:smartTag w:uri="urn:schemas-microsoft-com:office:smarttags" w:element="metricconverter">
        <w:smartTagPr>
          <w:attr w:name="ProductID" w:val="1000 м"/>
        </w:smartTagPr>
        <w:r w:rsidRPr="0075139E">
          <w:rPr>
            <w:spacing w:val="-4"/>
            <w:sz w:val="32"/>
            <w:szCs w:val="32"/>
          </w:rPr>
          <w:t>1000 м</w:t>
        </w:r>
      </w:smartTag>
      <w:r w:rsidRPr="0075139E">
        <w:rPr>
          <w:spacing w:val="-4"/>
          <w:sz w:val="32"/>
          <w:szCs w:val="32"/>
        </w:rPr>
        <w:t>, товщина пластів, що відрізняються крутизною, – 0,5</w:t>
      </w:r>
      <w:r w:rsidRPr="0075139E">
        <w:rPr>
          <w:i/>
          <w:spacing w:val="-4"/>
          <w:sz w:val="32"/>
          <w:szCs w:val="32"/>
        </w:rPr>
        <w:t>–</w:t>
      </w:r>
      <w:smartTag w:uri="urn:schemas-microsoft-com:office:smarttags" w:element="metricconverter">
        <w:smartTagPr>
          <w:attr w:name="ProductID" w:val="2,0 м"/>
        </w:smartTagPr>
        <w:r w:rsidRPr="0075139E">
          <w:rPr>
            <w:spacing w:val="-4"/>
            <w:sz w:val="32"/>
            <w:szCs w:val="32"/>
          </w:rPr>
          <w:t>2,0 м</w:t>
        </w:r>
      </w:smartTag>
      <w:r w:rsidRPr="0075139E">
        <w:rPr>
          <w:spacing w:val="-4"/>
          <w:sz w:val="32"/>
          <w:szCs w:val="32"/>
        </w:rPr>
        <w:t>. Видобуток вугілля у Львівсько-Волинському басейні простіший. Тов</w:t>
      </w:r>
      <w:r w:rsidR="0075139E">
        <w:rPr>
          <w:spacing w:val="-4"/>
          <w:sz w:val="32"/>
          <w:szCs w:val="32"/>
        </w:rPr>
        <w:softHyphen/>
      </w:r>
      <w:r w:rsidRPr="0075139E">
        <w:rPr>
          <w:spacing w:val="-4"/>
          <w:sz w:val="32"/>
          <w:szCs w:val="32"/>
        </w:rPr>
        <w:t>щи</w:t>
      </w:r>
      <w:r w:rsidR="0075139E">
        <w:rPr>
          <w:spacing w:val="-4"/>
          <w:sz w:val="32"/>
          <w:szCs w:val="32"/>
        </w:rPr>
        <w:softHyphen/>
      </w:r>
      <w:r w:rsidRPr="0075139E">
        <w:rPr>
          <w:spacing w:val="-4"/>
          <w:sz w:val="32"/>
          <w:szCs w:val="32"/>
        </w:rPr>
        <w:t xml:space="preserve">на пластів до </w:t>
      </w:r>
      <w:smartTag w:uri="urn:schemas-microsoft-com:office:smarttags" w:element="metricconverter">
        <w:smartTagPr>
          <w:attr w:name="ProductID" w:val="2,0 м"/>
        </w:smartTagPr>
        <w:r w:rsidRPr="0075139E">
          <w:rPr>
            <w:spacing w:val="-4"/>
            <w:sz w:val="32"/>
            <w:szCs w:val="32"/>
          </w:rPr>
          <w:t>2,0 м</w:t>
        </w:r>
      </w:smartTag>
      <w:r w:rsidRPr="0075139E">
        <w:rPr>
          <w:spacing w:val="-4"/>
          <w:sz w:val="32"/>
          <w:szCs w:val="32"/>
        </w:rPr>
        <w:t>, а запаси 1 млрд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Буре вугілля</w:t>
      </w:r>
      <w:r w:rsidRPr="0075139E">
        <w:rPr>
          <w:spacing w:val="-4"/>
          <w:sz w:val="32"/>
          <w:szCs w:val="32"/>
        </w:rPr>
        <w:t>, родовища якого в основному зосереджені у Дні</w:t>
      </w:r>
      <w:r w:rsidR="000242C9" w:rsidRPr="0075139E">
        <w:rPr>
          <w:spacing w:val="-4"/>
          <w:sz w:val="32"/>
          <w:szCs w:val="32"/>
        </w:rPr>
        <w:softHyphen/>
      </w:r>
      <w:r w:rsidRPr="0075139E">
        <w:rPr>
          <w:spacing w:val="-4"/>
          <w:sz w:val="32"/>
          <w:szCs w:val="32"/>
        </w:rPr>
        <w:t>провсько</w:t>
      </w:r>
      <w:r w:rsidR="000242C9" w:rsidRPr="0075139E">
        <w:rPr>
          <w:spacing w:val="-4"/>
          <w:sz w:val="32"/>
          <w:szCs w:val="32"/>
        </w:rPr>
        <w:softHyphen/>
      </w:r>
      <w:r w:rsidRPr="0075139E">
        <w:rPr>
          <w:spacing w:val="-4"/>
          <w:sz w:val="32"/>
          <w:szCs w:val="32"/>
        </w:rPr>
        <w:t>му вугільному басейні, а також на Донбасі, у Закарпатській, Харківській, Полтавській областях майже не розробляються. Вони пов’язані з палеоген-неогеновими відкладами. Головні родовища – Коростишивське (Жито</w:t>
      </w:r>
      <w:r w:rsidR="000242C9" w:rsidRPr="0075139E">
        <w:rPr>
          <w:spacing w:val="-4"/>
          <w:sz w:val="32"/>
          <w:szCs w:val="32"/>
          <w:lang w:val="ru-RU"/>
        </w:rPr>
        <w:softHyphen/>
      </w:r>
      <w:r w:rsidRPr="0075139E">
        <w:rPr>
          <w:spacing w:val="-4"/>
          <w:sz w:val="32"/>
          <w:szCs w:val="32"/>
        </w:rPr>
        <w:t>мирська обл.), Звенигородське (Черкаська обл.), Олександрівське (Кіро</w:t>
      </w:r>
      <w:r w:rsidR="000242C9" w:rsidRPr="0075139E">
        <w:rPr>
          <w:spacing w:val="-4"/>
          <w:sz w:val="32"/>
          <w:szCs w:val="32"/>
          <w:lang w:val="ru-RU"/>
        </w:rPr>
        <w:softHyphen/>
      </w:r>
      <w:r w:rsidRPr="0075139E">
        <w:rPr>
          <w:spacing w:val="-4"/>
          <w:sz w:val="32"/>
          <w:szCs w:val="32"/>
        </w:rPr>
        <w:t>воградська обл.). Запаси бурого вугілля в Украї</w:t>
      </w:r>
      <w:r w:rsidR="0075139E">
        <w:rPr>
          <w:spacing w:val="-4"/>
          <w:sz w:val="32"/>
          <w:szCs w:val="32"/>
        </w:rPr>
        <w:softHyphen/>
      </w:r>
      <w:r w:rsidRPr="0075139E">
        <w:rPr>
          <w:spacing w:val="-4"/>
          <w:sz w:val="32"/>
          <w:szCs w:val="32"/>
        </w:rPr>
        <w:t>ні – до 3,0 млрд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Горючі сланці</w:t>
      </w:r>
      <w:r w:rsidRPr="0075139E">
        <w:rPr>
          <w:spacing w:val="-4"/>
          <w:sz w:val="32"/>
          <w:szCs w:val="32"/>
        </w:rPr>
        <w:t>. Значні запаси горючих сланців (3,7 млрд т) від</w:t>
      </w:r>
      <w:r w:rsidR="0075139E">
        <w:rPr>
          <w:spacing w:val="-4"/>
          <w:sz w:val="32"/>
          <w:szCs w:val="32"/>
        </w:rPr>
        <w:softHyphen/>
      </w:r>
      <w:r w:rsidRPr="0075139E">
        <w:rPr>
          <w:spacing w:val="-4"/>
          <w:sz w:val="32"/>
          <w:szCs w:val="32"/>
        </w:rPr>
        <w:t>криті у Болтишській западині на межі Кіровоградської і Черкаської областей, де вони приурочені до палеогенових відкладів. Вміст крео</w:t>
      </w:r>
      <w:r w:rsidR="0075139E">
        <w:rPr>
          <w:spacing w:val="-4"/>
          <w:sz w:val="32"/>
          <w:szCs w:val="32"/>
        </w:rPr>
        <w:softHyphen/>
      </w:r>
      <w:r w:rsidR="00B90DEC">
        <w:rPr>
          <w:spacing w:val="-4"/>
          <w:sz w:val="32"/>
          <w:szCs w:val="32"/>
        </w:rPr>
        <w:t>гену в них 30–40 %, вихід смол 10–</w:t>
      </w:r>
      <w:r w:rsidRPr="0075139E">
        <w:rPr>
          <w:spacing w:val="-4"/>
          <w:sz w:val="32"/>
          <w:szCs w:val="32"/>
        </w:rPr>
        <w:t>20 %. Поклади цього виду ко</w:t>
      </w:r>
      <w:r w:rsidR="0075139E">
        <w:rPr>
          <w:spacing w:val="-4"/>
          <w:sz w:val="32"/>
          <w:szCs w:val="32"/>
        </w:rPr>
        <w:softHyphen/>
      </w:r>
      <w:r w:rsidRPr="0075139E">
        <w:rPr>
          <w:spacing w:val="-4"/>
          <w:sz w:val="32"/>
          <w:szCs w:val="32"/>
        </w:rPr>
        <w:t>рисних копалин виявлено також у Дніпровсько-Донецькій западині, на Волино-Подільській плиті, в Карпатах і Кримських горах. Важливість горючих сланців для України зростає у зв’язку з технологічними можливостями промислового вилучення з них природного газу.</w:t>
      </w:r>
    </w:p>
    <w:p w:rsidR="00057CFF"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 xml:space="preserve">Торф. </w:t>
      </w:r>
      <w:r w:rsidRPr="0075139E">
        <w:rPr>
          <w:spacing w:val="-4"/>
          <w:sz w:val="32"/>
          <w:szCs w:val="32"/>
        </w:rPr>
        <w:t>В Україні є понад 2500 родовищ торфу, запаси якого оці</w:t>
      </w:r>
      <w:r w:rsidR="0075139E">
        <w:rPr>
          <w:spacing w:val="-4"/>
          <w:sz w:val="32"/>
          <w:szCs w:val="32"/>
        </w:rPr>
        <w:softHyphen/>
      </w:r>
      <w:r w:rsidRPr="0075139E">
        <w:rPr>
          <w:spacing w:val="-4"/>
          <w:sz w:val="32"/>
          <w:szCs w:val="32"/>
        </w:rPr>
        <w:t>нюють у 2,2 млрд т. Поклади його зосереджені у Поліссі – Волинській, Рівненській, Київській, Чернігівській, а також у Львівській областях. Промислова розробка торфу в нашій державі постійно знижується.</w:t>
      </w:r>
    </w:p>
    <w:p w:rsidR="0075139E" w:rsidRDefault="0075139E" w:rsidP="0075139E">
      <w:pPr>
        <w:spacing w:line="257" w:lineRule="auto"/>
        <w:jc w:val="both"/>
        <w:rPr>
          <w:spacing w:val="-4"/>
          <w:sz w:val="32"/>
          <w:szCs w:val="32"/>
        </w:rPr>
      </w:pPr>
    </w:p>
    <w:p w:rsidR="0075139E" w:rsidRPr="0075139E" w:rsidRDefault="0075139E" w:rsidP="0075139E">
      <w:pPr>
        <w:spacing w:line="257" w:lineRule="auto"/>
        <w:jc w:val="both"/>
        <w:rPr>
          <w:spacing w:val="-4"/>
          <w:sz w:val="32"/>
          <w:szCs w:val="32"/>
        </w:rPr>
      </w:pPr>
    </w:p>
    <w:p w:rsidR="00057CFF" w:rsidRPr="0075139E" w:rsidRDefault="000242C9" w:rsidP="0075139E">
      <w:pPr>
        <w:spacing w:after="200" w:line="257" w:lineRule="auto"/>
        <w:jc w:val="center"/>
        <w:rPr>
          <w:b/>
          <w:spacing w:val="-4"/>
          <w:sz w:val="32"/>
          <w:szCs w:val="32"/>
        </w:rPr>
      </w:pPr>
      <w:r w:rsidRPr="0075139E">
        <w:rPr>
          <w:b/>
          <w:spacing w:val="-4"/>
          <w:sz w:val="32"/>
          <w:szCs w:val="32"/>
        </w:rPr>
        <w:t xml:space="preserve">10.2. </w:t>
      </w:r>
      <w:r w:rsidR="00057CFF" w:rsidRPr="0075139E">
        <w:rPr>
          <w:b/>
          <w:spacing w:val="-4"/>
          <w:sz w:val="32"/>
          <w:szCs w:val="32"/>
        </w:rPr>
        <w:t>Інші корисні копалини</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Залізо.</w:t>
      </w:r>
      <w:r w:rsidRPr="0075139E">
        <w:rPr>
          <w:spacing w:val="-4"/>
          <w:sz w:val="32"/>
          <w:szCs w:val="32"/>
        </w:rPr>
        <w:t xml:space="preserve"> За розвіданими запасами залізних руд Україна займає пер</w:t>
      </w:r>
      <w:r w:rsidR="0075139E">
        <w:rPr>
          <w:spacing w:val="-4"/>
          <w:sz w:val="32"/>
          <w:szCs w:val="32"/>
        </w:rPr>
        <w:softHyphen/>
      </w:r>
      <w:r w:rsidRPr="0075139E">
        <w:rPr>
          <w:spacing w:val="-4"/>
          <w:sz w:val="32"/>
          <w:szCs w:val="32"/>
        </w:rPr>
        <w:t>ше місце у світі (16 %). Далі йдуть Росія і Австралія (по 15 %), Ки</w:t>
      </w:r>
      <w:r w:rsidR="0075139E">
        <w:rPr>
          <w:spacing w:val="-4"/>
          <w:sz w:val="32"/>
          <w:szCs w:val="32"/>
          <w:lang w:val="ru-RU"/>
        </w:rPr>
        <w:t>-</w:t>
      </w:r>
      <w:r w:rsidR="0075139E">
        <w:rPr>
          <w:spacing w:val="-4"/>
          <w:sz w:val="32"/>
          <w:szCs w:val="32"/>
          <w:lang w:val="ru-RU"/>
        </w:rPr>
        <w:br/>
      </w:r>
      <w:r w:rsidRPr="0075139E">
        <w:rPr>
          <w:spacing w:val="-4"/>
          <w:sz w:val="32"/>
          <w:szCs w:val="32"/>
        </w:rPr>
        <w:t>тай (11 %),США (9 %), Бразилія і Казахстан (по 6 %),</w:t>
      </w:r>
      <w:r w:rsidR="00B51728" w:rsidRPr="0075139E">
        <w:rPr>
          <w:spacing w:val="-4"/>
          <w:sz w:val="32"/>
          <w:szCs w:val="32"/>
        </w:rPr>
        <w:t xml:space="preserve"> </w:t>
      </w:r>
      <w:r w:rsidRPr="0075139E">
        <w:rPr>
          <w:spacing w:val="-4"/>
          <w:sz w:val="32"/>
          <w:szCs w:val="32"/>
        </w:rPr>
        <w:t xml:space="preserve">інші країни – </w:t>
      </w:r>
      <w:r w:rsidR="0075139E">
        <w:rPr>
          <w:spacing w:val="-4"/>
          <w:sz w:val="32"/>
          <w:szCs w:val="32"/>
        </w:rPr>
        <w:br/>
      </w:r>
      <w:r w:rsidRPr="0075139E">
        <w:rPr>
          <w:spacing w:val="-4"/>
          <w:sz w:val="32"/>
          <w:szCs w:val="32"/>
        </w:rPr>
        <w:t>22 %.</w:t>
      </w:r>
    </w:p>
    <w:p w:rsidR="00057CFF" w:rsidRPr="0075139E" w:rsidRDefault="00057CFF" w:rsidP="0075139E">
      <w:pPr>
        <w:spacing w:line="257" w:lineRule="auto"/>
        <w:jc w:val="both"/>
        <w:rPr>
          <w:spacing w:val="-4"/>
          <w:sz w:val="32"/>
          <w:szCs w:val="32"/>
        </w:rPr>
      </w:pPr>
      <w:r w:rsidRPr="0075139E">
        <w:rPr>
          <w:spacing w:val="-4"/>
          <w:sz w:val="32"/>
          <w:szCs w:val="32"/>
        </w:rPr>
        <w:tab/>
        <w:t xml:space="preserve">Загальні запаси залізних руд в Україні оцінюються у 27,4 млрд т. </w:t>
      </w:r>
      <w:r w:rsidR="000242C9" w:rsidRPr="0075139E">
        <w:rPr>
          <w:spacing w:val="-4"/>
          <w:sz w:val="32"/>
          <w:szCs w:val="32"/>
          <w:lang w:val="ru-RU"/>
        </w:rPr>
        <w:br/>
      </w:r>
      <w:r w:rsidRPr="0075139E">
        <w:rPr>
          <w:spacing w:val="-4"/>
          <w:sz w:val="32"/>
          <w:szCs w:val="32"/>
        </w:rPr>
        <w:t>З 88 родовищ 60 розташовані у Криворізькому басейні, запаси якого ста</w:t>
      </w:r>
      <w:r w:rsidR="000242C9" w:rsidRPr="0075139E">
        <w:rPr>
          <w:spacing w:val="-4"/>
          <w:sz w:val="32"/>
          <w:szCs w:val="32"/>
          <w:lang w:val="ru-RU"/>
        </w:rPr>
        <w:softHyphen/>
      </w:r>
      <w:r w:rsidRPr="0075139E">
        <w:rPr>
          <w:spacing w:val="-4"/>
          <w:sz w:val="32"/>
          <w:szCs w:val="32"/>
        </w:rPr>
        <w:t xml:space="preserve">новлять 18,7 млрд т. У Кременчуцькому басейні їх 4,5 млрд т, </w:t>
      </w:r>
      <w:r w:rsidR="0075139E">
        <w:rPr>
          <w:spacing w:val="-4"/>
          <w:sz w:val="32"/>
          <w:szCs w:val="32"/>
        </w:rPr>
        <w:br/>
      </w:r>
      <w:r w:rsidRPr="0075139E">
        <w:rPr>
          <w:spacing w:val="-4"/>
          <w:sz w:val="32"/>
          <w:szCs w:val="32"/>
        </w:rPr>
        <w:t>у Біло</w:t>
      </w:r>
      <w:r w:rsidR="000242C9" w:rsidRPr="0075139E">
        <w:rPr>
          <w:spacing w:val="-4"/>
          <w:sz w:val="32"/>
          <w:szCs w:val="32"/>
          <w:lang w:val="ru-RU"/>
        </w:rPr>
        <w:softHyphen/>
      </w:r>
      <w:r w:rsidRPr="0075139E">
        <w:rPr>
          <w:spacing w:val="-4"/>
          <w:sz w:val="32"/>
          <w:szCs w:val="32"/>
        </w:rPr>
        <w:t>гірському районі (Запорізька область) – 2,5 млрд т. Прогнозні ресурси залізних руд в Україні оцінюються у 20 млрд т.</w:t>
      </w:r>
    </w:p>
    <w:p w:rsidR="00057CFF" w:rsidRPr="0075139E" w:rsidRDefault="00057CFF" w:rsidP="0075139E">
      <w:pPr>
        <w:spacing w:line="257" w:lineRule="auto"/>
        <w:jc w:val="both"/>
        <w:rPr>
          <w:spacing w:val="-4"/>
          <w:sz w:val="32"/>
          <w:szCs w:val="32"/>
        </w:rPr>
      </w:pPr>
      <w:r w:rsidRPr="0075139E">
        <w:rPr>
          <w:spacing w:val="-4"/>
          <w:sz w:val="32"/>
          <w:szCs w:val="32"/>
        </w:rPr>
        <w:tab/>
        <w:t>Родовища залізних руд матаморфогенні, пов’язані з залізисто-крем</w:t>
      </w:r>
      <w:r w:rsidR="000242C9" w:rsidRPr="0075139E">
        <w:rPr>
          <w:spacing w:val="-4"/>
          <w:sz w:val="32"/>
          <w:szCs w:val="32"/>
          <w:lang w:val="ru-RU"/>
        </w:rPr>
        <w:softHyphen/>
      </w:r>
      <w:r w:rsidRPr="0075139E">
        <w:rPr>
          <w:spacing w:val="-4"/>
          <w:sz w:val="32"/>
          <w:szCs w:val="32"/>
        </w:rPr>
        <w:t>нистими формаціями докембрію (Кривбас, Кременчуцький, Біло</w:t>
      </w:r>
      <w:r w:rsidR="0075139E">
        <w:rPr>
          <w:spacing w:val="-4"/>
          <w:sz w:val="32"/>
          <w:szCs w:val="32"/>
        </w:rPr>
        <w:softHyphen/>
      </w:r>
      <w:r w:rsidRPr="0075139E">
        <w:rPr>
          <w:spacing w:val="-4"/>
          <w:sz w:val="32"/>
          <w:szCs w:val="32"/>
        </w:rPr>
        <w:t>зерський, Приазовський та інші райони) і осадовими породами неогену (Керченський басейн).</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Марганець</w:t>
      </w:r>
      <w:r w:rsidRPr="0075139E">
        <w:rPr>
          <w:spacing w:val="-4"/>
          <w:sz w:val="32"/>
          <w:szCs w:val="32"/>
        </w:rPr>
        <w:t xml:space="preserve">. Головні запаси (близько 2,3 млрд т) зосереджені </w:t>
      </w:r>
      <w:r w:rsidR="0075139E">
        <w:rPr>
          <w:spacing w:val="-4"/>
          <w:sz w:val="32"/>
          <w:szCs w:val="32"/>
        </w:rPr>
        <w:br/>
      </w:r>
      <w:r w:rsidRPr="0075139E">
        <w:rPr>
          <w:spacing w:val="-4"/>
          <w:sz w:val="32"/>
          <w:szCs w:val="32"/>
        </w:rPr>
        <w:t>в Ніко</w:t>
      </w:r>
      <w:r w:rsidR="000242C9" w:rsidRPr="0075139E">
        <w:rPr>
          <w:spacing w:val="-4"/>
          <w:sz w:val="32"/>
          <w:szCs w:val="32"/>
        </w:rPr>
        <w:softHyphen/>
      </w:r>
      <w:r w:rsidRPr="0075139E">
        <w:rPr>
          <w:spacing w:val="-4"/>
          <w:sz w:val="32"/>
          <w:szCs w:val="32"/>
        </w:rPr>
        <w:t>польському марганцеворудному басейні (33 % розвіданих запа</w:t>
      </w:r>
      <w:r w:rsidR="006568EF">
        <w:rPr>
          <w:spacing w:val="-4"/>
          <w:sz w:val="32"/>
          <w:szCs w:val="32"/>
        </w:rPr>
        <w:softHyphen/>
      </w:r>
      <w:r w:rsidRPr="0075139E">
        <w:rPr>
          <w:spacing w:val="-4"/>
          <w:sz w:val="32"/>
          <w:szCs w:val="32"/>
        </w:rPr>
        <w:t>сів країни) і Велико-Токмацькому родовищі (67 %). Руди осадові, при</w:t>
      </w:r>
      <w:r w:rsidR="006568EF">
        <w:rPr>
          <w:spacing w:val="-4"/>
          <w:sz w:val="32"/>
          <w:szCs w:val="32"/>
        </w:rPr>
        <w:softHyphen/>
      </w:r>
      <w:r w:rsidRPr="0075139E">
        <w:rPr>
          <w:spacing w:val="-4"/>
          <w:sz w:val="32"/>
          <w:szCs w:val="32"/>
        </w:rPr>
        <w:t>уро</w:t>
      </w:r>
      <w:r w:rsidR="006568EF">
        <w:rPr>
          <w:spacing w:val="-4"/>
          <w:sz w:val="32"/>
          <w:szCs w:val="32"/>
        </w:rPr>
        <w:softHyphen/>
      </w:r>
      <w:r w:rsidRPr="0075139E">
        <w:rPr>
          <w:spacing w:val="-4"/>
          <w:sz w:val="32"/>
          <w:szCs w:val="32"/>
        </w:rPr>
        <w:t>чені до відкладів олігоцену. Виділяють три типи руд: карбонатні, оксидні і змішані.</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 xml:space="preserve">Мідь, кобальт, нікель. </w:t>
      </w:r>
      <w:r w:rsidRPr="0075139E">
        <w:rPr>
          <w:spacing w:val="-4"/>
          <w:sz w:val="32"/>
          <w:szCs w:val="32"/>
        </w:rPr>
        <w:t>Самородна мідь відкрита в межах Волино-По</w:t>
      </w:r>
      <w:r w:rsidR="000242C9" w:rsidRPr="0075139E">
        <w:rPr>
          <w:spacing w:val="-4"/>
          <w:sz w:val="32"/>
          <w:szCs w:val="32"/>
          <w:lang w:val="ru-RU"/>
        </w:rPr>
        <w:softHyphen/>
      </w:r>
      <w:r w:rsidRPr="0075139E">
        <w:rPr>
          <w:spacing w:val="-4"/>
          <w:sz w:val="32"/>
          <w:szCs w:val="32"/>
        </w:rPr>
        <w:t>дільської плити у трапових покривах базальтів докембрію. Прогно</w:t>
      </w:r>
      <w:r w:rsidR="006568EF">
        <w:rPr>
          <w:spacing w:val="-4"/>
          <w:sz w:val="32"/>
          <w:szCs w:val="32"/>
        </w:rPr>
        <w:softHyphen/>
      </w:r>
      <w:r w:rsidRPr="0075139E">
        <w:rPr>
          <w:spacing w:val="-4"/>
          <w:sz w:val="32"/>
          <w:szCs w:val="32"/>
        </w:rPr>
        <w:t>зні ресурси оцінюються у 25 млрд т. Рудопрояви міді відомі і у черво</w:t>
      </w:r>
      <w:r w:rsidR="006568EF">
        <w:rPr>
          <w:spacing w:val="-4"/>
          <w:sz w:val="32"/>
          <w:szCs w:val="32"/>
        </w:rPr>
        <w:softHyphen/>
      </w:r>
      <w:r w:rsidRPr="0075139E">
        <w:rPr>
          <w:spacing w:val="-4"/>
          <w:sz w:val="32"/>
          <w:szCs w:val="32"/>
        </w:rPr>
        <w:t>ноколірних нижньопермських пісковиках картамиської світи (Р</w:t>
      </w:r>
      <w:r w:rsidRPr="0075139E">
        <w:rPr>
          <w:spacing w:val="-4"/>
          <w:sz w:val="32"/>
          <w:szCs w:val="32"/>
          <w:vertAlign w:val="subscript"/>
        </w:rPr>
        <w:t>1кr</w:t>
      </w:r>
      <w:r w:rsidRPr="0075139E">
        <w:rPr>
          <w:spacing w:val="-4"/>
          <w:sz w:val="32"/>
          <w:szCs w:val="32"/>
        </w:rPr>
        <w:t xml:space="preserve">) </w:t>
      </w:r>
      <w:r w:rsidR="006568EF">
        <w:rPr>
          <w:spacing w:val="-4"/>
          <w:sz w:val="32"/>
          <w:szCs w:val="32"/>
        </w:rPr>
        <w:br/>
      </w:r>
      <w:r w:rsidRPr="0075139E">
        <w:rPr>
          <w:spacing w:val="-4"/>
          <w:sz w:val="32"/>
          <w:szCs w:val="32"/>
        </w:rPr>
        <w:t>у Бахмутській улоговині північно-західної частини Донбасу. Запаси</w:t>
      </w:r>
      <w:r w:rsidRPr="0075139E">
        <w:rPr>
          <w:i/>
          <w:spacing w:val="-4"/>
          <w:sz w:val="32"/>
          <w:szCs w:val="32"/>
        </w:rPr>
        <w:t xml:space="preserve"> кобальту</w:t>
      </w:r>
      <w:r w:rsidRPr="0075139E">
        <w:rPr>
          <w:spacing w:val="-4"/>
          <w:sz w:val="32"/>
          <w:szCs w:val="32"/>
        </w:rPr>
        <w:t xml:space="preserve"> в Україні незначні – 8 тис. т (0,1 % світових). Є також не</w:t>
      </w:r>
      <w:r w:rsidR="006568EF">
        <w:rPr>
          <w:spacing w:val="-4"/>
          <w:sz w:val="32"/>
          <w:szCs w:val="32"/>
        </w:rPr>
        <w:softHyphen/>
      </w:r>
      <w:r w:rsidRPr="0075139E">
        <w:rPr>
          <w:spacing w:val="-4"/>
          <w:sz w:val="32"/>
          <w:szCs w:val="32"/>
        </w:rPr>
        <w:t xml:space="preserve">великі прояви та родовища </w:t>
      </w:r>
      <w:r w:rsidRPr="0075139E">
        <w:rPr>
          <w:i/>
          <w:spacing w:val="-4"/>
          <w:sz w:val="32"/>
          <w:szCs w:val="32"/>
        </w:rPr>
        <w:t xml:space="preserve">нікелю </w:t>
      </w:r>
      <w:r w:rsidRPr="0075139E">
        <w:rPr>
          <w:spacing w:val="-4"/>
          <w:sz w:val="32"/>
          <w:szCs w:val="32"/>
        </w:rPr>
        <w:t>з сумарними запасами – 190 тис. т (0,4 % світових). Невеликі родо</w:t>
      </w:r>
      <w:r w:rsidR="000242C9" w:rsidRPr="0075139E">
        <w:rPr>
          <w:spacing w:val="-4"/>
          <w:sz w:val="32"/>
          <w:szCs w:val="32"/>
        </w:rPr>
        <w:softHyphen/>
      </w:r>
      <w:r w:rsidRPr="0075139E">
        <w:rPr>
          <w:spacing w:val="-4"/>
          <w:sz w:val="32"/>
          <w:szCs w:val="32"/>
        </w:rPr>
        <w:t>вища кобальт-нікелевих руд виявлені на Побужжі (6 родовищ – Капі</w:t>
      </w:r>
      <w:r w:rsidR="000242C9" w:rsidRPr="0075139E">
        <w:rPr>
          <w:spacing w:val="-4"/>
          <w:sz w:val="32"/>
          <w:szCs w:val="32"/>
        </w:rPr>
        <w:softHyphen/>
      </w:r>
      <w:r w:rsidRPr="0075139E">
        <w:rPr>
          <w:spacing w:val="-4"/>
          <w:sz w:val="32"/>
          <w:szCs w:val="32"/>
        </w:rPr>
        <w:t>тонівське, Деренюхське та інші) і в Придніпров’ї (4 родовища – Девла</w:t>
      </w:r>
      <w:r w:rsidR="000242C9" w:rsidRPr="0075139E">
        <w:rPr>
          <w:spacing w:val="-4"/>
          <w:sz w:val="32"/>
          <w:szCs w:val="32"/>
        </w:rPr>
        <w:softHyphen/>
      </w:r>
      <w:r w:rsidRPr="0075139E">
        <w:rPr>
          <w:spacing w:val="-4"/>
          <w:sz w:val="32"/>
          <w:szCs w:val="32"/>
        </w:rPr>
        <w:t>дівське, Тернавське та ін.). Вони пов’язані з корою вивітрювання мета</w:t>
      </w:r>
      <w:r w:rsidR="000242C9" w:rsidRPr="0075139E">
        <w:rPr>
          <w:spacing w:val="-4"/>
          <w:sz w:val="32"/>
          <w:szCs w:val="32"/>
          <w:lang w:val="ru-RU"/>
        </w:rPr>
        <w:softHyphen/>
      </w:r>
      <w:r w:rsidRPr="0075139E">
        <w:rPr>
          <w:spacing w:val="-4"/>
          <w:sz w:val="32"/>
          <w:szCs w:val="32"/>
        </w:rPr>
        <w:t>морфічних порід протерозою.</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Поліметали</w:t>
      </w:r>
      <w:r w:rsidRPr="0075139E">
        <w:rPr>
          <w:spacing w:val="-4"/>
          <w:sz w:val="32"/>
          <w:szCs w:val="32"/>
        </w:rPr>
        <w:t xml:space="preserve">. Родовища і прояви свинцево-цинкових руд відомі </w:t>
      </w:r>
      <w:r w:rsidR="000242C9" w:rsidRPr="0075139E">
        <w:rPr>
          <w:spacing w:val="-4"/>
          <w:sz w:val="32"/>
          <w:szCs w:val="32"/>
        </w:rPr>
        <w:br/>
      </w:r>
      <w:r w:rsidR="00B90DEC">
        <w:rPr>
          <w:spacing w:val="-4"/>
          <w:sz w:val="32"/>
          <w:szCs w:val="32"/>
        </w:rPr>
        <w:t>у палеозойських породах</w:t>
      </w:r>
      <w:r w:rsidRPr="0075139E">
        <w:rPr>
          <w:spacing w:val="-4"/>
          <w:sz w:val="32"/>
          <w:szCs w:val="32"/>
        </w:rPr>
        <w:t xml:space="preserve"> Закарпаття (Мужиївське, Брегівське, Бе</w:t>
      </w:r>
      <w:r w:rsidR="006568EF">
        <w:rPr>
          <w:spacing w:val="-4"/>
          <w:sz w:val="32"/>
          <w:szCs w:val="32"/>
        </w:rPr>
        <w:softHyphen/>
      </w:r>
      <w:r w:rsidRPr="0075139E">
        <w:rPr>
          <w:spacing w:val="-4"/>
          <w:sz w:val="32"/>
          <w:szCs w:val="32"/>
        </w:rPr>
        <w:t>ган</w:t>
      </w:r>
      <w:r w:rsidR="006568EF">
        <w:rPr>
          <w:spacing w:val="-4"/>
          <w:sz w:val="32"/>
          <w:szCs w:val="32"/>
        </w:rPr>
        <w:softHyphen/>
      </w:r>
      <w:r w:rsidRPr="0075139E">
        <w:rPr>
          <w:spacing w:val="-4"/>
          <w:sz w:val="32"/>
          <w:szCs w:val="32"/>
        </w:rPr>
        <w:t>ське), на Донбасі (Нагольний кряж, Слов’янське), у ДДЗ (Біляївсь</w:t>
      </w:r>
      <w:r w:rsidR="006568EF">
        <w:rPr>
          <w:spacing w:val="-4"/>
          <w:sz w:val="32"/>
          <w:szCs w:val="32"/>
        </w:rPr>
        <w:softHyphen/>
      </w:r>
      <w:r w:rsidRPr="0075139E">
        <w:rPr>
          <w:spacing w:val="-4"/>
          <w:sz w:val="32"/>
          <w:szCs w:val="32"/>
        </w:rPr>
        <w:t>ке) і у Перед</w:t>
      </w:r>
      <w:r w:rsidR="000242C9" w:rsidRPr="0075139E">
        <w:rPr>
          <w:spacing w:val="-4"/>
          <w:sz w:val="32"/>
          <w:szCs w:val="32"/>
        </w:rPr>
        <w:softHyphen/>
      </w:r>
      <w:r w:rsidRPr="0075139E">
        <w:rPr>
          <w:spacing w:val="-4"/>
          <w:sz w:val="32"/>
          <w:szCs w:val="32"/>
        </w:rPr>
        <w:t>карпатті (Волинський прогин). Промисловий інтерес представляють За</w:t>
      </w:r>
      <w:r w:rsidR="000242C9" w:rsidRPr="0075139E">
        <w:rPr>
          <w:spacing w:val="-4"/>
          <w:sz w:val="32"/>
          <w:szCs w:val="32"/>
          <w:lang w:val="ru-RU"/>
        </w:rPr>
        <w:softHyphen/>
      </w:r>
      <w:r w:rsidRPr="0075139E">
        <w:rPr>
          <w:spacing w:val="-4"/>
          <w:sz w:val="32"/>
          <w:szCs w:val="32"/>
        </w:rPr>
        <w:t>карпат</w:t>
      </w:r>
      <w:r w:rsidR="000242C9" w:rsidRPr="0075139E">
        <w:rPr>
          <w:spacing w:val="-4"/>
          <w:sz w:val="32"/>
          <w:szCs w:val="32"/>
          <w:lang w:val="ru-RU"/>
        </w:rPr>
        <w:softHyphen/>
      </w:r>
      <w:r w:rsidRPr="0075139E">
        <w:rPr>
          <w:spacing w:val="-4"/>
          <w:sz w:val="32"/>
          <w:szCs w:val="32"/>
        </w:rPr>
        <w:t xml:space="preserve">ські вулканогенно-гідротермальні родовища </w:t>
      </w:r>
      <w:r w:rsidR="006568EF">
        <w:rPr>
          <w:spacing w:val="-4"/>
          <w:sz w:val="32"/>
          <w:szCs w:val="32"/>
        </w:rPr>
        <w:br/>
      </w:r>
      <w:r w:rsidRPr="0075139E">
        <w:rPr>
          <w:spacing w:val="-4"/>
          <w:sz w:val="32"/>
          <w:szCs w:val="32"/>
        </w:rPr>
        <w:t>і епітермальне Біляївське (Харківська область). Закарпатське полімета</w:t>
      </w:r>
      <w:r w:rsidR="006568EF">
        <w:rPr>
          <w:spacing w:val="-4"/>
          <w:sz w:val="32"/>
          <w:szCs w:val="32"/>
        </w:rPr>
        <w:softHyphen/>
      </w:r>
      <w:r w:rsidRPr="0075139E">
        <w:rPr>
          <w:spacing w:val="-4"/>
          <w:sz w:val="32"/>
          <w:szCs w:val="32"/>
        </w:rPr>
        <w:t xml:space="preserve">лічне зруденіння пов’язане з міоценовими </w:t>
      </w:r>
      <w:r w:rsidRPr="0075139E">
        <w:rPr>
          <w:spacing w:val="-4"/>
          <w:position w:val="-10"/>
          <w:sz w:val="32"/>
          <w:szCs w:val="32"/>
        </w:rPr>
        <w:object w:dxaOrig="400" w:dyaOrig="340">
          <v:shape id="_x0000_i1040" type="#_x0000_t75" style="width:18.6pt;height:17.4pt" o:ole="">
            <v:imagedata r:id="rId84" o:title=""/>
          </v:shape>
          <o:OLEObject Type="Embed" ProgID="Equation.3" ShapeID="_x0000_i1040" DrawAspect="Content" ObjectID="_1484639788" r:id="rId85"/>
        </w:object>
      </w:r>
      <w:r w:rsidRPr="0075139E">
        <w:rPr>
          <w:spacing w:val="-4"/>
          <w:sz w:val="32"/>
          <w:szCs w:val="32"/>
        </w:rPr>
        <w:t xml:space="preserve"> вулканічними зонами </w:t>
      </w:r>
      <w:r w:rsidR="006568EF">
        <w:rPr>
          <w:spacing w:val="-4"/>
          <w:sz w:val="32"/>
          <w:szCs w:val="32"/>
        </w:rPr>
        <w:br/>
      </w:r>
      <w:r w:rsidRPr="0075139E">
        <w:rPr>
          <w:spacing w:val="-4"/>
          <w:sz w:val="32"/>
          <w:szCs w:val="32"/>
        </w:rPr>
        <w:t>і приурочене до внутрішніх вул</w:t>
      </w:r>
      <w:r w:rsidR="000242C9" w:rsidRPr="0075139E">
        <w:rPr>
          <w:spacing w:val="-4"/>
          <w:sz w:val="32"/>
          <w:szCs w:val="32"/>
        </w:rPr>
        <w:softHyphen/>
      </w:r>
      <w:r w:rsidRPr="0075139E">
        <w:rPr>
          <w:spacing w:val="-4"/>
          <w:sz w:val="32"/>
          <w:szCs w:val="32"/>
        </w:rPr>
        <w:t>канічних дуг. Жильні рудні тіла, що контролюються розривними пору</w:t>
      </w:r>
      <w:r w:rsidR="000242C9" w:rsidRPr="0075139E">
        <w:rPr>
          <w:spacing w:val="-4"/>
          <w:sz w:val="32"/>
          <w:szCs w:val="32"/>
          <w:lang w:val="ru-RU"/>
        </w:rPr>
        <w:softHyphen/>
      </w:r>
      <w:r w:rsidRPr="0075139E">
        <w:rPr>
          <w:spacing w:val="-4"/>
          <w:sz w:val="32"/>
          <w:szCs w:val="32"/>
        </w:rPr>
        <w:t xml:space="preserve">шеннями розмірами до </w:t>
      </w:r>
      <w:smartTag w:uri="urn:schemas-microsoft-com:office:smarttags" w:element="metricconverter">
        <w:smartTagPr>
          <w:attr w:name="ProductID" w:val="5 м"/>
        </w:smartTagPr>
        <w:r w:rsidRPr="0075139E">
          <w:rPr>
            <w:spacing w:val="-4"/>
            <w:sz w:val="32"/>
            <w:szCs w:val="32"/>
          </w:rPr>
          <w:t>5 м</w:t>
        </w:r>
      </w:smartTag>
      <w:r w:rsidRPr="0075139E">
        <w:rPr>
          <w:spacing w:val="-4"/>
          <w:sz w:val="32"/>
          <w:szCs w:val="32"/>
        </w:rPr>
        <w:t xml:space="preserve"> місять до 2 % Рb і 4,5 % Zn, а також Ag. На Нагольному кряжі відомо понад </w:t>
      </w:r>
      <w:r w:rsidR="006568EF">
        <w:rPr>
          <w:spacing w:val="-4"/>
          <w:sz w:val="32"/>
          <w:szCs w:val="32"/>
        </w:rPr>
        <w:br/>
      </w:r>
      <w:r w:rsidRPr="0075139E">
        <w:rPr>
          <w:spacing w:val="-4"/>
          <w:sz w:val="32"/>
          <w:szCs w:val="32"/>
        </w:rPr>
        <w:t>500 рудних зон, окремі рудні тіла яких сягають 4–5 м. Поліметалічна мінералізація Слов’янської брахіантикліналі знаходиться у верхньо</w:t>
      </w:r>
      <w:r w:rsidR="006568EF">
        <w:rPr>
          <w:spacing w:val="-4"/>
          <w:sz w:val="32"/>
          <w:szCs w:val="32"/>
        </w:rPr>
        <w:softHyphen/>
      </w:r>
      <w:r w:rsidRPr="0075139E">
        <w:rPr>
          <w:spacing w:val="-4"/>
          <w:sz w:val="32"/>
          <w:szCs w:val="32"/>
        </w:rPr>
        <w:t>пермських відкладах. Вміст Pb – 1 %, Zn – 3–10 %. Зруденіння бітумно-поліметалічного типу. На Біляївській солянокупольній структурі свин</w:t>
      </w:r>
      <w:r w:rsidR="006568EF">
        <w:rPr>
          <w:spacing w:val="-4"/>
          <w:sz w:val="32"/>
          <w:szCs w:val="32"/>
        </w:rPr>
        <w:softHyphen/>
      </w:r>
      <w:r w:rsidRPr="0075139E">
        <w:rPr>
          <w:spacing w:val="-4"/>
          <w:sz w:val="32"/>
          <w:szCs w:val="32"/>
        </w:rPr>
        <w:t xml:space="preserve">цево-цинкове зруденіння приурочене до надсоляної брекчії. Вміст </w:t>
      </w:r>
      <w:r w:rsidR="006568EF">
        <w:rPr>
          <w:spacing w:val="-4"/>
          <w:sz w:val="32"/>
          <w:szCs w:val="32"/>
        </w:rPr>
        <w:br/>
      </w:r>
      <w:r w:rsidRPr="0075139E">
        <w:rPr>
          <w:spacing w:val="-4"/>
          <w:sz w:val="32"/>
          <w:szCs w:val="32"/>
        </w:rPr>
        <w:t>Pb 0,1–10,3 %, Zn 0,4–15,72 %. Перспективні ресурси тут становлять 1,11 млн т з середнім вмістом суми поліметалів в руді 6,14 %.</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Алюміній.</w:t>
      </w:r>
      <w:r w:rsidRPr="0075139E">
        <w:rPr>
          <w:spacing w:val="-4"/>
          <w:sz w:val="32"/>
          <w:szCs w:val="32"/>
        </w:rPr>
        <w:t xml:space="preserve"> Мінеральною базою алюмінію в межах України є родовища бокситів, нефелінових руд та алунітів. Україна бідна на боксити. У корі вивітрювання Українського щита виявлено лише </w:t>
      </w:r>
      <w:r w:rsidR="006568EF">
        <w:rPr>
          <w:spacing w:val="-4"/>
          <w:sz w:val="32"/>
          <w:szCs w:val="32"/>
        </w:rPr>
        <w:br/>
      </w:r>
      <w:r w:rsidRPr="0075139E">
        <w:rPr>
          <w:spacing w:val="-4"/>
          <w:sz w:val="32"/>
          <w:szCs w:val="32"/>
        </w:rPr>
        <w:t>3 родовища: Високо</w:t>
      </w:r>
      <w:r w:rsidR="000242C9" w:rsidRPr="0075139E">
        <w:rPr>
          <w:spacing w:val="-4"/>
          <w:sz w:val="32"/>
          <w:szCs w:val="32"/>
        </w:rPr>
        <w:softHyphen/>
      </w:r>
      <w:r w:rsidRPr="0075139E">
        <w:rPr>
          <w:spacing w:val="-4"/>
          <w:sz w:val="32"/>
          <w:szCs w:val="32"/>
        </w:rPr>
        <w:t>пільське, Нікопольське та Смілянське з сумарними запасами до 20 млн т. Запаси нефелінових руд Мазурівського і Калино-Шевченківського родовищ складають близько 3,0 млрд т, однак пере</w:t>
      </w:r>
      <w:r w:rsidR="006568EF">
        <w:rPr>
          <w:spacing w:val="-4"/>
          <w:sz w:val="32"/>
          <w:szCs w:val="32"/>
        </w:rPr>
        <w:softHyphen/>
      </w:r>
      <w:r w:rsidRPr="0075139E">
        <w:rPr>
          <w:spacing w:val="-4"/>
          <w:sz w:val="32"/>
          <w:szCs w:val="32"/>
        </w:rPr>
        <w:t>робка руд цього типу вимагає значних енергоресурсів, тому освоєння родовищ поки що є нерентабельним.</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 xml:space="preserve">Титан. </w:t>
      </w:r>
      <w:r w:rsidRPr="0075139E">
        <w:rPr>
          <w:spacing w:val="-4"/>
          <w:sz w:val="32"/>
          <w:szCs w:val="32"/>
        </w:rPr>
        <w:t>Україна має найбільші в Європі запаси та ресурси титану. Виявлено 15 родовищ цього металу, 4 з яких розробляються (в межах Київської, Харківської, Дніпропетровської і Донецької областей). Ро</w:t>
      </w:r>
      <w:r w:rsidR="006568EF">
        <w:rPr>
          <w:spacing w:val="-4"/>
          <w:sz w:val="32"/>
          <w:szCs w:val="32"/>
        </w:rPr>
        <w:softHyphen/>
      </w:r>
      <w:r w:rsidRPr="0075139E">
        <w:rPr>
          <w:spacing w:val="-4"/>
          <w:sz w:val="32"/>
          <w:szCs w:val="32"/>
        </w:rPr>
        <w:t>довища титану представлені корінними, залишковими і розсипними покладами. Основною мінеральною базою є ільменітові (FeTiO</w:t>
      </w:r>
      <w:r w:rsidRPr="0075139E">
        <w:rPr>
          <w:spacing w:val="-4"/>
          <w:sz w:val="32"/>
          <w:szCs w:val="32"/>
          <w:vertAlign w:val="subscript"/>
        </w:rPr>
        <w:t>2</w:t>
      </w:r>
      <w:r w:rsidRPr="0075139E">
        <w:rPr>
          <w:spacing w:val="-4"/>
          <w:sz w:val="32"/>
          <w:szCs w:val="32"/>
        </w:rPr>
        <w:t xml:space="preserve">) </w:t>
      </w:r>
      <w:r w:rsidR="006568EF">
        <w:rPr>
          <w:spacing w:val="-4"/>
          <w:sz w:val="32"/>
          <w:szCs w:val="32"/>
        </w:rPr>
        <w:br/>
      </w:r>
      <w:r w:rsidRPr="0075139E">
        <w:rPr>
          <w:spacing w:val="-4"/>
          <w:sz w:val="32"/>
          <w:szCs w:val="32"/>
        </w:rPr>
        <w:t>і рутил – циркон – ільменітові розсипи кайнозою із вмістом ільменіту до 25 %, а апатиту до 12 %. Товщина рудних пластів у розсипах кори вивітрювання – 25–</w:t>
      </w:r>
      <w:smartTag w:uri="urn:schemas-microsoft-com:office:smarttags" w:element="metricconverter">
        <w:smartTagPr>
          <w:attr w:name="ProductID" w:val="30 м"/>
        </w:smartTagPr>
        <w:r w:rsidRPr="0075139E">
          <w:rPr>
            <w:spacing w:val="-4"/>
            <w:sz w:val="32"/>
            <w:szCs w:val="32"/>
          </w:rPr>
          <w:t>30 м</w:t>
        </w:r>
      </w:smartTag>
      <w:r w:rsidRPr="0075139E">
        <w:rPr>
          <w:spacing w:val="-4"/>
          <w:sz w:val="32"/>
          <w:szCs w:val="32"/>
        </w:rPr>
        <w:t xml:space="preserve"> при вмісті ільменіту до 150–200 кг/м</w:t>
      </w:r>
      <w:r w:rsidRPr="0075139E">
        <w:rPr>
          <w:spacing w:val="-4"/>
          <w:sz w:val="32"/>
          <w:szCs w:val="32"/>
          <w:vertAlign w:val="superscript"/>
        </w:rPr>
        <w:t>3</w:t>
      </w:r>
      <w:r w:rsidRPr="0075139E">
        <w:rPr>
          <w:spacing w:val="-4"/>
          <w:sz w:val="32"/>
          <w:szCs w:val="32"/>
        </w:rPr>
        <w:t xml:space="preserve">. </w:t>
      </w:r>
    </w:p>
    <w:p w:rsidR="00057CFF" w:rsidRPr="00B90DEC" w:rsidRDefault="00057CFF" w:rsidP="0075139E">
      <w:pPr>
        <w:spacing w:line="257" w:lineRule="auto"/>
        <w:jc w:val="both"/>
        <w:rPr>
          <w:sz w:val="32"/>
          <w:szCs w:val="32"/>
        </w:rPr>
      </w:pPr>
      <w:r w:rsidRPr="0075139E">
        <w:rPr>
          <w:spacing w:val="-4"/>
          <w:sz w:val="32"/>
          <w:szCs w:val="32"/>
        </w:rPr>
        <w:tab/>
      </w:r>
      <w:r w:rsidRPr="00B90DEC">
        <w:rPr>
          <w:i/>
          <w:sz w:val="32"/>
          <w:szCs w:val="32"/>
        </w:rPr>
        <w:t>Рідкісні метали</w:t>
      </w:r>
      <w:r w:rsidRPr="00B90DEC">
        <w:rPr>
          <w:sz w:val="32"/>
          <w:szCs w:val="32"/>
        </w:rPr>
        <w:t>. Різноманітні за віком, складом та походженням родовища рідкісних металів виявлені в докембрійських породах Україн</w:t>
      </w:r>
      <w:r w:rsidR="000242C9" w:rsidRPr="00B90DEC">
        <w:rPr>
          <w:sz w:val="32"/>
          <w:szCs w:val="32"/>
        </w:rPr>
        <w:softHyphen/>
      </w:r>
      <w:r w:rsidRPr="00B90DEC">
        <w:rPr>
          <w:sz w:val="32"/>
          <w:szCs w:val="32"/>
        </w:rPr>
        <w:t>ського щита у Волинському, Подільському, Центральному, Криво</w:t>
      </w:r>
      <w:r w:rsidR="00B90DEC">
        <w:rPr>
          <w:sz w:val="32"/>
          <w:szCs w:val="32"/>
        </w:rPr>
        <w:softHyphen/>
      </w:r>
      <w:r w:rsidRPr="00B90DEC">
        <w:rPr>
          <w:sz w:val="32"/>
          <w:szCs w:val="32"/>
        </w:rPr>
        <w:t>різько-Кременчуцькому і Приазовському геологічних районах. Всі відомі рудні об’єкти приурочені до гранітних пегматитів, бери</w:t>
      </w:r>
      <w:r w:rsidR="006568EF" w:rsidRPr="00B90DEC">
        <w:rPr>
          <w:sz w:val="32"/>
          <w:szCs w:val="32"/>
        </w:rPr>
        <w:softHyphen/>
      </w:r>
      <w:r w:rsidRPr="00B90DEC">
        <w:rPr>
          <w:sz w:val="32"/>
          <w:szCs w:val="32"/>
        </w:rPr>
        <w:t>лієвих лужних мета</w:t>
      </w:r>
      <w:r w:rsidR="000242C9" w:rsidRPr="00B90DEC">
        <w:rPr>
          <w:sz w:val="32"/>
          <w:szCs w:val="32"/>
        </w:rPr>
        <w:softHyphen/>
      </w:r>
      <w:r w:rsidRPr="00B90DEC">
        <w:rPr>
          <w:sz w:val="32"/>
          <w:szCs w:val="32"/>
        </w:rPr>
        <w:t>соматитів, карбонатів, нефелінових та лужних сієнітів.</w:t>
      </w:r>
    </w:p>
    <w:p w:rsidR="00057CFF" w:rsidRPr="0075139E" w:rsidRDefault="00057CFF" w:rsidP="0075139E">
      <w:pPr>
        <w:spacing w:line="257" w:lineRule="auto"/>
        <w:jc w:val="both"/>
        <w:rPr>
          <w:spacing w:val="-4"/>
          <w:sz w:val="32"/>
          <w:szCs w:val="32"/>
        </w:rPr>
      </w:pPr>
      <w:r w:rsidRPr="0075139E">
        <w:rPr>
          <w:spacing w:val="-4"/>
          <w:sz w:val="32"/>
          <w:szCs w:val="32"/>
        </w:rPr>
        <w:tab/>
        <w:t xml:space="preserve">За так званим </w:t>
      </w:r>
      <w:r w:rsidRPr="0075139E">
        <w:rPr>
          <w:i/>
          <w:spacing w:val="-4"/>
          <w:sz w:val="32"/>
          <w:szCs w:val="32"/>
        </w:rPr>
        <w:t>коефіцієнтом унікальності</w:t>
      </w:r>
      <w:r w:rsidRPr="0075139E">
        <w:rPr>
          <w:spacing w:val="-4"/>
          <w:sz w:val="32"/>
          <w:szCs w:val="32"/>
        </w:rPr>
        <w:t xml:space="preserve"> (відношення прогноз</w:t>
      </w:r>
      <w:r w:rsidR="006568EF">
        <w:rPr>
          <w:spacing w:val="-4"/>
          <w:sz w:val="32"/>
          <w:szCs w:val="32"/>
        </w:rPr>
        <w:softHyphen/>
      </w:r>
      <w:r w:rsidRPr="0075139E">
        <w:rPr>
          <w:spacing w:val="-4"/>
          <w:sz w:val="32"/>
          <w:szCs w:val="32"/>
        </w:rPr>
        <w:t xml:space="preserve">них ресурсів до їх кларку в земній корі) найбільші рідкіснометалічні родовища України віднесені до певних категорій. На УКЩ за запасами різні родовища належать до: а) </w:t>
      </w:r>
      <w:r w:rsidRPr="0075139E">
        <w:rPr>
          <w:i/>
          <w:spacing w:val="-4"/>
          <w:sz w:val="32"/>
          <w:szCs w:val="32"/>
        </w:rPr>
        <w:t>ніобію</w:t>
      </w:r>
      <w:r w:rsidRPr="0075139E">
        <w:rPr>
          <w:spacing w:val="-4"/>
          <w:sz w:val="32"/>
          <w:szCs w:val="32"/>
        </w:rPr>
        <w:t xml:space="preserve">: гігантських – Чернігівське (Новополтавське), великих – Октябрське та Яструбецьке; б) </w:t>
      </w:r>
      <w:r w:rsidRPr="0075139E">
        <w:rPr>
          <w:i/>
          <w:spacing w:val="-4"/>
          <w:sz w:val="32"/>
          <w:szCs w:val="32"/>
        </w:rPr>
        <w:t>цирконію</w:t>
      </w:r>
      <w:r w:rsidRPr="0075139E">
        <w:rPr>
          <w:spacing w:val="-4"/>
          <w:sz w:val="32"/>
          <w:szCs w:val="32"/>
        </w:rPr>
        <w:t>: гігантських – Яструбецьке, середніх – Чернігівське, Октябрське, Азов</w:t>
      </w:r>
      <w:r w:rsidR="006568EF">
        <w:rPr>
          <w:spacing w:val="-4"/>
          <w:sz w:val="32"/>
          <w:szCs w:val="32"/>
        </w:rPr>
        <w:softHyphen/>
      </w:r>
      <w:r w:rsidRPr="0075139E">
        <w:rPr>
          <w:spacing w:val="-4"/>
          <w:sz w:val="32"/>
          <w:szCs w:val="32"/>
        </w:rPr>
        <w:t xml:space="preserve">ське; в) </w:t>
      </w:r>
      <w:r w:rsidRPr="0075139E">
        <w:rPr>
          <w:i/>
          <w:spacing w:val="-4"/>
          <w:sz w:val="32"/>
          <w:szCs w:val="32"/>
        </w:rPr>
        <w:t>рідкісних земель</w:t>
      </w:r>
      <w:r w:rsidRPr="0075139E">
        <w:rPr>
          <w:spacing w:val="-4"/>
          <w:sz w:val="32"/>
          <w:szCs w:val="32"/>
        </w:rPr>
        <w:t xml:space="preserve">: крупних – Чернігівське та Яструбецьке, середніх – Октябрське і Азовське; г) </w:t>
      </w:r>
      <w:r w:rsidRPr="0075139E">
        <w:rPr>
          <w:i/>
          <w:spacing w:val="-4"/>
          <w:sz w:val="32"/>
          <w:szCs w:val="32"/>
        </w:rPr>
        <w:t>танталу</w:t>
      </w:r>
      <w:r w:rsidRPr="0075139E">
        <w:rPr>
          <w:spacing w:val="-4"/>
          <w:sz w:val="32"/>
          <w:szCs w:val="32"/>
        </w:rPr>
        <w:t xml:space="preserve">: крупних – Чернігівське та Октябрське; д) </w:t>
      </w:r>
      <w:r w:rsidRPr="0075139E">
        <w:rPr>
          <w:i/>
          <w:spacing w:val="-4"/>
          <w:sz w:val="32"/>
          <w:szCs w:val="32"/>
        </w:rPr>
        <w:t>стронцію</w:t>
      </w:r>
      <w:r w:rsidRPr="0075139E">
        <w:rPr>
          <w:spacing w:val="-4"/>
          <w:sz w:val="32"/>
          <w:szCs w:val="32"/>
        </w:rPr>
        <w:t xml:space="preserve">: крупних – Чернігівське; е) </w:t>
      </w:r>
      <w:r w:rsidRPr="0075139E">
        <w:rPr>
          <w:i/>
          <w:spacing w:val="-4"/>
          <w:sz w:val="32"/>
          <w:szCs w:val="32"/>
        </w:rPr>
        <w:t>молібдену</w:t>
      </w:r>
      <w:r w:rsidRPr="0075139E">
        <w:rPr>
          <w:spacing w:val="-4"/>
          <w:sz w:val="32"/>
          <w:szCs w:val="32"/>
        </w:rPr>
        <w:t>: крупних – Вербинське та Східно-Сергіївське, середніх – Балка Мазу</w:t>
      </w:r>
      <w:r w:rsidR="006568EF">
        <w:rPr>
          <w:spacing w:val="-4"/>
          <w:sz w:val="32"/>
          <w:szCs w:val="32"/>
        </w:rPr>
        <w:softHyphen/>
      </w:r>
      <w:r w:rsidRPr="0075139E">
        <w:rPr>
          <w:spacing w:val="-4"/>
          <w:sz w:val="32"/>
          <w:szCs w:val="32"/>
        </w:rPr>
        <w:t xml:space="preserve">рова; є) </w:t>
      </w:r>
      <w:r w:rsidRPr="0075139E">
        <w:rPr>
          <w:i/>
          <w:spacing w:val="-4"/>
          <w:sz w:val="32"/>
          <w:szCs w:val="32"/>
        </w:rPr>
        <w:t>літію</w:t>
      </w:r>
      <w:r w:rsidRPr="0075139E">
        <w:rPr>
          <w:spacing w:val="-4"/>
          <w:sz w:val="32"/>
          <w:szCs w:val="32"/>
        </w:rPr>
        <w:t xml:space="preserve">: середніх – Полохівське. Потужним джерелом рідкісних металів можуть стати </w:t>
      </w:r>
      <w:r w:rsidRPr="0075139E">
        <w:rPr>
          <w:i/>
          <w:spacing w:val="-4"/>
          <w:sz w:val="32"/>
          <w:szCs w:val="32"/>
        </w:rPr>
        <w:t>нерідкіснометалічні родовища</w:t>
      </w:r>
      <w:r w:rsidRPr="0075139E">
        <w:rPr>
          <w:spacing w:val="-4"/>
          <w:sz w:val="32"/>
          <w:szCs w:val="32"/>
        </w:rPr>
        <w:t xml:space="preserve"> у яких присутні промислові концентрації рідкісних металів, а також високоміне</w:t>
      </w:r>
      <w:r w:rsidR="006568EF">
        <w:rPr>
          <w:spacing w:val="-4"/>
          <w:sz w:val="32"/>
          <w:szCs w:val="32"/>
        </w:rPr>
        <w:softHyphen/>
      </w:r>
      <w:r w:rsidRPr="0075139E">
        <w:rPr>
          <w:spacing w:val="-4"/>
          <w:sz w:val="32"/>
          <w:szCs w:val="32"/>
        </w:rPr>
        <w:t>ралі</w:t>
      </w:r>
      <w:r w:rsidR="006568EF">
        <w:rPr>
          <w:spacing w:val="-4"/>
          <w:sz w:val="32"/>
          <w:szCs w:val="32"/>
        </w:rPr>
        <w:softHyphen/>
      </w:r>
      <w:r w:rsidRPr="0075139E">
        <w:rPr>
          <w:spacing w:val="-4"/>
          <w:sz w:val="32"/>
          <w:szCs w:val="32"/>
        </w:rPr>
        <w:t xml:space="preserve">зовані води Донбасу, ДДЗ та інших регіонів з високим вмістом літію, рубідію, цезію, стронцію, германію та інших елементів, що у багатьох країнах використовуються в якості </w:t>
      </w:r>
      <w:r w:rsidRPr="0075139E">
        <w:rPr>
          <w:i/>
          <w:spacing w:val="-4"/>
          <w:sz w:val="32"/>
          <w:szCs w:val="32"/>
        </w:rPr>
        <w:t>гідромінеральної сировини</w:t>
      </w:r>
      <w:r w:rsidRPr="0075139E">
        <w:rPr>
          <w:spacing w:val="-4"/>
          <w:sz w:val="32"/>
          <w:szCs w:val="32"/>
        </w:rPr>
        <w:t>.</w:t>
      </w:r>
    </w:p>
    <w:p w:rsidR="00057CFF" w:rsidRPr="00B90DEC" w:rsidRDefault="00057CFF" w:rsidP="0075139E">
      <w:pPr>
        <w:tabs>
          <w:tab w:val="left" w:pos="709"/>
          <w:tab w:val="left" w:pos="2340"/>
        </w:tabs>
        <w:spacing w:line="257" w:lineRule="auto"/>
        <w:jc w:val="both"/>
        <w:rPr>
          <w:spacing w:val="-4"/>
          <w:sz w:val="32"/>
          <w:szCs w:val="32"/>
        </w:rPr>
      </w:pPr>
      <w:r w:rsidRPr="00B90DEC">
        <w:rPr>
          <w:sz w:val="32"/>
          <w:szCs w:val="32"/>
        </w:rPr>
        <w:tab/>
      </w:r>
      <w:r w:rsidRPr="00B90DEC">
        <w:rPr>
          <w:i/>
          <w:spacing w:val="-4"/>
          <w:sz w:val="32"/>
          <w:szCs w:val="32"/>
        </w:rPr>
        <w:t>Ртуть і сурма</w:t>
      </w:r>
      <w:r w:rsidRPr="00B90DEC">
        <w:rPr>
          <w:spacing w:val="-4"/>
          <w:sz w:val="32"/>
          <w:szCs w:val="32"/>
        </w:rPr>
        <w:t>. За загальними запасами ртуті Україна займає 5-те місце у світі (після Іспанії, Алжиру, Китаю і Киргизії). Ртутні руди представлені гідротермальними вулканогенними родовищами у За</w:t>
      </w:r>
      <w:r w:rsidR="006568EF" w:rsidRPr="00B90DEC">
        <w:rPr>
          <w:spacing w:val="-4"/>
          <w:sz w:val="32"/>
          <w:szCs w:val="32"/>
        </w:rPr>
        <w:softHyphen/>
      </w:r>
      <w:r w:rsidRPr="00B90DEC">
        <w:rPr>
          <w:spacing w:val="-4"/>
          <w:sz w:val="32"/>
          <w:szCs w:val="32"/>
        </w:rPr>
        <w:t>карпат</w:t>
      </w:r>
      <w:r w:rsidR="006568EF" w:rsidRPr="00B90DEC">
        <w:rPr>
          <w:spacing w:val="-4"/>
          <w:sz w:val="32"/>
          <w:szCs w:val="32"/>
        </w:rPr>
        <w:softHyphen/>
      </w:r>
      <w:r w:rsidRPr="00B90DEC">
        <w:rPr>
          <w:spacing w:val="-4"/>
          <w:sz w:val="32"/>
          <w:szCs w:val="32"/>
        </w:rPr>
        <w:t>ті (Бо</w:t>
      </w:r>
      <w:r w:rsidR="00B90DEC" w:rsidRPr="00B90DEC">
        <w:rPr>
          <w:spacing w:val="-4"/>
          <w:sz w:val="32"/>
          <w:szCs w:val="32"/>
        </w:rPr>
        <w:t>ркут, Кам’яний кар’єр та інші) та</w:t>
      </w:r>
      <w:r w:rsidRPr="00B90DEC">
        <w:rPr>
          <w:spacing w:val="-4"/>
          <w:sz w:val="32"/>
          <w:szCs w:val="32"/>
        </w:rPr>
        <w:t xml:space="preserve"> епітермальними у До</w:t>
      </w:r>
      <w:r w:rsidR="00B90DEC" w:rsidRPr="00B90DEC">
        <w:rPr>
          <w:spacing w:val="-4"/>
          <w:sz w:val="32"/>
          <w:szCs w:val="32"/>
        </w:rPr>
        <w:t>-</w:t>
      </w:r>
      <w:r w:rsidR="00B90DEC" w:rsidRPr="00B90DEC">
        <w:rPr>
          <w:spacing w:val="-4"/>
          <w:sz w:val="32"/>
          <w:szCs w:val="32"/>
        </w:rPr>
        <w:br/>
      </w:r>
      <w:r w:rsidRPr="00B90DEC">
        <w:rPr>
          <w:spacing w:val="-4"/>
          <w:sz w:val="32"/>
          <w:szCs w:val="32"/>
        </w:rPr>
        <w:t>нець</w:t>
      </w:r>
      <w:r w:rsidR="006568EF" w:rsidRPr="00B90DEC">
        <w:rPr>
          <w:spacing w:val="-4"/>
          <w:sz w:val="32"/>
          <w:szCs w:val="32"/>
        </w:rPr>
        <w:softHyphen/>
      </w:r>
      <w:r w:rsidRPr="00B90DEC">
        <w:rPr>
          <w:spacing w:val="-4"/>
          <w:sz w:val="32"/>
          <w:szCs w:val="32"/>
        </w:rPr>
        <w:t xml:space="preserve">кій ртутній провінції (родовища Микитівського рудного поля). Сумарні балансові запаси ртуті у нашій державі – 29 тис. т. Руди представлені </w:t>
      </w:r>
      <w:r w:rsidRPr="00B90DEC">
        <w:rPr>
          <w:i/>
          <w:spacing w:val="-4"/>
          <w:sz w:val="32"/>
          <w:szCs w:val="32"/>
        </w:rPr>
        <w:t>кіновар’ю</w:t>
      </w:r>
      <w:r w:rsidRPr="00B90DEC">
        <w:rPr>
          <w:spacing w:val="-4"/>
          <w:sz w:val="32"/>
          <w:szCs w:val="32"/>
        </w:rPr>
        <w:t xml:space="preserve"> (HgS) з домішками </w:t>
      </w:r>
      <w:r w:rsidRPr="00B90DEC">
        <w:rPr>
          <w:i/>
          <w:spacing w:val="-4"/>
          <w:sz w:val="32"/>
          <w:szCs w:val="32"/>
        </w:rPr>
        <w:t>антимоніту</w:t>
      </w:r>
      <w:r w:rsidRPr="00B90DEC">
        <w:rPr>
          <w:spacing w:val="-4"/>
          <w:sz w:val="32"/>
          <w:szCs w:val="32"/>
        </w:rPr>
        <w:t xml:space="preserve"> (Sb</w:t>
      </w:r>
      <w:r w:rsidRPr="00B90DEC">
        <w:rPr>
          <w:spacing w:val="-4"/>
          <w:sz w:val="32"/>
          <w:szCs w:val="32"/>
          <w:vertAlign w:val="subscript"/>
        </w:rPr>
        <w:t>2</w:t>
      </w:r>
      <w:r w:rsidRPr="00B90DEC">
        <w:rPr>
          <w:spacing w:val="-4"/>
          <w:sz w:val="32"/>
          <w:szCs w:val="32"/>
        </w:rPr>
        <w:t>S</w:t>
      </w:r>
      <w:r w:rsidRPr="00B90DEC">
        <w:rPr>
          <w:spacing w:val="-4"/>
          <w:sz w:val="32"/>
          <w:szCs w:val="32"/>
          <w:vertAlign w:val="subscript"/>
        </w:rPr>
        <w:t>3</w:t>
      </w:r>
      <w:r w:rsidRPr="00B90DEC">
        <w:rPr>
          <w:spacing w:val="-4"/>
          <w:sz w:val="32"/>
          <w:szCs w:val="32"/>
        </w:rPr>
        <w:t xml:space="preserve">). </w:t>
      </w:r>
      <w:r w:rsidRPr="00B90DEC">
        <w:rPr>
          <w:i/>
          <w:spacing w:val="-4"/>
          <w:sz w:val="32"/>
          <w:szCs w:val="32"/>
        </w:rPr>
        <w:t>Сурма</w:t>
      </w:r>
      <w:r w:rsidRPr="00B90DEC">
        <w:rPr>
          <w:spacing w:val="-4"/>
          <w:sz w:val="32"/>
          <w:szCs w:val="32"/>
        </w:rPr>
        <w:t xml:space="preserve"> є важливим супутнім компонентом ртутних руд Микитівського рудного поля. Розвідані запаси її тут складають близько 4200 тис. т. Внаслідок різ</w:t>
      </w:r>
      <w:r w:rsidR="006568EF" w:rsidRPr="00B90DEC">
        <w:rPr>
          <w:spacing w:val="-4"/>
          <w:sz w:val="32"/>
          <w:szCs w:val="32"/>
        </w:rPr>
        <w:softHyphen/>
      </w:r>
      <w:r w:rsidRPr="00B90DEC">
        <w:rPr>
          <w:spacing w:val="-4"/>
          <w:sz w:val="32"/>
          <w:szCs w:val="32"/>
        </w:rPr>
        <w:t>кого зменшення використання ртуті у про</w:t>
      </w:r>
      <w:r w:rsidR="000242C9" w:rsidRPr="00B90DEC">
        <w:rPr>
          <w:spacing w:val="-4"/>
          <w:sz w:val="32"/>
          <w:szCs w:val="32"/>
        </w:rPr>
        <w:softHyphen/>
      </w:r>
      <w:r w:rsidRPr="00B90DEC">
        <w:rPr>
          <w:spacing w:val="-4"/>
          <w:sz w:val="32"/>
          <w:szCs w:val="32"/>
        </w:rPr>
        <w:t>мисловості через її токсич</w:t>
      </w:r>
      <w:r w:rsidR="006568EF" w:rsidRPr="00B90DEC">
        <w:rPr>
          <w:spacing w:val="-4"/>
          <w:sz w:val="32"/>
          <w:szCs w:val="32"/>
        </w:rPr>
        <w:softHyphen/>
      </w:r>
      <w:r w:rsidRPr="00B90DEC">
        <w:rPr>
          <w:spacing w:val="-4"/>
          <w:sz w:val="32"/>
          <w:szCs w:val="32"/>
        </w:rPr>
        <w:t>ність Микитівський ртутний комбінат у 80-х роках було закрито.</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Германій</w:t>
      </w:r>
      <w:r w:rsidRPr="0075139E">
        <w:rPr>
          <w:spacing w:val="-4"/>
          <w:sz w:val="32"/>
          <w:szCs w:val="32"/>
        </w:rPr>
        <w:t>. Запаси германію (у вугіллі і лігнітах) в Україні скла</w:t>
      </w:r>
      <w:r w:rsidR="006568EF">
        <w:rPr>
          <w:spacing w:val="-4"/>
          <w:sz w:val="32"/>
          <w:szCs w:val="32"/>
        </w:rPr>
        <w:softHyphen/>
      </w:r>
      <w:r w:rsidRPr="0075139E">
        <w:rPr>
          <w:spacing w:val="-4"/>
          <w:sz w:val="32"/>
          <w:szCs w:val="32"/>
        </w:rPr>
        <w:t>дають 36 тис. т. Окрім того, германій є в залізних рудах Криворізького та Кре</w:t>
      </w:r>
      <w:r w:rsidR="000242C9" w:rsidRPr="0075139E">
        <w:rPr>
          <w:spacing w:val="-4"/>
          <w:sz w:val="32"/>
          <w:szCs w:val="32"/>
          <w:lang w:val="ru-RU"/>
        </w:rPr>
        <w:softHyphen/>
      </w:r>
      <w:r w:rsidRPr="0075139E">
        <w:rPr>
          <w:spacing w:val="-4"/>
          <w:sz w:val="32"/>
          <w:szCs w:val="32"/>
        </w:rPr>
        <w:t>менчуцького родовищ.</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Молібденові руди</w:t>
      </w:r>
      <w:r w:rsidRPr="0075139E">
        <w:rPr>
          <w:spacing w:val="-4"/>
          <w:sz w:val="32"/>
          <w:szCs w:val="32"/>
        </w:rPr>
        <w:t xml:space="preserve"> встановлено на Українському щиті, де виявлено </w:t>
      </w:r>
      <w:r w:rsidR="000242C9" w:rsidRPr="0075139E">
        <w:rPr>
          <w:spacing w:val="-4"/>
          <w:sz w:val="32"/>
          <w:szCs w:val="32"/>
          <w:lang w:val="ru-RU"/>
        </w:rPr>
        <w:br/>
      </w:r>
      <w:r w:rsidRPr="0075139E">
        <w:rPr>
          <w:spacing w:val="-4"/>
          <w:sz w:val="32"/>
          <w:szCs w:val="32"/>
        </w:rPr>
        <w:t>4 рудопрояви. Прогнозні ресурси найбільш вивченого Вербинського ру</w:t>
      </w:r>
      <w:r w:rsidR="000242C9" w:rsidRPr="0075139E">
        <w:rPr>
          <w:spacing w:val="-4"/>
          <w:sz w:val="32"/>
          <w:szCs w:val="32"/>
          <w:lang w:val="ru-RU"/>
        </w:rPr>
        <w:softHyphen/>
      </w:r>
      <w:r w:rsidR="00B51728" w:rsidRPr="0075139E">
        <w:rPr>
          <w:spacing w:val="-4"/>
          <w:sz w:val="32"/>
          <w:szCs w:val="32"/>
        </w:rPr>
        <w:t>допрояву становлять 9,5 млн</w:t>
      </w:r>
      <w:r w:rsidRPr="0075139E">
        <w:rPr>
          <w:spacing w:val="-4"/>
          <w:sz w:val="32"/>
          <w:szCs w:val="32"/>
        </w:rPr>
        <w:t xml:space="preserve"> т при середньому вмісті Мо 0,054 % до глибини </w:t>
      </w:r>
      <w:smartTag w:uri="urn:schemas-microsoft-com:office:smarttags" w:element="metricconverter">
        <w:smartTagPr>
          <w:attr w:name="ProductID" w:val="150 м"/>
        </w:smartTagPr>
        <w:r w:rsidRPr="0075139E">
          <w:rPr>
            <w:spacing w:val="-4"/>
            <w:sz w:val="32"/>
            <w:szCs w:val="32"/>
          </w:rPr>
          <w:t>150 м</w:t>
        </w:r>
      </w:smartTag>
      <w:r w:rsidRPr="0075139E">
        <w:rPr>
          <w:spacing w:val="-4"/>
          <w:sz w:val="32"/>
          <w:szCs w:val="32"/>
        </w:rPr>
        <w:t>.</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Хромітові руди.</w:t>
      </w:r>
      <w:r w:rsidRPr="0075139E">
        <w:rPr>
          <w:spacing w:val="-4"/>
          <w:sz w:val="32"/>
          <w:szCs w:val="32"/>
        </w:rPr>
        <w:t xml:space="preserve"> Родовища цих руд відомі на Побужжі і приу</w:t>
      </w:r>
      <w:r w:rsidR="006568EF">
        <w:rPr>
          <w:spacing w:val="-4"/>
          <w:sz w:val="32"/>
          <w:szCs w:val="32"/>
        </w:rPr>
        <w:softHyphen/>
      </w:r>
      <w:r w:rsidRPr="0075139E">
        <w:rPr>
          <w:spacing w:val="-4"/>
          <w:sz w:val="32"/>
          <w:szCs w:val="32"/>
        </w:rPr>
        <w:t xml:space="preserve">рочені до гіпербазитів докембрію. На Капітонівському родовищі, де товщина рудних тіл – від 0,2 до </w:t>
      </w:r>
      <w:smartTag w:uri="urn:schemas-microsoft-com:office:smarttags" w:element="metricconverter">
        <w:smartTagPr>
          <w:attr w:name="ProductID" w:val="12,0 м"/>
        </w:smartTagPr>
        <w:r w:rsidRPr="0075139E">
          <w:rPr>
            <w:spacing w:val="-4"/>
            <w:sz w:val="32"/>
            <w:szCs w:val="32"/>
          </w:rPr>
          <w:t>12,0 м</w:t>
        </w:r>
      </w:smartTag>
      <w:r w:rsidRPr="0075139E">
        <w:rPr>
          <w:spacing w:val="-4"/>
          <w:sz w:val="32"/>
          <w:szCs w:val="32"/>
        </w:rPr>
        <w:t xml:space="preserve"> вміст оксиду хрому в руді – </w:t>
      </w:r>
      <w:r w:rsidR="006568EF">
        <w:rPr>
          <w:spacing w:val="-4"/>
          <w:sz w:val="32"/>
          <w:szCs w:val="32"/>
        </w:rPr>
        <w:br/>
      </w:r>
      <w:r w:rsidRPr="0075139E">
        <w:rPr>
          <w:spacing w:val="-4"/>
          <w:sz w:val="32"/>
          <w:szCs w:val="32"/>
        </w:rPr>
        <w:t>9–40 % (середнє – 29 %), запаси становлять 600 тис. т. На базі ро</w:t>
      </w:r>
      <w:r w:rsidR="006568EF">
        <w:rPr>
          <w:spacing w:val="-4"/>
          <w:sz w:val="32"/>
          <w:szCs w:val="32"/>
        </w:rPr>
        <w:softHyphen/>
      </w:r>
      <w:r w:rsidRPr="0075139E">
        <w:rPr>
          <w:spacing w:val="-4"/>
          <w:sz w:val="32"/>
          <w:szCs w:val="32"/>
        </w:rPr>
        <w:t>довища можна виробити 52–53 тис. т концентрату із вмістом Cr</w:t>
      </w:r>
      <w:r w:rsidRPr="0075139E">
        <w:rPr>
          <w:spacing w:val="-4"/>
          <w:sz w:val="32"/>
          <w:szCs w:val="32"/>
          <w:vertAlign w:val="subscript"/>
        </w:rPr>
        <w:t>2</w:t>
      </w:r>
      <w:r w:rsidRPr="0075139E">
        <w:rPr>
          <w:spacing w:val="-4"/>
          <w:sz w:val="32"/>
          <w:szCs w:val="32"/>
        </w:rPr>
        <w:t>О</w:t>
      </w:r>
      <w:r w:rsidRPr="0075139E">
        <w:rPr>
          <w:spacing w:val="-4"/>
          <w:sz w:val="32"/>
          <w:szCs w:val="32"/>
          <w:vertAlign w:val="subscript"/>
        </w:rPr>
        <w:t>3</w:t>
      </w:r>
      <w:r w:rsidRPr="0075139E">
        <w:rPr>
          <w:spacing w:val="-4"/>
          <w:sz w:val="32"/>
          <w:szCs w:val="32"/>
        </w:rPr>
        <w:t xml:space="preserve"> близько 50 %. </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Руди олова і вольфраму</w:t>
      </w:r>
      <w:r w:rsidRPr="0075139E">
        <w:rPr>
          <w:spacing w:val="-4"/>
          <w:sz w:val="32"/>
          <w:szCs w:val="32"/>
        </w:rPr>
        <w:t xml:space="preserve"> локалізуються переважно в північно-західній частині Українського щита (Сушано-Пержанська зона). Загальні запаси тут складають близько 100 тис. т при вмісті олова від 0,1 до 1–2 %. Руди комплексні, містять каситерит, колумбіт, вольфраміт, флюорит. Загальні прогнозні ресурси вольфраму оцінюються у 105 тис.т металу.</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Магнезіальні руди</w:t>
      </w:r>
      <w:r w:rsidRPr="0075139E">
        <w:rPr>
          <w:spacing w:val="-4"/>
          <w:sz w:val="32"/>
          <w:szCs w:val="32"/>
        </w:rPr>
        <w:t xml:space="preserve"> з платиноїдами встановлені у Середньому Побужжі, де вони приурочені до ультрабазитів, у яких вміст оксиду магнію становить 43 %, нікелю – 35 %, платиноїдів – 0,4 %. Перспекти</w:t>
      </w:r>
      <w:r w:rsidR="006568EF">
        <w:rPr>
          <w:spacing w:val="-4"/>
          <w:sz w:val="32"/>
          <w:szCs w:val="32"/>
        </w:rPr>
        <w:softHyphen/>
      </w:r>
      <w:r w:rsidRPr="0075139E">
        <w:rPr>
          <w:spacing w:val="-4"/>
          <w:sz w:val="32"/>
          <w:szCs w:val="32"/>
        </w:rPr>
        <w:t>вні ресурси цих руд тут – 546 т, а прогнозні ресурси в межах України – до 300 т (~0,6 % світових).</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Золото</w:t>
      </w:r>
      <w:r w:rsidRPr="0075139E">
        <w:rPr>
          <w:spacing w:val="-4"/>
          <w:sz w:val="32"/>
          <w:szCs w:val="32"/>
        </w:rPr>
        <w:t>. В Україні виділяють три основні золотоносні провінції: Карпатську, Українського щита і Донецьку. Тут виявлено 6 золоторуд</w:t>
      </w:r>
      <w:r w:rsidR="006568EF">
        <w:rPr>
          <w:spacing w:val="-4"/>
          <w:sz w:val="32"/>
          <w:szCs w:val="32"/>
        </w:rPr>
        <w:softHyphen/>
      </w:r>
      <w:r w:rsidRPr="0075139E">
        <w:rPr>
          <w:spacing w:val="-4"/>
          <w:sz w:val="32"/>
          <w:szCs w:val="32"/>
        </w:rPr>
        <w:t xml:space="preserve">них регіонів із ресурсним потенціалом в декілька тис. т золота при середньому вмісті 6–8 г/т. Близько 75–80 % загальних ресурсів золота зосереджено в УКЩ, до 16 % – в Карпатському регіоні і до 10 % – </w:t>
      </w:r>
      <w:r w:rsidR="006568EF">
        <w:rPr>
          <w:spacing w:val="-4"/>
          <w:sz w:val="32"/>
          <w:szCs w:val="32"/>
        </w:rPr>
        <w:br/>
      </w:r>
      <w:r w:rsidRPr="0075139E">
        <w:rPr>
          <w:spacing w:val="-4"/>
          <w:sz w:val="32"/>
          <w:szCs w:val="32"/>
        </w:rPr>
        <w:t>у надрах Донбасу. В Українських Карпатах виявлено 3 золоторудні родовища (Мужиївське, Брегівське, Сауляк) та численні рудопрояви корінного і розсипного золота. Найперспективнішою є провінція Українського щита. Тут виявлено декілька родовищ (Клинцівське, Балка Широка, Балка Золота, Бердянське, Сергіївсь</w:t>
      </w:r>
      <w:r w:rsidR="000242C9" w:rsidRPr="0075139E">
        <w:rPr>
          <w:spacing w:val="-4"/>
          <w:sz w:val="32"/>
          <w:szCs w:val="32"/>
        </w:rPr>
        <w:softHyphen/>
      </w:r>
      <w:r w:rsidRPr="0075139E">
        <w:rPr>
          <w:spacing w:val="-4"/>
          <w:sz w:val="32"/>
          <w:szCs w:val="32"/>
        </w:rPr>
        <w:t>ке, Майське та інші), понад 10 рудопроявів і більше 20 перспективних ділянок. Золоте зруденіння пов’язане з гнейсо-мигматитовими комплексами верхнього протерозою. На УКЩ виділяють 7 золоторудних формацій: зо</w:t>
      </w:r>
      <w:r w:rsidR="000242C9" w:rsidRPr="0075139E">
        <w:rPr>
          <w:spacing w:val="-4"/>
          <w:sz w:val="32"/>
          <w:szCs w:val="32"/>
        </w:rPr>
        <w:softHyphen/>
      </w:r>
      <w:r w:rsidRPr="0075139E">
        <w:rPr>
          <w:spacing w:val="-4"/>
          <w:sz w:val="32"/>
          <w:szCs w:val="32"/>
        </w:rPr>
        <w:t>лото-уранову, золотосульфідно-уранову, золото-скарнову, золото-аргілі</w:t>
      </w:r>
      <w:r w:rsidR="000242C9" w:rsidRPr="0075139E">
        <w:rPr>
          <w:spacing w:val="-4"/>
          <w:sz w:val="32"/>
          <w:szCs w:val="32"/>
        </w:rPr>
        <w:softHyphen/>
      </w:r>
      <w:r w:rsidRPr="0075139E">
        <w:rPr>
          <w:spacing w:val="-4"/>
          <w:sz w:val="32"/>
          <w:szCs w:val="32"/>
        </w:rPr>
        <w:t>зитову, золотосульфідно-кварцову, золото-кварцову, золото-срібно – суль</w:t>
      </w:r>
      <w:r w:rsidR="000242C9" w:rsidRPr="0075139E">
        <w:rPr>
          <w:spacing w:val="-4"/>
          <w:sz w:val="32"/>
          <w:szCs w:val="32"/>
        </w:rPr>
        <w:softHyphen/>
      </w:r>
      <w:r w:rsidRPr="0075139E">
        <w:rPr>
          <w:spacing w:val="-4"/>
          <w:sz w:val="32"/>
          <w:szCs w:val="32"/>
        </w:rPr>
        <w:t>фідну. У Донецькій провінції виявлені родовища корінного та розсипного золота, які приурочені до чорносланцевої формації карбо</w:t>
      </w:r>
      <w:r w:rsidR="006568EF">
        <w:rPr>
          <w:spacing w:val="-4"/>
          <w:sz w:val="32"/>
          <w:szCs w:val="32"/>
        </w:rPr>
        <w:softHyphen/>
      </w:r>
      <w:r w:rsidRPr="0075139E">
        <w:rPr>
          <w:spacing w:val="-4"/>
          <w:sz w:val="32"/>
          <w:szCs w:val="32"/>
        </w:rPr>
        <w:t>ну. Найважливіше значення має Нагольчанський рудний вузол, у якому є золото-сульфідні та поліметалічно-золото-срібні руди Бобриківсько</w:t>
      </w:r>
      <w:r w:rsidR="006568EF">
        <w:rPr>
          <w:spacing w:val="-4"/>
          <w:sz w:val="32"/>
          <w:szCs w:val="32"/>
        </w:rPr>
        <w:softHyphen/>
      </w:r>
      <w:r w:rsidRPr="0075139E">
        <w:rPr>
          <w:spacing w:val="-4"/>
          <w:sz w:val="32"/>
          <w:szCs w:val="32"/>
        </w:rPr>
        <w:t>го, Гостробугорського, Єсаулівського та Нагольно-Тарасівського рудних полів. Рудні тіла залягають на глибинах від 300–</w:t>
      </w:r>
      <w:smartTag w:uri="urn:schemas-microsoft-com:office:smarttags" w:element="metricconverter">
        <w:smartTagPr>
          <w:attr w:name="ProductID" w:val="400 м"/>
        </w:smartTagPr>
        <w:r w:rsidRPr="0075139E">
          <w:rPr>
            <w:spacing w:val="-4"/>
            <w:sz w:val="32"/>
            <w:szCs w:val="32"/>
          </w:rPr>
          <w:t>400 м</w:t>
        </w:r>
      </w:smartTag>
      <w:r w:rsidRPr="0075139E">
        <w:rPr>
          <w:spacing w:val="-4"/>
          <w:sz w:val="32"/>
          <w:szCs w:val="32"/>
        </w:rPr>
        <w:t xml:space="preserve"> до </w:t>
      </w:r>
      <w:r w:rsidR="006568EF">
        <w:rPr>
          <w:spacing w:val="-4"/>
          <w:sz w:val="32"/>
          <w:szCs w:val="32"/>
        </w:rPr>
        <w:br/>
      </w:r>
      <w:smartTag w:uri="urn:schemas-microsoft-com:office:smarttags" w:element="metricconverter">
        <w:smartTagPr>
          <w:attr w:name="ProductID" w:val="3300 м"/>
        </w:smartTagPr>
        <w:r w:rsidRPr="0075139E">
          <w:rPr>
            <w:spacing w:val="-4"/>
            <w:sz w:val="32"/>
            <w:szCs w:val="32"/>
          </w:rPr>
          <w:t>3300 м</w:t>
        </w:r>
      </w:smartTag>
      <w:r w:rsidRPr="0075139E">
        <w:rPr>
          <w:spacing w:val="-4"/>
          <w:sz w:val="32"/>
          <w:szCs w:val="32"/>
        </w:rPr>
        <w:t>. Перспективні прояви золота є у Криму, гор</w:t>
      </w:r>
      <w:r w:rsidR="008C6F97">
        <w:rPr>
          <w:spacing w:val="-4"/>
          <w:sz w:val="32"/>
          <w:szCs w:val="32"/>
        </w:rPr>
        <w:t>ах Добруджи, на шельфі Чорного та</w:t>
      </w:r>
      <w:r w:rsidRPr="0075139E">
        <w:rPr>
          <w:spacing w:val="-4"/>
          <w:sz w:val="32"/>
          <w:szCs w:val="32"/>
        </w:rPr>
        <w:t xml:space="preserve"> Азовського морів. Загальні запаси золота в Україні оцінюються в 30 т, а підтверджені – у 20 т. Загальні прогнозні ресурси золота в породах УКЩ становлять 2400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Уран</w:t>
      </w:r>
      <w:r w:rsidRPr="0075139E">
        <w:rPr>
          <w:spacing w:val="-4"/>
          <w:sz w:val="32"/>
          <w:szCs w:val="32"/>
        </w:rPr>
        <w:t xml:space="preserve">. За ресурсами і запасами урану Україна займає 1-ше місце </w:t>
      </w:r>
      <w:r w:rsidR="000242C9" w:rsidRPr="0075139E">
        <w:rPr>
          <w:spacing w:val="-4"/>
          <w:sz w:val="32"/>
          <w:szCs w:val="32"/>
          <w:lang w:val="ru-RU"/>
        </w:rPr>
        <w:br/>
      </w:r>
      <w:r w:rsidRPr="0075139E">
        <w:rPr>
          <w:spacing w:val="-4"/>
          <w:sz w:val="32"/>
          <w:szCs w:val="32"/>
        </w:rPr>
        <w:t>в Європі. Росія за цими показниками перевищує Україну але її родо</w:t>
      </w:r>
      <w:r w:rsidR="006568EF">
        <w:rPr>
          <w:spacing w:val="-4"/>
          <w:sz w:val="32"/>
          <w:szCs w:val="32"/>
        </w:rPr>
        <w:softHyphen/>
      </w:r>
      <w:r w:rsidRPr="0075139E">
        <w:rPr>
          <w:spacing w:val="-4"/>
          <w:sz w:val="32"/>
          <w:szCs w:val="32"/>
        </w:rPr>
        <w:t>вища знаходяться на Азійському континенті. Всі родовища матаморфо</w:t>
      </w:r>
      <w:r w:rsidR="006568EF">
        <w:rPr>
          <w:spacing w:val="-4"/>
          <w:sz w:val="32"/>
          <w:szCs w:val="32"/>
        </w:rPr>
        <w:softHyphen/>
      </w:r>
      <w:r w:rsidRPr="0075139E">
        <w:rPr>
          <w:spacing w:val="-4"/>
          <w:sz w:val="32"/>
          <w:szCs w:val="32"/>
        </w:rPr>
        <w:t xml:space="preserve">генні. </w:t>
      </w:r>
    </w:p>
    <w:p w:rsidR="00057CFF" w:rsidRPr="0075139E" w:rsidRDefault="00057CFF" w:rsidP="0075139E">
      <w:pPr>
        <w:spacing w:line="257" w:lineRule="auto"/>
        <w:ind w:firstLine="709"/>
        <w:jc w:val="both"/>
        <w:rPr>
          <w:spacing w:val="-4"/>
          <w:sz w:val="32"/>
          <w:szCs w:val="32"/>
        </w:rPr>
      </w:pPr>
      <w:r w:rsidRPr="0075139E">
        <w:rPr>
          <w:i/>
          <w:spacing w:val="-4"/>
          <w:sz w:val="32"/>
          <w:szCs w:val="32"/>
        </w:rPr>
        <w:t>Графіт.</w:t>
      </w:r>
      <w:r w:rsidRPr="0075139E">
        <w:rPr>
          <w:spacing w:val="-4"/>
          <w:sz w:val="32"/>
          <w:szCs w:val="32"/>
        </w:rPr>
        <w:t xml:space="preserve"> Держбалансом враховано 5 родовищ графіту. Родовища кристалічного графіту (Заваліївське, Троїцьке та інші) пов’язані з ті</w:t>
      </w:r>
      <w:r w:rsidR="006568EF">
        <w:rPr>
          <w:spacing w:val="-4"/>
          <w:sz w:val="32"/>
          <w:szCs w:val="32"/>
        </w:rPr>
        <w:softHyphen/>
      </w:r>
      <w:r w:rsidRPr="0075139E">
        <w:rPr>
          <w:spacing w:val="-4"/>
          <w:sz w:val="32"/>
          <w:szCs w:val="32"/>
        </w:rPr>
        <w:t xml:space="preserve">лами графітових гнейсів і їх корою вивітрювання. Рудні тіла містять </w:t>
      </w:r>
      <w:r w:rsidR="006568EF">
        <w:rPr>
          <w:spacing w:val="-4"/>
          <w:sz w:val="32"/>
          <w:szCs w:val="32"/>
        </w:rPr>
        <w:br/>
      </w:r>
      <w:r w:rsidRPr="0075139E">
        <w:rPr>
          <w:spacing w:val="-4"/>
          <w:sz w:val="32"/>
          <w:szCs w:val="32"/>
        </w:rPr>
        <w:t>в середньому 6 % графіту. Балансові запаси графітової руди – близько 126 млн т, графіту – 7843 тис.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Кам’яна сіль</w:t>
      </w:r>
      <w:r w:rsidRPr="0075139E">
        <w:rPr>
          <w:spacing w:val="-4"/>
          <w:sz w:val="32"/>
          <w:szCs w:val="32"/>
        </w:rPr>
        <w:t xml:space="preserve"> пов’язана з пермськими (Донбас, ДДЗ), юрськими (Переддобруджа) і неогеновими (Передкарпаття і Закарпаття) галоген</w:t>
      </w:r>
      <w:r w:rsidR="006568EF">
        <w:rPr>
          <w:spacing w:val="-4"/>
          <w:sz w:val="32"/>
          <w:szCs w:val="32"/>
        </w:rPr>
        <w:softHyphen/>
      </w:r>
      <w:r w:rsidRPr="0075139E">
        <w:rPr>
          <w:spacing w:val="-4"/>
          <w:sz w:val="32"/>
          <w:szCs w:val="32"/>
        </w:rPr>
        <w:t>ними формаціями. Пластові родовища експлуатуються шахтами в Дон</w:t>
      </w:r>
      <w:r w:rsidR="006568EF">
        <w:rPr>
          <w:spacing w:val="-4"/>
          <w:sz w:val="32"/>
          <w:szCs w:val="32"/>
        </w:rPr>
        <w:softHyphen/>
      </w:r>
      <w:r w:rsidRPr="0075139E">
        <w:rPr>
          <w:spacing w:val="-4"/>
          <w:sz w:val="32"/>
          <w:szCs w:val="32"/>
        </w:rPr>
        <w:t>басі (Артемівське, Ново-Карфагенське) і в Передкарпатті (Губицьке, Верхньо</w:t>
      </w:r>
      <w:r w:rsidR="000242C9" w:rsidRPr="0075139E">
        <w:rPr>
          <w:spacing w:val="-4"/>
          <w:sz w:val="32"/>
          <w:szCs w:val="32"/>
        </w:rPr>
        <w:softHyphen/>
      </w:r>
      <w:r w:rsidRPr="0075139E">
        <w:rPr>
          <w:spacing w:val="-4"/>
          <w:sz w:val="32"/>
          <w:szCs w:val="32"/>
        </w:rPr>
        <w:t>струтинське), солянокупольні – в Дніпровсько-Донецькій запа</w:t>
      </w:r>
      <w:r w:rsidR="006568EF">
        <w:rPr>
          <w:spacing w:val="-4"/>
          <w:sz w:val="32"/>
          <w:szCs w:val="32"/>
        </w:rPr>
        <w:softHyphen/>
      </w:r>
      <w:r w:rsidRPr="0075139E">
        <w:rPr>
          <w:spacing w:val="-4"/>
          <w:sz w:val="32"/>
          <w:szCs w:val="32"/>
        </w:rPr>
        <w:t>дині (Єфре</w:t>
      </w:r>
      <w:r w:rsidR="000242C9" w:rsidRPr="0075139E">
        <w:rPr>
          <w:spacing w:val="-4"/>
          <w:sz w:val="32"/>
          <w:szCs w:val="32"/>
        </w:rPr>
        <w:softHyphen/>
      </w:r>
      <w:r w:rsidRPr="0075139E">
        <w:rPr>
          <w:spacing w:val="-4"/>
          <w:sz w:val="32"/>
          <w:szCs w:val="32"/>
        </w:rPr>
        <w:t>мівське, Роменське), на Донеччині (Слов’янське) і Закарпат</w:t>
      </w:r>
      <w:r w:rsidR="006568EF">
        <w:rPr>
          <w:spacing w:val="-4"/>
          <w:sz w:val="32"/>
          <w:szCs w:val="32"/>
        </w:rPr>
        <w:softHyphen/>
      </w:r>
      <w:r w:rsidRPr="0075139E">
        <w:rPr>
          <w:spacing w:val="-4"/>
          <w:sz w:val="32"/>
          <w:szCs w:val="32"/>
        </w:rPr>
        <w:t xml:space="preserve">ті (Солотвинське). Вміст NaCl у солях досягає 98–99 %. Значні запаси хлориду натрію містить ропа солоних озер і лиманів (Сиваш та ін.) </w:t>
      </w:r>
      <w:r w:rsidR="006568EF">
        <w:rPr>
          <w:spacing w:val="-4"/>
          <w:sz w:val="32"/>
          <w:szCs w:val="32"/>
        </w:rPr>
        <w:br/>
      </w:r>
      <w:r w:rsidR="008C6F97">
        <w:rPr>
          <w:spacing w:val="-4"/>
          <w:sz w:val="32"/>
          <w:szCs w:val="32"/>
        </w:rPr>
        <w:t>та</w:t>
      </w:r>
      <w:r w:rsidRPr="0075139E">
        <w:rPr>
          <w:spacing w:val="-4"/>
          <w:sz w:val="32"/>
          <w:szCs w:val="32"/>
        </w:rPr>
        <w:t xml:space="preserve"> природні підземні розсо</w:t>
      </w:r>
      <w:r w:rsidR="008C6F97">
        <w:rPr>
          <w:spacing w:val="-4"/>
          <w:sz w:val="32"/>
          <w:szCs w:val="32"/>
        </w:rPr>
        <w:t>ли (Передкарпаття). Держбаланс в</w:t>
      </w:r>
      <w:r w:rsidRPr="0075139E">
        <w:rPr>
          <w:spacing w:val="-4"/>
          <w:sz w:val="32"/>
          <w:szCs w:val="32"/>
        </w:rPr>
        <w:t xml:space="preserve">рахував </w:t>
      </w:r>
      <w:r w:rsidR="006568EF">
        <w:rPr>
          <w:spacing w:val="-4"/>
          <w:sz w:val="32"/>
          <w:szCs w:val="32"/>
        </w:rPr>
        <w:br/>
      </w:r>
      <w:r w:rsidRPr="0075139E">
        <w:rPr>
          <w:spacing w:val="-4"/>
          <w:sz w:val="32"/>
          <w:szCs w:val="32"/>
        </w:rPr>
        <w:t>14 родовищ із загальними балансо</w:t>
      </w:r>
      <w:r w:rsidR="000242C9" w:rsidRPr="006568EF">
        <w:rPr>
          <w:spacing w:val="-4"/>
          <w:sz w:val="32"/>
          <w:szCs w:val="32"/>
        </w:rPr>
        <w:softHyphen/>
      </w:r>
      <w:r w:rsidRPr="0075139E">
        <w:rPr>
          <w:spacing w:val="-4"/>
          <w:sz w:val="32"/>
          <w:szCs w:val="32"/>
        </w:rPr>
        <w:t xml:space="preserve">вими запасами більше ніж </w:t>
      </w:r>
      <w:r w:rsidR="006568EF">
        <w:rPr>
          <w:spacing w:val="-4"/>
          <w:sz w:val="32"/>
          <w:szCs w:val="32"/>
        </w:rPr>
        <w:br/>
      </w:r>
      <w:r w:rsidRPr="0075139E">
        <w:rPr>
          <w:spacing w:val="-4"/>
          <w:sz w:val="32"/>
          <w:szCs w:val="32"/>
        </w:rPr>
        <w:t xml:space="preserve">16,6 млрд т (в основному – кам’яна сіль). </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Калійні солі</w:t>
      </w:r>
      <w:r w:rsidRPr="0075139E">
        <w:rPr>
          <w:spacing w:val="-4"/>
          <w:sz w:val="32"/>
          <w:szCs w:val="32"/>
        </w:rPr>
        <w:t xml:space="preserve"> пов’язані з неогеновою формацією Передкарпат</w:t>
      </w:r>
      <w:r w:rsidR="006568EF">
        <w:rPr>
          <w:spacing w:val="-4"/>
          <w:sz w:val="32"/>
          <w:szCs w:val="32"/>
        </w:rPr>
        <w:softHyphen/>
      </w:r>
      <w:r w:rsidRPr="0075139E">
        <w:rPr>
          <w:spacing w:val="-4"/>
          <w:sz w:val="32"/>
          <w:szCs w:val="32"/>
        </w:rPr>
        <w:t>сь</w:t>
      </w:r>
      <w:r w:rsidR="006568EF">
        <w:rPr>
          <w:spacing w:val="-4"/>
          <w:sz w:val="32"/>
          <w:szCs w:val="32"/>
        </w:rPr>
        <w:softHyphen/>
      </w:r>
      <w:r w:rsidRPr="0075139E">
        <w:rPr>
          <w:spacing w:val="-4"/>
          <w:sz w:val="32"/>
          <w:szCs w:val="32"/>
        </w:rPr>
        <w:t>кого передового прогину, де відомо понад 20 родовищ (Стебниківське, Калуш-Голинське та інші). Середній вміст К</w:t>
      </w:r>
      <w:r w:rsidRPr="0075139E">
        <w:rPr>
          <w:spacing w:val="-4"/>
          <w:sz w:val="32"/>
          <w:szCs w:val="32"/>
          <w:vertAlign w:val="subscript"/>
        </w:rPr>
        <w:t>2</w:t>
      </w:r>
      <w:r w:rsidRPr="0075139E">
        <w:rPr>
          <w:spacing w:val="-4"/>
          <w:sz w:val="32"/>
          <w:szCs w:val="32"/>
        </w:rPr>
        <w:t>О – 10–11%. Балансові запаси – 250 млн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Апатити</w:t>
      </w:r>
      <w:r w:rsidRPr="0075139E">
        <w:rPr>
          <w:spacing w:val="-4"/>
          <w:sz w:val="32"/>
          <w:szCs w:val="32"/>
        </w:rPr>
        <w:t>. Родовища виявлено на УКЩ. Пов’язані вони з до</w:t>
      </w:r>
      <w:r w:rsidR="006568EF">
        <w:rPr>
          <w:spacing w:val="-4"/>
          <w:sz w:val="32"/>
          <w:szCs w:val="32"/>
        </w:rPr>
        <w:softHyphen/>
      </w:r>
      <w:r w:rsidRPr="0075139E">
        <w:rPr>
          <w:spacing w:val="-4"/>
          <w:sz w:val="32"/>
          <w:szCs w:val="32"/>
        </w:rPr>
        <w:t>кем</w:t>
      </w:r>
      <w:r w:rsidR="006568EF">
        <w:rPr>
          <w:spacing w:val="-4"/>
          <w:sz w:val="32"/>
          <w:szCs w:val="32"/>
        </w:rPr>
        <w:softHyphen/>
      </w:r>
      <w:r w:rsidRPr="0075139E">
        <w:rPr>
          <w:spacing w:val="-4"/>
          <w:sz w:val="32"/>
          <w:szCs w:val="32"/>
        </w:rPr>
        <w:t>брій</w:t>
      </w:r>
      <w:r w:rsidR="006568EF">
        <w:rPr>
          <w:spacing w:val="-4"/>
          <w:sz w:val="32"/>
          <w:szCs w:val="32"/>
        </w:rPr>
        <w:softHyphen/>
      </w:r>
      <w:r w:rsidRPr="0075139E">
        <w:rPr>
          <w:spacing w:val="-4"/>
          <w:sz w:val="32"/>
          <w:szCs w:val="32"/>
        </w:rPr>
        <w:t>сь</w:t>
      </w:r>
      <w:r w:rsidR="000242C9" w:rsidRPr="0075139E">
        <w:rPr>
          <w:spacing w:val="-4"/>
          <w:sz w:val="32"/>
          <w:szCs w:val="32"/>
        </w:rPr>
        <w:softHyphen/>
      </w:r>
      <w:r w:rsidRPr="0075139E">
        <w:rPr>
          <w:spacing w:val="-4"/>
          <w:sz w:val="32"/>
          <w:szCs w:val="32"/>
        </w:rPr>
        <w:t>кими габро-анортозитами, карбонатами і корами їх вивітрю</w:t>
      </w:r>
      <w:r w:rsidR="006568EF">
        <w:rPr>
          <w:spacing w:val="-4"/>
          <w:sz w:val="32"/>
          <w:szCs w:val="32"/>
        </w:rPr>
        <w:softHyphen/>
      </w:r>
      <w:r w:rsidRPr="0075139E">
        <w:rPr>
          <w:spacing w:val="-4"/>
          <w:sz w:val="32"/>
          <w:szCs w:val="32"/>
        </w:rPr>
        <w:t>вання. Існує три родовища апатит-титан-рідкіснометалічних руд із вмістом Р</w:t>
      </w:r>
      <w:r w:rsidRPr="0075139E">
        <w:rPr>
          <w:spacing w:val="-4"/>
          <w:sz w:val="32"/>
          <w:szCs w:val="32"/>
          <w:vertAlign w:val="subscript"/>
        </w:rPr>
        <w:t>2</w:t>
      </w:r>
      <w:r w:rsidRPr="0075139E">
        <w:rPr>
          <w:spacing w:val="-4"/>
          <w:sz w:val="32"/>
          <w:szCs w:val="32"/>
        </w:rPr>
        <w:t>О</w:t>
      </w:r>
      <w:r w:rsidRPr="0075139E">
        <w:rPr>
          <w:spacing w:val="-4"/>
          <w:sz w:val="32"/>
          <w:szCs w:val="32"/>
          <w:vertAlign w:val="subscript"/>
        </w:rPr>
        <w:t xml:space="preserve">5 </w:t>
      </w:r>
      <w:r w:rsidRPr="0075139E">
        <w:rPr>
          <w:spacing w:val="-4"/>
          <w:sz w:val="32"/>
          <w:szCs w:val="32"/>
        </w:rPr>
        <w:t>від 2,5 до 10 %. Запаси апатиту складають близько 67 млн т (Р</w:t>
      </w:r>
      <w:r w:rsidRPr="0075139E">
        <w:rPr>
          <w:spacing w:val="-4"/>
          <w:sz w:val="32"/>
          <w:szCs w:val="32"/>
          <w:vertAlign w:val="subscript"/>
        </w:rPr>
        <w:t>2</w:t>
      </w:r>
      <w:r w:rsidRPr="0075139E">
        <w:rPr>
          <w:spacing w:val="-4"/>
          <w:sz w:val="32"/>
          <w:szCs w:val="32"/>
        </w:rPr>
        <w:t>О</w:t>
      </w:r>
      <w:r w:rsidRPr="0075139E">
        <w:rPr>
          <w:spacing w:val="-4"/>
          <w:sz w:val="32"/>
          <w:szCs w:val="32"/>
          <w:vertAlign w:val="subscript"/>
        </w:rPr>
        <w:t>5</w:t>
      </w:r>
      <w:r w:rsidRPr="0075139E">
        <w:rPr>
          <w:spacing w:val="-4"/>
          <w:sz w:val="32"/>
          <w:szCs w:val="32"/>
        </w:rPr>
        <w:t>), а ресурси – 130 млн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Плавиковий шпат (флюорит</w:t>
      </w:r>
      <w:r w:rsidRPr="0075139E">
        <w:rPr>
          <w:spacing w:val="-4"/>
          <w:sz w:val="32"/>
          <w:szCs w:val="32"/>
        </w:rPr>
        <w:t>) утворює родовища у Північно-За</w:t>
      </w:r>
      <w:r w:rsidR="006568EF">
        <w:rPr>
          <w:spacing w:val="-4"/>
          <w:sz w:val="32"/>
          <w:szCs w:val="32"/>
        </w:rPr>
        <w:softHyphen/>
      </w:r>
      <w:r w:rsidRPr="0075139E">
        <w:rPr>
          <w:spacing w:val="-4"/>
          <w:sz w:val="32"/>
          <w:szCs w:val="32"/>
        </w:rPr>
        <w:t>хідній частині УК</w:t>
      </w:r>
      <w:r w:rsidR="008C6F97">
        <w:rPr>
          <w:spacing w:val="-4"/>
          <w:sz w:val="32"/>
          <w:szCs w:val="32"/>
        </w:rPr>
        <w:t>Щ, Волино-Подільському регіоні та</w:t>
      </w:r>
      <w:r w:rsidRPr="0075139E">
        <w:rPr>
          <w:spacing w:val="-4"/>
          <w:sz w:val="32"/>
          <w:szCs w:val="32"/>
        </w:rPr>
        <w:t xml:space="preserve"> у Приазов’ї (де існує єдине враховане Покрово-Киреєвське родовище з запасами </w:t>
      </w:r>
      <w:r w:rsidR="006568EF">
        <w:rPr>
          <w:spacing w:val="-4"/>
          <w:sz w:val="32"/>
          <w:szCs w:val="32"/>
        </w:rPr>
        <w:br/>
      </w:r>
      <w:r w:rsidRPr="0075139E">
        <w:rPr>
          <w:spacing w:val="-4"/>
          <w:sz w:val="32"/>
          <w:szCs w:val="32"/>
        </w:rPr>
        <w:t>2,0 млн т руди (СаFe</w:t>
      </w:r>
      <w:r w:rsidRPr="0075139E">
        <w:rPr>
          <w:spacing w:val="-4"/>
          <w:sz w:val="32"/>
          <w:szCs w:val="32"/>
          <w:vertAlign w:val="subscript"/>
        </w:rPr>
        <w:t>2</w:t>
      </w:r>
      <w:r w:rsidRPr="0075139E">
        <w:rPr>
          <w:spacing w:val="-4"/>
          <w:sz w:val="32"/>
          <w:szCs w:val="32"/>
        </w:rPr>
        <w:t>). Загалом по Україні цей показник становить 221,8 млн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Сірка.</w:t>
      </w:r>
      <w:r w:rsidRPr="0075139E">
        <w:rPr>
          <w:spacing w:val="-4"/>
          <w:sz w:val="32"/>
          <w:szCs w:val="32"/>
        </w:rPr>
        <w:t xml:space="preserve"> За розвіданими запасами самородної сірки Україна займає одне з перших місць у світі і перше місце серед країн СНД. Родовища зосереджені у Передкарпатському сірконосному басейні. Нараховуєть</w:t>
      </w:r>
      <w:r w:rsidR="006568EF">
        <w:rPr>
          <w:spacing w:val="-4"/>
          <w:sz w:val="32"/>
          <w:szCs w:val="32"/>
        </w:rPr>
        <w:softHyphen/>
      </w:r>
      <w:r w:rsidRPr="0075139E">
        <w:rPr>
          <w:spacing w:val="-4"/>
          <w:sz w:val="32"/>
          <w:szCs w:val="32"/>
        </w:rPr>
        <w:t>ся 12 родовищ, 5 з яких розробляється. Пластово-лінзові сірчані поклади приурочені до неогенової гіпсо-ангідритової товщі і пред</w:t>
      </w:r>
      <w:r w:rsidR="006568EF">
        <w:rPr>
          <w:spacing w:val="-4"/>
          <w:sz w:val="32"/>
          <w:szCs w:val="32"/>
        </w:rPr>
        <w:softHyphen/>
      </w:r>
      <w:r w:rsidRPr="0075139E">
        <w:rPr>
          <w:spacing w:val="-4"/>
          <w:sz w:val="32"/>
          <w:szCs w:val="32"/>
        </w:rPr>
        <w:t>ставлені вапняково-сірчаними рудами із вмістом S до 20–27 %. Най</w:t>
      </w:r>
      <w:r w:rsidR="006568EF">
        <w:rPr>
          <w:spacing w:val="-4"/>
          <w:sz w:val="32"/>
          <w:szCs w:val="32"/>
        </w:rPr>
        <w:softHyphen/>
      </w:r>
      <w:r w:rsidRPr="0075139E">
        <w:rPr>
          <w:spacing w:val="-4"/>
          <w:sz w:val="32"/>
          <w:szCs w:val="32"/>
        </w:rPr>
        <w:t>більші родовища – Немирівське, Язівське, Подорожненське, Роздоль</w:t>
      </w:r>
      <w:r w:rsidR="006568EF">
        <w:rPr>
          <w:spacing w:val="-4"/>
          <w:sz w:val="32"/>
          <w:szCs w:val="32"/>
        </w:rPr>
        <w:softHyphen/>
      </w:r>
      <w:r w:rsidRPr="0075139E">
        <w:rPr>
          <w:spacing w:val="-4"/>
          <w:sz w:val="32"/>
          <w:szCs w:val="32"/>
        </w:rPr>
        <w:t>ське та Яворівське. Балансові запаси руди</w:t>
      </w:r>
      <w:r w:rsidR="001A7FAA" w:rsidRPr="0075139E">
        <w:rPr>
          <w:spacing w:val="-4"/>
          <w:sz w:val="32"/>
          <w:szCs w:val="32"/>
        </w:rPr>
        <w:t xml:space="preserve"> – 665 млн т, а сірки – 166 млн</w:t>
      </w:r>
      <w:r w:rsidRPr="0075139E">
        <w:rPr>
          <w:spacing w:val="-4"/>
          <w:sz w:val="32"/>
          <w:szCs w:val="32"/>
        </w:rPr>
        <w:t xml:space="preserve"> т.</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Фосфорити</w:t>
      </w:r>
      <w:r w:rsidRPr="0075139E">
        <w:rPr>
          <w:spacing w:val="-4"/>
          <w:sz w:val="32"/>
          <w:szCs w:val="32"/>
        </w:rPr>
        <w:t>. Родовища фосфоритів в Україні пов’язані з При</w:t>
      </w:r>
      <w:r w:rsidR="000242C9" w:rsidRPr="0075139E">
        <w:rPr>
          <w:spacing w:val="-4"/>
          <w:sz w:val="32"/>
          <w:szCs w:val="32"/>
        </w:rPr>
        <w:softHyphen/>
      </w:r>
      <w:r w:rsidRPr="0075139E">
        <w:rPr>
          <w:spacing w:val="-4"/>
          <w:sz w:val="32"/>
          <w:szCs w:val="32"/>
        </w:rPr>
        <w:t>дні</w:t>
      </w:r>
      <w:r w:rsidR="000242C9" w:rsidRPr="0075139E">
        <w:rPr>
          <w:spacing w:val="-4"/>
          <w:sz w:val="32"/>
          <w:szCs w:val="32"/>
        </w:rPr>
        <w:softHyphen/>
      </w:r>
      <w:r w:rsidRPr="0075139E">
        <w:rPr>
          <w:spacing w:val="-4"/>
          <w:sz w:val="32"/>
          <w:szCs w:val="32"/>
        </w:rPr>
        <w:t>пров’ям (Незванське), Сумською (Кролевецьке) і Харківською (Ізюм</w:t>
      </w:r>
      <w:r w:rsidR="006568EF">
        <w:rPr>
          <w:spacing w:val="-4"/>
          <w:sz w:val="32"/>
          <w:szCs w:val="32"/>
        </w:rPr>
        <w:softHyphen/>
      </w:r>
      <w:r w:rsidRPr="0075139E">
        <w:rPr>
          <w:spacing w:val="-4"/>
          <w:sz w:val="32"/>
          <w:szCs w:val="32"/>
        </w:rPr>
        <w:t>ське) областями. Є вони також у Криму (Покрово-Керченське та ін.). Запаси складають 300 млн т руди і 6,7 млн т Р</w:t>
      </w:r>
      <w:r w:rsidRPr="0075139E">
        <w:rPr>
          <w:spacing w:val="-4"/>
          <w:sz w:val="32"/>
          <w:szCs w:val="32"/>
          <w:vertAlign w:val="subscript"/>
        </w:rPr>
        <w:t>2</w:t>
      </w:r>
      <w:r w:rsidRPr="0075139E">
        <w:rPr>
          <w:spacing w:val="-4"/>
          <w:sz w:val="32"/>
          <w:szCs w:val="32"/>
        </w:rPr>
        <w:t>О</w:t>
      </w:r>
      <w:r w:rsidRPr="0075139E">
        <w:rPr>
          <w:spacing w:val="-4"/>
          <w:sz w:val="32"/>
          <w:szCs w:val="32"/>
          <w:vertAlign w:val="subscript"/>
        </w:rPr>
        <w:t>5</w:t>
      </w:r>
      <w:r w:rsidRPr="0075139E">
        <w:rPr>
          <w:spacing w:val="-4"/>
          <w:sz w:val="32"/>
          <w:szCs w:val="32"/>
        </w:rPr>
        <w:t>.</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Дорогоцінне та декоративне каміння</w:t>
      </w:r>
      <w:r w:rsidRPr="0075139E">
        <w:rPr>
          <w:spacing w:val="-4"/>
          <w:sz w:val="32"/>
          <w:szCs w:val="32"/>
        </w:rPr>
        <w:t xml:space="preserve"> вивчене в Україні недо</w:t>
      </w:r>
      <w:r w:rsidR="006568EF">
        <w:rPr>
          <w:spacing w:val="-4"/>
          <w:sz w:val="32"/>
          <w:szCs w:val="32"/>
        </w:rPr>
        <w:softHyphen/>
      </w:r>
      <w:r w:rsidRPr="0075139E">
        <w:rPr>
          <w:spacing w:val="-4"/>
          <w:sz w:val="32"/>
          <w:szCs w:val="32"/>
        </w:rPr>
        <w:t>статньо. Винятком є самоцвіти Волині, альмандин Закарпаття, опал Катеринівського прояву та квадрит Жовторічнянського родовища. Розві</w:t>
      </w:r>
      <w:r w:rsidR="006568EF">
        <w:rPr>
          <w:spacing w:val="-4"/>
          <w:sz w:val="32"/>
          <w:szCs w:val="32"/>
        </w:rPr>
        <w:softHyphen/>
      </w:r>
      <w:r w:rsidRPr="0075139E">
        <w:rPr>
          <w:spacing w:val="-4"/>
          <w:sz w:val="32"/>
          <w:szCs w:val="32"/>
        </w:rPr>
        <w:t>дано 8 родовищ і виявлено понад 300 проявів близько 40 видів ювелірного та ювелірно-виробного каменю. Всі вони, а також родо</w:t>
      </w:r>
      <w:r w:rsidR="006568EF">
        <w:rPr>
          <w:spacing w:val="-4"/>
          <w:sz w:val="32"/>
          <w:szCs w:val="32"/>
        </w:rPr>
        <w:softHyphen/>
      </w:r>
      <w:r w:rsidRPr="0075139E">
        <w:rPr>
          <w:spacing w:val="-4"/>
          <w:sz w:val="32"/>
          <w:szCs w:val="32"/>
        </w:rPr>
        <w:t>вища декоративного каменю зосереджені головним чином у чотирьох геологічних структурах: Україн</w:t>
      </w:r>
      <w:r w:rsidR="000242C9" w:rsidRPr="0075139E">
        <w:rPr>
          <w:spacing w:val="-4"/>
          <w:sz w:val="32"/>
          <w:szCs w:val="32"/>
          <w:lang w:val="ru-RU"/>
        </w:rPr>
        <w:softHyphen/>
      </w:r>
      <w:r w:rsidRPr="0075139E">
        <w:rPr>
          <w:spacing w:val="-4"/>
          <w:sz w:val="32"/>
          <w:szCs w:val="32"/>
        </w:rPr>
        <w:t>сько</w:t>
      </w:r>
      <w:r w:rsidR="000242C9" w:rsidRPr="0075139E">
        <w:rPr>
          <w:spacing w:val="-4"/>
          <w:sz w:val="32"/>
          <w:szCs w:val="32"/>
          <w:lang w:val="ru-RU"/>
        </w:rPr>
        <w:softHyphen/>
      </w:r>
      <w:r w:rsidRPr="0075139E">
        <w:rPr>
          <w:spacing w:val="-4"/>
          <w:sz w:val="32"/>
          <w:szCs w:val="32"/>
        </w:rPr>
        <w:t>му кристалічному щиті, Карпат</w:t>
      </w:r>
      <w:r w:rsidR="006568EF">
        <w:rPr>
          <w:spacing w:val="-4"/>
          <w:sz w:val="32"/>
          <w:szCs w:val="32"/>
        </w:rPr>
        <w:softHyphen/>
      </w:r>
      <w:r w:rsidRPr="0075139E">
        <w:rPr>
          <w:spacing w:val="-4"/>
          <w:sz w:val="32"/>
          <w:szCs w:val="32"/>
        </w:rPr>
        <w:t>ських та Кримських горах і Дніпровсько-Донецькій западині. У гео</w:t>
      </w:r>
      <w:r w:rsidR="006568EF">
        <w:rPr>
          <w:spacing w:val="-4"/>
          <w:sz w:val="32"/>
          <w:szCs w:val="32"/>
        </w:rPr>
        <w:softHyphen/>
      </w:r>
      <w:r w:rsidRPr="0075139E">
        <w:rPr>
          <w:spacing w:val="-4"/>
          <w:sz w:val="32"/>
          <w:szCs w:val="32"/>
        </w:rPr>
        <w:t>логічних утвореннях України виявлено таке дорогоцінне каміння: ал</w:t>
      </w:r>
      <w:r w:rsidR="006568EF">
        <w:rPr>
          <w:spacing w:val="-4"/>
          <w:sz w:val="32"/>
          <w:szCs w:val="32"/>
        </w:rPr>
        <w:softHyphen/>
      </w:r>
      <w:r w:rsidRPr="0075139E">
        <w:rPr>
          <w:spacing w:val="-4"/>
          <w:sz w:val="32"/>
          <w:szCs w:val="32"/>
        </w:rPr>
        <w:t>маз, рубін, топаз, смарагд, гірський кришталь, моріон, димчастий кварц, аметист, цитрин, хризопраз, опал, фенакіт, циркон, хризоліт, пі</w:t>
      </w:r>
      <w:r w:rsidR="006568EF">
        <w:rPr>
          <w:spacing w:val="-4"/>
          <w:sz w:val="32"/>
          <w:szCs w:val="32"/>
        </w:rPr>
        <w:softHyphen/>
      </w:r>
      <w:r w:rsidRPr="0075139E">
        <w:rPr>
          <w:spacing w:val="-4"/>
          <w:sz w:val="32"/>
          <w:szCs w:val="32"/>
        </w:rPr>
        <w:t>роп, альмандин, геліор, аквамарин, турмалін, бурштин, халцедон, сер</w:t>
      </w:r>
      <w:r w:rsidR="006568EF">
        <w:rPr>
          <w:spacing w:val="-4"/>
          <w:sz w:val="32"/>
          <w:szCs w:val="32"/>
        </w:rPr>
        <w:softHyphen/>
      </w:r>
      <w:r w:rsidRPr="0075139E">
        <w:rPr>
          <w:spacing w:val="-4"/>
          <w:sz w:val="32"/>
          <w:szCs w:val="32"/>
        </w:rPr>
        <w:t>до</w:t>
      </w:r>
      <w:r w:rsidR="006568EF">
        <w:rPr>
          <w:spacing w:val="-4"/>
          <w:sz w:val="32"/>
          <w:szCs w:val="32"/>
        </w:rPr>
        <w:softHyphen/>
      </w:r>
      <w:r w:rsidRPr="0075139E">
        <w:rPr>
          <w:spacing w:val="-4"/>
          <w:sz w:val="32"/>
          <w:szCs w:val="32"/>
        </w:rPr>
        <w:t>лік, агат, тигрове, котяче та соколине око, родоніт, нефрит, лабрадор, амазоніт, содаліт, яшма, кварцит, джеспіліт, обсидіан, скам’яніле дере</w:t>
      </w:r>
      <w:r w:rsidR="006568EF">
        <w:rPr>
          <w:spacing w:val="-4"/>
          <w:sz w:val="32"/>
          <w:szCs w:val="32"/>
        </w:rPr>
        <w:softHyphen/>
      </w:r>
      <w:r w:rsidRPr="0075139E">
        <w:rPr>
          <w:spacing w:val="-4"/>
          <w:sz w:val="32"/>
          <w:szCs w:val="32"/>
        </w:rPr>
        <w:t>во, пірофіліт, родохрозит, мармуровий онікс, мармур, гагат та ін.  Найвідоміші родовища коштовних каменів України: Волинське (топаз, берил, кварц, графічний пегматит), Клесівське (бурштин), Головинське та Федорівське (іризуючий лабрадор), Калюсицьке (мармуровий онікс), Прилуцьке (родоніт, родохрозит), Кур’янівське та Нагорнянське (агальматоліт). Найунікальніші родовища знаходяться на Українському щиті. В цілому запаси самоцвітів є у Волинській і Рівненській об</w:t>
      </w:r>
      <w:r w:rsidR="006568EF">
        <w:rPr>
          <w:spacing w:val="-4"/>
          <w:sz w:val="32"/>
          <w:szCs w:val="32"/>
        </w:rPr>
        <w:softHyphen/>
      </w:r>
      <w:r w:rsidRPr="0075139E">
        <w:rPr>
          <w:spacing w:val="-4"/>
          <w:sz w:val="32"/>
          <w:szCs w:val="32"/>
        </w:rPr>
        <w:t>ластях, Приазов’ї та в Кривому Розі. Тут трапляються берил, топаз, бурштин, аметист, агат, яшма, гірський кришталь.</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 xml:space="preserve">Алмази </w:t>
      </w:r>
      <w:r w:rsidRPr="0075139E">
        <w:rPr>
          <w:spacing w:val="-4"/>
          <w:sz w:val="32"/>
          <w:szCs w:val="32"/>
        </w:rPr>
        <w:t>всіх відомих генетичних типів в кінці ХХ ст. виявлені на Українському щиті, Донецькій складчастій споруді та Скіфській плиті. Відкриттям стали перші знахідки алмазів з кімберлітових структур (трубок) Приазов’я.</w:t>
      </w:r>
    </w:p>
    <w:p w:rsidR="00057CFF"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Облицювальний камінь</w:t>
      </w:r>
      <w:r w:rsidRPr="0075139E">
        <w:rPr>
          <w:spacing w:val="-4"/>
          <w:sz w:val="32"/>
          <w:szCs w:val="32"/>
        </w:rPr>
        <w:t xml:space="preserve">. В Україні розвідано понад 300 родовищ природного облицювального каменю. Основним джерелом його </w:t>
      </w:r>
      <w:r w:rsidR="006568EF">
        <w:rPr>
          <w:spacing w:val="-4"/>
          <w:sz w:val="32"/>
          <w:szCs w:val="32"/>
        </w:rPr>
        <w:br/>
      </w:r>
      <w:r w:rsidRPr="0075139E">
        <w:rPr>
          <w:spacing w:val="-4"/>
          <w:sz w:val="32"/>
          <w:szCs w:val="32"/>
        </w:rPr>
        <w:t>є УКЩ, в межах якого зосереджено близько 140 родовищ гранітів, чарнокітів, габро, лабрадоритів із високими технічними і декоратив</w:t>
      </w:r>
      <w:r w:rsidR="006568EF">
        <w:rPr>
          <w:spacing w:val="-4"/>
          <w:sz w:val="32"/>
          <w:szCs w:val="32"/>
        </w:rPr>
        <w:softHyphen/>
      </w:r>
      <w:r w:rsidRPr="0075139E">
        <w:rPr>
          <w:spacing w:val="-4"/>
          <w:sz w:val="32"/>
          <w:szCs w:val="32"/>
        </w:rPr>
        <w:t>ними властивостями.</w:t>
      </w:r>
    </w:p>
    <w:p w:rsidR="000242C9" w:rsidRPr="0075139E" w:rsidRDefault="00057CFF" w:rsidP="0075139E">
      <w:pPr>
        <w:spacing w:line="257" w:lineRule="auto"/>
        <w:jc w:val="both"/>
        <w:rPr>
          <w:spacing w:val="-4"/>
          <w:sz w:val="32"/>
          <w:szCs w:val="32"/>
        </w:rPr>
      </w:pPr>
      <w:r w:rsidRPr="0075139E">
        <w:rPr>
          <w:spacing w:val="-4"/>
          <w:sz w:val="32"/>
          <w:szCs w:val="32"/>
        </w:rPr>
        <w:tab/>
      </w:r>
      <w:r w:rsidRPr="0075139E">
        <w:rPr>
          <w:i/>
          <w:spacing w:val="-4"/>
          <w:sz w:val="32"/>
          <w:szCs w:val="32"/>
        </w:rPr>
        <w:t>Будівельні та індустріальні корисні копалини</w:t>
      </w:r>
      <w:r w:rsidRPr="0075139E">
        <w:rPr>
          <w:spacing w:val="-4"/>
          <w:sz w:val="32"/>
          <w:szCs w:val="32"/>
        </w:rPr>
        <w:t>. В Україні відомі чи</w:t>
      </w:r>
      <w:r w:rsidR="000242C9" w:rsidRPr="0075139E">
        <w:rPr>
          <w:spacing w:val="-4"/>
          <w:sz w:val="32"/>
          <w:szCs w:val="32"/>
        </w:rPr>
        <w:softHyphen/>
      </w:r>
      <w:r w:rsidRPr="0075139E">
        <w:rPr>
          <w:spacing w:val="-4"/>
          <w:sz w:val="32"/>
          <w:szCs w:val="32"/>
        </w:rPr>
        <w:t>сленні родовища гіпсу (Пісківське, Михайлівське, Артемівське та ін.), као</w:t>
      </w:r>
      <w:r w:rsidR="000242C9" w:rsidRPr="0075139E">
        <w:rPr>
          <w:spacing w:val="-4"/>
          <w:sz w:val="32"/>
          <w:szCs w:val="32"/>
        </w:rPr>
        <w:softHyphen/>
      </w:r>
      <w:r w:rsidRPr="0075139E">
        <w:rPr>
          <w:spacing w:val="-4"/>
          <w:sz w:val="32"/>
          <w:szCs w:val="32"/>
        </w:rPr>
        <w:t>ліну (Глуховецьке, Володимирське, Великогадомінецьке та інші), бенто</w:t>
      </w:r>
      <w:r w:rsidR="000242C9" w:rsidRPr="0075139E">
        <w:rPr>
          <w:spacing w:val="-4"/>
          <w:sz w:val="32"/>
          <w:szCs w:val="32"/>
        </w:rPr>
        <w:softHyphen/>
      </w:r>
      <w:r w:rsidRPr="0075139E">
        <w:rPr>
          <w:spacing w:val="-4"/>
          <w:sz w:val="32"/>
          <w:szCs w:val="32"/>
        </w:rPr>
        <w:t>нітових і палигорскітових глин (Черкаське, Горське та інші), цеолітів (Сокирницьке), флюсових вапняків і доломіту (Оленів</w:t>
      </w:r>
      <w:r w:rsidR="006568EF">
        <w:rPr>
          <w:spacing w:val="-4"/>
          <w:sz w:val="32"/>
          <w:szCs w:val="32"/>
        </w:rPr>
        <w:softHyphen/>
      </w:r>
      <w:r w:rsidRPr="0075139E">
        <w:rPr>
          <w:spacing w:val="-4"/>
          <w:sz w:val="32"/>
          <w:szCs w:val="32"/>
        </w:rPr>
        <w:t>ське, Новотроїцьке, Каракубське та інші), вогнетривких глин (20 родо</w:t>
      </w:r>
      <w:r w:rsidR="006568EF">
        <w:rPr>
          <w:spacing w:val="-4"/>
          <w:sz w:val="32"/>
          <w:szCs w:val="32"/>
        </w:rPr>
        <w:softHyphen/>
      </w:r>
      <w:r w:rsidRPr="0075139E">
        <w:rPr>
          <w:spacing w:val="-4"/>
          <w:sz w:val="32"/>
          <w:szCs w:val="32"/>
        </w:rPr>
        <w:t>вищ, зокрема Часів-Ярське, Новорайське, Новоселицьке, Пологівське та інші), кварцитів (Овручське, Баничське), формувальних пісків (Оріхівське, Пологівське та інші), кварцових пісків (Велико</w:t>
      </w:r>
      <w:r w:rsidR="006568EF">
        <w:rPr>
          <w:spacing w:val="-4"/>
          <w:sz w:val="32"/>
          <w:szCs w:val="32"/>
        </w:rPr>
        <w:softHyphen/>
      </w:r>
      <w:r w:rsidRPr="0075139E">
        <w:rPr>
          <w:spacing w:val="-4"/>
          <w:sz w:val="32"/>
          <w:szCs w:val="32"/>
        </w:rPr>
        <w:t>глібови</w:t>
      </w:r>
      <w:r w:rsidR="006568EF">
        <w:rPr>
          <w:spacing w:val="-4"/>
          <w:sz w:val="32"/>
          <w:szCs w:val="32"/>
        </w:rPr>
        <w:softHyphen/>
      </w:r>
      <w:r w:rsidRPr="0075139E">
        <w:rPr>
          <w:spacing w:val="-4"/>
          <w:sz w:val="32"/>
          <w:szCs w:val="32"/>
        </w:rPr>
        <w:t xml:space="preserve">чське та інші), озокериту (Бориславське), природних пігментів (Целик), магнезиту (Правдинське), нефеліну в Приазов’ї та інші. Держбаланс враховує такі родовища: 35 – гіпсу, 34 – каоліну, 6 – бентонітових глин, 22 – піску формувального, 8 – доломіту, 5 – кварциту </w:t>
      </w:r>
    </w:p>
    <w:p w:rsidR="00057CFF" w:rsidRPr="0075139E" w:rsidRDefault="00057CFF" w:rsidP="0075139E">
      <w:pPr>
        <w:spacing w:line="257" w:lineRule="auto"/>
        <w:jc w:val="both"/>
        <w:rPr>
          <w:spacing w:val="-4"/>
          <w:sz w:val="32"/>
          <w:szCs w:val="32"/>
        </w:rPr>
      </w:pPr>
      <w:r w:rsidRPr="0075139E">
        <w:rPr>
          <w:spacing w:val="-4"/>
          <w:sz w:val="32"/>
          <w:szCs w:val="32"/>
        </w:rPr>
        <w:t xml:space="preserve">і кварцових пісків. </w:t>
      </w:r>
    </w:p>
    <w:p w:rsidR="00057CFF" w:rsidRPr="0075139E" w:rsidRDefault="00057CFF" w:rsidP="0075139E">
      <w:pPr>
        <w:spacing w:line="257" w:lineRule="auto"/>
        <w:jc w:val="both"/>
        <w:rPr>
          <w:spacing w:val="-4"/>
          <w:sz w:val="32"/>
          <w:szCs w:val="32"/>
        </w:rPr>
      </w:pPr>
      <w:r w:rsidRPr="0075139E">
        <w:rPr>
          <w:spacing w:val="-4"/>
          <w:sz w:val="32"/>
          <w:szCs w:val="32"/>
        </w:rPr>
        <w:tab/>
        <w:t xml:space="preserve">За запасами </w:t>
      </w:r>
      <w:r w:rsidRPr="0075139E">
        <w:rPr>
          <w:i/>
          <w:spacing w:val="-4"/>
          <w:sz w:val="32"/>
          <w:szCs w:val="32"/>
        </w:rPr>
        <w:t>гідромінеральних ресурсів</w:t>
      </w:r>
      <w:r w:rsidRPr="0075139E">
        <w:rPr>
          <w:spacing w:val="-4"/>
          <w:sz w:val="32"/>
          <w:szCs w:val="32"/>
        </w:rPr>
        <w:t xml:space="preserve"> Україна – серед перших </w:t>
      </w:r>
      <w:r w:rsidR="000242C9" w:rsidRPr="0075139E">
        <w:rPr>
          <w:spacing w:val="-4"/>
          <w:sz w:val="32"/>
          <w:szCs w:val="32"/>
          <w:lang w:val="ru-RU"/>
        </w:rPr>
        <w:br/>
      </w:r>
      <w:r w:rsidRPr="0075139E">
        <w:rPr>
          <w:spacing w:val="-4"/>
          <w:sz w:val="32"/>
          <w:szCs w:val="32"/>
        </w:rPr>
        <w:t>в Європі. Розвідано 200 родовищ мінеральних вод: вуглекислих, сульфатних, родонових (Поляна Квасова, Шаян, Трускавець, Сваляв</w:t>
      </w:r>
      <w:r w:rsidR="006568EF">
        <w:rPr>
          <w:spacing w:val="-4"/>
          <w:sz w:val="32"/>
          <w:szCs w:val="32"/>
        </w:rPr>
        <w:softHyphen/>
      </w:r>
      <w:r w:rsidRPr="0075139E">
        <w:rPr>
          <w:spacing w:val="-4"/>
          <w:sz w:val="32"/>
          <w:szCs w:val="32"/>
        </w:rPr>
        <w:t>ська група, Мирго</w:t>
      </w:r>
      <w:r w:rsidR="000242C9" w:rsidRPr="0075139E">
        <w:rPr>
          <w:spacing w:val="-4"/>
          <w:sz w:val="32"/>
          <w:szCs w:val="32"/>
        </w:rPr>
        <w:softHyphen/>
      </w:r>
      <w:r w:rsidRPr="0075139E">
        <w:rPr>
          <w:spacing w:val="-4"/>
          <w:sz w:val="32"/>
          <w:szCs w:val="32"/>
        </w:rPr>
        <w:t xml:space="preserve">род, Березовське, Куяльник та інші). Родовища термальних вод відомі в Закарпатті (Ужгородське та інші) і в Криму (Саки, Красне, Колодязне та інші). Глибина їх залягання від 300 до </w:t>
      </w:r>
      <w:smartTag w:uri="urn:schemas-microsoft-com:office:smarttags" w:element="metricconverter">
        <w:smartTagPr>
          <w:attr w:name="ProductID" w:val="3000 м"/>
        </w:smartTagPr>
        <w:r w:rsidRPr="0075139E">
          <w:rPr>
            <w:spacing w:val="-4"/>
            <w:sz w:val="32"/>
            <w:szCs w:val="32"/>
          </w:rPr>
          <w:t>3000 м</w:t>
        </w:r>
      </w:smartTag>
      <w:r w:rsidR="008C6F97">
        <w:rPr>
          <w:spacing w:val="-4"/>
          <w:sz w:val="32"/>
          <w:szCs w:val="32"/>
        </w:rPr>
        <w:t>, температура води – від 40–</w:t>
      </w:r>
      <w:r w:rsidRPr="0075139E">
        <w:rPr>
          <w:spacing w:val="-4"/>
          <w:sz w:val="32"/>
          <w:szCs w:val="32"/>
        </w:rPr>
        <w:t xml:space="preserve">80 до 110 </w:t>
      </w:r>
      <w:r w:rsidRPr="0075139E">
        <w:rPr>
          <w:spacing w:val="-4"/>
          <w:sz w:val="32"/>
          <w:szCs w:val="32"/>
          <w:vertAlign w:val="superscript"/>
        </w:rPr>
        <w:t>о</w:t>
      </w:r>
      <w:r w:rsidRPr="0075139E">
        <w:rPr>
          <w:spacing w:val="-4"/>
          <w:sz w:val="32"/>
          <w:szCs w:val="32"/>
        </w:rPr>
        <w:t>С. Дебіти свердловин сягають 2500 м</w:t>
      </w:r>
      <w:r w:rsidRPr="0075139E">
        <w:rPr>
          <w:spacing w:val="-4"/>
          <w:sz w:val="32"/>
          <w:szCs w:val="32"/>
          <w:vertAlign w:val="superscript"/>
        </w:rPr>
        <w:t>3</w:t>
      </w:r>
      <w:r w:rsidRPr="0075139E">
        <w:rPr>
          <w:spacing w:val="-4"/>
          <w:sz w:val="32"/>
          <w:szCs w:val="32"/>
        </w:rPr>
        <w:t>/добу.</w:t>
      </w:r>
    </w:p>
    <w:p w:rsidR="00057CFF" w:rsidRPr="0075139E" w:rsidRDefault="00057CFF" w:rsidP="0075139E">
      <w:pPr>
        <w:spacing w:line="257" w:lineRule="auto"/>
        <w:jc w:val="both"/>
        <w:rPr>
          <w:spacing w:val="-4"/>
          <w:sz w:val="32"/>
          <w:szCs w:val="32"/>
        </w:rPr>
      </w:pPr>
    </w:p>
    <w:p w:rsidR="00057CFF" w:rsidRPr="0075139E" w:rsidRDefault="00057CFF" w:rsidP="0075139E">
      <w:pPr>
        <w:spacing w:line="257" w:lineRule="auto"/>
        <w:jc w:val="center"/>
        <w:rPr>
          <w:b/>
          <w:spacing w:val="-4"/>
          <w:sz w:val="32"/>
          <w:szCs w:val="32"/>
        </w:rPr>
      </w:pPr>
    </w:p>
    <w:p w:rsidR="00057CFF" w:rsidRPr="0075139E" w:rsidRDefault="00057CFF" w:rsidP="0075139E">
      <w:pPr>
        <w:spacing w:line="257" w:lineRule="auto"/>
        <w:jc w:val="center"/>
        <w:rPr>
          <w:b/>
          <w:i/>
          <w:spacing w:val="-4"/>
          <w:sz w:val="32"/>
          <w:szCs w:val="32"/>
        </w:rPr>
      </w:pPr>
      <w:r w:rsidRPr="0075139E">
        <w:rPr>
          <w:b/>
          <w:i/>
          <w:spacing w:val="-4"/>
          <w:sz w:val="32"/>
          <w:szCs w:val="32"/>
        </w:rPr>
        <w:t>Контрольні питання</w:t>
      </w:r>
    </w:p>
    <w:p w:rsidR="00057CFF" w:rsidRPr="0075139E" w:rsidRDefault="00057CFF" w:rsidP="0075139E">
      <w:pPr>
        <w:spacing w:line="257" w:lineRule="auto"/>
        <w:ind w:left="360"/>
        <w:jc w:val="center"/>
        <w:rPr>
          <w:i/>
          <w:spacing w:val="-4"/>
          <w:sz w:val="32"/>
          <w:szCs w:val="32"/>
        </w:rPr>
      </w:pP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Який мінерально-сировинний потенціал має Україна у світі?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Скільки родовищ та проявів корисних копалин розвідано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Які види корисних копалин мають найбільше промислово-економічне значення для нашої країни?</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Скільки нафтогазових провінцій відомо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Скільки родовищ вуглеводнів розвідано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У межах яких геологічних структур знаходиться Карпатська газоносна область?</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У якій геологічній структурі розташована Дніпровсько-Донецька нафто</w:t>
      </w:r>
      <w:r w:rsidR="00E4764D" w:rsidRPr="0075139E">
        <w:rPr>
          <w:spacing w:val="-4"/>
          <w:sz w:val="32"/>
          <w:szCs w:val="32"/>
        </w:rPr>
        <w:softHyphen/>
      </w:r>
      <w:r w:rsidRPr="0075139E">
        <w:rPr>
          <w:spacing w:val="-4"/>
          <w:sz w:val="32"/>
          <w:szCs w:val="32"/>
        </w:rPr>
        <w:t>газоносна область?</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Які території охоплює Причорноморсько-Кримська нафтогазоносна про</w:t>
      </w:r>
      <w:r w:rsidR="00E4764D" w:rsidRPr="0075139E">
        <w:rPr>
          <w:spacing w:val="-4"/>
          <w:sz w:val="32"/>
          <w:szCs w:val="32"/>
        </w:rPr>
        <w:softHyphen/>
      </w:r>
      <w:r w:rsidRPr="0075139E">
        <w:rPr>
          <w:spacing w:val="-4"/>
          <w:sz w:val="32"/>
          <w:szCs w:val="32"/>
        </w:rPr>
        <w:t>вінція?</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На яких глибинах в Україні залягають нафтові, газові та газоконденсатні поклади?</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Які нафтові та газоконденсатні родовища є найбільшими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Яке місце у паливно-енергетичному балансі держави займає кам’яне ву</w:t>
      </w:r>
      <w:r w:rsidR="00E4764D" w:rsidRPr="0075139E">
        <w:rPr>
          <w:spacing w:val="-4"/>
          <w:sz w:val="32"/>
          <w:szCs w:val="32"/>
        </w:rPr>
        <w:softHyphen/>
      </w:r>
      <w:r w:rsidRPr="0075139E">
        <w:rPr>
          <w:spacing w:val="-4"/>
          <w:sz w:val="32"/>
          <w:szCs w:val="32"/>
        </w:rPr>
        <w:t>гілля. Чому?</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Яке місце у світі Україна займає за розвіданими запасами залізних руд?</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Які металеві родовища є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Які родовища рідкісних елементів розвідано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Де і в яких породах знаходяться родовища золота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З якими геологічними структурами пов’язані родовища кам’яної та калійної солей?</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 xml:space="preserve"> Які родовища дорогоцінного каміння розробляють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 xml:space="preserve"> Які будівельні матеріали є в надрах України?</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 xml:space="preserve"> Скільки родовищ мінеральних вод розвідано в Україні?</w:t>
      </w:r>
    </w:p>
    <w:p w:rsidR="00057CFF" w:rsidRPr="0075139E" w:rsidRDefault="00057CFF" w:rsidP="006568EF">
      <w:pPr>
        <w:numPr>
          <w:ilvl w:val="0"/>
          <w:numId w:val="13"/>
        </w:numPr>
        <w:tabs>
          <w:tab w:val="clear" w:pos="720"/>
          <w:tab w:val="num" w:pos="709"/>
        </w:tabs>
        <w:spacing w:line="257" w:lineRule="auto"/>
        <w:ind w:left="709" w:hanging="426"/>
        <w:jc w:val="both"/>
        <w:rPr>
          <w:spacing w:val="-4"/>
          <w:sz w:val="32"/>
          <w:szCs w:val="32"/>
        </w:rPr>
      </w:pPr>
      <w:r w:rsidRPr="0075139E">
        <w:rPr>
          <w:spacing w:val="-4"/>
          <w:sz w:val="32"/>
          <w:szCs w:val="32"/>
        </w:rPr>
        <w:t xml:space="preserve"> За якими видами мінеральної сировини Україна посідає провідне місце у світі та Європі?</w:t>
      </w:r>
    </w:p>
    <w:p w:rsidR="00057CFF" w:rsidRPr="00C052C8" w:rsidRDefault="00057CFF" w:rsidP="00057CFF">
      <w:pPr>
        <w:jc w:val="center"/>
        <w:rPr>
          <w:b/>
          <w:sz w:val="30"/>
          <w:szCs w:val="30"/>
        </w:rPr>
      </w:pPr>
    </w:p>
    <w:p w:rsidR="0073186F" w:rsidRPr="00637CA9" w:rsidRDefault="00057CFF" w:rsidP="0073186F">
      <w:pPr>
        <w:jc w:val="center"/>
        <w:rPr>
          <w:b/>
          <w:sz w:val="30"/>
          <w:szCs w:val="30"/>
          <w:lang w:val="ru-RU"/>
        </w:rPr>
      </w:pPr>
      <w:r w:rsidRPr="00C052C8">
        <w:rPr>
          <w:b/>
          <w:sz w:val="30"/>
          <w:szCs w:val="30"/>
        </w:rPr>
        <w:br w:type="page"/>
      </w:r>
      <w:r w:rsidR="0073186F" w:rsidRPr="00637CA9">
        <w:rPr>
          <w:b/>
          <w:sz w:val="30"/>
          <w:szCs w:val="30"/>
          <w:lang w:val="ru-RU"/>
        </w:rPr>
        <w:t xml:space="preserve"> </w:t>
      </w:r>
    </w:p>
    <w:p w:rsidR="0073186F" w:rsidRPr="00984161" w:rsidRDefault="006D5F63" w:rsidP="0073186F">
      <w:pPr>
        <w:jc w:val="center"/>
        <w:rPr>
          <w:b/>
          <w:sz w:val="20"/>
          <w:szCs w:val="20"/>
        </w:rPr>
      </w:pPr>
      <w:r w:rsidRPr="00984161">
        <w:rPr>
          <w:b/>
          <w:caps/>
          <w:noProof/>
          <w:sz w:val="20"/>
          <w:szCs w:val="20"/>
          <w:highlight w:val="red"/>
          <w:lang w:val="ru-RU"/>
        </w:rPr>
        <mc:AlternateContent>
          <mc:Choice Requires="wps">
            <w:drawing>
              <wp:anchor distT="0" distB="0" distL="114300" distR="114300" simplePos="0" relativeHeight="251739136" behindDoc="0" locked="0" layoutInCell="1" allowOverlap="1" wp14:anchorId="7BE7E61D" wp14:editId="0A73D6DB">
                <wp:simplePos x="0" y="0"/>
                <wp:positionH relativeFrom="column">
                  <wp:posOffset>-29210</wp:posOffset>
                </wp:positionH>
                <wp:positionV relativeFrom="paragraph">
                  <wp:posOffset>-545356</wp:posOffset>
                </wp:positionV>
                <wp:extent cx="6537325" cy="382270"/>
                <wp:effectExtent l="0" t="0" r="0" b="0"/>
                <wp:wrapNone/>
                <wp:docPr id="27"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3pt;margin-top:-42.95pt;width:514.75pt;height:30.1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" stroked="f"/>
            </w:pict>
          </mc:Fallback>
        </mc:AlternateContent>
      </w:r>
    </w:p>
    <w:p w:rsidR="0073186F" w:rsidRPr="00B457D3" w:rsidRDefault="0073186F" w:rsidP="0073186F">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16608" behindDoc="0" locked="0" layoutInCell="1" allowOverlap="1" wp14:anchorId="2B0B47CC" wp14:editId="6ACE3838">
                <wp:simplePos x="0" y="0"/>
                <wp:positionH relativeFrom="column">
                  <wp:posOffset>1504315</wp:posOffset>
                </wp:positionH>
                <wp:positionV relativeFrom="paragraph">
                  <wp:posOffset>141605</wp:posOffset>
                </wp:positionV>
                <wp:extent cx="4558665" cy="635"/>
                <wp:effectExtent l="8890" t="8255" r="13970" b="10160"/>
                <wp:wrapNone/>
                <wp:docPr id="17"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OrgwakqAgAASgQAAA4AAAAAAAAAAAAAAAAALgIAAGRycy9l&#10;Mm9Eb2MueG1sUEsBAi0AFAAGAAgAAAAhAPAFHkbeAAAACQEAAA8AAAAAAAAAAAAAAAAAhAQAAGRy&#10;cy9kb3ducmV2LnhtbFBLBQYAAAAABAAEAPMAAACPBQAAAAA=&#10;"/>
            </w:pict>
          </mc:Fallback>
        </mc:AlternateContent>
      </w:r>
      <w:r w:rsidRPr="009F7381">
        <w:rPr>
          <w:rFonts w:ascii="Arial" w:hAnsi="Arial" w:cs="Arial"/>
          <w:b/>
          <w:sz w:val="40"/>
          <w:szCs w:val="40"/>
          <w:lang w:val="ru-RU"/>
        </w:rPr>
        <w:t>РОЗ</w:t>
      </w:r>
      <w:r w:rsidRPr="009F7381">
        <w:rPr>
          <w:rFonts w:ascii="Arial" w:hAnsi="Arial" w:cs="Arial"/>
          <w:b/>
          <w:sz w:val="40"/>
          <w:szCs w:val="40"/>
        </w:rPr>
        <w:t xml:space="preserve">ДІЛ </w:t>
      </w:r>
      <w:r>
        <w:rPr>
          <w:rFonts w:ascii="Arial" w:hAnsi="Arial" w:cs="Arial"/>
          <w:b/>
          <w:sz w:val="40"/>
          <w:szCs w:val="40"/>
          <w:lang w:val="ru-RU"/>
        </w:rPr>
        <w:t>11</w:t>
      </w:r>
    </w:p>
    <w:p w:rsidR="0073186F" w:rsidRPr="0073186F" w:rsidRDefault="0073186F" w:rsidP="0073186F">
      <w:pPr>
        <w:ind w:left="2410"/>
        <w:rPr>
          <w:rFonts w:ascii="Arial" w:hAnsi="Arial" w:cs="Arial"/>
          <w:b/>
          <w:sz w:val="36"/>
          <w:szCs w:val="36"/>
          <w:lang w:val="ru-RU"/>
        </w:rPr>
      </w:pPr>
      <w:r w:rsidRPr="0073186F">
        <w:rPr>
          <w:rFonts w:ascii="Arial" w:hAnsi="Arial" w:cs="Arial"/>
          <w:b/>
          <w:sz w:val="36"/>
          <w:szCs w:val="36"/>
        </w:rPr>
        <w:t>ВИДИ І МЕТОДИ ГЕОЛОГІЧНИХ ДОСЛІДЖЕНЬ</w:t>
      </w:r>
    </w:p>
    <w:p w:rsidR="00057CFF" w:rsidRPr="00C052C8" w:rsidRDefault="00057CFF" w:rsidP="00057CFF">
      <w:pPr>
        <w:jc w:val="both"/>
        <w:rPr>
          <w:sz w:val="30"/>
          <w:szCs w:val="30"/>
        </w:rPr>
      </w:pPr>
    </w:p>
    <w:p w:rsidR="00057CFF" w:rsidRPr="00984161" w:rsidRDefault="00057CFF" w:rsidP="00057CFF">
      <w:pPr>
        <w:jc w:val="both"/>
        <w:rPr>
          <w:b/>
          <w:sz w:val="16"/>
          <w:szCs w:val="16"/>
        </w:rPr>
      </w:pPr>
    </w:p>
    <w:p w:rsidR="00057CFF" w:rsidRPr="00984161" w:rsidRDefault="00057CFF" w:rsidP="00984161">
      <w:pPr>
        <w:spacing w:line="252" w:lineRule="auto"/>
        <w:jc w:val="both"/>
        <w:rPr>
          <w:spacing w:val="-4"/>
          <w:sz w:val="32"/>
          <w:szCs w:val="32"/>
        </w:rPr>
      </w:pPr>
      <w:r w:rsidRPr="00C052C8">
        <w:rPr>
          <w:sz w:val="30"/>
          <w:szCs w:val="30"/>
        </w:rPr>
        <w:tab/>
      </w:r>
      <w:r w:rsidRPr="00984161">
        <w:rPr>
          <w:spacing w:val="-4"/>
          <w:sz w:val="32"/>
          <w:szCs w:val="32"/>
        </w:rPr>
        <w:t>Наші знання про Землю постійно розширюються. Зростають гли</w:t>
      </w:r>
      <w:r w:rsidR="00984161">
        <w:rPr>
          <w:spacing w:val="-4"/>
          <w:sz w:val="32"/>
          <w:szCs w:val="32"/>
        </w:rPr>
        <w:softHyphen/>
      </w:r>
      <w:r w:rsidRPr="00984161">
        <w:rPr>
          <w:spacing w:val="-4"/>
          <w:sz w:val="32"/>
          <w:szCs w:val="32"/>
        </w:rPr>
        <w:t>бини видобування корисних копалин. Проводяться нові дослідження великих глибин включно з мантією Землі. Вивчаються процеси тепло</w:t>
      </w:r>
      <w:r w:rsidR="00984161">
        <w:rPr>
          <w:spacing w:val="-4"/>
          <w:sz w:val="32"/>
          <w:szCs w:val="32"/>
        </w:rPr>
        <w:softHyphen/>
      </w:r>
      <w:r w:rsidRPr="00984161">
        <w:rPr>
          <w:spacing w:val="-4"/>
          <w:sz w:val="32"/>
          <w:szCs w:val="32"/>
        </w:rPr>
        <w:t>масо</w:t>
      </w:r>
      <w:r w:rsidR="00984161">
        <w:rPr>
          <w:spacing w:val="-4"/>
          <w:sz w:val="32"/>
          <w:szCs w:val="32"/>
        </w:rPr>
        <w:softHyphen/>
      </w:r>
      <w:r w:rsidRPr="00984161">
        <w:rPr>
          <w:spacing w:val="-4"/>
          <w:sz w:val="32"/>
          <w:szCs w:val="32"/>
        </w:rPr>
        <w:t>переносу. Подальше вивчення сейсмічності дозволяє прогнозувати землетруси. Серед актуальних проблем геології – дослідження хіміч</w:t>
      </w:r>
      <w:r w:rsidR="00984161">
        <w:rPr>
          <w:spacing w:val="-4"/>
          <w:sz w:val="32"/>
          <w:szCs w:val="32"/>
        </w:rPr>
        <w:softHyphen/>
      </w:r>
      <w:r w:rsidRPr="00984161">
        <w:rPr>
          <w:spacing w:val="-4"/>
          <w:sz w:val="32"/>
          <w:szCs w:val="32"/>
        </w:rPr>
        <w:t>ного складу різних сфер планети, що дозволяють пояснити геохімічні процеси у її глибинах (явища метаморфізму, гідротермального рудо</w:t>
      </w:r>
      <w:r w:rsidR="00984161">
        <w:rPr>
          <w:spacing w:val="-4"/>
          <w:sz w:val="32"/>
          <w:szCs w:val="32"/>
        </w:rPr>
        <w:softHyphen/>
      </w:r>
      <w:r w:rsidRPr="00984161">
        <w:rPr>
          <w:spacing w:val="-4"/>
          <w:sz w:val="32"/>
          <w:szCs w:val="32"/>
        </w:rPr>
        <w:t>утво</w:t>
      </w:r>
      <w:r w:rsidR="00984161">
        <w:rPr>
          <w:spacing w:val="-4"/>
          <w:sz w:val="32"/>
          <w:szCs w:val="32"/>
        </w:rPr>
        <w:softHyphen/>
      </w:r>
      <w:r w:rsidRPr="00984161">
        <w:rPr>
          <w:spacing w:val="-4"/>
          <w:sz w:val="32"/>
          <w:szCs w:val="32"/>
        </w:rPr>
        <w:t>рення, формування покладів нафти і газу та ін.). Гідрогеологія, що спрямована на вивчення ресурсів, процесів формування і руху під</w:t>
      </w:r>
      <w:r w:rsidR="00984161">
        <w:rPr>
          <w:spacing w:val="-4"/>
          <w:sz w:val="32"/>
          <w:szCs w:val="32"/>
        </w:rPr>
        <w:softHyphen/>
      </w:r>
      <w:r w:rsidRPr="00984161">
        <w:rPr>
          <w:spacing w:val="-4"/>
          <w:sz w:val="32"/>
          <w:szCs w:val="32"/>
        </w:rPr>
        <w:t>земних вод, намагається забезпечити суспільство основним її життєвим ресурсом – водою. Натомість нафтогазова геологія вивчає можливості забезпечення суспільства найважливішими енергетични</w:t>
      </w:r>
      <w:r w:rsidR="0073186F" w:rsidRPr="00984161">
        <w:rPr>
          <w:spacing w:val="-4"/>
          <w:sz w:val="32"/>
          <w:szCs w:val="32"/>
        </w:rPr>
        <w:softHyphen/>
      </w:r>
      <w:r w:rsidRPr="00984161">
        <w:rPr>
          <w:spacing w:val="-4"/>
          <w:sz w:val="32"/>
          <w:szCs w:val="32"/>
        </w:rPr>
        <w:t xml:space="preserve">ми ресурсами – нафтою і газом. Таким чином, метою геологічних досліджень є </w:t>
      </w:r>
      <w:r w:rsidRPr="00984161">
        <w:rPr>
          <w:i/>
          <w:spacing w:val="-4"/>
          <w:sz w:val="32"/>
          <w:szCs w:val="32"/>
        </w:rPr>
        <w:t>розши</w:t>
      </w:r>
      <w:r w:rsidR="00984161">
        <w:rPr>
          <w:i/>
          <w:spacing w:val="-4"/>
          <w:sz w:val="32"/>
          <w:szCs w:val="32"/>
        </w:rPr>
        <w:softHyphen/>
      </w:r>
      <w:r w:rsidRPr="00984161">
        <w:rPr>
          <w:i/>
          <w:spacing w:val="-4"/>
          <w:sz w:val="32"/>
          <w:szCs w:val="32"/>
        </w:rPr>
        <w:t>рення ресурсної бази</w:t>
      </w:r>
      <w:r w:rsidRPr="00984161">
        <w:rPr>
          <w:spacing w:val="-4"/>
          <w:sz w:val="32"/>
          <w:szCs w:val="32"/>
        </w:rPr>
        <w:t xml:space="preserve"> існування людства.</w:t>
      </w:r>
    </w:p>
    <w:p w:rsidR="00057CFF" w:rsidRPr="00984161" w:rsidRDefault="00057CFF" w:rsidP="00984161">
      <w:pPr>
        <w:spacing w:line="252" w:lineRule="auto"/>
        <w:jc w:val="both"/>
        <w:rPr>
          <w:spacing w:val="-4"/>
          <w:sz w:val="36"/>
          <w:szCs w:val="32"/>
        </w:rPr>
      </w:pPr>
    </w:p>
    <w:p w:rsidR="00057CFF" w:rsidRPr="00984161" w:rsidRDefault="0073186F" w:rsidP="00984161">
      <w:pPr>
        <w:spacing w:after="60" w:line="252" w:lineRule="auto"/>
        <w:jc w:val="center"/>
        <w:rPr>
          <w:b/>
          <w:spacing w:val="-4"/>
          <w:sz w:val="34"/>
          <w:szCs w:val="34"/>
        </w:rPr>
      </w:pPr>
      <w:r w:rsidRPr="00984161">
        <w:rPr>
          <w:b/>
          <w:spacing w:val="-4"/>
          <w:sz w:val="34"/>
          <w:szCs w:val="34"/>
        </w:rPr>
        <w:t>11.1.</w:t>
      </w:r>
      <w:r w:rsidR="00057CFF" w:rsidRPr="00984161">
        <w:rPr>
          <w:b/>
          <w:spacing w:val="-4"/>
          <w:sz w:val="34"/>
          <w:szCs w:val="34"/>
        </w:rPr>
        <w:t xml:space="preserve"> Методи досліджень в геології</w:t>
      </w:r>
    </w:p>
    <w:p w:rsidR="00057CFF" w:rsidRPr="00984161" w:rsidRDefault="00057CFF" w:rsidP="00984161">
      <w:pPr>
        <w:spacing w:line="252" w:lineRule="auto"/>
        <w:jc w:val="both"/>
        <w:rPr>
          <w:spacing w:val="-4"/>
          <w:sz w:val="32"/>
          <w:szCs w:val="32"/>
        </w:rPr>
      </w:pPr>
      <w:r w:rsidRPr="00984161">
        <w:rPr>
          <w:spacing w:val="-4"/>
          <w:sz w:val="32"/>
          <w:szCs w:val="32"/>
        </w:rPr>
        <w:tab/>
        <w:t xml:space="preserve">Первинним методом вивчення земних надр є </w:t>
      </w:r>
      <w:r w:rsidRPr="00984161">
        <w:rPr>
          <w:i/>
          <w:spacing w:val="-4"/>
          <w:sz w:val="32"/>
          <w:szCs w:val="32"/>
        </w:rPr>
        <w:t xml:space="preserve">геологічна зйомка </w:t>
      </w:r>
      <w:r w:rsidRPr="00984161">
        <w:rPr>
          <w:spacing w:val="-4"/>
          <w:sz w:val="32"/>
          <w:szCs w:val="32"/>
        </w:rPr>
        <w:t>– сукупність робіт, результатом яких є складання карт. Карти будують на топографічній або географічній основі, на яку наносять як гірські по</w:t>
      </w:r>
      <w:r w:rsidR="00984161">
        <w:rPr>
          <w:spacing w:val="-4"/>
          <w:sz w:val="32"/>
          <w:szCs w:val="32"/>
        </w:rPr>
        <w:softHyphen/>
      </w:r>
      <w:r w:rsidRPr="00984161">
        <w:rPr>
          <w:spacing w:val="-4"/>
          <w:sz w:val="32"/>
          <w:szCs w:val="32"/>
        </w:rPr>
        <w:t>роди, що виходять на денну поверхню, так і породи, що залягають на глибині. Умовними позначками записують їхній склад, вік, елементи залягання, тектонічні порушення і т. ін. Геологічна зйомка здійснюєть</w:t>
      </w:r>
      <w:r w:rsidR="00984161">
        <w:rPr>
          <w:spacing w:val="-4"/>
          <w:sz w:val="32"/>
          <w:szCs w:val="32"/>
        </w:rPr>
        <w:softHyphen/>
      </w:r>
      <w:r w:rsidRPr="00984161">
        <w:rPr>
          <w:spacing w:val="-4"/>
          <w:sz w:val="32"/>
          <w:szCs w:val="32"/>
        </w:rPr>
        <w:t>ся наземним способом із застосуванням технічних засобів. При назем</w:t>
      </w:r>
      <w:r w:rsidR="00984161">
        <w:rPr>
          <w:spacing w:val="-4"/>
          <w:sz w:val="32"/>
          <w:szCs w:val="32"/>
        </w:rPr>
        <w:softHyphen/>
      </w:r>
      <w:r w:rsidRPr="00984161">
        <w:rPr>
          <w:spacing w:val="-4"/>
          <w:sz w:val="32"/>
          <w:szCs w:val="32"/>
        </w:rPr>
        <w:t>ній зйомці використовують природні виходи гірських порід, гірські виробітки та бурові свердловини. Геологічна зйомка супроводжується геофізичними і геохімічними дослідженнями.</w:t>
      </w:r>
    </w:p>
    <w:p w:rsidR="00057CFF" w:rsidRPr="00984161" w:rsidRDefault="00057CFF" w:rsidP="00984161">
      <w:pPr>
        <w:spacing w:line="252" w:lineRule="auto"/>
        <w:jc w:val="both"/>
        <w:rPr>
          <w:spacing w:val="-4"/>
          <w:sz w:val="32"/>
          <w:szCs w:val="32"/>
        </w:rPr>
      </w:pPr>
      <w:r w:rsidRPr="00984161">
        <w:rPr>
          <w:spacing w:val="-4"/>
          <w:sz w:val="32"/>
          <w:szCs w:val="32"/>
        </w:rPr>
        <w:tab/>
      </w:r>
      <w:r w:rsidRPr="00984161">
        <w:rPr>
          <w:i/>
          <w:spacing w:val="-4"/>
          <w:sz w:val="32"/>
          <w:szCs w:val="32"/>
        </w:rPr>
        <w:t>Геофізичні методи</w:t>
      </w:r>
      <w:r w:rsidRPr="00984161">
        <w:rPr>
          <w:spacing w:val="-4"/>
          <w:sz w:val="32"/>
          <w:szCs w:val="32"/>
        </w:rPr>
        <w:t xml:space="preserve"> вивчають фізичні поля Землі: електромагніт</w:t>
      </w:r>
      <w:r w:rsidR="00984161">
        <w:rPr>
          <w:spacing w:val="-4"/>
          <w:sz w:val="32"/>
          <w:szCs w:val="32"/>
        </w:rPr>
        <w:softHyphen/>
      </w:r>
      <w:r w:rsidRPr="00984161">
        <w:rPr>
          <w:spacing w:val="-4"/>
          <w:sz w:val="32"/>
          <w:szCs w:val="32"/>
        </w:rPr>
        <w:t>не, г</w:t>
      </w:r>
      <w:r w:rsidR="008C6F97">
        <w:rPr>
          <w:spacing w:val="-4"/>
          <w:sz w:val="32"/>
          <w:szCs w:val="32"/>
        </w:rPr>
        <w:t>равітаційне, теплове та інші. З їх допомогою</w:t>
      </w:r>
      <w:r w:rsidRPr="00984161">
        <w:rPr>
          <w:spacing w:val="-4"/>
          <w:sz w:val="32"/>
          <w:szCs w:val="32"/>
        </w:rPr>
        <w:t xml:space="preserve"> досліджують гли</w:t>
      </w:r>
      <w:r w:rsidR="00984161">
        <w:rPr>
          <w:spacing w:val="-4"/>
          <w:sz w:val="32"/>
          <w:szCs w:val="32"/>
        </w:rPr>
        <w:softHyphen/>
      </w:r>
      <w:r w:rsidRPr="00984161">
        <w:rPr>
          <w:spacing w:val="-4"/>
          <w:sz w:val="32"/>
          <w:szCs w:val="32"/>
        </w:rPr>
        <w:t>бини, яких не досягають глибокі шахти і свердловини. Так, за допомо</w:t>
      </w:r>
      <w:r w:rsidR="00984161">
        <w:rPr>
          <w:spacing w:val="-4"/>
          <w:sz w:val="32"/>
          <w:szCs w:val="32"/>
        </w:rPr>
        <w:softHyphen/>
      </w:r>
      <w:r w:rsidRPr="00984161">
        <w:rPr>
          <w:spacing w:val="-4"/>
          <w:sz w:val="32"/>
          <w:szCs w:val="32"/>
        </w:rPr>
        <w:t xml:space="preserve">гою </w:t>
      </w:r>
      <w:r w:rsidRPr="00984161">
        <w:rPr>
          <w:i/>
          <w:spacing w:val="-4"/>
          <w:sz w:val="32"/>
          <w:szCs w:val="32"/>
        </w:rPr>
        <w:t>сейсмічних методів</w:t>
      </w:r>
      <w:r w:rsidRPr="00984161">
        <w:rPr>
          <w:spacing w:val="-4"/>
          <w:sz w:val="32"/>
          <w:szCs w:val="32"/>
        </w:rPr>
        <w:t xml:space="preserve"> зондуються найглибші сфери планети  аж до мантії та ядра.</w:t>
      </w:r>
    </w:p>
    <w:p w:rsidR="00057CFF" w:rsidRPr="00C052C8" w:rsidRDefault="00057CFF" w:rsidP="00057CFF">
      <w:pPr>
        <w:jc w:val="center"/>
        <w:rPr>
          <w:sz w:val="30"/>
          <w:szCs w:val="30"/>
        </w:rPr>
      </w:pPr>
      <w:r>
        <w:rPr>
          <w:noProof/>
          <w:sz w:val="30"/>
          <w:szCs w:val="30"/>
          <w:lang w:val="ru-RU"/>
        </w:rPr>
        <w:drawing>
          <wp:inline distT="0" distB="0" distL="0" distR="0" wp14:anchorId="538BB1AC" wp14:editId="312BE828">
            <wp:extent cx="3653362" cy="5199797"/>
            <wp:effectExtent l="0" t="0" r="4445" b="1270"/>
            <wp:docPr id="484" name="Рисунок 484"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4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661773" cy="5211769"/>
                    </a:xfrm>
                    <a:prstGeom prst="rect">
                      <a:avLst/>
                    </a:prstGeom>
                    <a:noFill/>
                    <a:ln>
                      <a:noFill/>
                    </a:ln>
                  </pic:spPr>
                </pic:pic>
              </a:graphicData>
            </a:graphic>
          </wp:inline>
        </w:drawing>
      </w:r>
    </w:p>
    <w:p w:rsidR="00984161" w:rsidRPr="00984161" w:rsidRDefault="00984161" w:rsidP="00057CFF">
      <w:pPr>
        <w:jc w:val="center"/>
        <w:rPr>
          <w:b/>
          <w:sz w:val="12"/>
          <w:szCs w:val="12"/>
        </w:rPr>
      </w:pPr>
    </w:p>
    <w:p w:rsidR="00057CFF" w:rsidRDefault="00057CFF" w:rsidP="00057CFF">
      <w:pPr>
        <w:jc w:val="center"/>
        <w:rPr>
          <w:b/>
          <w:sz w:val="26"/>
          <w:szCs w:val="26"/>
          <w:lang w:val="ru-RU"/>
        </w:rPr>
      </w:pPr>
      <w:r w:rsidRPr="0073186F">
        <w:rPr>
          <w:b/>
          <w:sz w:val="26"/>
          <w:szCs w:val="26"/>
        </w:rPr>
        <w:t xml:space="preserve">Рис. 11.1 – Схема результатів електричного каротажу в свердловині </w:t>
      </w:r>
    </w:p>
    <w:p w:rsidR="0073186F" w:rsidRPr="0073186F" w:rsidRDefault="0073186F" w:rsidP="00057CFF">
      <w:pPr>
        <w:jc w:val="center"/>
        <w:rPr>
          <w:b/>
          <w:sz w:val="28"/>
          <w:szCs w:val="28"/>
          <w:lang w:val="ru-RU"/>
        </w:rPr>
      </w:pPr>
    </w:p>
    <w:p w:rsidR="00057CFF" w:rsidRDefault="0073186F" w:rsidP="0073186F">
      <w:pPr>
        <w:jc w:val="center"/>
        <w:rPr>
          <w:sz w:val="30"/>
          <w:szCs w:val="30"/>
          <w:lang w:val="ru-RU"/>
        </w:rPr>
      </w:pPr>
      <w:r>
        <w:rPr>
          <w:noProof/>
          <w:sz w:val="30"/>
          <w:szCs w:val="30"/>
          <w:lang w:val="ru-RU"/>
        </w:rPr>
        <w:drawing>
          <wp:inline distT="0" distB="0" distL="0" distR="0" wp14:anchorId="7C7603BF" wp14:editId="567A9F96">
            <wp:extent cx="3725838" cy="2932860"/>
            <wp:effectExtent l="0" t="0" r="8255" b="1270"/>
            <wp:docPr id="483" name="Рисунок 483"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descr="4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741658" cy="2945313"/>
                    </a:xfrm>
                    <a:prstGeom prst="rect">
                      <a:avLst/>
                    </a:prstGeom>
                    <a:noFill/>
                    <a:ln>
                      <a:noFill/>
                    </a:ln>
                  </pic:spPr>
                </pic:pic>
              </a:graphicData>
            </a:graphic>
          </wp:inline>
        </w:drawing>
      </w:r>
    </w:p>
    <w:p w:rsidR="0073186F" w:rsidRPr="0073186F" w:rsidRDefault="0073186F" w:rsidP="0073186F">
      <w:pPr>
        <w:jc w:val="center"/>
        <w:rPr>
          <w:sz w:val="6"/>
          <w:szCs w:val="6"/>
          <w:lang w:val="ru-RU"/>
        </w:rPr>
      </w:pPr>
    </w:p>
    <w:p w:rsidR="00984161" w:rsidRPr="00984161" w:rsidRDefault="00984161" w:rsidP="00057CFF">
      <w:pPr>
        <w:jc w:val="center"/>
        <w:rPr>
          <w:b/>
          <w:sz w:val="12"/>
          <w:szCs w:val="12"/>
        </w:rPr>
      </w:pPr>
    </w:p>
    <w:p w:rsidR="00057CFF" w:rsidRPr="0073186F" w:rsidRDefault="00057CFF" w:rsidP="00057CFF">
      <w:pPr>
        <w:jc w:val="center"/>
        <w:rPr>
          <w:b/>
          <w:sz w:val="26"/>
          <w:szCs w:val="26"/>
        </w:rPr>
      </w:pPr>
      <w:r w:rsidRPr="0073186F">
        <w:rPr>
          <w:b/>
          <w:sz w:val="26"/>
          <w:szCs w:val="26"/>
        </w:rPr>
        <w:t xml:space="preserve">Рис. 11. 2 – Схема розповсюдження та відбиття пружних сейсмічних хвиль </w:t>
      </w:r>
      <w:r w:rsidR="0073186F" w:rsidRPr="0073186F">
        <w:rPr>
          <w:b/>
          <w:sz w:val="26"/>
          <w:szCs w:val="26"/>
        </w:rPr>
        <w:br/>
      </w:r>
      <w:r w:rsidRPr="0073186F">
        <w:rPr>
          <w:b/>
          <w:sz w:val="26"/>
          <w:szCs w:val="26"/>
        </w:rPr>
        <w:t>у процесі сейсмічної розвідки та вигляд сейсмограми</w:t>
      </w:r>
    </w:p>
    <w:p w:rsidR="00984161" w:rsidRDefault="00984161" w:rsidP="00613291">
      <w:pPr>
        <w:spacing w:line="252" w:lineRule="auto"/>
        <w:ind w:firstLine="709"/>
        <w:jc w:val="both"/>
        <w:rPr>
          <w:spacing w:val="-4"/>
          <w:sz w:val="32"/>
          <w:szCs w:val="32"/>
        </w:rPr>
      </w:pPr>
      <w:r w:rsidRPr="00984161">
        <w:rPr>
          <w:spacing w:val="-4"/>
          <w:sz w:val="32"/>
          <w:szCs w:val="32"/>
        </w:rPr>
        <w:t xml:space="preserve">Все ширше застосовують методи підземної геофізики – </w:t>
      </w:r>
      <w:r w:rsidRPr="00984161">
        <w:rPr>
          <w:i/>
          <w:spacing w:val="-4"/>
          <w:sz w:val="32"/>
          <w:szCs w:val="32"/>
        </w:rPr>
        <w:t>радіохви</w:t>
      </w:r>
      <w:r>
        <w:rPr>
          <w:i/>
          <w:spacing w:val="-4"/>
          <w:sz w:val="32"/>
          <w:szCs w:val="32"/>
        </w:rPr>
        <w:softHyphen/>
      </w:r>
      <w:r w:rsidRPr="00984161">
        <w:rPr>
          <w:i/>
          <w:spacing w:val="-4"/>
          <w:sz w:val="32"/>
          <w:szCs w:val="32"/>
        </w:rPr>
        <w:t>льо</w:t>
      </w:r>
      <w:r>
        <w:rPr>
          <w:i/>
          <w:spacing w:val="-4"/>
          <w:sz w:val="32"/>
          <w:szCs w:val="32"/>
        </w:rPr>
        <w:softHyphen/>
      </w:r>
      <w:r w:rsidRPr="00984161">
        <w:rPr>
          <w:i/>
          <w:spacing w:val="-4"/>
          <w:sz w:val="32"/>
          <w:szCs w:val="32"/>
        </w:rPr>
        <w:t>вого просвічування, наведеної поляризації, свердловинної електро</w:t>
      </w:r>
      <w:r>
        <w:rPr>
          <w:i/>
          <w:spacing w:val="-4"/>
          <w:sz w:val="32"/>
          <w:szCs w:val="32"/>
        </w:rPr>
        <w:softHyphen/>
      </w:r>
      <w:r w:rsidRPr="00984161">
        <w:rPr>
          <w:i/>
          <w:spacing w:val="-4"/>
          <w:sz w:val="32"/>
          <w:szCs w:val="32"/>
        </w:rPr>
        <w:t>розвідки</w:t>
      </w:r>
      <w:r w:rsidRPr="00984161">
        <w:rPr>
          <w:b/>
          <w:spacing w:val="-4"/>
          <w:sz w:val="32"/>
          <w:szCs w:val="32"/>
        </w:rPr>
        <w:t xml:space="preserve"> </w:t>
      </w:r>
      <w:r w:rsidRPr="00984161">
        <w:rPr>
          <w:spacing w:val="-4"/>
          <w:sz w:val="32"/>
          <w:szCs w:val="32"/>
        </w:rPr>
        <w:t>(рис. 11.1).</w:t>
      </w:r>
    </w:p>
    <w:p w:rsidR="0073186F" w:rsidRPr="00984161" w:rsidRDefault="0073186F" w:rsidP="00613291">
      <w:pPr>
        <w:spacing w:line="252" w:lineRule="auto"/>
        <w:ind w:firstLine="709"/>
        <w:jc w:val="both"/>
        <w:rPr>
          <w:spacing w:val="-4"/>
          <w:sz w:val="32"/>
          <w:szCs w:val="32"/>
        </w:rPr>
      </w:pPr>
      <w:r w:rsidRPr="00984161">
        <w:rPr>
          <w:spacing w:val="-4"/>
          <w:sz w:val="32"/>
          <w:szCs w:val="32"/>
        </w:rPr>
        <w:t>Ці методи мають велике значення не лише в процесі виконання геологозйомочних робіт, але і при пошуках та розвідці родовищ ко</w:t>
      </w:r>
      <w:r w:rsidR="00613291">
        <w:rPr>
          <w:spacing w:val="-4"/>
          <w:sz w:val="32"/>
          <w:szCs w:val="32"/>
        </w:rPr>
        <w:softHyphen/>
      </w:r>
      <w:r w:rsidRPr="00984161">
        <w:rPr>
          <w:spacing w:val="-4"/>
          <w:sz w:val="32"/>
          <w:szCs w:val="32"/>
        </w:rPr>
        <w:t>рисних копалин.</w:t>
      </w:r>
    </w:p>
    <w:p w:rsidR="0073186F" w:rsidRPr="00984161" w:rsidRDefault="0073186F" w:rsidP="00613291">
      <w:pPr>
        <w:spacing w:line="252" w:lineRule="auto"/>
        <w:ind w:firstLine="709"/>
        <w:jc w:val="both"/>
        <w:rPr>
          <w:spacing w:val="-4"/>
          <w:sz w:val="32"/>
          <w:szCs w:val="32"/>
        </w:rPr>
      </w:pPr>
      <w:r w:rsidRPr="00984161">
        <w:rPr>
          <w:spacing w:val="-4"/>
          <w:sz w:val="32"/>
          <w:szCs w:val="32"/>
        </w:rPr>
        <w:t xml:space="preserve">1. </w:t>
      </w:r>
      <w:r w:rsidRPr="00984161">
        <w:rPr>
          <w:i/>
          <w:spacing w:val="-4"/>
          <w:sz w:val="32"/>
          <w:szCs w:val="32"/>
        </w:rPr>
        <w:t>Метод глибинного сейсмічного зондування</w:t>
      </w:r>
      <w:r w:rsidRPr="00984161">
        <w:rPr>
          <w:spacing w:val="-4"/>
          <w:sz w:val="32"/>
          <w:szCs w:val="32"/>
        </w:rPr>
        <w:t xml:space="preserve"> (ГСЗ). Це головний метод вивчення глибинних зон Землі (рис. 11.2). </w:t>
      </w:r>
    </w:p>
    <w:p w:rsidR="00057CFF" w:rsidRPr="00984161" w:rsidRDefault="00057CFF" w:rsidP="00613291">
      <w:pPr>
        <w:spacing w:line="252" w:lineRule="auto"/>
        <w:ind w:firstLine="720"/>
        <w:jc w:val="both"/>
        <w:rPr>
          <w:spacing w:val="-4"/>
          <w:sz w:val="32"/>
          <w:szCs w:val="32"/>
        </w:rPr>
      </w:pPr>
      <w:r w:rsidRPr="00984161">
        <w:rPr>
          <w:spacing w:val="-4"/>
          <w:sz w:val="32"/>
          <w:szCs w:val="32"/>
        </w:rPr>
        <w:t>В його основі – поведінка сейсмічних хвиль на різних рівнях земних надр. За допомогою сейсмічних хвиль можна встановити щільність та фазовий стан речовини, визначити глибини меж оболонок Землі (кори та верхньої мантії), структуру глибинних розломів, магма</w:t>
      </w:r>
      <w:r w:rsidR="00613291">
        <w:rPr>
          <w:spacing w:val="-4"/>
          <w:sz w:val="32"/>
          <w:szCs w:val="32"/>
        </w:rPr>
        <w:softHyphen/>
      </w:r>
      <w:r w:rsidRPr="00984161">
        <w:rPr>
          <w:spacing w:val="-4"/>
          <w:sz w:val="32"/>
          <w:szCs w:val="32"/>
        </w:rPr>
        <w:t>тичних осередків і т. ін. Використовується три типи сейсмічних хвиль: повздовжні, поперечні та поверхневі. Вони народжуються підземними поштовхами, що спричинені природними або штучними джерелами. Метод важливий для виявлення зон розущільнення в породах, з якими пов’язують поклади вуглеводнів.</w:t>
      </w:r>
    </w:p>
    <w:p w:rsidR="00057CFF" w:rsidRPr="00984161" w:rsidRDefault="00057CFF" w:rsidP="00613291">
      <w:pPr>
        <w:spacing w:line="252" w:lineRule="auto"/>
        <w:jc w:val="both"/>
        <w:rPr>
          <w:spacing w:val="-4"/>
          <w:sz w:val="32"/>
          <w:szCs w:val="32"/>
        </w:rPr>
      </w:pPr>
      <w:r w:rsidRPr="00984161">
        <w:rPr>
          <w:spacing w:val="-4"/>
          <w:sz w:val="32"/>
          <w:szCs w:val="32"/>
        </w:rPr>
        <w:tab/>
        <w:t xml:space="preserve">2. </w:t>
      </w:r>
      <w:r w:rsidRPr="00984161">
        <w:rPr>
          <w:i/>
          <w:spacing w:val="-4"/>
          <w:sz w:val="32"/>
          <w:szCs w:val="32"/>
        </w:rPr>
        <w:t>Метод зіставлення швидкостей сейсмічних хвиль</w:t>
      </w:r>
      <w:r w:rsidRPr="00984161">
        <w:rPr>
          <w:spacing w:val="-4"/>
          <w:sz w:val="32"/>
          <w:szCs w:val="32"/>
        </w:rPr>
        <w:t xml:space="preserve">. Ґрунтується на зіставленні сейсмічних хвиль у земній корі та у зразках гірських порід. </w:t>
      </w:r>
    </w:p>
    <w:p w:rsidR="00057CFF" w:rsidRPr="00984161" w:rsidRDefault="00057CFF" w:rsidP="00613291">
      <w:pPr>
        <w:spacing w:line="252" w:lineRule="auto"/>
        <w:ind w:firstLine="705"/>
        <w:jc w:val="both"/>
        <w:rPr>
          <w:spacing w:val="-4"/>
          <w:sz w:val="32"/>
          <w:szCs w:val="32"/>
        </w:rPr>
      </w:pPr>
      <w:r w:rsidRPr="00984161">
        <w:rPr>
          <w:spacing w:val="-4"/>
          <w:sz w:val="32"/>
          <w:szCs w:val="32"/>
        </w:rPr>
        <w:t>Лабораторні дослідження, які проводяться зі зразками гірських порід в умовах, наближених до ве</w:t>
      </w:r>
      <w:r w:rsidR="008C6F97">
        <w:rPr>
          <w:spacing w:val="-4"/>
          <w:sz w:val="32"/>
          <w:szCs w:val="32"/>
        </w:rPr>
        <w:t>ликих глибин (високі температура</w:t>
      </w:r>
      <w:r w:rsidRPr="00984161">
        <w:rPr>
          <w:spacing w:val="-4"/>
          <w:sz w:val="32"/>
          <w:szCs w:val="32"/>
        </w:rPr>
        <w:t xml:space="preserve"> та тиск), доводять, що швидкості розповсюдження сейсмічних хвиль </w:t>
      </w:r>
      <w:r w:rsidR="00613291">
        <w:rPr>
          <w:spacing w:val="-4"/>
          <w:sz w:val="32"/>
          <w:szCs w:val="32"/>
        </w:rPr>
        <w:br/>
      </w:r>
      <w:r w:rsidRPr="00984161">
        <w:rPr>
          <w:spacing w:val="-4"/>
          <w:sz w:val="32"/>
          <w:szCs w:val="32"/>
        </w:rPr>
        <w:t>у деяких магматичних породах відповідають швидкостям сейсмічних хвиль у нижніх шарах земної кори і верхньої мантії. На основі таких співставлень було зроблено висновок, що під осадовою товщею земної кори залягають породи, які подібні до гранітів та базальтів, а кри</w:t>
      </w:r>
      <w:r w:rsidR="00613291">
        <w:rPr>
          <w:spacing w:val="-4"/>
          <w:sz w:val="32"/>
          <w:szCs w:val="32"/>
        </w:rPr>
        <w:softHyphen/>
      </w:r>
      <w:r w:rsidRPr="00984161">
        <w:rPr>
          <w:spacing w:val="-4"/>
          <w:sz w:val="32"/>
          <w:szCs w:val="32"/>
        </w:rPr>
        <w:t>сталічні породи верхньої мантії є близькими за щільністю до перидо</w:t>
      </w:r>
      <w:r w:rsidR="00613291">
        <w:rPr>
          <w:spacing w:val="-4"/>
          <w:sz w:val="32"/>
          <w:szCs w:val="32"/>
        </w:rPr>
        <w:softHyphen/>
      </w:r>
      <w:r w:rsidRPr="00984161">
        <w:rPr>
          <w:spacing w:val="-4"/>
          <w:sz w:val="32"/>
          <w:szCs w:val="32"/>
        </w:rPr>
        <w:t xml:space="preserve">титів. Використовується для виявлення нафтогазових резервуарів </w:t>
      </w:r>
      <w:r w:rsidR="00613291">
        <w:rPr>
          <w:spacing w:val="-4"/>
          <w:sz w:val="32"/>
          <w:szCs w:val="32"/>
        </w:rPr>
        <w:br/>
      </w:r>
      <w:r w:rsidRPr="00984161">
        <w:rPr>
          <w:spacing w:val="-4"/>
          <w:sz w:val="32"/>
          <w:szCs w:val="32"/>
        </w:rPr>
        <w:t>і пасток.</w:t>
      </w:r>
    </w:p>
    <w:p w:rsidR="00057CFF" w:rsidRPr="00984161" w:rsidRDefault="00057CFF" w:rsidP="00613291">
      <w:pPr>
        <w:spacing w:line="252" w:lineRule="auto"/>
        <w:ind w:firstLine="705"/>
        <w:jc w:val="both"/>
        <w:rPr>
          <w:spacing w:val="-4"/>
          <w:sz w:val="32"/>
          <w:szCs w:val="32"/>
        </w:rPr>
      </w:pPr>
      <w:r w:rsidRPr="00984161">
        <w:rPr>
          <w:spacing w:val="-4"/>
          <w:sz w:val="32"/>
          <w:szCs w:val="32"/>
        </w:rPr>
        <w:t xml:space="preserve">3. </w:t>
      </w:r>
      <w:r w:rsidRPr="00984161">
        <w:rPr>
          <w:i/>
          <w:spacing w:val="-4"/>
          <w:sz w:val="32"/>
          <w:szCs w:val="32"/>
        </w:rPr>
        <w:t>Гравіметричні методи</w:t>
      </w:r>
      <w:r w:rsidRPr="00984161">
        <w:rPr>
          <w:spacing w:val="-4"/>
          <w:sz w:val="32"/>
          <w:szCs w:val="32"/>
        </w:rPr>
        <w:t xml:space="preserve"> – застосовуються для вивчення сили тяжіння Землі. Дослідження показали, що прискорення вільного па</w:t>
      </w:r>
      <w:r w:rsidR="00613291">
        <w:rPr>
          <w:spacing w:val="-4"/>
          <w:sz w:val="32"/>
          <w:szCs w:val="32"/>
        </w:rPr>
        <w:softHyphen/>
      </w:r>
      <w:r w:rsidRPr="00984161">
        <w:rPr>
          <w:spacing w:val="-4"/>
          <w:sz w:val="32"/>
          <w:szCs w:val="32"/>
        </w:rPr>
        <w:t>діння поступово збільшується з глибиною, досягаючи максимуму на границі мантії з ядром. У ядрі воно зменшується і в центрі Землі до</w:t>
      </w:r>
      <w:r w:rsidR="00613291">
        <w:rPr>
          <w:spacing w:val="-4"/>
          <w:sz w:val="32"/>
          <w:szCs w:val="32"/>
        </w:rPr>
        <w:softHyphen/>
      </w:r>
      <w:r w:rsidRPr="00984161">
        <w:rPr>
          <w:spacing w:val="-4"/>
          <w:sz w:val="32"/>
          <w:szCs w:val="32"/>
        </w:rPr>
        <w:t xml:space="preserve">рівнює нулю. Різна щільність гірських порід обумовлює локальні відхилення сили тяжіння від нормальних або розрахункових її значень у верхніх шарах земної кори. Ці відхилення, що мають назву </w:t>
      </w:r>
      <w:r w:rsidRPr="00984161">
        <w:rPr>
          <w:i/>
          <w:spacing w:val="-4"/>
          <w:sz w:val="32"/>
          <w:szCs w:val="32"/>
        </w:rPr>
        <w:t>гравіта</w:t>
      </w:r>
      <w:r w:rsidR="00613291">
        <w:rPr>
          <w:i/>
          <w:spacing w:val="-4"/>
          <w:sz w:val="32"/>
          <w:szCs w:val="32"/>
        </w:rPr>
        <w:softHyphen/>
      </w:r>
      <w:r w:rsidRPr="00984161">
        <w:rPr>
          <w:i/>
          <w:spacing w:val="-4"/>
          <w:sz w:val="32"/>
          <w:szCs w:val="32"/>
        </w:rPr>
        <w:t>ційних аномалій</w:t>
      </w:r>
      <w:r w:rsidRPr="00984161">
        <w:rPr>
          <w:spacing w:val="-4"/>
          <w:sz w:val="32"/>
          <w:szCs w:val="32"/>
        </w:rPr>
        <w:t xml:space="preserve">, широко використовуються при пошуках як родовищ нафти і газу, так і інших корисних копалин. </w:t>
      </w:r>
    </w:p>
    <w:p w:rsidR="00057CFF" w:rsidRPr="008C6F97" w:rsidRDefault="00057CFF" w:rsidP="00613291">
      <w:pPr>
        <w:spacing w:line="252" w:lineRule="auto"/>
        <w:ind w:firstLine="705"/>
        <w:jc w:val="both"/>
        <w:rPr>
          <w:sz w:val="32"/>
          <w:szCs w:val="32"/>
        </w:rPr>
      </w:pPr>
      <w:r w:rsidRPr="008C6F97">
        <w:rPr>
          <w:sz w:val="32"/>
          <w:szCs w:val="32"/>
        </w:rPr>
        <w:t xml:space="preserve">4. </w:t>
      </w:r>
      <w:r w:rsidRPr="008C6F97">
        <w:rPr>
          <w:i/>
          <w:sz w:val="32"/>
          <w:szCs w:val="32"/>
        </w:rPr>
        <w:t>Магнітометричні методи</w:t>
      </w:r>
      <w:r w:rsidRPr="008C6F97">
        <w:rPr>
          <w:sz w:val="32"/>
          <w:szCs w:val="32"/>
        </w:rPr>
        <w:t xml:space="preserve"> ґрунтуються на дослідженні магніт</w:t>
      </w:r>
      <w:r w:rsidR="00613291" w:rsidRPr="008C6F97">
        <w:rPr>
          <w:sz w:val="32"/>
          <w:szCs w:val="32"/>
        </w:rPr>
        <w:softHyphen/>
      </w:r>
      <w:r w:rsidRPr="008C6F97">
        <w:rPr>
          <w:sz w:val="32"/>
          <w:szCs w:val="32"/>
        </w:rPr>
        <w:t xml:space="preserve">них властивостей гірських порід і руд, в масивах яких встановлюються </w:t>
      </w:r>
      <w:r w:rsidRPr="008C6F97">
        <w:rPr>
          <w:i/>
          <w:sz w:val="32"/>
          <w:szCs w:val="32"/>
        </w:rPr>
        <w:t>магнітні аномалії</w:t>
      </w:r>
      <w:r w:rsidRPr="008C6F97">
        <w:rPr>
          <w:sz w:val="32"/>
          <w:szCs w:val="32"/>
        </w:rPr>
        <w:t>. Кожна з них характеризує той чи інший мінеральний комплекс, що часто залягає на глибинах у тисячі і десятки тисяч метрів.</w:t>
      </w:r>
    </w:p>
    <w:p w:rsidR="00057CFF" w:rsidRPr="00984161" w:rsidRDefault="00057CFF" w:rsidP="00613291">
      <w:pPr>
        <w:spacing w:line="252" w:lineRule="auto"/>
        <w:ind w:firstLine="705"/>
        <w:jc w:val="both"/>
        <w:rPr>
          <w:spacing w:val="-4"/>
          <w:sz w:val="32"/>
          <w:szCs w:val="32"/>
        </w:rPr>
      </w:pPr>
      <w:r w:rsidRPr="00984161">
        <w:rPr>
          <w:spacing w:val="-4"/>
          <w:sz w:val="32"/>
          <w:szCs w:val="32"/>
        </w:rPr>
        <w:t xml:space="preserve">5. </w:t>
      </w:r>
      <w:r w:rsidRPr="00984161">
        <w:rPr>
          <w:i/>
          <w:spacing w:val="-4"/>
          <w:sz w:val="32"/>
          <w:szCs w:val="32"/>
        </w:rPr>
        <w:t>Геотермічні методи</w:t>
      </w:r>
      <w:r w:rsidRPr="00984161">
        <w:rPr>
          <w:spacing w:val="-4"/>
          <w:sz w:val="32"/>
          <w:szCs w:val="32"/>
        </w:rPr>
        <w:t xml:space="preserve"> використовуються для визначення ділянок висхідного розвантаження теплових потоків, що надходять із глибин</w:t>
      </w:r>
      <w:r w:rsidR="00613291">
        <w:rPr>
          <w:spacing w:val="-4"/>
          <w:sz w:val="32"/>
          <w:szCs w:val="32"/>
        </w:rPr>
        <w:softHyphen/>
      </w:r>
      <w:r w:rsidRPr="00984161">
        <w:rPr>
          <w:spacing w:val="-4"/>
          <w:sz w:val="32"/>
          <w:szCs w:val="32"/>
        </w:rPr>
        <w:t xml:space="preserve">них зон Землі. </w:t>
      </w:r>
      <w:r w:rsidRPr="008C6F97">
        <w:rPr>
          <w:i/>
          <w:spacing w:val="-4"/>
          <w:sz w:val="32"/>
          <w:szCs w:val="32"/>
        </w:rPr>
        <w:t>Геотермічні аномалії</w:t>
      </w:r>
      <w:r w:rsidRPr="00984161">
        <w:rPr>
          <w:spacing w:val="-4"/>
          <w:sz w:val="32"/>
          <w:szCs w:val="32"/>
        </w:rPr>
        <w:t>, в межах яких температура гірсь</w:t>
      </w:r>
      <w:r w:rsidR="00613291">
        <w:rPr>
          <w:spacing w:val="-4"/>
          <w:sz w:val="32"/>
          <w:szCs w:val="32"/>
        </w:rPr>
        <w:softHyphen/>
      </w:r>
      <w:r w:rsidRPr="00984161">
        <w:rPr>
          <w:spacing w:val="-4"/>
          <w:sz w:val="32"/>
          <w:szCs w:val="32"/>
        </w:rPr>
        <w:t>ких порід і підземних вод є вищою за фонову, вказують на існування сучасних осередків тепломасопереносу в земній корі. Ці методи є дуже важливими для виявлення висхідного розвантаження нафтогазових флюїдів.</w:t>
      </w:r>
    </w:p>
    <w:p w:rsidR="00057CFF" w:rsidRPr="00984161" w:rsidRDefault="00057CFF" w:rsidP="00613291">
      <w:pPr>
        <w:spacing w:line="252" w:lineRule="auto"/>
        <w:ind w:firstLine="705"/>
        <w:jc w:val="both"/>
        <w:rPr>
          <w:spacing w:val="-4"/>
          <w:sz w:val="32"/>
          <w:szCs w:val="32"/>
        </w:rPr>
      </w:pPr>
      <w:r w:rsidRPr="00984161">
        <w:rPr>
          <w:spacing w:val="-4"/>
          <w:sz w:val="32"/>
          <w:szCs w:val="32"/>
        </w:rPr>
        <w:t xml:space="preserve">6. </w:t>
      </w:r>
      <w:r w:rsidRPr="00984161">
        <w:rPr>
          <w:i/>
          <w:spacing w:val="-4"/>
          <w:sz w:val="32"/>
          <w:szCs w:val="32"/>
        </w:rPr>
        <w:t>Геохімічні методи</w:t>
      </w:r>
      <w:r w:rsidRPr="00984161">
        <w:rPr>
          <w:spacing w:val="-4"/>
          <w:sz w:val="32"/>
          <w:szCs w:val="32"/>
        </w:rPr>
        <w:t xml:space="preserve"> (літогеохімічний, гідрогеохімічний, газо</w:t>
      </w:r>
      <w:r w:rsidR="00613291">
        <w:rPr>
          <w:spacing w:val="-4"/>
          <w:sz w:val="32"/>
          <w:szCs w:val="32"/>
        </w:rPr>
        <w:softHyphen/>
      </w:r>
      <w:r w:rsidRPr="00984161">
        <w:rPr>
          <w:spacing w:val="-4"/>
          <w:sz w:val="32"/>
          <w:szCs w:val="32"/>
        </w:rPr>
        <w:t>геохі</w:t>
      </w:r>
      <w:r w:rsidR="00F27DE0" w:rsidRPr="00984161">
        <w:rPr>
          <w:spacing w:val="-4"/>
          <w:sz w:val="32"/>
          <w:szCs w:val="32"/>
        </w:rPr>
        <w:softHyphen/>
      </w:r>
      <w:r w:rsidRPr="00984161">
        <w:rPr>
          <w:spacing w:val="-4"/>
          <w:sz w:val="32"/>
          <w:szCs w:val="32"/>
        </w:rPr>
        <w:t xml:space="preserve">мічний, біогеохімічний) дозволяють досліджувати не лише загальний хімічний склад гірських порід і мінералів, підземних вод </w:t>
      </w:r>
      <w:r w:rsidR="00613291">
        <w:rPr>
          <w:spacing w:val="-4"/>
          <w:sz w:val="32"/>
          <w:szCs w:val="32"/>
        </w:rPr>
        <w:br/>
      </w:r>
      <w:r w:rsidRPr="00984161">
        <w:rPr>
          <w:spacing w:val="-4"/>
          <w:sz w:val="32"/>
          <w:szCs w:val="32"/>
        </w:rPr>
        <w:t xml:space="preserve">і природних газів, а й (що найголовніше) визначити </w:t>
      </w:r>
      <w:r w:rsidRPr="008C6F97">
        <w:rPr>
          <w:i/>
          <w:spacing w:val="-4"/>
          <w:sz w:val="32"/>
          <w:szCs w:val="32"/>
        </w:rPr>
        <w:t>геохімічні аномалії</w:t>
      </w:r>
      <w:r w:rsidRPr="00984161">
        <w:rPr>
          <w:spacing w:val="-4"/>
          <w:sz w:val="32"/>
          <w:szCs w:val="32"/>
        </w:rPr>
        <w:t xml:space="preserve"> у різних природних середовищах. За допомогою цих аномалій прово</w:t>
      </w:r>
      <w:r w:rsidR="00613291">
        <w:rPr>
          <w:spacing w:val="-4"/>
          <w:sz w:val="32"/>
          <w:szCs w:val="32"/>
        </w:rPr>
        <w:softHyphen/>
      </w:r>
      <w:r w:rsidRPr="00984161">
        <w:rPr>
          <w:spacing w:val="-4"/>
          <w:sz w:val="32"/>
          <w:szCs w:val="32"/>
        </w:rPr>
        <w:t>дяться пошуки родовищ вуглеводнів та інших корисних копалин, вивчається екологічний стан геологічного довкілля та вирішуються інші теоретичні і практичні задачі.</w:t>
      </w:r>
    </w:p>
    <w:p w:rsidR="00057CFF" w:rsidRPr="00984161" w:rsidRDefault="00057CFF" w:rsidP="00613291">
      <w:pPr>
        <w:spacing w:line="252" w:lineRule="auto"/>
        <w:ind w:firstLine="705"/>
        <w:jc w:val="both"/>
        <w:rPr>
          <w:spacing w:val="-4"/>
          <w:sz w:val="32"/>
          <w:szCs w:val="32"/>
        </w:rPr>
      </w:pPr>
      <w:r w:rsidRPr="00984161">
        <w:rPr>
          <w:spacing w:val="-4"/>
          <w:sz w:val="32"/>
          <w:szCs w:val="32"/>
        </w:rPr>
        <w:t xml:space="preserve">7. </w:t>
      </w:r>
      <w:r w:rsidRPr="00984161">
        <w:rPr>
          <w:i/>
          <w:spacing w:val="-4"/>
          <w:sz w:val="32"/>
          <w:szCs w:val="32"/>
        </w:rPr>
        <w:t>Буріння свердловин</w:t>
      </w:r>
      <w:r w:rsidRPr="00984161">
        <w:rPr>
          <w:spacing w:val="-4"/>
          <w:sz w:val="32"/>
          <w:szCs w:val="32"/>
        </w:rPr>
        <w:t xml:space="preserve"> дає можливість безпосередньо вивчати мінеральну речовину земних надр. Маючи зразки гірських порід (керн) </w:t>
      </w:r>
      <w:r w:rsidR="00F27DE0" w:rsidRPr="00984161">
        <w:rPr>
          <w:spacing w:val="-4"/>
          <w:sz w:val="32"/>
          <w:szCs w:val="32"/>
        </w:rPr>
        <w:br/>
      </w:r>
      <w:r w:rsidRPr="00984161">
        <w:rPr>
          <w:spacing w:val="-4"/>
          <w:sz w:val="32"/>
          <w:szCs w:val="32"/>
        </w:rPr>
        <w:t xml:space="preserve">з різних глибин, які піднімають на поверхню у бурових трубах, ми можемо дати відповіді на різні питання, що нас цікавлять. Але разом із керновим існує і безкернове буріння. У такому випадку гірські породи вивчаються різними геофізичними методами шляхом опускання </w:t>
      </w:r>
      <w:r w:rsidR="00613291">
        <w:rPr>
          <w:spacing w:val="-4"/>
          <w:sz w:val="32"/>
          <w:szCs w:val="32"/>
        </w:rPr>
        <w:br/>
      </w:r>
      <w:r w:rsidRPr="00984161">
        <w:rPr>
          <w:spacing w:val="-4"/>
          <w:sz w:val="32"/>
          <w:szCs w:val="32"/>
        </w:rPr>
        <w:t xml:space="preserve">у свердловину певних приладів (промислова геологія). Ті або інші фізичні характеристики </w:t>
      </w:r>
      <w:r w:rsidR="00C847EF">
        <w:rPr>
          <w:spacing w:val="-4"/>
          <w:sz w:val="32"/>
          <w:szCs w:val="32"/>
        </w:rPr>
        <w:t>у порівнянні</w:t>
      </w:r>
      <w:r w:rsidRPr="00984161">
        <w:rPr>
          <w:spacing w:val="-4"/>
          <w:sz w:val="32"/>
          <w:szCs w:val="32"/>
        </w:rPr>
        <w:t xml:space="preserve"> з еталонними параметрами </w:t>
      </w:r>
      <w:r w:rsidR="00C847EF">
        <w:rPr>
          <w:spacing w:val="-4"/>
          <w:sz w:val="32"/>
          <w:szCs w:val="32"/>
        </w:rPr>
        <w:br/>
      </w:r>
      <w:r w:rsidRPr="00984161">
        <w:rPr>
          <w:spacing w:val="-4"/>
          <w:sz w:val="32"/>
          <w:szCs w:val="32"/>
        </w:rPr>
        <w:t>дозво</w:t>
      </w:r>
      <w:r w:rsidR="00613291">
        <w:rPr>
          <w:spacing w:val="-4"/>
          <w:sz w:val="32"/>
          <w:szCs w:val="32"/>
        </w:rPr>
        <w:softHyphen/>
      </w:r>
      <w:r w:rsidRPr="00984161">
        <w:rPr>
          <w:spacing w:val="-4"/>
          <w:sz w:val="32"/>
          <w:szCs w:val="32"/>
        </w:rPr>
        <w:t>ляють визначити не лише тип і склад породи, а й її властивос</w:t>
      </w:r>
      <w:r w:rsidR="00C847EF">
        <w:rPr>
          <w:spacing w:val="-4"/>
          <w:sz w:val="32"/>
          <w:szCs w:val="32"/>
        </w:rPr>
        <w:t>-</w:t>
      </w:r>
      <w:r w:rsidR="00C847EF">
        <w:rPr>
          <w:spacing w:val="-4"/>
          <w:sz w:val="32"/>
          <w:szCs w:val="32"/>
        </w:rPr>
        <w:br/>
      </w:r>
      <w:r w:rsidRPr="00984161">
        <w:rPr>
          <w:spacing w:val="-4"/>
          <w:sz w:val="32"/>
          <w:szCs w:val="32"/>
        </w:rPr>
        <w:t>ті. Свердловини буряться на різну глибину в залежності від призначен</w:t>
      </w:r>
      <w:r w:rsidR="00C847EF">
        <w:rPr>
          <w:spacing w:val="-4"/>
          <w:sz w:val="32"/>
          <w:szCs w:val="32"/>
        </w:rPr>
        <w:softHyphen/>
      </w:r>
      <w:r w:rsidRPr="00984161">
        <w:rPr>
          <w:spacing w:val="-4"/>
          <w:sz w:val="32"/>
          <w:szCs w:val="32"/>
        </w:rPr>
        <w:t>ня (геологічні, інженерно-геологічні, гідро</w:t>
      </w:r>
      <w:r w:rsidR="00F27DE0" w:rsidRPr="00984161">
        <w:rPr>
          <w:spacing w:val="-4"/>
          <w:sz w:val="32"/>
          <w:szCs w:val="32"/>
        </w:rPr>
        <w:softHyphen/>
      </w:r>
      <w:r w:rsidRPr="00984161">
        <w:rPr>
          <w:spacing w:val="-4"/>
          <w:sz w:val="32"/>
          <w:szCs w:val="32"/>
        </w:rPr>
        <w:t>геологічні, нафтогазові, струк</w:t>
      </w:r>
      <w:r w:rsidR="00613291">
        <w:rPr>
          <w:spacing w:val="-4"/>
          <w:sz w:val="32"/>
          <w:szCs w:val="32"/>
        </w:rPr>
        <w:softHyphen/>
      </w:r>
      <w:r w:rsidRPr="00984161">
        <w:rPr>
          <w:spacing w:val="-4"/>
          <w:sz w:val="32"/>
          <w:szCs w:val="32"/>
        </w:rPr>
        <w:t>турні, параметричні, розвідувальні, експлуата</w:t>
      </w:r>
      <w:r w:rsidR="00F27DE0" w:rsidRPr="00984161">
        <w:rPr>
          <w:spacing w:val="-4"/>
          <w:sz w:val="32"/>
          <w:szCs w:val="32"/>
        </w:rPr>
        <w:softHyphen/>
      </w:r>
      <w:r w:rsidRPr="00984161">
        <w:rPr>
          <w:spacing w:val="-4"/>
          <w:sz w:val="32"/>
          <w:szCs w:val="32"/>
        </w:rPr>
        <w:t>цій</w:t>
      </w:r>
      <w:r w:rsidR="00F27DE0" w:rsidRPr="00984161">
        <w:rPr>
          <w:spacing w:val="-4"/>
          <w:sz w:val="32"/>
          <w:szCs w:val="32"/>
        </w:rPr>
        <w:softHyphen/>
      </w:r>
      <w:r w:rsidRPr="00984161">
        <w:rPr>
          <w:spacing w:val="-4"/>
          <w:sz w:val="32"/>
          <w:szCs w:val="32"/>
        </w:rPr>
        <w:t>ні та ін.). Так, інже</w:t>
      </w:r>
      <w:r w:rsidR="00613291">
        <w:rPr>
          <w:spacing w:val="-4"/>
          <w:sz w:val="32"/>
          <w:szCs w:val="32"/>
        </w:rPr>
        <w:softHyphen/>
      </w:r>
      <w:r w:rsidRPr="00984161">
        <w:rPr>
          <w:spacing w:val="-4"/>
          <w:sz w:val="32"/>
          <w:szCs w:val="32"/>
        </w:rPr>
        <w:t>нерно-геологічні свердловини розкривають породи від декількох до перших десятків метрів, нафтогазові бурять до 3–</w:t>
      </w:r>
      <w:smartTag w:uri="urn:schemas-microsoft-com:office:smarttags" w:element="metricconverter">
        <w:smartTagPr>
          <w:attr w:name="ProductID" w:val="7 км"/>
        </w:smartTagPr>
        <w:r w:rsidRPr="00984161">
          <w:rPr>
            <w:spacing w:val="-4"/>
            <w:sz w:val="32"/>
            <w:szCs w:val="32"/>
          </w:rPr>
          <w:t>7 км</w:t>
        </w:r>
      </w:smartTag>
      <w:r w:rsidRPr="00984161">
        <w:rPr>
          <w:spacing w:val="-4"/>
          <w:sz w:val="32"/>
          <w:szCs w:val="32"/>
        </w:rPr>
        <w:t xml:space="preserve">, а глибини параметричних свердловин, що вивчають геологічний розріз літосфери сягають і </w:t>
      </w:r>
      <w:smartTag w:uri="urn:schemas-microsoft-com:office:smarttags" w:element="metricconverter">
        <w:smartTagPr>
          <w:attr w:name="ProductID" w:val="10 км"/>
        </w:smartTagPr>
        <w:r w:rsidRPr="00984161">
          <w:rPr>
            <w:spacing w:val="-4"/>
            <w:sz w:val="32"/>
            <w:szCs w:val="32"/>
          </w:rPr>
          <w:t>10 км</w:t>
        </w:r>
      </w:smartTag>
      <w:r w:rsidRPr="00984161">
        <w:rPr>
          <w:spacing w:val="-4"/>
          <w:sz w:val="32"/>
          <w:szCs w:val="32"/>
        </w:rPr>
        <w:t xml:space="preserve"> (Кольська надглибока). Свердловини – найва</w:t>
      </w:r>
      <w:r w:rsidR="00F27DE0" w:rsidRPr="00984161">
        <w:rPr>
          <w:spacing w:val="-4"/>
          <w:sz w:val="32"/>
          <w:szCs w:val="32"/>
        </w:rPr>
        <w:softHyphen/>
      </w:r>
      <w:r w:rsidRPr="00984161">
        <w:rPr>
          <w:spacing w:val="-4"/>
          <w:sz w:val="32"/>
          <w:szCs w:val="32"/>
        </w:rPr>
        <w:t xml:space="preserve">жливіший </w:t>
      </w:r>
      <w:r w:rsidR="008C6F97">
        <w:rPr>
          <w:spacing w:val="-4"/>
          <w:sz w:val="32"/>
          <w:szCs w:val="32"/>
        </w:rPr>
        <w:t xml:space="preserve">вид </w:t>
      </w:r>
      <w:r w:rsidRPr="00984161">
        <w:rPr>
          <w:spacing w:val="-4"/>
          <w:sz w:val="32"/>
          <w:szCs w:val="32"/>
        </w:rPr>
        <w:t xml:space="preserve">досліджень при пошуках і розвідці родовищ нафти і газу, </w:t>
      </w:r>
      <w:r w:rsidR="008C6F97">
        <w:rPr>
          <w:spacing w:val="-4"/>
          <w:sz w:val="32"/>
          <w:szCs w:val="32"/>
        </w:rPr>
        <w:t>підзем</w:t>
      </w:r>
      <w:r w:rsidR="008C6F97">
        <w:rPr>
          <w:spacing w:val="-4"/>
          <w:sz w:val="32"/>
          <w:szCs w:val="32"/>
        </w:rPr>
        <w:softHyphen/>
        <w:t>них вод</w:t>
      </w:r>
      <w:r w:rsidR="004359FB">
        <w:rPr>
          <w:spacing w:val="-4"/>
          <w:sz w:val="32"/>
          <w:szCs w:val="32"/>
        </w:rPr>
        <w:t>,</w:t>
      </w:r>
      <w:r w:rsidR="008C6F97">
        <w:rPr>
          <w:spacing w:val="-4"/>
          <w:sz w:val="32"/>
          <w:szCs w:val="32"/>
        </w:rPr>
        <w:t xml:space="preserve"> </w:t>
      </w:r>
      <w:r w:rsidRPr="00984161">
        <w:rPr>
          <w:spacing w:val="-4"/>
          <w:sz w:val="32"/>
          <w:szCs w:val="32"/>
        </w:rPr>
        <w:t>вугілля, металічних та неметалічних корисних копалин.</w:t>
      </w:r>
    </w:p>
    <w:p w:rsidR="00057CFF" w:rsidRPr="00984161" w:rsidRDefault="00057CFF" w:rsidP="00613291">
      <w:pPr>
        <w:spacing w:line="252" w:lineRule="auto"/>
        <w:jc w:val="both"/>
        <w:rPr>
          <w:spacing w:val="-4"/>
          <w:sz w:val="32"/>
          <w:szCs w:val="32"/>
        </w:rPr>
      </w:pPr>
      <w:r w:rsidRPr="00984161">
        <w:rPr>
          <w:spacing w:val="-4"/>
          <w:sz w:val="32"/>
          <w:szCs w:val="32"/>
        </w:rPr>
        <w:tab/>
        <w:t xml:space="preserve">Останніми десятиліттями широко застосовуються </w:t>
      </w:r>
      <w:r w:rsidRPr="00984161">
        <w:rPr>
          <w:i/>
          <w:spacing w:val="-4"/>
          <w:sz w:val="32"/>
          <w:szCs w:val="32"/>
        </w:rPr>
        <w:t xml:space="preserve">аерокосмічні методи досліджень. </w:t>
      </w:r>
      <w:r w:rsidRPr="00984161">
        <w:rPr>
          <w:spacing w:val="-4"/>
          <w:sz w:val="32"/>
          <w:szCs w:val="32"/>
        </w:rPr>
        <w:t>Вони ґрунтуються на фотографуванні поверхні Землі з повітря і космосу, а також на реєстрації приладами випромі</w:t>
      </w:r>
      <w:r w:rsidR="00613291">
        <w:rPr>
          <w:spacing w:val="-4"/>
          <w:sz w:val="32"/>
          <w:szCs w:val="32"/>
        </w:rPr>
        <w:softHyphen/>
      </w:r>
      <w:r w:rsidRPr="00984161">
        <w:rPr>
          <w:spacing w:val="-4"/>
          <w:sz w:val="32"/>
          <w:szCs w:val="32"/>
        </w:rPr>
        <w:t>нювання різних видів: теплового</w:t>
      </w:r>
      <w:r w:rsidR="008C6F97">
        <w:rPr>
          <w:spacing w:val="-4"/>
          <w:sz w:val="32"/>
          <w:szCs w:val="32"/>
        </w:rPr>
        <w:t>,</w:t>
      </w:r>
      <w:r w:rsidRPr="00984161">
        <w:rPr>
          <w:spacing w:val="-4"/>
          <w:sz w:val="32"/>
          <w:szCs w:val="32"/>
        </w:rPr>
        <w:t xml:space="preserve"> інфрачервоного, надвисокочастот</w:t>
      </w:r>
      <w:r w:rsidR="008C6F97">
        <w:rPr>
          <w:spacing w:val="-4"/>
          <w:sz w:val="32"/>
          <w:szCs w:val="32"/>
        </w:rPr>
        <w:softHyphen/>
      </w:r>
      <w:r w:rsidRPr="00984161">
        <w:rPr>
          <w:spacing w:val="-4"/>
          <w:sz w:val="32"/>
          <w:szCs w:val="32"/>
        </w:rPr>
        <w:t xml:space="preserve">ного та інших. З фотографій складаються комплексні фотоплани, </w:t>
      </w:r>
      <w:r w:rsidR="008C6F97">
        <w:rPr>
          <w:spacing w:val="-4"/>
          <w:sz w:val="32"/>
          <w:szCs w:val="32"/>
        </w:rPr>
        <w:br/>
      </w:r>
      <w:r w:rsidRPr="00984161">
        <w:rPr>
          <w:spacing w:val="-4"/>
          <w:sz w:val="32"/>
          <w:szCs w:val="32"/>
        </w:rPr>
        <w:t>а потім на їх основі будують регіональні геологічні карти, які, втім, не відріз</w:t>
      </w:r>
      <w:r w:rsidR="00613291">
        <w:rPr>
          <w:spacing w:val="-4"/>
          <w:sz w:val="32"/>
          <w:szCs w:val="32"/>
        </w:rPr>
        <w:softHyphen/>
      </w:r>
      <w:r w:rsidRPr="00984161">
        <w:rPr>
          <w:spacing w:val="-4"/>
          <w:sz w:val="32"/>
          <w:szCs w:val="32"/>
        </w:rPr>
        <w:t>няють</w:t>
      </w:r>
      <w:r w:rsidR="00613291">
        <w:rPr>
          <w:spacing w:val="-4"/>
          <w:sz w:val="32"/>
          <w:szCs w:val="32"/>
        </w:rPr>
        <w:softHyphen/>
      </w:r>
      <w:r w:rsidRPr="00984161">
        <w:rPr>
          <w:spacing w:val="-4"/>
          <w:sz w:val="32"/>
          <w:szCs w:val="32"/>
        </w:rPr>
        <w:t>ся високою детальністю. Масштаби карт залежать від висоти зйомки. Розшифровування знімків відбувається як за тональ</w:t>
      </w:r>
      <w:r w:rsidR="008C6F97">
        <w:rPr>
          <w:spacing w:val="-4"/>
          <w:sz w:val="32"/>
          <w:szCs w:val="32"/>
        </w:rPr>
        <w:softHyphen/>
      </w:r>
      <w:r w:rsidRPr="00984161">
        <w:rPr>
          <w:spacing w:val="-4"/>
          <w:sz w:val="32"/>
          <w:szCs w:val="32"/>
        </w:rPr>
        <w:t>ністю забарвлення відзнятих полів, так і шляхом порівняння знімків із геоло</w:t>
      </w:r>
      <w:r w:rsidR="00613291">
        <w:rPr>
          <w:spacing w:val="-4"/>
          <w:sz w:val="32"/>
          <w:szCs w:val="32"/>
        </w:rPr>
        <w:softHyphen/>
      </w:r>
      <w:r w:rsidRPr="00984161">
        <w:rPr>
          <w:spacing w:val="-4"/>
          <w:sz w:val="32"/>
          <w:szCs w:val="32"/>
        </w:rPr>
        <w:t>гічними і тектонічними картами регіонів, що добре вивчені. Найчіт</w:t>
      </w:r>
      <w:r w:rsidR="00613291">
        <w:rPr>
          <w:spacing w:val="-4"/>
          <w:sz w:val="32"/>
          <w:szCs w:val="32"/>
        </w:rPr>
        <w:softHyphen/>
      </w:r>
      <w:r w:rsidRPr="00984161">
        <w:rPr>
          <w:spacing w:val="-4"/>
          <w:sz w:val="32"/>
          <w:szCs w:val="32"/>
        </w:rPr>
        <w:t>кіше дешифруються розломи, соляні куполи та інші геологічні структу</w:t>
      </w:r>
      <w:r w:rsidR="00613291">
        <w:rPr>
          <w:spacing w:val="-4"/>
          <w:sz w:val="32"/>
          <w:szCs w:val="32"/>
        </w:rPr>
        <w:softHyphen/>
      </w:r>
      <w:r w:rsidRPr="00984161">
        <w:rPr>
          <w:spacing w:val="-4"/>
          <w:sz w:val="32"/>
          <w:szCs w:val="32"/>
        </w:rPr>
        <w:t>ри. Розломи на фотографіях звичайно мають вигляд ліній чорного або темно-сірого кольору.</w:t>
      </w:r>
    </w:p>
    <w:p w:rsidR="00057CFF" w:rsidRPr="00984161" w:rsidRDefault="00057CFF" w:rsidP="00613291">
      <w:pPr>
        <w:spacing w:line="252" w:lineRule="auto"/>
        <w:jc w:val="both"/>
        <w:rPr>
          <w:b/>
          <w:spacing w:val="-4"/>
          <w:sz w:val="32"/>
          <w:szCs w:val="32"/>
        </w:rPr>
      </w:pPr>
      <w:r w:rsidRPr="00984161">
        <w:rPr>
          <w:spacing w:val="-4"/>
          <w:sz w:val="32"/>
          <w:szCs w:val="32"/>
        </w:rPr>
        <w:tab/>
        <w:t xml:space="preserve">Існують і інші види геологічних досліджень, які об’єднуються </w:t>
      </w:r>
      <w:r w:rsidR="00F27DE0" w:rsidRPr="00984161">
        <w:rPr>
          <w:spacing w:val="-4"/>
          <w:sz w:val="32"/>
          <w:szCs w:val="32"/>
        </w:rPr>
        <w:br/>
      </w:r>
      <w:r w:rsidRPr="00984161">
        <w:rPr>
          <w:spacing w:val="-4"/>
          <w:sz w:val="32"/>
          <w:szCs w:val="32"/>
        </w:rPr>
        <w:t xml:space="preserve">у </w:t>
      </w:r>
      <w:r w:rsidRPr="00984161">
        <w:rPr>
          <w:i/>
          <w:spacing w:val="-4"/>
          <w:sz w:val="32"/>
          <w:szCs w:val="32"/>
        </w:rPr>
        <w:t>комплекс геологорозвідувальних робіт</w:t>
      </w:r>
      <w:r w:rsidRPr="00984161">
        <w:rPr>
          <w:spacing w:val="-4"/>
          <w:sz w:val="32"/>
          <w:szCs w:val="32"/>
        </w:rPr>
        <w:t>.</w:t>
      </w:r>
    </w:p>
    <w:p w:rsidR="00057CFF" w:rsidRPr="00984161" w:rsidRDefault="00057CFF" w:rsidP="00613291">
      <w:pPr>
        <w:spacing w:line="252" w:lineRule="auto"/>
        <w:jc w:val="both"/>
        <w:rPr>
          <w:spacing w:val="-4"/>
          <w:sz w:val="32"/>
          <w:szCs w:val="32"/>
        </w:rPr>
      </w:pPr>
      <w:r w:rsidRPr="00984161">
        <w:rPr>
          <w:spacing w:val="-4"/>
          <w:sz w:val="32"/>
          <w:szCs w:val="32"/>
        </w:rPr>
        <w:tab/>
        <w:t xml:space="preserve">Геологічне вивчення як перспективних районів, так і окремих родовищ корисних копалин, відбувається послідовно. В процесі його проведення все повніше визначаються особливості їх геологічної будови, гірниче-геологічних характеристик, якості корисних копалин </w:t>
      </w:r>
      <w:r w:rsidR="00613291">
        <w:rPr>
          <w:spacing w:val="-4"/>
          <w:sz w:val="32"/>
          <w:szCs w:val="32"/>
        </w:rPr>
        <w:br/>
      </w:r>
      <w:r w:rsidRPr="00984161">
        <w:rPr>
          <w:spacing w:val="-4"/>
          <w:sz w:val="32"/>
          <w:szCs w:val="32"/>
        </w:rPr>
        <w:t>і т. ін.</w:t>
      </w:r>
    </w:p>
    <w:p w:rsidR="00057CFF" w:rsidRPr="00984161" w:rsidRDefault="00057CFF" w:rsidP="00613291">
      <w:pPr>
        <w:spacing w:line="252" w:lineRule="auto"/>
        <w:jc w:val="both"/>
        <w:rPr>
          <w:spacing w:val="-4"/>
          <w:sz w:val="32"/>
          <w:szCs w:val="32"/>
        </w:rPr>
      </w:pPr>
      <w:r w:rsidRPr="00984161">
        <w:rPr>
          <w:spacing w:val="-4"/>
          <w:sz w:val="32"/>
          <w:szCs w:val="32"/>
        </w:rPr>
        <w:tab/>
        <w:t xml:space="preserve">Попереднім видом геологорозвідувальних робіт є </w:t>
      </w:r>
      <w:r w:rsidRPr="00984161">
        <w:rPr>
          <w:i/>
          <w:spacing w:val="-4"/>
          <w:sz w:val="32"/>
          <w:szCs w:val="32"/>
        </w:rPr>
        <w:t>прогнозування</w:t>
      </w:r>
      <w:r w:rsidRPr="00984161">
        <w:rPr>
          <w:spacing w:val="-4"/>
          <w:sz w:val="32"/>
          <w:szCs w:val="32"/>
        </w:rPr>
        <w:t xml:space="preserve"> як окремих родовищ корисних копалин, так і перспективних геоло</w:t>
      </w:r>
      <w:r w:rsidR="00613291">
        <w:rPr>
          <w:spacing w:val="-4"/>
          <w:sz w:val="32"/>
          <w:szCs w:val="32"/>
        </w:rPr>
        <w:softHyphen/>
      </w:r>
      <w:r w:rsidRPr="00984161">
        <w:rPr>
          <w:spacing w:val="-4"/>
          <w:sz w:val="32"/>
          <w:szCs w:val="32"/>
        </w:rPr>
        <w:t>гічних районів. Прогнозування здійснюється на основі не лише геоло</w:t>
      </w:r>
      <w:r w:rsidR="00613291">
        <w:rPr>
          <w:spacing w:val="-4"/>
          <w:sz w:val="32"/>
          <w:szCs w:val="32"/>
        </w:rPr>
        <w:softHyphen/>
      </w:r>
      <w:r w:rsidRPr="00984161">
        <w:rPr>
          <w:spacing w:val="-4"/>
          <w:sz w:val="32"/>
          <w:szCs w:val="32"/>
        </w:rPr>
        <w:t>гіч</w:t>
      </w:r>
      <w:r w:rsidR="00613291">
        <w:rPr>
          <w:spacing w:val="-4"/>
          <w:sz w:val="32"/>
          <w:szCs w:val="32"/>
        </w:rPr>
        <w:softHyphen/>
      </w:r>
      <w:r w:rsidRPr="00984161">
        <w:rPr>
          <w:spacing w:val="-4"/>
          <w:sz w:val="32"/>
          <w:szCs w:val="32"/>
        </w:rPr>
        <w:t xml:space="preserve">ного вивчення територій, а й метода </w:t>
      </w:r>
      <w:r w:rsidRPr="00984161">
        <w:rPr>
          <w:i/>
          <w:spacing w:val="-4"/>
          <w:sz w:val="32"/>
          <w:szCs w:val="32"/>
        </w:rPr>
        <w:t>аналогій</w:t>
      </w:r>
      <w:r w:rsidRPr="00984161">
        <w:rPr>
          <w:spacing w:val="-4"/>
          <w:sz w:val="32"/>
          <w:szCs w:val="32"/>
        </w:rPr>
        <w:t xml:space="preserve"> (співставлення тери</w:t>
      </w:r>
      <w:r w:rsidR="00613291">
        <w:rPr>
          <w:spacing w:val="-4"/>
          <w:sz w:val="32"/>
          <w:szCs w:val="32"/>
        </w:rPr>
        <w:softHyphen/>
      </w:r>
      <w:r w:rsidRPr="00984161">
        <w:rPr>
          <w:spacing w:val="-4"/>
          <w:sz w:val="32"/>
          <w:szCs w:val="32"/>
        </w:rPr>
        <w:t>торій з подібною геологічною будовою на одній з яких розвідано родовища тих або інших корисних копалин).</w:t>
      </w:r>
    </w:p>
    <w:p w:rsidR="00057CFF" w:rsidRDefault="00057CFF" w:rsidP="00984161">
      <w:pPr>
        <w:spacing w:line="257" w:lineRule="auto"/>
        <w:jc w:val="both"/>
        <w:rPr>
          <w:spacing w:val="-4"/>
          <w:sz w:val="32"/>
          <w:szCs w:val="32"/>
        </w:rPr>
      </w:pPr>
    </w:p>
    <w:p w:rsidR="00613291" w:rsidRPr="00984161" w:rsidRDefault="00613291" w:rsidP="00984161">
      <w:pPr>
        <w:spacing w:line="257" w:lineRule="auto"/>
        <w:jc w:val="both"/>
        <w:rPr>
          <w:spacing w:val="-4"/>
          <w:sz w:val="32"/>
          <w:szCs w:val="32"/>
        </w:rPr>
      </w:pPr>
    </w:p>
    <w:p w:rsidR="00057CFF" w:rsidRPr="00613291" w:rsidRDefault="00613291" w:rsidP="00984161">
      <w:pPr>
        <w:spacing w:after="200" w:line="257" w:lineRule="auto"/>
        <w:jc w:val="center"/>
        <w:rPr>
          <w:b/>
          <w:spacing w:val="-4"/>
          <w:sz w:val="34"/>
          <w:szCs w:val="34"/>
        </w:rPr>
      </w:pPr>
      <w:r>
        <w:rPr>
          <w:b/>
          <w:spacing w:val="-4"/>
          <w:sz w:val="34"/>
          <w:szCs w:val="34"/>
        </w:rPr>
        <w:t>11.2.</w:t>
      </w:r>
      <w:r w:rsidR="00057CFF" w:rsidRPr="00613291">
        <w:rPr>
          <w:b/>
          <w:spacing w:val="-4"/>
          <w:sz w:val="34"/>
          <w:szCs w:val="34"/>
        </w:rPr>
        <w:t xml:space="preserve"> Геологорозвідувальні роботи</w:t>
      </w:r>
    </w:p>
    <w:p w:rsidR="00057CFF" w:rsidRPr="00984161" w:rsidRDefault="00057CFF" w:rsidP="00984161">
      <w:pPr>
        <w:spacing w:line="257" w:lineRule="auto"/>
        <w:jc w:val="both"/>
        <w:rPr>
          <w:spacing w:val="-4"/>
          <w:sz w:val="32"/>
          <w:szCs w:val="32"/>
        </w:rPr>
      </w:pPr>
      <w:r w:rsidRPr="00984161">
        <w:rPr>
          <w:spacing w:val="-4"/>
          <w:sz w:val="32"/>
          <w:szCs w:val="32"/>
        </w:rPr>
        <w:tab/>
        <w:t>Геологорозвідувальні роботи на</w:t>
      </w:r>
      <w:r w:rsidRPr="00984161">
        <w:rPr>
          <w:b/>
          <w:spacing w:val="-4"/>
          <w:sz w:val="32"/>
          <w:szCs w:val="32"/>
        </w:rPr>
        <w:t xml:space="preserve"> тверді горючі копалини</w:t>
      </w:r>
      <w:r w:rsidRPr="00984161">
        <w:rPr>
          <w:spacing w:val="-4"/>
          <w:sz w:val="32"/>
          <w:szCs w:val="32"/>
        </w:rPr>
        <w:t xml:space="preserve"> поді</w:t>
      </w:r>
      <w:r w:rsidR="00613291">
        <w:rPr>
          <w:spacing w:val="-4"/>
          <w:sz w:val="32"/>
          <w:szCs w:val="32"/>
        </w:rPr>
        <w:softHyphen/>
      </w:r>
      <w:r w:rsidRPr="00984161">
        <w:rPr>
          <w:spacing w:val="-4"/>
          <w:sz w:val="32"/>
          <w:szCs w:val="32"/>
        </w:rPr>
        <w:t>ляються на шість стадій:</w:t>
      </w:r>
    </w:p>
    <w:p w:rsidR="00057CFF" w:rsidRPr="00984161" w:rsidRDefault="00057CFF" w:rsidP="00984161">
      <w:pPr>
        <w:spacing w:line="257" w:lineRule="auto"/>
        <w:jc w:val="both"/>
        <w:rPr>
          <w:spacing w:val="-4"/>
          <w:sz w:val="32"/>
          <w:szCs w:val="32"/>
        </w:rPr>
      </w:pPr>
      <w:r w:rsidRPr="00984161">
        <w:rPr>
          <w:spacing w:val="-4"/>
          <w:sz w:val="32"/>
          <w:szCs w:val="32"/>
        </w:rPr>
        <w:tab/>
        <w:t xml:space="preserve"> 1. </w:t>
      </w:r>
      <w:r w:rsidRPr="00984161">
        <w:rPr>
          <w:i/>
          <w:spacing w:val="-4"/>
          <w:sz w:val="32"/>
          <w:szCs w:val="32"/>
        </w:rPr>
        <w:t>Регіональні геолого-зйомочні та геофізичні роботи</w:t>
      </w:r>
      <w:r w:rsidRPr="00984161">
        <w:rPr>
          <w:spacing w:val="-4"/>
          <w:sz w:val="32"/>
          <w:szCs w:val="32"/>
        </w:rPr>
        <w:t>. За їхніми результатами виокремлюються перспективні на виявлення корисних копалин структури, товщі та площі для постановки пошукових робіт.</w:t>
      </w:r>
    </w:p>
    <w:p w:rsidR="00057CFF" w:rsidRPr="00984161" w:rsidRDefault="00057CFF" w:rsidP="00984161">
      <w:pPr>
        <w:spacing w:line="257" w:lineRule="auto"/>
        <w:jc w:val="both"/>
        <w:rPr>
          <w:spacing w:val="-4"/>
          <w:sz w:val="32"/>
          <w:szCs w:val="32"/>
        </w:rPr>
      </w:pPr>
      <w:r w:rsidRPr="00984161">
        <w:rPr>
          <w:spacing w:val="-4"/>
          <w:sz w:val="32"/>
          <w:szCs w:val="32"/>
        </w:rPr>
        <w:tab/>
        <w:t xml:space="preserve">2. </w:t>
      </w:r>
      <w:r w:rsidRPr="00984161">
        <w:rPr>
          <w:i/>
          <w:spacing w:val="-4"/>
          <w:sz w:val="32"/>
          <w:szCs w:val="32"/>
        </w:rPr>
        <w:t>Пошук родовищ</w:t>
      </w:r>
      <w:r w:rsidRPr="00984161">
        <w:rPr>
          <w:spacing w:val="-4"/>
          <w:sz w:val="32"/>
          <w:szCs w:val="32"/>
        </w:rPr>
        <w:t xml:space="preserve"> спрямований на виявлення родовищ корисних копалин. Він виконується у три підстадії: а) загальний пошук; б) де</w:t>
      </w:r>
      <w:r w:rsidR="00613291">
        <w:rPr>
          <w:spacing w:val="-4"/>
          <w:sz w:val="32"/>
          <w:szCs w:val="32"/>
        </w:rPr>
        <w:softHyphen/>
      </w:r>
      <w:r w:rsidRPr="00984161">
        <w:rPr>
          <w:spacing w:val="-4"/>
          <w:sz w:val="32"/>
          <w:szCs w:val="32"/>
        </w:rPr>
        <w:t>тальний пошук на площах, де були виявлені перспективні прояви ко</w:t>
      </w:r>
      <w:r w:rsidR="00613291">
        <w:rPr>
          <w:spacing w:val="-4"/>
          <w:sz w:val="32"/>
          <w:szCs w:val="32"/>
        </w:rPr>
        <w:softHyphen/>
      </w:r>
      <w:r w:rsidRPr="00984161">
        <w:rPr>
          <w:spacing w:val="-4"/>
          <w:sz w:val="32"/>
          <w:szCs w:val="32"/>
        </w:rPr>
        <w:t>рисних копалин; в) пошуково-оцінювальні роботи із застосуванням гірничих виробіток та бурових свердловин. За результатами цієї під</w:t>
      </w:r>
      <w:r w:rsidR="00613291">
        <w:rPr>
          <w:spacing w:val="-4"/>
          <w:sz w:val="32"/>
          <w:szCs w:val="32"/>
        </w:rPr>
        <w:softHyphen/>
      </w:r>
      <w:r w:rsidRPr="00984161">
        <w:rPr>
          <w:spacing w:val="-4"/>
          <w:sz w:val="32"/>
          <w:szCs w:val="32"/>
        </w:rPr>
        <w:t>стадії оцінюється промислове значення виявленого родовища.</w:t>
      </w:r>
    </w:p>
    <w:p w:rsidR="00057CFF" w:rsidRPr="00984161" w:rsidRDefault="00057CFF" w:rsidP="00984161">
      <w:pPr>
        <w:spacing w:line="257" w:lineRule="auto"/>
        <w:jc w:val="both"/>
        <w:rPr>
          <w:spacing w:val="-4"/>
          <w:sz w:val="32"/>
          <w:szCs w:val="32"/>
        </w:rPr>
      </w:pPr>
      <w:r w:rsidRPr="00984161">
        <w:rPr>
          <w:spacing w:val="-4"/>
          <w:sz w:val="32"/>
          <w:szCs w:val="32"/>
        </w:rPr>
        <w:tab/>
        <w:t xml:space="preserve">3. </w:t>
      </w:r>
      <w:r w:rsidRPr="00984161">
        <w:rPr>
          <w:i/>
          <w:spacing w:val="-4"/>
          <w:sz w:val="32"/>
          <w:szCs w:val="32"/>
        </w:rPr>
        <w:t>Попередня розвідка,</w:t>
      </w:r>
      <w:r w:rsidRPr="00984161">
        <w:rPr>
          <w:spacing w:val="-4"/>
          <w:sz w:val="32"/>
          <w:szCs w:val="32"/>
        </w:rPr>
        <w:t xml:space="preserve"> в процесі якої визначаються загальні пара</w:t>
      </w:r>
      <w:r w:rsidR="00613291">
        <w:rPr>
          <w:spacing w:val="-4"/>
          <w:sz w:val="32"/>
          <w:szCs w:val="32"/>
        </w:rPr>
        <w:softHyphen/>
      </w:r>
      <w:r w:rsidRPr="00984161">
        <w:rPr>
          <w:spacing w:val="-4"/>
          <w:sz w:val="32"/>
          <w:szCs w:val="32"/>
        </w:rPr>
        <w:t xml:space="preserve">метри родовища, </w:t>
      </w:r>
      <w:r w:rsidRPr="00984161">
        <w:rPr>
          <w:i/>
          <w:spacing w:val="-4"/>
          <w:sz w:val="32"/>
          <w:szCs w:val="32"/>
        </w:rPr>
        <w:t>форми і розміри</w:t>
      </w:r>
      <w:r w:rsidRPr="00984161">
        <w:rPr>
          <w:spacing w:val="-4"/>
          <w:sz w:val="32"/>
          <w:szCs w:val="32"/>
        </w:rPr>
        <w:t xml:space="preserve"> рудних тіл, якість та технологічні </w:t>
      </w:r>
      <w:r w:rsidRPr="00984161">
        <w:rPr>
          <w:i/>
          <w:spacing w:val="-4"/>
          <w:sz w:val="32"/>
          <w:szCs w:val="32"/>
        </w:rPr>
        <w:t>властивості руд</w:t>
      </w:r>
      <w:r w:rsidRPr="00984161">
        <w:rPr>
          <w:spacing w:val="-4"/>
          <w:sz w:val="32"/>
          <w:szCs w:val="32"/>
        </w:rPr>
        <w:t xml:space="preserve">. За результатами проведених робіт підраховуються запаси корисних копалин за категоріями </w:t>
      </w:r>
      <w:r w:rsidRPr="00984161">
        <w:rPr>
          <w:i/>
          <w:spacing w:val="-4"/>
          <w:sz w:val="32"/>
          <w:szCs w:val="32"/>
        </w:rPr>
        <w:t>С</w:t>
      </w:r>
      <w:r w:rsidRPr="00984161">
        <w:rPr>
          <w:i/>
          <w:spacing w:val="-4"/>
          <w:sz w:val="32"/>
          <w:szCs w:val="32"/>
          <w:vertAlign w:val="subscript"/>
        </w:rPr>
        <w:t>2</w:t>
      </w:r>
      <w:r w:rsidRPr="00984161">
        <w:rPr>
          <w:i/>
          <w:spacing w:val="-4"/>
          <w:sz w:val="32"/>
          <w:szCs w:val="32"/>
        </w:rPr>
        <w:t xml:space="preserve"> і С</w:t>
      </w:r>
      <w:r w:rsidRPr="00984161">
        <w:rPr>
          <w:i/>
          <w:spacing w:val="-4"/>
          <w:sz w:val="32"/>
          <w:szCs w:val="32"/>
          <w:vertAlign w:val="subscript"/>
        </w:rPr>
        <w:t>1</w:t>
      </w:r>
      <w:r w:rsidRPr="00984161">
        <w:rPr>
          <w:spacing w:val="-4"/>
          <w:sz w:val="32"/>
          <w:szCs w:val="32"/>
        </w:rPr>
        <w:t xml:space="preserve"> та складається </w:t>
      </w:r>
      <w:r w:rsidRPr="00984161">
        <w:rPr>
          <w:i/>
          <w:spacing w:val="-4"/>
          <w:sz w:val="32"/>
          <w:szCs w:val="32"/>
        </w:rPr>
        <w:t>техніко-економічне</w:t>
      </w:r>
      <w:r w:rsidRPr="00984161">
        <w:rPr>
          <w:spacing w:val="-4"/>
          <w:sz w:val="32"/>
          <w:szCs w:val="32"/>
        </w:rPr>
        <w:t xml:space="preserve"> </w:t>
      </w:r>
      <w:r w:rsidRPr="00984161">
        <w:rPr>
          <w:i/>
          <w:spacing w:val="-4"/>
          <w:sz w:val="32"/>
          <w:szCs w:val="32"/>
        </w:rPr>
        <w:t xml:space="preserve">обґрунтування (ТЕО) </w:t>
      </w:r>
      <w:r w:rsidRPr="00984161">
        <w:rPr>
          <w:spacing w:val="-4"/>
          <w:sz w:val="32"/>
          <w:szCs w:val="32"/>
        </w:rPr>
        <w:t>проведення детальної розвідки.</w:t>
      </w:r>
    </w:p>
    <w:p w:rsidR="00057CFF" w:rsidRPr="00984161" w:rsidRDefault="00057CFF" w:rsidP="00984161">
      <w:pPr>
        <w:spacing w:line="257" w:lineRule="auto"/>
        <w:jc w:val="both"/>
        <w:rPr>
          <w:spacing w:val="-4"/>
          <w:sz w:val="32"/>
          <w:szCs w:val="32"/>
        </w:rPr>
      </w:pPr>
      <w:r w:rsidRPr="00984161">
        <w:rPr>
          <w:spacing w:val="-4"/>
          <w:sz w:val="32"/>
          <w:szCs w:val="32"/>
        </w:rPr>
        <w:tab/>
        <w:t xml:space="preserve">4. </w:t>
      </w:r>
      <w:r w:rsidRPr="00984161">
        <w:rPr>
          <w:i/>
          <w:spacing w:val="-4"/>
          <w:sz w:val="32"/>
          <w:szCs w:val="32"/>
        </w:rPr>
        <w:t>Детальна розвідка</w:t>
      </w:r>
      <w:r w:rsidRPr="00984161">
        <w:rPr>
          <w:spacing w:val="-4"/>
          <w:sz w:val="32"/>
          <w:szCs w:val="32"/>
        </w:rPr>
        <w:t xml:space="preserve"> здійснюється лише на родовищах або окре</w:t>
      </w:r>
      <w:r w:rsidR="00613291">
        <w:rPr>
          <w:spacing w:val="-4"/>
          <w:sz w:val="32"/>
          <w:szCs w:val="32"/>
        </w:rPr>
        <w:softHyphen/>
      </w:r>
      <w:r w:rsidRPr="00984161">
        <w:rPr>
          <w:spacing w:val="-4"/>
          <w:sz w:val="32"/>
          <w:szCs w:val="32"/>
        </w:rPr>
        <w:t>мих їх ділянках, промислова цінність яких доведена попередньою роз</w:t>
      </w:r>
      <w:r w:rsidR="00613291">
        <w:rPr>
          <w:spacing w:val="-4"/>
          <w:sz w:val="32"/>
          <w:szCs w:val="32"/>
        </w:rPr>
        <w:softHyphen/>
      </w:r>
      <w:r w:rsidRPr="00984161">
        <w:rPr>
          <w:spacing w:val="-4"/>
          <w:sz w:val="32"/>
          <w:szCs w:val="32"/>
        </w:rPr>
        <w:t xml:space="preserve">відкою. В результаті детальної розвідки у родовищах підраховуються запаси корисних копалин за категоріями </w:t>
      </w:r>
      <w:r w:rsidRPr="00984161">
        <w:rPr>
          <w:i/>
          <w:spacing w:val="-4"/>
          <w:sz w:val="32"/>
          <w:szCs w:val="32"/>
        </w:rPr>
        <w:t>С</w:t>
      </w:r>
      <w:r w:rsidRPr="00984161">
        <w:rPr>
          <w:i/>
          <w:spacing w:val="-4"/>
          <w:sz w:val="32"/>
          <w:szCs w:val="32"/>
          <w:vertAlign w:val="subscript"/>
        </w:rPr>
        <w:t>2,</w:t>
      </w:r>
      <w:r w:rsidRPr="00984161">
        <w:rPr>
          <w:i/>
          <w:spacing w:val="-4"/>
          <w:sz w:val="32"/>
          <w:szCs w:val="32"/>
        </w:rPr>
        <w:t xml:space="preserve"> С</w:t>
      </w:r>
      <w:r w:rsidRPr="00984161">
        <w:rPr>
          <w:i/>
          <w:spacing w:val="-4"/>
          <w:sz w:val="32"/>
          <w:szCs w:val="32"/>
          <w:vertAlign w:val="subscript"/>
        </w:rPr>
        <w:t xml:space="preserve"> </w:t>
      </w:r>
      <w:r w:rsidRPr="00984161">
        <w:rPr>
          <w:i/>
          <w:spacing w:val="-4"/>
          <w:sz w:val="32"/>
          <w:szCs w:val="32"/>
        </w:rPr>
        <w:t xml:space="preserve">, В </w:t>
      </w:r>
      <w:r w:rsidRPr="00984161">
        <w:rPr>
          <w:spacing w:val="-4"/>
          <w:sz w:val="32"/>
          <w:szCs w:val="32"/>
        </w:rPr>
        <w:t>і</w:t>
      </w:r>
      <w:r w:rsidRPr="00984161">
        <w:rPr>
          <w:i/>
          <w:spacing w:val="-4"/>
          <w:sz w:val="32"/>
          <w:szCs w:val="32"/>
        </w:rPr>
        <w:t xml:space="preserve"> А.</w:t>
      </w:r>
    </w:p>
    <w:p w:rsidR="00057CFF" w:rsidRPr="00984161" w:rsidRDefault="00057CFF" w:rsidP="00984161">
      <w:pPr>
        <w:spacing w:line="257" w:lineRule="auto"/>
        <w:jc w:val="both"/>
        <w:rPr>
          <w:spacing w:val="-4"/>
          <w:sz w:val="32"/>
          <w:szCs w:val="32"/>
        </w:rPr>
      </w:pPr>
      <w:r w:rsidRPr="00984161">
        <w:rPr>
          <w:spacing w:val="-4"/>
          <w:sz w:val="32"/>
          <w:szCs w:val="32"/>
        </w:rPr>
        <w:tab/>
        <w:t xml:space="preserve">5. </w:t>
      </w:r>
      <w:r w:rsidRPr="00984161">
        <w:rPr>
          <w:i/>
          <w:spacing w:val="-4"/>
          <w:sz w:val="32"/>
          <w:szCs w:val="32"/>
        </w:rPr>
        <w:t>Дорозвідка родовищ</w:t>
      </w:r>
      <w:r w:rsidRPr="00984161">
        <w:rPr>
          <w:spacing w:val="-4"/>
          <w:sz w:val="32"/>
          <w:szCs w:val="32"/>
        </w:rPr>
        <w:t xml:space="preserve"> проводиться в межах гірничого відводу </w:t>
      </w:r>
      <w:r w:rsidR="00613291">
        <w:rPr>
          <w:spacing w:val="-4"/>
          <w:sz w:val="32"/>
          <w:szCs w:val="32"/>
        </w:rPr>
        <w:br/>
      </w:r>
      <w:r w:rsidRPr="00984161">
        <w:rPr>
          <w:spacing w:val="-4"/>
          <w:sz w:val="32"/>
          <w:szCs w:val="32"/>
        </w:rPr>
        <w:t>в частинах родовища, що недостатньо вивчені (флангах, глибоких го</w:t>
      </w:r>
      <w:r w:rsidR="00613291">
        <w:rPr>
          <w:spacing w:val="-4"/>
          <w:sz w:val="32"/>
          <w:szCs w:val="32"/>
        </w:rPr>
        <w:softHyphen/>
      </w:r>
      <w:r w:rsidRPr="00984161">
        <w:rPr>
          <w:spacing w:val="-4"/>
          <w:sz w:val="32"/>
          <w:szCs w:val="32"/>
        </w:rPr>
        <w:t xml:space="preserve">ризонтах, окремих ділянках). За категоріями </w:t>
      </w:r>
      <w:r w:rsidRPr="00984161">
        <w:rPr>
          <w:i/>
          <w:spacing w:val="-4"/>
          <w:sz w:val="32"/>
          <w:szCs w:val="32"/>
        </w:rPr>
        <w:t>С</w:t>
      </w:r>
      <w:r w:rsidRPr="00984161">
        <w:rPr>
          <w:i/>
          <w:spacing w:val="-4"/>
          <w:sz w:val="32"/>
          <w:szCs w:val="32"/>
          <w:vertAlign w:val="subscript"/>
        </w:rPr>
        <w:t>2,</w:t>
      </w:r>
      <w:r w:rsidRPr="00984161">
        <w:rPr>
          <w:i/>
          <w:spacing w:val="-4"/>
          <w:sz w:val="32"/>
          <w:szCs w:val="32"/>
        </w:rPr>
        <w:t xml:space="preserve"> С</w:t>
      </w:r>
      <w:r w:rsidRPr="00984161">
        <w:rPr>
          <w:i/>
          <w:spacing w:val="-4"/>
          <w:sz w:val="32"/>
          <w:szCs w:val="32"/>
          <w:vertAlign w:val="subscript"/>
        </w:rPr>
        <w:t xml:space="preserve"> </w:t>
      </w:r>
      <w:r w:rsidRPr="00984161">
        <w:rPr>
          <w:i/>
          <w:spacing w:val="-4"/>
          <w:sz w:val="32"/>
          <w:szCs w:val="32"/>
        </w:rPr>
        <w:t xml:space="preserve">, В </w:t>
      </w:r>
      <w:r w:rsidRPr="00984161">
        <w:rPr>
          <w:spacing w:val="-4"/>
          <w:sz w:val="32"/>
          <w:szCs w:val="32"/>
        </w:rPr>
        <w:t>і</w:t>
      </w:r>
      <w:r w:rsidRPr="00984161">
        <w:rPr>
          <w:i/>
          <w:spacing w:val="-4"/>
          <w:sz w:val="32"/>
          <w:szCs w:val="32"/>
        </w:rPr>
        <w:t xml:space="preserve"> А </w:t>
      </w:r>
      <w:r w:rsidRPr="00984161">
        <w:rPr>
          <w:spacing w:val="-4"/>
          <w:sz w:val="32"/>
          <w:szCs w:val="32"/>
        </w:rPr>
        <w:t>підрахо</w:t>
      </w:r>
      <w:r w:rsidR="00613291">
        <w:rPr>
          <w:spacing w:val="-4"/>
          <w:sz w:val="32"/>
          <w:szCs w:val="32"/>
        </w:rPr>
        <w:softHyphen/>
      </w:r>
      <w:r w:rsidRPr="00984161">
        <w:rPr>
          <w:spacing w:val="-4"/>
          <w:sz w:val="32"/>
          <w:szCs w:val="32"/>
        </w:rPr>
        <w:t>вуються запаси, які виявлено в результаті цих робіт.</w:t>
      </w:r>
    </w:p>
    <w:p w:rsidR="00057CFF" w:rsidRPr="00984161" w:rsidRDefault="00057CFF" w:rsidP="00984161">
      <w:pPr>
        <w:spacing w:line="257" w:lineRule="auto"/>
        <w:jc w:val="both"/>
        <w:rPr>
          <w:spacing w:val="-4"/>
          <w:sz w:val="32"/>
          <w:szCs w:val="32"/>
        </w:rPr>
      </w:pPr>
      <w:r w:rsidRPr="00984161">
        <w:rPr>
          <w:spacing w:val="-4"/>
          <w:sz w:val="32"/>
          <w:szCs w:val="32"/>
        </w:rPr>
        <w:tab/>
        <w:t xml:space="preserve">6. </w:t>
      </w:r>
      <w:r w:rsidRPr="00984161">
        <w:rPr>
          <w:i/>
          <w:spacing w:val="-4"/>
          <w:sz w:val="32"/>
          <w:szCs w:val="32"/>
        </w:rPr>
        <w:t>Експлуатаційна розвідка</w:t>
      </w:r>
      <w:r w:rsidRPr="00984161">
        <w:rPr>
          <w:spacing w:val="-4"/>
          <w:sz w:val="32"/>
          <w:szCs w:val="32"/>
        </w:rPr>
        <w:t xml:space="preserve"> відбувається одночасно з проходкою гірниче-підготовчих виробіток. Вона забезпечує раціональне поточне видобування корисних копалин водночас уточнюючи дані, отримані на попередніх етапах розвідки в межах родовища.</w:t>
      </w:r>
    </w:p>
    <w:p w:rsidR="00057CFF" w:rsidRPr="00984161" w:rsidRDefault="00057CFF" w:rsidP="00984161">
      <w:pPr>
        <w:spacing w:line="257" w:lineRule="auto"/>
        <w:jc w:val="both"/>
        <w:rPr>
          <w:spacing w:val="-4"/>
          <w:sz w:val="32"/>
          <w:szCs w:val="32"/>
        </w:rPr>
      </w:pPr>
      <w:r w:rsidRPr="00984161">
        <w:rPr>
          <w:spacing w:val="-4"/>
          <w:sz w:val="32"/>
          <w:szCs w:val="32"/>
        </w:rPr>
        <w:tab/>
        <w:t xml:space="preserve">Геолого-розвідувальні роботи на </w:t>
      </w:r>
      <w:r w:rsidRPr="00984161">
        <w:rPr>
          <w:b/>
          <w:spacing w:val="-4"/>
          <w:sz w:val="32"/>
          <w:szCs w:val="32"/>
        </w:rPr>
        <w:t>нафту і газ</w:t>
      </w:r>
      <w:r w:rsidRPr="00984161">
        <w:rPr>
          <w:b/>
          <w:i/>
          <w:spacing w:val="-4"/>
          <w:sz w:val="32"/>
          <w:szCs w:val="32"/>
        </w:rPr>
        <w:t xml:space="preserve"> </w:t>
      </w:r>
      <w:r w:rsidRPr="00984161">
        <w:rPr>
          <w:spacing w:val="-4"/>
          <w:sz w:val="32"/>
          <w:szCs w:val="32"/>
        </w:rPr>
        <w:t xml:space="preserve">складаються з двох етапів: пошукового і розвідувального. </w:t>
      </w:r>
    </w:p>
    <w:p w:rsidR="00057CFF" w:rsidRPr="00984161" w:rsidRDefault="00057CFF" w:rsidP="00984161">
      <w:pPr>
        <w:spacing w:line="257" w:lineRule="auto"/>
        <w:jc w:val="both"/>
        <w:rPr>
          <w:spacing w:val="-4"/>
          <w:sz w:val="32"/>
          <w:szCs w:val="32"/>
        </w:rPr>
      </w:pPr>
      <w:r w:rsidRPr="00984161">
        <w:rPr>
          <w:spacing w:val="-4"/>
          <w:sz w:val="32"/>
          <w:szCs w:val="32"/>
        </w:rPr>
        <w:tab/>
        <w:t>1</w:t>
      </w:r>
      <w:r w:rsidRPr="00984161">
        <w:rPr>
          <w:i/>
          <w:spacing w:val="-4"/>
          <w:sz w:val="32"/>
          <w:szCs w:val="32"/>
        </w:rPr>
        <w:t>. Пошуковий етап</w:t>
      </w:r>
      <w:r w:rsidRPr="00984161">
        <w:rPr>
          <w:spacing w:val="-4"/>
          <w:sz w:val="32"/>
          <w:szCs w:val="32"/>
        </w:rPr>
        <w:t xml:space="preserve"> поділяється на </w:t>
      </w:r>
      <w:r w:rsidRPr="00984161">
        <w:rPr>
          <w:i/>
          <w:spacing w:val="-4"/>
          <w:sz w:val="32"/>
          <w:szCs w:val="32"/>
        </w:rPr>
        <w:t>3 стадії</w:t>
      </w:r>
      <w:r w:rsidRPr="00984161">
        <w:rPr>
          <w:spacing w:val="-4"/>
          <w:sz w:val="32"/>
          <w:szCs w:val="32"/>
        </w:rPr>
        <w:t xml:space="preserve">: а) </w:t>
      </w:r>
      <w:r w:rsidRPr="00984161">
        <w:rPr>
          <w:i/>
          <w:spacing w:val="-4"/>
          <w:sz w:val="32"/>
          <w:szCs w:val="32"/>
        </w:rPr>
        <w:t>регіональні</w:t>
      </w:r>
      <w:r w:rsidRPr="00984161">
        <w:rPr>
          <w:spacing w:val="-4"/>
          <w:sz w:val="32"/>
          <w:szCs w:val="32"/>
        </w:rPr>
        <w:t xml:space="preserve"> геоло</w:t>
      </w:r>
      <w:r w:rsidR="00613291">
        <w:rPr>
          <w:spacing w:val="-4"/>
          <w:sz w:val="32"/>
          <w:szCs w:val="32"/>
        </w:rPr>
        <w:softHyphen/>
      </w:r>
      <w:r w:rsidRPr="00984161">
        <w:rPr>
          <w:spacing w:val="-4"/>
          <w:sz w:val="32"/>
          <w:szCs w:val="32"/>
        </w:rPr>
        <w:t>го-геофізичні роботи (дрібномасштабні геологічні і структурно-гео</w:t>
      </w:r>
      <w:r w:rsidR="00613291">
        <w:rPr>
          <w:spacing w:val="-4"/>
          <w:sz w:val="32"/>
          <w:szCs w:val="32"/>
        </w:rPr>
        <w:softHyphen/>
      </w:r>
      <w:r w:rsidRPr="00984161">
        <w:rPr>
          <w:spacing w:val="-4"/>
          <w:sz w:val="32"/>
          <w:szCs w:val="32"/>
        </w:rPr>
        <w:t>морфо</w:t>
      </w:r>
      <w:r w:rsidR="00613291">
        <w:rPr>
          <w:spacing w:val="-4"/>
          <w:sz w:val="32"/>
          <w:szCs w:val="32"/>
        </w:rPr>
        <w:softHyphen/>
      </w:r>
      <w:r w:rsidRPr="00984161">
        <w:rPr>
          <w:spacing w:val="-4"/>
          <w:sz w:val="32"/>
          <w:szCs w:val="32"/>
        </w:rPr>
        <w:t>логічні зйомки в комплексі з геохімічними, гідрогеоло</w:t>
      </w:r>
      <w:r w:rsidR="00613291">
        <w:rPr>
          <w:spacing w:val="-4"/>
          <w:sz w:val="32"/>
          <w:szCs w:val="32"/>
        </w:rPr>
        <w:softHyphen/>
      </w:r>
      <w:r w:rsidRPr="00984161">
        <w:rPr>
          <w:spacing w:val="-4"/>
          <w:sz w:val="32"/>
          <w:szCs w:val="32"/>
        </w:rPr>
        <w:t>гічними та ін. дослідженнями; аеромагнітна та гравіметрична зйомки, електро</w:t>
      </w:r>
      <w:r w:rsidR="0065682D">
        <w:rPr>
          <w:spacing w:val="-4"/>
          <w:sz w:val="32"/>
          <w:szCs w:val="32"/>
        </w:rPr>
        <w:softHyphen/>
      </w:r>
      <w:r w:rsidRPr="00984161">
        <w:rPr>
          <w:spacing w:val="-4"/>
          <w:sz w:val="32"/>
          <w:szCs w:val="32"/>
        </w:rPr>
        <w:t>розвід</w:t>
      </w:r>
      <w:r w:rsidR="00613291">
        <w:rPr>
          <w:spacing w:val="-4"/>
          <w:sz w:val="32"/>
          <w:szCs w:val="32"/>
        </w:rPr>
        <w:softHyphen/>
      </w:r>
      <w:r w:rsidRPr="00984161">
        <w:rPr>
          <w:spacing w:val="-4"/>
          <w:sz w:val="32"/>
          <w:szCs w:val="32"/>
        </w:rPr>
        <w:t xml:space="preserve">ка та сейсморозвідка, а також буріння опорних, параметричних </w:t>
      </w:r>
      <w:r w:rsidR="0065682D">
        <w:rPr>
          <w:spacing w:val="-4"/>
          <w:sz w:val="32"/>
          <w:szCs w:val="32"/>
        </w:rPr>
        <w:br/>
      </w:r>
      <w:r w:rsidRPr="00984161">
        <w:rPr>
          <w:spacing w:val="-4"/>
          <w:sz w:val="32"/>
          <w:szCs w:val="32"/>
        </w:rPr>
        <w:t xml:space="preserve">і структурних свердловин); б) </w:t>
      </w:r>
      <w:r w:rsidRPr="00984161">
        <w:rPr>
          <w:i/>
          <w:spacing w:val="-4"/>
          <w:sz w:val="32"/>
          <w:szCs w:val="32"/>
        </w:rPr>
        <w:t>підготовка площ (структур) до глибо</w:t>
      </w:r>
      <w:r w:rsidR="0065682D">
        <w:rPr>
          <w:i/>
          <w:spacing w:val="-4"/>
          <w:sz w:val="32"/>
          <w:szCs w:val="32"/>
        </w:rPr>
        <w:softHyphen/>
      </w:r>
      <w:r w:rsidRPr="00984161">
        <w:rPr>
          <w:i/>
          <w:spacing w:val="-4"/>
          <w:sz w:val="32"/>
          <w:szCs w:val="32"/>
        </w:rPr>
        <w:t>кого пошукового буріння.</w:t>
      </w:r>
      <w:r w:rsidRPr="00984161">
        <w:rPr>
          <w:spacing w:val="-4"/>
          <w:sz w:val="32"/>
          <w:szCs w:val="32"/>
        </w:rPr>
        <w:t xml:space="preserve"> Включає структурну геологічну зйомку се</w:t>
      </w:r>
      <w:r w:rsidR="0065682D">
        <w:rPr>
          <w:spacing w:val="-4"/>
          <w:sz w:val="32"/>
          <w:szCs w:val="32"/>
        </w:rPr>
        <w:softHyphen/>
      </w:r>
      <w:r w:rsidRPr="00984161">
        <w:rPr>
          <w:spacing w:val="-4"/>
          <w:sz w:val="32"/>
          <w:szCs w:val="32"/>
        </w:rPr>
        <w:t>реднього і крупного масштабів, детальну сейсморозвідку, гравірозвід</w:t>
      </w:r>
      <w:r w:rsidR="0065682D">
        <w:rPr>
          <w:spacing w:val="-4"/>
          <w:sz w:val="32"/>
          <w:szCs w:val="32"/>
        </w:rPr>
        <w:softHyphen/>
      </w:r>
      <w:r w:rsidRPr="00984161">
        <w:rPr>
          <w:spacing w:val="-4"/>
          <w:sz w:val="32"/>
          <w:szCs w:val="32"/>
        </w:rPr>
        <w:t>ку, електророзвідку, структурне та параметричне буріння, оцінку прогноз</w:t>
      </w:r>
      <w:r w:rsidR="0065682D">
        <w:rPr>
          <w:spacing w:val="-4"/>
          <w:sz w:val="32"/>
          <w:szCs w:val="32"/>
        </w:rPr>
        <w:softHyphen/>
      </w:r>
      <w:r w:rsidRPr="00984161">
        <w:rPr>
          <w:spacing w:val="-4"/>
          <w:sz w:val="32"/>
          <w:szCs w:val="32"/>
        </w:rPr>
        <w:t xml:space="preserve">них ресурсів і запасів; в) </w:t>
      </w:r>
      <w:r w:rsidRPr="00984161">
        <w:rPr>
          <w:i/>
          <w:spacing w:val="-4"/>
          <w:sz w:val="32"/>
          <w:szCs w:val="32"/>
        </w:rPr>
        <w:t>пошук родовищ (покладів</w:t>
      </w:r>
      <w:r w:rsidRPr="00984161">
        <w:rPr>
          <w:spacing w:val="-4"/>
          <w:sz w:val="32"/>
          <w:szCs w:val="32"/>
        </w:rPr>
        <w:t xml:space="preserve">). Включає буріння та комплексні геолого-геофізичні дослідження у свердловинах. За їх результатами підраховуються запаси категорій </w:t>
      </w:r>
      <w:r w:rsidRPr="00984161">
        <w:rPr>
          <w:i/>
          <w:spacing w:val="-4"/>
          <w:sz w:val="32"/>
          <w:szCs w:val="32"/>
        </w:rPr>
        <w:t>С</w:t>
      </w:r>
      <w:r w:rsidRPr="00984161">
        <w:rPr>
          <w:i/>
          <w:spacing w:val="-4"/>
          <w:sz w:val="32"/>
          <w:szCs w:val="32"/>
          <w:vertAlign w:val="subscript"/>
        </w:rPr>
        <w:t>2</w:t>
      </w:r>
      <w:r w:rsidRPr="00984161">
        <w:rPr>
          <w:spacing w:val="-4"/>
          <w:sz w:val="32"/>
          <w:szCs w:val="32"/>
        </w:rPr>
        <w:t xml:space="preserve"> та</w:t>
      </w:r>
      <w:r w:rsidRPr="00984161">
        <w:rPr>
          <w:i/>
          <w:spacing w:val="-4"/>
          <w:sz w:val="32"/>
          <w:szCs w:val="32"/>
          <w:vertAlign w:val="subscript"/>
        </w:rPr>
        <w:t xml:space="preserve"> </w:t>
      </w:r>
      <w:r w:rsidRPr="00984161">
        <w:rPr>
          <w:i/>
          <w:spacing w:val="-4"/>
          <w:sz w:val="32"/>
          <w:szCs w:val="32"/>
        </w:rPr>
        <w:t>С</w:t>
      </w:r>
      <w:r w:rsidRPr="00984161">
        <w:rPr>
          <w:i/>
          <w:spacing w:val="-4"/>
          <w:sz w:val="32"/>
          <w:szCs w:val="32"/>
          <w:vertAlign w:val="subscript"/>
        </w:rPr>
        <w:t>1</w:t>
      </w:r>
      <w:r w:rsidRPr="00984161">
        <w:rPr>
          <w:spacing w:val="-4"/>
          <w:sz w:val="32"/>
          <w:szCs w:val="32"/>
        </w:rPr>
        <w:t xml:space="preserve"> і про</w:t>
      </w:r>
      <w:r w:rsidR="0065682D">
        <w:rPr>
          <w:spacing w:val="-4"/>
          <w:sz w:val="32"/>
          <w:szCs w:val="32"/>
        </w:rPr>
        <w:softHyphen/>
      </w:r>
      <w:r w:rsidRPr="00984161">
        <w:rPr>
          <w:spacing w:val="-4"/>
          <w:sz w:val="32"/>
          <w:szCs w:val="32"/>
        </w:rPr>
        <w:t>водиться попередня геолого-економічна оцінка (ГЕО) окремих покла</w:t>
      </w:r>
      <w:r w:rsidR="0065682D">
        <w:rPr>
          <w:spacing w:val="-4"/>
          <w:sz w:val="32"/>
          <w:szCs w:val="32"/>
        </w:rPr>
        <w:softHyphen/>
      </w:r>
      <w:r w:rsidRPr="00984161">
        <w:rPr>
          <w:spacing w:val="-4"/>
          <w:sz w:val="32"/>
          <w:szCs w:val="32"/>
        </w:rPr>
        <w:t>дів та родовищ для обґрунтування проведення або припинення подальших розвідувальних робіт.</w:t>
      </w:r>
    </w:p>
    <w:p w:rsidR="00057CFF" w:rsidRPr="00984161" w:rsidRDefault="00057CFF" w:rsidP="00984161">
      <w:pPr>
        <w:spacing w:line="257" w:lineRule="auto"/>
        <w:jc w:val="both"/>
        <w:rPr>
          <w:spacing w:val="-4"/>
          <w:sz w:val="32"/>
          <w:szCs w:val="32"/>
        </w:rPr>
      </w:pPr>
      <w:r w:rsidRPr="00984161">
        <w:rPr>
          <w:spacing w:val="-4"/>
          <w:sz w:val="32"/>
          <w:szCs w:val="32"/>
        </w:rPr>
        <w:tab/>
      </w:r>
      <w:r w:rsidRPr="00984161">
        <w:rPr>
          <w:i/>
          <w:spacing w:val="-4"/>
          <w:sz w:val="32"/>
          <w:szCs w:val="32"/>
        </w:rPr>
        <w:t>2. Розвідувальний етап,</w:t>
      </w:r>
      <w:r w:rsidRPr="00984161">
        <w:rPr>
          <w:spacing w:val="-4"/>
          <w:sz w:val="32"/>
          <w:szCs w:val="32"/>
        </w:rPr>
        <w:t xml:space="preserve"> задачею якого є </w:t>
      </w:r>
      <w:r w:rsidRPr="00984161">
        <w:rPr>
          <w:i/>
          <w:spacing w:val="-4"/>
          <w:sz w:val="32"/>
          <w:szCs w:val="32"/>
        </w:rPr>
        <w:t>підготовка родовища до розробки</w:t>
      </w:r>
      <w:r w:rsidRPr="00984161">
        <w:rPr>
          <w:spacing w:val="-4"/>
          <w:sz w:val="32"/>
          <w:szCs w:val="32"/>
        </w:rPr>
        <w:t>. Для родовищ нафти і газу цей етап включає: а) комплекс геофізичних та ін. досліджень, які проводяться у розвідувальних свердло</w:t>
      </w:r>
      <w:r w:rsidR="0065682D">
        <w:rPr>
          <w:spacing w:val="-4"/>
          <w:sz w:val="32"/>
          <w:szCs w:val="32"/>
        </w:rPr>
        <w:softHyphen/>
      </w:r>
      <w:r w:rsidRPr="00984161">
        <w:rPr>
          <w:spacing w:val="-4"/>
          <w:sz w:val="32"/>
          <w:szCs w:val="32"/>
        </w:rPr>
        <w:t>винах; б) вивчення структури родовища; в) виокремлення продуктивних шарів; г) визначення можливих дебітів нафти, газу, кон</w:t>
      </w:r>
      <w:r w:rsidR="0065682D">
        <w:rPr>
          <w:spacing w:val="-4"/>
          <w:sz w:val="32"/>
          <w:szCs w:val="32"/>
        </w:rPr>
        <w:softHyphen/>
      </w:r>
      <w:r w:rsidRPr="00984161">
        <w:rPr>
          <w:spacing w:val="-4"/>
          <w:sz w:val="32"/>
          <w:szCs w:val="32"/>
        </w:rPr>
        <w:t>денсату і води; д) прогнозування пластових тисків; е) обґрунтування показників, потрібних для проектування експлуатаційних робіт включ</w:t>
      </w:r>
      <w:r w:rsidR="0065682D">
        <w:rPr>
          <w:spacing w:val="-4"/>
          <w:sz w:val="32"/>
          <w:szCs w:val="32"/>
        </w:rPr>
        <w:softHyphen/>
      </w:r>
      <w:r w:rsidRPr="00984161">
        <w:rPr>
          <w:spacing w:val="-4"/>
          <w:sz w:val="32"/>
          <w:szCs w:val="32"/>
        </w:rPr>
        <w:t>но з капітальними вкладеннями у промислове будівництво. Важливим на цьому етапі є вивчення гідрогеологічних характеристик родовища та окремих продуктивних пластів.</w:t>
      </w:r>
    </w:p>
    <w:p w:rsidR="00057CFF" w:rsidRPr="00984161" w:rsidRDefault="00057CFF" w:rsidP="00984161">
      <w:pPr>
        <w:spacing w:line="257" w:lineRule="auto"/>
        <w:jc w:val="both"/>
        <w:rPr>
          <w:spacing w:val="-4"/>
          <w:sz w:val="32"/>
          <w:szCs w:val="32"/>
        </w:rPr>
      </w:pPr>
      <w:r w:rsidRPr="00984161">
        <w:rPr>
          <w:spacing w:val="-4"/>
          <w:sz w:val="32"/>
          <w:szCs w:val="32"/>
        </w:rPr>
        <w:tab/>
        <w:t>В Україні перспективними є пошуки нафти і газу в шельфах Чор</w:t>
      </w:r>
      <w:r w:rsidR="0065682D">
        <w:rPr>
          <w:spacing w:val="-4"/>
          <w:sz w:val="32"/>
          <w:szCs w:val="32"/>
        </w:rPr>
        <w:softHyphen/>
      </w:r>
      <w:r w:rsidRPr="00984161">
        <w:rPr>
          <w:spacing w:val="-4"/>
          <w:sz w:val="32"/>
          <w:szCs w:val="32"/>
        </w:rPr>
        <w:t>ного та Азовського морів, де розвідано десятки родовищ вуглевод</w:t>
      </w:r>
      <w:r w:rsidR="0065682D">
        <w:rPr>
          <w:spacing w:val="-4"/>
          <w:sz w:val="32"/>
          <w:szCs w:val="32"/>
        </w:rPr>
        <w:t>-</w:t>
      </w:r>
      <w:r w:rsidR="0065682D">
        <w:rPr>
          <w:spacing w:val="-4"/>
          <w:sz w:val="32"/>
          <w:szCs w:val="32"/>
        </w:rPr>
        <w:br/>
      </w:r>
      <w:r w:rsidR="00BD5097">
        <w:rPr>
          <w:spacing w:val="-4"/>
          <w:sz w:val="32"/>
          <w:szCs w:val="32"/>
        </w:rPr>
        <w:t>нів (рис. 1</w:t>
      </w:r>
      <w:r w:rsidR="00BD5097">
        <w:rPr>
          <w:spacing w:val="-4"/>
          <w:sz w:val="32"/>
          <w:szCs w:val="32"/>
          <w:lang w:val="ru-RU"/>
        </w:rPr>
        <w:t>1</w:t>
      </w:r>
      <w:r w:rsidRPr="00984161">
        <w:rPr>
          <w:spacing w:val="-4"/>
          <w:sz w:val="32"/>
          <w:szCs w:val="32"/>
        </w:rPr>
        <w:t>.3)</w:t>
      </w:r>
      <w:r w:rsidR="003B7D4D">
        <w:rPr>
          <w:spacing w:val="-4"/>
          <w:sz w:val="32"/>
          <w:szCs w:val="32"/>
        </w:rPr>
        <w:t>, а також скупчень «нетрадиційного» газу</w:t>
      </w:r>
      <w:r w:rsidRPr="00984161">
        <w:rPr>
          <w:spacing w:val="-4"/>
          <w:sz w:val="32"/>
          <w:szCs w:val="32"/>
        </w:rPr>
        <w:t>.</w:t>
      </w:r>
    </w:p>
    <w:p w:rsidR="00057CFF" w:rsidRPr="00F27DE0" w:rsidRDefault="00057CFF" w:rsidP="00057CFF">
      <w:pPr>
        <w:jc w:val="both"/>
        <w:rPr>
          <w:sz w:val="30"/>
          <w:szCs w:val="30"/>
          <w:lang w:val="ru-RU"/>
        </w:rPr>
      </w:pPr>
    </w:p>
    <w:p w:rsidR="00057CFF" w:rsidRPr="00C052C8" w:rsidRDefault="00057CFF" w:rsidP="00057CFF">
      <w:pPr>
        <w:jc w:val="center"/>
        <w:rPr>
          <w:sz w:val="30"/>
          <w:szCs w:val="30"/>
        </w:rPr>
      </w:pPr>
      <w:r>
        <w:rPr>
          <w:noProof/>
          <w:sz w:val="30"/>
          <w:szCs w:val="30"/>
          <w:lang w:val="ru-RU"/>
        </w:rPr>
        <w:drawing>
          <wp:inline distT="0" distB="0" distL="0" distR="0" wp14:anchorId="5C06287E" wp14:editId="734C4050">
            <wp:extent cx="5718175" cy="3807460"/>
            <wp:effectExtent l="0" t="0" r="0" b="2540"/>
            <wp:docPr id="482" name="Рисунок 482" descr="petrol_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petrol_1b"/>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18175" cy="3807460"/>
                    </a:xfrm>
                    <a:prstGeom prst="rect">
                      <a:avLst/>
                    </a:prstGeom>
                    <a:noFill/>
                    <a:ln>
                      <a:noFill/>
                    </a:ln>
                  </pic:spPr>
                </pic:pic>
              </a:graphicData>
            </a:graphic>
          </wp:inline>
        </w:drawing>
      </w:r>
    </w:p>
    <w:p w:rsidR="00057CFF" w:rsidRPr="00F27DE0" w:rsidRDefault="00057CFF" w:rsidP="00057CFF">
      <w:pPr>
        <w:jc w:val="center"/>
        <w:rPr>
          <w:sz w:val="8"/>
          <w:szCs w:val="8"/>
        </w:rPr>
      </w:pPr>
    </w:p>
    <w:p w:rsidR="0065682D" w:rsidRPr="0065682D" w:rsidRDefault="0065682D" w:rsidP="00057CFF">
      <w:pPr>
        <w:jc w:val="center"/>
        <w:rPr>
          <w:b/>
          <w:sz w:val="16"/>
          <w:szCs w:val="16"/>
        </w:rPr>
      </w:pPr>
    </w:p>
    <w:p w:rsidR="00057CFF" w:rsidRDefault="00057CFF" w:rsidP="00057CFF">
      <w:pPr>
        <w:jc w:val="center"/>
        <w:rPr>
          <w:b/>
          <w:sz w:val="26"/>
          <w:szCs w:val="26"/>
        </w:rPr>
      </w:pPr>
      <w:r w:rsidRPr="00F27DE0">
        <w:rPr>
          <w:b/>
          <w:sz w:val="26"/>
          <w:szCs w:val="26"/>
        </w:rPr>
        <w:t>Рис. 11.3 – Морські бурові платформи</w:t>
      </w:r>
    </w:p>
    <w:p w:rsidR="0065682D" w:rsidRDefault="0065682D" w:rsidP="00057CFF">
      <w:pPr>
        <w:jc w:val="center"/>
        <w:rPr>
          <w:b/>
          <w:sz w:val="26"/>
          <w:szCs w:val="26"/>
        </w:rPr>
      </w:pPr>
    </w:p>
    <w:p w:rsidR="0065682D" w:rsidRDefault="0065682D" w:rsidP="00057CFF">
      <w:pPr>
        <w:jc w:val="center"/>
        <w:rPr>
          <w:b/>
          <w:sz w:val="26"/>
          <w:szCs w:val="26"/>
        </w:rPr>
      </w:pPr>
    </w:p>
    <w:p w:rsidR="00057CFF" w:rsidRPr="0065682D" w:rsidRDefault="00F27DE0" w:rsidP="00984161">
      <w:pPr>
        <w:spacing w:line="257" w:lineRule="auto"/>
        <w:jc w:val="center"/>
        <w:rPr>
          <w:b/>
          <w:spacing w:val="-4"/>
          <w:sz w:val="34"/>
          <w:szCs w:val="34"/>
        </w:rPr>
      </w:pPr>
      <w:r w:rsidRPr="0065682D">
        <w:rPr>
          <w:b/>
          <w:spacing w:val="-4"/>
          <w:sz w:val="34"/>
          <w:szCs w:val="34"/>
        </w:rPr>
        <w:t xml:space="preserve">11.3. </w:t>
      </w:r>
      <w:r w:rsidR="00057CFF" w:rsidRPr="0065682D">
        <w:rPr>
          <w:b/>
          <w:spacing w:val="-4"/>
          <w:sz w:val="34"/>
          <w:szCs w:val="34"/>
        </w:rPr>
        <w:t xml:space="preserve"> Геологічна документація. Складання геологічних карт, </w:t>
      </w:r>
    </w:p>
    <w:p w:rsidR="00057CFF" w:rsidRPr="0065682D" w:rsidRDefault="00057CFF" w:rsidP="00984161">
      <w:pPr>
        <w:spacing w:after="200" w:line="257" w:lineRule="auto"/>
        <w:jc w:val="center"/>
        <w:rPr>
          <w:b/>
          <w:spacing w:val="-4"/>
          <w:sz w:val="34"/>
          <w:szCs w:val="34"/>
        </w:rPr>
      </w:pPr>
      <w:r w:rsidRPr="0065682D">
        <w:rPr>
          <w:b/>
          <w:spacing w:val="-4"/>
          <w:sz w:val="34"/>
          <w:szCs w:val="34"/>
        </w:rPr>
        <w:t>розрізів та стратиграфічних колонок</w:t>
      </w:r>
    </w:p>
    <w:p w:rsidR="00057CFF" w:rsidRPr="00984161" w:rsidRDefault="00057CFF" w:rsidP="00984161">
      <w:pPr>
        <w:spacing w:line="257" w:lineRule="auto"/>
        <w:jc w:val="both"/>
        <w:rPr>
          <w:b/>
          <w:spacing w:val="-4"/>
          <w:sz w:val="32"/>
          <w:szCs w:val="32"/>
        </w:rPr>
      </w:pPr>
      <w:r w:rsidRPr="00984161">
        <w:rPr>
          <w:spacing w:val="-4"/>
          <w:sz w:val="32"/>
          <w:szCs w:val="32"/>
        </w:rPr>
        <w:tab/>
        <w:t xml:space="preserve">Геологічне вивчення будь-якого району починається з </w:t>
      </w:r>
      <w:r w:rsidRPr="00C847EF">
        <w:rPr>
          <w:i/>
          <w:spacing w:val="-4"/>
          <w:sz w:val="32"/>
          <w:szCs w:val="32"/>
        </w:rPr>
        <w:t>геологіч</w:t>
      </w:r>
      <w:r w:rsidR="00F27DE0" w:rsidRPr="00C847EF">
        <w:rPr>
          <w:i/>
          <w:spacing w:val="-4"/>
          <w:sz w:val="32"/>
          <w:szCs w:val="32"/>
          <w:lang w:val="ru-RU"/>
        </w:rPr>
        <w:t>-</w:t>
      </w:r>
      <w:r w:rsidR="00F27DE0" w:rsidRPr="00C847EF">
        <w:rPr>
          <w:i/>
          <w:spacing w:val="-4"/>
          <w:sz w:val="32"/>
          <w:szCs w:val="32"/>
          <w:lang w:val="ru-RU"/>
        </w:rPr>
        <w:br/>
      </w:r>
      <w:r w:rsidRPr="00C847EF">
        <w:rPr>
          <w:i/>
          <w:spacing w:val="-4"/>
          <w:sz w:val="32"/>
          <w:szCs w:val="32"/>
        </w:rPr>
        <w:t>ної зйомки</w:t>
      </w:r>
      <w:r w:rsidRPr="00984161">
        <w:rPr>
          <w:spacing w:val="-4"/>
          <w:sz w:val="32"/>
          <w:szCs w:val="32"/>
        </w:rPr>
        <w:t>. Вона проводиться з метою встановлення геологічної будови району і виявлення площ, пе</w:t>
      </w:r>
      <w:r w:rsidR="001A7FAA" w:rsidRPr="00984161">
        <w:rPr>
          <w:spacing w:val="-4"/>
          <w:sz w:val="32"/>
          <w:szCs w:val="32"/>
        </w:rPr>
        <w:t>рспективних для пошук</w:t>
      </w:r>
      <w:r w:rsidRPr="00984161">
        <w:rPr>
          <w:spacing w:val="-4"/>
          <w:sz w:val="32"/>
          <w:szCs w:val="32"/>
        </w:rPr>
        <w:t>у і розвідки родовищ корисних копалин. З усіх видів робіт ведеться геологічна до</w:t>
      </w:r>
      <w:r w:rsidR="0065682D">
        <w:rPr>
          <w:spacing w:val="-4"/>
          <w:sz w:val="32"/>
          <w:szCs w:val="32"/>
        </w:rPr>
        <w:softHyphen/>
      </w:r>
      <w:r w:rsidRPr="00984161">
        <w:rPr>
          <w:spacing w:val="-4"/>
          <w:sz w:val="32"/>
          <w:szCs w:val="32"/>
        </w:rPr>
        <w:t>кументація: складаються геологічні карти, геологічні розрізи, страти</w:t>
      </w:r>
      <w:r w:rsidR="0065682D">
        <w:rPr>
          <w:spacing w:val="-4"/>
          <w:sz w:val="32"/>
          <w:szCs w:val="32"/>
        </w:rPr>
        <w:softHyphen/>
      </w:r>
      <w:r w:rsidRPr="00984161">
        <w:rPr>
          <w:spacing w:val="-4"/>
          <w:sz w:val="32"/>
          <w:szCs w:val="32"/>
        </w:rPr>
        <w:t xml:space="preserve">графічні колонки. </w:t>
      </w:r>
    </w:p>
    <w:p w:rsidR="00057CFF" w:rsidRPr="00984161" w:rsidRDefault="00057CFF" w:rsidP="00984161">
      <w:pPr>
        <w:spacing w:line="257" w:lineRule="auto"/>
        <w:jc w:val="both"/>
        <w:rPr>
          <w:spacing w:val="-4"/>
          <w:sz w:val="32"/>
          <w:szCs w:val="32"/>
        </w:rPr>
      </w:pPr>
      <w:r w:rsidRPr="00984161">
        <w:rPr>
          <w:i/>
          <w:spacing w:val="-4"/>
          <w:sz w:val="32"/>
          <w:szCs w:val="32"/>
        </w:rPr>
        <w:tab/>
        <w:t>Геологічна карта</w:t>
      </w:r>
      <w:r w:rsidRPr="00984161">
        <w:rPr>
          <w:spacing w:val="-4"/>
          <w:sz w:val="32"/>
          <w:szCs w:val="32"/>
        </w:rPr>
        <w:t xml:space="preserve"> – це графічне зображення на топографічній основі особливостей геологічної будови певної території. На карту наносять границі розповсюдження, склад, вік та умови залягання гір</w:t>
      </w:r>
      <w:r w:rsidR="0065682D">
        <w:rPr>
          <w:spacing w:val="-4"/>
          <w:sz w:val="32"/>
          <w:szCs w:val="32"/>
        </w:rPr>
        <w:softHyphen/>
      </w:r>
      <w:r w:rsidR="00C847EF">
        <w:rPr>
          <w:spacing w:val="-4"/>
          <w:sz w:val="32"/>
          <w:szCs w:val="32"/>
        </w:rPr>
        <w:t>ських порід, а</w:t>
      </w:r>
      <w:r w:rsidRPr="00984161">
        <w:rPr>
          <w:spacing w:val="-4"/>
          <w:sz w:val="32"/>
          <w:szCs w:val="32"/>
        </w:rPr>
        <w:t xml:space="preserve"> також тектонічні структури (як складчасті так і розривні), розміщення корисних копалин та інші дані. Деякі особли</w:t>
      </w:r>
      <w:r w:rsidR="0065682D">
        <w:rPr>
          <w:spacing w:val="-4"/>
          <w:sz w:val="32"/>
          <w:szCs w:val="32"/>
        </w:rPr>
        <w:softHyphen/>
      </w:r>
      <w:r w:rsidRPr="00984161">
        <w:rPr>
          <w:spacing w:val="-4"/>
          <w:sz w:val="32"/>
          <w:szCs w:val="32"/>
        </w:rPr>
        <w:t>вості території досліджень відображають на спеціальних картах – тектонічних, гідро</w:t>
      </w:r>
      <w:r w:rsidR="00F27DE0" w:rsidRPr="00984161">
        <w:rPr>
          <w:spacing w:val="-4"/>
          <w:sz w:val="32"/>
          <w:szCs w:val="32"/>
          <w:lang w:val="ru-RU"/>
        </w:rPr>
        <w:softHyphen/>
      </w:r>
      <w:r w:rsidRPr="00984161">
        <w:rPr>
          <w:spacing w:val="-4"/>
          <w:sz w:val="32"/>
          <w:szCs w:val="32"/>
        </w:rPr>
        <w:t>геологічних, геохімічних, корисних копалин та інших.</w:t>
      </w:r>
    </w:p>
    <w:p w:rsidR="00057CFF" w:rsidRPr="00984161" w:rsidRDefault="00057CFF" w:rsidP="00984161">
      <w:pPr>
        <w:spacing w:line="257" w:lineRule="auto"/>
        <w:jc w:val="both"/>
        <w:rPr>
          <w:spacing w:val="-4"/>
          <w:sz w:val="32"/>
          <w:szCs w:val="32"/>
        </w:rPr>
      </w:pPr>
      <w:r w:rsidRPr="00984161">
        <w:rPr>
          <w:spacing w:val="-4"/>
          <w:sz w:val="32"/>
          <w:szCs w:val="32"/>
        </w:rPr>
        <w:tab/>
        <w:t>Призначення геологічних карт визначають їх масштаби. До дріб</w:t>
      </w:r>
      <w:r w:rsidR="0065682D">
        <w:rPr>
          <w:spacing w:val="-4"/>
          <w:sz w:val="32"/>
          <w:szCs w:val="32"/>
        </w:rPr>
        <w:softHyphen/>
      </w:r>
      <w:r w:rsidRPr="00984161">
        <w:rPr>
          <w:spacing w:val="-4"/>
          <w:sz w:val="32"/>
          <w:szCs w:val="32"/>
        </w:rPr>
        <w:t>но</w:t>
      </w:r>
      <w:r w:rsidR="00F27DE0" w:rsidRPr="00984161">
        <w:rPr>
          <w:spacing w:val="-4"/>
          <w:sz w:val="32"/>
          <w:szCs w:val="32"/>
          <w:lang w:val="ru-RU"/>
        </w:rPr>
        <w:softHyphen/>
      </w:r>
      <w:r w:rsidRPr="00984161">
        <w:rPr>
          <w:spacing w:val="-4"/>
          <w:sz w:val="32"/>
          <w:szCs w:val="32"/>
        </w:rPr>
        <w:t>масштабних відносять оглядові карти масштабу 1:1000 000 і дріб</w:t>
      </w:r>
      <w:r w:rsidR="0065682D">
        <w:rPr>
          <w:spacing w:val="-4"/>
          <w:sz w:val="32"/>
          <w:szCs w:val="32"/>
        </w:rPr>
        <w:softHyphen/>
      </w:r>
      <w:r w:rsidRPr="00984161">
        <w:rPr>
          <w:spacing w:val="-4"/>
          <w:sz w:val="32"/>
          <w:szCs w:val="32"/>
        </w:rPr>
        <w:t>ніше. Їхня мета – показати геологічну будову окремих країн і конти</w:t>
      </w:r>
      <w:r w:rsidR="0065682D">
        <w:rPr>
          <w:spacing w:val="-4"/>
          <w:sz w:val="32"/>
          <w:szCs w:val="32"/>
        </w:rPr>
        <w:softHyphen/>
      </w:r>
      <w:r w:rsidRPr="00984161">
        <w:rPr>
          <w:spacing w:val="-4"/>
          <w:sz w:val="32"/>
          <w:szCs w:val="32"/>
        </w:rPr>
        <w:t>нентів. Для території України видані оглядові геологічні карти мас</w:t>
      </w:r>
      <w:r w:rsidR="0065682D">
        <w:rPr>
          <w:spacing w:val="-4"/>
          <w:sz w:val="32"/>
          <w:szCs w:val="32"/>
        </w:rPr>
        <w:softHyphen/>
      </w:r>
      <w:r w:rsidRPr="00984161">
        <w:rPr>
          <w:spacing w:val="-4"/>
          <w:sz w:val="32"/>
          <w:szCs w:val="32"/>
        </w:rPr>
        <w:t>штабів 1:1000000 та 1:500000. Найрозповсюдженішими у геологічній практиці є середньо</w:t>
      </w:r>
      <w:r w:rsidR="00F27DE0" w:rsidRPr="00984161">
        <w:rPr>
          <w:spacing w:val="-4"/>
          <w:sz w:val="32"/>
          <w:szCs w:val="32"/>
          <w:lang w:val="ru-RU"/>
        </w:rPr>
        <w:softHyphen/>
      </w:r>
      <w:r w:rsidRPr="00984161">
        <w:rPr>
          <w:spacing w:val="-4"/>
          <w:sz w:val="32"/>
          <w:szCs w:val="32"/>
        </w:rPr>
        <w:t>масштабні карти (1:200000 – 1:50000). Ними користуються для перспектив</w:t>
      </w:r>
      <w:r w:rsidR="00F27DE0" w:rsidRPr="00984161">
        <w:rPr>
          <w:spacing w:val="-4"/>
          <w:sz w:val="32"/>
          <w:szCs w:val="32"/>
          <w:lang w:val="ru-RU"/>
        </w:rPr>
        <w:softHyphen/>
      </w:r>
      <w:r w:rsidRPr="00984161">
        <w:rPr>
          <w:spacing w:val="-4"/>
          <w:sz w:val="32"/>
          <w:szCs w:val="32"/>
        </w:rPr>
        <w:t>ної оцінки району або пошуків тих чи інших видів корисних копалин.</w:t>
      </w:r>
    </w:p>
    <w:p w:rsidR="00057CFF" w:rsidRPr="00984161" w:rsidRDefault="00057CFF" w:rsidP="00984161">
      <w:pPr>
        <w:spacing w:line="257" w:lineRule="auto"/>
        <w:jc w:val="both"/>
        <w:rPr>
          <w:spacing w:val="-4"/>
          <w:sz w:val="32"/>
          <w:szCs w:val="32"/>
        </w:rPr>
      </w:pPr>
      <w:r w:rsidRPr="00984161">
        <w:rPr>
          <w:spacing w:val="-4"/>
          <w:sz w:val="32"/>
          <w:szCs w:val="32"/>
        </w:rPr>
        <w:tab/>
        <w:t>Найбільшою повнотою відомостей та детальністю зображень характе</w:t>
      </w:r>
      <w:r w:rsidR="00F27DE0" w:rsidRPr="00984161">
        <w:rPr>
          <w:spacing w:val="-4"/>
          <w:sz w:val="32"/>
          <w:szCs w:val="32"/>
          <w:lang w:val="ru-RU"/>
        </w:rPr>
        <w:softHyphen/>
      </w:r>
      <w:r w:rsidRPr="00984161">
        <w:rPr>
          <w:spacing w:val="-4"/>
          <w:sz w:val="32"/>
          <w:szCs w:val="32"/>
        </w:rPr>
        <w:t>ризуються крупномасштабні і детальні карти (масштаби 1:25000 – 1:5000).</w:t>
      </w:r>
    </w:p>
    <w:p w:rsidR="00057CFF" w:rsidRPr="00984161" w:rsidRDefault="00057CFF" w:rsidP="0065682D">
      <w:pPr>
        <w:spacing w:line="257" w:lineRule="auto"/>
        <w:ind w:firstLine="709"/>
        <w:jc w:val="both"/>
        <w:rPr>
          <w:spacing w:val="-4"/>
          <w:sz w:val="32"/>
          <w:szCs w:val="32"/>
        </w:rPr>
      </w:pPr>
      <w:r w:rsidRPr="00984161">
        <w:rPr>
          <w:spacing w:val="-4"/>
          <w:sz w:val="32"/>
          <w:szCs w:val="32"/>
        </w:rPr>
        <w:t>Вони використовуються для зображення геологічної будови ро</w:t>
      </w:r>
      <w:r w:rsidR="0065682D">
        <w:rPr>
          <w:spacing w:val="-4"/>
          <w:sz w:val="32"/>
          <w:szCs w:val="32"/>
        </w:rPr>
        <w:softHyphen/>
      </w:r>
      <w:r w:rsidRPr="00984161">
        <w:rPr>
          <w:spacing w:val="-4"/>
          <w:sz w:val="32"/>
          <w:szCs w:val="32"/>
        </w:rPr>
        <w:t>довищ корисних копалин, окремих їх ділянок або покладів. На картах середніх і крупних масштабів горизонталями зображують рельєф місцевості.</w:t>
      </w:r>
    </w:p>
    <w:p w:rsidR="00057CFF" w:rsidRPr="00984161" w:rsidRDefault="00057CFF" w:rsidP="00984161">
      <w:pPr>
        <w:spacing w:line="257" w:lineRule="auto"/>
        <w:jc w:val="both"/>
        <w:rPr>
          <w:spacing w:val="-4"/>
          <w:sz w:val="32"/>
          <w:szCs w:val="32"/>
        </w:rPr>
      </w:pPr>
      <w:r w:rsidRPr="00984161">
        <w:rPr>
          <w:spacing w:val="-4"/>
          <w:sz w:val="32"/>
          <w:szCs w:val="32"/>
        </w:rPr>
        <w:tab/>
      </w:r>
      <w:r w:rsidRPr="00984161">
        <w:rPr>
          <w:i/>
          <w:spacing w:val="-4"/>
          <w:sz w:val="32"/>
          <w:szCs w:val="32"/>
        </w:rPr>
        <w:t>Топографічна основа</w:t>
      </w:r>
      <w:r w:rsidRPr="00984161">
        <w:rPr>
          <w:spacing w:val="-4"/>
          <w:sz w:val="32"/>
          <w:szCs w:val="32"/>
        </w:rPr>
        <w:t xml:space="preserve"> геологічних карт середніх і великих масшта</w:t>
      </w:r>
      <w:r w:rsidR="0065682D">
        <w:rPr>
          <w:spacing w:val="-4"/>
          <w:sz w:val="32"/>
          <w:szCs w:val="32"/>
        </w:rPr>
        <w:softHyphen/>
      </w:r>
      <w:r w:rsidRPr="00984161">
        <w:rPr>
          <w:spacing w:val="-4"/>
          <w:sz w:val="32"/>
          <w:szCs w:val="32"/>
        </w:rPr>
        <w:t xml:space="preserve">бів – </w:t>
      </w:r>
      <w:r w:rsidR="00C847EF">
        <w:rPr>
          <w:spacing w:val="-4"/>
          <w:sz w:val="32"/>
          <w:szCs w:val="32"/>
        </w:rPr>
        <w:t>схематична</w:t>
      </w:r>
      <w:r w:rsidRPr="00984161">
        <w:rPr>
          <w:spacing w:val="-4"/>
          <w:sz w:val="32"/>
          <w:szCs w:val="32"/>
        </w:rPr>
        <w:t xml:space="preserve"> топографічна карта, на якій для орієнтировки і при</w:t>
      </w:r>
      <w:r w:rsidR="0065682D">
        <w:rPr>
          <w:spacing w:val="-4"/>
          <w:sz w:val="32"/>
          <w:szCs w:val="32"/>
        </w:rPr>
        <w:softHyphen/>
      </w:r>
      <w:r w:rsidRPr="00984161">
        <w:rPr>
          <w:spacing w:val="-4"/>
          <w:sz w:val="32"/>
          <w:szCs w:val="32"/>
        </w:rPr>
        <w:t>в’язки до місцевості залишені горизонталі, гідрографічна мережа та окремі населені пункти.</w:t>
      </w:r>
    </w:p>
    <w:p w:rsidR="00057CFF" w:rsidRPr="00984161" w:rsidRDefault="00057CFF" w:rsidP="00984161">
      <w:pPr>
        <w:spacing w:line="257" w:lineRule="auto"/>
        <w:jc w:val="both"/>
        <w:rPr>
          <w:spacing w:val="-4"/>
          <w:sz w:val="32"/>
          <w:szCs w:val="32"/>
        </w:rPr>
      </w:pPr>
      <w:r w:rsidRPr="00984161">
        <w:rPr>
          <w:spacing w:val="-4"/>
          <w:sz w:val="32"/>
          <w:szCs w:val="32"/>
        </w:rPr>
        <w:tab/>
        <w:t>Під час складання геологічних карт звичайно допускають деяку умовність – на них не показують наймолодші (четвертинні) відклади, за винятком тих територій, де ці відклади досягають великої товщини (десятків або сотень метрів). Це обумовлено тим, що четвертинні від</w:t>
      </w:r>
      <w:r w:rsidR="0065682D">
        <w:rPr>
          <w:spacing w:val="-4"/>
          <w:sz w:val="32"/>
          <w:szCs w:val="32"/>
        </w:rPr>
        <w:softHyphen/>
      </w:r>
      <w:r w:rsidRPr="00984161">
        <w:rPr>
          <w:spacing w:val="-4"/>
          <w:sz w:val="32"/>
          <w:szCs w:val="32"/>
        </w:rPr>
        <w:t>клади плащеподібно майже всюди перекривають давніші породи. Тому для відображення четвертинних відкладів складають спеціальні карти.</w:t>
      </w:r>
    </w:p>
    <w:p w:rsidR="00057CFF" w:rsidRPr="00984161" w:rsidRDefault="00057CFF" w:rsidP="00984161">
      <w:pPr>
        <w:spacing w:line="257" w:lineRule="auto"/>
        <w:jc w:val="both"/>
        <w:rPr>
          <w:spacing w:val="-4"/>
          <w:sz w:val="32"/>
          <w:szCs w:val="32"/>
        </w:rPr>
      </w:pPr>
      <w:r w:rsidRPr="00984161">
        <w:rPr>
          <w:spacing w:val="-4"/>
          <w:sz w:val="32"/>
          <w:szCs w:val="32"/>
        </w:rPr>
        <w:tab/>
        <w:t xml:space="preserve">Склад і вік гірських порід на геологічних картах зображують </w:t>
      </w:r>
      <w:r w:rsidRPr="00984161">
        <w:rPr>
          <w:i/>
          <w:spacing w:val="-4"/>
          <w:sz w:val="32"/>
          <w:szCs w:val="32"/>
        </w:rPr>
        <w:t>умовними позначками.</w:t>
      </w:r>
      <w:r w:rsidRPr="00984161">
        <w:rPr>
          <w:spacing w:val="-4"/>
          <w:sz w:val="32"/>
          <w:szCs w:val="32"/>
        </w:rPr>
        <w:t xml:space="preserve"> Вік порід позначають індексами та відповідни</w:t>
      </w:r>
      <w:r w:rsidR="0065682D">
        <w:rPr>
          <w:spacing w:val="-4"/>
          <w:sz w:val="32"/>
          <w:szCs w:val="32"/>
        </w:rPr>
        <w:softHyphen/>
      </w:r>
      <w:r w:rsidRPr="00984161">
        <w:rPr>
          <w:spacing w:val="-4"/>
          <w:sz w:val="32"/>
          <w:szCs w:val="32"/>
        </w:rPr>
        <w:t>ми кольорами. Для позначення віку гірських порід на геологічних картах прийнято єдину для всіх країн світу колірну шкалу. Так, до</w:t>
      </w:r>
      <w:r w:rsidR="0065682D">
        <w:rPr>
          <w:spacing w:val="-4"/>
          <w:sz w:val="32"/>
          <w:szCs w:val="32"/>
        </w:rPr>
        <w:softHyphen/>
      </w:r>
      <w:r w:rsidRPr="00984161">
        <w:rPr>
          <w:spacing w:val="-4"/>
          <w:sz w:val="32"/>
          <w:szCs w:val="32"/>
        </w:rPr>
        <w:t>кембрій нерозчленований має рожевий колір, а архей – темно-рожевий, протерозой – ясно-рожевий, палеозой нерозчленований – коричневий, кембрійська система – блакитно-зелений, ордовикська і силурійська – світлий сіро-зелений, девонська – коричневий, кам’яновугільна – сірий, пермська – темно-жовтогарячий, мезозой нерозчленований – зелений, тріасова система – фіолетовий, юрська – блакитний, крейдова – зеле</w:t>
      </w:r>
      <w:r w:rsidR="0065682D">
        <w:rPr>
          <w:spacing w:val="-4"/>
          <w:sz w:val="32"/>
          <w:szCs w:val="32"/>
        </w:rPr>
        <w:softHyphen/>
      </w:r>
      <w:r w:rsidRPr="00984161">
        <w:rPr>
          <w:spacing w:val="-4"/>
          <w:sz w:val="32"/>
          <w:szCs w:val="32"/>
        </w:rPr>
        <w:t>ний, кайнозой нерозчленований – жовтий, палеогенова система – ох</w:t>
      </w:r>
      <w:r w:rsidR="0065682D">
        <w:rPr>
          <w:spacing w:val="-4"/>
          <w:sz w:val="32"/>
          <w:szCs w:val="32"/>
        </w:rPr>
        <w:softHyphen/>
      </w:r>
      <w:r w:rsidRPr="00984161">
        <w:rPr>
          <w:spacing w:val="-4"/>
          <w:sz w:val="32"/>
          <w:szCs w:val="32"/>
        </w:rPr>
        <w:t>рис</w:t>
      </w:r>
      <w:r w:rsidR="0065682D">
        <w:rPr>
          <w:spacing w:val="-4"/>
          <w:sz w:val="32"/>
          <w:szCs w:val="32"/>
        </w:rPr>
        <w:softHyphen/>
      </w:r>
      <w:r w:rsidRPr="00984161">
        <w:rPr>
          <w:spacing w:val="-4"/>
          <w:sz w:val="32"/>
          <w:szCs w:val="32"/>
        </w:rPr>
        <w:t>тий, неогенова – світло-жовтий, четвертинна – сірувато-зеленува</w:t>
      </w:r>
      <w:r w:rsidR="0065682D">
        <w:rPr>
          <w:spacing w:val="-4"/>
          <w:sz w:val="32"/>
          <w:szCs w:val="32"/>
        </w:rPr>
        <w:softHyphen/>
      </w:r>
      <w:r w:rsidRPr="00984161">
        <w:rPr>
          <w:spacing w:val="-4"/>
          <w:sz w:val="32"/>
          <w:szCs w:val="32"/>
        </w:rPr>
        <w:t>тий. Для позначення віку гірських порід, крім пофарбування, обов’яз</w:t>
      </w:r>
      <w:r w:rsidR="0065682D">
        <w:rPr>
          <w:spacing w:val="-4"/>
          <w:sz w:val="32"/>
          <w:szCs w:val="32"/>
        </w:rPr>
        <w:softHyphen/>
      </w:r>
      <w:r w:rsidRPr="00984161">
        <w:rPr>
          <w:spacing w:val="-4"/>
          <w:sz w:val="32"/>
          <w:szCs w:val="32"/>
        </w:rPr>
        <w:t xml:space="preserve">ково вказують </w:t>
      </w:r>
      <w:r w:rsidRPr="00984161">
        <w:rPr>
          <w:i/>
          <w:spacing w:val="-4"/>
          <w:sz w:val="32"/>
          <w:szCs w:val="32"/>
        </w:rPr>
        <w:t>вікові індекси</w:t>
      </w:r>
      <w:r w:rsidRPr="00984161">
        <w:rPr>
          <w:spacing w:val="-4"/>
          <w:sz w:val="32"/>
          <w:szCs w:val="32"/>
        </w:rPr>
        <w:t>, які подають латинськими літерами.</w:t>
      </w:r>
    </w:p>
    <w:p w:rsidR="00057CFF" w:rsidRPr="00984161" w:rsidRDefault="00057CFF" w:rsidP="00984161">
      <w:pPr>
        <w:spacing w:line="257" w:lineRule="auto"/>
        <w:jc w:val="both"/>
        <w:rPr>
          <w:spacing w:val="-4"/>
          <w:sz w:val="32"/>
          <w:szCs w:val="32"/>
        </w:rPr>
      </w:pPr>
      <w:r w:rsidRPr="00984161">
        <w:rPr>
          <w:spacing w:val="-4"/>
          <w:sz w:val="32"/>
          <w:szCs w:val="32"/>
        </w:rPr>
        <w:tab/>
        <w:t>Індекси відділів складаються з індексів систем із додаванням до них праворуч унизу цифрового знака в порядку розміщення відділів (наприклад, нижньокам’яновугільний відділ – С</w:t>
      </w:r>
      <w:r w:rsidRPr="00984161">
        <w:rPr>
          <w:spacing w:val="-4"/>
          <w:sz w:val="32"/>
          <w:szCs w:val="32"/>
          <w:vertAlign w:val="subscript"/>
        </w:rPr>
        <w:t>1</w:t>
      </w:r>
      <w:r w:rsidRPr="00984161">
        <w:rPr>
          <w:spacing w:val="-4"/>
          <w:sz w:val="32"/>
          <w:szCs w:val="32"/>
        </w:rPr>
        <w:t>; середньо</w:t>
      </w:r>
      <w:r w:rsidR="0065682D">
        <w:rPr>
          <w:spacing w:val="-4"/>
          <w:sz w:val="32"/>
          <w:szCs w:val="32"/>
        </w:rPr>
        <w:softHyphen/>
      </w:r>
      <w:r w:rsidRPr="00984161">
        <w:rPr>
          <w:spacing w:val="-4"/>
          <w:sz w:val="32"/>
          <w:szCs w:val="32"/>
        </w:rPr>
        <w:t>кам’янову</w:t>
      </w:r>
      <w:r w:rsidR="0065682D">
        <w:rPr>
          <w:spacing w:val="-4"/>
          <w:sz w:val="32"/>
          <w:szCs w:val="32"/>
        </w:rPr>
        <w:softHyphen/>
      </w:r>
      <w:r w:rsidRPr="00984161">
        <w:rPr>
          <w:spacing w:val="-4"/>
          <w:sz w:val="32"/>
          <w:szCs w:val="32"/>
        </w:rPr>
        <w:t>гільний – С</w:t>
      </w:r>
      <w:r w:rsidRPr="00984161">
        <w:rPr>
          <w:spacing w:val="-4"/>
          <w:sz w:val="32"/>
          <w:szCs w:val="32"/>
          <w:vertAlign w:val="subscript"/>
        </w:rPr>
        <w:t>2</w:t>
      </w:r>
      <w:r w:rsidRPr="00984161">
        <w:rPr>
          <w:spacing w:val="-4"/>
          <w:sz w:val="32"/>
          <w:szCs w:val="32"/>
        </w:rPr>
        <w:t>; верхньокам’яновугільний – С</w:t>
      </w:r>
      <w:r w:rsidRPr="00984161">
        <w:rPr>
          <w:spacing w:val="-4"/>
          <w:sz w:val="32"/>
          <w:szCs w:val="32"/>
          <w:vertAlign w:val="subscript"/>
        </w:rPr>
        <w:t>3</w:t>
      </w:r>
      <w:r w:rsidRPr="00984161">
        <w:rPr>
          <w:spacing w:val="-4"/>
          <w:sz w:val="32"/>
          <w:szCs w:val="32"/>
        </w:rPr>
        <w:t>).</w:t>
      </w:r>
    </w:p>
    <w:p w:rsidR="00057CFF" w:rsidRPr="00984161" w:rsidRDefault="00057CFF" w:rsidP="00984161">
      <w:pPr>
        <w:spacing w:line="257" w:lineRule="auto"/>
        <w:jc w:val="both"/>
        <w:rPr>
          <w:spacing w:val="-4"/>
          <w:sz w:val="32"/>
          <w:szCs w:val="32"/>
        </w:rPr>
      </w:pPr>
      <w:r w:rsidRPr="00984161">
        <w:rPr>
          <w:spacing w:val="-4"/>
          <w:sz w:val="32"/>
          <w:szCs w:val="32"/>
        </w:rPr>
        <w:tab/>
        <w:t>Індекси ярусів утворюються з індексів відділів із додатковим літерним знаком (перша або перша і наступна приголосні літери назви ярусу), що ставиться поруч зі знаком відділу (наприклад, С</w:t>
      </w:r>
      <w:r w:rsidRPr="00984161">
        <w:rPr>
          <w:spacing w:val="-4"/>
          <w:sz w:val="32"/>
          <w:szCs w:val="32"/>
          <w:vertAlign w:val="subscript"/>
        </w:rPr>
        <w:t>2m</w:t>
      </w:r>
      <w:r w:rsidRPr="00984161">
        <w:rPr>
          <w:spacing w:val="-4"/>
          <w:sz w:val="32"/>
          <w:szCs w:val="32"/>
        </w:rPr>
        <w:t xml:space="preserve"> – москов</w:t>
      </w:r>
      <w:r w:rsidR="0065682D">
        <w:rPr>
          <w:spacing w:val="-4"/>
          <w:sz w:val="32"/>
          <w:szCs w:val="32"/>
        </w:rPr>
        <w:softHyphen/>
      </w:r>
      <w:r w:rsidRPr="00984161">
        <w:rPr>
          <w:spacing w:val="-4"/>
          <w:sz w:val="32"/>
          <w:szCs w:val="32"/>
        </w:rPr>
        <w:t>ський ярус).</w:t>
      </w:r>
    </w:p>
    <w:p w:rsidR="00057CFF" w:rsidRPr="00984161" w:rsidRDefault="00057CFF" w:rsidP="00984161">
      <w:pPr>
        <w:spacing w:line="257" w:lineRule="auto"/>
        <w:jc w:val="both"/>
        <w:rPr>
          <w:spacing w:val="-4"/>
          <w:sz w:val="32"/>
          <w:szCs w:val="32"/>
        </w:rPr>
      </w:pPr>
      <w:r w:rsidRPr="00984161">
        <w:rPr>
          <w:spacing w:val="-4"/>
          <w:sz w:val="32"/>
          <w:szCs w:val="32"/>
        </w:rPr>
        <w:tab/>
        <w:t>Дуже часто на земну поверхню виходять магматичні породи, вік яких встановити не завжди можливо. Тому для них на геологічних кар</w:t>
      </w:r>
      <w:r w:rsidR="0065682D">
        <w:rPr>
          <w:spacing w:val="-4"/>
          <w:sz w:val="32"/>
          <w:szCs w:val="32"/>
        </w:rPr>
        <w:softHyphen/>
      </w:r>
      <w:r w:rsidRPr="00984161">
        <w:rPr>
          <w:spacing w:val="-4"/>
          <w:sz w:val="32"/>
          <w:szCs w:val="32"/>
        </w:rPr>
        <w:t xml:space="preserve">тах позначається не вік, а їхній склад. Для кислих і середніх інтрузій – червоний колір, для основних – густо-зелений, для ультраосновних – густо-фіолетовий. </w:t>
      </w:r>
    </w:p>
    <w:p w:rsidR="00057CFF" w:rsidRPr="00984161" w:rsidRDefault="00057CFF" w:rsidP="00984161">
      <w:pPr>
        <w:spacing w:line="257" w:lineRule="auto"/>
        <w:jc w:val="both"/>
        <w:rPr>
          <w:spacing w:val="-4"/>
          <w:sz w:val="32"/>
          <w:szCs w:val="32"/>
        </w:rPr>
      </w:pPr>
      <w:r w:rsidRPr="00984161">
        <w:rPr>
          <w:spacing w:val="-4"/>
          <w:sz w:val="32"/>
          <w:szCs w:val="32"/>
        </w:rPr>
        <w:tab/>
      </w:r>
      <w:r w:rsidRPr="00984161">
        <w:rPr>
          <w:i/>
          <w:spacing w:val="-4"/>
          <w:sz w:val="32"/>
          <w:szCs w:val="32"/>
        </w:rPr>
        <w:t>Петрографічні (літологічні) карти</w:t>
      </w:r>
      <w:r w:rsidRPr="00984161">
        <w:rPr>
          <w:spacing w:val="-4"/>
          <w:sz w:val="32"/>
          <w:szCs w:val="32"/>
        </w:rPr>
        <w:t xml:space="preserve"> відображають тільки склад гір</w:t>
      </w:r>
      <w:r w:rsidR="0065682D">
        <w:rPr>
          <w:spacing w:val="-4"/>
          <w:sz w:val="32"/>
          <w:szCs w:val="32"/>
        </w:rPr>
        <w:softHyphen/>
      </w:r>
      <w:r w:rsidRPr="00984161">
        <w:rPr>
          <w:spacing w:val="-4"/>
          <w:sz w:val="32"/>
          <w:szCs w:val="32"/>
        </w:rPr>
        <w:t>ських порід, що виходять на поверхню.</w:t>
      </w:r>
    </w:p>
    <w:p w:rsidR="00057CFF" w:rsidRPr="00984161" w:rsidRDefault="00057CFF" w:rsidP="00984161">
      <w:pPr>
        <w:spacing w:line="257" w:lineRule="auto"/>
        <w:jc w:val="both"/>
        <w:rPr>
          <w:spacing w:val="-4"/>
          <w:sz w:val="32"/>
          <w:szCs w:val="32"/>
        </w:rPr>
      </w:pPr>
      <w:r w:rsidRPr="00984161">
        <w:rPr>
          <w:spacing w:val="-4"/>
          <w:sz w:val="32"/>
          <w:szCs w:val="32"/>
        </w:rPr>
        <w:tab/>
        <w:t xml:space="preserve">На </w:t>
      </w:r>
      <w:r w:rsidRPr="00984161">
        <w:rPr>
          <w:i/>
          <w:spacing w:val="-4"/>
          <w:sz w:val="32"/>
          <w:szCs w:val="32"/>
        </w:rPr>
        <w:t>палеогеографічних картах</w:t>
      </w:r>
      <w:r w:rsidRPr="00984161">
        <w:rPr>
          <w:spacing w:val="-4"/>
          <w:sz w:val="32"/>
          <w:szCs w:val="32"/>
        </w:rPr>
        <w:t xml:space="preserve"> показують контури морів і суші, розташування гірських споруд, зони вулканізму, особливості того або іншого періоду, епохи або віку.</w:t>
      </w:r>
    </w:p>
    <w:p w:rsidR="00057CFF" w:rsidRPr="00984161" w:rsidRDefault="00057CFF" w:rsidP="00984161">
      <w:pPr>
        <w:spacing w:line="257" w:lineRule="auto"/>
        <w:jc w:val="both"/>
        <w:rPr>
          <w:spacing w:val="-4"/>
          <w:sz w:val="32"/>
          <w:szCs w:val="32"/>
          <w:lang w:val="ru-RU"/>
        </w:rPr>
      </w:pPr>
      <w:r w:rsidRPr="00984161">
        <w:rPr>
          <w:spacing w:val="-4"/>
          <w:sz w:val="32"/>
          <w:szCs w:val="32"/>
        </w:rPr>
        <w:tab/>
        <w:t xml:space="preserve">На </w:t>
      </w:r>
      <w:r w:rsidRPr="00984161">
        <w:rPr>
          <w:i/>
          <w:spacing w:val="-4"/>
          <w:sz w:val="32"/>
          <w:szCs w:val="32"/>
        </w:rPr>
        <w:t>тектонічній (структурній) карті</w:t>
      </w:r>
      <w:r w:rsidRPr="00984161">
        <w:rPr>
          <w:spacing w:val="-4"/>
          <w:sz w:val="32"/>
          <w:szCs w:val="32"/>
        </w:rPr>
        <w:t xml:space="preserve"> певними умовними знаками позначають розміщення основних типів структур (складчастих зон, зон розломів, передгірських прогинів тощо), а також окремих антикліналь</w:t>
      </w:r>
      <w:r w:rsidR="0065682D">
        <w:rPr>
          <w:spacing w:val="-4"/>
          <w:sz w:val="32"/>
          <w:szCs w:val="32"/>
        </w:rPr>
        <w:softHyphen/>
      </w:r>
      <w:r w:rsidRPr="00984161">
        <w:rPr>
          <w:spacing w:val="-4"/>
          <w:sz w:val="32"/>
          <w:szCs w:val="32"/>
        </w:rPr>
        <w:t>них та синклінальних складок і розривних порушень з урахуванням їх гіпсо</w:t>
      </w:r>
      <w:r w:rsidR="00F27DE0" w:rsidRPr="00984161">
        <w:rPr>
          <w:spacing w:val="-4"/>
          <w:sz w:val="32"/>
          <w:szCs w:val="32"/>
          <w:lang w:val="ru-RU"/>
        </w:rPr>
        <w:softHyphen/>
      </w:r>
      <w:r w:rsidRPr="00984161">
        <w:rPr>
          <w:spacing w:val="-4"/>
          <w:sz w:val="32"/>
          <w:szCs w:val="32"/>
        </w:rPr>
        <w:t>метрич</w:t>
      </w:r>
      <w:r w:rsidR="00F27DE0" w:rsidRPr="00984161">
        <w:rPr>
          <w:spacing w:val="-4"/>
          <w:sz w:val="32"/>
          <w:szCs w:val="32"/>
          <w:lang w:val="ru-RU"/>
        </w:rPr>
        <w:softHyphen/>
      </w:r>
      <w:r w:rsidRPr="00984161">
        <w:rPr>
          <w:spacing w:val="-4"/>
          <w:sz w:val="32"/>
          <w:szCs w:val="32"/>
        </w:rPr>
        <w:t xml:space="preserve">ного (висотного) положення в геологічному просторі </w:t>
      </w:r>
      <w:r w:rsidR="0065682D">
        <w:rPr>
          <w:spacing w:val="-4"/>
          <w:sz w:val="32"/>
          <w:szCs w:val="32"/>
        </w:rPr>
        <w:br/>
      </w:r>
      <w:r w:rsidRPr="00984161">
        <w:rPr>
          <w:spacing w:val="-4"/>
          <w:sz w:val="32"/>
          <w:szCs w:val="32"/>
        </w:rPr>
        <w:t>(рис. 11.4).</w:t>
      </w:r>
    </w:p>
    <w:p w:rsidR="00057CFF" w:rsidRPr="00C052C8" w:rsidRDefault="00057CFF" w:rsidP="00057CFF">
      <w:pPr>
        <w:jc w:val="center"/>
        <w:rPr>
          <w:sz w:val="30"/>
          <w:szCs w:val="30"/>
        </w:rPr>
      </w:pPr>
      <w:r>
        <w:rPr>
          <w:noProof/>
          <w:sz w:val="30"/>
          <w:szCs w:val="30"/>
          <w:lang w:val="ru-RU"/>
        </w:rPr>
        <w:drawing>
          <wp:inline distT="0" distB="0" distL="0" distR="0" wp14:anchorId="3D396824" wp14:editId="5E5CFB3A">
            <wp:extent cx="5145405" cy="5595620"/>
            <wp:effectExtent l="0" t="0" r="0" b="5080"/>
            <wp:docPr id="481" name="Рисунок 481" descr="img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img34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145405" cy="5595620"/>
                    </a:xfrm>
                    <a:prstGeom prst="rect">
                      <a:avLst/>
                    </a:prstGeom>
                    <a:noFill/>
                    <a:ln>
                      <a:noFill/>
                    </a:ln>
                  </pic:spPr>
                </pic:pic>
              </a:graphicData>
            </a:graphic>
          </wp:inline>
        </w:drawing>
      </w:r>
    </w:p>
    <w:p w:rsidR="00F27DE0" w:rsidRDefault="00F27DE0" w:rsidP="00057CFF">
      <w:pPr>
        <w:jc w:val="center"/>
        <w:rPr>
          <w:b/>
          <w:sz w:val="26"/>
          <w:szCs w:val="26"/>
          <w:lang w:val="ru-RU"/>
        </w:rPr>
      </w:pPr>
    </w:p>
    <w:p w:rsidR="00057CFF" w:rsidRPr="00F27DE0" w:rsidRDefault="00057CFF" w:rsidP="00057CFF">
      <w:pPr>
        <w:jc w:val="center"/>
        <w:rPr>
          <w:b/>
          <w:sz w:val="26"/>
          <w:szCs w:val="26"/>
        </w:rPr>
      </w:pPr>
      <w:r w:rsidRPr="00F27DE0">
        <w:rPr>
          <w:b/>
          <w:sz w:val="26"/>
          <w:szCs w:val="26"/>
        </w:rPr>
        <w:t>Рис. 11.4 – Відображення геологічної будови за допомогою</w:t>
      </w:r>
    </w:p>
    <w:p w:rsidR="00057CFF" w:rsidRPr="00F27DE0" w:rsidRDefault="00057CFF" w:rsidP="00057CFF">
      <w:pPr>
        <w:jc w:val="center"/>
        <w:rPr>
          <w:b/>
          <w:sz w:val="26"/>
          <w:szCs w:val="26"/>
        </w:rPr>
      </w:pPr>
      <w:r w:rsidRPr="00F27DE0">
        <w:rPr>
          <w:b/>
          <w:sz w:val="26"/>
          <w:szCs w:val="26"/>
        </w:rPr>
        <w:t>структурної карти:</w:t>
      </w:r>
    </w:p>
    <w:p w:rsidR="00057CFF" w:rsidRPr="00F27DE0" w:rsidRDefault="00057CFF" w:rsidP="00057CFF">
      <w:pPr>
        <w:jc w:val="center"/>
        <w:rPr>
          <w:sz w:val="26"/>
          <w:szCs w:val="26"/>
        </w:rPr>
      </w:pPr>
      <w:r w:rsidRPr="00F27DE0">
        <w:rPr>
          <w:sz w:val="26"/>
          <w:szCs w:val="26"/>
        </w:rPr>
        <w:t>1 – пласт, покрівлю якого відображає структурна карта; 2 – пласт, підошву якого</w:t>
      </w:r>
    </w:p>
    <w:p w:rsidR="00057CFF" w:rsidRPr="00F27DE0" w:rsidRDefault="00057CFF" w:rsidP="00057CFF">
      <w:pPr>
        <w:jc w:val="center"/>
        <w:rPr>
          <w:sz w:val="26"/>
          <w:szCs w:val="26"/>
        </w:rPr>
      </w:pPr>
      <w:r w:rsidRPr="00F27DE0">
        <w:rPr>
          <w:sz w:val="26"/>
          <w:szCs w:val="26"/>
        </w:rPr>
        <w:t xml:space="preserve"> відображає структурна карта; І-І – лінія профілю; а – гравеліт: б – пісковик; </w:t>
      </w:r>
    </w:p>
    <w:p w:rsidR="00057CFF" w:rsidRPr="00F27DE0" w:rsidRDefault="00057CFF" w:rsidP="00057CFF">
      <w:pPr>
        <w:jc w:val="center"/>
        <w:rPr>
          <w:sz w:val="26"/>
          <w:szCs w:val="26"/>
        </w:rPr>
      </w:pPr>
      <w:r w:rsidRPr="00F27DE0">
        <w:rPr>
          <w:sz w:val="26"/>
          <w:szCs w:val="26"/>
        </w:rPr>
        <w:t>в – глина; г – вапняк; д – ізогіпси</w:t>
      </w:r>
    </w:p>
    <w:p w:rsidR="0065682D" w:rsidRPr="00984161" w:rsidRDefault="0065682D" w:rsidP="0065682D">
      <w:pPr>
        <w:spacing w:line="252" w:lineRule="auto"/>
        <w:ind w:firstLine="709"/>
        <w:jc w:val="both"/>
        <w:rPr>
          <w:spacing w:val="-4"/>
          <w:sz w:val="32"/>
          <w:szCs w:val="32"/>
        </w:rPr>
      </w:pPr>
      <w:r w:rsidRPr="00984161">
        <w:rPr>
          <w:spacing w:val="-4"/>
          <w:sz w:val="32"/>
          <w:szCs w:val="32"/>
        </w:rPr>
        <w:t xml:space="preserve">На </w:t>
      </w:r>
      <w:r w:rsidRPr="00984161">
        <w:rPr>
          <w:i/>
          <w:spacing w:val="-4"/>
          <w:sz w:val="32"/>
          <w:szCs w:val="32"/>
        </w:rPr>
        <w:t>геофізичних</w:t>
      </w:r>
      <w:r w:rsidRPr="00984161">
        <w:rPr>
          <w:spacing w:val="-4"/>
          <w:sz w:val="32"/>
          <w:szCs w:val="32"/>
        </w:rPr>
        <w:t xml:space="preserve"> </w:t>
      </w:r>
      <w:r w:rsidRPr="00984161">
        <w:rPr>
          <w:i/>
          <w:spacing w:val="-4"/>
          <w:sz w:val="32"/>
          <w:szCs w:val="32"/>
        </w:rPr>
        <w:t>картах</w:t>
      </w:r>
      <w:r w:rsidRPr="00984161">
        <w:rPr>
          <w:spacing w:val="-4"/>
          <w:sz w:val="32"/>
          <w:szCs w:val="32"/>
        </w:rPr>
        <w:t xml:space="preserve"> відображають в ізолініях гравітаційні, магнітні, радіоактивні аномалії.</w:t>
      </w:r>
    </w:p>
    <w:p w:rsidR="0065682D" w:rsidRPr="00984161" w:rsidRDefault="0065682D" w:rsidP="0065682D">
      <w:pPr>
        <w:spacing w:line="252" w:lineRule="auto"/>
        <w:jc w:val="both"/>
        <w:rPr>
          <w:spacing w:val="-4"/>
          <w:sz w:val="32"/>
          <w:szCs w:val="32"/>
        </w:rPr>
      </w:pPr>
      <w:r w:rsidRPr="00984161">
        <w:rPr>
          <w:spacing w:val="-4"/>
          <w:sz w:val="32"/>
          <w:szCs w:val="32"/>
        </w:rPr>
        <w:tab/>
        <w:t xml:space="preserve">На </w:t>
      </w:r>
      <w:r w:rsidRPr="00984161">
        <w:rPr>
          <w:i/>
          <w:spacing w:val="-4"/>
          <w:sz w:val="32"/>
          <w:szCs w:val="32"/>
        </w:rPr>
        <w:t>геохімічних картах</w:t>
      </w:r>
      <w:r w:rsidRPr="00984161">
        <w:rPr>
          <w:spacing w:val="-4"/>
          <w:sz w:val="32"/>
          <w:szCs w:val="32"/>
        </w:rPr>
        <w:t xml:space="preserve"> відображають хімічний склад гірських порід, підземних вод, газів, а також геохімічні аномалії, з якими часто пов’язані різноманітні процеси та явища у земній корі.</w:t>
      </w:r>
    </w:p>
    <w:p w:rsidR="00057CFF" w:rsidRPr="00984161" w:rsidRDefault="00057CFF" w:rsidP="0065682D">
      <w:pPr>
        <w:spacing w:line="252" w:lineRule="auto"/>
        <w:jc w:val="both"/>
        <w:rPr>
          <w:spacing w:val="-4"/>
          <w:sz w:val="32"/>
          <w:szCs w:val="32"/>
        </w:rPr>
      </w:pPr>
      <w:r w:rsidRPr="00C052C8">
        <w:rPr>
          <w:sz w:val="30"/>
          <w:szCs w:val="30"/>
        </w:rPr>
        <w:tab/>
      </w:r>
      <w:r w:rsidRPr="00984161">
        <w:rPr>
          <w:i/>
          <w:spacing w:val="-4"/>
          <w:sz w:val="32"/>
          <w:szCs w:val="32"/>
        </w:rPr>
        <w:t>Геологічні карти</w:t>
      </w:r>
      <w:r w:rsidRPr="00984161">
        <w:rPr>
          <w:spacing w:val="-4"/>
          <w:sz w:val="32"/>
          <w:szCs w:val="32"/>
        </w:rPr>
        <w:t xml:space="preserve"> допомагають зрозуміти особливості тектонічної будови території. Вони характеризують вік та склад гірських порід </w:t>
      </w:r>
      <w:r w:rsidR="0065682D">
        <w:rPr>
          <w:spacing w:val="-4"/>
          <w:sz w:val="32"/>
          <w:szCs w:val="32"/>
        </w:rPr>
        <w:br/>
      </w:r>
      <w:r w:rsidRPr="00984161">
        <w:rPr>
          <w:spacing w:val="-4"/>
          <w:sz w:val="32"/>
          <w:szCs w:val="32"/>
        </w:rPr>
        <w:t>і підземних вод, розташування ділянок формування різних геофізичних та геохімічних аномалій. Аналізуючи ці карти можна прогнозувати можливе знаходження родовищ корисних копалин і у тому числі скупчень нафти і газу. До карти завжди додається пояснювальна записка.</w:t>
      </w:r>
    </w:p>
    <w:p w:rsidR="00057CFF" w:rsidRPr="00984161" w:rsidRDefault="00057CFF" w:rsidP="0065682D">
      <w:pPr>
        <w:spacing w:line="252" w:lineRule="auto"/>
        <w:ind w:firstLine="720"/>
        <w:jc w:val="both"/>
        <w:rPr>
          <w:spacing w:val="-4"/>
          <w:sz w:val="32"/>
          <w:szCs w:val="32"/>
        </w:rPr>
      </w:pPr>
      <w:r w:rsidRPr="00984161">
        <w:rPr>
          <w:spacing w:val="-4"/>
          <w:sz w:val="32"/>
          <w:szCs w:val="32"/>
        </w:rPr>
        <w:t xml:space="preserve">Якщо </w:t>
      </w:r>
      <w:r w:rsidRPr="00984161">
        <w:rPr>
          <w:i/>
          <w:spacing w:val="-4"/>
          <w:sz w:val="32"/>
          <w:szCs w:val="32"/>
        </w:rPr>
        <w:t>геологічні карти</w:t>
      </w:r>
      <w:r w:rsidRPr="00984161">
        <w:rPr>
          <w:spacing w:val="-4"/>
          <w:sz w:val="32"/>
          <w:szCs w:val="32"/>
        </w:rPr>
        <w:t xml:space="preserve"> здебільшого характеризують геологічні особливості певних ділянок літосфери у горизонтальній проекції, то </w:t>
      </w:r>
      <w:r w:rsidRPr="00984161">
        <w:rPr>
          <w:i/>
          <w:spacing w:val="-4"/>
          <w:sz w:val="32"/>
          <w:szCs w:val="32"/>
        </w:rPr>
        <w:t>геологічні розрізи</w:t>
      </w:r>
      <w:r w:rsidRPr="00984161">
        <w:rPr>
          <w:spacing w:val="-4"/>
          <w:sz w:val="32"/>
          <w:szCs w:val="32"/>
        </w:rPr>
        <w:t xml:space="preserve"> розкривають геологічну будову окремої території на глибині (рис. 11.5).</w:t>
      </w:r>
    </w:p>
    <w:p w:rsidR="00057CFF" w:rsidRPr="00984161" w:rsidRDefault="00057CFF" w:rsidP="0065682D">
      <w:pPr>
        <w:spacing w:line="252" w:lineRule="auto"/>
        <w:jc w:val="both"/>
        <w:rPr>
          <w:spacing w:val="-4"/>
          <w:sz w:val="32"/>
          <w:szCs w:val="32"/>
        </w:rPr>
      </w:pPr>
      <w:r w:rsidRPr="00984161">
        <w:rPr>
          <w:spacing w:val="-4"/>
          <w:sz w:val="32"/>
          <w:szCs w:val="32"/>
        </w:rPr>
        <w:tab/>
      </w:r>
      <w:r w:rsidRPr="00984161">
        <w:rPr>
          <w:i/>
          <w:spacing w:val="-4"/>
          <w:sz w:val="32"/>
          <w:szCs w:val="32"/>
        </w:rPr>
        <w:t>Геологічний розріз</w:t>
      </w:r>
      <w:r w:rsidRPr="00984161">
        <w:rPr>
          <w:spacing w:val="-4"/>
          <w:sz w:val="32"/>
          <w:szCs w:val="32"/>
        </w:rPr>
        <w:t xml:space="preserve"> – графічне зображення у вертикальній площині геологічної будови ділянки. Зазвичай його складають по лінії</w:t>
      </w:r>
      <w:r w:rsidR="00C847EF">
        <w:rPr>
          <w:spacing w:val="-4"/>
          <w:sz w:val="32"/>
          <w:szCs w:val="32"/>
        </w:rPr>
        <w:t>, що є</w:t>
      </w:r>
      <w:r w:rsidRPr="00984161">
        <w:rPr>
          <w:spacing w:val="-4"/>
          <w:sz w:val="32"/>
          <w:szCs w:val="32"/>
        </w:rPr>
        <w:t xml:space="preserve"> перпендикулярно</w:t>
      </w:r>
      <w:r w:rsidR="00C847EF">
        <w:rPr>
          <w:spacing w:val="-4"/>
          <w:sz w:val="32"/>
          <w:szCs w:val="32"/>
        </w:rPr>
        <w:t>ю</w:t>
      </w:r>
      <w:r w:rsidRPr="00984161">
        <w:rPr>
          <w:spacing w:val="-4"/>
          <w:sz w:val="32"/>
          <w:szCs w:val="32"/>
        </w:rPr>
        <w:t xml:space="preserve"> простиранню гірських порід за даними геолого</w:t>
      </w:r>
      <w:r w:rsidR="00C847EF">
        <w:rPr>
          <w:spacing w:val="-4"/>
          <w:sz w:val="32"/>
          <w:szCs w:val="32"/>
        </w:rPr>
        <w:softHyphen/>
      </w:r>
      <w:r w:rsidRPr="00984161">
        <w:rPr>
          <w:spacing w:val="-4"/>
          <w:sz w:val="32"/>
          <w:szCs w:val="32"/>
        </w:rPr>
        <w:t>р</w:t>
      </w:r>
      <w:r w:rsidR="00C847EF">
        <w:rPr>
          <w:spacing w:val="-4"/>
          <w:sz w:val="32"/>
          <w:szCs w:val="32"/>
        </w:rPr>
        <w:t>озвідувальних та гірничих вироб</w:t>
      </w:r>
      <w:r w:rsidRPr="00984161">
        <w:rPr>
          <w:spacing w:val="-4"/>
          <w:sz w:val="32"/>
          <w:szCs w:val="32"/>
        </w:rPr>
        <w:t>ок (бурових свердловин, шахт, шурфів та ін.), геофізичних досліджень та геологічних побудов з урахуванням кутів залягання порід.</w:t>
      </w:r>
    </w:p>
    <w:p w:rsidR="00057CFF" w:rsidRPr="00984161" w:rsidRDefault="00057CFF" w:rsidP="0065682D">
      <w:pPr>
        <w:spacing w:line="252" w:lineRule="auto"/>
        <w:jc w:val="both"/>
        <w:rPr>
          <w:spacing w:val="-4"/>
          <w:sz w:val="32"/>
          <w:szCs w:val="32"/>
        </w:rPr>
      </w:pPr>
      <w:r w:rsidRPr="00984161">
        <w:rPr>
          <w:spacing w:val="-4"/>
          <w:sz w:val="32"/>
          <w:szCs w:val="32"/>
        </w:rPr>
        <w:tab/>
        <w:t xml:space="preserve">Для побудови розрізу на геологічній карті обирають напрямок (лінію) розрізу, позначаючи його літерами або римськими цифрами </w:t>
      </w:r>
      <w:r w:rsidR="0065682D">
        <w:rPr>
          <w:spacing w:val="-4"/>
          <w:sz w:val="32"/>
          <w:szCs w:val="32"/>
        </w:rPr>
        <w:br/>
      </w:r>
      <w:r w:rsidRPr="00984161">
        <w:rPr>
          <w:spacing w:val="-4"/>
          <w:sz w:val="32"/>
          <w:szCs w:val="32"/>
        </w:rPr>
        <w:t xml:space="preserve">(А-А` або І-І`). На аркуші паперу проводять допоміжну або нульову лінію, на яку наносять точки перетину лінії розрізу з горизонталями </w:t>
      </w:r>
      <w:r w:rsidR="0065682D">
        <w:rPr>
          <w:spacing w:val="-4"/>
          <w:sz w:val="32"/>
          <w:szCs w:val="32"/>
        </w:rPr>
        <w:br/>
      </w:r>
      <w:r w:rsidRPr="00984161">
        <w:rPr>
          <w:spacing w:val="-4"/>
          <w:sz w:val="32"/>
          <w:szCs w:val="32"/>
        </w:rPr>
        <w:t>(а</w:t>
      </w:r>
      <w:r w:rsidRPr="00984161">
        <w:rPr>
          <w:spacing w:val="-4"/>
          <w:sz w:val="32"/>
          <w:szCs w:val="32"/>
          <w:vertAlign w:val="subscript"/>
        </w:rPr>
        <w:t>1</w:t>
      </w:r>
      <w:r w:rsidRPr="00984161">
        <w:rPr>
          <w:spacing w:val="-4"/>
          <w:sz w:val="32"/>
          <w:szCs w:val="32"/>
        </w:rPr>
        <w:t>, а</w:t>
      </w:r>
      <w:r w:rsidRPr="00984161">
        <w:rPr>
          <w:spacing w:val="-4"/>
          <w:sz w:val="32"/>
          <w:szCs w:val="32"/>
          <w:vertAlign w:val="subscript"/>
        </w:rPr>
        <w:t>2</w:t>
      </w:r>
      <w:r w:rsidRPr="00984161">
        <w:rPr>
          <w:spacing w:val="-4"/>
          <w:sz w:val="32"/>
          <w:szCs w:val="32"/>
        </w:rPr>
        <w:t>, а</w:t>
      </w:r>
      <w:r w:rsidRPr="00984161">
        <w:rPr>
          <w:spacing w:val="-4"/>
          <w:sz w:val="32"/>
          <w:szCs w:val="32"/>
          <w:vertAlign w:val="subscript"/>
        </w:rPr>
        <w:t>3</w:t>
      </w:r>
      <w:r w:rsidRPr="00984161">
        <w:rPr>
          <w:spacing w:val="-4"/>
          <w:sz w:val="32"/>
          <w:szCs w:val="32"/>
        </w:rPr>
        <w:t>) та границями виходів порід (1, 2, 3). Ліворуч, нижче допо</w:t>
      </w:r>
      <w:r w:rsidR="0065682D">
        <w:rPr>
          <w:spacing w:val="-4"/>
          <w:sz w:val="32"/>
          <w:szCs w:val="32"/>
        </w:rPr>
        <w:softHyphen/>
      </w:r>
      <w:r w:rsidRPr="00984161">
        <w:rPr>
          <w:spacing w:val="-4"/>
          <w:sz w:val="32"/>
          <w:szCs w:val="32"/>
        </w:rPr>
        <w:t>міжної лінії наносять вертикальну пряму, на якій вказують вертикаль</w:t>
      </w:r>
      <w:r w:rsidR="0065682D">
        <w:rPr>
          <w:spacing w:val="-4"/>
          <w:sz w:val="32"/>
          <w:szCs w:val="32"/>
        </w:rPr>
        <w:softHyphen/>
      </w:r>
      <w:r w:rsidRPr="00984161">
        <w:rPr>
          <w:spacing w:val="-4"/>
          <w:sz w:val="32"/>
          <w:szCs w:val="32"/>
        </w:rPr>
        <w:t>ний масштаб. Часто вертикальний і горизонтальний масштаби є од</w:t>
      </w:r>
      <w:r w:rsidR="0065682D">
        <w:rPr>
          <w:spacing w:val="-4"/>
          <w:sz w:val="32"/>
          <w:szCs w:val="32"/>
        </w:rPr>
        <w:softHyphen/>
      </w:r>
      <w:r w:rsidRPr="00984161">
        <w:rPr>
          <w:spacing w:val="-4"/>
          <w:sz w:val="32"/>
          <w:szCs w:val="32"/>
        </w:rPr>
        <w:t>нако</w:t>
      </w:r>
      <w:r w:rsidR="0065682D">
        <w:rPr>
          <w:spacing w:val="-4"/>
          <w:sz w:val="32"/>
          <w:szCs w:val="32"/>
        </w:rPr>
        <w:softHyphen/>
      </w:r>
      <w:r w:rsidRPr="00984161">
        <w:rPr>
          <w:spacing w:val="-4"/>
          <w:sz w:val="32"/>
          <w:szCs w:val="32"/>
        </w:rPr>
        <w:t>ви</w:t>
      </w:r>
      <w:r w:rsidR="0065682D">
        <w:rPr>
          <w:spacing w:val="-4"/>
          <w:sz w:val="32"/>
          <w:szCs w:val="32"/>
        </w:rPr>
        <w:softHyphen/>
      </w:r>
      <w:r w:rsidRPr="00984161">
        <w:rPr>
          <w:spacing w:val="-4"/>
          <w:sz w:val="32"/>
          <w:szCs w:val="32"/>
        </w:rPr>
        <w:t>ми. Проте якщо товщина шарів, що вказані на розрізі, є дуже малою і в одному (горизонтальному) масштабі не може бути показа</w:t>
      </w:r>
      <w:r w:rsidR="0065682D">
        <w:rPr>
          <w:spacing w:val="-4"/>
          <w:sz w:val="32"/>
          <w:szCs w:val="32"/>
        </w:rPr>
        <w:softHyphen/>
      </w:r>
      <w:r w:rsidRPr="00984161">
        <w:rPr>
          <w:spacing w:val="-4"/>
          <w:sz w:val="32"/>
          <w:szCs w:val="32"/>
        </w:rPr>
        <w:t>ною, то вертикальний масштаб збільшують до необхідної величини. Опустивши перпендикуляри з точок а</w:t>
      </w:r>
      <w:r w:rsidRPr="00984161">
        <w:rPr>
          <w:spacing w:val="-4"/>
          <w:sz w:val="32"/>
          <w:szCs w:val="32"/>
          <w:vertAlign w:val="subscript"/>
        </w:rPr>
        <w:t>1</w:t>
      </w:r>
      <w:r w:rsidRPr="00984161">
        <w:rPr>
          <w:spacing w:val="-4"/>
          <w:sz w:val="32"/>
          <w:szCs w:val="32"/>
        </w:rPr>
        <w:t>, а</w:t>
      </w:r>
      <w:r w:rsidRPr="00984161">
        <w:rPr>
          <w:spacing w:val="-4"/>
          <w:sz w:val="32"/>
          <w:szCs w:val="32"/>
          <w:vertAlign w:val="subscript"/>
        </w:rPr>
        <w:t>2</w:t>
      </w:r>
      <w:r w:rsidRPr="00984161">
        <w:rPr>
          <w:spacing w:val="-4"/>
          <w:sz w:val="32"/>
          <w:szCs w:val="32"/>
        </w:rPr>
        <w:t>, і т. ін., розта</w:t>
      </w:r>
      <w:r w:rsidR="0065682D">
        <w:rPr>
          <w:spacing w:val="-4"/>
          <w:sz w:val="32"/>
          <w:szCs w:val="32"/>
        </w:rPr>
        <w:softHyphen/>
      </w:r>
      <w:r w:rsidRPr="00984161">
        <w:rPr>
          <w:spacing w:val="-4"/>
          <w:sz w:val="32"/>
          <w:szCs w:val="32"/>
        </w:rPr>
        <w:t>шованих на допоміжній лінії, до перетину їх з лініями відповідних відміток верти</w:t>
      </w:r>
      <w:r w:rsidR="0065682D">
        <w:rPr>
          <w:spacing w:val="-4"/>
          <w:sz w:val="32"/>
          <w:szCs w:val="32"/>
        </w:rPr>
        <w:softHyphen/>
      </w:r>
      <w:r w:rsidRPr="00984161">
        <w:rPr>
          <w:spacing w:val="-4"/>
          <w:sz w:val="32"/>
          <w:szCs w:val="32"/>
        </w:rPr>
        <w:t>кальної шкали, отримують ряд точок. З’єднавши точки плавною лі</w:t>
      </w:r>
      <w:r w:rsidR="0065682D">
        <w:rPr>
          <w:spacing w:val="-4"/>
          <w:sz w:val="32"/>
          <w:szCs w:val="32"/>
        </w:rPr>
        <w:softHyphen/>
      </w:r>
      <w:r w:rsidRPr="00984161">
        <w:rPr>
          <w:spacing w:val="-4"/>
          <w:sz w:val="32"/>
          <w:szCs w:val="32"/>
        </w:rPr>
        <w:t>нією, отримують криву – топографічний профіль місцевості за лінією розрізу. На криву з точок 1, 2, 3 опускають перпендикуляри. Точки пе</w:t>
      </w:r>
      <w:r w:rsidR="0065682D">
        <w:rPr>
          <w:spacing w:val="-4"/>
          <w:sz w:val="32"/>
          <w:szCs w:val="32"/>
        </w:rPr>
        <w:softHyphen/>
      </w:r>
      <w:r w:rsidRPr="00984161">
        <w:rPr>
          <w:spacing w:val="-4"/>
          <w:sz w:val="32"/>
          <w:szCs w:val="32"/>
        </w:rPr>
        <w:t>ретину будують місцями виходу границь шарів порід на денну по</w:t>
      </w:r>
      <w:r w:rsidR="0065682D">
        <w:rPr>
          <w:spacing w:val="-4"/>
          <w:sz w:val="32"/>
          <w:szCs w:val="32"/>
        </w:rPr>
        <w:softHyphen/>
      </w:r>
      <w:r w:rsidRPr="00984161">
        <w:rPr>
          <w:spacing w:val="-4"/>
          <w:sz w:val="32"/>
          <w:szCs w:val="32"/>
        </w:rPr>
        <w:t>верх</w:t>
      </w:r>
      <w:r w:rsidR="0065682D">
        <w:rPr>
          <w:spacing w:val="-4"/>
          <w:sz w:val="32"/>
          <w:szCs w:val="32"/>
        </w:rPr>
        <w:softHyphen/>
      </w:r>
      <w:r w:rsidRPr="00984161">
        <w:rPr>
          <w:spacing w:val="-4"/>
          <w:sz w:val="32"/>
          <w:szCs w:val="32"/>
        </w:rPr>
        <w:t>ню. Знаючи елементи залягання пласта порід (кут падіння, лінії падіння та простягання) під відповідним кутом до обрію прокладають продов</w:t>
      </w:r>
      <w:r w:rsidR="0065682D">
        <w:rPr>
          <w:spacing w:val="-4"/>
          <w:sz w:val="32"/>
          <w:szCs w:val="32"/>
        </w:rPr>
        <w:softHyphen/>
      </w:r>
      <w:r w:rsidRPr="00984161">
        <w:rPr>
          <w:spacing w:val="-4"/>
          <w:sz w:val="32"/>
          <w:szCs w:val="32"/>
        </w:rPr>
        <w:t>ження його границі нижче топографічного профілю. Якщо шар породи залягає горизонтально, то з точки перетину проводять гори</w:t>
      </w:r>
      <w:r w:rsidR="0065682D">
        <w:rPr>
          <w:spacing w:val="-4"/>
          <w:sz w:val="32"/>
          <w:szCs w:val="32"/>
        </w:rPr>
        <w:softHyphen/>
      </w:r>
      <w:r w:rsidRPr="00984161">
        <w:rPr>
          <w:spacing w:val="-4"/>
          <w:sz w:val="32"/>
          <w:szCs w:val="32"/>
        </w:rPr>
        <w:t>зон</w:t>
      </w:r>
      <w:r w:rsidR="0065682D">
        <w:rPr>
          <w:spacing w:val="-4"/>
          <w:sz w:val="32"/>
          <w:szCs w:val="32"/>
        </w:rPr>
        <w:softHyphen/>
      </w:r>
      <w:r w:rsidRPr="00984161">
        <w:rPr>
          <w:spacing w:val="-4"/>
          <w:sz w:val="32"/>
          <w:szCs w:val="32"/>
        </w:rPr>
        <w:t>таль</w:t>
      </w:r>
      <w:r w:rsidR="0065682D">
        <w:rPr>
          <w:spacing w:val="-4"/>
          <w:sz w:val="32"/>
          <w:szCs w:val="32"/>
        </w:rPr>
        <w:softHyphen/>
      </w:r>
      <w:r w:rsidRPr="00984161">
        <w:rPr>
          <w:spacing w:val="-4"/>
          <w:sz w:val="32"/>
          <w:szCs w:val="32"/>
        </w:rPr>
        <w:t>ні лінії, а якщо похило, то у точці перетину будують кут його па</w:t>
      </w:r>
      <w:r w:rsidR="0065682D">
        <w:rPr>
          <w:spacing w:val="-4"/>
          <w:sz w:val="32"/>
          <w:szCs w:val="32"/>
        </w:rPr>
        <w:softHyphen/>
      </w:r>
      <w:r w:rsidRPr="00984161">
        <w:rPr>
          <w:spacing w:val="-4"/>
          <w:sz w:val="32"/>
          <w:szCs w:val="32"/>
        </w:rPr>
        <w:t>діння. Між границями шарів штриховими позначками вказують їхній літоло</w:t>
      </w:r>
      <w:r w:rsidR="0065682D">
        <w:rPr>
          <w:spacing w:val="-4"/>
          <w:sz w:val="32"/>
          <w:szCs w:val="32"/>
        </w:rPr>
        <w:softHyphen/>
      </w:r>
      <w:r w:rsidRPr="00984161">
        <w:rPr>
          <w:spacing w:val="-4"/>
          <w:sz w:val="32"/>
          <w:szCs w:val="32"/>
        </w:rPr>
        <w:t>гічний склад. У відповідності до географічних сторін, буквами позна</w:t>
      </w:r>
      <w:r w:rsidR="0065682D">
        <w:rPr>
          <w:spacing w:val="-4"/>
          <w:sz w:val="32"/>
          <w:szCs w:val="32"/>
        </w:rPr>
        <w:softHyphen/>
      </w:r>
      <w:r w:rsidRPr="00984161">
        <w:rPr>
          <w:spacing w:val="-4"/>
          <w:sz w:val="32"/>
          <w:szCs w:val="32"/>
        </w:rPr>
        <w:t>ча</w:t>
      </w:r>
      <w:r w:rsidR="0065682D">
        <w:rPr>
          <w:spacing w:val="-4"/>
          <w:sz w:val="32"/>
          <w:szCs w:val="32"/>
        </w:rPr>
        <w:softHyphen/>
      </w:r>
      <w:r w:rsidRPr="00984161">
        <w:rPr>
          <w:spacing w:val="-4"/>
          <w:sz w:val="32"/>
          <w:szCs w:val="32"/>
        </w:rPr>
        <w:t>ють орієнтировку розрізу, а індексами вказують вік порід. За від</w:t>
      </w:r>
      <w:r w:rsidR="0065682D">
        <w:rPr>
          <w:spacing w:val="-4"/>
          <w:sz w:val="32"/>
          <w:szCs w:val="32"/>
        </w:rPr>
        <w:softHyphen/>
      </w:r>
      <w:r w:rsidRPr="00984161">
        <w:rPr>
          <w:spacing w:val="-4"/>
          <w:sz w:val="32"/>
          <w:szCs w:val="32"/>
        </w:rPr>
        <w:t>сутності на карті горизонталей принцип побудови розрізу зали</w:t>
      </w:r>
      <w:r w:rsidR="0065682D">
        <w:rPr>
          <w:spacing w:val="-4"/>
          <w:sz w:val="32"/>
          <w:szCs w:val="32"/>
        </w:rPr>
        <w:softHyphen/>
      </w:r>
      <w:r w:rsidRPr="00984161">
        <w:rPr>
          <w:spacing w:val="-4"/>
          <w:sz w:val="32"/>
          <w:szCs w:val="32"/>
        </w:rPr>
        <w:t>шається таким самим, за винятком побудови топографічного профілю. За</w:t>
      </w:r>
      <w:r w:rsidR="0065682D">
        <w:rPr>
          <w:spacing w:val="-4"/>
          <w:sz w:val="32"/>
          <w:szCs w:val="32"/>
        </w:rPr>
        <w:softHyphen/>
      </w:r>
      <w:r w:rsidRPr="00984161">
        <w:rPr>
          <w:spacing w:val="-4"/>
          <w:sz w:val="32"/>
          <w:szCs w:val="32"/>
        </w:rPr>
        <w:t>мість нього поверхню позначають будь-якою хвилястою лінією у від</w:t>
      </w:r>
      <w:r w:rsidR="0065682D">
        <w:rPr>
          <w:spacing w:val="-4"/>
          <w:sz w:val="32"/>
          <w:szCs w:val="32"/>
        </w:rPr>
        <w:softHyphen/>
      </w:r>
      <w:r w:rsidRPr="00984161">
        <w:rPr>
          <w:spacing w:val="-4"/>
          <w:sz w:val="32"/>
          <w:szCs w:val="32"/>
        </w:rPr>
        <w:t xml:space="preserve">повідності зі складом гірських порід, що виходять на денну поверхню. </w:t>
      </w:r>
    </w:p>
    <w:p w:rsidR="00057CFF" w:rsidRPr="00984161" w:rsidRDefault="00057CFF" w:rsidP="0065682D">
      <w:pPr>
        <w:spacing w:line="252" w:lineRule="auto"/>
        <w:jc w:val="both"/>
        <w:rPr>
          <w:spacing w:val="-4"/>
          <w:sz w:val="32"/>
          <w:szCs w:val="32"/>
        </w:rPr>
      </w:pPr>
      <w:r w:rsidRPr="00984161">
        <w:rPr>
          <w:spacing w:val="-4"/>
          <w:sz w:val="32"/>
          <w:szCs w:val="32"/>
        </w:rPr>
        <w:tab/>
        <w:t xml:space="preserve">Побудова геологічного розрізу за даними лише </w:t>
      </w:r>
      <w:r w:rsidRPr="00984161">
        <w:rPr>
          <w:i/>
          <w:spacing w:val="-4"/>
          <w:sz w:val="32"/>
          <w:szCs w:val="32"/>
        </w:rPr>
        <w:t>геологорозвіду</w:t>
      </w:r>
      <w:r w:rsidR="0065682D">
        <w:rPr>
          <w:i/>
          <w:spacing w:val="-4"/>
          <w:sz w:val="32"/>
          <w:szCs w:val="32"/>
        </w:rPr>
        <w:softHyphen/>
      </w:r>
      <w:r w:rsidR="00C847EF">
        <w:rPr>
          <w:i/>
          <w:spacing w:val="-4"/>
          <w:sz w:val="32"/>
          <w:szCs w:val="32"/>
        </w:rPr>
        <w:t>вальних вироб</w:t>
      </w:r>
      <w:r w:rsidRPr="00984161">
        <w:rPr>
          <w:i/>
          <w:spacing w:val="-4"/>
          <w:sz w:val="32"/>
          <w:szCs w:val="32"/>
        </w:rPr>
        <w:t>ок</w:t>
      </w:r>
      <w:r w:rsidRPr="00984161">
        <w:rPr>
          <w:spacing w:val="-4"/>
          <w:sz w:val="32"/>
          <w:szCs w:val="32"/>
        </w:rPr>
        <w:t xml:space="preserve"> також починається з побудови топографічного про</w:t>
      </w:r>
      <w:r w:rsidR="00C847EF">
        <w:rPr>
          <w:spacing w:val="-4"/>
          <w:sz w:val="32"/>
          <w:szCs w:val="32"/>
        </w:rPr>
        <w:softHyphen/>
      </w:r>
      <w:r w:rsidRPr="00984161">
        <w:rPr>
          <w:spacing w:val="-4"/>
          <w:sz w:val="32"/>
          <w:szCs w:val="32"/>
        </w:rPr>
        <w:t>філю, на який наносять виробки (свердловини та ін.), що знахо</w:t>
      </w:r>
      <w:r w:rsidR="0065682D">
        <w:rPr>
          <w:spacing w:val="-4"/>
          <w:sz w:val="32"/>
          <w:szCs w:val="32"/>
        </w:rPr>
        <w:softHyphen/>
      </w:r>
      <w:r w:rsidRPr="00984161">
        <w:rPr>
          <w:spacing w:val="-4"/>
          <w:sz w:val="32"/>
          <w:szCs w:val="32"/>
        </w:rPr>
        <w:t>дяться на лінії розрізу. З точок їх розташування на глибину у прийнято</w:t>
      </w:r>
      <w:r w:rsidR="0065682D">
        <w:rPr>
          <w:spacing w:val="-4"/>
          <w:sz w:val="32"/>
          <w:szCs w:val="32"/>
        </w:rPr>
        <w:softHyphen/>
      </w:r>
      <w:r w:rsidRPr="00984161">
        <w:rPr>
          <w:spacing w:val="-4"/>
          <w:sz w:val="32"/>
          <w:szCs w:val="32"/>
        </w:rPr>
        <w:t>му масштабі будують колонки свердловин: границі одновікових (або однакового складу) шарів з’єднують лініями, позначають виробки, їхні глибини та орієнтують розріз.</w:t>
      </w:r>
    </w:p>
    <w:p w:rsidR="00057CFF" w:rsidRDefault="00057CFF" w:rsidP="0065682D">
      <w:pPr>
        <w:spacing w:line="252" w:lineRule="auto"/>
        <w:jc w:val="both"/>
        <w:rPr>
          <w:spacing w:val="-4"/>
          <w:sz w:val="32"/>
          <w:szCs w:val="32"/>
        </w:rPr>
      </w:pPr>
      <w:r w:rsidRPr="00984161">
        <w:rPr>
          <w:spacing w:val="-4"/>
          <w:sz w:val="32"/>
          <w:szCs w:val="32"/>
        </w:rPr>
        <w:tab/>
        <w:t>Для детальнішої характеристики геологічних особливостей пев</w:t>
      </w:r>
      <w:r w:rsidR="0065682D">
        <w:rPr>
          <w:spacing w:val="-4"/>
          <w:sz w:val="32"/>
          <w:szCs w:val="32"/>
        </w:rPr>
        <w:softHyphen/>
      </w:r>
      <w:r w:rsidRPr="00984161">
        <w:rPr>
          <w:spacing w:val="-4"/>
          <w:sz w:val="32"/>
          <w:szCs w:val="32"/>
        </w:rPr>
        <w:t>ного району, окрім геологічної карти, колонок по окремих свердлови</w:t>
      </w:r>
      <w:r w:rsidR="0065682D">
        <w:rPr>
          <w:spacing w:val="-4"/>
          <w:sz w:val="32"/>
          <w:szCs w:val="32"/>
        </w:rPr>
        <w:softHyphen/>
      </w:r>
      <w:r w:rsidRPr="00984161">
        <w:rPr>
          <w:spacing w:val="-4"/>
          <w:sz w:val="32"/>
          <w:szCs w:val="32"/>
        </w:rPr>
        <w:t xml:space="preserve">нах, геологічних розрізів і схем складають ще </w:t>
      </w:r>
      <w:r w:rsidRPr="00984161">
        <w:rPr>
          <w:i/>
          <w:spacing w:val="-4"/>
          <w:sz w:val="32"/>
          <w:szCs w:val="32"/>
        </w:rPr>
        <w:t>зведену стратиграфічну колонку</w:t>
      </w:r>
      <w:r w:rsidRPr="00984161">
        <w:rPr>
          <w:spacing w:val="-4"/>
          <w:sz w:val="32"/>
          <w:szCs w:val="32"/>
        </w:rPr>
        <w:t>.</w:t>
      </w:r>
    </w:p>
    <w:p w:rsidR="0065682D" w:rsidRDefault="0065682D" w:rsidP="0065682D">
      <w:pPr>
        <w:spacing w:line="252" w:lineRule="auto"/>
        <w:ind w:firstLine="709"/>
        <w:jc w:val="both"/>
        <w:rPr>
          <w:spacing w:val="-4"/>
          <w:sz w:val="32"/>
          <w:szCs w:val="32"/>
        </w:rPr>
      </w:pPr>
      <w:r w:rsidRPr="00984161">
        <w:rPr>
          <w:spacing w:val="-4"/>
          <w:sz w:val="32"/>
          <w:szCs w:val="32"/>
        </w:rPr>
        <w:t xml:space="preserve">На ній відображають характерну для всієї території досліджень послідовність формування пластів гірських порід, їх речовинний склад, перерви в осадконагромадженні, товщину і вік, хоча в окремих місцях деякі пласти (товщі) порід можуть бути відсутніми. Для скорочення розмірів зведеної стратиграфічної колонки, якщо окремі товщі порід досягають великої потужності, допускається зменшення графічного зображення її умовним розривом. Складаються вони на матеріалі опису керну декількох або багатьох свердловин чи інших гірничих виробіток. Границі порід, попри їх можливе похиле залягання, проводяться </w:t>
      </w:r>
      <w:r>
        <w:rPr>
          <w:spacing w:val="-4"/>
          <w:sz w:val="32"/>
          <w:szCs w:val="32"/>
        </w:rPr>
        <w:br/>
      </w:r>
      <w:r w:rsidRPr="00984161">
        <w:rPr>
          <w:spacing w:val="-4"/>
          <w:sz w:val="32"/>
          <w:szCs w:val="32"/>
        </w:rPr>
        <w:t>в колонках горизонтально. Там, де вікова послідовність нашарування відкладів є непорушеною, границі проводяться у вигляді прямих ліній, а там, де окремі стратиграфічні підрозділи випадають – хвилястих. Склад порід зображується штрихованими знаками. Колонки є допов</w:t>
      </w:r>
      <w:r>
        <w:rPr>
          <w:spacing w:val="-4"/>
          <w:sz w:val="32"/>
          <w:szCs w:val="32"/>
        </w:rPr>
        <w:softHyphen/>
      </w:r>
      <w:r w:rsidRPr="00984161">
        <w:rPr>
          <w:spacing w:val="-4"/>
          <w:sz w:val="32"/>
          <w:szCs w:val="32"/>
        </w:rPr>
        <w:t>ненням до геологічних карт і розрізів (рис. 11.6).</w:t>
      </w:r>
    </w:p>
    <w:p w:rsidR="0065682D" w:rsidRPr="0065682D" w:rsidRDefault="0065682D" w:rsidP="0065682D">
      <w:pPr>
        <w:spacing w:line="252" w:lineRule="auto"/>
        <w:ind w:firstLine="709"/>
        <w:jc w:val="both"/>
        <w:rPr>
          <w:spacing w:val="-4"/>
          <w:sz w:val="12"/>
          <w:szCs w:val="12"/>
        </w:rPr>
      </w:pPr>
    </w:p>
    <w:p w:rsidR="00057CFF" w:rsidRPr="00C052C8" w:rsidRDefault="00057CFF" w:rsidP="00057CFF">
      <w:pPr>
        <w:jc w:val="center"/>
        <w:rPr>
          <w:b/>
          <w:sz w:val="30"/>
          <w:szCs w:val="30"/>
        </w:rPr>
      </w:pPr>
      <w:r>
        <w:rPr>
          <w:b/>
          <w:noProof/>
          <w:sz w:val="30"/>
          <w:szCs w:val="30"/>
          <w:lang w:val="ru-RU"/>
        </w:rPr>
        <w:drawing>
          <wp:inline distT="0" distB="0" distL="0" distR="0" wp14:anchorId="2A2C0784" wp14:editId="76291197">
            <wp:extent cx="4121624" cy="4195112"/>
            <wp:effectExtent l="0" t="0" r="0" b="0"/>
            <wp:docPr id="480" name="Рисунок 480"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3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137353" cy="4211122"/>
                    </a:xfrm>
                    <a:prstGeom prst="rect">
                      <a:avLst/>
                    </a:prstGeom>
                    <a:noFill/>
                    <a:ln>
                      <a:noFill/>
                    </a:ln>
                  </pic:spPr>
                </pic:pic>
              </a:graphicData>
            </a:graphic>
          </wp:inline>
        </w:drawing>
      </w:r>
    </w:p>
    <w:p w:rsidR="00057CFF" w:rsidRPr="00027D8E" w:rsidRDefault="00057CFF" w:rsidP="00057CFF">
      <w:pPr>
        <w:jc w:val="center"/>
        <w:rPr>
          <w:b/>
          <w:sz w:val="12"/>
          <w:szCs w:val="12"/>
        </w:rPr>
      </w:pPr>
    </w:p>
    <w:p w:rsidR="00057CFF" w:rsidRPr="00F27DE0" w:rsidRDefault="00057CFF" w:rsidP="00057CFF">
      <w:pPr>
        <w:jc w:val="center"/>
        <w:rPr>
          <w:b/>
          <w:sz w:val="26"/>
          <w:szCs w:val="26"/>
        </w:rPr>
      </w:pPr>
      <w:r w:rsidRPr="00F27DE0">
        <w:rPr>
          <w:b/>
          <w:sz w:val="26"/>
          <w:szCs w:val="26"/>
        </w:rPr>
        <w:t>Рис. 11.5 – Схематична геологічна карта (а) та геологічний</w:t>
      </w:r>
    </w:p>
    <w:p w:rsidR="00057CFF" w:rsidRPr="00F27DE0" w:rsidRDefault="00057CFF" w:rsidP="00057CFF">
      <w:pPr>
        <w:jc w:val="center"/>
        <w:rPr>
          <w:b/>
          <w:sz w:val="26"/>
          <w:szCs w:val="26"/>
        </w:rPr>
      </w:pPr>
      <w:r w:rsidRPr="00F27DE0">
        <w:rPr>
          <w:b/>
          <w:sz w:val="26"/>
          <w:szCs w:val="26"/>
        </w:rPr>
        <w:t>розріз по лінії І-І (б)</w:t>
      </w:r>
    </w:p>
    <w:p w:rsidR="00057CFF" w:rsidRDefault="00057CFF" w:rsidP="00057CFF">
      <w:pPr>
        <w:jc w:val="both"/>
        <w:rPr>
          <w:sz w:val="30"/>
          <w:szCs w:val="30"/>
          <w:lang w:val="ru-RU"/>
        </w:rPr>
      </w:pPr>
    </w:p>
    <w:p w:rsidR="00027D8E" w:rsidRDefault="00027D8E" w:rsidP="00027D8E">
      <w:pPr>
        <w:jc w:val="center"/>
        <w:rPr>
          <w:sz w:val="30"/>
          <w:szCs w:val="30"/>
          <w:lang w:val="ru-RU"/>
        </w:rPr>
      </w:pPr>
      <w:r>
        <w:rPr>
          <w:noProof/>
          <w:sz w:val="30"/>
          <w:szCs w:val="30"/>
          <w:lang w:val="ru-RU"/>
        </w:rPr>
        <w:drawing>
          <wp:inline distT="0" distB="0" distL="0" distR="0" wp14:anchorId="2094C85E" wp14:editId="06D77107">
            <wp:extent cx="4667250" cy="3384550"/>
            <wp:effectExtent l="0" t="0" r="0" b="6350"/>
            <wp:docPr id="479" name="Рисунок 479"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3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667250" cy="3384550"/>
                    </a:xfrm>
                    <a:prstGeom prst="rect">
                      <a:avLst/>
                    </a:prstGeom>
                    <a:noFill/>
                    <a:ln>
                      <a:noFill/>
                    </a:ln>
                  </pic:spPr>
                </pic:pic>
              </a:graphicData>
            </a:graphic>
          </wp:inline>
        </w:drawing>
      </w:r>
    </w:p>
    <w:p w:rsidR="00027D8E" w:rsidRPr="00027D8E" w:rsidRDefault="00027D8E" w:rsidP="00027D8E">
      <w:pPr>
        <w:jc w:val="center"/>
        <w:rPr>
          <w:sz w:val="12"/>
          <w:szCs w:val="12"/>
          <w:lang w:val="ru-RU"/>
        </w:rPr>
      </w:pPr>
    </w:p>
    <w:p w:rsidR="00027D8E" w:rsidRPr="00027D8E" w:rsidRDefault="00027D8E" w:rsidP="00027D8E">
      <w:pPr>
        <w:jc w:val="center"/>
        <w:rPr>
          <w:b/>
          <w:sz w:val="26"/>
          <w:szCs w:val="26"/>
        </w:rPr>
      </w:pPr>
      <w:r w:rsidRPr="00027D8E">
        <w:rPr>
          <w:b/>
          <w:sz w:val="26"/>
          <w:szCs w:val="26"/>
        </w:rPr>
        <w:t>Рис. 11.6 – Стратиграфічна колонка</w:t>
      </w:r>
    </w:p>
    <w:p w:rsidR="00057CFF" w:rsidRPr="00984161" w:rsidRDefault="00057CFF" w:rsidP="00F112B1">
      <w:pPr>
        <w:spacing w:line="250" w:lineRule="auto"/>
        <w:jc w:val="both"/>
        <w:rPr>
          <w:spacing w:val="-4"/>
          <w:sz w:val="32"/>
          <w:szCs w:val="32"/>
        </w:rPr>
      </w:pPr>
      <w:r w:rsidRPr="00984161">
        <w:rPr>
          <w:spacing w:val="-4"/>
          <w:sz w:val="32"/>
          <w:szCs w:val="32"/>
        </w:rPr>
        <w:tab/>
        <w:t>З метою вивчення і картування підземних вод проводять ком</w:t>
      </w:r>
      <w:r w:rsidR="00F112B1">
        <w:rPr>
          <w:spacing w:val="-4"/>
          <w:sz w:val="32"/>
          <w:szCs w:val="32"/>
        </w:rPr>
        <w:softHyphen/>
      </w:r>
      <w:r w:rsidRPr="00984161">
        <w:rPr>
          <w:spacing w:val="-4"/>
          <w:sz w:val="32"/>
          <w:szCs w:val="32"/>
        </w:rPr>
        <w:t>плекс польових досліджень –</w:t>
      </w:r>
      <w:r w:rsidRPr="00984161">
        <w:rPr>
          <w:i/>
          <w:spacing w:val="-4"/>
          <w:sz w:val="32"/>
          <w:szCs w:val="32"/>
        </w:rPr>
        <w:t xml:space="preserve"> гідрогеологічні зйомки, </w:t>
      </w:r>
      <w:r w:rsidRPr="00984161">
        <w:rPr>
          <w:spacing w:val="-4"/>
          <w:sz w:val="32"/>
          <w:szCs w:val="32"/>
        </w:rPr>
        <w:t>метою яких є скла</w:t>
      </w:r>
      <w:r w:rsidR="00F112B1">
        <w:rPr>
          <w:spacing w:val="-4"/>
          <w:sz w:val="32"/>
          <w:szCs w:val="32"/>
        </w:rPr>
        <w:softHyphen/>
      </w:r>
      <w:r w:rsidRPr="00984161">
        <w:rPr>
          <w:spacing w:val="-4"/>
          <w:sz w:val="32"/>
          <w:szCs w:val="32"/>
        </w:rPr>
        <w:t>дання гідрогеологічних карт. Гідрогеологічні зйомки включають гідрогеологічні, геологічні, геофізичні, інженерно-геологічні та гідро</w:t>
      </w:r>
      <w:r w:rsidR="00F112B1">
        <w:rPr>
          <w:spacing w:val="-4"/>
          <w:sz w:val="32"/>
          <w:szCs w:val="32"/>
        </w:rPr>
        <w:softHyphen/>
      </w:r>
      <w:r w:rsidRPr="00984161">
        <w:rPr>
          <w:spacing w:val="-4"/>
          <w:sz w:val="32"/>
          <w:szCs w:val="32"/>
        </w:rPr>
        <w:t>геохімічні дослідження.</w:t>
      </w:r>
    </w:p>
    <w:p w:rsidR="00057CFF" w:rsidRPr="00984161" w:rsidRDefault="00057CFF" w:rsidP="00F112B1">
      <w:pPr>
        <w:spacing w:line="250" w:lineRule="auto"/>
        <w:jc w:val="both"/>
        <w:rPr>
          <w:b/>
          <w:spacing w:val="-4"/>
          <w:sz w:val="32"/>
          <w:szCs w:val="32"/>
        </w:rPr>
      </w:pPr>
      <w:r w:rsidRPr="00984161">
        <w:rPr>
          <w:spacing w:val="-4"/>
          <w:sz w:val="32"/>
          <w:szCs w:val="32"/>
        </w:rPr>
        <w:tab/>
      </w:r>
      <w:r w:rsidRPr="00984161">
        <w:rPr>
          <w:i/>
          <w:spacing w:val="-4"/>
          <w:sz w:val="32"/>
          <w:szCs w:val="32"/>
        </w:rPr>
        <w:t>Масштаби гідрогеологічних зйомок</w:t>
      </w:r>
      <w:r w:rsidRPr="00984161">
        <w:rPr>
          <w:spacing w:val="-4"/>
          <w:sz w:val="32"/>
          <w:szCs w:val="32"/>
        </w:rPr>
        <w:t xml:space="preserve"> залежать від завдань гідро</w:t>
      </w:r>
      <w:r w:rsidR="00F112B1">
        <w:rPr>
          <w:spacing w:val="-4"/>
          <w:sz w:val="32"/>
          <w:szCs w:val="32"/>
        </w:rPr>
        <w:softHyphen/>
      </w:r>
      <w:r w:rsidRPr="00984161">
        <w:rPr>
          <w:spacing w:val="-4"/>
          <w:sz w:val="32"/>
          <w:szCs w:val="32"/>
        </w:rPr>
        <w:t>геоло</w:t>
      </w:r>
      <w:r w:rsidR="00027D8E" w:rsidRPr="00984161">
        <w:rPr>
          <w:spacing w:val="-4"/>
          <w:sz w:val="32"/>
          <w:szCs w:val="32"/>
        </w:rPr>
        <w:softHyphen/>
      </w:r>
      <w:r w:rsidRPr="00984161">
        <w:rPr>
          <w:spacing w:val="-4"/>
          <w:sz w:val="32"/>
          <w:szCs w:val="32"/>
        </w:rPr>
        <w:t>гічних досліджень: для оглядових карт – 1:500000; для зобра</w:t>
      </w:r>
      <w:r w:rsidR="00F112B1">
        <w:rPr>
          <w:spacing w:val="-4"/>
          <w:sz w:val="32"/>
          <w:szCs w:val="32"/>
        </w:rPr>
        <w:softHyphen/>
      </w:r>
      <w:r w:rsidRPr="00984161">
        <w:rPr>
          <w:spacing w:val="-4"/>
          <w:sz w:val="32"/>
          <w:szCs w:val="32"/>
        </w:rPr>
        <w:t>ження загальних гідрогеологічних умов – 1:200000–1:100000; для обґрунтування вибору ділянок водозаборів і вивчення обводненості родовищ корисних копалин – 1:50000– 1 :10000. Кожен масштаб зйом</w:t>
      </w:r>
      <w:r w:rsidR="00F112B1">
        <w:rPr>
          <w:spacing w:val="-4"/>
          <w:sz w:val="32"/>
          <w:szCs w:val="32"/>
        </w:rPr>
        <w:softHyphen/>
      </w:r>
      <w:r w:rsidRPr="00984161">
        <w:rPr>
          <w:spacing w:val="-4"/>
          <w:sz w:val="32"/>
          <w:szCs w:val="32"/>
        </w:rPr>
        <w:t>ки передбачає певну кількість точок спостережень, встановлених існу</w:t>
      </w:r>
      <w:r w:rsidR="00F112B1">
        <w:rPr>
          <w:spacing w:val="-4"/>
          <w:sz w:val="32"/>
          <w:szCs w:val="32"/>
        </w:rPr>
        <w:softHyphen/>
      </w:r>
      <w:r w:rsidRPr="00984161">
        <w:rPr>
          <w:spacing w:val="-4"/>
          <w:sz w:val="32"/>
          <w:szCs w:val="32"/>
        </w:rPr>
        <w:t>ю</w:t>
      </w:r>
      <w:r w:rsidR="00F112B1">
        <w:rPr>
          <w:spacing w:val="-4"/>
          <w:sz w:val="32"/>
          <w:szCs w:val="32"/>
        </w:rPr>
        <w:softHyphen/>
      </w:r>
      <w:r w:rsidRPr="00984161">
        <w:rPr>
          <w:spacing w:val="-4"/>
          <w:sz w:val="32"/>
          <w:szCs w:val="32"/>
        </w:rPr>
        <w:t>чими нормами на геологорозвідувальні роботи. У результаті прове</w:t>
      </w:r>
      <w:r w:rsidR="00F112B1">
        <w:rPr>
          <w:spacing w:val="-4"/>
          <w:sz w:val="32"/>
          <w:szCs w:val="32"/>
        </w:rPr>
        <w:softHyphen/>
      </w:r>
      <w:r w:rsidRPr="00984161">
        <w:rPr>
          <w:spacing w:val="-4"/>
          <w:sz w:val="32"/>
          <w:szCs w:val="32"/>
        </w:rPr>
        <w:t>дення гідрогеологічної зйомки складається гідрогеологічна карта.</w:t>
      </w:r>
    </w:p>
    <w:p w:rsidR="00057CFF" w:rsidRPr="00984161" w:rsidRDefault="00057CFF" w:rsidP="00F112B1">
      <w:pPr>
        <w:spacing w:line="250" w:lineRule="auto"/>
        <w:jc w:val="both"/>
        <w:rPr>
          <w:spacing w:val="-4"/>
          <w:sz w:val="32"/>
          <w:szCs w:val="32"/>
        </w:rPr>
      </w:pPr>
      <w:r w:rsidRPr="00984161">
        <w:rPr>
          <w:spacing w:val="-4"/>
          <w:sz w:val="32"/>
          <w:szCs w:val="32"/>
        </w:rPr>
        <w:tab/>
      </w:r>
      <w:r w:rsidRPr="00984161">
        <w:rPr>
          <w:i/>
          <w:spacing w:val="-4"/>
          <w:sz w:val="32"/>
          <w:szCs w:val="32"/>
        </w:rPr>
        <w:t>Гідрогеологічна карта</w:t>
      </w:r>
      <w:r w:rsidRPr="00984161">
        <w:rPr>
          <w:spacing w:val="-4"/>
          <w:sz w:val="32"/>
          <w:szCs w:val="32"/>
        </w:rPr>
        <w:t xml:space="preserve"> – це картографічне зображення узагаль</w:t>
      </w:r>
      <w:r w:rsidR="00F112B1">
        <w:rPr>
          <w:spacing w:val="-4"/>
          <w:sz w:val="32"/>
          <w:szCs w:val="32"/>
        </w:rPr>
        <w:softHyphen/>
      </w:r>
      <w:r w:rsidRPr="00984161">
        <w:rPr>
          <w:spacing w:val="-4"/>
          <w:sz w:val="32"/>
          <w:szCs w:val="32"/>
        </w:rPr>
        <w:t>неної інформації про гідрогеологічні умови певної території. На ній показано умови залягання і склад водовмісних порід, їхнє страти</w:t>
      </w:r>
      <w:r w:rsidR="00F112B1">
        <w:rPr>
          <w:spacing w:val="-4"/>
          <w:sz w:val="32"/>
          <w:szCs w:val="32"/>
        </w:rPr>
        <w:softHyphen/>
      </w:r>
      <w:r w:rsidRPr="00984161">
        <w:rPr>
          <w:spacing w:val="-4"/>
          <w:sz w:val="32"/>
          <w:szCs w:val="32"/>
        </w:rPr>
        <w:t>гра</w:t>
      </w:r>
      <w:r w:rsidR="00F112B1">
        <w:rPr>
          <w:spacing w:val="-4"/>
          <w:sz w:val="32"/>
          <w:szCs w:val="32"/>
        </w:rPr>
        <w:softHyphen/>
      </w:r>
      <w:r w:rsidRPr="00984161">
        <w:rPr>
          <w:spacing w:val="-4"/>
          <w:sz w:val="32"/>
          <w:szCs w:val="32"/>
        </w:rPr>
        <w:t>фічне положення, характер живлення та розвантаження, напрямки руху, хімічний склад підземних вод тощо.</w:t>
      </w:r>
    </w:p>
    <w:p w:rsidR="00057CFF" w:rsidRPr="00984161" w:rsidRDefault="00057CFF" w:rsidP="00F112B1">
      <w:pPr>
        <w:spacing w:line="250" w:lineRule="auto"/>
        <w:jc w:val="both"/>
        <w:rPr>
          <w:spacing w:val="-4"/>
          <w:sz w:val="32"/>
          <w:szCs w:val="32"/>
        </w:rPr>
      </w:pPr>
      <w:r w:rsidRPr="00984161">
        <w:rPr>
          <w:spacing w:val="-4"/>
          <w:sz w:val="32"/>
          <w:szCs w:val="32"/>
        </w:rPr>
        <w:tab/>
        <w:t>Обов’язковими елементами гідрогеологічної карти є умовні поз</w:t>
      </w:r>
      <w:r w:rsidR="00F112B1">
        <w:rPr>
          <w:spacing w:val="-4"/>
          <w:sz w:val="32"/>
          <w:szCs w:val="32"/>
        </w:rPr>
        <w:softHyphen/>
      </w:r>
      <w:r w:rsidRPr="00984161">
        <w:rPr>
          <w:spacing w:val="-4"/>
          <w:sz w:val="32"/>
          <w:szCs w:val="32"/>
        </w:rPr>
        <w:t>на</w:t>
      </w:r>
      <w:r w:rsidR="00F112B1">
        <w:rPr>
          <w:spacing w:val="-4"/>
          <w:sz w:val="32"/>
          <w:szCs w:val="32"/>
        </w:rPr>
        <w:softHyphen/>
      </w:r>
      <w:r w:rsidRPr="00984161">
        <w:rPr>
          <w:spacing w:val="-4"/>
          <w:sz w:val="32"/>
          <w:szCs w:val="32"/>
        </w:rPr>
        <w:t>чення (легенда), гідрогеологічні розрізи та колонки. Умовні позна</w:t>
      </w:r>
      <w:r w:rsidR="00F112B1">
        <w:rPr>
          <w:spacing w:val="-4"/>
          <w:sz w:val="32"/>
          <w:szCs w:val="32"/>
        </w:rPr>
        <w:softHyphen/>
      </w:r>
      <w:r w:rsidRPr="00984161">
        <w:rPr>
          <w:spacing w:val="-4"/>
          <w:sz w:val="32"/>
          <w:szCs w:val="32"/>
        </w:rPr>
        <w:t>чен</w:t>
      </w:r>
      <w:r w:rsidR="00F112B1">
        <w:rPr>
          <w:spacing w:val="-4"/>
          <w:sz w:val="32"/>
          <w:szCs w:val="32"/>
        </w:rPr>
        <w:softHyphen/>
      </w:r>
      <w:r w:rsidRPr="00984161">
        <w:rPr>
          <w:spacing w:val="-4"/>
          <w:sz w:val="32"/>
          <w:szCs w:val="32"/>
        </w:rPr>
        <w:t>ня наносяться за допомогою систематизованих у певному порядку знаків, які відображають зміст карти і розрізів. Умовні позна</w:t>
      </w:r>
      <w:r w:rsidR="00F112B1">
        <w:rPr>
          <w:spacing w:val="-4"/>
          <w:sz w:val="32"/>
          <w:szCs w:val="32"/>
        </w:rPr>
        <w:softHyphen/>
      </w:r>
      <w:r w:rsidRPr="00984161">
        <w:rPr>
          <w:spacing w:val="-4"/>
          <w:sz w:val="32"/>
          <w:szCs w:val="32"/>
        </w:rPr>
        <w:t>чення складаються з таких основних розділів:</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гідрогеологічні підрозділи (водоносні горизонти, комплекси, водотривкі товщі); </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водопункти і водозабірні споруди (джерела, свердловини, колодязі та ін.); </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гідрогеодинамічні показники; </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хімічний склад підземних вод; </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гідрогеологічне районування; </w:t>
      </w:r>
    </w:p>
    <w:p w:rsidR="00057CFF" w:rsidRPr="00984161" w:rsidRDefault="00057CFF" w:rsidP="00F112B1">
      <w:pPr>
        <w:numPr>
          <w:ilvl w:val="0"/>
          <w:numId w:val="5"/>
        </w:numPr>
        <w:spacing w:line="250" w:lineRule="auto"/>
        <w:ind w:left="0" w:firstLine="709"/>
        <w:jc w:val="both"/>
        <w:rPr>
          <w:spacing w:val="-4"/>
          <w:sz w:val="32"/>
          <w:szCs w:val="32"/>
        </w:rPr>
      </w:pPr>
      <w:r w:rsidRPr="00984161">
        <w:rPr>
          <w:spacing w:val="-4"/>
          <w:sz w:val="32"/>
          <w:szCs w:val="32"/>
        </w:rPr>
        <w:t xml:space="preserve">інші ознаки (газовий склад вод, антропогенне забруднення </w:t>
      </w:r>
      <w:r w:rsidR="00027D8E" w:rsidRPr="00984161">
        <w:rPr>
          <w:spacing w:val="-4"/>
          <w:sz w:val="32"/>
          <w:szCs w:val="32"/>
        </w:rPr>
        <w:br/>
      </w:r>
      <w:r w:rsidRPr="00984161">
        <w:rPr>
          <w:spacing w:val="-4"/>
          <w:sz w:val="32"/>
          <w:szCs w:val="32"/>
        </w:rPr>
        <w:t>і т. ін.).</w:t>
      </w:r>
    </w:p>
    <w:p w:rsidR="00057CFF" w:rsidRPr="00984161" w:rsidRDefault="00057CFF" w:rsidP="00F112B1">
      <w:pPr>
        <w:spacing w:line="250" w:lineRule="auto"/>
        <w:jc w:val="both"/>
        <w:rPr>
          <w:spacing w:val="-4"/>
          <w:sz w:val="32"/>
          <w:szCs w:val="32"/>
        </w:rPr>
      </w:pPr>
      <w:r w:rsidRPr="00984161">
        <w:rPr>
          <w:spacing w:val="-4"/>
          <w:sz w:val="32"/>
          <w:szCs w:val="32"/>
        </w:rPr>
        <w:tab/>
        <w:t xml:space="preserve">Існує кілька типів гідрогеологічних карт. Найпоширенішим є тип </w:t>
      </w:r>
      <w:r w:rsidRPr="00984161">
        <w:rPr>
          <w:i/>
          <w:spacing w:val="-4"/>
          <w:sz w:val="32"/>
          <w:szCs w:val="32"/>
        </w:rPr>
        <w:t xml:space="preserve">зведеної гідрогеологічної карти, </w:t>
      </w:r>
      <w:r w:rsidRPr="00984161">
        <w:rPr>
          <w:spacing w:val="-4"/>
          <w:sz w:val="32"/>
          <w:szCs w:val="32"/>
        </w:rPr>
        <w:t>яка ґрунтується на матеріалах чоти</w:t>
      </w:r>
      <w:r w:rsidR="00F112B1">
        <w:rPr>
          <w:spacing w:val="-4"/>
          <w:sz w:val="32"/>
          <w:szCs w:val="32"/>
        </w:rPr>
        <w:softHyphen/>
      </w:r>
      <w:r w:rsidRPr="00984161">
        <w:rPr>
          <w:spacing w:val="-4"/>
          <w:sz w:val="32"/>
          <w:szCs w:val="32"/>
        </w:rPr>
        <w:t>рьох карт: карти фактичного матеріалу, карти основних водоносних горизонтів, карти водоносності порід дочетвертинного віку та карти водоносності четвертинних відкладів.</w:t>
      </w:r>
    </w:p>
    <w:p w:rsidR="00057CFF" w:rsidRPr="00984161" w:rsidRDefault="00057CFF" w:rsidP="00F112B1">
      <w:pPr>
        <w:spacing w:line="250" w:lineRule="auto"/>
        <w:jc w:val="both"/>
        <w:rPr>
          <w:spacing w:val="-4"/>
          <w:sz w:val="32"/>
          <w:szCs w:val="32"/>
        </w:rPr>
      </w:pPr>
      <w:r w:rsidRPr="00984161">
        <w:rPr>
          <w:spacing w:val="-4"/>
          <w:sz w:val="32"/>
          <w:szCs w:val="32"/>
        </w:rPr>
        <w:tab/>
        <w:t xml:space="preserve">На карті </w:t>
      </w:r>
      <w:r w:rsidRPr="00984161">
        <w:rPr>
          <w:i/>
          <w:spacing w:val="-4"/>
          <w:sz w:val="32"/>
          <w:szCs w:val="32"/>
        </w:rPr>
        <w:t>фактичного матеріалу</w:t>
      </w:r>
      <w:r w:rsidRPr="00984161">
        <w:rPr>
          <w:spacing w:val="-4"/>
          <w:sz w:val="32"/>
          <w:szCs w:val="32"/>
        </w:rPr>
        <w:t xml:space="preserve"> вказуються пункти відбору проб води – свердловини, джерела, колодязі. Біля кожного водопункту зліва записується його номер, праворуч – глибина до рівня води і позначка статичного рівня. </w:t>
      </w:r>
    </w:p>
    <w:p w:rsidR="00057CFF" w:rsidRPr="00984161" w:rsidRDefault="00057CFF" w:rsidP="00F112B1">
      <w:pPr>
        <w:spacing w:line="250" w:lineRule="auto"/>
        <w:jc w:val="both"/>
        <w:rPr>
          <w:spacing w:val="-4"/>
          <w:sz w:val="32"/>
          <w:szCs w:val="32"/>
        </w:rPr>
      </w:pPr>
      <w:r w:rsidRPr="00984161">
        <w:rPr>
          <w:spacing w:val="-4"/>
          <w:sz w:val="32"/>
          <w:szCs w:val="32"/>
        </w:rPr>
        <w:tab/>
        <w:t xml:space="preserve">На карті </w:t>
      </w:r>
      <w:r w:rsidRPr="00984161">
        <w:rPr>
          <w:i/>
          <w:spacing w:val="-4"/>
          <w:sz w:val="32"/>
          <w:szCs w:val="32"/>
        </w:rPr>
        <w:t>основних водоносних горизонтів</w:t>
      </w:r>
      <w:r w:rsidRPr="00984161">
        <w:rPr>
          <w:spacing w:val="-4"/>
          <w:sz w:val="32"/>
          <w:szCs w:val="32"/>
        </w:rPr>
        <w:t xml:space="preserve"> виділяються контури їхнього поширення, вказуються літологічний склад і опорні гідрогеоло</w:t>
      </w:r>
      <w:r w:rsidR="00F112B1">
        <w:rPr>
          <w:spacing w:val="-4"/>
          <w:sz w:val="32"/>
          <w:szCs w:val="32"/>
        </w:rPr>
        <w:softHyphen/>
      </w:r>
      <w:r w:rsidRPr="00984161">
        <w:rPr>
          <w:spacing w:val="-4"/>
          <w:sz w:val="32"/>
          <w:szCs w:val="32"/>
        </w:rPr>
        <w:t>гічні свердло</w:t>
      </w:r>
      <w:r w:rsidR="00027D8E" w:rsidRPr="00984161">
        <w:rPr>
          <w:spacing w:val="-4"/>
          <w:sz w:val="32"/>
          <w:szCs w:val="32"/>
        </w:rPr>
        <w:softHyphen/>
      </w:r>
      <w:r w:rsidRPr="00984161">
        <w:rPr>
          <w:spacing w:val="-4"/>
          <w:sz w:val="32"/>
          <w:szCs w:val="32"/>
        </w:rPr>
        <w:t>вини.</w:t>
      </w:r>
    </w:p>
    <w:p w:rsidR="00057CFF" w:rsidRPr="00984161" w:rsidRDefault="00057CFF" w:rsidP="00F112B1">
      <w:pPr>
        <w:spacing w:line="250" w:lineRule="auto"/>
        <w:jc w:val="both"/>
        <w:rPr>
          <w:spacing w:val="-4"/>
          <w:sz w:val="32"/>
          <w:szCs w:val="32"/>
        </w:rPr>
      </w:pPr>
      <w:r w:rsidRPr="00984161">
        <w:rPr>
          <w:spacing w:val="-4"/>
          <w:sz w:val="32"/>
          <w:szCs w:val="32"/>
        </w:rPr>
        <w:tab/>
        <w:t xml:space="preserve">На картах водоносності порід дочетвертинного і четвертинного віку вказуються гідрогеологічні райони, вік та літологічний склад </w:t>
      </w:r>
      <w:r w:rsidR="00F112B1">
        <w:rPr>
          <w:spacing w:val="-4"/>
          <w:sz w:val="32"/>
          <w:szCs w:val="32"/>
        </w:rPr>
        <w:br/>
      </w:r>
      <w:r w:rsidRPr="00984161">
        <w:rPr>
          <w:spacing w:val="-4"/>
          <w:sz w:val="32"/>
          <w:szCs w:val="32"/>
        </w:rPr>
        <w:t>і водоносність порід, позначаються опорні бурові свердловини, коло</w:t>
      </w:r>
      <w:r w:rsidR="00F112B1">
        <w:rPr>
          <w:spacing w:val="-4"/>
          <w:sz w:val="32"/>
          <w:szCs w:val="32"/>
        </w:rPr>
        <w:softHyphen/>
      </w:r>
      <w:r w:rsidRPr="00984161">
        <w:rPr>
          <w:spacing w:val="-4"/>
          <w:sz w:val="32"/>
          <w:szCs w:val="32"/>
        </w:rPr>
        <w:t>дязі, джерела.</w:t>
      </w:r>
    </w:p>
    <w:p w:rsidR="00057CFF" w:rsidRPr="00984161" w:rsidRDefault="00057CFF" w:rsidP="00F112B1">
      <w:pPr>
        <w:spacing w:line="250" w:lineRule="auto"/>
        <w:jc w:val="both"/>
        <w:rPr>
          <w:spacing w:val="-4"/>
          <w:sz w:val="32"/>
          <w:szCs w:val="32"/>
        </w:rPr>
      </w:pPr>
      <w:r w:rsidRPr="00984161">
        <w:rPr>
          <w:spacing w:val="-4"/>
          <w:sz w:val="32"/>
          <w:szCs w:val="32"/>
        </w:rPr>
        <w:tab/>
        <w:t>Вік гірських порід зображується кольорами, що відповідають ко</w:t>
      </w:r>
      <w:r w:rsidR="00F112B1">
        <w:rPr>
          <w:spacing w:val="-4"/>
          <w:sz w:val="32"/>
          <w:szCs w:val="32"/>
        </w:rPr>
        <w:softHyphen/>
      </w:r>
      <w:r w:rsidRPr="00984161">
        <w:rPr>
          <w:spacing w:val="-4"/>
          <w:sz w:val="32"/>
          <w:szCs w:val="32"/>
        </w:rPr>
        <w:t>льо</w:t>
      </w:r>
      <w:r w:rsidR="00F112B1">
        <w:rPr>
          <w:spacing w:val="-4"/>
          <w:sz w:val="32"/>
          <w:szCs w:val="32"/>
        </w:rPr>
        <w:softHyphen/>
      </w:r>
      <w:r w:rsidRPr="00984161">
        <w:rPr>
          <w:spacing w:val="-4"/>
          <w:sz w:val="32"/>
          <w:szCs w:val="32"/>
        </w:rPr>
        <w:t>рам геологічної карти, а літологічний склад порід – умовними позначками чорного кольору. Гідрогеологічні райони, що характери</w:t>
      </w:r>
      <w:r w:rsidR="00F112B1">
        <w:rPr>
          <w:spacing w:val="-4"/>
          <w:sz w:val="32"/>
          <w:szCs w:val="32"/>
        </w:rPr>
        <w:softHyphen/>
      </w:r>
      <w:r w:rsidRPr="00984161">
        <w:rPr>
          <w:spacing w:val="-4"/>
          <w:sz w:val="32"/>
          <w:szCs w:val="32"/>
        </w:rPr>
        <w:t>зують розподіл тих чи інших водоносних горизонтів на території досліджень, глибину та умови їхнього залягання, водоносність порід, хімічний склад підземних вод та інші гідрогеологічні фактори, оконту</w:t>
      </w:r>
      <w:r w:rsidR="00F112B1">
        <w:rPr>
          <w:spacing w:val="-4"/>
          <w:sz w:val="32"/>
          <w:szCs w:val="32"/>
        </w:rPr>
        <w:softHyphen/>
      </w:r>
      <w:r w:rsidRPr="00984161">
        <w:rPr>
          <w:spacing w:val="-4"/>
          <w:sz w:val="32"/>
          <w:szCs w:val="32"/>
        </w:rPr>
        <w:t xml:space="preserve">рюються потовщеними лініями з цифровими позначеннями району. </w:t>
      </w:r>
    </w:p>
    <w:p w:rsidR="00057CFF" w:rsidRPr="00984161" w:rsidRDefault="00057CFF" w:rsidP="00F112B1">
      <w:pPr>
        <w:spacing w:line="250" w:lineRule="auto"/>
        <w:jc w:val="both"/>
        <w:rPr>
          <w:spacing w:val="-4"/>
          <w:sz w:val="32"/>
          <w:szCs w:val="32"/>
        </w:rPr>
      </w:pPr>
      <w:r w:rsidRPr="00984161">
        <w:rPr>
          <w:spacing w:val="-4"/>
          <w:sz w:val="32"/>
          <w:szCs w:val="32"/>
        </w:rPr>
        <w:tab/>
        <w:t xml:space="preserve">На гідрогеологічній карті позначають розвідані родовища питних підземних вод, ділянки зниження рівнів підземних вод (депресійні ділянки), а також райони їх техногенного забруднення. </w:t>
      </w:r>
    </w:p>
    <w:p w:rsidR="00057CFF" w:rsidRPr="00984161" w:rsidRDefault="00057CFF" w:rsidP="00F112B1">
      <w:pPr>
        <w:spacing w:line="250" w:lineRule="auto"/>
        <w:jc w:val="both"/>
        <w:rPr>
          <w:spacing w:val="-4"/>
          <w:sz w:val="32"/>
          <w:szCs w:val="32"/>
        </w:rPr>
      </w:pPr>
      <w:r w:rsidRPr="00984161">
        <w:rPr>
          <w:spacing w:val="-4"/>
          <w:sz w:val="32"/>
          <w:szCs w:val="32"/>
        </w:rPr>
        <w:tab/>
      </w:r>
      <w:r w:rsidRPr="00984161">
        <w:rPr>
          <w:i/>
          <w:spacing w:val="-4"/>
          <w:sz w:val="32"/>
          <w:szCs w:val="32"/>
        </w:rPr>
        <w:t>Спеціальні гідрогеологічні карти</w:t>
      </w:r>
      <w:r w:rsidRPr="00984161">
        <w:rPr>
          <w:spacing w:val="-4"/>
          <w:sz w:val="32"/>
          <w:szCs w:val="32"/>
        </w:rPr>
        <w:t xml:space="preserve"> виконуються з певною метою. Їх зміст залежить від мети досліджень. Це можуть бути карти з гідро</w:t>
      </w:r>
      <w:r w:rsidR="00F112B1">
        <w:rPr>
          <w:spacing w:val="-4"/>
          <w:sz w:val="32"/>
          <w:szCs w:val="32"/>
        </w:rPr>
        <w:softHyphen/>
      </w:r>
      <w:r w:rsidRPr="00984161">
        <w:rPr>
          <w:spacing w:val="-4"/>
          <w:sz w:val="32"/>
          <w:szCs w:val="32"/>
        </w:rPr>
        <w:t>ди</w:t>
      </w:r>
      <w:r w:rsidR="00F112B1">
        <w:rPr>
          <w:spacing w:val="-4"/>
          <w:sz w:val="32"/>
          <w:szCs w:val="32"/>
        </w:rPr>
        <w:softHyphen/>
      </w:r>
      <w:r w:rsidRPr="00984161">
        <w:rPr>
          <w:spacing w:val="-4"/>
          <w:sz w:val="32"/>
          <w:szCs w:val="32"/>
        </w:rPr>
        <w:t>наміки, гідрогеохімії, запасів і ресурсів вод. До карт додається поясню</w:t>
      </w:r>
      <w:r w:rsidR="00F112B1">
        <w:rPr>
          <w:spacing w:val="-4"/>
          <w:sz w:val="32"/>
          <w:szCs w:val="32"/>
        </w:rPr>
        <w:softHyphen/>
      </w:r>
      <w:r w:rsidRPr="00984161">
        <w:rPr>
          <w:spacing w:val="-4"/>
          <w:sz w:val="32"/>
          <w:szCs w:val="32"/>
        </w:rPr>
        <w:t>валь</w:t>
      </w:r>
      <w:r w:rsidR="00F112B1">
        <w:rPr>
          <w:spacing w:val="-4"/>
          <w:sz w:val="32"/>
          <w:szCs w:val="32"/>
        </w:rPr>
        <w:softHyphen/>
      </w:r>
      <w:r w:rsidRPr="00984161">
        <w:rPr>
          <w:spacing w:val="-4"/>
          <w:sz w:val="32"/>
          <w:szCs w:val="32"/>
        </w:rPr>
        <w:t>на записка.</w:t>
      </w:r>
    </w:p>
    <w:p w:rsidR="00057CFF" w:rsidRPr="00984161" w:rsidRDefault="00057CFF" w:rsidP="00F112B1">
      <w:pPr>
        <w:spacing w:line="250" w:lineRule="auto"/>
        <w:jc w:val="both"/>
        <w:rPr>
          <w:spacing w:val="-4"/>
          <w:sz w:val="32"/>
          <w:szCs w:val="32"/>
        </w:rPr>
      </w:pPr>
      <w:r w:rsidRPr="00984161">
        <w:rPr>
          <w:spacing w:val="-4"/>
          <w:sz w:val="32"/>
          <w:szCs w:val="32"/>
        </w:rPr>
        <w:tab/>
        <w:t>Кожна з гідрогеологічних карт звичайно супроводжується (одни</w:t>
      </w:r>
      <w:r w:rsidR="00F112B1">
        <w:rPr>
          <w:spacing w:val="-4"/>
          <w:sz w:val="32"/>
          <w:szCs w:val="32"/>
        </w:rPr>
        <w:softHyphen/>
      </w:r>
      <w:r w:rsidRPr="00984161">
        <w:rPr>
          <w:spacing w:val="-4"/>
          <w:sz w:val="32"/>
          <w:szCs w:val="32"/>
        </w:rPr>
        <w:t xml:space="preserve">ми або кількома) </w:t>
      </w:r>
      <w:r w:rsidRPr="00984161">
        <w:rPr>
          <w:i/>
          <w:spacing w:val="-4"/>
          <w:sz w:val="32"/>
          <w:szCs w:val="32"/>
        </w:rPr>
        <w:t>геолого-гідрологічним розрізом</w:t>
      </w:r>
      <w:r w:rsidRPr="00984161">
        <w:rPr>
          <w:spacing w:val="-4"/>
          <w:sz w:val="32"/>
          <w:szCs w:val="32"/>
        </w:rPr>
        <w:t>. Лінію розрізу прово</w:t>
      </w:r>
      <w:r w:rsidR="00F112B1">
        <w:rPr>
          <w:spacing w:val="-4"/>
          <w:sz w:val="32"/>
          <w:szCs w:val="32"/>
        </w:rPr>
        <w:softHyphen/>
      </w:r>
      <w:r w:rsidRPr="00984161">
        <w:rPr>
          <w:spacing w:val="-4"/>
          <w:sz w:val="32"/>
          <w:szCs w:val="32"/>
        </w:rPr>
        <w:t>дять на карті, позначаючи як і у випадку з геологічним розрізом, вели</w:t>
      </w:r>
      <w:r w:rsidR="00F112B1">
        <w:rPr>
          <w:spacing w:val="-4"/>
          <w:sz w:val="32"/>
          <w:szCs w:val="32"/>
        </w:rPr>
        <w:softHyphen/>
      </w:r>
      <w:r w:rsidRPr="00984161">
        <w:rPr>
          <w:spacing w:val="-4"/>
          <w:sz w:val="32"/>
          <w:szCs w:val="32"/>
        </w:rPr>
        <w:t>кими літерами (А`-А`) або римськими цифрами (І`-І`). Розріз складають за даними випро</w:t>
      </w:r>
      <w:r w:rsidR="00027D8E" w:rsidRPr="00984161">
        <w:rPr>
          <w:spacing w:val="-4"/>
          <w:sz w:val="32"/>
          <w:szCs w:val="32"/>
          <w:lang w:val="ru-RU"/>
        </w:rPr>
        <w:softHyphen/>
      </w:r>
      <w:r w:rsidRPr="00984161">
        <w:rPr>
          <w:spacing w:val="-4"/>
          <w:sz w:val="32"/>
          <w:szCs w:val="32"/>
        </w:rPr>
        <w:t>бування підземних вод у свердловинах, що здій</w:t>
      </w:r>
      <w:r w:rsidR="00F112B1">
        <w:rPr>
          <w:spacing w:val="-4"/>
          <w:sz w:val="32"/>
          <w:szCs w:val="32"/>
        </w:rPr>
        <w:softHyphen/>
      </w:r>
      <w:r w:rsidRPr="00984161">
        <w:rPr>
          <w:spacing w:val="-4"/>
          <w:sz w:val="32"/>
          <w:szCs w:val="32"/>
        </w:rPr>
        <w:t>снюєть</w:t>
      </w:r>
      <w:r w:rsidR="00F112B1">
        <w:rPr>
          <w:spacing w:val="-4"/>
          <w:sz w:val="32"/>
          <w:szCs w:val="32"/>
        </w:rPr>
        <w:softHyphen/>
      </w:r>
      <w:r w:rsidRPr="00984161">
        <w:rPr>
          <w:spacing w:val="-4"/>
          <w:sz w:val="32"/>
          <w:szCs w:val="32"/>
        </w:rPr>
        <w:t>ся різними методами та приладами (пробовідбірниками). Останні спускають у свердловину на бурильних трубах або на тросах (в залежності від глибини свердловини та гідрогеологічних умов).</w:t>
      </w:r>
    </w:p>
    <w:p w:rsidR="00057CFF" w:rsidRPr="00984161" w:rsidRDefault="00057CFF" w:rsidP="00F112B1">
      <w:pPr>
        <w:spacing w:line="250" w:lineRule="auto"/>
        <w:jc w:val="both"/>
        <w:rPr>
          <w:spacing w:val="-4"/>
          <w:sz w:val="32"/>
          <w:szCs w:val="32"/>
        </w:rPr>
      </w:pPr>
      <w:r w:rsidRPr="00984161">
        <w:rPr>
          <w:spacing w:val="-4"/>
          <w:sz w:val="32"/>
          <w:szCs w:val="32"/>
        </w:rPr>
        <w:tab/>
        <w:t xml:space="preserve">На </w:t>
      </w:r>
      <w:r w:rsidRPr="00984161">
        <w:rPr>
          <w:i/>
          <w:spacing w:val="-4"/>
          <w:sz w:val="32"/>
          <w:szCs w:val="32"/>
        </w:rPr>
        <w:t>гідрогеологічному розрізі</w:t>
      </w:r>
      <w:r w:rsidRPr="00984161">
        <w:rPr>
          <w:spacing w:val="-4"/>
          <w:sz w:val="32"/>
          <w:szCs w:val="32"/>
        </w:rPr>
        <w:t>, що будується за принципами геоло</w:t>
      </w:r>
      <w:r w:rsidR="00027D8E" w:rsidRPr="00984161">
        <w:rPr>
          <w:spacing w:val="-4"/>
          <w:sz w:val="32"/>
          <w:szCs w:val="32"/>
        </w:rPr>
        <w:softHyphen/>
      </w:r>
      <w:r w:rsidRPr="00984161">
        <w:rPr>
          <w:spacing w:val="-4"/>
          <w:sz w:val="32"/>
          <w:szCs w:val="32"/>
        </w:rPr>
        <w:t>гічного, вказують гідрогеологічні горизонти і водотриви, хімічний склад і температуру підземних вод, а також напрямки їх руху, жив</w:t>
      </w:r>
      <w:r w:rsidR="00F112B1">
        <w:rPr>
          <w:spacing w:val="-4"/>
          <w:sz w:val="32"/>
          <w:szCs w:val="32"/>
        </w:rPr>
        <w:softHyphen/>
      </w:r>
      <w:r w:rsidRPr="00984161">
        <w:rPr>
          <w:spacing w:val="-4"/>
          <w:sz w:val="32"/>
          <w:szCs w:val="32"/>
        </w:rPr>
        <w:t>лення і розвантаження та інші параметри підземної гідросфери.</w:t>
      </w:r>
    </w:p>
    <w:p w:rsidR="00057CFF" w:rsidRPr="00984161" w:rsidRDefault="00057CFF" w:rsidP="00F112B1">
      <w:pPr>
        <w:spacing w:line="250" w:lineRule="auto"/>
        <w:jc w:val="both"/>
        <w:rPr>
          <w:spacing w:val="-4"/>
          <w:sz w:val="32"/>
          <w:szCs w:val="32"/>
        </w:rPr>
      </w:pPr>
      <w:r w:rsidRPr="00984161">
        <w:rPr>
          <w:spacing w:val="-4"/>
          <w:sz w:val="32"/>
          <w:szCs w:val="32"/>
        </w:rPr>
        <w:tab/>
      </w:r>
      <w:r w:rsidRPr="00984161">
        <w:rPr>
          <w:i/>
          <w:spacing w:val="-4"/>
          <w:sz w:val="32"/>
          <w:szCs w:val="32"/>
        </w:rPr>
        <w:t>Гідрогеологічна колонка</w:t>
      </w:r>
      <w:r w:rsidRPr="00984161">
        <w:rPr>
          <w:spacing w:val="-4"/>
          <w:sz w:val="32"/>
          <w:szCs w:val="32"/>
        </w:rPr>
        <w:t>, відображає узагальнений порядок про</w:t>
      </w:r>
      <w:r w:rsidR="00F112B1">
        <w:rPr>
          <w:spacing w:val="-4"/>
          <w:sz w:val="32"/>
          <w:szCs w:val="32"/>
        </w:rPr>
        <w:softHyphen/>
      </w:r>
      <w:r w:rsidRPr="00984161">
        <w:rPr>
          <w:spacing w:val="-4"/>
          <w:sz w:val="32"/>
          <w:szCs w:val="32"/>
        </w:rPr>
        <w:t>сто</w:t>
      </w:r>
      <w:r w:rsidR="00F112B1">
        <w:rPr>
          <w:spacing w:val="-4"/>
          <w:sz w:val="32"/>
          <w:szCs w:val="32"/>
        </w:rPr>
        <w:softHyphen/>
      </w:r>
      <w:r w:rsidRPr="00984161">
        <w:rPr>
          <w:spacing w:val="-4"/>
          <w:sz w:val="32"/>
          <w:szCs w:val="32"/>
        </w:rPr>
        <w:t>рового положення в земній корі водоносних горизонтів і комплексів та водотривких товщ. На ній кольором і позначками вказують  літоло</w:t>
      </w:r>
      <w:r w:rsidR="00F112B1">
        <w:rPr>
          <w:spacing w:val="-4"/>
          <w:sz w:val="32"/>
          <w:szCs w:val="32"/>
        </w:rPr>
        <w:softHyphen/>
      </w:r>
      <w:r w:rsidRPr="00984161">
        <w:rPr>
          <w:spacing w:val="-4"/>
          <w:sz w:val="32"/>
          <w:szCs w:val="32"/>
        </w:rPr>
        <w:t>гічний склад відкладів, коефіцієнт фільтрації, хімічні типи вод та деякі інші характеристики.</w:t>
      </w:r>
    </w:p>
    <w:p w:rsidR="00057CFF" w:rsidRPr="00984161" w:rsidRDefault="00057CFF" w:rsidP="00984161">
      <w:pPr>
        <w:spacing w:line="257" w:lineRule="auto"/>
        <w:jc w:val="both"/>
        <w:rPr>
          <w:spacing w:val="-4"/>
          <w:sz w:val="32"/>
          <w:szCs w:val="32"/>
        </w:rPr>
      </w:pPr>
    </w:p>
    <w:p w:rsidR="00057CFF" w:rsidRPr="00984161" w:rsidRDefault="00057CFF" w:rsidP="00984161">
      <w:pPr>
        <w:spacing w:line="257" w:lineRule="auto"/>
        <w:jc w:val="center"/>
        <w:rPr>
          <w:b/>
          <w:i/>
          <w:spacing w:val="-4"/>
          <w:sz w:val="32"/>
          <w:szCs w:val="32"/>
        </w:rPr>
      </w:pPr>
      <w:r w:rsidRPr="00984161">
        <w:rPr>
          <w:b/>
          <w:i/>
          <w:spacing w:val="-4"/>
          <w:sz w:val="32"/>
          <w:szCs w:val="32"/>
        </w:rPr>
        <w:t>Контрольні питання</w:t>
      </w:r>
    </w:p>
    <w:p w:rsidR="00057CFF" w:rsidRPr="00F112B1" w:rsidRDefault="00057CFF" w:rsidP="00984161">
      <w:pPr>
        <w:spacing w:line="257" w:lineRule="auto"/>
        <w:ind w:left="567" w:firstLine="426"/>
        <w:jc w:val="both"/>
        <w:rPr>
          <w:i/>
          <w:spacing w:val="-4"/>
          <w:sz w:val="12"/>
          <w:szCs w:val="12"/>
        </w:rPr>
      </w:pP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 xml:space="preserve">Якою є практична мета геологічних досліджень? </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У чому полягає основний результат геологічної зйомки?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Яка фізична основа методу глибинного сейсмічного зондування?</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На чому ґрунтуються магнітометричні методи досліджень?</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досліджується за допомогою геохімічних методів?</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Яка мета аерокосмічних методів досліджень?</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Для чого використовуютьс</w:t>
      </w:r>
      <w:r w:rsidR="00C847EF">
        <w:rPr>
          <w:spacing w:val="-4"/>
          <w:sz w:val="32"/>
          <w:szCs w:val="32"/>
        </w:rPr>
        <w:t>я геотермічні методи досліджень</w:t>
      </w:r>
      <w:r w:rsidRPr="00984161">
        <w:rPr>
          <w:spacing w:val="-4"/>
          <w:sz w:val="32"/>
          <w:szCs w:val="32"/>
        </w:rPr>
        <w:t>?</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визначається гравітаційними методами досліджень?</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З якою метою буряться геологорозвідувальні свердловини?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На чому ґрунтується прогнозування родовищ корисних копалин?</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Які види досліджень включає розвідка нафтогазових родовищ?</w:t>
      </w:r>
    </w:p>
    <w:p w:rsidR="00057CFF" w:rsidRPr="00984161" w:rsidRDefault="00057CFF" w:rsidP="00F112B1">
      <w:pPr>
        <w:pStyle w:val="afa"/>
        <w:numPr>
          <w:ilvl w:val="0"/>
          <w:numId w:val="23"/>
        </w:numPr>
        <w:tabs>
          <w:tab w:val="left" w:pos="709"/>
          <w:tab w:val="left" w:pos="1418"/>
        </w:tabs>
        <w:spacing w:line="257" w:lineRule="auto"/>
        <w:ind w:left="709" w:hanging="426"/>
        <w:jc w:val="both"/>
        <w:rPr>
          <w:spacing w:val="-4"/>
          <w:sz w:val="32"/>
          <w:szCs w:val="32"/>
        </w:rPr>
      </w:pPr>
      <w:r w:rsidRPr="00984161">
        <w:rPr>
          <w:spacing w:val="-4"/>
          <w:sz w:val="32"/>
          <w:szCs w:val="32"/>
        </w:rPr>
        <w:t>На які стадії поділяються геологорозвідувальні роботи на тверді горючі копалини?</w:t>
      </w:r>
    </w:p>
    <w:p w:rsidR="00057CFF" w:rsidRPr="00984161" w:rsidRDefault="00057CFF" w:rsidP="00F112B1">
      <w:pPr>
        <w:pStyle w:val="afa"/>
        <w:numPr>
          <w:ilvl w:val="0"/>
          <w:numId w:val="23"/>
        </w:numPr>
        <w:tabs>
          <w:tab w:val="left" w:pos="709"/>
          <w:tab w:val="left" w:pos="1418"/>
        </w:tabs>
        <w:spacing w:line="257" w:lineRule="auto"/>
        <w:ind w:left="709" w:hanging="426"/>
        <w:jc w:val="both"/>
        <w:rPr>
          <w:spacing w:val="-4"/>
          <w:sz w:val="32"/>
          <w:szCs w:val="32"/>
        </w:rPr>
      </w:pPr>
      <w:r w:rsidRPr="00984161">
        <w:rPr>
          <w:spacing w:val="-4"/>
          <w:sz w:val="32"/>
          <w:szCs w:val="32"/>
        </w:rPr>
        <w:t>На які стадії поділяється пошуковий етап при геологоро</w:t>
      </w:r>
      <w:r w:rsidR="00F112B1">
        <w:rPr>
          <w:spacing w:val="-4"/>
          <w:sz w:val="32"/>
          <w:szCs w:val="32"/>
        </w:rPr>
        <w:softHyphen/>
      </w:r>
      <w:r w:rsidRPr="00984161">
        <w:rPr>
          <w:spacing w:val="-4"/>
          <w:sz w:val="32"/>
          <w:szCs w:val="32"/>
        </w:rPr>
        <w:t>звіду</w:t>
      </w:r>
      <w:r w:rsidR="00F112B1">
        <w:rPr>
          <w:spacing w:val="-4"/>
          <w:sz w:val="32"/>
          <w:szCs w:val="32"/>
        </w:rPr>
        <w:softHyphen/>
      </w:r>
      <w:r w:rsidRPr="00984161">
        <w:rPr>
          <w:spacing w:val="-4"/>
          <w:sz w:val="32"/>
          <w:szCs w:val="32"/>
        </w:rPr>
        <w:t>вальних роботах на нафту і газ?</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називається геологічною картою?</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Які види геологічних карт ви знаєте?</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є основою для побудови геологічної карти?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Які види масштабів геологічних карт ви знаєте?</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відображають геохімічні карти?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називається геологічним розрізом?</w:t>
      </w:r>
    </w:p>
    <w:p w:rsidR="00057CFF" w:rsidRPr="00984161" w:rsidRDefault="00057CFF" w:rsidP="00F112B1">
      <w:pPr>
        <w:pStyle w:val="afa"/>
        <w:numPr>
          <w:ilvl w:val="0"/>
          <w:numId w:val="23"/>
        </w:numPr>
        <w:tabs>
          <w:tab w:val="left" w:pos="709"/>
          <w:tab w:val="left" w:pos="1418"/>
        </w:tabs>
        <w:spacing w:line="257" w:lineRule="auto"/>
        <w:ind w:left="709" w:hanging="426"/>
        <w:jc w:val="both"/>
        <w:rPr>
          <w:spacing w:val="-4"/>
          <w:sz w:val="32"/>
          <w:szCs w:val="32"/>
        </w:rPr>
      </w:pPr>
      <w:r w:rsidRPr="00984161">
        <w:rPr>
          <w:spacing w:val="-4"/>
          <w:sz w:val="32"/>
          <w:szCs w:val="32"/>
        </w:rPr>
        <w:t>У якому порядку розташовують стратиграфічну колонку, умовні позна</w:t>
      </w:r>
      <w:r w:rsidR="00E4764D" w:rsidRPr="00984161">
        <w:rPr>
          <w:spacing w:val="-4"/>
          <w:sz w:val="32"/>
          <w:szCs w:val="32"/>
        </w:rPr>
        <w:softHyphen/>
      </w:r>
      <w:r w:rsidRPr="00984161">
        <w:rPr>
          <w:spacing w:val="-4"/>
          <w:sz w:val="32"/>
          <w:szCs w:val="32"/>
        </w:rPr>
        <w:t>чення і геологічні розрізи?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Які характеристики наводять у стратиграфічній колонці?</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З якою метою проводять гідрогеологічні зйомки?</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Що відображається на гідрогеологічній карті та розрізі?</w:t>
      </w:r>
    </w:p>
    <w:p w:rsidR="00057CFF" w:rsidRPr="00984161" w:rsidRDefault="00057CFF" w:rsidP="00F112B1">
      <w:pPr>
        <w:pStyle w:val="afa"/>
        <w:numPr>
          <w:ilvl w:val="0"/>
          <w:numId w:val="23"/>
        </w:numPr>
        <w:tabs>
          <w:tab w:val="left" w:pos="709"/>
        </w:tabs>
        <w:spacing w:line="257" w:lineRule="auto"/>
        <w:ind w:left="709" w:hanging="426"/>
        <w:jc w:val="both"/>
        <w:rPr>
          <w:spacing w:val="-4"/>
          <w:sz w:val="32"/>
          <w:szCs w:val="32"/>
        </w:rPr>
      </w:pPr>
      <w:r w:rsidRPr="00984161">
        <w:rPr>
          <w:spacing w:val="-4"/>
          <w:sz w:val="32"/>
          <w:szCs w:val="32"/>
        </w:rPr>
        <w:t>Чим відрізняється структурна карта від топографічної?</w:t>
      </w:r>
    </w:p>
    <w:p w:rsidR="006F712E" w:rsidRDefault="00057CFF" w:rsidP="00E4764D">
      <w:pPr>
        <w:tabs>
          <w:tab w:val="left" w:pos="426"/>
        </w:tabs>
        <w:ind w:left="567" w:hanging="567"/>
        <w:jc w:val="center"/>
        <w:rPr>
          <w:sz w:val="30"/>
          <w:szCs w:val="30"/>
          <w:lang w:val="ru-RU"/>
        </w:rPr>
      </w:pPr>
      <w:r w:rsidRPr="00C052C8">
        <w:rPr>
          <w:sz w:val="30"/>
          <w:szCs w:val="30"/>
        </w:rPr>
        <w:br w:type="page"/>
      </w:r>
    </w:p>
    <w:p w:rsidR="006F712E" w:rsidRPr="006F712E" w:rsidRDefault="006D5F63" w:rsidP="006F712E">
      <w:pPr>
        <w:shd w:val="clear" w:color="auto" w:fill="FFFFFF"/>
        <w:rPr>
          <w:rFonts w:ascii="Arial" w:hAnsi="Arial" w:cs="Arial"/>
          <w:b/>
          <w:lang w:val="ru-RU"/>
        </w:rPr>
      </w:pPr>
      <w:r w:rsidRPr="001D7363">
        <w:rPr>
          <w:b/>
          <w:caps/>
          <w:noProof/>
          <w:sz w:val="28"/>
          <w:szCs w:val="28"/>
          <w:highlight w:val="red"/>
          <w:lang w:val="ru-RU"/>
        </w:rPr>
        <mc:AlternateContent>
          <mc:Choice Requires="wps">
            <w:drawing>
              <wp:anchor distT="0" distB="0" distL="114300" distR="114300" simplePos="0" relativeHeight="251741184" behindDoc="0" locked="0" layoutInCell="1" allowOverlap="1" wp14:anchorId="17B91F0E" wp14:editId="33E91B1A">
                <wp:simplePos x="0" y="0"/>
                <wp:positionH relativeFrom="column">
                  <wp:posOffset>-29210</wp:posOffset>
                </wp:positionH>
                <wp:positionV relativeFrom="paragraph">
                  <wp:posOffset>-340886</wp:posOffset>
                </wp:positionV>
                <wp:extent cx="6537325" cy="382270"/>
                <wp:effectExtent l="0" t="0" r="0" b="0"/>
                <wp:wrapNone/>
                <wp:docPr id="28"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3pt;margin-top:-26.85pt;width:514.75pt;height:30.1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" stroked="f"/>
            </w:pict>
          </mc:Fallback>
        </mc:AlternateContent>
      </w:r>
    </w:p>
    <w:p w:rsidR="006F712E" w:rsidRPr="006F712E" w:rsidRDefault="006F712E" w:rsidP="006F712E">
      <w:pPr>
        <w:shd w:val="clear" w:color="auto" w:fill="FFFFFF"/>
        <w:rPr>
          <w:rFonts w:ascii="Arial" w:hAnsi="Arial" w:cs="Arial"/>
          <w:b/>
          <w:lang w:val="ru-RU"/>
        </w:rPr>
      </w:pPr>
    </w:p>
    <w:p w:rsidR="006F712E" w:rsidRPr="00B457D3" w:rsidRDefault="006F712E" w:rsidP="006F712E">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18656" behindDoc="0" locked="0" layoutInCell="1" allowOverlap="1" wp14:anchorId="619E6D0E" wp14:editId="15CA9C1D">
                <wp:simplePos x="0" y="0"/>
                <wp:positionH relativeFrom="column">
                  <wp:posOffset>1504315</wp:posOffset>
                </wp:positionH>
                <wp:positionV relativeFrom="paragraph">
                  <wp:posOffset>141605</wp:posOffset>
                </wp:positionV>
                <wp:extent cx="4558665" cy="635"/>
                <wp:effectExtent l="8890" t="8255" r="13970" b="10160"/>
                <wp:wrapNone/>
                <wp:docPr id="14"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58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18.45pt;margin-top:11.15pt;width:358.95pt;height:.0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"/>
            </w:pict>
          </mc:Fallback>
        </mc:AlternateContent>
      </w:r>
      <w:r w:rsidRPr="009F7381">
        <w:rPr>
          <w:rFonts w:ascii="Arial" w:hAnsi="Arial" w:cs="Arial"/>
          <w:b/>
          <w:sz w:val="40"/>
          <w:szCs w:val="40"/>
          <w:lang w:val="ru-RU"/>
        </w:rPr>
        <w:t>РОЗ</w:t>
      </w:r>
      <w:r w:rsidRPr="009F7381">
        <w:rPr>
          <w:rFonts w:ascii="Arial" w:hAnsi="Arial" w:cs="Arial"/>
          <w:b/>
          <w:sz w:val="40"/>
          <w:szCs w:val="40"/>
        </w:rPr>
        <w:t xml:space="preserve">ДІЛ </w:t>
      </w:r>
      <w:r>
        <w:rPr>
          <w:rFonts w:ascii="Arial" w:hAnsi="Arial" w:cs="Arial"/>
          <w:b/>
          <w:sz w:val="40"/>
          <w:szCs w:val="40"/>
          <w:lang w:val="ru-RU"/>
        </w:rPr>
        <w:t>12</w:t>
      </w:r>
    </w:p>
    <w:p w:rsidR="00057CFF" w:rsidRPr="006F712E" w:rsidRDefault="00057CFF" w:rsidP="006F712E">
      <w:pPr>
        <w:ind w:left="2410"/>
        <w:rPr>
          <w:rFonts w:ascii="Arial" w:hAnsi="Arial" w:cs="Arial"/>
          <w:b/>
          <w:sz w:val="36"/>
          <w:szCs w:val="36"/>
        </w:rPr>
      </w:pPr>
      <w:r w:rsidRPr="006F712E">
        <w:rPr>
          <w:rFonts w:ascii="Arial" w:hAnsi="Arial" w:cs="Arial"/>
          <w:b/>
          <w:sz w:val="36"/>
          <w:szCs w:val="36"/>
        </w:rPr>
        <w:t>ПОНЯТТЯ ПРО НООСФЕРУ.</w:t>
      </w:r>
      <w:r w:rsidR="006F712E">
        <w:rPr>
          <w:rFonts w:ascii="Arial" w:hAnsi="Arial" w:cs="Arial"/>
          <w:b/>
          <w:sz w:val="36"/>
          <w:szCs w:val="36"/>
          <w:lang w:val="ru-RU"/>
        </w:rPr>
        <w:t xml:space="preserve"> </w:t>
      </w:r>
      <w:r w:rsidRPr="006F712E">
        <w:rPr>
          <w:rFonts w:ascii="Arial" w:hAnsi="Arial" w:cs="Arial"/>
          <w:b/>
          <w:sz w:val="36"/>
          <w:szCs w:val="36"/>
        </w:rPr>
        <w:t>ОХОРОНА НАДР ТА ГЕОЛОГІЧНОГО ДОВКІЛЛЯ.</w:t>
      </w:r>
    </w:p>
    <w:p w:rsidR="00057CFF" w:rsidRPr="006F712E" w:rsidRDefault="00057CFF" w:rsidP="006F712E">
      <w:pPr>
        <w:ind w:left="2410"/>
        <w:rPr>
          <w:rFonts w:ascii="Arial" w:hAnsi="Arial" w:cs="Arial"/>
          <w:b/>
          <w:sz w:val="36"/>
          <w:szCs w:val="36"/>
        </w:rPr>
      </w:pPr>
      <w:r w:rsidRPr="006F712E">
        <w:rPr>
          <w:rFonts w:ascii="Arial" w:hAnsi="Arial" w:cs="Arial"/>
          <w:b/>
          <w:sz w:val="36"/>
          <w:szCs w:val="36"/>
        </w:rPr>
        <w:t xml:space="preserve">ГЕОЛОГІЧНА СЛУЖБА, ОСВІТА </w:t>
      </w:r>
      <w:r w:rsidR="006F712E">
        <w:rPr>
          <w:rFonts w:ascii="Arial" w:hAnsi="Arial" w:cs="Arial"/>
          <w:b/>
          <w:sz w:val="36"/>
          <w:szCs w:val="36"/>
          <w:lang w:val="ru-RU"/>
        </w:rPr>
        <w:br/>
      </w:r>
      <w:r w:rsidRPr="006F712E">
        <w:rPr>
          <w:rFonts w:ascii="Arial" w:hAnsi="Arial" w:cs="Arial"/>
          <w:b/>
          <w:sz w:val="36"/>
          <w:szCs w:val="36"/>
        </w:rPr>
        <w:t>ТА НАУКА В УКРАЇНІ</w:t>
      </w:r>
    </w:p>
    <w:p w:rsidR="00057CFF" w:rsidRPr="00C052C8" w:rsidRDefault="00057CFF" w:rsidP="00057CFF">
      <w:pPr>
        <w:jc w:val="center"/>
        <w:rPr>
          <w:b/>
          <w:sz w:val="30"/>
          <w:szCs w:val="30"/>
        </w:rPr>
      </w:pPr>
    </w:p>
    <w:p w:rsidR="00057CFF" w:rsidRPr="00C052C8" w:rsidRDefault="00057CFF" w:rsidP="00057CFF">
      <w:pPr>
        <w:jc w:val="both"/>
        <w:rPr>
          <w:b/>
          <w:sz w:val="30"/>
          <w:szCs w:val="30"/>
        </w:rPr>
      </w:pPr>
    </w:p>
    <w:p w:rsidR="00057CFF" w:rsidRPr="005753E3" w:rsidRDefault="00057CFF" w:rsidP="005753E3">
      <w:pPr>
        <w:spacing w:line="257" w:lineRule="auto"/>
        <w:jc w:val="both"/>
        <w:rPr>
          <w:spacing w:val="-4"/>
          <w:sz w:val="32"/>
          <w:szCs w:val="32"/>
        </w:rPr>
      </w:pPr>
      <w:r w:rsidRPr="005753E3">
        <w:rPr>
          <w:spacing w:val="-4"/>
          <w:sz w:val="32"/>
          <w:szCs w:val="32"/>
        </w:rPr>
        <w:tab/>
        <w:t xml:space="preserve">Наслідки втручання людини у земні надра за своїми масштабами є не меншими, а іноді і перевищують наслідки деяких геологічних процесів. Так, загальна кількість вийнятих за рік при розробці шахт </w:t>
      </w:r>
      <w:r w:rsidR="003C370F">
        <w:rPr>
          <w:spacing w:val="-4"/>
          <w:sz w:val="32"/>
          <w:szCs w:val="32"/>
        </w:rPr>
        <w:br/>
      </w:r>
      <w:r w:rsidRPr="005753E3">
        <w:rPr>
          <w:spacing w:val="-4"/>
          <w:sz w:val="32"/>
          <w:szCs w:val="32"/>
        </w:rPr>
        <w:t>і кар’єрів гірських порід перевищує за своїми об’ємами кількість продуктів виверження, що кожний рік викидаються вулканами. Просі</w:t>
      </w:r>
      <w:r w:rsidR="003C370F">
        <w:rPr>
          <w:spacing w:val="-4"/>
          <w:sz w:val="32"/>
          <w:szCs w:val="32"/>
        </w:rPr>
        <w:softHyphen/>
      </w:r>
      <w:r w:rsidRPr="005753E3">
        <w:rPr>
          <w:spacing w:val="-4"/>
          <w:sz w:val="32"/>
          <w:szCs w:val="32"/>
        </w:rPr>
        <w:t>дання ґрунтів у місцях експлуатації рідинних та газоподібних корисних копалин за швидкістю є не меншим за занурення земної поверхні при тектонічних коливальних рухах. У геоло</w:t>
      </w:r>
      <w:r w:rsidR="006F712E" w:rsidRPr="005753E3">
        <w:rPr>
          <w:spacing w:val="-4"/>
          <w:sz w:val="32"/>
          <w:szCs w:val="32"/>
        </w:rPr>
        <w:softHyphen/>
      </w:r>
      <w:r w:rsidRPr="005753E3">
        <w:rPr>
          <w:spacing w:val="-4"/>
          <w:sz w:val="32"/>
          <w:szCs w:val="32"/>
        </w:rPr>
        <w:t>гічній діяльності людини можна виділити руйнівну роботу, переробку мінеральної сировини, розміщення розкритих порід та промислових відходів</w:t>
      </w:r>
      <w:r w:rsidR="00C847EF">
        <w:rPr>
          <w:spacing w:val="-4"/>
          <w:sz w:val="32"/>
          <w:szCs w:val="32"/>
        </w:rPr>
        <w:t xml:space="preserve"> </w:t>
      </w:r>
      <w:r w:rsidR="002A06D7">
        <w:rPr>
          <w:spacing w:val="-4"/>
          <w:sz w:val="32"/>
          <w:szCs w:val="32"/>
        </w:rPr>
        <w:t>і т. ін</w:t>
      </w:r>
      <w:r w:rsidRPr="005753E3">
        <w:rPr>
          <w:spacing w:val="-4"/>
          <w:sz w:val="32"/>
          <w:szCs w:val="32"/>
        </w:rPr>
        <w:t xml:space="preserve">. </w:t>
      </w:r>
    </w:p>
    <w:p w:rsidR="00057CFF" w:rsidRPr="005753E3" w:rsidRDefault="00057CFF" w:rsidP="005753E3">
      <w:pPr>
        <w:spacing w:line="257" w:lineRule="auto"/>
        <w:jc w:val="both"/>
        <w:rPr>
          <w:spacing w:val="-4"/>
          <w:sz w:val="32"/>
          <w:szCs w:val="32"/>
        </w:rPr>
      </w:pPr>
    </w:p>
    <w:p w:rsidR="00057CFF" w:rsidRPr="005753E3" w:rsidRDefault="00057CFF" w:rsidP="005753E3">
      <w:pPr>
        <w:spacing w:line="257" w:lineRule="auto"/>
        <w:jc w:val="both"/>
        <w:rPr>
          <w:spacing w:val="-4"/>
          <w:sz w:val="32"/>
          <w:szCs w:val="32"/>
        </w:rPr>
      </w:pPr>
    </w:p>
    <w:p w:rsidR="00057CFF" w:rsidRPr="00A62D62" w:rsidRDefault="00057CFF" w:rsidP="005753E3">
      <w:pPr>
        <w:spacing w:after="200" w:line="257" w:lineRule="auto"/>
        <w:jc w:val="center"/>
        <w:rPr>
          <w:b/>
          <w:spacing w:val="-4"/>
          <w:sz w:val="34"/>
          <w:szCs w:val="34"/>
        </w:rPr>
      </w:pPr>
      <w:r w:rsidRPr="00A62D62">
        <w:rPr>
          <w:b/>
          <w:spacing w:val="-4"/>
          <w:sz w:val="34"/>
          <w:szCs w:val="34"/>
        </w:rPr>
        <w:t>12.1. Людська діяльність як геологічний фактор</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 xml:space="preserve">Руйнація </w:t>
      </w:r>
      <w:r w:rsidRPr="005753E3">
        <w:rPr>
          <w:spacing w:val="-4"/>
          <w:sz w:val="32"/>
          <w:szCs w:val="32"/>
        </w:rPr>
        <w:t>верхніх шарів земної кори на території України здій</w:t>
      </w:r>
      <w:r w:rsidR="003C370F">
        <w:rPr>
          <w:spacing w:val="-4"/>
          <w:sz w:val="32"/>
          <w:szCs w:val="32"/>
        </w:rPr>
        <w:softHyphen/>
      </w:r>
      <w:r w:rsidRPr="005753E3">
        <w:rPr>
          <w:spacing w:val="-4"/>
          <w:sz w:val="32"/>
          <w:szCs w:val="32"/>
        </w:rPr>
        <w:t xml:space="preserve">снюється при проходці шахт, кар’єрів, тунелів, прокладці каналів, ритті котлованів, сільськогосподарській діяльності тощо. Поява на глибині великих порожнин об’ємом у мільйони кубічних метрів і </w:t>
      </w:r>
      <w:r w:rsidR="002A06D7">
        <w:rPr>
          <w:spacing w:val="-4"/>
          <w:sz w:val="32"/>
          <w:szCs w:val="32"/>
        </w:rPr>
        <w:t>обрушуван-</w:t>
      </w:r>
      <w:r w:rsidR="002A06D7">
        <w:rPr>
          <w:spacing w:val="-4"/>
          <w:sz w:val="32"/>
          <w:szCs w:val="32"/>
        </w:rPr>
        <w:br/>
        <w:t>ня</w:t>
      </w:r>
      <w:r w:rsidRPr="005753E3">
        <w:rPr>
          <w:spacing w:val="-4"/>
          <w:sz w:val="32"/>
          <w:szCs w:val="32"/>
        </w:rPr>
        <w:t xml:space="preserve"> крівлі над ними призводить до утворення на земній поверхні проваль, діаметром більше 60–</w:t>
      </w:r>
      <w:smartTag w:uri="urn:schemas-microsoft-com:office:smarttags" w:element="metricconverter">
        <w:smartTagPr>
          <w:attr w:name="ProductID" w:val="100 м"/>
        </w:smartTagPr>
        <w:r w:rsidRPr="005753E3">
          <w:rPr>
            <w:spacing w:val="-4"/>
            <w:sz w:val="32"/>
            <w:szCs w:val="32"/>
          </w:rPr>
          <w:t>100 м</w:t>
        </w:r>
      </w:smartTag>
      <w:r w:rsidRPr="005753E3">
        <w:rPr>
          <w:spacing w:val="-4"/>
          <w:sz w:val="32"/>
          <w:szCs w:val="32"/>
        </w:rPr>
        <w:t xml:space="preserve">. Подібні явища спостерігаються в Донбасі, на Криворіжжі, Закарпатті та інших місцях.  </w:t>
      </w:r>
    </w:p>
    <w:p w:rsidR="00057CFF" w:rsidRPr="005753E3" w:rsidRDefault="00057CFF" w:rsidP="005753E3">
      <w:pPr>
        <w:spacing w:line="257" w:lineRule="auto"/>
        <w:jc w:val="both"/>
        <w:rPr>
          <w:spacing w:val="-4"/>
          <w:sz w:val="32"/>
          <w:szCs w:val="32"/>
        </w:rPr>
      </w:pPr>
      <w:r w:rsidRPr="005753E3">
        <w:rPr>
          <w:spacing w:val="-4"/>
          <w:sz w:val="32"/>
          <w:szCs w:val="32"/>
        </w:rPr>
        <w:tab/>
        <w:t xml:space="preserve">Іншою формою руйнування літосфери є розробка родовищ нафти, газу, підземних вод. Внаслідок цього </w:t>
      </w:r>
      <w:r w:rsidR="002A06D7">
        <w:rPr>
          <w:spacing w:val="-4"/>
          <w:sz w:val="32"/>
          <w:szCs w:val="32"/>
        </w:rPr>
        <w:t>спостерігається</w:t>
      </w:r>
      <w:r w:rsidRPr="005753E3">
        <w:rPr>
          <w:spacing w:val="-4"/>
          <w:sz w:val="32"/>
          <w:szCs w:val="32"/>
        </w:rPr>
        <w:t xml:space="preserve"> зниження щільності про</w:t>
      </w:r>
      <w:r w:rsidR="006F712E" w:rsidRPr="005753E3">
        <w:rPr>
          <w:spacing w:val="-4"/>
          <w:sz w:val="32"/>
          <w:szCs w:val="32"/>
        </w:rPr>
        <w:softHyphen/>
      </w:r>
      <w:r w:rsidRPr="005753E3">
        <w:rPr>
          <w:spacing w:val="-4"/>
          <w:sz w:val="32"/>
          <w:szCs w:val="32"/>
        </w:rPr>
        <w:t xml:space="preserve">дуктивних шарів і просідання порід над ними, яке </w:t>
      </w:r>
      <w:r w:rsidR="002A06D7">
        <w:rPr>
          <w:spacing w:val="-4"/>
          <w:sz w:val="32"/>
          <w:szCs w:val="32"/>
        </w:rPr>
        <w:t>відбувається</w:t>
      </w:r>
      <w:r w:rsidRPr="005753E3">
        <w:rPr>
          <w:spacing w:val="-4"/>
          <w:sz w:val="32"/>
          <w:szCs w:val="32"/>
        </w:rPr>
        <w:t xml:space="preserve"> по</w:t>
      </w:r>
      <w:r w:rsidR="003C370F">
        <w:rPr>
          <w:spacing w:val="-4"/>
          <w:sz w:val="32"/>
          <w:szCs w:val="32"/>
        </w:rPr>
        <w:softHyphen/>
      </w:r>
      <w:r w:rsidRPr="005753E3">
        <w:rPr>
          <w:spacing w:val="-4"/>
          <w:sz w:val="32"/>
          <w:szCs w:val="32"/>
        </w:rPr>
        <w:t>ступово і часто супроводжується невеликими землетрусами, магні</w:t>
      </w:r>
      <w:r w:rsidR="003C370F">
        <w:rPr>
          <w:spacing w:val="-4"/>
          <w:sz w:val="32"/>
          <w:szCs w:val="32"/>
        </w:rPr>
        <w:softHyphen/>
      </w:r>
      <w:r w:rsidRPr="005753E3">
        <w:rPr>
          <w:spacing w:val="-4"/>
          <w:sz w:val="32"/>
          <w:szCs w:val="32"/>
        </w:rPr>
        <w:t>туда яких іноді сягає 4–6. На поверхні вони можуть спричинити руйну</w:t>
      </w:r>
      <w:r w:rsidR="003C370F">
        <w:rPr>
          <w:spacing w:val="-4"/>
          <w:sz w:val="32"/>
          <w:szCs w:val="32"/>
        </w:rPr>
        <w:softHyphen/>
      </w:r>
      <w:r w:rsidRPr="005753E3">
        <w:rPr>
          <w:spacing w:val="-4"/>
          <w:sz w:val="32"/>
          <w:szCs w:val="32"/>
        </w:rPr>
        <w:t xml:space="preserve">вання будівель і споруд. Так, відкачка артезіанських вод у Мехіко (Мексика) призвела до опускання земної поверхні на </w:t>
      </w:r>
      <w:smartTag w:uri="urn:schemas-microsoft-com:office:smarttags" w:element="metricconverter">
        <w:smartTagPr>
          <w:attr w:name="ProductID" w:val="8,5 м"/>
        </w:smartTagPr>
        <w:r w:rsidRPr="005753E3">
          <w:rPr>
            <w:spacing w:val="-4"/>
            <w:sz w:val="32"/>
            <w:szCs w:val="32"/>
          </w:rPr>
          <w:t>8,5 м</w:t>
        </w:r>
      </w:smartTag>
      <w:r w:rsidRPr="005753E3">
        <w:rPr>
          <w:spacing w:val="-4"/>
          <w:sz w:val="32"/>
          <w:szCs w:val="32"/>
        </w:rPr>
        <w:t>. Це стало причиною руйнування великої кількості будівель. Просідання крівлі карстових порожнин, що утворилися у соляних шахтах комбінату «Артемсіль», призвело до руйнування будівель і споруд у м. Соледар на Донеччині. Просідання виникають і при довго</w:t>
      </w:r>
      <w:r w:rsidR="006F712E" w:rsidRPr="005753E3">
        <w:rPr>
          <w:spacing w:val="-4"/>
          <w:sz w:val="32"/>
          <w:szCs w:val="32"/>
          <w:lang w:val="ru-RU"/>
        </w:rPr>
        <w:softHyphen/>
      </w:r>
      <w:r w:rsidRPr="005753E3">
        <w:rPr>
          <w:spacing w:val="-4"/>
          <w:sz w:val="32"/>
          <w:szCs w:val="32"/>
        </w:rPr>
        <w:t>тривалих додаткових навантаженнях на поверхню суші. Такі навантаження можуть обумовлюватися будів</w:t>
      </w:r>
      <w:r w:rsidR="003C370F">
        <w:rPr>
          <w:spacing w:val="-4"/>
          <w:sz w:val="32"/>
          <w:szCs w:val="32"/>
        </w:rPr>
        <w:softHyphen/>
      </w:r>
      <w:r w:rsidRPr="005753E3">
        <w:rPr>
          <w:spacing w:val="-4"/>
          <w:sz w:val="32"/>
          <w:szCs w:val="32"/>
        </w:rPr>
        <w:t>ниц</w:t>
      </w:r>
      <w:r w:rsidR="003C370F">
        <w:rPr>
          <w:spacing w:val="-4"/>
          <w:sz w:val="32"/>
          <w:szCs w:val="32"/>
        </w:rPr>
        <w:softHyphen/>
      </w:r>
      <w:r w:rsidRPr="005753E3">
        <w:rPr>
          <w:spacing w:val="-4"/>
          <w:sz w:val="32"/>
          <w:szCs w:val="32"/>
        </w:rPr>
        <w:t>твом  великих кількостей споруд, гребель, водосховищ. Під спору</w:t>
      </w:r>
      <w:r w:rsidR="003C370F">
        <w:rPr>
          <w:spacing w:val="-4"/>
          <w:sz w:val="32"/>
          <w:szCs w:val="32"/>
        </w:rPr>
        <w:softHyphen/>
      </w:r>
      <w:r w:rsidRPr="005753E3">
        <w:rPr>
          <w:spacing w:val="-4"/>
          <w:sz w:val="32"/>
          <w:szCs w:val="32"/>
        </w:rPr>
        <w:t xml:space="preserve">дами утворюються зони стискання і зсуву. Глибина зон просідання вимірюється від 2 до </w:t>
      </w:r>
      <w:smartTag w:uri="urn:schemas-microsoft-com:office:smarttags" w:element="metricconverter">
        <w:smartTagPr>
          <w:attr w:name="ProductID" w:val="50 м"/>
        </w:smartTagPr>
        <w:r w:rsidRPr="005753E3">
          <w:rPr>
            <w:spacing w:val="-4"/>
            <w:sz w:val="32"/>
            <w:szCs w:val="32"/>
          </w:rPr>
          <w:t>50 м</w:t>
        </w:r>
      </w:smartTag>
      <w:r w:rsidRPr="005753E3">
        <w:rPr>
          <w:spacing w:val="-4"/>
          <w:sz w:val="32"/>
          <w:szCs w:val="32"/>
        </w:rPr>
        <w:t>. Внаслідок просідань під містами утворю</w:t>
      </w:r>
      <w:r w:rsidR="003C370F">
        <w:rPr>
          <w:spacing w:val="-4"/>
          <w:sz w:val="32"/>
          <w:szCs w:val="32"/>
        </w:rPr>
        <w:softHyphen/>
      </w:r>
      <w:r w:rsidRPr="005753E3">
        <w:rPr>
          <w:spacing w:val="-4"/>
          <w:sz w:val="32"/>
          <w:szCs w:val="32"/>
        </w:rPr>
        <w:t>ються пониження рельєфу чашоподібної форми, які облямовуються на зовнішньому боці кільцевими зонами піднять. Значні порушення спо</w:t>
      </w:r>
      <w:r w:rsidR="003C370F">
        <w:rPr>
          <w:spacing w:val="-4"/>
          <w:sz w:val="32"/>
          <w:szCs w:val="32"/>
        </w:rPr>
        <w:softHyphen/>
      </w:r>
      <w:r w:rsidRPr="005753E3">
        <w:rPr>
          <w:spacing w:val="-4"/>
          <w:sz w:val="32"/>
          <w:szCs w:val="32"/>
        </w:rPr>
        <w:t>сте</w:t>
      </w:r>
      <w:r w:rsidR="003C370F">
        <w:rPr>
          <w:spacing w:val="-4"/>
          <w:sz w:val="32"/>
          <w:szCs w:val="32"/>
        </w:rPr>
        <w:softHyphen/>
      </w:r>
      <w:r w:rsidRPr="005753E3">
        <w:rPr>
          <w:spacing w:val="-4"/>
          <w:sz w:val="32"/>
          <w:szCs w:val="32"/>
        </w:rPr>
        <w:t>рігаються в межах водосховищ, де величезні маси води зі значною силою тиснуть на ложе водосховища, викликаючи ущільнення порід під ним.</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 xml:space="preserve">Переробка мінеральної сировини, розміщення розкритих порід </w:t>
      </w:r>
      <w:r w:rsidR="003C370F">
        <w:rPr>
          <w:i/>
          <w:spacing w:val="-4"/>
          <w:sz w:val="32"/>
          <w:szCs w:val="32"/>
        </w:rPr>
        <w:br/>
      </w:r>
      <w:r w:rsidRPr="005753E3">
        <w:rPr>
          <w:i/>
          <w:spacing w:val="-4"/>
          <w:sz w:val="32"/>
          <w:szCs w:val="32"/>
        </w:rPr>
        <w:t>і про</w:t>
      </w:r>
      <w:r w:rsidR="006F712E" w:rsidRPr="005753E3">
        <w:rPr>
          <w:i/>
          <w:spacing w:val="-4"/>
          <w:sz w:val="32"/>
          <w:szCs w:val="32"/>
          <w:lang w:val="ru-RU"/>
        </w:rPr>
        <w:softHyphen/>
      </w:r>
      <w:r w:rsidRPr="005753E3">
        <w:rPr>
          <w:i/>
          <w:spacing w:val="-4"/>
          <w:sz w:val="32"/>
          <w:szCs w:val="32"/>
        </w:rPr>
        <w:t>мислових відходів.</w:t>
      </w:r>
      <w:r w:rsidRPr="005753E3">
        <w:rPr>
          <w:spacing w:val="-4"/>
          <w:sz w:val="32"/>
          <w:szCs w:val="32"/>
        </w:rPr>
        <w:t xml:space="preserve"> У процесі переробки та використання міне</w:t>
      </w:r>
      <w:r w:rsidR="003C370F">
        <w:rPr>
          <w:spacing w:val="-4"/>
          <w:sz w:val="32"/>
          <w:szCs w:val="32"/>
        </w:rPr>
        <w:softHyphen/>
      </w:r>
      <w:r w:rsidRPr="005753E3">
        <w:rPr>
          <w:spacing w:val="-4"/>
          <w:sz w:val="32"/>
          <w:szCs w:val="32"/>
        </w:rPr>
        <w:t>ральної сировини значна частка її розсіюється, збагачуючи поверхневі шари земної кори тими або іншими хімічними елементами та сполу</w:t>
      </w:r>
      <w:r w:rsidR="003C370F">
        <w:rPr>
          <w:spacing w:val="-4"/>
          <w:sz w:val="32"/>
          <w:szCs w:val="32"/>
        </w:rPr>
        <w:softHyphen/>
      </w:r>
      <w:r w:rsidRPr="005753E3">
        <w:rPr>
          <w:spacing w:val="-4"/>
          <w:sz w:val="32"/>
          <w:szCs w:val="32"/>
        </w:rPr>
        <w:t xml:space="preserve">ками. За підрахунками фахівців у найближчі 30–40 років у складі поверхневих відкладів промислових регіонів вміст заліза підвищиться у 2–4 рази, свинцю – у 10–12, ртуті – у 100, арсену – у 200 разів. </w:t>
      </w:r>
    </w:p>
    <w:p w:rsidR="00057CFF" w:rsidRPr="005753E3" w:rsidRDefault="00057CFF" w:rsidP="005753E3">
      <w:pPr>
        <w:spacing w:line="257" w:lineRule="auto"/>
        <w:jc w:val="both"/>
        <w:rPr>
          <w:spacing w:val="-4"/>
          <w:sz w:val="32"/>
          <w:szCs w:val="32"/>
        </w:rPr>
      </w:pPr>
      <w:r w:rsidRPr="005753E3">
        <w:rPr>
          <w:spacing w:val="-4"/>
          <w:sz w:val="32"/>
          <w:szCs w:val="32"/>
        </w:rPr>
        <w:tab/>
        <w:t>Практична діяльність людини призводить у більшості випадків до розсіювання хімічних елементів. Натомість природні процеси часто кон</w:t>
      </w:r>
      <w:r w:rsidR="006F712E" w:rsidRPr="005753E3">
        <w:rPr>
          <w:spacing w:val="-4"/>
          <w:sz w:val="32"/>
          <w:szCs w:val="32"/>
          <w:lang w:val="ru-RU"/>
        </w:rPr>
        <w:softHyphen/>
      </w:r>
      <w:r w:rsidRPr="005753E3">
        <w:rPr>
          <w:spacing w:val="-4"/>
          <w:sz w:val="32"/>
          <w:szCs w:val="32"/>
        </w:rPr>
        <w:t>центрують їх в одному місці у вигляді родовищ корисних копалин. Розсію</w:t>
      </w:r>
      <w:r w:rsidR="006F712E" w:rsidRPr="005753E3">
        <w:rPr>
          <w:spacing w:val="-4"/>
          <w:sz w:val="32"/>
          <w:szCs w:val="32"/>
          <w:lang w:val="ru-RU"/>
        </w:rPr>
        <w:softHyphen/>
      </w:r>
      <w:r w:rsidRPr="005753E3">
        <w:rPr>
          <w:spacing w:val="-4"/>
          <w:sz w:val="32"/>
          <w:szCs w:val="32"/>
        </w:rPr>
        <w:t>вання металів на поверхні Землі відбувається набагато швидше, ніж формуються нові родовища. Розсіюється більшість металів, а нако</w:t>
      </w:r>
      <w:r w:rsidR="003C370F">
        <w:rPr>
          <w:spacing w:val="-4"/>
          <w:sz w:val="32"/>
          <w:szCs w:val="32"/>
        </w:rPr>
        <w:softHyphen/>
      </w:r>
      <w:r w:rsidRPr="005753E3">
        <w:rPr>
          <w:spacing w:val="-4"/>
          <w:sz w:val="32"/>
          <w:szCs w:val="32"/>
        </w:rPr>
        <w:t>пичуються лише деякі з них (золото, срібло, залізо, поліметали, мідь та ін.). Значна частина продукції, що виробляється людиною, та її побу</w:t>
      </w:r>
      <w:r w:rsidR="003C370F">
        <w:rPr>
          <w:spacing w:val="-4"/>
          <w:sz w:val="32"/>
          <w:szCs w:val="32"/>
        </w:rPr>
        <w:softHyphen/>
      </w:r>
      <w:r w:rsidRPr="005753E3">
        <w:rPr>
          <w:spacing w:val="-4"/>
          <w:sz w:val="32"/>
          <w:szCs w:val="32"/>
        </w:rPr>
        <w:t xml:space="preserve">тових і біологічних відходів з часом переходить у </w:t>
      </w:r>
      <w:r w:rsidRPr="005753E3">
        <w:rPr>
          <w:i/>
          <w:spacing w:val="-4"/>
          <w:sz w:val="32"/>
          <w:szCs w:val="32"/>
        </w:rPr>
        <w:t>антропогенні відклади</w:t>
      </w:r>
      <w:r w:rsidRPr="005753E3">
        <w:rPr>
          <w:spacing w:val="-4"/>
          <w:sz w:val="32"/>
          <w:szCs w:val="32"/>
        </w:rPr>
        <w:t xml:space="preserve"> (грецьк. </w:t>
      </w:r>
      <w:r w:rsidRPr="005753E3">
        <w:rPr>
          <w:i/>
          <w:spacing w:val="-4"/>
          <w:sz w:val="32"/>
          <w:szCs w:val="32"/>
        </w:rPr>
        <w:t>антропос</w:t>
      </w:r>
      <w:r w:rsidRPr="005753E3">
        <w:rPr>
          <w:spacing w:val="-4"/>
          <w:sz w:val="32"/>
          <w:szCs w:val="32"/>
        </w:rPr>
        <w:t xml:space="preserve"> – людина).</w:t>
      </w:r>
    </w:p>
    <w:p w:rsidR="00057CFF" w:rsidRPr="005753E3" w:rsidRDefault="00057CFF" w:rsidP="005753E3">
      <w:pPr>
        <w:spacing w:line="257" w:lineRule="auto"/>
        <w:jc w:val="both"/>
        <w:rPr>
          <w:spacing w:val="-4"/>
          <w:sz w:val="32"/>
          <w:szCs w:val="32"/>
        </w:rPr>
      </w:pPr>
      <w:r w:rsidRPr="005753E3">
        <w:rPr>
          <w:spacing w:val="-4"/>
          <w:sz w:val="32"/>
          <w:szCs w:val="32"/>
        </w:rPr>
        <w:tab/>
        <w:t>Антропогенні відклади в залежності від призначення, характеру переробки мінеральної сировини і вилучення гірських порід поді</w:t>
      </w:r>
      <w:r w:rsidR="003C370F">
        <w:rPr>
          <w:spacing w:val="-4"/>
          <w:sz w:val="32"/>
          <w:szCs w:val="32"/>
        </w:rPr>
        <w:softHyphen/>
      </w:r>
      <w:r w:rsidRPr="005753E3">
        <w:rPr>
          <w:spacing w:val="-4"/>
          <w:sz w:val="32"/>
          <w:szCs w:val="32"/>
        </w:rPr>
        <w:t>ля</w:t>
      </w:r>
      <w:r w:rsidR="003C370F">
        <w:rPr>
          <w:spacing w:val="-4"/>
          <w:sz w:val="32"/>
          <w:szCs w:val="32"/>
        </w:rPr>
        <w:softHyphen/>
      </w:r>
      <w:r w:rsidRPr="005753E3">
        <w:rPr>
          <w:spacing w:val="-4"/>
          <w:sz w:val="32"/>
          <w:szCs w:val="32"/>
        </w:rPr>
        <w:t>ють</w:t>
      </w:r>
      <w:r w:rsidR="003C370F">
        <w:rPr>
          <w:spacing w:val="-4"/>
          <w:sz w:val="32"/>
          <w:szCs w:val="32"/>
        </w:rPr>
        <w:softHyphen/>
      </w:r>
      <w:r w:rsidRPr="005753E3">
        <w:rPr>
          <w:spacing w:val="-4"/>
          <w:sz w:val="32"/>
          <w:szCs w:val="32"/>
        </w:rPr>
        <w:t>ся на гірничі відвали, будівельні ґрунти, промислові та госпо</w:t>
      </w:r>
      <w:r w:rsidR="003C370F">
        <w:rPr>
          <w:spacing w:val="-4"/>
          <w:sz w:val="32"/>
          <w:szCs w:val="32"/>
        </w:rPr>
        <w:softHyphen/>
      </w:r>
      <w:r w:rsidRPr="005753E3">
        <w:rPr>
          <w:spacing w:val="-4"/>
          <w:sz w:val="32"/>
          <w:szCs w:val="32"/>
        </w:rPr>
        <w:t>дарсько-побутові відходи, відклади штучних водоймищ.</w:t>
      </w:r>
    </w:p>
    <w:p w:rsidR="00057CFF" w:rsidRPr="005753E3" w:rsidRDefault="00057CFF" w:rsidP="005753E3">
      <w:pPr>
        <w:spacing w:line="257" w:lineRule="auto"/>
        <w:jc w:val="both"/>
        <w:rPr>
          <w:spacing w:val="-4"/>
          <w:sz w:val="32"/>
          <w:szCs w:val="32"/>
        </w:rPr>
      </w:pPr>
      <w:r w:rsidRPr="005753E3">
        <w:rPr>
          <w:spacing w:val="-4"/>
          <w:sz w:val="32"/>
          <w:szCs w:val="32"/>
        </w:rPr>
        <w:tab/>
        <w:t xml:space="preserve">За характером накопичення виділяють </w:t>
      </w:r>
      <w:r w:rsidRPr="005753E3">
        <w:rPr>
          <w:i/>
          <w:spacing w:val="-4"/>
          <w:sz w:val="32"/>
          <w:szCs w:val="32"/>
        </w:rPr>
        <w:t>насипні</w:t>
      </w:r>
      <w:r w:rsidRPr="005753E3">
        <w:rPr>
          <w:spacing w:val="-4"/>
          <w:sz w:val="32"/>
          <w:szCs w:val="32"/>
        </w:rPr>
        <w:t xml:space="preserve"> та </w:t>
      </w:r>
      <w:r w:rsidRPr="005753E3">
        <w:rPr>
          <w:i/>
          <w:spacing w:val="-4"/>
          <w:sz w:val="32"/>
          <w:szCs w:val="32"/>
        </w:rPr>
        <w:t>наливні</w:t>
      </w:r>
      <w:r w:rsidRPr="005753E3">
        <w:rPr>
          <w:spacing w:val="-4"/>
          <w:sz w:val="32"/>
          <w:szCs w:val="32"/>
        </w:rPr>
        <w:t xml:space="preserve"> антро</w:t>
      </w:r>
      <w:r w:rsidR="003C370F">
        <w:rPr>
          <w:spacing w:val="-4"/>
          <w:sz w:val="32"/>
          <w:szCs w:val="32"/>
        </w:rPr>
        <w:softHyphen/>
      </w:r>
      <w:r w:rsidRPr="005753E3">
        <w:rPr>
          <w:spacing w:val="-4"/>
          <w:sz w:val="32"/>
          <w:szCs w:val="32"/>
        </w:rPr>
        <w:t xml:space="preserve">погенні відклади. </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Гірничі відвали</w:t>
      </w:r>
      <w:r w:rsidRPr="005753E3">
        <w:rPr>
          <w:spacing w:val="-4"/>
          <w:sz w:val="32"/>
          <w:szCs w:val="32"/>
        </w:rPr>
        <w:t xml:space="preserve"> накопичуються біля шахт і кар’єрів, що проводять розробку руд, вугілля, нерудної сировини. Біля шахт зазвичай виро</w:t>
      </w:r>
      <w:r w:rsidR="003C370F">
        <w:rPr>
          <w:spacing w:val="-4"/>
          <w:sz w:val="32"/>
          <w:szCs w:val="32"/>
        </w:rPr>
        <w:softHyphen/>
      </w:r>
      <w:r w:rsidRPr="005753E3">
        <w:rPr>
          <w:spacing w:val="-4"/>
          <w:sz w:val="32"/>
          <w:szCs w:val="32"/>
        </w:rPr>
        <w:t>стають пагорбкові форми р</w:t>
      </w:r>
      <w:r w:rsidR="00C847EF">
        <w:rPr>
          <w:spacing w:val="-4"/>
          <w:sz w:val="32"/>
          <w:szCs w:val="32"/>
        </w:rPr>
        <w:t>ельєфу, що складаються з пустих</w:t>
      </w:r>
      <w:r w:rsidRPr="005753E3">
        <w:rPr>
          <w:spacing w:val="-4"/>
          <w:sz w:val="32"/>
          <w:szCs w:val="32"/>
        </w:rPr>
        <w:t xml:space="preserve"> порід, які вміщують деяку кількість промислово цінних мінералів. На вугільних родовищах такі відвали мають назву </w:t>
      </w:r>
      <w:r w:rsidRPr="005753E3">
        <w:rPr>
          <w:i/>
          <w:spacing w:val="-4"/>
          <w:sz w:val="32"/>
          <w:szCs w:val="32"/>
        </w:rPr>
        <w:t>териконів</w:t>
      </w:r>
      <w:r w:rsidRPr="005753E3">
        <w:rPr>
          <w:spacing w:val="-4"/>
          <w:sz w:val="32"/>
          <w:szCs w:val="32"/>
        </w:rPr>
        <w:t xml:space="preserve"> (лат. </w:t>
      </w:r>
      <w:r w:rsidRPr="005753E3">
        <w:rPr>
          <w:i/>
          <w:spacing w:val="-4"/>
          <w:sz w:val="32"/>
          <w:szCs w:val="32"/>
        </w:rPr>
        <w:t>тerra</w:t>
      </w:r>
      <w:r w:rsidRPr="005753E3">
        <w:rPr>
          <w:spacing w:val="-4"/>
          <w:sz w:val="32"/>
          <w:szCs w:val="32"/>
        </w:rPr>
        <w:t xml:space="preserve"> – земля, порода, </w:t>
      </w:r>
      <w:r w:rsidRPr="005753E3">
        <w:rPr>
          <w:i/>
          <w:spacing w:val="-4"/>
          <w:sz w:val="32"/>
          <w:szCs w:val="32"/>
        </w:rPr>
        <w:t>conicus</w:t>
      </w:r>
      <w:r w:rsidRPr="005753E3">
        <w:rPr>
          <w:spacing w:val="-4"/>
          <w:sz w:val="32"/>
          <w:szCs w:val="32"/>
        </w:rPr>
        <w:t xml:space="preserve"> – конічний), висота яких сягає десятків метрів. Найбільші насипні форми рельєфу виникають біля кар’єрів. Іноді вони нагадують невеликі гірські гряди, що складаються з бага</w:t>
      </w:r>
      <w:r w:rsidR="003C370F">
        <w:rPr>
          <w:spacing w:val="-4"/>
          <w:sz w:val="32"/>
          <w:szCs w:val="32"/>
        </w:rPr>
        <w:softHyphen/>
      </w:r>
      <w:r w:rsidRPr="005753E3">
        <w:rPr>
          <w:spacing w:val="-4"/>
          <w:sz w:val="32"/>
          <w:szCs w:val="32"/>
        </w:rPr>
        <w:t xml:space="preserve">тьох пагорбів пустої породи, які злилися між собою. Частина </w:t>
      </w:r>
      <w:r w:rsidR="00C847EF">
        <w:rPr>
          <w:spacing w:val="-4"/>
          <w:sz w:val="32"/>
          <w:szCs w:val="32"/>
        </w:rPr>
        <w:t xml:space="preserve">маси такої </w:t>
      </w:r>
      <w:r w:rsidRPr="005753E3">
        <w:rPr>
          <w:spacing w:val="-4"/>
          <w:sz w:val="32"/>
          <w:szCs w:val="32"/>
        </w:rPr>
        <w:t>породи використовується як будівельний ґрунт.</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Будівельні ґрунти</w:t>
      </w:r>
      <w:r w:rsidRPr="005753E3">
        <w:rPr>
          <w:spacing w:val="-4"/>
          <w:sz w:val="32"/>
          <w:szCs w:val="32"/>
        </w:rPr>
        <w:t xml:space="preserve"> – це спеціально або сукупно видобуті сипучі породи (пісок, гравій, галька) які без додаткової переробки застосо</w:t>
      </w:r>
      <w:r w:rsidR="003C370F">
        <w:rPr>
          <w:spacing w:val="-4"/>
          <w:sz w:val="32"/>
          <w:szCs w:val="32"/>
        </w:rPr>
        <w:softHyphen/>
      </w:r>
      <w:r w:rsidRPr="005753E3">
        <w:rPr>
          <w:spacing w:val="-4"/>
          <w:sz w:val="32"/>
          <w:szCs w:val="32"/>
        </w:rPr>
        <w:t>вуються для будівництва будівель та споруд, дамб, гребель, залізнич</w:t>
      </w:r>
      <w:r w:rsidR="003C370F">
        <w:rPr>
          <w:spacing w:val="-4"/>
          <w:sz w:val="32"/>
          <w:szCs w:val="32"/>
        </w:rPr>
        <w:softHyphen/>
      </w:r>
      <w:r w:rsidRPr="005753E3">
        <w:rPr>
          <w:spacing w:val="-4"/>
          <w:sz w:val="32"/>
          <w:szCs w:val="32"/>
        </w:rPr>
        <w:t>них насипів, шосейних доріг, намиву пляжів та ін.</w:t>
      </w:r>
    </w:p>
    <w:p w:rsidR="00057CFF" w:rsidRPr="005753E3" w:rsidRDefault="00057CFF" w:rsidP="005753E3">
      <w:pPr>
        <w:spacing w:line="257" w:lineRule="auto"/>
        <w:jc w:val="both"/>
        <w:rPr>
          <w:spacing w:val="-4"/>
          <w:sz w:val="32"/>
          <w:szCs w:val="32"/>
        </w:rPr>
      </w:pPr>
      <w:r w:rsidRPr="005753E3">
        <w:rPr>
          <w:spacing w:val="-4"/>
          <w:sz w:val="32"/>
          <w:szCs w:val="32"/>
        </w:rPr>
        <w:tab/>
        <w:t xml:space="preserve">До </w:t>
      </w:r>
      <w:r w:rsidRPr="005753E3">
        <w:rPr>
          <w:i/>
          <w:spacing w:val="-4"/>
          <w:sz w:val="32"/>
          <w:szCs w:val="32"/>
        </w:rPr>
        <w:t>будівельних матеріалів</w:t>
      </w:r>
      <w:r w:rsidRPr="005753E3">
        <w:rPr>
          <w:spacing w:val="-4"/>
          <w:sz w:val="32"/>
          <w:szCs w:val="32"/>
        </w:rPr>
        <w:t xml:space="preserve"> належать вироби, отримані у процесі попередньої переробки уламкових (бетон, розчин), карбонатних (це</w:t>
      </w:r>
      <w:r w:rsidR="003C370F">
        <w:rPr>
          <w:spacing w:val="-4"/>
          <w:sz w:val="32"/>
          <w:szCs w:val="32"/>
        </w:rPr>
        <w:softHyphen/>
      </w:r>
      <w:r w:rsidRPr="005753E3">
        <w:rPr>
          <w:spacing w:val="-4"/>
          <w:sz w:val="32"/>
          <w:szCs w:val="32"/>
        </w:rPr>
        <w:t>мент, вапно) та інших гірських порід. З них будуються різні побутові та промислові споруди.</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Промислові та господарчо-побутові відходи</w:t>
      </w:r>
      <w:r w:rsidRPr="005753E3">
        <w:rPr>
          <w:spacing w:val="-4"/>
          <w:sz w:val="32"/>
          <w:szCs w:val="32"/>
        </w:rPr>
        <w:t xml:space="preserve"> складаються з золи, шлаків, металевих та дерев’яних опилок та стружок, відходів збагачу</w:t>
      </w:r>
      <w:r w:rsidR="003C370F">
        <w:rPr>
          <w:spacing w:val="-4"/>
          <w:sz w:val="32"/>
          <w:szCs w:val="32"/>
        </w:rPr>
        <w:softHyphen/>
      </w:r>
      <w:r w:rsidRPr="005753E3">
        <w:rPr>
          <w:spacing w:val="-4"/>
          <w:sz w:val="32"/>
          <w:szCs w:val="32"/>
        </w:rPr>
        <w:t>вальних фабрик, сміттєзвалищ, кладовищ, могильників, зруйнованих будівельних конструкцій та ін. Товщина «культурного» (антропоген</w:t>
      </w:r>
      <w:r w:rsidR="003C370F">
        <w:rPr>
          <w:spacing w:val="-4"/>
          <w:sz w:val="32"/>
          <w:szCs w:val="32"/>
        </w:rPr>
        <w:softHyphen/>
      </w:r>
      <w:r w:rsidRPr="005753E3">
        <w:rPr>
          <w:spacing w:val="-4"/>
          <w:sz w:val="32"/>
          <w:szCs w:val="32"/>
        </w:rPr>
        <w:t>ного) шару часто досягає 2–</w:t>
      </w:r>
      <w:smartTag w:uri="urn:schemas-microsoft-com:office:smarttags" w:element="metricconverter">
        <w:smartTagPr>
          <w:attr w:name="ProductID" w:val="3 м"/>
        </w:smartTagPr>
        <w:r w:rsidRPr="005753E3">
          <w:rPr>
            <w:spacing w:val="-4"/>
            <w:sz w:val="32"/>
            <w:szCs w:val="32"/>
          </w:rPr>
          <w:t>3 м</w:t>
        </w:r>
      </w:smartTag>
      <w:r w:rsidRPr="005753E3">
        <w:rPr>
          <w:spacing w:val="-4"/>
          <w:sz w:val="32"/>
          <w:szCs w:val="32"/>
        </w:rPr>
        <w:t xml:space="preserve"> і більше.</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Відклади штучних водоймищ</w:t>
      </w:r>
      <w:r w:rsidRPr="005753E3">
        <w:rPr>
          <w:spacing w:val="-4"/>
          <w:sz w:val="32"/>
          <w:szCs w:val="32"/>
        </w:rPr>
        <w:t>. Створені людиною водосховища, ставки та інші водоймища за геологічною діяльністю можуть не відріз</w:t>
      </w:r>
      <w:r w:rsidR="003C370F">
        <w:rPr>
          <w:spacing w:val="-4"/>
          <w:sz w:val="32"/>
          <w:szCs w:val="32"/>
        </w:rPr>
        <w:softHyphen/>
      </w:r>
      <w:r w:rsidRPr="005753E3">
        <w:rPr>
          <w:spacing w:val="-4"/>
          <w:sz w:val="32"/>
          <w:szCs w:val="32"/>
        </w:rPr>
        <w:t xml:space="preserve">няться від природних озер. Тут також відбувається руйнування берегів, а на дні накопичуються уламкові, хемогенні та органогенні осадки. </w:t>
      </w:r>
    </w:p>
    <w:p w:rsidR="00057CFF" w:rsidRPr="005753E3" w:rsidRDefault="00057CFF" w:rsidP="005753E3">
      <w:pPr>
        <w:spacing w:line="257" w:lineRule="auto"/>
        <w:jc w:val="both"/>
        <w:rPr>
          <w:spacing w:val="-4"/>
          <w:sz w:val="32"/>
          <w:szCs w:val="32"/>
        </w:rPr>
      </w:pPr>
      <w:r w:rsidRPr="005753E3">
        <w:rPr>
          <w:spacing w:val="-4"/>
          <w:sz w:val="32"/>
          <w:szCs w:val="32"/>
        </w:rPr>
        <w:tab/>
        <w:t>Процесами урбанізації охоплені усі країни світу. За розрахунками вчених через 150 років майже 1/3 частина планети буде заселена міським населенням. Будівництво міст і промислових об’єктів потре</w:t>
      </w:r>
      <w:r w:rsidR="003C370F">
        <w:rPr>
          <w:spacing w:val="-4"/>
          <w:sz w:val="32"/>
          <w:szCs w:val="32"/>
        </w:rPr>
        <w:softHyphen/>
      </w:r>
      <w:r w:rsidRPr="005753E3">
        <w:rPr>
          <w:spacing w:val="-4"/>
          <w:sz w:val="32"/>
          <w:szCs w:val="32"/>
        </w:rPr>
        <w:t>бує великої кількості будівельних матеріалів, родовища яких найча</w:t>
      </w:r>
      <w:r w:rsidR="003C370F">
        <w:rPr>
          <w:spacing w:val="-4"/>
          <w:sz w:val="32"/>
          <w:szCs w:val="32"/>
        </w:rPr>
        <w:softHyphen/>
      </w:r>
      <w:r w:rsidRPr="005753E3">
        <w:rPr>
          <w:spacing w:val="-4"/>
          <w:sz w:val="32"/>
          <w:szCs w:val="32"/>
        </w:rPr>
        <w:t xml:space="preserve">стіше вишукують поблизу будівельних комплексів. Експлуатація цих родовищ часто сильно змінює приміський рельєф. З освоєнням нових територій розширюються мережі залізничних та автомобільних шляхів, для чого споруджуються насипи, будуються мости, проходяться тунелі. </w:t>
      </w:r>
    </w:p>
    <w:p w:rsidR="00057CFF" w:rsidRPr="005753E3" w:rsidRDefault="00057CFF" w:rsidP="005753E3">
      <w:pPr>
        <w:spacing w:line="257" w:lineRule="auto"/>
        <w:jc w:val="both"/>
        <w:rPr>
          <w:spacing w:val="-4"/>
          <w:sz w:val="32"/>
          <w:szCs w:val="32"/>
        </w:rPr>
      </w:pPr>
      <w:r w:rsidRPr="005753E3">
        <w:rPr>
          <w:spacing w:val="-4"/>
          <w:sz w:val="32"/>
          <w:szCs w:val="32"/>
        </w:rPr>
        <w:tab/>
        <w:t>Все більше стає орних сільськогосподарських угідь, на яких ін</w:t>
      </w:r>
      <w:r w:rsidR="003C370F">
        <w:rPr>
          <w:spacing w:val="-4"/>
          <w:sz w:val="32"/>
          <w:szCs w:val="32"/>
        </w:rPr>
        <w:softHyphen/>
      </w:r>
      <w:r w:rsidRPr="005753E3">
        <w:rPr>
          <w:spacing w:val="-4"/>
          <w:sz w:val="32"/>
          <w:szCs w:val="32"/>
        </w:rPr>
        <w:t>тенсивно застосовуються хімічні  та органічні добрива, засоби бороть</w:t>
      </w:r>
      <w:r w:rsidR="003C370F">
        <w:rPr>
          <w:spacing w:val="-4"/>
          <w:sz w:val="32"/>
          <w:szCs w:val="32"/>
        </w:rPr>
        <w:softHyphen/>
      </w:r>
      <w:r w:rsidRPr="005753E3">
        <w:rPr>
          <w:spacing w:val="-4"/>
          <w:sz w:val="32"/>
          <w:szCs w:val="32"/>
        </w:rPr>
        <w:t>би зі шкідливими рослинами, комахами, хворобами сільськогосподар</w:t>
      </w:r>
      <w:r w:rsidR="003C370F">
        <w:rPr>
          <w:spacing w:val="-4"/>
          <w:sz w:val="32"/>
          <w:szCs w:val="32"/>
        </w:rPr>
        <w:softHyphen/>
      </w:r>
      <w:r w:rsidRPr="005753E3">
        <w:rPr>
          <w:spacing w:val="-4"/>
          <w:sz w:val="32"/>
          <w:szCs w:val="32"/>
        </w:rPr>
        <w:t>ських культур. При цьому на величезних площах руйнується шар верхніх антропогенних (четвертинних) відкладів, замулюються неве</w:t>
      </w:r>
      <w:r w:rsidR="003C370F">
        <w:rPr>
          <w:spacing w:val="-4"/>
          <w:sz w:val="32"/>
          <w:szCs w:val="32"/>
        </w:rPr>
        <w:softHyphen/>
      </w:r>
      <w:r w:rsidRPr="005753E3">
        <w:rPr>
          <w:spacing w:val="-4"/>
          <w:sz w:val="32"/>
          <w:szCs w:val="32"/>
        </w:rPr>
        <w:t>ликі річки, а штучні, часом дуже шкідливі сполуки, забруднюють ґрунти і підземні води.</w:t>
      </w:r>
    </w:p>
    <w:p w:rsidR="00057CFF" w:rsidRPr="005753E3" w:rsidRDefault="00057CFF" w:rsidP="005753E3">
      <w:pPr>
        <w:spacing w:line="257" w:lineRule="auto"/>
        <w:jc w:val="both"/>
        <w:rPr>
          <w:spacing w:val="-4"/>
          <w:sz w:val="32"/>
          <w:szCs w:val="32"/>
        </w:rPr>
      </w:pPr>
      <w:r w:rsidRPr="005753E3">
        <w:rPr>
          <w:spacing w:val="-4"/>
          <w:sz w:val="32"/>
          <w:szCs w:val="32"/>
        </w:rPr>
        <w:tab/>
        <w:t>Збільшується вплив людини і на геологічну роботу моря. Внаслі</w:t>
      </w:r>
      <w:r w:rsidR="003C370F">
        <w:rPr>
          <w:spacing w:val="-4"/>
          <w:sz w:val="32"/>
          <w:szCs w:val="32"/>
        </w:rPr>
        <w:softHyphen/>
      </w:r>
      <w:r w:rsidRPr="005753E3">
        <w:rPr>
          <w:spacing w:val="-4"/>
          <w:sz w:val="32"/>
          <w:szCs w:val="32"/>
        </w:rPr>
        <w:t>док зменшення річкового стоку знижаються рівні морів, що у свою чергу, призводить до підвищення солоності цих вод і зміни їх орга</w:t>
      </w:r>
      <w:r w:rsidR="003C370F">
        <w:rPr>
          <w:spacing w:val="-4"/>
          <w:sz w:val="32"/>
          <w:szCs w:val="32"/>
        </w:rPr>
        <w:softHyphen/>
      </w:r>
      <w:r w:rsidRPr="005753E3">
        <w:rPr>
          <w:spacing w:val="-4"/>
          <w:sz w:val="32"/>
          <w:szCs w:val="32"/>
        </w:rPr>
        <w:t xml:space="preserve">нічного світу. Останнім часом все частіше спостерігаються витоки нафти з танкерів, трубопроводів, свердловин. </w:t>
      </w:r>
    </w:p>
    <w:p w:rsidR="00057CFF" w:rsidRPr="005753E3" w:rsidRDefault="00057CFF" w:rsidP="005753E3">
      <w:pPr>
        <w:spacing w:line="257" w:lineRule="auto"/>
        <w:jc w:val="both"/>
        <w:rPr>
          <w:spacing w:val="-4"/>
          <w:sz w:val="32"/>
          <w:szCs w:val="32"/>
        </w:rPr>
      </w:pPr>
      <w:r w:rsidRPr="005753E3">
        <w:rPr>
          <w:spacing w:val="-4"/>
          <w:sz w:val="32"/>
          <w:szCs w:val="32"/>
        </w:rPr>
        <w:tab/>
        <w:t>Таким чином, людина, змінюючи природні ландшафти на техно</w:t>
      </w:r>
      <w:r w:rsidR="003C370F">
        <w:rPr>
          <w:spacing w:val="-4"/>
          <w:sz w:val="32"/>
          <w:szCs w:val="32"/>
        </w:rPr>
        <w:softHyphen/>
      </w:r>
      <w:r w:rsidRPr="005753E3">
        <w:rPr>
          <w:spacing w:val="-4"/>
          <w:sz w:val="32"/>
          <w:szCs w:val="32"/>
        </w:rPr>
        <w:t>генні, розкриваючи надра та вилучаючи з них різні корисні копалини, забрудню</w:t>
      </w:r>
      <w:r w:rsidR="006F712E" w:rsidRPr="005753E3">
        <w:rPr>
          <w:spacing w:val="-4"/>
          <w:sz w:val="32"/>
          <w:szCs w:val="32"/>
        </w:rPr>
        <w:softHyphen/>
      </w:r>
      <w:r w:rsidRPr="005753E3">
        <w:rPr>
          <w:spacing w:val="-4"/>
          <w:sz w:val="32"/>
          <w:szCs w:val="32"/>
        </w:rPr>
        <w:t xml:space="preserve">ючи навколишнє природне середовище, впливає на хід </w:t>
      </w:r>
      <w:r w:rsidRPr="005753E3">
        <w:rPr>
          <w:i/>
          <w:spacing w:val="-4"/>
          <w:sz w:val="32"/>
          <w:szCs w:val="32"/>
        </w:rPr>
        <w:t>екзо</w:t>
      </w:r>
      <w:r w:rsidR="003C370F">
        <w:rPr>
          <w:i/>
          <w:spacing w:val="-4"/>
          <w:sz w:val="32"/>
          <w:szCs w:val="32"/>
        </w:rPr>
        <w:softHyphen/>
      </w:r>
      <w:r w:rsidRPr="005753E3">
        <w:rPr>
          <w:i/>
          <w:spacing w:val="-4"/>
          <w:sz w:val="32"/>
          <w:szCs w:val="32"/>
        </w:rPr>
        <w:t>генних геоло</w:t>
      </w:r>
      <w:r w:rsidR="006F712E" w:rsidRPr="005753E3">
        <w:rPr>
          <w:i/>
          <w:spacing w:val="-4"/>
          <w:sz w:val="32"/>
          <w:szCs w:val="32"/>
        </w:rPr>
        <w:softHyphen/>
      </w:r>
      <w:r w:rsidRPr="005753E3">
        <w:rPr>
          <w:i/>
          <w:spacing w:val="-4"/>
          <w:sz w:val="32"/>
          <w:szCs w:val="32"/>
        </w:rPr>
        <w:t>гічних процесів</w:t>
      </w:r>
      <w:r w:rsidR="00C847EF">
        <w:rPr>
          <w:i/>
          <w:spacing w:val="-4"/>
          <w:sz w:val="32"/>
          <w:szCs w:val="32"/>
        </w:rPr>
        <w:t>,</w:t>
      </w:r>
      <w:r w:rsidRPr="005753E3">
        <w:rPr>
          <w:spacing w:val="-4"/>
          <w:sz w:val="32"/>
          <w:szCs w:val="32"/>
        </w:rPr>
        <w:t xml:space="preserve"> уповільнюючи або пришвидшуючи як їхню руйнівну, так і творчу роботу. Всіма цими проблемами займаєть</w:t>
      </w:r>
      <w:r w:rsidR="003C370F">
        <w:rPr>
          <w:spacing w:val="-4"/>
          <w:sz w:val="32"/>
          <w:szCs w:val="32"/>
        </w:rPr>
        <w:softHyphen/>
      </w:r>
      <w:r w:rsidRPr="005753E3">
        <w:rPr>
          <w:spacing w:val="-4"/>
          <w:sz w:val="32"/>
          <w:szCs w:val="32"/>
        </w:rPr>
        <w:t>ся техногенна геологія.</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Техногенна геологія</w:t>
      </w:r>
      <w:r w:rsidRPr="005753E3">
        <w:rPr>
          <w:spacing w:val="-4"/>
          <w:sz w:val="32"/>
          <w:szCs w:val="32"/>
        </w:rPr>
        <w:t xml:space="preserve"> – це сучасний геологічний напрямок, що розробляє проблеми керування процесами дії людської цивілізації </w:t>
      </w:r>
      <w:r w:rsidR="00E70666">
        <w:rPr>
          <w:spacing w:val="-4"/>
          <w:sz w:val="32"/>
          <w:szCs w:val="32"/>
        </w:rPr>
        <w:br/>
      </w:r>
      <w:r w:rsidRPr="005753E3">
        <w:rPr>
          <w:spacing w:val="-4"/>
          <w:sz w:val="32"/>
          <w:szCs w:val="32"/>
        </w:rPr>
        <w:t xml:space="preserve">на геологічне </w:t>
      </w:r>
      <w:r w:rsidR="00E70666">
        <w:rPr>
          <w:spacing w:val="-4"/>
          <w:sz w:val="32"/>
          <w:szCs w:val="32"/>
        </w:rPr>
        <w:t>середовище. Вона вивчає закономірності</w:t>
      </w:r>
      <w:r w:rsidRPr="005753E3">
        <w:rPr>
          <w:spacing w:val="-4"/>
          <w:sz w:val="32"/>
          <w:szCs w:val="32"/>
        </w:rPr>
        <w:t xml:space="preserve"> змін у земній корі</w:t>
      </w:r>
      <w:r w:rsidR="00E70666">
        <w:rPr>
          <w:spacing w:val="-4"/>
          <w:sz w:val="32"/>
          <w:szCs w:val="32"/>
        </w:rPr>
        <w:t>, що відбуваються</w:t>
      </w:r>
      <w:r w:rsidRPr="005753E3">
        <w:rPr>
          <w:spacing w:val="-4"/>
          <w:sz w:val="32"/>
          <w:szCs w:val="32"/>
        </w:rPr>
        <w:t xml:space="preserve"> внаслідок </w:t>
      </w:r>
      <w:r w:rsidR="00C847EF">
        <w:rPr>
          <w:spacing w:val="-4"/>
          <w:sz w:val="32"/>
          <w:szCs w:val="32"/>
        </w:rPr>
        <w:t>людської діяльності</w:t>
      </w:r>
      <w:r w:rsidRPr="005753E3">
        <w:rPr>
          <w:spacing w:val="-4"/>
          <w:sz w:val="32"/>
          <w:szCs w:val="32"/>
        </w:rPr>
        <w:t xml:space="preserve">, спрямованої на вилучення, перерозподіл та створення нових сировинних ресурсів, </w:t>
      </w:r>
      <w:r w:rsidR="00E70666">
        <w:rPr>
          <w:spacing w:val="-4"/>
          <w:sz w:val="32"/>
          <w:szCs w:val="32"/>
        </w:rPr>
        <w:br/>
      </w:r>
      <w:r w:rsidRPr="005753E3">
        <w:rPr>
          <w:spacing w:val="-4"/>
          <w:sz w:val="32"/>
          <w:szCs w:val="32"/>
        </w:rPr>
        <w:t xml:space="preserve">а також на охорону надр. </w:t>
      </w:r>
    </w:p>
    <w:p w:rsidR="00057CFF" w:rsidRPr="005753E3" w:rsidRDefault="00057CFF" w:rsidP="005753E3">
      <w:pPr>
        <w:spacing w:line="257" w:lineRule="auto"/>
        <w:jc w:val="both"/>
        <w:rPr>
          <w:spacing w:val="-4"/>
          <w:sz w:val="32"/>
          <w:szCs w:val="32"/>
        </w:rPr>
      </w:pPr>
      <w:r w:rsidRPr="005753E3">
        <w:rPr>
          <w:spacing w:val="-4"/>
          <w:sz w:val="32"/>
          <w:szCs w:val="32"/>
        </w:rPr>
        <w:tab/>
        <w:t xml:space="preserve">Основні напрямки техногенної геології: 1) створення методів </w:t>
      </w:r>
      <w:r w:rsidR="003C370F">
        <w:rPr>
          <w:spacing w:val="-4"/>
          <w:sz w:val="32"/>
          <w:szCs w:val="32"/>
        </w:rPr>
        <w:br/>
      </w:r>
      <w:r w:rsidRPr="005753E3">
        <w:rPr>
          <w:spacing w:val="-4"/>
          <w:sz w:val="32"/>
          <w:szCs w:val="32"/>
        </w:rPr>
        <w:t>і техніч</w:t>
      </w:r>
      <w:r w:rsidR="006F712E" w:rsidRPr="005753E3">
        <w:rPr>
          <w:spacing w:val="-4"/>
          <w:sz w:val="32"/>
          <w:szCs w:val="32"/>
        </w:rPr>
        <w:softHyphen/>
      </w:r>
      <w:r w:rsidRPr="005753E3">
        <w:rPr>
          <w:spacing w:val="-4"/>
          <w:sz w:val="32"/>
          <w:szCs w:val="32"/>
        </w:rPr>
        <w:t>них засобів для підготовки техногенних родовищ до розробки; 2) пошуки та розвідка штучних родовищ (на базі працюючих або закритих підприємств); 3) розробка методів і засобі</w:t>
      </w:r>
      <w:r w:rsidR="003C370F">
        <w:rPr>
          <w:spacing w:val="-4"/>
          <w:sz w:val="32"/>
          <w:szCs w:val="32"/>
        </w:rPr>
        <w:t xml:space="preserve">в </w:t>
      </w:r>
      <w:r w:rsidRPr="005753E3">
        <w:rPr>
          <w:spacing w:val="-4"/>
          <w:sz w:val="32"/>
          <w:szCs w:val="32"/>
        </w:rPr>
        <w:t>керування сучас</w:t>
      </w:r>
      <w:r w:rsidR="003C370F">
        <w:rPr>
          <w:spacing w:val="-4"/>
          <w:sz w:val="32"/>
          <w:szCs w:val="32"/>
        </w:rPr>
        <w:softHyphen/>
      </w:r>
      <w:r w:rsidRPr="005753E3">
        <w:rPr>
          <w:spacing w:val="-4"/>
          <w:sz w:val="32"/>
          <w:szCs w:val="32"/>
        </w:rPr>
        <w:t>ними геологічними процесами; 4) пошуки та розвідка родовищ підзем</w:t>
      </w:r>
      <w:r w:rsidR="003C370F">
        <w:rPr>
          <w:spacing w:val="-4"/>
          <w:sz w:val="32"/>
          <w:szCs w:val="32"/>
        </w:rPr>
        <w:softHyphen/>
      </w:r>
      <w:r w:rsidRPr="005753E3">
        <w:rPr>
          <w:spacing w:val="-4"/>
          <w:sz w:val="32"/>
          <w:szCs w:val="32"/>
        </w:rPr>
        <w:t>них, шахтних та промислово за</w:t>
      </w:r>
      <w:r w:rsidR="006F712E" w:rsidRPr="005753E3">
        <w:rPr>
          <w:spacing w:val="-4"/>
          <w:sz w:val="32"/>
          <w:szCs w:val="32"/>
        </w:rPr>
        <w:softHyphen/>
      </w:r>
      <w:r w:rsidRPr="005753E3">
        <w:rPr>
          <w:spacing w:val="-4"/>
          <w:sz w:val="32"/>
          <w:szCs w:val="32"/>
        </w:rPr>
        <w:t>бруднених вод, що використовуються як гідромінеральна сировина (для вилучення промислово цінних хі</w:t>
      </w:r>
      <w:r w:rsidR="003C370F">
        <w:rPr>
          <w:spacing w:val="-4"/>
          <w:sz w:val="32"/>
          <w:szCs w:val="32"/>
        </w:rPr>
        <w:softHyphen/>
      </w:r>
      <w:r w:rsidRPr="005753E3">
        <w:rPr>
          <w:spacing w:val="-4"/>
          <w:sz w:val="32"/>
          <w:szCs w:val="32"/>
        </w:rPr>
        <w:t>мічних елементів).</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Техногенні родовища</w:t>
      </w:r>
      <w:r w:rsidRPr="005753E3">
        <w:rPr>
          <w:spacing w:val="-4"/>
          <w:sz w:val="32"/>
          <w:szCs w:val="32"/>
        </w:rPr>
        <w:t xml:space="preserve"> – це скупчення мінеральних речовин на по</w:t>
      </w:r>
      <w:r w:rsidR="003C370F">
        <w:rPr>
          <w:spacing w:val="-4"/>
          <w:sz w:val="32"/>
          <w:szCs w:val="32"/>
        </w:rPr>
        <w:softHyphen/>
      </w:r>
      <w:r w:rsidR="00C847EF">
        <w:rPr>
          <w:spacing w:val="-4"/>
          <w:sz w:val="32"/>
          <w:szCs w:val="32"/>
        </w:rPr>
        <w:t>верхні Землі, в надрах або у</w:t>
      </w:r>
      <w:r w:rsidRPr="005753E3">
        <w:rPr>
          <w:spacing w:val="-4"/>
          <w:sz w:val="32"/>
          <w:szCs w:val="32"/>
        </w:rPr>
        <w:t xml:space="preserve"> гірничих виробках, які утворилися внаслі</w:t>
      </w:r>
      <w:r w:rsidR="003C370F">
        <w:rPr>
          <w:spacing w:val="-4"/>
          <w:sz w:val="32"/>
          <w:szCs w:val="32"/>
        </w:rPr>
        <w:softHyphen/>
      </w:r>
      <w:r w:rsidRPr="005753E3">
        <w:rPr>
          <w:spacing w:val="-4"/>
          <w:sz w:val="32"/>
          <w:szCs w:val="32"/>
        </w:rPr>
        <w:t>док їх виділення з геологічного масиву у вигляді відходів гірничого, збагачу</w:t>
      </w:r>
      <w:r w:rsidR="006F712E" w:rsidRPr="005753E3">
        <w:rPr>
          <w:spacing w:val="-4"/>
          <w:sz w:val="32"/>
          <w:szCs w:val="32"/>
        </w:rPr>
        <w:softHyphen/>
      </w:r>
      <w:r w:rsidRPr="005753E3">
        <w:rPr>
          <w:spacing w:val="-4"/>
          <w:sz w:val="32"/>
          <w:szCs w:val="32"/>
        </w:rPr>
        <w:t>вального, металургійного та ін. виробництв, і придатне за їх кількістю і якістю до промислового використання. До техногенних ро</w:t>
      </w:r>
      <w:r w:rsidR="003C370F">
        <w:rPr>
          <w:spacing w:val="-4"/>
          <w:sz w:val="32"/>
          <w:szCs w:val="32"/>
        </w:rPr>
        <w:softHyphen/>
      </w:r>
      <w:r w:rsidRPr="005753E3">
        <w:rPr>
          <w:spacing w:val="-4"/>
          <w:sz w:val="32"/>
          <w:szCs w:val="32"/>
        </w:rPr>
        <w:t>довищ нале</w:t>
      </w:r>
      <w:r w:rsidR="006F712E" w:rsidRPr="005753E3">
        <w:rPr>
          <w:spacing w:val="-4"/>
          <w:sz w:val="32"/>
          <w:szCs w:val="32"/>
        </w:rPr>
        <w:t xml:space="preserve">жать відвали, що утворюються в </w:t>
      </w:r>
      <w:r w:rsidRPr="005753E3">
        <w:rPr>
          <w:spacing w:val="-4"/>
          <w:sz w:val="32"/>
          <w:szCs w:val="32"/>
        </w:rPr>
        <w:t>процесі видобутку ко</w:t>
      </w:r>
      <w:r w:rsidR="003C370F">
        <w:rPr>
          <w:spacing w:val="-4"/>
          <w:sz w:val="32"/>
          <w:szCs w:val="32"/>
        </w:rPr>
        <w:softHyphen/>
      </w:r>
      <w:r w:rsidRPr="005753E3">
        <w:rPr>
          <w:spacing w:val="-4"/>
          <w:sz w:val="32"/>
          <w:szCs w:val="32"/>
        </w:rPr>
        <w:t>рисних копалин, хвосто</w:t>
      </w:r>
      <w:r w:rsidR="006F712E" w:rsidRPr="005753E3">
        <w:rPr>
          <w:spacing w:val="-4"/>
          <w:sz w:val="32"/>
          <w:szCs w:val="32"/>
        </w:rPr>
        <w:softHyphen/>
      </w:r>
      <w:r w:rsidRPr="005753E3">
        <w:rPr>
          <w:spacing w:val="-4"/>
          <w:sz w:val="32"/>
          <w:szCs w:val="32"/>
        </w:rPr>
        <w:t xml:space="preserve">сховища збагачувальних фабрик, золо- </w:t>
      </w:r>
      <w:r w:rsidR="003C370F">
        <w:rPr>
          <w:spacing w:val="-4"/>
          <w:sz w:val="32"/>
          <w:szCs w:val="32"/>
        </w:rPr>
        <w:br/>
      </w:r>
      <w:r w:rsidRPr="005753E3">
        <w:rPr>
          <w:spacing w:val="-4"/>
          <w:sz w:val="32"/>
          <w:szCs w:val="32"/>
        </w:rPr>
        <w:t>і шлаковідвали ТЕЦ, складовані відходи металургійного та ін. ви</w:t>
      </w:r>
      <w:r w:rsidR="00A62D62">
        <w:rPr>
          <w:spacing w:val="-4"/>
          <w:sz w:val="32"/>
          <w:szCs w:val="32"/>
        </w:rPr>
        <w:softHyphen/>
      </w:r>
      <w:r w:rsidRPr="005753E3">
        <w:rPr>
          <w:spacing w:val="-4"/>
          <w:sz w:val="32"/>
          <w:szCs w:val="32"/>
        </w:rPr>
        <w:t>робництв, шахтні води, стоки хімічних заводів і т. ін. Техногенні родовища – унікальне джерело численних рідкісних та розсіяних еле</w:t>
      </w:r>
      <w:r w:rsidR="00A62D62">
        <w:rPr>
          <w:spacing w:val="-4"/>
          <w:sz w:val="32"/>
          <w:szCs w:val="32"/>
        </w:rPr>
        <w:softHyphen/>
      </w:r>
      <w:r w:rsidRPr="005753E3">
        <w:rPr>
          <w:spacing w:val="-4"/>
          <w:sz w:val="32"/>
          <w:szCs w:val="32"/>
        </w:rPr>
        <w:t>ментів. Наприклад, основне джерело для отри</w:t>
      </w:r>
      <w:r w:rsidR="006F712E" w:rsidRPr="005753E3">
        <w:rPr>
          <w:spacing w:val="-4"/>
          <w:sz w:val="32"/>
          <w:szCs w:val="32"/>
        </w:rPr>
        <w:softHyphen/>
      </w:r>
      <w:r w:rsidRPr="005753E3">
        <w:rPr>
          <w:spacing w:val="-4"/>
          <w:sz w:val="32"/>
          <w:szCs w:val="32"/>
        </w:rPr>
        <w:t>мання германію – золи ТЕЦ; ренію – пил випалення молібденових кон</w:t>
      </w:r>
      <w:r w:rsidR="006F712E" w:rsidRPr="005753E3">
        <w:rPr>
          <w:spacing w:val="-4"/>
          <w:sz w:val="32"/>
          <w:szCs w:val="32"/>
        </w:rPr>
        <w:softHyphen/>
      </w:r>
      <w:r w:rsidRPr="005753E3">
        <w:rPr>
          <w:spacing w:val="-4"/>
          <w:sz w:val="32"/>
          <w:szCs w:val="32"/>
        </w:rPr>
        <w:t>центра</w:t>
      </w:r>
      <w:r w:rsidR="006F712E" w:rsidRPr="005753E3">
        <w:rPr>
          <w:spacing w:val="-4"/>
          <w:sz w:val="32"/>
          <w:szCs w:val="32"/>
        </w:rPr>
        <w:softHyphen/>
      </w:r>
      <w:r w:rsidRPr="005753E3">
        <w:rPr>
          <w:spacing w:val="-4"/>
          <w:sz w:val="32"/>
          <w:szCs w:val="32"/>
        </w:rPr>
        <w:t xml:space="preserve">тів; селену </w:t>
      </w:r>
      <w:r w:rsidR="00A62D62">
        <w:rPr>
          <w:spacing w:val="-4"/>
          <w:sz w:val="32"/>
          <w:szCs w:val="32"/>
        </w:rPr>
        <w:br/>
      </w:r>
      <w:r w:rsidRPr="005753E3">
        <w:rPr>
          <w:spacing w:val="-4"/>
          <w:sz w:val="32"/>
          <w:szCs w:val="32"/>
        </w:rPr>
        <w:t>і телуру – відходи переробки сульфідних мідних руд</w:t>
      </w:r>
      <w:r w:rsidR="00C847EF">
        <w:rPr>
          <w:spacing w:val="-4"/>
          <w:sz w:val="32"/>
          <w:szCs w:val="32"/>
        </w:rPr>
        <w:t xml:space="preserve">: кадмію, талію </w:t>
      </w:r>
      <w:r w:rsidR="00C847EF">
        <w:rPr>
          <w:spacing w:val="-4"/>
          <w:sz w:val="32"/>
          <w:szCs w:val="32"/>
        </w:rPr>
        <w:br/>
        <w:t>та</w:t>
      </w:r>
      <w:r w:rsidRPr="005753E3">
        <w:rPr>
          <w:spacing w:val="-4"/>
          <w:sz w:val="32"/>
          <w:szCs w:val="32"/>
        </w:rPr>
        <w:t xml:space="preserve"> індію – поліметалічних руд; галію – відходи переробки бокситів </w:t>
      </w:r>
      <w:r w:rsidR="00C847EF">
        <w:rPr>
          <w:spacing w:val="-4"/>
          <w:sz w:val="32"/>
          <w:szCs w:val="32"/>
        </w:rPr>
        <w:br/>
      </w:r>
      <w:r w:rsidRPr="005753E3">
        <w:rPr>
          <w:spacing w:val="-4"/>
          <w:sz w:val="32"/>
          <w:szCs w:val="32"/>
        </w:rPr>
        <w:t xml:space="preserve">і нефелінів. Актуальність розробки техногенних родовищ постійно зростає. </w:t>
      </w:r>
    </w:p>
    <w:p w:rsidR="00057CFF" w:rsidRPr="005753E3" w:rsidRDefault="00057CFF" w:rsidP="005753E3">
      <w:pPr>
        <w:spacing w:line="257" w:lineRule="auto"/>
        <w:jc w:val="both"/>
        <w:rPr>
          <w:spacing w:val="-4"/>
          <w:sz w:val="32"/>
          <w:szCs w:val="32"/>
        </w:rPr>
      </w:pPr>
      <w:r w:rsidRPr="005753E3">
        <w:rPr>
          <w:spacing w:val="-4"/>
          <w:sz w:val="32"/>
          <w:szCs w:val="32"/>
        </w:rPr>
        <w:tab/>
        <w:t>На території України найбільші техногенні родовища сформу</w:t>
      </w:r>
      <w:r w:rsidR="00A62D62">
        <w:rPr>
          <w:spacing w:val="-4"/>
          <w:sz w:val="32"/>
          <w:szCs w:val="32"/>
        </w:rPr>
        <w:softHyphen/>
      </w:r>
      <w:r w:rsidRPr="005753E3">
        <w:rPr>
          <w:spacing w:val="-4"/>
          <w:sz w:val="32"/>
          <w:szCs w:val="32"/>
        </w:rPr>
        <w:t>валися внаслідок діяльності підприємств чорної і кольорової мета</w:t>
      </w:r>
      <w:r w:rsidR="00A62D62">
        <w:rPr>
          <w:spacing w:val="-4"/>
          <w:sz w:val="32"/>
          <w:szCs w:val="32"/>
        </w:rPr>
        <w:softHyphen/>
      </w:r>
      <w:r w:rsidRPr="005753E3">
        <w:rPr>
          <w:spacing w:val="-4"/>
          <w:sz w:val="32"/>
          <w:szCs w:val="32"/>
        </w:rPr>
        <w:t>лургії, хімічної, вугільної, енергетичної та інших видів промисловості. Пошуково-прогнозні роботи українського підприємства «Геопрогноз» показують, що навіть за рахунок розробки невеликої частини (бл. 10 %) вітчизняних техногенних родовищ Україна може задовольнити свої потреби у Sc, Ga, Y, Ta, Nb, Hg, Cs – на десятки і сотні років, а у Pb, Zn, Cu, V, Zr, Au, Ag, Li – на 10–25 % щорічно. Забрудненість підземних вод промисловими стоками, супутніми розсолами нафтогазових про</w:t>
      </w:r>
      <w:r w:rsidR="00A62D62">
        <w:rPr>
          <w:spacing w:val="-4"/>
          <w:sz w:val="32"/>
          <w:szCs w:val="32"/>
        </w:rPr>
        <w:softHyphen/>
      </w:r>
      <w:r w:rsidRPr="005753E3">
        <w:rPr>
          <w:spacing w:val="-4"/>
          <w:sz w:val="32"/>
          <w:szCs w:val="32"/>
        </w:rPr>
        <w:t>мислів, шахтними водами у вуглепромислових районах (Донбас, Львів</w:t>
      </w:r>
      <w:r w:rsidR="00A62D62">
        <w:rPr>
          <w:spacing w:val="-4"/>
          <w:sz w:val="32"/>
          <w:szCs w:val="32"/>
        </w:rPr>
        <w:softHyphen/>
      </w:r>
      <w:r w:rsidRPr="005753E3">
        <w:rPr>
          <w:spacing w:val="-4"/>
          <w:sz w:val="32"/>
          <w:szCs w:val="32"/>
        </w:rPr>
        <w:t>сько-Волинський басейн), існування природних гідрогеохімічних ано</w:t>
      </w:r>
      <w:r w:rsidR="00A62D62">
        <w:rPr>
          <w:spacing w:val="-4"/>
          <w:sz w:val="32"/>
          <w:szCs w:val="32"/>
        </w:rPr>
        <w:softHyphen/>
      </w:r>
      <w:r w:rsidRPr="005753E3">
        <w:rPr>
          <w:spacing w:val="-4"/>
          <w:sz w:val="32"/>
          <w:szCs w:val="32"/>
        </w:rPr>
        <w:t xml:space="preserve">малій з високими концентраціями цінних хімічних елементів, а також високий вміст останніх у промислових водоймищах – накопичувачах ставить на порядок денний використання природних та техногенно-забруднених вод в якості </w:t>
      </w:r>
      <w:r w:rsidRPr="005753E3">
        <w:rPr>
          <w:i/>
          <w:spacing w:val="-4"/>
          <w:sz w:val="32"/>
          <w:szCs w:val="32"/>
        </w:rPr>
        <w:t>гідромінеральної сировини</w:t>
      </w:r>
      <w:r w:rsidRPr="005753E3">
        <w:rPr>
          <w:spacing w:val="-4"/>
          <w:sz w:val="32"/>
          <w:szCs w:val="32"/>
        </w:rPr>
        <w:t xml:space="preserve"> (про</w:t>
      </w:r>
      <w:r w:rsidR="006F712E" w:rsidRPr="005753E3">
        <w:rPr>
          <w:spacing w:val="-4"/>
          <w:sz w:val="32"/>
          <w:szCs w:val="32"/>
          <w:lang w:val="ru-RU"/>
        </w:rPr>
        <w:softHyphen/>
      </w:r>
      <w:r w:rsidRPr="005753E3">
        <w:rPr>
          <w:spacing w:val="-4"/>
          <w:sz w:val="32"/>
          <w:szCs w:val="32"/>
        </w:rPr>
        <w:t xml:space="preserve">мислових вод). </w:t>
      </w:r>
      <w:r w:rsidRPr="005753E3">
        <w:rPr>
          <w:i/>
          <w:spacing w:val="-4"/>
          <w:sz w:val="32"/>
          <w:szCs w:val="32"/>
        </w:rPr>
        <w:t xml:space="preserve">Промислові води </w:t>
      </w:r>
      <w:r w:rsidRPr="005753E3">
        <w:rPr>
          <w:spacing w:val="-4"/>
          <w:sz w:val="32"/>
          <w:szCs w:val="32"/>
        </w:rPr>
        <w:t>– це підземні і поверхневі водні розчини, з яких технологічно можливо та економічно вигідно вилучати цінні хімічні елементи і сполуки. Оскільки технологічні можливості та показники еко</w:t>
      </w:r>
      <w:r w:rsidR="006F712E" w:rsidRPr="005753E3">
        <w:rPr>
          <w:spacing w:val="-4"/>
          <w:sz w:val="32"/>
          <w:szCs w:val="32"/>
        </w:rPr>
        <w:softHyphen/>
      </w:r>
      <w:r w:rsidRPr="005753E3">
        <w:rPr>
          <w:spacing w:val="-4"/>
          <w:sz w:val="32"/>
          <w:szCs w:val="32"/>
        </w:rPr>
        <w:t>номічної рентабельності постійно змінюються, то кондиції, що характери</w:t>
      </w:r>
      <w:r w:rsidR="006F712E" w:rsidRPr="005753E3">
        <w:rPr>
          <w:spacing w:val="-4"/>
          <w:sz w:val="32"/>
          <w:szCs w:val="32"/>
        </w:rPr>
        <w:softHyphen/>
      </w:r>
      <w:r w:rsidRPr="005753E3">
        <w:rPr>
          <w:spacing w:val="-4"/>
          <w:sz w:val="32"/>
          <w:szCs w:val="32"/>
        </w:rPr>
        <w:t>зують промислові води за якісним та кількісним складом цінних компонентів постійно зменшуються. З гідромінеральної сиро</w:t>
      </w:r>
      <w:r w:rsidR="00A62D62">
        <w:rPr>
          <w:spacing w:val="-4"/>
          <w:sz w:val="32"/>
          <w:szCs w:val="32"/>
        </w:rPr>
        <w:softHyphen/>
      </w:r>
      <w:r w:rsidRPr="005753E3">
        <w:rPr>
          <w:spacing w:val="-4"/>
          <w:sz w:val="32"/>
          <w:szCs w:val="32"/>
        </w:rPr>
        <w:t>вини корисні компоненти вилучають у різних країнах: у США – Rb, Li, Br, I, B, W, K, Mg, U; в Італії – B, NH</w:t>
      </w:r>
      <w:r w:rsidRPr="005753E3">
        <w:rPr>
          <w:spacing w:val="-4"/>
          <w:sz w:val="32"/>
          <w:szCs w:val="32"/>
          <w:vertAlign w:val="subscript"/>
        </w:rPr>
        <w:t>4</w:t>
      </w:r>
      <w:r w:rsidRPr="005753E3">
        <w:rPr>
          <w:spacing w:val="-4"/>
          <w:sz w:val="32"/>
          <w:szCs w:val="32"/>
        </w:rPr>
        <w:t xml:space="preserve">; у ФРН – Rb і Cs; у Франції – </w:t>
      </w:r>
      <w:r w:rsidR="00A62D62">
        <w:rPr>
          <w:spacing w:val="-4"/>
          <w:sz w:val="32"/>
          <w:szCs w:val="32"/>
        </w:rPr>
        <w:br/>
      </w:r>
      <w:r w:rsidRPr="005753E3">
        <w:rPr>
          <w:spacing w:val="-4"/>
          <w:sz w:val="32"/>
          <w:szCs w:val="32"/>
        </w:rPr>
        <w:t>Li; в Ізраїлі – Li, Br, Rb, K. В Україні – Br та I видобувають з морської води (Крим, м. Саки). Але існує багато районів де води (і особливо під</w:t>
      </w:r>
      <w:r w:rsidR="00A62D62">
        <w:rPr>
          <w:spacing w:val="-4"/>
          <w:sz w:val="32"/>
          <w:szCs w:val="32"/>
        </w:rPr>
        <w:softHyphen/>
      </w:r>
      <w:r w:rsidRPr="005753E3">
        <w:rPr>
          <w:spacing w:val="-4"/>
          <w:sz w:val="32"/>
          <w:szCs w:val="32"/>
        </w:rPr>
        <w:t>земні) можуть слугувати кондиційною гідромінеральною сировиною. Це стосується і «нафтових» вод, які можуть бути промисловим дже</w:t>
      </w:r>
      <w:r w:rsidR="00A62D62">
        <w:rPr>
          <w:spacing w:val="-4"/>
          <w:sz w:val="32"/>
          <w:szCs w:val="32"/>
        </w:rPr>
        <w:softHyphen/>
      </w:r>
      <w:r w:rsidRPr="005753E3">
        <w:rPr>
          <w:spacing w:val="-4"/>
          <w:sz w:val="32"/>
          <w:szCs w:val="32"/>
        </w:rPr>
        <w:t xml:space="preserve">релом Li, Rb, Cs, Br, B, Na, Sr та інших елементів. </w:t>
      </w:r>
    </w:p>
    <w:p w:rsidR="00057CFF" w:rsidRPr="005753E3" w:rsidRDefault="00057CFF" w:rsidP="005753E3">
      <w:pPr>
        <w:spacing w:line="257" w:lineRule="auto"/>
        <w:jc w:val="center"/>
        <w:rPr>
          <w:b/>
          <w:spacing w:val="-4"/>
          <w:sz w:val="32"/>
          <w:szCs w:val="32"/>
        </w:rPr>
      </w:pPr>
    </w:p>
    <w:p w:rsidR="00057CFF" w:rsidRPr="005753E3" w:rsidRDefault="00057CFF" w:rsidP="005753E3">
      <w:pPr>
        <w:spacing w:line="257" w:lineRule="auto"/>
        <w:jc w:val="center"/>
        <w:rPr>
          <w:b/>
          <w:spacing w:val="-4"/>
          <w:sz w:val="32"/>
          <w:szCs w:val="32"/>
        </w:rPr>
      </w:pPr>
    </w:p>
    <w:p w:rsidR="00057CFF" w:rsidRPr="00A62D62" w:rsidRDefault="00057CFF" w:rsidP="00A62D62">
      <w:pPr>
        <w:spacing w:after="120" w:line="257" w:lineRule="auto"/>
        <w:jc w:val="center"/>
        <w:rPr>
          <w:b/>
          <w:spacing w:val="-4"/>
          <w:sz w:val="34"/>
          <w:szCs w:val="34"/>
        </w:rPr>
      </w:pPr>
      <w:r w:rsidRPr="00A62D62">
        <w:rPr>
          <w:b/>
          <w:spacing w:val="-4"/>
          <w:sz w:val="34"/>
          <w:szCs w:val="34"/>
        </w:rPr>
        <w:t>12.2. Ноосфера як сфера діяльності людини</w:t>
      </w:r>
    </w:p>
    <w:p w:rsidR="00057CFF" w:rsidRPr="005753E3" w:rsidRDefault="00057CFF" w:rsidP="005753E3">
      <w:pPr>
        <w:spacing w:line="257" w:lineRule="auto"/>
        <w:jc w:val="both"/>
        <w:rPr>
          <w:spacing w:val="-4"/>
          <w:sz w:val="32"/>
          <w:szCs w:val="32"/>
        </w:rPr>
      </w:pPr>
      <w:r w:rsidRPr="005753E3">
        <w:rPr>
          <w:spacing w:val="-4"/>
          <w:sz w:val="32"/>
          <w:szCs w:val="32"/>
        </w:rPr>
        <w:tab/>
        <w:t>Як відомо, основними природними оболонками Землі є літосфера, гідросфера, біосфера та атмосфера. Проте життєдіяльність людини ще на початку цивілізації створила передумови для утворення (в межах існуючих) нової оболонки зі своїми характерними рисами та зако</w:t>
      </w:r>
      <w:r w:rsidR="00A62D62">
        <w:rPr>
          <w:spacing w:val="-4"/>
          <w:sz w:val="32"/>
          <w:szCs w:val="32"/>
        </w:rPr>
        <w:softHyphen/>
      </w:r>
      <w:r w:rsidRPr="005753E3">
        <w:rPr>
          <w:spacing w:val="-4"/>
          <w:sz w:val="32"/>
          <w:szCs w:val="32"/>
        </w:rPr>
        <w:t>номір</w:t>
      </w:r>
      <w:r w:rsidR="00A62D62">
        <w:rPr>
          <w:spacing w:val="-4"/>
          <w:sz w:val="32"/>
          <w:szCs w:val="32"/>
        </w:rPr>
        <w:softHyphen/>
      </w:r>
      <w:r w:rsidRPr="005753E3">
        <w:rPr>
          <w:spacing w:val="-4"/>
          <w:sz w:val="32"/>
          <w:szCs w:val="32"/>
        </w:rPr>
        <w:t xml:space="preserve">ностями розвитку. У цій оболонці Землі все більше і більше виявляється вплив людини на </w:t>
      </w:r>
      <w:r w:rsidRPr="005753E3">
        <w:rPr>
          <w:i/>
          <w:spacing w:val="-4"/>
          <w:sz w:val="32"/>
          <w:szCs w:val="32"/>
        </w:rPr>
        <w:t>структуру і хімічний склад приповерхне</w:t>
      </w:r>
      <w:r w:rsidR="00A62D62">
        <w:rPr>
          <w:i/>
          <w:spacing w:val="-4"/>
          <w:sz w:val="32"/>
          <w:szCs w:val="32"/>
        </w:rPr>
        <w:softHyphen/>
      </w:r>
      <w:r w:rsidRPr="005753E3">
        <w:rPr>
          <w:i/>
          <w:spacing w:val="-4"/>
          <w:sz w:val="32"/>
          <w:szCs w:val="32"/>
        </w:rPr>
        <w:t xml:space="preserve">вої частини </w:t>
      </w:r>
      <w:r w:rsidRPr="005753E3">
        <w:rPr>
          <w:spacing w:val="-4"/>
          <w:sz w:val="32"/>
          <w:szCs w:val="32"/>
        </w:rPr>
        <w:t>планети, де проявляється взаємодія природи і людського суспільства. Аналізуючи процеси цієї взаємодії, академік В. І. Вернад</w:t>
      </w:r>
      <w:r w:rsidR="00A62D62">
        <w:rPr>
          <w:spacing w:val="-4"/>
          <w:sz w:val="32"/>
          <w:szCs w:val="32"/>
        </w:rPr>
        <w:softHyphen/>
      </w:r>
      <w:r w:rsidRPr="005753E3">
        <w:rPr>
          <w:spacing w:val="-4"/>
          <w:sz w:val="32"/>
          <w:szCs w:val="32"/>
        </w:rPr>
        <w:t xml:space="preserve">ський дійшов висновку про формування на нашій планеті нової, </w:t>
      </w:r>
      <w:r w:rsidRPr="005753E3">
        <w:rPr>
          <w:i/>
          <w:spacing w:val="-4"/>
          <w:sz w:val="32"/>
          <w:szCs w:val="32"/>
        </w:rPr>
        <w:t>штуч</w:t>
      </w:r>
      <w:r w:rsidR="00A62D62">
        <w:rPr>
          <w:i/>
          <w:spacing w:val="-4"/>
          <w:sz w:val="32"/>
          <w:szCs w:val="32"/>
        </w:rPr>
        <w:softHyphen/>
      </w:r>
      <w:r w:rsidRPr="005753E3">
        <w:rPr>
          <w:i/>
          <w:spacing w:val="-4"/>
          <w:sz w:val="32"/>
          <w:szCs w:val="32"/>
        </w:rPr>
        <w:t>ної геосфери – сфери діяльності людини</w:t>
      </w:r>
      <w:r w:rsidRPr="005753E3">
        <w:rPr>
          <w:spacing w:val="-4"/>
          <w:sz w:val="32"/>
          <w:szCs w:val="32"/>
        </w:rPr>
        <w:t xml:space="preserve">. Теоретичним підґрунтям цієї концепції стали його лекції про </w:t>
      </w:r>
      <w:r w:rsidR="00FC6ACE" w:rsidRPr="005753E3">
        <w:rPr>
          <w:spacing w:val="-4"/>
          <w:sz w:val="32"/>
          <w:szCs w:val="32"/>
        </w:rPr>
        <w:t>біосферу у Сорбоні (Париж, 1922–</w:t>
      </w:r>
      <w:r w:rsidR="00A62D62">
        <w:rPr>
          <w:spacing w:val="-4"/>
          <w:sz w:val="32"/>
          <w:szCs w:val="32"/>
        </w:rPr>
        <w:br/>
      </w:r>
      <w:r w:rsidRPr="005753E3">
        <w:rPr>
          <w:spacing w:val="-4"/>
          <w:sz w:val="32"/>
          <w:szCs w:val="32"/>
        </w:rPr>
        <w:t xml:space="preserve">23 рр.). Згодом, у 1927 р. французький філософ Е. Леруа ввів в науку термін </w:t>
      </w:r>
      <w:r w:rsidRPr="005753E3">
        <w:rPr>
          <w:i/>
          <w:spacing w:val="-4"/>
          <w:sz w:val="32"/>
          <w:szCs w:val="32"/>
        </w:rPr>
        <w:t>ноосфера</w:t>
      </w:r>
      <w:r w:rsidRPr="005753E3">
        <w:rPr>
          <w:spacing w:val="-4"/>
          <w:sz w:val="32"/>
          <w:szCs w:val="32"/>
        </w:rPr>
        <w:t xml:space="preserve">. Проте саме В. І. Вернадський розвивав </w:t>
      </w:r>
      <w:r w:rsidRPr="005753E3">
        <w:rPr>
          <w:i/>
          <w:spacing w:val="-4"/>
          <w:sz w:val="32"/>
          <w:szCs w:val="32"/>
        </w:rPr>
        <w:t>вчення про ноосферу</w:t>
      </w:r>
      <w:r w:rsidRPr="005753E3">
        <w:rPr>
          <w:spacing w:val="-4"/>
          <w:sz w:val="32"/>
          <w:szCs w:val="32"/>
        </w:rPr>
        <w:t xml:space="preserve"> на матеріалістичній основі і по праву вважається у світовій науці його творцем.</w:t>
      </w:r>
    </w:p>
    <w:p w:rsidR="00057CFF" w:rsidRPr="005753E3" w:rsidRDefault="00057CFF" w:rsidP="005753E3">
      <w:pPr>
        <w:spacing w:line="257" w:lineRule="auto"/>
        <w:jc w:val="both"/>
        <w:rPr>
          <w:spacing w:val="-4"/>
          <w:sz w:val="32"/>
          <w:szCs w:val="32"/>
        </w:rPr>
      </w:pPr>
      <w:r w:rsidRPr="005753E3">
        <w:rPr>
          <w:spacing w:val="-4"/>
          <w:sz w:val="32"/>
          <w:szCs w:val="32"/>
        </w:rPr>
        <w:tab/>
        <w:t xml:space="preserve">Серед </w:t>
      </w:r>
      <w:r w:rsidRPr="005753E3">
        <w:rPr>
          <w:i/>
          <w:spacing w:val="-4"/>
          <w:sz w:val="32"/>
          <w:szCs w:val="32"/>
        </w:rPr>
        <w:t>складових ноосфери</w:t>
      </w:r>
      <w:r w:rsidRPr="005753E3">
        <w:rPr>
          <w:spacing w:val="-4"/>
          <w:sz w:val="32"/>
          <w:szCs w:val="32"/>
        </w:rPr>
        <w:t xml:space="preserve"> виділяють </w:t>
      </w:r>
      <w:r w:rsidRPr="005753E3">
        <w:rPr>
          <w:i/>
          <w:spacing w:val="-4"/>
          <w:sz w:val="32"/>
          <w:szCs w:val="32"/>
        </w:rPr>
        <w:t>антропосферу</w:t>
      </w:r>
      <w:r w:rsidRPr="005753E3">
        <w:rPr>
          <w:spacing w:val="-4"/>
          <w:sz w:val="32"/>
          <w:szCs w:val="32"/>
        </w:rPr>
        <w:t xml:space="preserve"> (сукупність людей як організмів), </w:t>
      </w:r>
      <w:r w:rsidRPr="005753E3">
        <w:rPr>
          <w:i/>
          <w:spacing w:val="-4"/>
          <w:sz w:val="32"/>
          <w:szCs w:val="32"/>
        </w:rPr>
        <w:t>техносферу</w:t>
      </w:r>
      <w:r w:rsidRPr="005753E3">
        <w:rPr>
          <w:spacing w:val="-4"/>
          <w:sz w:val="32"/>
          <w:szCs w:val="32"/>
        </w:rPr>
        <w:t xml:space="preserve"> (сукупність штучних об’єктів, ство</w:t>
      </w:r>
      <w:r w:rsidR="00A62D62">
        <w:rPr>
          <w:spacing w:val="-4"/>
          <w:sz w:val="32"/>
          <w:szCs w:val="32"/>
        </w:rPr>
        <w:softHyphen/>
      </w:r>
      <w:r w:rsidRPr="005753E3">
        <w:rPr>
          <w:spacing w:val="-4"/>
          <w:sz w:val="32"/>
          <w:szCs w:val="32"/>
        </w:rPr>
        <w:t>рених людиною та природних об’єктів, змінених в результаті життє</w:t>
      </w:r>
      <w:r w:rsidR="00A62D62">
        <w:rPr>
          <w:spacing w:val="-4"/>
          <w:sz w:val="32"/>
          <w:szCs w:val="32"/>
        </w:rPr>
        <w:softHyphen/>
      </w:r>
      <w:r w:rsidRPr="005753E3">
        <w:rPr>
          <w:spacing w:val="-4"/>
          <w:sz w:val="32"/>
          <w:szCs w:val="32"/>
        </w:rPr>
        <w:t>діяль</w:t>
      </w:r>
      <w:r w:rsidR="00A62D62">
        <w:rPr>
          <w:spacing w:val="-4"/>
          <w:sz w:val="32"/>
          <w:szCs w:val="32"/>
        </w:rPr>
        <w:softHyphen/>
      </w:r>
      <w:r w:rsidRPr="005753E3">
        <w:rPr>
          <w:spacing w:val="-4"/>
          <w:sz w:val="32"/>
          <w:szCs w:val="32"/>
        </w:rPr>
        <w:t xml:space="preserve">ності людства та </w:t>
      </w:r>
      <w:r w:rsidRPr="005753E3">
        <w:rPr>
          <w:i/>
          <w:spacing w:val="-4"/>
          <w:sz w:val="32"/>
          <w:szCs w:val="32"/>
        </w:rPr>
        <w:t xml:space="preserve">соціосферу </w:t>
      </w:r>
      <w:r w:rsidRPr="005753E3">
        <w:rPr>
          <w:spacing w:val="-4"/>
          <w:sz w:val="32"/>
          <w:szCs w:val="32"/>
        </w:rPr>
        <w:t xml:space="preserve">(сукупність соціальних факторів, характерних для даного етапу розвитку суспільства і його взаємодії </w:t>
      </w:r>
      <w:r w:rsidR="00A62D62">
        <w:rPr>
          <w:spacing w:val="-4"/>
          <w:sz w:val="32"/>
          <w:szCs w:val="32"/>
        </w:rPr>
        <w:br/>
      </w:r>
      <w:r w:rsidRPr="005753E3">
        <w:rPr>
          <w:spacing w:val="-4"/>
          <w:sz w:val="32"/>
          <w:szCs w:val="32"/>
        </w:rPr>
        <w:t>з природою). Діяльність людини в гірництві включно з пошуками, розвідкою та видобуванням нафти і газу відбувається в межах техно</w:t>
      </w:r>
      <w:r w:rsidR="00A62D62">
        <w:rPr>
          <w:spacing w:val="-4"/>
          <w:sz w:val="32"/>
          <w:szCs w:val="32"/>
        </w:rPr>
        <w:softHyphen/>
      </w:r>
      <w:r w:rsidRPr="005753E3">
        <w:rPr>
          <w:spacing w:val="-4"/>
          <w:sz w:val="32"/>
          <w:szCs w:val="32"/>
        </w:rPr>
        <w:t>сфери. У ноосфері відбувається велетенське переміщення атомів еле</w:t>
      </w:r>
      <w:r w:rsidR="00A62D62">
        <w:rPr>
          <w:spacing w:val="-4"/>
          <w:sz w:val="32"/>
          <w:szCs w:val="32"/>
        </w:rPr>
        <w:softHyphen/>
      </w:r>
      <w:r w:rsidRPr="005753E3">
        <w:rPr>
          <w:spacing w:val="-4"/>
          <w:sz w:val="32"/>
          <w:szCs w:val="32"/>
        </w:rPr>
        <w:t>ментів, їх розсіювання та концентрація. З продукцією сільського госпо</w:t>
      </w:r>
      <w:r w:rsidR="00A62D62">
        <w:rPr>
          <w:spacing w:val="-4"/>
          <w:sz w:val="32"/>
          <w:szCs w:val="32"/>
        </w:rPr>
        <w:softHyphen/>
      </w:r>
      <w:r w:rsidRPr="005753E3">
        <w:rPr>
          <w:spacing w:val="-4"/>
          <w:sz w:val="32"/>
          <w:szCs w:val="32"/>
        </w:rPr>
        <w:t>дарства і промисловості атоми і їх сполуки мігрують по різних регіонах і континентах. На протязі небагатьох років розсіюються цілі родовища корисних копалин, що формувалися внаслідок геологічних процесів на протязі мільйонів років.</w:t>
      </w:r>
    </w:p>
    <w:p w:rsidR="00057CFF" w:rsidRPr="005753E3" w:rsidRDefault="00057CFF" w:rsidP="005753E3">
      <w:pPr>
        <w:spacing w:line="257" w:lineRule="auto"/>
        <w:jc w:val="both"/>
        <w:rPr>
          <w:spacing w:val="-4"/>
          <w:sz w:val="32"/>
          <w:szCs w:val="32"/>
        </w:rPr>
      </w:pPr>
      <w:r w:rsidRPr="005753E3">
        <w:rPr>
          <w:spacing w:val="-4"/>
          <w:sz w:val="32"/>
          <w:szCs w:val="32"/>
        </w:rPr>
        <w:tab/>
        <w:t>Ноосфері властиві і механічні, і фізико-хімічні, і біологічні про</w:t>
      </w:r>
      <w:r w:rsidR="00A62D62">
        <w:rPr>
          <w:spacing w:val="-4"/>
          <w:sz w:val="32"/>
          <w:szCs w:val="32"/>
        </w:rPr>
        <w:softHyphen/>
      </w:r>
      <w:r w:rsidRPr="005753E3">
        <w:rPr>
          <w:spacing w:val="-4"/>
          <w:sz w:val="32"/>
          <w:szCs w:val="32"/>
        </w:rPr>
        <w:t xml:space="preserve">цеси. Але не вони визначають її своєрідність. Головну роль у ноосфері відіграють техногенні перетворення. </w:t>
      </w:r>
    </w:p>
    <w:p w:rsidR="00057CFF" w:rsidRPr="005753E3" w:rsidRDefault="00057CFF" w:rsidP="005753E3">
      <w:pPr>
        <w:spacing w:line="257" w:lineRule="auto"/>
        <w:jc w:val="both"/>
        <w:rPr>
          <w:spacing w:val="-4"/>
          <w:sz w:val="32"/>
          <w:szCs w:val="32"/>
        </w:rPr>
      </w:pPr>
      <w:r w:rsidRPr="005753E3">
        <w:rPr>
          <w:spacing w:val="-4"/>
          <w:sz w:val="32"/>
          <w:szCs w:val="32"/>
        </w:rPr>
        <w:tab/>
        <w:t xml:space="preserve">Якщо вплив первісного суспільства на геологічне середовище  майже не відрізнявся від тваринного, то в античних державах, що докорінно змінювали долини Нілу (Єгипет), Аму-Дар’ї (Хорезм), Тигру і Євфрату (Вавілонія), Тибру (Рим) та ін., цей вплив вже стає важливим </w:t>
      </w:r>
      <w:r w:rsidRPr="005753E3">
        <w:rPr>
          <w:i/>
          <w:spacing w:val="-4"/>
          <w:sz w:val="32"/>
          <w:szCs w:val="32"/>
        </w:rPr>
        <w:t>геологічним фактором</w:t>
      </w:r>
      <w:r w:rsidRPr="005753E3">
        <w:rPr>
          <w:spacing w:val="-4"/>
          <w:sz w:val="32"/>
          <w:szCs w:val="32"/>
        </w:rPr>
        <w:t xml:space="preserve">. Тому етап геологічної історії, що почався близько 8000 років тому, деякі вчені називають </w:t>
      </w:r>
      <w:r w:rsidRPr="005753E3">
        <w:rPr>
          <w:i/>
          <w:spacing w:val="-4"/>
          <w:sz w:val="32"/>
          <w:szCs w:val="32"/>
        </w:rPr>
        <w:t>технозойським</w:t>
      </w:r>
      <w:r w:rsidRPr="005753E3">
        <w:rPr>
          <w:spacing w:val="-4"/>
          <w:sz w:val="32"/>
          <w:szCs w:val="32"/>
        </w:rPr>
        <w:t xml:space="preserve"> або </w:t>
      </w:r>
      <w:r w:rsidRPr="005753E3">
        <w:rPr>
          <w:i/>
          <w:spacing w:val="-4"/>
          <w:sz w:val="32"/>
          <w:szCs w:val="32"/>
        </w:rPr>
        <w:t>техногеєм.</w:t>
      </w:r>
    </w:p>
    <w:p w:rsidR="00057CFF" w:rsidRPr="005753E3" w:rsidRDefault="00057CFF" w:rsidP="005753E3">
      <w:pPr>
        <w:spacing w:line="257" w:lineRule="auto"/>
        <w:jc w:val="both"/>
        <w:rPr>
          <w:spacing w:val="-4"/>
          <w:sz w:val="32"/>
          <w:szCs w:val="32"/>
        </w:rPr>
      </w:pPr>
      <w:r w:rsidRPr="005753E3">
        <w:rPr>
          <w:spacing w:val="-4"/>
          <w:sz w:val="32"/>
          <w:szCs w:val="32"/>
        </w:rPr>
        <w:tab/>
        <w:t>У ХХІ ст. техногенез став головним геологічним фактором на земній поверхні. Щорічно з надр видобувається більше 200 млрд т. мінеральної сировини. Внаслідок гірничих та будівельних робіт пере</w:t>
      </w:r>
      <w:r w:rsidR="00A62D62">
        <w:rPr>
          <w:spacing w:val="-4"/>
          <w:sz w:val="32"/>
          <w:szCs w:val="32"/>
        </w:rPr>
        <w:softHyphen/>
      </w:r>
      <w:r w:rsidRPr="005753E3">
        <w:rPr>
          <w:spacing w:val="-4"/>
          <w:sz w:val="32"/>
          <w:szCs w:val="32"/>
        </w:rPr>
        <w:t>міщується більше 20–30 млрд т гірських порід на рік. Потужність виробництва подвоюється кожні 15–20 років. Звідси і суттєва відмін</w:t>
      </w:r>
      <w:r w:rsidR="00A62D62">
        <w:rPr>
          <w:spacing w:val="-4"/>
          <w:sz w:val="32"/>
          <w:szCs w:val="32"/>
        </w:rPr>
        <w:softHyphen/>
      </w:r>
      <w:r w:rsidRPr="005753E3">
        <w:rPr>
          <w:spacing w:val="-4"/>
          <w:sz w:val="32"/>
          <w:szCs w:val="32"/>
        </w:rPr>
        <w:t>ність ноосфери від біосфери – ноосфера суттєво змінюється за десятки років.</w:t>
      </w:r>
    </w:p>
    <w:p w:rsidR="00057CFF" w:rsidRPr="005753E3" w:rsidRDefault="00057CFF" w:rsidP="005753E3">
      <w:pPr>
        <w:spacing w:line="257" w:lineRule="auto"/>
        <w:jc w:val="both"/>
        <w:rPr>
          <w:spacing w:val="-4"/>
          <w:sz w:val="32"/>
          <w:szCs w:val="32"/>
        </w:rPr>
      </w:pPr>
      <w:r w:rsidRPr="005753E3">
        <w:rPr>
          <w:spacing w:val="-4"/>
          <w:sz w:val="32"/>
          <w:szCs w:val="32"/>
        </w:rPr>
        <w:tab/>
        <w:t>Підраховано, що в античну епоху використовувалося лише 19 хі</w:t>
      </w:r>
      <w:r w:rsidR="00A62D62">
        <w:rPr>
          <w:spacing w:val="-4"/>
          <w:sz w:val="32"/>
          <w:szCs w:val="32"/>
        </w:rPr>
        <w:softHyphen/>
      </w:r>
      <w:r w:rsidRPr="005753E3">
        <w:rPr>
          <w:spacing w:val="-4"/>
          <w:sz w:val="32"/>
          <w:szCs w:val="32"/>
        </w:rPr>
        <w:t xml:space="preserve">мічних елементів, у </w:t>
      </w:r>
      <w:r w:rsidRPr="005753E3">
        <w:rPr>
          <w:spacing w:val="-4"/>
          <w:sz w:val="32"/>
          <w:szCs w:val="32"/>
          <w:lang w:val="en-US"/>
        </w:rPr>
        <w:t>XVIII</w:t>
      </w:r>
      <w:r w:rsidRPr="005753E3">
        <w:rPr>
          <w:spacing w:val="-4"/>
          <w:sz w:val="32"/>
          <w:szCs w:val="32"/>
        </w:rPr>
        <w:t xml:space="preserve"> ст. – 28, в </w:t>
      </w:r>
      <w:r w:rsidRPr="005753E3">
        <w:rPr>
          <w:spacing w:val="-4"/>
          <w:sz w:val="32"/>
          <w:szCs w:val="32"/>
          <w:lang w:val="en-US"/>
        </w:rPr>
        <w:t>XIX</w:t>
      </w:r>
      <w:r w:rsidRPr="005753E3">
        <w:rPr>
          <w:spacing w:val="-4"/>
          <w:sz w:val="32"/>
          <w:szCs w:val="32"/>
        </w:rPr>
        <w:t xml:space="preserve"> ст. – 50, а на початку </w:t>
      </w:r>
      <w:r w:rsidRPr="005753E3">
        <w:rPr>
          <w:spacing w:val="-4"/>
          <w:sz w:val="32"/>
          <w:szCs w:val="32"/>
          <w:lang w:val="en-US"/>
        </w:rPr>
        <w:t>XX</w:t>
      </w:r>
      <w:r w:rsidRPr="005753E3">
        <w:rPr>
          <w:spacing w:val="-4"/>
          <w:sz w:val="32"/>
          <w:szCs w:val="32"/>
        </w:rPr>
        <w:t xml:space="preserve"> ст. – 60. Зараз в науці і техніці використовується близько 100 хімічних елементів. Причому почалося </w:t>
      </w:r>
      <w:r w:rsidR="00BA6C56">
        <w:rPr>
          <w:spacing w:val="-4"/>
          <w:sz w:val="32"/>
          <w:szCs w:val="32"/>
        </w:rPr>
        <w:t xml:space="preserve">вироблення </w:t>
      </w:r>
      <w:r w:rsidRPr="005753E3">
        <w:rPr>
          <w:spacing w:val="-4"/>
          <w:sz w:val="32"/>
          <w:szCs w:val="32"/>
        </w:rPr>
        <w:t xml:space="preserve">і використання елементів, що відсутні у земній корі – Pu, Np, Cf та ін. Постійно збільшується потреба людства у воді – як у питній, так і у технічній. Це обумовлює необхідність розвідки та експлуатації нових водозаборів підземних вод та побудови водосховищ. </w:t>
      </w:r>
    </w:p>
    <w:p w:rsidR="00057CFF" w:rsidRPr="005753E3" w:rsidRDefault="00057CFF" w:rsidP="005753E3">
      <w:pPr>
        <w:spacing w:line="257" w:lineRule="auto"/>
        <w:jc w:val="both"/>
        <w:rPr>
          <w:spacing w:val="-4"/>
          <w:sz w:val="32"/>
          <w:szCs w:val="32"/>
        </w:rPr>
      </w:pPr>
      <w:r w:rsidRPr="005753E3">
        <w:rPr>
          <w:spacing w:val="-4"/>
          <w:sz w:val="32"/>
          <w:szCs w:val="32"/>
        </w:rPr>
        <w:tab/>
        <w:t xml:space="preserve">Потреба у мінеральній сировині випереджає зростання  населення Землі. Лише з 1940 по 2000 рр. використання сировини зросло з 3 до </w:t>
      </w:r>
      <w:r w:rsidR="006F712E" w:rsidRPr="005753E3">
        <w:rPr>
          <w:spacing w:val="-4"/>
          <w:sz w:val="32"/>
          <w:szCs w:val="32"/>
          <w:lang w:val="ru-RU"/>
        </w:rPr>
        <w:br/>
      </w:r>
      <w:r w:rsidRPr="005753E3">
        <w:rPr>
          <w:spacing w:val="-4"/>
          <w:sz w:val="32"/>
          <w:szCs w:val="32"/>
        </w:rPr>
        <w:t>100 разів, а населення земної кулі збільшилося за цей період менше ніж у 2 рази. Одночасно з використанням сировини зростає і глибина розробки родовищ корисних копалин. У Південній Африці найглибша шахта у світі (Вітватерсранд) розробляє золоторудну жилу на глибині 3,5–</w:t>
      </w:r>
      <w:smartTag w:uri="urn:schemas-microsoft-com:office:smarttags" w:element="metricconverter">
        <w:smartTagPr>
          <w:attr w:name="ProductID" w:val="3,7 км"/>
        </w:smartTagPr>
        <w:r w:rsidRPr="005753E3">
          <w:rPr>
            <w:spacing w:val="-4"/>
            <w:sz w:val="32"/>
            <w:szCs w:val="32"/>
          </w:rPr>
          <w:t>3,7 км</w:t>
        </w:r>
      </w:smartTag>
      <w:r w:rsidRPr="005753E3">
        <w:rPr>
          <w:spacing w:val="-4"/>
          <w:sz w:val="32"/>
          <w:szCs w:val="32"/>
        </w:rPr>
        <w:t>. Значних глибин – до 5,0–</w:t>
      </w:r>
      <w:smartTag w:uri="urn:schemas-microsoft-com:office:smarttags" w:element="metricconverter">
        <w:smartTagPr>
          <w:attr w:name="ProductID" w:val="7,0 км"/>
        </w:smartTagPr>
        <w:r w:rsidRPr="005753E3">
          <w:rPr>
            <w:spacing w:val="-4"/>
            <w:sz w:val="32"/>
            <w:szCs w:val="32"/>
          </w:rPr>
          <w:t>7,0 км</w:t>
        </w:r>
      </w:smartTag>
      <w:r w:rsidRPr="005753E3">
        <w:rPr>
          <w:spacing w:val="-4"/>
          <w:sz w:val="32"/>
          <w:szCs w:val="32"/>
        </w:rPr>
        <w:t xml:space="preserve"> досягала експлуатація нафтогазових родовищ. А високосортне вугілля Донбасу видобу</w:t>
      </w:r>
      <w:r w:rsidR="00A62D62">
        <w:rPr>
          <w:spacing w:val="-4"/>
          <w:sz w:val="32"/>
          <w:szCs w:val="32"/>
        </w:rPr>
        <w:softHyphen/>
      </w:r>
      <w:r w:rsidRPr="005753E3">
        <w:rPr>
          <w:spacing w:val="-4"/>
          <w:sz w:val="32"/>
          <w:szCs w:val="32"/>
        </w:rPr>
        <w:t>ваєть</w:t>
      </w:r>
      <w:r w:rsidR="00A62D62">
        <w:rPr>
          <w:spacing w:val="-4"/>
          <w:sz w:val="32"/>
          <w:szCs w:val="32"/>
        </w:rPr>
        <w:softHyphen/>
      </w:r>
      <w:r w:rsidRPr="005753E3">
        <w:rPr>
          <w:spacing w:val="-4"/>
          <w:sz w:val="32"/>
          <w:szCs w:val="32"/>
        </w:rPr>
        <w:t>ся з глибини 1,0–</w:t>
      </w:r>
      <w:smartTag w:uri="urn:schemas-microsoft-com:office:smarttags" w:element="metricconverter">
        <w:smartTagPr>
          <w:attr w:name="ProductID" w:val="1,5 км"/>
        </w:smartTagPr>
        <w:r w:rsidRPr="005753E3">
          <w:rPr>
            <w:spacing w:val="-4"/>
            <w:sz w:val="32"/>
            <w:szCs w:val="32"/>
          </w:rPr>
          <w:t>1,5 км</w:t>
        </w:r>
      </w:smartTag>
      <w:r w:rsidRPr="005753E3">
        <w:rPr>
          <w:spacing w:val="-4"/>
          <w:sz w:val="32"/>
          <w:szCs w:val="32"/>
        </w:rPr>
        <w:t>.</w:t>
      </w:r>
    </w:p>
    <w:p w:rsidR="00057CFF" w:rsidRPr="005753E3" w:rsidRDefault="00057CFF" w:rsidP="005753E3">
      <w:pPr>
        <w:spacing w:line="257" w:lineRule="auto"/>
        <w:jc w:val="both"/>
        <w:rPr>
          <w:spacing w:val="-4"/>
          <w:sz w:val="32"/>
          <w:szCs w:val="32"/>
        </w:rPr>
      </w:pPr>
      <w:r w:rsidRPr="005753E3">
        <w:rPr>
          <w:spacing w:val="-4"/>
          <w:sz w:val="32"/>
          <w:szCs w:val="32"/>
        </w:rPr>
        <w:tab/>
        <w:t>У даний час основним напрямком розвитку енергетики є тепло</w:t>
      </w:r>
      <w:r w:rsidR="006F712E" w:rsidRPr="005753E3">
        <w:rPr>
          <w:spacing w:val="-4"/>
          <w:sz w:val="32"/>
          <w:szCs w:val="32"/>
          <w:lang w:val="ru-RU"/>
        </w:rPr>
        <w:softHyphen/>
      </w:r>
      <w:r w:rsidRPr="005753E3">
        <w:rPr>
          <w:spacing w:val="-4"/>
          <w:sz w:val="32"/>
          <w:szCs w:val="32"/>
        </w:rPr>
        <w:t>енергетика та атомна енергетика, менше значення має гідроенергетика. Людство використовує глибинне тепло Землі, сонячну та інші види енер</w:t>
      </w:r>
      <w:r w:rsidR="00A62D62">
        <w:rPr>
          <w:spacing w:val="-4"/>
          <w:sz w:val="32"/>
          <w:szCs w:val="32"/>
        </w:rPr>
        <w:softHyphen/>
      </w:r>
      <w:r w:rsidRPr="005753E3">
        <w:rPr>
          <w:spacing w:val="-4"/>
          <w:sz w:val="32"/>
          <w:szCs w:val="32"/>
        </w:rPr>
        <w:t>гії. При цьому одна частина енергії, що використовується в ноо</w:t>
      </w:r>
      <w:r w:rsidR="00A62D62">
        <w:rPr>
          <w:spacing w:val="-4"/>
          <w:sz w:val="32"/>
          <w:szCs w:val="32"/>
        </w:rPr>
        <w:softHyphen/>
      </w:r>
      <w:r w:rsidRPr="005753E3">
        <w:rPr>
          <w:spacing w:val="-4"/>
          <w:sz w:val="32"/>
          <w:szCs w:val="32"/>
        </w:rPr>
        <w:t>сфері виконує роботу, а інша виділяється у вигляді теплоти, що є при</w:t>
      </w:r>
      <w:r w:rsidR="00A62D62">
        <w:rPr>
          <w:spacing w:val="-4"/>
          <w:sz w:val="32"/>
          <w:szCs w:val="32"/>
        </w:rPr>
        <w:softHyphen/>
      </w:r>
      <w:r w:rsidRPr="005753E3">
        <w:rPr>
          <w:spacing w:val="-4"/>
          <w:sz w:val="32"/>
          <w:szCs w:val="32"/>
        </w:rPr>
        <w:t>чиною розігрівання атмосфери. Збільшення виробництва енергії з 4 до 10 % на рік може призвести до того, що через 100–200 років кількість теплоти, яка ви</w:t>
      </w:r>
      <w:r w:rsidR="006F712E" w:rsidRPr="005753E3">
        <w:rPr>
          <w:spacing w:val="-4"/>
          <w:sz w:val="32"/>
          <w:szCs w:val="32"/>
        </w:rPr>
        <w:softHyphen/>
      </w:r>
      <w:r w:rsidRPr="005753E3">
        <w:rPr>
          <w:spacing w:val="-4"/>
          <w:sz w:val="32"/>
          <w:szCs w:val="32"/>
        </w:rPr>
        <w:t>робляється людиною, зрівняється з величиною радіацій</w:t>
      </w:r>
      <w:r w:rsidR="00A62D62">
        <w:rPr>
          <w:spacing w:val="-4"/>
          <w:sz w:val="32"/>
          <w:szCs w:val="32"/>
        </w:rPr>
        <w:softHyphen/>
      </w:r>
      <w:r w:rsidRPr="005753E3">
        <w:rPr>
          <w:spacing w:val="-4"/>
          <w:sz w:val="32"/>
          <w:szCs w:val="32"/>
        </w:rPr>
        <w:t>ного балансу всієї земної поверхні. В такому випадку відбудуться величезні зміни клімату на всій планеті.</w:t>
      </w:r>
    </w:p>
    <w:p w:rsidR="00057CFF" w:rsidRPr="005753E3" w:rsidRDefault="00057CFF" w:rsidP="005753E3">
      <w:pPr>
        <w:spacing w:line="257" w:lineRule="auto"/>
        <w:jc w:val="both"/>
        <w:rPr>
          <w:spacing w:val="-4"/>
          <w:sz w:val="32"/>
          <w:szCs w:val="32"/>
        </w:rPr>
      </w:pPr>
      <w:r w:rsidRPr="005753E3">
        <w:rPr>
          <w:spacing w:val="-4"/>
          <w:sz w:val="32"/>
          <w:szCs w:val="32"/>
        </w:rPr>
        <w:tab/>
        <w:t xml:space="preserve">І таких прикладів сучасних або майбутніх змін у ноосфері можна навести багато. З цього витікає один важливий висновок – </w:t>
      </w:r>
      <w:r w:rsidRPr="005753E3">
        <w:rPr>
          <w:i/>
          <w:spacing w:val="-4"/>
          <w:sz w:val="32"/>
          <w:szCs w:val="32"/>
        </w:rPr>
        <w:t>ноосфера,</w:t>
      </w:r>
      <w:r w:rsidRPr="005753E3">
        <w:rPr>
          <w:spacing w:val="-4"/>
          <w:sz w:val="32"/>
          <w:szCs w:val="32"/>
        </w:rPr>
        <w:t xml:space="preserve"> що сформувалася завдяки людській діяльності як окрема геосфера </w:t>
      </w:r>
      <w:r w:rsidR="00A62D62">
        <w:rPr>
          <w:spacing w:val="-4"/>
          <w:sz w:val="32"/>
          <w:szCs w:val="32"/>
        </w:rPr>
        <w:br/>
      </w:r>
      <w:r w:rsidRPr="005753E3">
        <w:rPr>
          <w:spacing w:val="-4"/>
          <w:sz w:val="32"/>
          <w:szCs w:val="32"/>
        </w:rPr>
        <w:t>в межах літо-, гідро-, атмо-, та біосфери, є вразливою природно-со</w:t>
      </w:r>
      <w:r w:rsidR="00A62D62">
        <w:rPr>
          <w:spacing w:val="-4"/>
          <w:sz w:val="32"/>
          <w:szCs w:val="32"/>
        </w:rPr>
        <w:softHyphen/>
      </w:r>
      <w:r w:rsidRPr="005753E3">
        <w:rPr>
          <w:spacing w:val="-4"/>
          <w:sz w:val="32"/>
          <w:szCs w:val="32"/>
        </w:rPr>
        <w:t>ціальною системою яку слід оберігати від руйнування і знищення.</w:t>
      </w:r>
    </w:p>
    <w:p w:rsidR="00057CFF" w:rsidRPr="005753E3" w:rsidRDefault="00057CFF" w:rsidP="005753E3">
      <w:pPr>
        <w:spacing w:line="257" w:lineRule="auto"/>
        <w:jc w:val="both"/>
        <w:rPr>
          <w:spacing w:val="-4"/>
          <w:sz w:val="32"/>
          <w:szCs w:val="32"/>
        </w:rPr>
      </w:pPr>
    </w:p>
    <w:p w:rsidR="006F712E" w:rsidRPr="005753E3" w:rsidRDefault="006F712E" w:rsidP="005753E3">
      <w:pPr>
        <w:spacing w:line="257" w:lineRule="auto"/>
        <w:jc w:val="both"/>
        <w:rPr>
          <w:spacing w:val="-4"/>
          <w:sz w:val="32"/>
          <w:szCs w:val="32"/>
        </w:rPr>
      </w:pPr>
    </w:p>
    <w:p w:rsidR="00057CFF" w:rsidRPr="00A62D62" w:rsidRDefault="00A62D62" w:rsidP="00A62D62">
      <w:pPr>
        <w:spacing w:after="120" w:line="257" w:lineRule="auto"/>
        <w:jc w:val="center"/>
        <w:rPr>
          <w:b/>
          <w:spacing w:val="-4"/>
          <w:sz w:val="34"/>
          <w:szCs w:val="34"/>
        </w:rPr>
      </w:pPr>
      <w:r w:rsidRPr="00A62D62">
        <w:rPr>
          <w:b/>
          <w:spacing w:val="-4"/>
          <w:sz w:val="34"/>
          <w:szCs w:val="34"/>
        </w:rPr>
        <w:t xml:space="preserve">12.3. </w:t>
      </w:r>
      <w:r w:rsidR="00057CFF" w:rsidRPr="00A62D62">
        <w:rPr>
          <w:b/>
          <w:spacing w:val="-4"/>
          <w:sz w:val="34"/>
          <w:szCs w:val="34"/>
        </w:rPr>
        <w:t xml:space="preserve"> Охорона надр та геологічного довкілля</w:t>
      </w:r>
    </w:p>
    <w:p w:rsidR="00057CFF" w:rsidRPr="005753E3" w:rsidRDefault="00057CFF" w:rsidP="005753E3">
      <w:pPr>
        <w:spacing w:line="257" w:lineRule="auto"/>
        <w:jc w:val="both"/>
        <w:rPr>
          <w:spacing w:val="-4"/>
          <w:sz w:val="32"/>
          <w:szCs w:val="32"/>
        </w:rPr>
      </w:pPr>
      <w:r w:rsidRPr="005753E3">
        <w:rPr>
          <w:spacing w:val="-4"/>
          <w:sz w:val="32"/>
          <w:szCs w:val="32"/>
        </w:rPr>
        <w:tab/>
      </w:r>
      <w:r w:rsidR="00BA6C56">
        <w:rPr>
          <w:spacing w:val="-4"/>
          <w:sz w:val="32"/>
          <w:szCs w:val="32"/>
        </w:rPr>
        <w:t>Протягом багатьох століть</w:t>
      </w:r>
      <w:r w:rsidRPr="005753E3">
        <w:rPr>
          <w:spacing w:val="-4"/>
          <w:sz w:val="32"/>
          <w:szCs w:val="32"/>
        </w:rPr>
        <w:t xml:space="preserve"> в природі встановлювалися геохіміч</w:t>
      </w:r>
      <w:r w:rsidR="00BA6C56">
        <w:rPr>
          <w:spacing w:val="-4"/>
          <w:sz w:val="32"/>
          <w:szCs w:val="32"/>
        </w:rPr>
        <w:t>-</w:t>
      </w:r>
      <w:r w:rsidR="00BA6C56">
        <w:rPr>
          <w:spacing w:val="-4"/>
          <w:sz w:val="32"/>
          <w:szCs w:val="32"/>
        </w:rPr>
        <w:br/>
      </w:r>
      <w:r w:rsidRPr="005753E3">
        <w:rPr>
          <w:spacing w:val="-4"/>
          <w:sz w:val="32"/>
          <w:szCs w:val="32"/>
        </w:rPr>
        <w:t>на та біохімічна рівноваги. Це створило передумови для розвитку органічного світу. Із розвитком людського суспільства і посиленням техногенної діяльності людини ці рівноваги стали поступово пору</w:t>
      </w:r>
      <w:r w:rsidR="00A62D62">
        <w:rPr>
          <w:spacing w:val="-4"/>
          <w:sz w:val="32"/>
          <w:szCs w:val="32"/>
        </w:rPr>
        <w:softHyphen/>
      </w:r>
      <w:r w:rsidRPr="005753E3">
        <w:rPr>
          <w:spacing w:val="-4"/>
          <w:sz w:val="32"/>
          <w:szCs w:val="32"/>
        </w:rPr>
        <w:t>шуватися. Спочатку техногенну діяльність людини можна було порів</w:t>
      </w:r>
      <w:r w:rsidR="00A62D62">
        <w:rPr>
          <w:spacing w:val="-4"/>
          <w:sz w:val="32"/>
          <w:szCs w:val="32"/>
        </w:rPr>
        <w:softHyphen/>
      </w:r>
      <w:r w:rsidRPr="005753E3">
        <w:rPr>
          <w:spacing w:val="-4"/>
          <w:sz w:val="32"/>
          <w:szCs w:val="32"/>
        </w:rPr>
        <w:t>ня</w:t>
      </w:r>
      <w:r w:rsidR="00A62D62">
        <w:rPr>
          <w:spacing w:val="-4"/>
          <w:sz w:val="32"/>
          <w:szCs w:val="32"/>
        </w:rPr>
        <w:softHyphen/>
      </w:r>
      <w:r w:rsidRPr="005753E3">
        <w:rPr>
          <w:spacing w:val="-4"/>
          <w:sz w:val="32"/>
          <w:szCs w:val="32"/>
        </w:rPr>
        <w:t xml:space="preserve">ти з природними процесами, але потім вона набагато перевершила їх. Це призвело до </w:t>
      </w:r>
      <w:r w:rsidR="00A62D62">
        <w:rPr>
          <w:spacing w:val="-4"/>
          <w:sz w:val="32"/>
          <w:szCs w:val="32"/>
        </w:rPr>
        <w:t>небажаних наслідків: виснаження</w:t>
      </w:r>
      <w:r w:rsidRPr="005753E3">
        <w:rPr>
          <w:spacing w:val="-4"/>
          <w:sz w:val="32"/>
          <w:szCs w:val="32"/>
        </w:rPr>
        <w:t xml:space="preserve"> надр, забруднення ґрунтів, вод і повітря, зникнення багатьох видів рослин та тварин і т. ін. Щоб відтворити порушений природний баланс, необхідно вирішити важливі проблеми, пов’язані з </w:t>
      </w:r>
      <w:r w:rsidRPr="005753E3">
        <w:rPr>
          <w:i/>
          <w:spacing w:val="-4"/>
          <w:sz w:val="32"/>
          <w:szCs w:val="32"/>
        </w:rPr>
        <w:t xml:space="preserve">охороною навколишнього середовища. </w:t>
      </w:r>
      <w:r w:rsidRPr="005753E3">
        <w:rPr>
          <w:spacing w:val="-4"/>
          <w:sz w:val="32"/>
          <w:szCs w:val="32"/>
        </w:rPr>
        <w:t xml:space="preserve">Останнє є комплексом заходів, спрямованих на </w:t>
      </w:r>
      <w:r w:rsidRPr="005753E3">
        <w:rPr>
          <w:i/>
          <w:spacing w:val="-4"/>
          <w:sz w:val="32"/>
          <w:szCs w:val="32"/>
        </w:rPr>
        <w:t>збереження та віднов</w:t>
      </w:r>
      <w:r w:rsidR="00A62D62">
        <w:rPr>
          <w:i/>
          <w:spacing w:val="-4"/>
          <w:sz w:val="32"/>
          <w:szCs w:val="32"/>
        </w:rPr>
        <w:softHyphen/>
      </w:r>
      <w:r w:rsidRPr="005753E3">
        <w:rPr>
          <w:i/>
          <w:spacing w:val="-4"/>
          <w:sz w:val="32"/>
          <w:szCs w:val="32"/>
        </w:rPr>
        <w:t>лення довкілля</w:t>
      </w:r>
      <w:r w:rsidRPr="005753E3">
        <w:rPr>
          <w:spacing w:val="-4"/>
          <w:sz w:val="32"/>
          <w:szCs w:val="32"/>
        </w:rPr>
        <w:t xml:space="preserve"> і включає охорону атмосферного повітря, підземних та поверхневих вод, земель, флори та фауни, геологічного середовища.</w:t>
      </w:r>
    </w:p>
    <w:p w:rsidR="00057CFF" w:rsidRPr="005753E3" w:rsidRDefault="00057CFF" w:rsidP="005753E3">
      <w:pPr>
        <w:spacing w:line="257" w:lineRule="auto"/>
        <w:jc w:val="both"/>
        <w:rPr>
          <w:b/>
          <w:spacing w:val="-4"/>
          <w:sz w:val="32"/>
          <w:szCs w:val="32"/>
        </w:rPr>
      </w:pPr>
      <w:r w:rsidRPr="005753E3">
        <w:rPr>
          <w:spacing w:val="-4"/>
          <w:sz w:val="32"/>
          <w:szCs w:val="32"/>
        </w:rPr>
        <w:tab/>
      </w:r>
      <w:r w:rsidRPr="005753E3">
        <w:rPr>
          <w:i/>
          <w:spacing w:val="-4"/>
          <w:sz w:val="32"/>
          <w:szCs w:val="32"/>
        </w:rPr>
        <w:t>Мета</w:t>
      </w:r>
      <w:r w:rsidRPr="005753E3">
        <w:rPr>
          <w:spacing w:val="-4"/>
          <w:sz w:val="32"/>
          <w:szCs w:val="32"/>
        </w:rPr>
        <w:t xml:space="preserve"> охорони навколишнього середовища – протидіяти нега</w:t>
      </w:r>
      <w:r w:rsidR="00A62D62">
        <w:rPr>
          <w:spacing w:val="-4"/>
          <w:sz w:val="32"/>
          <w:szCs w:val="32"/>
        </w:rPr>
        <w:softHyphen/>
      </w:r>
      <w:r w:rsidRPr="005753E3">
        <w:rPr>
          <w:spacing w:val="-4"/>
          <w:sz w:val="32"/>
          <w:szCs w:val="32"/>
        </w:rPr>
        <w:t>тивним змінам в ньому, які мали місце у минулому, відбуваються зараз або мають бути. Актуальність цієї проблеми, що перетворилася на глобальну, пов’язана зі зростаючим антропогенним впливом. Це зумов</w:t>
      </w:r>
      <w:r w:rsidR="00A62D62">
        <w:rPr>
          <w:spacing w:val="-4"/>
          <w:sz w:val="32"/>
          <w:szCs w:val="32"/>
        </w:rPr>
        <w:softHyphen/>
      </w:r>
      <w:r w:rsidRPr="005753E3">
        <w:rPr>
          <w:spacing w:val="-4"/>
          <w:sz w:val="32"/>
          <w:szCs w:val="32"/>
        </w:rPr>
        <w:t>лено демографічним вибухом, урбанізацією, розвитком гірничих роз</w:t>
      </w:r>
      <w:r w:rsidR="00A62D62">
        <w:rPr>
          <w:spacing w:val="-4"/>
          <w:sz w:val="32"/>
          <w:szCs w:val="32"/>
        </w:rPr>
        <w:softHyphen/>
      </w:r>
      <w:r w:rsidRPr="005753E3">
        <w:rPr>
          <w:spacing w:val="-4"/>
          <w:sz w:val="32"/>
          <w:szCs w:val="32"/>
        </w:rPr>
        <w:t>ро</w:t>
      </w:r>
      <w:r w:rsidR="00A62D62">
        <w:rPr>
          <w:spacing w:val="-4"/>
          <w:sz w:val="32"/>
          <w:szCs w:val="32"/>
        </w:rPr>
        <w:softHyphen/>
      </w:r>
      <w:r w:rsidRPr="005753E3">
        <w:rPr>
          <w:spacing w:val="-4"/>
          <w:sz w:val="32"/>
          <w:szCs w:val="32"/>
        </w:rPr>
        <w:t>бок і комунікацій, забрудненням навколишнього середовища від</w:t>
      </w:r>
      <w:r w:rsidR="00A62D62">
        <w:rPr>
          <w:spacing w:val="-4"/>
          <w:sz w:val="32"/>
          <w:szCs w:val="32"/>
        </w:rPr>
        <w:softHyphen/>
      </w:r>
      <w:r w:rsidRPr="005753E3">
        <w:rPr>
          <w:spacing w:val="-4"/>
          <w:sz w:val="32"/>
          <w:szCs w:val="32"/>
        </w:rPr>
        <w:t>ходами, надмірним навантаженням на орні землі, ліси, водойми, земні надра включно з літосферою та підземною гідросферою.</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Охорона надр</w:t>
      </w:r>
      <w:r w:rsidRPr="005753E3">
        <w:rPr>
          <w:spacing w:val="-4"/>
          <w:sz w:val="32"/>
          <w:szCs w:val="32"/>
        </w:rPr>
        <w:t xml:space="preserve"> – комплекс заходів, що здійснюються з метою їх комплексного використання, повного вилучення з них корисних копа</w:t>
      </w:r>
      <w:r w:rsidR="00A62D62">
        <w:rPr>
          <w:spacing w:val="-4"/>
          <w:sz w:val="32"/>
          <w:szCs w:val="32"/>
        </w:rPr>
        <w:softHyphen/>
      </w:r>
      <w:r w:rsidRPr="005753E3">
        <w:rPr>
          <w:spacing w:val="-4"/>
          <w:sz w:val="32"/>
          <w:szCs w:val="32"/>
        </w:rPr>
        <w:t>лин і максимально можливого доцільного зменшення втрат при їх роз</w:t>
      </w:r>
      <w:r w:rsidR="00A62D62">
        <w:rPr>
          <w:spacing w:val="-4"/>
          <w:sz w:val="32"/>
          <w:szCs w:val="32"/>
        </w:rPr>
        <w:softHyphen/>
      </w:r>
      <w:r w:rsidRPr="005753E3">
        <w:rPr>
          <w:spacing w:val="-4"/>
          <w:sz w:val="32"/>
          <w:szCs w:val="32"/>
        </w:rPr>
        <w:t xml:space="preserve">робці. У результаті гірничої діяльності в світі </w:t>
      </w:r>
      <w:r w:rsidR="00BA6C56">
        <w:rPr>
          <w:spacing w:val="-4"/>
          <w:sz w:val="32"/>
          <w:szCs w:val="32"/>
        </w:rPr>
        <w:t>розкрито</w:t>
      </w:r>
      <w:r w:rsidRPr="005753E3">
        <w:rPr>
          <w:spacing w:val="-4"/>
          <w:sz w:val="32"/>
          <w:szCs w:val="32"/>
        </w:rPr>
        <w:t xml:space="preserve"> не менше 15–20 млн га земель, з них 50 % площі використано під різні гірничі ви</w:t>
      </w:r>
      <w:r w:rsidR="00A62D62">
        <w:rPr>
          <w:spacing w:val="-4"/>
          <w:sz w:val="32"/>
          <w:szCs w:val="32"/>
        </w:rPr>
        <w:softHyphen/>
      </w:r>
      <w:r w:rsidRPr="005753E3">
        <w:rPr>
          <w:spacing w:val="-4"/>
          <w:sz w:val="32"/>
          <w:szCs w:val="32"/>
        </w:rPr>
        <w:t xml:space="preserve">робки, 38 % </w:t>
      </w:r>
      <w:r w:rsidRPr="005753E3">
        <w:rPr>
          <w:rFonts w:ascii="Cambria Math" w:hAnsi="Cambria Math" w:cs="Cambria Math"/>
          <w:spacing w:val="-4"/>
          <w:sz w:val="32"/>
          <w:szCs w:val="32"/>
        </w:rPr>
        <w:t>‒</w:t>
      </w:r>
      <w:r w:rsidRPr="005753E3">
        <w:rPr>
          <w:spacing w:val="-4"/>
          <w:sz w:val="32"/>
          <w:szCs w:val="32"/>
        </w:rPr>
        <w:t xml:space="preserve"> під відвали пустої породи або відходи збагачення, 3 % – займають ділянки осідань, провалів і інших порушень поверхні, пов’я</w:t>
      </w:r>
      <w:r w:rsidR="00A62D62">
        <w:rPr>
          <w:spacing w:val="-4"/>
          <w:sz w:val="32"/>
          <w:szCs w:val="32"/>
        </w:rPr>
        <w:softHyphen/>
      </w:r>
      <w:r w:rsidRPr="005753E3">
        <w:rPr>
          <w:spacing w:val="-4"/>
          <w:sz w:val="32"/>
          <w:szCs w:val="32"/>
        </w:rPr>
        <w:t>заних із підземною розробкою корисних копалин. Об’єм відвалів порід і виробничих відходів складає понад 2000 км</w:t>
      </w:r>
      <w:r w:rsidRPr="005753E3">
        <w:rPr>
          <w:spacing w:val="-4"/>
          <w:sz w:val="32"/>
          <w:szCs w:val="32"/>
          <w:vertAlign w:val="superscript"/>
        </w:rPr>
        <w:t>3</w:t>
      </w:r>
      <w:r w:rsidRPr="005753E3">
        <w:rPr>
          <w:spacing w:val="-4"/>
          <w:sz w:val="32"/>
          <w:szCs w:val="32"/>
        </w:rPr>
        <w:t>. Для отримання міне</w:t>
      </w:r>
      <w:r w:rsidR="00A62D62">
        <w:rPr>
          <w:spacing w:val="-4"/>
          <w:sz w:val="32"/>
          <w:szCs w:val="32"/>
        </w:rPr>
        <w:softHyphen/>
      </w:r>
      <w:r w:rsidRPr="005753E3">
        <w:rPr>
          <w:spacing w:val="-4"/>
          <w:sz w:val="32"/>
          <w:szCs w:val="32"/>
        </w:rPr>
        <w:t>раль</w:t>
      </w:r>
      <w:r w:rsidR="00A62D62">
        <w:rPr>
          <w:spacing w:val="-4"/>
          <w:sz w:val="32"/>
          <w:szCs w:val="32"/>
        </w:rPr>
        <w:softHyphen/>
      </w:r>
      <w:r w:rsidRPr="005753E3">
        <w:rPr>
          <w:spacing w:val="-4"/>
          <w:sz w:val="32"/>
          <w:szCs w:val="32"/>
        </w:rPr>
        <w:t xml:space="preserve">ної сировини і палива людство вимушене використовувати дедалі глибші шари земної кори. Гірничовидобувні роботи супроводжуються штучним водозниженням. </w:t>
      </w:r>
    </w:p>
    <w:p w:rsidR="00057CFF" w:rsidRPr="005753E3" w:rsidRDefault="00057CFF" w:rsidP="005753E3">
      <w:pPr>
        <w:spacing w:line="257" w:lineRule="auto"/>
        <w:ind w:firstLine="709"/>
        <w:jc w:val="both"/>
        <w:rPr>
          <w:spacing w:val="-4"/>
          <w:sz w:val="32"/>
          <w:szCs w:val="32"/>
        </w:rPr>
      </w:pPr>
      <w:r w:rsidRPr="005753E3">
        <w:rPr>
          <w:spacing w:val="-4"/>
          <w:sz w:val="32"/>
          <w:szCs w:val="32"/>
        </w:rPr>
        <w:t>Тільки при видобутку вугілля з шахт і розрізів відкачується близь</w:t>
      </w:r>
      <w:r w:rsidR="00A62D62">
        <w:rPr>
          <w:spacing w:val="-4"/>
          <w:sz w:val="32"/>
          <w:szCs w:val="32"/>
        </w:rPr>
        <w:softHyphen/>
      </w:r>
      <w:r w:rsidRPr="005753E3">
        <w:rPr>
          <w:spacing w:val="-4"/>
          <w:sz w:val="32"/>
          <w:szCs w:val="32"/>
        </w:rPr>
        <w:t>ко 15 км</w:t>
      </w:r>
      <w:r w:rsidRPr="005753E3">
        <w:rPr>
          <w:spacing w:val="-4"/>
          <w:sz w:val="32"/>
          <w:szCs w:val="32"/>
          <w:vertAlign w:val="superscript"/>
        </w:rPr>
        <w:t>3</w:t>
      </w:r>
      <w:r w:rsidRPr="005753E3">
        <w:rPr>
          <w:spacing w:val="-4"/>
          <w:sz w:val="32"/>
          <w:szCs w:val="32"/>
        </w:rPr>
        <w:t xml:space="preserve"> води на рік. Скидання стічних вод веде до забруднення поверхневих водних об’єктів різними солями, нафтопродуктами і важ</w:t>
      </w:r>
      <w:r w:rsidR="00A62D62">
        <w:rPr>
          <w:spacing w:val="-4"/>
          <w:sz w:val="32"/>
          <w:szCs w:val="32"/>
        </w:rPr>
        <w:softHyphen/>
      </w:r>
      <w:r w:rsidRPr="005753E3">
        <w:rPr>
          <w:spacing w:val="-4"/>
          <w:sz w:val="32"/>
          <w:szCs w:val="32"/>
        </w:rPr>
        <w:t>кими металами. Зсуви гірських порід на територіях, що підробляються, осідання поверхні, розсіювання породи з відвалів негативно впливають на стан земельних ресурсів. Значні надходження забруднюючих речо</w:t>
      </w:r>
      <w:r w:rsidR="00A62D62">
        <w:rPr>
          <w:spacing w:val="-4"/>
          <w:sz w:val="32"/>
          <w:szCs w:val="32"/>
        </w:rPr>
        <w:softHyphen/>
      </w:r>
      <w:r w:rsidRPr="005753E3">
        <w:rPr>
          <w:spacing w:val="-4"/>
          <w:sz w:val="32"/>
          <w:szCs w:val="32"/>
        </w:rPr>
        <w:t>вин у геологічне довкілля відбуваються в зонах комунікацій і транс</w:t>
      </w:r>
      <w:r w:rsidR="00A62D62">
        <w:rPr>
          <w:spacing w:val="-4"/>
          <w:sz w:val="32"/>
          <w:szCs w:val="32"/>
        </w:rPr>
        <w:softHyphen/>
      </w:r>
      <w:r w:rsidRPr="005753E3">
        <w:rPr>
          <w:spacing w:val="-4"/>
          <w:sz w:val="32"/>
          <w:szCs w:val="32"/>
        </w:rPr>
        <w:t>порт</w:t>
      </w:r>
      <w:r w:rsidR="00A62D62">
        <w:rPr>
          <w:spacing w:val="-4"/>
          <w:sz w:val="32"/>
          <w:szCs w:val="32"/>
        </w:rPr>
        <w:softHyphen/>
      </w:r>
      <w:r w:rsidRPr="005753E3">
        <w:rPr>
          <w:spacing w:val="-4"/>
          <w:sz w:val="32"/>
          <w:szCs w:val="32"/>
        </w:rPr>
        <w:t xml:space="preserve">них вузлів (90 т пилу на </w:t>
      </w:r>
      <w:smartTag w:uri="urn:schemas-microsoft-com:office:smarttags" w:element="metricconverter">
        <w:smartTagPr>
          <w:attr w:name="ProductID" w:val="1 км"/>
        </w:smartTagPr>
        <w:r w:rsidRPr="005753E3">
          <w:rPr>
            <w:spacing w:val="-4"/>
            <w:sz w:val="32"/>
            <w:szCs w:val="32"/>
          </w:rPr>
          <w:t>1 км</w:t>
        </w:r>
      </w:smartTag>
      <w:r w:rsidRPr="005753E3">
        <w:rPr>
          <w:spacing w:val="-4"/>
          <w:sz w:val="32"/>
          <w:szCs w:val="32"/>
        </w:rPr>
        <w:t xml:space="preserve"> залізничного полотна на рік). При експлуатації нафтопроводів та про</w:t>
      </w:r>
      <w:r w:rsidR="006F712E" w:rsidRPr="005753E3">
        <w:rPr>
          <w:spacing w:val="-4"/>
          <w:sz w:val="32"/>
          <w:szCs w:val="32"/>
        </w:rPr>
        <w:softHyphen/>
      </w:r>
      <w:r w:rsidRPr="005753E3">
        <w:rPr>
          <w:spacing w:val="-4"/>
          <w:sz w:val="32"/>
          <w:szCs w:val="32"/>
        </w:rPr>
        <w:t>дуктопроводів найбільшої шкоди геологічному середовищу завдають ава</w:t>
      </w:r>
      <w:r w:rsidR="006F712E" w:rsidRPr="005753E3">
        <w:rPr>
          <w:spacing w:val="-4"/>
          <w:sz w:val="32"/>
          <w:szCs w:val="32"/>
        </w:rPr>
        <w:softHyphen/>
      </w:r>
      <w:r w:rsidRPr="005753E3">
        <w:rPr>
          <w:spacing w:val="-4"/>
          <w:sz w:val="32"/>
          <w:szCs w:val="32"/>
        </w:rPr>
        <w:t xml:space="preserve">рійні витоки нафти. Проблема виснаження </w:t>
      </w:r>
      <w:r w:rsidRPr="005753E3">
        <w:rPr>
          <w:i/>
          <w:spacing w:val="-4"/>
          <w:sz w:val="32"/>
          <w:szCs w:val="32"/>
        </w:rPr>
        <w:t>водних ресурсів</w:t>
      </w:r>
      <w:r w:rsidRPr="005753E3">
        <w:rPr>
          <w:spacing w:val="-4"/>
          <w:sz w:val="32"/>
          <w:szCs w:val="32"/>
        </w:rPr>
        <w:t xml:space="preserve"> викликана зростанням споживання води промисловістю, сільським і комунальним господарством з одного боку, і забрудненням водних джерел, водоносних горизонтів і комплексів – </w:t>
      </w:r>
      <w:r w:rsidR="00A62D62">
        <w:rPr>
          <w:spacing w:val="-4"/>
          <w:sz w:val="32"/>
          <w:szCs w:val="32"/>
        </w:rPr>
        <w:br/>
      </w:r>
      <w:r w:rsidRPr="005753E3">
        <w:rPr>
          <w:spacing w:val="-4"/>
          <w:sz w:val="32"/>
          <w:szCs w:val="32"/>
        </w:rPr>
        <w:t>з іншого. Щорічно людство використовує в середньому до 6000 км</w:t>
      </w:r>
      <w:r w:rsidRPr="005753E3">
        <w:rPr>
          <w:spacing w:val="-4"/>
          <w:sz w:val="32"/>
          <w:szCs w:val="32"/>
          <w:vertAlign w:val="superscript"/>
        </w:rPr>
        <w:t>3</w:t>
      </w:r>
      <w:r w:rsidR="00BA6C56">
        <w:rPr>
          <w:spacing w:val="-4"/>
          <w:sz w:val="32"/>
          <w:szCs w:val="32"/>
        </w:rPr>
        <w:t xml:space="preserve"> води, з них у</w:t>
      </w:r>
      <w:r w:rsidRPr="005753E3">
        <w:rPr>
          <w:spacing w:val="-4"/>
          <w:sz w:val="32"/>
          <w:szCs w:val="32"/>
        </w:rPr>
        <w:t xml:space="preserve"> сільському господарстві близько 3400, промисловості – 2200, на комунально-побутові потреби – 400 км</w:t>
      </w:r>
      <w:r w:rsidRPr="005753E3">
        <w:rPr>
          <w:spacing w:val="-4"/>
          <w:sz w:val="32"/>
          <w:szCs w:val="32"/>
          <w:vertAlign w:val="superscript"/>
        </w:rPr>
        <w:t>3</w:t>
      </w:r>
      <w:r w:rsidRPr="005753E3">
        <w:rPr>
          <w:spacing w:val="-4"/>
          <w:sz w:val="32"/>
          <w:szCs w:val="32"/>
        </w:rPr>
        <w:t xml:space="preserve">. Забруднення багатьох підземних водних об’єктів (особливо в країнах Європи та Північної Америки) і вод Світового океану досягло небезпечного рівня. Щорічно у водну систему планети потрапляє (млн т): 0,2–0,5 отрутохімікатів; </w:t>
      </w:r>
      <w:r w:rsidR="00A62D62">
        <w:rPr>
          <w:spacing w:val="-4"/>
          <w:sz w:val="32"/>
          <w:szCs w:val="32"/>
        </w:rPr>
        <w:br/>
      </w:r>
      <w:r w:rsidRPr="005753E3">
        <w:rPr>
          <w:spacing w:val="-4"/>
          <w:sz w:val="32"/>
          <w:szCs w:val="32"/>
        </w:rPr>
        <w:t xml:space="preserve">0,1 – хлорорганічних пестицидів; 5–11 – нафти й інших вуглеводнів; </w:t>
      </w:r>
      <w:r w:rsidR="00A62D62">
        <w:rPr>
          <w:spacing w:val="-4"/>
          <w:sz w:val="32"/>
          <w:szCs w:val="32"/>
        </w:rPr>
        <w:br/>
      </w:r>
      <w:r w:rsidRPr="005753E3">
        <w:rPr>
          <w:spacing w:val="-4"/>
          <w:sz w:val="32"/>
          <w:szCs w:val="32"/>
        </w:rPr>
        <w:t xml:space="preserve">10 – хімічних добрив; 6 – фосфорних сполук; 0,004 – ртуті; 0,2 – свинцю; 0,0005 – кадмію; 0,36 – міді; 0,44 – марганцю; 0,37 – цинку </w:t>
      </w:r>
      <w:r w:rsidR="00A62D62">
        <w:rPr>
          <w:spacing w:val="-4"/>
          <w:sz w:val="32"/>
          <w:szCs w:val="32"/>
        </w:rPr>
        <w:br/>
      </w:r>
      <w:r w:rsidRPr="005753E3">
        <w:rPr>
          <w:spacing w:val="-4"/>
          <w:sz w:val="32"/>
          <w:szCs w:val="32"/>
        </w:rPr>
        <w:t>і т. ін. У Північній Атлантиці нафтова плівка зай</w:t>
      </w:r>
      <w:r w:rsidR="00BA6C56">
        <w:rPr>
          <w:spacing w:val="-4"/>
          <w:sz w:val="32"/>
          <w:szCs w:val="32"/>
        </w:rPr>
        <w:t>має 2–3 % площі. Найзабрудненішими</w:t>
      </w:r>
      <w:r w:rsidRPr="005753E3">
        <w:rPr>
          <w:spacing w:val="-4"/>
          <w:sz w:val="32"/>
          <w:szCs w:val="32"/>
        </w:rPr>
        <w:t xml:space="preserve"> нафтою </w:t>
      </w:r>
      <w:r w:rsidR="00BA6C56">
        <w:rPr>
          <w:spacing w:val="-4"/>
          <w:sz w:val="32"/>
          <w:szCs w:val="32"/>
        </w:rPr>
        <w:t xml:space="preserve">є </w:t>
      </w:r>
      <w:r w:rsidRPr="005753E3">
        <w:rPr>
          <w:spacing w:val="-4"/>
          <w:sz w:val="32"/>
          <w:szCs w:val="32"/>
        </w:rPr>
        <w:t>Північне і Карибське моря, Персид</w:t>
      </w:r>
      <w:r w:rsidR="00BA6C56">
        <w:rPr>
          <w:spacing w:val="-4"/>
          <w:sz w:val="32"/>
          <w:szCs w:val="32"/>
        </w:rPr>
        <w:t>-</w:t>
      </w:r>
      <w:r w:rsidR="00BA6C56">
        <w:rPr>
          <w:spacing w:val="-4"/>
          <w:sz w:val="32"/>
          <w:szCs w:val="32"/>
        </w:rPr>
        <w:br/>
      </w:r>
      <w:r w:rsidRPr="005753E3">
        <w:rPr>
          <w:spacing w:val="-4"/>
          <w:sz w:val="32"/>
          <w:szCs w:val="32"/>
        </w:rPr>
        <w:t>ська затока, а також прилеглі до Африки і Північної Америки ділянки, де здійснюється її перевезення танкерним флотом. Одним із найго</w:t>
      </w:r>
      <w:r w:rsidR="00A62D62">
        <w:rPr>
          <w:spacing w:val="-4"/>
          <w:sz w:val="32"/>
          <w:szCs w:val="32"/>
        </w:rPr>
        <w:softHyphen/>
      </w:r>
      <w:r w:rsidRPr="005753E3">
        <w:rPr>
          <w:spacing w:val="-4"/>
          <w:sz w:val="32"/>
          <w:szCs w:val="32"/>
        </w:rPr>
        <w:t>ловні</w:t>
      </w:r>
      <w:r w:rsidR="00A62D62">
        <w:rPr>
          <w:spacing w:val="-4"/>
          <w:sz w:val="32"/>
          <w:szCs w:val="32"/>
        </w:rPr>
        <w:softHyphen/>
      </w:r>
      <w:r w:rsidRPr="005753E3">
        <w:rPr>
          <w:spacing w:val="-4"/>
          <w:sz w:val="32"/>
          <w:szCs w:val="32"/>
        </w:rPr>
        <w:t>ших н</w:t>
      </w:r>
      <w:r w:rsidR="006F712E" w:rsidRPr="005753E3">
        <w:rPr>
          <w:spacing w:val="-4"/>
          <w:sz w:val="32"/>
          <w:szCs w:val="32"/>
        </w:rPr>
        <w:t>аслідків</w:t>
      </w:r>
      <w:r w:rsidRPr="005753E3">
        <w:rPr>
          <w:spacing w:val="-4"/>
          <w:sz w:val="32"/>
          <w:szCs w:val="32"/>
        </w:rPr>
        <w:t xml:space="preserve"> втручання в геологічне сере</w:t>
      </w:r>
      <w:r w:rsidR="006F712E" w:rsidRPr="005753E3">
        <w:rPr>
          <w:spacing w:val="-4"/>
          <w:sz w:val="32"/>
          <w:szCs w:val="32"/>
          <w:lang w:val="ru-RU"/>
        </w:rPr>
        <w:softHyphen/>
      </w:r>
      <w:r w:rsidRPr="005753E3">
        <w:rPr>
          <w:spacing w:val="-4"/>
          <w:sz w:val="32"/>
          <w:szCs w:val="32"/>
        </w:rPr>
        <w:t xml:space="preserve">довище є погіршення стану </w:t>
      </w:r>
      <w:r w:rsidRPr="005753E3">
        <w:rPr>
          <w:i/>
          <w:spacing w:val="-4"/>
          <w:sz w:val="32"/>
          <w:szCs w:val="32"/>
        </w:rPr>
        <w:t>земельних ресурсів</w:t>
      </w:r>
      <w:r w:rsidRPr="005753E3">
        <w:rPr>
          <w:spacing w:val="-4"/>
          <w:sz w:val="32"/>
          <w:szCs w:val="32"/>
        </w:rPr>
        <w:t>. За тривалий час внаслідок впливу прискореної еро</w:t>
      </w:r>
      <w:r w:rsidR="00A62D62">
        <w:rPr>
          <w:spacing w:val="-4"/>
          <w:sz w:val="32"/>
          <w:szCs w:val="32"/>
        </w:rPr>
        <w:softHyphen/>
      </w:r>
      <w:r w:rsidRPr="005753E3">
        <w:rPr>
          <w:spacing w:val="-4"/>
          <w:sz w:val="32"/>
          <w:szCs w:val="32"/>
        </w:rPr>
        <w:t>зії, дефляції і інших негативних процесів людство втратило майже 2 млрд га продуктивних земель. Процеси утворення пустель мають місце на площі у 4,5 млрд га, на якій проживає близько 1 млрд людей. Пустелі через зникнення лісів зі швидкістю 6–20 млн га на рік інтен</w:t>
      </w:r>
      <w:r w:rsidR="00A62D62">
        <w:rPr>
          <w:spacing w:val="-4"/>
          <w:sz w:val="32"/>
          <w:szCs w:val="32"/>
        </w:rPr>
        <w:softHyphen/>
      </w:r>
      <w:r w:rsidRPr="005753E3">
        <w:rPr>
          <w:spacing w:val="-4"/>
          <w:sz w:val="32"/>
          <w:szCs w:val="32"/>
        </w:rPr>
        <w:t>сивно розвиваються у багатьох районах Америки, Африки, Азії, Ав</w:t>
      </w:r>
      <w:r w:rsidR="00A62D62">
        <w:rPr>
          <w:spacing w:val="-4"/>
          <w:sz w:val="32"/>
          <w:szCs w:val="32"/>
        </w:rPr>
        <w:softHyphen/>
      </w:r>
      <w:r w:rsidRPr="005753E3">
        <w:rPr>
          <w:spacing w:val="-4"/>
          <w:sz w:val="32"/>
          <w:szCs w:val="32"/>
        </w:rPr>
        <w:t>стра</w:t>
      </w:r>
      <w:r w:rsidR="00A62D62">
        <w:rPr>
          <w:spacing w:val="-4"/>
          <w:sz w:val="32"/>
          <w:szCs w:val="32"/>
        </w:rPr>
        <w:softHyphen/>
      </w:r>
      <w:r w:rsidRPr="005753E3">
        <w:rPr>
          <w:spacing w:val="-4"/>
          <w:sz w:val="32"/>
          <w:szCs w:val="32"/>
        </w:rPr>
        <w:t>лії. Тому важливою для людства є проблема</w:t>
      </w:r>
      <w:r w:rsidRPr="005753E3">
        <w:rPr>
          <w:i/>
          <w:spacing w:val="-4"/>
          <w:sz w:val="32"/>
          <w:szCs w:val="32"/>
        </w:rPr>
        <w:t xml:space="preserve"> охорони геологічного середовища</w:t>
      </w:r>
      <w:r w:rsidRPr="005753E3">
        <w:rPr>
          <w:spacing w:val="-4"/>
          <w:sz w:val="32"/>
          <w:szCs w:val="32"/>
        </w:rPr>
        <w:t xml:space="preserve"> – верхньої частини літосфери, яка розгля</w:t>
      </w:r>
      <w:r w:rsidR="00BA6C56">
        <w:rPr>
          <w:spacing w:val="-4"/>
          <w:sz w:val="32"/>
          <w:szCs w:val="32"/>
        </w:rPr>
        <w:softHyphen/>
      </w:r>
      <w:r w:rsidRPr="005753E3">
        <w:rPr>
          <w:spacing w:val="-4"/>
          <w:sz w:val="32"/>
          <w:szCs w:val="32"/>
        </w:rPr>
        <w:t>дається як багато</w:t>
      </w:r>
      <w:r w:rsidR="00A62D62">
        <w:rPr>
          <w:spacing w:val="-4"/>
          <w:sz w:val="32"/>
          <w:szCs w:val="32"/>
        </w:rPr>
        <w:softHyphen/>
      </w:r>
      <w:r w:rsidRPr="005753E3">
        <w:rPr>
          <w:spacing w:val="-4"/>
          <w:sz w:val="32"/>
          <w:szCs w:val="32"/>
        </w:rPr>
        <w:t xml:space="preserve">компонентна динамічна система, що перебуває під впливом інженерно-господарчої діяльності людей і, у свою чергу, повною мірою визначає цю діяльність. Найголовніший компонент геологічного середовища – </w:t>
      </w:r>
      <w:r w:rsidRPr="005753E3">
        <w:rPr>
          <w:i/>
          <w:spacing w:val="-4"/>
          <w:sz w:val="32"/>
          <w:szCs w:val="32"/>
        </w:rPr>
        <w:t xml:space="preserve">гірські породи, </w:t>
      </w:r>
      <w:r w:rsidRPr="005753E3">
        <w:rPr>
          <w:spacing w:val="-4"/>
          <w:sz w:val="32"/>
          <w:szCs w:val="32"/>
        </w:rPr>
        <w:t>що містять на рівні з тверди</w:t>
      </w:r>
      <w:r w:rsidR="00BA6C56">
        <w:rPr>
          <w:spacing w:val="-4"/>
          <w:sz w:val="32"/>
          <w:szCs w:val="32"/>
        </w:rPr>
        <w:softHyphen/>
      </w:r>
      <w:r w:rsidRPr="005753E3">
        <w:rPr>
          <w:spacing w:val="-4"/>
          <w:sz w:val="32"/>
          <w:szCs w:val="32"/>
        </w:rPr>
        <w:t>ми мінеральними та органічними компонентами гази і підземні води.</w:t>
      </w:r>
    </w:p>
    <w:p w:rsidR="00057CFF" w:rsidRPr="005753E3" w:rsidRDefault="00057CFF" w:rsidP="005753E3">
      <w:pPr>
        <w:spacing w:line="257" w:lineRule="auto"/>
        <w:jc w:val="both"/>
        <w:rPr>
          <w:spacing w:val="-4"/>
          <w:sz w:val="32"/>
          <w:szCs w:val="32"/>
        </w:rPr>
      </w:pPr>
      <w:r w:rsidRPr="005753E3">
        <w:rPr>
          <w:spacing w:val="-4"/>
          <w:sz w:val="32"/>
          <w:szCs w:val="32"/>
        </w:rPr>
        <w:tab/>
        <w:t>Особливо великий вплив на геологічне довкілля здійснюють тех</w:t>
      </w:r>
      <w:r w:rsidR="00A62D62">
        <w:rPr>
          <w:spacing w:val="-4"/>
          <w:sz w:val="32"/>
          <w:szCs w:val="32"/>
        </w:rPr>
        <w:softHyphen/>
      </w:r>
      <w:r w:rsidRPr="005753E3">
        <w:rPr>
          <w:spacing w:val="-4"/>
          <w:sz w:val="32"/>
          <w:szCs w:val="32"/>
        </w:rPr>
        <w:t>но</w:t>
      </w:r>
      <w:r w:rsidR="00A62D62">
        <w:rPr>
          <w:spacing w:val="-4"/>
          <w:sz w:val="32"/>
          <w:szCs w:val="32"/>
        </w:rPr>
        <w:softHyphen/>
      </w:r>
      <w:r w:rsidRPr="005753E3">
        <w:rPr>
          <w:spacing w:val="-4"/>
          <w:sz w:val="32"/>
          <w:szCs w:val="32"/>
        </w:rPr>
        <w:t>генні катастрофи, найбільша з яких у 20 ст. сталася в Україні. – на Чорнобильській атомній електростанції. При розробці родовищ части</w:t>
      </w:r>
      <w:r w:rsidR="00A62D62">
        <w:rPr>
          <w:spacing w:val="-4"/>
          <w:sz w:val="32"/>
          <w:szCs w:val="32"/>
        </w:rPr>
        <w:softHyphen/>
      </w:r>
      <w:r w:rsidRPr="005753E3">
        <w:rPr>
          <w:spacing w:val="-4"/>
          <w:sz w:val="32"/>
          <w:szCs w:val="32"/>
        </w:rPr>
        <w:t>на корисних копалин залишається у надрах, а частина попадає у навко</w:t>
      </w:r>
      <w:r w:rsidR="00A62D62">
        <w:rPr>
          <w:spacing w:val="-4"/>
          <w:sz w:val="32"/>
          <w:szCs w:val="32"/>
        </w:rPr>
        <w:softHyphen/>
      </w:r>
      <w:r w:rsidRPr="005753E3">
        <w:rPr>
          <w:spacing w:val="-4"/>
          <w:sz w:val="32"/>
          <w:szCs w:val="32"/>
        </w:rPr>
        <w:t>лишнє середовище, забруднюючи його. Так, при розробці нафтових родовищ більше половини нафти залишається в надрах, а супутній газ спалюється у факелах. Тому важливим завданням нафтогазовидобу</w:t>
      </w:r>
      <w:r w:rsidR="00A62D62">
        <w:rPr>
          <w:spacing w:val="-4"/>
          <w:sz w:val="32"/>
          <w:szCs w:val="32"/>
        </w:rPr>
        <w:softHyphen/>
      </w:r>
      <w:r w:rsidRPr="005753E3">
        <w:rPr>
          <w:spacing w:val="-4"/>
          <w:sz w:val="32"/>
          <w:szCs w:val="32"/>
        </w:rPr>
        <w:t>вання є комплексна розробка родовищ з вилученням із продуктивних пластів нафти, газу та конденсату. Для повнішого вилучення вуглевод</w:t>
      </w:r>
      <w:r w:rsidR="00A62D62">
        <w:rPr>
          <w:spacing w:val="-4"/>
          <w:sz w:val="32"/>
          <w:szCs w:val="32"/>
        </w:rPr>
        <w:softHyphen/>
      </w:r>
      <w:r w:rsidRPr="005753E3">
        <w:rPr>
          <w:spacing w:val="-4"/>
          <w:sz w:val="32"/>
          <w:szCs w:val="32"/>
        </w:rPr>
        <w:t>нів широко застосовуються різні технології інтенсифікації видобутку (гідророзрив пластів; кислотна обробка про</w:t>
      </w:r>
      <w:r w:rsidR="006F712E" w:rsidRPr="005753E3">
        <w:rPr>
          <w:spacing w:val="-4"/>
          <w:sz w:val="32"/>
          <w:szCs w:val="32"/>
        </w:rPr>
        <w:softHyphen/>
      </w:r>
      <w:r w:rsidRPr="005753E3">
        <w:rPr>
          <w:spacing w:val="-4"/>
          <w:sz w:val="32"/>
          <w:szCs w:val="32"/>
        </w:rPr>
        <w:t>дуктивних товщ; закачу</w:t>
      </w:r>
      <w:r w:rsidR="00A62D62">
        <w:rPr>
          <w:spacing w:val="-4"/>
          <w:sz w:val="32"/>
          <w:szCs w:val="32"/>
        </w:rPr>
        <w:softHyphen/>
      </w:r>
      <w:r w:rsidRPr="005753E3">
        <w:rPr>
          <w:spacing w:val="-4"/>
          <w:sz w:val="32"/>
          <w:szCs w:val="32"/>
        </w:rPr>
        <w:t xml:space="preserve">вання </w:t>
      </w:r>
      <w:r w:rsidR="00BA6C56">
        <w:rPr>
          <w:spacing w:val="-4"/>
          <w:sz w:val="32"/>
          <w:szCs w:val="32"/>
        </w:rPr>
        <w:t>у нафтовий пласт природних газів</w:t>
      </w:r>
      <w:r w:rsidRPr="005753E3">
        <w:rPr>
          <w:spacing w:val="-4"/>
          <w:sz w:val="32"/>
          <w:szCs w:val="32"/>
        </w:rPr>
        <w:t xml:space="preserve"> та ін.). Головними задачами нафтогазової промисловості є: комплексне вилучення і використання нафтового і природного газу, супутнє вилучення конденсату, сірки, гелію та інших компонентів.</w:t>
      </w:r>
    </w:p>
    <w:p w:rsidR="00057CFF" w:rsidRPr="005753E3" w:rsidRDefault="00057CFF" w:rsidP="005753E3">
      <w:pPr>
        <w:spacing w:line="257" w:lineRule="auto"/>
        <w:jc w:val="both"/>
        <w:rPr>
          <w:spacing w:val="-4"/>
          <w:sz w:val="32"/>
          <w:szCs w:val="32"/>
        </w:rPr>
      </w:pPr>
      <w:r w:rsidRPr="005753E3">
        <w:rPr>
          <w:spacing w:val="-4"/>
          <w:sz w:val="32"/>
          <w:szCs w:val="32"/>
        </w:rPr>
        <w:tab/>
        <w:t>Однією з найважливіших задач експлуатації родовищ твердих ко</w:t>
      </w:r>
      <w:r w:rsidR="006F712E" w:rsidRPr="005753E3">
        <w:rPr>
          <w:spacing w:val="-4"/>
          <w:sz w:val="32"/>
          <w:szCs w:val="32"/>
        </w:rPr>
        <w:softHyphen/>
      </w:r>
      <w:r w:rsidRPr="005753E3">
        <w:rPr>
          <w:spacing w:val="-4"/>
          <w:sz w:val="32"/>
          <w:szCs w:val="32"/>
        </w:rPr>
        <w:t>рисних копалин є повне відпрацювання покладів і комплексність вилу</w:t>
      </w:r>
      <w:r w:rsidR="00A62D62">
        <w:rPr>
          <w:spacing w:val="-4"/>
          <w:sz w:val="32"/>
          <w:szCs w:val="32"/>
        </w:rPr>
        <w:softHyphen/>
      </w:r>
      <w:r w:rsidRPr="005753E3">
        <w:rPr>
          <w:spacing w:val="-4"/>
          <w:sz w:val="32"/>
          <w:szCs w:val="32"/>
        </w:rPr>
        <w:t>чення руд корисних компонентів.</w:t>
      </w:r>
    </w:p>
    <w:p w:rsidR="00057CFF" w:rsidRPr="005753E3" w:rsidRDefault="00057CFF" w:rsidP="005753E3">
      <w:pPr>
        <w:spacing w:line="257" w:lineRule="auto"/>
        <w:jc w:val="both"/>
        <w:rPr>
          <w:spacing w:val="-4"/>
          <w:sz w:val="32"/>
          <w:szCs w:val="32"/>
        </w:rPr>
      </w:pPr>
      <w:r w:rsidRPr="005753E3">
        <w:rPr>
          <w:spacing w:val="-4"/>
          <w:sz w:val="32"/>
          <w:szCs w:val="32"/>
        </w:rPr>
        <w:tab/>
        <w:t xml:space="preserve">До компетенції охорони надр належить і запобігання забудові районів розвіданих родовищ. Відомо багато прикладів, коли в межах контуру розвіданих покладів відбувалося будівництво промислових </w:t>
      </w:r>
      <w:r w:rsidR="00A62D62">
        <w:rPr>
          <w:spacing w:val="-4"/>
          <w:sz w:val="32"/>
          <w:szCs w:val="32"/>
        </w:rPr>
        <w:br/>
      </w:r>
      <w:r w:rsidRPr="005753E3">
        <w:rPr>
          <w:spacing w:val="-4"/>
          <w:sz w:val="32"/>
          <w:szCs w:val="32"/>
        </w:rPr>
        <w:t>і житлових об’єктів, що виключало з промислових запасів значну части</w:t>
      </w:r>
      <w:r w:rsidR="00A62D62">
        <w:rPr>
          <w:spacing w:val="-4"/>
          <w:sz w:val="32"/>
          <w:szCs w:val="32"/>
        </w:rPr>
        <w:softHyphen/>
      </w:r>
      <w:r w:rsidRPr="005753E3">
        <w:rPr>
          <w:spacing w:val="-4"/>
          <w:sz w:val="32"/>
          <w:szCs w:val="32"/>
        </w:rPr>
        <w:t>ну родовища.</w:t>
      </w:r>
    </w:p>
    <w:p w:rsidR="00057CFF" w:rsidRPr="005753E3" w:rsidRDefault="00057CFF" w:rsidP="005753E3">
      <w:pPr>
        <w:spacing w:line="257" w:lineRule="auto"/>
        <w:jc w:val="both"/>
        <w:rPr>
          <w:spacing w:val="-4"/>
          <w:sz w:val="32"/>
          <w:szCs w:val="32"/>
        </w:rPr>
      </w:pPr>
      <w:r w:rsidRPr="005753E3">
        <w:rPr>
          <w:spacing w:val="-4"/>
          <w:sz w:val="32"/>
          <w:szCs w:val="32"/>
        </w:rPr>
        <w:tab/>
        <w:t xml:space="preserve">Оскільки </w:t>
      </w:r>
      <w:r w:rsidRPr="005753E3">
        <w:rPr>
          <w:i/>
          <w:spacing w:val="-4"/>
          <w:sz w:val="32"/>
          <w:szCs w:val="32"/>
        </w:rPr>
        <w:t>охорона надр</w:t>
      </w:r>
      <w:r w:rsidRPr="005753E3">
        <w:rPr>
          <w:spacing w:val="-4"/>
          <w:sz w:val="32"/>
          <w:szCs w:val="32"/>
        </w:rPr>
        <w:t xml:space="preserve"> в загальному контексті охорони природи </w:t>
      </w:r>
      <w:r w:rsidR="006F712E" w:rsidRPr="005753E3">
        <w:rPr>
          <w:spacing w:val="-4"/>
          <w:sz w:val="32"/>
          <w:szCs w:val="32"/>
          <w:lang w:val="ru-RU"/>
        </w:rPr>
        <w:br/>
      </w:r>
      <w:r w:rsidRPr="005753E3">
        <w:rPr>
          <w:spacing w:val="-4"/>
          <w:sz w:val="32"/>
          <w:szCs w:val="32"/>
        </w:rPr>
        <w:t>є комплексом заходів, що здійснюється з метою найповнішого (комп</w:t>
      </w:r>
      <w:r w:rsidR="00A62D62">
        <w:rPr>
          <w:spacing w:val="-4"/>
          <w:sz w:val="32"/>
          <w:szCs w:val="32"/>
        </w:rPr>
        <w:softHyphen/>
      </w:r>
      <w:r w:rsidRPr="005753E3">
        <w:rPr>
          <w:spacing w:val="-4"/>
          <w:sz w:val="32"/>
          <w:szCs w:val="32"/>
        </w:rPr>
        <w:t>лексно</w:t>
      </w:r>
      <w:r w:rsidR="006F712E" w:rsidRPr="005753E3">
        <w:rPr>
          <w:spacing w:val="-4"/>
          <w:sz w:val="32"/>
          <w:szCs w:val="32"/>
          <w:lang w:val="ru-RU"/>
        </w:rPr>
        <w:softHyphen/>
      </w:r>
      <w:r w:rsidRPr="005753E3">
        <w:rPr>
          <w:spacing w:val="-4"/>
          <w:sz w:val="32"/>
          <w:szCs w:val="32"/>
        </w:rPr>
        <w:t xml:space="preserve">го) вилучення з надр корисних копалин за мінімальної шкоди геологічному середовищу, основні </w:t>
      </w:r>
      <w:r w:rsidRPr="005753E3">
        <w:rPr>
          <w:i/>
          <w:spacing w:val="-4"/>
          <w:sz w:val="32"/>
          <w:szCs w:val="32"/>
        </w:rPr>
        <w:t xml:space="preserve">вимоги українського законодавства </w:t>
      </w:r>
      <w:r w:rsidRPr="005753E3">
        <w:rPr>
          <w:spacing w:val="-4"/>
          <w:sz w:val="32"/>
          <w:szCs w:val="32"/>
        </w:rPr>
        <w:t>полягають у:</w:t>
      </w:r>
    </w:p>
    <w:p w:rsidR="00057CFF" w:rsidRPr="005753E3" w:rsidRDefault="00057CFF" w:rsidP="005753E3">
      <w:pPr>
        <w:spacing w:line="257" w:lineRule="auto"/>
        <w:jc w:val="both"/>
        <w:rPr>
          <w:spacing w:val="-4"/>
          <w:sz w:val="32"/>
          <w:szCs w:val="32"/>
        </w:rPr>
      </w:pPr>
      <w:r w:rsidRPr="005753E3">
        <w:rPr>
          <w:spacing w:val="-4"/>
          <w:sz w:val="32"/>
          <w:szCs w:val="32"/>
        </w:rPr>
        <w:tab/>
        <w:t>1) забезпеченні повного і комплексного геологічного вивчення надр;</w:t>
      </w:r>
    </w:p>
    <w:p w:rsidR="00057CFF" w:rsidRPr="005753E3" w:rsidRDefault="00057CFF" w:rsidP="005753E3">
      <w:pPr>
        <w:spacing w:line="257" w:lineRule="auto"/>
        <w:jc w:val="both"/>
        <w:rPr>
          <w:spacing w:val="-4"/>
          <w:sz w:val="32"/>
          <w:szCs w:val="32"/>
        </w:rPr>
      </w:pPr>
      <w:r w:rsidRPr="005753E3">
        <w:rPr>
          <w:spacing w:val="-4"/>
          <w:sz w:val="32"/>
          <w:szCs w:val="32"/>
        </w:rPr>
        <w:tab/>
        <w:t>2) додержанні встановленого законодавством порядку надання надр у користування і недопущенні самовільного користування над</w:t>
      </w:r>
      <w:r w:rsidR="00A62D62">
        <w:rPr>
          <w:spacing w:val="-4"/>
          <w:sz w:val="32"/>
          <w:szCs w:val="32"/>
        </w:rPr>
        <w:softHyphen/>
      </w:r>
      <w:r w:rsidRPr="005753E3">
        <w:rPr>
          <w:spacing w:val="-4"/>
          <w:sz w:val="32"/>
          <w:szCs w:val="32"/>
        </w:rPr>
        <w:t xml:space="preserve">рами; </w:t>
      </w:r>
    </w:p>
    <w:p w:rsidR="00057CFF" w:rsidRPr="005753E3" w:rsidRDefault="00057CFF" w:rsidP="005753E3">
      <w:pPr>
        <w:spacing w:line="257" w:lineRule="auto"/>
        <w:jc w:val="both"/>
        <w:rPr>
          <w:spacing w:val="-4"/>
          <w:sz w:val="32"/>
          <w:szCs w:val="32"/>
        </w:rPr>
      </w:pPr>
      <w:r w:rsidRPr="005753E3">
        <w:rPr>
          <w:spacing w:val="-4"/>
          <w:sz w:val="32"/>
          <w:szCs w:val="32"/>
        </w:rPr>
        <w:tab/>
        <w:t>3) раціональному вилученні і використанні запасів корисних ко</w:t>
      </w:r>
      <w:r w:rsidR="00A62D62">
        <w:rPr>
          <w:spacing w:val="-4"/>
          <w:sz w:val="32"/>
          <w:szCs w:val="32"/>
        </w:rPr>
        <w:softHyphen/>
      </w:r>
      <w:r w:rsidRPr="005753E3">
        <w:rPr>
          <w:spacing w:val="-4"/>
          <w:sz w:val="32"/>
          <w:szCs w:val="32"/>
        </w:rPr>
        <w:t>па</w:t>
      </w:r>
      <w:r w:rsidR="00A62D62">
        <w:rPr>
          <w:spacing w:val="-4"/>
          <w:sz w:val="32"/>
          <w:szCs w:val="32"/>
        </w:rPr>
        <w:softHyphen/>
      </w:r>
      <w:r w:rsidRPr="005753E3">
        <w:rPr>
          <w:spacing w:val="-4"/>
          <w:sz w:val="32"/>
          <w:szCs w:val="32"/>
        </w:rPr>
        <w:t>лин і наявних в них компонентів;</w:t>
      </w:r>
    </w:p>
    <w:p w:rsidR="00057CFF" w:rsidRPr="005753E3" w:rsidRDefault="00057CFF" w:rsidP="005753E3">
      <w:pPr>
        <w:spacing w:line="257" w:lineRule="auto"/>
        <w:jc w:val="both"/>
        <w:rPr>
          <w:spacing w:val="-4"/>
          <w:sz w:val="32"/>
          <w:szCs w:val="32"/>
        </w:rPr>
      </w:pPr>
      <w:r w:rsidRPr="005753E3">
        <w:rPr>
          <w:spacing w:val="-4"/>
          <w:sz w:val="32"/>
          <w:szCs w:val="32"/>
        </w:rPr>
        <w:tab/>
        <w:t>4) охороні родовищ корисних копалин від затоплення, обводнен</w:t>
      </w:r>
      <w:r w:rsidR="00A62D62">
        <w:rPr>
          <w:spacing w:val="-4"/>
          <w:sz w:val="32"/>
          <w:szCs w:val="32"/>
        </w:rPr>
        <w:softHyphen/>
      </w:r>
      <w:r w:rsidRPr="005753E3">
        <w:rPr>
          <w:spacing w:val="-4"/>
          <w:sz w:val="32"/>
          <w:szCs w:val="32"/>
        </w:rPr>
        <w:t>ня, пожеж та інших факторів, що впливають на промислову цінність родовищ і ускладнюють їх розробку;</w:t>
      </w:r>
    </w:p>
    <w:p w:rsidR="00057CFF" w:rsidRPr="005753E3" w:rsidRDefault="00057CFF" w:rsidP="005753E3">
      <w:pPr>
        <w:spacing w:line="257" w:lineRule="auto"/>
        <w:jc w:val="both"/>
        <w:rPr>
          <w:spacing w:val="-4"/>
          <w:sz w:val="32"/>
          <w:szCs w:val="32"/>
        </w:rPr>
      </w:pPr>
      <w:r w:rsidRPr="005753E3">
        <w:rPr>
          <w:spacing w:val="-4"/>
          <w:sz w:val="32"/>
          <w:szCs w:val="32"/>
        </w:rPr>
        <w:tab/>
        <w:t>5) запобіганні забрудненню надр при підземному зберіганні наф</w:t>
      </w:r>
      <w:r w:rsidR="00A62D62">
        <w:rPr>
          <w:spacing w:val="-4"/>
          <w:sz w:val="32"/>
          <w:szCs w:val="32"/>
        </w:rPr>
        <w:softHyphen/>
      </w:r>
      <w:r w:rsidRPr="005753E3">
        <w:rPr>
          <w:spacing w:val="-4"/>
          <w:sz w:val="32"/>
          <w:szCs w:val="32"/>
        </w:rPr>
        <w:t>ти, газу та різноманітних речовин і матеріалів, підземному захоро</w:t>
      </w:r>
      <w:r w:rsidR="00A62D62">
        <w:rPr>
          <w:spacing w:val="-4"/>
          <w:sz w:val="32"/>
          <w:szCs w:val="32"/>
        </w:rPr>
        <w:softHyphen/>
      </w:r>
      <w:r w:rsidRPr="005753E3">
        <w:rPr>
          <w:spacing w:val="-4"/>
          <w:sz w:val="32"/>
          <w:szCs w:val="32"/>
        </w:rPr>
        <w:t>не</w:t>
      </w:r>
      <w:r w:rsidR="00A62D62">
        <w:rPr>
          <w:spacing w:val="-4"/>
          <w:sz w:val="32"/>
          <w:szCs w:val="32"/>
        </w:rPr>
        <w:softHyphen/>
      </w:r>
      <w:r w:rsidRPr="005753E3">
        <w:rPr>
          <w:spacing w:val="-4"/>
          <w:sz w:val="32"/>
          <w:szCs w:val="32"/>
        </w:rPr>
        <w:t>нню про</w:t>
      </w:r>
      <w:r w:rsidR="006F712E" w:rsidRPr="005753E3">
        <w:rPr>
          <w:spacing w:val="-4"/>
          <w:sz w:val="32"/>
          <w:szCs w:val="32"/>
        </w:rPr>
        <w:softHyphen/>
      </w:r>
      <w:r w:rsidRPr="005753E3">
        <w:rPr>
          <w:spacing w:val="-4"/>
          <w:sz w:val="32"/>
          <w:szCs w:val="32"/>
        </w:rPr>
        <w:t>ми</w:t>
      </w:r>
      <w:r w:rsidR="006F712E" w:rsidRPr="005753E3">
        <w:rPr>
          <w:spacing w:val="-4"/>
          <w:sz w:val="32"/>
          <w:szCs w:val="32"/>
        </w:rPr>
        <w:softHyphen/>
      </w:r>
      <w:r w:rsidRPr="005753E3">
        <w:rPr>
          <w:spacing w:val="-4"/>
          <w:sz w:val="32"/>
          <w:szCs w:val="32"/>
        </w:rPr>
        <w:t xml:space="preserve">слових стоків і інших відходів виробництва; </w:t>
      </w:r>
    </w:p>
    <w:p w:rsidR="00057CFF" w:rsidRPr="005753E3" w:rsidRDefault="00057CFF" w:rsidP="005753E3">
      <w:pPr>
        <w:spacing w:line="257" w:lineRule="auto"/>
        <w:jc w:val="both"/>
        <w:rPr>
          <w:spacing w:val="-4"/>
          <w:sz w:val="32"/>
          <w:szCs w:val="32"/>
        </w:rPr>
      </w:pPr>
      <w:r w:rsidRPr="005753E3">
        <w:rPr>
          <w:spacing w:val="-4"/>
          <w:sz w:val="32"/>
          <w:szCs w:val="32"/>
        </w:rPr>
        <w:tab/>
        <w:t>6) додержанні інших вимог, передбачених законодавством про охо</w:t>
      </w:r>
      <w:r w:rsidR="00A62D62">
        <w:rPr>
          <w:spacing w:val="-4"/>
          <w:sz w:val="32"/>
          <w:szCs w:val="32"/>
        </w:rPr>
        <w:softHyphen/>
      </w:r>
      <w:r w:rsidRPr="005753E3">
        <w:rPr>
          <w:spacing w:val="-4"/>
          <w:sz w:val="32"/>
          <w:szCs w:val="32"/>
        </w:rPr>
        <w:t>рону навколишнього природного середовища.</w:t>
      </w:r>
    </w:p>
    <w:p w:rsidR="00057CFF" w:rsidRPr="005753E3" w:rsidRDefault="00057CFF" w:rsidP="005753E3">
      <w:pPr>
        <w:spacing w:line="257" w:lineRule="auto"/>
        <w:jc w:val="both"/>
        <w:rPr>
          <w:spacing w:val="-4"/>
          <w:sz w:val="32"/>
          <w:szCs w:val="32"/>
        </w:rPr>
      </w:pPr>
      <w:r w:rsidRPr="005753E3">
        <w:rPr>
          <w:spacing w:val="-4"/>
          <w:sz w:val="32"/>
          <w:szCs w:val="32"/>
        </w:rPr>
        <w:tab/>
        <w:t xml:space="preserve">Рідкісні геологічні, мінералогічні та палеонтологічні об’єкти, </w:t>
      </w:r>
      <w:r w:rsidR="00A62D62">
        <w:rPr>
          <w:spacing w:val="-4"/>
          <w:sz w:val="32"/>
          <w:szCs w:val="32"/>
        </w:rPr>
        <w:br/>
      </w:r>
      <w:r w:rsidRPr="005753E3">
        <w:rPr>
          <w:spacing w:val="-4"/>
          <w:sz w:val="32"/>
          <w:szCs w:val="32"/>
        </w:rPr>
        <w:t>а також інші ділянки надр, що являють собою особливу наукову або культурну цінність, можуть бути оголошеними у встановленому зако</w:t>
      </w:r>
      <w:r w:rsidR="00A62D62">
        <w:rPr>
          <w:spacing w:val="-4"/>
          <w:sz w:val="32"/>
          <w:szCs w:val="32"/>
        </w:rPr>
        <w:softHyphen/>
      </w:r>
      <w:r w:rsidRPr="005753E3">
        <w:rPr>
          <w:spacing w:val="-4"/>
          <w:sz w:val="32"/>
          <w:szCs w:val="32"/>
        </w:rPr>
        <w:t>но</w:t>
      </w:r>
      <w:r w:rsidR="00A62D62">
        <w:rPr>
          <w:spacing w:val="-4"/>
          <w:sz w:val="32"/>
          <w:szCs w:val="32"/>
        </w:rPr>
        <w:softHyphen/>
      </w:r>
      <w:r w:rsidRPr="005753E3">
        <w:rPr>
          <w:spacing w:val="-4"/>
          <w:sz w:val="32"/>
          <w:szCs w:val="32"/>
        </w:rPr>
        <w:t xml:space="preserve">давством порядку </w:t>
      </w:r>
      <w:r w:rsidRPr="005753E3">
        <w:rPr>
          <w:i/>
          <w:spacing w:val="-4"/>
          <w:sz w:val="32"/>
          <w:szCs w:val="32"/>
        </w:rPr>
        <w:t>об’єктами природно-заповідного фонду</w:t>
      </w:r>
      <w:r w:rsidRPr="005753E3">
        <w:rPr>
          <w:spacing w:val="-4"/>
          <w:sz w:val="32"/>
          <w:szCs w:val="32"/>
        </w:rPr>
        <w:t xml:space="preserve">. У разі виявлення таких об’єктів, користувачі надр, згідно з українським законодавством, зобов’язані зупинити роботи на відповідній ділянці </w:t>
      </w:r>
      <w:r w:rsidR="00A62D62">
        <w:rPr>
          <w:spacing w:val="-4"/>
          <w:sz w:val="32"/>
          <w:szCs w:val="32"/>
        </w:rPr>
        <w:br/>
      </w:r>
      <w:r w:rsidRPr="005753E3">
        <w:rPr>
          <w:spacing w:val="-4"/>
          <w:sz w:val="32"/>
          <w:szCs w:val="32"/>
        </w:rPr>
        <w:t>і повідомити про це державні органи (Державний технічний нагляд, екологічну інспекцію, місцеву владу тощо).</w:t>
      </w:r>
    </w:p>
    <w:p w:rsidR="00057CFF" w:rsidRPr="005753E3" w:rsidRDefault="00057CFF" w:rsidP="005753E3">
      <w:pPr>
        <w:spacing w:line="257" w:lineRule="auto"/>
        <w:jc w:val="both"/>
        <w:rPr>
          <w:spacing w:val="-4"/>
          <w:sz w:val="32"/>
          <w:szCs w:val="32"/>
        </w:rPr>
      </w:pPr>
    </w:p>
    <w:p w:rsidR="00057CFF" w:rsidRDefault="00057CFF" w:rsidP="005753E3">
      <w:pPr>
        <w:spacing w:line="257" w:lineRule="auto"/>
        <w:jc w:val="both"/>
        <w:rPr>
          <w:spacing w:val="-4"/>
          <w:sz w:val="32"/>
          <w:szCs w:val="32"/>
        </w:rPr>
      </w:pPr>
    </w:p>
    <w:p w:rsidR="00A62D62" w:rsidRPr="005753E3" w:rsidRDefault="00A62D62" w:rsidP="005753E3">
      <w:pPr>
        <w:spacing w:line="257" w:lineRule="auto"/>
        <w:jc w:val="both"/>
        <w:rPr>
          <w:spacing w:val="-4"/>
          <w:sz w:val="32"/>
          <w:szCs w:val="32"/>
        </w:rPr>
      </w:pPr>
    </w:p>
    <w:p w:rsidR="00057CFF" w:rsidRPr="00A62D62" w:rsidRDefault="00A62D62" w:rsidP="005753E3">
      <w:pPr>
        <w:spacing w:after="200" w:line="257" w:lineRule="auto"/>
        <w:jc w:val="center"/>
        <w:rPr>
          <w:b/>
          <w:spacing w:val="-4"/>
          <w:sz w:val="34"/>
          <w:szCs w:val="34"/>
        </w:rPr>
      </w:pPr>
      <w:r w:rsidRPr="00A62D62">
        <w:rPr>
          <w:b/>
          <w:spacing w:val="-4"/>
          <w:sz w:val="34"/>
          <w:szCs w:val="34"/>
        </w:rPr>
        <w:t>12.4.</w:t>
      </w:r>
      <w:r w:rsidR="00057CFF" w:rsidRPr="00A62D62">
        <w:rPr>
          <w:b/>
          <w:spacing w:val="-4"/>
          <w:sz w:val="34"/>
          <w:szCs w:val="34"/>
        </w:rPr>
        <w:t xml:space="preserve"> Геологічна служба, освіта та наука в Україні</w:t>
      </w:r>
    </w:p>
    <w:p w:rsidR="00057CFF" w:rsidRPr="005753E3" w:rsidRDefault="00057CFF" w:rsidP="005753E3">
      <w:pPr>
        <w:spacing w:line="257" w:lineRule="auto"/>
        <w:jc w:val="both"/>
        <w:rPr>
          <w:spacing w:val="-4"/>
          <w:sz w:val="32"/>
          <w:szCs w:val="32"/>
        </w:rPr>
      </w:pPr>
      <w:r w:rsidRPr="005753E3">
        <w:rPr>
          <w:spacing w:val="-4"/>
          <w:sz w:val="32"/>
          <w:szCs w:val="32"/>
        </w:rPr>
        <w:tab/>
      </w:r>
      <w:r w:rsidRPr="005753E3">
        <w:rPr>
          <w:i/>
          <w:spacing w:val="-4"/>
          <w:sz w:val="32"/>
          <w:szCs w:val="32"/>
        </w:rPr>
        <w:t xml:space="preserve">Геологічною діяльністю в Україні керує </w:t>
      </w:r>
      <w:r w:rsidRPr="005753E3">
        <w:rPr>
          <w:b/>
          <w:spacing w:val="-4"/>
          <w:sz w:val="32"/>
          <w:szCs w:val="32"/>
        </w:rPr>
        <w:t>Державна служба геоло</w:t>
      </w:r>
      <w:r w:rsidR="007C5EF7">
        <w:rPr>
          <w:b/>
          <w:spacing w:val="-4"/>
          <w:sz w:val="32"/>
          <w:szCs w:val="32"/>
        </w:rPr>
        <w:softHyphen/>
      </w:r>
      <w:r w:rsidRPr="005753E3">
        <w:rPr>
          <w:b/>
          <w:spacing w:val="-4"/>
          <w:sz w:val="32"/>
          <w:szCs w:val="32"/>
        </w:rPr>
        <w:t>гії та охорони надр України.</w:t>
      </w:r>
      <w:r w:rsidRPr="005753E3">
        <w:rPr>
          <w:spacing w:val="-4"/>
          <w:sz w:val="32"/>
          <w:szCs w:val="32"/>
        </w:rPr>
        <w:t xml:space="preserve"> Вона є спеціально уповноваженим цен</w:t>
      </w:r>
      <w:r w:rsidR="007C5EF7">
        <w:rPr>
          <w:spacing w:val="-4"/>
          <w:sz w:val="32"/>
          <w:szCs w:val="32"/>
        </w:rPr>
        <w:softHyphen/>
      </w:r>
      <w:r w:rsidRPr="005753E3">
        <w:rPr>
          <w:spacing w:val="-4"/>
          <w:sz w:val="32"/>
          <w:szCs w:val="32"/>
        </w:rPr>
        <w:t>тральним органом виконавчої влади з геологічного вивчення та вико</w:t>
      </w:r>
      <w:r w:rsidR="007C5EF7">
        <w:rPr>
          <w:spacing w:val="-4"/>
          <w:sz w:val="32"/>
          <w:szCs w:val="32"/>
        </w:rPr>
        <w:softHyphen/>
      </w:r>
      <w:r w:rsidRPr="005753E3">
        <w:rPr>
          <w:spacing w:val="-4"/>
          <w:sz w:val="32"/>
          <w:szCs w:val="32"/>
        </w:rPr>
        <w:t>ри</w:t>
      </w:r>
      <w:r w:rsidR="007C5EF7">
        <w:rPr>
          <w:spacing w:val="-4"/>
          <w:sz w:val="32"/>
          <w:szCs w:val="32"/>
        </w:rPr>
        <w:softHyphen/>
      </w:r>
      <w:r w:rsidRPr="005753E3">
        <w:rPr>
          <w:spacing w:val="-4"/>
          <w:sz w:val="32"/>
          <w:szCs w:val="32"/>
        </w:rPr>
        <w:t>стання надр, який організовує та забезпечує реалізацію державної політики в галузі користування надрами, здійснює планомірне прове</w:t>
      </w:r>
      <w:r w:rsidR="007C5EF7">
        <w:rPr>
          <w:spacing w:val="-4"/>
          <w:sz w:val="32"/>
          <w:szCs w:val="32"/>
        </w:rPr>
        <w:softHyphen/>
      </w:r>
      <w:r w:rsidRPr="005753E3">
        <w:rPr>
          <w:spacing w:val="-4"/>
          <w:sz w:val="32"/>
          <w:szCs w:val="32"/>
        </w:rPr>
        <w:t>дення регіональних геологічних досліджень, пошуків та розвідки необ</w:t>
      </w:r>
      <w:r w:rsidR="007C5EF7">
        <w:rPr>
          <w:spacing w:val="-4"/>
          <w:sz w:val="32"/>
          <w:szCs w:val="32"/>
        </w:rPr>
        <w:softHyphen/>
      </w:r>
      <w:r w:rsidRPr="005753E3">
        <w:rPr>
          <w:spacing w:val="-4"/>
          <w:sz w:val="32"/>
          <w:szCs w:val="32"/>
        </w:rPr>
        <w:t>хід</w:t>
      </w:r>
      <w:r w:rsidR="007C5EF7">
        <w:rPr>
          <w:spacing w:val="-4"/>
          <w:sz w:val="32"/>
          <w:szCs w:val="32"/>
        </w:rPr>
        <w:softHyphen/>
      </w:r>
      <w:r w:rsidRPr="005753E3">
        <w:rPr>
          <w:spacing w:val="-4"/>
          <w:sz w:val="32"/>
          <w:szCs w:val="32"/>
        </w:rPr>
        <w:t>них і стратегічно важливих корисних копалин, накопичення і збе</w:t>
      </w:r>
      <w:r w:rsidR="007C5EF7">
        <w:rPr>
          <w:spacing w:val="-4"/>
          <w:sz w:val="32"/>
          <w:szCs w:val="32"/>
        </w:rPr>
        <w:softHyphen/>
      </w:r>
      <w:r w:rsidRPr="005753E3">
        <w:rPr>
          <w:spacing w:val="-4"/>
          <w:sz w:val="32"/>
          <w:szCs w:val="32"/>
        </w:rPr>
        <w:t xml:space="preserve">рігання геологічної інформації про надра, встановлення кондицій на мінеральну сировину для підрахування запасів корисних копалин </w:t>
      </w:r>
      <w:r w:rsidR="007C5EF7">
        <w:rPr>
          <w:spacing w:val="-4"/>
          <w:sz w:val="32"/>
          <w:szCs w:val="32"/>
        </w:rPr>
        <w:br/>
      </w:r>
      <w:r w:rsidRPr="005753E3">
        <w:rPr>
          <w:spacing w:val="-4"/>
          <w:sz w:val="32"/>
          <w:szCs w:val="32"/>
        </w:rPr>
        <w:t>у над</w:t>
      </w:r>
      <w:r w:rsidR="007C5EF7">
        <w:rPr>
          <w:spacing w:val="-4"/>
          <w:sz w:val="32"/>
          <w:szCs w:val="32"/>
        </w:rPr>
        <w:softHyphen/>
      </w:r>
      <w:r w:rsidRPr="005753E3">
        <w:rPr>
          <w:spacing w:val="-4"/>
          <w:sz w:val="32"/>
          <w:szCs w:val="32"/>
        </w:rPr>
        <w:t>рах, проведення наукових досліджень у сфері геологічного вив</w:t>
      </w:r>
      <w:r w:rsidR="007C5EF7">
        <w:rPr>
          <w:spacing w:val="-4"/>
          <w:sz w:val="32"/>
          <w:szCs w:val="32"/>
        </w:rPr>
        <w:softHyphen/>
      </w:r>
      <w:r w:rsidRPr="005753E3">
        <w:rPr>
          <w:spacing w:val="-4"/>
          <w:sz w:val="32"/>
          <w:szCs w:val="32"/>
        </w:rPr>
        <w:t>чення і використання надр, координує і здійснює геологічний контроль за діяльністю інших суб’єктів геологічної діяльності.</w:t>
      </w:r>
    </w:p>
    <w:p w:rsidR="00057CFF" w:rsidRPr="005753E3" w:rsidRDefault="00057CFF" w:rsidP="005753E3">
      <w:pPr>
        <w:spacing w:line="257" w:lineRule="auto"/>
        <w:jc w:val="both"/>
        <w:rPr>
          <w:spacing w:val="-4"/>
          <w:sz w:val="32"/>
          <w:szCs w:val="32"/>
        </w:rPr>
      </w:pPr>
      <w:r w:rsidRPr="005753E3">
        <w:rPr>
          <w:spacing w:val="-4"/>
          <w:sz w:val="32"/>
          <w:szCs w:val="32"/>
        </w:rPr>
        <w:tab/>
        <w:t>Структура геологічної служби в Україні складається з централь</w:t>
      </w:r>
      <w:r w:rsidR="007C5EF7">
        <w:rPr>
          <w:spacing w:val="-4"/>
          <w:sz w:val="32"/>
          <w:szCs w:val="32"/>
        </w:rPr>
        <w:softHyphen/>
      </w:r>
      <w:r w:rsidRPr="005753E3">
        <w:rPr>
          <w:spacing w:val="-4"/>
          <w:sz w:val="32"/>
          <w:szCs w:val="32"/>
        </w:rPr>
        <w:t>но</w:t>
      </w:r>
      <w:r w:rsidR="007C5EF7">
        <w:rPr>
          <w:spacing w:val="-4"/>
          <w:sz w:val="32"/>
          <w:szCs w:val="32"/>
        </w:rPr>
        <w:softHyphen/>
      </w:r>
      <w:r w:rsidRPr="005753E3">
        <w:rPr>
          <w:spacing w:val="-4"/>
          <w:sz w:val="32"/>
          <w:szCs w:val="32"/>
        </w:rPr>
        <w:t>го органу виконавчої влади; восьми регіональних підприємств, що ви</w:t>
      </w:r>
      <w:r w:rsidR="007C5EF7">
        <w:rPr>
          <w:spacing w:val="-4"/>
          <w:sz w:val="32"/>
          <w:szCs w:val="32"/>
        </w:rPr>
        <w:softHyphen/>
      </w:r>
      <w:r w:rsidRPr="005753E3">
        <w:rPr>
          <w:spacing w:val="-4"/>
          <w:sz w:val="32"/>
          <w:szCs w:val="32"/>
        </w:rPr>
        <w:t>конують геологічне вивчення надр і збір геологічної інформації; Ук</w:t>
      </w:r>
      <w:r w:rsidR="007C5EF7">
        <w:rPr>
          <w:spacing w:val="-4"/>
          <w:sz w:val="32"/>
          <w:szCs w:val="32"/>
        </w:rPr>
        <w:softHyphen/>
      </w:r>
      <w:r w:rsidRPr="005753E3">
        <w:rPr>
          <w:spacing w:val="-4"/>
          <w:sz w:val="32"/>
          <w:szCs w:val="32"/>
        </w:rPr>
        <w:t>раїнського державного геологорозвідувального інституту (УкрДГРІ), що забезпечує науковий супровід робіт, пов’язаних із надрокористу</w:t>
      </w:r>
      <w:r w:rsidR="007C5EF7">
        <w:rPr>
          <w:spacing w:val="-4"/>
          <w:sz w:val="32"/>
          <w:szCs w:val="32"/>
        </w:rPr>
        <w:softHyphen/>
      </w:r>
      <w:r w:rsidRPr="005753E3">
        <w:rPr>
          <w:spacing w:val="-4"/>
          <w:sz w:val="32"/>
          <w:szCs w:val="32"/>
        </w:rPr>
        <w:t>ванням і проведенням фундаментальних та прикладних наукових до</w:t>
      </w:r>
      <w:r w:rsidR="007C5EF7">
        <w:rPr>
          <w:spacing w:val="-4"/>
          <w:sz w:val="32"/>
          <w:szCs w:val="32"/>
        </w:rPr>
        <w:softHyphen/>
      </w:r>
      <w:r w:rsidRPr="005753E3">
        <w:rPr>
          <w:spacing w:val="-4"/>
          <w:sz w:val="32"/>
          <w:szCs w:val="32"/>
        </w:rPr>
        <w:t>слід</w:t>
      </w:r>
      <w:r w:rsidR="007C5EF7">
        <w:rPr>
          <w:spacing w:val="-4"/>
          <w:sz w:val="32"/>
          <w:szCs w:val="32"/>
        </w:rPr>
        <w:softHyphen/>
      </w:r>
      <w:r w:rsidRPr="005753E3">
        <w:rPr>
          <w:spacing w:val="-4"/>
          <w:sz w:val="32"/>
          <w:szCs w:val="32"/>
        </w:rPr>
        <w:t>жень, включно з розробкою і впровадженням у виробництво нау</w:t>
      </w:r>
      <w:r w:rsidR="007C5EF7">
        <w:rPr>
          <w:spacing w:val="-4"/>
          <w:sz w:val="32"/>
          <w:szCs w:val="32"/>
        </w:rPr>
        <w:softHyphen/>
      </w:r>
      <w:r w:rsidRPr="005753E3">
        <w:rPr>
          <w:spacing w:val="-4"/>
          <w:sz w:val="32"/>
          <w:szCs w:val="32"/>
        </w:rPr>
        <w:t>кових і методичних основ прогнозу</w:t>
      </w:r>
      <w:r w:rsidR="006F712E" w:rsidRPr="005753E3">
        <w:rPr>
          <w:spacing w:val="-4"/>
          <w:sz w:val="32"/>
          <w:szCs w:val="32"/>
        </w:rPr>
        <w:softHyphen/>
      </w:r>
      <w:r w:rsidRPr="005753E3">
        <w:rPr>
          <w:spacing w:val="-4"/>
          <w:sz w:val="32"/>
          <w:szCs w:val="32"/>
        </w:rPr>
        <w:t>вання, пошуку та розвідки корис</w:t>
      </w:r>
      <w:r w:rsidR="007C5EF7">
        <w:rPr>
          <w:spacing w:val="-4"/>
          <w:sz w:val="32"/>
          <w:szCs w:val="32"/>
        </w:rPr>
        <w:softHyphen/>
      </w:r>
      <w:r w:rsidRPr="005753E3">
        <w:rPr>
          <w:spacing w:val="-4"/>
          <w:sz w:val="32"/>
          <w:szCs w:val="32"/>
        </w:rPr>
        <w:t>них копалин, прогнозування змін геологічного середовища та інші потреби геологічного вивчення надр; Державної комісії України з за</w:t>
      </w:r>
      <w:r w:rsidR="007C5EF7">
        <w:rPr>
          <w:spacing w:val="-4"/>
          <w:sz w:val="32"/>
          <w:szCs w:val="32"/>
        </w:rPr>
        <w:softHyphen/>
      </w:r>
      <w:r w:rsidRPr="005753E3">
        <w:rPr>
          <w:spacing w:val="-4"/>
          <w:sz w:val="32"/>
          <w:szCs w:val="32"/>
        </w:rPr>
        <w:t>пасів корисних копалин; двох державних підприємств «Укргео</w:t>
      </w:r>
      <w:r w:rsidR="007C5EF7">
        <w:rPr>
          <w:spacing w:val="-4"/>
          <w:sz w:val="32"/>
          <w:szCs w:val="32"/>
        </w:rPr>
        <w:softHyphen/>
      </w:r>
      <w:r w:rsidRPr="005753E3">
        <w:rPr>
          <w:spacing w:val="-4"/>
          <w:sz w:val="32"/>
          <w:szCs w:val="32"/>
        </w:rPr>
        <w:t>експер</w:t>
      </w:r>
      <w:r w:rsidR="007C5EF7">
        <w:rPr>
          <w:spacing w:val="-4"/>
          <w:sz w:val="32"/>
          <w:szCs w:val="32"/>
        </w:rPr>
        <w:softHyphen/>
      </w:r>
      <w:r w:rsidRPr="005753E3">
        <w:rPr>
          <w:spacing w:val="-4"/>
          <w:sz w:val="32"/>
          <w:szCs w:val="32"/>
        </w:rPr>
        <w:t>тиза» і «Бурштин України» та шести інспекцій державного геологіч</w:t>
      </w:r>
      <w:r w:rsidR="007C5EF7">
        <w:rPr>
          <w:spacing w:val="-4"/>
          <w:sz w:val="32"/>
          <w:szCs w:val="32"/>
        </w:rPr>
        <w:softHyphen/>
      </w:r>
      <w:r w:rsidRPr="005753E3">
        <w:rPr>
          <w:spacing w:val="-4"/>
          <w:sz w:val="32"/>
          <w:szCs w:val="32"/>
        </w:rPr>
        <w:t>ного контролю. Для виконання заходів Загально</w:t>
      </w:r>
      <w:r w:rsidR="006F712E" w:rsidRPr="005753E3">
        <w:rPr>
          <w:spacing w:val="-4"/>
          <w:sz w:val="32"/>
          <w:szCs w:val="32"/>
        </w:rPr>
        <w:softHyphen/>
      </w:r>
      <w:r w:rsidRPr="005753E3">
        <w:rPr>
          <w:spacing w:val="-4"/>
          <w:sz w:val="32"/>
          <w:szCs w:val="32"/>
        </w:rPr>
        <w:t>державної програми та отримання приростів запасів і ресурсів корисних копалин залучаються додатково геологорозвідувальні підприємства іншого  підпорядкування та наукові заклади геологічного спрямування.</w:t>
      </w:r>
    </w:p>
    <w:p w:rsidR="00057CFF" w:rsidRDefault="00BA6C56" w:rsidP="005753E3">
      <w:pPr>
        <w:spacing w:line="257" w:lineRule="auto"/>
        <w:jc w:val="both"/>
        <w:rPr>
          <w:spacing w:val="-4"/>
          <w:sz w:val="32"/>
          <w:szCs w:val="32"/>
        </w:rPr>
      </w:pPr>
      <w:r>
        <w:rPr>
          <w:spacing w:val="-4"/>
          <w:sz w:val="32"/>
          <w:szCs w:val="32"/>
        </w:rPr>
        <w:tab/>
        <w:t>Метою</w:t>
      </w:r>
      <w:r w:rsidR="00057CFF" w:rsidRPr="005753E3">
        <w:rPr>
          <w:spacing w:val="-4"/>
          <w:sz w:val="32"/>
          <w:szCs w:val="32"/>
        </w:rPr>
        <w:t xml:space="preserve"> Державної служби геології та надр України є забезпе</w:t>
      </w:r>
      <w:r>
        <w:rPr>
          <w:spacing w:val="-4"/>
          <w:sz w:val="32"/>
          <w:szCs w:val="32"/>
        </w:rPr>
        <w:softHyphen/>
      </w:r>
      <w:r w:rsidR="00057CFF" w:rsidRPr="005753E3">
        <w:rPr>
          <w:spacing w:val="-4"/>
          <w:sz w:val="32"/>
          <w:szCs w:val="32"/>
        </w:rPr>
        <w:t>чення державних інтересів в геологічному питанні й раціональному, еколо</w:t>
      </w:r>
      <w:r w:rsidR="007C5EF7">
        <w:rPr>
          <w:spacing w:val="-4"/>
          <w:sz w:val="32"/>
          <w:szCs w:val="32"/>
        </w:rPr>
        <w:softHyphen/>
      </w:r>
      <w:r w:rsidR="00057CFF" w:rsidRPr="005753E3">
        <w:rPr>
          <w:spacing w:val="-4"/>
          <w:sz w:val="32"/>
          <w:szCs w:val="32"/>
        </w:rPr>
        <w:t>гіч</w:t>
      </w:r>
      <w:r w:rsidR="007C5EF7">
        <w:rPr>
          <w:spacing w:val="-4"/>
          <w:sz w:val="32"/>
          <w:szCs w:val="32"/>
        </w:rPr>
        <w:softHyphen/>
      </w:r>
      <w:r w:rsidR="00057CFF" w:rsidRPr="005753E3">
        <w:rPr>
          <w:spacing w:val="-4"/>
          <w:sz w:val="32"/>
          <w:szCs w:val="32"/>
        </w:rPr>
        <w:t>но безпечному використанні надр на території України, її конти</w:t>
      </w:r>
      <w:r w:rsidR="007C5EF7">
        <w:rPr>
          <w:spacing w:val="-4"/>
          <w:sz w:val="32"/>
          <w:szCs w:val="32"/>
        </w:rPr>
        <w:softHyphen/>
      </w:r>
      <w:r w:rsidR="00057CFF" w:rsidRPr="005753E3">
        <w:rPr>
          <w:spacing w:val="-4"/>
          <w:sz w:val="32"/>
          <w:szCs w:val="32"/>
        </w:rPr>
        <w:t>нентальному шельфі та у морській економічній зоні.</w:t>
      </w:r>
    </w:p>
    <w:p w:rsidR="007C5EF7" w:rsidRDefault="007C5EF7" w:rsidP="005753E3">
      <w:pPr>
        <w:spacing w:line="257" w:lineRule="auto"/>
        <w:jc w:val="both"/>
        <w:rPr>
          <w:spacing w:val="-4"/>
          <w:sz w:val="32"/>
          <w:szCs w:val="32"/>
        </w:rPr>
      </w:pPr>
    </w:p>
    <w:p w:rsidR="007C5EF7" w:rsidRDefault="007C5EF7" w:rsidP="005753E3">
      <w:pPr>
        <w:spacing w:line="257" w:lineRule="auto"/>
        <w:jc w:val="both"/>
        <w:rPr>
          <w:spacing w:val="-4"/>
          <w:sz w:val="32"/>
          <w:szCs w:val="32"/>
        </w:rPr>
      </w:pPr>
    </w:p>
    <w:p w:rsidR="007C5EF7" w:rsidRPr="005753E3" w:rsidRDefault="007C5EF7" w:rsidP="005753E3">
      <w:pPr>
        <w:spacing w:line="257" w:lineRule="auto"/>
        <w:jc w:val="both"/>
        <w:rPr>
          <w:spacing w:val="-4"/>
          <w:sz w:val="32"/>
          <w:szCs w:val="32"/>
        </w:rPr>
      </w:pPr>
    </w:p>
    <w:p w:rsidR="00057CFF" w:rsidRPr="005753E3" w:rsidRDefault="00057CFF" w:rsidP="005753E3">
      <w:pPr>
        <w:spacing w:line="257" w:lineRule="auto"/>
        <w:jc w:val="both"/>
        <w:rPr>
          <w:spacing w:val="-4"/>
          <w:sz w:val="32"/>
          <w:szCs w:val="32"/>
        </w:rPr>
      </w:pPr>
      <w:r w:rsidRPr="005753E3">
        <w:rPr>
          <w:spacing w:val="-4"/>
          <w:sz w:val="32"/>
          <w:szCs w:val="32"/>
        </w:rPr>
        <w:tab/>
        <w:t>Завданнями служби є:</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поліпшення та нарощування мінерально-сировинної бази держави як основи розвитку видобувних і переробних галузей національної економіки;</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геологічне, гідрогеологічне, інженерно-геологічне та еколого-гео</w:t>
      </w:r>
      <w:r w:rsidR="007C5EF7">
        <w:rPr>
          <w:spacing w:val="-4"/>
          <w:sz w:val="32"/>
          <w:szCs w:val="32"/>
        </w:rPr>
        <w:softHyphen/>
      </w:r>
      <w:r w:rsidRPr="005753E3">
        <w:rPr>
          <w:spacing w:val="-4"/>
          <w:sz w:val="32"/>
          <w:szCs w:val="32"/>
        </w:rPr>
        <w:t>логічне вивчення і картування геологічного середовища, в тому числі небезпечних геологічних явищ;</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моніторинг геологічного середовища і мінерально-сировинної бази;</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проведення фундаментальних та прикладних наукових дослід</w:t>
      </w:r>
      <w:r w:rsidR="007C5EF7">
        <w:rPr>
          <w:spacing w:val="-4"/>
          <w:sz w:val="32"/>
          <w:szCs w:val="32"/>
        </w:rPr>
        <w:softHyphen/>
      </w:r>
      <w:r w:rsidRPr="005753E3">
        <w:rPr>
          <w:spacing w:val="-4"/>
          <w:sz w:val="32"/>
          <w:szCs w:val="32"/>
        </w:rPr>
        <w:t>жень, пов’язаних із розробкою і впровадженням у виробництво науко</w:t>
      </w:r>
      <w:r w:rsidR="007C5EF7">
        <w:rPr>
          <w:spacing w:val="-4"/>
          <w:sz w:val="32"/>
          <w:szCs w:val="32"/>
        </w:rPr>
        <w:softHyphen/>
      </w:r>
      <w:r w:rsidRPr="005753E3">
        <w:rPr>
          <w:spacing w:val="-4"/>
          <w:sz w:val="32"/>
          <w:szCs w:val="32"/>
        </w:rPr>
        <w:t>вих і методичних основ прогнозування; пошуку та ро</w:t>
      </w:r>
      <w:r w:rsidR="00016B3D" w:rsidRPr="005753E3">
        <w:rPr>
          <w:spacing w:val="-4"/>
          <w:sz w:val="32"/>
          <w:szCs w:val="32"/>
        </w:rPr>
        <w:t>звідки родовищ корисних копалин</w:t>
      </w:r>
      <w:r w:rsidRPr="005753E3">
        <w:rPr>
          <w:spacing w:val="-4"/>
          <w:sz w:val="32"/>
          <w:szCs w:val="32"/>
        </w:rPr>
        <w:t>; прогнозування змін геологічного середовища та інші потреби геологічного вивчення надр;</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створення єдиної інформаційної системи користування надрами;</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забезпечення охорони та раціонального користування надрами під час видобування корисних копалин і використання надр у цілях, не пов’язаних із видобуванням корисних копалин;</w:t>
      </w:r>
    </w:p>
    <w:p w:rsidR="00057CFF" w:rsidRPr="005753E3" w:rsidRDefault="00057CFF" w:rsidP="005753E3">
      <w:pPr>
        <w:numPr>
          <w:ilvl w:val="0"/>
          <w:numId w:val="1"/>
        </w:numPr>
        <w:tabs>
          <w:tab w:val="clear" w:pos="720"/>
          <w:tab w:val="num" w:pos="0"/>
        </w:tabs>
        <w:spacing w:line="257" w:lineRule="auto"/>
        <w:ind w:left="0" w:firstLine="426"/>
        <w:jc w:val="both"/>
        <w:rPr>
          <w:spacing w:val="-4"/>
          <w:sz w:val="32"/>
          <w:szCs w:val="32"/>
        </w:rPr>
      </w:pPr>
      <w:r w:rsidRPr="005753E3">
        <w:rPr>
          <w:spacing w:val="-4"/>
          <w:sz w:val="32"/>
          <w:szCs w:val="32"/>
        </w:rPr>
        <w:t>сприяння підприємницькій діяльності у сфері користування над</w:t>
      </w:r>
      <w:r w:rsidR="007C5EF7">
        <w:rPr>
          <w:spacing w:val="-4"/>
          <w:sz w:val="32"/>
          <w:szCs w:val="32"/>
        </w:rPr>
        <w:softHyphen/>
      </w:r>
      <w:r w:rsidRPr="005753E3">
        <w:rPr>
          <w:spacing w:val="-4"/>
          <w:sz w:val="32"/>
          <w:szCs w:val="32"/>
        </w:rPr>
        <w:t>рами.</w:t>
      </w:r>
    </w:p>
    <w:p w:rsidR="00057CFF" w:rsidRPr="005753E3" w:rsidRDefault="00057CFF" w:rsidP="005753E3">
      <w:pPr>
        <w:spacing w:line="257" w:lineRule="auto"/>
        <w:jc w:val="both"/>
        <w:rPr>
          <w:spacing w:val="-4"/>
          <w:sz w:val="32"/>
          <w:szCs w:val="32"/>
        </w:rPr>
      </w:pPr>
      <w:r w:rsidRPr="005753E3">
        <w:rPr>
          <w:spacing w:val="-4"/>
          <w:sz w:val="32"/>
          <w:szCs w:val="32"/>
        </w:rPr>
        <w:tab/>
        <w:t>Основними напрямками роботи і практичними завданнями Дер</w:t>
      </w:r>
      <w:r w:rsidR="007C5EF7">
        <w:rPr>
          <w:spacing w:val="-4"/>
          <w:sz w:val="32"/>
          <w:szCs w:val="32"/>
        </w:rPr>
        <w:softHyphen/>
      </w:r>
      <w:r w:rsidRPr="005753E3">
        <w:rPr>
          <w:spacing w:val="-4"/>
          <w:sz w:val="32"/>
          <w:szCs w:val="32"/>
        </w:rPr>
        <w:t>жав</w:t>
      </w:r>
      <w:r w:rsidR="007C5EF7">
        <w:rPr>
          <w:spacing w:val="-4"/>
          <w:sz w:val="32"/>
          <w:szCs w:val="32"/>
        </w:rPr>
        <w:softHyphen/>
      </w:r>
      <w:r w:rsidRPr="005753E3">
        <w:rPr>
          <w:spacing w:val="-4"/>
          <w:sz w:val="32"/>
          <w:szCs w:val="32"/>
        </w:rPr>
        <w:t xml:space="preserve">ної служби геології та охорони надр України на найближчу перспективу є: </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підготовка проекту нової редакції Кодексу України про надра;</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подальше вдосконалення механізмів державного регулювання та правових відносин у сфері надрокористування;</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виконання завдань і заходів Загальнодержавної програми розвит</w:t>
      </w:r>
      <w:r w:rsidR="007C5EF7">
        <w:rPr>
          <w:spacing w:val="-4"/>
          <w:sz w:val="32"/>
          <w:szCs w:val="32"/>
        </w:rPr>
        <w:softHyphen/>
      </w:r>
      <w:r w:rsidRPr="005753E3">
        <w:rPr>
          <w:spacing w:val="-4"/>
          <w:sz w:val="32"/>
          <w:szCs w:val="32"/>
        </w:rPr>
        <w:t>ку мінерально-сировинної бази України на період до 2030 р. та Дер</w:t>
      </w:r>
      <w:r w:rsidR="007C5EF7">
        <w:rPr>
          <w:spacing w:val="-4"/>
          <w:sz w:val="32"/>
          <w:szCs w:val="32"/>
        </w:rPr>
        <w:softHyphen/>
      </w:r>
      <w:r w:rsidRPr="005753E3">
        <w:rPr>
          <w:spacing w:val="-4"/>
          <w:sz w:val="32"/>
          <w:szCs w:val="32"/>
        </w:rPr>
        <w:t>жав</w:t>
      </w:r>
      <w:r w:rsidR="007C5EF7">
        <w:rPr>
          <w:spacing w:val="-4"/>
          <w:sz w:val="32"/>
          <w:szCs w:val="32"/>
        </w:rPr>
        <w:softHyphen/>
      </w:r>
      <w:r w:rsidRPr="005753E3">
        <w:rPr>
          <w:spacing w:val="-4"/>
          <w:sz w:val="32"/>
          <w:szCs w:val="32"/>
        </w:rPr>
        <w:t>ного замовлення з геологічного вивчення надр і забезпечення при</w:t>
      </w:r>
      <w:r w:rsidR="007C5EF7">
        <w:rPr>
          <w:spacing w:val="-4"/>
          <w:sz w:val="32"/>
          <w:szCs w:val="32"/>
        </w:rPr>
        <w:softHyphen/>
      </w:r>
      <w:r w:rsidRPr="005753E3">
        <w:rPr>
          <w:spacing w:val="-4"/>
          <w:sz w:val="32"/>
          <w:szCs w:val="32"/>
        </w:rPr>
        <w:t>росту запасів та ресурсів корисних копалин, передбачених на поточний рік;</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участь у розробці та реалізації інших державних програм;</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організаційне та кадрове забезпечення реалізації державної полі</w:t>
      </w:r>
      <w:r w:rsidR="007C5EF7">
        <w:rPr>
          <w:spacing w:val="-4"/>
          <w:sz w:val="32"/>
          <w:szCs w:val="32"/>
        </w:rPr>
        <w:softHyphen/>
      </w:r>
      <w:r w:rsidRPr="005753E3">
        <w:rPr>
          <w:spacing w:val="-4"/>
          <w:sz w:val="32"/>
          <w:szCs w:val="32"/>
        </w:rPr>
        <w:t>тики у сфері надрокористування;</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здійснення державного контролю за геологічним вивченням і ви</w:t>
      </w:r>
      <w:r w:rsidR="007C5EF7">
        <w:rPr>
          <w:spacing w:val="-4"/>
          <w:sz w:val="32"/>
          <w:szCs w:val="32"/>
        </w:rPr>
        <w:softHyphen/>
      </w:r>
      <w:r w:rsidRPr="005753E3">
        <w:rPr>
          <w:spacing w:val="-4"/>
          <w:sz w:val="32"/>
          <w:szCs w:val="32"/>
        </w:rPr>
        <w:t>ко</w:t>
      </w:r>
      <w:r w:rsidR="007C5EF7">
        <w:rPr>
          <w:spacing w:val="-4"/>
          <w:sz w:val="32"/>
          <w:szCs w:val="32"/>
        </w:rPr>
        <w:softHyphen/>
      </w:r>
      <w:r w:rsidRPr="005753E3">
        <w:rPr>
          <w:spacing w:val="-4"/>
          <w:sz w:val="32"/>
          <w:szCs w:val="32"/>
        </w:rPr>
        <w:t>ристанням надр та контроль за додержанням вимог природоохорон</w:t>
      </w:r>
      <w:r w:rsidR="007C5EF7">
        <w:rPr>
          <w:spacing w:val="-4"/>
          <w:sz w:val="32"/>
          <w:szCs w:val="32"/>
        </w:rPr>
        <w:softHyphen/>
      </w:r>
      <w:r w:rsidRPr="005753E3">
        <w:rPr>
          <w:spacing w:val="-4"/>
          <w:sz w:val="32"/>
          <w:szCs w:val="32"/>
        </w:rPr>
        <w:t>ного законодавства;</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надання спеціальних дозволів на користування надрами, у тому числі на аукціонах;</w:t>
      </w:r>
    </w:p>
    <w:p w:rsidR="00057CFF" w:rsidRPr="005753E3" w:rsidRDefault="00057CFF" w:rsidP="005753E3">
      <w:pPr>
        <w:numPr>
          <w:ilvl w:val="0"/>
          <w:numId w:val="1"/>
        </w:numPr>
        <w:spacing w:line="257" w:lineRule="auto"/>
        <w:ind w:left="0" w:firstLine="426"/>
        <w:jc w:val="both"/>
        <w:rPr>
          <w:spacing w:val="-4"/>
          <w:sz w:val="32"/>
          <w:szCs w:val="32"/>
        </w:rPr>
      </w:pPr>
      <w:r w:rsidRPr="005753E3">
        <w:rPr>
          <w:spacing w:val="-4"/>
          <w:sz w:val="32"/>
          <w:szCs w:val="32"/>
        </w:rPr>
        <w:t>здійснення міжнародного співробітництва у рамках Міжурядової ради з розвідки, використання та охорони надр країн СНД (Міжуряд</w:t>
      </w:r>
      <w:r w:rsidR="007C5EF7">
        <w:rPr>
          <w:spacing w:val="-4"/>
          <w:sz w:val="32"/>
          <w:szCs w:val="32"/>
        </w:rPr>
        <w:softHyphen/>
      </w:r>
      <w:r w:rsidRPr="005753E3">
        <w:rPr>
          <w:spacing w:val="-4"/>
          <w:sz w:val="32"/>
          <w:szCs w:val="32"/>
        </w:rPr>
        <w:t xml:space="preserve">рада) і Асоціації геологічних служб країн Європи (АГСЄ). </w:t>
      </w:r>
    </w:p>
    <w:p w:rsidR="00057CFF" w:rsidRPr="005753E3" w:rsidRDefault="00057CFF" w:rsidP="005753E3">
      <w:pPr>
        <w:spacing w:line="257" w:lineRule="auto"/>
        <w:jc w:val="both"/>
        <w:rPr>
          <w:b/>
          <w:spacing w:val="-4"/>
          <w:sz w:val="32"/>
          <w:szCs w:val="32"/>
        </w:rPr>
      </w:pPr>
      <w:r w:rsidRPr="005753E3">
        <w:rPr>
          <w:spacing w:val="-4"/>
          <w:sz w:val="32"/>
          <w:szCs w:val="32"/>
        </w:rPr>
        <w:tab/>
        <w:t>У структурі державної служби геології України залежно від ре</w:t>
      </w:r>
      <w:r w:rsidR="007C5EF7">
        <w:rPr>
          <w:spacing w:val="-4"/>
          <w:sz w:val="32"/>
          <w:szCs w:val="32"/>
        </w:rPr>
        <w:softHyphen/>
      </w:r>
      <w:r w:rsidRPr="005753E3">
        <w:rPr>
          <w:spacing w:val="-4"/>
          <w:sz w:val="32"/>
          <w:szCs w:val="32"/>
        </w:rPr>
        <w:t xml:space="preserve">гіону та завдань, що вирішуються, існують менші виробничі одиниці: державні геологорозвідувальні підприємства (ДГРП), які у свою чергу поділяються на геологорозвідувальні експедиції (ГРЕ), а ті – на окремі партії з напрямків роботи (геолого-знімальні, гідрогеологічні, нерудної сировини, геохімічні, геофізичні, тематичні, розвідувальні і т. ін.). Найменшою одиницею у виробничій геології є геологічний загін. При ДГРП зазвичай функціонують хімічні лабораторії, ремонтні майстерні, геологічні фонди, гаражі та інші підрозділи. </w:t>
      </w:r>
    </w:p>
    <w:p w:rsidR="00057CFF" w:rsidRPr="005753E3" w:rsidRDefault="00057CFF" w:rsidP="005753E3">
      <w:pPr>
        <w:spacing w:line="257" w:lineRule="auto"/>
        <w:jc w:val="both"/>
        <w:rPr>
          <w:spacing w:val="-4"/>
          <w:sz w:val="32"/>
          <w:szCs w:val="32"/>
        </w:rPr>
      </w:pPr>
      <w:r w:rsidRPr="005753E3">
        <w:rPr>
          <w:spacing w:val="-4"/>
          <w:sz w:val="32"/>
          <w:szCs w:val="32"/>
        </w:rPr>
        <w:tab/>
        <w:t>В Україні існує розгалужена мережа підготовки геологічних кад</w:t>
      </w:r>
      <w:r w:rsidR="007C5EF7">
        <w:rPr>
          <w:spacing w:val="-4"/>
          <w:sz w:val="32"/>
          <w:szCs w:val="32"/>
        </w:rPr>
        <w:softHyphen/>
      </w:r>
      <w:r w:rsidRPr="005753E3">
        <w:rPr>
          <w:spacing w:val="-4"/>
          <w:sz w:val="32"/>
          <w:szCs w:val="32"/>
        </w:rPr>
        <w:t>рів вищої кваліфікації. Це переважно старі університети із давніми традиціями IV–V рівнів акредитації. Серед них Київський національ</w:t>
      </w:r>
      <w:r w:rsidR="007C5EF7">
        <w:rPr>
          <w:spacing w:val="-4"/>
          <w:sz w:val="32"/>
          <w:szCs w:val="32"/>
        </w:rPr>
        <w:softHyphen/>
      </w:r>
      <w:r w:rsidRPr="005753E3">
        <w:rPr>
          <w:spacing w:val="-4"/>
          <w:sz w:val="32"/>
          <w:szCs w:val="32"/>
        </w:rPr>
        <w:t>ний університет імені Т. Г.</w:t>
      </w:r>
      <w:r w:rsidR="00016B3D" w:rsidRPr="005753E3">
        <w:rPr>
          <w:spacing w:val="-4"/>
          <w:sz w:val="32"/>
          <w:szCs w:val="32"/>
        </w:rPr>
        <w:t xml:space="preserve"> </w:t>
      </w:r>
      <w:r w:rsidRPr="005753E3">
        <w:rPr>
          <w:spacing w:val="-4"/>
          <w:sz w:val="32"/>
          <w:szCs w:val="32"/>
        </w:rPr>
        <w:t>Шевченка (1834), Львівський національний уні</w:t>
      </w:r>
      <w:r w:rsidR="007C5EF7">
        <w:rPr>
          <w:spacing w:val="-4"/>
          <w:sz w:val="32"/>
          <w:szCs w:val="32"/>
        </w:rPr>
        <w:softHyphen/>
      </w:r>
      <w:r w:rsidRPr="005753E3">
        <w:rPr>
          <w:spacing w:val="-4"/>
          <w:sz w:val="32"/>
          <w:szCs w:val="32"/>
        </w:rPr>
        <w:t>вер</w:t>
      </w:r>
      <w:r w:rsidR="007C5EF7">
        <w:rPr>
          <w:spacing w:val="-4"/>
          <w:sz w:val="32"/>
          <w:szCs w:val="32"/>
        </w:rPr>
        <w:softHyphen/>
      </w:r>
      <w:r w:rsidRPr="005753E3">
        <w:rPr>
          <w:spacing w:val="-4"/>
          <w:sz w:val="32"/>
          <w:szCs w:val="32"/>
        </w:rPr>
        <w:t>ситет імені І. Франка (1661), Харківський національний універ</w:t>
      </w:r>
      <w:r w:rsidR="007C5EF7">
        <w:rPr>
          <w:spacing w:val="-4"/>
          <w:sz w:val="32"/>
          <w:szCs w:val="32"/>
        </w:rPr>
        <w:softHyphen/>
      </w:r>
      <w:r w:rsidRPr="005753E3">
        <w:rPr>
          <w:spacing w:val="-4"/>
          <w:sz w:val="32"/>
          <w:szCs w:val="32"/>
        </w:rPr>
        <w:t>ситет імені В. Н. Каразіна (1805), Одеський національний університет імені І. Мечникова (1865), Дніпропетровський національний універ</w:t>
      </w:r>
      <w:r w:rsidR="007C5EF7">
        <w:rPr>
          <w:spacing w:val="-4"/>
          <w:sz w:val="32"/>
          <w:szCs w:val="32"/>
        </w:rPr>
        <w:softHyphen/>
      </w:r>
      <w:r w:rsidRPr="005753E3">
        <w:rPr>
          <w:spacing w:val="-4"/>
          <w:sz w:val="32"/>
          <w:szCs w:val="32"/>
        </w:rPr>
        <w:t>ситет (1918), Дніпропетровський національний гірничий університет (1899), Криворізький технічний університет (1922), Донецький націо</w:t>
      </w:r>
      <w:r w:rsidR="007C5EF7">
        <w:rPr>
          <w:spacing w:val="-4"/>
          <w:sz w:val="32"/>
          <w:szCs w:val="32"/>
        </w:rPr>
        <w:softHyphen/>
      </w:r>
      <w:r w:rsidRPr="005753E3">
        <w:rPr>
          <w:spacing w:val="-4"/>
          <w:sz w:val="32"/>
          <w:szCs w:val="32"/>
        </w:rPr>
        <w:t>наль</w:t>
      </w:r>
      <w:r w:rsidR="007C5EF7">
        <w:rPr>
          <w:spacing w:val="-4"/>
          <w:sz w:val="32"/>
          <w:szCs w:val="32"/>
        </w:rPr>
        <w:softHyphen/>
      </w:r>
      <w:r w:rsidRPr="005753E3">
        <w:rPr>
          <w:spacing w:val="-4"/>
          <w:sz w:val="32"/>
          <w:szCs w:val="32"/>
        </w:rPr>
        <w:t>ний технічний університет (1921), Івано-Франківський національ</w:t>
      </w:r>
      <w:r w:rsidR="007C5EF7">
        <w:rPr>
          <w:spacing w:val="-4"/>
          <w:sz w:val="32"/>
          <w:szCs w:val="32"/>
        </w:rPr>
        <w:softHyphen/>
      </w:r>
      <w:r w:rsidRPr="005753E3">
        <w:rPr>
          <w:spacing w:val="-4"/>
          <w:sz w:val="32"/>
          <w:szCs w:val="32"/>
        </w:rPr>
        <w:t xml:space="preserve">ний університет нафти і газу (1967) та інші. Вони випускають геологів </w:t>
      </w:r>
      <w:r w:rsidR="007C5EF7">
        <w:rPr>
          <w:spacing w:val="-4"/>
          <w:sz w:val="32"/>
          <w:szCs w:val="32"/>
        </w:rPr>
        <w:br/>
      </w:r>
      <w:r w:rsidRPr="005753E3">
        <w:rPr>
          <w:spacing w:val="-4"/>
          <w:sz w:val="32"/>
          <w:szCs w:val="32"/>
        </w:rPr>
        <w:t>і гідрогеологів, літологів та геоморфологів, геохіміків і геофізиків, про</w:t>
      </w:r>
      <w:r w:rsidR="007C5EF7">
        <w:rPr>
          <w:spacing w:val="-4"/>
          <w:sz w:val="32"/>
          <w:szCs w:val="32"/>
        </w:rPr>
        <w:softHyphen/>
      </w:r>
      <w:r w:rsidRPr="005753E3">
        <w:rPr>
          <w:spacing w:val="-4"/>
          <w:sz w:val="32"/>
          <w:szCs w:val="32"/>
        </w:rPr>
        <w:t>мислових та гірничих геологів. У всіх навчальних закладах готують бака</w:t>
      </w:r>
      <w:r w:rsidR="007C5EF7">
        <w:rPr>
          <w:spacing w:val="-4"/>
          <w:sz w:val="32"/>
          <w:szCs w:val="32"/>
        </w:rPr>
        <w:softHyphen/>
      </w:r>
      <w:r w:rsidRPr="005753E3">
        <w:rPr>
          <w:spacing w:val="-4"/>
          <w:sz w:val="32"/>
          <w:szCs w:val="32"/>
        </w:rPr>
        <w:t xml:space="preserve">лаврів і магістрів, а в аспірантурі та докторантурі – кандидатів </w:t>
      </w:r>
      <w:r w:rsidR="007C5EF7">
        <w:rPr>
          <w:spacing w:val="-4"/>
          <w:sz w:val="32"/>
          <w:szCs w:val="32"/>
        </w:rPr>
        <w:br/>
      </w:r>
      <w:r w:rsidRPr="005753E3">
        <w:rPr>
          <w:spacing w:val="-4"/>
          <w:sz w:val="32"/>
          <w:szCs w:val="32"/>
        </w:rPr>
        <w:t>і докторів геологічних наук із різних спеціальностей.</w:t>
      </w:r>
    </w:p>
    <w:p w:rsidR="00057CFF" w:rsidRPr="005753E3" w:rsidRDefault="00057CFF" w:rsidP="005753E3">
      <w:pPr>
        <w:spacing w:line="257" w:lineRule="auto"/>
        <w:jc w:val="both"/>
        <w:rPr>
          <w:spacing w:val="-4"/>
          <w:sz w:val="32"/>
          <w:szCs w:val="32"/>
        </w:rPr>
      </w:pPr>
      <w:r w:rsidRPr="005753E3">
        <w:rPr>
          <w:b/>
          <w:spacing w:val="-4"/>
          <w:sz w:val="32"/>
          <w:szCs w:val="32"/>
        </w:rPr>
        <w:tab/>
        <w:t>Наукові геологічні установи</w:t>
      </w:r>
      <w:r w:rsidRPr="005753E3">
        <w:rPr>
          <w:spacing w:val="-4"/>
          <w:sz w:val="32"/>
          <w:szCs w:val="32"/>
        </w:rPr>
        <w:t>. Дослідження в галузі геології про</w:t>
      </w:r>
      <w:r w:rsidR="007C5EF7">
        <w:rPr>
          <w:spacing w:val="-4"/>
          <w:sz w:val="32"/>
          <w:szCs w:val="32"/>
        </w:rPr>
        <w:softHyphen/>
      </w:r>
      <w:r w:rsidRPr="005753E3">
        <w:rPr>
          <w:spacing w:val="-4"/>
          <w:sz w:val="32"/>
          <w:szCs w:val="32"/>
        </w:rPr>
        <w:t>водяться інститутами Національної академії наук (НАН) України, галу</w:t>
      </w:r>
      <w:r w:rsidR="007C5EF7">
        <w:rPr>
          <w:spacing w:val="-4"/>
          <w:sz w:val="32"/>
          <w:szCs w:val="32"/>
        </w:rPr>
        <w:softHyphen/>
      </w:r>
      <w:r w:rsidRPr="005753E3">
        <w:rPr>
          <w:spacing w:val="-4"/>
          <w:sz w:val="32"/>
          <w:szCs w:val="32"/>
        </w:rPr>
        <w:t>зе</w:t>
      </w:r>
      <w:r w:rsidR="007C5EF7">
        <w:rPr>
          <w:spacing w:val="-4"/>
          <w:sz w:val="32"/>
          <w:szCs w:val="32"/>
        </w:rPr>
        <w:softHyphen/>
      </w:r>
      <w:r w:rsidRPr="005753E3">
        <w:rPr>
          <w:spacing w:val="-4"/>
          <w:sz w:val="32"/>
          <w:szCs w:val="32"/>
        </w:rPr>
        <w:t xml:space="preserve">вими науково-дослідними інститутами (НДІ), вищими навчальними закладами. </w:t>
      </w:r>
    </w:p>
    <w:p w:rsidR="00057CFF" w:rsidRPr="007C5EF7" w:rsidRDefault="00057CFF" w:rsidP="005753E3">
      <w:pPr>
        <w:spacing w:line="257" w:lineRule="auto"/>
        <w:ind w:firstLine="709"/>
        <w:jc w:val="both"/>
        <w:rPr>
          <w:sz w:val="32"/>
          <w:szCs w:val="32"/>
        </w:rPr>
      </w:pPr>
      <w:r w:rsidRPr="007C5EF7">
        <w:rPr>
          <w:sz w:val="32"/>
          <w:szCs w:val="32"/>
        </w:rPr>
        <w:t>У системі НАН України діють: Інститут геологічних наук (Київ, 1926) – загальна геологія і геотектоніка, стратиграфія і палеонтологія, літологія і морська геологія, гідрогеологія й інженерна геологія, геологія родовищ корисних копалин та ін.; Інститут геофізики імені С. І. Субо</w:t>
      </w:r>
      <w:r w:rsidR="007C5EF7">
        <w:rPr>
          <w:sz w:val="32"/>
          <w:szCs w:val="32"/>
        </w:rPr>
        <w:softHyphen/>
      </w:r>
      <w:r w:rsidRPr="007C5EF7">
        <w:rPr>
          <w:sz w:val="32"/>
          <w:szCs w:val="32"/>
        </w:rPr>
        <w:t>тіна (Київ, 1960) – вивчення будови літосфери геофізичними методами, геодинаміка, теорія і методика прогнозування землетрусів; Інститут гео</w:t>
      </w:r>
      <w:r w:rsidR="007C5EF7">
        <w:rPr>
          <w:sz w:val="32"/>
          <w:szCs w:val="32"/>
        </w:rPr>
        <w:softHyphen/>
      </w:r>
      <w:r w:rsidRPr="007C5EF7">
        <w:rPr>
          <w:sz w:val="32"/>
          <w:szCs w:val="32"/>
        </w:rPr>
        <w:t>хімії, міне</w:t>
      </w:r>
      <w:r w:rsidR="006D5F63" w:rsidRPr="007C5EF7">
        <w:rPr>
          <w:sz w:val="32"/>
          <w:szCs w:val="32"/>
        </w:rPr>
        <w:t>ралогії та рудоутворення</w:t>
      </w:r>
      <w:r w:rsidRPr="007C5EF7">
        <w:rPr>
          <w:sz w:val="32"/>
          <w:szCs w:val="32"/>
        </w:rPr>
        <w:t xml:space="preserve"> імені М. П. Симоненка (Київ, 1969) – вивчення складу земної кори, розробка геохімічних моделей, фізико-хімічні властивості мінералів, петрологія вулканізму і метаморфізму, геохімія і закономірності локалізації рудних родовищ, геохімія процесів рудоутворення, методи геохімічних пошуків родовищ корисних копа</w:t>
      </w:r>
      <w:r w:rsidR="007C5EF7">
        <w:rPr>
          <w:sz w:val="32"/>
          <w:szCs w:val="32"/>
        </w:rPr>
        <w:softHyphen/>
      </w:r>
      <w:r w:rsidRPr="007C5EF7">
        <w:rPr>
          <w:sz w:val="32"/>
          <w:szCs w:val="32"/>
        </w:rPr>
        <w:t>лин; Інститут геології і геохімії горючих копалин (Львів, 1951) – геохімічні особливості, пошук та розвідка горючих копалин (нафта, газ, вугілля, горючі сланці, озокерит, сірка); Інститут геохімії навколишньо</w:t>
      </w:r>
      <w:r w:rsidR="007C5EF7">
        <w:rPr>
          <w:sz w:val="32"/>
          <w:szCs w:val="32"/>
        </w:rPr>
        <w:softHyphen/>
      </w:r>
      <w:r w:rsidRPr="007C5EF7">
        <w:rPr>
          <w:sz w:val="32"/>
          <w:szCs w:val="32"/>
        </w:rPr>
        <w:t>го середовища НАН і МНС України (Київ, 2001 р.) – геохімія, радіо геохімія, космохімія, техногенно-екологічна безпека, ядерна геохімія, рудоутворення і мінералогія, пошук родовищ корисних копалин; Ук</w:t>
      </w:r>
      <w:r w:rsidR="007C5EF7">
        <w:rPr>
          <w:sz w:val="32"/>
          <w:szCs w:val="32"/>
        </w:rPr>
        <w:softHyphen/>
      </w:r>
      <w:r w:rsidRPr="007C5EF7">
        <w:rPr>
          <w:sz w:val="32"/>
          <w:szCs w:val="32"/>
        </w:rPr>
        <w:t>раїн</w:t>
      </w:r>
      <w:r w:rsidR="007C5EF7">
        <w:rPr>
          <w:sz w:val="32"/>
          <w:szCs w:val="32"/>
        </w:rPr>
        <w:softHyphen/>
      </w:r>
      <w:r w:rsidRPr="007C5EF7">
        <w:rPr>
          <w:sz w:val="32"/>
          <w:szCs w:val="32"/>
        </w:rPr>
        <w:t>ський державний науково-дослідний і проектно-конструкторський інститут гірничої геології, геомеханіки та маркшейдерської справи НАН України (Донецьк, 1992) – маршердерія, гірнича геологія та геофізика, пошук родовищ нафти, газу та вугілля, вугільна геологія, забезпечення стійкості підземних виробіток, вивчення геодинамічних явищ, геоеко</w:t>
      </w:r>
      <w:r w:rsidR="007C5EF7">
        <w:rPr>
          <w:sz w:val="32"/>
          <w:szCs w:val="32"/>
        </w:rPr>
        <w:softHyphen/>
      </w:r>
      <w:r w:rsidRPr="007C5EF7">
        <w:rPr>
          <w:sz w:val="32"/>
          <w:szCs w:val="32"/>
        </w:rPr>
        <w:t>логічні дослідження та ін.</w:t>
      </w:r>
    </w:p>
    <w:p w:rsidR="00057CFF" w:rsidRPr="007C5EF7" w:rsidRDefault="00057CFF" w:rsidP="005753E3">
      <w:pPr>
        <w:spacing w:line="257" w:lineRule="auto"/>
        <w:ind w:firstLine="709"/>
        <w:jc w:val="both"/>
        <w:rPr>
          <w:sz w:val="32"/>
          <w:szCs w:val="32"/>
        </w:rPr>
      </w:pPr>
      <w:r w:rsidRPr="007C5EF7">
        <w:rPr>
          <w:sz w:val="32"/>
          <w:szCs w:val="32"/>
        </w:rPr>
        <w:t>Найбільшими серед галузевих НДІ є: Український науково-до</w:t>
      </w:r>
      <w:r w:rsidR="007C5EF7" w:rsidRPr="007C5EF7">
        <w:rPr>
          <w:sz w:val="32"/>
          <w:szCs w:val="32"/>
        </w:rPr>
        <w:softHyphen/>
      </w:r>
      <w:r w:rsidRPr="007C5EF7">
        <w:rPr>
          <w:sz w:val="32"/>
          <w:szCs w:val="32"/>
        </w:rPr>
        <w:t>слід</w:t>
      </w:r>
      <w:r w:rsidR="007C5EF7" w:rsidRPr="007C5EF7">
        <w:rPr>
          <w:sz w:val="32"/>
          <w:szCs w:val="32"/>
        </w:rPr>
        <w:softHyphen/>
      </w:r>
      <w:r w:rsidRPr="007C5EF7">
        <w:rPr>
          <w:sz w:val="32"/>
          <w:szCs w:val="32"/>
        </w:rPr>
        <w:t>ний геологорозвідувальний інститут Міністерства охорони при</w:t>
      </w:r>
      <w:r w:rsidR="007C5EF7" w:rsidRPr="007C5EF7">
        <w:rPr>
          <w:sz w:val="32"/>
          <w:szCs w:val="32"/>
        </w:rPr>
        <w:softHyphen/>
      </w:r>
      <w:r w:rsidRPr="007C5EF7">
        <w:rPr>
          <w:sz w:val="32"/>
          <w:szCs w:val="32"/>
        </w:rPr>
        <w:t>ро</w:t>
      </w:r>
      <w:r w:rsidR="007C5EF7">
        <w:rPr>
          <w:sz w:val="32"/>
          <w:szCs w:val="32"/>
        </w:rPr>
        <w:t>-</w:t>
      </w:r>
      <w:r w:rsidR="007C5EF7">
        <w:rPr>
          <w:sz w:val="32"/>
          <w:szCs w:val="32"/>
        </w:rPr>
        <w:br/>
      </w:r>
      <w:r w:rsidRPr="007C5EF7">
        <w:rPr>
          <w:sz w:val="32"/>
          <w:szCs w:val="32"/>
        </w:rPr>
        <w:t>ди України з філіями у Києві, Чернігові, Полтаві, Сімферополі (Ль</w:t>
      </w:r>
      <w:r w:rsidR="007C5EF7" w:rsidRPr="007C5EF7">
        <w:rPr>
          <w:sz w:val="32"/>
          <w:szCs w:val="32"/>
        </w:rPr>
        <w:softHyphen/>
      </w:r>
      <w:r w:rsidRPr="007C5EF7">
        <w:rPr>
          <w:sz w:val="32"/>
          <w:szCs w:val="32"/>
        </w:rPr>
        <w:t>вів, 1957) – закономірності формування родовищ корисних копа</w:t>
      </w:r>
      <w:r w:rsidR="007C5EF7" w:rsidRPr="007C5EF7">
        <w:rPr>
          <w:sz w:val="32"/>
          <w:szCs w:val="32"/>
        </w:rPr>
        <w:softHyphen/>
      </w:r>
      <w:r w:rsidRPr="007C5EF7">
        <w:rPr>
          <w:sz w:val="32"/>
          <w:szCs w:val="32"/>
        </w:rPr>
        <w:t>лин, про</w:t>
      </w:r>
      <w:r w:rsidR="007C5EF7">
        <w:rPr>
          <w:sz w:val="32"/>
          <w:szCs w:val="32"/>
        </w:rPr>
        <w:softHyphen/>
      </w:r>
      <w:r w:rsidRPr="007C5EF7">
        <w:rPr>
          <w:sz w:val="32"/>
          <w:szCs w:val="32"/>
        </w:rPr>
        <w:t>гнозна оцінка ресурсів корисних копалин, гідрогеологічні та інже</w:t>
      </w:r>
      <w:r w:rsidR="007C5EF7" w:rsidRPr="007C5EF7">
        <w:rPr>
          <w:sz w:val="32"/>
          <w:szCs w:val="32"/>
        </w:rPr>
        <w:softHyphen/>
      </w:r>
      <w:r w:rsidRPr="007C5EF7">
        <w:rPr>
          <w:sz w:val="32"/>
          <w:szCs w:val="32"/>
        </w:rPr>
        <w:t>нерно-геологічні дослідження, пошук питних та мінеральних вод, ме</w:t>
      </w:r>
      <w:r w:rsidR="007C5EF7" w:rsidRPr="007C5EF7">
        <w:rPr>
          <w:sz w:val="32"/>
          <w:szCs w:val="32"/>
        </w:rPr>
        <w:softHyphen/>
      </w:r>
      <w:r w:rsidRPr="007C5EF7">
        <w:rPr>
          <w:sz w:val="32"/>
          <w:szCs w:val="32"/>
        </w:rPr>
        <w:t>то</w:t>
      </w:r>
      <w:r w:rsidR="007C5EF7" w:rsidRPr="007C5EF7">
        <w:rPr>
          <w:sz w:val="32"/>
          <w:szCs w:val="32"/>
        </w:rPr>
        <w:softHyphen/>
      </w:r>
      <w:r w:rsidRPr="007C5EF7">
        <w:rPr>
          <w:sz w:val="32"/>
          <w:szCs w:val="32"/>
        </w:rPr>
        <w:t>дика геохімічного пошуку корисних копалин, геоекологія, розмі</w:t>
      </w:r>
      <w:r w:rsidR="007C5EF7" w:rsidRPr="007C5EF7">
        <w:rPr>
          <w:sz w:val="32"/>
          <w:szCs w:val="32"/>
        </w:rPr>
        <w:softHyphen/>
      </w:r>
      <w:r w:rsidRPr="007C5EF7">
        <w:rPr>
          <w:sz w:val="32"/>
          <w:szCs w:val="32"/>
        </w:rPr>
        <w:t>щення наф</w:t>
      </w:r>
      <w:r w:rsidR="007C5EF7">
        <w:rPr>
          <w:sz w:val="32"/>
          <w:szCs w:val="32"/>
        </w:rPr>
        <w:softHyphen/>
      </w:r>
      <w:r w:rsidRPr="007C5EF7">
        <w:rPr>
          <w:sz w:val="32"/>
          <w:szCs w:val="32"/>
        </w:rPr>
        <w:t>тових і газових родовищ, прогнозна оцінка ресурсів і пошу</w:t>
      </w:r>
      <w:r w:rsidR="007C5EF7" w:rsidRPr="007C5EF7">
        <w:rPr>
          <w:sz w:val="32"/>
          <w:szCs w:val="32"/>
        </w:rPr>
        <w:softHyphen/>
      </w:r>
      <w:r w:rsidRPr="007C5EF7">
        <w:rPr>
          <w:sz w:val="32"/>
          <w:szCs w:val="32"/>
        </w:rPr>
        <w:t>ково-розвідувальні роботи на нафту і газ, методи промислово-геофізич</w:t>
      </w:r>
      <w:r w:rsidR="007C5EF7" w:rsidRPr="007C5EF7">
        <w:rPr>
          <w:sz w:val="32"/>
          <w:szCs w:val="32"/>
        </w:rPr>
        <w:softHyphen/>
      </w:r>
      <w:r w:rsidRPr="007C5EF7">
        <w:rPr>
          <w:sz w:val="32"/>
          <w:szCs w:val="32"/>
        </w:rPr>
        <w:t>них досліджень; Український науково-дослідний інститут природних газів НАК «Нафтогаз України» (Харків, 1959) – геологія, роз</w:t>
      </w:r>
      <w:r w:rsidR="00016B3D" w:rsidRPr="007C5EF7">
        <w:rPr>
          <w:sz w:val="32"/>
          <w:szCs w:val="32"/>
        </w:rPr>
        <w:t>робка та екс</w:t>
      </w:r>
      <w:r w:rsidR="007C5EF7">
        <w:rPr>
          <w:sz w:val="32"/>
          <w:szCs w:val="32"/>
        </w:rPr>
        <w:softHyphen/>
      </w:r>
      <w:r w:rsidR="00016B3D" w:rsidRPr="007C5EF7">
        <w:rPr>
          <w:sz w:val="32"/>
          <w:szCs w:val="32"/>
        </w:rPr>
        <w:t>плуа</w:t>
      </w:r>
      <w:r w:rsidR="007C5EF7">
        <w:rPr>
          <w:sz w:val="32"/>
          <w:szCs w:val="32"/>
        </w:rPr>
        <w:softHyphen/>
      </w:r>
      <w:r w:rsidR="00016B3D" w:rsidRPr="007C5EF7">
        <w:rPr>
          <w:sz w:val="32"/>
          <w:szCs w:val="32"/>
        </w:rPr>
        <w:t>тація газових і</w:t>
      </w:r>
      <w:r w:rsidRPr="007C5EF7">
        <w:rPr>
          <w:sz w:val="32"/>
          <w:szCs w:val="32"/>
        </w:rPr>
        <w:t xml:space="preserve"> газоконденсатних родовищ, підрахунок запасів га</w:t>
      </w:r>
      <w:r w:rsidR="007C5EF7">
        <w:rPr>
          <w:sz w:val="32"/>
          <w:szCs w:val="32"/>
        </w:rPr>
        <w:softHyphen/>
      </w:r>
      <w:r w:rsidRPr="007C5EF7">
        <w:rPr>
          <w:sz w:val="32"/>
          <w:szCs w:val="32"/>
        </w:rPr>
        <w:t>зових і газоконденсатних родовищ, дистанційні методи пошуків вугле</w:t>
      </w:r>
      <w:r w:rsidR="007C5EF7">
        <w:rPr>
          <w:sz w:val="32"/>
          <w:szCs w:val="32"/>
        </w:rPr>
        <w:softHyphen/>
      </w:r>
      <w:r w:rsidRPr="007C5EF7">
        <w:rPr>
          <w:sz w:val="32"/>
          <w:szCs w:val="32"/>
        </w:rPr>
        <w:t>воднів, нафтогазова гідрогеологія, літологія; Державний науково-дослідний і проектний  інститут нафтової промисловості (Київ, 1966) – геологія та гідрогеологія нафтових родовищ, підрахунок запасів нафти, літологія.</w:t>
      </w:r>
    </w:p>
    <w:p w:rsidR="00057CFF" w:rsidRPr="005753E3" w:rsidRDefault="00057CFF" w:rsidP="005753E3">
      <w:pPr>
        <w:spacing w:line="257" w:lineRule="auto"/>
        <w:jc w:val="both"/>
        <w:rPr>
          <w:spacing w:val="-4"/>
          <w:sz w:val="32"/>
          <w:szCs w:val="32"/>
        </w:rPr>
      </w:pPr>
      <w:r w:rsidRPr="005753E3">
        <w:rPr>
          <w:spacing w:val="-4"/>
          <w:sz w:val="32"/>
          <w:szCs w:val="32"/>
        </w:rPr>
        <w:tab/>
        <w:t>Окрім зазначених, існують і інші науково-дослідні інститути, що займаються розробкою геологічних проблем. Багато з них створено при вищих навчальних закладах (гірничий інститут при ДонНТУ, м. Донецьк та ін.).</w:t>
      </w:r>
    </w:p>
    <w:p w:rsidR="00057CFF" w:rsidRPr="005753E3" w:rsidRDefault="00057CFF" w:rsidP="005753E3">
      <w:pPr>
        <w:spacing w:line="257" w:lineRule="auto"/>
        <w:jc w:val="both"/>
        <w:rPr>
          <w:spacing w:val="-4"/>
          <w:sz w:val="32"/>
          <w:szCs w:val="32"/>
        </w:rPr>
      </w:pPr>
    </w:p>
    <w:p w:rsidR="00057CFF" w:rsidRPr="005753E3" w:rsidRDefault="00057CFF" w:rsidP="005753E3">
      <w:pPr>
        <w:spacing w:line="257" w:lineRule="auto"/>
        <w:jc w:val="center"/>
        <w:rPr>
          <w:b/>
          <w:i/>
          <w:spacing w:val="-4"/>
          <w:sz w:val="32"/>
          <w:szCs w:val="32"/>
        </w:rPr>
      </w:pPr>
      <w:r w:rsidRPr="005753E3">
        <w:rPr>
          <w:b/>
          <w:i/>
          <w:spacing w:val="-4"/>
          <w:sz w:val="32"/>
          <w:szCs w:val="32"/>
        </w:rPr>
        <w:t>Контрольні питання</w:t>
      </w:r>
    </w:p>
    <w:p w:rsidR="00057CFF" w:rsidRPr="005753E3" w:rsidRDefault="00057CFF" w:rsidP="005753E3">
      <w:pPr>
        <w:tabs>
          <w:tab w:val="left" w:pos="709"/>
        </w:tabs>
        <w:spacing w:line="257" w:lineRule="auto"/>
        <w:ind w:left="709" w:hanging="283"/>
        <w:jc w:val="center"/>
        <w:rPr>
          <w:i/>
          <w:spacing w:val="-4"/>
          <w:sz w:val="32"/>
          <w:szCs w:val="32"/>
        </w:rPr>
      </w:pP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Внаслідок чого відбувається техногенна руйнація літосфери?</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До чого призводить переробка мінеральної сировини, розміщення розкритих порід і промислових відходів?</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Як утворюються і на які види поділяються антропогенні відклади?</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Що вивчає техногенна геологія?</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Які родовища корисних копалин називають техногенними?</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Що означає термін «ноосфера»?</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Що називається гідротермальною сировиною?</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Яка мета охорони навколишнього середовища?</w:t>
      </w:r>
    </w:p>
    <w:p w:rsidR="00057CFF" w:rsidRPr="005753E3" w:rsidRDefault="00057CFF" w:rsidP="005753E3">
      <w:pPr>
        <w:numPr>
          <w:ilvl w:val="0"/>
          <w:numId w:val="15"/>
        </w:numPr>
        <w:tabs>
          <w:tab w:val="clear" w:pos="720"/>
          <w:tab w:val="num" w:pos="709"/>
        </w:tabs>
        <w:spacing w:line="257" w:lineRule="auto"/>
        <w:ind w:left="709" w:hanging="425"/>
        <w:jc w:val="both"/>
        <w:rPr>
          <w:i/>
          <w:spacing w:val="-4"/>
          <w:sz w:val="32"/>
          <w:szCs w:val="32"/>
        </w:rPr>
      </w:pPr>
      <w:r w:rsidRPr="005753E3">
        <w:rPr>
          <w:i/>
          <w:spacing w:val="-4"/>
          <w:sz w:val="32"/>
          <w:szCs w:val="32"/>
        </w:rPr>
        <w:t>Комплекс яких заходів включає в себе охорона надр?</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Що є причиною виснаження водних ресурсів?</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Чому вода є основним життєзабезпечуючим компонентом на Землі?</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У чому полягає проблема охорони геологічного середовища?</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Які основні вимого чинного законодавства України до охорони надр?</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Які ділянки надр вважаються об’єктами природно-заповідного фонду?</w:t>
      </w:r>
    </w:p>
    <w:p w:rsidR="00057CFF" w:rsidRPr="005753E3" w:rsidRDefault="00057CFF" w:rsidP="005753E3">
      <w:pPr>
        <w:numPr>
          <w:ilvl w:val="0"/>
          <w:numId w:val="15"/>
        </w:numPr>
        <w:tabs>
          <w:tab w:val="clear" w:pos="720"/>
          <w:tab w:val="num" w:pos="709"/>
          <w:tab w:val="num" w:pos="851"/>
        </w:tabs>
        <w:spacing w:line="257" w:lineRule="auto"/>
        <w:ind w:left="709" w:hanging="425"/>
        <w:jc w:val="both"/>
        <w:rPr>
          <w:i/>
          <w:spacing w:val="-4"/>
          <w:sz w:val="32"/>
          <w:szCs w:val="32"/>
        </w:rPr>
      </w:pPr>
      <w:r w:rsidRPr="005753E3">
        <w:rPr>
          <w:i/>
          <w:spacing w:val="-4"/>
          <w:sz w:val="32"/>
          <w:szCs w:val="32"/>
        </w:rPr>
        <w:t>У чому полягає проблема охорони геологічного середовища?</w:t>
      </w:r>
    </w:p>
    <w:p w:rsidR="00775BFA" w:rsidRDefault="00057CFF" w:rsidP="00057CFF">
      <w:pPr>
        <w:jc w:val="center"/>
        <w:rPr>
          <w:i/>
          <w:sz w:val="30"/>
          <w:szCs w:val="30"/>
          <w:lang w:val="ru-RU"/>
        </w:rPr>
      </w:pPr>
      <w:r w:rsidRPr="00C052C8">
        <w:rPr>
          <w:i/>
          <w:sz w:val="30"/>
          <w:szCs w:val="30"/>
        </w:rPr>
        <w:br w:type="page"/>
      </w:r>
    </w:p>
    <w:p w:rsidR="00775BFA" w:rsidRDefault="00775BFA" w:rsidP="00057CFF">
      <w:pPr>
        <w:jc w:val="center"/>
        <w:rPr>
          <w:i/>
          <w:sz w:val="30"/>
          <w:szCs w:val="30"/>
          <w:lang w:val="ru-RU"/>
        </w:rPr>
      </w:pPr>
      <w:r w:rsidRPr="001D7363">
        <w:rPr>
          <w:b/>
          <w:caps/>
          <w:noProof/>
          <w:sz w:val="28"/>
          <w:szCs w:val="28"/>
          <w:highlight w:val="red"/>
          <w:lang w:val="ru-RU"/>
        </w:rPr>
        <mc:AlternateContent>
          <mc:Choice Requires="wps">
            <w:drawing>
              <wp:anchor distT="0" distB="0" distL="114300" distR="114300" simplePos="0" relativeHeight="251745280" behindDoc="0" locked="0" layoutInCell="1" allowOverlap="1" wp14:anchorId="36D80DB2" wp14:editId="199223EF">
                <wp:simplePos x="0" y="0"/>
                <wp:positionH relativeFrom="column">
                  <wp:posOffset>-230978</wp:posOffset>
                </wp:positionH>
                <wp:positionV relativeFrom="paragraph">
                  <wp:posOffset>-360680</wp:posOffset>
                </wp:positionV>
                <wp:extent cx="6537325" cy="382270"/>
                <wp:effectExtent l="0" t="0" r="0" b="0"/>
                <wp:wrapNone/>
                <wp:docPr id="31"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8.2pt;margin-top:-28.4pt;width:514.75pt;height:30.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" stroked="f"/>
            </w:pict>
          </mc:Fallback>
        </mc:AlternateContent>
      </w:r>
    </w:p>
    <w:p w:rsidR="00775BFA" w:rsidRPr="00775BFA" w:rsidRDefault="00775BFA" w:rsidP="00775BFA">
      <w:pPr>
        <w:shd w:val="clear" w:color="auto" w:fill="FFFFFF"/>
        <w:rPr>
          <w:b/>
          <w:caps/>
          <w:sz w:val="40"/>
          <w:szCs w:val="40"/>
          <w:highlight w:val="red"/>
          <w:lang w:val="ru-RU"/>
        </w:rPr>
      </w:pPr>
      <w:r w:rsidRPr="009F7381">
        <w:rPr>
          <w:b/>
          <w:caps/>
          <w:noProof/>
          <w:sz w:val="40"/>
          <w:szCs w:val="40"/>
          <w:highlight w:val="red"/>
          <w:lang w:val="ru-RU"/>
        </w:rPr>
        <mc:AlternateContent>
          <mc:Choice Requires="wps">
            <w:drawing>
              <wp:anchor distT="0" distB="0" distL="114300" distR="114300" simplePos="0" relativeHeight="251743232" behindDoc="0" locked="0" layoutInCell="1" allowOverlap="1" wp14:anchorId="16793921" wp14:editId="43916E65">
                <wp:simplePos x="0" y="0"/>
                <wp:positionH relativeFrom="column">
                  <wp:posOffset>1707800</wp:posOffset>
                </wp:positionH>
                <wp:positionV relativeFrom="paragraph">
                  <wp:posOffset>146159</wp:posOffset>
                </wp:positionV>
                <wp:extent cx="4369479" cy="0"/>
                <wp:effectExtent l="0" t="0" r="12065" b="19050"/>
                <wp:wrapNone/>
                <wp:docPr id="29"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6947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8" o:spid="_x0000_s1026" type="#_x0000_t32" style="position:absolute;margin-left:134.45pt;margin-top:11.5pt;width:344.05pt;height:0;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"/>
            </w:pict>
          </mc:Fallback>
        </mc:AlternateContent>
      </w:r>
      <w:r w:rsidRPr="00775BFA">
        <w:rPr>
          <w:rFonts w:ascii="Arial" w:hAnsi="Arial" w:cs="Arial"/>
          <w:b/>
          <w:sz w:val="40"/>
          <w:szCs w:val="40"/>
        </w:rPr>
        <w:t>ЛІТЕРАТУРА</w:t>
      </w:r>
    </w:p>
    <w:p w:rsidR="00057CFF" w:rsidRPr="005753E3" w:rsidRDefault="00057CFF" w:rsidP="005753E3">
      <w:pPr>
        <w:spacing w:line="257" w:lineRule="auto"/>
        <w:jc w:val="center"/>
        <w:rPr>
          <w:spacing w:val="-4"/>
          <w:sz w:val="32"/>
          <w:szCs w:val="32"/>
        </w:rPr>
      </w:pPr>
    </w:p>
    <w:p w:rsidR="00057CFF" w:rsidRPr="007C5EF7" w:rsidRDefault="00057CFF" w:rsidP="00420AD1">
      <w:pPr>
        <w:numPr>
          <w:ilvl w:val="0"/>
          <w:numId w:val="3"/>
        </w:numPr>
        <w:tabs>
          <w:tab w:val="clear" w:pos="1789"/>
          <w:tab w:val="num" w:pos="-1620"/>
          <w:tab w:val="num" w:pos="-1080"/>
        </w:tabs>
        <w:spacing w:line="242" w:lineRule="auto"/>
        <w:ind w:left="720" w:hanging="720"/>
        <w:jc w:val="both"/>
        <w:rPr>
          <w:spacing w:val="-4"/>
          <w:sz w:val="31"/>
          <w:szCs w:val="31"/>
        </w:rPr>
      </w:pPr>
      <w:r w:rsidRPr="007C5EF7">
        <w:rPr>
          <w:spacing w:val="-4"/>
          <w:sz w:val="31"/>
          <w:szCs w:val="31"/>
        </w:rPr>
        <w:t>Геологический словарь (в двух томах). –</w:t>
      </w:r>
      <w:r w:rsidRPr="007C5EF7">
        <w:rPr>
          <w:spacing w:val="-4"/>
          <w:sz w:val="31"/>
          <w:szCs w:val="31"/>
          <w:lang w:val="ru-RU"/>
        </w:rPr>
        <w:t xml:space="preserve"> М. : Недра, 1973. </w:t>
      </w:r>
      <w:r w:rsidRPr="007C5EF7">
        <w:rPr>
          <w:spacing w:val="-4"/>
          <w:sz w:val="31"/>
          <w:szCs w:val="31"/>
        </w:rPr>
        <w:t>–</w:t>
      </w:r>
      <w:r w:rsidRPr="007C5EF7">
        <w:rPr>
          <w:spacing w:val="-4"/>
          <w:sz w:val="31"/>
          <w:szCs w:val="31"/>
          <w:lang w:val="ru-RU"/>
        </w:rPr>
        <w:t xml:space="preserve"> </w:t>
      </w:r>
      <w:r w:rsidRPr="007C5EF7">
        <w:rPr>
          <w:spacing w:val="-4"/>
          <w:sz w:val="31"/>
          <w:szCs w:val="31"/>
        </w:rPr>
        <w:t xml:space="preserve">Т. 1. – </w:t>
      </w:r>
      <w:r w:rsidR="00775BFA" w:rsidRPr="007C5EF7">
        <w:rPr>
          <w:spacing w:val="-4"/>
          <w:sz w:val="31"/>
          <w:szCs w:val="31"/>
          <w:lang w:val="ru-RU"/>
        </w:rPr>
        <w:br/>
      </w:r>
      <w:r w:rsidRPr="007C5EF7">
        <w:rPr>
          <w:spacing w:val="-4"/>
          <w:sz w:val="31"/>
          <w:szCs w:val="31"/>
        </w:rPr>
        <w:t>486 с.; Т. 2. – 456 с.</w:t>
      </w:r>
    </w:p>
    <w:p w:rsidR="00057CFF" w:rsidRPr="007C5EF7" w:rsidRDefault="00057CFF" w:rsidP="00420AD1">
      <w:pPr>
        <w:numPr>
          <w:ilvl w:val="0"/>
          <w:numId w:val="3"/>
        </w:numPr>
        <w:tabs>
          <w:tab w:val="clear" w:pos="1789"/>
          <w:tab w:val="num" w:pos="-1800"/>
        </w:tabs>
        <w:spacing w:line="242" w:lineRule="auto"/>
        <w:ind w:left="720" w:hanging="720"/>
        <w:jc w:val="both"/>
        <w:rPr>
          <w:spacing w:val="-4"/>
          <w:sz w:val="31"/>
          <w:szCs w:val="31"/>
        </w:rPr>
      </w:pPr>
      <w:r w:rsidRPr="007C5EF7">
        <w:rPr>
          <w:spacing w:val="-4"/>
          <w:sz w:val="31"/>
          <w:szCs w:val="31"/>
        </w:rPr>
        <w:t xml:space="preserve">Геология и нефтегазоносность Украины : </w:t>
      </w:r>
      <w:r w:rsidRPr="007C5EF7">
        <w:rPr>
          <w:spacing w:val="-4"/>
          <w:sz w:val="31"/>
          <w:szCs w:val="31"/>
          <w:lang w:val="ru-RU"/>
        </w:rPr>
        <w:t>у</w:t>
      </w:r>
      <w:r w:rsidRPr="007C5EF7">
        <w:rPr>
          <w:spacing w:val="-4"/>
          <w:sz w:val="31"/>
          <w:szCs w:val="31"/>
        </w:rPr>
        <w:t>чебное и справочное пособие /</w:t>
      </w:r>
      <w:r w:rsidRPr="007C5EF7">
        <w:rPr>
          <w:spacing w:val="-4"/>
          <w:sz w:val="31"/>
          <w:szCs w:val="31"/>
          <w:lang w:val="ru-RU"/>
        </w:rPr>
        <w:t xml:space="preserve"> [</w:t>
      </w:r>
      <w:r w:rsidRPr="007C5EF7">
        <w:rPr>
          <w:spacing w:val="-4"/>
          <w:sz w:val="31"/>
          <w:szCs w:val="31"/>
        </w:rPr>
        <w:t>В.</w:t>
      </w:r>
      <w:r w:rsidRPr="007C5EF7">
        <w:rPr>
          <w:spacing w:val="-4"/>
          <w:sz w:val="31"/>
          <w:szCs w:val="31"/>
          <w:lang w:val="ru-RU"/>
        </w:rPr>
        <w:t xml:space="preserve"> </w:t>
      </w:r>
      <w:r w:rsidRPr="007C5EF7">
        <w:rPr>
          <w:spacing w:val="-4"/>
          <w:sz w:val="31"/>
          <w:szCs w:val="31"/>
        </w:rPr>
        <w:t>О. Соловьев, И.</w:t>
      </w:r>
      <w:r w:rsidRPr="007C5EF7">
        <w:rPr>
          <w:spacing w:val="-4"/>
          <w:sz w:val="31"/>
          <w:szCs w:val="31"/>
          <w:lang w:val="ru-RU"/>
        </w:rPr>
        <w:t xml:space="preserve"> </w:t>
      </w:r>
      <w:r w:rsidRPr="007C5EF7">
        <w:rPr>
          <w:spacing w:val="-4"/>
          <w:sz w:val="31"/>
          <w:szCs w:val="31"/>
        </w:rPr>
        <w:t>И. Борисова, А.</w:t>
      </w:r>
      <w:r w:rsidRPr="007C5EF7">
        <w:rPr>
          <w:spacing w:val="-4"/>
          <w:sz w:val="31"/>
          <w:szCs w:val="31"/>
          <w:lang w:val="ru-RU"/>
        </w:rPr>
        <w:t xml:space="preserve"> </w:t>
      </w:r>
      <w:r w:rsidRPr="007C5EF7">
        <w:rPr>
          <w:spacing w:val="-4"/>
          <w:sz w:val="31"/>
          <w:szCs w:val="31"/>
        </w:rPr>
        <w:t>Н. Васильева и др.</w:t>
      </w:r>
      <w:r w:rsidRPr="007C5EF7">
        <w:rPr>
          <w:spacing w:val="-4"/>
          <w:sz w:val="31"/>
          <w:szCs w:val="31"/>
          <w:lang w:val="ru-RU"/>
        </w:rPr>
        <w:t>]</w:t>
      </w:r>
      <w:r w:rsidRPr="007C5EF7">
        <w:rPr>
          <w:spacing w:val="-4"/>
          <w:sz w:val="31"/>
          <w:szCs w:val="31"/>
        </w:rPr>
        <w:t>. – Харьков</w:t>
      </w:r>
      <w:r w:rsidRPr="007C5EF7">
        <w:rPr>
          <w:spacing w:val="-4"/>
          <w:sz w:val="31"/>
          <w:szCs w:val="31"/>
          <w:lang w:val="ru-RU"/>
        </w:rPr>
        <w:t xml:space="preserve"> </w:t>
      </w:r>
      <w:r w:rsidRPr="007C5EF7">
        <w:rPr>
          <w:spacing w:val="-4"/>
          <w:sz w:val="31"/>
          <w:szCs w:val="31"/>
        </w:rPr>
        <w:t xml:space="preserve">: Курсор, 2007. – 294 с.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lang w:val="ru-RU"/>
        </w:rPr>
      </w:pPr>
      <w:r w:rsidRPr="007C5EF7">
        <w:rPr>
          <w:spacing w:val="-4"/>
          <w:sz w:val="31"/>
          <w:szCs w:val="31"/>
        </w:rPr>
        <w:t xml:space="preserve">Гірничий енциклопедичний словник / </w:t>
      </w:r>
      <w:r w:rsidRPr="007C5EF7">
        <w:rPr>
          <w:spacing w:val="-4"/>
          <w:sz w:val="31"/>
          <w:szCs w:val="31"/>
          <w:lang w:val="ru-RU"/>
        </w:rPr>
        <w:t>з</w:t>
      </w:r>
      <w:r w:rsidRPr="007C5EF7">
        <w:rPr>
          <w:spacing w:val="-4"/>
          <w:sz w:val="31"/>
          <w:szCs w:val="31"/>
        </w:rPr>
        <w:t xml:space="preserve">а </w:t>
      </w:r>
      <w:r w:rsidRPr="007C5EF7">
        <w:rPr>
          <w:spacing w:val="-4"/>
          <w:sz w:val="31"/>
          <w:szCs w:val="31"/>
          <w:lang w:val="ru-RU"/>
        </w:rPr>
        <w:t>редакцією проф.</w:t>
      </w:r>
      <w:r w:rsidRPr="007C5EF7">
        <w:rPr>
          <w:spacing w:val="-4"/>
          <w:sz w:val="31"/>
          <w:szCs w:val="31"/>
        </w:rPr>
        <w:t xml:space="preserve"> В.</w:t>
      </w:r>
      <w:r w:rsidRPr="007C5EF7">
        <w:rPr>
          <w:spacing w:val="-4"/>
          <w:sz w:val="31"/>
          <w:szCs w:val="31"/>
          <w:lang w:val="ru-RU"/>
        </w:rPr>
        <w:t xml:space="preserve"> </w:t>
      </w:r>
      <w:r w:rsidRPr="007C5EF7">
        <w:rPr>
          <w:spacing w:val="-4"/>
          <w:sz w:val="31"/>
          <w:szCs w:val="31"/>
        </w:rPr>
        <w:t>С. Бі</w:t>
      </w:r>
      <w:r w:rsidR="00775BFA" w:rsidRPr="007C5EF7">
        <w:rPr>
          <w:spacing w:val="-4"/>
          <w:sz w:val="31"/>
          <w:szCs w:val="31"/>
          <w:lang w:val="ru-RU"/>
        </w:rPr>
        <w:softHyphen/>
      </w:r>
      <w:r w:rsidRPr="007C5EF7">
        <w:rPr>
          <w:spacing w:val="-4"/>
          <w:sz w:val="31"/>
          <w:szCs w:val="31"/>
        </w:rPr>
        <w:t>лецького. – Донецьк : Східний видавничий дім</w:t>
      </w:r>
      <w:r w:rsidRPr="007C5EF7">
        <w:rPr>
          <w:spacing w:val="-4"/>
          <w:sz w:val="31"/>
          <w:szCs w:val="31"/>
          <w:lang w:val="ru-RU"/>
        </w:rPr>
        <w:t>.</w:t>
      </w:r>
      <w:r w:rsidRPr="007C5EF7">
        <w:rPr>
          <w:spacing w:val="-4"/>
          <w:sz w:val="31"/>
          <w:szCs w:val="31"/>
        </w:rPr>
        <w:t xml:space="preserve"> – Т.</w:t>
      </w:r>
      <w:r w:rsidRPr="007C5EF7">
        <w:rPr>
          <w:spacing w:val="-4"/>
          <w:sz w:val="31"/>
          <w:szCs w:val="31"/>
          <w:lang w:val="ru-RU"/>
        </w:rPr>
        <w:t xml:space="preserve"> </w:t>
      </w:r>
      <w:r w:rsidRPr="007C5EF7">
        <w:rPr>
          <w:spacing w:val="-4"/>
          <w:sz w:val="31"/>
          <w:szCs w:val="31"/>
        </w:rPr>
        <w:t xml:space="preserve">1. </w:t>
      </w:r>
      <w:r w:rsidRPr="007C5EF7">
        <w:rPr>
          <w:rFonts w:ascii="Cambria Math" w:hAnsi="Cambria Math" w:cs="Cambria Math"/>
          <w:spacing w:val="-4"/>
          <w:sz w:val="31"/>
          <w:szCs w:val="31"/>
        </w:rPr>
        <w:t>‒</w:t>
      </w:r>
      <w:r w:rsidRPr="007C5EF7">
        <w:rPr>
          <w:spacing w:val="-4"/>
          <w:sz w:val="31"/>
          <w:szCs w:val="31"/>
        </w:rPr>
        <w:t xml:space="preserve"> 2001. – 512 с.; Т.</w:t>
      </w:r>
      <w:r w:rsidRPr="007C5EF7">
        <w:rPr>
          <w:spacing w:val="-4"/>
          <w:sz w:val="31"/>
          <w:szCs w:val="31"/>
          <w:lang w:val="ru-RU"/>
        </w:rPr>
        <w:t xml:space="preserve"> </w:t>
      </w:r>
      <w:r w:rsidRPr="007C5EF7">
        <w:rPr>
          <w:spacing w:val="-4"/>
          <w:sz w:val="31"/>
          <w:szCs w:val="31"/>
        </w:rPr>
        <w:t>2. – 2002. – 632 с.; Т.</w:t>
      </w:r>
      <w:r w:rsidRPr="007C5EF7">
        <w:rPr>
          <w:spacing w:val="-4"/>
          <w:sz w:val="31"/>
          <w:szCs w:val="31"/>
          <w:lang w:val="ru-RU"/>
        </w:rPr>
        <w:t xml:space="preserve"> </w:t>
      </w:r>
      <w:r w:rsidRPr="007C5EF7">
        <w:rPr>
          <w:spacing w:val="-4"/>
          <w:sz w:val="31"/>
          <w:szCs w:val="31"/>
        </w:rPr>
        <w:t xml:space="preserve">3. </w:t>
      </w:r>
      <w:r w:rsidRPr="007C5EF7">
        <w:rPr>
          <w:rFonts w:ascii="Cambria Math" w:hAnsi="Cambria Math" w:cs="Cambria Math"/>
          <w:spacing w:val="-4"/>
          <w:sz w:val="31"/>
          <w:szCs w:val="31"/>
        </w:rPr>
        <w:t>‒</w:t>
      </w:r>
      <w:r w:rsidRPr="007C5EF7">
        <w:rPr>
          <w:spacing w:val="-4"/>
          <w:sz w:val="31"/>
          <w:szCs w:val="31"/>
        </w:rPr>
        <w:t xml:space="preserve"> 2004. – 752 с.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Горбачев А.</w:t>
      </w:r>
      <w:r w:rsidRPr="007C5EF7">
        <w:rPr>
          <w:spacing w:val="-4"/>
          <w:sz w:val="31"/>
          <w:szCs w:val="31"/>
          <w:lang w:val="ru-RU"/>
        </w:rPr>
        <w:t xml:space="preserve"> </w:t>
      </w:r>
      <w:r w:rsidRPr="007C5EF7">
        <w:rPr>
          <w:spacing w:val="-4"/>
          <w:sz w:val="31"/>
          <w:szCs w:val="31"/>
        </w:rPr>
        <w:t>М. Общая геология</w:t>
      </w:r>
      <w:r w:rsidRPr="007C5EF7">
        <w:rPr>
          <w:spacing w:val="-4"/>
          <w:sz w:val="31"/>
          <w:szCs w:val="31"/>
          <w:lang w:val="ru-RU"/>
        </w:rPr>
        <w:t xml:space="preserve"> / А. М. Горбачев.</w:t>
      </w:r>
      <w:r w:rsidRPr="007C5EF7">
        <w:rPr>
          <w:spacing w:val="-4"/>
          <w:sz w:val="31"/>
          <w:szCs w:val="31"/>
        </w:rPr>
        <w:t xml:space="preserve"> – М.</w:t>
      </w:r>
      <w:r w:rsidRPr="007C5EF7">
        <w:rPr>
          <w:spacing w:val="-4"/>
          <w:sz w:val="31"/>
          <w:szCs w:val="31"/>
          <w:lang w:val="ru-RU"/>
        </w:rPr>
        <w:t xml:space="preserve"> </w:t>
      </w:r>
      <w:r w:rsidRPr="007C5EF7">
        <w:rPr>
          <w:spacing w:val="-4"/>
          <w:sz w:val="31"/>
          <w:szCs w:val="31"/>
        </w:rPr>
        <w:t>: Высшая школа, 1981. – 351 с.</w:t>
      </w:r>
      <w:r w:rsidRPr="007C5EF7">
        <w:rPr>
          <w:spacing w:val="-4"/>
          <w:sz w:val="31"/>
          <w:szCs w:val="31"/>
          <w:lang w:val="ru-RU"/>
        </w:rPr>
        <w:t xml:space="preserve">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Жарков В.</w:t>
      </w:r>
      <w:r w:rsidRPr="007C5EF7">
        <w:rPr>
          <w:spacing w:val="-4"/>
          <w:sz w:val="31"/>
          <w:szCs w:val="31"/>
          <w:lang w:val="ru-RU"/>
        </w:rPr>
        <w:t xml:space="preserve"> </w:t>
      </w:r>
      <w:r w:rsidRPr="007C5EF7">
        <w:rPr>
          <w:spacing w:val="-4"/>
          <w:sz w:val="31"/>
          <w:szCs w:val="31"/>
        </w:rPr>
        <w:t>Н. Внутреннее строение Земли  и планет</w:t>
      </w:r>
      <w:r w:rsidRPr="007C5EF7">
        <w:rPr>
          <w:spacing w:val="-4"/>
          <w:sz w:val="31"/>
          <w:szCs w:val="31"/>
          <w:lang w:val="ru-RU"/>
        </w:rPr>
        <w:t xml:space="preserve"> / В. Н. Жар</w:t>
      </w:r>
      <w:r w:rsidR="00BA6C56">
        <w:rPr>
          <w:spacing w:val="-4"/>
          <w:sz w:val="31"/>
          <w:szCs w:val="31"/>
          <w:lang w:val="ru-RU"/>
        </w:rPr>
        <w:t>-</w:t>
      </w:r>
      <w:r w:rsidR="00BA6C56">
        <w:rPr>
          <w:spacing w:val="-4"/>
          <w:sz w:val="31"/>
          <w:szCs w:val="31"/>
          <w:lang w:val="ru-RU"/>
        </w:rPr>
        <w:br/>
      </w:r>
      <w:r w:rsidRPr="007C5EF7">
        <w:rPr>
          <w:spacing w:val="-4"/>
          <w:sz w:val="31"/>
          <w:szCs w:val="31"/>
          <w:lang w:val="ru-RU"/>
        </w:rPr>
        <w:t>ков</w:t>
      </w:r>
      <w:r w:rsidRPr="007C5EF7">
        <w:rPr>
          <w:spacing w:val="-4"/>
          <w:sz w:val="31"/>
          <w:szCs w:val="31"/>
        </w:rPr>
        <w:t xml:space="preserve">. – </w:t>
      </w:r>
      <w:r w:rsidRPr="007C5EF7">
        <w:rPr>
          <w:spacing w:val="-4"/>
          <w:sz w:val="31"/>
          <w:szCs w:val="31"/>
          <w:lang w:val="ru-RU"/>
        </w:rPr>
        <w:t xml:space="preserve">М. : </w:t>
      </w:r>
      <w:r w:rsidRPr="007C5EF7">
        <w:rPr>
          <w:spacing w:val="-4"/>
          <w:sz w:val="31"/>
          <w:szCs w:val="31"/>
        </w:rPr>
        <w:t>Наука, Главная редакция физико</w:t>
      </w:r>
      <w:r w:rsidRPr="007C5EF7">
        <w:rPr>
          <w:spacing w:val="-4"/>
          <w:sz w:val="31"/>
          <w:szCs w:val="31"/>
          <w:lang w:val="ru-RU"/>
        </w:rPr>
        <w:t>-</w:t>
      </w:r>
      <w:r w:rsidRPr="007C5EF7">
        <w:rPr>
          <w:spacing w:val="-4"/>
          <w:sz w:val="31"/>
          <w:szCs w:val="31"/>
        </w:rPr>
        <w:t>математической литературы,</w:t>
      </w:r>
      <w:r w:rsidRPr="007C5EF7">
        <w:rPr>
          <w:spacing w:val="-4"/>
          <w:sz w:val="31"/>
          <w:szCs w:val="31"/>
          <w:lang w:val="ru-RU"/>
        </w:rPr>
        <w:t xml:space="preserve"> </w:t>
      </w:r>
      <w:r w:rsidRPr="007C5EF7">
        <w:rPr>
          <w:spacing w:val="-4"/>
          <w:sz w:val="31"/>
          <w:szCs w:val="31"/>
        </w:rPr>
        <w:t xml:space="preserve">1983. </w:t>
      </w:r>
      <w:r w:rsidRPr="007C5EF7">
        <w:rPr>
          <w:spacing w:val="-4"/>
          <w:sz w:val="31"/>
          <w:szCs w:val="31"/>
          <w:lang w:val="ru-RU"/>
        </w:rPr>
        <w:t xml:space="preserve">– </w:t>
      </w:r>
      <w:r w:rsidRPr="007C5EF7">
        <w:rPr>
          <w:spacing w:val="-4"/>
          <w:sz w:val="31"/>
          <w:szCs w:val="31"/>
        </w:rPr>
        <w:t xml:space="preserve">416 с.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 xml:space="preserve">Колодій В. В., Нафтогазова гідрогеологія : підруч. для вузів / </w:t>
      </w:r>
      <w:r w:rsidR="00775BFA" w:rsidRPr="007C5EF7">
        <w:rPr>
          <w:spacing w:val="-4"/>
          <w:sz w:val="31"/>
          <w:szCs w:val="31"/>
        </w:rPr>
        <w:br/>
      </w:r>
      <w:r w:rsidRPr="007C5EF7">
        <w:rPr>
          <w:spacing w:val="-4"/>
          <w:sz w:val="31"/>
          <w:szCs w:val="31"/>
        </w:rPr>
        <w:t xml:space="preserve">В. В. Колодій, І. В. Колодій, Б. Й. Маєвський. – Івано-Франківськ : Факел, 2009. – 141 с.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lang w:val="ru-RU"/>
        </w:rPr>
      </w:pPr>
      <w:r w:rsidRPr="007C5EF7">
        <w:rPr>
          <w:spacing w:val="-4"/>
          <w:sz w:val="31"/>
          <w:szCs w:val="31"/>
        </w:rPr>
        <w:t>Крайнов С.</w:t>
      </w:r>
      <w:r w:rsidRPr="007C5EF7">
        <w:rPr>
          <w:spacing w:val="-4"/>
          <w:sz w:val="31"/>
          <w:szCs w:val="31"/>
          <w:lang w:val="ru-RU"/>
        </w:rPr>
        <w:t xml:space="preserve"> </w:t>
      </w:r>
      <w:r w:rsidRPr="007C5EF7">
        <w:rPr>
          <w:spacing w:val="-4"/>
          <w:sz w:val="31"/>
          <w:szCs w:val="31"/>
        </w:rPr>
        <w:t>Р. Гидрогеохимия</w:t>
      </w:r>
      <w:r w:rsidRPr="007C5EF7">
        <w:rPr>
          <w:spacing w:val="-4"/>
          <w:sz w:val="31"/>
          <w:szCs w:val="31"/>
          <w:lang w:val="ru-RU"/>
        </w:rPr>
        <w:t xml:space="preserve"> </w:t>
      </w:r>
      <w:r w:rsidRPr="007C5EF7">
        <w:rPr>
          <w:spacing w:val="-4"/>
          <w:sz w:val="31"/>
          <w:szCs w:val="31"/>
        </w:rPr>
        <w:t>: учеб</w:t>
      </w:r>
      <w:r w:rsidRPr="007C5EF7">
        <w:rPr>
          <w:spacing w:val="-4"/>
          <w:sz w:val="31"/>
          <w:szCs w:val="31"/>
          <w:lang w:val="ru-RU"/>
        </w:rPr>
        <w:t>.</w:t>
      </w:r>
      <w:r w:rsidRPr="007C5EF7">
        <w:rPr>
          <w:spacing w:val="-4"/>
          <w:sz w:val="31"/>
          <w:szCs w:val="31"/>
        </w:rPr>
        <w:t xml:space="preserve"> для вузов</w:t>
      </w:r>
      <w:r w:rsidRPr="007C5EF7">
        <w:rPr>
          <w:spacing w:val="-4"/>
          <w:sz w:val="31"/>
          <w:szCs w:val="31"/>
          <w:lang w:val="ru-RU"/>
        </w:rPr>
        <w:t xml:space="preserve"> / С. Р. Крайнов, </w:t>
      </w:r>
      <w:r w:rsidR="00775BFA" w:rsidRPr="007C5EF7">
        <w:rPr>
          <w:spacing w:val="-4"/>
          <w:sz w:val="31"/>
          <w:szCs w:val="31"/>
          <w:lang w:val="ru-RU"/>
        </w:rPr>
        <w:br/>
      </w:r>
      <w:r w:rsidRPr="007C5EF7">
        <w:rPr>
          <w:spacing w:val="-4"/>
          <w:sz w:val="31"/>
          <w:szCs w:val="31"/>
          <w:lang w:val="ru-RU"/>
        </w:rPr>
        <w:t>В. М. Швец</w:t>
      </w:r>
      <w:r w:rsidRPr="007C5EF7">
        <w:rPr>
          <w:spacing w:val="-4"/>
          <w:sz w:val="31"/>
          <w:szCs w:val="31"/>
        </w:rPr>
        <w:t>. – М. :</w:t>
      </w:r>
      <w:r w:rsidRPr="007C5EF7">
        <w:rPr>
          <w:spacing w:val="-4"/>
          <w:sz w:val="31"/>
          <w:szCs w:val="31"/>
          <w:lang w:val="ru-RU"/>
        </w:rPr>
        <w:t xml:space="preserve"> </w:t>
      </w:r>
      <w:r w:rsidRPr="007C5EF7">
        <w:rPr>
          <w:spacing w:val="-4"/>
          <w:sz w:val="31"/>
          <w:szCs w:val="31"/>
        </w:rPr>
        <w:t>Недра, 1992. – 463 с.</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Леворсен А. Геология нефти и газа</w:t>
      </w:r>
      <w:r w:rsidRPr="007C5EF7">
        <w:rPr>
          <w:spacing w:val="-4"/>
          <w:sz w:val="31"/>
          <w:szCs w:val="31"/>
          <w:lang w:val="ru-RU"/>
        </w:rPr>
        <w:t xml:space="preserve"> / А. Леворсен</w:t>
      </w:r>
      <w:r w:rsidRPr="007C5EF7">
        <w:rPr>
          <w:spacing w:val="-4"/>
          <w:sz w:val="31"/>
          <w:szCs w:val="31"/>
        </w:rPr>
        <w:t xml:space="preserve">. – </w:t>
      </w:r>
      <w:r w:rsidRPr="007C5EF7">
        <w:rPr>
          <w:spacing w:val="-4"/>
          <w:sz w:val="31"/>
          <w:szCs w:val="31"/>
          <w:lang w:val="ru-RU"/>
        </w:rPr>
        <w:t>М. : Мир,</w:t>
      </w:r>
      <w:r w:rsidRPr="007C5EF7">
        <w:rPr>
          <w:spacing w:val="-4"/>
          <w:sz w:val="31"/>
          <w:szCs w:val="31"/>
        </w:rPr>
        <w:t xml:space="preserve"> </w:t>
      </w:r>
      <w:r w:rsidR="00775BFA" w:rsidRPr="007C5EF7">
        <w:rPr>
          <w:spacing w:val="-4"/>
          <w:sz w:val="31"/>
          <w:szCs w:val="31"/>
          <w:lang w:val="ru-RU"/>
        </w:rPr>
        <w:br/>
      </w:r>
      <w:r w:rsidR="00775BFA" w:rsidRPr="007C5EF7">
        <w:rPr>
          <w:spacing w:val="-4"/>
          <w:sz w:val="31"/>
          <w:szCs w:val="31"/>
        </w:rPr>
        <w:t>1970.</w:t>
      </w:r>
      <w:r w:rsidRPr="007C5EF7">
        <w:rPr>
          <w:spacing w:val="-4"/>
          <w:sz w:val="31"/>
          <w:szCs w:val="31"/>
        </w:rPr>
        <w:t xml:space="preserve"> – 638 с</w:t>
      </w:r>
      <w:r w:rsidRPr="007C5EF7">
        <w:rPr>
          <w:spacing w:val="-4"/>
          <w:sz w:val="31"/>
          <w:szCs w:val="31"/>
          <w:lang w:val="ru-RU"/>
        </w:rPr>
        <w:t>.</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Мала гірнича енциклопедія  : в 3-х т. / за ре</w:t>
      </w:r>
      <w:r w:rsidR="00775BFA" w:rsidRPr="007C5EF7">
        <w:rPr>
          <w:spacing w:val="-4"/>
          <w:sz w:val="31"/>
          <w:szCs w:val="31"/>
        </w:rPr>
        <w:t>д. В. С. Білецького. –</w:t>
      </w:r>
      <w:r w:rsidRPr="007C5EF7">
        <w:rPr>
          <w:spacing w:val="-4"/>
          <w:sz w:val="31"/>
          <w:szCs w:val="31"/>
        </w:rPr>
        <w:t xml:space="preserve"> Донецьк : Донбасс, 2004. – Т. 1. – 640 с.; Т. 2. – 2007. – 652 с.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 xml:space="preserve">Мончак Л. С. Основи геології нафти і газу : підруч. для вузів / </w:t>
      </w:r>
      <w:r w:rsidR="00775BFA" w:rsidRPr="007C5EF7">
        <w:rPr>
          <w:spacing w:val="-4"/>
          <w:sz w:val="31"/>
          <w:szCs w:val="31"/>
        </w:rPr>
        <w:br/>
      </w:r>
      <w:r w:rsidRPr="007C5EF7">
        <w:rPr>
          <w:spacing w:val="-4"/>
          <w:sz w:val="31"/>
          <w:szCs w:val="31"/>
        </w:rPr>
        <w:t xml:space="preserve">Л. С. Мончак, В. Г. Омельченко. </w:t>
      </w:r>
      <w:r w:rsidR="00016B3D" w:rsidRPr="007C5EF7">
        <w:rPr>
          <w:spacing w:val="-4"/>
          <w:sz w:val="31"/>
          <w:szCs w:val="31"/>
        </w:rPr>
        <w:t>– Івано-Франківськ : Факел,</w:t>
      </w:r>
      <w:r w:rsidRPr="007C5EF7">
        <w:rPr>
          <w:spacing w:val="-4"/>
          <w:sz w:val="31"/>
          <w:szCs w:val="31"/>
        </w:rPr>
        <w:t xml:space="preserve"> 2004. – 276 с. </w:t>
      </w:r>
    </w:p>
    <w:p w:rsidR="00057CFF" w:rsidRPr="007C5EF7" w:rsidRDefault="00057CFF" w:rsidP="00420AD1">
      <w:pPr>
        <w:numPr>
          <w:ilvl w:val="0"/>
          <w:numId w:val="3"/>
        </w:numPr>
        <w:tabs>
          <w:tab w:val="clear" w:pos="1789"/>
          <w:tab w:val="num" w:pos="-1800"/>
        </w:tabs>
        <w:spacing w:line="242" w:lineRule="auto"/>
        <w:ind w:left="720" w:hanging="720"/>
        <w:jc w:val="both"/>
        <w:rPr>
          <w:spacing w:val="-4"/>
          <w:sz w:val="31"/>
          <w:szCs w:val="31"/>
        </w:rPr>
      </w:pPr>
      <w:r w:rsidRPr="007C5EF7">
        <w:rPr>
          <w:spacing w:val="-4"/>
          <w:sz w:val="31"/>
          <w:szCs w:val="31"/>
        </w:rPr>
        <w:t>Новосад Я. О. Загальна геологія : навч. посібник / Я. О. Новосад. – Рівне :</w:t>
      </w:r>
      <w:r w:rsidR="00016B3D" w:rsidRPr="007C5EF7">
        <w:rPr>
          <w:spacing w:val="-4"/>
          <w:sz w:val="31"/>
          <w:szCs w:val="31"/>
        </w:rPr>
        <w:t xml:space="preserve"> </w:t>
      </w:r>
      <w:r w:rsidRPr="007C5EF7">
        <w:rPr>
          <w:spacing w:val="-4"/>
          <w:sz w:val="31"/>
          <w:szCs w:val="31"/>
        </w:rPr>
        <w:t>НУВГП, 2006. – 142 с.</w:t>
      </w:r>
    </w:p>
    <w:p w:rsidR="00057CFF" w:rsidRPr="007C5EF7" w:rsidRDefault="00057CFF" w:rsidP="00420AD1">
      <w:pPr>
        <w:numPr>
          <w:ilvl w:val="0"/>
          <w:numId w:val="3"/>
        </w:numPr>
        <w:tabs>
          <w:tab w:val="clear" w:pos="1789"/>
          <w:tab w:val="left" w:pos="-1620"/>
        </w:tabs>
        <w:spacing w:line="242" w:lineRule="auto"/>
        <w:ind w:left="720" w:hanging="720"/>
        <w:jc w:val="both"/>
        <w:rPr>
          <w:spacing w:val="-4"/>
          <w:sz w:val="31"/>
          <w:szCs w:val="31"/>
          <w:lang w:val="ru-RU"/>
        </w:rPr>
      </w:pPr>
      <w:r w:rsidRPr="007C5EF7">
        <w:rPr>
          <w:spacing w:val="-4"/>
          <w:sz w:val="31"/>
          <w:szCs w:val="31"/>
        </w:rPr>
        <w:t>Павлинов В. Н. Основы геологии / В. Н. Павлинов</w:t>
      </w:r>
      <w:r w:rsidRPr="007C5EF7">
        <w:rPr>
          <w:spacing w:val="-4"/>
          <w:sz w:val="31"/>
          <w:szCs w:val="31"/>
          <w:lang w:val="ru-RU"/>
        </w:rPr>
        <w:t>, Д. С. Ки</w:t>
      </w:r>
      <w:r w:rsidR="007C5EF7">
        <w:rPr>
          <w:spacing w:val="-4"/>
          <w:sz w:val="31"/>
          <w:szCs w:val="31"/>
          <w:lang w:val="ru-RU"/>
        </w:rPr>
        <w:softHyphen/>
      </w:r>
      <w:r w:rsidRPr="007C5EF7">
        <w:rPr>
          <w:spacing w:val="-4"/>
          <w:sz w:val="31"/>
          <w:szCs w:val="31"/>
          <w:lang w:val="ru-RU"/>
        </w:rPr>
        <w:t>зель</w:t>
      </w:r>
      <w:r w:rsidR="007C5EF7">
        <w:rPr>
          <w:spacing w:val="-4"/>
          <w:sz w:val="31"/>
          <w:szCs w:val="31"/>
          <w:lang w:val="ru-RU"/>
        </w:rPr>
        <w:softHyphen/>
      </w:r>
      <w:r w:rsidRPr="007C5EF7">
        <w:rPr>
          <w:spacing w:val="-4"/>
          <w:sz w:val="31"/>
          <w:szCs w:val="31"/>
          <w:lang w:val="ru-RU"/>
        </w:rPr>
        <w:t xml:space="preserve">ватер, Н. Г. Лин. </w:t>
      </w:r>
      <w:r w:rsidRPr="007C5EF7">
        <w:rPr>
          <w:spacing w:val="-4"/>
          <w:sz w:val="31"/>
          <w:szCs w:val="31"/>
        </w:rPr>
        <w:t xml:space="preserve"> –</w:t>
      </w:r>
      <w:r w:rsidRPr="007C5EF7">
        <w:rPr>
          <w:spacing w:val="-4"/>
          <w:sz w:val="31"/>
          <w:szCs w:val="31"/>
          <w:lang w:val="ru-RU"/>
        </w:rPr>
        <w:t xml:space="preserve"> </w:t>
      </w:r>
      <w:r w:rsidRPr="007C5EF7">
        <w:rPr>
          <w:spacing w:val="-4"/>
          <w:sz w:val="31"/>
          <w:szCs w:val="31"/>
        </w:rPr>
        <w:t>М. : Недра, 1991. – 270 с.</w:t>
      </w:r>
      <w:r w:rsidRPr="007C5EF7">
        <w:rPr>
          <w:spacing w:val="-4"/>
          <w:sz w:val="31"/>
          <w:szCs w:val="31"/>
          <w:lang w:val="ru-RU"/>
        </w:rPr>
        <w:t xml:space="preserve"> </w:t>
      </w:r>
    </w:p>
    <w:p w:rsidR="00057CFF" w:rsidRPr="007C5EF7" w:rsidRDefault="00057CFF" w:rsidP="00420AD1">
      <w:pPr>
        <w:numPr>
          <w:ilvl w:val="0"/>
          <w:numId w:val="3"/>
        </w:numPr>
        <w:tabs>
          <w:tab w:val="clear" w:pos="1789"/>
          <w:tab w:val="num" w:pos="-1620"/>
        </w:tabs>
        <w:spacing w:line="242" w:lineRule="auto"/>
        <w:ind w:left="720" w:hanging="720"/>
        <w:jc w:val="both"/>
        <w:rPr>
          <w:spacing w:val="-4"/>
          <w:sz w:val="31"/>
          <w:szCs w:val="31"/>
        </w:rPr>
      </w:pPr>
      <w:r w:rsidRPr="007C5EF7">
        <w:rPr>
          <w:spacing w:val="-4"/>
          <w:sz w:val="31"/>
          <w:szCs w:val="31"/>
        </w:rPr>
        <w:t xml:space="preserve">Світлицький В. М. Геологічні основи та теорія пошуків і розвідки нафти і газу : навч. посібник для вузів / В. С. Світлицький, </w:t>
      </w:r>
      <w:r w:rsidR="00775BFA" w:rsidRPr="007C5EF7">
        <w:rPr>
          <w:spacing w:val="-4"/>
          <w:sz w:val="31"/>
          <w:szCs w:val="31"/>
          <w:lang w:val="ru-RU"/>
        </w:rPr>
        <w:br/>
      </w:r>
      <w:r w:rsidRPr="007C5EF7">
        <w:rPr>
          <w:spacing w:val="-4"/>
          <w:sz w:val="31"/>
          <w:szCs w:val="31"/>
        </w:rPr>
        <w:t xml:space="preserve">О. Р. Стельмах, І. В. Світлицька. – К. : Інтерпрес ЛТД, 2010. – 390 с. </w:t>
      </w:r>
    </w:p>
    <w:p w:rsidR="006748EB" w:rsidRDefault="00057CFF" w:rsidP="00420AD1">
      <w:pPr>
        <w:numPr>
          <w:ilvl w:val="0"/>
          <w:numId w:val="3"/>
        </w:numPr>
        <w:tabs>
          <w:tab w:val="clear" w:pos="1789"/>
          <w:tab w:val="num" w:pos="-1620"/>
        </w:tabs>
        <w:spacing w:line="242" w:lineRule="auto"/>
        <w:ind w:left="720" w:hanging="720"/>
        <w:jc w:val="both"/>
        <w:rPr>
          <w:sz w:val="30"/>
          <w:szCs w:val="30"/>
        </w:rPr>
      </w:pPr>
      <w:r w:rsidRPr="007C5EF7">
        <w:rPr>
          <w:spacing w:val="-4"/>
          <w:sz w:val="31"/>
          <w:szCs w:val="31"/>
        </w:rPr>
        <w:t>Суярко В. Г. Гідрогеохімія (геохімія підземних вод) : навч. посіб</w:t>
      </w:r>
      <w:r w:rsidR="007C5EF7">
        <w:rPr>
          <w:spacing w:val="-4"/>
          <w:sz w:val="31"/>
          <w:szCs w:val="31"/>
        </w:rPr>
        <w:t>-</w:t>
      </w:r>
      <w:r w:rsidR="007C5EF7">
        <w:rPr>
          <w:spacing w:val="-4"/>
          <w:sz w:val="31"/>
          <w:szCs w:val="31"/>
        </w:rPr>
        <w:br/>
      </w:r>
      <w:r w:rsidRPr="007C5EF7">
        <w:rPr>
          <w:spacing w:val="-4"/>
          <w:sz w:val="31"/>
          <w:szCs w:val="31"/>
        </w:rPr>
        <w:t>ник / В. Г. Суярко, К. О. Безрук. – Харків : ХНУ імені В. Н. Ка</w:t>
      </w:r>
      <w:r w:rsidR="007C5EF7">
        <w:rPr>
          <w:spacing w:val="-4"/>
          <w:sz w:val="31"/>
          <w:szCs w:val="31"/>
        </w:rPr>
        <w:softHyphen/>
      </w:r>
      <w:r w:rsidRPr="007C5EF7">
        <w:rPr>
          <w:spacing w:val="-4"/>
          <w:sz w:val="31"/>
          <w:szCs w:val="31"/>
        </w:rPr>
        <w:t xml:space="preserve">разіна, </w:t>
      </w:r>
      <w:r w:rsidR="00775BFA" w:rsidRPr="007C5EF7">
        <w:rPr>
          <w:spacing w:val="-4"/>
          <w:sz w:val="31"/>
          <w:szCs w:val="31"/>
        </w:rPr>
        <w:t>2010.</w:t>
      </w:r>
      <w:r w:rsidRPr="007C5EF7">
        <w:rPr>
          <w:spacing w:val="-4"/>
          <w:sz w:val="31"/>
          <w:szCs w:val="31"/>
        </w:rPr>
        <w:t xml:space="preserve"> – 112 с.</w:t>
      </w:r>
      <w:r w:rsidR="007C5EF7" w:rsidRPr="00C052C8">
        <w:rPr>
          <w:sz w:val="30"/>
          <w:szCs w:val="30"/>
        </w:rPr>
        <w:t xml:space="preserve"> </w:t>
      </w:r>
    </w:p>
    <w:p w:rsidR="00813FFE" w:rsidRDefault="006748EB" w:rsidP="00813FFE">
      <w:pPr>
        <w:numPr>
          <w:ilvl w:val="0"/>
          <w:numId w:val="3"/>
        </w:numPr>
        <w:tabs>
          <w:tab w:val="clear" w:pos="1789"/>
          <w:tab w:val="num" w:pos="-1620"/>
        </w:tabs>
        <w:spacing w:line="242" w:lineRule="auto"/>
        <w:ind w:left="720" w:hanging="720"/>
        <w:rPr>
          <w:sz w:val="30"/>
          <w:szCs w:val="30"/>
        </w:rPr>
        <w:sectPr w:rsidR="00813FFE" w:rsidSect="00057CFF">
          <w:headerReference w:type="default" r:id="rId92"/>
          <w:pgSz w:w="11907" w:h="16840" w:code="9"/>
          <w:pgMar w:top="1134" w:right="1134" w:bottom="1134" w:left="1200" w:header="709" w:footer="709" w:gutter="0"/>
          <w:cols w:space="708"/>
          <w:docGrid w:linePitch="360"/>
        </w:sectPr>
      </w:pPr>
      <w:r>
        <w:rPr>
          <w:sz w:val="30"/>
          <w:szCs w:val="30"/>
        </w:rPr>
        <w:t xml:space="preserve">Суярко В. Г. Основи геології : навч. посібник / В. Г. </w:t>
      </w:r>
      <w:r w:rsidR="00420AD1">
        <w:rPr>
          <w:sz w:val="30"/>
          <w:szCs w:val="30"/>
        </w:rPr>
        <w:t>С</w:t>
      </w:r>
      <w:r>
        <w:rPr>
          <w:sz w:val="30"/>
          <w:szCs w:val="30"/>
        </w:rPr>
        <w:t xml:space="preserve">уярко, О. О. </w:t>
      </w:r>
      <w:r w:rsidR="00420AD1">
        <w:rPr>
          <w:sz w:val="30"/>
          <w:szCs w:val="30"/>
        </w:rPr>
        <w:t>С</w:t>
      </w:r>
      <w:r>
        <w:rPr>
          <w:sz w:val="30"/>
          <w:szCs w:val="30"/>
        </w:rPr>
        <w:t>ер</w:t>
      </w:r>
      <w:r w:rsidR="00420AD1">
        <w:rPr>
          <w:sz w:val="30"/>
          <w:szCs w:val="30"/>
        </w:rPr>
        <w:softHyphen/>
      </w:r>
      <w:r>
        <w:rPr>
          <w:sz w:val="30"/>
          <w:szCs w:val="30"/>
        </w:rPr>
        <w:t>дюкова</w:t>
      </w:r>
      <w:r w:rsidR="00420AD1">
        <w:rPr>
          <w:sz w:val="30"/>
          <w:szCs w:val="30"/>
        </w:rPr>
        <w:t>. – Полтава : ПолНТУ, 2012. – 151 с.</w:t>
      </w:r>
    </w:p>
    <w:p w:rsidR="00D36018" w:rsidRPr="00813FFE" w:rsidRDefault="00CC3D85" w:rsidP="00813FFE">
      <w:pPr>
        <w:spacing w:line="242" w:lineRule="auto"/>
        <w:jc w:val="both"/>
        <w:rPr>
          <w:sz w:val="30"/>
          <w:szCs w:val="30"/>
        </w:rPr>
      </w:pPr>
      <w:r w:rsidRPr="001D7363">
        <w:rPr>
          <w:b/>
          <w:caps/>
          <w:noProof/>
          <w:sz w:val="28"/>
          <w:szCs w:val="28"/>
          <w:highlight w:val="red"/>
          <w:lang w:val="ru-RU"/>
        </w:rPr>
        <mc:AlternateContent>
          <mc:Choice Requires="wps">
            <w:drawing>
              <wp:anchor distT="0" distB="0" distL="114300" distR="114300" simplePos="0" relativeHeight="251778048" behindDoc="0" locked="0" layoutInCell="1" allowOverlap="1" wp14:anchorId="177F9E4A" wp14:editId="15E836F5">
                <wp:simplePos x="0" y="0"/>
                <wp:positionH relativeFrom="column">
                  <wp:posOffset>-262890</wp:posOffset>
                </wp:positionH>
                <wp:positionV relativeFrom="paragraph">
                  <wp:posOffset>-351790</wp:posOffset>
                </wp:positionV>
                <wp:extent cx="6537325" cy="382270"/>
                <wp:effectExtent l="0" t="0" r="0" b="0"/>
                <wp:wrapNone/>
                <wp:docPr id="463"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32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20.7pt;margin-top:-27.7pt;width:514.75pt;height:30.1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" stroked="f"/>
            </w:pict>
          </mc:Fallback>
        </mc:AlternateContent>
      </w:r>
    </w:p>
    <w:p w:rsidR="00813FFE" w:rsidRDefault="00813FFE" w:rsidP="00D36018">
      <w:pPr>
        <w:spacing w:line="242" w:lineRule="auto"/>
        <w:jc w:val="both"/>
        <w:rPr>
          <w:sz w:val="30"/>
          <w:szCs w:val="30"/>
          <w:lang w:val="ru-RU"/>
        </w:rPr>
      </w:pPr>
    </w:p>
    <w:p w:rsidR="00CC3D85" w:rsidRPr="00CC3D85" w:rsidRDefault="00CC3D85" w:rsidP="00CC3D85">
      <w:pPr>
        <w:spacing w:line="242" w:lineRule="auto"/>
        <w:rPr>
          <w:rFonts w:ascii="Arial" w:hAnsi="Arial" w:cs="Arial"/>
          <w:b/>
          <w:sz w:val="40"/>
          <w:szCs w:val="40"/>
          <w:lang w:val="ru-RU"/>
        </w:rPr>
      </w:pPr>
      <w:r w:rsidRPr="00CC3D85">
        <w:rPr>
          <w:rFonts w:ascii="Arial" w:hAnsi="Arial" w:cs="Arial"/>
          <w:b/>
          <w:caps/>
          <w:noProof/>
          <w:sz w:val="40"/>
          <w:szCs w:val="40"/>
          <w:highlight w:val="red"/>
          <w:lang w:val="ru-RU"/>
        </w:rPr>
        <mc:AlternateContent>
          <mc:Choice Requires="wps">
            <w:drawing>
              <wp:anchor distT="0" distB="0" distL="114300" distR="114300" simplePos="0" relativeHeight="251776000" behindDoc="0" locked="0" layoutInCell="1" allowOverlap="1" wp14:anchorId="2F46A820" wp14:editId="44ACABBE">
                <wp:simplePos x="0" y="0"/>
                <wp:positionH relativeFrom="column">
                  <wp:posOffset>3448149</wp:posOffset>
                </wp:positionH>
                <wp:positionV relativeFrom="paragraph">
                  <wp:posOffset>140302</wp:posOffset>
                </wp:positionV>
                <wp:extent cx="2623763" cy="0"/>
                <wp:effectExtent l="0" t="0" r="24765" b="19050"/>
                <wp:wrapNone/>
                <wp:docPr id="462" name="AutoShap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376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58" o:spid="_x0000_s1026" type="#_x0000_t32" style="position:absolute;margin-left:271.5pt;margin-top:11.05pt;width:206.6pt;height:0;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"/>
            </w:pict>
          </mc:Fallback>
        </mc:AlternateContent>
      </w:r>
      <w:r w:rsidRPr="00CC3D85">
        <w:rPr>
          <w:rFonts w:ascii="Arial" w:hAnsi="Arial" w:cs="Arial"/>
          <w:b/>
          <w:sz w:val="40"/>
          <w:szCs w:val="40"/>
          <w:lang w:val="ru-RU"/>
        </w:rPr>
        <w:t xml:space="preserve"> ПРЕДМЕТНИЙ ПОКАЖЧИК</w:t>
      </w:r>
    </w:p>
    <w:p w:rsidR="00D36018" w:rsidRDefault="00D36018" w:rsidP="00D36018">
      <w:pPr>
        <w:spacing w:line="242" w:lineRule="auto"/>
        <w:jc w:val="both"/>
        <w:rPr>
          <w:sz w:val="30"/>
          <w:szCs w:val="30"/>
          <w:lang w:val="ru-RU"/>
        </w:rPr>
      </w:pPr>
    </w:p>
    <w:p w:rsidR="00813FFE" w:rsidRDefault="00813FFE" w:rsidP="00D36018">
      <w:pPr>
        <w:spacing w:line="242" w:lineRule="auto"/>
        <w:jc w:val="both"/>
        <w:rPr>
          <w:sz w:val="30"/>
          <w:szCs w:val="30"/>
          <w:lang w:val="ru-RU"/>
        </w:rPr>
      </w:pPr>
    </w:p>
    <w:p w:rsidR="00CC3D85" w:rsidRDefault="00CC3D85" w:rsidP="00CC3D85">
      <w:pPr>
        <w:rPr>
          <w:sz w:val="28"/>
          <w:szCs w:val="28"/>
        </w:rPr>
        <w:sectPr w:rsidR="00CC3D85" w:rsidSect="00057CFF">
          <w:pgSz w:w="11907" w:h="16840" w:code="9"/>
          <w:pgMar w:top="1134" w:right="1134" w:bottom="1134" w:left="1200" w:header="709" w:footer="709" w:gutter="0"/>
          <w:cols w:space="708"/>
          <w:docGrid w:linePitch="360"/>
        </w:sectPr>
      </w:pPr>
    </w:p>
    <w:p w:rsidR="00CC3D85" w:rsidRPr="006F7411" w:rsidRDefault="00CC3D85" w:rsidP="00CC3D85">
      <w:pPr>
        <w:jc w:val="center"/>
        <w:rPr>
          <w:b/>
          <w:sz w:val="32"/>
          <w:szCs w:val="32"/>
          <w:lang w:val="ru-RU"/>
        </w:rPr>
      </w:pPr>
      <w:r w:rsidRPr="006F7411">
        <w:rPr>
          <w:b/>
          <w:sz w:val="32"/>
          <w:szCs w:val="32"/>
          <w:lang w:val="ru-RU"/>
        </w:rPr>
        <w:t>А</w:t>
      </w:r>
    </w:p>
    <w:p w:rsidR="00CC3D85" w:rsidRPr="00CC3D85" w:rsidRDefault="00CC3D85" w:rsidP="00CC3D85">
      <w:pPr>
        <w:rPr>
          <w:sz w:val="30"/>
          <w:szCs w:val="30"/>
        </w:rPr>
      </w:pPr>
      <w:r w:rsidRPr="00CC3D85">
        <w:rPr>
          <w:sz w:val="30"/>
          <w:szCs w:val="30"/>
        </w:rPr>
        <w:t>Авгіт 28</w:t>
      </w:r>
    </w:p>
    <w:p w:rsidR="00CC3D85" w:rsidRPr="00CC3D85" w:rsidRDefault="00CC3D85" w:rsidP="00CC3D85">
      <w:pPr>
        <w:jc w:val="both"/>
        <w:rPr>
          <w:sz w:val="30"/>
          <w:szCs w:val="30"/>
        </w:rPr>
      </w:pPr>
      <w:r w:rsidRPr="00CC3D85">
        <w:rPr>
          <w:sz w:val="30"/>
          <w:szCs w:val="30"/>
        </w:rPr>
        <w:t>Азимут простягання 93</w:t>
      </w:r>
    </w:p>
    <w:p w:rsidR="00CC3D85" w:rsidRPr="00CC3D85" w:rsidRDefault="00CC3D85" w:rsidP="00CC3D85">
      <w:pPr>
        <w:ind w:firstLine="708"/>
        <w:jc w:val="both"/>
        <w:rPr>
          <w:sz w:val="30"/>
          <w:szCs w:val="30"/>
        </w:rPr>
      </w:pPr>
      <w:r w:rsidRPr="00CC3D85">
        <w:rPr>
          <w:sz w:val="30"/>
          <w:szCs w:val="30"/>
        </w:rPr>
        <w:t>– падіння 93</w:t>
      </w:r>
    </w:p>
    <w:p w:rsidR="00CC3D85" w:rsidRPr="00CC3D85" w:rsidRDefault="00CC3D85" w:rsidP="00CC3D85">
      <w:pPr>
        <w:jc w:val="both"/>
        <w:rPr>
          <w:sz w:val="30"/>
          <w:szCs w:val="30"/>
        </w:rPr>
      </w:pPr>
      <w:r w:rsidRPr="00CC3D85">
        <w:rPr>
          <w:sz w:val="30"/>
          <w:szCs w:val="30"/>
        </w:rPr>
        <w:t>Алеврит 51</w:t>
      </w:r>
    </w:p>
    <w:p w:rsidR="00CC3D85" w:rsidRPr="00CC3D85" w:rsidRDefault="00CC3D85" w:rsidP="00CC3D85">
      <w:pPr>
        <w:jc w:val="both"/>
        <w:rPr>
          <w:sz w:val="30"/>
          <w:szCs w:val="30"/>
        </w:rPr>
      </w:pPr>
      <w:r w:rsidRPr="00CC3D85">
        <w:rPr>
          <w:sz w:val="30"/>
          <w:szCs w:val="30"/>
        </w:rPr>
        <w:t>Алевроліт 52</w:t>
      </w:r>
    </w:p>
    <w:p w:rsidR="00CC3D85" w:rsidRPr="00CC3D85" w:rsidRDefault="00CC3D85" w:rsidP="00CC3D85">
      <w:pPr>
        <w:jc w:val="both"/>
        <w:rPr>
          <w:sz w:val="30"/>
          <w:szCs w:val="30"/>
        </w:rPr>
      </w:pPr>
      <w:r w:rsidRPr="00CC3D85">
        <w:rPr>
          <w:sz w:val="30"/>
          <w:szCs w:val="30"/>
        </w:rPr>
        <w:t>Алмаз 23, 164</w:t>
      </w:r>
    </w:p>
    <w:p w:rsidR="00CC3D85" w:rsidRPr="00CC3D85" w:rsidRDefault="00CC3D85" w:rsidP="00CC3D85">
      <w:pPr>
        <w:jc w:val="both"/>
        <w:rPr>
          <w:sz w:val="30"/>
          <w:szCs w:val="30"/>
        </w:rPr>
      </w:pPr>
      <w:r w:rsidRPr="00CC3D85">
        <w:rPr>
          <w:sz w:val="30"/>
          <w:szCs w:val="30"/>
        </w:rPr>
        <w:t>Альбіт 29</w:t>
      </w:r>
    </w:p>
    <w:p w:rsidR="00CC3D85" w:rsidRPr="00CC3D85" w:rsidRDefault="00CC3D85" w:rsidP="00CC3D85">
      <w:pPr>
        <w:jc w:val="both"/>
        <w:rPr>
          <w:sz w:val="30"/>
          <w:szCs w:val="30"/>
        </w:rPr>
      </w:pPr>
      <w:r w:rsidRPr="00CC3D85">
        <w:rPr>
          <w:sz w:val="30"/>
          <w:szCs w:val="30"/>
        </w:rPr>
        <w:t>Альмандин 28</w:t>
      </w:r>
    </w:p>
    <w:p w:rsidR="00CC3D85" w:rsidRPr="00CC3D85" w:rsidRDefault="00CC3D85" w:rsidP="00CC3D85">
      <w:pPr>
        <w:jc w:val="both"/>
        <w:rPr>
          <w:sz w:val="30"/>
          <w:szCs w:val="30"/>
        </w:rPr>
      </w:pPr>
      <w:r w:rsidRPr="00CC3D85">
        <w:rPr>
          <w:sz w:val="30"/>
          <w:szCs w:val="30"/>
        </w:rPr>
        <w:t>Алюміній 159</w:t>
      </w:r>
    </w:p>
    <w:p w:rsidR="00CC3D85" w:rsidRPr="00CC3D85" w:rsidRDefault="00CC3D85" w:rsidP="00CC3D85">
      <w:pPr>
        <w:rPr>
          <w:sz w:val="30"/>
          <w:szCs w:val="30"/>
        </w:rPr>
      </w:pPr>
      <w:r w:rsidRPr="00CC3D85">
        <w:rPr>
          <w:sz w:val="30"/>
          <w:szCs w:val="30"/>
        </w:rPr>
        <w:t>Амплітуда вертикальна 99</w:t>
      </w:r>
    </w:p>
    <w:p w:rsidR="00CC3D85" w:rsidRPr="00CC3D85" w:rsidRDefault="00CC3D85" w:rsidP="00CC3D85">
      <w:pPr>
        <w:ind w:firstLine="708"/>
        <w:rPr>
          <w:sz w:val="30"/>
          <w:szCs w:val="30"/>
        </w:rPr>
      </w:pPr>
      <w:r w:rsidRPr="00CC3D85">
        <w:rPr>
          <w:sz w:val="30"/>
          <w:szCs w:val="30"/>
        </w:rPr>
        <w:t>– горизонтальна 99</w:t>
      </w:r>
    </w:p>
    <w:p w:rsidR="00CC3D85" w:rsidRPr="00CC3D85" w:rsidRDefault="00CC3D85" w:rsidP="00CC3D85">
      <w:pPr>
        <w:ind w:firstLine="708"/>
        <w:rPr>
          <w:sz w:val="30"/>
          <w:szCs w:val="30"/>
        </w:rPr>
      </w:pPr>
      <w:r w:rsidRPr="00CC3D85">
        <w:rPr>
          <w:sz w:val="30"/>
          <w:szCs w:val="30"/>
        </w:rPr>
        <w:t>– зміщення 99</w:t>
      </w:r>
    </w:p>
    <w:p w:rsidR="00CC3D85" w:rsidRPr="00CC3D85" w:rsidRDefault="00CC3D85" w:rsidP="00CC3D85">
      <w:pPr>
        <w:rPr>
          <w:sz w:val="30"/>
          <w:szCs w:val="30"/>
        </w:rPr>
      </w:pPr>
      <w:r w:rsidRPr="00CC3D85">
        <w:rPr>
          <w:sz w:val="30"/>
          <w:szCs w:val="30"/>
        </w:rPr>
        <w:tab/>
        <w:t>– істинна 99</w:t>
      </w:r>
    </w:p>
    <w:p w:rsidR="00CC3D85" w:rsidRPr="00CC3D85" w:rsidRDefault="00CC3D85" w:rsidP="00CC3D85">
      <w:pPr>
        <w:rPr>
          <w:sz w:val="30"/>
          <w:szCs w:val="30"/>
        </w:rPr>
      </w:pPr>
      <w:r w:rsidRPr="00CC3D85">
        <w:rPr>
          <w:sz w:val="30"/>
          <w:szCs w:val="30"/>
        </w:rPr>
        <w:t>Амфіболи 29, 60</w:t>
      </w:r>
    </w:p>
    <w:p w:rsidR="00CC3D85" w:rsidRPr="00CC3D85" w:rsidRDefault="00CC3D85" w:rsidP="00CC3D85">
      <w:pPr>
        <w:rPr>
          <w:sz w:val="30"/>
          <w:szCs w:val="30"/>
        </w:rPr>
      </w:pPr>
      <w:r w:rsidRPr="00CC3D85">
        <w:rPr>
          <w:sz w:val="30"/>
          <w:szCs w:val="30"/>
        </w:rPr>
        <w:t>Аналіз перерв і неузгоджень 91</w:t>
      </w:r>
    </w:p>
    <w:p w:rsidR="00CC3D85" w:rsidRPr="00CC3D85" w:rsidRDefault="00CC3D85" w:rsidP="00CC3D85">
      <w:pPr>
        <w:rPr>
          <w:sz w:val="30"/>
          <w:szCs w:val="30"/>
        </w:rPr>
      </w:pPr>
      <w:r w:rsidRPr="00CC3D85">
        <w:rPr>
          <w:sz w:val="30"/>
          <w:szCs w:val="30"/>
        </w:rPr>
        <w:tab/>
        <w:t>– товщини пластів 91</w:t>
      </w:r>
    </w:p>
    <w:p w:rsidR="00CC3D85" w:rsidRPr="00CC3D85" w:rsidRDefault="00CC3D85" w:rsidP="00CC3D85">
      <w:pPr>
        <w:ind w:left="705"/>
        <w:rPr>
          <w:sz w:val="30"/>
          <w:szCs w:val="30"/>
        </w:rPr>
      </w:pPr>
      <w:r w:rsidRPr="00CC3D85">
        <w:rPr>
          <w:sz w:val="30"/>
          <w:szCs w:val="30"/>
        </w:rPr>
        <w:t>– фаціально-палеогеографічний 91</w:t>
      </w:r>
    </w:p>
    <w:p w:rsidR="00CC3D85" w:rsidRPr="00CC3D85" w:rsidRDefault="00CC3D85" w:rsidP="00CC3D85">
      <w:pPr>
        <w:rPr>
          <w:sz w:val="30"/>
          <w:szCs w:val="30"/>
        </w:rPr>
      </w:pPr>
      <w:r w:rsidRPr="00CC3D85">
        <w:rPr>
          <w:sz w:val="30"/>
          <w:szCs w:val="30"/>
        </w:rPr>
        <w:t>Анатексис 57, 58</w:t>
      </w:r>
    </w:p>
    <w:p w:rsidR="00CC3D85" w:rsidRPr="00CC3D85" w:rsidRDefault="00CC3D85" w:rsidP="00CC3D85">
      <w:pPr>
        <w:rPr>
          <w:sz w:val="30"/>
          <w:szCs w:val="30"/>
        </w:rPr>
      </w:pPr>
      <w:r w:rsidRPr="00CC3D85">
        <w:rPr>
          <w:sz w:val="30"/>
          <w:szCs w:val="30"/>
        </w:rPr>
        <w:t>Ангідрит 28</w:t>
      </w:r>
    </w:p>
    <w:p w:rsidR="00CC3D85" w:rsidRPr="00CC3D85" w:rsidRDefault="00CC3D85" w:rsidP="00CC3D85">
      <w:pPr>
        <w:jc w:val="both"/>
        <w:rPr>
          <w:sz w:val="30"/>
          <w:szCs w:val="30"/>
        </w:rPr>
      </w:pPr>
      <w:r w:rsidRPr="00CC3D85">
        <w:rPr>
          <w:sz w:val="30"/>
          <w:szCs w:val="30"/>
        </w:rPr>
        <w:t>Аномалія гідрогеохімічна 159</w:t>
      </w:r>
    </w:p>
    <w:p w:rsidR="00CC3D85" w:rsidRPr="00CC3D85" w:rsidRDefault="00CC3D85" w:rsidP="00CC3D85">
      <w:pPr>
        <w:ind w:left="705"/>
        <w:jc w:val="both"/>
        <w:rPr>
          <w:sz w:val="30"/>
          <w:szCs w:val="30"/>
        </w:rPr>
      </w:pPr>
      <w:r w:rsidRPr="00CC3D85">
        <w:rPr>
          <w:sz w:val="30"/>
          <w:szCs w:val="30"/>
        </w:rPr>
        <w:t>– геотермічна 170</w:t>
      </w:r>
    </w:p>
    <w:p w:rsidR="00CC3D85" w:rsidRPr="00CC3D85" w:rsidRDefault="00CC3D85" w:rsidP="00CC3D85">
      <w:pPr>
        <w:ind w:left="705"/>
        <w:jc w:val="both"/>
        <w:rPr>
          <w:sz w:val="30"/>
          <w:szCs w:val="30"/>
        </w:rPr>
      </w:pPr>
      <w:r w:rsidRPr="00CC3D85">
        <w:rPr>
          <w:sz w:val="30"/>
          <w:szCs w:val="30"/>
        </w:rPr>
        <w:t>– геофізична 170</w:t>
      </w:r>
    </w:p>
    <w:p w:rsidR="00CC3D85" w:rsidRPr="00CC3D85" w:rsidRDefault="00CC3D85" w:rsidP="00CC3D85">
      <w:pPr>
        <w:ind w:left="705"/>
        <w:jc w:val="both"/>
        <w:rPr>
          <w:sz w:val="30"/>
          <w:szCs w:val="30"/>
        </w:rPr>
      </w:pPr>
      <w:r w:rsidRPr="00CC3D85">
        <w:rPr>
          <w:sz w:val="30"/>
          <w:szCs w:val="30"/>
        </w:rPr>
        <w:t>– геохімічна 170</w:t>
      </w:r>
    </w:p>
    <w:p w:rsidR="00CC3D85" w:rsidRPr="00CC3D85" w:rsidRDefault="00CC3D85" w:rsidP="00CC3D85">
      <w:pPr>
        <w:ind w:left="705"/>
        <w:jc w:val="both"/>
        <w:rPr>
          <w:sz w:val="30"/>
          <w:szCs w:val="30"/>
        </w:rPr>
      </w:pPr>
      <w:r w:rsidRPr="00CC3D85">
        <w:rPr>
          <w:sz w:val="30"/>
          <w:szCs w:val="30"/>
        </w:rPr>
        <w:t>– гравітаційна 170</w:t>
      </w:r>
    </w:p>
    <w:p w:rsidR="00CC3D85" w:rsidRPr="00CC3D85" w:rsidRDefault="00CC3D85" w:rsidP="00CC3D85">
      <w:pPr>
        <w:ind w:left="705"/>
        <w:jc w:val="both"/>
        <w:rPr>
          <w:sz w:val="30"/>
          <w:szCs w:val="30"/>
        </w:rPr>
      </w:pPr>
      <w:r w:rsidRPr="00CC3D85">
        <w:rPr>
          <w:sz w:val="30"/>
          <w:szCs w:val="30"/>
        </w:rPr>
        <w:t>– магнітна 170</w:t>
      </w:r>
    </w:p>
    <w:p w:rsidR="00CC3D85" w:rsidRPr="00CC3D85" w:rsidRDefault="00CC3D85" w:rsidP="00CC3D85">
      <w:pPr>
        <w:jc w:val="both"/>
        <w:rPr>
          <w:sz w:val="30"/>
          <w:szCs w:val="30"/>
        </w:rPr>
      </w:pPr>
      <w:r w:rsidRPr="00CC3D85">
        <w:rPr>
          <w:sz w:val="30"/>
          <w:szCs w:val="30"/>
        </w:rPr>
        <w:t>Антикліза 97</w:t>
      </w:r>
    </w:p>
    <w:p w:rsidR="00CC3D85" w:rsidRPr="00CC3D85" w:rsidRDefault="00CC3D85" w:rsidP="00CC3D85">
      <w:pPr>
        <w:jc w:val="both"/>
        <w:rPr>
          <w:sz w:val="30"/>
          <w:szCs w:val="30"/>
        </w:rPr>
      </w:pPr>
      <w:r w:rsidRPr="00CC3D85">
        <w:rPr>
          <w:sz w:val="30"/>
          <w:szCs w:val="30"/>
        </w:rPr>
        <w:tab/>
        <w:t>– Воронезька 114,</w:t>
      </w:r>
    </w:p>
    <w:p w:rsidR="00CC3D85" w:rsidRPr="00CC3D85" w:rsidRDefault="00CC3D85" w:rsidP="00CC3D85">
      <w:pPr>
        <w:jc w:val="both"/>
        <w:rPr>
          <w:sz w:val="30"/>
          <w:szCs w:val="30"/>
        </w:rPr>
      </w:pPr>
      <w:r w:rsidRPr="00CC3D85">
        <w:rPr>
          <w:sz w:val="30"/>
          <w:szCs w:val="30"/>
        </w:rPr>
        <w:t>Антропосфера 188</w:t>
      </w:r>
    </w:p>
    <w:p w:rsidR="00CC3D85" w:rsidRPr="00CC3D85" w:rsidRDefault="00CC3D85" w:rsidP="00CC3D85">
      <w:pPr>
        <w:jc w:val="both"/>
        <w:rPr>
          <w:sz w:val="30"/>
          <w:szCs w:val="30"/>
        </w:rPr>
      </w:pPr>
      <w:r w:rsidRPr="00CC3D85">
        <w:rPr>
          <w:sz w:val="30"/>
          <w:szCs w:val="30"/>
        </w:rPr>
        <w:t>Анатексис 57, 58</w:t>
      </w:r>
    </w:p>
    <w:p w:rsidR="00CC3D85" w:rsidRPr="00CC3D85" w:rsidRDefault="00CC3D85" w:rsidP="00CC3D85">
      <w:pPr>
        <w:jc w:val="both"/>
        <w:rPr>
          <w:sz w:val="30"/>
          <w:szCs w:val="30"/>
        </w:rPr>
      </w:pPr>
      <w:r w:rsidRPr="00CC3D85">
        <w:rPr>
          <w:sz w:val="30"/>
          <w:szCs w:val="30"/>
        </w:rPr>
        <w:t>Ангідрит 28</w:t>
      </w:r>
    </w:p>
    <w:p w:rsidR="00CC3D85" w:rsidRPr="00CC3D85" w:rsidRDefault="00CC3D85" w:rsidP="00CC3D85">
      <w:pPr>
        <w:jc w:val="both"/>
        <w:rPr>
          <w:sz w:val="30"/>
          <w:szCs w:val="30"/>
        </w:rPr>
      </w:pPr>
      <w:r w:rsidRPr="00CC3D85">
        <w:rPr>
          <w:sz w:val="30"/>
          <w:szCs w:val="30"/>
        </w:rPr>
        <w:t>Андезит 29, 45</w:t>
      </w:r>
    </w:p>
    <w:p w:rsidR="00CC3D85" w:rsidRPr="00CC3D85" w:rsidRDefault="00CC3D85" w:rsidP="00CC3D85">
      <w:pPr>
        <w:jc w:val="both"/>
        <w:rPr>
          <w:sz w:val="30"/>
          <w:szCs w:val="30"/>
        </w:rPr>
      </w:pPr>
      <w:r w:rsidRPr="00CC3D85">
        <w:rPr>
          <w:sz w:val="30"/>
          <w:szCs w:val="30"/>
        </w:rPr>
        <w:t>Анортит 29</w:t>
      </w:r>
    </w:p>
    <w:p w:rsidR="00CC3D85" w:rsidRPr="00CC3D85" w:rsidRDefault="00CC3D85" w:rsidP="00CC3D85">
      <w:pPr>
        <w:jc w:val="both"/>
        <w:rPr>
          <w:sz w:val="30"/>
          <w:szCs w:val="30"/>
        </w:rPr>
      </w:pPr>
      <w:r w:rsidRPr="00CC3D85">
        <w:rPr>
          <w:sz w:val="30"/>
          <w:szCs w:val="30"/>
        </w:rPr>
        <w:t>Антиклінорій 97</w:t>
      </w:r>
    </w:p>
    <w:p w:rsidR="00CC3D85" w:rsidRPr="00CC3D85" w:rsidRDefault="00CC3D85" w:rsidP="00CC3D85">
      <w:pPr>
        <w:jc w:val="both"/>
        <w:rPr>
          <w:sz w:val="30"/>
          <w:szCs w:val="30"/>
        </w:rPr>
      </w:pPr>
      <w:r w:rsidRPr="00CC3D85">
        <w:rPr>
          <w:sz w:val="30"/>
          <w:szCs w:val="30"/>
        </w:rPr>
        <w:t>Антропосфера 188</w:t>
      </w:r>
    </w:p>
    <w:p w:rsidR="00CC3D85" w:rsidRPr="00CC3D85" w:rsidRDefault="00CC3D85" w:rsidP="00CC3D85">
      <w:pPr>
        <w:jc w:val="both"/>
        <w:rPr>
          <w:sz w:val="30"/>
          <w:szCs w:val="30"/>
        </w:rPr>
      </w:pPr>
      <w:r w:rsidRPr="00CC3D85">
        <w:rPr>
          <w:sz w:val="30"/>
          <w:szCs w:val="30"/>
        </w:rPr>
        <w:t>Апатит 28, 163</w:t>
      </w:r>
    </w:p>
    <w:p w:rsidR="00CC3D85" w:rsidRPr="00CC3D85" w:rsidRDefault="00CC3D85" w:rsidP="00CC3D85">
      <w:pPr>
        <w:jc w:val="both"/>
        <w:rPr>
          <w:sz w:val="30"/>
          <w:szCs w:val="30"/>
        </w:rPr>
      </w:pPr>
      <w:r w:rsidRPr="00CC3D85">
        <w:rPr>
          <w:sz w:val="30"/>
          <w:szCs w:val="30"/>
        </w:rPr>
        <w:t>Астероїд 8</w:t>
      </w:r>
    </w:p>
    <w:p w:rsidR="00CC3D85" w:rsidRPr="00CC3D85" w:rsidRDefault="00CC3D85" w:rsidP="00CC3D85">
      <w:pPr>
        <w:jc w:val="both"/>
        <w:rPr>
          <w:sz w:val="30"/>
          <w:szCs w:val="30"/>
        </w:rPr>
      </w:pPr>
      <w:r w:rsidRPr="00CC3D85">
        <w:rPr>
          <w:sz w:val="30"/>
          <w:szCs w:val="30"/>
        </w:rPr>
        <w:t>Астрономія 10</w:t>
      </w:r>
    </w:p>
    <w:p w:rsidR="00CC3D85" w:rsidRPr="00CC3D85" w:rsidRDefault="00CC3D85" w:rsidP="00CC3D85">
      <w:pPr>
        <w:jc w:val="both"/>
        <w:rPr>
          <w:sz w:val="30"/>
          <w:szCs w:val="30"/>
        </w:rPr>
      </w:pPr>
      <w:r w:rsidRPr="00CC3D85">
        <w:rPr>
          <w:sz w:val="30"/>
          <w:szCs w:val="30"/>
        </w:rPr>
        <w:t>Атмосфера 13</w:t>
      </w:r>
    </w:p>
    <w:p w:rsidR="00CC3D85" w:rsidRPr="00CC3D85" w:rsidRDefault="00CC3D85" w:rsidP="00CC3D85">
      <w:pPr>
        <w:jc w:val="both"/>
        <w:rPr>
          <w:sz w:val="30"/>
          <w:szCs w:val="30"/>
        </w:rPr>
      </w:pPr>
    </w:p>
    <w:p w:rsidR="00CC3D85" w:rsidRPr="006F7411" w:rsidRDefault="006F7411" w:rsidP="006F7411">
      <w:pPr>
        <w:jc w:val="center"/>
        <w:rPr>
          <w:b/>
          <w:sz w:val="32"/>
          <w:szCs w:val="32"/>
          <w:lang w:val="ru-RU"/>
        </w:rPr>
      </w:pPr>
      <w:r w:rsidRPr="006F7411">
        <w:rPr>
          <w:b/>
          <w:sz w:val="32"/>
          <w:szCs w:val="32"/>
          <w:lang w:val="ru-RU"/>
        </w:rPr>
        <w:t>Б</w:t>
      </w:r>
    </w:p>
    <w:p w:rsidR="00CC3D85" w:rsidRPr="00CC3D85" w:rsidRDefault="00CC3D85" w:rsidP="00CC3D85">
      <w:pPr>
        <w:jc w:val="both"/>
        <w:rPr>
          <w:sz w:val="30"/>
          <w:szCs w:val="30"/>
        </w:rPr>
      </w:pPr>
      <w:r w:rsidRPr="00CC3D85">
        <w:rPr>
          <w:sz w:val="30"/>
          <w:szCs w:val="30"/>
        </w:rPr>
        <w:t>Базальт 45</w:t>
      </w:r>
    </w:p>
    <w:p w:rsidR="00CC3D85" w:rsidRPr="00CC3D85" w:rsidRDefault="00CC3D85" w:rsidP="00CC3D85">
      <w:pPr>
        <w:jc w:val="both"/>
        <w:rPr>
          <w:sz w:val="30"/>
          <w:szCs w:val="30"/>
        </w:rPr>
      </w:pPr>
      <w:r w:rsidRPr="00CC3D85">
        <w:rPr>
          <w:sz w:val="30"/>
          <w:szCs w:val="30"/>
        </w:rPr>
        <w:t>Батоліт 95, 44</w:t>
      </w:r>
    </w:p>
    <w:p w:rsidR="00CC3D85" w:rsidRPr="00CC3D85" w:rsidRDefault="00CC3D85" w:rsidP="00CC3D85">
      <w:pPr>
        <w:jc w:val="both"/>
        <w:rPr>
          <w:sz w:val="30"/>
          <w:szCs w:val="30"/>
        </w:rPr>
      </w:pPr>
      <w:r w:rsidRPr="00CC3D85">
        <w:rPr>
          <w:sz w:val="30"/>
          <w:szCs w:val="30"/>
        </w:rPr>
        <w:t>Біосфера 15</w:t>
      </w:r>
    </w:p>
    <w:p w:rsidR="00CC3D85" w:rsidRPr="00CC3D85" w:rsidRDefault="00CC3D85" w:rsidP="00CC3D85">
      <w:pPr>
        <w:jc w:val="both"/>
        <w:rPr>
          <w:sz w:val="30"/>
          <w:szCs w:val="30"/>
        </w:rPr>
      </w:pPr>
      <w:r w:rsidRPr="00CC3D85">
        <w:rPr>
          <w:sz w:val="30"/>
          <w:szCs w:val="30"/>
        </w:rPr>
        <w:t>Біотит 29</w:t>
      </w:r>
    </w:p>
    <w:p w:rsidR="00CC3D85" w:rsidRPr="00CC3D85" w:rsidRDefault="00CC3D85" w:rsidP="00CC3D85">
      <w:pPr>
        <w:jc w:val="both"/>
        <w:rPr>
          <w:sz w:val="30"/>
          <w:szCs w:val="30"/>
        </w:rPr>
      </w:pPr>
      <w:r w:rsidRPr="00CC3D85">
        <w:rPr>
          <w:sz w:val="30"/>
          <w:szCs w:val="30"/>
        </w:rPr>
        <w:t>Бітовніт 29</w:t>
      </w:r>
    </w:p>
    <w:p w:rsidR="00CC3D85" w:rsidRPr="00CC3D85" w:rsidRDefault="00CC3D85" w:rsidP="00CC3D85">
      <w:pPr>
        <w:jc w:val="both"/>
        <w:rPr>
          <w:sz w:val="30"/>
          <w:szCs w:val="30"/>
        </w:rPr>
      </w:pPr>
      <w:r w:rsidRPr="00CC3D85">
        <w:rPr>
          <w:sz w:val="30"/>
          <w:szCs w:val="30"/>
        </w:rPr>
        <w:t>Блиск мінералу 22</w:t>
      </w:r>
    </w:p>
    <w:p w:rsidR="00CC3D85" w:rsidRPr="00CC3D85" w:rsidRDefault="00CC3D85" w:rsidP="00CC3D85">
      <w:pPr>
        <w:jc w:val="both"/>
        <w:rPr>
          <w:sz w:val="30"/>
          <w:szCs w:val="30"/>
        </w:rPr>
      </w:pPr>
      <w:r w:rsidRPr="00CC3D85">
        <w:rPr>
          <w:sz w:val="30"/>
          <w:szCs w:val="30"/>
        </w:rPr>
        <w:t>Боксити 53, 159</w:t>
      </w:r>
    </w:p>
    <w:p w:rsidR="00CC3D85" w:rsidRPr="00CC3D85" w:rsidRDefault="00CC3D85" w:rsidP="00CC3D85">
      <w:pPr>
        <w:jc w:val="both"/>
        <w:rPr>
          <w:sz w:val="30"/>
          <w:szCs w:val="30"/>
        </w:rPr>
      </w:pPr>
      <w:r w:rsidRPr="00CC3D85">
        <w:rPr>
          <w:sz w:val="30"/>
          <w:szCs w:val="30"/>
        </w:rPr>
        <w:t>Брахіантикліналь 96</w:t>
      </w:r>
    </w:p>
    <w:p w:rsidR="00CC3D85" w:rsidRPr="00CC3D85" w:rsidRDefault="00CC3D85" w:rsidP="00CC3D85">
      <w:pPr>
        <w:jc w:val="both"/>
        <w:rPr>
          <w:sz w:val="30"/>
          <w:szCs w:val="30"/>
        </w:rPr>
      </w:pPr>
      <w:r w:rsidRPr="00CC3D85">
        <w:rPr>
          <w:sz w:val="30"/>
          <w:szCs w:val="30"/>
        </w:rPr>
        <w:t>Брахісинкліналь 96</w:t>
      </w:r>
    </w:p>
    <w:p w:rsidR="00CC3D85" w:rsidRPr="00CC3D85" w:rsidRDefault="00CC3D85" w:rsidP="00CC3D85">
      <w:pPr>
        <w:jc w:val="both"/>
        <w:rPr>
          <w:sz w:val="30"/>
          <w:szCs w:val="30"/>
        </w:rPr>
      </w:pPr>
      <w:r w:rsidRPr="00CC3D85">
        <w:rPr>
          <w:sz w:val="30"/>
          <w:szCs w:val="30"/>
        </w:rPr>
        <w:t>Брахіскладка 96</w:t>
      </w:r>
    </w:p>
    <w:p w:rsidR="00CC3D85" w:rsidRPr="00CC3D85" w:rsidRDefault="00CC3D85" w:rsidP="00CC3D85">
      <w:pPr>
        <w:jc w:val="both"/>
        <w:rPr>
          <w:sz w:val="30"/>
          <w:szCs w:val="30"/>
        </w:rPr>
      </w:pPr>
      <w:r w:rsidRPr="00CC3D85">
        <w:rPr>
          <w:sz w:val="30"/>
          <w:szCs w:val="30"/>
        </w:rPr>
        <w:t>Брекчія 51</w:t>
      </w:r>
    </w:p>
    <w:p w:rsidR="00CC3D85" w:rsidRPr="00CC3D85" w:rsidRDefault="00CC3D85" w:rsidP="00CC3D85">
      <w:pPr>
        <w:jc w:val="both"/>
        <w:rPr>
          <w:sz w:val="30"/>
          <w:szCs w:val="30"/>
        </w:rPr>
      </w:pPr>
    </w:p>
    <w:p w:rsidR="00CC3D85" w:rsidRPr="006F7411" w:rsidRDefault="006F7411" w:rsidP="006F7411">
      <w:pPr>
        <w:jc w:val="center"/>
        <w:rPr>
          <w:b/>
          <w:sz w:val="32"/>
          <w:szCs w:val="32"/>
          <w:lang w:val="ru-RU"/>
        </w:rPr>
      </w:pPr>
      <w:r w:rsidRPr="006F7411">
        <w:rPr>
          <w:b/>
          <w:sz w:val="32"/>
          <w:szCs w:val="32"/>
          <w:lang w:val="ru-RU"/>
        </w:rPr>
        <w:t>В</w:t>
      </w:r>
    </w:p>
    <w:p w:rsidR="00CC3D85" w:rsidRPr="00CC3D85" w:rsidRDefault="00CC3D85" w:rsidP="00CC3D85">
      <w:pPr>
        <w:jc w:val="both"/>
        <w:rPr>
          <w:sz w:val="30"/>
          <w:szCs w:val="30"/>
        </w:rPr>
      </w:pPr>
      <w:r w:rsidRPr="00CC3D85">
        <w:rPr>
          <w:sz w:val="30"/>
          <w:szCs w:val="30"/>
        </w:rPr>
        <w:t>Валун 51</w:t>
      </w:r>
    </w:p>
    <w:p w:rsidR="00CC3D85" w:rsidRPr="00CC3D85" w:rsidRDefault="00CC3D85" w:rsidP="00CC3D85">
      <w:pPr>
        <w:jc w:val="both"/>
        <w:rPr>
          <w:sz w:val="30"/>
          <w:szCs w:val="30"/>
        </w:rPr>
      </w:pPr>
      <w:r w:rsidRPr="00CC3D85">
        <w:rPr>
          <w:sz w:val="30"/>
          <w:szCs w:val="30"/>
        </w:rPr>
        <w:t>Вапняк 52</w:t>
      </w:r>
    </w:p>
    <w:p w:rsidR="00CC3D85" w:rsidRPr="00CC3D85" w:rsidRDefault="00CC3D85" w:rsidP="00CC3D85">
      <w:pPr>
        <w:jc w:val="both"/>
        <w:rPr>
          <w:sz w:val="30"/>
          <w:szCs w:val="30"/>
        </w:rPr>
      </w:pPr>
      <w:r w:rsidRPr="00CC3D85">
        <w:rPr>
          <w:sz w:val="30"/>
          <w:szCs w:val="30"/>
        </w:rPr>
        <w:t>Вернадскіт 19</w:t>
      </w:r>
    </w:p>
    <w:p w:rsidR="00CC3D85" w:rsidRPr="00CC3D85" w:rsidRDefault="00CC3D85" w:rsidP="00CC3D85">
      <w:pPr>
        <w:jc w:val="both"/>
        <w:rPr>
          <w:sz w:val="30"/>
          <w:szCs w:val="30"/>
        </w:rPr>
      </w:pPr>
      <w:r w:rsidRPr="00CC3D85">
        <w:rPr>
          <w:sz w:val="30"/>
          <w:szCs w:val="30"/>
        </w:rPr>
        <w:t>Вершина кристала 20</w:t>
      </w:r>
    </w:p>
    <w:p w:rsidR="00CC3D85" w:rsidRPr="00CC3D85" w:rsidRDefault="00CC3D85" w:rsidP="00CC3D85">
      <w:pPr>
        <w:jc w:val="both"/>
        <w:rPr>
          <w:sz w:val="30"/>
          <w:szCs w:val="30"/>
        </w:rPr>
      </w:pPr>
      <w:r w:rsidRPr="00CC3D85">
        <w:rPr>
          <w:sz w:val="30"/>
          <w:szCs w:val="30"/>
        </w:rPr>
        <w:t>Вивітрювання 62</w:t>
      </w:r>
    </w:p>
    <w:p w:rsidR="00CC3D85" w:rsidRPr="00CC3D85" w:rsidRDefault="00CC3D85" w:rsidP="00CC3D85">
      <w:pPr>
        <w:ind w:firstLine="708"/>
        <w:jc w:val="both"/>
        <w:rPr>
          <w:sz w:val="30"/>
          <w:szCs w:val="30"/>
        </w:rPr>
      </w:pPr>
      <w:r w:rsidRPr="00CC3D85">
        <w:rPr>
          <w:sz w:val="30"/>
          <w:szCs w:val="30"/>
        </w:rPr>
        <w:t>– біологічне 62, 69</w:t>
      </w:r>
    </w:p>
    <w:p w:rsidR="00CC3D85" w:rsidRPr="00CC3D85" w:rsidRDefault="00CC3D85" w:rsidP="00CC3D85">
      <w:pPr>
        <w:ind w:firstLine="708"/>
        <w:jc w:val="both"/>
        <w:rPr>
          <w:sz w:val="30"/>
          <w:szCs w:val="30"/>
        </w:rPr>
      </w:pPr>
      <w:r w:rsidRPr="00CC3D85">
        <w:rPr>
          <w:sz w:val="30"/>
          <w:szCs w:val="30"/>
        </w:rPr>
        <w:t>– інсоляційне 65</w:t>
      </w:r>
    </w:p>
    <w:p w:rsidR="00CC3D85" w:rsidRPr="00CC3D85" w:rsidRDefault="00CC3D85" w:rsidP="00CC3D85">
      <w:pPr>
        <w:ind w:firstLine="708"/>
        <w:jc w:val="both"/>
        <w:rPr>
          <w:sz w:val="30"/>
          <w:szCs w:val="30"/>
        </w:rPr>
      </w:pPr>
      <w:r w:rsidRPr="00CC3D85">
        <w:rPr>
          <w:sz w:val="30"/>
          <w:szCs w:val="30"/>
        </w:rPr>
        <w:t>– каолінове 62</w:t>
      </w:r>
    </w:p>
    <w:p w:rsidR="00CC3D85" w:rsidRPr="00CC3D85" w:rsidRDefault="00CC3D85" w:rsidP="00CC3D85">
      <w:pPr>
        <w:ind w:firstLine="708"/>
        <w:jc w:val="both"/>
        <w:rPr>
          <w:sz w:val="30"/>
          <w:szCs w:val="30"/>
        </w:rPr>
      </w:pPr>
      <w:r w:rsidRPr="00CC3D85">
        <w:rPr>
          <w:sz w:val="30"/>
          <w:szCs w:val="30"/>
        </w:rPr>
        <w:t>– морозне 64</w:t>
      </w:r>
    </w:p>
    <w:p w:rsidR="00CC3D85" w:rsidRPr="00CC3D85" w:rsidRDefault="00CC3D85" w:rsidP="00CC3D85">
      <w:pPr>
        <w:ind w:firstLine="708"/>
        <w:jc w:val="both"/>
        <w:rPr>
          <w:sz w:val="30"/>
          <w:szCs w:val="30"/>
        </w:rPr>
      </w:pPr>
      <w:r w:rsidRPr="00CC3D85">
        <w:rPr>
          <w:sz w:val="30"/>
          <w:szCs w:val="30"/>
        </w:rPr>
        <w:t>– фізичне 62, 63</w:t>
      </w:r>
    </w:p>
    <w:p w:rsidR="00CC3D85" w:rsidRPr="00CC3D85" w:rsidRDefault="00CC3D85" w:rsidP="00CC3D85">
      <w:pPr>
        <w:ind w:firstLine="708"/>
        <w:jc w:val="both"/>
        <w:rPr>
          <w:sz w:val="30"/>
          <w:szCs w:val="30"/>
        </w:rPr>
      </w:pPr>
      <w:r w:rsidRPr="00CC3D85">
        <w:rPr>
          <w:sz w:val="30"/>
          <w:szCs w:val="30"/>
        </w:rPr>
        <w:t>– хімічне 62, 66</w:t>
      </w:r>
    </w:p>
    <w:p w:rsidR="00CC3D85" w:rsidRPr="00CC3D85" w:rsidRDefault="00CC3D85" w:rsidP="00CC3D85">
      <w:pPr>
        <w:jc w:val="both"/>
        <w:rPr>
          <w:sz w:val="30"/>
          <w:szCs w:val="30"/>
        </w:rPr>
      </w:pPr>
      <w:r w:rsidRPr="00CC3D85">
        <w:rPr>
          <w:sz w:val="30"/>
          <w:szCs w:val="30"/>
        </w:rPr>
        <w:t>Вилуговування 48, 66</w:t>
      </w:r>
    </w:p>
    <w:p w:rsidR="00CC3D85" w:rsidRPr="00CC3D85" w:rsidRDefault="00CC3D85" w:rsidP="00CC3D85">
      <w:pPr>
        <w:jc w:val="both"/>
        <w:rPr>
          <w:sz w:val="30"/>
          <w:szCs w:val="30"/>
        </w:rPr>
      </w:pPr>
      <w:r w:rsidRPr="00CC3D85">
        <w:rPr>
          <w:sz w:val="30"/>
          <w:szCs w:val="30"/>
        </w:rPr>
        <w:t>Висота складки 95</w:t>
      </w:r>
    </w:p>
    <w:p w:rsidR="00CC3D85" w:rsidRPr="00CC3D85" w:rsidRDefault="00CC3D85" w:rsidP="00CC3D85">
      <w:pPr>
        <w:jc w:val="both"/>
        <w:rPr>
          <w:sz w:val="30"/>
          <w:szCs w:val="30"/>
        </w:rPr>
      </w:pPr>
      <w:r w:rsidRPr="00CC3D85">
        <w:rPr>
          <w:sz w:val="30"/>
          <w:szCs w:val="30"/>
        </w:rPr>
        <w:t>Відвал гірничий 185</w:t>
      </w:r>
    </w:p>
    <w:p w:rsidR="00CC3D85" w:rsidRPr="00CC3D85" w:rsidRDefault="00CC3D85" w:rsidP="00CC3D85">
      <w:pPr>
        <w:jc w:val="both"/>
        <w:rPr>
          <w:sz w:val="30"/>
          <w:szCs w:val="30"/>
        </w:rPr>
      </w:pPr>
      <w:r w:rsidRPr="00CC3D85">
        <w:rPr>
          <w:sz w:val="30"/>
          <w:szCs w:val="30"/>
        </w:rPr>
        <w:t>Відклади антропогенові (четвер</w:t>
      </w:r>
      <w:r w:rsidR="006F7411">
        <w:rPr>
          <w:sz w:val="30"/>
          <w:szCs w:val="30"/>
          <w:lang w:val="ru-RU"/>
        </w:rPr>
        <w:softHyphen/>
      </w:r>
      <w:r w:rsidRPr="00CC3D85">
        <w:rPr>
          <w:sz w:val="30"/>
          <w:szCs w:val="30"/>
        </w:rPr>
        <w:t>тин</w:t>
      </w:r>
      <w:r w:rsidR="006F7411">
        <w:rPr>
          <w:sz w:val="30"/>
          <w:szCs w:val="30"/>
          <w:lang w:val="ru-RU"/>
        </w:rPr>
        <w:softHyphen/>
      </w:r>
      <w:r w:rsidRPr="00CC3D85">
        <w:rPr>
          <w:sz w:val="30"/>
          <w:szCs w:val="30"/>
        </w:rPr>
        <w:t>ні) 115, 116, 118, 175, 184</w:t>
      </w:r>
    </w:p>
    <w:p w:rsidR="00CC3D85" w:rsidRPr="00CC3D85" w:rsidRDefault="00CC3D85" w:rsidP="00CC3D85">
      <w:pPr>
        <w:ind w:left="705"/>
        <w:jc w:val="both"/>
        <w:rPr>
          <w:sz w:val="30"/>
          <w:szCs w:val="30"/>
        </w:rPr>
      </w:pPr>
      <w:r w:rsidRPr="00CC3D85">
        <w:rPr>
          <w:sz w:val="30"/>
          <w:szCs w:val="30"/>
        </w:rPr>
        <w:t>– верхнього карбону 120</w:t>
      </w:r>
    </w:p>
    <w:p w:rsidR="00CC3D85" w:rsidRPr="00CC3D85" w:rsidRDefault="00CC3D85" w:rsidP="00CC3D85">
      <w:pPr>
        <w:ind w:left="705"/>
        <w:jc w:val="both"/>
        <w:rPr>
          <w:sz w:val="30"/>
          <w:szCs w:val="30"/>
        </w:rPr>
      </w:pPr>
      <w:r w:rsidRPr="00CC3D85">
        <w:rPr>
          <w:sz w:val="30"/>
          <w:szCs w:val="30"/>
        </w:rPr>
        <w:t>– верхньокрейдові 118</w:t>
      </w:r>
    </w:p>
    <w:p w:rsidR="00CC3D85" w:rsidRPr="00CC3D85" w:rsidRDefault="00CC3D85" w:rsidP="00CC3D85">
      <w:pPr>
        <w:jc w:val="both"/>
        <w:rPr>
          <w:sz w:val="30"/>
          <w:szCs w:val="30"/>
        </w:rPr>
      </w:pPr>
      <w:r w:rsidRPr="00CC3D85">
        <w:rPr>
          <w:sz w:val="30"/>
          <w:szCs w:val="30"/>
        </w:rPr>
        <w:tab/>
        <w:t>– візейські 117</w:t>
      </w:r>
    </w:p>
    <w:p w:rsidR="00CC3D85" w:rsidRPr="00CC3D85" w:rsidRDefault="00CC3D85" w:rsidP="00CC3D85">
      <w:pPr>
        <w:ind w:firstLine="708"/>
        <w:jc w:val="both"/>
        <w:rPr>
          <w:sz w:val="30"/>
          <w:szCs w:val="30"/>
        </w:rPr>
      </w:pPr>
      <w:r w:rsidRPr="00CC3D85">
        <w:rPr>
          <w:sz w:val="30"/>
          <w:szCs w:val="30"/>
        </w:rPr>
        <w:t>– девонські 116, 120</w:t>
      </w:r>
    </w:p>
    <w:p w:rsidR="00CC3D85" w:rsidRPr="00CC3D85" w:rsidRDefault="00CC3D85" w:rsidP="00CC3D85">
      <w:pPr>
        <w:ind w:left="705"/>
        <w:jc w:val="both"/>
        <w:rPr>
          <w:sz w:val="30"/>
          <w:szCs w:val="30"/>
        </w:rPr>
      </w:pPr>
      <w:r w:rsidRPr="00CC3D85">
        <w:rPr>
          <w:sz w:val="30"/>
          <w:szCs w:val="30"/>
        </w:rPr>
        <w:t>– кайнозойські 121</w:t>
      </w:r>
    </w:p>
    <w:p w:rsidR="00CC3D85" w:rsidRPr="00CC3D85" w:rsidRDefault="00CC3D85" w:rsidP="00CC3D85">
      <w:pPr>
        <w:ind w:left="705"/>
        <w:jc w:val="both"/>
        <w:rPr>
          <w:sz w:val="30"/>
          <w:szCs w:val="30"/>
        </w:rPr>
      </w:pPr>
      <w:r w:rsidRPr="00CC3D85">
        <w:rPr>
          <w:sz w:val="30"/>
          <w:szCs w:val="30"/>
        </w:rPr>
        <w:t>– крейдові 123</w:t>
      </w:r>
    </w:p>
    <w:p w:rsidR="00CC3D85" w:rsidRPr="00CC3D85" w:rsidRDefault="00CC3D85" w:rsidP="00CC3D85">
      <w:pPr>
        <w:ind w:firstLine="708"/>
        <w:jc w:val="both"/>
        <w:rPr>
          <w:sz w:val="30"/>
          <w:szCs w:val="30"/>
        </w:rPr>
      </w:pPr>
      <w:r w:rsidRPr="00CC3D85">
        <w:rPr>
          <w:sz w:val="30"/>
          <w:szCs w:val="30"/>
        </w:rPr>
        <w:t>– кам’яновугільні 115, 120</w:t>
      </w:r>
    </w:p>
    <w:p w:rsidR="00CC3D85" w:rsidRPr="00CC3D85" w:rsidRDefault="00CC3D85" w:rsidP="00CC3D85">
      <w:pPr>
        <w:ind w:firstLine="708"/>
        <w:jc w:val="both"/>
        <w:rPr>
          <w:sz w:val="30"/>
          <w:szCs w:val="30"/>
        </w:rPr>
      </w:pPr>
      <w:r w:rsidRPr="00CC3D85">
        <w:rPr>
          <w:sz w:val="30"/>
          <w:szCs w:val="30"/>
        </w:rPr>
        <w:t>– неогенові 121</w:t>
      </w:r>
    </w:p>
    <w:p w:rsidR="00CC3D85" w:rsidRPr="00CC3D85" w:rsidRDefault="00CC3D85" w:rsidP="00CC3D85">
      <w:pPr>
        <w:ind w:firstLine="708"/>
        <w:jc w:val="both"/>
        <w:rPr>
          <w:sz w:val="30"/>
          <w:szCs w:val="30"/>
        </w:rPr>
      </w:pPr>
      <w:r w:rsidRPr="00CC3D85">
        <w:rPr>
          <w:sz w:val="30"/>
          <w:szCs w:val="30"/>
        </w:rPr>
        <w:t>– нижнього карбону 120</w:t>
      </w:r>
    </w:p>
    <w:p w:rsidR="00CC3D85" w:rsidRPr="00CC3D85" w:rsidRDefault="00CC3D85" w:rsidP="00CC3D85">
      <w:pPr>
        <w:ind w:firstLine="708"/>
        <w:jc w:val="both"/>
        <w:rPr>
          <w:sz w:val="30"/>
          <w:szCs w:val="30"/>
        </w:rPr>
      </w:pPr>
      <w:r w:rsidRPr="00CC3D85">
        <w:rPr>
          <w:sz w:val="30"/>
          <w:szCs w:val="30"/>
        </w:rPr>
        <w:t>– палеогенові 118</w:t>
      </w:r>
    </w:p>
    <w:p w:rsidR="00CC3D85" w:rsidRPr="00CC3D85" w:rsidRDefault="00CC3D85" w:rsidP="00CC3D85">
      <w:pPr>
        <w:ind w:left="705"/>
        <w:jc w:val="both"/>
        <w:rPr>
          <w:sz w:val="30"/>
          <w:szCs w:val="30"/>
        </w:rPr>
      </w:pPr>
      <w:r w:rsidRPr="00CC3D85">
        <w:rPr>
          <w:sz w:val="30"/>
          <w:szCs w:val="30"/>
        </w:rPr>
        <w:t>– середнього карбону 117, 120</w:t>
      </w:r>
    </w:p>
    <w:p w:rsidR="00CC3D85" w:rsidRPr="00CC3D85" w:rsidRDefault="00CC3D85" w:rsidP="00CC3D85">
      <w:pPr>
        <w:ind w:left="705"/>
        <w:jc w:val="both"/>
        <w:rPr>
          <w:sz w:val="30"/>
          <w:szCs w:val="30"/>
        </w:rPr>
      </w:pPr>
      <w:r w:rsidRPr="00CC3D85">
        <w:rPr>
          <w:sz w:val="30"/>
          <w:szCs w:val="30"/>
        </w:rPr>
        <w:t>– середньоюрскі 118</w:t>
      </w:r>
    </w:p>
    <w:p w:rsidR="00CC3D85" w:rsidRPr="00CC3D85" w:rsidRDefault="00CC3D85" w:rsidP="00CC3D85">
      <w:pPr>
        <w:ind w:left="705"/>
        <w:jc w:val="both"/>
        <w:rPr>
          <w:sz w:val="30"/>
          <w:szCs w:val="30"/>
        </w:rPr>
      </w:pPr>
      <w:r w:rsidRPr="00CC3D85">
        <w:rPr>
          <w:sz w:val="30"/>
          <w:szCs w:val="30"/>
        </w:rPr>
        <w:t>– тріасові 117, 118</w:t>
      </w:r>
    </w:p>
    <w:p w:rsidR="00CC3D85" w:rsidRPr="00CC3D85" w:rsidRDefault="00CC3D85" w:rsidP="00CC3D85">
      <w:pPr>
        <w:ind w:left="705"/>
        <w:jc w:val="both"/>
        <w:rPr>
          <w:sz w:val="30"/>
          <w:szCs w:val="30"/>
        </w:rPr>
      </w:pPr>
      <w:r w:rsidRPr="00CC3D85">
        <w:rPr>
          <w:sz w:val="30"/>
          <w:szCs w:val="30"/>
        </w:rPr>
        <w:t>– четвертинні (антропогенні) 115, 116, 123</w:t>
      </w:r>
    </w:p>
    <w:p w:rsidR="00CC3D85" w:rsidRPr="00CC3D85" w:rsidRDefault="00CC3D85" w:rsidP="00CC3D85">
      <w:pPr>
        <w:jc w:val="both"/>
        <w:rPr>
          <w:sz w:val="30"/>
          <w:szCs w:val="30"/>
        </w:rPr>
      </w:pPr>
      <w:r w:rsidRPr="00CC3D85">
        <w:rPr>
          <w:sz w:val="30"/>
          <w:szCs w:val="30"/>
        </w:rPr>
        <w:tab/>
        <w:t>– штучних водоймищ 185</w:t>
      </w:r>
    </w:p>
    <w:p w:rsidR="00CC3D85" w:rsidRPr="00CC3D85" w:rsidRDefault="00CC3D85" w:rsidP="00CC3D85">
      <w:pPr>
        <w:jc w:val="both"/>
        <w:rPr>
          <w:sz w:val="30"/>
          <w:szCs w:val="30"/>
        </w:rPr>
      </w:pPr>
      <w:r w:rsidRPr="00CC3D85">
        <w:rPr>
          <w:sz w:val="30"/>
          <w:szCs w:val="30"/>
        </w:rPr>
        <w:t>Відходи господарсько-побутові 185</w:t>
      </w:r>
    </w:p>
    <w:p w:rsidR="00CC3D85" w:rsidRPr="00CC3D85" w:rsidRDefault="00CC3D85" w:rsidP="00CC3D85">
      <w:pPr>
        <w:ind w:firstLine="708"/>
        <w:jc w:val="both"/>
        <w:rPr>
          <w:sz w:val="30"/>
          <w:szCs w:val="30"/>
        </w:rPr>
      </w:pPr>
      <w:r w:rsidRPr="00CC3D85">
        <w:rPr>
          <w:sz w:val="30"/>
          <w:szCs w:val="30"/>
        </w:rPr>
        <w:t>– промислові 185</w:t>
      </w:r>
    </w:p>
    <w:p w:rsidR="00CC3D85" w:rsidRPr="00CC3D85" w:rsidRDefault="00CC3D85" w:rsidP="00CC3D85">
      <w:pPr>
        <w:jc w:val="both"/>
        <w:rPr>
          <w:sz w:val="30"/>
          <w:szCs w:val="30"/>
        </w:rPr>
      </w:pPr>
      <w:r w:rsidRPr="00CC3D85">
        <w:rPr>
          <w:sz w:val="30"/>
          <w:szCs w:val="30"/>
        </w:rPr>
        <w:t>Вісь складки 95</w:t>
      </w:r>
    </w:p>
    <w:p w:rsidR="00CC3D85" w:rsidRPr="00CC3D85" w:rsidRDefault="00CC3D85" w:rsidP="00CC3D85">
      <w:pPr>
        <w:jc w:val="both"/>
        <w:rPr>
          <w:sz w:val="30"/>
          <w:szCs w:val="30"/>
        </w:rPr>
      </w:pPr>
      <w:r w:rsidRPr="00CC3D85">
        <w:rPr>
          <w:sz w:val="30"/>
          <w:szCs w:val="30"/>
        </w:rPr>
        <w:t>Властивості мінералів магнітні 23</w:t>
      </w:r>
    </w:p>
    <w:p w:rsidR="00CC3D85" w:rsidRPr="00CC3D85" w:rsidRDefault="00CC3D85" w:rsidP="00CC3D85">
      <w:pPr>
        <w:jc w:val="both"/>
        <w:rPr>
          <w:sz w:val="30"/>
          <w:szCs w:val="30"/>
        </w:rPr>
      </w:pPr>
      <w:r w:rsidRPr="00CC3D85">
        <w:rPr>
          <w:color w:val="FF0000"/>
          <w:sz w:val="30"/>
          <w:szCs w:val="30"/>
        </w:rPr>
        <w:tab/>
      </w:r>
      <w:r w:rsidRPr="00CC3D85">
        <w:rPr>
          <w:sz w:val="30"/>
          <w:szCs w:val="30"/>
        </w:rPr>
        <w:t>– фізичні 20</w:t>
      </w:r>
    </w:p>
    <w:p w:rsidR="00CC3D85" w:rsidRPr="00CC3D85" w:rsidRDefault="00CC3D85" w:rsidP="00CC3D85">
      <w:pPr>
        <w:jc w:val="both"/>
        <w:rPr>
          <w:sz w:val="30"/>
          <w:szCs w:val="30"/>
        </w:rPr>
      </w:pPr>
      <w:r w:rsidRPr="00CC3D85">
        <w:rPr>
          <w:sz w:val="30"/>
          <w:szCs w:val="30"/>
        </w:rPr>
        <w:t>Вкраплення 20</w:t>
      </w:r>
    </w:p>
    <w:p w:rsidR="00CC3D85" w:rsidRPr="00CC3D85" w:rsidRDefault="00CC3D85" w:rsidP="00CC3D85">
      <w:pPr>
        <w:jc w:val="both"/>
        <w:rPr>
          <w:sz w:val="30"/>
          <w:szCs w:val="30"/>
        </w:rPr>
      </w:pPr>
      <w:r w:rsidRPr="00CC3D85">
        <w:rPr>
          <w:sz w:val="30"/>
          <w:szCs w:val="30"/>
        </w:rPr>
        <w:t>Вогнище магматичне 36</w:t>
      </w:r>
    </w:p>
    <w:p w:rsidR="00CC3D85" w:rsidRPr="00CC3D85" w:rsidRDefault="00CC3D85" w:rsidP="00CC3D85">
      <w:pPr>
        <w:jc w:val="both"/>
        <w:rPr>
          <w:sz w:val="30"/>
          <w:szCs w:val="30"/>
        </w:rPr>
      </w:pPr>
      <w:r w:rsidRPr="00CC3D85">
        <w:rPr>
          <w:sz w:val="30"/>
          <w:szCs w:val="30"/>
        </w:rPr>
        <w:t>Води артезіанські 80</w:t>
      </w:r>
    </w:p>
    <w:p w:rsidR="00CC3D85" w:rsidRPr="00CC3D85" w:rsidRDefault="00CC3D85" w:rsidP="00CC3D85">
      <w:pPr>
        <w:ind w:firstLine="708"/>
        <w:jc w:val="both"/>
        <w:rPr>
          <w:sz w:val="30"/>
          <w:szCs w:val="30"/>
        </w:rPr>
      </w:pPr>
      <w:r w:rsidRPr="00CC3D85">
        <w:rPr>
          <w:sz w:val="30"/>
          <w:szCs w:val="30"/>
        </w:rPr>
        <w:t>– безнапірні 80</w:t>
      </w:r>
    </w:p>
    <w:p w:rsidR="00CC3D85" w:rsidRPr="00CC3D85" w:rsidRDefault="00CC3D85" w:rsidP="00CC3D85">
      <w:pPr>
        <w:ind w:left="705"/>
        <w:jc w:val="both"/>
        <w:rPr>
          <w:sz w:val="30"/>
          <w:szCs w:val="30"/>
        </w:rPr>
      </w:pPr>
      <w:r w:rsidRPr="00CC3D85">
        <w:rPr>
          <w:sz w:val="30"/>
          <w:szCs w:val="30"/>
        </w:rPr>
        <w:t>– висхідні 71</w:t>
      </w:r>
    </w:p>
    <w:p w:rsidR="00CC3D85" w:rsidRPr="00CC3D85" w:rsidRDefault="00CC3D85" w:rsidP="00CC3D85">
      <w:pPr>
        <w:ind w:left="705"/>
        <w:jc w:val="both"/>
        <w:rPr>
          <w:sz w:val="30"/>
          <w:szCs w:val="30"/>
        </w:rPr>
      </w:pPr>
      <w:r w:rsidRPr="00CC3D85">
        <w:rPr>
          <w:sz w:val="30"/>
          <w:szCs w:val="30"/>
        </w:rPr>
        <w:t>– верхні 47</w:t>
      </w:r>
    </w:p>
    <w:p w:rsidR="00CC3D85" w:rsidRPr="00CC3D85" w:rsidRDefault="00CC3D85" w:rsidP="00CC3D85">
      <w:pPr>
        <w:ind w:left="705"/>
        <w:jc w:val="both"/>
        <w:rPr>
          <w:sz w:val="30"/>
          <w:szCs w:val="30"/>
        </w:rPr>
      </w:pPr>
      <w:r w:rsidRPr="00CC3D85">
        <w:rPr>
          <w:sz w:val="30"/>
          <w:szCs w:val="30"/>
        </w:rPr>
        <w:t>– верховодка 79</w:t>
      </w:r>
    </w:p>
    <w:p w:rsidR="00CC3D85" w:rsidRPr="00CC3D85" w:rsidRDefault="00CC3D85" w:rsidP="00CC3D85">
      <w:pPr>
        <w:ind w:left="705"/>
        <w:jc w:val="both"/>
        <w:rPr>
          <w:sz w:val="30"/>
          <w:szCs w:val="30"/>
        </w:rPr>
      </w:pPr>
      <w:r w:rsidRPr="00CC3D85">
        <w:rPr>
          <w:sz w:val="30"/>
          <w:szCs w:val="30"/>
        </w:rPr>
        <w:t>– високо мінералізовані 149</w:t>
      </w:r>
    </w:p>
    <w:p w:rsidR="00CC3D85" w:rsidRPr="00CC3D85" w:rsidRDefault="00CC3D85" w:rsidP="00CC3D85">
      <w:pPr>
        <w:ind w:firstLine="708"/>
        <w:jc w:val="both"/>
        <w:rPr>
          <w:sz w:val="30"/>
          <w:szCs w:val="30"/>
        </w:rPr>
      </w:pPr>
      <w:r w:rsidRPr="00CC3D85">
        <w:rPr>
          <w:sz w:val="30"/>
          <w:szCs w:val="30"/>
        </w:rPr>
        <w:t>– гарячі 82</w:t>
      </w:r>
    </w:p>
    <w:p w:rsidR="00CC3D85" w:rsidRPr="00CC3D85" w:rsidRDefault="00CC3D85" w:rsidP="00CC3D85">
      <w:pPr>
        <w:ind w:firstLine="708"/>
        <w:jc w:val="both"/>
        <w:rPr>
          <w:sz w:val="30"/>
          <w:szCs w:val="30"/>
        </w:rPr>
      </w:pPr>
      <w:r w:rsidRPr="00CC3D85">
        <w:rPr>
          <w:sz w:val="30"/>
          <w:szCs w:val="30"/>
        </w:rPr>
        <w:t>– гігроскопічні 72</w:t>
      </w:r>
    </w:p>
    <w:p w:rsidR="00CC3D85" w:rsidRPr="00CC3D85" w:rsidRDefault="00CC3D85" w:rsidP="00CC3D85">
      <w:pPr>
        <w:ind w:firstLine="708"/>
        <w:jc w:val="both"/>
        <w:rPr>
          <w:sz w:val="30"/>
          <w:szCs w:val="30"/>
        </w:rPr>
      </w:pPr>
      <w:r w:rsidRPr="00CC3D85">
        <w:rPr>
          <w:sz w:val="30"/>
          <w:szCs w:val="30"/>
        </w:rPr>
        <w:t>– гравітаційні (вільні) 72</w:t>
      </w:r>
    </w:p>
    <w:p w:rsidR="00CC3D85" w:rsidRPr="00CC3D85" w:rsidRDefault="00CC3D85" w:rsidP="00CC3D85">
      <w:pPr>
        <w:ind w:firstLine="708"/>
        <w:jc w:val="both"/>
        <w:rPr>
          <w:sz w:val="30"/>
          <w:szCs w:val="30"/>
        </w:rPr>
      </w:pPr>
      <w:r w:rsidRPr="00CC3D85">
        <w:rPr>
          <w:sz w:val="30"/>
          <w:szCs w:val="30"/>
        </w:rPr>
        <w:t>– ґрунтові 79</w:t>
      </w:r>
    </w:p>
    <w:p w:rsidR="00CC3D85" w:rsidRPr="00CC3D85" w:rsidRDefault="00CC3D85" w:rsidP="00CC3D85">
      <w:pPr>
        <w:ind w:firstLine="708"/>
        <w:jc w:val="both"/>
        <w:rPr>
          <w:sz w:val="30"/>
          <w:szCs w:val="30"/>
        </w:rPr>
      </w:pPr>
      <w:r w:rsidRPr="00CC3D85">
        <w:rPr>
          <w:sz w:val="30"/>
          <w:szCs w:val="30"/>
        </w:rPr>
        <w:t>– зв’язані 148</w:t>
      </w:r>
    </w:p>
    <w:p w:rsidR="00CC3D85" w:rsidRPr="00CC3D85" w:rsidRDefault="00CC3D85" w:rsidP="00CC3D85">
      <w:pPr>
        <w:ind w:firstLine="708"/>
        <w:jc w:val="both"/>
        <w:rPr>
          <w:sz w:val="30"/>
          <w:szCs w:val="30"/>
        </w:rPr>
      </w:pPr>
      <w:r w:rsidRPr="00CC3D85">
        <w:rPr>
          <w:sz w:val="30"/>
          <w:szCs w:val="30"/>
        </w:rPr>
        <w:t>– змішані 148</w:t>
      </w:r>
    </w:p>
    <w:p w:rsidR="00CC3D85" w:rsidRPr="00CC3D85" w:rsidRDefault="00CC3D85" w:rsidP="00CC3D85">
      <w:pPr>
        <w:ind w:firstLine="708"/>
        <w:jc w:val="both"/>
        <w:rPr>
          <w:sz w:val="30"/>
          <w:szCs w:val="30"/>
        </w:rPr>
      </w:pPr>
      <w:r w:rsidRPr="00CC3D85">
        <w:rPr>
          <w:sz w:val="30"/>
          <w:szCs w:val="30"/>
        </w:rPr>
        <w:t>– інфільтраційні 72</w:t>
      </w:r>
    </w:p>
    <w:p w:rsidR="00CC3D85" w:rsidRPr="00CC3D85" w:rsidRDefault="00CC3D85" w:rsidP="00CC3D85">
      <w:pPr>
        <w:ind w:firstLine="708"/>
        <w:jc w:val="both"/>
        <w:rPr>
          <w:sz w:val="30"/>
          <w:szCs w:val="30"/>
        </w:rPr>
      </w:pPr>
      <w:r w:rsidRPr="00CC3D85">
        <w:rPr>
          <w:sz w:val="30"/>
          <w:szCs w:val="30"/>
        </w:rPr>
        <w:t>– капілярні 72, 79</w:t>
      </w:r>
    </w:p>
    <w:p w:rsidR="00CC3D85" w:rsidRPr="00CC3D85" w:rsidRDefault="00CC3D85" w:rsidP="00CC3D85">
      <w:pPr>
        <w:ind w:firstLine="708"/>
        <w:jc w:val="both"/>
        <w:rPr>
          <w:sz w:val="30"/>
          <w:szCs w:val="30"/>
        </w:rPr>
      </w:pPr>
      <w:r w:rsidRPr="00CC3D85">
        <w:rPr>
          <w:sz w:val="30"/>
          <w:szCs w:val="30"/>
        </w:rPr>
        <w:t>– карстові 79, 80</w:t>
      </w:r>
    </w:p>
    <w:p w:rsidR="00CC3D85" w:rsidRPr="00CC3D85" w:rsidRDefault="00CC3D85" w:rsidP="00CC3D85">
      <w:pPr>
        <w:ind w:firstLine="708"/>
        <w:jc w:val="both"/>
        <w:rPr>
          <w:sz w:val="30"/>
          <w:szCs w:val="30"/>
        </w:rPr>
      </w:pPr>
      <w:r w:rsidRPr="00CC3D85">
        <w:rPr>
          <w:sz w:val="30"/>
          <w:szCs w:val="30"/>
        </w:rPr>
        <w:t>– конденсаційні 72, 150</w:t>
      </w:r>
    </w:p>
    <w:p w:rsidR="00CC3D85" w:rsidRPr="00CC3D85" w:rsidRDefault="00CC3D85" w:rsidP="00CC3D85">
      <w:pPr>
        <w:ind w:firstLine="708"/>
        <w:jc w:val="both"/>
        <w:rPr>
          <w:sz w:val="30"/>
          <w:szCs w:val="30"/>
        </w:rPr>
      </w:pPr>
      <w:r w:rsidRPr="00CC3D85">
        <w:rPr>
          <w:sz w:val="30"/>
          <w:szCs w:val="30"/>
        </w:rPr>
        <w:t>– крайові 146</w:t>
      </w:r>
    </w:p>
    <w:p w:rsidR="00CC3D85" w:rsidRPr="00CC3D85" w:rsidRDefault="00CC3D85" w:rsidP="00CC3D85">
      <w:pPr>
        <w:ind w:firstLine="708"/>
        <w:jc w:val="both"/>
        <w:rPr>
          <w:sz w:val="30"/>
          <w:szCs w:val="30"/>
        </w:rPr>
      </w:pPr>
      <w:r w:rsidRPr="00CC3D85">
        <w:rPr>
          <w:sz w:val="30"/>
          <w:szCs w:val="30"/>
        </w:rPr>
        <w:t>– кристалізаційні (хімічно зв’я</w:t>
      </w:r>
      <w:r w:rsidR="006F7411" w:rsidRPr="00A66A1D">
        <w:rPr>
          <w:sz w:val="30"/>
          <w:szCs w:val="30"/>
        </w:rPr>
        <w:softHyphen/>
      </w:r>
      <w:r w:rsidRPr="00CC3D85">
        <w:rPr>
          <w:sz w:val="30"/>
          <w:szCs w:val="30"/>
        </w:rPr>
        <w:t>зані) 71</w:t>
      </w:r>
    </w:p>
    <w:p w:rsidR="00CC3D85" w:rsidRPr="00CC3D85" w:rsidRDefault="00CC3D85" w:rsidP="00CC3D85">
      <w:pPr>
        <w:ind w:firstLine="708"/>
        <w:jc w:val="both"/>
        <w:rPr>
          <w:sz w:val="30"/>
          <w:szCs w:val="30"/>
        </w:rPr>
      </w:pPr>
      <w:r w:rsidRPr="00CC3D85">
        <w:rPr>
          <w:sz w:val="30"/>
          <w:szCs w:val="30"/>
        </w:rPr>
        <w:t>– магматичні 72</w:t>
      </w:r>
    </w:p>
    <w:p w:rsidR="00CC3D85" w:rsidRPr="00CC3D85" w:rsidRDefault="00CC3D85" w:rsidP="00CC3D85">
      <w:pPr>
        <w:ind w:firstLine="708"/>
        <w:jc w:val="both"/>
        <w:rPr>
          <w:sz w:val="30"/>
          <w:szCs w:val="30"/>
        </w:rPr>
      </w:pPr>
      <w:r w:rsidRPr="00CC3D85">
        <w:rPr>
          <w:sz w:val="30"/>
          <w:szCs w:val="30"/>
        </w:rPr>
        <w:t>– метеорні 148</w:t>
      </w:r>
    </w:p>
    <w:p w:rsidR="00CC3D85" w:rsidRPr="00CC3D85" w:rsidRDefault="00CC3D85" w:rsidP="00CC3D85">
      <w:pPr>
        <w:ind w:firstLine="708"/>
        <w:jc w:val="both"/>
        <w:rPr>
          <w:sz w:val="30"/>
          <w:szCs w:val="30"/>
        </w:rPr>
      </w:pPr>
      <w:r w:rsidRPr="00CC3D85">
        <w:rPr>
          <w:sz w:val="30"/>
          <w:szCs w:val="30"/>
        </w:rPr>
        <w:t>– мінералізовані 82</w:t>
      </w:r>
    </w:p>
    <w:p w:rsidR="00CC3D85" w:rsidRPr="00CC3D85" w:rsidRDefault="00CC3D85" w:rsidP="00CC3D85">
      <w:pPr>
        <w:ind w:firstLine="708"/>
        <w:jc w:val="both"/>
        <w:rPr>
          <w:sz w:val="30"/>
          <w:szCs w:val="30"/>
        </w:rPr>
      </w:pPr>
      <w:r w:rsidRPr="00CC3D85">
        <w:rPr>
          <w:sz w:val="30"/>
          <w:szCs w:val="30"/>
        </w:rPr>
        <w:t>– напірні 80</w:t>
      </w:r>
    </w:p>
    <w:p w:rsidR="00CC3D85" w:rsidRPr="00CC3D85" w:rsidRDefault="00CC3D85" w:rsidP="00CC3D85">
      <w:pPr>
        <w:ind w:firstLine="708"/>
        <w:jc w:val="both"/>
        <w:rPr>
          <w:sz w:val="30"/>
          <w:szCs w:val="30"/>
        </w:rPr>
      </w:pPr>
      <w:r w:rsidRPr="00CC3D85">
        <w:rPr>
          <w:sz w:val="30"/>
          <w:szCs w:val="30"/>
        </w:rPr>
        <w:t>– нисхідні 71</w:t>
      </w:r>
    </w:p>
    <w:p w:rsidR="00CC3D85" w:rsidRPr="00CC3D85" w:rsidRDefault="00CC3D85" w:rsidP="00CC3D85">
      <w:pPr>
        <w:ind w:firstLine="708"/>
        <w:jc w:val="both"/>
        <w:rPr>
          <w:sz w:val="30"/>
          <w:szCs w:val="30"/>
        </w:rPr>
      </w:pPr>
      <w:r w:rsidRPr="00CC3D85">
        <w:rPr>
          <w:sz w:val="30"/>
          <w:szCs w:val="30"/>
        </w:rPr>
        <w:t>– підземні 71</w:t>
      </w:r>
    </w:p>
    <w:p w:rsidR="00CC3D85" w:rsidRPr="00CC3D85" w:rsidRDefault="00CC3D85" w:rsidP="00CC3D85">
      <w:pPr>
        <w:ind w:firstLine="708"/>
        <w:jc w:val="both"/>
        <w:rPr>
          <w:sz w:val="30"/>
          <w:szCs w:val="30"/>
        </w:rPr>
      </w:pPr>
      <w:r w:rsidRPr="00CC3D85">
        <w:rPr>
          <w:sz w:val="30"/>
          <w:szCs w:val="30"/>
        </w:rPr>
        <w:t>– підошовні 146</w:t>
      </w:r>
    </w:p>
    <w:p w:rsidR="00CC3D85" w:rsidRPr="00CC3D85" w:rsidRDefault="00CC3D85" w:rsidP="00CC3D85">
      <w:pPr>
        <w:ind w:firstLine="708"/>
        <w:jc w:val="both"/>
        <w:rPr>
          <w:sz w:val="30"/>
          <w:szCs w:val="30"/>
        </w:rPr>
      </w:pPr>
      <w:r w:rsidRPr="00CC3D85">
        <w:rPr>
          <w:sz w:val="30"/>
          <w:szCs w:val="30"/>
        </w:rPr>
        <w:t>– пластові (міжпластові) 79, 80, 148</w:t>
      </w:r>
    </w:p>
    <w:p w:rsidR="00CC3D85" w:rsidRPr="00CC3D85" w:rsidRDefault="00CC3D85" w:rsidP="00CC3D85">
      <w:pPr>
        <w:ind w:firstLine="708"/>
        <w:jc w:val="both"/>
        <w:rPr>
          <w:sz w:val="30"/>
          <w:szCs w:val="30"/>
        </w:rPr>
      </w:pPr>
      <w:r w:rsidRPr="00CC3D85">
        <w:rPr>
          <w:sz w:val="30"/>
          <w:szCs w:val="30"/>
        </w:rPr>
        <w:t>– плівкові 72</w:t>
      </w:r>
    </w:p>
    <w:p w:rsidR="00CC3D85" w:rsidRPr="00CC3D85" w:rsidRDefault="00CC3D85" w:rsidP="00CC3D85">
      <w:pPr>
        <w:ind w:firstLine="708"/>
        <w:jc w:val="both"/>
        <w:rPr>
          <w:sz w:val="30"/>
          <w:szCs w:val="30"/>
        </w:rPr>
      </w:pPr>
      <w:r w:rsidRPr="00CC3D85">
        <w:rPr>
          <w:sz w:val="30"/>
          <w:szCs w:val="30"/>
        </w:rPr>
        <w:t>– поховані 148</w:t>
      </w:r>
    </w:p>
    <w:p w:rsidR="00CC3D85" w:rsidRPr="00CC3D85" w:rsidRDefault="00CC3D85" w:rsidP="00CC3D85">
      <w:pPr>
        <w:ind w:firstLine="708"/>
        <w:jc w:val="both"/>
        <w:rPr>
          <w:sz w:val="30"/>
          <w:szCs w:val="30"/>
        </w:rPr>
      </w:pPr>
      <w:r w:rsidRPr="00CC3D85">
        <w:rPr>
          <w:sz w:val="30"/>
          <w:szCs w:val="30"/>
        </w:rPr>
        <w:t>– прісні 82, 83, 149</w:t>
      </w:r>
    </w:p>
    <w:p w:rsidR="00CC3D85" w:rsidRPr="00CC3D85" w:rsidRDefault="00CC3D85" w:rsidP="00CC3D85">
      <w:pPr>
        <w:ind w:firstLine="708"/>
        <w:jc w:val="both"/>
        <w:rPr>
          <w:sz w:val="30"/>
          <w:szCs w:val="30"/>
        </w:rPr>
      </w:pPr>
      <w:r w:rsidRPr="00CC3D85">
        <w:rPr>
          <w:sz w:val="30"/>
          <w:szCs w:val="30"/>
        </w:rPr>
        <w:t>– промислові 84, 187</w:t>
      </w:r>
    </w:p>
    <w:p w:rsidR="00CC3D85" w:rsidRPr="00CC3D85" w:rsidRDefault="00CC3D85" w:rsidP="00CC3D85">
      <w:pPr>
        <w:ind w:firstLine="708"/>
        <w:jc w:val="both"/>
        <w:rPr>
          <w:sz w:val="30"/>
          <w:szCs w:val="30"/>
        </w:rPr>
      </w:pPr>
      <w:r w:rsidRPr="00CC3D85">
        <w:rPr>
          <w:sz w:val="30"/>
          <w:szCs w:val="30"/>
        </w:rPr>
        <w:t>– проміжні 147</w:t>
      </w:r>
    </w:p>
    <w:p w:rsidR="00CC3D85" w:rsidRPr="00CC3D85" w:rsidRDefault="00CC3D85" w:rsidP="00CC3D85">
      <w:pPr>
        <w:ind w:firstLine="708"/>
        <w:jc w:val="both"/>
        <w:rPr>
          <w:sz w:val="30"/>
          <w:szCs w:val="30"/>
        </w:rPr>
      </w:pPr>
      <w:r w:rsidRPr="00CC3D85">
        <w:rPr>
          <w:sz w:val="30"/>
          <w:szCs w:val="30"/>
        </w:rPr>
        <w:t>– салюційні 150</w:t>
      </w:r>
    </w:p>
    <w:p w:rsidR="00CC3D85" w:rsidRPr="00CC3D85" w:rsidRDefault="00CC3D85" w:rsidP="00CC3D85">
      <w:pPr>
        <w:ind w:left="705"/>
        <w:jc w:val="both"/>
        <w:rPr>
          <w:sz w:val="30"/>
          <w:szCs w:val="30"/>
        </w:rPr>
      </w:pPr>
      <w:r w:rsidRPr="00CC3D85">
        <w:rPr>
          <w:sz w:val="30"/>
          <w:szCs w:val="30"/>
        </w:rPr>
        <w:t>– седиментаційні 72</w:t>
      </w:r>
    </w:p>
    <w:p w:rsidR="00CC3D85" w:rsidRPr="00CC3D85" w:rsidRDefault="00CC3D85" w:rsidP="00CC3D85">
      <w:pPr>
        <w:ind w:left="705"/>
        <w:jc w:val="both"/>
        <w:rPr>
          <w:sz w:val="30"/>
          <w:szCs w:val="30"/>
        </w:rPr>
      </w:pPr>
      <w:r w:rsidRPr="00CC3D85">
        <w:rPr>
          <w:sz w:val="30"/>
          <w:szCs w:val="30"/>
        </w:rPr>
        <w:t>– середньої мінералізації 149</w:t>
      </w:r>
    </w:p>
    <w:p w:rsidR="00CC3D85" w:rsidRPr="00CC3D85" w:rsidRDefault="00CC3D85" w:rsidP="00CC3D85">
      <w:pPr>
        <w:ind w:left="705"/>
        <w:jc w:val="both"/>
        <w:rPr>
          <w:sz w:val="30"/>
          <w:szCs w:val="30"/>
        </w:rPr>
      </w:pPr>
      <w:r w:rsidRPr="00CC3D85">
        <w:rPr>
          <w:sz w:val="30"/>
          <w:szCs w:val="30"/>
        </w:rPr>
        <w:t>– слабо мінералізовані 149</w:t>
      </w:r>
    </w:p>
    <w:p w:rsidR="00CC3D85" w:rsidRPr="00CC3D85" w:rsidRDefault="00CC3D85" w:rsidP="00CC3D85">
      <w:pPr>
        <w:ind w:firstLine="708"/>
        <w:jc w:val="both"/>
        <w:rPr>
          <w:sz w:val="30"/>
          <w:szCs w:val="30"/>
        </w:rPr>
      </w:pPr>
      <w:r w:rsidRPr="00CC3D85">
        <w:rPr>
          <w:sz w:val="30"/>
          <w:szCs w:val="30"/>
        </w:rPr>
        <w:t>– солоні 83</w:t>
      </w:r>
    </w:p>
    <w:p w:rsidR="00CC3D85" w:rsidRPr="00CC3D85" w:rsidRDefault="00CC3D85" w:rsidP="00CC3D85">
      <w:pPr>
        <w:ind w:left="708"/>
        <w:jc w:val="both"/>
        <w:rPr>
          <w:sz w:val="30"/>
          <w:szCs w:val="30"/>
        </w:rPr>
      </w:pPr>
      <w:r w:rsidRPr="00CC3D85">
        <w:rPr>
          <w:sz w:val="30"/>
          <w:szCs w:val="30"/>
        </w:rPr>
        <w:t>– солонкуваті 83</w:t>
      </w:r>
    </w:p>
    <w:p w:rsidR="00CC3D85" w:rsidRPr="00CC3D85" w:rsidRDefault="00CC3D85" w:rsidP="00CC3D85">
      <w:pPr>
        <w:ind w:firstLine="708"/>
        <w:jc w:val="both"/>
        <w:rPr>
          <w:sz w:val="30"/>
          <w:szCs w:val="30"/>
        </w:rPr>
      </w:pPr>
      <w:r w:rsidRPr="00CC3D85">
        <w:rPr>
          <w:sz w:val="30"/>
          <w:szCs w:val="30"/>
        </w:rPr>
        <w:t>– теплі 82</w:t>
      </w:r>
    </w:p>
    <w:p w:rsidR="00CC3D85" w:rsidRPr="00CC3D85" w:rsidRDefault="00CC3D85" w:rsidP="00CC3D85">
      <w:pPr>
        <w:ind w:firstLine="708"/>
        <w:jc w:val="both"/>
        <w:rPr>
          <w:sz w:val="30"/>
          <w:szCs w:val="30"/>
        </w:rPr>
      </w:pPr>
      <w:r w:rsidRPr="00CC3D85">
        <w:rPr>
          <w:sz w:val="30"/>
          <w:szCs w:val="30"/>
        </w:rPr>
        <w:t>– термальні 82</w:t>
      </w:r>
    </w:p>
    <w:p w:rsidR="00CC3D85" w:rsidRPr="00CC3D85" w:rsidRDefault="00CC3D85" w:rsidP="00CC3D85">
      <w:pPr>
        <w:ind w:left="705"/>
        <w:jc w:val="both"/>
        <w:rPr>
          <w:sz w:val="30"/>
          <w:szCs w:val="30"/>
        </w:rPr>
      </w:pPr>
      <w:r w:rsidRPr="00CC3D85">
        <w:rPr>
          <w:sz w:val="30"/>
          <w:szCs w:val="30"/>
        </w:rPr>
        <w:t>– тріщинні 79, 80</w:t>
      </w:r>
    </w:p>
    <w:p w:rsidR="00CC3D85" w:rsidRPr="00CC3D85" w:rsidRDefault="00CC3D85" w:rsidP="00CC3D85">
      <w:pPr>
        <w:ind w:left="705"/>
        <w:jc w:val="both"/>
        <w:rPr>
          <w:sz w:val="30"/>
          <w:szCs w:val="30"/>
        </w:rPr>
      </w:pPr>
      <w:r w:rsidRPr="00CC3D85">
        <w:rPr>
          <w:sz w:val="30"/>
          <w:szCs w:val="30"/>
        </w:rPr>
        <w:t>– ультра прісні 149</w:t>
      </w:r>
    </w:p>
    <w:p w:rsidR="00CC3D85" w:rsidRPr="00CC3D85" w:rsidRDefault="00CC3D85" w:rsidP="00CC3D85">
      <w:pPr>
        <w:ind w:left="708"/>
        <w:jc w:val="both"/>
        <w:rPr>
          <w:sz w:val="30"/>
          <w:szCs w:val="30"/>
        </w:rPr>
      </w:pPr>
      <w:r w:rsidRPr="00CC3D85">
        <w:rPr>
          <w:sz w:val="30"/>
          <w:szCs w:val="30"/>
        </w:rPr>
        <w:t>– холодні 82</w:t>
      </w:r>
    </w:p>
    <w:p w:rsidR="00CC3D85" w:rsidRPr="00CC3D85" w:rsidRDefault="00CC3D85" w:rsidP="00CC3D85">
      <w:pPr>
        <w:ind w:left="708"/>
        <w:jc w:val="both"/>
        <w:rPr>
          <w:sz w:val="30"/>
          <w:szCs w:val="30"/>
        </w:rPr>
      </w:pPr>
      <w:r w:rsidRPr="00CC3D85">
        <w:rPr>
          <w:sz w:val="30"/>
          <w:szCs w:val="30"/>
        </w:rPr>
        <w:t>– ювенільні (магматогенні) 72</w:t>
      </w:r>
    </w:p>
    <w:p w:rsidR="00CC3D85" w:rsidRPr="00CC3D85" w:rsidRDefault="00CC3D85" w:rsidP="00CC3D85">
      <w:pPr>
        <w:jc w:val="both"/>
        <w:rPr>
          <w:sz w:val="30"/>
          <w:szCs w:val="30"/>
        </w:rPr>
      </w:pPr>
      <w:r w:rsidRPr="00CC3D85">
        <w:rPr>
          <w:sz w:val="30"/>
          <w:szCs w:val="30"/>
        </w:rPr>
        <w:t>Водовіддача 75</w:t>
      </w:r>
    </w:p>
    <w:p w:rsidR="00CC3D85" w:rsidRPr="00CC3D85" w:rsidRDefault="00CC3D85" w:rsidP="00CC3D85">
      <w:pPr>
        <w:jc w:val="both"/>
        <w:rPr>
          <w:sz w:val="30"/>
          <w:szCs w:val="30"/>
        </w:rPr>
      </w:pPr>
      <w:r w:rsidRPr="00CC3D85">
        <w:rPr>
          <w:sz w:val="30"/>
          <w:szCs w:val="30"/>
        </w:rPr>
        <w:t>Водопроникність 73</w:t>
      </w:r>
    </w:p>
    <w:p w:rsidR="00CC3D85" w:rsidRPr="00CC3D85" w:rsidRDefault="00CC3D85" w:rsidP="00CC3D85">
      <w:pPr>
        <w:jc w:val="both"/>
        <w:rPr>
          <w:sz w:val="30"/>
          <w:szCs w:val="30"/>
        </w:rPr>
      </w:pPr>
      <w:r w:rsidRPr="00CC3D85">
        <w:rPr>
          <w:sz w:val="30"/>
          <w:szCs w:val="30"/>
        </w:rPr>
        <w:t>Водотрив 74, 75, 76</w:t>
      </w:r>
    </w:p>
    <w:p w:rsidR="00CC3D85" w:rsidRPr="00CC3D85" w:rsidRDefault="00CC3D85" w:rsidP="00CC3D85">
      <w:pPr>
        <w:jc w:val="both"/>
        <w:rPr>
          <w:sz w:val="30"/>
          <w:szCs w:val="30"/>
        </w:rPr>
      </w:pPr>
      <w:r w:rsidRPr="00CC3D85">
        <w:rPr>
          <w:sz w:val="30"/>
          <w:szCs w:val="30"/>
        </w:rPr>
        <w:t>Вологоємність 73</w:t>
      </w:r>
    </w:p>
    <w:p w:rsidR="00CC3D85" w:rsidRPr="00CC3D85" w:rsidRDefault="00CC3D85" w:rsidP="00CC3D85">
      <w:pPr>
        <w:jc w:val="both"/>
        <w:rPr>
          <w:sz w:val="30"/>
          <w:szCs w:val="30"/>
        </w:rPr>
      </w:pPr>
      <w:r w:rsidRPr="00CC3D85">
        <w:rPr>
          <w:sz w:val="30"/>
          <w:szCs w:val="30"/>
        </w:rPr>
        <w:t>Вугілля буре 157</w:t>
      </w:r>
    </w:p>
    <w:p w:rsidR="00CC3D85" w:rsidRPr="00CC3D85" w:rsidRDefault="00CC3D85" w:rsidP="00CC3D85">
      <w:pPr>
        <w:jc w:val="both"/>
        <w:rPr>
          <w:sz w:val="30"/>
          <w:szCs w:val="30"/>
        </w:rPr>
      </w:pPr>
      <w:r w:rsidRPr="00CC3D85">
        <w:rPr>
          <w:sz w:val="30"/>
          <w:szCs w:val="30"/>
        </w:rPr>
        <w:tab/>
        <w:t>– кам’яне 157</w:t>
      </w:r>
    </w:p>
    <w:p w:rsidR="00CC3D85" w:rsidRPr="00CC3D85" w:rsidRDefault="00CC3D85" w:rsidP="00CC3D85">
      <w:pPr>
        <w:jc w:val="both"/>
        <w:rPr>
          <w:sz w:val="30"/>
          <w:szCs w:val="30"/>
        </w:rPr>
      </w:pPr>
      <w:r w:rsidRPr="00CC3D85">
        <w:rPr>
          <w:sz w:val="30"/>
          <w:szCs w:val="30"/>
        </w:rPr>
        <w:t>Вулканізм 37</w:t>
      </w:r>
    </w:p>
    <w:p w:rsidR="00CC3D85" w:rsidRPr="00CC3D85" w:rsidRDefault="00CC3D85" w:rsidP="00CC3D85">
      <w:pPr>
        <w:jc w:val="both"/>
        <w:rPr>
          <w:sz w:val="30"/>
          <w:szCs w:val="30"/>
        </w:rPr>
      </w:pPr>
      <w:r w:rsidRPr="00CC3D85">
        <w:rPr>
          <w:sz w:val="30"/>
          <w:szCs w:val="30"/>
        </w:rPr>
        <w:t>Вулкан грязьовий 41</w:t>
      </w:r>
    </w:p>
    <w:p w:rsidR="00CC3D85" w:rsidRPr="00CC3D85" w:rsidRDefault="00CC3D85" w:rsidP="00CC3D85">
      <w:pPr>
        <w:ind w:firstLine="708"/>
        <w:jc w:val="both"/>
        <w:rPr>
          <w:sz w:val="30"/>
          <w:szCs w:val="30"/>
        </w:rPr>
      </w:pPr>
      <w:r w:rsidRPr="00CC3D85">
        <w:rPr>
          <w:sz w:val="30"/>
          <w:szCs w:val="30"/>
        </w:rPr>
        <w:t>– тріщинного типу 37</w:t>
      </w:r>
    </w:p>
    <w:p w:rsidR="00CC3D85" w:rsidRPr="00CC3D85" w:rsidRDefault="00CC3D85" w:rsidP="00CC3D85">
      <w:pPr>
        <w:ind w:firstLine="708"/>
        <w:jc w:val="both"/>
        <w:rPr>
          <w:sz w:val="30"/>
          <w:szCs w:val="30"/>
        </w:rPr>
      </w:pPr>
      <w:r w:rsidRPr="00CC3D85">
        <w:rPr>
          <w:sz w:val="30"/>
          <w:szCs w:val="30"/>
        </w:rPr>
        <w:t>– центрального типу 37</w:t>
      </w:r>
    </w:p>
    <w:p w:rsidR="00CC3D85" w:rsidRPr="00CC3D85" w:rsidRDefault="00CC3D85" w:rsidP="00CC3D85">
      <w:pPr>
        <w:rPr>
          <w:sz w:val="30"/>
          <w:szCs w:val="30"/>
        </w:rPr>
      </w:pPr>
      <w:r w:rsidRPr="00CC3D85">
        <w:rPr>
          <w:sz w:val="30"/>
          <w:szCs w:val="30"/>
        </w:rPr>
        <w:t>Вулканічні попіл 40, 54</w:t>
      </w:r>
    </w:p>
    <w:p w:rsidR="00CC3D85" w:rsidRPr="00CC3D85" w:rsidRDefault="00CC3D85" w:rsidP="00CC3D85">
      <w:pPr>
        <w:ind w:firstLine="708"/>
        <w:rPr>
          <w:sz w:val="30"/>
          <w:szCs w:val="30"/>
        </w:rPr>
      </w:pPr>
      <w:r w:rsidRPr="00CC3D85">
        <w:rPr>
          <w:sz w:val="30"/>
          <w:szCs w:val="30"/>
        </w:rPr>
        <w:t>– пісок 40,54</w:t>
      </w:r>
    </w:p>
    <w:p w:rsidR="00CC3D85" w:rsidRPr="00CC3D85" w:rsidRDefault="00CC3D85" w:rsidP="00CC3D85">
      <w:pPr>
        <w:ind w:firstLine="708"/>
        <w:rPr>
          <w:sz w:val="30"/>
          <w:szCs w:val="30"/>
        </w:rPr>
      </w:pPr>
      <w:r w:rsidRPr="00CC3D85">
        <w:rPr>
          <w:sz w:val="30"/>
          <w:szCs w:val="30"/>
        </w:rPr>
        <w:t>– бомби 40, 54</w:t>
      </w:r>
    </w:p>
    <w:p w:rsidR="00CC3D85" w:rsidRPr="006F7411" w:rsidRDefault="00CC3D85" w:rsidP="00CC3D85">
      <w:pPr>
        <w:rPr>
          <w:sz w:val="28"/>
          <w:szCs w:val="28"/>
        </w:rPr>
      </w:pPr>
    </w:p>
    <w:p w:rsidR="00CC3D85" w:rsidRPr="006F7411" w:rsidRDefault="006F7411" w:rsidP="006F7411">
      <w:pPr>
        <w:jc w:val="center"/>
        <w:rPr>
          <w:b/>
          <w:sz w:val="32"/>
          <w:szCs w:val="32"/>
          <w:lang w:val="ru-RU"/>
        </w:rPr>
      </w:pPr>
      <w:r w:rsidRPr="006F7411">
        <w:rPr>
          <w:b/>
          <w:sz w:val="32"/>
          <w:szCs w:val="32"/>
          <w:lang w:val="ru-RU"/>
        </w:rPr>
        <w:t>Г</w:t>
      </w:r>
    </w:p>
    <w:p w:rsidR="00CC3D85" w:rsidRPr="00CC3D85" w:rsidRDefault="00CC3D85" w:rsidP="00CC3D85">
      <w:pPr>
        <w:rPr>
          <w:sz w:val="30"/>
          <w:szCs w:val="30"/>
        </w:rPr>
      </w:pPr>
      <w:r w:rsidRPr="00CC3D85">
        <w:rPr>
          <w:sz w:val="30"/>
          <w:szCs w:val="30"/>
        </w:rPr>
        <w:t>Габро 45</w:t>
      </w:r>
    </w:p>
    <w:p w:rsidR="00CC3D85" w:rsidRPr="00CC3D85" w:rsidRDefault="00CC3D85" w:rsidP="00CC3D85">
      <w:pPr>
        <w:jc w:val="both"/>
        <w:rPr>
          <w:sz w:val="30"/>
          <w:szCs w:val="30"/>
        </w:rPr>
      </w:pPr>
      <w:r w:rsidRPr="00CC3D85">
        <w:rPr>
          <w:sz w:val="30"/>
          <w:szCs w:val="30"/>
        </w:rPr>
        <w:t>Гази вуглеводневі 131</w:t>
      </w:r>
    </w:p>
    <w:p w:rsidR="00CC3D85" w:rsidRPr="00CC3D85" w:rsidRDefault="00CC3D85" w:rsidP="00CC3D85">
      <w:pPr>
        <w:ind w:firstLine="708"/>
        <w:jc w:val="both"/>
        <w:rPr>
          <w:sz w:val="30"/>
          <w:szCs w:val="30"/>
        </w:rPr>
      </w:pPr>
      <w:r w:rsidRPr="00CC3D85">
        <w:rPr>
          <w:sz w:val="30"/>
          <w:szCs w:val="30"/>
        </w:rPr>
        <w:t>– вулканічні 39</w:t>
      </w:r>
    </w:p>
    <w:p w:rsidR="00CC3D85" w:rsidRPr="00CC3D85" w:rsidRDefault="00CC3D85" w:rsidP="00CC3D85">
      <w:pPr>
        <w:jc w:val="both"/>
        <w:rPr>
          <w:sz w:val="30"/>
          <w:szCs w:val="30"/>
        </w:rPr>
      </w:pPr>
      <w:r w:rsidRPr="00CC3D85">
        <w:rPr>
          <w:sz w:val="30"/>
          <w:szCs w:val="30"/>
        </w:rPr>
        <w:tab/>
        <w:t>– у підземних водах 84</w:t>
      </w:r>
    </w:p>
    <w:p w:rsidR="00CC3D85" w:rsidRPr="00CC3D85" w:rsidRDefault="00CC3D85" w:rsidP="00CC3D85">
      <w:pPr>
        <w:jc w:val="both"/>
        <w:rPr>
          <w:sz w:val="30"/>
          <w:szCs w:val="30"/>
        </w:rPr>
      </w:pPr>
      <w:r w:rsidRPr="00CC3D85">
        <w:rPr>
          <w:sz w:val="30"/>
          <w:szCs w:val="30"/>
        </w:rPr>
        <w:t>Газогідрати 132, 133</w:t>
      </w:r>
    </w:p>
    <w:p w:rsidR="00CC3D85" w:rsidRPr="00CC3D85" w:rsidRDefault="00CC3D85" w:rsidP="00CC3D85">
      <w:pPr>
        <w:jc w:val="both"/>
        <w:rPr>
          <w:sz w:val="30"/>
          <w:szCs w:val="30"/>
        </w:rPr>
      </w:pPr>
      <w:r w:rsidRPr="00CC3D85">
        <w:rPr>
          <w:sz w:val="30"/>
          <w:szCs w:val="30"/>
        </w:rPr>
        <w:t>Газонасиченість води 149</w:t>
      </w:r>
    </w:p>
    <w:p w:rsidR="00CC3D85" w:rsidRPr="00CC3D85" w:rsidRDefault="00CC3D85" w:rsidP="00CC3D85">
      <w:pPr>
        <w:ind w:firstLine="708"/>
        <w:jc w:val="both"/>
        <w:rPr>
          <w:sz w:val="30"/>
          <w:szCs w:val="30"/>
        </w:rPr>
      </w:pPr>
      <w:r w:rsidRPr="00CC3D85">
        <w:rPr>
          <w:sz w:val="30"/>
          <w:szCs w:val="30"/>
        </w:rPr>
        <w:t>– загальна 152</w:t>
      </w:r>
    </w:p>
    <w:p w:rsidR="00CC3D85" w:rsidRPr="00CC3D85" w:rsidRDefault="00CC3D85" w:rsidP="00CC3D85">
      <w:pPr>
        <w:ind w:firstLine="708"/>
        <w:jc w:val="both"/>
        <w:rPr>
          <w:sz w:val="30"/>
          <w:szCs w:val="30"/>
        </w:rPr>
      </w:pPr>
      <w:r w:rsidRPr="00CC3D85">
        <w:rPr>
          <w:sz w:val="30"/>
          <w:szCs w:val="30"/>
        </w:rPr>
        <w:t>– фактична 150</w:t>
      </w:r>
    </w:p>
    <w:p w:rsidR="00CC3D85" w:rsidRPr="00CC3D85" w:rsidRDefault="00CC3D85" w:rsidP="00CC3D85">
      <w:pPr>
        <w:jc w:val="both"/>
        <w:rPr>
          <w:sz w:val="30"/>
          <w:szCs w:val="30"/>
        </w:rPr>
      </w:pPr>
      <w:r w:rsidRPr="00CC3D85">
        <w:rPr>
          <w:sz w:val="30"/>
          <w:szCs w:val="30"/>
        </w:rPr>
        <w:t>Галактика 10</w:t>
      </w:r>
    </w:p>
    <w:p w:rsidR="00CC3D85" w:rsidRPr="00CC3D85" w:rsidRDefault="00CC3D85" w:rsidP="00CC3D85">
      <w:pPr>
        <w:jc w:val="both"/>
        <w:rPr>
          <w:b/>
          <w:sz w:val="30"/>
          <w:szCs w:val="30"/>
        </w:rPr>
      </w:pPr>
      <w:r w:rsidRPr="00CC3D85">
        <w:rPr>
          <w:sz w:val="30"/>
          <w:szCs w:val="30"/>
        </w:rPr>
        <w:t>Галеніт 24</w:t>
      </w:r>
    </w:p>
    <w:p w:rsidR="00CC3D85" w:rsidRPr="00CC3D85" w:rsidRDefault="00CC3D85" w:rsidP="00CC3D85">
      <w:pPr>
        <w:jc w:val="both"/>
        <w:rPr>
          <w:sz w:val="30"/>
          <w:szCs w:val="30"/>
        </w:rPr>
      </w:pPr>
      <w:r w:rsidRPr="00CC3D85">
        <w:rPr>
          <w:sz w:val="30"/>
          <w:szCs w:val="30"/>
        </w:rPr>
        <w:t>Галіт 26</w:t>
      </w:r>
    </w:p>
    <w:p w:rsidR="00CC3D85" w:rsidRPr="00CC3D85" w:rsidRDefault="00CC3D85" w:rsidP="00CC3D85">
      <w:pPr>
        <w:jc w:val="both"/>
        <w:rPr>
          <w:b/>
          <w:sz w:val="30"/>
          <w:szCs w:val="30"/>
        </w:rPr>
      </w:pPr>
      <w:r w:rsidRPr="00CC3D85">
        <w:rPr>
          <w:sz w:val="30"/>
          <w:szCs w:val="30"/>
        </w:rPr>
        <w:t>Галоїдні сполуки 26</w:t>
      </w:r>
    </w:p>
    <w:p w:rsidR="00CC3D85" w:rsidRPr="00CC3D85" w:rsidRDefault="00CC3D85" w:rsidP="00CC3D85">
      <w:pPr>
        <w:jc w:val="both"/>
        <w:rPr>
          <w:sz w:val="30"/>
          <w:szCs w:val="30"/>
        </w:rPr>
      </w:pPr>
      <w:r w:rsidRPr="00CC3D85">
        <w:rPr>
          <w:sz w:val="30"/>
          <w:szCs w:val="30"/>
        </w:rPr>
        <w:t>Галька 51</w:t>
      </w:r>
    </w:p>
    <w:p w:rsidR="00CC3D85" w:rsidRPr="00CC3D85" w:rsidRDefault="00CC3D85" w:rsidP="00CC3D85">
      <w:pPr>
        <w:jc w:val="both"/>
        <w:rPr>
          <w:sz w:val="30"/>
          <w:szCs w:val="30"/>
        </w:rPr>
      </w:pPr>
      <w:r w:rsidRPr="00CC3D85">
        <w:rPr>
          <w:sz w:val="30"/>
          <w:szCs w:val="30"/>
        </w:rPr>
        <w:t>Гальміроліз 69</w:t>
      </w:r>
    </w:p>
    <w:p w:rsidR="00CC3D85" w:rsidRPr="00CC3D85" w:rsidRDefault="00CC3D85" w:rsidP="00CC3D85">
      <w:pPr>
        <w:jc w:val="both"/>
        <w:rPr>
          <w:sz w:val="30"/>
          <w:szCs w:val="30"/>
        </w:rPr>
      </w:pPr>
      <w:r w:rsidRPr="00CC3D85">
        <w:rPr>
          <w:sz w:val="30"/>
          <w:szCs w:val="30"/>
        </w:rPr>
        <w:t>Гейзер 38, 40</w:t>
      </w:r>
    </w:p>
    <w:p w:rsidR="00CC3D85" w:rsidRPr="00CC3D85" w:rsidRDefault="00CC3D85" w:rsidP="00CC3D85">
      <w:pPr>
        <w:jc w:val="both"/>
        <w:rPr>
          <w:sz w:val="30"/>
          <w:szCs w:val="30"/>
        </w:rPr>
      </w:pPr>
      <w:r w:rsidRPr="00CC3D85">
        <w:rPr>
          <w:sz w:val="30"/>
          <w:szCs w:val="30"/>
        </w:rPr>
        <w:t>Гематит 25</w:t>
      </w:r>
    </w:p>
    <w:p w:rsidR="00CC3D85" w:rsidRPr="00CC3D85" w:rsidRDefault="00CC3D85" w:rsidP="00CC3D85">
      <w:pPr>
        <w:jc w:val="both"/>
        <w:rPr>
          <w:sz w:val="30"/>
          <w:szCs w:val="30"/>
        </w:rPr>
      </w:pPr>
      <w:r w:rsidRPr="00CC3D85">
        <w:rPr>
          <w:sz w:val="30"/>
          <w:szCs w:val="30"/>
        </w:rPr>
        <w:t>Геологія 7</w:t>
      </w:r>
    </w:p>
    <w:p w:rsidR="00CC3D85" w:rsidRPr="00CC3D85" w:rsidRDefault="00CC3D85" w:rsidP="00CC3D85">
      <w:pPr>
        <w:ind w:firstLine="708"/>
        <w:jc w:val="both"/>
        <w:rPr>
          <w:sz w:val="30"/>
          <w:szCs w:val="30"/>
        </w:rPr>
      </w:pPr>
      <w:r w:rsidRPr="00CC3D85">
        <w:rPr>
          <w:sz w:val="30"/>
          <w:szCs w:val="30"/>
        </w:rPr>
        <w:t>– історична 7</w:t>
      </w:r>
    </w:p>
    <w:p w:rsidR="00CC3D85" w:rsidRPr="00CC3D85" w:rsidRDefault="00CC3D85" w:rsidP="00CC3D85">
      <w:pPr>
        <w:ind w:firstLine="708"/>
        <w:jc w:val="both"/>
        <w:rPr>
          <w:sz w:val="30"/>
          <w:szCs w:val="30"/>
        </w:rPr>
      </w:pPr>
      <w:r w:rsidRPr="00CC3D85">
        <w:rPr>
          <w:sz w:val="30"/>
          <w:szCs w:val="30"/>
        </w:rPr>
        <w:t>– нафтогазова 8</w:t>
      </w:r>
    </w:p>
    <w:p w:rsidR="00CC3D85" w:rsidRPr="00CC3D85" w:rsidRDefault="00CC3D85" w:rsidP="00CC3D85">
      <w:pPr>
        <w:ind w:firstLine="708"/>
        <w:jc w:val="both"/>
        <w:rPr>
          <w:sz w:val="30"/>
          <w:szCs w:val="30"/>
        </w:rPr>
      </w:pPr>
      <w:r w:rsidRPr="00CC3D85">
        <w:rPr>
          <w:sz w:val="30"/>
          <w:szCs w:val="30"/>
        </w:rPr>
        <w:t>– структурна 94</w:t>
      </w:r>
    </w:p>
    <w:p w:rsidR="00CC3D85" w:rsidRPr="00CC3D85" w:rsidRDefault="00CC3D85" w:rsidP="00CC3D85">
      <w:pPr>
        <w:ind w:left="705"/>
        <w:rPr>
          <w:sz w:val="30"/>
          <w:szCs w:val="30"/>
        </w:rPr>
      </w:pPr>
      <w:r w:rsidRPr="00CC3D85">
        <w:rPr>
          <w:sz w:val="30"/>
          <w:szCs w:val="30"/>
        </w:rPr>
        <w:t>– техногенна 186</w:t>
      </w:r>
    </w:p>
    <w:p w:rsidR="00CC3D85" w:rsidRPr="00CC3D85" w:rsidRDefault="00CC3D85" w:rsidP="00CC3D85">
      <w:pPr>
        <w:rPr>
          <w:sz w:val="30"/>
          <w:szCs w:val="30"/>
        </w:rPr>
      </w:pPr>
      <w:r w:rsidRPr="00CC3D85">
        <w:rPr>
          <w:sz w:val="30"/>
          <w:szCs w:val="30"/>
        </w:rPr>
        <w:t>Геолого-економічна оцінка (ГЕО) 173</w:t>
      </w:r>
    </w:p>
    <w:p w:rsidR="00CC3D85" w:rsidRPr="00CC3D85" w:rsidRDefault="00CC3D85" w:rsidP="00CC3D85">
      <w:pPr>
        <w:jc w:val="both"/>
        <w:rPr>
          <w:sz w:val="30"/>
          <w:szCs w:val="30"/>
        </w:rPr>
      </w:pPr>
      <w:r w:rsidRPr="00CC3D85">
        <w:rPr>
          <w:sz w:val="30"/>
          <w:szCs w:val="30"/>
        </w:rPr>
        <w:t>Геоморфологія 8</w:t>
      </w:r>
    </w:p>
    <w:p w:rsidR="00CC3D85" w:rsidRPr="00CC3D85" w:rsidRDefault="00CC3D85" w:rsidP="00CC3D85">
      <w:pPr>
        <w:jc w:val="both"/>
        <w:rPr>
          <w:sz w:val="30"/>
          <w:szCs w:val="30"/>
        </w:rPr>
      </w:pPr>
      <w:r w:rsidRPr="00CC3D85">
        <w:rPr>
          <w:sz w:val="30"/>
          <w:szCs w:val="30"/>
        </w:rPr>
        <w:t>Геосфери Землі 13</w:t>
      </w:r>
    </w:p>
    <w:p w:rsidR="00CC3D85" w:rsidRPr="00CC3D85" w:rsidRDefault="00CC3D85" w:rsidP="00CC3D85">
      <w:pPr>
        <w:jc w:val="both"/>
        <w:rPr>
          <w:sz w:val="30"/>
          <w:szCs w:val="30"/>
        </w:rPr>
      </w:pPr>
      <w:r w:rsidRPr="00CC3D85">
        <w:rPr>
          <w:sz w:val="30"/>
          <w:szCs w:val="30"/>
        </w:rPr>
        <w:t>Геотектоніка 8, 89, 94</w:t>
      </w:r>
    </w:p>
    <w:p w:rsidR="00CC3D85" w:rsidRPr="00CC3D85" w:rsidRDefault="00CC3D85" w:rsidP="00CC3D85">
      <w:pPr>
        <w:jc w:val="both"/>
        <w:rPr>
          <w:sz w:val="30"/>
          <w:szCs w:val="30"/>
        </w:rPr>
      </w:pPr>
      <w:r w:rsidRPr="00CC3D85">
        <w:rPr>
          <w:sz w:val="30"/>
          <w:szCs w:val="30"/>
        </w:rPr>
        <w:t>Геофізика 8</w:t>
      </w:r>
    </w:p>
    <w:p w:rsidR="00CC3D85" w:rsidRPr="00CC3D85" w:rsidRDefault="00CC3D85" w:rsidP="00CC3D85">
      <w:pPr>
        <w:jc w:val="both"/>
        <w:rPr>
          <w:sz w:val="30"/>
          <w:szCs w:val="30"/>
        </w:rPr>
      </w:pPr>
      <w:r w:rsidRPr="00CC3D85">
        <w:rPr>
          <w:sz w:val="30"/>
          <w:szCs w:val="30"/>
        </w:rPr>
        <w:tab/>
        <w:t>– промислова 135</w:t>
      </w:r>
    </w:p>
    <w:p w:rsidR="00CC3D85" w:rsidRPr="00CC3D85" w:rsidRDefault="00CC3D85" w:rsidP="00CC3D85">
      <w:pPr>
        <w:jc w:val="both"/>
        <w:rPr>
          <w:sz w:val="30"/>
          <w:szCs w:val="30"/>
        </w:rPr>
      </w:pPr>
      <w:r w:rsidRPr="00CC3D85">
        <w:rPr>
          <w:sz w:val="30"/>
          <w:szCs w:val="30"/>
        </w:rPr>
        <w:t>Геохімія 8</w:t>
      </w:r>
    </w:p>
    <w:p w:rsidR="00CC3D85" w:rsidRPr="00CC3D85" w:rsidRDefault="00CC3D85" w:rsidP="00CC3D85">
      <w:pPr>
        <w:jc w:val="both"/>
        <w:rPr>
          <w:sz w:val="30"/>
          <w:szCs w:val="30"/>
        </w:rPr>
      </w:pPr>
      <w:r w:rsidRPr="00CC3D85">
        <w:rPr>
          <w:sz w:val="30"/>
          <w:szCs w:val="30"/>
        </w:rPr>
        <w:t>Геохронологія 103</w:t>
      </w:r>
    </w:p>
    <w:p w:rsidR="00CC3D85" w:rsidRPr="00CC3D85" w:rsidRDefault="00CC3D85" w:rsidP="00CC3D85">
      <w:pPr>
        <w:ind w:firstLine="708"/>
        <w:jc w:val="both"/>
        <w:rPr>
          <w:sz w:val="30"/>
          <w:szCs w:val="30"/>
        </w:rPr>
      </w:pPr>
      <w:r w:rsidRPr="00CC3D85">
        <w:rPr>
          <w:sz w:val="30"/>
          <w:szCs w:val="30"/>
        </w:rPr>
        <w:t>– абсолютна 106</w:t>
      </w:r>
    </w:p>
    <w:p w:rsidR="00CC3D85" w:rsidRPr="00CC3D85" w:rsidRDefault="00CC3D85" w:rsidP="00CC3D85">
      <w:pPr>
        <w:ind w:firstLine="708"/>
        <w:jc w:val="both"/>
        <w:rPr>
          <w:sz w:val="30"/>
          <w:szCs w:val="30"/>
        </w:rPr>
      </w:pPr>
      <w:r w:rsidRPr="00CC3D85">
        <w:rPr>
          <w:sz w:val="30"/>
          <w:szCs w:val="30"/>
        </w:rPr>
        <w:t>– відносна 103</w:t>
      </w:r>
    </w:p>
    <w:p w:rsidR="00CC3D85" w:rsidRPr="00CC3D85" w:rsidRDefault="00CC3D85" w:rsidP="00CC3D85">
      <w:pPr>
        <w:ind w:firstLine="708"/>
        <w:jc w:val="both"/>
        <w:rPr>
          <w:sz w:val="30"/>
          <w:szCs w:val="30"/>
        </w:rPr>
      </w:pPr>
      <w:r w:rsidRPr="00CC3D85">
        <w:rPr>
          <w:sz w:val="30"/>
          <w:szCs w:val="30"/>
        </w:rPr>
        <w:t>– ядерна (ізотопна) 106</w:t>
      </w:r>
    </w:p>
    <w:p w:rsidR="00CC3D85" w:rsidRPr="00CC3D85" w:rsidRDefault="00CC3D85" w:rsidP="00CC3D85">
      <w:pPr>
        <w:jc w:val="both"/>
        <w:rPr>
          <w:sz w:val="30"/>
          <w:szCs w:val="30"/>
        </w:rPr>
      </w:pPr>
      <w:r w:rsidRPr="00CC3D85">
        <w:rPr>
          <w:sz w:val="30"/>
          <w:szCs w:val="30"/>
        </w:rPr>
        <w:t>Германій 161</w:t>
      </w:r>
    </w:p>
    <w:p w:rsidR="00CC3D85" w:rsidRPr="00CC3D85" w:rsidRDefault="00CC3D85" w:rsidP="00CC3D85">
      <w:pPr>
        <w:jc w:val="both"/>
        <w:rPr>
          <w:sz w:val="30"/>
          <w:szCs w:val="30"/>
        </w:rPr>
      </w:pPr>
      <w:r w:rsidRPr="00CC3D85">
        <w:rPr>
          <w:sz w:val="30"/>
          <w:szCs w:val="30"/>
        </w:rPr>
        <w:t>Гідратація 68</w:t>
      </w:r>
    </w:p>
    <w:p w:rsidR="00CC3D85" w:rsidRPr="00CC3D85" w:rsidRDefault="00CC3D85" w:rsidP="00CC3D85">
      <w:pPr>
        <w:jc w:val="both"/>
        <w:rPr>
          <w:sz w:val="30"/>
          <w:szCs w:val="30"/>
        </w:rPr>
      </w:pPr>
      <w:r w:rsidRPr="00CC3D85">
        <w:rPr>
          <w:sz w:val="30"/>
          <w:szCs w:val="30"/>
        </w:rPr>
        <w:t>Гідрогеологія 8, 71</w:t>
      </w:r>
    </w:p>
    <w:p w:rsidR="00CC3D85" w:rsidRPr="00CC3D85" w:rsidRDefault="00CC3D85" w:rsidP="00CC3D85">
      <w:pPr>
        <w:jc w:val="both"/>
        <w:rPr>
          <w:sz w:val="30"/>
          <w:szCs w:val="30"/>
        </w:rPr>
      </w:pPr>
      <w:r w:rsidRPr="00CC3D85">
        <w:rPr>
          <w:sz w:val="30"/>
          <w:szCs w:val="30"/>
        </w:rPr>
        <w:t>Гідроліз 67</w:t>
      </w:r>
    </w:p>
    <w:p w:rsidR="00CC3D85" w:rsidRPr="00CC3D85" w:rsidRDefault="00CC3D85" w:rsidP="00CC3D85">
      <w:pPr>
        <w:jc w:val="both"/>
        <w:rPr>
          <w:sz w:val="30"/>
          <w:szCs w:val="30"/>
        </w:rPr>
      </w:pPr>
      <w:r w:rsidRPr="00CC3D85">
        <w:rPr>
          <w:sz w:val="30"/>
          <w:szCs w:val="30"/>
        </w:rPr>
        <w:t>Гідросфера 15</w:t>
      </w:r>
    </w:p>
    <w:p w:rsidR="00CC3D85" w:rsidRPr="00CC3D85" w:rsidRDefault="00CC3D85" w:rsidP="00CC3D85">
      <w:pPr>
        <w:jc w:val="both"/>
        <w:rPr>
          <w:sz w:val="30"/>
          <w:szCs w:val="30"/>
        </w:rPr>
      </w:pPr>
      <w:r w:rsidRPr="00CC3D85">
        <w:rPr>
          <w:sz w:val="30"/>
          <w:szCs w:val="30"/>
        </w:rPr>
        <w:t>Гіпергенез 46</w:t>
      </w:r>
    </w:p>
    <w:p w:rsidR="00CC3D85" w:rsidRPr="00CC3D85" w:rsidRDefault="00CC3D85" w:rsidP="00CC3D85">
      <w:pPr>
        <w:jc w:val="both"/>
        <w:rPr>
          <w:sz w:val="30"/>
          <w:szCs w:val="30"/>
        </w:rPr>
      </w:pPr>
      <w:r w:rsidRPr="00CC3D85">
        <w:rPr>
          <w:sz w:val="30"/>
          <w:szCs w:val="30"/>
        </w:rPr>
        <w:t>Гіпс 27</w:t>
      </w:r>
    </w:p>
    <w:p w:rsidR="00CC3D85" w:rsidRPr="00CC3D85" w:rsidRDefault="00CC3D85" w:rsidP="00CC3D85">
      <w:pPr>
        <w:jc w:val="both"/>
        <w:rPr>
          <w:sz w:val="30"/>
          <w:szCs w:val="30"/>
        </w:rPr>
      </w:pPr>
      <w:r w:rsidRPr="00CC3D85">
        <w:rPr>
          <w:sz w:val="30"/>
          <w:szCs w:val="30"/>
        </w:rPr>
        <w:t>Гірська порода 19</w:t>
      </w:r>
    </w:p>
    <w:p w:rsidR="00CC3D85" w:rsidRPr="00CC3D85" w:rsidRDefault="00CC3D85" w:rsidP="00CC3D85">
      <w:pPr>
        <w:ind w:firstLine="708"/>
        <w:jc w:val="both"/>
        <w:rPr>
          <w:sz w:val="30"/>
          <w:szCs w:val="30"/>
        </w:rPr>
      </w:pPr>
      <w:r w:rsidRPr="00CC3D85">
        <w:rPr>
          <w:sz w:val="30"/>
          <w:szCs w:val="30"/>
        </w:rPr>
        <w:t>– мономінеральна 30</w:t>
      </w:r>
    </w:p>
    <w:p w:rsidR="00CC3D85" w:rsidRPr="00CC3D85" w:rsidRDefault="00CC3D85" w:rsidP="00CC3D85">
      <w:pPr>
        <w:ind w:firstLine="708"/>
        <w:jc w:val="both"/>
        <w:rPr>
          <w:sz w:val="30"/>
          <w:szCs w:val="30"/>
        </w:rPr>
      </w:pPr>
      <w:r w:rsidRPr="00CC3D85">
        <w:rPr>
          <w:sz w:val="30"/>
          <w:szCs w:val="30"/>
        </w:rPr>
        <w:t>– полімінеральна 30</w:t>
      </w:r>
    </w:p>
    <w:p w:rsidR="00CC3D85" w:rsidRPr="00CC3D85" w:rsidRDefault="00CC3D85" w:rsidP="00CC3D85">
      <w:pPr>
        <w:jc w:val="both"/>
        <w:rPr>
          <w:sz w:val="30"/>
          <w:szCs w:val="30"/>
        </w:rPr>
      </w:pPr>
      <w:r w:rsidRPr="00CC3D85">
        <w:rPr>
          <w:sz w:val="30"/>
          <w:szCs w:val="30"/>
        </w:rPr>
        <w:t>Гнейси 59</w:t>
      </w:r>
    </w:p>
    <w:p w:rsidR="00CC3D85" w:rsidRPr="00CC3D85" w:rsidRDefault="00CC3D85" w:rsidP="00CC3D85">
      <w:pPr>
        <w:jc w:val="both"/>
        <w:rPr>
          <w:sz w:val="30"/>
          <w:szCs w:val="30"/>
        </w:rPr>
      </w:pPr>
      <w:r w:rsidRPr="00CC3D85">
        <w:rPr>
          <w:sz w:val="30"/>
          <w:szCs w:val="30"/>
        </w:rPr>
        <w:t>Гори Добруджи 113, 125</w:t>
      </w:r>
    </w:p>
    <w:p w:rsidR="00CC3D85" w:rsidRPr="00CC3D85" w:rsidRDefault="00CC3D85" w:rsidP="00CC3D85">
      <w:pPr>
        <w:ind w:firstLine="708"/>
        <w:jc w:val="both"/>
        <w:rPr>
          <w:sz w:val="30"/>
          <w:szCs w:val="30"/>
        </w:rPr>
      </w:pPr>
      <w:r w:rsidRPr="00CC3D85">
        <w:rPr>
          <w:sz w:val="30"/>
          <w:szCs w:val="30"/>
        </w:rPr>
        <w:t>– Карпати 125</w:t>
      </w:r>
    </w:p>
    <w:p w:rsidR="00CC3D85" w:rsidRPr="00CC3D85" w:rsidRDefault="00CC3D85" w:rsidP="00CC3D85">
      <w:pPr>
        <w:ind w:firstLine="708"/>
        <w:jc w:val="both"/>
        <w:rPr>
          <w:sz w:val="30"/>
          <w:szCs w:val="30"/>
        </w:rPr>
      </w:pPr>
      <w:r w:rsidRPr="00CC3D85">
        <w:rPr>
          <w:sz w:val="30"/>
          <w:szCs w:val="30"/>
        </w:rPr>
        <w:t>– Кримські 125, 127</w:t>
      </w:r>
    </w:p>
    <w:p w:rsidR="00CC3D85" w:rsidRPr="00CC3D85" w:rsidRDefault="00CC3D85" w:rsidP="00CC3D85">
      <w:pPr>
        <w:jc w:val="both"/>
        <w:rPr>
          <w:sz w:val="30"/>
          <w:szCs w:val="30"/>
        </w:rPr>
      </w:pPr>
      <w:r w:rsidRPr="00CC3D85">
        <w:rPr>
          <w:sz w:val="30"/>
          <w:szCs w:val="30"/>
        </w:rPr>
        <w:t>Горизонт (шар) водоносний 76</w:t>
      </w:r>
    </w:p>
    <w:p w:rsidR="00CC3D85" w:rsidRPr="00CC3D85" w:rsidRDefault="00CC3D85" w:rsidP="00CC3D85">
      <w:pPr>
        <w:ind w:firstLine="708"/>
        <w:jc w:val="both"/>
        <w:rPr>
          <w:sz w:val="30"/>
          <w:szCs w:val="30"/>
        </w:rPr>
      </w:pPr>
      <w:r w:rsidRPr="00CC3D85">
        <w:rPr>
          <w:sz w:val="30"/>
          <w:szCs w:val="30"/>
        </w:rPr>
        <w:t>– елювіальний 63</w:t>
      </w:r>
    </w:p>
    <w:p w:rsidR="00CC3D85" w:rsidRPr="00CC3D85" w:rsidRDefault="00CC3D85" w:rsidP="00CC3D85">
      <w:pPr>
        <w:ind w:firstLine="708"/>
        <w:jc w:val="both"/>
        <w:rPr>
          <w:sz w:val="30"/>
          <w:szCs w:val="30"/>
        </w:rPr>
      </w:pPr>
      <w:r w:rsidRPr="00CC3D85">
        <w:rPr>
          <w:sz w:val="30"/>
          <w:szCs w:val="30"/>
        </w:rPr>
        <w:t>– ілювіальний 63</w:t>
      </w:r>
    </w:p>
    <w:p w:rsidR="00CC3D85" w:rsidRPr="00CC3D85" w:rsidRDefault="00CC3D85" w:rsidP="00CC3D85">
      <w:pPr>
        <w:jc w:val="both"/>
        <w:rPr>
          <w:sz w:val="30"/>
          <w:szCs w:val="30"/>
        </w:rPr>
      </w:pPr>
      <w:r w:rsidRPr="00CC3D85">
        <w:rPr>
          <w:sz w:val="30"/>
          <w:szCs w:val="30"/>
        </w:rPr>
        <w:t>Горст 100</w:t>
      </w:r>
    </w:p>
    <w:p w:rsidR="00CC3D85" w:rsidRPr="00CC3D85" w:rsidRDefault="00CC3D85" w:rsidP="00CC3D85">
      <w:pPr>
        <w:jc w:val="both"/>
        <w:rPr>
          <w:sz w:val="30"/>
          <w:szCs w:val="30"/>
        </w:rPr>
      </w:pPr>
      <w:r w:rsidRPr="00CC3D85">
        <w:rPr>
          <w:sz w:val="30"/>
          <w:szCs w:val="30"/>
        </w:rPr>
        <w:t>Грабен 100</w:t>
      </w:r>
    </w:p>
    <w:p w:rsidR="00CC3D85" w:rsidRPr="00CC3D85" w:rsidRDefault="00CC3D85" w:rsidP="00CC3D85">
      <w:pPr>
        <w:jc w:val="both"/>
        <w:rPr>
          <w:sz w:val="30"/>
          <w:szCs w:val="30"/>
        </w:rPr>
      </w:pPr>
      <w:r w:rsidRPr="00CC3D85">
        <w:rPr>
          <w:sz w:val="30"/>
          <w:szCs w:val="30"/>
        </w:rPr>
        <w:t>Гравій 51</w:t>
      </w:r>
    </w:p>
    <w:p w:rsidR="00CC3D85" w:rsidRPr="00CC3D85" w:rsidRDefault="00CC3D85" w:rsidP="00CC3D85">
      <w:pPr>
        <w:jc w:val="both"/>
        <w:rPr>
          <w:sz w:val="30"/>
          <w:szCs w:val="30"/>
        </w:rPr>
      </w:pPr>
      <w:r w:rsidRPr="00CC3D85">
        <w:rPr>
          <w:sz w:val="30"/>
          <w:szCs w:val="30"/>
        </w:rPr>
        <w:t>Гранат 28</w:t>
      </w:r>
    </w:p>
    <w:p w:rsidR="00CC3D85" w:rsidRPr="00CC3D85" w:rsidRDefault="00CC3D85" w:rsidP="00CC3D85">
      <w:pPr>
        <w:jc w:val="both"/>
        <w:rPr>
          <w:sz w:val="30"/>
          <w:szCs w:val="30"/>
        </w:rPr>
      </w:pPr>
      <w:r w:rsidRPr="00CC3D85">
        <w:rPr>
          <w:sz w:val="30"/>
          <w:szCs w:val="30"/>
        </w:rPr>
        <w:t>Граніт 45</w:t>
      </w:r>
    </w:p>
    <w:p w:rsidR="00CC3D85" w:rsidRPr="00CC3D85" w:rsidRDefault="00CC3D85" w:rsidP="00CC3D85">
      <w:pPr>
        <w:jc w:val="both"/>
        <w:rPr>
          <w:sz w:val="30"/>
          <w:szCs w:val="30"/>
        </w:rPr>
      </w:pPr>
      <w:r w:rsidRPr="00CC3D85">
        <w:rPr>
          <w:sz w:val="30"/>
          <w:szCs w:val="30"/>
        </w:rPr>
        <w:t>Гранітизація 57, 58</w:t>
      </w:r>
    </w:p>
    <w:p w:rsidR="00CC3D85" w:rsidRPr="00CC3D85" w:rsidRDefault="00CC3D85" w:rsidP="00CC3D85">
      <w:pPr>
        <w:jc w:val="both"/>
        <w:rPr>
          <w:sz w:val="30"/>
          <w:szCs w:val="30"/>
        </w:rPr>
      </w:pPr>
      <w:r w:rsidRPr="00CC3D85">
        <w:rPr>
          <w:sz w:val="30"/>
          <w:szCs w:val="30"/>
        </w:rPr>
        <w:t>Грань кристалу 20</w:t>
      </w:r>
    </w:p>
    <w:p w:rsidR="00CC3D85" w:rsidRPr="00CC3D85" w:rsidRDefault="00CC3D85" w:rsidP="00CC3D85">
      <w:pPr>
        <w:jc w:val="both"/>
        <w:rPr>
          <w:sz w:val="30"/>
          <w:szCs w:val="30"/>
        </w:rPr>
      </w:pPr>
      <w:r w:rsidRPr="00CC3D85">
        <w:rPr>
          <w:sz w:val="30"/>
          <w:szCs w:val="30"/>
        </w:rPr>
        <w:t>Графіт 24, 162</w:t>
      </w:r>
    </w:p>
    <w:p w:rsidR="00CC3D85" w:rsidRPr="00CC3D85" w:rsidRDefault="00CC3D85" w:rsidP="00CC3D85">
      <w:pPr>
        <w:jc w:val="both"/>
        <w:rPr>
          <w:sz w:val="30"/>
          <w:szCs w:val="30"/>
        </w:rPr>
      </w:pPr>
      <w:r w:rsidRPr="00CC3D85">
        <w:rPr>
          <w:sz w:val="30"/>
          <w:szCs w:val="30"/>
        </w:rPr>
        <w:t>Грейзени 59</w:t>
      </w:r>
    </w:p>
    <w:p w:rsidR="00CC3D85" w:rsidRPr="00CC3D85" w:rsidRDefault="00CC3D85" w:rsidP="00CC3D85">
      <w:pPr>
        <w:jc w:val="both"/>
        <w:rPr>
          <w:sz w:val="30"/>
          <w:szCs w:val="30"/>
        </w:rPr>
      </w:pPr>
      <w:r w:rsidRPr="00CC3D85">
        <w:rPr>
          <w:sz w:val="30"/>
          <w:szCs w:val="30"/>
        </w:rPr>
        <w:t>Грифон 41</w:t>
      </w:r>
    </w:p>
    <w:p w:rsidR="00CC3D85" w:rsidRPr="00CC3D85" w:rsidRDefault="00CC3D85" w:rsidP="00CC3D85">
      <w:pPr>
        <w:jc w:val="both"/>
        <w:rPr>
          <w:sz w:val="30"/>
          <w:szCs w:val="30"/>
        </w:rPr>
      </w:pPr>
      <w:r w:rsidRPr="00CC3D85">
        <w:rPr>
          <w:sz w:val="30"/>
          <w:szCs w:val="30"/>
        </w:rPr>
        <w:t>Гросуляр 28</w:t>
      </w:r>
    </w:p>
    <w:p w:rsidR="00CC3D85" w:rsidRPr="00CC3D85" w:rsidRDefault="00CC3D85" w:rsidP="00CC3D85">
      <w:pPr>
        <w:jc w:val="both"/>
        <w:rPr>
          <w:sz w:val="30"/>
          <w:szCs w:val="30"/>
        </w:rPr>
      </w:pPr>
      <w:r w:rsidRPr="00CC3D85">
        <w:rPr>
          <w:sz w:val="30"/>
          <w:szCs w:val="30"/>
        </w:rPr>
        <w:t>Гумус 63</w:t>
      </w:r>
    </w:p>
    <w:p w:rsidR="00CC3D85" w:rsidRPr="00CC3D85" w:rsidRDefault="00CC3D85" w:rsidP="00CC3D85">
      <w:pPr>
        <w:jc w:val="both"/>
        <w:rPr>
          <w:sz w:val="30"/>
          <w:szCs w:val="30"/>
        </w:rPr>
      </w:pPr>
      <w:r w:rsidRPr="00CC3D85">
        <w:rPr>
          <w:sz w:val="30"/>
          <w:szCs w:val="30"/>
        </w:rPr>
        <w:t>Ґрунт 63</w:t>
      </w:r>
    </w:p>
    <w:p w:rsidR="00CC3D85" w:rsidRPr="00CC3D85" w:rsidRDefault="00CC3D85" w:rsidP="00CC3D85">
      <w:pPr>
        <w:ind w:firstLine="708"/>
        <w:jc w:val="both"/>
        <w:rPr>
          <w:sz w:val="30"/>
          <w:szCs w:val="30"/>
        </w:rPr>
      </w:pPr>
      <w:r w:rsidRPr="00CC3D85">
        <w:rPr>
          <w:sz w:val="30"/>
          <w:szCs w:val="30"/>
        </w:rPr>
        <w:t>– будівельний 185</w:t>
      </w:r>
    </w:p>
    <w:p w:rsidR="00CC3D85" w:rsidRPr="00CC3D85" w:rsidRDefault="00CC3D85" w:rsidP="00CC3D85">
      <w:pPr>
        <w:jc w:val="both"/>
        <w:rPr>
          <w:sz w:val="30"/>
          <w:szCs w:val="30"/>
        </w:rPr>
      </w:pPr>
    </w:p>
    <w:p w:rsidR="00CC3D85" w:rsidRPr="006F7411" w:rsidRDefault="006F7411" w:rsidP="006F7411">
      <w:pPr>
        <w:jc w:val="center"/>
        <w:rPr>
          <w:b/>
          <w:sz w:val="32"/>
          <w:szCs w:val="32"/>
          <w:lang w:val="ru-RU"/>
        </w:rPr>
      </w:pPr>
      <w:r w:rsidRPr="006F7411">
        <w:rPr>
          <w:b/>
          <w:sz w:val="32"/>
          <w:szCs w:val="32"/>
          <w:lang w:val="ru-RU"/>
        </w:rPr>
        <w:t>Д</w:t>
      </w:r>
    </w:p>
    <w:p w:rsidR="00CC3D85" w:rsidRPr="00CC3D85" w:rsidRDefault="00CC3D85" w:rsidP="00CC3D85">
      <w:pPr>
        <w:jc w:val="both"/>
        <w:rPr>
          <w:sz w:val="30"/>
          <w:szCs w:val="30"/>
        </w:rPr>
      </w:pPr>
      <w:r w:rsidRPr="00CC3D85">
        <w:rPr>
          <w:sz w:val="30"/>
          <w:szCs w:val="30"/>
        </w:rPr>
        <w:t>Дайка 44</w:t>
      </w:r>
    </w:p>
    <w:p w:rsidR="00CC3D85" w:rsidRPr="00CC3D85" w:rsidRDefault="00CC3D85" w:rsidP="00CC3D85">
      <w:pPr>
        <w:jc w:val="both"/>
        <w:rPr>
          <w:sz w:val="30"/>
          <w:szCs w:val="30"/>
        </w:rPr>
      </w:pPr>
      <w:r w:rsidRPr="00CC3D85">
        <w:rPr>
          <w:sz w:val="30"/>
          <w:szCs w:val="30"/>
        </w:rPr>
        <w:t>Дебіт 82</w:t>
      </w:r>
    </w:p>
    <w:p w:rsidR="00CC3D85" w:rsidRPr="00CC3D85" w:rsidRDefault="00CC3D85" w:rsidP="00CC3D85">
      <w:pPr>
        <w:jc w:val="both"/>
        <w:rPr>
          <w:sz w:val="30"/>
          <w:szCs w:val="30"/>
        </w:rPr>
      </w:pPr>
      <w:r w:rsidRPr="00CC3D85">
        <w:rPr>
          <w:sz w:val="30"/>
          <w:szCs w:val="30"/>
        </w:rPr>
        <w:t>Дегідратація 48, 68</w:t>
      </w:r>
    </w:p>
    <w:p w:rsidR="00CC3D85" w:rsidRPr="00CC3D85" w:rsidRDefault="00CC3D85" w:rsidP="00CC3D85">
      <w:pPr>
        <w:jc w:val="both"/>
        <w:rPr>
          <w:sz w:val="30"/>
          <w:szCs w:val="30"/>
        </w:rPr>
      </w:pPr>
      <w:r w:rsidRPr="00CC3D85">
        <w:rPr>
          <w:sz w:val="30"/>
          <w:szCs w:val="30"/>
        </w:rPr>
        <w:t>Делювій 65</w:t>
      </w:r>
    </w:p>
    <w:p w:rsidR="00CC3D85" w:rsidRPr="00CC3D85" w:rsidRDefault="00CC3D85" w:rsidP="00CC3D85">
      <w:pPr>
        <w:jc w:val="both"/>
        <w:rPr>
          <w:sz w:val="30"/>
          <w:szCs w:val="30"/>
        </w:rPr>
      </w:pPr>
      <w:r w:rsidRPr="00CC3D85">
        <w:rPr>
          <w:sz w:val="30"/>
          <w:szCs w:val="30"/>
        </w:rPr>
        <w:t>Дендрит 20</w:t>
      </w:r>
    </w:p>
    <w:p w:rsidR="00CC3D85" w:rsidRPr="00CC3D85" w:rsidRDefault="00CC3D85" w:rsidP="00CC3D85">
      <w:pPr>
        <w:jc w:val="both"/>
        <w:rPr>
          <w:sz w:val="30"/>
          <w:szCs w:val="30"/>
        </w:rPr>
      </w:pPr>
      <w:r w:rsidRPr="00CC3D85">
        <w:rPr>
          <w:sz w:val="30"/>
          <w:szCs w:val="30"/>
        </w:rPr>
        <w:t>Деформація тектонічна 91</w:t>
      </w:r>
    </w:p>
    <w:p w:rsidR="00CC3D85" w:rsidRPr="00CC3D85" w:rsidRDefault="00CC3D85" w:rsidP="00CC3D85">
      <w:pPr>
        <w:jc w:val="both"/>
        <w:rPr>
          <w:sz w:val="30"/>
          <w:szCs w:val="30"/>
        </w:rPr>
      </w:pPr>
      <w:r w:rsidRPr="00CC3D85">
        <w:rPr>
          <w:sz w:val="30"/>
          <w:szCs w:val="30"/>
        </w:rPr>
        <w:tab/>
        <w:t>– пластична 91</w:t>
      </w:r>
    </w:p>
    <w:p w:rsidR="00CC3D85" w:rsidRPr="00CC3D85" w:rsidRDefault="00CC3D85" w:rsidP="00CC3D85">
      <w:pPr>
        <w:jc w:val="both"/>
        <w:rPr>
          <w:sz w:val="30"/>
          <w:szCs w:val="30"/>
        </w:rPr>
      </w:pPr>
      <w:r w:rsidRPr="00CC3D85">
        <w:rPr>
          <w:sz w:val="30"/>
          <w:szCs w:val="30"/>
        </w:rPr>
        <w:tab/>
        <w:t>– пружна 91</w:t>
      </w:r>
    </w:p>
    <w:p w:rsidR="00CC3D85" w:rsidRPr="00CC3D85" w:rsidRDefault="00CC3D85" w:rsidP="00CC3D85">
      <w:pPr>
        <w:ind w:firstLine="708"/>
        <w:jc w:val="both"/>
        <w:rPr>
          <w:sz w:val="30"/>
          <w:szCs w:val="30"/>
        </w:rPr>
      </w:pPr>
      <w:r w:rsidRPr="00CC3D85">
        <w:rPr>
          <w:sz w:val="30"/>
          <w:szCs w:val="30"/>
        </w:rPr>
        <w:t>– розривна 91</w:t>
      </w:r>
    </w:p>
    <w:p w:rsidR="00CC3D85" w:rsidRPr="00CC3D85" w:rsidRDefault="00CC3D85" w:rsidP="00CC3D85">
      <w:pPr>
        <w:jc w:val="both"/>
        <w:rPr>
          <w:sz w:val="30"/>
          <w:szCs w:val="30"/>
        </w:rPr>
      </w:pPr>
      <w:r w:rsidRPr="00CC3D85">
        <w:rPr>
          <w:sz w:val="30"/>
          <w:szCs w:val="30"/>
        </w:rPr>
        <w:t>Дзеркало ґрунтових вод 76</w:t>
      </w:r>
    </w:p>
    <w:p w:rsidR="00CC3D85" w:rsidRPr="00CC3D85" w:rsidRDefault="00CC3D85" w:rsidP="00CC3D85">
      <w:pPr>
        <w:jc w:val="both"/>
        <w:rPr>
          <w:sz w:val="30"/>
          <w:szCs w:val="30"/>
        </w:rPr>
      </w:pPr>
      <w:r w:rsidRPr="00CC3D85">
        <w:rPr>
          <w:sz w:val="30"/>
          <w:szCs w:val="30"/>
        </w:rPr>
        <w:t>Диференціація кристалізаційна 36</w:t>
      </w:r>
    </w:p>
    <w:p w:rsidR="00CC3D85" w:rsidRPr="00CC3D85" w:rsidRDefault="00CC3D85" w:rsidP="00CC3D85">
      <w:pPr>
        <w:ind w:firstLine="708"/>
        <w:jc w:val="both"/>
        <w:rPr>
          <w:sz w:val="30"/>
          <w:szCs w:val="30"/>
        </w:rPr>
      </w:pPr>
      <w:r w:rsidRPr="00CC3D85">
        <w:rPr>
          <w:sz w:val="30"/>
          <w:szCs w:val="30"/>
        </w:rPr>
        <w:t>– магматична 36</w:t>
      </w:r>
    </w:p>
    <w:p w:rsidR="00CC3D85" w:rsidRPr="00CC3D85" w:rsidRDefault="00CC3D85" w:rsidP="00CC3D85">
      <w:pPr>
        <w:jc w:val="both"/>
        <w:rPr>
          <w:sz w:val="30"/>
          <w:szCs w:val="30"/>
        </w:rPr>
      </w:pPr>
      <w:r w:rsidRPr="00CC3D85">
        <w:rPr>
          <w:sz w:val="30"/>
          <w:szCs w:val="30"/>
        </w:rPr>
        <w:t>Діабаз 45</w:t>
      </w:r>
    </w:p>
    <w:p w:rsidR="00CC3D85" w:rsidRPr="00CC3D85" w:rsidRDefault="00CC3D85" w:rsidP="00CC3D85">
      <w:pPr>
        <w:jc w:val="both"/>
        <w:rPr>
          <w:sz w:val="30"/>
          <w:szCs w:val="30"/>
        </w:rPr>
      </w:pPr>
      <w:r w:rsidRPr="00CC3D85">
        <w:rPr>
          <w:sz w:val="30"/>
          <w:szCs w:val="30"/>
        </w:rPr>
        <w:t>Діагенез 48, 72</w:t>
      </w:r>
    </w:p>
    <w:p w:rsidR="00CC3D85" w:rsidRPr="00CC3D85" w:rsidRDefault="00CC3D85" w:rsidP="00CC3D85">
      <w:pPr>
        <w:jc w:val="both"/>
        <w:rPr>
          <w:sz w:val="30"/>
          <w:szCs w:val="30"/>
        </w:rPr>
      </w:pPr>
      <w:r w:rsidRPr="00CC3D85">
        <w:rPr>
          <w:sz w:val="30"/>
          <w:szCs w:val="30"/>
        </w:rPr>
        <w:t>Діатоміт 52</w:t>
      </w:r>
    </w:p>
    <w:p w:rsidR="00CC3D85" w:rsidRPr="00CC3D85" w:rsidRDefault="00CC3D85" w:rsidP="00CC3D85">
      <w:pPr>
        <w:jc w:val="both"/>
        <w:rPr>
          <w:sz w:val="30"/>
          <w:szCs w:val="30"/>
        </w:rPr>
      </w:pPr>
      <w:r w:rsidRPr="00CC3D85">
        <w:rPr>
          <w:sz w:val="30"/>
          <w:szCs w:val="30"/>
        </w:rPr>
        <w:t>Діорит 28, 45</w:t>
      </w:r>
    </w:p>
    <w:p w:rsidR="00CC3D85" w:rsidRPr="00CC3D85" w:rsidRDefault="00CC3D85" w:rsidP="00CC3D85">
      <w:pPr>
        <w:jc w:val="both"/>
        <w:rPr>
          <w:sz w:val="30"/>
          <w:szCs w:val="30"/>
        </w:rPr>
      </w:pPr>
      <w:r w:rsidRPr="00CC3D85">
        <w:rPr>
          <w:sz w:val="30"/>
          <w:szCs w:val="30"/>
        </w:rPr>
        <w:t>Джерело 71, 76, 81</w:t>
      </w:r>
    </w:p>
    <w:p w:rsidR="00CC3D85" w:rsidRPr="00CC3D85" w:rsidRDefault="00CC3D85" w:rsidP="00CC3D85">
      <w:pPr>
        <w:ind w:left="705"/>
        <w:jc w:val="both"/>
        <w:rPr>
          <w:sz w:val="30"/>
          <w:szCs w:val="30"/>
        </w:rPr>
      </w:pPr>
      <w:r w:rsidRPr="00CC3D85">
        <w:rPr>
          <w:sz w:val="30"/>
          <w:szCs w:val="30"/>
        </w:rPr>
        <w:t>– висхідне 71, 81</w:t>
      </w:r>
    </w:p>
    <w:p w:rsidR="00CC3D85" w:rsidRPr="00CC3D85" w:rsidRDefault="00CC3D85" w:rsidP="00CC3D85">
      <w:pPr>
        <w:ind w:left="705"/>
        <w:jc w:val="both"/>
        <w:rPr>
          <w:sz w:val="30"/>
          <w:szCs w:val="30"/>
        </w:rPr>
      </w:pPr>
      <w:r w:rsidRPr="00CC3D85">
        <w:rPr>
          <w:sz w:val="30"/>
          <w:szCs w:val="30"/>
        </w:rPr>
        <w:t>– гаряче 38</w:t>
      </w:r>
    </w:p>
    <w:p w:rsidR="00CC3D85" w:rsidRPr="00CC3D85" w:rsidRDefault="00CC3D85" w:rsidP="00CC3D85">
      <w:pPr>
        <w:ind w:firstLine="708"/>
        <w:jc w:val="both"/>
        <w:rPr>
          <w:sz w:val="30"/>
          <w:szCs w:val="30"/>
        </w:rPr>
      </w:pPr>
      <w:r w:rsidRPr="00CC3D85">
        <w:rPr>
          <w:sz w:val="30"/>
          <w:szCs w:val="30"/>
        </w:rPr>
        <w:t>– нисхідне 71, 81</w:t>
      </w:r>
    </w:p>
    <w:p w:rsidR="00CC3D85" w:rsidRPr="00CC3D85" w:rsidRDefault="00CC3D85" w:rsidP="00CC3D85">
      <w:pPr>
        <w:rPr>
          <w:sz w:val="30"/>
          <w:szCs w:val="30"/>
        </w:rPr>
      </w:pPr>
      <w:r w:rsidRPr="00CC3D85">
        <w:rPr>
          <w:sz w:val="30"/>
          <w:szCs w:val="30"/>
        </w:rPr>
        <w:t>Докембрій 105, 107</w:t>
      </w:r>
    </w:p>
    <w:p w:rsidR="00CC3D85" w:rsidRPr="00CC3D85" w:rsidRDefault="00CC3D85" w:rsidP="00CC3D85">
      <w:pPr>
        <w:jc w:val="both"/>
        <w:rPr>
          <w:sz w:val="30"/>
          <w:szCs w:val="30"/>
        </w:rPr>
      </w:pPr>
      <w:r w:rsidRPr="00CC3D85">
        <w:rPr>
          <w:sz w:val="30"/>
          <w:szCs w:val="30"/>
        </w:rPr>
        <w:t>Доломіт 27, 53</w:t>
      </w:r>
    </w:p>
    <w:p w:rsidR="00CC3D85" w:rsidRPr="00CC3D85" w:rsidRDefault="00CC3D85" w:rsidP="00CC3D85">
      <w:pPr>
        <w:jc w:val="both"/>
        <w:rPr>
          <w:sz w:val="30"/>
          <w:szCs w:val="30"/>
        </w:rPr>
      </w:pPr>
      <w:r w:rsidRPr="00CC3D85">
        <w:rPr>
          <w:sz w:val="30"/>
          <w:szCs w:val="30"/>
        </w:rPr>
        <w:t>Дорозвідка родовищ 172</w:t>
      </w:r>
    </w:p>
    <w:p w:rsidR="00CC3D85" w:rsidRPr="00CC3D85" w:rsidRDefault="00CC3D85" w:rsidP="00CC3D85">
      <w:pPr>
        <w:jc w:val="both"/>
        <w:rPr>
          <w:sz w:val="30"/>
          <w:szCs w:val="30"/>
        </w:rPr>
      </w:pPr>
      <w:r w:rsidRPr="00CC3D85">
        <w:rPr>
          <w:sz w:val="30"/>
          <w:szCs w:val="30"/>
        </w:rPr>
        <w:t>Друза 20</w:t>
      </w:r>
    </w:p>
    <w:p w:rsidR="00CC3D85" w:rsidRPr="00CC3D85" w:rsidRDefault="00CC3D85" w:rsidP="00CC3D85">
      <w:pPr>
        <w:jc w:val="both"/>
        <w:rPr>
          <w:sz w:val="30"/>
          <w:szCs w:val="30"/>
        </w:rPr>
      </w:pPr>
      <w:r w:rsidRPr="00CC3D85">
        <w:rPr>
          <w:sz w:val="30"/>
          <w:szCs w:val="30"/>
        </w:rPr>
        <w:t>Дуніт 45</w:t>
      </w:r>
    </w:p>
    <w:p w:rsidR="00CC3D85" w:rsidRPr="00CC3D85" w:rsidRDefault="00CC3D85" w:rsidP="00CC3D85">
      <w:pPr>
        <w:ind w:left="360"/>
        <w:jc w:val="both"/>
        <w:rPr>
          <w:sz w:val="30"/>
          <w:szCs w:val="30"/>
        </w:rPr>
      </w:pPr>
    </w:p>
    <w:p w:rsidR="00CC3D85" w:rsidRPr="006F7411" w:rsidRDefault="006F7411" w:rsidP="006F7411">
      <w:pPr>
        <w:jc w:val="center"/>
        <w:rPr>
          <w:b/>
          <w:sz w:val="32"/>
          <w:szCs w:val="32"/>
          <w:lang w:val="ru-RU"/>
        </w:rPr>
      </w:pPr>
      <w:r w:rsidRPr="006F7411">
        <w:rPr>
          <w:b/>
          <w:sz w:val="32"/>
          <w:szCs w:val="32"/>
          <w:lang w:val="ru-RU"/>
        </w:rPr>
        <w:t>Е</w:t>
      </w:r>
    </w:p>
    <w:p w:rsidR="00CC3D85" w:rsidRPr="00CC3D85" w:rsidRDefault="00CC3D85" w:rsidP="00CC3D85">
      <w:pPr>
        <w:jc w:val="both"/>
        <w:rPr>
          <w:sz w:val="30"/>
          <w:szCs w:val="30"/>
        </w:rPr>
      </w:pPr>
      <w:r w:rsidRPr="00CC3D85">
        <w:rPr>
          <w:sz w:val="30"/>
          <w:szCs w:val="30"/>
        </w:rPr>
        <w:t>Елементи самородні 23</w:t>
      </w:r>
    </w:p>
    <w:p w:rsidR="00CC3D85" w:rsidRPr="00CC3D85" w:rsidRDefault="00CC3D85" w:rsidP="00CC3D85">
      <w:pPr>
        <w:jc w:val="both"/>
        <w:rPr>
          <w:sz w:val="30"/>
          <w:szCs w:val="30"/>
        </w:rPr>
      </w:pPr>
      <w:r w:rsidRPr="00CC3D85">
        <w:rPr>
          <w:sz w:val="30"/>
          <w:szCs w:val="30"/>
        </w:rPr>
        <w:t>Елювій 63</w:t>
      </w:r>
    </w:p>
    <w:p w:rsidR="00CC3D85" w:rsidRPr="00CC3D85" w:rsidRDefault="00CC3D85" w:rsidP="00CC3D85">
      <w:pPr>
        <w:jc w:val="both"/>
        <w:rPr>
          <w:sz w:val="30"/>
          <w:szCs w:val="30"/>
        </w:rPr>
      </w:pPr>
      <w:r w:rsidRPr="00CC3D85">
        <w:rPr>
          <w:sz w:val="30"/>
          <w:szCs w:val="30"/>
        </w:rPr>
        <w:t>Енергія ендогенна 87</w:t>
      </w:r>
    </w:p>
    <w:p w:rsidR="00CC3D85" w:rsidRPr="00CC3D85" w:rsidRDefault="00CC3D85" w:rsidP="00CC3D85">
      <w:pPr>
        <w:jc w:val="both"/>
        <w:rPr>
          <w:sz w:val="30"/>
          <w:szCs w:val="30"/>
        </w:rPr>
      </w:pPr>
      <w:r w:rsidRPr="00CC3D85">
        <w:rPr>
          <w:sz w:val="30"/>
          <w:szCs w:val="30"/>
        </w:rPr>
        <w:t>Еон 103</w:t>
      </w:r>
    </w:p>
    <w:p w:rsidR="00CC3D85" w:rsidRPr="00CC3D85" w:rsidRDefault="00CC3D85" w:rsidP="00CC3D85">
      <w:pPr>
        <w:tabs>
          <w:tab w:val="left" w:pos="2520"/>
        </w:tabs>
        <w:jc w:val="both"/>
        <w:rPr>
          <w:sz w:val="30"/>
          <w:szCs w:val="30"/>
        </w:rPr>
      </w:pPr>
      <w:r w:rsidRPr="00CC3D85">
        <w:rPr>
          <w:sz w:val="30"/>
          <w:szCs w:val="30"/>
        </w:rPr>
        <w:t>Ера архейська 104, 107</w:t>
      </w:r>
    </w:p>
    <w:p w:rsidR="00CC3D85" w:rsidRPr="00CC3D85" w:rsidRDefault="00CC3D85" w:rsidP="00CC3D85">
      <w:pPr>
        <w:tabs>
          <w:tab w:val="left" w:pos="2520"/>
        </w:tabs>
        <w:jc w:val="both"/>
        <w:rPr>
          <w:sz w:val="30"/>
          <w:szCs w:val="30"/>
        </w:rPr>
      </w:pPr>
      <w:r w:rsidRPr="00CC3D85">
        <w:rPr>
          <w:sz w:val="30"/>
          <w:szCs w:val="30"/>
        </w:rPr>
        <w:t xml:space="preserve">          – кайнозойська 104</w:t>
      </w:r>
    </w:p>
    <w:p w:rsidR="00CC3D85" w:rsidRPr="00CC3D85" w:rsidRDefault="00CC3D85" w:rsidP="00CC3D85">
      <w:pPr>
        <w:tabs>
          <w:tab w:val="left" w:pos="-1440"/>
        </w:tabs>
        <w:jc w:val="both"/>
        <w:rPr>
          <w:sz w:val="30"/>
          <w:szCs w:val="30"/>
        </w:rPr>
      </w:pPr>
      <w:r w:rsidRPr="00CC3D85">
        <w:rPr>
          <w:sz w:val="30"/>
          <w:szCs w:val="30"/>
        </w:rPr>
        <w:tab/>
        <w:t>– мезозойська 104</w:t>
      </w:r>
    </w:p>
    <w:p w:rsidR="00CC3D85" w:rsidRPr="00CC3D85" w:rsidRDefault="00CC3D85" w:rsidP="00CC3D85">
      <w:pPr>
        <w:tabs>
          <w:tab w:val="left" w:pos="-1440"/>
        </w:tabs>
        <w:jc w:val="both"/>
        <w:rPr>
          <w:sz w:val="30"/>
          <w:szCs w:val="30"/>
        </w:rPr>
      </w:pPr>
      <w:r w:rsidRPr="00CC3D85">
        <w:rPr>
          <w:sz w:val="30"/>
          <w:szCs w:val="30"/>
        </w:rPr>
        <w:tab/>
        <w:t>– палеозойська 104</w:t>
      </w:r>
    </w:p>
    <w:p w:rsidR="00CC3D85" w:rsidRPr="00CC3D85" w:rsidRDefault="00CC3D85" w:rsidP="00CC3D85">
      <w:pPr>
        <w:tabs>
          <w:tab w:val="left" w:pos="-1440"/>
        </w:tabs>
        <w:jc w:val="both"/>
        <w:rPr>
          <w:sz w:val="30"/>
          <w:szCs w:val="30"/>
        </w:rPr>
      </w:pPr>
      <w:r w:rsidRPr="00CC3D85">
        <w:rPr>
          <w:sz w:val="30"/>
          <w:szCs w:val="30"/>
        </w:rPr>
        <w:tab/>
        <w:t>– протерозойська 104, 107</w:t>
      </w:r>
    </w:p>
    <w:p w:rsidR="00CC3D85" w:rsidRPr="00CC3D85" w:rsidRDefault="00CC3D85" w:rsidP="00CC3D85">
      <w:pPr>
        <w:tabs>
          <w:tab w:val="left" w:pos="-1440"/>
        </w:tabs>
        <w:jc w:val="both"/>
        <w:rPr>
          <w:sz w:val="30"/>
          <w:szCs w:val="30"/>
        </w:rPr>
      </w:pPr>
      <w:r w:rsidRPr="00CC3D85">
        <w:rPr>
          <w:sz w:val="30"/>
          <w:szCs w:val="30"/>
        </w:rPr>
        <w:t>Ератема (група) 105</w:t>
      </w:r>
    </w:p>
    <w:p w:rsidR="00CC3D85" w:rsidRPr="00CC3D85" w:rsidRDefault="00CC3D85" w:rsidP="00CC3D85">
      <w:pPr>
        <w:jc w:val="both"/>
        <w:rPr>
          <w:sz w:val="30"/>
          <w:szCs w:val="30"/>
        </w:rPr>
      </w:pPr>
      <w:r w:rsidRPr="00CC3D85">
        <w:rPr>
          <w:sz w:val="30"/>
          <w:szCs w:val="30"/>
        </w:rPr>
        <w:t>Етап пошуковий 173</w:t>
      </w:r>
    </w:p>
    <w:p w:rsidR="00CC3D85" w:rsidRPr="00CC3D85" w:rsidRDefault="00CC3D85" w:rsidP="00CC3D85">
      <w:pPr>
        <w:jc w:val="both"/>
        <w:rPr>
          <w:sz w:val="30"/>
          <w:szCs w:val="30"/>
        </w:rPr>
      </w:pPr>
      <w:r w:rsidRPr="00CC3D85">
        <w:rPr>
          <w:sz w:val="30"/>
          <w:szCs w:val="30"/>
        </w:rPr>
        <w:tab/>
        <w:t>– технозойский 189</w:t>
      </w:r>
    </w:p>
    <w:p w:rsidR="00CC3D85" w:rsidRPr="00CC3D85" w:rsidRDefault="00CC3D85" w:rsidP="00CC3D85">
      <w:pPr>
        <w:ind w:left="705"/>
        <w:jc w:val="both"/>
        <w:rPr>
          <w:sz w:val="30"/>
          <w:szCs w:val="30"/>
        </w:rPr>
      </w:pPr>
      <w:r w:rsidRPr="00CC3D85">
        <w:rPr>
          <w:sz w:val="30"/>
          <w:szCs w:val="30"/>
        </w:rPr>
        <w:t>– розвідувальний 173</w:t>
      </w:r>
    </w:p>
    <w:p w:rsidR="00CC3D85" w:rsidRPr="00CC3D85" w:rsidRDefault="00CC3D85" w:rsidP="00CC3D85">
      <w:pPr>
        <w:jc w:val="both"/>
        <w:rPr>
          <w:sz w:val="30"/>
          <w:szCs w:val="30"/>
        </w:rPr>
      </w:pPr>
    </w:p>
    <w:p w:rsidR="00CC3D85" w:rsidRPr="006F7411" w:rsidRDefault="006F7411" w:rsidP="006F7411">
      <w:pPr>
        <w:jc w:val="center"/>
        <w:rPr>
          <w:b/>
          <w:sz w:val="32"/>
          <w:szCs w:val="32"/>
          <w:lang w:val="ru-RU"/>
        </w:rPr>
      </w:pPr>
      <w:r w:rsidRPr="006F7411">
        <w:rPr>
          <w:b/>
          <w:sz w:val="32"/>
          <w:szCs w:val="32"/>
          <w:lang w:val="ru-RU"/>
        </w:rPr>
        <w:t>Ж</w:t>
      </w:r>
    </w:p>
    <w:p w:rsidR="00CC3D85" w:rsidRPr="00CC3D85" w:rsidRDefault="00CC3D85" w:rsidP="00CC3D85">
      <w:pPr>
        <w:jc w:val="both"/>
        <w:rPr>
          <w:sz w:val="30"/>
          <w:szCs w:val="30"/>
        </w:rPr>
      </w:pPr>
      <w:r w:rsidRPr="00CC3D85">
        <w:rPr>
          <w:sz w:val="30"/>
          <w:szCs w:val="30"/>
        </w:rPr>
        <w:t>Жерло вулкану 39</w:t>
      </w:r>
    </w:p>
    <w:p w:rsidR="00CC3D85" w:rsidRDefault="00CC3D85" w:rsidP="00CC3D85">
      <w:pPr>
        <w:jc w:val="both"/>
        <w:rPr>
          <w:sz w:val="30"/>
          <w:szCs w:val="30"/>
          <w:lang w:val="ru-RU"/>
        </w:rPr>
      </w:pPr>
      <w:r w:rsidRPr="00CC3D85">
        <w:rPr>
          <w:sz w:val="30"/>
          <w:szCs w:val="30"/>
        </w:rPr>
        <w:t>Жила 44</w:t>
      </w:r>
    </w:p>
    <w:p w:rsidR="006F7411" w:rsidRDefault="006F7411" w:rsidP="00CC3D85">
      <w:pPr>
        <w:jc w:val="both"/>
        <w:rPr>
          <w:sz w:val="30"/>
          <w:szCs w:val="30"/>
          <w:lang w:val="ru-RU"/>
        </w:rPr>
      </w:pPr>
    </w:p>
    <w:p w:rsidR="006F7411" w:rsidRPr="006F7411" w:rsidRDefault="006F7411" w:rsidP="006F7411">
      <w:pPr>
        <w:jc w:val="center"/>
        <w:rPr>
          <w:b/>
          <w:sz w:val="32"/>
          <w:szCs w:val="32"/>
          <w:lang w:val="ru-RU"/>
        </w:rPr>
      </w:pPr>
      <w:r w:rsidRPr="006F7411">
        <w:rPr>
          <w:b/>
          <w:sz w:val="32"/>
          <w:szCs w:val="32"/>
          <w:lang w:val="ru-RU"/>
        </w:rPr>
        <w:t>З</w:t>
      </w:r>
    </w:p>
    <w:p w:rsidR="00CC3D85" w:rsidRPr="00CC3D85" w:rsidRDefault="00CC3D85" w:rsidP="00CC3D85">
      <w:pPr>
        <w:jc w:val="both"/>
        <w:rPr>
          <w:sz w:val="30"/>
          <w:szCs w:val="30"/>
        </w:rPr>
      </w:pPr>
      <w:r w:rsidRPr="00CC3D85">
        <w:rPr>
          <w:sz w:val="30"/>
          <w:szCs w:val="30"/>
        </w:rPr>
        <w:t>Закон Дарсі 74</w:t>
      </w:r>
    </w:p>
    <w:p w:rsidR="00CC3D85" w:rsidRPr="00CC3D85" w:rsidRDefault="00CC3D85" w:rsidP="00CC3D85">
      <w:pPr>
        <w:jc w:val="both"/>
        <w:rPr>
          <w:sz w:val="30"/>
          <w:szCs w:val="30"/>
        </w:rPr>
      </w:pPr>
      <w:r w:rsidRPr="00CC3D85">
        <w:rPr>
          <w:sz w:val="30"/>
          <w:szCs w:val="30"/>
        </w:rPr>
        <w:tab/>
        <w:t>– послідовності нашарування (Н. Стено) 103</w:t>
      </w:r>
    </w:p>
    <w:p w:rsidR="00CC3D85" w:rsidRPr="00CC3D85" w:rsidRDefault="00CC3D85" w:rsidP="00CC3D85">
      <w:pPr>
        <w:jc w:val="both"/>
        <w:rPr>
          <w:sz w:val="30"/>
          <w:szCs w:val="30"/>
        </w:rPr>
      </w:pPr>
      <w:r w:rsidRPr="00CC3D85">
        <w:rPr>
          <w:sz w:val="30"/>
          <w:szCs w:val="30"/>
        </w:rPr>
        <w:t>Залізняк бурий 25</w:t>
      </w:r>
    </w:p>
    <w:p w:rsidR="00CC3D85" w:rsidRPr="00CC3D85" w:rsidRDefault="00CC3D85" w:rsidP="00CC3D85">
      <w:pPr>
        <w:ind w:firstLine="708"/>
        <w:jc w:val="both"/>
        <w:rPr>
          <w:sz w:val="30"/>
          <w:szCs w:val="30"/>
        </w:rPr>
      </w:pPr>
      <w:r w:rsidRPr="00CC3D85">
        <w:rPr>
          <w:sz w:val="30"/>
          <w:szCs w:val="30"/>
        </w:rPr>
        <w:t>– магнітний 25</w:t>
      </w:r>
    </w:p>
    <w:p w:rsidR="00CC3D85" w:rsidRPr="00CC3D85" w:rsidRDefault="00CC3D85" w:rsidP="00CC3D85">
      <w:pPr>
        <w:ind w:firstLine="708"/>
        <w:jc w:val="both"/>
        <w:rPr>
          <w:sz w:val="30"/>
          <w:szCs w:val="30"/>
        </w:rPr>
      </w:pPr>
      <w:r w:rsidRPr="00CC3D85">
        <w:rPr>
          <w:sz w:val="30"/>
          <w:szCs w:val="30"/>
        </w:rPr>
        <w:t>– червоний 25</w:t>
      </w:r>
    </w:p>
    <w:p w:rsidR="00CC3D85" w:rsidRPr="00CC3D85" w:rsidRDefault="00CC3D85" w:rsidP="00CC3D85">
      <w:pPr>
        <w:jc w:val="both"/>
        <w:rPr>
          <w:sz w:val="30"/>
          <w:szCs w:val="30"/>
        </w:rPr>
      </w:pPr>
      <w:r w:rsidRPr="00CC3D85">
        <w:rPr>
          <w:sz w:val="30"/>
          <w:szCs w:val="30"/>
        </w:rPr>
        <w:t>Залізо 158</w:t>
      </w:r>
    </w:p>
    <w:p w:rsidR="00CC3D85" w:rsidRPr="00CC3D85" w:rsidRDefault="00CC3D85" w:rsidP="00CC3D85">
      <w:pPr>
        <w:jc w:val="both"/>
        <w:rPr>
          <w:sz w:val="30"/>
          <w:szCs w:val="30"/>
        </w:rPr>
      </w:pPr>
      <w:r w:rsidRPr="00CC3D85">
        <w:rPr>
          <w:sz w:val="30"/>
          <w:szCs w:val="30"/>
        </w:rPr>
        <w:t>Замок (складки) 95</w:t>
      </w:r>
    </w:p>
    <w:p w:rsidR="00CC3D85" w:rsidRPr="00CC3D85" w:rsidRDefault="00CC3D85" w:rsidP="00CC3D85">
      <w:pPr>
        <w:jc w:val="both"/>
        <w:rPr>
          <w:sz w:val="30"/>
          <w:szCs w:val="30"/>
        </w:rPr>
      </w:pPr>
      <w:r w:rsidRPr="00CC3D85">
        <w:rPr>
          <w:sz w:val="30"/>
          <w:szCs w:val="30"/>
        </w:rPr>
        <w:t>Западина Дніпровсько-Донецька 113</w:t>
      </w:r>
    </w:p>
    <w:p w:rsidR="00CC3D85" w:rsidRPr="00CC3D85" w:rsidRDefault="00CC3D85" w:rsidP="00CC3D85">
      <w:pPr>
        <w:ind w:firstLine="708"/>
        <w:jc w:val="both"/>
        <w:rPr>
          <w:sz w:val="30"/>
          <w:szCs w:val="30"/>
        </w:rPr>
      </w:pPr>
      <w:r w:rsidRPr="00CC3D85">
        <w:rPr>
          <w:sz w:val="30"/>
          <w:szCs w:val="30"/>
        </w:rPr>
        <w:t>– Львівська 113, 124,</w:t>
      </w:r>
    </w:p>
    <w:p w:rsidR="00CC3D85" w:rsidRPr="00CC3D85" w:rsidRDefault="00CC3D85" w:rsidP="00CC3D85">
      <w:pPr>
        <w:ind w:firstLine="708"/>
        <w:jc w:val="both"/>
        <w:rPr>
          <w:sz w:val="30"/>
          <w:szCs w:val="30"/>
        </w:rPr>
      </w:pPr>
      <w:r w:rsidRPr="00CC3D85">
        <w:rPr>
          <w:sz w:val="30"/>
          <w:szCs w:val="30"/>
        </w:rPr>
        <w:t>– Причорноморська 122</w:t>
      </w:r>
    </w:p>
    <w:p w:rsidR="00CC3D85" w:rsidRPr="00CC3D85" w:rsidRDefault="00CC3D85" w:rsidP="00CC3D85">
      <w:pPr>
        <w:jc w:val="both"/>
        <w:rPr>
          <w:sz w:val="30"/>
          <w:szCs w:val="30"/>
        </w:rPr>
      </w:pPr>
      <w:r w:rsidRPr="00CC3D85">
        <w:rPr>
          <w:sz w:val="30"/>
          <w:szCs w:val="30"/>
        </w:rPr>
        <w:t>Запаси (нафти і газу) 136, 140</w:t>
      </w:r>
    </w:p>
    <w:p w:rsidR="00CC3D85" w:rsidRPr="00CC3D85" w:rsidRDefault="00CC3D85" w:rsidP="00CC3D85">
      <w:pPr>
        <w:ind w:firstLine="708"/>
        <w:jc w:val="both"/>
        <w:rPr>
          <w:sz w:val="30"/>
          <w:szCs w:val="30"/>
        </w:rPr>
      </w:pPr>
      <w:r w:rsidRPr="00CC3D85">
        <w:rPr>
          <w:sz w:val="30"/>
          <w:szCs w:val="30"/>
        </w:rPr>
        <w:t>– попередньо розвідані 141</w:t>
      </w:r>
    </w:p>
    <w:p w:rsidR="00CC3D85" w:rsidRPr="00CC3D85" w:rsidRDefault="00CC3D85" w:rsidP="00CC3D85">
      <w:pPr>
        <w:ind w:firstLine="708"/>
        <w:jc w:val="both"/>
        <w:rPr>
          <w:sz w:val="30"/>
          <w:szCs w:val="30"/>
        </w:rPr>
      </w:pPr>
      <w:r w:rsidRPr="00CC3D85">
        <w:rPr>
          <w:sz w:val="30"/>
          <w:szCs w:val="30"/>
        </w:rPr>
        <w:t>– розвідані 141</w:t>
      </w:r>
    </w:p>
    <w:p w:rsidR="00CC3D85" w:rsidRPr="00CC3D85" w:rsidRDefault="00CC3D85" w:rsidP="00CC3D85">
      <w:pPr>
        <w:jc w:val="both"/>
        <w:rPr>
          <w:sz w:val="30"/>
          <w:szCs w:val="30"/>
        </w:rPr>
      </w:pPr>
      <w:r w:rsidRPr="00CC3D85">
        <w:rPr>
          <w:sz w:val="30"/>
          <w:szCs w:val="30"/>
        </w:rPr>
        <w:t>Земля 8</w:t>
      </w:r>
    </w:p>
    <w:p w:rsidR="00CC3D85" w:rsidRPr="00CC3D85" w:rsidRDefault="00CC3D85" w:rsidP="00CC3D85">
      <w:pPr>
        <w:jc w:val="both"/>
        <w:rPr>
          <w:sz w:val="30"/>
          <w:szCs w:val="30"/>
        </w:rPr>
      </w:pPr>
      <w:r w:rsidRPr="00CC3D85">
        <w:rPr>
          <w:sz w:val="30"/>
          <w:szCs w:val="30"/>
        </w:rPr>
        <w:t>Земна кора 15</w:t>
      </w:r>
    </w:p>
    <w:p w:rsidR="00CC3D85" w:rsidRPr="00CC3D85" w:rsidRDefault="00CC3D85" w:rsidP="00CC3D85">
      <w:pPr>
        <w:jc w:val="both"/>
        <w:rPr>
          <w:sz w:val="30"/>
          <w:szCs w:val="30"/>
        </w:rPr>
      </w:pPr>
      <w:r w:rsidRPr="00CC3D85">
        <w:rPr>
          <w:sz w:val="30"/>
          <w:szCs w:val="30"/>
        </w:rPr>
        <w:t>Зйомка геологічна 171, 174</w:t>
      </w:r>
    </w:p>
    <w:p w:rsidR="00CC3D85" w:rsidRPr="00CC3D85" w:rsidRDefault="00CC3D85" w:rsidP="00CC3D85">
      <w:pPr>
        <w:jc w:val="both"/>
        <w:rPr>
          <w:sz w:val="30"/>
          <w:szCs w:val="30"/>
        </w:rPr>
      </w:pPr>
      <w:r w:rsidRPr="00CC3D85">
        <w:rPr>
          <w:sz w:val="30"/>
          <w:szCs w:val="30"/>
        </w:rPr>
        <w:tab/>
        <w:t>– гідрогеологічна 180</w:t>
      </w:r>
    </w:p>
    <w:p w:rsidR="00CC3D85" w:rsidRPr="00CC3D85" w:rsidRDefault="00CC3D85" w:rsidP="00CC3D85">
      <w:pPr>
        <w:jc w:val="both"/>
        <w:rPr>
          <w:sz w:val="30"/>
          <w:szCs w:val="30"/>
        </w:rPr>
      </w:pPr>
      <w:r w:rsidRPr="00CC3D85">
        <w:rPr>
          <w:sz w:val="30"/>
          <w:szCs w:val="30"/>
        </w:rPr>
        <w:t>Зміщувач 98</w:t>
      </w:r>
    </w:p>
    <w:p w:rsidR="00CC3D85" w:rsidRPr="00CC3D85" w:rsidRDefault="00CC3D85" w:rsidP="00CC3D85">
      <w:pPr>
        <w:jc w:val="both"/>
        <w:rPr>
          <w:sz w:val="30"/>
          <w:szCs w:val="30"/>
        </w:rPr>
      </w:pPr>
      <w:r w:rsidRPr="00CC3D85">
        <w:rPr>
          <w:sz w:val="30"/>
          <w:szCs w:val="30"/>
        </w:rPr>
        <w:t>Золото 23, 161</w:t>
      </w:r>
    </w:p>
    <w:p w:rsidR="00CC3D85" w:rsidRPr="00CC3D85" w:rsidRDefault="00CC3D85" w:rsidP="00CC3D85">
      <w:pPr>
        <w:jc w:val="both"/>
        <w:rPr>
          <w:sz w:val="30"/>
          <w:szCs w:val="30"/>
        </w:rPr>
      </w:pPr>
      <w:r w:rsidRPr="00CC3D85">
        <w:rPr>
          <w:sz w:val="30"/>
          <w:szCs w:val="30"/>
        </w:rPr>
        <w:t>Зона аерації 80</w:t>
      </w:r>
    </w:p>
    <w:p w:rsidR="00CC3D85" w:rsidRPr="00CC3D85" w:rsidRDefault="00CC3D85" w:rsidP="00CC3D85">
      <w:pPr>
        <w:ind w:left="705"/>
        <w:jc w:val="both"/>
        <w:rPr>
          <w:sz w:val="30"/>
          <w:szCs w:val="30"/>
        </w:rPr>
      </w:pPr>
      <w:r w:rsidRPr="00CC3D85">
        <w:rPr>
          <w:sz w:val="30"/>
          <w:szCs w:val="30"/>
        </w:rPr>
        <w:t>– гідрогеохімічна 78</w:t>
      </w:r>
    </w:p>
    <w:p w:rsidR="00CC3D85" w:rsidRPr="00CC3D85" w:rsidRDefault="00CC3D85" w:rsidP="00CC3D85">
      <w:pPr>
        <w:ind w:left="705"/>
        <w:jc w:val="both"/>
        <w:rPr>
          <w:sz w:val="30"/>
          <w:szCs w:val="30"/>
        </w:rPr>
      </w:pPr>
      <w:r w:rsidRPr="00CC3D85">
        <w:rPr>
          <w:sz w:val="30"/>
          <w:szCs w:val="30"/>
        </w:rPr>
        <w:t>– дислокацій 125</w:t>
      </w:r>
    </w:p>
    <w:p w:rsidR="00CC3D85" w:rsidRPr="00CC3D85" w:rsidRDefault="00CC3D85" w:rsidP="00CC3D85">
      <w:pPr>
        <w:ind w:firstLine="708"/>
        <w:jc w:val="both"/>
        <w:rPr>
          <w:sz w:val="30"/>
          <w:szCs w:val="30"/>
        </w:rPr>
      </w:pPr>
      <w:r w:rsidRPr="00CC3D85">
        <w:rPr>
          <w:sz w:val="30"/>
          <w:szCs w:val="30"/>
        </w:rPr>
        <w:t>– інфільтрації 56</w:t>
      </w:r>
    </w:p>
    <w:p w:rsidR="00CC3D85" w:rsidRPr="00CC3D85" w:rsidRDefault="00CC3D85" w:rsidP="00CC3D85">
      <w:pPr>
        <w:ind w:firstLine="708"/>
        <w:jc w:val="both"/>
        <w:rPr>
          <w:sz w:val="30"/>
          <w:szCs w:val="30"/>
        </w:rPr>
      </w:pPr>
      <w:r w:rsidRPr="00CC3D85">
        <w:rPr>
          <w:sz w:val="30"/>
          <w:szCs w:val="30"/>
        </w:rPr>
        <w:t>– екзоконтактна 56</w:t>
      </w:r>
    </w:p>
    <w:p w:rsidR="00CC3D85" w:rsidRPr="00CC3D85" w:rsidRDefault="00CC3D85" w:rsidP="00CC3D85">
      <w:pPr>
        <w:ind w:firstLine="708"/>
        <w:jc w:val="both"/>
        <w:rPr>
          <w:sz w:val="30"/>
          <w:szCs w:val="30"/>
        </w:rPr>
      </w:pPr>
      <w:r w:rsidRPr="00CC3D85">
        <w:rPr>
          <w:sz w:val="30"/>
          <w:szCs w:val="30"/>
        </w:rPr>
        <w:t>– ендоконтактна 56</w:t>
      </w:r>
    </w:p>
    <w:p w:rsidR="00CC3D85" w:rsidRPr="00CC3D85" w:rsidRDefault="00CC3D85" w:rsidP="00CC3D85">
      <w:pPr>
        <w:ind w:firstLine="708"/>
        <w:jc w:val="both"/>
        <w:rPr>
          <w:sz w:val="30"/>
          <w:szCs w:val="30"/>
        </w:rPr>
      </w:pPr>
      <w:r w:rsidRPr="00CC3D85">
        <w:rPr>
          <w:sz w:val="30"/>
          <w:szCs w:val="30"/>
        </w:rPr>
        <w:t>– насичення 80</w:t>
      </w:r>
    </w:p>
    <w:p w:rsidR="00CC3D85" w:rsidRPr="00CC3D85" w:rsidRDefault="00CC3D85" w:rsidP="00CC3D85">
      <w:pPr>
        <w:jc w:val="both"/>
        <w:rPr>
          <w:sz w:val="30"/>
          <w:szCs w:val="30"/>
        </w:rPr>
      </w:pPr>
      <w:r w:rsidRPr="00CC3D85">
        <w:rPr>
          <w:sz w:val="30"/>
          <w:szCs w:val="30"/>
        </w:rPr>
        <w:t>Зональність геогідродинамічна 76</w:t>
      </w:r>
    </w:p>
    <w:p w:rsidR="00CC3D85" w:rsidRPr="00CC3D85" w:rsidRDefault="00CC3D85" w:rsidP="00CC3D85">
      <w:pPr>
        <w:jc w:val="both"/>
        <w:rPr>
          <w:sz w:val="30"/>
          <w:szCs w:val="30"/>
        </w:rPr>
      </w:pPr>
      <w:r w:rsidRPr="00CC3D85">
        <w:rPr>
          <w:sz w:val="30"/>
          <w:szCs w:val="30"/>
        </w:rPr>
        <w:tab/>
        <w:t>– гідрогеохімічна 78, 79</w:t>
      </w:r>
    </w:p>
    <w:p w:rsidR="00CC3D85" w:rsidRPr="00CC3D85" w:rsidRDefault="00CC3D85" w:rsidP="00CC3D85">
      <w:pPr>
        <w:ind w:firstLine="708"/>
        <w:jc w:val="both"/>
        <w:rPr>
          <w:sz w:val="30"/>
          <w:szCs w:val="30"/>
        </w:rPr>
      </w:pPr>
      <w:r w:rsidRPr="00CC3D85">
        <w:rPr>
          <w:sz w:val="30"/>
          <w:szCs w:val="30"/>
        </w:rPr>
        <w:t>– пряма 68</w:t>
      </w:r>
    </w:p>
    <w:p w:rsidR="00CC3D85" w:rsidRPr="00CC3D85" w:rsidRDefault="00CC3D85" w:rsidP="00CC3D85">
      <w:pPr>
        <w:ind w:firstLine="708"/>
        <w:jc w:val="both"/>
        <w:rPr>
          <w:sz w:val="30"/>
          <w:szCs w:val="30"/>
        </w:rPr>
      </w:pPr>
      <w:r w:rsidRPr="00CC3D85">
        <w:rPr>
          <w:sz w:val="30"/>
          <w:szCs w:val="30"/>
        </w:rPr>
        <w:t>– зворотна 79</w:t>
      </w:r>
    </w:p>
    <w:p w:rsidR="00CC3D85" w:rsidRPr="00CC3D85" w:rsidRDefault="00CC3D85" w:rsidP="00CC3D85">
      <w:pPr>
        <w:jc w:val="both"/>
        <w:rPr>
          <w:sz w:val="30"/>
          <w:szCs w:val="30"/>
        </w:rPr>
      </w:pPr>
      <w:r w:rsidRPr="00CC3D85">
        <w:rPr>
          <w:sz w:val="30"/>
          <w:szCs w:val="30"/>
        </w:rPr>
        <w:t>Зсув 100</w:t>
      </w:r>
    </w:p>
    <w:p w:rsidR="00CC3D85" w:rsidRPr="00CC3D85" w:rsidRDefault="00CC3D85" w:rsidP="00CC3D85">
      <w:pPr>
        <w:tabs>
          <w:tab w:val="left" w:pos="-1440"/>
        </w:tabs>
        <w:jc w:val="both"/>
        <w:rPr>
          <w:sz w:val="30"/>
          <w:szCs w:val="30"/>
        </w:rPr>
      </w:pPr>
    </w:p>
    <w:p w:rsidR="00CC3D85" w:rsidRPr="006F7411" w:rsidRDefault="006F7411" w:rsidP="006F7411">
      <w:pPr>
        <w:tabs>
          <w:tab w:val="left" w:pos="-1440"/>
        </w:tabs>
        <w:jc w:val="center"/>
        <w:rPr>
          <w:b/>
          <w:sz w:val="32"/>
          <w:szCs w:val="32"/>
        </w:rPr>
      </w:pPr>
      <w:r w:rsidRPr="006F7411">
        <w:rPr>
          <w:b/>
          <w:sz w:val="32"/>
          <w:szCs w:val="32"/>
        </w:rPr>
        <w:t>І</w:t>
      </w:r>
    </w:p>
    <w:p w:rsidR="00CC3D85" w:rsidRPr="00CC3D85" w:rsidRDefault="00CC3D85" w:rsidP="00CC3D85">
      <w:pPr>
        <w:jc w:val="both"/>
        <w:rPr>
          <w:sz w:val="30"/>
          <w:szCs w:val="30"/>
        </w:rPr>
      </w:pPr>
      <w:r w:rsidRPr="00CC3D85">
        <w:rPr>
          <w:sz w:val="30"/>
          <w:szCs w:val="30"/>
        </w:rPr>
        <w:t>Ізотоп 55</w:t>
      </w:r>
    </w:p>
    <w:p w:rsidR="00CC3D85" w:rsidRPr="00CC3D85" w:rsidRDefault="00CC3D85" w:rsidP="00CC3D85">
      <w:pPr>
        <w:jc w:val="both"/>
        <w:rPr>
          <w:sz w:val="30"/>
          <w:szCs w:val="30"/>
        </w:rPr>
      </w:pPr>
      <w:r w:rsidRPr="00CC3D85">
        <w:rPr>
          <w:sz w:val="30"/>
          <w:szCs w:val="30"/>
        </w:rPr>
        <w:t>Імпактит 48</w:t>
      </w:r>
    </w:p>
    <w:p w:rsidR="00CC3D85" w:rsidRPr="00CC3D85" w:rsidRDefault="00CC3D85" w:rsidP="00CC3D85">
      <w:pPr>
        <w:jc w:val="both"/>
        <w:rPr>
          <w:sz w:val="30"/>
          <w:szCs w:val="30"/>
        </w:rPr>
      </w:pPr>
      <w:r w:rsidRPr="00CC3D85">
        <w:rPr>
          <w:sz w:val="30"/>
          <w:szCs w:val="30"/>
        </w:rPr>
        <w:t>Інверсія гідрогеохімічна 79, 152</w:t>
      </w:r>
    </w:p>
    <w:p w:rsidR="00CC3D85" w:rsidRPr="00CC3D85" w:rsidRDefault="00CC3D85" w:rsidP="00CC3D85">
      <w:pPr>
        <w:jc w:val="both"/>
        <w:rPr>
          <w:sz w:val="30"/>
          <w:szCs w:val="30"/>
        </w:rPr>
      </w:pPr>
      <w:r w:rsidRPr="00CC3D85">
        <w:rPr>
          <w:sz w:val="30"/>
          <w:szCs w:val="30"/>
        </w:rPr>
        <w:t>Інтрузія 35</w:t>
      </w:r>
    </w:p>
    <w:p w:rsidR="00CC3D85" w:rsidRPr="00CC3D85" w:rsidRDefault="00CC3D85" w:rsidP="00CC3D85">
      <w:pPr>
        <w:ind w:firstLine="708"/>
        <w:jc w:val="both"/>
        <w:rPr>
          <w:sz w:val="30"/>
          <w:szCs w:val="30"/>
        </w:rPr>
      </w:pPr>
      <w:r w:rsidRPr="00CC3D85">
        <w:rPr>
          <w:sz w:val="30"/>
          <w:szCs w:val="30"/>
        </w:rPr>
        <w:t>– абісальна 36</w:t>
      </w:r>
    </w:p>
    <w:p w:rsidR="00CC3D85" w:rsidRPr="00CC3D85" w:rsidRDefault="00CC3D85" w:rsidP="00CC3D85">
      <w:pPr>
        <w:ind w:firstLine="708"/>
        <w:jc w:val="both"/>
        <w:rPr>
          <w:sz w:val="30"/>
          <w:szCs w:val="30"/>
        </w:rPr>
      </w:pPr>
      <w:r w:rsidRPr="00CC3D85">
        <w:rPr>
          <w:sz w:val="30"/>
          <w:szCs w:val="30"/>
        </w:rPr>
        <w:t>– гіпабісальна 36</w:t>
      </w:r>
    </w:p>
    <w:p w:rsidR="00CC3D85" w:rsidRPr="00CC3D85" w:rsidRDefault="00CC3D85" w:rsidP="00CC3D85">
      <w:pPr>
        <w:jc w:val="both"/>
        <w:rPr>
          <w:sz w:val="30"/>
          <w:szCs w:val="30"/>
        </w:rPr>
      </w:pPr>
      <w:r w:rsidRPr="00CC3D85">
        <w:rPr>
          <w:sz w:val="30"/>
          <w:szCs w:val="30"/>
        </w:rPr>
        <w:t>Іоносфера 13</w:t>
      </w:r>
    </w:p>
    <w:p w:rsidR="00CC3D85" w:rsidRPr="00CC3D85" w:rsidRDefault="00CC3D85" w:rsidP="00CC3D85">
      <w:pPr>
        <w:jc w:val="both"/>
        <w:rPr>
          <w:sz w:val="30"/>
          <w:szCs w:val="30"/>
        </w:rPr>
      </w:pPr>
    </w:p>
    <w:p w:rsidR="00CC3D85" w:rsidRPr="006F7411" w:rsidRDefault="006F7411" w:rsidP="006F7411">
      <w:pPr>
        <w:jc w:val="center"/>
        <w:rPr>
          <w:b/>
          <w:sz w:val="32"/>
          <w:szCs w:val="32"/>
        </w:rPr>
      </w:pPr>
      <w:r w:rsidRPr="006F7411">
        <w:rPr>
          <w:b/>
          <w:sz w:val="32"/>
          <w:szCs w:val="32"/>
        </w:rPr>
        <w:t>К</w:t>
      </w:r>
    </w:p>
    <w:p w:rsidR="00CC3D85" w:rsidRPr="00CC3D85" w:rsidRDefault="00CC3D85" w:rsidP="00CC3D85">
      <w:pPr>
        <w:jc w:val="both"/>
        <w:rPr>
          <w:sz w:val="30"/>
          <w:szCs w:val="30"/>
        </w:rPr>
      </w:pPr>
      <w:r w:rsidRPr="00CC3D85">
        <w:rPr>
          <w:sz w:val="30"/>
          <w:szCs w:val="30"/>
        </w:rPr>
        <w:t>Кайнозой 110</w:t>
      </w:r>
    </w:p>
    <w:p w:rsidR="00CC3D85" w:rsidRPr="00CC3D85" w:rsidRDefault="00CC3D85" w:rsidP="00CC3D85">
      <w:pPr>
        <w:jc w:val="both"/>
        <w:rPr>
          <w:sz w:val="30"/>
          <w:szCs w:val="30"/>
        </w:rPr>
      </w:pPr>
      <w:r w:rsidRPr="00CC3D85">
        <w:rPr>
          <w:sz w:val="30"/>
          <w:szCs w:val="30"/>
        </w:rPr>
        <w:t>Кальдера 38, 39</w:t>
      </w:r>
    </w:p>
    <w:p w:rsidR="00CC3D85" w:rsidRPr="00CC3D85" w:rsidRDefault="00CC3D85" w:rsidP="00CC3D85">
      <w:pPr>
        <w:jc w:val="both"/>
        <w:rPr>
          <w:sz w:val="30"/>
          <w:szCs w:val="30"/>
        </w:rPr>
      </w:pPr>
      <w:r w:rsidRPr="00CC3D85">
        <w:rPr>
          <w:sz w:val="30"/>
          <w:szCs w:val="30"/>
        </w:rPr>
        <w:t>Кальцит 19, 27</w:t>
      </w:r>
    </w:p>
    <w:p w:rsidR="00CC3D85" w:rsidRPr="00CC3D85" w:rsidRDefault="00CC3D85" w:rsidP="00CC3D85">
      <w:pPr>
        <w:jc w:val="both"/>
        <w:rPr>
          <w:sz w:val="30"/>
          <w:szCs w:val="30"/>
        </w:rPr>
      </w:pPr>
      <w:r w:rsidRPr="00CC3D85">
        <w:rPr>
          <w:sz w:val="30"/>
          <w:szCs w:val="30"/>
        </w:rPr>
        <w:t>Каміння дорогоцінне (декоративне) 163</w:t>
      </w:r>
    </w:p>
    <w:p w:rsidR="00CC3D85" w:rsidRPr="00CC3D85" w:rsidRDefault="00CC3D85" w:rsidP="00CC3D85">
      <w:pPr>
        <w:jc w:val="both"/>
        <w:rPr>
          <w:sz w:val="30"/>
          <w:szCs w:val="30"/>
        </w:rPr>
      </w:pPr>
      <w:r w:rsidRPr="00CC3D85">
        <w:rPr>
          <w:sz w:val="30"/>
          <w:szCs w:val="30"/>
        </w:rPr>
        <w:tab/>
        <w:t>– облицювальне 164</w:t>
      </w:r>
    </w:p>
    <w:p w:rsidR="00CC3D85" w:rsidRPr="00CC3D85" w:rsidRDefault="00CC3D85" w:rsidP="00CC3D85">
      <w:pPr>
        <w:jc w:val="both"/>
        <w:rPr>
          <w:sz w:val="30"/>
          <w:szCs w:val="30"/>
        </w:rPr>
      </w:pPr>
      <w:r w:rsidRPr="00CC3D85">
        <w:rPr>
          <w:sz w:val="30"/>
          <w:szCs w:val="30"/>
        </w:rPr>
        <w:t>Каолініт 29</w:t>
      </w:r>
    </w:p>
    <w:p w:rsidR="00CC3D85" w:rsidRPr="00CC3D85" w:rsidRDefault="00CC3D85" w:rsidP="00CC3D85">
      <w:pPr>
        <w:jc w:val="both"/>
        <w:rPr>
          <w:sz w:val="30"/>
          <w:szCs w:val="30"/>
        </w:rPr>
      </w:pPr>
      <w:r w:rsidRPr="00CC3D85">
        <w:rPr>
          <w:sz w:val="30"/>
          <w:szCs w:val="30"/>
        </w:rPr>
        <w:t>Карбонати 27</w:t>
      </w:r>
    </w:p>
    <w:p w:rsidR="00CC3D85" w:rsidRPr="00CC3D85" w:rsidRDefault="00CC3D85" w:rsidP="00CC3D85">
      <w:pPr>
        <w:jc w:val="both"/>
        <w:rPr>
          <w:sz w:val="30"/>
          <w:szCs w:val="30"/>
        </w:rPr>
      </w:pPr>
      <w:r w:rsidRPr="00CC3D85">
        <w:rPr>
          <w:sz w:val="30"/>
          <w:szCs w:val="30"/>
        </w:rPr>
        <w:t>Карта геологічна 174, 177</w:t>
      </w:r>
    </w:p>
    <w:p w:rsidR="00CC3D85" w:rsidRPr="00CC3D85" w:rsidRDefault="00CC3D85" w:rsidP="00CC3D85">
      <w:pPr>
        <w:ind w:firstLine="708"/>
        <w:jc w:val="both"/>
        <w:rPr>
          <w:sz w:val="30"/>
          <w:szCs w:val="30"/>
        </w:rPr>
      </w:pPr>
      <w:r w:rsidRPr="00CC3D85">
        <w:rPr>
          <w:sz w:val="30"/>
          <w:szCs w:val="30"/>
        </w:rPr>
        <w:t>– геофізична 177</w:t>
      </w:r>
    </w:p>
    <w:p w:rsidR="00CC3D85" w:rsidRPr="00CC3D85" w:rsidRDefault="00CC3D85" w:rsidP="00CC3D85">
      <w:pPr>
        <w:ind w:firstLine="708"/>
        <w:jc w:val="both"/>
        <w:rPr>
          <w:sz w:val="30"/>
          <w:szCs w:val="30"/>
        </w:rPr>
      </w:pPr>
      <w:r w:rsidRPr="00CC3D85">
        <w:rPr>
          <w:sz w:val="30"/>
          <w:szCs w:val="30"/>
        </w:rPr>
        <w:t>– геохімічна 177</w:t>
      </w:r>
    </w:p>
    <w:p w:rsidR="00CC3D85" w:rsidRPr="00CC3D85" w:rsidRDefault="00CC3D85" w:rsidP="00CC3D85">
      <w:pPr>
        <w:ind w:left="705"/>
        <w:jc w:val="both"/>
        <w:rPr>
          <w:sz w:val="30"/>
          <w:szCs w:val="30"/>
        </w:rPr>
      </w:pPr>
      <w:r w:rsidRPr="00CC3D85">
        <w:rPr>
          <w:sz w:val="30"/>
          <w:szCs w:val="30"/>
        </w:rPr>
        <w:t>– гідрогеологічна 180</w:t>
      </w:r>
    </w:p>
    <w:p w:rsidR="00CC3D85" w:rsidRPr="00CC3D85" w:rsidRDefault="00CC3D85" w:rsidP="00CC3D85">
      <w:pPr>
        <w:ind w:left="705"/>
        <w:jc w:val="both"/>
        <w:rPr>
          <w:sz w:val="30"/>
          <w:szCs w:val="30"/>
        </w:rPr>
      </w:pPr>
      <w:r w:rsidRPr="00CC3D85">
        <w:rPr>
          <w:sz w:val="30"/>
          <w:szCs w:val="30"/>
        </w:rPr>
        <w:t>– літологічна 175</w:t>
      </w:r>
    </w:p>
    <w:p w:rsidR="00CC3D85" w:rsidRPr="00CC3D85" w:rsidRDefault="00CC3D85" w:rsidP="00CC3D85">
      <w:pPr>
        <w:ind w:left="705"/>
        <w:jc w:val="both"/>
        <w:rPr>
          <w:sz w:val="30"/>
          <w:szCs w:val="30"/>
        </w:rPr>
      </w:pPr>
      <w:r w:rsidRPr="00CC3D85">
        <w:rPr>
          <w:sz w:val="30"/>
          <w:szCs w:val="30"/>
        </w:rPr>
        <w:t>– палеогеографічна 176</w:t>
      </w:r>
    </w:p>
    <w:p w:rsidR="00CC3D85" w:rsidRPr="00CC3D85" w:rsidRDefault="00CC3D85" w:rsidP="00CC3D85">
      <w:pPr>
        <w:ind w:left="705"/>
        <w:jc w:val="both"/>
        <w:rPr>
          <w:sz w:val="30"/>
          <w:szCs w:val="30"/>
        </w:rPr>
      </w:pPr>
      <w:r w:rsidRPr="00CC3D85">
        <w:rPr>
          <w:sz w:val="30"/>
          <w:szCs w:val="30"/>
        </w:rPr>
        <w:t xml:space="preserve">– петрографічна 175 </w:t>
      </w:r>
    </w:p>
    <w:p w:rsidR="00CC3D85" w:rsidRPr="00CC3D85" w:rsidRDefault="00CC3D85" w:rsidP="00CC3D85">
      <w:pPr>
        <w:ind w:firstLine="708"/>
        <w:jc w:val="both"/>
        <w:rPr>
          <w:sz w:val="30"/>
          <w:szCs w:val="30"/>
        </w:rPr>
      </w:pPr>
      <w:r w:rsidRPr="00CC3D85">
        <w:rPr>
          <w:sz w:val="30"/>
          <w:szCs w:val="30"/>
        </w:rPr>
        <w:t>– тектонічна (структурна) 174, 176</w:t>
      </w:r>
    </w:p>
    <w:p w:rsidR="00CC3D85" w:rsidRPr="00CC3D85" w:rsidRDefault="00CC3D85" w:rsidP="00CC3D85">
      <w:pPr>
        <w:ind w:firstLine="708"/>
        <w:jc w:val="both"/>
        <w:rPr>
          <w:sz w:val="30"/>
          <w:szCs w:val="30"/>
        </w:rPr>
      </w:pPr>
      <w:r w:rsidRPr="00CC3D85">
        <w:rPr>
          <w:sz w:val="30"/>
          <w:szCs w:val="30"/>
        </w:rPr>
        <w:t>– топографічна 174</w:t>
      </w:r>
    </w:p>
    <w:p w:rsidR="00CC3D85" w:rsidRPr="00CC3D85" w:rsidRDefault="00CC3D85" w:rsidP="00CC3D85">
      <w:pPr>
        <w:jc w:val="both"/>
        <w:rPr>
          <w:sz w:val="30"/>
          <w:szCs w:val="30"/>
        </w:rPr>
      </w:pPr>
      <w:r w:rsidRPr="00CC3D85">
        <w:rPr>
          <w:sz w:val="30"/>
          <w:szCs w:val="30"/>
        </w:rPr>
        <w:t>Катагенез 46, 72</w:t>
      </w:r>
    </w:p>
    <w:p w:rsidR="00CC3D85" w:rsidRPr="00CC3D85" w:rsidRDefault="00CC3D85" w:rsidP="00CC3D85">
      <w:pPr>
        <w:jc w:val="both"/>
        <w:rPr>
          <w:sz w:val="30"/>
          <w:szCs w:val="30"/>
        </w:rPr>
      </w:pPr>
      <w:r w:rsidRPr="00CC3D85">
        <w:rPr>
          <w:sz w:val="30"/>
          <w:szCs w:val="30"/>
        </w:rPr>
        <w:t>Категорії ресурсів і запасів 141, 142, 172</w:t>
      </w:r>
    </w:p>
    <w:p w:rsidR="00CC3D85" w:rsidRPr="00CC3D85" w:rsidRDefault="00CC3D85" w:rsidP="00CC3D85">
      <w:pPr>
        <w:jc w:val="both"/>
        <w:rPr>
          <w:sz w:val="30"/>
          <w:szCs w:val="30"/>
        </w:rPr>
      </w:pPr>
      <w:r w:rsidRPr="00CC3D85">
        <w:rPr>
          <w:sz w:val="30"/>
          <w:szCs w:val="30"/>
        </w:rPr>
        <w:t>Кварц 25</w:t>
      </w:r>
    </w:p>
    <w:p w:rsidR="00CC3D85" w:rsidRPr="00CC3D85" w:rsidRDefault="00CC3D85" w:rsidP="00CC3D85">
      <w:pPr>
        <w:jc w:val="both"/>
        <w:rPr>
          <w:sz w:val="30"/>
          <w:szCs w:val="30"/>
        </w:rPr>
      </w:pPr>
      <w:r w:rsidRPr="00CC3D85">
        <w:rPr>
          <w:sz w:val="30"/>
          <w:szCs w:val="30"/>
        </w:rPr>
        <w:t>Кіновар 24</w:t>
      </w:r>
    </w:p>
    <w:p w:rsidR="00CC3D85" w:rsidRPr="00CC3D85" w:rsidRDefault="00CC3D85" w:rsidP="00CC3D85">
      <w:pPr>
        <w:jc w:val="both"/>
        <w:rPr>
          <w:sz w:val="30"/>
          <w:szCs w:val="30"/>
        </w:rPr>
      </w:pPr>
      <w:r w:rsidRPr="00CC3D85">
        <w:rPr>
          <w:sz w:val="30"/>
          <w:szCs w:val="30"/>
        </w:rPr>
        <w:t>Кобальт 137</w:t>
      </w:r>
    </w:p>
    <w:p w:rsidR="00CC3D85" w:rsidRPr="00CC3D85" w:rsidRDefault="00CC3D85" w:rsidP="00CC3D85">
      <w:pPr>
        <w:jc w:val="both"/>
        <w:rPr>
          <w:sz w:val="30"/>
          <w:szCs w:val="30"/>
        </w:rPr>
      </w:pPr>
      <w:r w:rsidRPr="00CC3D85">
        <w:rPr>
          <w:sz w:val="30"/>
          <w:szCs w:val="30"/>
        </w:rPr>
        <w:t>Коефіцієнт водовіддачі 75</w:t>
      </w:r>
    </w:p>
    <w:p w:rsidR="00CC3D85" w:rsidRPr="00CC3D85" w:rsidRDefault="00CC3D85" w:rsidP="00CC3D85">
      <w:pPr>
        <w:jc w:val="both"/>
        <w:rPr>
          <w:sz w:val="30"/>
          <w:szCs w:val="30"/>
        </w:rPr>
      </w:pPr>
      <w:r w:rsidRPr="00CC3D85">
        <w:rPr>
          <w:sz w:val="30"/>
          <w:szCs w:val="30"/>
        </w:rPr>
        <w:tab/>
        <w:t>– газонасиченості 136</w:t>
      </w:r>
    </w:p>
    <w:p w:rsidR="00CC3D85" w:rsidRPr="00CC3D85" w:rsidRDefault="00CC3D85" w:rsidP="00CC3D85">
      <w:pPr>
        <w:ind w:firstLine="708"/>
        <w:jc w:val="both"/>
        <w:rPr>
          <w:sz w:val="30"/>
          <w:szCs w:val="30"/>
        </w:rPr>
      </w:pPr>
      <w:r w:rsidRPr="00CC3D85">
        <w:rPr>
          <w:sz w:val="30"/>
          <w:szCs w:val="30"/>
        </w:rPr>
        <w:t>– нафтонасиченості 136</w:t>
      </w:r>
    </w:p>
    <w:p w:rsidR="00CC3D85" w:rsidRPr="00CC3D85" w:rsidRDefault="00CC3D85" w:rsidP="00CC3D85">
      <w:pPr>
        <w:ind w:firstLine="708"/>
        <w:jc w:val="both"/>
        <w:rPr>
          <w:sz w:val="30"/>
          <w:szCs w:val="30"/>
        </w:rPr>
      </w:pPr>
      <w:r w:rsidRPr="00CC3D85">
        <w:rPr>
          <w:sz w:val="30"/>
          <w:szCs w:val="30"/>
        </w:rPr>
        <w:t>– об’ємного розширення 64</w:t>
      </w:r>
    </w:p>
    <w:p w:rsidR="00CC3D85" w:rsidRPr="00CC3D85" w:rsidRDefault="00CC3D85" w:rsidP="00CC3D85">
      <w:pPr>
        <w:ind w:firstLine="708"/>
        <w:jc w:val="both"/>
        <w:rPr>
          <w:sz w:val="30"/>
          <w:szCs w:val="30"/>
        </w:rPr>
      </w:pPr>
      <w:r w:rsidRPr="00CC3D85">
        <w:rPr>
          <w:sz w:val="30"/>
          <w:szCs w:val="30"/>
        </w:rPr>
        <w:t>– унікальності 160</w:t>
      </w:r>
    </w:p>
    <w:p w:rsidR="00CC3D85" w:rsidRPr="00CC3D85" w:rsidRDefault="00CC3D85" w:rsidP="00CC3D85">
      <w:pPr>
        <w:ind w:firstLine="708"/>
        <w:jc w:val="both"/>
        <w:rPr>
          <w:sz w:val="30"/>
          <w:szCs w:val="30"/>
        </w:rPr>
      </w:pPr>
      <w:r w:rsidRPr="00CC3D85">
        <w:rPr>
          <w:sz w:val="30"/>
          <w:szCs w:val="30"/>
        </w:rPr>
        <w:t>– фільтрації 75</w:t>
      </w:r>
    </w:p>
    <w:p w:rsidR="00CC3D85" w:rsidRPr="00CC3D85" w:rsidRDefault="00CC3D85" w:rsidP="00CC3D85">
      <w:pPr>
        <w:jc w:val="both"/>
        <w:rPr>
          <w:sz w:val="30"/>
          <w:szCs w:val="30"/>
        </w:rPr>
      </w:pPr>
      <w:r w:rsidRPr="00CC3D85">
        <w:rPr>
          <w:sz w:val="30"/>
          <w:szCs w:val="30"/>
        </w:rPr>
        <w:t>Колектори 76</w:t>
      </w:r>
    </w:p>
    <w:p w:rsidR="00CC3D85" w:rsidRPr="00CC3D85" w:rsidRDefault="00CC3D85" w:rsidP="00CC3D85">
      <w:pPr>
        <w:ind w:firstLine="708"/>
        <w:jc w:val="both"/>
        <w:rPr>
          <w:sz w:val="30"/>
          <w:szCs w:val="30"/>
        </w:rPr>
      </w:pPr>
      <w:r w:rsidRPr="00CC3D85">
        <w:rPr>
          <w:sz w:val="30"/>
          <w:szCs w:val="30"/>
        </w:rPr>
        <w:t>– карстові 76</w:t>
      </w:r>
    </w:p>
    <w:p w:rsidR="00CC3D85" w:rsidRPr="00CC3D85" w:rsidRDefault="00CC3D85" w:rsidP="00CC3D85">
      <w:pPr>
        <w:ind w:firstLine="708"/>
        <w:jc w:val="both"/>
        <w:rPr>
          <w:sz w:val="30"/>
          <w:szCs w:val="30"/>
        </w:rPr>
      </w:pPr>
      <w:r w:rsidRPr="00CC3D85">
        <w:rPr>
          <w:sz w:val="30"/>
          <w:szCs w:val="30"/>
        </w:rPr>
        <w:t>– порові 76</w:t>
      </w:r>
    </w:p>
    <w:p w:rsidR="00CC3D85" w:rsidRPr="00CC3D85" w:rsidRDefault="00CC3D85" w:rsidP="00CC3D85">
      <w:pPr>
        <w:ind w:left="708"/>
        <w:jc w:val="both"/>
        <w:rPr>
          <w:sz w:val="30"/>
          <w:szCs w:val="30"/>
        </w:rPr>
      </w:pPr>
      <w:r w:rsidRPr="00CC3D85">
        <w:rPr>
          <w:sz w:val="30"/>
          <w:szCs w:val="30"/>
        </w:rPr>
        <w:t>– тріщинні 76</w:t>
      </w:r>
    </w:p>
    <w:p w:rsidR="00CC3D85" w:rsidRPr="00CC3D85" w:rsidRDefault="00CC3D85" w:rsidP="00CC3D85">
      <w:pPr>
        <w:jc w:val="both"/>
        <w:rPr>
          <w:sz w:val="30"/>
          <w:szCs w:val="30"/>
        </w:rPr>
      </w:pPr>
      <w:r w:rsidRPr="00CC3D85">
        <w:rPr>
          <w:sz w:val="30"/>
          <w:szCs w:val="30"/>
        </w:rPr>
        <w:t>Колір мінералу 21</w:t>
      </w:r>
    </w:p>
    <w:p w:rsidR="00CC3D85" w:rsidRPr="00CC3D85" w:rsidRDefault="00CC3D85" w:rsidP="00CC3D85">
      <w:pPr>
        <w:ind w:firstLine="708"/>
        <w:jc w:val="both"/>
        <w:rPr>
          <w:sz w:val="30"/>
          <w:szCs w:val="30"/>
        </w:rPr>
      </w:pPr>
      <w:r w:rsidRPr="00CC3D85">
        <w:rPr>
          <w:sz w:val="30"/>
          <w:szCs w:val="30"/>
        </w:rPr>
        <w:t>– порошку 22</w:t>
      </w:r>
    </w:p>
    <w:p w:rsidR="00CC3D85" w:rsidRPr="00CC3D85" w:rsidRDefault="00CC3D85" w:rsidP="00CC3D85">
      <w:pPr>
        <w:ind w:firstLine="708"/>
        <w:jc w:val="both"/>
        <w:rPr>
          <w:sz w:val="30"/>
          <w:szCs w:val="30"/>
        </w:rPr>
      </w:pPr>
      <w:r w:rsidRPr="00CC3D85">
        <w:rPr>
          <w:sz w:val="30"/>
          <w:szCs w:val="30"/>
        </w:rPr>
        <w:t>– риски 22</w:t>
      </w:r>
    </w:p>
    <w:p w:rsidR="00CC3D85" w:rsidRPr="00CC3D85" w:rsidRDefault="00CC3D85" w:rsidP="00CC3D85">
      <w:pPr>
        <w:jc w:val="both"/>
        <w:rPr>
          <w:sz w:val="30"/>
          <w:szCs w:val="30"/>
        </w:rPr>
      </w:pPr>
      <w:r w:rsidRPr="00CC3D85">
        <w:rPr>
          <w:sz w:val="30"/>
          <w:szCs w:val="30"/>
        </w:rPr>
        <w:t>Колонка гідрогеологічна 182</w:t>
      </w:r>
    </w:p>
    <w:p w:rsidR="00CC3D85" w:rsidRPr="00CC3D85" w:rsidRDefault="00CC3D85" w:rsidP="00CC3D85">
      <w:pPr>
        <w:ind w:firstLine="708"/>
        <w:jc w:val="both"/>
        <w:rPr>
          <w:sz w:val="30"/>
          <w:szCs w:val="30"/>
        </w:rPr>
      </w:pPr>
      <w:r w:rsidRPr="00CC3D85">
        <w:rPr>
          <w:sz w:val="30"/>
          <w:szCs w:val="30"/>
        </w:rPr>
        <w:t>– стратиграфічна 178</w:t>
      </w:r>
    </w:p>
    <w:p w:rsidR="00CC3D85" w:rsidRPr="00CC3D85" w:rsidRDefault="00CC3D85" w:rsidP="00CC3D85">
      <w:pPr>
        <w:jc w:val="both"/>
        <w:rPr>
          <w:sz w:val="30"/>
          <w:szCs w:val="30"/>
        </w:rPr>
      </w:pPr>
      <w:r w:rsidRPr="00CC3D85">
        <w:rPr>
          <w:sz w:val="30"/>
          <w:szCs w:val="30"/>
        </w:rPr>
        <w:t>Колчедан мідний 24</w:t>
      </w:r>
    </w:p>
    <w:p w:rsidR="00CC3D85" w:rsidRPr="00CC3D85" w:rsidRDefault="00CC3D85" w:rsidP="00CC3D85">
      <w:pPr>
        <w:ind w:firstLine="708"/>
        <w:jc w:val="both"/>
        <w:rPr>
          <w:sz w:val="30"/>
          <w:szCs w:val="30"/>
        </w:rPr>
      </w:pPr>
      <w:r w:rsidRPr="00CC3D85">
        <w:rPr>
          <w:sz w:val="30"/>
          <w:szCs w:val="30"/>
        </w:rPr>
        <w:t>– сірчаний 24</w:t>
      </w:r>
    </w:p>
    <w:p w:rsidR="00CC3D85" w:rsidRPr="00CC3D85" w:rsidRDefault="00CC3D85" w:rsidP="00CC3D85">
      <w:pPr>
        <w:jc w:val="both"/>
        <w:rPr>
          <w:sz w:val="30"/>
          <w:szCs w:val="30"/>
        </w:rPr>
      </w:pPr>
      <w:r w:rsidRPr="00CC3D85">
        <w:rPr>
          <w:sz w:val="30"/>
          <w:szCs w:val="30"/>
        </w:rPr>
        <w:t>Колювій 65</w:t>
      </w:r>
    </w:p>
    <w:p w:rsidR="00CC3D85" w:rsidRPr="00CC3D85" w:rsidRDefault="00CC3D85" w:rsidP="00CC3D85">
      <w:pPr>
        <w:jc w:val="both"/>
        <w:rPr>
          <w:sz w:val="30"/>
          <w:szCs w:val="30"/>
        </w:rPr>
      </w:pPr>
      <w:r w:rsidRPr="00CC3D85">
        <w:rPr>
          <w:sz w:val="30"/>
          <w:szCs w:val="30"/>
        </w:rPr>
        <w:t>Комета 8</w:t>
      </w:r>
    </w:p>
    <w:p w:rsidR="00CC3D85" w:rsidRPr="00CC3D85" w:rsidRDefault="00CC3D85" w:rsidP="00CC3D85">
      <w:pPr>
        <w:jc w:val="both"/>
        <w:rPr>
          <w:sz w:val="30"/>
          <w:szCs w:val="30"/>
        </w:rPr>
      </w:pPr>
      <w:r w:rsidRPr="00CC3D85">
        <w:rPr>
          <w:sz w:val="30"/>
          <w:szCs w:val="30"/>
        </w:rPr>
        <w:t>Компас гірничий 93</w:t>
      </w:r>
    </w:p>
    <w:p w:rsidR="00CC3D85" w:rsidRPr="00CC3D85" w:rsidRDefault="00CC3D85" w:rsidP="00CC3D85">
      <w:pPr>
        <w:jc w:val="both"/>
        <w:rPr>
          <w:sz w:val="30"/>
          <w:szCs w:val="30"/>
        </w:rPr>
      </w:pPr>
      <w:r w:rsidRPr="00CC3D85">
        <w:rPr>
          <w:sz w:val="30"/>
          <w:szCs w:val="30"/>
        </w:rPr>
        <w:t>Комплекси водоносні 76</w:t>
      </w:r>
    </w:p>
    <w:p w:rsidR="00CC3D85" w:rsidRPr="00CC3D85" w:rsidRDefault="00CC3D85" w:rsidP="00CC3D85">
      <w:pPr>
        <w:jc w:val="both"/>
        <w:rPr>
          <w:sz w:val="30"/>
          <w:szCs w:val="30"/>
        </w:rPr>
      </w:pPr>
      <w:r w:rsidRPr="00CC3D85">
        <w:rPr>
          <w:sz w:val="30"/>
          <w:szCs w:val="30"/>
        </w:rPr>
        <w:t>Конгломерат 51</w:t>
      </w:r>
    </w:p>
    <w:p w:rsidR="00CC3D85" w:rsidRPr="00CC3D85" w:rsidRDefault="00CC3D85" w:rsidP="00CC3D85">
      <w:pPr>
        <w:jc w:val="both"/>
        <w:rPr>
          <w:sz w:val="30"/>
          <w:szCs w:val="30"/>
        </w:rPr>
      </w:pPr>
      <w:r w:rsidRPr="00CC3D85">
        <w:rPr>
          <w:sz w:val="30"/>
          <w:szCs w:val="30"/>
        </w:rPr>
        <w:t>Конденсат газовий 132</w:t>
      </w:r>
    </w:p>
    <w:p w:rsidR="00CC3D85" w:rsidRPr="00CC3D85" w:rsidRDefault="00CC3D85" w:rsidP="00CC3D85">
      <w:pPr>
        <w:jc w:val="both"/>
        <w:rPr>
          <w:sz w:val="30"/>
          <w:szCs w:val="30"/>
        </w:rPr>
      </w:pPr>
      <w:r w:rsidRPr="00CC3D85">
        <w:rPr>
          <w:sz w:val="30"/>
          <w:szCs w:val="30"/>
        </w:rPr>
        <w:tab/>
        <w:t>– сирий 132</w:t>
      </w:r>
    </w:p>
    <w:p w:rsidR="00CC3D85" w:rsidRPr="00CC3D85" w:rsidRDefault="00CC3D85" w:rsidP="00CC3D85">
      <w:pPr>
        <w:jc w:val="both"/>
        <w:rPr>
          <w:sz w:val="30"/>
          <w:szCs w:val="30"/>
        </w:rPr>
      </w:pPr>
      <w:r w:rsidRPr="00CC3D85">
        <w:rPr>
          <w:sz w:val="30"/>
          <w:szCs w:val="30"/>
        </w:rPr>
        <w:t>Контакт водонафтовий 136, 146</w:t>
      </w:r>
    </w:p>
    <w:p w:rsidR="00CC3D85" w:rsidRPr="00CC3D85" w:rsidRDefault="00CC3D85" w:rsidP="00CC3D85">
      <w:pPr>
        <w:jc w:val="both"/>
        <w:rPr>
          <w:sz w:val="30"/>
          <w:szCs w:val="30"/>
        </w:rPr>
      </w:pPr>
      <w:r w:rsidRPr="00CC3D85">
        <w:rPr>
          <w:sz w:val="30"/>
          <w:szCs w:val="30"/>
        </w:rPr>
        <w:tab/>
        <w:t>– газоводяний 136, 146</w:t>
      </w:r>
    </w:p>
    <w:p w:rsidR="00CC3D85" w:rsidRPr="00CC3D85" w:rsidRDefault="00CC3D85" w:rsidP="00CC3D85">
      <w:pPr>
        <w:jc w:val="both"/>
        <w:rPr>
          <w:sz w:val="30"/>
          <w:szCs w:val="30"/>
        </w:rPr>
      </w:pPr>
      <w:r w:rsidRPr="00CC3D85">
        <w:rPr>
          <w:sz w:val="30"/>
          <w:szCs w:val="30"/>
        </w:rPr>
        <w:t>Конус вулканічний 38</w:t>
      </w:r>
    </w:p>
    <w:p w:rsidR="00CC3D85" w:rsidRPr="00CC3D85" w:rsidRDefault="00CC3D85" w:rsidP="00CC3D85">
      <w:pPr>
        <w:ind w:firstLine="708"/>
        <w:jc w:val="both"/>
        <w:rPr>
          <w:sz w:val="30"/>
          <w:szCs w:val="30"/>
        </w:rPr>
      </w:pPr>
      <w:r w:rsidRPr="00CC3D85">
        <w:rPr>
          <w:sz w:val="30"/>
          <w:szCs w:val="30"/>
        </w:rPr>
        <w:t>– обсипання 65</w:t>
      </w:r>
    </w:p>
    <w:p w:rsidR="00CC3D85" w:rsidRPr="00CC3D85" w:rsidRDefault="00CC3D85" w:rsidP="00CC3D85">
      <w:pPr>
        <w:jc w:val="both"/>
        <w:rPr>
          <w:sz w:val="30"/>
          <w:szCs w:val="30"/>
        </w:rPr>
      </w:pPr>
      <w:r w:rsidRPr="00CC3D85">
        <w:rPr>
          <w:sz w:val="30"/>
          <w:szCs w:val="30"/>
        </w:rPr>
        <w:t>Кора вивітрювання 62</w:t>
      </w:r>
    </w:p>
    <w:p w:rsidR="00CC3D85" w:rsidRPr="00CC3D85" w:rsidRDefault="00CC3D85" w:rsidP="00CC3D85">
      <w:pPr>
        <w:ind w:firstLine="708"/>
        <w:jc w:val="both"/>
        <w:rPr>
          <w:sz w:val="30"/>
          <w:szCs w:val="30"/>
        </w:rPr>
      </w:pPr>
      <w:r w:rsidRPr="00CC3D85">
        <w:rPr>
          <w:sz w:val="30"/>
          <w:szCs w:val="30"/>
        </w:rPr>
        <w:t>– каолінова 62</w:t>
      </w:r>
    </w:p>
    <w:p w:rsidR="00CC3D85" w:rsidRPr="00CC3D85" w:rsidRDefault="00CC3D85" w:rsidP="00CC3D85">
      <w:pPr>
        <w:ind w:firstLine="708"/>
        <w:jc w:val="both"/>
        <w:rPr>
          <w:sz w:val="30"/>
          <w:szCs w:val="30"/>
        </w:rPr>
      </w:pPr>
      <w:r w:rsidRPr="00CC3D85">
        <w:rPr>
          <w:sz w:val="30"/>
          <w:szCs w:val="30"/>
        </w:rPr>
        <w:t>– латеритна 62</w:t>
      </w:r>
    </w:p>
    <w:p w:rsidR="00CC3D85" w:rsidRPr="00CC3D85" w:rsidRDefault="00CC3D85" w:rsidP="00CC3D85">
      <w:pPr>
        <w:jc w:val="both"/>
        <w:rPr>
          <w:sz w:val="30"/>
          <w:szCs w:val="30"/>
        </w:rPr>
      </w:pPr>
      <w:r w:rsidRPr="00CC3D85">
        <w:rPr>
          <w:sz w:val="30"/>
          <w:szCs w:val="30"/>
        </w:rPr>
        <w:t>Корисні копалини будівельні 164</w:t>
      </w:r>
    </w:p>
    <w:p w:rsidR="00CC3D85" w:rsidRPr="00CC3D85" w:rsidRDefault="00CC3D85" w:rsidP="00CC3D85">
      <w:pPr>
        <w:jc w:val="both"/>
        <w:rPr>
          <w:sz w:val="30"/>
          <w:szCs w:val="30"/>
        </w:rPr>
      </w:pPr>
      <w:r w:rsidRPr="00CC3D85">
        <w:rPr>
          <w:sz w:val="30"/>
          <w:szCs w:val="30"/>
        </w:rPr>
        <w:tab/>
        <w:t>– індустріальні 164</w:t>
      </w:r>
    </w:p>
    <w:p w:rsidR="00CC3D85" w:rsidRPr="00CC3D85" w:rsidRDefault="00CC3D85" w:rsidP="00CC3D85">
      <w:pPr>
        <w:ind w:firstLine="708"/>
        <w:jc w:val="both"/>
        <w:rPr>
          <w:sz w:val="30"/>
          <w:szCs w:val="30"/>
        </w:rPr>
      </w:pPr>
      <w:r w:rsidRPr="00CC3D85">
        <w:rPr>
          <w:sz w:val="30"/>
          <w:szCs w:val="30"/>
        </w:rPr>
        <w:t>– тверді горючі 157, 158</w:t>
      </w:r>
    </w:p>
    <w:p w:rsidR="00CC3D85" w:rsidRPr="00CC3D85" w:rsidRDefault="00CC3D85" w:rsidP="00CC3D85">
      <w:pPr>
        <w:jc w:val="both"/>
        <w:rPr>
          <w:sz w:val="30"/>
          <w:szCs w:val="30"/>
        </w:rPr>
      </w:pPr>
      <w:r w:rsidRPr="00CC3D85">
        <w:rPr>
          <w:sz w:val="30"/>
          <w:szCs w:val="30"/>
        </w:rPr>
        <w:t>Корунд 25</w:t>
      </w:r>
    </w:p>
    <w:p w:rsidR="00CC3D85" w:rsidRPr="00CC3D85" w:rsidRDefault="00CC3D85" w:rsidP="00CC3D85">
      <w:pPr>
        <w:jc w:val="both"/>
        <w:rPr>
          <w:sz w:val="30"/>
          <w:szCs w:val="30"/>
        </w:rPr>
      </w:pPr>
      <w:r w:rsidRPr="00CC3D85">
        <w:rPr>
          <w:sz w:val="30"/>
          <w:szCs w:val="30"/>
        </w:rPr>
        <w:t>Космогонія 11</w:t>
      </w:r>
    </w:p>
    <w:p w:rsidR="00CC3D85" w:rsidRPr="00CC3D85" w:rsidRDefault="00CC3D85" w:rsidP="00CC3D85">
      <w:pPr>
        <w:jc w:val="both"/>
        <w:rPr>
          <w:sz w:val="30"/>
          <w:szCs w:val="30"/>
        </w:rPr>
      </w:pPr>
      <w:r w:rsidRPr="00CC3D85">
        <w:rPr>
          <w:sz w:val="30"/>
          <w:szCs w:val="30"/>
        </w:rPr>
        <w:t>Кратер 39</w:t>
      </w:r>
    </w:p>
    <w:p w:rsidR="00CC3D85" w:rsidRPr="00CC3D85" w:rsidRDefault="00CC3D85" w:rsidP="00CC3D85">
      <w:pPr>
        <w:jc w:val="both"/>
        <w:rPr>
          <w:sz w:val="30"/>
          <w:szCs w:val="30"/>
        </w:rPr>
      </w:pPr>
      <w:r w:rsidRPr="00CC3D85">
        <w:rPr>
          <w:sz w:val="30"/>
          <w:szCs w:val="30"/>
        </w:rPr>
        <w:t>Крейда 52</w:t>
      </w:r>
    </w:p>
    <w:p w:rsidR="00CC3D85" w:rsidRPr="00CC3D85" w:rsidRDefault="00CC3D85" w:rsidP="00CC3D85">
      <w:pPr>
        <w:jc w:val="both"/>
        <w:rPr>
          <w:sz w:val="30"/>
          <w:szCs w:val="30"/>
        </w:rPr>
      </w:pPr>
      <w:r w:rsidRPr="00CC3D85">
        <w:rPr>
          <w:sz w:val="30"/>
          <w:szCs w:val="30"/>
        </w:rPr>
        <w:t>Криві палеогеографічні 91</w:t>
      </w:r>
    </w:p>
    <w:p w:rsidR="00CC3D85" w:rsidRPr="00CC3D85" w:rsidRDefault="00CC3D85" w:rsidP="00CC3D85">
      <w:pPr>
        <w:jc w:val="both"/>
        <w:rPr>
          <w:sz w:val="30"/>
          <w:szCs w:val="30"/>
        </w:rPr>
      </w:pPr>
      <w:r w:rsidRPr="00CC3D85">
        <w:rPr>
          <w:sz w:val="30"/>
          <w:szCs w:val="30"/>
        </w:rPr>
        <w:t>Крило (складки) 95, 99</w:t>
      </w:r>
    </w:p>
    <w:p w:rsidR="00CC3D85" w:rsidRPr="00CC3D85" w:rsidRDefault="00CC3D85" w:rsidP="00CC3D85">
      <w:pPr>
        <w:ind w:firstLine="705"/>
        <w:jc w:val="both"/>
        <w:rPr>
          <w:sz w:val="30"/>
          <w:szCs w:val="30"/>
        </w:rPr>
      </w:pPr>
      <w:r w:rsidRPr="00CC3D85">
        <w:rPr>
          <w:sz w:val="30"/>
          <w:szCs w:val="30"/>
        </w:rPr>
        <w:t>– висяче 99</w:t>
      </w:r>
    </w:p>
    <w:p w:rsidR="00CC3D85" w:rsidRPr="00CC3D85" w:rsidRDefault="00CC3D85" w:rsidP="00CC3D85">
      <w:pPr>
        <w:ind w:left="705"/>
        <w:jc w:val="both"/>
        <w:rPr>
          <w:sz w:val="30"/>
          <w:szCs w:val="30"/>
        </w:rPr>
      </w:pPr>
      <w:r w:rsidRPr="00CC3D85">
        <w:rPr>
          <w:sz w:val="30"/>
          <w:szCs w:val="30"/>
        </w:rPr>
        <w:t>– занурене 99</w:t>
      </w:r>
    </w:p>
    <w:p w:rsidR="00CC3D85" w:rsidRPr="00CC3D85" w:rsidRDefault="00CC3D85" w:rsidP="00CC3D85">
      <w:pPr>
        <w:ind w:left="705"/>
        <w:jc w:val="both"/>
        <w:rPr>
          <w:sz w:val="30"/>
          <w:szCs w:val="30"/>
        </w:rPr>
      </w:pPr>
      <w:r w:rsidRPr="00CC3D85">
        <w:rPr>
          <w:sz w:val="30"/>
          <w:szCs w:val="30"/>
        </w:rPr>
        <w:t>– здійняте 99</w:t>
      </w:r>
    </w:p>
    <w:p w:rsidR="00CC3D85" w:rsidRPr="00CC3D85" w:rsidRDefault="00CC3D85" w:rsidP="00CC3D85">
      <w:pPr>
        <w:jc w:val="both"/>
        <w:rPr>
          <w:sz w:val="30"/>
          <w:szCs w:val="30"/>
        </w:rPr>
      </w:pPr>
      <w:r w:rsidRPr="00CC3D85">
        <w:rPr>
          <w:sz w:val="30"/>
          <w:szCs w:val="30"/>
        </w:rPr>
        <w:tab/>
        <w:t>– лежаче 99</w:t>
      </w:r>
    </w:p>
    <w:p w:rsidR="00CC3D85" w:rsidRPr="00CC3D85" w:rsidRDefault="00CC3D85" w:rsidP="00CC3D85">
      <w:pPr>
        <w:jc w:val="both"/>
        <w:rPr>
          <w:sz w:val="30"/>
          <w:szCs w:val="30"/>
        </w:rPr>
      </w:pPr>
      <w:r w:rsidRPr="00CC3D85">
        <w:rPr>
          <w:sz w:val="30"/>
          <w:szCs w:val="30"/>
        </w:rPr>
        <w:t>Криптозой 104</w:t>
      </w:r>
    </w:p>
    <w:p w:rsidR="00CC3D85" w:rsidRPr="00CC3D85" w:rsidRDefault="00CC3D85" w:rsidP="00CC3D85">
      <w:pPr>
        <w:jc w:val="both"/>
        <w:rPr>
          <w:sz w:val="30"/>
          <w:szCs w:val="30"/>
        </w:rPr>
      </w:pPr>
      <w:r w:rsidRPr="00CC3D85">
        <w:rPr>
          <w:sz w:val="30"/>
          <w:szCs w:val="30"/>
        </w:rPr>
        <w:t>Криниця 76</w:t>
      </w:r>
    </w:p>
    <w:p w:rsidR="00CC3D85" w:rsidRPr="00CC3D85" w:rsidRDefault="00CC3D85" w:rsidP="00CC3D85">
      <w:pPr>
        <w:jc w:val="both"/>
        <w:rPr>
          <w:sz w:val="30"/>
          <w:szCs w:val="30"/>
        </w:rPr>
      </w:pPr>
      <w:r w:rsidRPr="00CC3D85">
        <w:rPr>
          <w:sz w:val="30"/>
          <w:szCs w:val="30"/>
        </w:rPr>
        <w:t>Кристал 20</w:t>
      </w:r>
    </w:p>
    <w:p w:rsidR="00CC3D85" w:rsidRPr="00CC3D85" w:rsidRDefault="00CC3D85" w:rsidP="00CC3D85">
      <w:pPr>
        <w:jc w:val="both"/>
        <w:rPr>
          <w:sz w:val="30"/>
          <w:szCs w:val="30"/>
        </w:rPr>
      </w:pPr>
      <w:r w:rsidRPr="00CC3D85">
        <w:rPr>
          <w:sz w:val="30"/>
          <w:szCs w:val="30"/>
        </w:rPr>
        <w:t>Кристалогідрати 132, 133</w:t>
      </w:r>
    </w:p>
    <w:p w:rsidR="00CC3D85" w:rsidRPr="00CC3D85" w:rsidRDefault="00CC3D85" w:rsidP="00CC3D85">
      <w:pPr>
        <w:jc w:val="both"/>
        <w:rPr>
          <w:sz w:val="30"/>
          <w:szCs w:val="30"/>
        </w:rPr>
      </w:pPr>
      <w:r w:rsidRPr="00CC3D85">
        <w:rPr>
          <w:sz w:val="30"/>
          <w:szCs w:val="30"/>
        </w:rPr>
        <w:t>Кристалографія 7</w:t>
      </w:r>
    </w:p>
    <w:p w:rsidR="00CC3D85" w:rsidRPr="00CC3D85" w:rsidRDefault="00CC3D85" w:rsidP="00CC3D85">
      <w:pPr>
        <w:jc w:val="both"/>
        <w:rPr>
          <w:sz w:val="30"/>
          <w:szCs w:val="30"/>
        </w:rPr>
      </w:pPr>
      <w:r w:rsidRPr="00CC3D85">
        <w:rPr>
          <w:sz w:val="30"/>
          <w:szCs w:val="30"/>
        </w:rPr>
        <w:t>Купол вулканічний 38, 44</w:t>
      </w:r>
    </w:p>
    <w:p w:rsidR="00CC3D85" w:rsidRPr="00CC3D85" w:rsidRDefault="00CC3D85" w:rsidP="00CC3D85">
      <w:pPr>
        <w:jc w:val="both"/>
        <w:rPr>
          <w:sz w:val="30"/>
          <w:szCs w:val="30"/>
        </w:rPr>
      </w:pPr>
      <w:r w:rsidRPr="00CC3D85">
        <w:rPr>
          <w:sz w:val="30"/>
          <w:szCs w:val="30"/>
        </w:rPr>
        <w:tab/>
        <w:t>– складки 96</w:t>
      </w:r>
    </w:p>
    <w:p w:rsidR="00CC3D85" w:rsidRPr="00CC3D85" w:rsidRDefault="00CC3D85" w:rsidP="00CC3D85">
      <w:pPr>
        <w:jc w:val="both"/>
        <w:rPr>
          <w:sz w:val="30"/>
          <w:szCs w:val="30"/>
        </w:rPr>
      </w:pPr>
      <w:r w:rsidRPr="00CC3D85">
        <w:rPr>
          <w:sz w:val="30"/>
          <w:szCs w:val="30"/>
        </w:rPr>
        <w:t>Курлова формула 85</w:t>
      </w:r>
    </w:p>
    <w:p w:rsidR="00CC3D85" w:rsidRPr="00CC3D85" w:rsidRDefault="00CC3D85" w:rsidP="00CC3D85">
      <w:pPr>
        <w:jc w:val="both"/>
        <w:rPr>
          <w:sz w:val="30"/>
          <w:szCs w:val="30"/>
        </w:rPr>
      </w:pPr>
      <w:r w:rsidRPr="00CC3D85">
        <w:rPr>
          <w:sz w:val="30"/>
          <w:szCs w:val="30"/>
        </w:rPr>
        <w:t>Кут падіння (порід) 93</w:t>
      </w:r>
    </w:p>
    <w:p w:rsidR="00CC3D85" w:rsidRPr="00CC3D85" w:rsidRDefault="00CC3D85" w:rsidP="00CC3D85">
      <w:pPr>
        <w:ind w:left="708"/>
        <w:jc w:val="both"/>
        <w:rPr>
          <w:sz w:val="30"/>
          <w:szCs w:val="30"/>
        </w:rPr>
      </w:pPr>
      <w:r w:rsidRPr="00CC3D85">
        <w:rPr>
          <w:sz w:val="30"/>
          <w:szCs w:val="30"/>
        </w:rPr>
        <w:t>– природного нахилу 65</w:t>
      </w:r>
    </w:p>
    <w:p w:rsidR="00CC3D85" w:rsidRPr="00CC3D85" w:rsidRDefault="00CC3D85" w:rsidP="00CC3D85">
      <w:pPr>
        <w:ind w:left="708"/>
        <w:jc w:val="both"/>
        <w:rPr>
          <w:sz w:val="30"/>
          <w:szCs w:val="30"/>
        </w:rPr>
      </w:pPr>
      <w:r w:rsidRPr="00CC3D85">
        <w:rPr>
          <w:sz w:val="30"/>
          <w:szCs w:val="30"/>
        </w:rPr>
        <w:t>– складки 95</w:t>
      </w:r>
    </w:p>
    <w:p w:rsidR="00CC3D85" w:rsidRPr="00CC3D85" w:rsidRDefault="00CC3D85" w:rsidP="00CC3D85">
      <w:pPr>
        <w:jc w:val="both"/>
        <w:rPr>
          <w:sz w:val="30"/>
          <w:szCs w:val="30"/>
        </w:rPr>
      </w:pPr>
    </w:p>
    <w:p w:rsidR="00CC3D85" w:rsidRPr="006F7411" w:rsidRDefault="006F7411" w:rsidP="006F7411">
      <w:pPr>
        <w:jc w:val="center"/>
        <w:rPr>
          <w:b/>
          <w:sz w:val="32"/>
          <w:szCs w:val="32"/>
        </w:rPr>
      </w:pPr>
      <w:r>
        <w:rPr>
          <w:b/>
          <w:sz w:val="32"/>
          <w:szCs w:val="32"/>
        </w:rPr>
        <w:t>Л</w:t>
      </w:r>
    </w:p>
    <w:p w:rsidR="00CC3D85" w:rsidRPr="00CC3D85" w:rsidRDefault="00CC3D85" w:rsidP="00CC3D85">
      <w:pPr>
        <w:rPr>
          <w:sz w:val="30"/>
          <w:szCs w:val="30"/>
        </w:rPr>
      </w:pPr>
      <w:r w:rsidRPr="00CC3D85">
        <w:rPr>
          <w:sz w:val="30"/>
          <w:szCs w:val="30"/>
        </w:rPr>
        <w:t>Лабрадор 29, 45</w:t>
      </w:r>
    </w:p>
    <w:p w:rsidR="00CC3D85" w:rsidRPr="00CC3D85" w:rsidRDefault="00CC3D85" w:rsidP="00CC3D85">
      <w:pPr>
        <w:jc w:val="both"/>
        <w:rPr>
          <w:sz w:val="30"/>
          <w:szCs w:val="30"/>
        </w:rPr>
      </w:pPr>
      <w:r w:rsidRPr="00CC3D85">
        <w:rPr>
          <w:sz w:val="30"/>
          <w:szCs w:val="30"/>
        </w:rPr>
        <w:t>Лава 39</w:t>
      </w:r>
    </w:p>
    <w:p w:rsidR="00CC3D85" w:rsidRPr="00CC3D85" w:rsidRDefault="00CC3D85" w:rsidP="00CC3D85">
      <w:pPr>
        <w:jc w:val="both"/>
        <w:rPr>
          <w:sz w:val="30"/>
          <w:szCs w:val="30"/>
        </w:rPr>
      </w:pPr>
      <w:r w:rsidRPr="00CC3D85">
        <w:rPr>
          <w:sz w:val="30"/>
          <w:szCs w:val="30"/>
        </w:rPr>
        <w:t>Лаколіт 44</w:t>
      </w:r>
    </w:p>
    <w:p w:rsidR="00CC3D85" w:rsidRPr="00CC3D85" w:rsidRDefault="00CC3D85" w:rsidP="00CC3D85">
      <w:pPr>
        <w:jc w:val="both"/>
        <w:rPr>
          <w:sz w:val="30"/>
          <w:szCs w:val="30"/>
        </w:rPr>
      </w:pPr>
      <w:r w:rsidRPr="00CC3D85">
        <w:rPr>
          <w:sz w:val="30"/>
          <w:szCs w:val="30"/>
        </w:rPr>
        <w:t>Лапілі 40</w:t>
      </w:r>
    </w:p>
    <w:p w:rsidR="00CC3D85" w:rsidRPr="00CC3D85" w:rsidRDefault="00CC3D85" w:rsidP="00CC3D85">
      <w:pPr>
        <w:jc w:val="both"/>
        <w:rPr>
          <w:sz w:val="30"/>
          <w:szCs w:val="30"/>
        </w:rPr>
      </w:pPr>
      <w:r w:rsidRPr="00CC3D85">
        <w:rPr>
          <w:sz w:val="30"/>
          <w:szCs w:val="30"/>
        </w:rPr>
        <w:t>Лимоніт 25</w:t>
      </w:r>
    </w:p>
    <w:p w:rsidR="00CC3D85" w:rsidRPr="00CC3D85" w:rsidRDefault="00CC3D85" w:rsidP="00CC3D85">
      <w:pPr>
        <w:jc w:val="both"/>
        <w:rPr>
          <w:sz w:val="30"/>
          <w:szCs w:val="30"/>
        </w:rPr>
      </w:pPr>
      <w:r w:rsidRPr="00CC3D85">
        <w:rPr>
          <w:sz w:val="30"/>
          <w:szCs w:val="30"/>
        </w:rPr>
        <w:t>Лінія падіння 92</w:t>
      </w:r>
    </w:p>
    <w:p w:rsidR="00CC3D85" w:rsidRPr="00CC3D85" w:rsidRDefault="00CC3D85" w:rsidP="00CC3D85">
      <w:pPr>
        <w:ind w:left="705"/>
        <w:jc w:val="both"/>
        <w:rPr>
          <w:sz w:val="30"/>
          <w:szCs w:val="30"/>
        </w:rPr>
      </w:pPr>
      <w:r w:rsidRPr="00CC3D85">
        <w:rPr>
          <w:sz w:val="30"/>
          <w:szCs w:val="30"/>
        </w:rPr>
        <w:t>– простягання 92</w:t>
      </w:r>
    </w:p>
    <w:p w:rsidR="00CC3D85" w:rsidRPr="00CC3D85" w:rsidRDefault="00CC3D85" w:rsidP="00CC3D85">
      <w:pPr>
        <w:jc w:val="both"/>
        <w:rPr>
          <w:sz w:val="30"/>
          <w:szCs w:val="30"/>
        </w:rPr>
      </w:pPr>
      <w:r w:rsidRPr="00CC3D85">
        <w:rPr>
          <w:sz w:val="30"/>
          <w:szCs w:val="30"/>
        </w:rPr>
        <w:t>Лінза 92</w:t>
      </w:r>
    </w:p>
    <w:p w:rsidR="00CC3D85" w:rsidRPr="00CC3D85" w:rsidRDefault="00CC3D85" w:rsidP="00CC3D85">
      <w:pPr>
        <w:jc w:val="both"/>
        <w:rPr>
          <w:sz w:val="30"/>
          <w:szCs w:val="30"/>
        </w:rPr>
      </w:pPr>
      <w:r w:rsidRPr="00CC3D85">
        <w:rPr>
          <w:sz w:val="30"/>
          <w:szCs w:val="30"/>
        </w:rPr>
        <w:t>Літогідросфера 76</w:t>
      </w:r>
    </w:p>
    <w:p w:rsidR="00CC3D85" w:rsidRPr="00CC3D85" w:rsidRDefault="00CC3D85" w:rsidP="00CC3D85">
      <w:pPr>
        <w:jc w:val="both"/>
        <w:rPr>
          <w:sz w:val="30"/>
          <w:szCs w:val="30"/>
        </w:rPr>
      </w:pPr>
      <w:r w:rsidRPr="00CC3D85">
        <w:rPr>
          <w:sz w:val="30"/>
          <w:szCs w:val="30"/>
        </w:rPr>
        <w:t>Літологія 7, 30</w:t>
      </w:r>
    </w:p>
    <w:p w:rsidR="00CC3D85" w:rsidRDefault="00CC3D85" w:rsidP="00CC3D85">
      <w:pPr>
        <w:jc w:val="both"/>
        <w:rPr>
          <w:sz w:val="30"/>
          <w:szCs w:val="30"/>
        </w:rPr>
      </w:pPr>
      <w:r w:rsidRPr="00CC3D85">
        <w:rPr>
          <w:sz w:val="30"/>
          <w:szCs w:val="30"/>
        </w:rPr>
        <w:t>Ложе водоносного горизонту (водотрив) 76</w:t>
      </w:r>
    </w:p>
    <w:p w:rsidR="006F7411" w:rsidRDefault="006F7411" w:rsidP="00CC3D85">
      <w:pPr>
        <w:jc w:val="both"/>
        <w:rPr>
          <w:sz w:val="30"/>
          <w:szCs w:val="30"/>
        </w:rPr>
      </w:pPr>
    </w:p>
    <w:p w:rsidR="006F7411" w:rsidRPr="006F7411" w:rsidRDefault="006F7411" w:rsidP="006F7411">
      <w:pPr>
        <w:jc w:val="center"/>
        <w:rPr>
          <w:b/>
          <w:sz w:val="32"/>
          <w:szCs w:val="32"/>
        </w:rPr>
      </w:pPr>
      <w:r w:rsidRPr="006F7411">
        <w:rPr>
          <w:b/>
          <w:sz w:val="32"/>
          <w:szCs w:val="32"/>
        </w:rPr>
        <w:t>М</w:t>
      </w:r>
    </w:p>
    <w:p w:rsidR="00CC3D85" w:rsidRPr="00CC3D85" w:rsidRDefault="00CC3D85" w:rsidP="00CC3D85">
      <w:pPr>
        <w:jc w:val="both"/>
        <w:rPr>
          <w:sz w:val="30"/>
          <w:szCs w:val="30"/>
        </w:rPr>
      </w:pPr>
      <w:r w:rsidRPr="00CC3D85">
        <w:rPr>
          <w:sz w:val="30"/>
          <w:szCs w:val="30"/>
        </w:rPr>
        <w:t>Магма 35</w:t>
      </w:r>
    </w:p>
    <w:p w:rsidR="00CC3D85" w:rsidRPr="00CC3D85" w:rsidRDefault="00CC3D85" w:rsidP="00CC3D85">
      <w:pPr>
        <w:ind w:firstLine="708"/>
        <w:jc w:val="both"/>
        <w:rPr>
          <w:sz w:val="30"/>
          <w:szCs w:val="30"/>
        </w:rPr>
      </w:pPr>
      <w:r w:rsidRPr="00CC3D85">
        <w:rPr>
          <w:sz w:val="30"/>
          <w:szCs w:val="30"/>
        </w:rPr>
        <w:t>– кисла (гранітна) 36</w:t>
      </w:r>
    </w:p>
    <w:p w:rsidR="00CC3D85" w:rsidRPr="00CC3D85" w:rsidRDefault="00CC3D85" w:rsidP="00CC3D85">
      <w:pPr>
        <w:ind w:firstLine="708"/>
        <w:jc w:val="both"/>
        <w:rPr>
          <w:sz w:val="30"/>
          <w:szCs w:val="30"/>
        </w:rPr>
      </w:pPr>
      <w:r w:rsidRPr="00CC3D85">
        <w:rPr>
          <w:sz w:val="30"/>
          <w:szCs w:val="30"/>
        </w:rPr>
        <w:t>– корова 35</w:t>
      </w:r>
    </w:p>
    <w:p w:rsidR="00CC3D85" w:rsidRPr="00CC3D85" w:rsidRDefault="00CC3D85" w:rsidP="00CC3D85">
      <w:pPr>
        <w:ind w:firstLine="708"/>
        <w:jc w:val="both"/>
        <w:rPr>
          <w:sz w:val="30"/>
          <w:szCs w:val="30"/>
        </w:rPr>
      </w:pPr>
      <w:r w:rsidRPr="00CC3D85">
        <w:rPr>
          <w:sz w:val="30"/>
          <w:szCs w:val="30"/>
        </w:rPr>
        <w:t>– лужна 36</w:t>
      </w:r>
    </w:p>
    <w:p w:rsidR="00CC3D85" w:rsidRPr="00CC3D85" w:rsidRDefault="00CC3D85" w:rsidP="00CC3D85">
      <w:pPr>
        <w:ind w:firstLine="708"/>
        <w:jc w:val="both"/>
        <w:rPr>
          <w:sz w:val="30"/>
          <w:szCs w:val="30"/>
        </w:rPr>
      </w:pPr>
      <w:r w:rsidRPr="00CC3D85">
        <w:rPr>
          <w:sz w:val="30"/>
          <w:szCs w:val="30"/>
        </w:rPr>
        <w:t>– мантійна 35</w:t>
      </w:r>
    </w:p>
    <w:p w:rsidR="00CC3D85" w:rsidRPr="00CC3D85" w:rsidRDefault="00CC3D85" w:rsidP="00CC3D85">
      <w:pPr>
        <w:ind w:firstLine="708"/>
        <w:jc w:val="both"/>
        <w:rPr>
          <w:sz w:val="30"/>
          <w:szCs w:val="30"/>
        </w:rPr>
      </w:pPr>
      <w:r w:rsidRPr="00CC3D85">
        <w:rPr>
          <w:sz w:val="30"/>
          <w:szCs w:val="30"/>
        </w:rPr>
        <w:t>– основна (базальтова) 36</w:t>
      </w:r>
    </w:p>
    <w:p w:rsidR="00CC3D85" w:rsidRPr="00CC3D85" w:rsidRDefault="00CC3D85" w:rsidP="00CC3D85">
      <w:pPr>
        <w:jc w:val="both"/>
        <w:rPr>
          <w:sz w:val="30"/>
          <w:szCs w:val="30"/>
        </w:rPr>
      </w:pPr>
      <w:r w:rsidRPr="00CC3D85">
        <w:rPr>
          <w:sz w:val="30"/>
          <w:szCs w:val="30"/>
        </w:rPr>
        <w:t>Магматизм 34</w:t>
      </w:r>
    </w:p>
    <w:p w:rsidR="00CC3D85" w:rsidRPr="00CC3D85" w:rsidRDefault="00CC3D85" w:rsidP="00CC3D85">
      <w:pPr>
        <w:ind w:firstLine="708"/>
        <w:jc w:val="both"/>
        <w:rPr>
          <w:sz w:val="30"/>
          <w:szCs w:val="30"/>
        </w:rPr>
      </w:pPr>
      <w:r w:rsidRPr="00CC3D85">
        <w:rPr>
          <w:sz w:val="30"/>
          <w:szCs w:val="30"/>
        </w:rPr>
        <w:t>– ефузивний 35, 37</w:t>
      </w:r>
    </w:p>
    <w:p w:rsidR="00CC3D85" w:rsidRPr="00CC3D85" w:rsidRDefault="00CC3D85" w:rsidP="00CC3D85">
      <w:pPr>
        <w:ind w:firstLine="708"/>
        <w:jc w:val="both"/>
        <w:rPr>
          <w:sz w:val="30"/>
          <w:szCs w:val="30"/>
        </w:rPr>
      </w:pPr>
      <w:r w:rsidRPr="00CC3D85">
        <w:rPr>
          <w:sz w:val="30"/>
          <w:szCs w:val="30"/>
        </w:rPr>
        <w:t>– інтрузивний 35</w:t>
      </w:r>
    </w:p>
    <w:p w:rsidR="00CC3D85" w:rsidRPr="00CC3D85" w:rsidRDefault="00CC3D85" w:rsidP="00CC3D85">
      <w:pPr>
        <w:jc w:val="both"/>
        <w:rPr>
          <w:sz w:val="30"/>
          <w:szCs w:val="30"/>
        </w:rPr>
      </w:pPr>
      <w:r w:rsidRPr="00CC3D85">
        <w:rPr>
          <w:sz w:val="30"/>
          <w:szCs w:val="30"/>
        </w:rPr>
        <w:t>Магматичні вогнища 36</w:t>
      </w:r>
    </w:p>
    <w:p w:rsidR="00CC3D85" w:rsidRPr="00CC3D85" w:rsidRDefault="00CC3D85" w:rsidP="00CC3D85">
      <w:pPr>
        <w:jc w:val="both"/>
        <w:rPr>
          <w:sz w:val="30"/>
          <w:szCs w:val="30"/>
        </w:rPr>
      </w:pPr>
      <w:r w:rsidRPr="00CC3D85">
        <w:rPr>
          <w:sz w:val="30"/>
          <w:szCs w:val="30"/>
        </w:rPr>
        <w:t>Магматичні породи 34</w:t>
      </w:r>
    </w:p>
    <w:p w:rsidR="00CC3D85" w:rsidRPr="00CC3D85" w:rsidRDefault="00CC3D85" w:rsidP="00CC3D85">
      <w:pPr>
        <w:ind w:firstLine="708"/>
        <w:jc w:val="both"/>
        <w:rPr>
          <w:sz w:val="30"/>
          <w:szCs w:val="30"/>
        </w:rPr>
      </w:pPr>
      <w:r w:rsidRPr="00CC3D85">
        <w:rPr>
          <w:sz w:val="30"/>
          <w:szCs w:val="30"/>
        </w:rPr>
        <w:t>– кислі 36</w:t>
      </w:r>
    </w:p>
    <w:p w:rsidR="00CC3D85" w:rsidRPr="00CC3D85" w:rsidRDefault="00CC3D85" w:rsidP="00CC3D85">
      <w:pPr>
        <w:ind w:left="708"/>
        <w:jc w:val="both"/>
        <w:rPr>
          <w:sz w:val="30"/>
          <w:szCs w:val="30"/>
        </w:rPr>
      </w:pPr>
      <w:r w:rsidRPr="00CC3D85">
        <w:rPr>
          <w:sz w:val="30"/>
          <w:szCs w:val="30"/>
        </w:rPr>
        <w:t>– лужні 36</w:t>
      </w:r>
    </w:p>
    <w:p w:rsidR="00CC3D85" w:rsidRPr="00CC3D85" w:rsidRDefault="00CC3D85" w:rsidP="00CC3D85">
      <w:pPr>
        <w:ind w:left="708"/>
        <w:jc w:val="both"/>
        <w:rPr>
          <w:sz w:val="30"/>
          <w:szCs w:val="30"/>
        </w:rPr>
      </w:pPr>
      <w:r w:rsidRPr="00CC3D85">
        <w:rPr>
          <w:sz w:val="30"/>
          <w:szCs w:val="30"/>
        </w:rPr>
        <w:t>– основні 36</w:t>
      </w:r>
    </w:p>
    <w:p w:rsidR="00CC3D85" w:rsidRPr="00CC3D85" w:rsidRDefault="00CC3D85" w:rsidP="00CC3D85">
      <w:pPr>
        <w:ind w:firstLine="708"/>
        <w:jc w:val="both"/>
        <w:rPr>
          <w:sz w:val="30"/>
          <w:szCs w:val="30"/>
        </w:rPr>
      </w:pPr>
      <w:r w:rsidRPr="00CC3D85">
        <w:rPr>
          <w:sz w:val="30"/>
          <w:szCs w:val="30"/>
        </w:rPr>
        <w:t>– середні 36</w:t>
      </w:r>
    </w:p>
    <w:p w:rsidR="00CC3D85" w:rsidRPr="00CC3D85" w:rsidRDefault="00CC3D85" w:rsidP="00CC3D85">
      <w:pPr>
        <w:ind w:left="708"/>
        <w:jc w:val="both"/>
        <w:rPr>
          <w:sz w:val="30"/>
          <w:szCs w:val="30"/>
        </w:rPr>
      </w:pPr>
      <w:r w:rsidRPr="00CC3D85">
        <w:rPr>
          <w:sz w:val="30"/>
          <w:szCs w:val="30"/>
        </w:rPr>
        <w:t>– ультраосновні 36</w:t>
      </w:r>
    </w:p>
    <w:p w:rsidR="00CC3D85" w:rsidRPr="00CC3D85" w:rsidRDefault="00CC3D85" w:rsidP="00CC3D85">
      <w:pPr>
        <w:jc w:val="both"/>
        <w:rPr>
          <w:sz w:val="30"/>
          <w:szCs w:val="30"/>
        </w:rPr>
      </w:pPr>
      <w:r w:rsidRPr="00CC3D85">
        <w:rPr>
          <w:sz w:val="30"/>
          <w:szCs w:val="30"/>
        </w:rPr>
        <w:t>Магнетит 25</w:t>
      </w:r>
    </w:p>
    <w:p w:rsidR="00CC3D85" w:rsidRPr="00CC3D85" w:rsidRDefault="00CC3D85" w:rsidP="00CC3D85">
      <w:pPr>
        <w:jc w:val="both"/>
        <w:rPr>
          <w:sz w:val="30"/>
          <w:szCs w:val="30"/>
        </w:rPr>
      </w:pPr>
      <w:r w:rsidRPr="00CC3D85">
        <w:rPr>
          <w:sz w:val="30"/>
          <w:szCs w:val="30"/>
        </w:rPr>
        <w:t>Макрокомпоненти 83</w:t>
      </w:r>
    </w:p>
    <w:p w:rsidR="00CC3D85" w:rsidRPr="00CC3D85" w:rsidRDefault="00CC3D85" w:rsidP="00CC3D85">
      <w:pPr>
        <w:jc w:val="both"/>
        <w:rPr>
          <w:sz w:val="30"/>
          <w:szCs w:val="30"/>
        </w:rPr>
      </w:pPr>
      <w:r w:rsidRPr="00CC3D85">
        <w:rPr>
          <w:sz w:val="30"/>
          <w:szCs w:val="30"/>
        </w:rPr>
        <w:t>Малахіт 27</w:t>
      </w:r>
    </w:p>
    <w:p w:rsidR="00CC3D85" w:rsidRPr="00CC3D85" w:rsidRDefault="00CC3D85" w:rsidP="00CC3D85">
      <w:pPr>
        <w:jc w:val="both"/>
        <w:rPr>
          <w:sz w:val="30"/>
          <w:szCs w:val="30"/>
        </w:rPr>
      </w:pPr>
      <w:r w:rsidRPr="00CC3D85">
        <w:rPr>
          <w:sz w:val="30"/>
          <w:szCs w:val="30"/>
        </w:rPr>
        <w:t>Мантія 15</w:t>
      </w:r>
    </w:p>
    <w:p w:rsidR="00CC3D85" w:rsidRPr="00CC3D85" w:rsidRDefault="00CC3D85" w:rsidP="00CC3D85">
      <w:pPr>
        <w:jc w:val="both"/>
        <w:rPr>
          <w:sz w:val="30"/>
          <w:szCs w:val="30"/>
        </w:rPr>
      </w:pPr>
      <w:r w:rsidRPr="00CC3D85">
        <w:rPr>
          <w:sz w:val="30"/>
          <w:szCs w:val="30"/>
        </w:rPr>
        <w:t>Мармур 30, 59</w:t>
      </w:r>
    </w:p>
    <w:p w:rsidR="00CC3D85" w:rsidRPr="00CC3D85" w:rsidRDefault="00CC3D85" w:rsidP="00CC3D85">
      <w:pPr>
        <w:jc w:val="both"/>
        <w:rPr>
          <w:sz w:val="30"/>
          <w:szCs w:val="30"/>
        </w:rPr>
      </w:pPr>
      <w:r w:rsidRPr="00CC3D85">
        <w:rPr>
          <w:sz w:val="30"/>
          <w:szCs w:val="30"/>
        </w:rPr>
        <w:t>Марганець 158</w:t>
      </w:r>
    </w:p>
    <w:p w:rsidR="00CC3D85" w:rsidRPr="00CC3D85" w:rsidRDefault="00CC3D85" w:rsidP="00CC3D85">
      <w:pPr>
        <w:jc w:val="both"/>
        <w:rPr>
          <w:sz w:val="30"/>
          <w:szCs w:val="30"/>
        </w:rPr>
      </w:pPr>
      <w:r w:rsidRPr="00CC3D85">
        <w:rPr>
          <w:sz w:val="30"/>
          <w:szCs w:val="30"/>
        </w:rPr>
        <w:t>Масштаб карт геологічних 174</w:t>
      </w:r>
    </w:p>
    <w:p w:rsidR="00CC3D85" w:rsidRPr="00CC3D85" w:rsidRDefault="00CC3D85" w:rsidP="00CC3D85">
      <w:pPr>
        <w:jc w:val="both"/>
        <w:rPr>
          <w:sz w:val="30"/>
          <w:szCs w:val="30"/>
        </w:rPr>
      </w:pPr>
      <w:r w:rsidRPr="00CC3D85">
        <w:rPr>
          <w:sz w:val="30"/>
          <w:szCs w:val="30"/>
        </w:rPr>
        <w:tab/>
        <w:t>– гідрогеологічних 188</w:t>
      </w:r>
    </w:p>
    <w:p w:rsidR="00CC3D85" w:rsidRPr="00CC3D85" w:rsidRDefault="00CC3D85" w:rsidP="00CC3D85">
      <w:pPr>
        <w:jc w:val="both"/>
        <w:rPr>
          <w:sz w:val="30"/>
          <w:szCs w:val="30"/>
        </w:rPr>
      </w:pPr>
      <w:r w:rsidRPr="00CC3D85">
        <w:rPr>
          <w:sz w:val="30"/>
          <w:szCs w:val="30"/>
        </w:rPr>
        <w:t>Матеріали будівельні 185</w:t>
      </w:r>
    </w:p>
    <w:p w:rsidR="00CC3D85" w:rsidRPr="00CC3D85" w:rsidRDefault="00CC3D85" w:rsidP="00CC3D85">
      <w:pPr>
        <w:jc w:val="both"/>
        <w:rPr>
          <w:sz w:val="30"/>
          <w:szCs w:val="30"/>
        </w:rPr>
      </w:pPr>
      <w:r w:rsidRPr="00CC3D85">
        <w:rPr>
          <w:sz w:val="30"/>
          <w:szCs w:val="30"/>
        </w:rPr>
        <w:t>Мезозой 110</w:t>
      </w:r>
    </w:p>
    <w:p w:rsidR="00CC3D85" w:rsidRPr="00CC3D85" w:rsidRDefault="00CC3D85" w:rsidP="00CC3D85">
      <w:pPr>
        <w:jc w:val="both"/>
        <w:rPr>
          <w:sz w:val="30"/>
          <w:szCs w:val="30"/>
        </w:rPr>
      </w:pPr>
      <w:r w:rsidRPr="00CC3D85">
        <w:rPr>
          <w:sz w:val="30"/>
          <w:szCs w:val="30"/>
        </w:rPr>
        <w:t>Мергель 53</w:t>
      </w:r>
    </w:p>
    <w:p w:rsidR="00CC3D85" w:rsidRPr="00CC3D85" w:rsidRDefault="00CC3D85" w:rsidP="00CC3D85">
      <w:pPr>
        <w:jc w:val="both"/>
        <w:rPr>
          <w:sz w:val="30"/>
          <w:szCs w:val="30"/>
        </w:rPr>
      </w:pPr>
      <w:r w:rsidRPr="00CC3D85">
        <w:rPr>
          <w:sz w:val="30"/>
          <w:szCs w:val="30"/>
        </w:rPr>
        <w:t>Метагенез 46</w:t>
      </w:r>
    </w:p>
    <w:p w:rsidR="00CC3D85" w:rsidRPr="00CC3D85" w:rsidRDefault="00CC3D85" w:rsidP="00CC3D85">
      <w:pPr>
        <w:jc w:val="both"/>
        <w:rPr>
          <w:sz w:val="30"/>
          <w:szCs w:val="30"/>
        </w:rPr>
      </w:pPr>
      <w:r w:rsidRPr="00CC3D85">
        <w:rPr>
          <w:sz w:val="30"/>
          <w:szCs w:val="30"/>
        </w:rPr>
        <w:t>Метали рідкісні 160</w:t>
      </w:r>
    </w:p>
    <w:p w:rsidR="00CC3D85" w:rsidRPr="00CC3D85" w:rsidRDefault="00CC3D85" w:rsidP="00CC3D85">
      <w:pPr>
        <w:jc w:val="both"/>
        <w:rPr>
          <w:sz w:val="30"/>
          <w:szCs w:val="30"/>
        </w:rPr>
      </w:pPr>
      <w:r w:rsidRPr="00CC3D85">
        <w:rPr>
          <w:sz w:val="30"/>
          <w:szCs w:val="30"/>
        </w:rPr>
        <w:t>Метаморфізм 55</w:t>
      </w:r>
    </w:p>
    <w:p w:rsidR="00CC3D85" w:rsidRPr="00CC3D85" w:rsidRDefault="00CC3D85" w:rsidP="00CC3D85">
      <w:pPr>
        <w:ind w:firstLine="708"/>
        <w:jc w:val="both"/>
        <w:rPr>
          <w:sz w:val="30"/>
          <w:szCs w:val="30"/>
        </w:rPr>
      </w:pPr>
      <w:r w:rsidRPr="00CC3D85">
        <w:rPr>
          <w:sz w:val="30"/>
          <w:szCs w:val="30"/>
        </w:rPr>
        <w:t>– глибинний 59</w:t>
      </w:r>
    </w:p>
    <w:p w:rsidR="00CC3D85" w:rsidRPr="00CC3D85" w:rsidRDefault="00CC3D85" w:rsidP="00CC3D85">
      <w:pPr>
        <w:ind w:firstLine="708"/>
        <w:jc w:val="both"/>
        <w:rPr>
          <w:sz w:val="30"/>
          <w:szCs w:val="30"/>
        </w:rPr>
      </w:pPr>
      <w:r w:rsidRPr="00CC3D85">
        <w:rPr>
          <w:sz w:val="30"/>
          <w:szCs w:val="30"/>
        </w:rPr>
        <w:t>– ендогенний 55, 56</w:t>
      </w:r>
    </w:p>
    <w:p w:rsidR="00CC3D85" w:rsidRPr="00CC3D85" w:rsidRDefault="00CC3D85" w:rsidP="00CC3D85">
      <w:pPr>
        <w:ind w:firstLine="708"/>
        <w:jc w:val="both"/>
        <w:rPr>
          <w:sz w:val="30"/>
          <w:szCs w:val="30"/>
        </w:rPr>
      </w:pPr>
      <w:r w:rsidRPr="00CC3D85">
        <w:rPr>
          <w:sz w:val="30"/>
          <w:szCs w:val="30"/>
        </w:rPr>
        <w:t>– контактовий 56, 59</w:t>
      </w:r>
    </w:p>
    <w:p w:rsidR="00CC3D85" w:rsidRPr="00CC3D85" w:rsidRDefault="00CC3D85" w:rsidP="00CC3D85">
      <w:pPr>
        <w:ind w:firstLine="708"/>
        <w:jc w:val="both"/>
        <w:rPr>
          <w:sz w:val="30"/>
          <w:szCs w:val="30"/>
        </w:rPr>
      </w:pPr>
      <w:r w:rsidRPr="00CC3D85">
        <w:rPr>
          <w:sz w:val="30"/>
          <w:szCs w:val="30"/>
        </w:rPr>
        <w:t>– космогенний 55</w:t>
      </w:r>
    </w:p>
    <w:p w:rsidR="00CC3D85" w:rsidRPr="00CC3D85" w:rsidRDefault="00CC3D85" w:rsidP="00CC3D85">
      <w:pPr>
        <w:ind w:firstLine="708"/>
        <w:jc w:val="both"/>
        <w:rPr>
          <w:sz w:val="30"/>
          <w:szCs w:val="30"/>
        </w:rPr>
      </w:pPr>
      <w:r w:rsidRPr="00CC3D85">
        <w:rPr>
          <w:sz w:val="30"/>
          <w:szCs w:val="30"/>
        </w:rPr>
        <w:t>– регіональний 56</w:t>
      </w:r>
    </w:p>
    <w:p w:rsidR="00CC3D85" w:rsidRPr="00CC3D85" w:rsidRDefault="00CC3D85" w:rsidP="00CC3D85">
      <w:pPr>
        <w:jc w:val="both"/>
        <w:rPr>
          <w:sz w:val="30"/>
          <w:szCs w:val="30"/>
        </w:rPr>
      </w:pPr>
      <w:r w:rsidRPr="00CC3D85">
        <w:rPr>
          <w:sz w:val="30"/>
          <w:szCs w:val="30"/>
        </w:rPr>
        <w:t>Метасоматоз 37, 56</w:t>
      </w:r>
    </w:p>
    <w:p w:rsidR="00CC3D85" w:rsidRPr="00CC3D85" w:rsidRDefault="00CC3D85" w:rsidP="00CC3D85">
      <w:pPr>
        <w:jc w:val="both"/>
        <w:rPr>
          <w:sz w:val="30"/>
          <w:szCs w:val="30"/>
        </w:rPr>
      </w:pPr>
      <w:r w:rsidRPr="00CC3D85">
        <w:rPr>
          <w:sz w:val="30"/>
          <w:szCs w:val="30"/>
        </w:rPr>
        <w:t>Метеорит 8</w:t>
      </w:r>
    </w:p>
    <w:p w:rsidR="00CC3D85" w:rsidRPr="00CC3D85" w:rsidRDefault="00CC3D85" w:rsidP="00CC3D85">
      <w:pPr>
        <w:jc w:val="both"/>
        <w:rPr>
          <w:sz w:val="30"/>
          <w:szCs w:val="30"/>
        </w:rPr>
      </w:pPr>
      <w:r w:rsidRPr="00CC3D85">
        <w:rPr>
          <w:sz w:val="30"/>
          <w:szCs w:val="30"/>
        </w:rPr>
        <w:t>Методи вивчення коливальних рухів 90</w:t>
      </w:r>
    </w:p>
    <w:p w:rsidR="00CC3D85" w:rsidRPr="00CC3D85" w:rsidRDefault="00CC3D85" w:rsidP="00CC3D85">
      <w:pPr>
        <w:jc w:val="both"/>
        <w:rPr>
          <w:sz w:val="30"/>
          <w:szCs w:val="30"/>
        </w:rPr>
      </w:pPr>
      <w:r w:rsidRPr="00CC3D85">
        <w:rPr>
          <w:sz w:val="30"/>
          <w:szCs w:val="30"/>
        </w:rPr>
        <w:tab/>
        <w:t>– аерокосмічні 89, 91</w:t>
      </w:r>
    </w:p>
    <w:p w:rsidR="00CC3D85" w:rsidRPr="00CC3D85" w:rsidRDefault="00CC3D85" w:rsidP="00CC3D85">
      <w:pPr>
        <w:ind w:firstLine="708"/>
        <w:jc w:val="both"/>
        <w:rPr>
          <w:sz w:val="30"/>
          <w:szCs w:val="30"/>
        </w:rPr>
      </w:pPr>
      <w:r w:rsidRPr="00CC3D85">
        <w:rPr>
          <w:sz w:val="30"/>
          <w:szCs w:val="30"/>
        </w:rPr>
        <w:t>– геодезичні 89, 90</w:t>
      </w:r>
    </w:p>
    <w:p w:rsidR="00CC3D85" w:rsidRPr="00CC3D85" w:rsidRDefault="00CC3D85" w:rsidP="00CC3D85">
      <w:pPr>
        <w:ind w:firstLine="708"/>
        <w:jc w:val="both"/>
        <w:rPr>
          <w:sz w:val="30"/>
          <w:szCs w:val="30"/>
        </w:rPr>
      </w:pPr>
      <w:r w:rsidRPr="00CC3D85">
        <w:rPr>
          <w:sz w:val="30"/>
          <w:szCs w:val="30"/>
        </w:rPr>
        <w:t>– геологічні 89, 90</w:t>
      </w:r>
    </w:p>
    <w:p w:rsidR="00CC3D85" w:rsidRPr="00CC3D85" w:rsidRDefault="00CC3D85" w:rsidP="00CC3D85">
      <w:pPr>
        <w:ind w:left="705"/>
        <w:jc w:val="both"/>
        <w:rPr>
          <w:sz w:val="30"/>
          <w:szCs w:val="30"/>
        </w:rPr>
      </w:pPr>
      <w:r w:rsidRPr="00CC3D85">
        <w:rPr>
          <w:sz w:val="30"/>
          <w:szCs w:val="30"/>
        </w:rPr>
        <w:t>– геоморфологічні 90</w:t>
      </w:r>
    </w:p>
    <w:p w:rsidR="00CC3D85" w:rsidRPr="00CC3D85" w:rsidRDefault="00CC3D85" w:rsidP="00CC3D85">
      <w:pPr>
        <w:ind w:left="705"/>
        <w:jc w:val="both"/>
        <w:rPr>
          <w:sz w:val="30"/>
          <w:szCs w:val="30"/>
        </w:rPr>
      </w:pPr>
      <w:r w:rsidRPr="00CC3D85">
        <w:rPr>
          <w:sz w:val="30"/>
          <w:szCs w:val="30"/>
        </w:rPr>
        <w:t>– геофізичні 89, 90</w:t>
      </w:r>
    </w:p>
    <w:p w:rsidR="00CC3D85" w:rsidRPr="00CC3D85" w:rsidRDefault="00CC3D85" w:rsidP="00CC3D85">
      <w:pPr>
        <w:jc w:val="both"/>
        <w:rPr>
          <w:sz w:val="30"/>
          <w:szCs w:val="30"/>
        </w:rPr>
      </w:pPr>
      <w:r w:rsidRPr="00CC3D85">
        <w:rPr>
          <w:sz w:val="30"/>
          <w:szCs w:val="30"/>
        </w:rPr>
        <w:tab/>
        <w:t>– історичні 90</w:t>
      </w:r>
    </w:p>
    <w:p w:rsidR="00CC3D85" w:rsidRPr="00CC3D85" w:rsidRDefault="00CC3D85" w:rsidP="00CC3D85">
      <w:pPr>
        <w:jc w:val="both"/>
        <w:rPr>
          <w:sz w:val="30"/>
          <w:szCs w:val="30"/>
        </w:rPr>
      </w:pPr>
      <w:r w:rsidRPr="00CC3D85">
        <w:rPr>
          <w:sz w:val="30"/>
          <w:szCs w:val="30"/>
        </w:rPr>
        <w:tab/>
        <w:t>– стратиграфічний 90</w:t>
      </w:r>
    </w:p>
    <w:p w:rsidR="00CC3D85" w:rsidRPr="00CC3D85" w:rsidRDefault="00CC3D85" w:rsidP="00CC3D85">
      <w:pPr>
        <w:jc w:val="both"/>
        <w:rPr>
          <w:sz w:val="30"/>
          <w:szCs w:val="30"/>
        </w:rPr>
      </w:pPr>
      <w:r w:rsidRPr="00CC3D85">
        <w:rPr>
          <w:sz w:val="30"/>
          <w:szCs w:val="30"/>
        </w:rPr>
        <w:t>Методи досліджень в геології 167</w:t>
      </w:r>
    </w:p>
    <w:p w:rsidR="00CC3D85" w:rsidRPr="00CC3D85" w:rsidRDefault="00CC3D85" w:rsidP="00CC3D85">
      <w:pPr>
        <w:jc w:val="both"/>
        <w:rPr>
          <w:sz w:val="30"/>
          <w:szCs w:val="30"/>
        </w:rPr>
      </w:pPr>
      <w:r w:rsidRPr="00CC3D85">
        <w:rPr>
          <w:sz w:val="30"/>
          <w:szCs w:val="30"/>
        </w:rPr>
        <w:tab/>
        <w:t>– аналогій 171</w:t>
      </w:r>
    </w:p>
    <w:p w:rsidR="00CC3D85" w:rsidRPr="00CC3D85" w:rsidRDefault="00CC3D85" w:rsidP="00CC3D85">
      <w:pPr>
        <w:ind w:firstLine="708"/>
        <w:jc w:val="both"/>
        <w:rPr>
          <w:sz w:val="30"/>
          <w:szCs w:val="30"/>
        </w:rPr>
      </w:pPr>
      <w:r w:rsidRPr="00CC3D85">
        <w:rPr>
          <w:sz w:val="30"/>
          <w:szCs w:val="30"/>
        </w:rPr>
        <w:t>– аерокосмічні 89, 90, 171</w:t>
      </w:r>
    </w:p>
    <w:p w:rsidR="00CC3D85" w:rsidRPr="00CC3D85" w:rsidRDefault="00CC3D85" w:rsidP="00CC3D85">
      <w:pPr>
        <w:ind w:firstLine="708"/>
        <w:jc w:val="both"/>
        <w:rPr>
          <w:sz w:val="30"/>
          <w:szCs w:val="30"/>
        </w:rPr>
      </w:pPr>
      <w:r w:rsidRPr="00CC3D85">
        <w:rPr>
          <w:sz w:val="30"/>
          <w:szCs w:val="30"/>
        </w:rPr>
        <w:t>– буріння свердловин 170</w:t>
      </w:r>
    </w:p>
    <w:p w:rsidR="00CC3D85" w:rsidRPr="00CC3D85" w:rsidRDefault="00CC3D85" w:rsidP="00CC3D85">
      <w:pPr>
        <w:ind w:firstLine="708"/>
        <w:jc w:val="both"/>
        <w:rPr>
          <w:sz w:val="30"/>
          <w:szCs w:val="30"/>
        </w:rPr>
      </w:pPr>
      <w:r w:rsidRPr="00CC3D85">
        <w:rPr>
          <w:sz w:val="30"/>
          <w:szCs w:val="30"/>
        </w:rPr>
        <w:t>– геотермічні 170</w:t>
      </w:r>
    </w:p>
    <w:p w:rsidR="00CC3D85" w:rsidRPr="00CC3D85" w:rsidRDefault="00CC3D85" w:rsidP="00CC3D85">
      <w:pPr>
        <w:ind w:firstLine="708"/>
        <w:jc w:val="both"/>
        <w:rPr>
          <w:sz w:val="30"/>
          <w:szCs w:val="30"/>
        </w:rPr>
      </w:pPr>
      <w:r w:rsidRPr="00CC3D85">
        <w:rPr>
          <w:sz w:val="30"/>
          <w:szCs w:val="30"/>
        </w:rPr>
        <w:t>– геохімічні 170</w:t>
      </w:r>
    </w:p>
    <w:p w:rsidR="00CC3D85" w:rsidRPr="00CC3D85" w:rsidRDefault="00CC3D85" w:rsidP="00CC3D85">
      <w:pPr>
        <w:ind w:firstLine="708"/>
        <w:jc w:val="both"/>
        <w:rPr>
          <w:sz w:val="30"/>
          <w:szCs w:val="30"/>
        </w:rPr>
      </w:pPr>
      <w:r w:rsidRPr="00CC3D85">
        <w:rPr>
          <w:sz w:val="30"/>
          <w:szCs w:val="30"/>
        </w:rPr>
        <w:t>– геофізичні 167</w:t>
      </w:r>
    </w:p>
    <w:p w:rsidR="00CC3D85" w:rsidRPr="00CC3D85" w:rsidRDefault="00CC3D85" w:rsidP="00CC3D85">
      <w:pPr>
        <w:ind w:firstLine="708"/>
        <w:jc w:val="both"/>
        <w:rPr>
          <w:sz w:val="30"/>
          <w:szCs w:val="30"/>
        </w:rPr>
      </w:pPr>
      <w:r w:rsidRPr="00CC3D85">
        <w:rPr>
          <w:sz w:val="30"/>
          <w:szCs w:val="30"/>
        </w:rPr>
        <w:t>– глибинного сейсмічного зондування 167</w:t>
      </w:r>
    </w:p>
    <w:p w:rsidR="00CC3D85" w:rsidRPr="00CC3D85" w:rsidRDefault="00CC3D85" w:rsidP="00CC3D85">
      <w:pPr>
        <w:ind w:firstLine="708"/>
        <w:jc w:val="both"/>
        <w:rPr>
          <w:sz w:val="30"/>
          <w:szCs w:val="30"/>
        </w:rPr>
      </w:pPr>
      <w:r w:rsidRPr="00CC3D85">
        <w:rPr>
          <w:sz w:val="30"/>
          <w:szCs w:val="30"/>
        </w:rPr>
        <w:t>– гравіметричний 169</w:t>
      </w:r>
    </w:p>
    <w:p w:rsidR="00CC3D85" w:rsidRPr="00CC3D85" w:rsidRDefault="00CC3D85" w:rsidP="00CC3D85">
      <w:pPr>
        <w:ind w:firstLine="708"/>
        <w:jc w:val="both"/>
        <w:rPr>
          <w:sz w:val="30"/>
          <w:szCs w:val="30"/>
        </w:rPr>
      </w:pPr>
      <w:r w:rsidRPr="00CC3D85">
        <w:rPr>
          <w:sz w:val="30"/>
          <w:szCs w:val="30"/>
        </w:rPr>
        <w:t>– зіставлення швидкостей сейсмічних хвиль 169</w:t>
      </w:r>
    </w:p>
    <w:p w:rsidR="00CC3D85" w:rsidRPr="00CC3D85" w:rsidRDefault="00CC3D85" w:rsidP="00CC3D85">
      <w:pPr>
        <w:ind w:firstLine="708"/>
        <w:jc w:val="both"/>
        <w:rPr>
          <w:sz w:val="30"/>
          <w:szCs w:val="30"/>
        </w:rPr>
      </w:pPr>
      <w:r w:rsidRPr="00CC3D85">
        <w:rPr>
          <w:sz w:val="30"/>
          <w:szCs w:val="30"/>
        </w:rPr>
        <w:t>– магнітометричні 170</w:t>
      </w:r>
    </w:p>
    <w:p w:rsidR="00CC3D85" w:rsidRPr="00CC3D85" w:rsidRDefault="00CC3D85" w:rsidP="00CC3D85">
      <w:pPr>
        <w:ind w:left="705"/>
        <w:jc w:val="both"/>
        <w:rPr>
          <w:sz w:val="30"/>
          <w:szCs w:val="30"/>
        </w:rPr>
      </w:pPr>
      <w:r w:rsidRPr="00CC3D85">
        <w:rPr>
          <w:sz w:val="30"/>
          <w:szCs w:val="30"/>
        </w:rPr>
        <w:t>– наведенної поляризації 169</w:t>
      </w:r>
    </w:p>
    <w:p w:rsidR="00CC3D85" w:rsidRPr="00CC3D85" w:rsidRDefault="00CC3D85" w:rsidP="00CC3D85">
      <w:pPr>
        <w:ind w:left="705"/>
        <w:jc w:val="both"/>
        <w:rPr>
          <w:sz w:val="30"/>
          <w:szCs w:val="30"/>
        </w:rPr>
      </w:pPr>
      <w:r w:rsidRPr="00CC3D85">
        <w:rPr>
          <w:sz w:val="30"/>
          <w:szCs w:val="30"/>
        </w:rPr>
        <w:t>– радіохвильового просвічу</w:t>
      </w:r>
      <w:r w:rsidR="004E0334">
        <w:rPr>
          <w:sz w:val="30"/>
          <w:szCs w:val="30"/>
        </w:rPr>
        <w:softHyphen/>
      </w:r>
      <w:r w:rsidRPr="00CC3D85">
        <w:rPr>
          <w:sz w:val="30"/>
          <w:szCs w:val="30"/>
        </w:rPr>
        <w:t>вання 169</w:t>
      </w:r>
    </w:p>
    <w:p w:rsidR="00CC3D85" w:rsidRPr="00CC3D85" w:rsidRDefault="00CC3D85" w:rsidP="00CC3D85">
      <w:pPr>
        <w:ind w:left="705"/>
        <w:jc w:val="both"/>
        <w:rPr>
          <w:sz w:val="30"/>
          <w:szCs w:val="30"/>
        </w:rPr>
      </w:pPr>
      <w:r w:rsidRPr="00CC3D85">
        <w:rPr>
          <w:sz w:val="30"/>
          <w:szCs w:val="30"/>
        </w:rPr>
        <w:t>– свердловинної електро</w:t>
      </w:r>
      <w:r w:rsidR="004E0334">
        <w:rPr>
          <w:sz w:val="30"/>
          <w:szCs w:val="30"/>
        </w:rPr>
        <w:softHyphen/>
      </w:r>
      <w:r w:rsidRPr="00CC3D85">
        <w:rPr>
          <w:sz w:val="30"/>
          <w:szCs w:val="30"/>
        </w:rPr>
        <w:t>розвід</w:t>
      </w:r>
      <w:r w:rsidR="004E0334">
        <w:rPr>
          <w:sz w:val="30"/>
          <w:szCs w:val="30"/>
        </w:rPr>
        <w:softHyphen/>
      </w:r>
      <w:r w:rsidRPr="00CC3D85">
        <w:rPr>
          <w:sz w:val="30"/>
          <w:szCs w:val="30"/>
        </w:rPr>
        <w:t>ки 169</w:t>
      </w:r>
    </w:p>
    <w:p w:rsidR="00CC3D85" w:rsidRPr="00CC3D85" w:rsidRDefault="00CC3D85" w:rsidP="00CC3D85">
      <w:pPr>
        <w:ind w:left="708"/>
        <w:jc w:val="both"/>
        <w:rPr>
          <w:sz w:val="30"/>
          <w:szCs w:val="30"/>
        </w:rPr>
      </w:pPr>
      <w:r w:rsidRPr="00CC3D85">
        <w:rPr>
          <w:sz w:val="30"/>
          <w:szCs w:val="30"/>
        </w:rPr>
        <w:t>– сейсмічний 167</w:t>
      </w:r>
    </w:p>
    <w:p w:rsidR="00CC3D85" w:rsidRPr="00CC3D85" w:rsidRDefault="00CC3D85" w:rsidP="00CC3D85">
      <w:pPr>
        <w:jc w:val="both"/>
        <w:rPr>
          <w:sz w:val="30"/>
          <w:szCs w:val="30"/>
        </w:rPr>
      </w:pPr>
      <w:r w:rsidRPr="00CC3D85">
        <w:rPr>
          <w:sz w:val="30"/>
          <w:szCs w:val="30"/>
        </w:rPr>
        <w:t>Мігматит 59</w:t>
      </w:r>
    </w:p>
    <w:p w:rsidR="00CC3D85" w:rsidRPr="00CC3D85" w:rsidRDefault="00CC3D85" w:rsidP="00CC3D85">
      <w:pPr>
        <w:jc w:val="both"/>
        <w:rPr>
          <w:sz w:val="30"/>
          <w:szCs w:val="30"/>
        </w:rPr>
      </w:pPr>
      <w:r w:rsidRPr="00CC3D85">
        <w:rPr>
          <w:sz w:val="30"/>
          <w:szCs w:val="30"/>
        </w:rPr>
        <w:t>Мігматизація 57</w:t>
      </w:r>
    </w:p>
    <w:p w:rsidR="00CC3D85" w:rsidRPr="00CC3D85" w:rsidRDefault="00CC3D85" w:rsidP="00CC3D85">
      <w:pPr>
        <w:jc w:val="both"/>
        <w:rPr>
          <w:sz w:val="30"/>
          <w:szCs w:val="30"/>
        </w:rPr>
      </w:pPr>
      <w:r w:rsidRPr="00CC3D85">
        <w:rPr>
          <w:sz w:val="30"/>
          <w:szCs w:val="30"/>
        </w:rPr>
        <w:t>Мідь 159</w:t>
      </w:r>
    </w:p>
    <w:p w:rsidR="00CC3D85" w:rsidRPr="00CC3D85" w:rsidRDefault="00CC3D85" w:rsidP="00CC3D85">
      <w:pPr>
        <w:jc w:val="both"/>
        <w:rPr>
          <w:sz w:val="30"/>
          <w:szCs w:val="30"/>
        </w:rPr>
      </w:pPr>
      <w:r w:rsidRPr="00CC3D85">
        <w:rPr>
          <w:sz w:val="30"/>
          <w:szCs w:val="30"/>
        </w:rPr>
        <w:t>Мікрокомпоненти 83</w:t>
      </w:r>
    </w:p>
    <w:p w:rsidR="00CC3D85" w:rsidRPr="00CC3D85" w:rsidRDefault="00CC3D85" w:rsidP="00CC3D85">
      <w:pPr>
        <w:jc w:val="both"/>
        <w:rPr>
          <w:sz w:val="30"/>
          <w:szCs w:val="30"/>
        </w:rPr>
      </w:pPr>
      <w:r w:rsidRPr="00CC3D85">
        <w:rPr>
          <w:sz w:val="30"/>
          <w:szCs w:val="30"/>
        </w:rPr>
        <w:t>Мікросланці слюдисті (філіти) 60</w:t>
      </w:r>
    </w:p>
    <w:p w:rsidR="00CC3D85" w:rsidRPr="00CC3D85" w:rsidRDefault="00CC3D85" w:rsidP="00CC3D85">
      <w:pPr>
        <w:jc w:val="both"/>
        <w:rPr>
          <w:sz w:val="30"/>
          <w:szCs w:val="30"/>
        </w:rPr>
      </w:pPr>
      <w:r w:rsidRPr="00CC3D85">
        <w:rPr>
          <w:sz w:val="30"/>
          <w:szCs w:val="30"/>
        </w:rPr>
        <w:t>Мінерали 19</w:t>
      </w:r>
    </w:p>
    <w:p w:rsidR="00CC3D85" w:rsidRPr="00CC3D85" w:rsidRDefault="00CC3D85" w:rsidP="00CC3D85">
      <w:pPr>
        <w:ind w:firstLine="708"/>
        <w:jc w:val="both"/>
        <w:rPr>
          <w:sz w:val="30"/>
          <w:szCs w:val="30"/>
        </w:rPr>
      </w:pPr>
      <w:r w:rsidRPr="00CC3D85">
        <w:rPr>
          <w:sz w:val="30"/>
          <w:szCs w:val="30"/>
        </w:rPr>
        <w:t>– аморфні 20</w:t>
      </w:r>
    </w:p>
    <w:p w:rsidR="00CC3D85" w:rsidRPr="00CC3D85" w:rsidRDefault="00CC3D85" w:rsidP="00CC3D85">
      <w:pPr>
        <w:ind w:firstLine="708"/>
        <w:jc w:val="both"/>
        <w:rPr>
          <w:sz w:val="30"/>
          <w:szCs w:val="30"/>
        </w:rPr>
      </w:pPr>
      <w:r w:rsidRPr="00CC3D85">
        <w:rPr>
          <w:sz w:val="30"/>
          <w:szCs w:val="30"/>
        </w:rPr>
        <w:t>– екзогенні 19</w:t>
      </w:r>
    </w:p>
    <w:p w:rsidR="00CC3D85" w:rsidRPr="00CC3D85" w:rsidRDefault="00CC3D85" w:rsidP="00CC3D85">
      <w:pPr>
        <w:ind w:firstLine="708"/>
        <w:jc w:val="both"/>
        <w:rPr>
          <w:sz w:val="30"/>
          <w:szCs w:val="30"/>
        </w:rPr>
      </w:pPr>
      <w:r w:rsidRPr="00CC3D85">
        <w:rPr>
          <w:sz w:val="30"/>
          <w:szCs w:val="30"/>
        </w:rPr>
        <w:t>– ендогенні 19</w:t>
      </w:r>
    </w:p>
    <w:p w:rsidR="00CC3D85" w:rsidRPr="00CC3D85" w:rsidRDefault="00CC3D85" w:rsidP="00CC3D85">
      <w:pPr>
        <w:ind w:firstLine="708"/>
        <w:jc w:val="both"/>
        <w:rPr>
          <w:sz w:val="30"/>
          <w:szCs w:val="30"/>
        </w:rPr>
      </w:pPr>
      <w:r w:rsidRPr="00CC3D85">
        <w:rPr>
          <w:sz w:val="30"/>
          <w:szCs w:val="30"/>
        </w:rPr>
        <w:t>– кристалічні 20</w:t>
      </w:r>
    </w:p>
    <w:p w:rsidR="00CC3D85" w:rsidRPr="00CC3D85" w:rsidRDefault="00CC3D85" w:rsidP="00CC3D85">
      <w:pPr>
        <w:ind w:firstLine="708"/>
        <w:jc w:val="both"/>
        <w:rPr>
          <w:sz w:val="30"/>
          <w:szCs w:val="30"/>
        </w:rPr>
      </w:pPr>
      <w:r w:rsidRPr="00CC3D85">
        <w:rPr>
          <w:sz w:val="30"/>
          <w:szCs w:val="30"/>
        </w:rPr>
        <w:t>– метаморфічні 20</w:t>
      </w:r>
    </w:p>
    <w:p w:rsidR="00CC3D85" w:rsidRPr="00CC3D85" w:rsidRDefault="00CC3D85" w:rsidP="00CC3D85">
      <w:pPr>
        <w:ind w:firstLine="708"/>
        <w:jc w:val="both"/>
        <w:rPr>
          <w:sz w:val="30"/>
          <w:szCs w:val="30"/>
        </w:rPr>
      </w:pPr>
      <w:r w:rsidRPr="00CC3D85">
        <w:rPr>
          <w:sz w:val="30"/>
          <w:szCs w:val="30"/>
        </w:rPr>
        <w:t>– осадові 19</w:t>
      </w:r>
    </w:p>
    <w:p w:rsidR="00CC3D85" w:rsidRPr="00CC3D85" w:rsidRDefault="00CC3D85" w:rsidP="00CC3D85">
      <w:pPr>
        <w:ind w:left="708"/>
        <w:jc w:val="both"/>
        <w:rPr>
          <w:sz w:val="30"/>
          <w:szCs w:val="30"/>
        </w:rPr>
      </w:pPr>
      <w:r w:rsidRPr="00CC3D85">
        <w:rPr>
          <w:sz w:val="30"/>
          <w:szCs w:val="30"/>
        </w:rPr>
        <w:t>– породоутворюючі 28, 30</w:t>
      </w:r>
    </w:p>
    <w:p w:rsidR="00CC3D85" w:rsidRPr="00CC3D85" w:rsidRDefault="00CC3D85" w:rsidP="00CC3D85">
      <w:pPr>
        <w:rPr>
          <w:sz w:val="30"/>
          <w:szCs w:val="30"/>
        </w:rPr>
      </w:pPr>
      <w:r w:rsidRPr="00CC3D85">
        <w:rPr>
          <w:sz w:val="30"/>
          <w:szCs w:val="30"/>
        </w:rPr>
        <w:t>Мінералогія 7</w:t>
      </w:r>
    </w:p>
    <w:p w:rsidR="00CC3D85" w:rsidRPr="00CC3D85" w:rsidRDefault="00CC3D85" w:rsidP="00CC3D85">
      <w:pPr>
        <w:jc w:val="both"/>
        <w:rPr>
          <w:sz w:val="30"/>
          <w:szCs w:val="30"/>
        </w:rPr>
      </w:pPr>
      <w:r w:rsidRPr="00CC3D85">
        <w:rPr>
          <w:sz w:val="30"/>
          <w:szCs w:val="30"/>
        </w:rPr>
        <w:t>Мофети 46</w:t>
      </w:r>
    </w:p>
    <w:p w:rsidR="00CC3D85" w:rsidRPr="00CC3D85" w:rsidRDefault="00CC3D85" w:rsidP="00CC3D85">
      <w:pPr>
        <w:jc w:val="both"/>
        <w:rPr>
          <w:sz w:val="30"/>
          <w:szCs w:val="30"/>
        </w:rPr>
      </w:pPr>
      <w:r w:rsidRPr="00CC3D85">
        <w:rPr>
          <w:sz w:val="30"/>
          <w:szCs w:val="30"/>
        </w:rPr>
        <w:t>Мульда 96</w:t>
      </w:r>
    </w:p>
    <w:p w:rsidR="00CC3D85" w:rsidRPr="00CC3D85" w:rsidRDefault="00CC3D85" w:rsidP="00CC3D85">
      <w:pPr>
        <w:jc w:val="both"/>
        <w:rPr>
          <w:sz w:val="30"/>
          <w:szCs w:val="30"/>
        </w:rPr>
      </w:pPr>
      <w:r w:rsidRPr="00CC3D85">
        <w:rPr>
          <w:sz w:val="30"/>
          <w:szCs w:val="30"/>
        </w:rPr>
        <w:t>Мусковіт 29</w:t>
      </w:r>
    </w:p>
    <w:p w:rsidR="006F7411" w:rsidRPr="006F7411" w:rsidRDefault="006F7411" w:rsidP="006F7411">
      <w:pPr>
        <w:jc w:val="center"/>
        <w:rPr>
          <w:b/>
          <w:sz w:val="32"/>
          <w:szCs w:val="32"/>
        </w:rPr>
      </w:pPr>
      <w:r>
        <w:rPr>
          <w:b/>
          <w:sz w:val="32"/>
          <w:szCs w:val="32"/>
        </w:rPr>
        <w:t>Н</w:t>
      </w:r>
    </w:p>
    <w:p w:rsidR="00CC3D85" w:rsidRPr="00CC3D85" w:rsidRDefault="00CC3D85" w:rsidP="00CC3D85">
      <w:pPr>
        <w:jc w:val="both"/>
        <w:rPr>
          <w:sz w:val="30"/>
          <w:szCs w:val="30"/>
        </w:rPr>
      </w:pPr>
      <w:r w:rsidRPr="00CC3D85">
        <w:rPr>
          <w:sz w:val="30"/>
          <w:szCs w:val="30"/>
        </w:rPr>
        <w:t>Насув 100</w:t>
      </w:r>
    </w:p>
    <w:p w:rsidR="00CC3D85" w:rsidRPr="00CC3D85" w:rsidRDefault="00CC3D85" w:rsidP="00CC3D85">
      <w:pPr>
        <w:jc w:val="both"/>
        <w:rPr>
          <w:sz w:val="30"/>
          <w:szCs w:val="30"/>
        </w:rPr>
      </w:pPr>
      <w:r w:rsidRPr="00CC3D85">
        <w:rPr>
          <w:sz w:val="30"/>
          <w:szCs w:val="30"/>
        </w:rPr>
        <w:t>Нафтогазова (промислова) геологія 8</w:t>
      </w:r>
    </w:p>
    <w:p w:rsidR="00CC3D85" w:rsidRPr="00CC3D85" w:rsidRDefault="00CC3D85" w:rsidP="00CC3D85">
      <w:pPr>
        <w:jc w:val="both"/>
        <w:rPr>
          <w:sz w:val="30"/>
          <w:szCs w:val="30"/>
        </w:rPr>
      </w:pPr>
      <w:r w:rsidRPr="00CC3D85">
        <w:rPr>
          <w:sz w:val="30"/>
          <w:szCs w:val="30"/>
        </w:rPr>
        <w:t>Нафтогазоносні області Дніпров</w:t>
      </w:r>
      <w:r w:rsidR="004E0334">
        <w:rPr>
          <w:sz w:val="30"/>
          <w:szCs w:val="30"/>
        </w:rPr>
        <w:softHyphen/>
      </w:r>
      <w:r w:rsidRPr="00CC3D85">
        <w:rPr>
          <w:sz w:val="30"/>
          <w:szCs w:val="30"/>
        </w:rPr>
        <w:t>сько-Донецька 154</w:t>
      </w:r>
    </w:p>
    <w:p w:rsidR="00CC3D85" w:rsidRPr="00CC3D85" w:rsidRDefault="00CC3D85" w:rsidP="00CC3D85">
      <w:pPr>
        <w:jc w:val="both"/>
        <w:rPr>
          <w:sz w:val="30"/>
          <w:szCs w:val="30"/>
        </w:rPr>
      </w:pPr>
      <w:r w:rsidRPr="00CC3D85">
        <w:rPr>
          <w:sz w:val="30"/>
          <w:szCs w:val="30"/>
        </w:rPr>
        <w:tab/>
        <w:t>– Карпатська 155</w:t>
      </w:r>
    </w:p>
    <w:p w:rsidR="00CC3D85" w:rsidRPr="00CC3D85" w:rsidRDefault="00CC3D85" w:rsidP="00CC3D85">
      <w:pPr>
        <w:ind w:firstLine="708"/>
        <w:jc w:val="both"/>
        <w:rPr>
          <w:sz w:val="30"/>
          <w:szCs w:val="30"/>
        </w:rPr>
      </w:pPr>
      <w:r w:rsidRPr="00CC3D85">
        <w:rPr>
          <w:sz w:val="30"/>
          <w:szCs w:val="30"/>
        </w:rPr>
        <w:t>– Причорноморсько-Крим</w:t>
      </w:r>
      <w:r w:rsidRPr="00CC3D85">
        <w:rPr>
          <w:sz w:val="30"/>
          <w:szCs w:val="30"/>
        </w:rPr>
        <w:softHyphen/>
        <w:t>ська 156</w:t>
      </w:r>
    </w:p>
    <w:p w:rsidR="00CC3D85" w:rsidRPr="00CC3D85" w:rsidRDefault="00CC3D85" w:rsidP="00CC3D85">
      <w:pPr>
        <w:jc w:val="both"/>
        <w:rPr>
          <w:sz w:val="30"/>
          <w:szCs w:val="30"/>
        </w:rPr>
      </w:pPr>
      <w:r w:rsidRPr="00CC3D85">
        <w:rPr>
          <w:sz w:val="30"/>
          <w:szCs w:val="30"/>
        </w:rPr>
        <w:t>Нафта 130</w:t>
      </w:r>
    </w:p>
    <w:p w:rsidR="00CC3D85" w:rsidRPr="00CC3D85" w:rsidRDefault="00CC3D85" w:rsidP="00CC3D85">
      <w:pPr>
        <w:jc w:val="both"/>
        <w:rPr>
          <w:sz w:val="30"/>
          <w:szCs w:val="30"/>
        </w:rPr>
      </w:pPr>
      <w:r w:rsidRPr="00CC3D85">
        <w:rPr>
          <w:sz w:val="30"/>
          <w:szCs w:val="30"/>
        </w:rPr>
        <w:t>Неотектоніка 89</w:t>
      </w:r>
    </w:p>
    <w:p w:rsidR="00CC3D85" w:rsidRPr="00CC3D85" w:rsidRDefault="00CC3D85" w:rsidP="00CC3D85">
      <w:pPr>
        <w:jc w:val="both"/>
        <w:rPr>
          <w:sz w:val="30"/>
          <w:szCs w:val="30"/>
        </w:rPr>
      </w:pPr>
      <w:r w:rsidRPr="00CC3D85">
        <w:rPr>
          <w:sz w:val="30"/>
          <w:szCs w:val="30"/>
        </w:rPr>
        <w:t>Неузгодженість стратиграфічна 91</w:t>
      </w:r>
    </w:p>
    <w:p w:rsidR="00CC3D85" w:rsidRPr="00CC3D85" w:rsidRDefault="00CC3D85" w:rsidP="00CC3D85">
      <w:pPr>
        <w:ind w:firstLine="708"/>
        <w:jc w:val="both"/>
        <w:rPr>
          <w:sz w:val="30"/>
          <w:szCs w:val="30"/>
        </w:rPr>
      </w:pPr>
      <w:r w:rsidRPr="00CC3D85">
        <w:rPr>
          <w:sz w:val="30"/>
          <w:szCs w:val="30"/>
        </w:rPr>
        <w:t>– кутова 98</w:t>
      </w:r>
    </w:p>
    <w:p w:rsidR="00CC3D85" w:rsidRPr="00CC3D85" w:rsidRDefault="00CC3D85" w:rsidP="00CC3D85">
      <w:pPr>
        <w:jc w:val="both"/>
        <w:rPr>
          <w:sz w:val="30"/>
          <w:szCs w:val="30"/>
        </w:rPr>
      </w:pPr>
      <w:r w:rsidRPr="00CC3D85">
        <w:rPr>
          <w:sz w:val="30"/>
          <w:szCs w:val="30"/>
        </w:rPr>
        <w:t>Нікель 159</w:t>
      </w:r>
    </w:p>
    <w:p w:rsidR="00CC3D85" w:rsidRPr="00CC3D85" w:rsidRDefault="00CC3D85" w:rsidP="00CC3D85">
      <w:pPr>
        <w:jc w:val="both"/>
        <w:rPr>
          <w:sz w:val="30"/>
          <w:szCs w:val="30"/>
        </w:rPr>
      </w:pPr>
      <w:r w:rsidRPr="00CC3D85">
        <w:rPr>
          <w:sz w:val="30"/>
          <w:szCs w:val="30"/>
        </w:rPr>
        <w:t>Ноосфера 15, 188</w:t>
      </w:r>
    </w:p>
    <w:p w:rsidR="00CC3D85" w:rsidRPr="00CC3D85" w:rsidRDefault="00CC3D85" w:rsidP="00CC3D85">
      <w:pPr>
        <w:jc w:val="both"/>
        <w:rPr>
          <w:sz w:val="30"/>
          <w:szCs w:val="30"/>
        </w:rPr>
      </w:pPr>
    </w:p>
    <w:p w:rsidR="00CC3D85" w:rsidRPr="006F7411" w:rsidRDefault="006F7411" w:rsidP="006F7411">
      <w:pPr>
        <w:jc w:val="center"/>
        <w:rPr>
          <w:b/>
          <w:sz w:val="32"/>
          <w:szCs w:val="32"/>
        </w:rPr>
      </w:pPr>
      <w:r>
        <w:rPr>
          <w:b/>
          <w:sz w:val="32"/>
          <w:szCs w:val="32"/>
        </w:rPr>
        <w:t>О</w:t>
      </w:r>
    </w:p>
    <w:p w:rsidR="00CC3D85" w:rsidRPr="00CC3D85" w:rsidRDefault="00CC3D85" w:rsidP="00CC3D85">
      <w:pPr>
        <w:jc w:val="both"/>
        <w:rPr>
          <w:sz w:val="30"/>
          <w:szCs w:val="30"/>
        </w:rPr>
      </w:pPr>
      <w:r w:rsidRPr="00CC3D85">
        <w:rPr>
          <w:sz w:val="30"/>
          <w:szCs w:val="30"/>
        </w:rPr>
        <w:t>Овал 65</w:t>
      </w:r>
    </w:p>
    <w:p w:rsidR="00CC3D85" w:rsidRPr="00CC3D85" w:rsidRDefault="00CC3D85" w:rsidP="00CC3D85">
      <w:pPr>
        <w:jc w:val="both"/>
        <w:rPr>
          <w:sz w:val="30"/>
          <w:szCs w:val="30"/>
        </w:rPr>
      </w:pPr>
      <w:r w:rsidRPr="00CC3D85">
        <w:rPr>
          <w:sz w:val="30"/>
          <w:szCs w:val="30"/>
        </w:rPr>
        <w:t>Область живлення 76</w:t>
      </w:r>
    </w:p>
    <w:p w:rsidR="00CC3D85" w:rsidRPr="00CC3D85" w:rsidRDefault="00CC3D85" w:rsidP="00CC3D85">
      <w:pPr>
        <w:ind w:left="705"/>
        <w:jc w:val="both"/>
        <w:rPr>
          <w:sz w:val="30"/>
          <w:szCs w:val="30"/>
        </w:rPr>
      </w:pPr>
      <w:r w:rsidRPr="00CC3D85">
        <w:rPr>
          <w:sz w:val="30"/>
          <w:szCs w:val="30"/>
        </w:rPr>
        <w:t>– розвантаження (дрену</w:t>
      </w:r>
      <w:r w:rsidR="004E0334">
        <w:rPr>
          <w:sz w:val="30"/>
          <w:szCs w:val="30"/>
        </w:rPr>
        <w:softHyphen/>
      </w:r>
      <w:r w:rsidRPr="00CC3D85">
        <w:rPr>
          <w:sz w:val="30"/>
          <w:szCs w:val="30"/>
        </w:rPr>
        <w:t>ван</w:t>
      </w:r>
      <w:r w:rsidR="004E0334">
        <w:rPr>
          <w:sz w:val="30"/>
          <w:szCs w:val="30"/>
        </w:rPr>
        <w:softHyphen/>
      </w:r>
      <w:r w:rsidRPr="00CC3D85">
        <w:rPr>
          <w:sz w:val="30"/>
          <w:szCs w:val="30"/>
        </w:rPr>
        <w:t>ня) 76</w:t>
      </w:r>
    </w:p>
    <w:p w:rsidR="00CC3D85" w:rsidRPr="00CC3D85" w:rsidRDefault="00CC3D85" w:rsidP="00CC3D85">
      <w:pPr>
        <w:jc w:val="both"/>
        <w:rPr>
          <w:sz w:val="30"/>
          <w:szCs w:val="30"/>
        </w:rPr>
      </w:pPr>
      <w:r w:rsidRPr="00CC3D85">
        <w:rPr>
          <w:sz w:val="30"/>
          <w:szCs w:val="30"/>
        </w:rPr>
        <w:t>Оболонка Землі 13</w:t>
      </w:r>
    </w:p>
    <w:p w:rsidR="00CC3D85" w:rsidRPr="00CC3D85" w:rsidRDefault="00CC3D85" w:rsidP="00CC3D85">
      <w:pPr>
        <w:jc w:val="both"/>
        <w:rPr>
          <w:sz w:val="30"/>
          <w:szCs w:val="30"/>
        </w:rPr>
      </w:pPr>
      <w:r w:rsidRPr="00CC3D85">
        <w:rPr>
          <w:sz w:val="30"/>
          <w:szCs w:val="30"/>
        </w:rPr>
        <w:t>Оболонка земної кори 18, 104</w:t>
      </w:r>
    </w:p>
    <w:p w:rsidR="00CC3D85" w:rsidRPr="00CC3D85" w:rsidRDefault="00CC3D85" w:rsidP="00CC3D85">
      <w:pPr>
        <w:jc w:val="both"/>
        <w:rPr>
          <w:sz w:val="30"/>
          <w:szCs w:val="30"/>
        </w:rPr>
      </w:pPr>
      <w:r w:rsidRPr="00CC3D85">
        <w:rPr>
          <w:sz w:val="30"/>
          <w:szCs w:val="30"/>
        </w:rPr>
        <w:tab/>
        <w:t>– базальтова 104</w:t>
      </w:r>
    </w:p>
    <w:p w:rsidR="00CC3D85" w:rsidRPr="00CC3D85" w:rsidRDefault="00CC3D85" w:rsidP="00CC3D85">
      <w:pPr>
        <w:ind w:left="705"/>
        <w:jc w:val="both"/>
        <w:rPr>
          <w:sz w:val="30"/>
          <w:szCs w:val="30"/>
        </w:rPr>
      </w:pPr>
      <w:r w:rsidRPr="00CC3D85">
        <w:rPr>
          <w:sz w:val="30"/>
          <w:szCs w:val="30"/>
        </w:rPr>
        <w:t>– гранітна 104</w:t>
      </w:r>
    </w:p>
    <w:p w:rsidR="00CC3D85" w:rsidRPr="00CC3D85" w:rsidRDefault="00CC3D85" w:rsidP="00CC3D85">
      <w:pPr>
        <w:ind w:left="705"/>
        <w:jc w:val="both"/>
        <w:rPr>
          <w:sz w:val="30"/>
          <w:szCs w:val="30"/>
        </w:rPr>
      </w:pPr>
      <w:r w:rsidRPr="00CC3D85">
        <w:rPr>
          <w:sz w:val="30"/>
          <w:szCs w:val="30"/>
        </w:rPr>
        <w:t>– зовнішня 13</w:t>
      </w:r>
    </w:p>
    <w:p w:rsidR="00CC3D85" w:rsidRPr="00CC3D85" w:rsidRDefault="00CC3D85" w:rsidP="00CC3D85">
      <w:pPr>
        <w:ind w:left="705"/>
        <w:jc w:val="both"/>
        <w:rPr>
          <w:sz w:val="30"/>
          <w:szCs w:val="30"/>
        </w:rPr>
      </w:pPr>
      <w:r w:rsidRPr="00CC3D85">
        <w:rPr>
          <w:sz w:val="30"/>
          <w:szCs w:val="30"/>
        </w:rPr>
        <w:t>– проміжна 13</w:t>
      </w:r>
    </w:p>
    <w:p w:rsidR="00CC3D85" w:rsidRPr="00CC3D85" w:rsidRDefault="00CC3D85" w:rsidP="00CC3D85">
      <w:pPr>
        <w:ind w:left="705"/>
        <w:jc w:val="both"/>
        <w:rPr>
          <w:sz w:val="30"/>
          <w:szCs w:val="30"/>
        </w:rPr>
      </w:pPr>
      <w:r w:rsidRPr="00CC3D85">
        <w:rPr>
          <w:sz w:val="30"/>
          <w:szCs w:val="30"/>
        </w:rPr>
        <w:t>– центральна 13</w:t>
      </w:r>
    </w:p>
    <w:p w:rsidR="00CC3D85" w:rsidRPr="00CC3D85" w:rsidRDefault="00CC3D85" w:rsidP="00CC3D85">
      <w:pPr>
        <w:jc w:val="both"/>
        <w:rPr>
          <w:sz w:val="30"/>
          <w:szCs w:val="30"/>
        </w:rPr>
      </w:pPr>
      <w:r w:rsidRPr="00CC3D85">
        <w:rPr>
          <w:sz w:val="30"/>
          <w:szCs w:val="30"/>
        </w:rPr>
        <w:t>Окислення 67</w:t>
      </w:r>
    </w:p>
    <w:p w:rsidR="00CC3D85" w:rsidRPr="00CC3D85" w:rsidRDefault="00CC3D85" w:rsidP="00CC3D85">
      <w:pPr>
        <w:jc w:val="both"/>
        <w:rPr>
          <w:sz w:val="30"/>
          <w:szCs w:val="30"/>
        </w:rPr>
      </w:pPr>
      <w:r w:rsidRPr="00CC3D85">
        <w:rPr>
          <w:sz w:val="30"/>
          <w:szCs w:val="30"/>
        </w:rPr>
        <w:t>Окисли 25</w:t>
      </w:r>
    </w:p>
    <w:p w:rsidR="00CC3D85" w:rsidRPr="00CC3D85" w:rsidRDefault="00CC3D85" w:rsidP="00CC3D85">
      <w:pPr>
        <w:jc w:val="both"/>
        <w:rPr>
          <w:sz w:val="30"/>
          <w:szCs w:val="30"/>
        </w:rPr>
      </w:pPr>
      <w:r w:rsidRPr="00CC3D85">
        <w:rPr>
          <w:sz w:val="30"/>
          <w:szCs w:val="30"/>
        </w:rPr>
        <w:t>Олігоклаз 29</w:t>
      </w:r>
    </w:p>
    <w:p w:rsidR="00CC3D85" w:rsidRPr="00CC3D85" w:rsidRDefault="00CC3D85" w:rsidP="00CC3D85">
      <w:pPr>
        <w:jc w:val="both"/>
        <w:rPr>
          <w:sz w:val="30"/>
          <w:szCs w:val="30"/>
        </w:rPr>
      </w:pPr>
      <w:r w:rsidRPr="00CC3D85">
        <w:rPr>
          <w:sz w:val="30"/>
          <w:szCs w:val="30"/>
        </w:rPr>
        <w:t>Олівін 19, 28</w:t>
      </w:r>
    </w:p>
    <w:p w:rsidR="00CC3D85" w:rsidRPr="00CC3D85" w:rsidRDefault="00CC3D85" w:rsidP="00CC3D85">
      <w:pPr>
        <w:jc w:val="both"/>
        <w:rPr>
          <w:sz w:val="30"/>
          <w:szCs w:val="30"/>
        </w:rPr>
      </w:pPr>
      <w:r w:rsidRPr="00CC3D85">
        <w:rPr>
          <w:sz w:val="30"/>
          <w:szCs w:val="30"/>
        </w:rPr>
        <w:t>Ооліти 20</w:t>
      </w:r>
    </w:p>
    <w:p w:rsidR="00CC3D85" w:rsidRPr="00CC3D85" w:rsidRDefault="00CC3D85" w:rsidP="00CC3D85">
      <w:pPr>
        <w:jc w:val="both"/>
        <w:rPr>
          <w:sz w:val="30"/>
          <w:szCs w:val="30"/>
        </w:rPr>
      </w:pPr>
      <w:r w:rsidRPr="00CC3D85">
        <w:rPr>
          <w:sz w:val="30"/>
          <w:szCs w:val="30"/>
        </w:rPr>
        <w:t>Опал 26</w:t>
      </w:r>
    </w:p>
    <w:p w:rsidR="00CC3D85" w:rsidRPr="00CC3D85" w:rsidRDefault="00CC3D85" w:rsidP="00CC3D85">
      <w:pPr>
        <w:jc w:val="both"/>
        <w:rPr>
          <w:sz w:val="30"/>
          <w:szCs w:val="30"/>
        </w:rPr>
      </w:pPr>
      <w:r w:rsidRPr="00CC3D85">
        <w:rPr>
          <w:sz w:val="30"/>
          <w:szCs w:val="30"/>
        </w:rPr>
        <w:t>Ортоклаз 29</w:t>
      </w:r>
    </w:p>
    <w:p w:rsidR="00CC3D85" w:rsidRPr="00CC3D85" w:rsidRDefault="00CC3D85" w:rsidP="00CC3D85">
      <w:pPr>
        <w:jc w:val="both"/>
        <w:rPr>
          <w:sz w:val="30"/>
          <w:szCs w:val="30"/>
        </w:rPr>
      </w:pPr>
      <w:r w:rsidRPr="00CC3D85">
        <w:rPr>
          <w:sz w:val="30"/>
          <w:szCs w:val="30"/>
        </w:rPr>
        <w:t>Охорона надр 190, 191, 193</w:t>
      </w:r>
    </w:p>
    <w:p w:rsidR="00CC3D85" w:rsidRPr="00CC3D85" w:rsidRDefault="00CC3D85" w:rsidP="00CC3D85">
      <w:pPr>
        <w:jc w:val="both"/>
        <w:rPr>
          <w:sz w:val="30"/>
          <w:szCs w:val="30"/>
        </w:rPr>
      </w:pPr>
      <w:r w:rsidRPr="00CC3D85">
        <w:rPr>
          <w:sz w:val="30"/>
          <w:szCs w:val="30"/>
        </w:rPr>
        <w:tab/>
        <w:t>– довкілля 190</w:t>
      </w:r>
    </w:p>
    <w:p w:rsidR="00CC3D85" w:rsidRPr="00CC3D85" w:rsidRDefault="00CC3D85" w:rsidP="00CC3D85">
      <w:pPr>
        <w:jc w:val="both"/>
        <w:rPr>
          <w:sz w:val="30"/>
          <w:szCs w:val="30"/>
        </w:rPr>
      </w:pPr>
      <w:r w:rsidRPr="00CC3D85">
        <w:rPr>
          <w:sz w:val="30"/>
          <w:szCs w:val="30"/>
        </w:rPr>
        <w:tab/>
        <w:t>– геологічного середовища 190, 192</w:t>
      </w:r>
    </w:p>
    <w:p w:rsidR="00CC3D85" w:rsidRPr="00CC3D85" w:rsidRDefault="00CC3D85" w:rsidP="00CC3D85">
      <w:pPr>
        <w:jc w:val="both"/>
        <w:rPr>
          <w:b/>
          <w:sz w:val="30"/>
          <w:szCs w:val="30"/>
        </w:rPr>
      </w:pPr>
    </w:p>
    <w:p w:rsidR="00CC3D85" w:rsidRPr="00CC3D85" w:rsidRDefault="00CC3D85" w:rsidP="00CC3D85">
      <w:pPr>
        <w:jc w:val="both"/>
        <w:rPr>
          <w:b/>
          <w:sz w:val="30"/>
          <w:szCs w:val="30"/>
        </w:rPr>
      </w:pPr>
    </w:p>
    <w:p w:rsidR="006F7411" w:rsidRPr="006F7411" w:rsidRDefault="006F7411" w:rsidP="006F7411">
      <w:pPr>
        <w:jc w:val="center"/>
        <w:rPr>
          <w:b/>
          <w:sz w:val="32"/>
          <w:szCs w:val="32"/>
        </w:rPr>
      </w:pPr>
      <w:r>
        <w:rPr>
          <w:b/>
          <w:sz w:val="32"/>
          <w:szCs w:val="32"/>
        </w:rPr>
        <w:t>П</w:t>
      </w:r>
    </w:p>
    <w:p w:rsidR="00CC3D85" w:rsidRPr="00CC3D85" w:rsidRDefault="00CC3D85" w:rsidP="00CC3D85">
      <w:pPr>
        <w:jc w:val="both"/>
        <w:rPr>
          <w:sz w:val="30"/>
          <w:szCs w:val="30"/>
        </w:rPr>
      </w:pPr>
      <w:r w:rsidRPr="00CC3D85">
        <w:rPr>
          <w:sz w:val="30"/>
          <w:szCs w:val="30"/>
        </w:rPr>
        <w:t>Палеозой 108</w:t>
      </w:r>
    </w:p>
    <w:p w:rsidR="00CC3D85" w:rsidRPr="00CC3D85" w:rsidRDefault="00CC3D85" w:rsidP="00CC3D85">
      <w:pPr>
        <w:jc w:val="both"/>
        <w:rPr>
          <w:sz w:val="30"/>
          <w:szCs w:val="30"/>
        </w:rPr>
      </w:pPr>
      <w:r w:rsidRPr="00CC3D85">
        <w:rPr>
          <w:sz w:val="30"/>
          <w:szCs w:val="30"/>
        </w:rPr>
        <w:t>Палінгенез 57, 58</w:t>
      </w:r>
    </w:p>
    <w:p w:rsidR="00CC3D85" w:rsidRPr="00CC3D85" w:rsidRDefault="00CC3D85" w:rsidP="00CC3D85">
      <w:pPr>
        <w:jc w:val="both"/>
        <w:rPr>
          <w:sz w:val="30"/>
          <w:szCs w:val="30"/>
        </w:rPr>
      </w:pPr>
      <w:r w:rsidRPr="00CC3D85">
        <w:rPr>
          <w:sz w:val="30"/>
          <w:szCs w:val="30"/>
        </w:rPr>
        <w:t>Палеонтологія 7</w:t>
      </w:r>
    </w:p>
    <w:p w:rsidR="00CC3D85" w:rsidRPr="00CC3D85" w:rsidRDefault="00CC3D85" w:rsidP="00CC3D85">
      <w:pPr>
        <w:jc w:val="both"/>
        <w:rPr>
          <w:sz w:val="30"/>
          <w:szCs w:val="30"/>
        </w:rPr>
      </w:pPr>
      <w:r w:rsidRPr="00CC3D85">
        <w:rPr>
          <w:sz w:val="30"/>
          <w:szCs w:val="30"/>
        </w:rPr>
        <w:t>Парафін (у нафті) 131</w:t>
      </w:r>
    </w:p>
    <w:p w:rsidR="00CC3D85" w:rsidRPr="00CC3D85" w:rsidRDefault="00CC3D85" w:rsidP="00CC3D85">
      <w:pPr>
        <w:jc w:val="both"/>
        <w:rPr>
          <w:sz w:val="30"/>
          <w:szCs w:val="30"/>
        </w:rPr>
      </w:pPr>
      <w:r w:rsidRPr="00CC3D85">
        <w:rPr>
          <w:sz w:val="30"/>
          <w:szCs w:val="30"/>
        </w:rPr>
        <w:t>Пастки нафти і газу 138</w:t>
      </w:r>
    </w:p>
    <w:p w:rsidR="00CC3D85" w:rsidRPr="00CC3D85" w:rsidRDefault="00CC3D85" w:rsidP="00CC3D85">
      <w:pPr>
        <w:ind w:firstLine="708"/>
        <w:jc w:val="both"/>
        <w:rPr>
          <w:sz w:val="30"/>
          <w:szCs w:val="30"/>
        </w:rPr>
      </w:pPr>
      <w:r w:rsidRPr="00CC3D85">
        <w:rPr>
          <w:sz w:val="30"/>
          <w:szCs w:val="30"/>
        </w:rPr>
        <w:t>– екранованого типу 140</w:t>
      </w:r>
    </w:p>
    <w:p w:rsidR="00CC3D85" w:rsidRPr="00CC3D85" w:rsidRDefault="00CC3D85" w:rsidP="00CC3D85">
      <w:pPr>
        <w:ind w:firstLine="708"/>
        <w:jc w:val="both"/>
        <w:rPr>
          <w:sz w:val="30"/>
          <w:szCs w:val="30"/>
        </w:rPr>
      </w:pPr>
      <w:r w:rsidRPr="00CC3D85">
        <w:rPr>
          <w:sz w:val="30"/>
          <w:szCs w:val="30"/>
        </w:rPr>
        <w:t>– змішаного типу 140</w:t>
      </w:r>
    </w:p>
    <w:p w:rsidR="00CC3D85" w:rsidRPr="00CC3D85" w:rsidRDefault="00CC3D85" w:rsidP="00CC3D85">
      <w:pPr>
        <w:ind w:left="708"/>
        <w:jc w:val="both"/>
        <w:rPr>
          <w:sz w:val="30"/>
          <w:szCs w:val="30"/>
        </w:rPr>
      </w:pPr>
      <w:r w:rsidRPr="00CC3D85">
        <w:rPr>
          <w:sz w:val="30"/>
          <w:szCs w:val="30"/>
        </w:rPr>
        <w:t>– лінзоподібні 140</w:t>
      </w:r>
    </w:p>
    <w:p w:rsidR="00CC3D85" w:rsidRPr="00CC3D85" w:rsidRDefault="00CC3D85" w:rsidP="00CC3D85">
      <w:pPr>
        <w:ind w:left="708"/>
        <w:jc w:val="both"/>
        <w:rPr>
          <w:sz w:val="30"/>
          <w:szCs w:val="30"/>
        </w:rPr>
      </w:pPr>
      <w:r w:rsidRPr="00CC3D85">
        <w:rPr>
          <w:sz w:val="30"/>
          <w:szCs w:val="30"/>
        </w:rPr>
        <w:t>– літологічні 139</w:t>
      </w:r>
    </w:p>
    <w:p w:rsidR="00CC3D85" w:rsidRPr="00CC3D85" w:rsidRDefault="00CC3D85" w:rsidP="00CC3D85">
      <w:pPr>
        <w:ind w:firstLine="708"/>
        <w:jc w:val="both"/>
        <w:rPr>
          <w:sz w:val="30"/>
          <w:szCs w:val="30"/>
        </w:rPr>
      </w:pPr>
      <w:r w:rsidRPr="00CC3D85">
        <w:rPr>
          <w:sz w:val="30"/>
          <w:szCs w:val="30"/>
        </w:rPr>
        <w:t>– рифогенні 140</w:t>
      </w:r>
    </w:p>
    <w:p w:rsidR="00CC3D85" w:rsidRPr="00CC3D85" w:rsidRDefault="00CC3D85" w:rsidP="00CC3D85">
      <w:pPr>
        <w:ind w:firstLine="708"/>
        <w:jc w:val="both"/>
        <w:rPr>
          <w:sz w:val="30"/>
          <w:szCs w:val="30"/>
        </w:rPr>
      </w:pPr>
      <w:r w:rsidRPr="00CC3D85">
        <w:rPr>
          <w:sz w:val="30"/>
          <w:szCs w:val="30"/>
        </w:rPr>
        <w:t>– склепінчасті 140</w:t>
      </w:r>
    </w:p>
    <w:p w:rsidR="00CC3D85" w:rsidRPr="00CC3D85" w:rsidRDefault="00CC3D85" w:rsidP="00CC3D85">
      <w:pPr>
        <w:ind w:firstLine="708"/>
        <w:jc w:val="both"/>
        <w:rPr>
          <w:sz w:val="30"/>
          <w:szCs w:val="30"/>
        </w:rPr>
      </w:pPr>
      <w:r w:rsidRPr="00CC3D85">
        <w:rPr>
          <w:sz w:val="30"/>
          <w:szCs w:val="30"/>
        </w:rPr>
        <w:t>– стратиграфічні 139</w:t>
      </w:r>
    </w:p>
    <w:p w:rsidR="00CC3D85" w:rsidRPr="00CC3D85" w:rsidRDefault="00CC3D85" w:rsidP="00CC3D85">
      <w:pPr>
        <w:ind w:firstLine="708"/>
        <w:jc w:val="both"/>
        <w:rPr>
          <w:sz w:val="30"/>
          <w:szCs w:val="30"/>
        </w:rPr>
      </w:pPr>
      <w:r w:rsidRPr="00CC3D85">
        <w:rPr>
          <w:sz w:val="30"/>
          <w:szCs w:val="30"/>
        </w:rPr>
        <w:t>– структурні 139</w:t>
      </w:r>
    </w:p>
    <w:p w:rsidR="00CC3D85" w:rsidRPr="00CC3D85" w:rsidRDefault="00CC3D85" w:rsidP="00CC3D85">
      <w:pPr>
        <w:jc w:val="both"/>
        <w:rPr>
          <w:sz w:val="30"/>
          <w:szCs w:val="30"/>
        </w:rPr>
      </w:pPr>
      <w:r w:rsidRPr="00CC3D85">
        <w:rPr>
          <w:sz w:val="30"/>
          <w:szCs w:val="30"/>
        </w:rPr>
        <w:t>Пенепленізація 119</w:t>
      </w:r>
    </w:p>
    <w:p w:rsidR="00CC3D85" w:rsidRPr="00CC3D85" w:rsidRDefault="00CC3D85" w:rsidP="00CC3D85">
      <w:pPr>
        <w:jc w:val="both"/>
        <w:rPr>
          <w:sz w:val="30"/>
          <w:szCs w:val="30"/>
        </w:rPr>
      </w:pPr>
      <w:r w:rsidRPr="00CC3D85">
        <w:rPr>
          <w:sz w:val="30"/>
          <w:szCs w:val="30"/>
        </w:rPr>
        <w:t>Перидотит 45</w:t>
      </w:r>
    </w:p>
    <w:p w:rsidR="00CC3D85" w:rsidRPr="00CC3D85" w:rsidRDefault="00CC3D85" w:rsidP="00CC3D85">
      <w:pPr>
        <w:jc w:val="both"/>
        <w:rPr>
          <w:sz w:val="30"/>
          <w:szCs w:val="30"/>
        </w:rPr>
      </w:pPr>
      <w:r w:rsidRPr="00CC3D85">
        <w:rPr>
          <w:sz w:val="30"/>
          <w:szCs w:val="30"/>
        </w:rPr>
        <w:t>Перекристалізація 48</w:t>
      </w:r>
    </w:p>
    <w:p w:rsidR="00CC3D85" w:rsidRPr="00CC3D85" w:rsidRDefault="00CC3D85" w:rsidP="00CC3D85">
      <w:pPr>
        <w:jc w:val="both"/>
        <w:rPr>
          <w:sz w:val="30"/>
          <w:szCs w:val="30"/>
        </w:rPr>
      </w:pPr>
      <w:r w:rsidRPr="00CC3D85">
        <w:rPr>
          <w:sz w:val="30"/>
          <w:szCs w:val="30"/>
        </w:rPr>
        <w:t>Період (система) девонський 104</w:t>
      </w:r>
    </w:p>
    <w:p w:rsidR="00CC3D85" w:rsidRPr="00CC3D85" w:rsidRDefault="00CC3D85" w:rsidP="00CC3D85">
      <w:pPr>
        <w:ind w:firstLine="708"/>
        <w:jc w:val="both"/>
        <w:rPr>
          <w:sz w:val="30"/>
          <w:szCs w:val="30"/>
        </w:rPr>
      </w:pPr>
      <w:r w:rsidRPr="00CC3D85">
        <w:rPr>
          <w:sz w:val="30"/>
          <w:szCs w:val="30"/>
        </w:rPr>
        <w:t>– кам’яновугільний 105</w:t>
      </w:r>
    </w:p>
    <w:p w:rsidR="00CC3D85" w:rsidRPr="00CC3D85" w:rsidRDefault="00CC3D85" w:rsidP="00CC3D85">
      <w:pPr>
        <w:ind w:firstLine="708"/>
        <w:jc w:val="both"/>
        <w:rPr>
          <w:sz w:val="30"/>
          <w:szCs w:val="30"/>
        </w:rPr>
      </w:pPr>
      <w:r w:rsidRPr="00CC3D85">
        <w:rPr>
          <w:sz w:val="30"/>
          <w:szCs w:val="30"/>
        </w:rPr>
        <w:t>– кембрійський 105</w:t>
      </w:r>
    </w:p>
    <w:p w:rsidR="00CC3D85" w:rsidRPr="00CC3D85" w:rsidRDefault="00CC3D85" w:rsidP="00CC3D85">
      <w:pPr>
        <w:ind w:firstLine="708"/>
        <w:jc w:val="both"/>
        <w:rPr>
          <w:sz w:val="30"/>
          <w:szCs w:val="30"/>
        </w:rPr>
      </w:pPr>
      <w:r w:rsidRPr="00CC3D85">
        <w:rPr>
          <w:sz w:val="30"/>
          <w:szCs w:val="30"/>
        </w:rPr>
        <w:t>– крейдовий 104</w:t>
      </w:r>
    </w:p>
    <w:p w:rsidR="00CC3D85" w:rsidRPr="00CC3D85" w:rsidRDefault="00CC3D85" w:rsidP="00CC3D85">
      <w:pPr>
        <w:ind w:firstLine="705"/>
        <w:jc w:val="both"/>
        <w:rPr>
          <w:sz w:val="30"/>
          <w:szCs w:val="30"/>
        </w:rPr>
      </w:pPr>
      <w:r w:rsidRPr="00CC3D85">
        <w:rPr>
          <w:sz w:val="30"/>
          <w:szCs w:val="30"/>
        </w:rPr>
        <w:t>– неогеновий 104</w:t>
      </w:r>
    </w:p>
    <w:p w:rsidR="00CC3D85" w:rsidRPr="00CC3D85" w:rsidRDefault="00CC3D85" w:rsidP="00CC3D85">
      <w:pPr>
        <w:ind w:firstLine="708"/>
        <w:jc w:val="both"/>
        <w:rPr>
          <w:sz w:val="30"/>
          <w:szCs w:val="30"/>
        </w:rPr>
      </w:pPr>
      <w:r w:rsidRPr="00CC3D85">
        <w:rPr>
          <w:sz w:val="30"/>
          <w:szCs w:val="30"/>
        </w:rPr>
        <w:t>– ордовікський 105</w:t>
      </w:r>
    </w:p>
    <w:p w:rsidR="00CC3D85" w:rsidRPr="00CC3D85" w:rsidRDefault="00CC3D85" w:rsidP="00CC3D85">
      <w:pPr>
        <w:ind w:firstLine="705"/>
        <w:jc w:val="both"/>
        <w:rPr>
          <w:sz w:val="30"/>
          <w:szCs w:val="30"/>
        </w:rPr>
      </w:pPr>
      <w:r w:rsidRPr="00CC3D85">
        <w:rPr>
          <w:sz w:val="30"/>
          <w:szCs w:val="30"/>
        </w:rPr>
        <w:t>– палеогеновий 104</w:t>
      </w:r>
    </w:p>
    <w:p w:rsidR="00CC3D85" w:rsidRPr="00CC3D85" w:rsidRDefault="00CC3D85" w:rsidP="00CC3D85">
      <w:pPr>
        <w:ind w:firstLine="708"/>
        <w:jc w:val="both"/>
        <w:rPr>
          <w:sz w:val="30"/>
          <w:szCs w:val="30"/>
        </w:rPr>
      </w:pPr>
      <w:r w:rsidRPr="00CC3D85">
        <w:rPr>
          <w:sz w:val="30"/>
          <w:szCs w:val="30"/>
        </w:rPr>
        <w:t>– пермський 105</w:t>
      </w:r>
    </w:p>
    <w:p w:rsidR="00CC3D85" w:rsidRPr="00CC3D85" w:rsidRDefault="00CC3D85" w:rsidP="00CC3D85">
      <w:pPr>
        <w:ind w:left="705"/>
        <w:jc w:val="both"/>
        <w:rPr>
          <w:sz w:val="30"/>
          <w:szCs w:val="30"/>
        </w:rPr>
      </w:pPr>
      <w:r w:rsidRPr="00CC3D85">
        <w:rPr>
          <w:sz w:val="30"/>
          <w:szCs w:val="30"/>
        </w:rPr>
        <w:t>– силурійський 105</w:t>
      </w:r>
    </w:p>
    <w:p w:rsidR="00CC3D85" w:rsidRPr="00CC3D85" w:rsidRDefault="00CC3D85" w:rsidP="00CC3D85">
      <w:pPr>
        <w:ind w:left="705"/>
        <w:jc w:val="both"/>
        <w:rPr>
          <w:sz w:val="30"/>
          <w:szCs w:val="30"/>
        </w:rPr>
      </w:pPr>
      <w:r w:rsidRPr="00CC3D85">
        <w:rPr>
          <w:sz w:val="30"/>
          <w:szCs w:val="30"/>
        </w:rPr>
        <w:t>– тріасовий 104</w:t>
      </w:r>
    </w:p>
    <w:p w:rsidR="00CC3D85" w:rsidRPr="00CC3D85" w:rsidRDefault="00CC3D85" w:rsidP="00CC3D85">
      <w:pPr>
        <w:ind w:left="705"/>
        <w:jc w:val="both"/>
        <w:rPr>
          <w:sz w:val="30"/>
          <w:szCs w:val="30"/>
        </w:rPr>
      </w:pPr>
      <w:r w:rsidRPr="00CC3D85">
        <w:rPr>
          <w:sz w:val="30"/>
          <w:szCs w:val="30"/>
        </w:rPr>
        <w:t>– юрський 5, 104</w:t>
      </w:r>
    </w:p>
    <w:p w:rsidR="00CC3D85" w:rsidRPr="00CC3D85" w:rsidRDefault="00CC3D85" w:rsidP="00CC3D85">
      <w:pPr>
        <w:ind w:firstLine="705"/>
        <w:jc w:val="both"/>
        <w:rPr>
          <w:sz w:val="30"/>
          <w:szCs w:val="30"/>
        </w:rPr>
      </w:pPr>
      <w:r w:rsidRPr="00CC3D85">
        <w:rPr>
          <w:sz w:val="30"/>
          <w:szCs w:val="30"/>
        </w:rPr>
        <w:t>– четвертинний 104</w:t>
      </w:r>
    </w:p>
    <w:p w:rsidR="00CC3D85" w:rsidRPr="00CC3D85" w:rsidRDefault="00CC3D85" w:rsidP="00CC3D85">
      <w:pPr>
        <w:jc w:val="both"/>
        <w:rPr>
          <w:sz w:val="30"/>
          <w:szCs w:val="30"/>
        </w:rPr>
      </w:pPr>
      <w:r w:rsidRPr="00CC3D85">
        <w:rPr>
          <w:sz w:val="30"/>
          <w:szCs w:val="30"/>
        </w:rPr>
        <w:t>Петрографія 7, 30</w:t>
      </w:r>
    </w:p>
    <w:p w:rsidR="00CC3D85" w:rsidRPr="00CC3D85" w:rsidRDefault="00CC3D85" w:rsidP="00CC3D85">
      <w:pPr>
        <w:jc w:val="both"/>
        <w:rPr>
          <w:sz w:val="30"/>
          <w:szCs w:val="30"/>
        </w:rPr>
      </w:pPr>
      <w:r w:rsidRPr="00CC3D85">
        <w:rPr>
          <w:sz w:val="30"/>
          <w:szCs w:val="30"/>
        </w:rPr>
        <w:t>Підкид 99</w:t>
      </w:r>
    </w:p>
    <w:p w:rsidR="00CC3D85" w:rsidRPr="00CC3D85" w:rsidRDefault="00CC3D85" w:rsidP="00CC3D85">
      <w:pPr>
        <w:ind w:firstLine="708"/>
        <w:jc w:val="both"/>
        <w:rPr>
          <w:sz w:val="30"/>
          <w:szCs w:val="30"/>
        </w:rPr>
      </w:pPr>
      <w:r w:rsidRPr="00CC3D85">
        <w:rPr>
          <w:sz w:val="30"/>
          <w:szCs w:val="30"/>
        </w:rPr>
        <w:t>– східчастий 100</w:t>
      </w:r>
    </w:p>
    <w:p w:rsidR="00CC3D85" w:rsidRPr="00CC3D85" w:rsidRDefault="00CC3D85" w:rsidP="00CC3D85">
      <w:pPr>
        <w:jc w:val="both"/>
        <w:rPr>
          <w:sz w:val="30"/>
          <w:szCs w:val="30"/>
        </w:rPr>
      </w:pPr>
      <w:r w:rsidRPr="00CC3D85">
        <w:rPr>
          <w:sz w:val="30"/>
          <w:szCs w:val="30"/>
        </w:rPr>
        <w:t>Підкидозсув 100</w:t>
      </w:r>
    </w:p>
    <w:p w:rsidR="00CC3D85" w:rsidRPr="00CC3D85" w:rsidRDefault="00CC3D85" w:rsidP="00CC3D85">
      <w:pPr>
        <w:jc w:val="both"/>
        <w:rPr>
          <w:sz w:val="30"/>
          <w:szCs w:val="30"/>
        </w:rPr>
      </w:pPr>
      <w:r w:rsidRPr="00CC3D85">
        <w:rPr>
          <w:sz w:val="30"/>
          <w:szCs w:val="30"/>
        </w:rPr>
        <w:t>Підошва (пласта) 92</w:t>
      </w:r>
    </w:p>
    <w:p w:rsidR="00CC3D85" w:rsidRPr="00CC3D85" w:rsidRDefault="00CC3D85" w:rsidP="00CC3D85">
      <w:pPr>
        <w:jc w:val="both"/>
        <w:rPr>
          <w:sz w:val="30"/>
          <w:szCs w:val="30"/>
        </w:rPr>
      </w:pPr>
      <w:r w:rsidRPr="00CC3D85">
        <w:rPr>
          <w:sz w:val="30"/>
          <w:szCs w:val="30"/>
        </w:rPr>
        <w:t>Пірит 24</w:t>
      </w:r>
    </w:p>
    <w:p w:rsidR="00CC3D85" w:rsidRPr="00CC3D85" w:rsidRDefault="00CC3D85" w:rsidP="00CC3D85">
      <w:pPr>
        <w:jc w:val="both"/>
        <w:rPr>
          <w:sz w:val="30"/>
          <w:szCs w:val="30"/>
        </w:rPr>
      </w:pPr>
      <w:r w:rsidRPr="00CC3D85">
        <w:rPr>
          <w:sz w:val="30"/>
          <w:szCs w:val="30"/>
        </w:rPr>
        <w:t>Піроксени 28</w:t>
      </w:r>
    </w:p>
    <w:p w:rsidR="00CC3D85" w:rsidRPr="00CC3D85" w:rsidRDefault="00CC3D85" w:rsidP="00CC3D85">
      <w:pPr>
        <w:jc w:val="both"/>
        <w:rPr>
          <w:sz w:val="30"/>
          <w:szCs w:val="30"/>
        </w:rPr>
      </w:pPr>
      <w:r w:rsidRPr="00CC3D85">
        <w:rPr>
          <w:sz w:val="30"/>
          <w:szCs w:val="30"/>
        </w:rPr>
        <w:t>Піроп 28</w:t>
      </w:r>
    </w:p>
    <w:p w:rsidR="00CC3D85" w:rsidRPr="00CC3D85" w:rsidRDefault="00CC3D85" w:rsidP="00CC3D85">
      <w:pPr>
        <w:jc w:val="both"/>
        <w:rPr>
          <w:sz w:val="30"/>
          <w:szCs w:val="30"/>
        </w:rPr>
      </w:pPr>
      <w:r w:rsidRPr="00CC3D85">
        <w:rPr>
          <w:sz w:val="30"/>
          <w:szCs w:val="30"/>
        </w:rPr>
        <w:t>Піски 51</w:t>
      </w:r>
    </w:p>
    <w:p w:rsidR="00CC3D85" w:rsidRPr="00CC3D85" w:rsidRDefault="00CC3D85" w:rsidP="00CC3D85">
      <w:pPr>
        <w:jc w:val="both"/>
        <w:rPr>
          <w:sz w:val="30"/>
          <w:szCs w:val="30"/>
        </w:rPr>
      </w:pPr>
      <w:r w:rsidRPr="00CC3D85">
        <w:rPr>
          <w:sz w:val="30"/>
          <w:szCs w:val="30"/>
        </w:rPr>
        <w:t>Пісковики 51</w:t>
      </w:r>
    </w:p>
    <w:p w:rsidR="00CC3D85" w:rsidRPr="00CC3D85" w:rsidRDefault="00CC3D85" w:rsidP="00CC3D85">
      <w:pPr>
        <w:jc w:val="both"/>
        <w:rPr>
          <w:sz w:val="30"/>
          <w:szCs w:val="30"/>
        </w:rPr>
      </w:pPr>
      <w:r w:rsidRPr="00CC3D85">
        <w:rPr>
          <w:sz w:val="30"/>
          <w:szCs w:val="30"/>
        </w:rPr>
        <w:t>Плагіоклази 29, 45</w:t>
      </w:r>
    </w:p>
    <w:p w:rsidR="00CC3D85" w:rsidRPr="00CC3D85" w:rsidRDefault="00CC3D85" w:rsidP="00CC3D85">
      <w:pPr>
        <w:jc w:val="both"/>
        <w:rPr>
          <w:sz w:val="30"/>
          <w:szCs w:val="30"/>
        </w:rPr>
      </w:pPr>
      <w:r w:rsidRPr="00CC3D85">
        <w:rPr>
          <w:sz w:val="30"/>
          <w:szCs w:val="30"/>
        </w:rPr>
        <w:t>Пласт (шар) 92</w:t>
      </w:r>
    </w:p>
    <w:p w:rsidR="00CC3D85" w:rsidRPr="00CC3D85" w:rsidRDefault="00CC3D85" w:rsidP="00CC3D85">
      <w:pPr>
        <w:jc w:val="both"/>
        <w:rPr>
          <w:sz w:val="30"/>
          <w:szCs w:val="30"/>
        </w:rPr>
      </w:pPr>
      <w:r w:rsidRPr="00CC3D85">
        <w:rPr>
          <w:sz w:val="30"/>
          <w:szCs w:val="30"/>
        </w:rPr>
        <w:t>Плита Волино-Подільська 123</w:t>
      </w:r>
    </w:p>
    <w:p w:rsidR="00CC3D85" w:rsidRPr="00CC3D85" w:rsidRDefault="00CC3D85" w:rsidP="00CC3D85">
      <w:pPr>
        <w:jc w:val="both"/>
        <w:rPr>
          <w:sz w:val="30"/>
          <w:szCs w:val="30"/>
        </w:rPr>
      </w:pPr>
      <w:r w:rsidRPr="00CC3D85">
        <w:rPr>
          <w:sz w:val="30"/>
          <w:szCs w:val="30"/>
        </w:rPr>
        <w:tab/>
        <w:t>– літосферна 16</w:t>
      </w:r>
    </w:p>
    <w:p w:rsidR="00CC3D85" w:rsidRPr="00CC3D85" w:rsidRDefault="00CC3D85" w:rsidP="00CC3D85">
      <w:pPr>
        <w:ind w:firstLine="708"/>
        <w:jc w:val="both"/>
        <w:rPr>
          <w:sz w:val="30"/>
          <w:szCs w:val="30"/>
        </w:rPr>
      </w:pPr>
      <w:r w:rsidRPr="00CC3D85">
        <w:rPr>
          <w:sz w:val="30"/>
          <w:szCs w:val="30"/>
        </w:rPr>
        <w:t>– Скіфська 123, 124</w:t>
      </w:r>
    </w:p>
    <w:p w:rsidR="00CC3D85" w:rsidRPr="00CC3D85" w:rsidRDefault="00CC3D85" w:rsidP="00CC3D85">
      <w:pPr>
        <w:jc w:val="both"/>
        <w:rPr>
          <w:sz w:val="30"/>
          <w:szCs w:val="30"/>
        </w:rPr>
      </w:pPr>
      <w:r w:rsidRPr="00CC3D85">
        <w:rPr>
          <w:sz w:val="30"/>
          <w:szCs w:val="30"/>
        </w:rPr>
        <w:t>Площина осьова 95</w:t>
      </w:r>
    </w:p>
    <w:p w:rsidR="00CC3D85" w:rsidRPr="00CC3D85" w:rsidRDefault="00CC3D85" w:rsidP="00CC3D85">
      <w:pPr>
        <w:jc w:val="both"/>
        <w:rPr>
          <w:sz w:val="30"/>
          <w:szCs w:val="30"/>
        </w:rPr>
      </w:pPr>
      <w:r w:rsidRPr="00CC3D85">
        <w:rPr>
          <w:sz w:val="30"/>
          <w:szCs w:val="30"/>
        </w:rPr>
        <w:t>Поверх структурний 113</w:t>
      </w:r>
    </w:p>
    <w:p w:rsidR="00CC3D85" w:rsidRPr="00CC3D85" w:rsidRDefault="00CC3D85" w:rsidP="00CC3D85">
      <w:pPr>
        <w:jc w:val="both"/>
        <w:rPr>
          <w:sz w:val="30"/>
          <w:szCs w:val="30"/>
        </w:rPr>
      </w:pPr>
      <w:r w:rsidRPr="00CC3D85">
        <w:rPr>
          <w:sz w:val="30"/>
          <w:szCs w:val="30"/>
        </w:rPr>
        <w:t>Показники нафтогазоносності 150</w:t>
      </w:r>
    </w:p>
    <w:p w:rsidR="00CC3D85" w:rsidRPr="00CC3D85" w:rsidRDefault="00CC3D85" w:rsidP="00CC3D85">
      <w:pPr>
        <w:jc w:val="both"/>
        <w:rPr>
          <w:sz w:val="30"/>
          <w:szCs w:val="30"/>
        </w:rPr>
      </w:pPr>
      <w:r w:rsidRPr="00CC3D85">
        <w:rPr>
          <w:sz w:val="30"/>
          <w:szCs w:val="30"/>
        </w:rPr>
        <w:t>Поклад газу (нафти) 136</w:t>
      </w:r>
    </w:p>
    <w:p w:rsidR="00CC3D85" w:rsidRPr="00CC3D85" w:rsidRDefault="00CC3D85" w:rsidP="00CC3D85">
      <w:pPr>
        <w:jc w:val="both"/>
        <w:rPr>
          <w:sz w:val="30"/>
          <w:szCs w:val="30"/>
        </w:rPr>
      </w:pPr>
      <w:r w:rsidRPr="00CC3D85">
        <w:rPr>
          <w:sz w:val="30"/>
          <w:szCs w:val="30"/>
        </w:rPr>
        <w:tab/>
        <w:t>– промисловий 136</w:t>
      </w:r>
    </w:p>
    <w:p w:rsidR="00CC3D85" w:rsidRPr="00CC3D85" w:rsidRDefault="00CC3D85" w:rsidP="00CC3D85">
      <w:pPr>
        <w:jc w:val="both"/>
        <w:rPr>
          <w:sz w:val="30"/>
          <w:szCs w:val="30"/>
        </w:rPr>
      </w:pPr>
      <w:r w:rsidRPr="00CC3D85">
        <w:rPr>
          <w:sz w:val="30"/>
          <w:szCs w:val="30"/>
        </w:rPr>
        <w:t>Покришка (породна) 136</w:t>
      </w:r>
    </w:p>
    <w:p w:rsidR="00CC3D85" w:rsidRPr="00CC3D85" w:rsidRDefault="00CC3D85" w:rsidP="00CC3D85">
      <w:pPr>
        <w:jc w:val="both"/>
        <w:rPr>
          <w:sz w:val="30"/>
          <w:szCs w:val="30"/>
        </w:rPr>
      </w:pPr>
      <w:r w:rsidRPr="00CC3D85">
        <w:rPr>
          <w:sz w:val="30"/>
          <w:szCs w:val="30"/>
        </w:rPr>
        <w:t>Покрівля (пласта) 92</w:t>
      </w:r>
    </w:p>
    <w:p w:rsidR="00CC3D85" w:rsidRPr="00CC3D85" w:rsidRDefault="00CC3D85" w:rsidP="00CC3D85">
      <w:pPr>
        <w:jc w:val="both"/>
        <w:rPr>
          <w:sz w:val="30"/>
          <w:szCs w:val="30"/>
        </w:rPr>
      </w:pPr>
      <w:r w:rsidRPr="00CC3D85">
        <w:rPr>
          <w:sz w:val="30"/>
          <w:szCs w:val="30"/>
        </w:rPr>
        <w:t>Поліметали 159</w:t>
      </w:r>
    </w:p>
    <w:p w:rsidR="00CC3D85" w:rsidRPr="00CC3D85" w:rsidRDefault="00CC3D85" w:rsidP="00CC3D85">
      <w:pPr>
        <w:jc w:val="both"/>
        <w:rPr>
          <w:sz w:val="30"/>
          <w:szCs w:val="30"/>
        </w:rPr>
      </w:pPr>
      <w:r w:rsidRPr="00CC3D85">
        <w:rPr>
          <w:sz w:val="30"/>
          <w:szCs w:val="30"/>
        </w:rPr>
        <w:t>Польові шпати 29</w:t>
      </w:r>
    </w:p>
    <w:p w:rsidR="00CC3D85" w:rsidRPr="00CC3D85" w:rsidRDefault="00CC3D85" w:rsidP="00CC3D85">
      <w:pPr>
        <w:jc w:val="both"/>
        <w:rPr>
          <w:sz w:val="30"/>
          <w:szCs w:val="30"/>
        </w:rPr>
      </w:pPr>
      <w:r w:rsidRPr="00CC3D85">
        <w:rPr>
          <w:sz w:val="30"/>
          <w:szCs w:val="30"/>
        </w:rPr>
        <w:t>Породи інтрузивні 43</w:t>
      </w:r>
    </w:p>
    <w:p w:rsidR="00CC3D85" w:rsidRPr="00CC3D85" w:rsidRDefault="00CC3D85" w:rsidP="00CC3D85">
      <w:pPr>
        <w:ind w:firstLine="708"/>
        <w:jc w:val="both"/>
        <w:rPr>
          <w:sz w:val="30"/>
          <w:szCs w:val="30"/>
        </w:rPr>
      </w:pPr>
      <w:r w:rsidRPr="00CC3D85">
        <w:rPr>
          <w:sz w:val="30"/>
          <w:szCs w:val="30"/>
        </w:rPr>
        <w:t>– ефузивні 43</w:t>
      </w:r>
    </w:p>
    <w:p w:rsidR="00CC3D85" w:rsidRPr="00CC3D85" w:rsidRDefault="00CC3D85" w:rsidP="00CC3D85">
      <w:pPr>
        <w:jc w:val="both"/>
        <w:rPr>
          <w:sz w:val="30"/>
          <w:szCs w:val="30"/>
        </w:rPr>
      </w:pPr>
      <w:r w:rsidRPr="00CC3D85">
        <w:rPr>
          <w:sz w:val="30"/>
          <w:szCs w:val="30"/>
        </w:rPr>
        <w:t>Потік грунтовий 80</w:t>
      </w:r>
    </w:p>
    <w:p w:rsidR="00CC3D85" w:rsidRPr="00CC3D85" w:rsidRDefault="00CC3D85" w:rsidP="00CC3D85">
      <w:pPr>
        <w:ind w:firstLine="708"/>
        <w:jc w:val="both"/>
        <w:rPr>
          <w:sz w:val="30"/>
          <w:szCs w:val="30"/>
        </w:rPr>
      </w:pPr>
      <w:r w:rsidRPr="00CC3D85">
        <w:rPr>
          <w:sz w:val="30"/>
          <w:szCs w:val="30"/>
        </w:rPr>
        <w:t>– лавовий 44</w:t>
      </w:r>
    </w:p>
    <w:p w:rsidR="00CC3D85" w:rsidRPr="00CC3D85" w:rsidRDefault="00CC3D85" w:rsidP="00CC3D85">
      <w:pPr>
        <w:ind w:firstLine="708"/>
        <w:jc w:val="both"/>
        <w:rPr>
          <w:sz w:val="30"/>
          <w:szCs w:val="30"/>
        </w:rPr>
      </w:pPr>
      <w:r w:rsidRPr="00CC3D85">
        <w:rPr>
          <w:sz w:val="30"/>
          <w:szCs w:val="30"/>
        </w:rPr>
        <w:t>– лінійний 74</w:t>
      </w:r>
    </w:p>
    <w:p w:rsidR="00CC3D85" w:rsidRPr="00CC3D85" w:rsidRDefault="00CC3D85" w:rsidP="00CC3D85">
      <w:pPr>
        <w:ind w:left="708"/>
        <w:jc w:val="both"/>
        <w:rPr>
          <w:sz w:val="30"/>
          <w:szCs w:val="30"/>
        </w:rPr>
      </w:pPr>
      <w:r w:rsidRPr="00CC3D85">
        <w:rPr>
          <w:sz w:val="30"/>
          <w:szCs w:val="30"/>
        </w:rPr>
        <w:t>– фільтраційний 74</w:t>
      </w:r>
    </w:p>
    <w:p w:rsidR="00CC3D85" w:rsidRPr="00CC3D85" w:rsidRDefault="00CC3D85" w:rsidP="00CC3D85">
      <w:pPr>
        <w:jc w:val="both"/>
        <w:rPr>
          <w:sz w:val="30"/>
          <w:szCs w:val="30"/>
        </w:rPr>
      </w:pPr>
      <w:r w:rsidRPr="00CC3D85">
        <w:rPr>
          <w:sz w:val="30"/>
          <w:szCs w:val="30"/>
        </w:rPr>
        <w:t>Покров лавовий 38, 44</w:t>
      </w:r>
    </w:p>
    <w:p w:rsidR="00CC3D85" w:rsidRPr="00CC3D85" w:rsidRDefault="00CC3D85" w:rsidP="00CC3D85">
      <w:pPr>
        <w:ind w:firstLine="708"/>
        <w:jc w:val="both"/>
        <w:rPr>
          <w:sz w:val="30"/>
          <w:szCs w:val="30"/>
        </w:rPr>
      </w:pPr>
      <w:r w:rsidRPr="00CC3D85">
        <w:rPr>
          <w:sz w:val="30"/>
          <w:szCs w:val="30"/>
        </w:rPr>
        <w:t>– автохтонний 126</w:t>
      </w:r>
    </w:p>
    <w:p w:rsidR="00CC3D85" w:rsidRPr="00CC3D85" w:rsidRDefault="00CC3D85" w:rsidP="00CC3D85">
      <w:pPr>
        <w:ind w:firstLine="708"/>
        <w:jc w:val="both"/>
        <w:rPr>
          <w:sz w:val="30"/>
          <w:szCs w:val="30"/>
        </w:rPr>
      </w:pPr>
      <w:r w:rsidRPr="00CC3D85">
        <w:rPr>
          <w:sz w:val="30"/>
          <w:szCs w:val="30"/>
        </w:rPr>
        <w:t>– алохтонний 126</w:t>
      </w:r>
    </w:p>
    <w:p w:rsidR="00CC3D85" w:rsidRPr="00CC3D85" w:rsidRDefault="00CC3D85" w:rsidP="00CC3D85">
      <w:pPr>
        <w:ind w:firstLine="708"/>
        <w:jc w:val="both"/>
        <w:rPr>
          <w:sz w:val="30"/>
          <w:szCs w:val="30"/>
        </w:rPr>
      </w:pPr>
      <w:r w:rsidRPr="00CC3D85">
        <w:rPr>
          <w:sz w:val="30"/>
          <w:szCs w:val="30"/>
        </w:rPr>
        <w:t>– пемзовий 38</w:t>
      </w:r>
    </w:p>
    <w:p w:rsidR="00CC3D85" w:rsidRPr="00CC3D85" w:rsidRDefault="00CC3D85" w:rsidP="00CC3D85">
      <w:pPr>
        <w:jc w:val="both"/>
        <w:rPr>
          <w:sz w:val="30"/>
          <w:szCs w:val="30"/>
        </w:rPr>
      </w:pPr>
      <w:r w:rsidRPr="00CC3D85">
        <w:rPr>
          <w:sz w:val="30"/>
          <w:szCs w:val="30"/>
        </w:rPr>
        <w:t>Пористість гірських порід 73</w:t>
      </w:r>
    </w:p>
    <w:p w:rsidR="00CC3D85" w:rsidRPr="00CC3D85" w:rsidRDefault="00CC3D85" w:rsidP="00CC3D85">
      <w:pPr>
        <w:ind w:firstLine="708"/>
        <w:jc w:val="both"/>
        <w:rPr>
          <w:sz w:val="30"/>
          <w:szCs w:val="30"/>
        </w:rPr>
      </w:pPr>
      <w:r w:rsidRPr="00CC3D85">
        <w:rPr>
          <w:sz w:val="30"/>
          <w:szCs w:val="30"/>
        </w:rPr>
        <w:t>– відкрита 135</w:t>
      </w:r>
    </w:p>
    <w:p w:rsidR="00CC3D85" w:rsidRPr="00CC3D85" w:rsidRDefault="00CC3D85" w:rsidP="00CC3D85">
      <w:pPr>
        <w:ind w:firstLine="708"/>
        <w:jc w:val="both"/>
        <w:rPr>
          <w:sz w:val="30"/>
          <w:szCs w:val="30"/>
        </w:rPr>
      </w:pPr>
      <w:r w:rsidRPr="00CC3D85">
        <w:rPr>
          <w:sz w:val="30"/>
          <w:szCs w:val="30"/>
        </w:rPr>
        <w:t>– ефективна 135</w:t>
      </w:r>
    </w:p>
    <w:p w:rsidR="00CC3D85" w:rsidRPr="00CC3D85" w:rsidRDefault="00CC3D85" w:rsidP="00CC3D85">
      <w:pPr>
        <w:ind w:firstLine="708"/>
        <w:jc w:val="both"/>
        <w:rPr>
          <w:sz w:val="30"/>
          <w:szCs w:val="30"/>
        </w:rPr>
      </w:pPr>
      <w:r w:rsidRPr="00CC3D85">
        <w:rPr>
          <w:sz w:val="30"/>
          <w:szCs w:val="30"/>
        </w:rPr>
        <w:t>– загальна 135</w:t>
      </w:r>
    </w:p>
    <w:p w:rsidR="00CC3D85" w:rsidRPr="00CC3D85" w:rsidRDefault="00CC3D85" w:rsidP="00CC3D85">
      <w:pPr>
        <w:ind w:firstLine="708"/>
        <w:jc w:val="both"/>
        <w:rPr>
          <w:sz w:val="30"/>
          <w:szCs w:val="30"/>
        </w:rPr>
      </w:pPr>
      <w:r w:rsidRPr="00CC3D85">
        <w:rPr>
          <w:sz w:val="30"/>
          <w:szCs w:val="30"/>
        </w:rPr>
        <w:t>– закрита 135</w:t>
      </w:r>
    </w:p>
    <w:p w:rsidR="00CC3D85" w:rsidRPr="00CC3D85" w:rsidRDefault="00CC3D85" w:rsidP="00CC3D85">
      <w:pPr>
        <w:jc w:val="both"/>
        <w:rPr>
          <w:sz w:val="30"/>
          <w:szCs w:val="30"/>
        </w:rPr>
      </w:pPr>
      <w:r w:rsidRPr="00CC3D85">
        <w:rPr>
          <w:sz w:val="30"/>
          <w:szCs w:val="30"/>
        </w:rPr>
        <w:t>Породи водопроникні 75</w:t>
      </w:r>
    </w:p>
    <w:p w:rsidR="00CC3D85" w:rsidRPr="00CC3D85" w:rsidRDefault="00CC3D85" w:rsidP="00CC3D85">
      <w:pPr>
        <w:ind w:firstLine="708"/>
        <w:jc w:val="both"/>
        <w:rPr>
          <w:sz w:val="30"/>
          <w:szCs w:val="30"/>
        </w:rPr>
      </w:pPr>
      <w:r w:rsidRPr="00CC3D85">
        <w:rPr>
          <w:sz w:val="30"/>
          <w:szCs w:val="30"/>
        </w:rPr>
        <w:t>– водотривкі (водонепроникні) 74, 75</w:t>
      </w:r>
    </w:p>
    <w:p w:rsidR="00CC3D85" w:rsidRPr="00CC3D85" w:rsidRDefault="00CC3D85" w:rsidP="00CC3D85">
      <w:pPr>
        <w:jc w:val="both"/>
        <w:rPr>
          <w:sz w:val="30"/>
          <w:szCs w:val="30"/>
        </w:rPr>
      </w:pPr>
      <w:r w:rsidRPr="00CC3D85">
        <w:rPr>
          <w:sz w:val="30"/>
          <w:szCs w:val="30"/>
        </w:rPr>
        <w:t>Породи магматичні 34, 43</w:t>
      </w:r>
    </w:p>
    <w:p w:rsidR="00CC3D85" w:rsidRPr="00CC3D85" w:rsidRDefault="00CC3D85" w:rsidP="00CC3D85">
      <w:pPr>
        <w:ind w:left="705"/>
        <w:jc w:val="both"/>
        <w:rPr>
          <w:sz w:val="30"/>
          <w:szCs w:val="30"/>
        </w:rPr>
      </w:pPr>
      <w:r w:rsidRPr="00CC3D85">
        <w:rPr>
          <w:sz w:val="30"/>
          <w:szCs w:val="30"/>
        </w:rPr>
        <w:t>– ефузивні 41, 43</w:t>
      </w:r>
    </w:p>
    <w:p w:rsidR="00CC3D85" w:rsidRPr="00CC3D85" w:rsidRDefault="00CC3D85" w:rsidP="00CC3D85">
      <w:pPr>
        <w:ind w:left="705"/>
        <w:jc w:val="both"/>
        <w:rPr>
          <w:sz w:val="30"/>
          <w:szCs w:val="30"/>
        </w:rPr>
      </w:pPr>
      <w:r w:rsidRPr="00CC3D85">
        <w:rPr>
          <w:sz w:val="30"/>
          <w:szCs w:val="30"/>
        </w:rPr>
        <w:t>– інтрузивні 41, 43</w:t>
      </w:r>
    </w:p>
    <w:p w:rsidR="00CC3D85" w:rsidRPr="00CC3D85" w:rsidRDefault="00CC3D85" w:rsidP="00CC3D85">
      <w:pPr>
        <w:ind w:left="705"/>
        <w:jc w:val="both"/>
        <w:rPr>
          <w:sz w:val="30"/>
          <w:szCs w:val="30"/>
        </w:rPr>
      </w:pPr>
      <w:r w:rsidRPr="00CC3D85">
        <w:rPr>
          <w:sz w:val="30"/>
          <w:szCs w:val="30"/>
        </w:rPr>
        <w:t>– кислі 44</w:t>
      </w:r>
    </w:p>
    <w:p w:rsidR="00CC3D85" w:rsidRPr="00CC3D85" w:rsidRDefault="00CC3D85" w:rsidP="00CC3D85">
      <w:pPr>
        <w:ind w:firstLine="705"/>
        <w:jc w:val="both"/>
        <w:rPr>
          <w:sz w:val="30"/>
          <w:szCs w:val="30"/>
        </w:rPr>
      </w:pPr>
      <w:r w:rsidRPr="00CC3D85">
        <w:rPr>
          <w:sz w:val="30"/>
          <w:szCs w:val="30"/>
        </w:rPr>
        <w:t>– колектори 137</w:t>
      </w:r>
    </w:p>
    <w:p w:rsidR="00CC3D85" w:rsidRPr="00CC3D85" w:rsidRDefault="00CC3D85" w:rsidP="00CC3D85">
      <w:pPr>
        <w:ind w:left="705"/>
        <w:jc w:val="both"/>
        <w:rPr>
          <w:sz w:val="30"/>
          <w:szCs w:val="30"/>
        </w:rPr>
      </w:pPr>
      <w:r w:rsidRPr="00CC3D85">
        <w:rPr>
          <w:sz w:val="30"/>
          <w:szCs w:val="30"/>
        </w:rPr>
        <w:t>– лужні 44, 45</w:t>
      </w:r>
    </w:p>
    <w:p w:rsidR="00CC3D85" w:rsidRPr="00CC3D85" w:rsidRDefault="00CC3D85" w:rsidP="00CC3D85">
      <w:pPr>
        <w:ind w:left="705"/>
        <w:jc w:val="both"/>
        <w:rPr>
          <w:sz w:val="30"/>
          <w:szCs w:val="30"/>
        </w:rPr>
      </w:pPr>
      <w:r w:rsidRPr="00CC3D85">
        <w:rPr>
          <w:sz w:val="30"/>
          <w:szCs w:val="30"/>
        </w:rPr>
        <w:t>– основні 44, 45</w:t>
      </w:r>
    </w:p>
    <w:p w:rsidR="00CC3D85" w:rsidRPr="00CC3D85" w:rsidRDefault="00CC3D85" w:rsidP="00CC3D85">
      <w:pPr>
        <w:ind w:left="705"/>
        <w:jc w:val="both"/>
        <w:rPr>
          <w:sz w:val="30"/>
          <w:szCs w:val="30"/>
        </w:rPr>
      </w:pPr>
      <w:r w:rsidRPr="00CC3D85">
        <w:rPr>
          <w:sz w:val="30"/>
          <w:szCs w:val="30"/>
        </w:rPr>
        <w:t>– середні 45</w:t>
      </w:r>
    </w:p>
    <w:p w:rsidR="00CC3D85" w:rsidRPr="00CC3D85" w:rsidRDefault="00CC3D85" w:rsidP="00CC3D85">
      <w:pPr>
        <w:ind w:left="705"/>
        <w:jc w:val="both"/>
        <w:rPr>
          <w:sz w:val="30"/>
          <w:szCs w:val="30"/>
        </w:rPr>
      </w:pPr>
      <w:r w:rsidRPr="00CC3D85">
        <w:rPr>
          <w:sz w:val="30"/>
          <w:szCs w:val="30"/>
        </w:rPr>
        <w:t>– ультраосновні 45</w:t>
      </w:r>
    </w:p>
    <w:p w:rsidR="00CC3D85" w:rsidRPr="00CC3D85" w:rsidRDefault="00CC3D85" w:rsidP="00CC3D85">
      <w:pPr>
        <w:jc w:val="both"/>
        <w:rPr>
          <w:sz w:val="30"/>
          <w:szCs w:val="30"/>
        </w:rPr>
      </w:pPr>
      <w:r w:rsidRPr="00CC3D85">
        <w:rPr>
          <w:sz w:val="30"/>
          <w:szCs w:val="30"/>
        </w:rPr>
        <w:t>Породи глинисті 52</w:t>
      </w:r>
    </w:p>
    <w:p w:rsidR="00CC3D85" w:rsidRPr="00CC3D85" w:rsidRDefault="00CC3D85" w:rsidP="00CC3D85">
      <w:pPr>
        <w:ind w:firstLine="708"/>
        <w:jc w:val="both"/>
        <w:rPr>
          <w:sz w:val="30"/>
          <w:szCs w:val="30"/>
        </w:rPr>
      </w:pPr>
      <w:r w:rsidRPr="00CC3D85">
        <w:rPr>
          <w:sz w:val="30"/>
          <w:szCs w:val="30"/>
        </w:rPr>
        <w:t>– грубоуламкові 51</w:t>
      </w:r>
    </w:p>
    <w:p w:rsidR="00CC3D85" w:rsidRPr="00CC3D85" w:rsidRDefault="00CC3D85" w:rsidP="00CC3D85">
      <w:pPr>
        <w:ind w:firstLine="708"/>
        <w:jc w:val="both"/>
        <w:rPr>
          <w:sz w:val="30"/>
          <w:szCs w:val="30"/>
        </w:rPr>
      </w:pPr>
      <w:r w:rsidRPr="00CC3D85">
        <w:rPr>
          <w:sz w:val="30"/>
          <w:szCs w:val="30"/>
        </w:rPr>
        <w:t>– магматичні 34, 43, 114</w:t>
      </w:r>
    </w:p>
    <w:p w:rsidR="00CC3D85" w:rsidRPr="00CC3D85" w:rsidRDefault="00CC3D85" w:rsidP="00CC3D85">
      <w:pPr>
        <w:ind w:firstLine="708"/>
        <w:jc w:val="both"/>
        <w:rPr>
          <w:sz w:val="30"/>
          <w:szCs w:val="30"/>
        </w:rPr>
      </w:pPr>
      <w:r w:rsidRPr="00CC3D85">
        <w:rPr>
          <w:sz w:val="30"/>
          <w:szCs w:val="30"/>
        </w:rPr>
        <w:t>– метаморфічні 55, 114</w:t>
      </w:r>
    </w:p>
    <w:p w:rsidR="00CC3D85" w:rsidRPr="00CC3D85" w:rsidRDefault="00CC3D85" w:rsidP="00CC3D85">
      <w:pPr>
        <w:ind w:firstLine="708"/>
        <w:jc w:val="both"/>
        <w:rPr>
          <w:sz w:val="30"/>
          <w:szCs w:val="30"/>
        </w:rPr>
      </w:pPr>
      <w:r w:rsidRPr="00CC3D85">
        <w:rPr>
          <w:sz w:val="30"/>
          <w:szCs w:val="30"/>
        </w:rPr>
        <w:t>– осадові 46, 48, 50, 114</w:t>
      </w:r>
    </w:p>
    <w:p w:rsidR="00CC3D85" w:rsidRPr="00CC3D85" w:rsidRDefault="00CC3D85" w:rsidP="00CC3D85">
      <w:pPr>
        <w:ind w:firstLine="708"/>
        <w:jc w:val="both"/>
        <w:rPr>
          <w:sz w:val="30"/>
          <w:szCs w:val="30"/>
        </w:rPr>
      </w:pPr>
      <w:r w:rsidRPr="00CC3D85">
        <w:rPr>
          <w:sz w:val="30"/>
          <w:szCs w:val="30"/>
        </w:rPr>
        <w:t>– органогенні 52</w:t>
      </w:r>
    </w:p>
    <w:p w:rsidR="00CC3D85" w:rsidRPr="00CC3D85" w:rsidRDefault="00CC3D85" w:rsidP="00CC3D85">
      <w:pPr>
        <w:jc w:val="both"/>
        <w:rPr>
          <w:sz w:val="30"/>
          <w:szCs w:val="30"/>
        </w:rPr>
      </w:pPr>
      <w:r w:rsidRPr="00CC3D85">
        <w:rPr>
          <w:sz w:val="30"/>
          <w:szCs w:val="30"/>
        </w:rPr>
        <w:tab/>
        <w:t>– пилуваті (алеврити) 51</w:t>
      </w:r>
    </w:p>
    <w:p w:rsidR="00CC3D85" w:rsidRPr="00CC3D85" w:rsidRDefault="00CC3D85" w:rsidP="00CC3D85">
      <w:pPr>
        <w:ind w:firstLine="708"/>
        <w:jc w:val="both"/>
        <w:rPr>
          <w:sz w:val="30"/>
          <w:szCs w:val="30"/>
        </w:rPr>
      </w:pPr>
      <w:r w:rsidRPr="00CC3D85">
        <w:rPr>
          <w:sz w:val="30"/>
          <w:szCs w:val="30"/>
        </w:rPr>
        <w:t>– піропластичні (вулкано</w:t>
      </w:r>
      <w:r w:rsidR="004E0334">
        <w:rPr>
          <w:sz w:val="30"/>
          <w:szCs w:val="30"/>
        </w:rPr>
        <w:softHyphen/>
      </w:r>
      <w:r w:rsidRPr="00CC3D85">
        <w:rPr>
          <w:sz w:val="30"/>
          <w:szCs w:val="30"/>
        </w:rPr>
        <w:t>ген</w:t>
      </w:r>
      <w:r w:rsidR="004E0334">
        <w:rPr>
          <w:sz w:val="30"/>
          <w:szCs w:val="30"/>
        </w:rPr>
        <w:softHyphen/>
      </w:r>
      <w:r w:rsidRPr="00CC3D85">
        <w:rPr>
          <w:sz w:val="30"/>
          <w:szCs w:val="30"/>
        </w:rPr>
        <w:t>но-осадові) 54</w:t>
      </w:r>
    </w:p>
    <w:p w:rsidR="00CC3D85" w:rsidRPr="00CC3D85" w:rsidRDefault="00CC3D85" w:rsidP="00CC3D85">
      <w:pPr>
        <w:jc w:val="both"/>
        <w:rPr>
          <w:sz w:val="30"/>
          <w:szCs w:val="30"/>
        </w:rPr>
      </w:pPr>
      <w:r w:rsidRPr="00CC3D85">
        <w:rPr>
          <w:sz w:val="30"/>
          <w:szCs w:val="30"/>
        </w:rPr>
        <w:tab/>
        <w:t>– піщані 51</w:t>
      </w:r>
    </w:p>
    <w:p w:rsidR="00CC3D85" w:rsidRPr="00CC3D85" w:rsidRDefault="00CC3D85" w:rsidP="00CC3D85">
      <w:pPr>
        <w:jc w:val="both"/>
        <w:rPr>
          <w:sz w:val="30"/>
          <w:szCs w:val="30"/>
        </w:rPr>
      </w:pPr>
      <w:r w:rsidRPr="00CC3D85">
        <w:rPr>
          <w:sz w:val="30"/>
          <w:szCs w:val="30"/>
        </w:rPr>
        <w:tab/>
        <w:t>– уламкові (теригенні) 50</w:t>
      </w:r>
    </w:p>
    <w:p w:rsidR="00CC3D85" w:rsidRPr="00CC3D85" w:rsidRDefault="00CC3D85" w:rsidP="00CC3D85">
      <w:pPr>
        <w:jc w:val="both"/>
        <w:rPr>
          <w:sz w:val="30"/>
          <w:szCs w:val="30"/>
        </w:rPr>
      </w:pPr>
      <w:r w:rsidRPr="00CC3D85">
        <w:rPr>
          <w:sz w:val="30"/>
          <w:szCs w:val="30"/>
        </w:rPr>
        <w:tab/>
        <w:t>– хемогенні 53</w:t>
      </w:r>
    </w:p>
    <w:p w:rsidR="00CC3D85" w:rsidRPr="00CC3D85" w:rsidRDefault="00CC3D85" w:rsidP="00CC3D85">
      <w:pPr>
        <w:jc w:val="both"/>
        <w:rPr>
          <w:sz w:val="30"/>
          <w:szCs w:val="30"/>
        </w:rPr>
      </w:pPr>
      <w:r w:rsidRPr="00CC3D85">
        <w:rPr>
          <w:sz w:val="30"/>
          <w:szCs w:val="30"/>
        </w:rPr>
        <w:t>Порушення тектонічні 94</w:t>
      </w:r>
    </w:p>
    <w:p w:rsidR="00CC3D85" w:rsidRPr="00CC3D85" w:rsidRDefault="00CC3D85" w:rsidP="00CC3D85">
      <w:pPr>
        <w:ind w:firstLine="708"/>
        <w:jc w:val="both"/>
        <w:rPr>
          <w:sz w:val="30"/>
          <w:szCs w:val="30"/>
        </w:rPr>
      </w:pPr>
      <w:r w:rsidRPr="00CC3D85">
        <w:rPr>
          <w:sz w:val="30"/>
          <w:szCs w:val="30"/>
        </w:rPr>
        <w:t>– розривні (диз’юнктивні) 94, 98</w:t>
      </w:r>
    </w:p>
    <w:p w:rsidR="00CC3D85" w:rsidRPr="00CC3D85" w:rsidRDefault="00CC3D85" w:rsidP="00CC3D85">
      <w:pPr>
        <w:ind w:firstLine="708"/>
        <w:jc w:val="both"/>
        <w:rPr>
          <w:sz w:val="30"/>
          <w:szCs w:val="30"/>
        </w:rPr>
      </w:pPr>
      <w:r w:rsidRPr="00CC3D85">
        <w:rPr>
          <w:sz w:val="30"/>
          <w:szCs w:val="30"/>
        </w:rPr>
        <w:t>– складчасті (плікативні) 94</w:t>
      </w:r>
    </w:p>
    <w:p w:rsidR="00CC3D85" w:rsidRPr="00CC3D85" w:rsidRDefault="00CC3D85" w:rsidP="00CC3D85">
      <w:pPr>
        <w:jc w:val="both"/>
        <w:rPr>
          <w:sz w:val="30"/>
          <w:szCs w:val="30"/>
        </w:rPr>
      </w:pPr>
      <w:r w:rsidRPr="00CC3D85">
        <w:rPr>
          <w:sz w:val="30"/>
          <w:szCs w:val="30"/>
        </w:rPr>
        <w:t>Походження вуглеводнів 133</w:t>
      </w:r>
    </w:p>
    <w:p w:rsidR="00CC3D85" w:rsidRPr="00CC3D85" w:rsidRDefault="00CC3D85" w:rsidP="00CC3D85">
      <w:pPr>
        <w:ind w:firstLine="708"/>
        <w:jc w:val="both"/>
        <w:rPr>
          <w:sz w:val="30"/>
          <w:szCs w:val="30"/>
        </w:rPr>
      </w:pPr>
      <w:r w:rsidRPr="00CC3D85">
        <w:rPr>
          <w:sz w:val="30"/>
          <w:szCs w:val="30"/>
        </w:rPr>
        <w:t>– неорганічне (абіогенне) 133, 134</w:t>
      </w:r>
    </w:p>
    <w:p w:rsidR="00CC3D85" w:rsidRPr="00CC3D85" w:rsidRDefault="00CC3D85" w:rsidP="00CC3D85">
      <w:pPr>
        <w:ind w:firstLine="708"/>
        <w:jc w:val="both"/>
        <w:rPr>
          <w:sz w:val="30"/>
          <w:szCs w:val="30"/>
        </w:rPr>
      </w:pPr>
      <w:r w:rsidRPr="00CC3D85">
        <w:rPr>
          <w:sz w:val="30"/>
          <w:szCs w:val="30"/>
        </w:rPr>
        <w:t>– органічне (біогенне) 133</w:t>
      </w:r>
    </w:p>
    <w:p w:rsidR="00CC3D85" w:rsidRPr="00CC3D85" w:rsidRDefault="00CC3D85" w:rsidP="00CC3D85">
      <w:pPr>
        <w:jc w:val="both"/>
        <w:rPr>
          <w:sz w:val="30"/>
          <w:szCs w:val="30"/>
        </w:rPr>
      </w:pPr>
      <w:r w:rsidRPr="00CC3D85">
        <w:rPr>
          <w:sz w:val="30"/>
          <w:szCs w:val="30"/>
        </w:rPr>
        <w:t>Пошук родовищ 172</w:t>
      </w:r>
    </w:p>
    <w:p w:rsidR="00CC3D85" w:rsidRPr="00CC3D85" w:rsidRDefault="00CC3D85" w:rsidP="00CC3D85">
      <w:pPr>
        <w:ind w:left="705"/>
        <w:jc w:val="both"/>
        <w:rPr>
          <w:sz w:val="30"/>
          <w:szCs w:val="30"/>
        </w:rPr>
      </w:pPr>
      <w:r w:rsidRPr="00CC3D85">
        <w:rPr>
          <w:sz w:val="30"/>
          <w:szCs w:val="30"/>
        </w:rPr>
        <w:t>– гідрогеохічний 64</w:t>
      </w:r>
    </w:p>
    <w:p w:rsidR="00CC3D85" w:rsidRPr="00CC3D85" w:rsidRDefault="00CC3D85" w:rsidP="00CC3D85">
      <w:pPr>
        <w:ind w:left="705"/>
        <w:jc w:val="both"/>
        <w:rPr>
          <w:sz w:val="30"/>
          <w:szCs w:val="30"/>
        </w:rPr>
      </w:pPr>
      <w:r w:rsidRPr="00CC3D85">
        <w:rPr>
          <w:sz w:val="30"/>
          <w:szCs w:val="30"/>
        </w:rPr>
        <w:t>– детальний 172</w:t>
      </w:r>
    </w:p>
    <w:p w:rsidR="00CC3D85" w:rsidRPr="00CC3D85" w:rsidRDefault="00CC3D85" w:rsidP="00CC3D85">
      <w:pPr>
        <w:ind w:left="705"/>
        <w:jc w:val="both"/>
        <w:rPr>
          <w:sz w:val="30"/>
          <w:szCs w:val="30"/>
        </w:rPr>
      </w:pPr>
      <w:r w:rsidRPr="00CC3D85">
        <w:rPr>
          <w:sz w:val="30"/>
          <w:szCs w:val="30"/>
        </w:rPr>
        <w:t>– загальний 172</w:t>
      </w:r>
    </w:p>
    <w:p w:rsidR="00CC3D85" w:rsidRPr="00CC3D85" w:rsidRDefault="00CC3D85" w:rsidP="00CC3D85">
      <w:pPr>
        <w:jc w:val="both"/>
        <w:rPr>
          <w:sz w:val="30"/>
          <w:szCs w:val="30"/>
        </w:rPr>
      </w:pPr>
      <w:r w:rsidRPr="00CC3D85">
        <w:rPr>
          <w:sz w:val="30"/>
          <w:szCs w:val="30"/>
        </w:rPr>
        <w:t>Пояс вулканічний 41</w:t>
      </w:r>
    </w:p>
    <w:p w:rsidR="00CC3D85" w:rsidRPr="00CC3D85" w:rsidRDefault="00CC3D85" w:rsidP="00CC3D85">
      <w:pPr>
        <w:ind w:firstLine="708"/>
        <w:jc w:val="both"/>
        <w:rPr>
          <w:sz w:val="30"/>
          <w:szCs w:val="30"/>
        </w:rPr>
      </w:pPr>
      <w:r w:rsidRPr="00CC3D85">
        <w:rPr>
          <w:sz w:val="30"/>
          <w:szCs w:val="30"/>
        </w:rPr>
        <w:t>– Атлантичний 43</w:t>
      </w:r>
    </w:p>
    <w:p w:rsidR="00CC3D85" w:rsidRPr="00CC3D85" w:rsidRDefault="00CC3D85" w:rsidP="00CC3D85">
      <w:pPr>
        <w:ind w:firstLine="708"/>
        <w:jc w:val="both"/>
        <w:rPr>
          <w:sz w:val="30"/>
          <w:szCs w:val="30"/>
        </w:rPr>
      </w:pPr>
      <w:r w:rsidRPr="00CC3D85">
        <w:rPr>
          <w:sz w:val="30"/>
          <w:szCs w:val="30"/>
        </w:rPr>
        <w:t>– Середземноморсько-Індо-незійський 43</w:t>
      </w:r>
    </w:p>
    <w:p w:rsidR="00CC3D85" w:rsidRPr="00CC3D85" w:rsidRDefault="00CC3D85" w:rsidP="00CC3D85">
      <w:pPr>
        <w:ind w:firstLine="708"/>
        <w:jc w:val="both"/>
        <w:rPr>
          <w:sz w:val="30"/>
          <w:szCs w:val="30"/>
        </w:rPr>
      </w:pPr>
      <w:r w:rsidRPr="00CC3D85">
        <w:rPr>
          <w:sz w:val="30"/>
          <w:szCs w:val="30"/>
        </w:rPr>
        <w:t>– Тихоокеанський 41</w:t>
      </w:r>
    </w:p>
    <w:p w:rsidR="00CC3D85" w:rsidRPr="00CC3D85" w:rsidRDefault="00CC3D85" w:rsidP="00CC3D85">
      <w:pPr>
        <w:jc w:val="both"/>
        <w:rPr>
          <w:sz w:val="30"/>
          <w:szCs w:val="30"/>
        </w:rPr>
      </w:pPr>
      <w:r w:rsidRPr="00CC3D85">
        <w:rPr>
          <w:sz w:val="30"/>
          <w:szCs w:val="30"/>
        </w:rPr>
        <w:t>Прогин Закарпатський 113, 127</w:t>
      </w:r>
    </w:p>
    <w:p w:rsidR="00CC3D85" w:rsidRPr="00CC3D85" w:rsidRDefault="00CC3D85" w:rsidP="00CC3D85">
      <w:pPr>
        <w:ind w:left="708"/>
        <w:jc w:val="both"/>
        <w:rPr>
          <w:sz w:val="30"/>
          <w:szCs w:val="30"/>
        </w:rPr>
      </w:pPr>
      <w:r w:rsidRPr="00CC3D85">
        <w:rPr>
          <w:sz w:val="30"/>
          <w:szCs w:val="30"/>
        </w:rPr>
        <w:t>– Передкарпатський 113, 126</w:t>
      </w:r>
    </w:p>
    <w:p w:rsidR="00CC3D85" w:rsidRPr="00CC3D85" w:rsidRDefault="00CC3D85" w:rsidP="00CC3D85">
      <w:pPr>
        <w:jc w:val="both"/>
        <w:rPr>
          <w:sz w:val="30"/>
          <w:szCs w:val="30"/>
        </w:rPr>
      </w:pPr>
      <w:r w:rsidRPr="00CC3D85">
        <w:rPr>
          <w:sz w:val="30"/>
          <w:szCs w:val="30"/>
        </w:rPr>
        <w:t>Прогноз локальний 150</w:t>
      </w:r>
    </w:p>
    <w:p w:rsidR="00CC3D85" w:rsidRPr="00CC3D85" w:rsidRDefault="00CC3D85" w:rsidP="00CC3D85">
      <w:pPr>
        <w:ind w:firstLine="708"/>
        <w:jc w:val="both"/>
        <w:rPr>
          <w:sz w:val="30"/>
          <w:szCs w:val="30"/>
        </w:rPr>
      </w:pPr>
      <w:r w:rsidRPr="00CC3D85">
        <w:rPr>
          <w:sz w:val="30"/>
          <w:szCs w:val="30"/>
        </w:rPr>
        <w:t>– регіональний 151</w:t>
      </w:r>
    </w:p>
    <w:p w:rsidR="00CC3D85" w:rsidRPr="00CC3D85" w:rsidRDefault="00CC3D85" w:rsidP="00CC3D85">
      <w:pPr>
        <w:jc w:val="both"/>
        <w:rPr>
          <w:sz w:val="30"/>
          <w:szCs w:val="30"/>
        </w:rPr>
      </w:pPr>
      <w:r w:rsidRPr="00CC3D85">
        <w:rPr>
          <w:sz w:val="30"/>
          <w:szCs w:val="30"/>
        </w:rPr>
        <w:t>Проникність гірських порід 73, 135</w:t>
      </w:r>
    </w:p>
    <w:p w:rsidR="00CC3D85" w:rsidRPr="00CC3D85" w:rsidRDefault="00CC3D85" w:rsidP="00CC3D85">
      <w:pPr>
        <w:jc w:val="both"/>
        <w:rPr>
          <w:sz w:val="30"/>
          <w:szCs w:val="30"/>
        </w:rPr>
      </w:pPr>
      <w:r w:rsidRPr="00CC3D85">
        <w:rPr>
          <w:sz w:val="30"/>
          <w:szCs w:val="30"/>
        </w:rPr>
        <w:t>Процеси геологічні 19</w:t>
      </w:r>
    </w:p>
    <w:p w:rsidR="00CC3D85" w:rsidRPr="00CC3D85" w:rsidRDefault="00CC3D85" w:rsidP="00CC3D85">
      <w:pPr>
        <w:ind w:firstLine="708"/>
        <w:jc w:val="both"/>
        <w:rPr>
          <w:b/>
          <w:sz w:val="30"/>
          <w:szCs w:val="30"/>
        </w:rPr>
      </w:pPr>
      <w:r w:rsidRPr="00CC3D85">
        <w:rPr>
          <w:sz w:val="30"/>
          <w:szCs w:val="30"/>
        </w:rPr>
        <w:t>– гідротермальні 37</w:t>
      </w:r>
    </w:p>
    <w:p w:rsidR="00CC3D85" w:rsidRPr="00CC3D85" w:rsidRDefault="00CC3D85" w:rsidP="00CC3D85">
      <w:pPr>
        <w:ind w:firstLine="708"/>
        <w:jc w:val="both"/>
        <w:rPr>
          <w:sz w:val="30"/>
          <w:szCs w:val="30"/>
        </w:rPr>
      </w:pPr>
      <w:r w:rsidRPr="00CC3D85">
        <w:rPr>
          <w:sz w:val="30"/>
          <w:szCs w:val="30"/>
        </w:rPr>
        <w:t>– екзогенні 186</w:t>
      </w:r>
    </w:p>
    <w:p w:rsidR="00CC3D85" w:rsidRPr="00CC3D85" w:rsidRDefault="00CC3D85" w:rsidP="00CC3D85">
      <w:pPr>
        <w:ind w:firstLine="708"/>
        <w:jc w:val="both"/>
        <w:rPr>
          <w:sz w:val="30"/>
          <w:szCs w:val="30"/>
        </w:rPr>
      </w:pPr>
      <w:r w:rsidRPr="00CC3D85">
        <w:rPr>
          <w:sz w:val="30"/>
          <w:szCs w:val="30"/>
        </w:rPr>
        <w:t>– пневматолітові 37</w:t>
      </w:r>
    </w:p>
    <w:p w:rsidR="00CC3D85" w:rsidRPr="00CC3D85" w:rsidRDefault="00CC3D85" w:rsidP="00CC3D85">
      <w:pPr>
        <w:ind w:firstLine="708"/>
        <w:jc w:val="both"/>
        <w:rPr>
          <w:sz w:val="30"/>
          <w:szCs w:val="30"/>
        </w:rPr>
      </w:pPr>
      <w:r w:rsidRPr="00CC3D85">
        <w:rPr>
          <w:sz w:val="30"/>
          <w:szCs w:val="30"/>
        </w:rPr>
        <w:t>– постмагматичні 37</w:t>
      </w:r>
    </w:p>
    <w:p w:rsidR="00CC3D85" w:rsidRPr="00CC3D85" w:rsidRDefault="00CC3D85" w:rsidP="00CC3D85">
      <w:pPr>
        <w:ind w:firstLine="708"/>
        <w:jc w:val="both"/>
        <w:rPr>
          <w:sz w:val="30"/>
          <w:szCs w:val="30"/>
        </w:rPr>
      </w:pPr>
      <w:r w:rsidRPr="00CC3D85">
        <w:rPr>
          <w:sz w:val="30"/>
          <w:szCs w:val="30"/>
        </w:rPr>
        <w:t>– тектонічні 87</w:t>
      </w:r>
    </w:p>
    <w:p w:rsidR="00CC3D85" w:rsidRPr="00CC3D85" w:rsidRDefault="00CC3D85" w:rsidP="00CC3D85">
      <w:pPr>
        <w:jc w:val="both"/>
        <w:rPr>
          <w:sz w:val="30"/>
          <w:szCs w:val="30"/>
        </w:rPr>
      </w:pPr>
    </w:p>
    <w:p w:rsidR="00CC3D85" w:rsidRPr="006F7411" w:rsidRDefault="006F7411" w:rsidP="006F7411">
      <w:pPr>
        <w:jc w:val="center"/>
        <w:rPr>
          <w:b/>
          <w:sz w:val="32"/>
          <w:szCs w:val="32"/>
        </w:rPr>
      </w:pPr>
      <w:r>
        <w:rPr>
          <w:b/>
          <w:sz w:val="32"/>
          <w:szCs w:val="32"/>
        </w:rPr>
        <w:t>Р</w:t>
      </w:r>
    </w:p>
    <w:p w:rsidR="00CC3D85" w:rsidRPr="00CC3D85" w:rsidRDefault="00CC3D85" w:rsidP="00CC3D85">
      <w:pPr>
        <w:jc w:val="both"/>
        <w:rPr>
          <w:sz w:val="30"/>
          <w:szCs w:val="30"/>
        </w:rPr>
      </w:pPr>
      <w:r w:rsidRPr="00CC3D85">
        <w:rPr>
          <w:sz w:val="30"/>
          <w:szCs w:val="30"/>
        </w:rPr>
        <w:t>Радіоактивніст підземних вод 151</w:t>
      </w:r>
    </w:p>
    <w:p w:rsidR="00CC3D85" w:rsidRPr="00CC3D85" w:rsidRDefault="00CC3D85" w:rsidP="00CC3D85">
      <w:pPr>
        <w:jc w:val="both"/>
        <w:rPr>
          <w:sz w:val="30"/>
          <w:szCs w:val="30"/>
        </w:rPr>
      </w:pPr>
      <w:r w:rsidRPr="00CC3D85">
        <w:rPr>
          <w:sz w:val="30"/>
          <w:szCs w:val="30"/>
        </w:rPr>
        <w:t>Ребро кристала 20</w:t>
      </w:r>
    </w:p>
    <w:p w:rsidR="00CC3D85" w:rsidRPr="00CC3D85" w:rsidRDefault="00CC3D85" w:rsidP="00CC3D85">
      <w:pPr>
        <w:jc w:val="both"/>
        <w:rPr>
          <w:sz w:val="30"/>
          <w:szCs w:val="30"/>
        </w:rPr>
      </w:pPr>
      <w:r w:rsidRPr="00CC3D85">
        <w:rPr>
          <w:sz w:val="30"/>
          <w:szCs w:val="30"/>
        </w:rPr>
        <w:t>Регресія морська 89</w:t>
      </w:r>
    </w:p>
    <w:p w:rsidR="00CC3D85" w:rsidRPr="00CC3D85" w:rsidRDefault="00CC3D85" w:rsidP="00CC3D85">
      <w:pPr>
        <w:jc w:val="both"/>
        <w:rPr>
          <w:sz w:val="30"/>
          <w:szCs w:val="30"/>
        </w:rPr>
      </w:pPr>
      <w:r w:rsidRPr="00CC3D85">
        <w:rPr>
          <w:sz w:val="30"/>
          <w:szCs w:val="30"/>
        </w:rPr>
        <w:t>Резервуар літологічно обмежений 137, 138</w:t>
      </w:r>
    </w:p>
    <w:p w:rsidR="00CC3D85" w:rsidRPr="00CC3D85" w:rsidRDefault="00CC3D85" w:rsidP="00CC3D85">
      <w:pPr>
        <w:ind w:firstLine="708"/>
        <w:jc w:val="both"/>
        <w:rPr>
          <w:sz w:val="30"/>
          <w:szCs w:val="30"/>
        </w:rPr>
      </w:pPr>
      <w:r w:rsidRPr="00CC3D85">
        <w:rPr>
          <w:sz w:val="30"/>
          <w:szCs w:val="30"/>
        </w:rPr>
        <w:t>– масивний 137, 138</w:t>
      </w:r>
    </w:p>
    <w:p w:rsidR="00CC3D85" w:rsidRPr="00CC3D85" w:rsidRDefault="00CC3D85" w:rsidP="00CC3D85">
      <w:pPr>
        <w:ind w:firstLine="708"/>
        <w:jc w:val="both"/>
        <w:rPr>
          <w:sz w:val="30"/>
          <w:szCs w:val="30"/>
        </w:rPr>
      </w:pPr>
      <w:r w:rsidRPr="00CC3D85">
        <w:rPr>
          <w:sz w:val="30"/>
          <w:szCs w:val="30"/>
        </w:rPr>
        <w:t>– пластовий 137, 138</w:t>
      </w:r>
    </w:p>
    <w:p w:rsidR="00CC3D85" w:rsidRPr="00CC3D85" w:rsidRDefault="00CC3D85" w:rsidP="00CC3D85">
      <w:pPr>
        <w:ind w:firstLine="708"/>
        <w:jc w:val="both"/>
        <w:rPr>
          <w:sz w:val="30"/>
          <w:szCs w:val="30"/>
        </w:rPr>
      </w:pPr>
      <w:r w:rsidRPr="00CC3D85">
        <w:rPr>
          <w:sz w:val="30"/>
          <w:szCs w:val="30"/>
        </w:rPr>
        <w:t>– пластово-масивний 137, 138</w:t>
      </w:r>
    </w:p>
    <w:p w:rsidR="00CC3D85" w:rsidRPr="00CC3D85" w:rsidRDefault="00CC3D85" w:rsidP="00CC3D85">
      <w:pPr>
        <w:ind w:firstLine="708"/>
        <w:jc w:val="both"/>
        <w:rPr>
          <w:sz w:val="30"/>
          <w:szCs w:val="30"/>
        </w:rPr>
      </w:pPr>
      <w:r w:rsidRPr="00CC3D85">
        <w:rPr>
          <w:sz w:val="30"/>
          <w:szCs w:val="30"/>
        </w:rPr>
        <w:t>– природний 137</w:t>
      </w:r>
    </w:p>
    <w:p w:rsidR="00CC3D85" w:rsidRPr="00CC3D85" w:rsidRDefault="00CC3D85" w:rsidP="00CC3D85">
      <w:pPr>
        <w:jc w:val="both"/>
        <w:rPr>
          <w:sz w:val="30"/>
          <w:szCs w:val="30"/>
        </w:rPr>
      </w:pPr>
      <w:r w:rsidRPr="00CC3D85">
        <w:rPr>
          <w:sz w:val="30"/>
          <w:szCs w:val="30"/>
        </w:rPr>
        <w:t xml:space="preserve">Ресурси корисних копалин (нафти </w:t>
      </w:r>
      <w:r w:rsidR="004E0334">
        <w:rPr>
          <w:sz w:val="30"/>
          <w:szCs w:val="30"/>
        </w:rPr>
        <w:br/>
      </w:r>
      <w:r w:rsidRPr="00CC3D85">
        <w:rPr>
          <w:sz w:val="30"/>
          <w:szCs w:val="30"/>
        </w:rPr>
        <w:t>і газу) 140</w:t>
      </w:r>
    </w:p>
    <w:p w:rsidR="00CC3D85" w:rsidRPr="00CC3D85" w:rsidRDefault="00CC3D85" w:rsidP="00CC3D85">
      <w:pPr>
        <w:ind w:firstLine="708"/>
        <w:jc w:val="both"/>
        <w:rPr>
          <w:sz w:val="30"/>
          <w:szCs w:val="30"/>
        </w:rPr>
      </w:pPr>
      <w:r w:rsidRPr="00CC3D85">
        <w:rPr>
          <w:sz w:val="30"/>
          <w:szCs w:val="30"/>
        </w:rPr>
        <w:t>– гідромінеральні 165</w:t>
      </w:r>
    </w:p>
    <w:p w:rsidR="00CC3D85" w:rsidRPr="00CC3D85" w:rsidRDefault="00CC3D85" w:rsidP="00CC3D85">
      <w:pPr>
        <w:ind w:firstLine="708"/>
        <w:jc w:val="both"/>
        <w:rPr>
          <w:sz w:val="30"/>
          <w:szCs w:val="30"/>
        </w:rPr>
      </w:pPr>
      <w:r w:rsidRPr="00CC3D85">
        <w:rPr>
          <w:sz w:val="30"/>
          <w:szCs w:val="30"/>
        </w:rPr>
        <w:t>– перспективні 141</w:t>
      </w:r>
    </w:p>
    <w:p w:rsidR="00CC3D85" w:rsidRPr="00CC3D85" w:rsidRDefault="00CC3D85" w:rsidP="00CC3D85">
      <w:pPr>
        <w:ind w:left="705"/>
        <w:jc w:val="both"/>
        <w:rPr>
          <w:sz w:val="30"/>
          <w:szCs w:val="30"/>
        </w:rPr>
      </w:pPr>
      <w:r w:rsidRPr="00CC3D85">
        <w:rPr>
          <w:sz w:val="30"/>
          <w:szCs w:val="30"/>
        </w:rPr>
        <w:t>– прогнозні 140, 141, 159</w:t>
      </w:r>
    </w:p>
    <w:p w:rsidR="00CC3D85" w:rsidRPr="00CC3D85" w:rsidRDefault="00CC3D85" w:rsidP="00CC3D85">
      <w:pPr>
        <w:jc w:val="both"/>
        <w:rPr>
          <w:sz w:val="30"/>
          <w:szCs w:val="30"/>
        </w:rPr>
      </w:pPr>
      <w:r w:rsidRPr="00CC3D85">
        <w:rPr>
          <w:sz w:val="30"/>
          <w:szCs w:val="30"/>
        </w:rPr>
        <w:t>Рогова обманка 29, 45</w:t>
      </w:r>
    </w:p>
    <w:p w:rsidR="00CC3D85" w:rsidRPr="00CC3D85" w:rsidRDefault="00CC3D85" w:rsidP="00CC3D85">
      <w:pPr>
        <w:jc w:val="both"/>
        <w:rPr>
          <w:sz w:val="30"/>
          <w:szCs w:val="30"/>
        </w:rPr>
      </w:pPr>
      <w:r w:rsidRPr="00CC3D85">
        <w:rPr>
          <w:sz w:val="30"/>
          <w:szCs w:val="30"/>
        </w:rPr>
        <w:t>Роговики контактні 59</w:t>
      </w:r>
    </w:p>
    <w:p w:rsidR="00CC3D85" w:rsidRPr="00CC3D85" w:rsidRDefault="00CC3D85" w:rsidP="00CC3D85">
      <w:pPr>
        <w:jc w:val="both"/>
        <w:rPr>
          <w:sz w:val="30"/>
          <w:szCs w:val="30"/>
        </w:rPr>
      </w:pPr>
      <w:r w:rsidRPr="00CC3D85">
        <w:rPr>
          <w:sz w:val="30"/>
          <w:szCs w:val="30"/>
        </w:rPr>
        <w:t>Родовища техногенні 186</w:t>
      </w:r>
    </w:p>
    <w:p w:rsidR="00CC3D85" w:rsidRPr="00CC3D85" w:rsidRDefault="00CC3D85" w:rsidP="00CC3D85">
      <w:pPr>
        <w:jc w:val="both"/>
        <w:rPr>
          <w:sz w:val="30"/>
          <w:szCs w:val="30"/>
        </w:rPr>
      </w:pPr>
      <w:r w:rsidRPr="00CC3D85">
        <w:rPr>
          <w:sz w:val="30"/>
          <w:szCs w:val="30"/>
        </w:rPr>
        <w:t>Розвідка детальна 172</w:t>
      </w:r>
    </w:p>
    <w:p w:rsidR="00CC3D85" w:rsidRPr="00CC3D85" w:rsidRDefault="00CC3D85" w:rsidP="00CC3D85">
      <w:pPr>
        <w:ind w:firstLine="708"/>
        <w:jc w:val="both"/>
        <w:rPr>
          <w:sz w:val="30"/>
          <w:szCs w:val="30"/>
        </w:rPr>
      </w:pPr>
      <w:r w:rsidRPr="00CC3D85">
        <w:rPr>
          <w:sz w:val="30"/>
          <w:szCs w:val="30"/>
        </w:rPr>
        <w:t>– експлуатаційна 172</w:t>
      </w:r>
    </w:p>
    <w:p w:rsidR="00CC3D85" w:rsidRPr="00CC3D85" w:rsidRDefault="00CC3D85" w:rsidP="00CC3D85">
      <w:pPr>
        <w:jc w:val="both"/>
        <w:rPr>
          <w:sz w:val="30"/>
          <w:szCs w:val="30"/>
        </w:rPr>
      </w:pPr>
      <w:r w:rsidRPr="00CC3D85">
        <w:rPr>
          <w:sz w:val="30"/>
          <w:szCs w:val="30"/>
        </w:rPr>
        <w:tab/>
        <w:t>– попередня 172</w:t>
      </w:r>
    </w:p>
    <w:p w:rsidR="00CC3D85" w:rsidRPr="00CC3D85" w:rsidRDefault="00CC3D85" w:rsidP="00CC3D85">
      <w:pPr>
        <w:jc w:val="both"/>
        <w:rPr>
          <w:sz w:val="30"/>
          <w:szCs w:val="30"/>
        </w:rPr>
      </w:pPr>
      <w:r w:rsidRPr="00CC3D85">
        <w:rPr>
          <w:sz w:val="30"/>
          <w:szCs w:val="30"/>
        </w:rPr>
        <w:t>Розлом (тектонічний) 101</w:t>
      </w:r>
    </w:p>
    <w:p w:rsidR="00CC3D85" w:rsidRPr="00CC3D85" w:rsidRDefault="00CC3D85" w:rsidP="00CC3D85">
      <w:pPr>
        <w:jc w:val="both"/>
        <w:rPr>
          <w:sz w:val="30"/>
          <w:szCs w:val="30"/>
        </w:rPr>
      </w:pPr>
      <w:r w:rsidRPr="00CC3D85">
        <w:rPr>
          <w:sz w:val="30"/>
          <w:szCs w:val="30"/>
        </w:rPr>
        <w:tab/>
        <w:t>– глибинний 101, 114</w:t>
      </w:r>
    </w:p>
    <w:p w:rsidR="00CC3D85" w:rsidRPr="00CC3D85" w:rsidRDefault="00CC3D85" w:rsidP="00CC3D85">
      <w:pPr>
        <w:jc w:val="both"/>
        <w:rPr>
          <w:sz w:val="30"/>
          <w:szCs w:val="30"/>
        </w:rPr>
      </w:pPr>
      <w:r w:rsidRPr="00CC3D85">
        <w:rPr>
          <w:sz w:val="30"/>
          <w:szCs w:val="30"/>
        </w:rPr>
        <w:t>Розплав 36</w:t>
      </w:r>
    </w:p>
    <w:p w:rsidR="00CC3D85" w:rsidRPr="00CC3D85" w:rsidRDefault="00CC3D85" w:rsidP="00CC3D85">
      <w:pPr>
        <w:jc w:val="both"/>
        <w:rPr>
          <w:sz w:val="30"/>
          <w:szCs w:val="30"/>
        </w:rPr>
      </w:pPr>
      <w:r w:rsidRPr="00CC3D85">
        <w:rPr>
          <w:sz w:val="30"/>
          <w:szCs w:val="30"/>
        </w:rPr>
        <w:t>Розріз гідрогеологічний 181</w:t>
      </w:r>
    </w:p>
    <w:p w:rsidR="00CC3D85" w:rsidRPr="00CC3D85" w:rsidRDefault="00CC3D85" w:rsidP="00CC3D85">
      <w:pPr>
        <w:ind w:firstLine="708"/>
        <w:jc w:val="both"/>
        <w:rPr>
          <w:sz w:val="30"/>
          <w:szCs w:val="30"/>
        </w:rPr>
      </w:pPr>
      <w:r w:rsidRPr="00CC3D85">
        <w:rPr>
          <w:sz w:val="30"/>
          <w:szCs w:val="30"/>
        </w:rPr>
        <w:t>– геологічний 177</w:t>
      </w:r>
    </w:p>
    <w:p w:rsidR="00CC3D85" w:rsidRPr="00CC3D85" w:rsidRDefault="00CC3D85" w:rsidP="00CC3D85">
      <w:pPr>
        <w:jc w:val="both"/>
        <w:rPr>
          <w:sz w:val="30"/>
          <w:szCs w:val="30"/>
        </w:rPr>
      </w:pPr>
      <w:r w:rsidRPr="00CC3D85">
        <w:rPr>
          <w:sz w:val="30"/>
          <w:szCs w:val="30"/>
        </w:rPr>
        <w:t>Розриви без зміщення (тріщинні) 98</w:t>
      </w:r>
    </w:p>
    <w:p w:rsidR="00CC3D85" w:rsidRPr="00CC3D85" w:rsidRDefault="00CC3D85" w:rsidP="00CC3D85">
      <w:pPr>
        <w:jc w:val="both"/>
        <w:rPr>
          <w:sz w:val="30"/>
          <w:szCs w:val="30"/>
        </w:rPr>
      </w:pPr>
      <w:r w:rsidRPr="00CC3D85">
        <w:rPr>
          <w:sz w:val="30"/>
          <w:szCs w:val="30"/>
        </w:rPr>
        <w:tab/>
        <w:t>– зі зміщенням 98</w:t>
      </w:r>
    </w:p>
    <w:p w:rsidR="00CC3D85" w:rsidRPr="00CC3D85" w:rsidRDefault="00CC3D85" w:rsidP="00CC3D85">
      <w:pPr>
        <w:jc w:val="both"/>
        <w:rPr>
          <w:sz w:val="30"/>
          <w:szCs w:val="30"/>
        </w:rPr>
      </w:pPr>
      <w:r w:rsidRPr="00CC3D85">
        <w:rPr>
          <w:sz w:val="30"/>
          <w:szCs w:val="30"/>
        </w:rPr>
        <w:t>Розсоли 83, 149</w:t>
      </w:r>
    </w:p>
    <w:p w:rsidR="00CC3D85" w:rsidRPr="00CC3D85" w:rsidRDefault="00CC3D85" w:rsidP="00CC3D85">
      <w:pPr>
        <w:ind w:firstLine="708"/>
        <w:jc w:val="both"/>
        <w:rPr>
          <w:sz w:val="30"/>
          <w:szCs w:val="30"/>
        </w:rPr>
      </w:pPr>
      <w:r w:rsidRPr="00CC3D85">
        <w:rPr>
          <w:sz w:val="30"/>
          <w:szCs w:val="30"/>
        </w:rPr>
        <w:t>– дуже міцні 83, 149</w:t>
      </w:r>
    </w:p>
    <w:p w:rsidR="00CC3D85" w:rsidRPr="00CC3D85" w:rsidRDefault="00CC3D85" w:rsidP="00CC3D85">
      <w:pPr>
        <w:ind w:firstLine="708"/>
        <w:jc w:val="both"/>
        <w:rPr>
          <w:sz w:val="30"/>
          <w:szCs w:val="30"/>
        </w:rPr>
      </w:pPr>
      <w:r w:rsidRPr="00CC3D85">
        <w:rPr>
          <w:sz w:val="30"/>
          <w:szCs w:val="30"/>
        </w:rPr>
        <w:t>– дуже слабкі 83</w:t>
      </w:r>
    </w:p>
    <w:p w:rsidR="00CC3D85" w:rsidRPr="00CC3D85" w:rsidRDefault="00CC3D85" w:rsidP="00CC3D85">
      <w:pPr>
        <w:ind w:firstLine="708"/>
        <w:jc w:val="both"/>
        <w:rPr>
          <w:sz w:val="30"/>
          <w:szCs w:val="30"/>
        </w:rPr>
      </w:pPr>
      <w:r w:rsidRPr="00CC3D85">
        <w:rPr>
          <w:sz w:val="30"/>
          <w:szCs w:val="30"/>
        </w:rPr>
        <w:t>– міцні 83, 149</w:t>
      </w:r>
    </w:p>
    <w:p w:rsidR="00CC3D85" w:rsidRPr="00CC3D85" w:rsidRDefault="00CC3D85" w:rsidP="00CC3D85">
      <w:pPr>
        <w:ind w:firstLine="708"/>
        <w:jc w:val="both"/>
        <w:rPr>
          <w:sz w:val="30"/>
          <w:szCs w:val="30"/>
        </w:rPr>
      </w:pPr>
      <w:r w:rsidRPr="00CC3D85">
        <w:rPr>
          <w:sz w:val="30"/>
          <w:szCs w:val="30"/>
        </w:rPr>
        <w:t>– надміцні 83</w:t>
      </w:r>
    </w:p>
    <w:p w:rsidR="00CC3D85" w:rsidRPr="00CC3D85" w:rsidRDefault="00CC3D85" w:rsidP="00CC3D85">
      <w:pPr>
        <w:ind w:firstLine="708"/>
        <w:jc w:val="both"/>
        <w:rPr>
          <w:sz w:val="30"/>
          <w:szCs w:val="30"/>
        </w:rPr>
      </w:pPr>
      <w:r w:rsidRPr="00CC3D85">
        <w:rPr>
          <w:sz w:val="30"/>
          <w:szCs w:val="30"/>
        </w:rPr>
        <w:t>– слабкі 83, 149</w:t>
      </w:r>
    </w:p>
    <w:p w:rsidR="00CC3D85" w:rsidRPr="00CC3D85" w:rsidRDefault="00CC3D85" w:rsidP="00CC3D85">
      <w:pPr>
        <w:jc w:val="both"/>
        <w:rPr>
          <w:sz w:val="30"/>
          <w:szCs w:val="30"/>
        </w:rPr>
      </w:pPr>
      <w:r w:rsidRPr="00CC3D85">
        <w:rPr>
          <w:sz w:val="30"/>
          <w:szCs w:val="30"/>
        </w:rPr>
        <w:t>Розчинення 48, 66</w:t>
      </w:r>
    </w:p>
    <w:p w:rsidR="00CC3D85" w:rsidRPr="00CC3D85" w:rsidRDefault="00CC3D85" w:rsidP="00CC3D85">
      <w:pPr>
        <w:jc w:val="both"/>
        <w:rPr>
          <w:sz w:val="30"/>
          <w:szCs w:val="30"/>
        </w:rPr>
      </w:pPr>
      <w:r w:rsidRPr="00CC3D85">
        <w:rPr>
          <w:sz w:val="30"/>
          <w:szCs w:val="30"/>
        </w:rPr>
        <w:t>Розчини кислі 66</w:t>
      </w:r>
    </w:p>
    <w:p w:rsidR="00CC3D85" w:rsidRPr="00CC3D85" w:rsidRDefault="00CC3D85" w:rsidP="00CC3D85">
      <w:pPr>
        <w:ind w:firstLine="708"/>
        <w:jc w:val="both"/>
        <w:rPr>
          <w:sz w:val="30"/>
          <w:szCs w:val="30"/>
        </w:rPr>
      </w:pPr>
      <w:r w:rsidRPr="00CC3D85">
        <w:rPr>
          <w:sz w:val="30"/>
          <w:szCs w:val="30"/>
        </w:rPr>
        <w:t>– лужні 66</w:t>
      </w:r>
    </w:p>
    <w:p w:rsidR="00CC3D85" w:rsidRPr="00CC3D85" w:rsidRDefault="00CC3D85" w:rsidP="00CC3D85">
      <w:pPr>
        <w:jc w:val="both"/>
        <w:rPr>
          <w:sz w:val="30"/>
          <w:szCs w:val="30"/>
        </w:rPr>
      </w:pPr>
      <w:r w:rsidRPr="00CC3D85">
        <w:rPr>
          <w:sz w:val="30"/>
          <w:szCs w:val="30"/>
        </w:rPr>
        <w:t>Ртуть 160</w:t>
      </w:r>
    </w:p>
    <w:p w:rsidR="00CC3D85" w:rsidRPr="00CC3D85" w:rsidRDefault="00CC3D85" w:rsidP="00CC3D85">
      <w:pPr>
        <w:jc w:val="both"/>
        <w:rPr>
          <w:sz w:val="30"/>
          <w:szCs w:val="30"/>
        </w:rPr>
      </w:pPr>
      <w:r w:rsidRPr="00CC3D85">
        <w:rPr>
          <w:sz w:val="30"/>
          <w:szCs w:val="30"/>
        </w:rPr>
        <w:t>Руди вольфраму 161</w:t>
      </w:r>
    </w:p>
    <w:p w:rsidR="00CC3D85" w:rsidRPr="00CC3D85" w:rsidRDefault="00CC3D85" w:rsidP="00CC3D85">
      <w:pPr>
        <w:jc w:val="both"/>
        <w:rPr>
          <w:sz w:val="30"/>
          <w:szCs w:val="30"/>
        </w:rPr>
      </w:pPr>
      <w:r w:rsidRPr="00CC3D85">
        <w:rPr>
          <w:sz w:val="30"/>
          <w:szCs w:val="30"/>
        </w:rPr>
        <w:tab/>
        <w:t>– залізні 158</w:t>
      </w:r>
    </w:p>
    <w:p w:rsidR="00CC3D85" w:rsidRPr="00CC3D85" w:rsidRDefault="00CC3D85" w:rsidP="00CC3D85">
      <w:pPr>
        <w:jc w:val="both"/>
        <w:rPr>
          <w:sz w:val="30"/>
          <w:szCs w:val="30"/>
        </w:rPr>
      </w:pPr>
      <w:r w:rsidRPr="00CC3D85">
        <w:rPr>
          <w:sz w:val="30"/>
          <w:szCs w:val="30"/>
        </w:rPr>
        <w:tab/>
        <w:t>– магнезіальні 161</w:t>
      </w:r>
    </w:p>
    <w:p w:rsidR="00CC3D85" w:rsidRPr="00CC3D85" w:rsidRDefault="00CC3D85" w:rsidP="00CC3D85">
      <w:pPr>
        <w:ind w:firstLine="708"/>
        <w:jc w:val="both"/>
        <w:rPr>
          <w:sz w:val="30"/>
          <w:szCs w:val="30"/>
        </w:rPr>
      </w:pPr>
      <w:r w:rsidRPr="00CC3D85">
        <w:rPr>
          <w:sz w:val="30"/>
          <w:szCs w:val="30"/>
        </w:rPr>
        <w:t>– молібденові 161</w:t>
      </w:r>
    </w:p>
    <w:p w:rsidR="00CC3D85" w:rsidRPr="00CC3D85" w:rsidRDefault="00CC3D85" w:rsidP="00CC3D85">
      <w:pPr>
        <w:ind w:firstLine="708"/>
        <w:jc w:val="both"/>
        <w:rPr>
          <w:sz w:val="30"/>
          <w:szCs w:val="30"/>
        </w:rPr>
      </w:pPr>
      <w:r w:rsidRPr="00CC3D85">
        <w:rPr>
          <w:sz w:val="30"/>
          <w:szCs w:val="30"/>
        </w:rPr>
        <w:t>– олова 161</w:t>
      </w:r>
    </w:p>
    <w:p w:rsidR="00CC3D85" w:rsidRPr="00CC3D85" w:rsidRDefault="00CC3D85" w:rsidP="00CC3D85">
      <w:pPr>
        <w:ind w:firstLine="708"/>
        <w:jc w:val="both"/>
        <w:rPr>
          <w:sz w:val="30"/>
          <w:szCs w:val="30"/>
        </w:rPr>
      </w:pPr>
      <w:r w:rsidRPr="00CC3D85">
        <w:rPr>
          <w:sz w:val="30"/>
          <w:szCs w:val="30"/>
        </w:rPr>
        <w:t>– хромітові 161</w:t>
      </w:r>
    </w:p>
    <w:p w:rsidR="00CC3D85" w:rsidRPr="00CC3D85" w:rsidRDefault="00CC3D85" w:rsidP="00CC3D85">
      <w:pPr>
        <w:jc w:val="both"/>
        <w:rPr>
          <w:sz w:val="30"/>
          <w:szCs w:val="30"/>
        </w:rPr>
      </w:pPr>
      <w:r w:rsidRPr="00CC3D85">
        <w:rPr>
          <w:sz w:val="30"/>
          <w:szCs w:val="30"/>
        </w:rPr>
        <w:t>Рух вод висхідний 71</w:t>
      </w:r>
    </w:p>
    <w:p w:rsidR="00CC3D85" w:rsidRPr="00CC3D85" w:rsidRDefault="00CC3D85" w:rsidP="00CC3D85">
      <w:pPr>
        <w:jc w:val="both"/>
        <w:rPr>
          <w:sz w:val="30"/>
          <w:szCs w:val="30"/>
        </w:rPr>
      </w:pPr>
      <w:r w:rsidRPr="00CC3D85">
        <w:rPr>
          <w:sz w:val="30"/>
          <w:szCs w:val="30"/>
        </w:rPr>
        <w:tab/>
        <w:t>– ламінарний 74</w:t>
      </w:r>
    </w:p>
    <w:p w:rsidR="00CC3D85" w:rsidRPr="00CC3D85" w:rsidRDefault="00CC3D85" w:rsidP="00CC3D85">
      <w:pPr>
        <w:ind w:firstLine="708"/>
        <w:jc w:val="both"/>
        <w:rPr>
          <w:sz w:val="30"/>
          <w:szCs w:val="30"/>
        </w:rPr>
      </w:pPr>
      <w:r w:rsidRPr="00CC3D85">
        <w:rPr>
          <w:sz w:val="30"/>
          <w:szCs w:val="30"/>
        </w:rPr>
        <w:t>– нисхідний 71</w:t>
      </w:r>
    </w:p>
    <w:p w:rsidR="00CC3D85" w:rsidRPr="00CC3D85" w:rsidRDefault="00CC3D85" w:rsidP="00CC3D85">
      <w:pPr>
        <w:ind w:firstLine="708"/>
        <w:jc w:val="both"/>
        <w:rPr>
          <w:sz w:val="30"/>
          <w:szCs w:val="30"/>
        </w:rPr>
      </w:pPr>
      <w:r w:rsidRPr="00CC3D85">
        <w:rPr>
          <w:sz w:val="30"/>
          <w:szCs w:val="30"/>
        </w:rPr>
        <w:t>– турбулентний 74</w:t>
      </w:r>
    </w:p>
    <w:p w:rsidR="00CC3D85" w:rsidRPr="00CC3D85" w:rsidRDefault="00CC3D85" w:rsidP="00CC3D85">
      <w:pPr>
        <w:jc w:val="both"/>
        <w:rPr>
          <w:sz w:val="30"/>
          <w:szCs w:val="30"/>
        </w:rPr>
      </w:pPr>
      <w:r w:rsidRPr="00CC3D85">
        <w:rPr>
          <w:sz w:val="30"/>
          <w:szCs w:val="30"/>
        </w:rPr>
        <w:t>Рухи блокові 89</w:t>
      </w:r>
    </w:p>
    <w:p w:rsidR="00CC3D85" w:rsidRPr="00CC3D85" w:rsidRDefault="00CC3D85" w:rsidP="00CC3D85">
      <w:pPr>
        <w:ind w:firstLine="708"/>
        <w:jc w:val="both"/>
        <w:rPr>
          <w:sz w:val="30"/>
          <w:szCs w:val="30"/>
        </w:rPr>
      </w:pPr>
      <w:r w:rsidRPr="00CC3D85">
        <w:rPr>
          <w:sz w:val="30"/>
          <w:szCs w:val="30"/>
        </w:rPr>
        <w:t>– брилові 87, 88</w:t>
      </w:r>
    </w:p>
    <w:p w:rsidR="00CC3D85" w:rsidRPr="00CC3D85" w:rsidRDefault="00CC3D85" w:rsidP="00CC3D85">
      <w:pPr>
        <w:ind w:firstLine="708"/>
        <w:jc w:val="both"/>
        <w:rPr>
          <w:sz w:val="30"/>
          <w:szCs w:val="30"/>
        </w:rPr>
      </w:pPr>
      <w:r w:rsidRPr="00CC3D85">
        <w:rPr>
          <w:sz w:val="30"/>
          <w:szCs w:val="30"/>
        </w:rPr>
        <w:t>– глибинні 89</w:t>
      </w:r>
    </w:p>
    <w:p w:rsidR="00CC3D85" w:rsidRPr="00CC3D85" w:rsidRDefault="00CC3D85" w:rsidP="00CC3D85">
      <w:pPr>
        <w:ind w:firstLine="708"/>
        <w:jc w:val="both"/>
        <w:rPr>
          <w:sz w:val="30"/>
          <w:szCs w:val="30"/>
        </w:rPr>
      </w:pPr>
      <w:r w:rsidRPr="00CC3D85">
        <w:rPr>
          <w:sz w:val="30"/>
          <w:szCs w:val="30"/>
        </w:rPr>
        <w:t>– давні 87</w:t>
      </w:r>
    </w:p>
    <w:p w:rsidR="00CC3D85" w:rsidRPr="00CC3D85" w:rsidRDefault="00CC3D85" w:rsidP="00CC3D85">
      <w:pPr>
        <w:ind w:firstLine="708"/>
        <w:jc w:val="both"/>
        <w:rPr>
          <w:sz w:val="30"/>
          <w:szCs w:val="30"/>
        </w:rPr>
      </w:pPr>
      <w:r w:rsidRPr="00CC3D85">
        <w:rPr>
          <w:sz w:val="30"/>
          <w:szCs w:val="30"/>
        </w:rPr>
        <w:t>– зсувного типу 88</w:t>
      </w:r>
    </w:p>
    <w:p w:rsidR="00CC3D85" w:rsidRPr="00CC3D85" w:rsidRDefault="00CC3D85" w:rsidP="00CC3D85">
      <w:pPr>
        <w:ind w:firstLine="708"/>
        <w:jc w:val="both"/>
        <w:rPr>
          <w:sz w:val="30"/>
          <w:szCs w:val="30"/>
        </w:rPr>
      </w:pPr>
      <w:r w:rsidRPr="00CC3D85">
        <w:rPr>
          <w:sz w:val="30"/>
          <w:szCs w:val="30"/>
        </w:rPr>
        <w:t>– коливальні 87, 89</w:t>
      </w:r>
    </w:p>
    <w:p w:rsidR="00CC3D85" w:rsidRPr="00CC3D85" w:rsidRDefault="00CC3D85" w:rsidP="00CC3D85">
      <w:pPr>
        <w:ind w:firstLine="708"/>
        <w:jc w:val="both"/>
        <w:rPr>
          <w:sz w:val="30"/>
          <w:szCs w:val="30"/>
        </w:rPr>
      </w:pPr>
      <w:r w:rsidRPr="00CC3D85">
        <w:rPr>
          <w:sz w:val="30"/>
          <w:szCs w:val="30"/>
        </w:rPr>
        <w:t>– корові 89</w:t>
      </w:r>
    </w:p>
    <w:p w:rsidR="00CC3D85" w:rsidRPr="00CC3D85" w:rsidRDefault="00CC3D85" w:rsidP="00CC3D85">
      <w:pPr>
        <w:ind w:firstLine="708"/>
        <w:jc w:val="both"/>
        <w:rPr>
          <w:sz w:val="30"/>
          <w:szCs w:val="30"/>
        </w:rPr>
      </w:pPr>
      <w:r w:rsidRPr="00CC3D85">
        <w:rPr>
          <w:sz w:val="30"/>
          <w:szCs w:val="30"/>
        </w:rPr>
        <w:t>– неотектонічні 87</w:t>
      </w:r>
    </w:p>
    <w:p w:rsidR="00CC3D85" w:rsidRPr="00CC3D85" w:rsidRDefault="00CC3D85" w:rsidP="00CC3D85">
      <w:pPr>
        <w:ind w:firstLine="708"/>
        <w:jc w:val="both"/>
        <w:rPr>
          <w:sz w:val="30"/>
          <w:szCs w:val="30"/>
        </w:rPr>
      </w:pPr>
      <w:r w:rsidRPr="00CC3D85">
        <w:rPr>
          <w:sz w:val="30"/>
          <w:szCs w:val="30"/>
        </w:rPr>
        <w:t>– обертальні 88</w:t>
      </w:r>
    </w:p>
    <w:p w:rsidR="00CC3D85" w:rsidRPr="00CC3D85" w:rsidRDefault="00CC3D85" w:rsidP="00CC3D85">
      <w:pPr>
        <w:ind w:left="708"/>
        <w:jc w:val="both"/>
        <w:rPr>
          <w:sz w:val="30"/>
          <w:szCs w:val="30"/>
        </w:rPr>
      </w:pPr>
      <w:r w:rsidRPr="00CC3D85">
        <w:rPr>
          <w:sz w:val="30"/>
          <w:szCs w:val="30"/>
        </w:rPr>
        <w:t>– періодичні 87</w:t>
      </w:r>
    </w:p>
    <w:p w:rsidR="00CC3D85" w:rsidRPr="00CC3D85" w:rsidRDefault="00CC3D85" w:rsidP="00CC3D85">
      <w:pPr>
        <w:ind w:left="708"/>
        <w:jc w:val="both"/>
        <w:rPr>
          <w:sz w:val="30"/>
          <w:szCs w:val="30"/>
        </w:rPr>
      </w:pPr>
      <w:r w:rsidRPr="00CC3D85">
        <w:rPr>
          <w:sz w:val="30"/>
          <w:szCs w:val="30"/>
        </w:rPr>
        <w:t>– поверхневі (покривні) 89</w:t>
      </w:r>
    </w:p>
    <w:p w:rsidR="00CC3D85" w:rsidRPr="00CC3D85" w:rsidRDefault="00CC3D85" w:rsidP="00CC3D85">
      <w:pPr>
        <w:ind w:left="708"/>
        <w:jc w:val="both"/>
        <w:rPr>
          <w:sz w:val="30"/>
          <w:szCs w:val="30"/>
        </w:rPr>
      </w:pPr>
      <w:r w:rsidRPr="00CC3D85">
        <w:rPr>
          <w:sz w:val="30"/>
          <w:szCs w:val="30"/>
        </w:rPr>
        <w:t>– повільні 87</w:t>
      </w:r>
    </w:p>
    <w:p w:rsidR="00CC3D85" w:rsidRPr="00CC3D85" w:rsidRDefault="00CC3D85" w:rsidP="00CC3D85">
      <w:pPr>
        <w:ind w:left="708"/>
        <w:jc w:val="both"/>
        <w:rPr>
          <w:sz w:val="30"/>
          <w:szCs w:val="30"/>
        </w:rPr>
      </w:pPr>
      <w:r w:rsidRPr="00CC3D85">
        <w:rPr>
          <w:sz w:val="30"/>
          <w:szCs w:val="30"/>
        </w:rPr>
        <w:t>– постійні 87</w:t>
      </w:r>
    </w:p>
    <w:p w:rsidR="00CC3D85" w:rsidRPr="00CC3D85" w:rsidRDefault="00CC3D85" w:rsidP="00CC3D85">
      <w:pPr>
        <w:ind w:left="708"/>
        <w:jc w:val="both"/>
        <w:rPr>
          <w:sz w:val="30"/>
          <w:szCs w:val="30"/>
        </w:rPr>
      </w:pPr>
      <w:r w:rsidRPr="00CC3D85">
        <w:rPr>
          <w:sz w:val="30"/>
          <w:szCs w:val="30"/>
        </w:rPr>
        <w:t>– радіальні (вертикальні) 87</w:t>
      </w:r>
    </w:p>
    <w:p w:rsidR="00CC3D85" w:rsidRPr="00CC3D85" w:rsidRDefault="00CC3D85" w:rsidP="00CC3D85">
      <w:pPr>
        <w:ind w:left="708"/>
        <w:jc w:val="both"/>
        <w:rPr>
          <w:sz w:val="30"/>
          <w:szCs w:val="30"/>
        </w:rPr>
      </w:pPr>
      <w:r w:rsidRPr="00CC3D85">
        <w:rPr>
          <w:sz w:val="30"/>
          <w:szCs w:val="30"/>
        </w:rPr>
        <w:t>– розривні 87</w:t>
      </w:r>
    </w:p>
    <w:p w:rsidR="00CC3D85" w:rsidRPr="00CC3D85" w:rsidRDefault="00CC3D85" w:rsidP="00CC3D85">
      <w:pPr>
        <w:ind w:firstLine="708"/>
        <w:jc w:val="both"/>
        <w:rPr>
          <w:sz w:val="30"/>
          <w:szCs w:val="30"/>
        </w:rPr>
      </w:pPr>
      <w:r w:rsidRPr="00CC3D85">
        <w:rPr>
          <w:sz w:val="30"/>
          <w:szCs w:val="30"/>
        </w:rPr>
        <w:t>– складкоутворюючі 88</w:t>
      </w:r>
    </w:p>
    <w:p w:rsidR="00CC3D85" w:rsidRPr="00CC3D85" w:rsidRDefault="00CC3D85" w:rsidP="00CC3D85">
      <w:pPr>
        <w:ind w:firstLine="708"/>
        <w:jc w:val="both"/>
        <w:rPr>
          <w:sz w:val="30"/>
          <w:szCs w:val="30"/>
        </w:rPr>
      </w:pPr>
      <w:r w:rsidRPr="00CC3D85">
        <w:rPr>
          <w:sz w:val="30"/>
          <w:szCs w:val="30"/>
        </w:rPr>
        <w:t>– складчасті 87, 89</w:t>
      </w:r>
    </w:p>
    <w:p w:rsidR="00CC3D85" w:rsidRPr="00CC3D85" w:rsidRDefault="00CC3D85" w:rsidP="00CC3D85">
      <w:pPr>
        <w:ind w:firstLine="708"/>
        <w:jc w:val="both"/>
        <w:rPr>
          <w:sz w:val="30"/>
          <w:szCs w:val="30"/>
        </w:rPr>
      </w:pPr>
      <w:r w:rsidRPr="00CC3D85">
        <w:rPr>
          <w:sz w:val="30"/>
          <w:szCs w:val="30"/>
        </w:rPr>
        <w:t>– сучасні 87</w:t>
      </w:r>
    </w:p>
    <w:p w:rsidR="00CC3D85" w:rsidRPr="00CC3D85" w:rsidRDefault="00CC3D85" w:rsidP="00CC3D85">
      <w:pPr>
        <w:ind w:firstLine="708"/>
        <w:jc w:val="both"/>
        <w:rPr>
          <w:sz w:val="30"/>
          <w:szCs w:val="30"/>
        </w:rPr>
      </w:pPr>
      <w:r w:rsidRPr="00CC3D85">
        <w:rPr>
          <w:sz w:val="30"/>
          <w:szCs w:val="30"/>
        </w:rPr>
        <w:t>– тангенційні (горизонтальні) 87, 88</w:t>
      </w:r>
    </w:p>
    <w:p w:rsidR="00CC3D85" w:rsidRPr="00CC3D85" w:rsidRDefault="00CC3D85" w:rsidP="00CC3D85">
      <w:pPr>
        <w:ind w:firstLine="708"/>
        <w:jc w:val="both"/>
        <w:rPr>
          <w:sz w:val="30"/>
          <w:szCs w:val="30"/>
        </w:rPr>
      </w:pPr>
      <w:r w:rsidRPr="00CC3D85">
        <w:rPr>
          <w:sz w:val="30"/>
          <w:szCs w:val="30"/>
        </w:rPr>
        <w:t>– тектонічні 87</w:t>
      </w:r>
    </w:p>
    <w:p w:rsidR="00CC3D85" w:rsidRPr="00CC3D85" w:rsidRDefault="00CC3D85" w:rsidP="00CC3D85">
      <w:pPr>
        <w:ind w:left="708"/>
        <w:jc w:val="both"/>
        <w:rPr>
          <w:sz w:val="30"/>
          <w:szCs w:val="30"/>
        </w:rPr>
      </w:pPr>
      <w:r w:rsidRPr="00CC3D85">
        <w:rPr>
          <w:sz w:val="30"/>
          <w:szCs w:val="30"/>
        </w:rPr>
        <w:t>– хвильові 87, 88</w:t>
      </w:r>
    </w:p>
    <w:p w:rsidR="00CC3D85" w:rsidRPr="00CC3D85" w:rsidRDefault="00CC3D85" w:rsidP="00CC3D85">
      <w:pPr>
        <w:ind w:left="708"/>
        <w:jc w:val="both"/>
        <w:rPr>
          <w:sz w:val="30"/>
          <w:szCs w:val="30"/>
        </w:rPr>
      </w:pPr>
      <w:r w:rsidRPr="00CC3D85">
        <w:rPr>
          <w:sz w:val="30"/>
          <w:szCs w:val="30"/>
        </w:rPr>
        <w:t>– швидкі 87</w:t>
      </w:r>
    </w:p>
    <w:p w:rsidR="00CC3D85" w:rsidRPr="00CC3D85" w:rsidRDefault="00CC3D85" w:rsidP="00CC3D85">
      <w:pPr>
        <w:jc w:val="both"/>
        <w:rPr>
          <w:sz w:val="30"/>
          <w:szCs w:val="30"/>
        </w:rPr>
      </w:pPr>
      <w:r w:rsidRPr="00CC3D85">
        <w:rPr>
          <w:sz w:val="30"/>
          <w:szCs w:val="30"/>
        </w:rPr>
        <w:t>Ряди вуглеводнів ароматичний 131</w:t>
      </w:r>
    </w:p>
    <w:p w:rsidR="00CC3D85" w:rsidRPr="00CC3D85" w:rsidRDefault="00CC3D85" w:rsidP="00CC3D85">
      <w:pPr>
        <w:ind w:firstLine="708"/>
        <w:jc w:val="both"/>
        <w:rPr>
          <w:sz w:val="30"/>
          <w:szCs w:val="30"/>
        </w:rPr>
      </w:pPr>
      <w:r w:rsidRPr="00CC3D85">
        <w:rPr>
          <w:sz w:val="30"/>
          <w:szCs w:val="30"/>
        </w:rPr>
        <w:t>– метановий 131</w:t>
      </w:r>
    </w:p>
    <w:p w:rsidR="00CC3D85" w:rsidRPr="00CC3D85" w:rsidRDefault="00CC3D85" w:rsidP="00CC3D85">
      <w:pPr>
        <w:ind w:firstLine="708"/>
        <w:jc w:val="both"/>
        <w:rPr>
          <w:sz w:val="30"/>
          <w:szCs w:val="30"/>
        </w:rPr>
      </w:pPr>
      <w:r w:rsidRPr="00CC3D85">
        <w:rPr>
          <w:sz w:val="30"/>
          <w:szCs w:val="30"/>
        </w:rPr>
        <w:t>– нафтеновий 131</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С</w:t>
      </w:r>
    </w:p>
    <w:p w:rsidR="00CC3D85" w:rsidRPr="00CC3D85" w:rsidRDefault="00CC3D85" w:rsidP="00CC3D85">
      <w:pPr>
        <w:jc w:val="both"/>
        <w:rPr>
          <w:sz w:val="30"/>
          <w:szCs w:val="30"/>
        </w:rPr>
      </w:pPr>
      <w:r w:rsidRPr="00CC3D85">
        <w:rPr>
          <w:sz w:val="30"/>
          <w:szCs w:val="30"/>
        </w:rPr>
        <w:t>Сальза (грязьовий вулкан) 41</w:t>
      </w:r>
    </w:p>
    <w:p w:rsidR="00CC3D85" w:rsidRPr="00CC3D85" w:rsidRDefault="00CC3D85" w:rsidP="00CC3D85">
      <w:pPr>
        <w:jc w:val="both"/>
        <w:rPr>
          <w:sz w:val="30"/>
          <w:szCs w:val="30"/>
        </w:rPr>
      </w:pPr>
      <w:r w:rsidRPr="00CC3D85">
        <w:rPr>
          <w:sz w:val="30"/>
          <w:szCs w:val="30"/>
        </w:rPr>
        <w:t>Седиментогенез 46</w:t>
      </w:r>
    </w:p>
    <w:p w:rsidR="00CC3D85" w:rsidRPr="00CC3D85" w:rsidRDefault="00CC3D85" w:rsidP="00CC3D85">
      <w:pPr>
        <w:jc w:val="both"/>
        <w:rPr>
          <w:sz w:val="30"/>
          <w:szCs w:val="30"/>
        </w:rPr>
      </w:pPr>
      <w:r w:rsidRPr="00CC3D85">
        <w:rPr>
          <w:sz w:val="30"/>
          <w:szCs w:val="30"/>
        </w:rPr>
        <w:t>Секреція 20</w:t>
      </w:r>
    </w:p>
    <w:p w:rsidR="00CC3D85" w:rsidRPr="00CC3D85" w:rsidRDefault="00CC3D85" w:rsidP="00CC3D85">
      <w:pPr>
        <w:jc w:val="both"/>
        <w:rPr>
          <w:sz w:val="30"/>
          <w:szCs w:val="30"/>
        </w:rPr>
      </w:pPr>
      <w:r w:rsidRPr="00CC3D85">
        <w:rPr>
          <w:sz w:val="30"/>
          <w:szCs w:val="30"/>
        </w:rPr>
        <w:t>Середовище відновлювальне 48</w:t>
      </w:r>
    </w:p>
    <w:p w:rsidR="00CC3D85" w:rsidRPr="00CC3D85" w:rsidRDefault="00CC3D85" w:rsidP="00CC3D85">
      <w:pPr>
        <w:jc w:val="both"/>
        <w:rPr>
          <w:sz w:val="30"/>
          <w:szCs w:val="30"/>
        </w:rPr>
      </w:pPr>
      <w:r w:rsidRPr="00CC3D85">
        <w:rPr>
          <w:sz w:val="30"/>
          <w:szCs w:val="30"/>
        </w:rPr>
        <w:tab/>
        <w:t>– окислювальне 48</w:t>
      </w:r>
    </w:p>
    <w:p w:rsidR="00CC3D85" w:rsidRPr="00CC3D85" w:rsidRDefault="00CC3D85" w:rsidP="00CC3D85">
      <w:pPr>
        <w:jc w:val="both"/>
        <w:rPr>
          <w:sz w:val="30"/>
          <w:szCs w:val="30"/>
        </w:rPr>
      </w:pPr>
      <w:r w:rsidRPr="00CC3D85">
        <w:rPr>
          <w:sz w:val="30"/>
          <w:szCs w:val="30"/>
        </w:rPr>
        <w:t>Серпентиніт 59</w:t>
      </w:r>
    </w:p>
    <w:p w:rsidR="00CC3D85" w:rsidRPr="00CC3D85" w:rsidRDefault="00CC3D85" w:rsidP="00CC3D85">
      <w:pPr>
        <w:jc w:val="both"/>
        <w:rPr>
          <w:sz w:val="30"/>
          <w:szCs w:val="30"/>
        </w:rPr>
      </w:pPr>
      <w:r w:rsidRPr="00CC3D85">
        <w:rPr>
          <w:sz w:val="30"/>
          <w:szCs w:val="30"/>
        </w:rPr>
        <w:t>Силікат 28</w:t>
      </w:r>
    </w:p>
    <w:p w:rsidR="00CC3D85" w:rsidRPr="00CC3D85" w:rsidRDefault="00CC3D85" w:rsidP="00CC3D85">
      <w:pPr>
        <w:jc w:val="both"/>
        <w:rPr>
          <w:sz w:val="30"/>
          <w:szCs w:val="30"/>
        </w:rPr>
      </w:pPr>
      <w:r w:rsidRPr="00CC3D85">
        <w:rPr>
          <w:sz w:val="30"/>
          <w:szCs w:val="30"/>
        </w:rPr>
        <w:t>Сильвін 26, 163</w:t>
      </w:r>
    </w:p>
    <w:p w:rsidR="00CC3D85" w:rsidRPr="00CC3D85" w:rsidRDefault="00CC3D85" w:rsidP="00CC3D85">
      <w:pPr>
        <w:jc w:val="both"/>
        <w:rPr>
          <w:sz w:val="30"/>
          <w:szCs w:val="30"/>
        </w:rPr>
      </w:pPr>
      <w:r w:rsidRPr="00CC3D85">
        <w:rPr>
          <w:sz w:val="30"/>
          <w:szCs w:val="30"/>
        </w:rPr>
        <w:t>Сингонія 20</w:t>
      </w:r>
    </w:p>
    <w:p w:rsidR="00CC3D85" w:rsidRPr="00CC3D85" w:rsidRDefault="00CC3D85" w:rsidP="00CC3D85">
      <w:pPr>
        <w:jc w:val="both"/>
        <w:rPr>
          <w:sz w:val="30"/>
          <w:szCs w:val="30"/>
        </w:rPr>
      </w:pPr>
      <w:r w:rsidRPr="00CC3D85">
        <w:rPr>
          <w:sz w:val="30"/>
          <w:szCs w:val="30"/>
        </w:rPr>
        <w:t>Синекліза 97</w:t>
      </w:r>
    </w:p>
    <w:p w:rsidR="00CC3D85" w:rsidRPr="00CC3D85" w:rsidRDefault="00CC3D85" w:rsidP="00CC3D85">
      <w:pPr>
        <w:jc w:val="both"/>
        <w:rPr>
          <w:sz w:val="30"/>
          <w:szCs w:val="30"/>
        </w:rPr>
      </w:pPr>
      <w:r w:rsidRPr="00CC3D85">
        <w:rPr>
          <w:sz w:val="30"/>
          <w:szCs w:val="30"/>
        </w:rPr>
        <w:t>Синклінорій 97</w:t>
      </w:r>
    </w:p>
    <w:p w:rsidR="00CC3D85" w:rsidRPr="00CC3D85" w:rsidRDefault="00CC3D85" w:rsidP="00CC3D85">
      <w:pPr>
        <w:jc w:val="both"/>
        <w:rPr>
          <w:sz w:val="30"/>
          <w:szCs w:val="30"/>
        </w:rPr>
      </w:pPr>
      <w:r w:rsidRPr="00CC3D85">
        <w:rPr>
          <w:sz w:val="30"/>
          <w:szCs w:val="30"/>
        </w:rPr>
        <w:t>Сировина гідромінеральна 160, 187</w:t>
      </w:r>
    </w:p>
    <w:p w:rsidR="00CC3D85" w:rsidRPr="00CC3D85" w:rsidRDefault="00CC3D85" w:rsidP="00CC3D85">
      <w:pPr>
        <w:jc w:val="both"/>
        <w:rPr>
          <w:sz w:val="30"/>
          <w:szCs w:val="30"/>
        </w:rPr>
      </w:pPr>
      <w:r w:rsidRPr="00CC3D85">
        <w:rPr>
          <w:sz w:val="30"/>
          <w:szCs w:val="30"/>
        </w:rPr>
        <w:t>Система гідродинамічна 70, 77</w:t>
      </w:r>
    </w:p>
    <w:p w:rsidR="00CC3D85" w:rsidRPr="00CC3D85" w:rsidRDefault="00CC3D85" w:rsidP="00CC3D85">
      <w:pPr>
        <w:ind w:firstLine="708"/>
        <w:jc w:val="both"/>
        <w:rPr>
          <w:sz w:val="30"/>
          <w:szCs w:val="30"/>
        </w:rPr>
      </w:pPr>
      <w:r w:rsidRPr="00CC3D85">
        <w:rPr>
          <w:sz w:val="30"/>
          <w:szCs w:val="30"/>
        </w:rPr>
        <w:t>– елізійна (водонапірна) 77, 78</w:t>
      </w:r>
    </w:p>
    <w:p w:rsidR="00CC3D85" w:rsidRPr="00CC3D85" w:rsidRDefault="00CC3D85" w:rsidP="00CC3D85">
      <w:pPr>
        <w:ind w:left="708"/>
        <w:jc w:val="both"/>
        <w:rPr>
          <w:sz w:val="30"/>
          <w:szCs w:val="30"/>
        </w:rPr>
      </w:pPr>
      <w:r w:rsidRPr="00CC3D85">
        <w:rPr>
          <w:sz w:val="30"/>
          <w:szCs w:val="30"/>
        </w:rPr>
        <w:t>– інфільтраційна 77</w:t>
      </w:r>
    </w:p>
    <w:p w:rsidR="00CC3D85" w:rsidRPr="00CC3D85" w:rsidRDefault="00CC3D85" w:rsidP="00CC3D85">
      <w:pPr>
        <w:ind w:left="705"/>
        <w:jc w:val="both"/>
        <w:rPr>
          <w:sz w:val="30"/>
          <w:szCs w:val="30"/>
        </w:rPr>
      </w:pPr>
      <w:r w:rsidRPr="00CC3D85">
        <w:rPr>
          <w:sz w:val="30"/>
          <w:szCs w:val="30"/>
        </w:rPr>
        <w:t>– термогідродинамічна (водонапірна) 77, 78</w:t>
      </w:r>
    </w:p>
    <w:p w:rsidR="00CC3D85" w:rsidRPr="00CC3D85" w:rsidRDefault="00CC3D85" w:rsidP="00CC3D85">
      <w:pPr>
        <w:jc w:val="both"/>
        <w:rPr>
          <w:sz w:val="30"/>
          <w:szCs w:val="30"/>
        </w:rPr>
      </w:pPr>
      <w:r w:rsidRPr="00CC3D85">
        <w:rPr>
          <w:sz w:val="30"/>
          <w:szCs w:val="30"/>
        </w:rPr>
        <w:t>Система стратиграфічна 108</w:t>
      </w:r>
    </w:p>
    <w:p w:rsidR="00CC3D85" w:rsidRPr="00CC3D85" w:rsidRDefault="00CC3D85" w:rsidP="00CC3D85">
      <w:pPr>
        <w:ind w:left="705"/>
        <w:jc w:val="both"/>
        <w:rPr>
          <w:sz w:val="30"/>
          <w:szCs w:val="30"/>
        </w:rPr>
      </w:pPr>
      <w:r w:rsidRPr="00CC3D85">
        <w:rPr>
          <w:sz w:val="30"/>
          <w:szCs w:val="30"/>
        </w:rPr>
        <w:t>– девонська 108</w:t>
      </w:r>
    </w:p>
    <w:p w:rsidR="00CC3D85" w:rsidRPr="00CC3D85" w:rsidRDefault="00CC3D85" w:rsidP="00CC3D85">
      <w:pPr>
        <w:ind w:left="705"/>
        <w:jc w:val="both"/>
        <w:rPr>
          <w:sz w:val="30"/>
          <w:szCs w:val="30"/>
        </w:rPr>
      </w:pPr>
      <w:r w:rsidRPr="00CC3D85">
        <w:rPr>
          <w:sz w:val="30"/>
          <w:szCs w:val="30"/>
        </w:rPr>
        <w:t>– кам’яновугільна 108</w:t>
      </w:r>
    </w:p>
    <w:p w:rsidR="00CC3D85" w:rsidRPr="00CC3D85" w:rsidRDefault="00CC3D85" w:rsidP="00CC3D85">
      <w:pPr>
        <w:ind w:left="705"/>
        <w:jc w:val="both"/>
        <w:rPr>
          <w:sz w:val="30"/>
          <w:szCs w:val="30"/>
        </w:rPr>
      </w:pPr>
      <w:r w:rsidRPr="00CC3D85">
        <w:rPr>
          <w:sz w:val="30"/>
          <w:szCs w:val="30"/>
        </w:rPr>
        <w:t>– кембрійська 108</w:t>
      </w:r>
    </w:p>
    <w:p w:rsidR="00CC3D85" w:rsidRPr="00CC3D85" w:rsidRDefault="00CC3D85" w:rsidP="00CC3D85">
      <w:pPr>
        <w:ind w:left="705"/>
        <w:jc w:val="both"/>
        <w:rPr>
          <w:sz w:val="30"/>
          <w:szCs w:val="30"/>
        </w:rPr>
      </w:pPr>
      <w:r w:rsidRPr="00CC3D85">
        <w:rPr>
          <w:sz w:val="30"/>
          <w:szCs w:val="30"/>
        </w:rPr>
        <w:t>– крейдова 110, 118, 121</w:t>
      </w:r>
    </w:p>
    <w:p w:rsidR="00CC3D85" w:rsidRPr="00CC3D85" w:rsidRDefault="00CC3D85" w:rsidP="00CC3D85">
      <w:pPr>
        <w:ind w:left="705"/>
        <w:jc w:val="both"/>
        <w:rPr>
          <w:sz w:val="30"/>
          <w:szCs w:val="30"/>
        </w:rPr>
      </w:pPr>
      <w:r w:rsidRPr="00CC3D85">
        <w:rPr>
          <w:sz w:val="30"/>
          <w:szCs w:val="30"/>
        </w:rPr>
        <w:t>– неогенова 110</w:t>
      </w:r>
    </w:p>
    <w:p w:rsidR="00CC3D85" w:rsidRPr="00CC3D85" w:rsidRDefault="00CC3D85" w:rsidP="00CC3D85">
      <w:pPr>
        <w:ind w:left="705"/>
        <w:jc w:val="both"/>
        <w:rPr>
          <w:sz w:val="30"/>
          <w:szCs w:val="30"/>
        </w:rPr>
      </w:pPr>
      <w:r w:rsidRPr="00CC3D85">
        <w:rPr>
          <w:sz w:val="30"/>
          <w:szCs w:val="30"/>
        </w:rPr>
        <w:t>– ордовікська 108</w:t>
      </w:r>
    </w:p>
    <w:p w:rsidR="00CC3D85" w:rsidRPr="00CC3D85" w:rsidRDefault="00CC3D85" w:rsidP="00CC3D85">
      <w:pPr>
        <w:ind w:left="705"/>
        <w:jc w:val="both"/>
        <w:rPr>
          <w:sz w:val="30"/>
          <w:szCs w:val="30"/>
        </w:rPr>
      </w:pPr>
      <w:r w:rsidRPr="00CC3D85">
        <w:rPr>
          <w:sz w:val="30"/>
          <w:szCs w:val="30"/>
        </w:rPr>
        <w:t>– палеогенова 110</w:t>
      </w:r>
    </w:p>
    <w:p w:rsidR="00CC3D85" w:rsidRPr="00CC3D85" w:rsidRDefault="00CC3D85" w:rsidP="00CC3D85">
      <w:pPr>
        <w:ind w:left="705"/>
        <w:jc w:val="both"/>
        <w:rPr>
          <w:sz w:val="30"/>
          <w:szCs w:val="30"/>
        </w:rPr>
      </w:pPr>
      <w:r w:rsidRPr="00CC3D85">
        <w:rPr>
          <w:sz w:val="30"/>
          <w:szCs w:val="30"/>
        </w:rPr>
        <w:t>– пермська 108, 117, 121</w:t>
      </w:r>
    </w:p>
    <w:p w:rsidR="00CC3D85" w:rsidRPr="00CC3D85" w:rsidRDefault="00CC3D85" w:rsidP="00CC3D85">
      <w:pPr>
        <w:ind w:left="705"/>
        <w:jc w:val="both"/>
        <w:rPr>
          <w:sz w:val="30"/>
          <w:szCs w:val="30"/>
        </w:rPr>
      </w:pPr>
      <w:r w:rsidRPr="00CC3D85">
        <w:rPr>
          <w:sz w:val="30"/>
          <w:szCs w:val="30"/>
        </w:rPr>
        <w:t>– силурійська 108</w:t>
      </w:r>
    </w:p>
    <w:p w:rsidR="00CC3D85" w:rsidRPr="00CC3D85" w:rsidRDefault="00CC3D85" w:rsidP="00CC3D85">
      <w:pPr>
        <w:ind w:left="705"/>
        <w:jc w:val="both"/>
        <w:rPr>
          <w:sz w:val="30"/>
          <w:szCs w:val="30"/>
        </w:rPr>
      </w:pPr>
      <w:r w:rsidRPr="00CC3D85">
        <w:rPr>
          <w:sz w:val="30"/>
          <w:szCs w:val="30"/>
        </w:rPr>
        <w:t>– тріасова 110, 121</w:t>
      </w:r>
    </w:p>
    <w:p w:rsidR="00CC3D85" w:rsidRPr="00CC3D85" w:rsidRDefault="00CC3D85" w:rsidP="00CC3D85">
      <w:pPr>
        <w:jc w:val="both"/>
        <w:rPr>
          <w:sz w:val="30"/>
          <w:szCs w:val="30"/>
        </w:rPr>
      </w:pPr>
      <w:r w:rsidRPr="00CC3D85">
        <w:rPr>
          <w:sz w:val="30"/>
          <w:szCs w:val="30"/>
        </w:rPr>
        <w:t>Сієніт 45</w:t>
      </w:r>
    </w:p>
    <w:p w:rsidR="00CC3D85" w:rsidRPr="00CC3D85" w:rsidRDefault="00CC3D85" w:rsidP="00CC3D85">
      <w:pPr>
        <w:jc w:val="both"/>
        <w:rPr>
          <w:sz w:val="30"/>
          <w:szCs w:val="30"/>
        </w:rPr>
      </w:pPr>
      <w:r w:rsidRPr="00CC3D85">
        <w:rPr>
          <w:sz w:val="30"/>
          <w:szCs w:val="30"/>
        </w:rPr>
        <w:t>Сіль калійна 26, 163</w:t>
      </w:r>
    </w:p>
    <w:p w:rsidR="00CC3D85" w:rsidRPr="00CC3D85" w:rsidRDefault="00CC3D85" w:rsidP="00CC3D85">
      <w:pPr>
        <w:ind w:firstLine="708"/>
        <w:jc w:val="both"/>
        <w:rPr>
          <w:sz w:val="30"/>
          <w:szCs w:val="30"/>
        </w:rPr>
      </w:pPr>
      <w:r w:rsidRPr="00CC3D85">
        <w:rPr>
          <w:sz w:val="30"/>
          <w:szCs w:val="30"/>
        </w:rPr>
        <w:t>– кам’яна 26, 162</w:t>
      </w:r>
    </w:p>
    <w:p w:rsidR="00CC3D85" w:rsidRPr="00CC3D85" w:rsidRDefault="00CC3D85" w:rsidP="00CC3D85">
      <w:pPr>
        <w:jc w:val="both"/>
        <w:rPr>
          <w:sz w:val="30"/>
          <w:szCs w:val="30"/>
        </w:rPr>
      </w:pPr>
      <w:r w:rsidRPr="00CC3D85">
        <w:rPr>
          <w:sz w:val="30"/>
          <w:szCs w:val="30"/>
        </w:rPr>
        <w:t>Сірка 163</w:t>
      </w:r>
    </w:p>
    <w:p w:rsidR="00CC3D85" w:rsidRPr="00CC3D85" w:rsidRDefault="00CC3D85" w:rsidP="00CC3D85">
      <w:pPr>
        <w:jc w:val="both"/>
        <w:rPr>
          <w:sz w:val="30"/>
          <w:szCs w:val="30"/>
        </w:rPr>
      </w:pPr>
      <w:r w:rsidRPr="00CC3D85">
        <w:rPr>
          <w:sz w:val="30"/>
          <w:szCs w:val="30"/>
        </w:rPr>
        <w:t>Скарни 37</w:t>
      </w:r>
    </w:p>
    <w:p w:rsidR="00CC3D85" w:rsidRPr="00CC3D85" w:rsidRDefault="00CC3D85" w:rsidP="00CC3D85">
      <w:pPr>
        <w:jc w:val="both"/>
        <w:rPr>
          <w:sz w:val="30"/>
          <w:szCs w:val="30"/>
        </w:rPr>
      </w:pPr>
      <w:r w:rsidRPr="00CC3D85">
        <w:rPr>
          <w:sz w:val="30"/>
          <w:szCs w:val="30"/>
        </w:rPr>
        <w:t>Скид 99</w:t>
      </w:r>
    </w:p>
    <w:p w:rsidR="00CC3D85" w:rsidRPr="00CC3D85" w:rsidRDefault="00CC3D85" w:rsidP="00CC3D85">
      <w:pPr>
        <w:jc w:val="both"/>
        <w:rPr>
          <w:sz w:val="30"/>
          <w:szCs w:val="30"/>
        </w:rPr>
      </w:pPr>
      <w:r w:rsidRPr="00CC3D85">
        <w:rPr>
          <w:sz w:val="30"/>
          <w:szCs w:val="30"/>
        </w:rPr>
        <w:tab/>
        <w:t>– східчастий 100</w:t>
      </w:r>
    </w:p>
    <w:p w:rsidR="00CC3D85" w:rsidRPr="00CC3D85" w:rsidRDefault="00CC3D85" w:rsidP="00CC3D85">
      <w:pPr>
        <w:jc w:val="both"/>
        <w:rPr>
          <w:sz w:val="30"/>
          <w:szCs w:val="30"/>
        </w:rPr>
      </w:pPr>
      <w:r w:rsidRPr="00CC3D85">
        <w:rPr>
          <w:sz w:val="30"/>
          <w:szCs w:val="30"/>
        </w:rPr>
        <w:t>Скидозсув 100</w:t>
      </w:r>
    </w:p>
    <w:p w:rsidR="00CC3D85" w:rsidRPr="00CC3D85" w:rsidRDefault="00CC3D85" w:rsidP="00CC3D85">
      <w:pPr>
        <w:jc w:val="both"/>
        <w:rPr>
          <w:sz w:val="30"/>
          <w:szCs w:val="30"/>
        </w:rPr>
      </w:pPr>
      <w:r w:rsidRPr="00CC3D85">
        <w:rPr>
          <w:sz w:val="30"/>
          <w:szCs w:val="30"/>
        </w:rPr>
        <w:t>Складка 94</w:t>
      </w:r>
    </w:p>
    <w:p w:rsidR="00CC3D85" w:rsidRPr="00CC3D85" w:rsidRDefault="00CC3D85" w:rsidP="00CC3D85">
      <w:pPr>
        <w:ind w:left="705"/>
        <w:jc w:val="both"/>
        <w:rPr>
          <w:sz w:val="30"/>
          <w:szCs w:val="30"/>
        </w:rPr>
      </w:pPr>
      <w:r w:rsidRPr="00CC3D85">
        <w:rPr>
          <w:sz w:val="30"/>
          <w:szCs w:val="30"/>
        </w:rPr>
        <w:t>– антиклінальна 94</w:t>
      </w:r>
    </w:p>
    <w:p w:rsidR="00CC3D85" w:rsidRPr="00CC3D85" w:rsidRDefault="00CC3D85" w:rsidP="00CC3D85">
      <w:pPr>
        <w:ind w:left="705"/>
        <w:jc w:val="both"/>
        <w:rPr>
          <w:sz w:val="30"/>
          <w:szCs w:val="30"/>
        </w:rPr>
      </w:pPr>
      <w:r w:rsidRPr="00CC3D85">
        <w:rPr>
          <w:sz w:val="30"/>
          <w:szCs w:val="30"/>
        </w:rPr>
        <w:t>– брахіскладка 94</w:t>
      </w:r>
    </w:p>
    <w:p w:rsidR="00CC3D85" w:rsidRPr="00CC3D85" w:rsidRDefault="00CC3D85" w:rsidP="00CC3D85">
      <w:pPr>
        <w:ind w:firstLine="708"/>
        <w:jc w:val="both"/>
        <w:rPr>
          <w:sz w:val="30"/>
          <w:szCs w:val="30"/>
        </w:rPr>
      </w:pPr>
      <w:r w:rsidRPr="00CC3D85">
        <w:rPr>
          <w:sz w:val="30"/>
          <w:szCs w:val="30"/>
        </w:rPr>
        <w:t>– віялоподібна 96</w:t>
      </w:r>
    </w:p>
    <w:p w:rsidR="00CC3D85" w:rsidRPr="00CC3D85" w:rsidRDefault="00CC3D85" w:rsidP="00CC3D85">
      <w:pPr>
        <w:ind w:firstLine="708"/>
        <w:jc w:val="both"/>
        <w:rPr>
          <w:sz w:val="30"/>
          <w:szCs w:val="30"/>
        </w:rPr>
      </w:pPr>
      <w:r w:rsidRPr="00CC3D85">
        <w:rPr>
          <w:sz w:val="30"/>
          <w:szCs w:val="30"/>
        </w:rPr>
        <w:t>– гребенеподібна 96</w:t>
      </w:r>
    </w:p>
    <w:p w:rsidR="00CC3D85" w:rsidRPr="00CC3D85" w:rsidRDefault="00CC3D85" w:rsidP="00CC3D85">
      <w:pPr>
        <w:ind w:firstLine="708"/>
        <w:jc w:val="both"/>
        <w:rPr>
          <w:sz w:val="30"/>
          <w:szCs w:val="30"/>
        </w:rPr>
      </w:pPr>
      <w:r w:rsidRPr="00CC3D85">
        <w:rPr>
          <w:sz w:val="30"/>
          <w:szCs w:val="30"/>
        </w:rPr>
        <w:t>– ізоклінальна 96</w:t>
      </w:r>
    </w:p>
    <w:p w:rsidR="00CC3D85" w:rsidRPr="00CC3D85" w:rsidRDefault="00CC3D85" w:rsidP="00CC3D85">
      <w:pPr>
        <w:ind w:firstLine="708"/>
        <w:jc w:val="both"/>
        <w:rPr>
          <w:sz w:val="30"/>
          <w:szCs w:val="30"/>
        </w:rPr>
      </w:pPr>
      <w:r w:rsidRPr="00CC3D85">
        <w:rPr>
          <w:sz w:val="30"/>
          <w:szCs w:val="30"/>
        </w:rPr>
        <w:t>– коса 96</w:t>
      </w:r>
    </w:p>
    <w:p w:rsidR="00CC3D85" w:rsidRPr="00CC3D85" w:rsidRDefault="00CC3D85" w:rsidP="00CC3D85">
      <w:pPr>
        <w:ind w:firstLine="708"/>
        <w:jc w:val="both"/>
        <w:rPr>
          <w:sz w:val="30"/>
          <w:szCs w:val="30"/>
        </w:rPr>
      </w:pPr>
      <w:r w:rsidRPr="00CC3D85">
        <w:rPr>
          <w:sz w:val="30"/>
          <w:szCs w:val="30"/>
        </w:rPr>
        <w:t>– лежача 96</w:t>
      </w:r>
    </w:p>
    <w:p w:rsidR="00CC3D85" w:rsidRPr="00CC3D85" w:rsidRDefault="00CC3D85" w:rsidP="00CC3D85">
      <w:pPr>
        <w:ind w:left="705"/>
        <w:jc w:val="both"/>
        <w:rPr>
          <w:sz w:val="30"/>
          <w:szCs w:val="30"/>
        </w:rPr>
      </w:pPr>
      <w:r w:rsidRPr="00CC3D85">
        <w:rPr>
          <w:sz w:val="30"/>
          <w:szCs w:val="30"/>
        </w:rPr>
        <w:t>– перевернута 96</w:t>
      </w:r>
    </w:p>
    <w:p w:rsidR="00CC3D85" w:rsidRPr="00CC3D85" w:rsidRDefault="00CC3D85" w:rsidP="00CC3D85">
      <w:pPr>
        <w:ind w:left="705"/>
        <w:jc w:val="both"/>
        <w:rPr>
          <w:sz w:val="30"/>
          <w:szCs w:val="30"/>
        </w:rPr>
      </w:pPr>
      <w:r w:rsidRPr="00CC3D85">
        <w:rPr>
          <w:sz w:val="30"/>
          <w:szCs w:val="30"/>
        </w:rPr>
        <w:t>– перекинута 96</w:t>
      </w:r>
    </w:p>
    <w:p w:rsidR="00CC3D85" w:rsidRPr="00CC3D85" w:rsidRDefault="00CC3D85" w:rsidP="00CC3D85">
      <w:pPr>
        <w:ind w:firstLine="708"/>
        <w:jc w:val="both"/>
        <w:rPr>
          <w:sz w:val="30"/>
          <w:szCs w:val="30"/>
        </w:rPr>
      </w:pPr>
      <w:r w:rsidRPr="00CC3D85">
        <w:rPr>
          <w:sz w:val="30"/>
          <w:szCs w:val="30"/>
        </w:rPr>
        <w:t>– пряма 96</w:t>
      </w:r>
    </w:p>
    <w:p w:rsidR="00CC3D85" w:rsidRPr="00CC3D85" w:rsidRDefault="00CC3D85" w:rsidP="00CC3D85">
      <w:pPr>
        <w:ind w:firstLine="708"/>
        <w:jc w:val="both"/>
        <w:rPr>
          <w:sz w:val="30"/>
          <w:szCs w:val="30"/>
        </w:rPr>
      </w:pPr>
      <w:r w:rsidRPr="00CC3D85">
        <w:rPr>
          <w:sz w:val="30"/>
          <w:szCs w:val="30"/>
        </w:rPr>
        <w:t>– синклінальна 94</w:t>
      </w:r>
    </w:p>
    <w:p w:rsidR="00CC3D85" w:rsidRPr="00CC3D85" w:rsidRDefault="00CC3D85" w:rsidP="00CC3D85">
      <w:pPr>
        <w:jc w:val="both"/>
        <w:rPr>
          <w:sz w:val="30"/>
          <w:szCs w:val="30"/>
        </w:rPr>
      </w:pPr>
      <w:r w:rsidRPr="00CC3D85">
        <w:rPr>
          <w:sz w:val="30"/>
          <w:szCs w:val="30"/>
        </w:rPr>
        <w:tab/>
        <w:t>– сундучна 96</w:t>
      </w:r>
    </w:p>
    <w:p w:rsidR="00CC3D85" w:rsidRPr="00CC3D85" w:rsidRDefault="00CC3D85" w:rsidP="00CC3D85">
      <w:pPr>
        <w:jc w:val="both"/>
        <w:rPr>
          <w:sz w:val="30"/>
          <w:szCs w:val="30"/>
        </w:rPr>
      </w:pPr>
      <w:r w:rsidRPr="00CC3D85">
        <w:rPr>
          <w:sz w:val="30"/>
          <w:szCs w:val="30"/>
        </w:rPr>
        <w:t>Складкоутворення 88</w:t>
      </w:r>
    </w:p>
    <w:p w:rsidR="00CC3D85" w:rsidRPr="00CC3D85" w:rsidRDefault="00CC3D85" w:rsidP="00CC3D85">
      <w:pPr>
        <w:jc w:val="both"/>
        <w:rPr>
          <w:sz w:val="30"/>
          <w:szCs w:val="30"/>
        </w:rPr>
      </w:pPr>
      <w:r w:rsidRPr="00CC3D85">
        <w:rPr>
          <w:sz w:val="30"/>
          <w:szCs w:val="30"/>
        </w:rPr>
        <w:t>Складчаста споруда 118</w:t>
      </w:r>
    </w:p>
    <w:p w:rsidR="00CC3D85" w:rsidRPr="00CC3D85" w:rsidRDefault="00CC3D85" w:rsidP="00CC3D85">
      <w:pPr>
        <w:jc w:val="both"/>
        <w:rPr>
          <w:sz w:val="30"/>
          <w:szCs w:val="30"/>
        </w:rPr>
      </w:pPr>
      <w:r w:rsidRPr="00CC3D85">
        <w:rPr>
          <w:sz w:val="30"/>
          <w:szCs w:val="30"/>
        </w:rPr>
        <w:t>Складчастість 97, 128</w:t>
      </w:r>
    </w:p>
    <w:p w:rsidR="00CC3D85" w:rsidRPr="00CC3D85" w:rsidRDefault="00CC3D85" w:rsidP="00CC3D85">
      <w:pPr>
        <w:jc w:val="both"/>
        <w:rPr>
          <w:sz w:val="30"/>
          <w:szCs w:val="30"/>
        </w:rPr>
      </w:pPr>
      <w:r w:rsidRPr="00CC3D85">
        <w:rPr>
          <w:sz w:val="30"/>
          <w:szCs w:val="30"/>
        </w:rPr>
        <w:t>Сланці амфіболові 60</w:t>
      </w:r>
    </w:p>
    <w:p w:rsidR="00CC3D85" w:rsidRPr="00CC3D85" w:rsidRDefault="00CC3D85" w:rsidP="00CC3D85">
      <w:pPr>
        <w:ind w:firstLine="708"/>
        <w:jc w:val="both"/>
        <w:rPr>
          <w:sz w:val="30"/>
          <w:szCs w:val="30"/>
        </w:rPr>
      </w:pPr>
      <w:r w:rsidRPr="00CC3D85">
        <w:rPr>
          <w:sz w:val="30"/>
          <w:szCs w:val="30"/>
        </w:rPr>
        <w:t>– горючі 158</w:t>
      </w:r>
    </w:p>
    <w:p w:rsidR="00CC3D85" w:rsidRPr="00CC3D85" w:rsidRDefault="00CC3D85" w:rsidP="00CC3D85">
      <w:pPr>
        <w:ind w:left="708"/>
        <w:jc w:val="both"/>
        <w:rPr>
          <w:sz w:val="30"/>
          <w:szCs w:val="30"/>
        </w:rPr>
      </w:pPr>
      <w:r w:rsidRPr="00CC3D85">
        <w:rPr>
          <w:sz w:val="30"/>
          <w:szCs w:val="30"/>
        </w:rPr>
        <w:t>– кристалічні 59</w:t>
      </w:r>
    </w:p>
    <w:p w:rsidR="00CC3D85" w:rsidRPr="00CC3D85" w:rsidRDefault="00CC3D85" w:rsidP="00CC3D85">
      <w:pPr>
        <w:jc w:val="both"/>
        <w:rPr>
          <w:sz w:val="30"/>
          <w:szCs w:val="30"/>
        </w:rPr>
      </w:pPr>
      <w:r w:rsidRPr="00CC3D85">
        <w:rPr>
          <w:sz w:val="30"/>
          <w:szCs w:val="30"/>
        </w:rPr>
        <w:tab/>
        <w:t>– слюдяні 59</w:t>
      </w:r>
    </w:p>
    <w:p w:rsidR="00CC3D85" w:rsidRPr="00CC3D85" w:rsidRDefault="00CC3D85" w:rsidP="00CC3D85">
      <w:pPr>
        <w:ind w:firstLine="708"/>
        <w:jc w:val="both"/>
        <w:rPr>
          <w:sz w:val="30"/>
          <w:szCs w:val="30"/>
        </w:rPr>
      </w:pPr>
      <w:r w:rsidRPr="00CC3D85">
        <w:rPr>
          <w:sz w:val="30"/>
          <w:szCs w:val="30"/>
        </w:rPr>
        <w:t>– талькові 60</w:t>
      </w:r>
    </w:p>
    <w:p w:rsidR="00CC3D85" w:rsidRPr="00CC3D85" w:rsidRDefault="00CC3D85" w:rsidP="00CC3D85">
      <w:pPr>
        <w:ind w:left="708"/>
        <w:jc w:val="both"/>
        <w:rPr>
          <w:sz w:val="30"/>
          <w:szCs w:val="30"/>
        </w:rPr>
      </w:pPr>
      <w:r w:rsidRPr="00CC3D85">
        <w:rPr>
          <w:sz w:val="30"/>
          <w:szCs w:val="30"/>
        </w:rPr>
        <w:t>– хлоритові 60</w:t>
      </w:r>
    </w:p>
    <w:p w:rsidR="00CC3D85" w:rsidRPr="00CC3D85" w:rsidRDefault="00CC3D85" w:rsidP="00CC3D85">
      <w:pPr>
        <w:jc w:val="both"/>
        <w:rPr>
          <w:sz w:val="30"/>
          <w:szCs w:val="30"/>
        </w:rPr>
      </w:pPr>
      <w:r w:rsidRPr="00CC3D85">
        <w:rPr>
          <w:sz w:val="30"/>
          <w:szCs w:val="30"/>
        </w:rPr>
        <w:t>Слюди 29, 59</w:t>
      </w:r>
    </w:p>
    <w:p w:rsidR="00CC3D85" w:rsidRPr="00CC3D85" w:rsidRDefault="00CC3D85" w:rsidP="00CC3D85">
      <w:pPr>
        <w:jc w:val="both"/>
        <w:rPr>
          <w:sz w:val="30"/>
          <w:szCs w:val="30"/>
        </w:rPr>
      </w:pPr>
      <w:r w:rsidRPr="00CC3D85">
        <w:rPr>
          <w:sz w:val="30"/>
          <w:szCs w:val="30"/>
        </w:rPr>
        <w:t>Смола (у нафті) 131</w:t>
      </w:r>
    </w:p>
    <w:p w:rsidR="00CC3D85" w:rsidRPr="00CC3D85" w:rsidRDefault="00CC3D85" w:rsidP="00CC3D85">
      <w:pPr>
        <w:jc w:val="both"/>
        <w:rPr>
          <w:sz w:val="30"/>
          <w:szCs w:val="30"/>
        </w:rPr>
      </w:pPr>
      <w:r w:rsidRPr="00CC3D85">
        <w:rPr>
          <w:sz w:val="30"/>
          <w:szCs w:val="30"/>
        </w:rPr>
        <w:t>Солі 53</w:t>
      </w:r>
    </w:p>
    <w:p w:rsidR="00CC3D85" w:rsidRPr="00CC3D85" w:rsidRDefault="00CC3D85" w:rsidP="00CC3D85">
      <w:pPr>
        <w:jc w:val="both"/>
        <w:rPr>
          <w:sz w:val="30"/>
          <w:szCs w:val="30"/>
        </w:rPr>
      </w:pPr>
      <w:r w:rsidRPr="00CC3D85">
        <w:rPr>
          <w:sz w:val="30"/>
          <w:szCs w:val="30"/>
        </w:rPr>
        <w:t>Сольфатари 40</w:t>
      </w:r>
    </w:p>
    <w:p w:rsidR="00CC3D85" w:rsidRPr="00CC3D85" w:rsidRDefault="00CC3D85" w:rsidP="00CC3D85">
      <w:pPr>
        <w:jc w:val="both"/>
        <w:rPr>
          <w:sz w:val="30"/>
          <w:szCs w:val="30"/>
        </w:rPr>
      </w:pPr>
      <w:r w:rsidRPr="00CC3D85">
        <w:rPr>
          <w:sz w:val="30"/>
          <w:szCs w:val="30"/>
        </w:rPr>
        <w:t>Сомми 39</w:t>
      </w:r>
    </w:p>
    <w:p w:rsidR="00CC3D85" w:rsidRPr="00CC3D85" w:rsidRDefault="00CC3D85" w:rsidP="00CC3D85">
      <w:pPr>
        <w:jc w:val="both"/>
        <w:rPr>
          <w:sz w:val="30"/>
          <w:szCs w:val="30"/>
        </w:rPr>
      </w:pPr>
      <w:r w:rsidRPr="00CC3D85">
        <w:rPr>
          <w:sz w:val="30"/>
          <w:szCs w:val="30"/>
        </w:rPr>
        <w:t>Сонце 10</w:t>
      </w:r>
    </w:p>
    <w:p w:rsidR="00CC3D85" w:rsidRPr="00CC3D85" w:rsidRDefault="00CC3D85" w:rsidP="00CC3D85">
      <w:pPr>
        <w:jc w:val="both"/>
        <w:rPr>
          <w:sz w:val="30"/>
          <w:szCs w:val="30"/>
        </w:rPr>
      </w:pPr>
      <w:r w:rsidRPr="00CC3D85">
        <w:rPr>
          <w:sz w:val="30"/>
          <w:szCs w:val="30"/>
        </w:rPr>
        <w:t>Соціосфера 188</w:t>
      </w:r>
    </w:p>
    <w:p w:rsidR="00CC3D85" w:rsidRPr="00CC3D85" w:rsidRDefault="00CC3D85" w:rsidP="00CC3D85">
      <w:pPr>
        <w:jc w:val="both"/>
        <w:rPr>
          <w:sz w:val="30"/>
          <w:szCs w:val="30"/>
        </w:rPr>
      </w:pPr>
      <w:r w:rsidRPr="00CC3D85">
        <w:rPr>
          <w:sz w:val="30"/>
          <w:szCs w:val="30"/>
        </w:rPr>
        <w:t>Спайність мінералів 22</w:t>
      </w:r>
    </w:p>
    <w:p w:rsidR="00CC3D85" w:rsidRPr="00CC3D85" w:rsidRDefault="00CC3D85" w:rsidP="00CC3D85">
      <w:pPr>
        <w:jc w:val="both"/>
        <w:rPr>
          <w:sz w:val="30"/>
          <w:szCs w:val="30"/>
        </w:rPr>
      </w:pPr>
      <w:r w:rsidRPr="00CC3D85">
        <w:rPr>
          <w:sz w:val="30"/>
          <w:szCs w:val="30"/>
        </w:rPr>
        <w:t>Сполуки галоїдні 26</w:t>
      </w:r>
    </w:p>
    <w:p w:rsidR="00CC3D85" w:rsidRPr="00CC3D85" w:rsidRDefault="00CC3D85" w:rsidP="00CC3D85">
      <w:pPr>
        <w:ind w:firstLine="708"/>
        <w:jc w:val="both"/>
        <w:rPr>
          <w:sz w:val="30"/>
          <w:szCs w:val="30"/>
        </w:rPr>
      </w:pPr>
      <w:r w:rsidRPr="00CC3D85">
        <w:rPr>
          <w:sz w:val="30"/>
          <w:szCs w:val="30"/>
        </w:rPr>
        <w:t>– органічні 84</w:t>
      </w:r>
    </w:p>
    <w:p w:rsidR="00CC3D85" w:rsidRPr="00CC3D85" w:rsidRDefault="00CC3D85" w:rsidP="00CC3D85">
      <w:pPr>
        <w:jc w:val="both"/>
        <w:rPr>
          <w:sz w:val="30"/>
          <w:szCs w:val="30"/>
        </w:rPr>
      </w:pPr>
      <w:r w:rsidRPr="00CC3D85">
        <w:rPr>
          <w:sz w:val="30"/>
          <w:szCs w:val="30"/>
        </w:rPr>
        <w:t>Спрединг 17</w:t>
      </w:r>
    </w:p>
    <w:p w:rsidR="00CC3D85" w:rsidRPr="00CC3D85" w:rsidRDefault="00CC3D85" w:rsidP="00CC3D85">
      <w:pPr>
        <w:jc w:val="both"/>
        <w:rPr>
          <w:sz w:val="30"/>
          <w:szCs w:val="30"/>
        </w:rPr>
      </w:pPr>
      <w:r w:rsidRPr="00CC3D85">
        <w:rPr>
          <w:sz w:val="30"/>
          <w:szCs w:val="30"/>
        </w:rPr>
        <w:t>Стадії діагенезу осаду 48</w:t>
      </w:r>
    </w:p>
    <w:p w:rsidR="00CC3D85" w:rsidRPr="00CC3D85" w:rsidRDefault="00CC3D85" w:rsidP="00CC3D85">
      <w:pPr>
        <w:jc w:val="both"/>
        <w:rPr>
          <w:sz w:val="30"/>
          <w:szCs w:val="30"/>
        </w:rPr>
      </w:pPr>
      <w:r w:rsidRPr="00CC3D85">
        <w:rPr>
          <w:sz w:val="30"/>
          <w:szCs w:val="30"/>
        </w:rPr>
        <w:t>Сталагміти 20</w:t>
      </w:r>
    </w:p>
    <w:p w:rsidR="00CC3D85" w:rsidRPr="00CC3D85" w:rsidRDefault="00CC3D85" w:rsidP="00CC3D85">
      <w:pPr>
        <w:jc w:val="both"/>
        <w:rPr>
          <w:sz w:val="30"/>
          <w:szCs w:val="30"/>
        </w:rPr>
      </w:pPr>
      <w:r w:rsidRPr="00CC3D85">
        <w:rPr>
          <w:sz w:val="30"/>
          <w:szCs w:val="30"/>
        </w:rPr>
        <w:t>Сталактити 20</w:t>
      </w:r>
    </w:p>
    <w:p w:rsidR="00CC3D85" w:rsidRPr="00CC3D85" w:rsidRDefault="00CC3D85" w:rsidP="00CC3D85">
      <w:pPr>
        <w:jc w:val="both"/>
        <w:rPr>
          <w:sz w:val="30"/>
          <w:szCs w:val="30"/>
        </w:rPr>
      </w:pPr>
      <w:r w:rsidRPr="00CC3D85">
        <w:rPr>
          <w:sz w:val="30"/>
          <w:szCs w:val="30"/>
        </w:rPr>
        <w:t>Стратиграфія 7</w:t>
      </w:r>
    </w:p>
    <w:p w:rsidR="00CC3D85" w:rsidRPr="00CC3D85" w:rsidRDefault="00CC3D85" w:rsidP="00CC3D85">
      <w:pPr>
        <w:jc w:val="both"/>
        <w:rPr>
          <w:sz w:val="30"/>
          <w:szCs w:val="30"/>
        </w:rPr>
      </w:pPr>
      <w:r w:rsidRPr="00CC3D85">
        <w:rPr>
          <w:sz w:val="30"/>
          <w:szCs w:val="30"/>
        </w:rPr>
        <w:t>Стратосфера 13</w:t>
      </w:r>
    </w:p>
    <w:p w:rsidR="00CC3D85" w:rsidRPr="00CC3D85" w:rsidRDefault="00CC3D85" w:rsidP="00CC3D85">
      <w:pPr>
        <w:jc w:val="both"/>
        <w:rPr>
          <w:sz w:val="30"/>
          <w:szCs w:val="30"/>
        </w:rPr>
      </w:pPr>
      <w:r w:rsidRPr="00CC3D85">
        <w:rPr>
          <w:sz w:val="30"/>
          <w:szCs w:val="30"/>
        </w:rPr>
        <w:t>Структура гірської породи 30</w:t>
      </w:r>
    </w:p>
    <w:p w:rsidR="00CC3D85" w:rsidRPr="00CC3D85" w:rsidRDefault="00CC3D85" w:rsidP="00CC3D85">
      <w:pPr>
        <w:jc w:val="both"/>
        <w:rPr>
          <w:sz w:val="30"/>
          <w:szCs w:val="30"/>
        </w:rPr>
      </w:pPr>
      <w:r w:rsidRPr="00CC3D85">
        <w:rPr>
          <w:sz w:val="30"/>
          <w:szCs w:val="30"/>
        </w:rPr>
        <w:tab/>
        <w:t>– гнейсова 58</w:t>
      </w:r>
    </w:p>
    <w:p w:rsidR="00CC3D85" w:rsidRPr="00CC3D85" w:rsidRDefault="00CC3D85" w:rsidP="00CC3D85">
      <w:pPr>
        <w:ind w:firstLine="708"/>
        <w:jc w:val="both"/>
        <w:rPr>
          <w:sz w:val="30"/>
          <w:szCs w:val="30"/>
        </w:rPr>
      </w:pPr>
      <w:r w:rsidRPr="00CC3D85">
        <w:rPr>
          <w:sz w:val="30"/>
          <w:szCs w:val="30"/>
        </w:rPr>
        <w:t xml:space="preserve">– гранолепідобластова </w:t>
      </w:r>
    </w:p>
    <w:p w:rsidR="00CC3D85" w:rsidRPr="00CC3D85" w:rsidRDefault="00CC3D85" w:rsidP="00CC3D85">
      <w:pPr>
        <w:jc w:val="both"/>
        <w:rPr>
          <w:sz w:val="30"/>
          <w:szCs w:val="30"/>
        </w:rPr>
      </w:pPr>
      <w:r w:rsidRPr="00CC3D85">
        <w:rPr>
          <w:sz w:val="30"/>
          <w:szCs w:val="30"/>
        </w:rPr>
        <w:t>(гнейсова) 58</w:t>
      </w:r>
    </w:p>
    <w:p w:rsidR="00CC3D85" w:rsidRPr="00CC3D85" w:rsidRDefault="00CC3D85" w:rsidP="00CC3D85">
      <w:pPr>
        <w:ind w:firstLine="708"/>
        <w:jc w:val="both"/>
        <w:rPr>
          <w:sz w:val="30"/>
          <w:szCs w:val="30"/>
        </w:rPr>
      </w:pPr>
      <w:r w:rsidRPr="00CC3D85">
        <w:rPr>
          <w:sz w:val="30"/>
          <w:szCs w:val="30"/>
        </w:rPr>
        <w:t>– гранонематобластова 58</w:t>
      </w:r>
    </w:p>
    <w:p w:rsidR="00CC3D85" w:rsidRPr="00CC3D85" w:rsidRDefault="00CC3D85" w:rsidP="00CC3D85">
      <w:pPr>
        <w:ind w:firstLine="708"/>
        <w:jc w:val="both"/>
        <w:rPr>
          <w:sz w:val="30"/>
          <w:szCs w:val="30"/>
        </w:rPr>
      </w:pPr>
      <w:r w:rsidRPr="00CC3D85">
        <w:rPr>
          <w:sz w:val="30"/>
          <w:szCs w:val="30"/>
        </w:rPr>
        <w:t>– кристалобластова 58</w:t>
      </w:r>
    </w:p>
    <w:p w:rsidR="00CC3D85" w:rsidRPr="00CC3D85" w:rsidRDefault="00CC3D85" w:rsidP="00CC3D85">
      <w:pPr>
        <w:ind w:left="708"/>
        <w:jc w:val="both"/>
        <w:rPr>
          <w:sz w:val="30"/>
          <w:szCs w:val="30"/>
        </w:rPr>
      </w:pPr>
      <w:r w:rsidRPr="00CC3D85">
        <w:rPr>
          <w:sz w:val="30"/>
          <w:szCs w:val="30"/>
        </w:rPr>
        <w:t>– лепідобластова (сланцева) 58</w:t>
      </w:r>
    </w:p>
    <w:p w:rsidR="00CC3D85" w:rsidRPr="00CC3D85" w:rsidRDefault="00CC3D85" w:rsidP="00CC3D85">
      <w:pPr>
        <w:ind w:left="708"/>
        <w:jc w:val="both"/>
        <w:rPr>
          <w:sz w:val="30"/>
          <w:szCs w:val="30"/>
        </w:rPr>
      </w:pPr>
      <w:r w:rsidRPr="00CC3D85">
        <w:rPr>
          <w:sz w:val="30"/>
          <w:szCs w:val="30"/>
        </w:rPr>
        <w:t>– мікрогранобластова (роговикова) 58</w:t>
      </w:r>
    </w:p>
    <w:p w:rsidR="00CC3D85" w:rsidRPr="00CC3D85" w:rsidRDefault="00CC3D85" w:rsidP="00CC3D85">
      <w:pPr>
        <w:ind w:firstLine="708"/>
        <w:jc w:val="both"/>
        <w:rPr>
          <w:sz w:val="30"/>
          <w:szCs w:val="30"/>
        </w:rPr>
      </w:pPr>
      <w:r w:rsidRPr="00CC3D85">
        <w:rPr>
          <w:sz w:val="30"/>
          <w:szCs w:val="30"/>
        </w:rPr>
        <w:t>– порфіробластова 58</w:t>
      </w:r>
    </w:p>
    <w:p w:rsidR="00CC3D85" w:rsidRPr="00CC3D85" w:rsidRDefault="00CC3D85" w:rsidP="00CC3D85">
      <w:pPr>
        <w:ind w:left="705"/>
        <w:jc w:val="both"/>
        <w:rPr>
          <w:sz w:val="30"/>
          <w:szCs w:val="30"/>
        </w:rPr>
      </w:pPr>
      <w:r w:rsidRPr="00CC3D85">
        <w:rPr>
          <w:sz w:val="30"/>
          <w:szCs w:val="30"/>
        </w:rPr>
        <w:t>– порфіровиднобластова 58</w:t>
      </w:r>
    </w:p>
    <w:p w:rsidR="00CC3D85" w:rsidRPr="00CC3D85" w:rsidRDefault="00CC3D85" w:rsidP="00CC3D85">
      <w:pPr>
        <w:ind w:left="705"/>
        <w:jc w:val="both"/>
        <w:rPr>
          <w:sz w:val="30"/>
          <w:szCs w:val="30"/>
        </w:rPr>
      </w:pPr>
      <w:r w:rsidRPr="00CC3D85">
        <w:rPr>
          <w:sz w:val="30"/>
          <w:szCs w:val="30"/>
        </w:rPr>
        <w:t>– роговикова 58</w:t>
      </w:r>
    </w:p>
    <w:p w:rsidR="00CC3D85" w:rsidRPr="00CC3D85" w:rsidRDefault="00CC3D85" w:rsidP="00CC3D85">
      <w:pPr>
        <w:ind w:left="705"/>
        <w:jc w:val="both"/>
        <w:rPr>
          <w:sz w:val="30"/>
          <w:szCs w:val="30"/>
        </w:rPr>
      </w:pPr>
      <w:r w:rsidRPr="00CC3D85">
        <w:rPr>
          <w:sz w:val="30"/>
          <w:szCs w:val="30"/>
        </w:rPr>
        <w:t>– сланцева 59</w:t>
      </w:r>
    </w:p>
    <w:p w:rsidR="00CC3D85" w:rsidRPr="00CC3D85" w:rsidRDefault="00CC3D85" w:rsidP="00CC3D85">
      <w:pPr>
        <w:jc w:val="both"/>
        <w:rPr>
          <w:sz w:val="30"/>
          <w:szCs w:val="30"/>
        </w:rPr>
      </w:pPr>
      <w:r w:rsidRPr="00CC3D85">
        <w:rPr>
          <w:sz w:val="30"/>
          <w:szCs w:val="30"/>
        </w:rPr>
        <w:t>Субдукція 17</w:t>
      </w:r>
    </w:p>
    <w:p w:rsidR="00CC3D85" w:rsidRPr="00CC3D85" w:rsidRDefault="00CC3D85" w:rsidP="00CC3D85">
      <w:pPr>
        <w:jc w:val="both"/>
        <w:rPr>
          <w:sz w:val="30"/>
          <w:szCs w:val="30"/>
        </w:rPr>
      </w:pPr>
      <w:r w:rsidRPr="00CC3D85">
        <w:rPr>
          <w:sz w:val="30"/>
          <w:szCs w:val="30"/>
        </w:rPr>
        <w:t>Сульфіди 24</w:t>
      </w:r>
    </w:p>
    <w:p w:rsidR="00CC3D85" w:rsidRPr="00CC3D85" w:rsidRDefault="00CC3D85" w:rsidP="00CC3D85">
      <w:pPr>
        <w:jc w:val="both"/>
        <w:rPr>
          <w:sz w:val="30"/>
          <w:szCs w:val="30"/>
        </w:rPr>
      </w:pPr>
      <w:r w:rsidRPr="00CC3D85">
        <w:rPr>
          <w:sz w:val="30"/>
          <w:szCs w:val="30"/>
        </w:rPr>
        <w:t>Сульфати 27</w:t>
      </w:r>
    </w:p>
    <w:p w:rsidR="00CC3D85" w:rsidRPr="00CC3D85" w:rsidRDefault="00CC3D85" w:rsidP="00CC3D85">
      <w:pPr>
        <w:jc w:val="both"/>
        <w:rPr>
          <w:sz w:val="30"/>
          <w:szCs w:val="30"/>
        </w:rPr>
      </w:pPr>
      <w:r w:rsidRPr="00CC3D85">
        <w:rPr>
          <w:sz w:val="30"/>
          <w:szCs w:val="30"/>
        </w:rPr>
        <w:t>Сурма 160</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Т</w:t>
      </w:r>
    </w:p>
    <w:p w:rsidR="00CC3D85" w:rsidRPr="00CC3D85" w:rsidRDefault="00CC3D85" w:rsidP="00CC3D85">
      <w:pPr>
        <w:jc w:val="both"/>
        <w:rPr>
          <w:sz w:val="30"/>
          <w:szCs w:val="30"/>
        </w:rPr>
      </w:pPr>
      <w:r w:rsidRPr="00CC3D85">
        <w:rPr>
          <w:sz w:val="30"/>
          <w:szCs w:val="30"/>
        </w:rPr>
        <w:t>Тальк 29</w:t>
      </w:r>
    </w:p>
    <w:p w:rsidR="00CC3D85" w:rsidRPr="00CC3D85" w:rsidRDefault="00CC3D85" w:rsidP="00CC3D85">
      <w:pPr>
        <w:jc w:val="both"/>
        <w:rPr>
          <w:sz w:val="30"/>
          <w:szCs w:val="30"/>
        </w:rPr>
      </w:pPr>
      <w:r w:rsidRPr="00CC3D85">
        <w:rPr>
          <w:sz w:val="30"/>
          <w:szCs w:val="30"/>
        </w:rPr>
        <w:t>Твердість (мінералів) 22</w:t>
      </w:r>
    </w:p>
    <w:p w:rsidR="00CC3D85" w:rsidRPr="00CC3D85" w:rsidRDefault="00CC3D85" w:rsidP="00CC3D85">
      <w:pPr>
        <w:jc w:val="both"/>
        <w:rPr>
          <w:sz w:val="30"/>
          <w:szCs w:val="30"/>
        </w:rPr>
      </w:pPr>
      <w:r w:rsidRPr="00CC3D85">
        <w:rPr>
          <w:sz w:val="30"/>
          <w:szCs w:val="30"/>
        </w:rPr>
        <w:t>Текстура гірських порід 30</w:t>
      </w:r>
    </w:p>
    <w:p w:rsidR="00CC3D85" w:rsidRPr="00CC3D85" w:rsidRDefault="00CC3D85" w:rsidP="00CC3D85">
      <w:pPr>
        <w:ind w:firstLine="708"/>
        <w:jc w:val="both"/>
        <w:rPr>
          <w:sz w:val="30"/>
          <w:szCs w:val="30"/>
        </w:rPr>
      </w:pPr>
      <w:r w:rsidRPr="00CC3D85">
        <w:rPr>
          <w:sz w:val="30"/>
          <w:szCs w:val="30"/>
        </w:rPr>
        <w:t>– гнейсова 58</w:t>
      </w:r>
    </w:p>
    <w:p w:rsidR="00CC3D85" w:rsidRPr="00CC3D85" w:rsidRDefault="00CC3D85" w:rsidP="00CC3D85">
      <w:pPr>
        <w:ind w:firstLine="708"/>
        <w:jc w:val="both"/>
        <w:rPr>
          <w:sz w:val="30"/>
          <w:szCs w:val="30"/>
        </w:rPr>
      </w:pPr>
      <w:r w:rsidRPr="00CC3D85">
        <w:rPr>
          <w:sz w:val="30"/>
          <w:szCs w:val="30"/>
        </w:rPr>
        <w:t>– сланцева 58</w:t>
      </w:r>
    </w:p>
    <w:p w:rsidR="00CC3D85" w:rsidRPr="00CC3D85" w:rsidRDefault="00CC3D85" w:rsidP="00CC3D85">
      <w:pPr>
        <w:jc w:val="both"/>
        <w:rPr>
          <w:sz w:val="30"/>
          <w:szCs w:val="30"/>
        </w:rPr>
      </w:pPr>
      <w:r w:rsidRPr="00CC3D85">
        <w:rPr>
          <w:sz w:val="30"/>
          <w:szCs w:val="30"/>
        </w:rPr>
        <w:t>Тектонічна структура 94</w:t>
      </w:r>
    </w:p>
    <w:p w:rsidR="00CC3D85" w:rsidRPr="00CC3D85" w:rsidRDefault="00CC3D85" w:rsidP="00CC3D85">
      <w:pPr>
        <w:ind w:left="705"/>
        <w:jc w:val="both"/>
        <w:rPr>
          <w:sz w:val="30"/>
          <w:szCs w:val="30"/>
        </w:rPr>
      </w:pPr>
      <w:r w:rsidRPr="00CC3D85">
        <w:rPr>
          <w:sz w:val="30"/>
          <w:szCs w:val="30"/>
        </w:rPr>
        <w:t>– антиклінальна 94</w:t>
      </w:r>
    </w:p>
    <w:p w:rsidR="00CC3D85" w:rsidRPr="00CC3D85" w:rsidRDefault="00CC3D85" w:rsidP="00CC3D85">
      <w:pPr>
        <w:ind w:left="705"/>
        <w:jc w:val="both"/>
        <w:rPr>
          <w:sz w:val="30"/>
          <w:szCs w:val="30"/>
        </w:rPr>
      </w:pPr>
      <w:r w:rsidRPr="00CC3D85">
        <w:rPr>
          <w:sz w:val="30"/>
          <w:szCs w:val="30"/>
        </w:rPr>
        <w:t>– брахіантиклінальна (купол) 96</w:t>
      </w:r>
    </w:p>
    <w:p w:rsidR="00CC3D85" w:rsidRPr="00CC3D85" w:rsidRDefault="00CC3D85" w:rsidP="00CC3D85">
      <w:pPr>
        <w:ind w:left="705"/>
        <w:jc w:val="both"/>
        <w:rPr>
          <w:sz w:val="30"/>
          <w:szCs w:val="30"/>
        </w:rPr>
      </w:pPr>
      <w:r w:rsidRPr="00CC3D85">
        <w:rPr>
          <w:sz w:val="30"/>
          <w:szCs w:val="30"/>
        </w:rPr>
        <w:t>– брахісинклінальна (мульда) 96</w:t>
      </w:r>
    </w:p>
    <w:p w:rsidR="00CC3D85" w:rsidRPr="00CC3D85" w:rsidRDefault="00CC3D85" w:rsidP="00CC3D85">
      <w:pPr>
        <w:ind w:left="705"/>
        <w:jc w:val="both"/>
        <w:rPr>
          <w:sz w:val="30"/>
          <w:szCs w:val="30"/>
        </w:rPr>
      </w:pPr>
      <w:r w:rsidRPr="00CC3D85">
        <w:rPr>
          <w:sz w:val="30"/>
          <w:szCs w:val="30"/>
        </w:rPr>
        <w:t>– діапірова 97</w:t>
      </w:r>
    </w:p>
    <w:p w:rsidR="00CC3D85" w:rsidRPr="00CC3D85" w:rsidRDefault="00CC3D85" w:rsidP="00CC3D85">
      <w:pPr>
        <w:ind w:left="705"/>
        <w:jc w:val="both"/>
        <w:rPr>
          <w:sz w:val="30"/>
          <w:szCs w:val="30"/>
        </w:rPr>
      </w:pPr>
      <w:r w:rsidRPr="00CC3D85">
        <w:rPr>
          <w:sz w:val="30"/>
          <w:szCs w:val="30"/>
        </w:rPr>
        <w:t>– розривна 94</w:t>
      </w:r>
    </w:p>
    <w:p w:rsidR="00CC3D85" w:rsidRPr="00CC3D85" w:rsidRDefault="00CC3D85" w:rsidP="00CC3D85">
      <w:pPr>
        <w:ind w:left="705"/>
        <w:jc w:val="both"/>
        <w:rPr>
          <w:sz w:val="30"/>
          <w:szCs w:val="30"/>
        </w:rPr>
      </w:pPr>
      <w:r w:rsidRPr="00CC3D85">
        <w:rPr>
          <w:sz w:val="30"/>
          <w:szCs w:val="30"/>
        </w:rPr>
        <w:t>– синклінальна 94</w:t>
      </w:r>
    </w:p>
    <w:p w:rsidR="00CC3D85" w:rsidRPr="00CC3D85" w:rsidRDefault="00CC3D85" w:rsidP="00CC3D85">
      <w:pPr>
        <w:ind w:left="705"/>
        <w:jc w:val="both"/>
        <w:rPr>
          <w:sz w:val="30"/>
          <w:szCs w:val="30"/>
        </w:rPr>
      </w:pPr>
      <w:r w:rsidRPr="00CC3D85">
        <w:rPr>
          <w:sz w:val="30"/>
          <w:szCs w:val="30"/>
        </w:rPr>
        <w:t>– складчаста 94</w:t>
      </w:r>
    </w:p>
    <w:p w:rsidR="00CC3D85" w:rsidRPr="00CC3D85" w:rsidRDefault="00CC3D85" w:rsidP="00CC3D85">
      <w:pPr>
        <w:jc w:val="both"/>
        <w:rPr>
          <w:sz w:val="30"/>
          <w:szCs w:val="30"/>
        </w:rPr>
      </w:pPr>
      <w:r w:rsidRPr="00CC3D85">
        <w:rPr>
          <w:sz w:val="30"/>
          <w:szCs w:val="30"/>
        </w:rPr>
        <w:t>Температура метаморфічних про</w:t>
      </w:r>
      <w:r w:rsidR="004E0334">
        <w:rPr>
          <w:sz w:val="30"/>
          <w:szCs w:val="30"/>
        </w:rPr>
        <w:softHyphen/>
      </w:r>
      <w:r w:rsidRPr="00CC3D85">
        <w:rPr>
          <w:sz w:val="30"/>
          <w:szCs w:val="30"/>
        </w:rPr>
        <w:t>цесів 55</w:t>
      </w:r>
    </w:p>
    <w:p w:rsidR="00CC3D85" w:rsidRPr="00CC3D85" w:rsidRDefault="00CC3D85" w:rsidP="00CC3D85">
      <w:pPr>
        <w:jc w:val="both"/>
        <w:rPr>
          <w:sz w:val="30"/>
          <w:szCs w:val="30"/>
        </w:rPr>
      </w:pPr>
      <w:r w:rsidRPr="00CC3D85">
        <w:rPr>
          <w:sz w:val="30"/>
          <w:szCs w:val="30"/>
        </w:rPr>
        <w:t>Тепломасоперенос 151</w:t>
      </w:r>
    </w:p>
    <w:p w:rsidR="00CC3D85" w:rsidRPr="00CC3D85" w:rsidRDefault="00CC3D85" w:rsidP="00CC3D85">
      <w:pPr>
        <w:jc w:val="both"/>
        <w:rPr>
          <w:sz w:val="30"/>
          <w:szCs w:val="30"/>
        </w:rPr>
      </w:pPr>
      <w:r w:rsidRPr="00CC3D85">
        <w:rPr>
          <w:sz w:val="30"/>
          <w:szCs w:val="30"/>
        </w:rPr>
        <w:t>Терикон 185</w:t>
      </w:r>
    </w:p>
    <w:p w:rsidR="00CC3D85" w:rsidRPr="00CC3D85" w:rsidRDefault="00CC3D85" w:rsidP="00CC3D85">
      <w:pPr>
        <w:jc w:val="both"/>
        <w:rPr>
          <w:sz w:val="30"/>
          <w:szCs w:val="30"/>
        </w:rPr>
      </w:pPr>
      <w:r w:rsidRPr="00CC3D85">
        <w:rPr>
          <w:sz w:val="30"/>
          <w:szCs w:val="30"/>
        </w:rPr>
        <w:t>Техніко-економічна оцінка (ТЕО) 172</w:t>
      </w:r>
    </w:p>
    <w:p w:rsidR="00CC3D85" w:rsidRPr="00CC3D85" w:rsidRDefault="00CC3D85" w:rsidP="00CC3D85">
      <w:pPr>
        <w:jc w:val="both"/>
        <w:rPr>
          <w:sz w:val="30"/>
          <w:szCs w:val="30"/>
        </w:rPr>
      </w:pPr>
      <w:r w:rsidRPr="00CC3D85">
        <w:rPr>
          <w:sz w:val="30"/>
          <w:szCs w:val="30"/>
        </w:rPr>
        <w:t>Техносфера 188</w:t>
      </w:r>
    </w:p>
    <w:p w:rsidR="00CC3D85" w:rsidRPr="00CC3D85" w:rsidRDefault="00CC3D85" w:rsidP="00CC3D85">
      <w:pPr>
        <w:jc w:val="both"/>
        <w:rPr>
          <w:sz w:val="30"/>
          <w:szCs w:val="30"/>
        </w:rPr>
      </w:pPr>
      <w:r w:rsidRPr="00CC3D85">
        <w:rPr>
          <w:sz w:val="30"/>
          <w:szCs w:val="30"/>
        </w:rPr>
        <w:t>Тиск початку конденсації 132</w:t>
      </w:r>
    </w:p>
    <w:p w:rsidR="00CC3D85" w:rsidRPr="00CC3D85" w:rsidRDefault="00CC3D85" w:rsidP="00CC3D85">
      <w:pPr>
        <w:jc w:val="both"/>
        <w:rPr>
          <w:sz w:val="30"/>
          <w:szCs w:val="30"/>
        </w:rPr>
      </w:pPr>
      <w:r w:rsidRPr="00CC3D85">
        <w:rPr>
          <w:sz w:val="30"/>
          <w:szCs w:val="30"/>
        </w:rPr>
        <w:t>Титан 160</w:t>
      </w:r>
    </w:p>
    <w:p w:rsidR="00CC3D85" w:rsidRPr="00CC3D85" w:rsidRDefault="00CC3D85" w:rsidP="00CC3D85">
      <w:pPr>
        <w:jc w:val="both"/>
        <w:rPr>
          <w:sz w:val="30"/>
          <w:szCs w:val="30"/>
        </w:rPr>
      </w:pPr>
      <w:r w:rsidRPr="00CC3D85">
        <w:rPr>
          <w:sz w:val="30"/>
          <w:szCs w:val="30"/>
        </w:rPr>
        <w:t>Товщина водоносного горизонту 76</w:t>
      </w:r>
    </w:p>
    <w:p w:rsidR="00CC3D85" w:rsidRPr="00CC3D85" w:rsidRDefault="00CC3D85" w:rsidP="00CC3D85">
      <w:pPr>
        <w:jc w:val="both"/>
        <w:rPr>
          <w:sz w:val="30"/>
          <w:szCs w:val="30"/>
        </w:rPr>
      </w:pPr>
      <w:r w:rsidRPr="00CC3D85">
        <w:rPr>
          <w:sz w:val="30"/>
          <w:szCs w:val="30"/>
        </w:rPr>
        <w:tab/>
        <w:t>– пласта (шару) 92</w:t>
      </w:r>
    </w:p>
    <w:p w:rsidR="00CC3D85" w:rsidRPr="00CC3D85" w:rsidRDefault="00CC3D85" w:rsidP="00CC3D85">
      <w:pPr>
        <w:jc w:val="both"/>
        <w:rPr>
          <w:sz w:val="30"/>
          <w:szCs w:val="30"/>
        </w:rPr>
      </w:pPr>
      <w:r w:rsidRPr="00CC3D85">
        <w:rPr>
          <w:sz w:val="30"/>
          <w:szCs w:val="30"/>
        </w:rPr>
        <w:t>Топаз 28</w:t>
      </w:r>
    </w:p>
    <w:p w:rsidR="00CC3D85" w:rsidRPr="00CC3D85" w:rsidRDefault="00CC3D85" w:rsidP="00CC3D85">
      <w:pPr>
        <w:jc w:val="both"/>
        <w:rPr>
          <w:sz w:val="30"/>
          <w:szCs w:val="30"/>
        </w:rPr>
      </w:pPr>
      <w:r w:rsidRPr="00CC3D85">
        <w:rPr>
          <w:sz w:val="30"/>
          <w:szCs w:val="30"/>
        </w:rPr>
        <w:t>Торф 158</w:t>
      </w:r>
    </w:p>
    <w:p w:rsidR="00CC3D85" w:rsidRPr="00CC3D85" w:rsidRDefault="00CC3D85" w:rsidP="00CC3D85">
      <w:pPr>
        <w:jc w:val="both"/>
        <w:rPr>
          <w:sz w:val="30"/>
          <w:szCs w:val="30"/>
        </w:rPr>
      </w:pPr>
      <w:r w:rsidRPr="00CC3D85">
        <w:rPr>
          <w:sz w:val="30"/>
          <w:szCs w:val="30"/>
        </w:rPr>
        <w:t>Трансгресія морська 89</w:t>
      </w:r>
    </w:p>
    <w:p w:rsidR="00CC3D85" w:rsidRPr="00CC3D85" w:rsidRDefault="00CC3D85" w:rsidP="00CC3D85">
      <w:pPr>
        <w:jc w:val="both"/>
        <w:rPr>
          <w:sz w:val="30"/>
          <w:szCs w:val="30"/>
        </w:rPr>
      </w:pPr>
      <w:r w:rsidRPr="00CC3D85">
        <w:rPr>
          <w:sz w:val="30"/>
          <w:szCs w:val="30"/>
        </w:rPr>
        <w:t>Тріщини 98</w:t>
      </w:r>
    </w:p>
    <w:p w:rsidR="00CC3D85" w:rsidRPr="00CC3D85" w:rsidRDefault="00CC3D85" w:rsidP="00CC3D85">
      <w:pPr>
        <w:ind w:firstLine="708"/>
        <w:jc w:val="both"/>
        <w:rPr>
          <w:sz w:val="30"/>
          <w:szCs w:val="30"/>
        </w:rPr>
      </w:pPr>
      <w:r w:rsidRPr="00CC3D85">
        <w:rPr>
          <w:sz w:val="30"/>
          <w:szCs w:val="30"/>
        </w:rPr>
        <w:t>– відкриті 98</w:t>
      </w:r>
    </w:p>
    <w:p w:rsidR="00CC3D85" w:rsidRPr="00CC3D85" w:rsidRDefault="00CC3D85" w:rsidP="00CC3D85">
      <w:pPr>
        <w:ind w:firstLine="708"/>
        <w:jc w:val="both"/>
        <w:rPr>
          <w:sz w:val="30"/>
          <w:szCs w:val="30"/>
        </w:rPr>
      </w:pPr>
      <w:r w:rsidRPr="00CC3D85">
        <w:rPr>
          <w:sz w:val="30"/>
          <w:szCs w:val="30"/>
        </w:rPr>
        <w:t>– горизонтальні 98</w:t>
      </w:r>
    </w:p>
    <w:p w:rsidR="00CC3D85" w:rsidRPr="00CC3D85" w:rsidRDefault="00CC3D85" w:rsidP="00CC3D85">
      <w:pPr>
        <w:ind w:firstLine="708"/>
        <w:jc w:val="both"/>
        <w:rPr>
          <w:sz w:val="30"/>
          <w:szCs w:val="30"/>
        </w:rPr>
      </w:pPr>
      <w:r w:rsidRPr="00CC3D85">
        <w:rPr>
          <w:sz w:val="30"/>
          <w:szCs w:val="30"/>
        </w:rPr>
        <w:t>– екзогенні 98</w:t>
      </w:r>
    </w:p>
    <w:p w:rsidR="00CC3D85" w:rsidRPr="00CC3D85" w:rsidRDefault="00CC3D85" w:rsidP="00CC3D85">
      <w:pPr>
        <w:ind w:firstLine="708"/>
        <w:jc w:val="both"/>
        <w:rPr>
          <w:sz w:val="30"/>
          <w:szCs w:val="30"/>
        </w:rPr>
      </w:pPr>
      <w:r w:rsidRPr="00CC3D85">
        <w:rPr>
          <w:sz w:val="30"/>
          <w:szCs w:val="30"/>
        </w:rPr>
        <w:t>– ендогенні 98</w:t>
      </w:r>
    </w:p>
    <w:p w:rsidR="00CC3D85" w:rsidRPr="00CC3D85" w:rsidRDefault="00CC3D85" w:rsidP="00CC3D85">
      <w:pPr>
        <w:ind w:left="708"/>
        <w:jc w:val="both"/>
        <w:rPr>
          <w:sz w:val="30"/>
          <w:szCs w:val="30"/>
        </w:rPr>
      </w:pPr>
      <w:r w:rsidRPr="00CC3D85">
        <w:rPr>
          <w:sz w:val="30"/>
          <w:szCs w:val="30"/>
        </w:rPr>
        <w:t>– закриті 94</w:t>
      </w:r>
    </w:p>
    <w:p w:rsidR="00CC3D85" w:rsidRPr="00CC3D85" w:rsidRDefault="00CC3D85" w:rsidP="00CC3D85">
      <w:pPr>
        <w:ind w:left="708"/>
        <w:jc w:val="both"/>
        <w:rPr>
          <w:sz w:val="30"/>
          <w:szCs w:val="30"/>
        </w:rPr>
      </w:pPr>
      <w:r w:rsidRPr="00CC3D85">
        <w:rPr>
          <w:sz w:val="30"/>
          <w:szCs w:val="30"/>
        </w:rPr>
        <w:t>– крутопадаючі 98</w:t>
      </w:r>
    </w:p>
    <w:p w:rsidR="00CC3D85" w:rsidRPr="00CC3D85" w:rsidRDefault="00CC3D85" w:rsidP="00CC3D85">
      <w:pPr>
        <w:ind w:firstLine="708"/>
        <w:jc w:val="both"/>
        <w:rPr>
          <w:sz w:val="30"/>
          <w:szCs w:val="30"/>
        </w:rPr>
      </w:pPr>
      <w:r w:rsidRPr="00CC3D85">
        <w:rPr>
          <w:sz w:val="30"/>
          <w:szCs w:val="30"/>
        </w:rPr>
        <w:t>– похилопадаючі 98</w:t>
      </w:r>
    </w:p>
    <w:p w:rsidR="00CC3D85" w:rsidRPr="00CC3D85" w:rsidRDefault="00CC3D85" w:rsidP="00CC3D85">
      <w:pPr>
        <w:ind w:firstLine="708"/>
        <w:jc w:val="both"/>
        <w:rPr>
          <w:sz w:val="30"/>
          <w:szCs w:val="30"/>
        </w:rPr>
      </w:pPr>
      <w:r w:rsidRPr="00CC3D85">
        <w:rPr>
          <w:sz w:val="30"/>
          <w:szCs w:val="30"/>
        </w:rPr>
        <w:t>– сліпі 94</w:t>
      </w:r>
    </w:p>
    <w:p w:rsidR="00CC3D85" w:rsidRPr="00CC3D85" w:rsidRDefault="00CC3D85" w:rsidP="00CC3D85">
      <w:pPr>
        <w:jc w:val="both"/>
        <w:rPr>
          <w:sz w:val="30"/>
          <w:szCs w:val="30"/>
        </w:rPr>
      </w:pPr>
      <w:r w:rsidRPr="00CC3D85">
        <w:rPr>
          <w:sz w:val="30"/>
          <w:szCs w:val="30"/>
        </w:rPr>
        <w:t>Тріщинуватість 98</w:t>
      </w:r>
    </w:p>
    <w:p w:rsidR="00CC3D85" w:rsidRPr="00CC3D85" w:rsidRDefault="00CC3D85" w:rsidP="00CC3D85">
      <w:pPr>
        <w:jc w:val="both"/>
        <w:rPr>
          <w:sz w:val="30"/>
          <w:szCs w:val="30"/>
        </w:rPr>
      </w:pPr>
      <w:r w:rsidRPr="00CC3D85">
        <w:rPr>
          <w:sz w:val="30"/>
          <w:szCs w:val="30"/>
        </w:rPr>
        <w:t>Тропосфера 13</w:t>
      </w:r>
    </w:p>
    <w:p w:rsidR="00CC3D85" w:rsidRPr="00CC3D85" w:rsidRDefault="00CC3D85" w:rsidP="00CC3D85">
      <w:pPr>
        <w:jc w:val="both"/>
        <w:rPr>
          <w:sz w:val="30"/>
          <w:szCs w:val="30"/>
        </w:rPr>
      </w:pPr>
      <w:r w:rsidRPr="00CC3D85">
        <w:rPr>
          <w:sz w:val="30"/>
          <w:szCs w:val="30"/>
        </w:rPr>
        <w:t>Туф 54</w:t>
      </w:r>
    </w:p>
    <w:p w:rsidR="00CC3D85" w:rsidRPr="00CC3D85" w:rsidRDefault="00CC3D85" w:rsidP="00CC3D85">
      <w:pPr>
        <w:jc w:val="both"/>
        <w:rPr>
          <w:sz w:val="30"/>
          <w:szCs w:val="30"/>
        </w:rPr>
      </w:pPr>
      <w:r w:rsidRPr="00CC3D85">
        <w:rPr>
          <w:sz w:val="30"/>
          <w:szCs w:val="30"/>
        </w:rPr>
        <w:t>Туфобрекчія 54</w:t>
      </w:r>
    </w:p>
    <w:p w:rsidR="00CC3D85" w:rsidRPr="00CC3D85" w:rsidRDefault="00CC3D85" w:rsidP="00CC3D85">
      <w:pPr>
        <w:jc w:val="both"/>
        <w:rPr>
          <w:sz w:val="30"/>
          <w:szCs w:val="30"/>
        </w:rPr>
      </w:pPr>
      <w:r w:rsidRPr="00CC3D85">
        <w:rPr>
          <w:sz w:val="30"/>
          <w:szCs w:val="30"/>
        </w:rPr>
        <w:t>Туфоконгломерат 54</w:t>
      </w:r>
    </w:p>
    <w:p w:rsidR="00CC3D85" w:rsidRPr="00CC3D85" w:rsidRDefault="00CC3D85" w:rsidP="00CC3D85">
      <w:pPr>
        <w:jc w:val="both"/>
        <w:rPr>
          <w:sz w:val="30"/>
          <w:szCs w:val="30"/>
        </w:rPr>
      </w:pPr>
      <w:r w:rsidRPr="00CC3D85">
        <w:rPr>
          <w:sz w:val="30"/>
          <w:szCs w:val="30"/>
        </w:rPr>
        <w:t>Туфіт 54</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У</w:t>
      </w:r>
    </w:p>
    <w:p w:rsidR="00CC3D85" w:rsidRPr="00CC3D85" w:rsidRDefault="00CC3D85" w:rsidP="00CC3D85">
      <w:pPr>
        <w:jc w:val="both"/>
        <w:rPr>
          <w:sz w:val="30"/>
          <w:szCs w:val="30"/>
        </w:rPr>
      </w:pPr>
      <w:r w:rsidRPr="00CC3D85">
        <w:rPr>
          <w:sz w:val="30"/>
          <w:szCs w:val="30"/>
        </w:rPr>
        <w:t>Ультраметаморфізм 57</w:t>
      </w:r>
    </w:p>
    <w:p w:rsidR="00CC3D85" w:rsidRPr="00CC3D85" w:rsidRDefault="00CC3D85" w:rsidP="00CC3D85">
      <w:pPr>
        <w:ind w:firstLine="708"/>
        <w:jc w:val="both"/>
        <w:rPr>
          <w:sz w:val="30"/>
          <w:szCs w:val="30"/>
        </w:rPr>
      </w:pPr>
      <w:r w:rsidRPr="00CC3D85">
        <w:rPr>
          <w:sz w:val="30"/>
          <w:szCs w:val="30"/>
        </w:rPr>
        <w:t>– занурення 57</w:t>
      </w:r>
    </w:p>
    <w:p w:rsidR="00CC3D85" w:rsidRPr="00CC3D85" w:rsidRDefault="00CC3D85" w:rsidP="00CC3D85">
      <w:pPr>
        <w:ind w:firstLine="708"/>
        <w:jc w:val="both"/>
        <w:rPr>
          <w:sz w:val="30"/>
          <w:szCs w:val="30"/>
        </w:rPr>
      </w:pPr>
      <w:r w:rsidRPr="00CC3D85">
        <w:rPr>
          <w:sz w:val="30"/>
          <w:szCs w:val="30"/>
        </w:rPr>
        <w:t>– здіймання 58</w:t>
      </w:r>
    </w:p>
    <w:p w:rsidR="00CC3D85" w:rsidRPr="00CC3D85" w:rsidRDefault="00CC3D85" w:rsidP="00CC3D85">
      <w:pPr>
        <w:jc w:val="both"/>
        <w:rPr>
          <w:sz w:val="30"/>
          <w:szCs w:val="30"/>
        </w:rPr>
      </w:pPr>
      <w:r w:rsidRPr="00CC3D85">
        <w:rPr>
          <w:sz w:val="30"/>
          <w:szCs w:val="30"/>
        </w:rPr>
        <w:t>Уран 162</w:t>
      </w:r>
    </w:p>
    <w:p w:rsidR="00CC3D85" w:rsidRPr="00CC3D85" w:rsidRDefault="00CC3D85" w:rsidP="00CC3D85">
      <w:pPr>
        <w:jc w:val="both"/>
        <w:rPr>
          <w:sz w:val="30"/>
          <w:szCs w:val="30"/>
        </w:rPr>
      </w:pPr>
      <w:r w:rsidRPr="00CC3D85">
        <w:rPr>
          <w:sz w:val="30"/>
          <w:szCs w:val="30"/>
        </w:rPr>
        <w:t>Ущільнення (осаду) 48</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Ф</w:t>
      </w:r>
    </w:p>
    <w:p w:rsidR="00CC3D85" w:rsidRPr="00CC3D85" w:rsidRDefault="00CC3D85" w:rsidP="00CC3D85">
      <w:pPr>
        <w:jc w:val="both"/>
        <w:rPr>
          <w:sz w:val="30"/>
          <w:szCs w:val="30"/>
        </w:rPr>
      </w:pPr>
      <w:r w:rsidRPr="00CC3D85">
        <w:rPr>
          <w:sz w:val="30"/>
          <w:szCs w:val="30"/>
        </w:rPr>
        <w:t>Фаза тектонічна 119</w:t>
      </w:r>
    </w:p>
    <w:p w:rsidR="00CC3D85" w:rsidRPr="00CC3D85" w:rsidRDefault="00CC3D85" w:rsidP="00CC3D85">
      <w:pPr>
        <w:jc w:val="both"/>
        <w:rPr>
          <w:sz w:val="30"/>
          <w:szCs w:val="30"/>
        </w:rPr>
      </w:pPr>
      <w:r w:rsidRPr="00CC3D85">
        <w:rPr>
          <w:sz w:val="30"/>
          <w:szCs w:val="30"/>
        </w:rPr>
        <w:t>Фанерозой 104</w:t>
      </w:r>
    </w:p>
    <w:p w:rsidR="00CC3D85" w:rsidRPr="00CC3D85" w:rsidRDefault="00CC3D85" w:rsidP="00CC3D85">
      <w:pPr>
        <w:jc w:val="both"/>
        <w:rPr>
          <w:sz w:val="30"/>
          <w:szCs w:val="30"/>
        </w:rPr>
      </w:pPr>
      <w:r w:rsidRPr="00CC3D85">
        <w:rPr>
          <w:sz w:val="30"/>
          <w:szCs w:val="30"/>
        </w:rPr>
        <w:t>Фації 49</w:t>
      </w:r>
    </w:p>
    <w:p w:rsidR="00CC3D85" w:rsidRPr="00CC3D85" w:rsidRDefault="00CC3D85" w:rsidP="00CC3D85">
      <w:pPr>
        <w:ind w:firstLine="708"/>
        <w:jc w:val="both"/>
        <w:rPr>
          <w:sz w:val="30"/>
          <w:szCs w:val="30"/>
        </w:rPr>
      </w:pPr>
      <w:r w:rsidRPr="00CC3D85">
        <w:rPr>
          <w:sz w:val="30"/>
          <w:szCs w:val="30"/>
        </w:rPr>
        <w:t>– глибоководні 49</w:t>
      </w:r>
    </w:p>
    <w:p w:rsidR="00CC3D85" w:rsidRPr="00CC3D85" w:rsidRDefault="00CC3D85" w:rsidP="00CC3D85">
      <w:pPr>
        <w:ind w:firstLine="708"/>
        <w:jc w:val="both"/>
        <w:rPr>
          <w:sz w:val="30"/>
          <w:szCs w:val="30"/>
        </w:rPr>
      </w:pPr>
      <w:r w:rsidRPr="00CC3D85">
        <w:rPr>
          <w:sz w:val="30"/>
          <w:szCs w:val="30"/>
        </w:rPr>
        <w:t>– дуже глибоководні 49</w:t>
      </w:r>
    </w:p>
    <w:p w:rsidR="00CC3D85" w:rsidRPr="00CC3D85" w:rsidRDefault="00CC3D85" w:rsidP="00CC3D85">
      <w:pPr>
        <w:ind w:firstLine="708"/>
        <w:jc w:val="both"/>
        <w:rPr>
          <w:sz w:val="30"/>
          <w:szCs w:val="30"/>
        </w:rPr>
      </w:pPr>
      <w:r w:rsidRPr="00CC3D85">
        <w:rPr>
          <w:sz w:val="30"/>
          <w:szCs w:val="30"/>
        </w:rPr>
        <w:t>– континентальні 49</w:t>
      </w:r>
    </w:p>
    <w:p w:rsidR="00CC3D85" w:rsidRPr="00CC3D85" w:rsidRDefault="00CC3D85" w:rsidP="00CC3D85">
      <w:pPr>
        <w:ind w:left="708"/>
        <w:jc w:val="both"/>
        <w:rPr>
          <w:sz w:val="30"/>
          <w:szCs w:val="30"/>
        </w:rPr>
      </w:pPr>
      <w:r w:rsidRPr="00CC3D85">
        <w:rPr>
          <w:sz w:val="30"/>
          <w:szCs w:val="30"/>
        </w:rPr>
        <w:t>– континентальних водой-мищ 49, 50</w:t>
      </w:r>
    </w:p>
    <w:p w:rsidR="00CC3D85" w:rsidRPr="00CC3D85" w:rsidRDefault="00CC3D85" w:rsidP="00CC3D85">
      <w:pPr>
        <w:ind w:firstLine="708"/>
        <w:jc w:val="both"/>
        <w:rPr>
          <w:sz w:val="30"/>
          <w:szCs w:val="30"/>
        </w:rPr>
      </w:pPr>
      <w:r w:rsidRPr="00CC3D85">
        <w:rPr>
          <w:sz w:val="30"/>
          <w:szCs w:val="30"/>
        </w:rPr>
        <w:t>– лагунні 49</w:t>
      </w:r>
    </w:p>
    <w:p w:rsidR="00CC3D85" w:rsidRPr="00CC3D85" w:rsidRDefault="00CC3D85" w:rsidP="00CC3D85">
      <w:pPr>
        <w:ind w:firstLine="708"/>
        <w:jc w:val="both"/>
        <w:rPr>
          <w:sz w:val="30"/>
          <w:szCs w:val="30"/>
        </w:rPr>
      </w:pPr>
      <w:r w:rsidRPr="00CC3D85">
        <w:rPr>
          <w:sz w:val="30"/>
          <w:szCs w:val="30"/>
        </w:rPr>
        <w:t>– мілководні 49</w:t>
      </w:r>
    </w:p>
    <w:p w:rsidR="00CC3D85" w:rsidRPr="00CC3D85" w:rsidRDefault="00CC3D85" w:rsidP="00CC3D85">
      <w:pPr>
        <w:ind w:firstLine="708"/>
        <w:jc w:val="both"/>
        <w:rPr>
          <w:sz w:val="30"/>
          <w:szCs w:val="30"/>
        </w:rPr>
      </w:pPr>
      <w:r w:rsidRPr="00CC3D85">
        <w:rPr>
          <w:sz w:val="30"/>
          <w:szCs w:val="30"/>
        </w:rPr>
        <w:t>– морські 49</w:t>
      </w:r>
    </w:p>
    <w:p w:rsidR="00CC3D85" w:rsidRPr="00CC3D85" w:rsidRDefault="00CC3D85" w:rsidP="00CC3D85">
      <w:pPr>
        <w:ind w:firstLine="708"/>
        <w:jc w:val="both"/>
        <w:rPr>
          <w:sz w:val="30"/>
          <w:szCs w:val="30"/>
        </w:rPr>
      </w:pPr>
      <w:r w:rsidRPr="00CC3D85">
        <w:rPr>
          <w:sz w:val="30"/>
          <w:szCs w:val="30"/>
        </w:rPr>
        <w:t>– наземні 49</w:t>
      </w:r>
    </w:p>
    <w:p w:rsidR="00CC3D85" w:rsidRPr="00CC3D85" w:rsidRDefault="00CC3D85" w:rsidP="00CC3D85">
      <w:pPr>
        <w:ind w:firstLine="708"/>
        <w:jc w:val="both"/>
        <w:rPr>
          <w:sz w:val="30"/>
          <w:szCs w:val="30"/>
        </w:rPr>
      </w:pPr>
      <w:r w:rsidRPr="00CC3D85">
        <w:rPr>
          <w:sz w:val="30"/>
          <w:szCs w:val="30"/>
        </w:rPr>
        <w:t>– озер і болот 50</w:t>
      </w:r>
    </w:p>
    <w:p w:rsidR="00CC3D85" w:rsidRPr="00CC3D85" w:rsidRDefault="00CC3D85" w:rsidP="00CC3D85">
      <w:pPr>
        <w:ind w:firstLine="708"/>
        <w:jc w:val="both"/>
        <w:rPr>
          <w:sz w:val="30"/>
          <w:szCs w:val="30"/>
        </w:rPr>
      </w:pPr>
      <w:r w:rsidRPr="00CC3D85">
        <w:rPr>
          <w:sz w:val="30"/>
          <w:szCs w:val="30"/>
        </w:rPr>
        <w:t>– помірно-глибоководні 49</w:t>
      </w:r>
    </w:p>
    <w:p w:rsidR="00CC3D85" w:rsidRPr="00CC3D85" w:rsidRDefault="00CC3D85" w:rsidP="00CC3D85">
      <w:pPr>
        <w:ind w:firstLine="708"/>
        <w:jc w:val="both"/>
        <w:rPr>
          <w:sz w:val="30"/>
          <w:szCs w:val="30"/>
        </w:rPr>
      </w:pPr>
      <w:r w:rsidRPr="00CC3D85">
        <w:rPr>
          <w:sz w:val="30"/>
          <w:szCs w:val="30"/>
        </w:rPr>
        <w:t>– прибережні 49</w:t>
      </w:r>
    </w:p>
    <w:p w:rsidR="00CC3D85" w:rsidRPr="00CC3D85" w:rsidRDefault="00CC3D85" w:rsidP="00CC3D85">
      <w:pPr>
        <w:ind w:firstLine="708"/>
        <w:jc w:val="both"/>
        <w:rPr>
          <w:sz w:val="30"/>
          <w:szCs w:val="30"/>
        </w:rPr>
      </w:pPr>
      <w:r w:rsidRPr="00CC3D85">
        <w:rPr>
          <w:sz w:val="30"/>
          <w:szCs w:val="30"/>
        </w:rPr>
        <w:t>– річкові 50</w:t>
      </w:r>
    </w:p>
    <w:p w:rsidR="00CC3D85" w:rsidRPr="00CC3D85" w:rsidRDefault="00CC3D85" w:rsidP="00CC3D85">
      <w:pPr>
        <w:jc w:val="both"/>
        <w:rPr>
          <w:sz w:val="30"/>
          <w:szCs w:val="30"/>
        </w:rPr>
      </w:pPr>
      <w:r w:rsidRPr="00CC3D85">
        <w:rPr>
          <w:sz w:val="30"/>
          <w:szCs w:val="30"/>
        </w:rPr>
        <w:t>Філіти 60</w:t>
      </w:r>
    </w:p>
    <w:p w:rsidR="00CC3D85" w:rsidRPr="00CC3D85" w:rsidRDefault="00CC3D85" w:rsidP="00CC3D85">
      <w:pPr>
        <w:jc w:val="both"/>
        <w:rPr>
          <w:sz w:val="30"/>
          <w:szCs w:val="30"/>
        </w:rPr>
      </w:pPr>
      <w:r w:rsidRPr="00CC3D85">
        <w:rPr>
          <w:sz w:val="30"/>
          <w:szCs w:val="30"/>
        </w:rPr>
        <w:t>Фільтрація ламінарна 74</w:t>
      </w:r>
    </w:p>
    <w:p w:rsidR="00CC3D85" w:rsidRPr="00CC3D85" w:rsidRDefault="00CC3D85" w:rsidP="00CC3D85">
      <w:pPr>
        <w:ind w:firstLine="708"/>
        <w:jc w:val="both"/>
        <w:rPr>
          <w:sz w:val="30"/>
          <w:szCs w:val="30"/>
        </w:rPr>
      </w:pPr>
      <w:r w:rsidRPr="00CC3D85">
        <w:rPr>
          <w:sz w:val="30"/>
          <w:szCs w:val="30"/>
        </w:rPr>
        <w:t>– турбулентна 74</w:t>
      </w:r>
    </w:p>
    <w:p w:rsidR="00CC3D85" w:rsidRPr="00CC3D85" w:rsidRDefault="00CC3D85" w:rsidP="00CC3D85">
      <w:pPr>
        <w:jc w:val="both"/>
        <w:rPr>
          <w:sz w:val="30"/>
          <w:szCs w:val="30"/>
        </w:rPr>
      </w:pPr>
      <w:r w:rsidRPr="00CC3D85">
        <w:rPr>
          <w:sz w:val="30"/>
          <w:szCs w:val="30"/>
        </w:rPr>
        <w:t>Флексура 96</w:t>
      </w:r>
    </w:p>
    <w:p w:rsidR="00CC3D85" w:rsidRPr="00CC3D85" w:rsidRDefault="00CC3D85" w:rsidP="00CC3D85">
      <w:pPr>
        <w:jc w:val="both"/>
        <w:rPr>
          <w:sz w:val="30"/>
          <w:szCs w:val="30"/>
        </w:rPr>
      </w:pPr>
      <w:r w:rsidRPr="00CC3D85">
        <w:rPr>
          <w:sz w:val="30"/>
          <w:szCs w:val="30"/>
        </w:rPr>
        <w:t>Флогопіт 29</w:t>
      </w:r>
    </w:p>
    <w:p w:rsidR="00CC3D85" w:rsidRPr="00CC3D85" w:rsidRDefault="00CC3D85" w:rsidP="00CC3D85">
      <w:pPr>
        <w:jc w:val="both"/>
        <w:rPr>
          <w:sz w:val="30"/>
          <w:szCs w:val="30"/>
        </w:rPr>
      </w:pPr>
      <w:r w:rsidRPr="00CC3D85">
        <w:rPr>
          <w:sz w:val="30"/>
          <w:szCs w:val="30"/>
        </w:rPr>
        <w:t>Флюїдотрив 74</w:t>
      </w:r>
    </w:p>
    <w:p w:rsidR="00CC3D85" w:rsidRPr="00CC3D85" w:rsidRDefault="00CC3D85" w:rsidP="00CC3D85">
      <w:pPr>
        <w:jc w:val="both"/>
        <w:rPr>
          <w:sz w:val="30"/>
          <w:szCs w:val="30"/>
        </w:rPr>
      </w:pPr>
      <w:r w:rsidRPr="00CC3D85">
        <w:rPr>
          <w:sz w:val="30"/>
          <w:szCs w:val="30"/>
        </w:rPr>
        <w:t>Флюорит (плавіковий шпат) 27, 163</w:t>
      </w:r>
    </w:p>
    <w:p w:rsidR="00CC3D85" w:rsidRPr="00CC3D85" w:rsidRDefault="00CC3D85" w:rsidP="00CC3D85">
      <w:pPr>
        <w:jc w:val="both"/>
        <w:rPr>
          <w:sz w:val="30"/>
          <w:szCs w:val="30"/>
        </w:rPr>
      </w:pPr>
      <w:r w:rsidRPr="00CC3D85">
        <w:rPr>
          <w:sz w:val="30"/>
          <w:szCs w:val="30"/>
        </w:rPr>
        <w:t>Форма залягання гірських порід 30, 92</w:t>
      </w:r>
    </w:p>
    <w:p w:rsidR="00CC3D85" w:rsidRPr="00CC3D85" w:rsidRDefault="00CC3D85" w:rsidP="00CC3D85">
      <w:pPr>
        <w:jc w:val="both"/>
        <w:rPr>
          <w:sz w:val="30"/>
          <w:szCs w:val="30"/>
        </w:rPr>
      </w:pPr>
      <w:r w:rsidRPr="00CC3D85">
        <w:rPr>
          <w:sz w:val="30"/>
          <w:szCs w:val="30"/>
        </w:rPr>
        <w:tab/>
        <w:t>– первинна (непорушна) 92</w:t>
      </w:r>
    </w:p>
    <w:p w:rsidR="00CC3D85" w:rsidRPr="00CC3D85" w:rsidRDefault="00CC3D85" w:rsidP="00CC3D85">
      <w:pPr>
        <w:jc w:val="both"/>
        <w:rPr>
          <w:sz w:val="30"/>
          <w:szCs w:val="30"/>
        </w:rPr>
      </w:pPr>
      <w:r w:rsidRPr="00CC3D85">
        <w:rPr>
          <w:sz w:val="30"/>
          <w:szCs w:val="30"/>
        </w:rPr>
        <w:t>Формації 50</w:t>
      </w:r>
    </w:p>
    <w:p w:rsidR="00CC3D85" w:rsidRPr="00CC3D85" w:rsidRDefault="00CC3D85" w:rsidP="00CC3D85">
      <w:pPr>
        <w:ind w:firstLine="708"/>
        <w:jc w:val="both"/>
        <w:rPr>
          <w:sz w:val="30"/>
          <w:szCs w:val="30"/>
        </w:rPr>
      </w:pPr>
      <w:r w:rsidRPr="00CC3D85">
        <w:rPr>
          <w:sz w:val="30"/>
          <w:szCs w:val="30"/>
        </w:rPr>
        <w:t>– вугленосні 50</w:t>
      </w:r>
    </w:p>
    <w:p w:rsidR="00CC3D85" w:rsidRPr="00CC3D85" w:rsidRDefault="00CC3D85" w:rsidP="00CC3D85">
      <w:pPr>
        <w:ind w:firstLine="708"/>
        <w:jc w:val="both"/>
        <w:rPr>
          <w:sz w:val="30"/>
          <w:szCs w:val="30"/>
        </w:rPr>
      </w:pPr>
      <w:r w:rsidRPr="00CC3D85">
        <w:rPr>
          <w:sz w:val="30"/>
          <w:szCs w:val="30"/>
        </w:rPr>
        <w:t>– галогенні (соленосні) 50</w:t>
      </w:r>
    </w:p>
    <w:p w:rsidR="00CC3D85" w:rsidRPr="00CC3D85" w:rsidRDefault="00CC3D85" w:rsidP="00CC3D85">
      <w:pPr>
        <w:ind w:firstLine="708"/>
        <w:jc w:val="both"/>
        <w:rPr>
          <w:sz w:val="30"/>
          <w:szCs w:val="30"/>
        </w:rPr>
      </w:pPr>
      <w:r w:rsidRPr="00CC3D85">
        <w:rPr>
          <w:sz w:val="30"/>
          <w:szCs w:val="30"/>
        </w:rPr>
        <w:t>– червоноколірних порід 50</w:t>
      </w:r>
    </w:p>
    <w:p w:rsidR="00CC3D85" w:rsidRPr="00CC3D85" w:rsidRDefault="00CC3D85" w:rsidP="00CC3D85">
      <w:pPr>
        <w:jc w:val="both"/>
        <w:rPr>
          <w:sz w:val="30"/>
          <w:szCs w:val="30"/>
        </w:rPr>
      </w:pPr>
      <w:r w:rsidRPr="00CC3D85">
        <w:rPr>
          <w:sz w:val="30"/>
          <w:szCs w:val="30"/>
        </w:rPr>
        <w:t>Фосфати 28</w:t>
      </w:r>
    </w:p>
    <w:p w:rsidR="00CC3D85" w:rsidRPr="00CC3D85" w:rsidRDefault="00CC3D85" w:rsidP="00CC3D85">
      <w:pPr>
        <w:jc w:val="both"/>
        <w:rPr>
          <w:sz w:val="30"/>
          <w:szCs w:val="30"/>
        </w:rPr>
      </w:pPr>
      <w:r w:rsidRPr="00CC3D85">
        <w:rPr>
          <w:sz w:val="30"/>
          <w:szCs w:val="30"/>
        </w:rPr>
        <w:t>Фосфорити 28, 53, 163</w:t>
      </w:r>
    </w:p>
    <w:p w:rsidR="00CC3D85" w:rsidRPr="00CC3D85" w:rsidRDefault="00CC3D85" w:rsidP="00CC3D85">
      <w:pPr>
        <w:jc w:val="both"/>
        <w:rPr>
          <w:sz w:val="30"/>
          <w:szCs w:val="30"/>
        </w:rPr>
      </w:pPr>
      <w:r w:rsidRPr="00CC3D85">
        <w:rPr>
          <w:sz w:val="30"/>
          <w:szCs w:val="30"/>
        </w:rPr>
        <w:t>Фумароли 40</w:t>
      </w:r>
    </w:p>
    <w:p w:rsidR="00CC3D85" w:rsidRPr="00CC3D85" w:rsidRDefault="00CC3D85" w:rsidP="00CC3D85">
      <w:pPr>
        <w:jc w:val="both"/>
        <w:rPr>
          <w:sz w:val="30"/>
          <w:szCs w:val="30"/>
        </w:rPr>
      </w:pPr>
      <w:r w:rsidRPr="00CC3D85">
        <w:rPr>
          <w:sz w:val="30"/>
          <w:szCs w:val="30"/>
        </w:rPr>
        <w:t>Фундамент докембрійський 116</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Х</w:t>
      </w:r>
    </w:p>
    <w:p w:rsidR="00CC3D85" w:rsidRPr="00CC3D85" w:rsidRDefault="00CC3D85" w:rsidP="00CC3D85">
      <w:pPr>
        <w:jc w:val="both"/>
        <w:rPr>
          <w:sz w:val="30"/>
          <w:szCs w:val="30"/>
        </w:rPr>
      </w:pPr>
      <w:r w:rsidRPr="00CC3D85">
        <w:rPr>
          <w:sz w:val="30"/>
          <w:szCs w:val="30"/>
        </w:rPr>
        <w:t>Халькопірит (мідний колчедан) 24</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Ч</w:t>
      </w:r>
    </w:p>
    <w:p w:rsidR="00CC3D85" w:rsidRPr="00CC3D85" w:rsidRDefault="00CC3D85" w:rsidP="00CC3D85">
      <w:pPr>
        <w:jc w:val="both"/>
        <w:rPr>
          <w:sz w:val="30"/>
          <w:szCs w:val="30"/>
        </w:rPr>
      </w:pPr>
      <w:r w:rsidRPr="00CC3D85">
        <w:rPr>
          <w:sz w:val="30"/>
          <w:szCs w:val="30"/>
        </w:rPr>
        <w:t>Чохол осадовий 115, 116</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Ш</w:t>
      </w:r>
    </w:p>
    <w:p w:rsidR="00CC3D85" w:rsidRPr="00CC3D85" w:rsidRDefault="00CC3D85" w:rsidP="00CC3D85">
      <w:pPr>
        <w:jc w:val="both"/>
        <w:rPr>
          <w:sz w:val="30"/>
          <w:szCs w:val="30"/>
        </w:rPr>
      </w:pPr>
      <w:r w:rsidRPr="00CC3D85">
        <w:rPr>
          <w:sz w:val="30"/>
          <w:szCs w:val="30"/>
        </w:rPr>
        <w:t>Шарнір складки 95</w:t>
      </w:r>
    </w:p>
    <w:p w:rsidR="00CC3D85" w:rsidRPr="00CC3D85" w:rsidRDefault="00CC3D85" w:rsidP="00CC3D85">
      <w:pPr>
        <w:jc w:val="both"/>
        <w:rPr>
          <w:sz w:val="30"/>
          <w:szCs w:val="30"/>
        </w:rPr>
      </w:pPr>
      <w:r w:rsidRPr="00CC3D85">
        <w:rPr>
          <w:sz w:val="30"/>
          <w:szCs w:val="30"/>
        </w:rPr>
        <w:t>Ширина складки 96</w:t>
      </w:r>
    </w:p>
    <w:p w:rsidR="00CC3D85" w:rsidRPr="00CC3D85" w:rsidRDefault="00CC3D85" w:rsidP="00CC3D85">
      <w:pPr>
        <w:jc w:val="both"/>
        <w:rPr>
          <w:sz w:val="30"/>
          <w:szCs w:val="30"/>
        </w:rPr>
      </w:pPr>
      <w:r w:rsidRPr="00CC3D85">
        <w:rPr>
          <w:sz w:val="30"/>
          <w:szCs w:val="30"/>
        </w:rPr>
        <w:t>Шкала геохронологічна 103, 104</w:t>
      </w:r>
    </w:p>
    <w:p w:rsidR="00CC3D85" w:rsidRPr="00CC3D85" w:rsidRDefault="00CC3D85" w:rsidP="00CC3D85">
      <w:pPr>
        <w:ind w:firstLine="708"/>
        <w:jc w:val="both"/>
        <w:rPr>
          <w:sz w:val="30"/>
          <w:szCs w:val="30"/>
        </w:rPr>
      </w:pPr>
      <w:r w:rsidRPr="00CC3D85">
        <w:rPr>
          <w:sz w:val="30"/>
          <w:szCs w:val="30"/>
        </w:rPr>
        <w:t>– стратиграфічна 103</w:t>
      </w:r>
    </w:p>
    <w:p w:rsidR="00CC3D85" w:rsidRPr="00CC3D85" w:rsidRDefault="00CC3D85" w:rsidP="00CC3D85">
      <w:pPr>
        <w:jc w:val="both"/>
        <w:rPr>
          <w:sz w:val="30"/>
          <w:szCs w:val="30"/>
        </w:rPr>
      </w:pPr>
      <w:r w:rsidRPr="00CC3D85">
        <w:rPr>
          <w:sz w:val="30"/>
          <w:szCs w:val="30"/>
        </w:rPr>
        <w:tab/>
        <w:t>– твердості (Мооса) 22</w:t>
      </w:r>
    </w:p>
    <w:p w:rsidR="00CC3D85" w:rsidRPr="00CC3D85" w:rsidRDefault="00CC3D85" w:rsidP="00CC3D85">
      <w:pPr>
        <w:jc w:val="both"/>
        <w:rPr>
          <w:sz w:val="30"/>
          <w:szCs w:val="30"/>
        </w:rPr>
      </w:pPr>
      <w:r w:rsidRPr="00CC3D85">
        <w:rPr>
          <w:sz w:val="30"/>
          <w:szCs w:val="30"/>
        </w:rPr>
        <w:t>Шток 35, 44</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Щ</w:t>
      </w:r>
    </w:p>
    <w:p w:rsidR="00CC3D85" w:rsidRPr="00CC3D85" w:rsidRDefault="00CC3D85" w:rsidP="00CC3D85">
      <w:pPr>
        <w:jc w:val="both"/>
        <w:rPr>
          <w:sz w:val="30"/>
          <w:szCs w:val="30"/>
        </w:rPr>
      </w:pPr>
      <w:r w:rsidRPr="00CC3D85">
        <w:rPr>
          <w:sz w:val="30"/>
          <w:szCs w:val="30"/>
        </w:rPr>
        <w:t>Щебінь 51</w:t>
      </w:r>
    </w:p>
    <w:p w:rsidR="00CC3D85" w:rsidRPr="00CC3D85" w:rsidRDefault="00CC3D85" w:rsidP="00CC3D85">
      <w:pPr>
        <w:jc w:val="both"/>
        <w:rPr>
          <w:sz w:val="30"/>
          <w:szCs w:val="30"/>
        </w:rPr>
      </w:pPr>
      <w:r w:rsidRPr="00CC3D85">
        <w:rPr>
          <w:sz w:val="30"/>
          <w:szCs w:val="30"/>
        </w:rPr>
        <w:t>Щит Український кристалічний 113, 114</w:t>
      </w:r>
    </w:p>
    <w:p w:rsidR="00CC3D85" w:rsidRPr="002E0B08" w:rsidRDefault="002E0B08" w:rsidP="002E0B08">
      <w:pPr>
        <w:jc w:val="center"/>
        <w:rPr>
          <w:b/>
          <w:sz w:val="30"/>
          <w:szCs w:val="30"/>
        </w:rPr>
      </w:pPr>
      <w:r w:rsidRPr="002E0B08">
        <w:rPr>
          <w:b/>
          <w:sz w:val="30"/>
          <w:szCs w:val="30"/>
        </w:rPr>
        <w:t>Ю</w:t>
      </w:r>
    </w:p>
    <w:p w:rsidR="00CC3D85" w:rsidRPr="00CC3D85" w:rsidRDefault="00CC3D85" w:rsidP="00CC3D85">
      <w:pPr>
        <w:jc w:val="both"/>
        <w:rPr>
          <w:sz w:val="30"/>
          <w:szCs w:val="30"/>
        </w:rPr>
      </w:pPr>
      <w:r w:rsidRPr="00CC3D85">
        <w:rPr>
          <w:sz w:val="30"/>
          <w:szCs w:val="30"/>
        </w:rPr>
        <w:t>Юра 118, 121</w:t>
      </w:r>
    </w:p>
    <w:p w:rsidR="00CC3D85" w:rsidRPr="00CC3D85" w:rsidRDefault="00CC3D85" w:rsidP="00CC3D85">
      <w:pPr>
        <w:jc w:val="both"/>
        <w:rPr>
          <w:sz w:val="30"/>
          <w:szCs w:val="30"/>
        </w:rPr>
      </w:pPr>
      <w:r w:rsidRPr="00CC3D85">
        <w:rPr>
          <w:sz w:val="30"/>
          <w:szCs w:val="30"/>
        </w:rPr>
        <w:tab/>
        <w:t>– верхня 121</w:t>
      </w:r>
    </w:p>
    <w:p w:rsidR="00CC3D85" w:rsidRPr="00CC3D85" w:rsidRDefault="00CC3D85" w:rsidP="00CC3D85">
      <w:pPr>
        <w:ind w:firstLine="708"/>
        <w:jc w:val="both"/>
        <w:rPr>
          <w:sz w:val="30"/>
          <w:szCs w:val="30"/>
        </w:rPr>
      </w:pPr>
      <w:r w:rsidRPr="00CC3D85">
        <w:rPr>
          <w:sz w:val="30"/>
          <w:szCs w:val="30"/>
        </w:rPr>
        <w:t>– нижня 121</w:t>
      </w:r>
    </w:p>
    <w:p w:rsidR="00CC3D85" w:rsidRPr="00CC3D85" w:rsidRDefault="00CC3D85" w:rsidP="00CC3D85">
      <w:pPr>
        <w:jc w:val="both"/>
        <w:rPr>
          <w:sz w:val="30"/>
          <w:szCs w:val="30"/>
        </w:rPr>
      </w:pPr>
      <w:r w:rsidRPr="00CC3D85">
        <w:rPr>
          <w:sz w:val="30"/>
          <w:szCs w:val="30"/>
        </w:rPr>
        <w:tab/>
        <w:t>– середня 121</w:t>
      </w:r>
    </w:p>
    <w:p w:rsidR="00CC3D85" w:rsidRPr="00CC3D85" w:rsidRDefault="00CC3D85" w:rsidP="00CC3D85">
      <w:pPr>
        <w:jc w:val="both"/>
        <w:rPr>
          <w:sz w:val="30"/>
          <w:szCs w:val="30"/>
        </w:rPr>
      </w:pPr>
    </w:p>
    <w:p w:rsidR="00CC3D85" w:rsidRPr="002E0B08" w:rsidRDefault="002E0B08" w:rsidP="002E0B08">
      <w:pPr>
        <w:jc w:val="center"/>
        <w:rPr>
          <w:b/>
          <w:sz w:val="32"/>
          <w:szCs w:val="32"/>
        </w:rPr>
      </w:pPr>
      <w:r>
        <w:rPr>
          <w:b/>
          <w:sz w:val="32"/>
          <w:szCs w:val="32"/>
        </w:rPr>
        <w:t>Я</w:t>
      </w:r>
    </w:p>
    <w:p w:rsidR="00CC3D85" w:rsidRPr="00CC3D85" w:rsidRDefault="00CC3D85" w:rsidP="00CC3D85">
      <w:pPr>
        <w:jc w:val="both"/>
        <w:rPr>
          <w:sz w:val="30"/>
          <w:szCs w:val="30"/>
        </w:rPr>
      </w:pPr>
      <w:r w:rsidRPr="00CC3D85">
        <w:rPr>
          <w:sz w:val="30"/>
          <w:szCs w:val="30"/>
        </w:rPr>
        <w:t>Явища поствулканічні 40</w:t>
      </w:r>
    </w:p>
    <w:p w:rsidR="00CC3D85" w:rsidRPr="00CC3D85" w:rsidRDefault="00CC3D85" w:rsidP="00CC3D85">
      <w:pPr>
        <w:jc w:val="both"/>
        <w:rPr>
          <w:sz w:val="30"/>
          <w:szCs w:val="30"/>
        </w:rPr>
      </w:pPr>
      <w:r w:rsidRPr="00CC3D85">
        <w:rPr>
          <w:sz w:val="30"/>
          <w:szCs w:val="30"/>
        </w:rPr>
        <w:t>Ядро земне 15</w:t>
      </w:r>
    </w:p>
    <w:p w:rsidR="00CC3D85" w:rsidRPr="00CC3D85" w:rsidRDefault="00CC3D85" w:rsidP="00CC3D85">
      <w:pPr>
        <w:ind w:firstLine="708"/>
        <w:rPr>
          <w:sz w:val="30"/>
          <w:szCs w:val="30"/>
        </w:rPr>
      </w:pPr>
      <w:r w:rsidRPr="00CC3D85">
        <w:rPr>
          <w:sz w:val="30"/>
          <w:szCs w:val="30"/>
        </w:rPr>
        <w:t>– складки 95</w:t>
      </w:r>
    </w:p>
    <w:p w:rsidR="00CC3D85" w:rsidRPr="00CC3D85" w:rsidRDefault="00CC3D85" w:rsidP="00CC3D85">
      <w:pPr>
        <w:jc w:val="both"/>
        <w:rPr>
          <w:sz w:val="30"/>
          <w:szCs w:val="30"/>
        </w:rPr>
      </w:pPr>
      <w:r w:rsidRPr="00CC3D85">
        <w:rPr>
          <w:sz w:val="30"/>
          <w:szCs w:val="30"/>
        </w:rPr>
        <w:t>Ярус асельський 117</w:t>
      </w:r>
    </w:p>
    <w:p w:rsidR="00CC3D85" w:rsidRPr="00CC3D85" w:rsidRDefault="00CC3D85" w:rsidP="00CC3D85">
      <w:pPr>
        <w:jc w:val="both"/>
        <w:rPr>
          <w:sz w:val="30"/>
          <w:szCs w:val="30"/>
        </w:rPr>
      </w:pPr>
      <w:r w:rsidRPr="00CC3D85">
        <w:rPr>
          <w:sz w:val="30"/>
          <w:szCs w:val="30"/>
        </w:rPr>
        <w:tab/>
        <w:t>– байоський 118</w:t>
      </w:r>
    </w:p>
    <w:p w:rsidR="00CC3D85" w:rsidRPr="00CC3D85" w:rsidRDefault="00CC3D85" w:rsidP="00CC3D85">
      <w:pPr>
        <w:jc w:val="both"/>
        <w:rPr>
          <w:sz w:val="30"/>
          <w:szCs w:val="30"/>
        </w:rPr>
      </w:pPr>
      <w:r w:rsidRPr="00CC3D85">
        <w:rPr>
          <w:sz w:val="30"/>
          <w:szCs w:val="30"/>
        </w:rPr>
        <w:tab/>
        <w:t>– батський 102</w:t>
      </w:r>
    </w:p>
    <w:p w:rsidR="00CC3D85" w:rsidRPr="00CC3D85" w:rsidRDefault="00CC3D85" w:rsidP="00CC3D85">
      <w:pPr>
        <w:ind w:firstLine="708"/>
        <w:jc w:val="both"/>
        <w:rPr>
          <w:sz w:val="30"/>
          <w:szCs w:val="30"/>
        </w:rPr>
      </w:pPr>
      <w:r w:rsidRPr="00CC3D85">
        <w:rPr>
          <w:sz w:val="30"/>
          <w:szCs w:val="30"/>
        </w:rPr>
        <w:t>– башкирський 118</w:t>
      </w:r>
    </w:p>
    <w:p w:rsidR="00CC3D85" w:rsidRPr="00CC3D85" w:rsidRDefault="00CC3D85" w:rsidP="00CC3D85">
      <w:pPr>
        <w:ind w:firstLine="708"/>
        <w:jc w:val="both"/>
        <w:rPr>
          <w:sz w:val="30"/>
          <w:szCs w:val="30"/>
        </w:rPr>
      </w:pPr>
      <w:r w:rsidRPr="00CC3D85">
        <w:rPr>
          <w:sz w:val="30"/>
          <w:szCs w:val="30"/>
        </w:rPr>
        <w:t>– візейський 117</w:t>
      </w:r>
    </w:p>
    <w:p w:rsidR="00CC3D85" w:rsidRPr="00CC3D85" w:rsidRDefault="00CC3D85" w:rsidP="00CC3D85">
      <w:pPr>
        <w:ind w:firstLine="708"/>
        <w:jc w:val="both"/>
        <w:rPr>
          <w:sz w:val="30"/>
          <w:szCs w:val="30"/>
        </w:rPr>
      </w:pPr>
      <w:r w:rsidRPr="00CC3D85">
        <w:rPr>
          <w:sz w:val="30"/>
          <w:szCs w:val="30"/>
        </w:rPr>
        <w:t>– ейфельський 117</w:t>
      </w:r>
    </w:p>
    <w:p w:rsidR="00CC3D85" w:rsidRPr="00CC3D85" w:rsidRDefault="00CC3D85" w:rsidP="00CC3D85">
      <w:pPr>
        <w:ind w:firstLine="708"/>
        <w:jc w:val="both"/>
        <w:rPr>
          <w:sz w:val="30"/>
          <w:szCs w:val="30"/>
        </w:rPr>
      </w:pPr>
      <w:r w:rsidRPr="00CC3D85">
        <w:rPr>
          <w:sz w:val="30"/>
          <w:szCs w:val="30"/>
        </w:rPr>
        <w:t>– живетський 117</w:t>
      </w:r>
    </w:p>
    <w:p w:rsidR="00CC3D85" w:rsidRPr="00CC3D85" w:rsidRDefault="00CC3D85" w:rsidP="00CC3D85">
      <w:pPr>
        <w:ind w:left="708"/>
        <w:jc w:val="both"/>
        <w:rPr>
          <w:sz w:val="30"/>
          <w:szCs w:val="30"/>
        </w:rPr>
      </w:pPr>
      <w:r w:rsidRPr="00CC3D85">
        <w:rPr>
          <w:sz w:val="30"/>
          <w:szCs w:val="30"/>
        </w:rPr>
        <w:t>– московський 117</w:t>
      </w:r>
    </w:p>
    <w:p w:rsidR="00CC3D85" w:rsidRPr="00CC3D85" w:rsidRDefault="00CC3D85" w:rsidP="00CC3D85">
      <w:pPr>
        <w:ind w:left="708"/>
        <w:jc w:val="both"/>
        <w:rPr>
          <w:sz w:val="30"/>
          <w:szCs w:val="30"/>
        </w:rPr>
      </w:pPr>
      <w:r w:rsidRPr="00CC3D85">
        <w:rPr>
          <w:sz w:val="30"/>
          <w:szCs w:val="30"/>
        </w:rPr>
        <w:t>– самарський 117</w:t>
      </w:r>
    </w:p>
    <w:p w:rsidR="00CC3D85" w:rsidRPr="00CC3D85" w:rsidRDefault="00CC3D85" w:rsidP="00CC3D85">
      <w:pPr>
        <w:ind w:firstLine="708"/>
        <w:jc w:val="both"/>
        <w:rPr>
          <w:sz w:val="30"/>
          <w:szCs w:val="30"/>
        </w:rPr>
      </w:pPr>
      <w:r w:rsidRPr="00CC3D85">
        <w:rPr>
          <w:sz w:val="30"/>
          <w:szCs w:val="30"/>
        </w:rPr>
        <w:t>– серпуховський 117</w:t>
      </w:r>
    </w:p>
    <w:p w:rsidR="00CC3D85" w:rsidRPr="00CC3D85" w:rsidRDefault="00CC3D85" w:rsidP="00CC3D85">
      <w:pPr>
        <w:jc w:val="both"/>
        <w:rPr>
          <w:sz w:val="30"/>
          <w:szCs w:val="30"/>
        </w:rPr>
      </w:pPr>
      <w:r w:rsidRPr="00CC3D85">
        <w:rPr>
          <w:sz w:val="30"/>
          <w:szCs w:val="30"/>
        </w:rPr>
        <w:tab/>
        <w:t>– турнейський 117</w:t>
      </w:r>
    </w:p>
    <w:p w:rsidR="00CC3D85" w:rsidRPr="00CC3D85" w:rsidRDefault="00CC3D85" w:rsidP="00CC3D85">
      <w:pPr>
        <w:ind w:firstLine="708"/>
        <w:jc w:val="both"/>
        <w:rPr>
          <w:sz w:val="30"/>
          <w:szCs w:val="30"/>
        </w:rPr>
      </w:pPr>
      <w:r w:rsidRPr="00CC3D85">
        <w:rPr>
          <w:sz w:val="30"/>
          <w:szCs w:val="30"/>
        </w:rPr>
        <w:t>– фаменський 117</w:t>
      </w:r>
    </w:p>
    <w:p w:rsidR="00CC3D85" w:rsidRPr="00CC3D85" w:rsidRDefault="00CC3D85" w:rsidP="00CC3D85">
      <w:pPr>
        <w:ind w:firstLine="708"/>
        <w:jc w:val="both"/>
        <w:rPr>
          <w:sz w:val="30"/>
          <w:szCs w:val="30"/>
        </w:rPr>
      </w:pPr>
      <w:r w:rsidRPr="00CC3D85">
        <w:rPr>
          <w:sz w:val="30"/>
          <w:szCs w:val="30"/>
        </w:rPr>
        <w:t>– франський 117</w:t>
      </w:r>
    </w:p>
    <w:p w:rsidR="00CC3D85" w:rsidRPr="00CC3D85" w:rsidRDefault="00CC3D85" w:rsidP="00CC3D85">
      <w:pPr>
        <w:jc w:val="both"/>
        <w:rPr>
          <w:b/>
          <w:sz w:val="30"/>
          <w:szCs w:val="30"/>
        </w:rPr>
      </w:pPr>
      <w:r w:rsidRPr="00CC3D85">
        <w:rPr>
          <w:sz w:val="30"/>
          <w:szCs w:val="30"/>
        </w:rPr>
        <w:t>Яшма 54</w:t>
      </w:r>
    </w:p>
    <w:p w:rsidR="00CC3D85" w:rsidRDefault="00CC3D85" w:rsidP="00D36018">
      <w:pPr>
        <w:spacing w:line="242" w:lineRule="auto"/>
        <w:jc w:val="both"/>
        <w:rPr>
          <w:sz w:val="30"/>
          <w:szCs w:val="30"/>
          <w:lang w:val="ru-RU"/>
        </w:rPr>
        <w:sectPr w:rsidR="00CC3D85" w:rsidSect="00CC3D85">
          <w:type w:val="continuous"/>
          <w:pgSz w:w="11907" w:h="16840" w:code="9"/>
          <w:pgMar w:top="1134" w:right="1134" w:bottom="1134" w:left="1200" w:header="709" w:footer="709" w:gutter="0"/>
          <w:cols w:num="2" w:space="708"/>
          <w:docGrid w:linePitch="360"/>
        </w:sectPr>
      </w:pPr>
    </w:p>
    <w:p w:rsidR="00813FFE" w:rsidRDefault="00813FFE" w:rsidP="00D36018">
      <w:pPr>
        <w:spacing w:line="242" w:lineRule="auto"/>
        <w:jc w:val="both"/>
        <w:rPr>
          <w:sz w:val="30"/>
          <w:szCs w:val="30"/>
          <w:lang w:val="ru-RU"/>
        </w:rPr>
      </w:pPr>
    </w:p>
    <w:p w:rsidR="00D36018" w:rsidRPr="003A3C4A" w:rsidRDefault="00D36018" w:rsidP="00D36018">
      <w:pPr>
        <w:spacing w:line="242" w:lineRule="auto"/>
        <w:jc w:val="both"/>
        <w:rPr>
          <w:sz w:val="30"/>
          <w:szCs w:val="30"/>
        </w:rPr>
      </w:pPr>
    </w:p>
    <w:p w:rsidR="00D36018" w:rsidRDefault="00D36018" w:rsidP="00057CFF">
      <w:pPr>
        <w:jc w:val="center"/>
        <w:rPr>
          <w:sz w:val="30"/>
          <w:szCs w:val="30"/>
          <w:lang w:val="ru-RU"/>
        </w:rPr>
      </w:pPr>
    </w:p>
    <w:p w:rsidR="00D36018" w:rsidRDefault="00D36018" w:rsidP="00057CFF">
      <w:pPr>
        <w:jc w:val="center"/>
        <w:rPr>
          <w:sz w:val="30"/>
          <w:szCs w:val="30"/>
          <w:lang w:val="ru-RU"/>
        </w:rPr>
      </w:pPr>
    </w:p>
    <w:p w:rsidR="00775BFA" w:rsidRDefault="00775BFA"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Default="004E0334" w:rsidP="00057CFF">
      <w:pPr>
        <w:jc w:val="center"/>
        <w:rPr>
          <w:sz w:val="30"/>
          <w:szCs w:val="30"/>
        </w:rPr>
      </w:pPr>
    </w:p>
    <w:p w:rsidR="004E0334" w:rsidRPr="003A3C4A" w:rsidRDefault="004E0334" w:rsidP="00057CFF">
      <w:pPr>
        <w:jc w:val="center"/>
        <w:rPr>
          <w:sz w:val="30"/>
          <w:szCs w:val="30"/>
        </w:rPr>
      </w:pPr>
    </w:p>
    <w:p w:rsidR="00057CFF" w:rsidRPr="00C052C8" w:rsidRDefault="00A66A1D" w:rsidP="00057CFF">
      <w:pPr>
        <w:jc w:val="center"/>
        <w:rPr>
          <w:sz w:val="30"/>
          <w:szCs w:val="30"/>
        </w:rPr>
      </w:pPr>
      <w:r>
        <w:rPr>
          <w:noProof/>
          <w:sz w:val="30"/>
          <w:szCs w:val="30"/>
          <w:lang w:val="ru-RU"/>
        </w:rPr>
        <mc:AlternateContent>
          <mc:Choice Requires="wps">
            <w:drawing>
              <wp:anchor distT="0" distB="0" distL="114300" distR="114300" simplePos="0" relativeHeight="251779072" behindDoc="0" locked="0" layoutInCell="1" allowOverlap="1" wp14:anchorId="3EF42347" wp14:editId="36FA20DA">
                <wp:simplePos x="0" y="0"/>
                <wp:positionH relativeFrom="column">
                  <wp:posOffset>-90698</wp:posOffset>
                </wp:positionH>
                <wp:positionV relativeFrom="paragraph">
                  <wp:posOffset>-462767</wp:posOffset>
                </wp:positionV>
                <wp:extent cx="6626431" cy="427512"/>
                <wp:effectExtent l="0" t="0" r="3175" b="0"/>
                <wp:wrapNone/>
                <wp:docPr id="448" name="Прямоугольник 448"/>
                <wp:cNvGraphicFramePr/>
                <a:graphic xmlns:a="http://schemas.openxmlformats.org/drawingml/2006/main">
                  <a:graphicData uri="http://schemas.microsoft.com/office/word/2010/wordprocessingShape">
                    <wps:wsp>
                      <wps:cNvSpPr/>
                      <wps:spPr>
                        <a:xfrm>
                          <a:off x="0" y="0"/>
                          <a:ext cx="6626431" cy="42751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448" o:spid="_x0000_s1026" style="position:absolute;margin-left:-7.15pt;margin-top:-36.45pt;width:521.75pt;height:33.65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" fillcolor="white [3212]" stroked="f" strokeweight="2pt"/>
            </w:pict>
          </mc:Fallback>
        </mc:AlternateContent>
      </w:r>
      <w:r w:rsidR="00057CFF" w:rsidRPr="00C052C8">
        <w:rPr>
          <w:sz w:val="30"/>
          <w:szCs w:val="30"/>
        </w:rPr>
        <w:t>Навчальне видання</w:t>
      </w:r>
    </w:p>
    <w:p w:rsidR="00057CFF" w:rsidRPr="00775BFA" w:rsidRDefault="00057CFF" w:rsidP="00057CFF">
      <w:pPr>
        <w:jc w:val="center"/>
        <w:rPr>
          <w:sz w:val="30"/>
          <w:szCs w:val="30"/>
        </w:rPr>
      </w:pPr>
    </w:p>
    <w:p w:rsidR="006F712E" w:rsidRPr="00775BFA" w:rsidRDefault="006F712E" w:rsidP="00057CFF">
      <w:pPr>
        <w:jc w:val="center"/>
        <w:rPr>
          <w:sz w:val="30"/>
          <w:szCs w:val="30"/>
        </w:rPr>
      </w:pPr>
    </w:p>
    <w:p w:rsidR="00057CFF" w:rsidRPr="00C052C8" w:rsidRDefault="00057CFF" w:rsidP="00057CFF">
      <w:pPr>
        <w:jc w:val="center"/>
        <w:rPr>
          <w:sz w:val="30"/>
          <w:szCs w:val="30"/>
        </w:rPr>
      </w:pPr>
    </w:p>
    <w:p w:rsidR="00057CFF" w:rsidRPr="00C052C8" w:rsidRDefault="00057CFF" w:rsidP="00057CFF">
      <w:pPr>
        <w:jc w:val="center"/>
        <w:rPr>
          <w:sz w:val="30"/>
          <w:szCs w:val="30"/>
        </w:rPr>
      </w:pPr>
      <w:r w:rsidRPr="00C052C8">
        <w:rPr>
          <w:b/>
          <w:sz w:val="30"/>
          <w:szCs w:val="30"/>
        </w:rPr>
        <w:t>Суярко</w:t>
      </w:r>
      <w:r w:rsidRPr="00C052C8">
        <w:rPr>
          <w:sz w:val="30"/>
          <w:szCs w:val="30"/>
        </w:rPr>
        <w:t xml:space="preserve"> Василь Григорович </w:t>
      </w:r>
    </w:p>
    <w:p w:rsidR="00057CFF" w:rsidRPr="00C052C8" w:rsidRDefault="00057CFF" w:rsidP="00057CFF">
      <w:pPr>
        <w:jc w:val="center"/>
        <w:rPr>
          <w:sz w:val="30"/>
          <w:szCs w:val="30"/>
        </w:rPr>
      </w:pPr>
      <w:r w:rsidRPr="00C052C8">
        <w:rPr>
          <w:b/>
          <w:sz w:val="30"/>
          <w:szCs w:val="30"/>
        </w:rPr>
        <w:t>Сердюкова</w:t>
      </w:r>
      <w:r w:rsidRPr="00C052C8">
        <w:rPr>
          <w:sz w:val="30"/>
          <w:szCs w:val="30"/>
        </w:rPr>
        <w:t xml:space="preserve"> Ольга Олексіївна</w:t>
      </w:r>
    </w:p>
    <w:p w:rsidR="00057CFF" w:rsidRPr="00C052C8" w:rsidRDefault="00057CFF" w:rsidP="00057CFF">
      <w:pPr>
        <w:jc w:val="center"/>
        <w:rPr>
          <w:sz w:val="30"/>
          <w:szCs w:val="30"/>
        </w:rPr>
      </w:pPr>
      <w:r w:rsidRPr="00C052C8">
        <w:rPr>
          <w:b/>
          <w:sz w:val="30"/>
          <w:szCs w:val="30"/>
        </w:rPr>
        <w:t>Сухов</w:t>
      </w:r>
      <w:r w:rsidRPr="00C052C8">
        <w:rPr>
          <w:sz w:val="30"/>
          <w:szCs w:val="30"/>
        </w:rPr>
        <w:t xml:space="preserve"> Валерій Васильович</w:t>
      </w:r>
    </w:p>
    <w:p w:rsidR="00057CFF" w:rsidRPr="00C052C8" w:rsidRDefault="00057CFF" w:rsidP="00057CFF">
      <w:pPr>
        <w:jc w:val="center"/>
        <w:rPr>
          <w:sz w:val="30"/>
          <w:szCs w:val="30"/>
        </w:rPr>
      </w:pPr>
    </w:p>
    <w:p w:rsidR="00057CFF" w:rsidRPr="00C052C8" w:rsidRDefault="00057CFF" w:rsidP="00057CFF">
      <w:pPr>
        <w:jc w:val="center"/>
        <w:rPr>
          <w:sz w:val="30"/>
          <w:szCs w:val="30"/>
        </w:rPr>
      </w:pPr>
    </w:p>
    <w:p w:rsidR="00057CFF" w:rsidRPr="00F73EDD" w:rsidRDefault="00057CFF" w:rsidP="00057CFF">
      <w:pPr>
        <w:jc w:val="center"/>
        <w:rPr>
          <w:b/>
          <w:sz w:val="44"/>
          <w:szCs w:val="44"/>
        </w:rPr>
      </w:pPr>
      <w:r w:rsidRPr="00F73EDD">
        <w:rPr>
          <w:b/>
          <w:sz w:val="44"/>
          <w:szCs w:val="44"/>
        </w:rPr>
        <w:t>Загальна та нафтогазова геологія</w:t>
      </w:r>
    </w:p>
    <w:p w:rsidR="00057CFF" w:rsidRPr="00C052C8" w:rsidRDefault="00057CFF" w:rsidP="00057CFF">
      <w:pPr>
        <w:jc w:val="center"/>
        <w:rPr>
          <w:b/>
          <w:sz w:val="30"/>
          <w:szCs w:val="30"/>
        </w:rPr>
      </w:pPr>
    </w:p>
    <w:p w:rsidR="00057CFF" w:rsidRPr="00C052C8" w:rsidRDefault="00057CFF" w:rsidP="00057CFF">
      <w:pPr>
        <w:jc w:val="center"/>
        <w:rPr>
          <w:sz w:val="30"/>
          <w:szCs w:val="30"/>
        </w:rPr>
      </w:pPr>
      <w:r w:rsidRPr="00C052C8">
        <w:rPr>
          <w:sz w:val="30"/>
          <w:szCs w:val="30"/>
        </w:rPr>
        <w:t>Навчальний посібник</w:t>
      </w:r>
    </w:p>
    <w:p w:rsidR="00057CFF" w:rsidRPr="00C052C8" w:rsidRDefault="00057CFF" w:rsidP="00057CFF">
      <w:pPr>
        <w:jc w:val="center"/>
        <w:rPr>
          <w:sz w:val="30"/>
          <w:szCs w:val="30"/>
        </w:rPr>
      </w:pPr>
    </w:p>
    <w:p w:rsidR="00057CFF" w:rsidRPr="00C052C8" w:rsidRDefault="00057CFF" w:rsidP="00057CFF">
      <w:pPr>
        <w:jc w:val="center"/>
        <w:rPr>
          <w:sz w:val="30"/>
          <w:szCs w:val="30"/>
        </w:rPr>
      </w:pPr>
    </w:p>
    <w:p w:rsidR="00057CFF" w:rsidRDefault="00057CFF" w:rsidP="00057CFF">
      <w:pPr>
        <w:jc w:val="center"/>
        <w:rPr>
          <w:sz w:val="30"/>
          <w:szCs w:val="30"/>
          <w:lang w:val="ru-RU"/>
        </w:rPr>
      </w:pPr>
    </w:p>
    <w:p w:rsidR="00F73EDD" w:rsidRDefault="00F73EDD" w:rsidP="00057CFF">
      <w:pPr>
        <w:jc w:val="center"/>
        <w:rPr>
          <w:sz w:val="30"/>
          <w:szCs w:val="30"/>
          <w:lang w:val="ru-RU"/>
        </w:rPr>
      </w:pPr>
    </w:p>
    <w:p w:rsidR="008D71D7" w:rsidRDefault="008D71D7" w:rsidP="00057CFF">
      <w:pPr>
        <w:jc w:val="center"/>
        <w:rPr>
          <w:sz w:val="30"/>
          <w:szCs w:val="30"/>
          <w:lang w:val="ru-RU"/>
        </w:rPr>
      </w:pPr>
    </w:p>
    <w:p w:rsidR="008D71D7" w:rsidRDefault="008D71D7" w:rsidP="00057CFF">
      <w:pPr>
        <w:jc w:val="center"/>
        <w:rPr>
          <w:sz w:val="30"/>
          <w:szCs w:val="30"/>
          <w:lang w:val="ru-RU"/>
        </w:rPr>
      </w:pPr>
    </w:p>
    <w:p w:rsidR="008D71D7" w:rsidRDefault="008D71D7" w:rsidP="00057CFF">
      <w:pPr>
        <w:jc w:val="center"/>
        <w:rPr>
          <w:sz w:val="30"/>
          <w:szCs w:val="30"/>
          <w:lang w:val="ru-RU"/>
        </w:rPr>
      </w:pPr>
    </w:p>
    <w:p w:rsidR="008D71D7" w:rsidRPr="00F73EDD" w:rsidRDefault="008D71D7" w:rsidP="00057CFF">
      <w:pPr>
        <w:jc w:val="center"/>
        <w:rPr>
          <w:sz w:val="30"/>
          <w:szCs w:val="30"/>
          <w:lang w:val="ru-RU"/>
        </w:rPr>
      </w:pPr>
    </w:p>
    <w:p w:rsidR="00F73EDD" w:rsidRPr="00C052C8" w:rsidRDefault="00F73EDD" w:rsidP="00F73EDD">
      <w:pPr>
        <w:jc w:val="center"/>
        <w:rPr>
          <w:sz w:val="30"/>
          <w:szCs w:val="30"/>
        </w:rPr>
      </w:pPr>
      <w:r w:rsidRPr="00C052C8">
        <w:rPr>
          <w:sz w:val="30"/>
          <w:szCs w:val="30"/>
        </w:rPr>
        <w:t xml:space="preserve">Коректор </w:t>
      </w:r>
      <w:r w:rsidRPr="00F73EDD">
        <w:rPr>
          <w:i/>
          <w:sz w:val="30"/>
          <w:szCs w:val="30"/>
        </w:rPr>
        <w:t>Л. Є. Стешенко</w:t>
      </w:r>
    </w:p>
    <w:p w:rsidR="00057CFF" w:rsidRPr="00F73EDD" w:rsidRDefault="00057CFF" w:rsidP="00057CFF">
      <w:pPr>
        <w:jc w:val="center"/>
        <w:rPr>
          <w:sz w:val="30"/>
          <w:szCs w:val="30"/>
          <w:lang w:val="ru-RU"/>
        </w:rPr>
      </w:pPr>
      <w:r w:rsidRPr="00C052C8">
        <w:rPr>
          <w:sz w:val="30"/>
          <w:szCs w:val="30"/>
        </w:rPr>
        <w:t>Комп’ютерне верстання</w:t>
      </w:r>
      <w:r w:rsidR="00F73EDD">
        <w:rPr>
          <w:sz w:val="30"/>
          <w:szCs w:val="30"/>
          <w:lang w:val="ru-RU"/>
        </w:rPr>
        <w:t xml:space="preserve"> </w:t>
      </w:r>
      <w:r w:rsidR="00F73EDD" w:rsidRPr="00F73EDD">
        <w:rPr>
          <w:i/>
          <w:sz w:val="30"/>
          <w:szCs w:val="30"/>
          <w:lang w:val="ru-RU"/>
        </w:rPr>
        <w:t>О. В. Будник</w:t>
      </w:r>
    </w:p>
    <w:p w:rsidR="00F73EDD" w:rsidRPr="00F73EDD" w:rsidRDefault="00F73EDD" w:rsidP="00F73EDD">
      <w:pPr>
        <w:pStyle w:val="ae"/>
        <w:tabs>
          <w:tab w:val="left" w:pos="480"/>
        </w:tabs>
        <w:rPr>
          <w:i/>
          <w:sz w:val="30"/>
          <w:szCs w:val="30"/>
        </w:rPr>
      </w:pPr>
      <w:r w:rsidRPr="00F73EDD">
        <w:rPr>
          <w:sz w:val="30"/>
          <w:szCs w:val="30"/>
        </w:rPr>
        <w:t>Макет обкладинки</w:t>
      </w:r>
      <w:r>
        <w:rPr>
          <w:i/>
          <w:sz w:val="30"/>
          <w:szCs w:val="30"/>
        </w:rPr>
        <w:t xml:space="preserve"> </w:t>
      </w:r>
      <w:r>
        <w:rPr>
          <w:i/>
          <w:sz w:val="30"/>
          <w:szCs w:val="30"/>
          <w:lang w:val="ru-RU"/>
        </w:rPr>
        <w:t>О</w:t>
      </w:r>
      <w:r>
        <w:rPr>
          <w:i/>
          <w:sz w:val="30"/>
          <w:szCs w:val="30"/>
        </w:rPr>
        <w:t xml:space="preserve">. </w:t>
      </w:r>
      <w:r>
        <w:rPr>
          <w:i/>
          <w:sz w:val="30"/>
          <w:szCs w:val="30"/>
          <w:lang w:val="ru-RU"/>
        </w:rPr>
        <w:t>В</w:t>
      </w:r>
      <w:r>
        <w:rPr>
          <w:i/>
          <w:sz w:val="30"/>
          <w:szCs w:val="30"/>
        </w:rPr>
        <w:t xml:space="preserve">. </w:t>
      </w:r>
      <w:r>
        <w:rPr>
          <w:i/>
          <w:sz w:val="30"/>
          <w:szCs w:val="30"/>
          <w:lang w:val="ru-RU"/>
        </w:rPr>
        <w:t>Будн</w:t>
      </w:r>
      <w:r w:rsidRPr="00F73EDD">
        <w:rPr>
          <w:i/>
          <w:sz w:val="30"/>
          <w:szCs w:val="30"/>
        </w:rPr>
        <w:t>ик</w:t>
      </w:r>
    </w:p>
    <w:p w:rsidR="00D47F3A" w:rsidRDefault="00D47F3A" w:rsidP="00BA61B7">
      <w:pPr>
        <w:shd w:val="clear" w:color="auto" w:fill="FFFFFF"/>
        <w:spacing w:line="360" w:lineRule="auto"/>
        <w:ind w:firstLine="284"/>
        <w:jc w:val="center"/>
        <w:rPr>
          <w:b/>
          <w:caps/>
          <w:sz w:val="28"/>
          <w:szCs w:val="28"/>
          <w:highlight w:val="red"/>
          <w:lang w:val="ru-RU"/>
        </w:rPr>
      </w:pPr>
    </w:p>
    <w:p w:rsidR="008D71D7" w:rsidRPr="001D7363" w:rsidRDefault="008D71D7" w:rsidP="00BA61B7">
      <w:pPr>
        <w:shd w:val="clear" w:color="auto" w:fill="FFFFFF"/>
        <w:spacing w:line="360" w:lineRule="auto"/>
        <w:ind w:firstLine="284"/>
        <w:jc w:val="center"/>
        <w:rPr>
          <w:b/>
          <w:caps/>
          <w:sz w:val="28"/>
          <w:szCs w:val="28"/>
          <w:highlight w:val="red"/>
          <w:lang w:val="ru-RU"/>
        </w:rPr>
      </w:pPr>
    </w:p>
    <w:p w:rsidR="00F73EDD" w:rsidRPr="008B0361" w:rsidRDefault="00F73EDD" w:rsidP="00F73EDD">
      <w:pPr>
        <w:pStyle w:val="ae"/>
        <w:tabs>
          <w:tab w:val="left" w:pos="480"/>
        </w:tabs>
        <w:rPr>
          <w:sz w:val="26"/>
          <w:szCs w:val="26"/>
        </w:rPr>
      </w:pPr>
      <w:r>
        <w:rPr>
          <w:sz w:val="26"/>
          <w:szCs w:val="26"/>
        </w:rPr>
        <w:t>Формат 60х84/16. Ум</w:t>
      </w:r>
      <w:r w:rsidRPr="008B0361">
        <w:rPr>
          <w:sz w:val="26"/>
          <w:szCs w:val="26"/>
        </w:rPr>
        <w:t>.</w:t>
      </w:r>
      <w:r>
        <w:rPr>
          <w:sz w:val="26"/>
          <w:szCs w:val="26"/>
        </w:rPr>
        <w:t xml:space="preserve"> </w:t>
      </w:r>
      <w:r w:rsidRPr="008B0361">
        <w:rPr>
          <w:sz w:val="26"/>
          <w:szCs w:val="26"/>
        </w:rPr>
        <w:t>друк. арк. </w:t>
      </w:r>
      <w:r w:rsidR="00E70666">
        <w:rPr>
          <w:sz w:val="26"/>
          <w:szCs w:val="26"/>
          <w:lang w:val="ru-RU"/>
        </w:rPr>
        <w:t>9,8</w:t>
      </w:r>
      <w:r>
        <w:rPr>
          <w:sz w:val="26"/>
          <w:szCs w:val="26"/>
          <w:lang w:val="ru-RU"/>
        </w:rPr>
        <w:t>.</w:t>
      </w:r>
      <w:r w:rsidRPr="008B0361">
        <w:rPr>
          <w:sz w:val="26"/>
          <w:szCs w:val="26"/>
        </w:rPr>
        <w:t xml:space="preserve"> </w:t>
      </w:r>
      <w:r>
        <w:rPr>
          <w:sz w:val="26"/>
          <w:szCs w:val="26"/>
          <w:lang w:val="ru-RU"/>
        </w:rPr>
        <w:t>Тираж</w:t>
      </w:r>
      <w:r w:rsidRPr="008B0361">
        <w:rPr>
          <w:sz w:val="26"/>
          <w:szCs w:val="26"/>
        </w:rPr>
        <w:t xml:space="preserve"> </w:t>
      </w:r>
      <w:r w:rsidR="00BD5097">
        <w:rPr>
          <w:sz w:val="26"/>
          <w:szCs w:val="26"/>
          <w:lang w:val="ru-RU"/>
        </w:rPr>
        <w:t>300</w:t>
      </w:r>
      <w:r w:rsidRPr="008B0361">
        <w:rPr>
          <w:sz w:val="26"/>
          <w:szCs w:val="26"/>
        </w:rPr>
        <w:t> пр.</w:t>
      </w:r>
      <w:r w:rsidR="008D71D7">
        <w:rPr>
          <w:sz w:val="26"/>
          <w:szCs w:val="26"/>
        </w:rPr>
        <w:t xml:space="preserve"> Зам. №</w:t>
      </w:r>
      <w:r w:rsidR="00E5101D">
        <w:rPr>
          <w:sz w:val="26"/>
          <w:szCs w:val="26"/>
        </w:rPr>
        <w:t xml:space="preserve"> </w:t>
      </w:r>
      <w:r w:rsidR="008D71D7">
        <w:rPr>
          <w:sz w:val="26"/>
          <w:szCs w:val="26"/>
        </w:rPr>
        <w:t>0614</w:t>
      </w:r>
    </w:p>
    <w:p w:rsidR="00F73EDD" w:rsidRPr="008B0361" w:rsidRDefault="00F73EDD" w:rsidP="00F73EDD">
      <w:pPr>
        <w:pStyle w:val="ae"/>
        <w:tabs>
          <w:tab w:val="left" w:pos="480"/>
        </w:tabs>
        <w:rPr>
          <w:sz w:val="26"/>
          <w:szCs w:val="26"/>
        </w:rPr>
      </w:pPr>
    </w:p>
    <w:p w:rsidR="00F73EDD" w:rsidRDefault="00F73EDD" w:rsidP="00F73EDD">
      <w:pPr>
        <w:pStyle w:val="ae"/>
        <w:tabs>
          <w:tab w:val="left" w:pos="480"/>
        </w:tabs>
        <w:rPr>
          <w:sz w:val="26"/>
          <w:szCs w:val="26"/>
          <w:lang w:val="ru-RU"/>
        </w:rPr>
      </w:pPr>
    </w:p>
    <w:p w:rsidR="00F73EDD" w:rsidRDefault="00F73EDD" w:rsidP="008D71D7">
      <w:pPr>
        <w:pStyle w:val="ae"/>
        <w:tabs>
          <w:tab w:val="left" w:pos="480"/>
        </w:tabs>
        <w:jc w:val="left"/>
        <w:rPr>
          <w:sz w:val="26"/>
          <w:szCs w:val="26"/>
          <w:lang w:val="ru-RU"/>
        </w:rPr>
      </w:pPr>
    </w:p>
    <w:p w:rsidR="008D71D7" w:rsidRPr="00F73EDD" w:rsidRDefault="008D71D7" w:rsidP="008D71D7">
      <w:pPr>
        <w:pStyle w:val="ae"/>
        <w:tabs>
          <w:tab w:val="left" w:pos="480"/>
        </w:tabs>
        <w:jc w:val="left"/>
        <w:rPr>
          <w:sz w:val="26"/>
          <w:szCs w:val="26"/>
          <w:lang w:val="ru-RU"/>
        </w:rPr>
      </w:pPr>
    </w:p>
    <w:p w:rsidR="008D71D7" w:rsidRPr="008D71D7" w:rsidRDefault="008D71D7" w:rsidP="008D71D7">
      <w:pPr>
        <w:pStyle w:val="ae"/>
        <w:tabs>
          <w:tab w:val="left" w:pos="480"/>
        </w:tabs>
        <w:rPr>
          <w:sz w:val="26"/>
          <w:szCs w:val="26"/>
        </w:rPr>
      </w:pPr>
      <w:r w:rsidRPr="008D71D7">
        <w:rPr>
          <w:sz w:val="26"/>
          <w:szCs w:val="26"/>
        </w:rPr>
        <w:t>61022, Харків, майдан Свободи, 4.</w:t>
      </w:r>
    </w:p>
    <w:p w:rsidR="008D71D7" w:rsidRPr="008D71D7" w:rsidRDefault="008D71D7" w:rsidP="008D71D7">
      <w:pPr>
        <w:pStyle w:val="ae"/>
        <w:tabs>
          <w:tab w:val="left" w:pos="480"/>
        </w:tabs>
        <w:rPr>
          <w:sz w:val="26"/>
          <w:szCs w:val="26"/>
        </w:rPr>
      </w:pPr>
      <w:r w:rsidRPr="008D71D7">
        <w:rPr>
          <w:sz w:val="26"/>
          <w:szCs w:val="26"/>
        </w:rPr>
        <w:t>Харківський національний університет імені В. Н. Каразіна,</w:t>
      </w:r>
    </w:p>
    <w:p w:rsidR="008D71D7" w:rsidRPr="008D71D7" w:rsidRDefault="008D71D7" w:rsidP="008D71D7">
      <w:pPr>
        <w:pStyle w:val="ae"/>
        <w:tabs>
          <w:tab w:val="left" w:pos="480"/>
        </w:tabs>
        <w:rPr>
          <w:sz w:val="26"/>
          <w:szCs w:val="26"/>
        </w:rPr>
      </w:pPr>
      <w:r w:rsidRPr="008D71D7">
        <w:rPr>
          <w:sz w:val="26"/>
          <w:szCs w:val="26"/>
        </w:rPr>
        <w:t>Видавництво ХНУ імені В. Н. Каразіна</w:t>
      </w:r>
    </w:p>
    <w:p w:rsidR="008D71D7" w:rsidRDefault="008D71D7" w:rsidP="008D71D7"/>
    <w:p w:rsidR="008D71D7" w:rsidRDefault="008D71D7" w:rsidP="008D71D7"/>
    <w:p w:rsidR="008D71D7" w:rsidRPr="008D71D7" w:rsidRDefault="008D71D7" w:rsidP="008D71D7">
      <w:pPr>
        <w:spacing w:line="264" w:lineRule="auto"/>
        <w:ind w:left="-57" w:right="-57"/>
        <w:jc w:val="center"/>
        <w:rPr>
          <w:sz w:val="22"/>
          <w:szCs w:val="22"/>
        </w:rPr>
      </w:pPr>
      <w:r w:rsidRPr="008D71D7">
        <w:rPr>
          <w:sz w:val="22"/>
          <w:szCs w:val="22"/>
        </w:rPr>
        <w:t>Надруковано з готових оригінал-макетів у друкарні ФОП Азамаєв В.Р.</w:t>
      </w:r>
    </w:p>
    <w:p w:rsidR="008D71D7" w:rsidRPr="008D71D7" w:rsidRDefault="008D71D7" w:rsidP="008D71D7">
      <w:pPr>
        <w:pStyle w:val="a3"/>
        <w:spacing w:line="264" w:lineRule="auto"/>
        <w:jc w:val="center"/>
        <w:rPr>
          <w:sz w:val="22"/>
          <w:szCs w:val="22"/>
        </w:rPr>
      </w:pPr>
      <w:r w:rsidRPr="008D71D7">
        <w:rPr>
          <w:sz w:val="22"/>
          <w:szCs w:val="22"/>
        </w:rPr>
        <w:t>Єдиний державний реєстр юридичних осіб та фізичних осіб-підприємців.</w:t>
      </w:r>
    </w:p>
    <w:p w:rsidR="008D71D7" w:rsidRPr="008D71D7" w:rsidRDefault="008D71D7" w:rsidP="008D71D7">
      <w:pPr>
        <w:pStyle w:val="a3"/>
        <w:spacing w:line="264" w:lineRule="auto"/>
        <w:jc w:val="center"/>
        <w:rPr>
          <w:sz w:val="22"/>
          <w:szCs w:val="22"/>
        </w:rPr>
      </w:pPr>
      <w:r w:rsidRPr="008D71D7">
        <w:rPr>
          <w:sz w:val="22"/>
          <w:szCs w:val="22"/>
        </w:rPr>
        <w:t>Запис № 24800170000026884 від 25.11.1998.</w:t>
      </w:r>
    </w:p>
    <w:p w:rsidR="008D71D7" w:rsidRPr="008D71D7" w:rsidRDefault="008D71D7" w:rsidP="008D71D7">
      <w:pPr>
        <w:pStyle w:val="a3"/>
        <w:spacing w:line="264" w:lineRule="auto"/>
        <w:ind w:left="-57" w:right="-57"/>
        <w:jc w:val="center"/>
        <w:rPr>
          <w:sz w:val="22"/>
          <w:szCs w:val="22"/>
        </w:rPr>
      </w:pPr>
      <w:r w:rsidRPr="008D71D7">
        <w:rPr>
          <w:sz w:val="22"/>
          <w:szCs w:val="22"/>
        </w:rPr>
        <w:t>Свідоцтво про внесення суб’єкта видавничої справи до державного реєстру видавців,</w:t>
      </w:r>
    </w:p>
    <w:p w:rsidR="008D71D7" w:rsidRPr="008D71D7" w:rsidRDefault="008D71D7" w:rsidP="008D71D7">
      <w:pPr>
        <w:pStyle w:val="a3"/>
        <w:spacing w:line="264" w:lineRule="auto"/>
        <w:ind w:left="-57" w:right="-57"/>
        <w:jc w:val="center"/>
        <w:rPr>
          <w:sz w:val="22"/>
          <w:szCs w:val="22"/>
        </w:rPr>
      </w:pPr>
      <w:r w:rsidRPr="008D71D7">
        <w:rPr>
          <w:sz w:val="22"/>
          <w:szCs w:val="22"/>
        </w:rPr>
        <w:t>виготівників і розповсюджувачів видавничої продукції.</w:t>
      </w:r>
    </w:p>
    <w:p w:rsidR="008D71D7" w:rsidRPr="008D71D7" w:rsidRDefault="008D71D7" w:rsidP="008D71D7">
      <w:pPr>
        <w:pStyle w:val="a3"/>
        <w:spacing w:line="264" w:lineRule="auto"/>
        <w:ind w:left="-57" w:right="-57"/>
        <w:jc w:val="center"/>
        <w:rPr>
          <w:sz w:val="22"/>
          <w:szCs w:val="22"/>
        </w:rPr>
      </w:pPr>
      <w:r w:rsidRPr="008D71D7">
        <w:rPr>
          <w:sz w:val="22"/>
          <w:szCs w:val="22"/>
        </w:rPr>
        <w:t>Серія ХК № 135 від 23.02.05р.</w:t>
      </w:r>
    </w:p>
    <w:p w:rsidR="008D71D7" w:rsidRPr="008D71D7" w:rsidRDefault="008D71D7" w:rsidP="008D71D7">
      <w:pPr>
        <w:spacing w:line="264" w:lineRule="auto"/>
        <w:ind w:left="-57" w:right="-57"/>
        <w:jc w:val="center"/>
        <w:rPr>
          <w:sz w:val="22"/>
          <w:szCs w:val="22"/>
        </w:rPr>
      </w:pPr>
      <w:r w:rsidRPr="008D71D7">
        <w:rPr>
          <w:sz w:val="22"/>
          <w:szCs w:val="22"/>
        </w:rPr>
        <w:t>м. Харків, вул. Познанська 6, к.84</w:t>
      </w:r>
      <w:r w:rsidR="00E5101D">
        <w:rPr>
          <w:sz w:val="22"/>
          <w:szCs w:val="22"/>
        </w:rPr>
        <w:t>. Т</w:t>
      </w:r>
      <w:r w:rsidRPr="008D71D7">
        <w:rPr>
          <w:sz w:val="22"/>
          <w:szCs w:val="22"/>
        </w:rPr>
        <w:t>ел. (057) 362-01-52</w:t>
      </w:r>
    </w:p>
    <w:p w:rsidR="008D71D7" w:rsidRPr="008D71D7" w:rsidRDefault="008D71D7" w:rsidP="008D71D7">
      <w:pPr>
        <w:jc w:val="center"/>
        <w:rPr>
          <w:sz w:val="22"/>
          <w:szCs w:val="22"/>
        </w:rPr>
      </w:pPr>
      <w:r>
        <w:rPr>
          <w:b/>
          <w:caps/>
          <w:noProof/>
          <w:sz w:val="28"/>
          <w:szCs w:val="28"/>
          <w:lang w:val="ru-RU"/>
        </w:rPr>
        <mc:AlternateContent>
          <mc:Choice Requires="wps">
            <w:drawing>
              <wp:anchor distT="0" distB="0" distL="114300" distR="114300" simplePos="0" relativeHeight="251782144" behindDoc="0" locked="0" layoutInCell="1" allowOverlap="1" wp14:anchorId="72B9985A" wp14:editId="5516B45F">
                <wp:simplePos x="0" y="0"/>
                <wp:positionH relativeFrom="column">
                  <wp:posOffset>2620645</wp:posOffset>
                </wp:positionH>
                <wp:positionV relativeFrom="paragraph">
                  <wp:posOffset>377190</wp:posOffset>
                </wp:positionV>
                <wp:extent cx="790575" cy="457200"/>
                <wp:effectExtent l="0" t="0" r="28575" b="19050"/>
                <wp:wrapNone/>
                <wp:docPr id="467" name="Прямоугольник 467"/>
                <wp:cNvGraphicFramePr/>
                <a:graphic xmlns:a="http://schemas.openxmlformats.org/drawingml/2006/main">
                  <a:graphicData uri="http://schemas.microsoft.com/office/word/2010/wordprocessingShape">
                    <wps:wsp>
                      <wps:cNvSpPr/>
                      <wps:spPr>
                        <a:xfrm>
                          <a:off x="0" y="0"/>
                          <a:ext cx="790575"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67" o:spid="_x0000_s1026" style="position:absolute;margin-left:206.35pt;margin-top:29.7pt;width:62.25pt;height:36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" fillcolor="white [3212]" strokecolor="white [3212]" strokeweight="2pt"/>
            </w:pict>
          </mc:Fallback>
        </mc:AlternateContent>
      </w:r>
      <w:r w:rsidRPr="008D71D7">
        <w:rPr>
          <w:sz w:val="22"/>
          <w:szCs w:val="22"/>
          <w:lang w:val="en-US"/>
        </w:rPr>
        <w:t>e</w:t>
      </w:r>
      <w:r w:rsidRPr="008D71D7">
        <w:rPr>
          <w:sz w:val="22"/>
          <w:szCs w:val="22"/>
        </w:rPr>
        <w:t>-</w:t>
      </w:r>
      <w:r w:rsidRPr="008D71D7">
        <w:rPr>
          <w:sz w:val="22"/>
          <w:szCs w:val="22"/>
          <w:lang w:val="en-US"/>
        </w:rPr>
        <w:t>mail</w:t>
      </w:r>
      <w:r w:rsidRPr="008D71D7">
        <w:rPr>
          <w:sz w:val="22"/>
          <w:szCs w:val="22"/>
        </w:rPr>
        <w:t>:</w:t>
      </w:r>
      <w:r w:rsidRPr="008D71D7">
        <w:rPr>
          <w:sz w:val="22"/>
          <w:szCs w:val="22"/>
          <w:lang w:val="en-US"/>
        </w:rPr>
        <w:t>bookfabrik</w:t>
      </w:r>
      <w:r w:rsidRPr="008D71D7">
        <w:rPr>
          <w:sz w:val="22"/>
          <w:szCs w:val="22"/>
        </w:rPr>
        <w:t>@</w:t>
      </w:r>
      <w:r w:rsidRPr="008D71D7">
        <w:rPr>
          <w:sz w:val="22"/>
          <w:szCs w:val="22"/>
          <w:lang w:val="en-US"/>
        </w:rPr>
        <w:t>rambler</w:t>
      </w:r>
      <w:r w:rsidRPr="008D71D7">
        <w:rPr>
          <w:sz w:val="22"/>
          <w:szCs w:val="22"/>
        </w:rPr>
        <w:t>.</w:t>
      </w:r>
      <w:r w:rsidRPr="008D71D7">
        <w:rPr>
          <w:sz w:val="22"/>
          <w:szCs w:val="22"/>
          <w:lang w:val="en-US"/>
        </w:rPr>
        <w:t>ru</w:t>
      </w:r>
    </w:p>
    <w:sectPr w:rsidR="008D71D7" w:rsidRPr="008D71D7" w:rsidSect="00CC3D85">
      <w:type w:val="continuous"/>
      <w:pgSz w:w="11907" w:h="16840" w:code="9"/>
      <w:pgMar w:top="1134" w:right="1134" w:bottom="1134" w:left="120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5D6" w:rsidRDefault="003F35D6">
      <w:r>
        <w:separator/>
      </w:r>
    </w:p>
  </w:endnote>
  <w:endnote w:type="continuationSeparator" w:id="0">
    <w:p w:rsidR="003F35D6" w:rsidRDefault="003F3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F2" w:rsidRPr="00DC4B8C" w:rsidRDefault="007B38F2" w:rsidP="0096544A">
    <w:pPr>
      <w:pStyle w:val="ac"/>
      <w:framePr w:wrap="around" w:vAnchor="text" w:hAnchor="margin" w:xAlign="center" w:y="1"/>
      <w:rPr>
        <w:rStyle w:val="ab"/>
        <w:sz w:val="24"/>
        <w:szCs w:val="24"/>
      </w:rPr>
    </w:pPr>
    <w:r w:rsidRPr="00DC4B8C">
      <w:rPr>
        <w:rStyle w:val="ab"/>
        <w:sz w:val="24"/>
        <w:szCs w:val="24"/>
      </w:rPr>
      <w:fldChar w:fldCharType="begin"/>
    </w:r>
    <w:r w:rsidRPr="00DC4B8C">
      <w:rPr>
        <w:rStyle w:val="ab"/>
        <w:sz w:val="24"/>
        <w:szCs w:val="24"/>
      </w:rPr>
      <w:instrText xml:space="preserve">PAGE  </w:instrText>
    </w:r>
    <w:r w:rsidRPr="00DC4B8C">
      <w:rPr>
        <w:rStyle w:val="ab"/>
        <w:sz w:val="24"/>
        <w:szCs w:val="24"/>
      </w:rPr>
      <w:fldChar w:fldCharType="separate"/>
    </w:r>
    <w:r w:rsidR="00B94218">
      <w:rPr>
        <w:rStyle w:val="ab"/>
        <w:noProof/>
        <w:sz w:val="24"/>
        <w:szCs w:val="24"/>
      </w:rPr>
      <w:t>2</w:t>
    </w:r>
    <w:r w:rsidRPr="00DC4B8C">
      <w:rPr>
        <w:rStyle w:val="ab"/>
        <w:sz w:val="24"/>
        <w:szCs w:val="24"/>
      </w:rPr>
      <w:fldChar w:fldCharType="end"/>
    </w:r>
  </w:p>
  <w:p w:rsidR="007B38F2" w:rsidRDefault="007B38F2">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F2" w:rsidRPr="00DC4B8C" w:rsidRDefault="007B38F2" w:rsidP="0096544A">
    <w:pPr>
      <w:pStyle w:val="ac"/>
      <w:framePr w:wrap="around" w:vAnchor="text" w:hAnchor="margin" w:xAlign="center" w:y="1"/>
      <w:rPr>
        <w:rStyle w:val="ab"/>
        <w:sz w:val="24"/>
        <w:szCs w:val="24"/>
        <w:lang w:val="en-US"/>
      </w:rPr>
    </w:pPr>
    <w:r w:rsidRPr="00DC4B8C">
      <w:rPr>
        <w:rStyle w:val="ab"/>
        <w:sz w:val="24"/>
        <w:szCs w:val="24"/>
      </w:rPr>
      <w:fldChar w:fldCharType="begin"/>
    </w:r>
    <w:r w:rsidRPr="00DC4B8C">
      <w:rPr>
        <w:rStyle w:val="ab"/>
        <w:sz w:val="24"/>
        <w:szCs w:val="24"/>
      </w:rPr>
      <w:instrText xml:space="preserve">PAGE  </w:instrText>
    </w:r>
    <w:r w:rsidRPr="00DC4B8C">
      <w:rPr>
        <w:rStyle w:val="ab"/>
        <w:sz w:val="24"/>
        <w:szCs w:val="24"/>
      </w:rPr>
      <w:fldChar w:fldCharType="separate"/>
    </w:r>
    <w:r w:rsidR="00B94218">
      <w:rPr>
        <w:rStyle w:val="ab"/>
        <w:noProof/>
        <w:sz w:val="24"/>
        <w:szCs w:val="24"/>
      </w:rPr>
      <w:t>1</w:t>
    </w:r>
    <w:r w:rsidRPr="00DC4B8C">
      <w:rPr>
        <w:rStyle w:val="ab"/>
        <w:sz w:val="24"/>
        <w:szCs w:val="24"/>
      </w:rPr>
      <w:fldChar w:fldCharType="end"/>
    </w:r>
  </w:p>
  <w:p w:rsidR="007B38F2" w:rsidRDefault="007B38F2">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5D6" w:rsidRDefault="003F35D6">
      <w:r>
        <w:separator/>
      </w:r>
    </w:p>
  </w:footnote>
  <w:footnote w:type="continuationSeparator" w:id="0">
    <w:p w:rsidR="003F35D6" w:rsidRDefault="003F35D6">
      <w:r>
        <w:continuationSeparator/>
      </w:r>
    </w:p>
  </w:footnote>
  <w:footnote w:id="1">
    <w:p w:rsidR="007B38F2" w:rsidRPr="006348ED" w:rsidRDefault="007B38F2" w:rsidP="00057CFF">
      <w:pPr>
        <w:pStyle w:val="af7"/>
        <w:jc w:val="both"/>
        <w:rPr>
          <w:sz w:val="24"/>
          <w:szCs w:val="24"/>
        </w:rPr>
      </w:pPr>
      <w:r w:rsidRPr="006348ED">
        <w:rPr>
          <w:rStyle w:val="af9"/>
          <w:sz w:val="24"/>
          <w:szCs w:val="24"/>
        </w:rPr>
        <w:footnoteRef/>
      </w:r>
      <w:r w:rsidRPr="006348ED">
        <w:rPr>
          <w:sz w:val="24"/>
          <w:szCs w:val="24"/>
        </w:rPr>
        <w:t xml:space="preserve"> Світловий рік – відстань, що проходить промінь світла за 1 рік зі швидкістю 300 000 км/с.                                         1 св. рік = 9,460</w:t>
      </w:r>
      <w:r w:rsidRPr="006348ED">
        <w:rPr>
          <w:sz w:val="24"/>
          <w:szCs w:val="24"/>
        </w:rPr>
        <w:sym w:font="Symbol" w:char="F0D7"/>
      </w:r>
      <w:r w:rsidRPr="006348ED">
        <w:rPr>
          <w:sz w:val="24"/>
          <w:szCs w:val="24"/>
        </w:rPr>
        <w:t>10</w:t>
      </w:r>
      <w:r w:rsidRPr="006348ED">
        <w:rPr>
          <w:sz w:val="24"/>
          <w:szCs w:val="24"/>
          <w:vertAlign w:val="superscript"/>
        </w:rPr>
        <w:t>12</w:t>
      </w:r>
      <w:r w:rsidRPr="006348ED">
        <w:rPr>
          <w:sz w:val="24"/>
          <w:szCs w:val="24"/>
        </w:rPr>
        <w:t xml:space="preserve"> км.</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F2" w:rsidRPr="009F7381" w:rsidRDefault="007B38F2" w:rsidP="009F7381">
    <w:pPr>
      <w:jc w:val="right"/>
      <w:rPr>
        <w:rFonts w:ascii="Arial" w:hAnsi="Arial" w:cs="Arial"/>
        <w:b/>
        <w:i/>
        <w:lang w:val="ru-RU"/>
      </w:rPr>
    </w:pPr>
    <w:r w:rsidRPr="009F7381">
      <w:rPr>
        <w:rFonts w:ascii="Arial" w:hAnsi="Arial" w:cs="Arial"/>
        <w:b/>
        <w:caps/>
        <w:noProof/>
        <w:lang w:val="ru-RU"/>
      </w:rPr>
      <mc:AlternateContent>
        <mc:Choice Requires="wps">
          <w:drawing>
            <wp:anchor distT="0" distB="0" distL="114300" distR="114300" simplePos="0" relativeHeight="251655680" behindDoc="0" locked="0" layoutInCell="1" allowOverlap="1" wp14:anchorId="6FF22458" wp14:editId="37692B39">
              <wp:simplePos x="0" y="0"/>
              <wp:positionH relativeFrom="column">
                <wp:posOffset>3241</wp:posOffset>
              </wp:positionH>
              <wp:positionV relativeFrom="paragraph">
                <wp:posOffset>82048</wp:posOffset>
              </wp:positionV>
              <wp:extent cx="2893326" cy="635"/>
              <wp:effectExtent l="0" t="0" r="21590" b="37465"/>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3326"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25pt;margin-top:6.45pt;width:227.8pt;height:.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iSvIQIAAD0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"/>
          </w:pict>
        </mc:Fallback>
      </mc:AlternateContent>
    </w:r>
    <w:r w:rsidRPr="009F7381">
      <w:t xml:space="preserve"> </w:t>
    </w:r>
    <w:r w:rsidRPr="009F7381">
      <w:rPr>
        <w:rFonts w:ascii="Arial" w:hAnsi="Arial" w:cs="Arial"/>
        <w:b/>
        <w:i/>
      </w:rPr>
      <w:t>В.</w:t>
    </w:r>
    <w:r w:rsidRPr="009F7381">
      <w:rPr>
        <w:rFonts w:ascii="Arial" w:hAnsi="Arial" w:cs="Arial"/>
        <w:b/>
        <w:i/>
        <w:lang w:val="ru-RU"/>
      </w:rPr>
      <w:t xml:space="preserve"> </w:t>
    </w:r>
    <w:r w:rsidRPr="009F7381">
      <w:rPr>
        <w:rFonts w:ascii="Arial" w:hAnsi="Arial" w:cs="Arial"/>
        <w:b/>
        <w:i/>
      </w:rPr>
      <w:t>Г. Суярко</w:t>
    </w:r>
    <w:r w:rsidRPr="009F7381">
      <w:rPr>
        <w:rFonts w:ascii="Arial" w:hAnsi="Arial" w:cs="Arial"/>
        <w:b/>
        <w:i/>
        <w:lang w:val="ru-RU"/>
      </w:rPr>
      <w:t xml:space="preserve">, </w:t>
    </w:r>
    <w:r w:rsidRPr="009F7381">
      <w:rPr>
        <w:rFonts w:ascii="Arial" w:hAnsi="Arial" w:cs="Arial"/>
        <w:b/>
        <w:i/>
      </w:rPr>
      <w:t>О.</w:t>
    </w:r>
    <w:r w:rsidRPr="009F7381">
      <w:rPr>
        <w:rFonts w:ascii="Arial" w:hAnsi="Arial" w:cs="Arial"/>
        <w:b/>
        <w:i/>
        <w:lang w:val="ru-RU"/>
      </w:rPr>
      <w:t xml:space="preserve"> </w:t>
    </w:r>
    <w:r w:rsidRPr="009F7381">
      <w:rPr>
        <w:rFonts w:ascii="Arial" w:hAnsi="Arial" w:cs="Arial"/>
        <w:b/>
        <w:i/>
      </w:rPr>
      <w:t>О. Сердюкова</w:t>
    </w:r>
    <w:r w:rsidRPr="009F7381">
      <w:rPr>
        <w:rFonts w:ascii="Arial" w:hAnsi="Arial" w:cs="Arial"/>
        <w:b/>
        <w:i/>
        <w:lang w:val="ru-RU"/>
      </w:rPr>
      <w:t xml:space="preserve">, </w:t>
    </w:r>
    <w:r w:rsidRPr="009F7381">
      <w:rPr>
        <w:rFonts w:ascii="Arial" w:hAnsi="Arial" w:cs="Arial"/>
        <w:b/>
        <w:i/>
      </w:rPr>
      <w:t>В.</w:t>
    </w:r>
    <w:r w:rsidRPr="009F7381">
      <w:rPr>
        <w:rFonts w:ascii="Arial" w:hAnsi="Arial" w:cs="Arial"/>
        <w:b/>
        <w:i/>
        <w:lang w:val="ru-RU"/>
      </w:rPr>
      <w:t xml:space="preserve"> </w:t>
    </w:r>
    <w:r w:rsidRPr="009F7381">
      <w:rPr>
        <w:rFonts w:ascii="Arial" w:hAnsi="Arial" w:cs="Arial"/>
        <w:b/>
        <w:i/>
      </w:rPr>
      <w:t>В. Сухов</w:t>
    </w:r>
  </w:p>
  <w:p w:rsidR="007B38F2" w:rsidRPr="00577370" w:rsidRDefault="007B38F2" w:rsidP="0096544A">
    <w:pPr>
      <w:pStyle w:val="a9"/>
      <w:ind w:right="360"/>
      <w:rPr>
        <w:rFonts w:ascii="Arial" w:hAnsi="Arial" w:cs="Arial"/>
        <w:lang w:val="ru-R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F2" w:rsidRPr="00E9564B" w:rsidRDefault="007B38F2" w:rsidP="00E9564B">
    <w:pPr>
      <w:shd w:val="clear" w:color="auto" w:fill="FFFFFF"/>
      <w:rPr>
        <w:rFonts w:ascii="Arial" w:hAnsi="Arial" w:cs="Arial"/>
        <w:b/>
        <w:i/>
        <w:caps/>
        <w:lang w:val="ru-RU"/>
      </w:rPr>
    </w:pPr>
    <w:r>
      <w:rPr>
        <w:rFonts w:ascii="Arial" w:hAnsi="Arial" w:cs="Arial"/>
        <w:b/>
        <w:caps/>
        <w:noProof/>
        <w:lang w:val="ru-RU"/>
      </w:rPr>
      <mc:AlternateContent>
        <mc:Choice Requires="wps">
          <w:drawing>
            <wp:anchor distT="0" distB="0" distL="114300" distR="114300" simplePos="0" relativeHeight="251654656" behindDoc="0" locked="0" layoutInCell="1" allowOverlap="1" wp14:anchorId="58ABE8B8" wp14:editId="560BD1D4">
              <wp:simplePos x="0" y="0"/>
              <wp:positionH relativeFrom="column">
                <wp:posOffset>609600</wp:posOffset>
              </wp:positionH>
              <wp:positionV relativeFrom="paragraph">
                <wp:posOffset>106045</wp:posOffset>
              </wp:positionV>
              <wp:extent cx="5443855" cy="635"/>
              <wp:effectExtent l="9525" t="10795" r="13970" b="7620"/>
              <wp:wrapNone/>
              <wp:docPr id="6"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38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48pt;margin-top:8.35pt;width:428.65pt;height:.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"/>
          </w:pict>
        </mc:Fallback>
      </mc:AlternateContent>
    </w:r>
    <w:r w:rsidRPr="00E9564B">
      <w:rPr>
        <w:rFonts w:ascii="Arial" w:hAnsi="Arial" w:cs="Arial"/>
        <w:b/>
        <w:i/>
        <w:lang w:val="ru-RU"/>
      </w:rPr>
      <w:t>Вступ</w:t>
    </w:r>
  </w:p>
  <w:p w:rsidR="007B38F2" w:rsidRPr="00E9564B" w:rsidRDefault="007B38F2" w:rsidP="00E9564B">
    <w:pPr>
      <w:pStyle w:val="a9"/>
      <w:ind w:right="360"/>
      <w:jc w:val="right"/>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F2" w:rsidRPr="003410D8" w:rsidRDefault="007B38F2" w:rsidP="00FD1C17">
    <w:pPr>
      <w:rPr>
        <w:rFonts w:ascii="Arial" w:hAnsi="Arial" w:cs="Arial"/>
        <w:b/>
        <w:i/>
        <w:caps/>
      </w:rPr>
    </w:pPr>
    <w:r>
      <w:rPr>
        <w:rFonts w:ascii="Arial" w:hAnsi="Arial" w:cs="Arial"/>
        <w:b/>
        <w:i/>
        <w:caps/>
        <w:noProof/>
        <w:spacing w:val="0"/>
        <w:lang w:val="ru-RU"/>
      </w:rPr>
      <mc:AlternateContent>
        <mc:Choice Requires="wps">
          <w:drawing>
            <wp:anchor distT="0" distB="0" distL="114300" distR="114300" simplePos="0" relativeHeight="251659776" behindDoc="0" locked="0" layoutInCell="1" allowOverlap="1" wp14:anchorId="1F260AC5" wp14:editId="1177E875">
              <wp:simplePos x="0" y="0"/>
              <wp:positionH relativeFrom="column">
                <wp:posOffset>3209499</wp:posOffset>
              </wp:positionH>
              <wp:positionV relativeFrom="paragraph">
                <wp:posOffset>109343</wp:posOffset>
              </wp:positionV>
              <wp:extent cx="2872853" cy="0"/>
              <wp:effectExtent l="0" t="0" r="22860" b="19050"/>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7285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7" o:spid="_x0000_s1026" type="#_x0000_t32" style="position:absolute;margin-left:252.7pt;margin-top:8.6pt;width:226.2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"/>
          </w:pict>
        </mc:Fallback>
      </mc:AlternateContent>
    </w:r>
    <w:r w:rsidRPr="003410D8">
      <w:rPr>
        <w:rFonts w:ascii="Arial" w:hAnsi="Arial" w:cs="Arial"/>
        <w:b/>
        <w:i/>
        <w:caps/>
      </w:rPr>
      <w:t>Загальна та нафтогазова геологія</w:t>
    </w:r>
  </w:p>
  <w:p w:rsidR="007B38F2" w:rsidRPr="00620491" w:rsidRDefault="007B38F2" w:rsidP="00B82F81">
    <w:pPr>
      <w:shd w:val="clear" w:color="auto" w:fill="FFFFFF"/>
      <w:rPr>
        <w:rFonts w:ascii="Arial" w:hAnsi="Arial" w:cs="Arial"/>
        <w:b/>
        <w:i/>
        <w:caps/>
        <w:sz w:val="20"/>
        <w:szCs w:val="20"/>
        <w:lang w:val="ru-RU"/>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D462A"/>
    <w:multiLevelType w:val="hybridMultilevel"/>
    <w:tmpl w:val="78C4758A"/>
    <w:lvl w:ilvl="0" w:tplc="88D01218">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
    <w:nsid w:val="0165374E"/>
    <w:multiLevelType w:val="hybridMultilevel"/>
    <w:tmpl w:val="83D6258C"/>
    <w:lvl w:ilvl="0" w:tplc="CE6EE7E2">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
    <w:nsid w:val="01CC13D2"/>
    <w:multiLevelType w:val="hybridMultilevel"/>
    <w:tmpl w:val="7C3EEE2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2994B72"/>
    <w:multiLevelType w:val="hybridMultilevel"/>
    <w:tmpl w:val="C786E586"/>
    <w:lvl w:ilvl="0" w:tplc="5BEAB538">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4">
    <w:nsid w:val="08CD4F5D"/>
    <w:multiLevelType w:val="hybridMultilevel"/>
    <w:tmpl w:val="7DE059D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BDF1CFE"/>
    <w:multiLevelType w:val="multilevel"/>
    <w:tmpl w:val="C28E6848"/>
    <w:lvl w:ilvl="0">
      <w:start w:val="1"/>
      <w:numFmt w:val="decimal"/>
      <w:lvlText w:val="%1."/>
      <w:lvlJc w:val="left"/>
      <w:pPr>
        <w:tabs>
          <w:tab w:val="num" w:pos="435"/>
        </w:tabs>
        <w:ind w:left="435" w:hanging="435"/>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0C960342"/>
    <w:multiLevelType w:val="hybridMultilevel"/>
    <w:tmpl w:val="D6EA7156"/>
    <w:lvl w:ilvl="0" w:tplc="B9267228">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nsid w:val="0D8A127F"/>
    <w:multiLevelType w:val="hybridMultilevel"/>
    <w:tmpl w:val="42BCA03A"/>
    <w:lvl w:ilvl="0" w:tplc="B2A27B5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132945BA"/>
    <w:multiLevelType w:val="hybridMultilevel"/>
    <w:tmpl w:val="61F8F0B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1926784C"/>
    <w:multiLevelType w:val="hybridMultilevel"/>
    <w:tmpl w:val="80E0995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1C7036B3"/>
    <w:multiLevelType w:val="hybridMultilevel"/>
    <w:tmpl w:val="6F1E4D02"/>
    <w:lvl w:ilvl="0" w:tplc="D164738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1F9F4042"/>
    <w:multiLevelType w:val="hybridMultilevel"/>
    <w:tmpl w:val="64709690"/>
    <w:lvl w:ilvl="0" w:tplc="0419000F">
      <w:start w:val="1"/>
      <w:numFmt w:val="decimal"/>
      <w:lvlText w:val="%1."/>
      <w:lvlJc w:val="left"/>
      <w:pPr>
        <w:tabs>
          <w:tab w:val="num" w:pos="1789"/>
        </w:tabs>
        <w:ind w:left="1789" w:hanging="360"/>
      </w:pPr>
      <w:rPr>
        <w:rFonts w:hint="default"/>
      </w:rPr>
    </w:lvl>
    <w:lvl w:ilvl="1" w:tplc="04190019" w:tentative="1">
      <w:start w:val="1"/>
      <w:numFmt w:val="lowerLetter"/>
      <w:lvlText w:val="%2."/>
      <w:lvlJc w:val="left"/>
      <w:pPr>
        <w:tabs>
          <w:tab w:val="num" w:pos="2509"/>
        </w:tabs>
        <w:ind w:left="2509" w:hanging="360"/>
      </w:pPr>
    </w:lvl>
    <w:lvl w:ilvl="2" w:tplc="0419001B" w:tentative="1">
      <w:start w:val="1"/>
      <w:numFmt w:val="lowerRoman"/>
      <w:lvlText w:val="%3."/>
      <w:lvlJc w:val="right"/>
      <w:pPr>
        <w:tabs>
          <w:tab w:val="num" w:pos="3229"/>
        </w:tabs>
        <w:ind w:left="3229" w:hanging="180"/>
      </w:pPr>
    </w:lvl>
    <w:lvl w:ilvl="3" w:tplc="0419000F" w:tentative="1">
      <w:start w:val="1"/>
      <w:numFmt w:val="decimal"/>
      <w:lvlText w:val="%4."/>
      <w:lvlJc w:val="left"/>
      <w:pPr>
        <w:tabs>
          <w:tab w:val="num" w:pos="3949"/>
        </w:tabs>
        <w:ind w:left="3949" w:hanging="360"/>
      </w:pPr>
    </w:lvl>
    <w:lvl w:ilvl="4" w:tplc="04190019" w:tentative="1">
      <w:start w:val="1"/>
      <w:numFmt w:val="lowerLetter"/>
      <w:lvlText w:val="%5."/>
      <w:lvlJc w:val="left"/>
      <w:pPr>
        <w:tabs>
          <w:tab w:val="num" w:pos="4669"/>
        </w:tabs>
        <w:ind w:left="4669" w:hanging="360"/>
      </w:pPr>
    </w:lvl>
    <w:lvl w:ilvl="5" w:tplc="0419001B" w:tentative="1">
      <w:start w:val="1"/>
      <w:numFmt w:val="lowerRoman"/>
      <w:lvlText w:val="%6."/>
      <w:lvlJc w:val="right"/>
      <w:pPr>
        <w:tabs>
          <w:tab w:val="num" w:pos="5389"/>
        </w:tabs>
        <w:ind w:left="5389" w:hanging="180"/>
      </w:pPr>
    </w:lvl>
    <w:lvl w:ilvl="6" w:tplc="0419000F" w:tentative="1">
      <w:start w:val="1"/>
      <w:numFmt w:val="decimal"/>
      <w:lvlText w:val="%7."/>
      <w:lvlJc w:val="left"/>
      <w:pPr>
        <w:tabs>
          <w:tab w:val="num" w:pos="6109"/>
        </w:tabs>
        <w:ind w:left="6109" w:hanging="360"/>
      </w:pPr>
    </w:lvl>
    <w:lvl w:ilvl="7" w:tplc="04190019" w:tentative="1">
      <w:start w:val="1"/>
      <w:numFmt w:val="lowerLetter"/>
      <w:lvlText w:val="%8."/>
      <w:lvlJc w:val="left"/>
      <w:pPr>
        <w:tabs>
          <w:tab w:val="num" w:pos="6829"/>
        </w:tabs>
        <w:ind w:left="6829" w:hanging="360"/>
      </w:pPr>
    </w:lvl>
    <w:lvl w:ilvl="8" w:tplc="0419001B" w:tentative="1">
      <w:start w:val="1"/>
      <w:numFmt w:val="lowerRoman"/>
      <w:lvlText w:val="%9."/>
      <w:lvlJc w:val="right"/>
      <w:pPr>
        <w:tabs>
          <w:tab w:val="num" w:pos="7549"/>
        </w:tabs>
        <w:ind w:left="7549" w:hanging="180"/>
      </w:pPr>
    </w:lvl>
  </w:abstractNum>
  <w:abstractNum w:abstractNumId="12">
    <w:nsid w:val="1FAF3BC8"/>
    <w:multiLevelType w:val="hybridMultilevel"/>
    <w:tmpl w:val="C14E787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20661543"/>
    <w:multiLevelType w:val="hybridMultilevel"/>
    <w:tmpl w:val="0E4E24F4"/>
    <w:lvl w:ilvl="0" w:tplc="829E8412">
      <w:start w:val="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3E52FA6"/>
    <w:multiLevelType w:val="hybridMultilevel"/>
    <w:tmpl w:val="8B6AF088"/>
    <w:lvl w:ilvl="0" w:tplc="23A61038">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5">
    <w:nsid w:val="29EA2921"/>
    <w:multiLevelType w:val="hybridMultilevel"/>
    <w:tmpl w:val="C50C016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2E1D5350"/>
    <w:multiLevelType w:val="hybridMultilevel"/>
    <w:tmpl w:val="DA00AA5A"/>
    <w:lvl w:ilvl="0" w:tplc="648CDB0C">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7">
    <w:nsid w:val="2E8A2112"/>
    <w:multiLevelType w:val="hybridMultilevel"/>
    <w:tmpl w:val="DC869E7C"/>
    <w:lvl w:ilvl="0" w:tplc="B5D67E32">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2F3A6F65"/>
    <w:multiLevelType w:val="hybridMultilevel"/>
    <w:tmpl w:val="1602B26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2FF0429C"/>
    <w:multiLevelType w:val="hybridMultilevel"/>
    <w:tmpl w:val="0DA0003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34C104BE"/>
    <w:multiLevelType w:val="hybridMultilevel"/>
    <w:tmpl w:val="DB92294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7D40549"/>
    <w:multiLevelType w:val="hybridMultilevel"/>
    <w:tmpl w:val="384E8A1C"/>
    <w:lvl w:ilvl="0" w:tplc="E0363BDE">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nsid w:val="3AB60987"/>
    <w:multiLevelType w:val="hybridMultilevel"/>
    <w:tmpl w:val="0E1A5098"/>
    <w:lvl w:ilvl="0" w:tplc="11180C66">
      <w:numFmt w:val="bullet"/>
      <w:lvlText w:val="-"/>
      <w:lvlJc w:val="left"/>
      <w:pPr>
        <w:ind w:left="1143" w:hanging="360"/>
      </w:pPr>
      <w:rPr>
        <w:rFonts w:ascii="Times New Roman" w:eastAsia="Times New Roman"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23">
    <w:nsid w:val="405406BB"/>
    <w:multiLevelType w:val="hybridMultilevel"/>
    <w:tmpl w:val="AA74AF3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47FC42E3"/>
    <w:multiLevelType w:val="hybridMultilevel"/>
    <w:tmpl w:val="9712083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4C883025"/>
    <w:multiLevelType w:val="hybridMultilevel"/>
    <w:tmpl w:val="542810B6"/>
    <w:lvl w:ilvl="0" w:tplc="B8AC349A">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6">
    <w:nsid w:val="52455DA9"/>
    <w:multiLevelType w:val="hybridMultilevel"/>
    <w:tmpl w:val="8A4639DC"/>
    <w:lvl w:ilvl="0" w:tplc="2A2C681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nsid w:val="52D16E80"/>
    <w:multiLevelType w:val="hybridMultilevel"/>
    <w:tmpl w:val="594C55D6"/>
    <w:lvl w:ilvl="0" w:tplc="D2A23122">
      <w:numFmt w:val="bullet"/>
      <w:lvlText w:val="–"/>
      <w:lvlJc w:val="left"/>
      <w:pPr>
        <w:tabs>
          <w:tab w:val="num" w:pos="1068"/>
        </w:tabs>
        <w:ind w:left="1068"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8">
    <w:nsid w:val="57B46749"/>
    <w:multiLevelType w:val="hybridMultilevel"/>
    <w:tmpl w:val="74D6AA50"/>
    <w:lvl w:ilvl="0" w:tplc="1B40EAC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nsid w:val="58225583"/>
    <w:multiLevelType w:val="hybridMultilevel"/>
    <w:tmpl w:val="83CE16D4"/>
    <w:lvl w:ilvl="0" w:tplc="FBD6F7F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nsid w:val="59F60EB6"/>
    <w:multiLevelType w:val="hybridMultilevel"/>
    <w:tmpl w:val="CF62679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5A826C24"/>
    <w:multiLevelType w:val="hybridMultilevel"/>
    <w:tmpl w:val="4B4AC472"/>
    <w:lvl w:ilvl="0" w:tplc="04FA34C8">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32">
    <w:nsid w:val="5ED7343A"/>
    <w:multiLevelType w:val="multilevel"/>
    <w:tmpl w:val="9126F5AC"/>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nsid w:val="5F911B44"/>
    <w:multiLevelType w:val="hybridMultilevel"/>
    <w:tmpl w:val="1568BC92"/>
    <w:lvl w:ilvl="0" w:tplc="7EDEA96C">
      <w:numFmt w:val="bullet"/>
      <w:lvlText w:val="–"/>
      <w:lvlJc w:val="left"/>
      <w:pPr>
        <w:tabs>
          <w:tab w:val="num" w:pos="1065"/>
        </w:tabs>
        <w:ind w:left="1065" w:hanging="360"/>
      </w:pPr>
      <w:rPr>
        <w:rFonts w:ascii="Times New Roman" w:eastAsia="Times New Roman" w:hAnsi="Times New Roman" w:cs="Times New Roman" w:hint="default"/>
        <w:color w:val="FF0000"/>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34">
    <w:nsid w:val="5FF50245"/>
    <w:multiLevelType w:val="hybridMultilevel"/>
    <w:tmpl w:val="37D2EB02"/>
    <w:lvl w:ilvl="0" w:tplc="92A8B618">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5">
    <w:nsid w:val="600F7299"/>
    <w:multiLevelType w:val="hybridMultilevel"/>
    <w:tmpl w:val="48C41222"/>
    <w:lvl w:ilvl="0" w:tplc="7F94B68E">
      <w:start w:val="1"/>
      <w:numFmt w:val="russianLower"/>
      <w:lvlText w:val="%1)"/>
      <w:lvlJc w:val="left"/>
      <w:pPr>
        <w:tabs>
          <w:tab w:val="num" w:pos="360"/>
        </w:tabs>
        <w:ind w:left="360" w:hanging="360"/>
      </w:pPr>
      <w:rPr>
        <w:rFonts w:hint="default"/>
        <w:color w:val="auto"/>
        <w:sz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60FE4C03"/>
    <w:multiLevelType w:val="hybridMultilevel"/>
    <w:tmpl w:val="5C801594"/>
    <w:lvl w:ilvl="0" w:tplc="D972A892">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7">
    <w:nsid w:val="623B43CD"/>
    <w:multiLevelType w:val="hybridMultilevel"/>
    <w:tmpl w:val="8EB08BA8"/>
    <w:lvl w:ilvl="0" w:tplc="85127E46">
      <w:start w:val="1"/>
      <w:numFmt w:val="bullet"/>
      <w:lvlText w:val=""/>
      <w:lvlJc w:val="left"/>
      <w:pPr>
        <w:tabs>
          <w:tab w:val="num" w:pos="2820"/>
        </w:tabs>
        <w:ind w:left="2820" w:hanging="360"/>
      </w:pPr>
      <w:rPr>
        <w:rFonts w:ascii="Symbol" w:hAnsi="Symbol" w:hint="default"/>
        <w:color w:val="auto"/>
        <w:sz w:val="28"/>
      </w:rPr>
    </w:lvl>
    <w:lvl w:ilvl="1" w:tplc="85127E46">
      <w:start w:val="1"/>
      <w:numFmt w:val="bullet"/>
      <w:lvlText w:val=""/>
      <w:lvlJc w:val="left"/>
      <w:pPr>
        <w:tabs>
          <w:tab w:val="num" w:pos="2580"/>
        </w:tabs>
        <w:ind w:left="2580" w:hanging="360"/>
      </w:pPr>
      <w:rPr>
        <w:rFonts w:ascii="Symbol" w:hAnsi="Symbol" w:hint="default"/>
        <w:color w:val="auto"/>
        <w:sz w:val="28"/>
      </w:rPr>
    </w:lvl>
    <w:lvl w:ilvl="2" w:tplc="04190005" w:tentative="1">
      <w:start w:val="1"/>
      <w:numFmt w:val="bullet"/>
      <w:lvlText w:val=""/>
      <w:lvlJc w:val="left"/>
      <w:pPr>
        <w:tabs>
          <w:tab w:val="num" w:pos="3300"/>
        </w:tabs>
        <w:ind w:left="3300" w:hanging="360"/>
      </w:pPr>
      <w:rPr>
        <w:rFonts w:ascii="Wingdings" w:hAnsi="Wingdings" w:hint="default"/>
      </w:rPr>
    </w:lvl>
    <w:lvl w:ilvl="3" w:tplc="04190001" w:tentative="1">
      <w:start w:val="1"/>
      <w:numFmt w:val="bullet"/>
      <w:lvlText w:val=""/>
      <w:lvlJc w:val="left"/>
      <w:pPr>
        <w:tabs>
          <w:tab w:val="num" w:pos="4020"/>
        </w:tabs>
        <w:ind w:left="4020" w:hanging="360"/>
      </w:pPr>
      <w:rPr>
        <w:rFonts w:ascii="Symbol" w:hAnsi="Symbol" w:hint="default"/>
      </w:rPr>
    </w:lvl>
    <w:lvl w:ilvl="4" w:tplc="04190003" w:tentative="1">
      <w:start w:val="1"/>
      <w:numFmt w:val="bullet"/>
      <w:lvlText w:val="o"/>
      <w:lvlJc w:val="left"/>
      <w:pPr>
        <w:tabs>
          <w:tab w:val="num" w:pos="4740"/>
        </w:tabs>
        <w:ind w:left="4740" w:hanging="360"/>
      </w:pPr>
      <w:rPr>
        <w:rFonts w:ascii="Courier New" w:hAnsi="Courier New" w:cs="Courier New" w:hint="default"/>
      </w:rPr>
    </w:lvl>
    <w:lvl w:ilvl="5" w:tplc="04190005" w:tentative="1">
      <w:start w:val="1"/>
      <w:numFmt w:val="bullet"/>
      <w:lvlText w:val=""/>
      <w:lvlJc w:val="left"/>
      <w:pPr>
        <w:tabs>
          <w:tab w:val="num" w:pos="5460"/>
        </w:tabs>
        <w:ind w:left="5460" w:hanging="360"/>
      </w:pPr>
      <w:rPr>
        <w:rFonts w:ascii="Wingdings" w:hAnsi="Wingdings" w:hint="default"/>
      </w:rPr>
    </w:lvl>
    <w:lvl w:ilvl="6" w:tplc="04190001" w:tentative="1">
      <w:start w:val="1"/>
      <w:numFmt w:val="bullet"/>
      <w:lvlText w:val=""/>
      <w:lvlJc w:val="left"/>
      <w:pPr>
        <w:tabs>
          <w:tab w:val="num" w:pos="6180"/>
        </w:tabs>
        <w:ind w:left="6180" w:hanging="360"/>
      </w:pPr>
      <w:rPr>
        <w:rFonts w:ascii="Symbol" w:hAnsi="Symbol" w:hint="default"/>
      </w:rPr>
    </w:lvl>
    <w:lvl w:ilvl="7" w:tplc="04190003" w:tentative="1">
      <w:start w:val="1"/>
      <w:numFmt w:val="bullet"/>
      <w:lvlText w:val="o"/>
      <w:lvlJc w:val="left"/>
      <w:pPr>
        <w:tabs>
          <w:tab w:val="num" w:pos="6900"/>
        </w:tabs>
        <w:ind w:left="6900" w:hanging="360"/>
      </w:pPr>
      <w:rPr>
        <w:rFonts w:ascii="Courier New" w:hAnsi="Courier New" w:cs="Courier New" w:hint="default"/>
      </w:rPr>
    </w:lvl>
    <w:lvl w:ilvl="8" w:tplc="04190005" w:tentative="1">
      <w:start w:val="1"/>
      <w:numFmt w:val="bullet"/>
      <w:lvlText w:val=""/>
      <w:lvlJc w:val="left"/>
      <w:pPr>
        <w:tabs>
          <w:tab w:val="num" w:pos="7620"/>
        </w:tabs>
        <w:ind w:left="7620" w:hanging="360"/>
      </w:pPr>
      <w:rPr>
        <w:rFonts w:ascii="Wingdings" w:hAnsi="Wingdings" w:hint="default"/>
      </w:rPr>
    </w:lvl>
  </w:abstractNum>
  <w:abstractNum w:abstractNumId="38">
    <w:nsid w:val="633B12EC"/>
    <w:multiLevelType w:val="hybridMultilevel"/>
    <w:tmpl w:val="AF467D1E"/>
    <w:lvl w:ilvl="0" w:tplc="588AF7B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9">
    <w:nsid w:val="64376255"/>
    <w:multiLevelType w:val="hybridMultilevel"/>
    <w:tmpl w:val="874CCD62"/>
    <w:lvl w:ilvl="0" w:tplc="FA7E4620">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40">
    <w:nsid w:val="6E5F6FDE"/>
    <w:multiLevelType w:val="hybridMultilevel"/>
    <w:tmpl w:val="52A4E642"/>
    <w:lvl w:ilvl="0" w:tplc="4C082ADA">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1">
    <w:nsid w:val="6EB266C1"/>
    <w:multiLevelType w:val="hybridMultilevel"/>
    <w:tmpl w:val="4610413A"/>
    <w:lvl w:ilvl="0" w:tplc="42E249E4">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2">
    <w:nsid w:val="6EC5480C"/>
    <w:multiLevelType w:val="hybridMultilevel"/>
    <w:tmpl w:val="B5340506"/>
    <w:lvl w:ilvl="0" w:tplc="FA78659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6FEC0DBD"/>
    <w:multiLevelType w:val="hybridMultilevel"/>
    <w:tmpl w:val="8B827F9E"/>
    <w:lvl w:ilvl="0" w:tplc="55C01114">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4">
    <w:nsid w:val="709A1292"/>
    <w:multiLevelType w:val="hybridMultilevel"/>
    <w:tmpl w:val="1B42234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74262120"/>
    <w:multiLevelType w:val="hybridMultilevel"/>
    <w:tmpl w:val="3D369468"/>
    <w:lvl w:ilvl="0" w:tplc="95AC52CE">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6">
    <w:nsid w:val="79EE6484"/>
    <w:multiLevelType w:val="hybridMultilevel"/>
    <w:tmpl w:val="ED44D5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D3F2524"/>
    <w:multiLevelType w:val="hybridMultilevel"/>
    <w:tmpl w:val="C704865C"/>
    <w:lvl w:ilvl="0" w:tplc="909C276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num w:numId="1">
    <w:abstractNumId w:val="13"/>
  </w:num>
  <w:num w:numId="2">
    <w:abstractNumId w:val="40"/>
  </w:num>
  <w:num w:numId="3">
    <w:abstractNumId w:val="11"/>
  </w:num>
  <w:num w:numId="4">
    <w:abstractNumId w:val="37"/>
  </w:num>
  <w:num w:numId="5">
    <w:abstractNumId w:val="35"/>
  </w:num>
  <w:num w:numId="6">
    <w:abstractNumId w:val="42"/>
  </w:num>
  <w:num w:numId="7">
    <w:abstractNumId w:val="44"/>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5"/>
  </w:num>
  <w:num w:numId="18">
    <w:abstractNumId w:val="23"/>
  </w:num>
  <w:num w:numId="19">
    <w:abstractNumId w:val="20"/>
  </w:num>
  <w:num w:numId="20">
    <w:abstractNumId w:val="2"/>
  </w:num>
  <w:num w:numId="21">
    <w:abstractNumId w:val="24"/>
  </w:num>
  <w:num w:numId="22">
    <w:abstractNumId w:val="46"/>
  </w:num>
  <w:num w:numId="23">
    <w:abstractNumId w:val="8"/>
  </w:num>
  <w:num w:numId="24">
    <w:abstractNumId w:val="41"/>
  </w:num>
  <w:num w:numId="25">
    <w:abstractNumId w:val="31"/>
  </w:num>
  <w:num w:numId="26">
    <w:abstractNumId w:val="34"/>
  </w:num>
  <w:num w:numId="27">
    <w:abstractNumId w:val="39"/>
  </w:num>
  <w:num w:numId="28">
    <w:abstractNumId w:val="27"/>
  </w:num>
  <w:num w:numId="29">
    <w:abstractNumId w:val="0"/>
  </w:num>
  <w:num w:numId="30">
    <w:abstractNumId w:val="33"/>
  </w:num>
  <w:num w:numId="31">
    <w:abstractNumId w:val="1"/>
  </w:num>
  <w:num w:numId="32">
    <w:abstractNumId w:val="38"/>
  </w:num>
  <w:num w:numId="33">
    <w:abstractNumId w:val="16"/>
  </w:num>
  <w:num w:numId="34">
    <w:abstractNumId w:val="36"/>
  </w:num>
  <w:num w:numId="35">
    <w:abstractNumId w:val="47"/>
  </w:num>
  <w:num w:numId="36">
    <w:abstractNumId w:val="43"/>
  </w:num>
  <w:num w:numId="37">
    <w:abstractNumId w:val="45"/>
  </w:num>
  <w:num w:numId="38">
    <w:abstractNumId w:val="6"/>
  </w:num>
  <w:num w:numId="39">
    <w:abstractNumId w:val="29"/>
  </w:num>
  <w:num w:numId="40">
    <w:abstractNumId w:val="22"/>
  </w:num>
  <w:num w:numId="41">
    <w:abstractNumId w:val="25"/>
  </w:num>
  <w:num w:numId="42">
    <w:abstractNumId w:val="3"/>
  </w:num>
  <w:num w:numId="43">
    <w:abstractNumId w:val="21"/>
  </w:num>
  <w:num w:numId="44">
    <w:abstractNumId w:val="17"/>
  </w:num>
  <w:num w:numId="45">
    <w:abstractNumId w:val="28"/>
  </w:num>
  <w:num w:numId="46">
    <w:abstractNumId w:val="26"/>
  </w:num>
  <w:num w:numId="47">
    <w:abstractNumId w:val="7"/>
  </w:num>
  <w:num w:numId="48">
    <w:abstractNumId w:val="10"/>
  </w:num>
  <w:num w:numId="49">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mirrorMargin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evenAndOddHeaders/>
  <w:drawingGridHorizontalSpacing w:val="100"/>
  <w:drawingGridVerticalSpacing w:val="136"/>
  <w:displayHorizontalDrawingGridEvery w:val="0"/>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CB1"/>
    <w:rsid w:val="00005181"/>
    <w:rsid w:val="00005814"/>
    <w:rsid w:val="0000682A"/>
    <w:rsid w:val="00007565"/>
    <w:rsid w:val="0000761D"/>
    <w:rsid w:val="0001098D"/>
    <w:rsid w:val="00013F7F"/>
    <w:rsid w:val="00014068"/>
    <w:rsid w:val="00014F0A"/>
    <w:rsid w:val="00015E75"/>
    <w:rsid w:val="00016B3D"/>
    <w:rsid w:val="000216D0"/>
    <w:rsid w:val="000242C9"/>
    <w:rsid w:val="00027D8E"/>
    <w:rsid w:val="0003404B"/>
    <w:rsid w:val="00034E77"/>
    <w:rsid w:val="0003564D"/>
    <w:rsid w:val="0004427F"/>
    <w:rsid w:val="0004528F"/>
    <w:rsid w:val="0004758E"/>
    <w:rsid w:val="00050A73"/>
    <w:rsid w:val="00054D9A"/>
    <w:rsid w:val="000577CA"/>
    <w:rsid w:val="00057CFF"/>
    <w:rsid w:val="0006127F"/>
    <w:rsid w:val="00062765"/>
    <w:rsid w:val="000632E3"/>
    <w:rsid w:val="0006338C"/>
    <w:rsid w:val="00066392"/>
    <w:rsid w:val="00066A41"/>
    <w:rsid w:val="00074F61"/>
    <w:rsid w:val="00075CDE"/>
    <w:rsid w:val="00076328"/>
    <w:rsid w:val="00077DA1"/>
    <w:rsid w:val="00080599"/>
    <w:rsid w:val="00080DF8"/>
    <w:rsid w:val="000827EC"/>
    <w:rsid w:val="00093D0A"/>
    <w:rsid w:val="0009443D"/>
    <w:rsid w:val="000965FD"/>
    <w:rsid w:val="000A2706"/>
    <w:rsid w:val="000A2CB5"/>
    <w:rsid w:val="000A44F8"/>
    <w:rsid w:val="000B1B0A"/>
    <w:rsid w:val="000B4FD5"/>
    <w:rsid w:val="000B5816"/>
    <w:rsid w:val="000B5CCA"/>
    <w:rsid w:val="000C34F9"/>
    <w:rsid w:val="000C6CA3"/>
    <w:rsid w:val="000D11BC"/>
    <w:rsid w:val="000D317A"/>
    <w:rsid w:val="000D529E"/>
    <w:rsid w:val="000D54C0"/>
    <w:rsid w:val="000D5D03"/>
    <w:rsid w:val="000E2CD2"/>
    <w:rsid w:val="000E41D7"/>
    <w:rsid w:val="000E4CC6"/>
    <w:rsid w:val="000E6B82"/>
    <w:rsid w:val="000F0FB6"/>
    <w:rsid w:val="000F1B99"/>
    <w:rsid w:val="000F42E2"/>
    <w:rsid w:val="000F490D"/>
    <w:rsid w:val="000F6DA0"/>
    <w:rsid w:val="0010093A"/>
    <w:rsid w:val="00100957"/>
    <w:rsid w:val="00100CA5"/>
    <w:rsid w:val="00102E72"/>
    <w:rsid w:val="001062DA"/>
    <w:rsid w:val="001079C4"/>
    <w:rsid w:val="00107DDE"/>
    <w:rsid w:val="00112512"/>
    <w:rsid w:val="001152E5"/>
    <w:rsid w:val="00120D61"/>
    <w:rsid w:val="00124F86"/>
    <w:rsid w:val="00125478"/>
    <w:rsid w:val="00125CF8"/>
    <w:rsid w:val="00127A4A"/>
    <w:rsid w:val="00130C20"/>
    <w:rsid w:val="001324A2"/>
    <w:rsid w:val="00133207"/>
    <w:rsid w:val="00133A99"/>
    <w:rsid w:val="00134409"/>
    <w:rsid w:val="001364D5"/>
    <w:rsid w:val="001375A4"/>
    <w:rsid w:val="001378A9"/>
    <w:rsid w:val="001417DA"/>
    <w:rsid w:val="001440C5"/>
    <w:rsid w:val="00146527"/>
    <w:rsid w:val="00146659"/>
    <w:rsid w:val="00147213"/>
    <w:rsid w:val="00153CEC"/>
    <w:rsid w:val="0015578F"/>
    <w:rsid w:val="00155AE9"/>
    <w:rsid w:val="001644FD"/>
    <w:rsid w:val="00165765"/>
    <w:rsid w:val="00165FBF"/>
    <w:rsid w:val="00166ED5"/>
    <w:rsid w:val="00170D40"/>
    <w:rsid w:val="001734BC"/>
    <w:rsid w:val="00177786"/>
    <w:rsid w:val="00186721"/>
    <w:rsid w:val="00191106"/>
    <w:rsid w:val="00191944"/>
    <w:rsid w:val="001929CE"/>
    <w:rsid w:val="00192B80"/>
    <w:rsid w:val="00193203"/>
    <w:rsid w:val="00193261"/>
    <w:rsid w:val="00195A3F"/>
    <w:rsid w:val="0019670F"/>
    <w:rsid w:val="001A4537"/>
    <w:rsid w:val="001A6F82"/>
    <w:rsid w:val="001A7FAA"/>
    <w:rsid w:val="001B122D"/>
    <w:rsid w:val="001B3A25"/>
    <w:rsid w:val="001B7472"/>
    <w:rsid w:val="001B7D0B"/>
    <w:rsid w:val="001C07EB"/>
    <w:rsid w:val="001D09F4"/>
    <w:rsid w:val="001D4781"/>
    <w:rsid w:val="001D4C3C"/>
    <w:rsid w:val="001D52E3"/>
    <w:rsid w:val="001D5531"/>
    <w:rsid w:val="001D6620"/>
    <w:rsid w:val="001D6F0F"/>
    <w:rsid w:val="001D7363"/>
    <w:rsid w:val="001E0D06"/>
    <w:rsid w:val="001E1A8B"/>
    <w:rsid w:val="001E4727"/>
    <w:rsid w:val="001E5770"/>
    <w:rsid w:val="001E7BA0"/>
    <w:rsid w:val="001F1862"/>
    <w:rsid w:val="001F18B6"/>
    <w:rsid w:val="001F31DF"/>
    <w:rsid w:val="001F35FE"/>
    <w:rsid w:val="00204E18"/>
    <w:rsid w:val="002063DA"/>
    <w:rsid w:val="00211093"/>
    <w:rsid w:val="00211521"/>
    <w:rsid w:val="002143AF"/>
    <w:rsid w:val="00214538"/>
    <w:rsid w:val="0021544F"/>
    <w:rsid w:val="00220334"/>
    <w:rsid w:val="00220B05"/>
    <w:rsid w:val="00223D74"/>
    <w:rsid w:val="002246FA"/>
    <w:rsid w:val="00226226"/>
    <w:rsid w:val="00232CB1"/>
    <w:rsid w:val="00234881"/>
    <w:rsid w:val="00237B5A"/>
    <w:rsid w:val="002400B6"/>
    <w:rsid w:val="00240904"/>
    <w:rsid w:val="002420A9"/>
    <w:rsid w:val="002426CE"/>
    <w:rsid w:val="00247572"/>
    <w:rsid w:val="002502FF"/>
    <w:rsid w:val="00251BA3"/>
    <w:rsid w:val="002525D7"/>
    <w:rsid w:val="00254C94"/>
    <w:rsid w:val="0025573F"/>
    <w:rsid w:val="0026382A"/>
    <w:rsid w:val="00265ADF"/>
    <w:rsid w:val="00272BCF"/>
    <w:rsid w:val="00286B1E"/>
    <w:rsid w:val="00286F89"/>
    <w:rsid w:val="00290639"/>
    <w:rsid w:val="00293040"/>
    <w:rsid w:val="00293556"/>
    <w:rsid w:val="00293B93"/>
    <w:rsid w:val="002945AC"/>
    <w:rsid w:val="002A0265"/>
    <w:rsid w:val="002A06D7"/>
    <w:rsid w:val="002A322C"/>
    <w:rsid w:val="002A7599"/>
    <w:rsid w:val="002A7FF4"/>
    <w:rsid w:val="002B1BBE"/>
    <w:rsid w:val="002B29BE"/>
    <w:rsid w:val="002B3192"/>
    <w:rsid w:val="002C2E07"/>
    <w:rsid w:val="002C30B1"/>
    <w:rsid w:val="002C66B5"/>
    <w:rsid w:val="002D10ED"/>
    <w:rsid w:val="002D2000"/>
    <w:rsid w:val="002D2B87"/>
    <w:rsid w:val="002D3318"/>
    <w:rsid w:val="002D4733"/>
    <w:rsid w:val="002D5061"/>
    <w:rsid w:val="002D5276"/>
    <w:rsid w:val="002D6A31"/>
    <w:rsid w:val="002E0B08"/>
    <w:rsid w:val="002E0C86"/>
    <w:rsid w:val="002E1F44"/>
    <w:rsid w:val="002E3BE9"/>
    <w:rsid w:val="002E4C68"/>
    <w:rsid w:val="002E5693"/>
    <w:rsid w:val="002E6C9B"/>
    <w:rsid w:val="00302E50"/>
    <w:rsid w:val="00304602"/>
    <w:rsid w:val="003047BC"/>
    <w:rsid w:val="003063D8"/>
    <w:rsid w:val="0030662F"/>
    <w:rsid w:val="00306791"/>
    <w:rsid w:val="00306FCC"/>
    <w:rsid w:val="003102CC"/>
    <w:rsid w:val="00312B0F"/>
    <w:rsid w:val="00313E86"/>
    <w:rsid w:val="00316650"/>
    <w:rsid w:val="00320D28"/>
    <w:rsid w:val="0032164D"/>
    <w:rsid w:val="00322BFC"/>
    <w:rsid w:val="00327F4A"/>
    <w:rsid w:val="003316D8"/>
    <w:rsid w:val="00332696"/>
    <w:rsid w:val="00332EC9"/>
    <w:rsid w:val="00340A20"/>
    <w:rsid w:val="003410D8"/>
    <w:rsid w:val="0034210A"/>
    <w:rsid w:val="003442D9"/>
    <w:rsid w:val="003457C6"/>
    <w:rsid w:val="0035523F"/>
    <w:rsid w:val="003567BC"/>
    <w:rsid w:val="00361D29"/>
    <w:rsid w:val="0036248C"/>
    <w:rsid w:val="00364836"/>
    <w:rsid w:val="00365B46"/>
    <w:rsid w:val="00370DF6"/>
    <w:rsid w:val="003716E1"/>
    <w:rsid w:val="00372D9B"/>
    <w:rsid w:val="003758AC"/>
    <w:rsid w:val="00375BFF"/>
    <w:rsid w:val="0038253E"/>
    <w:rsid w:val="00395437"/>
    <w:rsid w:val="00397988"/>
    <w:rsid w:val="00397DB8"/>
    <w:rsid w:val="003A019E"/>
    <w:rsid w:val="003A13FC"/>
    <w:rsid w:val="003A2C1D"/>
    <w:rsid w:val="003A3C4A"/>
    <w:rsid w:val="003A54B6"/>
    <w:rsid w:val="003A58EF"/>
    <w:rsid w:val="003A5A36"/>
    <w:rsid w:val="003A7091"/>
    <w:rsid w:val="003B0AD0"/>
    <w:rsid w:val="003B219E"/>
    <w:rsid w:val="003B420E"/>
    <w:rsid w:val="003B5AF0"/>
    <w:rsid w:val="003B675A"/>
    <w:rsid w:val="003B6FC5"/>
    <w:rsid w:val="003B7226"/>
    <w:rsid w:val="003B7D4D"/>
    <w:rsid w:val="003C0F09"/>
    <w:rsid w:val="003C370F"/>
    <w:rsid w:val="003C609D"/>
    <w:rsid w:val="003D4AD9"/>
    <w:rsid w:val="003D7B25"/>
    <w:rsid w:val="003E3573"/>
    <w:rsid w:val="003F0154"/>
    <w:rsid w:val="003F2240"/>
    <w:rsid w:val="003F35D6"/>
    <w:rsid w:val="003F387D"/>
    <w:rsid w:val="003F3BF0"/>
    <w:rsid w:val="003F42F6"/>
    <w:rsid w:val="003F4460"/>
    <w:rsid w:val="003F5B23"/>
    <w:rsid w:val="003F7683"/>
    <w:rsid w:val="0040037E"/>
    <w:rsid w:val="00403E2E"/>
    <w:rsid w:val="00414206"/>
    <w:rsid w:val="00417E9D"/>
    <w:rsid w:val="00417F15"/>
    <w:rsid w:val="004201CD"/>
    <w:rsid w:val="00420AD1"/>
    <w:rsid w:val="00421080"/>
    <w:rsid w:val="0042147F"/>
    <w:rsid w:val="0042295C"/>
    <w:rsid w:val="004311C3"/>
    <w:rsid w:val="004359FB"/>
    <w:rsid w:val="00441068"/>
    <w:rsid w:val="0044476A"/>
    <w:rsid w:val="004461FB"/>
    <w:rsid w:val="00450B98"/>
    <w:rsid w:val="004511D3"/>
    <w:rsid w:val="0045132A"/>
    <w:rsid w:val="004528CC"/>
    <w:rsid w:val="004535B6"/>
    <w:rsid w:val="00456900"/>
    <w:rsid w:val="0046105D"/>
    <w:rsid w:val="00461AA4"/>
    <w:rsid w:val="00464D2D"/>
    <w:rsid w:val="00465142"/>
    <w:rsid w:val="00465AF5"/>
    <w:rsid w:val="00466A17"/>
    <w:rsid w:val="004729CD"/>
    <w:rsid w:val="00472C42"/>
    <w:rsid w:val="00472CFF"/>
    <w:rsid w:val="00477224"/>
    <w:rsid w:val="00481A18"/>
    <w:rsid w:val="004833F4"/>
    <w:rsid w:val="00484B5C"/>
    <w:rsid w:val="00484B76"/>
    <w:rsid w:val="00484D3D"/>
    <w:rsid w:val="00487256"/>
    <w:rsid w:val="00491F1D"/>
    <w:rsid w:val="00492298"/>
    <w:rsid w:val="004924BC"/>
    <w:rsid w:val="0049472F"/>
    <w:rsid w:val="00494C72"/>
    <w:rsid w:val="00495C6D"/>
    <w:rsid w:val="00495DDD"/>
    <w:rsid w:val="004A197A"/>
    <w:rsid w:val="004A6343"/>
    <w:rsid w:val="004A6349"/>
    <w:rsid w:val="004A73DC"/>
    <w:rsid w:val="004A779F"/>
    <w:rsid w:val="004B16B4"/>
    <w:rsid w:val="004B7C0C"/>
    <w:rsid w:val="004C2B4C"/>
    <w:rsid w:val="004C605F"/>
    <w:rsid w:val="004D0EEF"/>
    <w:rsid w:val="004D2F17"/>
    <w:rsid w:val="004D51C6"/>
    <w:rsid w:val="004D588A"/>
    <w:rsid w:val="004D6219"/>
    <w:rsid w:val="004E0334"/>
    <w:rsid w:val="004E53CF"/>
    <w:rsid w:val="004E600C"/>
    <w:rsid w:val="004F1DB0"/>
    <w:rsid w:val="004F22B2"/>
    <w:rsid w:val="004F2E25"/>
    <w:rsid w:val="004F4166"/>
    <w:rsid w:val="004F66A1"/>
    <w:rsid w:val="004F689A"/>
    <w:rsid w:val="004F6C41"/>
    <w:rsid w:val="005002FE"/>
    <w:rsid w:val="00505E7F"/>
    <w:rsid w:val="00507934"/>
    <w:rsid w:val="00513AEE"/>
    <w:rsid w:val="0051668A"/>
    <w:rsid w:val="00517812"/>
    <w:rsid w:val="00520885"/>
    <w:rsid w:val="00525160"/>
    <w:rsid w:val="00527EB3"/>
    <w:rsid w:val="00534F2E"/>
    <w:rsid w:val="0053517C"/>
    <w:rsid w:val="00537672"/>
    <w:rsid w:val="0053799F"/>
    <w:rsid w:val="00540468"/>
    <w:rsid w:val="00541592"/>
    <w:rsid w:val="00542B35"/>
    <w:rsid w:val="00543310"/>
    <w:rsid w:val="00543AB9"/>
    <w:rsid w:val="00545E8D"/>
    <w:rsid w:val="0054697B"/>
    <w:rsid w:val="00547508"/>
    <w:rsid w:val="00550FBC"/>
    <w:rsid w:val="005511CC"/>
    <w:rsid w:val="0055166A"/>
    <w:rsid w:val="00554AFC"/>
    <w:rsid w:val="00554FAD"/>
    <w:rsid w:val="0056017E"/>
    <w:rsid w:val="00561CFE"/>
    <w:rsid w:val="00563944"/>
    <w:rsid w:val="00565E5E"/>
    <w:rsid w:val="005667F8"/>
    <w:rsid w:val="00567257"/>
    <w:rsid w:val="00567D9C"/>
    <w:rsid w:val="00570188"/>
    <w:rsid w:val="005712FB"/>
    <w:rsid w:val="00571A2E"/>
    <w:rsid w:val="00572FEE"/>
    <w:rsid w:val="0057522F"/>
    <w:rsid w:val="005753E3"/>
    <w:rsid w:val="005756BD"/>
    <w:rsid w:val="00575BAA"/>
    <w:rsid w:val="00577370"/>
    <w:rsid w:val="00583B7F"/>
    <w:rsid w:val="00584302"/>
    <w:rsid w:val="0058581E"/>
    <w:rsid w:val="0059091E"/>
    <w:rsid w:val="00591334"/>
    <w:rsid w:val="00592C48"/>
    <w:rsid w:val="00593C8A"/>
    <w:rsid w:val="0059581A"/>
    <w:rsid w:val="00595D3B"/>
    <w:rsid w:val="00595F2A"/>
    <w:rsid w:val="0059714C"/>
    <w:rsid w:val="005A0C38"/>
    <w:rsid w:val="005A15D8"/>
    <w:rsid w:val="005A6A67"/>
    <w:rsid w:val="005B330B"/>
    <w:rsid w:val="005B4438"/>
    <w:rsid w:val="005B4863"/>
    <w:rsid w:val="005B79E3"/>
    <w:rsid w:val="005C011F"/>
    <w:rsid w:val="005C0202"/>
    <w:rsid w:val="005C10B3"/>
    <w:rsid w:val="005C37BD"/>
    <w:rsid w:val="005C4DB9"/>
    <w:rsid w:val="005C6D2A"/>
    <w:rsid w:val="005D5294"/>
    <w:rsid w:val="005D7ACC"/>
    <w:rsid w:val="005D7DE0"/>
    <w:rsid w:val="005E422C"/>
    <w:rsid w:val="005E6AB2"/>
    <w:rsid w:val="005F44E6"/>
    <w:rsid w:val="005F54EF"/>
    <w:rsid w:val="005F5704"/>
    <w:rsid w:val="006003D9"/>
    <w:rsid w:val="00601DEE"/>
    <w:rsid w:val="00604465"/>
    <w:rsid w:val="006105A2"/>
    <w:rsid w:val="00612A57"/>
    <w:rsid w:val="00613120"/>
    <w:rsid w:val="00613291"/>
    <w:rsid w:val="00613630"/>
    <w:rsid w:val="00620491"/>
    <w:rsid w:val="006211D7"/>
    <w:rsid w:val="006216F9"/>
    <w:rsid w:val="0062366F"/>
    <w:rsid w:val="006239DA"/>
    <w:rsid w:val="0062456B"/>
    <w:rsid w:val="006325AB"/>
    <w:rsid w:val="006348ED"/>
    <w:rsid w:val="00637CA9"/>
    <w:rsid w:val="0064058E"/>
    <w:rsid w:val="00647C85"/>
    <w:rsid w:val="00647FF6"/>
    <w:rsid w:val="0065044C"/>
    <w:rsid w:val="00652D36"/>
    <w:rsid w:val="0065682D"/>
    <w:rsid w:val="006568EF"/>
    <w:rsid w:val="00656A73"/>
    <w:rsid w:val="00656CE7"/>
    <w:rsid w:val="00661228"/>
    <w:rsid w:val="006647BC"/>
    <w:rsid w:val="0066520B"/>
    <w:rsid w:val="00666B47"/>
    <w:rsid w:val="00667174"/>
    <w:rsid w:val="00670141"/>
    <w:rsid w:val="00670719"/>
    <w:rsid w:val="00670C9B"/>
    <w:rsid w:val="006710EF"/>
    <w:rsid w:val="006748EB"/>
    <w:rsid w:val="00675943"/>
    <w:rsid w:val="0067676F"/>
    <w:rsid w:val="0068255B"/>
    <w:rsid w:val="006863E2"/>
    <w:rsid w:val="006910EC"/>
    <w:rsid w:val="006919B0"/>
    <w:rsid w:val="006A10A0"/>
    <w:rsid w:val="006A5757"/>
    <w:rsid w:val="006A62A8"/>
    <w:rsid w:val="006B3556"/>
    <w:rsid w:val="006B482B"/>
    <w:rsid w:val="006B6821"/>
    <w:rsid w:val="006C38BD"/>
    <w:rsid w:val="006C3951"/>
    <w:rsid w:val="006C4007"/>
    <w:rsid w:val="006C4579"/>
    <w:rsid w:val="006C6918"/>
    <w:rsid w:val="006D22A0"/>
    <w:rsid w:val="006D2711"/>
    <w:rsid w:val="006D32C9"/>
    <w:rsid w:val="006D4F92"/>
    <w:rsid w:val="006D5049"/>
    <w:rsid w:val="006D5F63"/>
    <w:rsid w:val="006D65BC"/>
    <w:rsid w:val="006D775E"/>
    <w:rsid w:val="006D7BAE"/>
    <w:rsid w:val="006E3427"/>
    <w:rsid w:val="006E54AE"/>
    <w:rsid w:val="006E744F"/>
    <w:rsid w:val="006E769F"/>
    <w:rsid w:val="006E7E8F"/>
    <w:rsid w:val="006F0A69"/>
    <w:rsid w:val="006F47DD"/>
    <w:rsid w:val="006F712E"/>
    <w:rsid w:val="006F7411"/>
    <w:rsid w:val="00705FD9"/>
    <w:rsid w:val="00707A96"/>
    <w:rsid w:val="00714699"/>
    <w:rsid w:val="00716188"/>
    <w:rsid w:val="00723753"/>
    <w:rsid w:val="007244D3"/>
    <w:rsid w:val="007244FC"/>
    <w:rsid w:val="0072562F"/>
    <w:rsid w:val="00727AC3"/>
    <w:rsid w:val="007300BA"/>
    <w:rsid w:val="0073186F"/>
    <w:rsid w:val="0073188C"/>
    <w:rsid w:val="007337CE"/>
    <w:rsid w:val="0073627D"/>
    <w:rsid w:val="00736E18"/>
    <w:rsid w:val="00736F95"/>
    <w:rsid w:val="007413B9"/>
    <w:rsid w:val="00745044"/>
    <w:rsid w:val="007473AA"/>
    <w:rsid w:val="00747D2E"/>
    <w:rsid w:val="00751387"/>
    <w:rsid w:val="0075139E"/>
    <w:rsid w:val="00752042"/>
    <w:rsid w:val="00753D65"/>
    <w:rsid w:val="0076162D"/>
    <w:rsid w:val="00762768"/>
    <w:rsid w:val="00763505"/>
    <w:rsid w:val="0076475F"/>
    <w:rsid w:val="00765059"/>
    <w:rsid w:val="00765199"/>
    <w:rsid w:val="0076723D"/>
    <w:rsid w:val="00770FD0"/>
    <w:rsid w:val="0077216C"/>
    <w:rsid w:val="007757B7"/>
    <w:rsid w:val="00775BFA"/>
    <w:rsid w:val="00784DEE"/>
    <w:rsid w:val="00785461"/>
    <w:rsid w:val="00785DA3"/>
    <w:rsid w:val="00792529"/>
    <w:rsid w:val="00794D4B"/>
    <w:rsid w:val="00795392"/>
    <w:rsid w:val="007A06B8"/>
    <w:rsid w:val="007A2524"/>
    <w:rsid w:val="007A550E"/>
    <w:rsid w:val="007A59E9"/>
    <w:rsid w:val="007B38F2"/>
    <w:rsid w:val="007B523F"/>
    <w:rsid w:val="007B5E1B"/>
    <w:rsid w:val="007B6F37"/>
    <w:rsid w:val="007B7E93"/>
    <w:rsid w:val="007C188D"/>
    <w:rsid w:val="007C2095"/>
    <w:rsid w:val="007C2844"/>
    <w:rsid w:val="007C4F46"/>
    <w:rsid w:val="007C5EF7"/>
    <w:rsid w:val="007D11F7"/>
    <w:rsid w:val="007D360B"/>
    <w:rsid w:val="007E1ABD"/>
    <w:rsid w:val="007E1C5E"/>
    <w:rsid w:val="007E27E1"/>
    <w:rsid w:val="007E42C8"/>
    <w:rsid w:val="007E4891"/>
    <w:rsid w:val="007E526B"/>
    <w:rsid w:val="007E57FB"/>
    <w:rsid w:val="007F075F"/>
    <w:rsid w:val="007F57CF"/>
    <w:rsid w:val="007F759C"/>
    <w:rsid w:val="008007F8"/>
    <w:rsid w:val="0080263B"/>
    <w:rsid w:val="0081012F"/>
    <w:rsid w:val="00813FFE"/>
    <w:rsid w:val="00814BDC"/>
    <w:rsid w:val="00821171"/>
    <w:rsid w:val="00821A7E"/>
    <w:rsid w:val="00822CDE"/>
    <w:rsid w:val="00825CE3"/>
    <w:rsid w:val="00833179"/>
    <w:rsid w:val="008341E5"/>
    <w:rsid w:val="00834B98"/>
    <w:rsid w:val="008352F5"/>
    <w:rsid w:val="00846267"/>
    <w:rsid w:val="00847AF1"/>
    <w:rsid w:val="00851227"/>
    <w:rsid w:val="0085166A"/>
    <w:rsid w:val="008516BB"/>
    <w:rsid w:val="008517AB"/>
    <w:rsid w:val="008528AF"/>
    <w:rsid w:val="00853B89"/>
    <w:rsid w:val="00855E78"/>
    <w:rsid w:val="00856C49"/>
    <w:rsid w:val="00865C01"/>
    <w:rsid w:val="00871525"/>
    <w:rsid w:val="00871EC7"/>
    <w:rsid w:val="00872993"/>
    <w:rsid w:val="008745BE"/>
    <w:rsid w:val="00874EA7"/>
    <w:rsid w:val="00875403"/>
    <w:rsid w:val="00880785"/>
    <w:rsid w:val="00881140"/>
    <w:rsid w:val="008818F7"/>
    <w:rsid w:val="00882DB2"/>
    <w:rsid w:val="00883095"/>
    <w:rsid w:val="00887C21"/>
    <w:rsid w:val="008925D4"/>
    <w:rsid w:val="00892817"/>
    <w:rsid w:val="00894B8E"/>
    <w:rsid w:val="008B3A52"/>
    <w:rsid w:val="008B792D"/>
    <w:rsid w:val="008C1842"/>
    <w:rsid w:val="008C6559"/>
    <w:rsid w:val="008C6F97"/>
    <w:rsid w:val="008D2B6B"/>
    <w:rsid w:val="008D65FE"/>
    <w:rsid w:val="008D71D7"/>
    <w:rsid w:val="008D7271"/>
    <w:rsid w:val="008D76A2"/>
    <w:rsid w:val="008E0167"/>
    <w:rsid w:val="008E29D7"/>
    <w:rsid w:val="008E50E2"/>
    <w:rsid w:val="008F06DA"/>
    <w:rsid w:val="008F1C2C"/>
    <w:rsid w:val="008F2BF4"/>
    <w:rsid w:val="008F3939"/>
    <w:rsid w:val="008F6477"/>
    <w:rsid w:val="008F693F"/>
    <w:rsid w:val="009006B1"/>
    <w:rsid w:val="00900A5A"/>
    <w:rsid w:val="00900B84"/>
    <w:rsid w:val="00900FD6"/>
    <w:rsid w:val="009056FF"/>
    <w:rsid w:val="00906188"/>
    <w:rsid w:val="00912F07"/>
    <w:rsid w:val="0091493A"/>
    <w:rsid w:val="00915006"/>
    <w:rsid w:val="00915E81"/>
    <w:rsid w:val="00922F3D"/>
    <w:rsid w:val="00924DE2"/>
    <w:rsid w:val="009267E2"/>
    <w:rsid w:val="00941EB9"/>
    <w:rsid w:val="00944F70"/>
    <w:rsid w:val="00950F08"/>
    <w:rsid w:val="00955D51"/>
    <w:rsid w:val="00955DD0"/>
    <w:rsid w:val="009574EF"/>
    <w:rsid w:val="009602E0"/>
    <w:rsid w:val="00961486"/>
    <w:rsid w:val="0096544A"/>
    <w:rsid w:val="00967436"/>
    <w:rsid w:val="009708B5"/>
    <w:rsid w:val="00971D0B"/>
    <w:rsid w:val="009742D3"/>
    <w:rsid w:val="009773AC"/>
    <w:rsid w:val="00977BA2"/>
    <w:rsid w:val="009822FC"/>
    <w:rsid w:val="00984161"/>
    <w:rsid w:val="009903FC"/>
    <w:rsid w:val="00993733"/>
    <w:rsid w:val="009949D4"/>
    <w:rsid w:val="00995817"/>
    <w:rsid w:val="009A26BA"/>
    <w:rsid w:val="009B0178"/>
    <w:rsid w:val="009B03DB"/>
    <w:rsid w:val="009B2008"/>
    <w:rsid w:val="009B487A"/>
    <w:rsid w:val="009C1279"/>
    <w:rsid w:val="009C3C42"/>
    <w:rsid w:val="009C5643"/>
    <w:rsid w:val="009C791C"/>
    <w:rsid w:val="009C7DB4"/>
    <w:rsid w:val="009D5A83"/>
    <w:rsid w:val="009D6CF5"/>
    <w:rsid w:val="009E39A9"/>
    <w:rsid w:val="009E69DB"/>
    <w:rsid w:val="009F0845"/>
    <w:rsid w:val="009F33A0"/>
    <w:rsid w:val="009F3958"/>
    <w:rsid w:val="009F6F24"/>
    <w:rsid w:val="009F7381"/>
    <w:rsid w:val="00A00A94"/>
    <w:rsid w:val="00A023BC"/>
    <w:rsid w:val="00A11768"/>
    <w:rsid w:val="00A11CA5"/>
    <w:rsid w:val="00A14582"/>
    <w:rsid w:val="00A17378"/>
    <w:rsid w:val="00A2015A"/>
    <w:rsid w:val="00A21F48"/>
    <w:rsid w:val="00A22B97"/>
    <w:rsid w:val="00A2568B"/>
    <w:rsid w:val="00A26E41"/>
    <w:rsid w:val="00A34CF2"/>
    <w:rsid w:val="00A401C8"/>
    <w:rsid w:val="00A42423"/>
    <w:rsid w:val="00A45D17"/>
    <w:rsid w:val="00A51F0D"/>
    <w:rsid w:val="00A54B96"/>
    <w:rsid w:val="00A55126"/>
    <w:rsid w:val="00A564F2"/>
    <w:rsid w:val="00A62D62"/>
    <w:rsid w:val="00A64327"/>
    <w:rsid w:val="00A6520E"/>
    <w:rsid w:val="00A66A1D"/>
    <w:rsid w:val="00A7142A"/>
    <w:rsid w:val="00A71D20"/>
    <w:rsid w:val="00A753EE"/>
    <w:rsid w:val="00A8161E"/>
    <w:rsid w:val="00A81802"/>
    <w:rsid w:val="00A83203"/>
    <w:rsid w:val="00A83705"/>
    <w:rsid w:val="00A845D0"/>
    <w:rsid w:val="00A853B1"/>
    <w:rsid w:val="00A85A7F"/>
    <w:rsid w:val="00A872C7"/>
    <w:rsid w:val="00A878BB"/>
    <w:rsid w:val="00A930BD"/>
    <w:rsid w:val="00A93B36"/>
    <w:rsid w:val="00A969E8"/>
    <w:rsid w:val="00AA1DFB"/>
    <w:rsid w:val="00AA680F"/>
    <w:rsid w:val="00AB015F"/>
    <w:rsid w:val="00AB2A93"/>
    <w:rsid w:val="00AB4403"/>
    <w:rsid w:val="00AB5AB6"/>
    <w:rsid w:val="00AB6B1B"/>
    <w:rsid w:val="00AC10E2"/>
    <w:rsid w:val="00AC31D3"/>
    <w:rsid w:val="00AC68D5"/>
    <w:rsid w:val="00AD1CE6"/>
    <w:rsid w:val="00AD22A9"/>
    <w:rsid w:val="00AD38E8"/>
    <w:rsid w:val="00AD578B"/>
    <w:rsid w:val="00AD5C06"/>
    <w:rsid w:val="00AD69A2"/>
    <w:rsid w:val="00AD7B05"/>
    <w:rsid w:val="00AE60FF"/>
    <w:rsid w:val="00AE63F9"/>
    <w:rsid w:val="00AE7DD8"/>
    <w:rsid w:val="00AF1255"/>
    <w:rsid w:val="00AF1F0E"/>
    <w:rsid w:val="00AF75DD"/>
    <w:rsid w:val="00B00439"/>
    <w:rsid w:val="00B00570"/>
    <w:rsid w:val="00B0152D"/>
    <w:rsid w:val="00B0556B"/>
    <w:rsid w:val="00B0712C"/>
    <w:rsid w:val="00B1124D"/>
    <w:rsid w:val="00B12205"/>
    <w:rsid w:val="00B14B87"/>
    <w:rsid w:val="00B14F15"/>
    <w:rsid w:val="00B15252"/>
    <w:rsid w:val="00B15324"/>
    <w:rsid w:val="00B175A4"/>
    <w:rsid w:val="00B20CDF"/>
    <w:rsid w:val="00B233F4"/>
    <w:rsid w:val="00B24195"/>
    <w:rsid w:val="00B24794"/>
    <w:rsid w:val="00B25DEE"/>
    <w:rsid w:val="00B32586"/>
    <w:rsid w:val="00B32CA6"/>
    <w:rsid w:val="00B32F36"/>
    <w:rsid w:val="00B332A3"/>
    <w:rsid w:val="00B37D4B"/>
    <w:rsid w:val="00B40C59"/>
    <w:rsid w:val="00B40CC0"/>
    <w:rsid w:val="00B443B8"/>
    <w:rsid w:val="00B457D3"/>
    <w:rsid w:val="00B467EC"/>
    <w:rsid w:val="00B47BE4"/>
    <w:rsid w:val="00B51728"/>
    <w:rsid w:val="00B540C3"/>
    <w:rsid w:val="00B5614B"/>
    <w:rsid w:val="00B614CB"/>
    <w:rsid w:val="00B61953"/>
    <w:rsid w:val="00B67E4D"/>
    <w:rsid w:val="00B718E0"/>
    <w:rsid w:val="00B721E3"/>
    <w:rsid w:val="00B732FD"/>
    <w:rsid w:val="00B739A9"/>
    <w:rsid w:val="00B767B5"/>
    <w:rsid w:val="00B82F81"/>
    <w:rsid w:val="00B848C5"/>
    <w:rsid w:val="00B87C78"/>
    <w:rsid w:val="00B90DEC"/>
    <w:rsid w:val="00B93D9C"/>
    <w:rsid w:val="00B94218"/>
    <w:rsid w:val="00B95BA8"/>
    <w:rsid w:val="00B9671E"/>
    <w:rsid w:val="00BA026B"/>
    <w:rsid w:val="00BA49A6"/>
    <w:rsid w:val="00BA61B7"/>
    <w:rsid w:val="00BA6C56"/>
    <w:rsid w:val="00BB1EC6"/>
    <w:rsid w:val="00BB2477"/>
    <w:rsid w:val="00BB2E96"/>
    <w:rsid w:val="00BB72DD"/>
    <w:rsid w:val="00BC09D7"/>
    <w:rsid w:val="00BC61A8"/>
    <w:rsid w:val="00BC6DCF"/>
    <w:rsid w:val="00BD04B3"/>
    <w:rsid w:val="00BD1FE5"/>
    <w:rsid w:val="00BD4D00"/>
    <w:rsid w:val="00BD5097"/>
    <w:rsid w:val="00BD7177"/>
    <w:rsid w:val="00BD7F8F"/>
    <w:rsid w:val="00BE3DD6"/>
    <w:rsid w:val="00BE4B7D"/>
    <w:rsid w:val="00BE50C6"/>
    <w:rsid w:val="00BE6DC9"/>
    <w:rsid w:val="00BF0EA4"/>
    <w:rsid w:val="00BF270B"/>
    <w:rsid w:val="00C04507"/>
    <w:rsid w:val="00C06091"/>
    <w:rsid w:val="00C0725B"/>
    <w:rsid w:val="00C11A54"/>
    <w:rsid w:val="00C131A3"/>
    <w:rsid w:val="00C134FA"/>
    <w:rsid w:val="00C14516"/>
    <w:rsid w:val="00C14F73"/>
    <w:rsid w:val="00C171C5"/>
    <w:rsid w:val="00C172A6"/>
    <w:rsid w:val="00C2064C"/>
    <w:rsid w:val="00C2298A"/>
    <w:rsid w:val="00C237E1"/>
    <w:rsid w:val="00C248F0"/>
    <w:rsid w:val="00C25E3C"/>
    <w:rsid w:val="00C26A78"/>
    <w:rsid w:val="00C31763"/>
    <w:rsid w:val="00C35C54"/>
    <w:rsid w:val="00C36F3D"/>
    <w:rsid w:val="00C410B3"/>
    <w:rsid w:val="00C43113"/>
    <w:rsid w:val="00C4504E"/>
    <w:rsid w:val="00C46646"/>
    <w:rsid w:val="00C469D7"/>
    <w:rsid w:val="00C60C50"/>
    <w:rsid w:val="00C65754"/>
    <w:rsid w:val="00C66B00"/>
    <w:rsid w:val="00C66B8F"/>
    <w:rsid w:val="00C67BEC"/>
    <w:rsid w:val="00C67F0A"/>
    <w:rsid w:val="00C703DA"/>
    <w:rsid w:val="00C70424"/>
    <w:rsid w:val="00C72772"/>
    <w:rsid w:val="00C7483D"/>
    <w:rsid w:val="00C74B2E"/>
    <w:rsid w:val="00C74C57"/>
    <w:rsid w:val="00C8226C"/>
    <w:rsid w:val="00C832FE"/>
    <w:rsid w:val="00C847EF"/>
    <w:rsid w:val="00C84C3E"/>
    <w:rsid w:val="00C86756"/>
    <w:rsid w:val="00C86D2E"/>
    <w:rsid w:val="00C904AF"/>
    <w:rsid w:val="00C9219A"/>
    <w:rsid w:val="00C96FBD"/>
    <w:rsid w:val="00CA0192"/>
    <w:rsid w:val="00CA2444"/>
    <w:rsid w:val="00CA4E3E"/>
    <w:rsid w:val="00CB2AC3"/>
    <w:rsid w:val="00CB67DE"/>
    <w:rsid w:val="00CB7C21"/>
    <w:rsid w:val="00CC201E"/>
    <w:rsid w:val="00CC3925"/>
    <w:rsid w:val="00CC3D85"/>
    <w:rsid w:val="00CC4C5B"/>
    <w:rsid w:val="00CC6887"/>
    <w:rsid w:val="00CC730E"/>
    <w:rsid w:val="00CD41AF"/>
    <w:rsid w:val="00CE1597"/>
    <w:rsid w:val="00CE24ED"/>
    <w:rsid w:val="00CE26E6"/>
    <w:rsid w:val="00CE4612"/>
    <w:rsid w:val="00CE5FA1"/>
    <w:rsid w:val="00CE6BE3"/>
    <w:rsid w:val="00CE7D9D"/>
    <w:rsid w:val="00CE7F96"/>
    <w:rsid w:val="00CF32D0"/>
    <w:rsid w:val="00D0002E"/>
    <w:rsid w:val="00D001B7"/>
    <w:rsid w:val="00D026D7"/>
    <w:rsid w:val="00D04B1C"/>
    <w:rsid w:val="00D076C2"/>
    <w:rsid w:val="00D10F3F"/>
    <w:rsid w:val="00D1245A"/>
    <w:rsid w:val="00D1434F"/>
    <w:rsid w:val="00D1573F"/>
    <w:rsid w:val="00D209B2"/>
    <w:rsid w:val="00D21BC8"/>
    <w:rsid w:val="00D23500"/>
    <w:rsid w:val="00D27310"/>
    <w:rsid w:val="00D27AF4"/>
    <w:rsid w:val="00D302B8"/>
    <w:rsid w:val="00D34407"/>
    <w:rsid w:val="00D347A0"/>
    <w:rsid w:val="00D34A63"/>
    <w:rsid w:val="00D35593"/>
    <w:rsid w:val="00D36018"/>
    <w:rsid w:val="00D36D2C"/>
    <w:rsid w:val="00D3747D"/>
    <w:rsid w:val="00D46667"/>
    <w:rsid w:val="00D47F3A"/>
    <w:rsid w:val="00D51453"/>
    <w:rsid w:val="00D57D51"/>
    <w:rsid w:val="00D61592"/>
    <w:rsid w:val="00D62D86"/>
    <w:rsid w:val="00D6363D"/>
    <w:rsid w:val="00D76252"/>
    <w:rsid w:val="00D832A2"/>
    <w:rsid w:val="00D83ED7"/>
    <w:rsid w:val="00D83FC3"/>
    <w:rsid w:val="00D85FEF"/>
    <w:rsid w:val="00D939C6"/>
    <w:rsid w:val="00D94671"/>
    <w:rsid w:val="00D94C51"/>
    <w:rsid w:val="00DA0F99"/>
    <w:rsid w:val="00DA6D11"/>
    <w:rsid w:val="00DB13E6"/>
    <w:rsid w:val="00DB1E9A"/>
    <w:rsid w:val="00DC022D"/>
    <w:rsid w:val="00DC02C1"/>
    <w:rsid w:val="00DC2BB9"/>
    <w:rsid w:val="00DC4B8C"/>
    <w:rsid w:val="00DC50F9"/>
    <w:rsid w:val="00DD6998"/>
    <w:rsid w:val="00DE2E77"/>
    <w:rsid w:val="00DE5DC3"/>
    <w:rsid w:val="00DF12E9"/>
    <w:rsid w:val="00DF25D8"/>
    <w:rsid w:val="00DF34FD"/>
    <w:rsid w:val="00DF461D"/>
    <w:rsid w:val="00DF5CCC"/>
    <w:rsid w:val="00E02120"/>
    <w:rsid w:val="00E02C16"/>
    <w:rsid w:val="00E046EE"/>
    <w:rsid w:val="00E06F71"/>
    <w:rsid w:val="00E07F95"/>
    <w:rsid w:val="00E10BF5"/>
    <w:rsid w:val="00E15D49"/>
    <w:rsid w:val="00E162B8"/>
    <w:rsid w:val="00E1707A"/>
    <w:rsid w:val="00E252CF"/>
    <w:rsid w:val="00E2649F"/>
    <w:rsid w:val="00E26E8D"/>
    <w:rsid w:val="00E30258"/>
    <w:rsid w:val="00E30AAF"/>
    <w:rsid w:val="00E33FC1"/>
    <w:rsid w:val="00E34343"/>
    <w:rsid w:val="00E35725"/>
    <w:rsid w:val="00E36241"/>
    <w:rsid w:val="00E36E27"/>
    <w:rsid w:val="00E43EB8"/>
    <w:rsid w:val="00E44B39"/>
    <w:rsid w:val="00E4764D"/>
    <w:rsid w:val="00E5101D"/>
    <w:rsid w:val="00E51505"/>
    <w:rsid w:val="00E51A66"/>
    <w:rsid w:val="00E51B16"/>
    <w:rsid w:val="00E52E86"/>
    <w:rsid w:val="00E53E23"/>
    <w:rsid w:val="00E565D3"/>
    <w:rsid w:val="00E56A40"/>
    <w:rsid w:val="00E64362"/>
    <w:rsid w:val="00E70666"/>
    <w:rsid w:val="00E71AA9"/>
    <w:rsid w:val="00E72131"/>
    <w:rsid w:val="00E74CDF"/>
    <w:rsid w:val="00E775F1"/>
    <w:rsid w:val="00E80DC4"/>
    <w:rsid w:val="00E81985"/>
    <w:rsid w:val="00E81B61"/>
    <w:rsid w:val="00E839D5"/>
    <w:rsid w:val="00E913DC"/>
    <w:rsid w:val="00E92448"/>
    <w:rsid w:val="00E95025"/>
    <w:rsid w:val="00E9564B"/>
    <w:rsid w:val="00EA1635"/>
    <w:rsid w:val="00EA321E"/>
    <w:rsid w:val="00EA42C4"/>
    <w:rsid w:val="00EA5EA3"/>
    <w:rsid w:val="00EA6E4F"/>
    <w:rsid w:val="00EA6F10"/>
    <w:rsid w:val="00EA7EC6"/>
    <w:rsid w:val="00EB065C"/>
    <w:rsid w:val="00EB0AAE"/>
    <w:rsid w:val="00EB78C9"/>
    <w:rsid w:val="00EC0E2B"/>
    <w:rsid w:val="00ED4CAD"/>
    <w:rsid w:val="00EE3699"/>
    <w:rsid w:val="00EE4B88"/>
    <w:rsid w:val="00EE7559"/>
    <w:rsid w:val="00EF24A5"/>
    <w:rsid w:val="00EF34C8"/>
    <w:rsid w:val="00EF3BAF"/>
    <w:rsid w:val="00EF5984"/>
    <w:rsid w:val="00EF746A"/>
    <w:rsid w:val="00F004BC"/>
    <w:rsid w:val="00F0273D"/>
    <w:rsid w:val="00F033D7"/>
    <w:rsid w:val="00F0419B"/>
    <w:rsid w:val="00F07720"/>
    <w:rsid w:val="00F104AA"/>
    <w:rsid w:val="00F112B1"/>
    <w:rsid w:val="00F147BA"/>
    <w:rsid w:val="00F16380"/>
    <w:rsid w:val="00F16948"/>
    <w:rsid w:val="00F20B55"/>
    <w:rsid w:val="00F210A6"/>
    <w:rsid w:val="00F2189F"/>
    <w:rsid w:val="00F24742"/>
    <w:rsid w:val="00F27475"/>
    <w:rsid w:val="00F27DE0"/>
    <w:rsid w:val="00F30014"/>
    <w:rsid w:val="00F306FA"/>
    <w:rsid w:val="00F32092"/>
    <w:rsid w:val="00F32E6A"/>
    <w:rsid w:val="00F333BA"/>
    <w:rsid w:val="00F46500"/>
    <w:rsid w:val="00F4703B"/>
    <w:rsid w:val="00F52D49"/>
    <w:rsid w:val="00F539C2"/>
    <w:rsid w:val="00F554AE"/>
    <w:rsid w:val="00F558D8"/>
    <w:rsid w:val="00F56913"/>
    <w:rsid w:val="00F56B27"/>
    <w:rsid w:val="00F56BCA"/>
    <w:rsid w:val="00F5726F"/>
    <w:rsid w:val="00F57DFF"/>
    <w:rsid w:val="00F65636"/>
    <w:rsid w:val="00F7094E"/>
    <w:rsid w:val="00F70EF5"/>
    <w:rsid w:val="00F7121F"/>
    <w:rsid w:val="00F71660"/>
    <w:rsid w:val="00F71798"/>
    <w:rsid w:val="00F7254E"/>
    <w:rsid w:val="00F72A47"/>
    <w:rsid w:val="00F72AFD"/>
    <w:rsid w:val="00F73EDD"/>
    <w:rsid w:val="00F7627C"/>
    <w:rsid w:val="00F76C07"/>
    <w:rsid w:val="00F7728B"/>
    <w:rsid w:val="00F77BD3"/>
    <w:rsid w:val="00F8297B"/>
    <w:rsid w:val="00F86857"/>
    <w:rsid w:val="00FA1582"/>
    <w:rsid w:val="00FB0A13"/>
    <w:rsid w:val="00FB22F3"/>
    <w:rsid w:val="00FB3574"/>
    <w:rsid w:val="00FB6587"/>
    <w:rsid w:val="00FC0443"/>
    <w:rsid w:val="00FC124C"/>
    <w:rsid w:val="00FC56AA"/>
    <w:rsid w:val="00FC6ACE"/>
    <w:rsid w:val="00FD1C17"/>
    <w:rsid w:val="00FD6665"/>
    <w:rsid w:val="00FE136C"/>
    <w:rsid w:val="00FE1EB0"/>
    <w:rsid w:val="00FE4038"/>
    <w:rsid w:val="00FE5152"/>
    <w:rsid w:val="00FF3FEC"/>
    <w:rsid w:val="00FF5F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header" w:uiPriority="0"/>
    <w:lsdException w:name="footer" w:uiPriority="0"/>
    <w:lsdException w:name="caption" w:locked="1" w:uiPriority="0" w:qFormat="1"/>
    <w:lsdException w:name="footnote reference" w:uiPriority="0"/>
    <w:lsdException w:name="page number"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Body Text First Indent" w:uiPriority="0"/>
    <w:lsdException w:name="Strong" w:locked="1" w:semiHidden="0" w:uiPriority="0" w:unhideWhenUsed="0" w:qFormat="1"/>
    <w:lsdException w:name="Emphasis" w:locked="1" w:semiHidden="0" w:uiPriority="0" w:unhideWhenUsed="0" w:qFormat="1"/>
    <w:lsdException w:name="No Lis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25B"/>
    <w:rPr>
      <w:spacing w:val="-6"/>
      <w:sz w:val="24"/>
      <w:szCs w:val="24"/>
      <w:lang w:val="uk-UA"/>
    </w:rPr>
  </w:style>
  <w:style w:type="paragraph" w:styleId="1">
    <w:name w:val="heading 1"/>
    <w:basedOn w:val="a"/>
    <w:link w:val="10"/>
    <w:uiPriority w:val="99"/>
    <w:qFormat/>
    <w:rsid w:val="00DF461D"/>
    <w:pPr>
      <w:spacing w:before="100" w:beforeAutospacing="1" w:after="100" w:afterAutospacing="1"/>
      <w:outlineLvl w:val="0"/>
    </w:pPr>
    <w:rPr>
      <w:rFonts w:eastAsia="MS Mincho"/>
      <w:b/>
      <w:bCs/>
      <w:color w:val="000000"/>
      <w:spacing w:val="0"/>
      <w:kern w:val="36"/>
      <w:sz w:val="48"/>
      <w:szCs w:val="48"/>
      <w:lang w:eastAsia="ja-JP"/>
    </w:rPr>
  </w:style>
  <w:style w:type="paragraph" w:styleId="2">
    <w:name w:val="heading 2"/>
    <w:basedOn w:val="a"/>
    <w:next w:val="a"/>
    <w:link w:val="20"/>
    <w:uiPriority w:val="99"/>
    <w:qFormat/>
    <w:rsid w:val="00DF461D"/>
    <w:pPr>
      <w:keepNext/>
      <w:spacing w:before="240" w:after="60"/>
      <w:outlineLvl w:val="1"/>
    </w:pPr>
    <w:rPr>
      <w:rFonts w:ascii="Arial" w:eastAsia="MS Mincho" w:hAnsi="Arial" w:cs="Arial"/>
      <w:b/>
      <w:bCs/>
      <w:i/>
      <w:iCs/>
      <w:spacing w:val="0"/>
      <w:sz w:val="28"/>
      <w:szCs w:val="28"/>
    </w:rPr>
  </w:style>
  <w:style w:type="paragraph" w:styleId="3">
    <w:name w:val="heading 3"/>
    <w:basedOn w:val="a"/>
    <w:next w:val="a"/>
    <w:link w:val="30"/>
    <w:uiPriority w:val="99"/>
    <w:qFormat/>
    <w:rsid w:val="00DF461D"/>
    <w:pPr>
      <w:keepNext/>
      <w:widowControl w:val="0"/>
      <w:autoSpaceDE w:val="0"/>
      <w:autoSpaceDN w:val="0"/>
      <w:adjustRightInd w:val="0"/>
      <w:spacing w:before="240" w:after="60"/>
      <w:outlineLvl w:val="2"/>
    </w:pPr>
    <w:rPr>
      <w:rFonts w:ascii="Arial" w:eastAsia="MS Mincho" w:hAnsi="Arial" w:cs="Arial"/>
      <w:b/>
      <w:bCs/>
      <w:noProof/>
      <w:spacing w:val="0"/>
      <w:sz w:val="26"/>
      <w:szCs w:val="26"/>
    </w:rPr>
  </w:style>
  <w:style w:type="paragraph" w:styleId="5">
    <w:name w:val="heading 5"/>
    <w:basedOn w:val="a"/>
    <w:next w:val="a"/>
    <w:link w:val="50"/>
    <w:uiPriority w:val="99"/>
    <w:qFormat/>
    <w:rsid w:val="00DF461D"/>
    <w:pPr>
      <w:spacing w:before="240" w:after="60"/>
      <w:outlineLvl w:val="4"/>
    </w:pPr>
    <w:rPr>
      <w:rFonts w:eastAsia="MS Mincho"/>
      <w:b/>
      <w:bCs/>
      <w:i/>
      <w:iCs/>
      <w:spacing w:val="0"/>
      <w:sz w:val="26"/>
      <w:szCs w:val="26"/>
    </w:rPr>
  </w:style>
  <w:style w:type="paragraph" w:styleId="6">
    <w:name w:val="heading 6"/>
    <w:basedOn w:val="a"/>
    <w:next w:val="a"/>
    <w:link w:val="60"/>
    <w:uiPriority w:val="99"/>
    <w:qFormat/>
    <w:rsid w:val="00DF461D"/>
    <w:pPr>
      <w:widowControl w:val="0"/>
      <w:autoSpaceDE w:val="0"/>
      <w:autoSpaceDN w:val="0"/>
      <w:adjustRightInd w:val="0"/>
      <w:spacing w:before="240" w:after="60"/>
      <w:outlineLvl w:val="5"/>
    </w:pPr>
    <w:rPr>
      <w:rFonts w:eastAsia="MS Mincho"/>
      <w:b/>
      <w:bCs/>
      <w:spacing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4D6219"/>
    <w:rPr>
      <w:rFonts w:ascii="Cambria" w:hAnsi="Cambria" w:cs="Times New Roman"/>
      <w:b/>
      <w:bCs/>
      <w:spacing w:val="-6"/>
      <w:kern w:val="32"/>
      <w:sz w:val="32"/>
      <w:szCs w:val="32"/>
      <w:lang w:val="uk-UA"/>
    </w:rPr>
  </w:style>
  <w:style w:type="character" w:customStyle="1" w:styleId="20">
    <w:name w:val="Заголовок 2 Знак"/>
    <w:link w:val="2"/>
    <w:uiPriority w:val="99"/>
    <w:semiHidden/>
    <w:locked/>
    <w:rsid w:val="004D6219"/>
    <w:rPr>
      <w:rFonts w:ascii="Cambria" w:hAnsi="Cambria" w:cs="Times New Roman"/>
      <w:b/>
      <w:bCs/>
      <w:i/>
      <w:iCs/>
      <w:spacing w:val="-6"/>
      <w:sz w:val="28"/>
      <w:szCs w:val="28"/>
      <w:lang w:val="uk-UA"/>
    </w:rPr>
  </w:style>
  <w:style w:type="character" w:customStyle="1" w:styleId="30">
    <w:name w:val="Заголовок 3 Знак"/>
    <w:link w:val="3"/>
    <w:uiPriority w:val="99"/>
    <w:semiHidden/>
    <w:locked/>
    <w:rsid w:val="004D6219"/>
    <w:rPr>
      <w:rFonts w:ascii="Cambria" w:hAnsi="Cambria" w:cs="Times New Roman"/>
      <w:b/>
      <w:bCs/>
      <w:spacing w:val="-6"/>
      <w:sz w:val="26"/>
      <w:szCs w:val="26"/>
      <w:lang w:val="uk-UA"/>
    </w:rPr>
  </w:style>
  <w:style w:type="character" w:customStyle="1" w:styleId="50">
    <w:name w:val="Заголовок 5 Знак"/>
    <w:link w:val="5"/>
    <w:uiPriority w:val="99"/>
    <w:semiHidden/>
    <w:locked/>
    <w:rsid w:val="004D6219"/>
    <w:rPr>
      <w:rFonts w:ascii="Calibri" w:hAnsi="Calibri" w:cs="Times New Roman"/>
      <w:b/>
      <w:bCs/>
      <w:i/>
      <w:iCs/>
      <w:spacing w:val="-6"/>
      <w:sz w:val="26"/>
      <w:szCs w:val="26"/>
      <w:lang w:val="uk-UA"/>
    </w:rPr>
  </w:style>
  <w:style w:type="character" w:customStyle="1" w:styleId="60">
    <w:name w:val="Заголовок 6 Знак"/>
    <w:link w:val="6"/>
    <w:uiPriority w:val="99"/>
    <w:semiHidden/>
    <w:locked/>
    <w:rsid w:val="004D6219"/>
    <w:rPr>
      <w:rFonts w:ascii="Calibri" w:hAnsi="Calibri" w:cs="Times New Roman"/>
      <w:b/>
      <w:bCs/>
      <w:spacing w:val="-6"/>
      <w:lang w:val="uk-UA"/>
    </w:rPr>
  </w:style>
  <w:style w:type="paragraph" w:styleId="a3">
    <w:name w:val="Body Text"/>
    <w:basedOn w:val="a"/>
    <w:link w:val="a4"/>
    <w:rsid w:val="00DF461D"/>
    <w:rPr>
      <w:rFonts w:eastAsia="MS Mincho"/>
      <w:spacing w:val="0"/>
      <w:sz w:val="28"/>
      <w:szCs w:val="20"/>
    </w:rPr>
  </w:style>
  <w:style w:type="character" w:customStyle="1" w:styleId="a4">
    <w:name w:val="Основной текст Знак"/>
    <w:link w:val="a3"/>
    <w:uiPriority w:val="99"/>
    <w:semiHidden/>
    <w:locked/>
    <w:rsid w:val="004D6219"/>
    <w:rPr>
      <w:rFonts w:cs="Times New Roman"/>
      <w:spacing w:val="-6"/>
      <w:sz w:val="24"/>
      <w:szCs w:val="24"/>
      <w:lang w:val="uk-UA"/>
    </w:rPr>
  </w:style>
  <w:style w:type="table" w:styleId="a5">
    <w:name w:val="Table Grid"/>
    <w:basedOn w:val="a1"/>
    <w:rsid w:val="00DF461D"/>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uiPriority w:val="99"/>
    <w:rsid w:val="00DF461D"/>
    <w:pPr>
      <w:spacing w:before="100" w:beforeAutospacing="1" w:after="100" w:afterAutospacing="1"/>
    </w:pPr>
    <w:rPr>
      <w:rFonts w:eastAsia="MS Mincho"/>
      <w:spacing w:val="0"/>
      <w:lang w:eastAsia="ja-JP"/>
    </w:rPr>
  </w:style>
  <w:style w:type="character" w:styleId="HTML">
    <w:name w:val="HTML Typewriter"/>
    <w:uiPriority w:val="99"/>
    <w:rsid w:val="00DF461D"/>
    <w:rPr>
      <w:rFonts w:ascii="Courier New" w:eastAsia="MS Mincho" w:hAnsi="Courier New" w:cs="Courier New"/>
      <w:sz w:val="20"/>
      <w:szCs w:val="20"/>
    </w:rPr>
  </w:style>
  <w:style w:type="paragraph" w:styleId="31">
    <w:name w:val="Body Text 3"/>
    <w:basedOn w:val="a"/>
    <w:link w:val="32"/>
    <w:uiPriority w:val="99"/>
    <w:rsid w:val="00DF461D"/>
    <w:pPr>
      <w:spacing w:after="120"/>
    </w:pPr>
    <w:rPr>
      <w:rFonts w:eastAsia="MS Mincho"/>
      <w:spacing w:val="0"/>
      <w:sz w:val="16"/>
      <w:szCs w:val="16"/>
    </w:rPr>
  </w:style>
  <w:style w:type="character" w:customStyle="1" w:styleId="32">
    <w:name w:val="Основной текст 3 Знак"/>
    <w:link w:val="31"/>
    <w:uiPriority w:val="99"/>
    <w:semiHidden/>
    <w:locked/>
    <w:rsid w:val="004D6219"/>
    <w:rPr>
      <w:rFonts w:cs="Times New Roman"/>
      <w:spacing w:val="-6"/>
      <w:sz w:val="16"/>
      <w:szCs w:val="16"/>
      <w:lang w:val="uk-UA"/>
    </w:rPr>
  </w:style>
  <w:style w:type="paragraph" w:styleId="a7">
    <w:name w:val="Body Text Indent"/>
    <w:basedOn w:val="a"/>
    <w:link w:val="a8"/>
    <w:uiPriority w:val="99"/>
    <w:rsid w:val="00DF461D"/>
    <w:pPr>
      <w:spacing w:after="120"/>
      <w:ind w:left="283"/>
    </w:pPr>
    <w:rPr>
      <w:rFonts w:eastAsia="MS Mincho"/>
      <w:spacing w:val="0"/>
      <w:sz w:val="20"/>
      <w:szCs w:val="20"/>
    </w:rPr>
  </w:style>
  <w:style w:type="character" w:customStyle="1" w:styleId="a8">
    <w:name w:val="Основной текст с отступом Знак"/>
    <w:link w:val="a7"/>
    <w:uiPriority w:val="99"/>
    <w:semiHidden/>
    <w:locked/>
    <w:rsid w:val="004D6219"/>
    <w:rPr>
      <w:rFonts w:cs="Times New Roman"/>
      <w:spacing w:val="-6"/>
      <w:sz w:val="24"/>
      <w:szCs w:val="24"/>
      <w:lang w:val="uk-UA"/>
    </w:rPr>
  </w:style>
  <w:style w:type="paragraph" w:styleId="a9">
    <w:name w:val="header"/>
    <w:basedOn w:val="a"/>
    <w:link w:val="aa"/>
    <w:rsid w:val="00DF461D"/>
    <w:pPr>
      <w:widowControl w:val="0"/>
      <w:tabs>
        <w:tab w:val="center" w:pos="4677"/>
        <w:tab w:val="right" w:pos="9355"/>
      </w:tabs>
      <w:autoSpaceDE w:val="0"/>
      <w:autoSpaceDN w:val="0"/>
      <w:adjustRightInd w:val="0"/>
    </w:pPr>
    <w:rPr>
      <w:rFonts w:eastAsia="MS Mincho"/>
      <w:spacing w:val="0"/>
      <w:sz w:val="20"/>
      <w:szCs w:val="20"/>
    </w:rPr>
  </w:style>
  <w:style w:type="character" w:customStyle="1" w:styleId="aa">
    <w:name w:val="Верхний колонтитул Знак"/>
    <w:link w:val="a9"/>
    <w:uiPriority w:val="99"/>
    <w:semiHidden/>
    <w:locked/>
    <w:rsid w:val="004D6219"/>
    <w:rPr>
      <w:rFonts w:cs="Times New Roman"/>
      <w:spacing w:val="-6"/>
      <w:sz w:val="24"/>
      <w:szCs w:val="24"/>
      <w:lang w:val="uk-UA"/>
    </w:rPr>
  </w:style>
  <w:style w:type="character" w:styleId="ab">
    <w:name w:val="page number"/>
    <w:rsid w:val="00DF461D"/>
    <w:rPr>
      <w:rFonts w:cs="Times New Roman"/>
    </w:rPr>
  </w:style>
  <w:style w:type="paragraph" w:styleId="ac">
    <w:name w:val="footer"/>
    <w:basedOn w:val="a"/>
    <w:link w:val="ad"/>
    <w:rsid w:val="00DF461D"/>
    <w:pPr>
      <w:widowControl w:val="0"/>
      <w:tabs>
        <w:tab w:val="center" w:pos="4677"/>
        <w:tab w:val="right" w:pos="9355"/>
      </w:tabs>
      <w:autoSpaceDE w:val="0"/>
      <w:autoSpaceDN w:val="0"/>
      <w:adjustRightInd w:val="0"/>
    </w:pPr>
    <w:rPr>
      <w:rFonts w:eastAsia="MS Mincho"/>
      <w:spacing w:val="0"/>
      <w:sz w:val="20"/>
      <w:szCs w:val="20"/>
    </w:rPr>
  </w:style>
  <w:style w:type="character" w:customStyle="1" w:styleId="ad">
    <w:name w:val="Нижний колонтитул Знак"/>
    <w:link w:val="ac"/>
    <w:uiPriority w:val="99"/>
    <w:semiHidden/>
    <w:locked/>
    <w:rsid w:val="004D6219"/>
    <w:rPr>
      <w:rFonts w:cs="Times New Roman"/>
      <w:spacing w:val="-6"/>
      <w:sz w:val="24"/>
      <w:szCs w:val="24"/>
      <w:lang w:val="uk-UA"/>
    </w:rPr>
  </w:style>
  <w:style w:type="paragraph" w:styleId="ae">
    <w:name w:val="Title"/>
    <w:basedOn w:val="a"/>
    <w:link w:val="af"/>
    <w:qFormat/>
    <w:rsid w:val="00DF461D"/>
    <w:pPr>
      <w:jc w:val="center"/>
    </w:pPr>
    <w:rPr>
      <w:rFonts w:eastAsia="MS Mincho"/>
      <w:spacing w:val="0"/>
      <w:szCs w:val="20"/>
    </w:rPr>
  </w:style>
  <w:style w:type="character" w:customStyle="1" w:styleId="af">
    <w:name w:val="Название Знак"/>
    <w:link w:val="ae"/>
    <w:uiPriority w:val="99"/>
    <w:locked/>
    <w:rsid w:val="004D6219"/>
    <w:rPr>
      <w:rFonts w:ascii="Cambria" w:hAnsi="Cambria" w:cs="Times New Roman"/>
      <w:b/>
      <w:bCs/>
      <w:spacing w:val="-6"/>
      <w:kern w:val="28"/>
      <w:sz w:val="32"/>
      <w:szCs w:val="32"/>
      <w:lang w:val="uk-UA"/>
    </w:rPr>
  </w:style>
  <w:style w:type="paragraph" w:styleId="21">
    <w:name w:val="Body Text 2"/>
    <w:basedOn w:val="a"/>
    <w:link w:val="22"/>
    <w:uiPriority w:val="99"/>
    <w:rsid w:val="00DF461D"/>
    <w:pPr>
      <w:widowControl w:val="0"/>
      <w:autoSpaceDE w:val="0"/>
      <w:autoSpaceDN w:val="0"/>
      <w:adjustRightInd w:val="0"/>
      <w:spacing w:after="120" w:line="480" w:lineRule="auto"/>
    </w:pPr>
    <w:rPr>
      <w:rFonts w:eastAsia="MS Mincho"/>
      <w:spacing w:val="0"/>
      <w:sz w:val="20"/>
      <w:szCs w:val="20"/>
    </w:rPr>
  </w:style>
  <w:style w:type="character" w:customStyle="1" w:styleId="22">
    <w:name w:val="Основной текст 2 Знак"/>
    <w:link w:val="21"/>
    <w:uiPriority w:val="99"/>
    <w:semiHidden/>
    <w:locked/>
    <w:rsid w:val="004D6219"/>
    <w:rPr>
      <w:rFonts w:cs="Times New Roman"/>
      <w:spacing w:val="-6"/>
      <w:sz w:val="24"/>
      <w:szCs w:val="24"/>
      <w:lang w:val="uk-UA"/>
    </w:rPr>
  </w:style>
  <w:style w:type="paragraph" w:styleId="af0">
    <w:name w:val="Plain Text"/>
    <w:basedOn w:val="a"/>
    <w:link w:val="af1"/>
    <w:uiPriority w:val="99"/>
    <w:rsid w:val="00DF461D"/>
    <w:rPr>
      <w:rFonts w:ascii="Courier New" w:hAnsi="Courier New"/>
      <w:spacing w:val="0"/>
      <w:sz w:val="20"/>
      <w:szCs w:val="20"/>
      <w:lang w:val="ru-RU"/>
    </w:rPr>
  </w:style>
  <w:style w:type="character" w:customStyle="1" w:styleId="af1">
    <w:name w:val="Текст Знак"/>
    <w:link w:val="af0"/>
    <w:uiPriority w:val="99"/>
    <w:semiHidden/>
    <w:locked/>
    <w:rsid w:val="004D6219"/>
    <w:rPr>
      <w:rFonts w:ascii="Courier New" w:hAnsi="Courier New" w:cs="Courier New"/>
      <w:spacing w:val="-6"/>
      <w:sz w:val="20"/>
      <w:szCs w:val="20"/>
      <w:lang w:val="uk-UA"/>
    </w:rPr>
  </w:style>
  <w:style w:type="character" w:customStyle="1" w:styleId="st">
    <w:name w:val="st"/>
    <w:uiPriority w:val="99"/>
    <w:rsid w:val="0000682A"/>
    <w:rPr>
      <w:rFonts w:cs="Times New Roman"/>
    </w:rPr>
  </w:style>
  <w:style w:type="character" w:styleId="af2">
    <w:name w:val="Emphasis"/>
    <w:uiPriority w:val="99"/>
    <w:qFormat/>
    <w:rsid w:val="0000682A"/>
    <w:rPr>
      <w:rFonts w:cs="Times New Roman"/>
      <w:i/>
      <w:iCs/>
    </w:rPr>
  </w:style>
  <w:style w:type="paragraph" w:styleId="af3">
    <w:name w:val="Balloon Text"/>
    <w:basedOn w:val="a"/>
    <w:link w:val="af4"/>
    <w:semiHidden/>
    <w:unhideWhenUsed/>
    <w:rsid w:val="00DC4B8C"/>
    <w:rPr>
      <w:rFonts w:ascii="Arial" w:hAnsi="Arial" w:cs="Arial"/>
      <w:sz w:val="16"/>
      <w:szCs w:val="16"/>
    </w:rPr>
  </w:style>
  <w:style w:type="character" w:customStyle="1" w:styleId="af4">
    <w:name w:val="Текст выноски Знак"/>
    <w:link w:val="af3"/>
    <w:uiPriority w:val="99"/>
    <w:semiHidden/>
    <w:rsid w:val="00DC4B8C"/>
    <w:rPr>
      <w:rFonts w:ascii="Arial" w:hAnsi="Arial" w:cs="Arial"/>
      <w:spacing w:val="-6"/>
      <w:sz w:val="16"/>
      <w:szCs w:val="16"/>
      <w:lang w:val="uk-UA"/>
    </w:rPr>
  </w:style>
  <w:style w:type="character" w:customStyle="1" w:styleId="11">
    <w:name w:val="Название Знак1"/>
    <w:aliases w:val="Название Знак Знак"/>
    <w:locked/>
    <w:rsid w:val="00D10F3F"/>
    <w:rPr>
      <w:sz w:val="28"/>
      <w:szCs w:val="24"/>
      <w:lang w:val="ru-RU" w:eastAsia="ru-RU" w:bidi="ar-SA"/>
    </w:rPr>
  </w:style>
  <w:style w:type="paragraph" w:styleId="af5">
    <w:name w:val="Body Text First Indent"/>
    <w:basedOn w:val="a3"/>
    <w:link w:val="af6"/>
    <w:rsid w:val="00057CFF"/>
    <w:pPr>
      <w:spacing w:after="120"/>
      <w:ind w:firstLine="210"/>
    </w:pPr>
    <w:rPr>
      <w:rFonts w:eastAsia="Times New Roman"/>
      <w:sz w:val="24"/>
      <w:szCs w:val="24"/>
    </w:rPr>
  </w:style>
  <w:style w:type="character" w:customStyle="1" w:styleId="af6">
    <w:name w:val="Красная строка Знак"/>
    <w:basedOn w:val="a4"/>
    <w:link w:val="af5"/>
    <w:rsid w:val="00057CFF"/>
    <w:rPr>
      <w:rFonts w:cs="Times New Roman"/>
      <w:spacing w:val="-6"/>
      <w:sz w:val="24"/>
      <w:szCs w:val="24"/>
      <w:lang w:val="uk-UA"/>
    </w:rPr>
  </w:style>
  <w:style w:type="paragraph" w:styleId="af7">
    <w:name w:val="footnote text"/>
    <w:basedOn w:val="a"/>
    <w:link w:val="af8"/>
    <w:semiHidden/>
    <w:rsid w:val="00057CFF"/>
    <w:rPr>
      <w:color w:val="000000"/>
      <w:spacing w:val="0"/>
      <w:sz w:val="20"/>
      <w:szCs w:val="20"/>
    </w:rPr>
  </w:style>
  <w:style w:type="character" w:customStyle="1" w:styleId="af8">
    <w:name w:val="Текст сноски Знак"/>
    <w:basedOn w:val="a0"/>
    <w:link w:val="af7"/>
    <w:semiHidden/>
    <w:rsid w:val="00057CFF"/>
    <w:rPr>
      <w:color w:val="000000"/>
      <w:lang w:val="uk-UA"/>
    </w:rPr>
  </w:style>
  <w:style w:type="character" w:styleId="af9">
    <w:name w:val="footnote reference"/>
    <w:semiHidden/>
    <w:rsid w:val="00057CFF"/>
    <w:rPr>
      <w:vertAlign w:val="superscript"/>
    </w:rPr>
  </w:style>
  <w:style w:type="paragraph" w:styleId="afa">
    <w:name w:val="List Paragraph"/>
    <w:basedOn w:val="a"/>
    <w:uiPriority w:val="34"/>
    <w:qFormat/>
    <w:rsid w:val="0000581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header" w:uiPriority="0"/>
    <w:lsdException w:name="footer" w:uiPriority="0"/>
    <w:lsdException w:name="caption" w:locked="1" w:uiPriority="0" w:qFormat="1"/>
    <w:lsdException w:name="footnote reference" w:uiPriority="0"/>
    <w:lsdException w:name="page number"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Body Text First Indent" w:uiPriority="0"/>
    <w:lsdException w:name="Strong" w:locked="1" w:semiHidden="0" w:uiPriority="0" w:unhideWhenUsed="0" w:qFormat="1"/>
    <w:lsdException w:name="Emphasis" w:locked="1" w:semiHidden="0" w:uiPriority="0" w:unhideWhenUsed="0" w:qFormat="1"/>
    <w:lsdException w:name="No Lis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25B"/>
    <w:rPr>
      <w:spacing w:val="-6"/>
      <w:sz w:val="24"/>
      <w:szCs w:val="24"/>
      <w:lang w:val="uk-UA"/>
    </w:rPr>
  </w:style>
  <w:style w:type="paragraph" w:styleId="1">
    <w:name w:val="heading 1"/>
    <w:basedOn w:val="a"/>
    <w:link w:val="10"/>
    <w:uiPriority w:val="99"/>
    <w:qFormat/>
    <w:rsid w:val="00DF461D"/>
    <w:pPr>
      <w:spacing w:before="100" w:beforeAutospacing="1" w:after="100" w:afterAutospacing="1"/>
      <w:outlineLvl w:val="0"/>
    </w:pPr>
    <w:rPr>
      <w:rFonts w:eastAsia="MS Mincho"/>
      <w:b/>
      <w:bCs/>
      <w:color w:val="000000"/>
      <w:spacing w:val="0"/>
      <w:kern w:val="36"/>
      <w:sz w:val="48"/>
      <w:szCs w:val="48"/>
      <w:lang w:eastAsia="ja-JP"/>
    </w:rPr>
  </w:style>
  <w:style w:type="paragraph" w:styleId="2">
    <w:name w:val="heading 2"/>
    <w:basedOn w:val="a"/>
    <w:next w:val="a"/>
    <w:link w:val="20"/>
    <w:uiPriority w:val="99"/>
    <w:qFormat/>
    <w:rsid w:val="00DF461D"/>
    <w:pPr>
      <w:keepNext/>
      <w:spacing w:before="240" w:after="60"/>
      <w:outlineLvl w:val="1"/>
    </w:pPr>
    <w:rPr>
      <w:rFonts w:ascii="Arial" w:eastAsia="MS Mincho" w:hAnsi="Arial" w:cs="Arial"/>
      <w:b/>
      <w:bCs/>
      <w:i/>
      <w:iCs/>
      <w:spacing w:val="0"/>
      <w:sz w:val="28"/>
      <w:szCs w:val="28"/>
    </w:rPr>
  </w:style>
  <w:style w:type="paragraph" w:styleId="3">
    <w:name w:val="heading 3"/>
    <w:basedOn w:val="a"/>
    <w:next w:val="a"/>
    <w:link w:val="30"/>
    <w:uiPriority w:val="99"/>
    <w:qFormat/>
    <w:rsid w:val="00DF461D"/>
    <w:pPr>
      <w:keepNext/>
      <w:widowControl w:val="0"/>
      <w:autoSpaceDE w:val="0"/>
      <w:autoSpaceDN w:val="0"/>
      <w:adjustRightInd w:val="0"/>
      <w:spacing w:before="240" w:after="60"/>
      <w:outlineLvl w:val="2"/>
    </w:pPr>
    <w:rPr>
      <w:rFonts w:ascii="Arial" w:eastAsia="MS Mincho" w:hAnsi="Arial" w:cs="Arial"/>
      <w:b/>
      <w:bCs/>
      <w:noProof/>
      <w:spacing w:val="0"/>
      <w:sz w:val="26"/>
      <w:szCs w:val="26"/>
    </w:rPr>
  </w:style>
  <w:style w:type="paragraph" w:styleId="5">
    <w:name w:val="heading 5"/>
    <w:basedOn w:val="a"/>
    <w:next w:val="a"/>
    <w:link w:val="50"/>
    <w:uiPriority w:val="99"/>
    <w:qFormat/>
    <w:rsid w:val="00DF461D"/>
    <w:pPr>
      <w:spacing w:before="240" w:after="60"/>
      <w:outlineLvl w:val="4"/>
    </w:pPr>
    <w:rPr>
      <w:rFonts w:eastAsia="MS Mincho"/>
      <w:b/>
      <w:bCs/>
      <w:i/>
      <w:iCs/>
      <w:spacing w:val="0"/>
      <w:sz w:val="26"/>
      <w:szCs w:val="26"/>
    </w:rPr>
  </w:style>
  <w:style w:type="paragraph" w:styleId="6">
    <w:name w:val="heading 6"/>
    <w:basedOn w:val="a"/>
    <w:next w:val="a"/>
    <w:link w:val="60"/>
    <w:uiPriority w:val="99"/>
    <w:qFormat/>
    <w:rsid w:val="00DF461D"/>
    <w:pPr>
      <w:widowControl w:val="0"/>
      <w:autoSpaceDE w:val="0"/>
      <w:autoSpaceDN w:val="0"/>
      <w:adjustRightInd w:val="0"/>
      <w:spacing w:before="240" w:after="60"/>
      <w:outlineLvl w:val="5"/>
    </w:pPr>
    <w:rPr>
      <w:rFonts w:eastAsia="MS Mincho"/>
      <w:b/>
      <w:bCs/>
      <w:spacing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4D6219"/>
    <w:rPr>
      <w:rFonts w:ascii="Cambria" w:hAnsi="Cambria" w:cs="Times New Roman"/>
      <w:b/>
      <w:bCs/>
      <w:spacing w:val="-6"/>
      <w:kern w:val="32"/>
      <w:sz w:val="32"/>
      <w:szCs w:val="32"/>
      <w:lang w:val="uk-UA"/>
    </w:rPr>
  </w:style>
  <w:style w:type="character" w:customStyle="1" w:styleId="20">
    <w:name w:val="Заголовок 2 Знак"/>
    <w:link w:val="2"/>
    <w:uiPriority w:val="99"/>
    <w:semiHidden/>
    <w:locked/>
    <w:rsid w:val="004D6219"/>
    <w:rPr>
      <w:rFonts w:ascii="Cambria" w:hAnsi="Cambria" w:cs="Times New Roman"/>
      <w:b/>
      <w:bCs/>
      <w:i/>
      <w:iCs/>
      <w:spacing w:val="-6"/>
      <w:sz w:val="28"/>
      <w:szCs w:val="28"/>
      <w:lang w:val="uk-UA"/>
    </w:rPr>
  </w:style>
  <w:style w:type="character" w:customStyle="1" w:styleId="30">
    <w:name w:val="Заголовок 3 Знак"/>
    <w:link w:val="3"/>
    <w:uiPriority w:val="99"/>
    <w:semiHidden/>
    <w:locked/>
    <w:rsid w:val="004D6219"/>
    <w:rPr>
      <w:rFonts w:ascii="Cambria" w:hAnsi="Cambria" w:cs="Times New Roman"/>
      <w:b/>
      <w:bCs/>
      <w:spacing w:val="-6"/>
      <w:sz w:val="26"/>
      <w:szCs w:val="26"/>
      <w:lang w:val="uk-UA"/>
    </w:rPr>
  </w:style>
  <w:style w:type="character" w:customStyle="1" w:styleId="50">
    <w:name w:val="Заголовок 5 Знак"/>
    <w:link w:val="5"/>
    <w:uiPriority w:val="99"/>
    <w:semiHidden/>
    <w:locked/>
    <w:rsid w:val="004D6219"/>
    <w:rPr>
      <w:rFonts w:ascii="Calibri" w:hAnsi="Calibri" w:cs="Times New Roman"/>
      <w:b/>
      <w:bCs/>
      <w:i/>
      <w:iCs/>
      <w:spacing w:val="-6"/>
      <w:sz w:val="26"/>
      <w:szCs w:val="26"/>
      <w:lang w:val="uk-UA"/>
    </w:rPr>
  </w:style>
  <w:style w:type="character" w:customStyle="1" w:styleId="60">
    <w:name w:val="Заголовок 6 Знак"/>
    <w:link w:val="6"/>
    <w:uiPriority w:val="99"/>
    <w:semiHidden/>
    <w:locked/>
    <w:rsid w:val="004D6219"/>
    <w:rPr>
      <w:rFonts w:ascii="Calibri" w:hAnsi="Calibri" w:cs="Times New Roman"/>
      <w:b/>
      <w:bCs/>
      <w:spacing w:val="-6"/>
      <w:lang w:val="uk-UA"/>
    </w:rPr>
  </w:style>
  <w:style w:type="paragraph" w:styleId="a3">
    <w:name w:val="Body Text"/>
    <w:basedOn w:val="a"/>
    <w:link w:val="a4"/>
    <w:rsid w:val="00DF461D"/>
    <w:rPr>
      <w:rFonts w:eastAsia="MS Mincho"/>
      <w:spacing w:val="0"/>
      <w:sz w:val="28"/>
      <w:szCs w:val="20"/>
    </w:rPr>
  </w:style>
  <w:style w:type="character" w:customStyle="1" w:styleId="a4">
    <w:name w:val="Основной текст Знак"/>
    <w:link w:val="a3"/>
    <w:uiPriority w:val="99"/>
    <w:semiHidden/>
    <w:locked/>
    <w:rsid w:val="004D6219"/>
    <w:rPr>
      <w:rFonts w:cs="Times New Roman"/>
      <w:spacing w:val="-6"/>
      <w:sz w:val="24"/>
      <w:szCs w:val="24"/>
      <w:lang w:val="uk-UA"/>
    </w:rPr>
  </w:style>
  <w:style w:type="table" w:styleId="a5">
    <w:name w:val="Table Grid"/>
    <w:basedOn w:val="a1"/>
    <w:rsid w:val="00DF461D"/>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uiPriority w:val="99"/>
    <w:rsid w:val="00DF461D"/>
    <w:pPr>
      <w:spacing w:before="100" w:beforeAutospacing="1" w:after="100" w:afterAutospacing="1"/>
    </w:pPr>
    <w:rPr>
      <w:rFonts w:eastAsia="MS Mincho"/>
      <w:spacing w:val="0"/>
      <w:lang w:eastAsia="ja-JP"/>
    </w:rPr>
  </w:style>
  <w:style w:type="character" w:styleId="HTML">
    <w:name w:val="HTML Typewriter"/>
    <w:uiPriority w:val="99"/>
    <w:rsid w:val="00DF461D"/>
    <w:rPr>
      <w:rFonts w:ascii="Courier New" w:eastAsia="MS Mincho" w:hAnsi="Courier New" w:cs="Courier New"/>
      <w:sz w:val="20"/>
      <w:szCs w:val="20"/>
    </w:rPr>
  </w:style>
  <w:style w:type="paragraph" w:styleId="31">
    <w:name w:val="Body Text 3"/>
    <w:basedOn w:val="a"/>
    <w:link w:val="32"/>
    <w:uiPriority w:val="99"/>
    <w:rsid w:val="00DF461D"/>
    <w:pPr>
      <w:spacing w:after="120"/>
    </w:pPr>
    <w:rPr>
      <w:rFonts w:eastAsia="MS Mincho"/>
      <w:spacing w:val="0"/>
      <w:sz w:val="16"/>
      <w:szCs w:val="16"/>
    </w:rPr>
  </w:style>
  <w:style w:type="character" w:customStyle="1" w:styleId="32">
    <w:name w:val="Основной текст 3 Знак"/>
    <w:link w:val="31"/>
    <w:uiPriority w:val="99"/>
    <w:semiHidden/>
    <w:locked/>
    <w:rsid w:val="004D6219"/>
    <w:rPr>
      <w:rFonts w:cs="Times New Roman"/>
      <w:spacing w:val="-6"/>
      <w:sz w:val="16"/>
      <w:szCs w:val="16"/>
      <w:lang w:val="uk-UA"/>
    </w:rPr>
  </w:style>
  <w:style w:type="paragraph" w:styleId="a7">
    <w:name w:val="Body Text Indent"/>
    <w:basedOn w:val="a"/>
    <w:link w:val="a8"/>
    <w:uiPriority w:val="99"/>
    <w:rsid w:val="00DF461D"/>
    <w:pPr>
      <w:spacing w:after="120"/>
      <w:ind w:left="283"/>
    </w:pPr>
    <w:rPr>
      <w:rFonts w:eastAsia="MS Mincho"/>
      <w:spacing w:val="0"/>
      <w:sz w:val="20"/>
      <w:szCs w:val="20"/>
    </w:rPr>
  </w:style>
  <w:style w:type="character" w:customStyle="1" w:styleId="a8">
    <w:name w:val="Основной текст с отступом Знак"/>
    <w:link w:val="a7"/>
    <w:uiPriority w:val="99"/>
    <w:semiHidden/>
    <w:locked/>
    <w:rsid w:val="004D6219"/>
    <w:rPr>
      <w:rFonts w:cs="Times New Roman"/>
      <w:spacing w:val="-6"/>
      <w:sz w:val="24"/>
      <w:szCs w:val="24"/>
      <w:lang w:val="uk-UA"/>
    </w:rPr>
  </w:style>
  <w:style w:type="paragraph" w:styleId="a9">
    <w:name w:val="header"/>
    <w:basedOn w:val="a"/>
    <w:link w:val="aa"/>
    <w:rsid w:val="00DF461D"/>
    <w:pPr>
      <w:widowControl w:val="0"/>
      <w:tabs>
        <w:tab w:val="center" w:pos="4677"/>
        <w:tab w:val="right" w:pos="9355"/>
      </w:tabs>
      <w:autoSpaceDE w:val="0"/>
      <w:autoSpaceDN w:val="0"/>
      <w:adjustRightInd w:val="0"/>
    </w:pPr>
    <w:rPr>
      <w:rFonts w:eastAsia="MS Mincho"/>
      <w:spacing w:val="0"/>
      <w:sz w:val="20"/>
      <w:szCs w:val="20"/>
    </w:rPr>
  </w:style>
  <w:style w:type="character" w:customStyle="1" w:styleId="aa">
    <w:name w:val="Верхний колонтитул Знак"/>
    <w:link w:val="a9"/>
    <w:uiPriority w:val="99"/>
    <w:semiHidden/>
    <w:locked/>
    <w:rsid w:val="004D6219"/>
    <w:rPr>
      <w:rFonts w:cs="Times New Roman"/>
      <w:spacing w:val="-6"/>
      <w:sz w:val="24"/>
      <w:szCs w:val="24"/>
      <w:lang w:val="uk-UA"/>
    </w:rPr>
  </w:style>
  <w:style w:type="character" w:styleId="ab">
    <w:name w:val="page number"/>
    <w:rsid w:val="00DF461D"/>
    <w:rPr>
      <w:rFonts w:cs="Times New Roman"/>
    </w:rPr>
  </w:style>
  <w:style w:type="paragraph" w:styleId="ac">
    <w:name w:val="footer"/>
    <w:basedOn w:val="a"/>
    <w:link w:val="ad"/>
    <w:rsid w:val="00DF461D"/>
    <w:pPr>
      <w:widowControl w:val="0"/>
      <w:tabs>
        <w:tab w:val="center" w:pos="4677"/>
        <w:tab w:val="right" w:pos="9355"/>
      </w:tabs>
      <w:autoSpaceDE w:val="0"/>
      <w:autoSpaceDN w:val="0"/>
      <w:adjustRightInd w:val="0"/>
    </w:pPr>
    <w:rPr>
      <w:rFonts w:eastAsia="MS Mincho"/>
      <w:spacing w:val="0"/>
      <w:sz w:val="20"/>
      <w:szCs w:val="20"/>
    </w:rPr>
  </w:style>
  <w:style w:type="character" w:customStyle="1" w:styleId="ad">
    <w:name w:val="Нижний колонтитул Знак"/>
    <w:link w:val="ac"/>
    <w:uiPriority w:val="99"/>
    <w:semiHidden/>
    <w:locked/>
    <w:rsid w:val="004D6219"/>
    <w:rPr>
      <w:rFonts w:cs="Times New Roman"/>
      <w:spacing w:val="-6"/>
      <w:sz w:val="24"/>
      <w:szCs w:val="24"/>
      <w:lang w:val="uk-UA"/>
    </w:rPr>
  </w:style>
  <w:style w:type="paragraph" w:styleId="ae">
    <w:name w:val="Title"/>
    <w:basedOn w:val="a"/>
    <w:link w:val="af"/>
    <w:qFormat/>
    <w:rsid w:val="00DF461D"/>
    <w:pPr>
      <w:jc w:val="center"/>
    </w:pPr>
    <w:rPr>
      <w:rFonts w:eastAsia="MS Mincho"/>
      <w:spacing w:val="0"/>
      <w:szCs w:val="20"/>
    </w:rPr>
  </w:style>
  <w:style w:type="character" w:customStyle="1" w:styleId="af">
    <w:name w:val="Название Знак"/>
    <w:link w:val="ae"/>
    <w:uiPriority w:val="99"/>
    <w:locked/>
    <w:rsid w:val="004D6219"/>
    <w:rPr>
      <w:rFonts w:ascii="Cambria" w:hAnsi="Cambria" w:cs="Times New Roman"/>
      <w:b/>
      <w:bCs/>
      <w:spacing w:val="-6"/>
      <w:kern w:val="28"/>
      <w:sz w:val="32"/>
      <w:szCs w:val="32"/>
      <w:lang w:val="uk-UA"/>
    </w:rPr>
  </w:style>
  <w:style w:type="paragraph" w:styleId="21">
    <w:name w:val="Body Text 2"/>
    <w:basedOn w:val="a"/>
    <w:link w:val="22"/>
    <w:uiPriority w:val="99"/>
    <w:rsid w:val="00DF461D"/>
    <w:pPr>
      <w:widowControl w:val="0"/>
      <w:autoSpaceDE w:val="0"/>
      <w:autoSpaceDN w:val="0"/>
      <w:adjustRightInd w:val="0"/>
      <w:spacing w:after="120" w:line="480" w:lineRule="auto"/>
    </w:pPr>
    <w:rPr>
      <w:rFonts w:eastAsia="MS Mincho"/>
      <w:spacing w:val="0"/>
      <w:sz w:val="20"/>
      <w:szCs w:val="20"/>
    </w:rPr>
  </w:style>
  <w:style w:type="character" w:customStyle="1" w:styleId="22">
    <w:name w:val="Основной текст 2 Знак"/>
    <w:link w:val="21"/>
    <w:uiPriority w:val="99"/>
    <w:semiHidden/>
    <w:locked/>
    <w:rsid w:val="004D6219"/>
    <w:rPr>
      <w:rFonts w:cs="Times New Roman"/>
      <w:spacing w:val="-6"/>
      <w:sz w:val="24"/>
      <w:szCs w:val="24"/>
      <w:lang w:val="uk-UA"/>
    </w:rPr>
  </w:style>
  <w:style w:type="paragraph" w:styleId="af0">
    <w:name w:val="Plain Text"/>
    <w:basedOn w:val="a"/>
    <w:link w:val="af1"/>
    <w:uiPriority w:val="99"/>
    <w:rsid w:val="00DF461D"/>
    <w:rPr>
      <w:rFonts w:ascii="Courier New" w:hAnsi="Courier New"/>
      <w:spacing w:val="0"/>
      <w:sz w:val="20"/>
      <w:szCs w:val="20"/>
      <w:lang w:val="ru-RU"/>
    </w:rPr>
  </w:style>
  <w:style w:type="character" w:customStyle="1" w:styleId="af1">
    <w:name w:val="Текст Знак"/>
    <w:link w:val="af0"/>
    <w:uiPriority w:val="99"/>
    <w:semiHidden/>
    <w:locked/>
    <w:rsid w:val="004D6219"/>
    <w:rPr>
      <w:rFonts w:ascii="Courier New" w:hAnsi="Courier New" w:cs="Courier New"/>
      <w:spacing w:val="-6"/>
      <w:sz w:val="20"/>
      <w:szCs w:val="20"/>
      <w:lang w:val="uk-UA"/>
    </w:rPr>
  </w:style>
  <w:style w:type="character" w:customStyle="1" w:styleId="st">
    <w:name w:val="st"/>
    <w:uiPriority w:val="99"/>
    <w:rsid w:val="0000682A"/>
    <w:rPr>
      <w:rFonts w:cs="Times New Roman"/>
    </w:rPr>
  </w:style>
  <w:style w:type="character" w:styleId="af2">
    <w:name w:val="Emphasis"/>
    <w:uiPriority w:val="99"/>
    <w:qFormat/>
    <w:rsid w:val="0000682A"/>
    <w:rPr>
      <w:rFonts w:cs="Times New Roman"/>
      <w:i/>
      <w:iCs/>
    </w:rPr>
  </w:style>
  <w:style w:type="paragraph" w:styleId="af3">
    <w:name w:val="Balloon Text"/>
    <w:basedOn w:val="a"/>
    <w:link w:val="af4"/>
    <w:semiHidden/>
    <w:unhideWhenUsed/>
    <w:rsid w:val="00DC4B8C"/>
    <w:rPr>
      <w:rFonts w:ascii="Arial" w:hAnsi="Arial" w:cs="Arial"/>
      <w:sz w:val="16"/>
      <w:szCs w:val="16"/>
    </w:rPr>
  </w:style>
  <w:style w:type="character" w:customStyle="1" w:styleId="af4">
    <w:name w:val="Текст выноски Знак"/>
    <w:link w:val="af3"/>
    <w:uiPriority w:val="99"/>
    <w:semiHidden/>
    <w:rsid w:val="00DC4B8C"/>
    <w:rPr>
      <w:rFonts w:ascii="Arial" w:hAnsi="Arial" w:cs="Arial"/>
      <w:spacing w:val="-6"/>
      <w:sz w:val="16"/>
      <w:szCs w:val="16"/>
      <w:lang w:val="uk-UA"/>
    </w:rPr>
  </w:style>
  <w:style w:type="character" w:customStyle="1" w:styleId="11">
    <w:name w:val="Название Знак1"/>
    <w:aliases w:val="Название Знак Знак"/>
    <w:locked/>
    <w:rsid w:val="00D10F3F"/>
    <w:rPr>
      <w:sz w:val="28"/>
      <w:szCs w:val="24"/>
      <w:lang w:val="ru-RU" w:eastAsia="ru-RU" w:bidi="ar-SA"/>
    </w:rPr>
  </w:style>
  <w:style w:type="paragraph" w:styleId="af5">
    <w:name w:val="Body Text First Indent"/>
    <w:basedOn w:val="a3"/>
    <w:link w:val="af6"/>
    <w:rsid w:val="00057CFF"/>
    <w:pPr>
      <w:spacing w:after="120"/>
      <w:ind w:firstLine="210"/>
    </w:pPr>
    <w:rPr>
      <w:rFonts w:eastAsia="Times New Roman"/>
      <w:sz w:val="24"/>
      <w:szCs w:val="24"/>
    </w:rPr>
  </w:style>
  <w:style w:type="character" w:customStyle="1" w:styleId="af6">
    <w:name w:val="Красная строка Знак"/>
    <w:basedOn w:val="a4"/>
    <w:link w:val="af5"/>
    <w:rsid w:val="00057CFF"/>
    <w:rPr>
      <w:rFonts w:cs="Times New Roman"/>
      <w:spacing w:val="-6"/>
      <w:sz w:val="24"/>
      <w:szCs w:val="24"/>
      <w:lang w:val="uk-UA"/>
    </w:rPr>
  </w:style>
  <w:style w:type="paragraph" w:styleId="af7">
    <w:name w:val="footnote text"/>
    <w:basedOn w:val="a"/>
    <w:link w:val="af8"/>
    <w:semiHidden/>
    <w:rsid w:val="00057CFF"/>
    <w:rPr>
      <w:color w:val="000000"/>
      <w:spacing w:val="0"/>
      <w:sz w:val="20"/>
      <w:szCs w:val="20"/>
    </w:rPr>
  </w:style>
  <w:style w:type="character" w:customStyle="1" w:styleId="af8">
    <w:name w:val="Текст сноски Знак"/>
    <w:basedOn w:val="a0"/>
    <w:link w:val="af7"/>
    <w:semiHidden/>
    <w:rsid w:val="00057CFF"/>
    <w:rPr>
      <w:color w:val="000000"/>
      <w:lang w:val="uk-UA"/>
    </w:rPr>
  </w:style>
  <w:style w:type="character" w:styleId="af9">
    <w:name w:val="footnote reference"/>
    <w:semiHidden/>
    <w:rsid w:val="00057CFF"/>
    <w:rPr>
      <w:vertAlign w:val="superscript"/>
    </w:rPr>
  </w:style>
  <w:style w:type="paragraph" w:styleId="afa">
    <w:name w:val="List Paragraph"/>
    <w:basedOn w:val="a"/>
    <w:uiPriority w:val="34"/>
    <w:qFormat/>
    <w:rsid w:val="000058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5.wmf"/><Relationship Id="rId21" Type="http://schemas.openxmlformats.org/officeDocument/2006/relationships/image" Target="media/image9.jpeg"/><Relationship Id="rId34" Type="http://schemas.openxmlformats.org/officeDocument/2006/relationships/image" Target="media/image21.wmf"/><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oleObject" Target="embeddings/oleObject4.bin"/><Relationship Id="rId55" Type="http://schemas.openxmlformats.org/officeDocument/2006/relationships/image" Target="media/image39.jpeg"/><Relationship Id="rId63" Type="http://schemas.openxmlformats.org/officeDocument/2006/relationships/image" Target="media/image45.wmf"/><Relationship Id="rId68" Type="http://schemas.openxmlformats.org/officeDocument/2006/relationships/oleObject" Target="embeddings/oleObject9.bin"/><Relationship Id="rId76" Type="http://schemas.openxmlformats.org/officeDocument/2006/relationships/oleObject" Target="embeddings/oleObject13.bin"/><Relationship Id="rId84" Type="http://schemas.openxmlformats.org/officeDocument/2006/relationships/image" Target="media/image57.wmf"/><Relationship Id="rId89" Type="http://schemas.openxmlformats.org/officeDocument/2006/relationships/image" Target="media/image61.jpeg"/><Relationship Id="rId7" Type="http://schemas.openxmlformats.org/officeDocument/2006/relationships/footnotes" Target="footnotes.xml"/><Relationship Id="rId71" Type="http://schemas.openxmlformats.org/officeDocument/2006/relationships/image" Target="media/image49.wmf"/><Relationship Id="rId9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footer" Target="footer1.xml"/><Relationship Id="rId24" Type="http://schemas.openxmlformats.org/officeDocument/2006/relationships/image" Target="media/image12.jpg"/><Relationship Id="rId32" Type="http://schemas.openxmlformats.org/officeDocument/2006/relationships/image" Target="media/image20.wmf"/><Relationship Id="rId37" Type="http://schemas.openxmlformats.org/officeDocument/2006/relationships/image" Target="media/image23.jpeg"/><Relationship Id="rId40" Type="http://schemas.openxmlformats.org/officeDocument/2006/relationships/oleObject" Target="embeddings/oleObject3.bin"/><Relationship Id="rId45" Type="http://schemas.openxmlformats.org/officeDocument/2006/relationships/image" Target="media/image30.jpeg"/><Relationship Id="rId53" Type="http://schemas.openxmlformats.org/officeDocument/2006/relationships/image" Target="media/image37.jpeg"/><Relationship Id="rId58" Type="http://schemas.openxmlformats.org/officeDocument/2006/relationships/image" Target="media/image42.jpeg"/><Relationship Id="rId66" Type="http://schemas.openxmlformats.org/officeDocument/2006/relationships/oleObject" Target="embeddings/oleObject8.bin"/><Relationship Id="rId74" Type="http://schemas.openxmlformats.org/officeDocument/2006/relationships/oleObject" Target="embeddings/oleObject12.bin"/><Relationship Id="rId79" Type="http://schemas.openxmlformats.org/officeDocument/2006/relationships/image" Target="media/image53.wmf"/><Relationship Id="rId87" Type="http://schemas.openxmlformats.org/officeDocument/2006/relationships/image" Target="media/image59.jpeg"/><Relationship Id="rId5" Type="http://schemas.openxmlformats.org/officeDocument/2006/relationships/settings" Target="settings.xml"/><Relationship Id="rId61" Type="http://schemas.openxmlformats.org/officeDocument/2006/relationships/image" Target="media/image44.wmf"/><Relationship Id="rId82" Type="http://schemas.openxmlformats.org/officeDocument/2006/relationships/image" Target="media/image55.jpeg"/><Relationship Id="rId90" Type="http://schemas.openxmlformats.org/officeDocument/2006/relationships/image" Target="media/image62.jpeg"/><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oleObject" Target="embeddings/oleObject2.bin"/><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0.jpeg"/><Relationship Id="rId64" Type="http://schemas.openxmlformats.org/officeDocument/2006/relationships/oleObject" Target="embeddings/oleObject7.bin"/><Relationship Id="rId69" Type="http://schemas.openxmlformats.org/officeDocument/2006/relationships/image" Target="media/image48.wmf"/><Relationship Id="rId77" Type="http://schemas.openxmlformats.org/officeDocument/2006/relationships/image" Target="media/image52.wmf"/><Relationship Id="rId8" Type="http://schemas.openxmlformats.org/officeDocument/2006/relationships/endnotes" Target="endnotes.xml"/><Relationship Id="rId51" Type="http://schemas.openxmlformats.org/officeDocument/2006/relationships/image" Target="media/image35.jpeg"/><Relationship Id="rId72" Type="http://schemas.openxmlformats.org/officeDocument/2006/relationships/oleObject" Target="embeddings/oleObject11.bin"/><Relationship Id="rId80" Type="http://schemas.openxmlformats.org/officeDocument/2006/relationships/oleObject" Target="embeddings/oleObject15.bin"/><Relationship Id="rId85" Type="http://schemas.openxmlformats.org/officeDocument/2006/relationships/oleObject" Target="embeddings/oleObject16.bin"/><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oleObject" Target="embeddings/oleObject1.bin"/><Relationship Id="rId38" Type="http://schemas.openxmlformats.org/officeDocument/2006/relationships/image" Target="media/image24.jpeg"/><Relationship Id="rId46" Type="http://schemas.openxmlformats.org/officeDocument/2006/relationships/image" Target="media/image31.jpeg"/><Relationship Id="rId59" Type="http://schemas.openxmlformats.org/officeDocument/2006/relationships/image" Target="media/image43.wmf"/><Relationship Id="rId67" Type="http://schemas.openxmlformats.org/officeDocument/2006/relationships/image" Target="media/image47.wmf"/><Relationship Id="rId20" Type="http://schemas.openxmlformats.org/officeDocument/2006/relationships/image" Target="media/image8.jpeg"/><Relationship Id="rId41" Type="http://schemas.openxmlformats.org/officeDocument/2006/relationships/image" Target="media/image26.jpeg"/><Relationship Id="rId54" Type="http://schemas.openxmlformats.org/officeDocument/2006/relationships/image" Target="media/image38.jpeg"/><Relationship Id="rId62" Type="http://schemas.openxmlformats.org/officeDocument/2006/relationships/oleObject" Target="embeddings/oleObject6.bin"/><Relationship Id="rId70" Type="http://schemas.openxmlformats.org/officeDocument/2006/relationships/oleObject" Target="embeddings/oleObject10.bin"/><Relationship Id="rId75" Type="http://schemas.openxmlformats.org/officeDocument/2006/relationships/image" Target="media/image51.wmf"/><Relationship Id="rId83" Type="http://schemas.openxmlformats.org/officeDocument/2006/relationships/image" Target="media/image56.jpeg"/><Relationship Id="rId88" Type="http://schemas.openxmlformats.org/officeDocument/2006/relationships/image" Target="media/image60.jpeg"/><Relationship Id="rId91" Type="http://schemas.openxmlformats.org/officeDocument/2006/relationships/image" Target="media/image63.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2.jpeg"/><Relationship Id="rId49" Type="http://schemas.openxmlformats.org/officeDocument/2006/relationships/image" Target="media/image34.wmf"/><Relationship Id="rId57" Type="http://schemas.openxmlformats.org/officeDocument/2006/relationships/image" Target="media/image41.jpeg"/><Relationship Id="rId10" Type="http://schemas.openxmlformats.org/officeDocument/2006/relationships/header" Target="header2.xml"/><Relationship Id="rId31" Type="http://schemas.openxmlformats.org/officeDocument/2006/relationships/image" Target="media/image19.jpeg"/><Relationship Id="rId44" Type="http://schemas.openxmlformats.org/officeDocument/2006/relationships/image" Target="media/image29.jpeg"/><Relationship Id="rId52" Type="http://schemas.openxmlformats.org/officeDocument/2006/relationships/image" Target="media/image36.jpeg"/><Relationship Id="rId60" Type="http://schemas.openxmlformats.org/officeDocument/2006/relationships/oleObject" Target="embeddings/oleObject5.bin"/><Relationship Id="rId65" Type="http://schemas.openxmlformats.org/officeDocument/2006/relationships/image" Target="media/image46.wmf"/><Relationship Id="rId73" Type="http://schemas.openxmlformats.org/officeDocument/2006/relationships/image" Target="media/image50.wmf"/><Relationship Id="rId78" Type="http://schemas.openxmlformats.org/officeDocument/2006/relationships/oleObject" Target="embeddings/oleObject14.bin"/><Relationship Id="rId81" Type="http://schemas.openxmlformats.org/officeDocument/2006/relationships/image" Target="media/image54.jpeg"/><Relationship Id="rId86" Type="http://schemas.openxmlformats.org/officeDocument/2006/relationships/image" Target="media/image58.jpeg"/><Relationship Id="rId9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6D5384-6E94-4466-9553-D72A18B2A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56045</Words>
  <Characters>319460</Characters>
  <Application>Microsoft Office Word</Application>
  <DocSecurity>0</DocSecurity>
  <Lines>2662</Lines>
  <Paragraphs>749</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univer</Company>
  <LinksUpToDate>false</LinksUpToDate>
  <CharactersWithSpaces>374756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Natali</dc:creator>
  <cp:lastModifiedBy>Ирина</cp:lastModifiedBy>
  <cp:revision>2</cp:revision>
  <cp:lastPrinted>2013-08-28T08:17:00Z</cp:lastPrinted>
  <dcterms:created xsi:type="dcterms:W3CDTF">2015-02-05T08:52:00Z</dcterms:created>
  <dcterms:modified xsi:type="dcterms:W3CDTF">2015-02-05T08:52:00Z</dcterms:modified>
</cp:coreProperties>
</file>