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1D7363" w:rsidRPr="001E1A8B" w:rsidRDefault="00517812" w:rsidP="001E1A8B">
      <w:pPr>
        <w:pStyle w:val="af0"/>
        <w:rPr>
          <w:rFonts w:ascii="Times New Roman" w:hAnsi="Times New Roman"/>
          <w:b/>
          <w:sz w:val="27"/>
          <w:szCs w:val="27"/>
          <w:highlight w:val="red"/>
        </w:rPr>
      </w:pPr>
      <w:r w:rsidRPr="001D7363">
        <w:rPr>
          <w:b/>
          <w:caps/>
          <w:noProof/>
          <w:sz w:val="28"/>
          <w:szCs w:val="28"/>
          <w:highlight w:val="red"/>
        </w:rPr>
        <mc:AlternateContent>
          <mc:Choice Requires="wps">
            <w:drawing>
              <wp:anchor distT="0" distB="0" distL="114300" distR="114300" simplePos="0" relativeHeight="251763712" behindDoc="0" locked="0" layoutInCell="1" allowOverlap="1" wp14:anchorId="69AC8360" wp14:editId="1A38E94C">
                <wp:simplePos x="0" y="0"/>
                <wp:positionH relativeFrom="column">
                  <wp:posOffset>-214521</wp:posOffset>
                </wp:positionH>
                <wp:positionV relativeFrom="paragraph">
                  <wp:posOffset>-422910</wp:posOffset>
                </wp:positionV>
                <wp:extent cx="6537325" cy="382270"/>
                <wp:effectExtent l="0" t="0" r="0" b="0"/>
                <wp:wrapNone/>
                <wp:docPr id="456" name="Rectangle 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37325" cy="382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7" o:spid="_x0000_s1026" style="position:absolute;margin-left:-16.9pt;margin-top:-33.3pt;width:514.75pt;height:30.1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" stroked="f"/>
            </w:pict>
          </mc:Fallback>
        </mc:AlternateContent>
      </w:r>
    </w:p>
    <w:p w:rsidR="001D7363" w:rsidRPr="001E1A8B" w:rsidRDefault="001D7363" w:rsidP="00517812">
      <w:pPr>
        <w:jc w:val="center"/>
        <w:rPr>
          <w:sz w:val="28"/>
          <w:szCs w:val="28"/>
        </w:rPr>
      </w:pPr>
      <w:r w:rsidRPr="001E1A8B">
        <w:rPr>
          <w:sz w:val="28"/>
          <w:szCs w:val="28"/>
        </w:rPr>
        <w:t>МІНІСТЕРСТВО О</w:t>
      </w:r>
      <w:r w:rsidR="005002FE">
        <w:rPr>
          <w:sz w:val="28"/>
          <w:szCs w:val="28"/>
        </w:rPr>
        <w:t xml:space="preserve">СВІТИ І НАУКИ </w:t>
      </w:r>
      <w:r w:rsidRPr="001E1A8B">
        <w:rPr>
          <w:sz w:val="28"/>
          <w:szCs w:val="28"/>
        </w:rPr>
        <w:t>УКРАЇНИ</w:t>
      </w:r>
    </w:p>
    <w:p w:rsidR="001D7363" w:rsidRPr="00517812" w:rsidRDefault="00517812" w:rsidP="001D7363">
      <w:pPr>
        <w:jc w:val="center"/>
        <w:rPr>
          <w:sz w:val="28"/>
          <w:szCs w:val="28"/>
        </w:rPr>
      </w:pPr>
      <w:r w:rsidRPr="00517812">
        <w:rPr>
          <w:sz w:val="28"/>
          <w:szCs w:val="28"/>
        </w:rPr>
        <w:t>ХАРКІВСЬКИЙ НАЦІОНАЛЬНИЙ УНІВЕРСИТЕТ ІМЕНІ В.</w:t>
      </w:r>
      <w:r w:rsidRPr="00517812">
        <w:rPr>
          <w:sz w:val="28"/>
          <w:szCs w:val="28"/>
          <w:lang w:val="ru-RU"/>
        </w:rPr>
        <w:t xml:space="preserve"> </w:t>
      </w:r>
      <w:r w:rsidRPr="00517812">
        <w:rPr>
          <w:sz w:val="28"/>
          <w:szCs w:val="28"/>
        </w:rPr>
        <w:t>Н. КАРАЗІНА</w:t>
      </w:r>
    </w:p>
    <w:p w:rsidR="001D7363" w:rsidRDefault="001D7363" w:rsidP="001D7363">
      <w:pPr>
        <w:jc w:val="center"/>
        <w:rPr>
          <w:b/>
          <w:sz w:val="36"/>
          <w:szCs w:val="36"/>
          <w:lang w:val="ru-RU"/>
        </w:rPr>
      </w:pPr>
    </w:p>
    <w:p w:rsidR="001E1A8B" w:rsidRDefault="001E1A8B" w:rsidP="001D7363">
      <w:pPr>
        <w:jc w:val="center"/>
        <w:rPr>
          <w:b/>
          <w:sz w:val="36"/>
          <w:szCs w:val="36"/>
          <w:lang w:val="ru-RU"/>
        </w:rPr>
      </w:pPr>
    </w:p>
    <w:p w:rsidR="001E1A8B" w:rsidRDefault="001E1A8B" w:rsidP="001D7363">
      <w:pPr>
        <w:jc w:val="center"/>
        <w:rPr>
          <w:b/>
          <w:sz w:val="36"/>
          <w:szCs w:val="36"/>
          <w:lang w:val="ru-RU"/>
        </w:rPr>
      </w:pPr>
    </w:p>
    <w:p w:rsidR="001E1A8B" w:rsidRDefault="001E1A8B" w:rsidP="001D7363">
      <w:pPr>
        <w:jc w:val="center"/>
        <w:rPr>
          <w:b/>
          <w:sz w:val="36"/>
          <w:szCs w:val="36"/>
          <w:lang w:val="ru-RU"/>
        </w:rPr>
      </w:pPr>
    </w:p>
    <w:p w:rsidR="001E1A8B" w:rsidRDefault="001E1A8B" w:rsidP="001D7363">
      <w:pPr>
        <w:jc w:val="center"/>
        <w:rPr>
          <w:b/>
          <w:sz w:val="36"/>
          <w:szCs w:val="36"/>
          <w:lang w:val="ru-RU"/>
        </w:rPr>
      </w:pPr>
    </w:p>
    <w:p w:rsidR="001E1A8B" w:rsidRPr="001E1A8B" w:rsidRDefault="001E1A8B" w:rsidP="001D7363">
      <w:pPr>
        <w:jc w:val="center"/>
        <w:rPr>
          <w:b/>
          <w:sz w:val="36"/>
          <w:szCs w:val="36"/>
          <w:lang w:val="ru-RU"/>
        </w:rPr>
      </w:pPr>
    </w:p>
    <w:p w:rsidR="001E1A8B" w:rsidRPr="001E1A8B" w:rsidRDefault="001D7363" w:rsidP="001E1A8B">
      <w:pPr>
        <w:jc w:val="center"/>
        <w:rPr>
          <w:sz w:val="36"/>
          <w:szCs w:val="36"/>
          <w:lang w:val="ru-RU"/>
        </w:rPr>
      </w:pPr>
      <w:r w:rsidRPr="008B7C15">
        <w:rPr>
          <w:sz w:val="36"/>
          <w:szCs w:val="36"/>
        </w:rPr>
        <w:t>В.</w:t>
      </w:r>
      <w:r>
        <w:rPr>
          <w:sz w:val="36"/>
          <w:szCs w:val="36"/>
          <w:lang w:val="ru-RU"/>
        </w:rPr>
        <w:t xml:space="preserve"> </w:t>
      </w:r>
      <w:r w:rsidRPr="008B7C15">
        <w:rPr>
          <w:sz w:val="36"/>
          <w:szCs w:val="36"/>
        </w:rPr>
        <w:t>Г. Суярко</w:t>
      </w:r>
    </w:p>
    <w:p w:rsidR="001E1A8B" w:rsidRPr="001E1A8B" w:rsidRDefault="001D7363" w:rsidP="001D7363">
      <w:pPr>
        <w:jc w:val="center"/>
        <w:rPr>
          <w:sz w:val="36"/>
          <w:szCs w:val="36"/>
          <w:lang w:val="ru-RU"/>
        </w:rPr>
      </w:pPr>
      <w:r w:rsidRPr="008B7C15">
        <w:rPr>
          <w:sz w:val="36"/>
          <w:szCs w:val="36"/>
        </w:rPr>
        <w:t>О.</w:t>
      </w:r>
      <w:r>
        <w:rPr>
          <w:sz w:val="36"/>
          <w:szCs w:val="36"/>
          <w:lang w:val="ru-RU"/>
        </w:rPr>
        <w:t xml:space="preserve"> </w:t>
      </w:r>
      <w:r w:rsidRPr="008B7C15">
        <w:rPr>
          <w:sz w:val="36"/>
          <w:szCs w:val="36"/>
        </w:rPr>
        <w:t>О. Сердюкова</w:t>
      </w:r>
    </w:p>
    <w:p w:rsidR="001D7363" w:rsidRPr="00E11C86" w:rsidRDefault="001D7363" w:rsidP="001D7363">
      <w:pPr>
        <w:jc w:val="center"/>
        <w:rPr>
          <w:b/>
          <w:sz w:val="36"/>
          <w:szCs w:val="36"/>
        </w:rPr>
      </w:pPr>
      <w:r w:rsidRPr="008B7C15">
        <w:rPr>
          <w:sz w:val="36"/>
          <w:szCs w:val="36"/>
        </w:rPr>
        <w:t>В.</w:t>
      </w:r>
      <w:r>
        <w:rPr>
          <w:sz w:val="36"/>
          <w:szCs w:val="36"/>
          <w:lang w:val="ru-RU"/>
        </w:rPr>
        <w:t xml:space="preserve"> </w:t>
      </w:r>
      <w:r w:rsidRPr="008B7C15">
        <w:rPr>
          <w:sz w:val="36"/>
          <w:szCs w:val="36"/>
        </w:rPr>
        <w:t>В. Сухов</w:t>
      </w:r>
    </w:p>
    <w:p w:rsidR="001D7363" w:rsidRPr="00836BFE" w:rsidRDefault="001D7363" w:rsidP="001D7363">
      <w:pPr>
        <w:jc w:val="center"/>
        <w:rPr>
          <w:sz w:val="36"/>
          <w:szCs w:val="36"/>
          <w:lang w:val="ru-RU"/>
        </w:rPr>
      </w:pPr>
    </w:p>
    <w:p w:rsidR="001D7363" w:rsidRPr="008B7C15" w:rsidRDefault="001D7363" w:rsidP="001D7363">
      <w:pPr>
        <w:jc w:val="center"/>
        <w:rPr>
          <w:b/>
          <w:sz w:val="36"/>
          <w:szCs w:val="36"/>
        </w:rPr>
      </w:pPr>
    </w:p>
    <w:p w:rsidR="001D7363" w:rsidRPr="001E1A8B" w:rsidRDefault="001D7363" w:rsidP="001D7363">
      <w:pPr>
        <w:jc w:val="center"/>
        <w:rPr>
          <w:b/>
          <w:caps/>
          <w:sz w:val="44"/>
          <w:szCs w:val="44"/>
        </w:rPr>
      </w:pPr>
      <w:r w:rsidRPr="001E1A8B">
        <w:rPr>
          <w:b/>
          <w:caps/>
          <w:sz w:val="44"/>
          <w:szCs w:val="44"/>
        </w:rPr>
        <w:t>Загальна та нафтогазова геологія</w:t>
      </w:r>
    </w:p>
    <w:p w:rsidR="001D7363" w:rsidRPr="008B7C15" w:rsidRDefault="001D7363" w:rsidP="001D7363">
      <w:pPr>
        <w:jc w:val="center"/>
        <w:rPr>
          <w:b/>
          <w:sz w:val="36"/>
          <w:szCs w:val="36"/>
        </w:rPr>
      </w:pPr>
    </w:p>
    <w:p w:rsidR="001D7363" w:rsidRPr="00E5101D" w:rsidRDefault="001D7363" w:rsidP="001D7363">
      <w:pPr>
        <w:jc w:val="center"/>
        <w:rPr>
          <w:sz w:val="32"/>
          <w:szCs w:val="32"/>
          <w:lang w:val="ru-RU"/>
        </w:rPr>
      </w:pPr>
      <w:r w:rsidRPr="00E5101D">
        <w:rPr>
          <w:sz w:val="32"/>
          <w:szCs w:val="32"/>
        </w:rPr>
        <w:t xml:space="preserve">Навчальний посібник </w:t>
      </w:r>
    </w:p>
    <w:p w:rsidR="00517812" w:rsidRPr="00517812" w:rsidRDefault="00517812" w:rsidP="001D7363">
      <w:pPr>
        <w:jc w:val="center"/>
        <w:rPr>
          <w:sz w:val="36"/>
          <w:szCs w:val="36"/>
          <w:lang w:val="ru-RU"/>
        </w:rPr>
      </w:pPr>
    </w:p>
    <w:p w:rsidR="001D7363" w:rsidRPr="008B7C15" w:rsidRDefault="001D7363" w:rsidP="001D7363">
      <w:pPr>
        <w:jc w:val="center"/>
        <w:rPr>
          <w:sz w:val="36"/>
          <w:szCs w:val="36"/>
        </w:rPr>
      </w:pPr>
    </w:p>
    <w:p w:rsidR="00E5101D" w:rsidRPr="00E5101D" w:rsidRDefault="00E5101D" w:rsidP="00E5101D">
      <w:pPr>
        <w:jc w:val="center"/>
        <w:rPr>
          <w:spacing w:val="0"/>
          <w:sz w:val="32"/>
          <w:szCs w:val="32"/>
        </w:rPr>
      </w:pPr>
      <w:r w:rsidRPr="00E5101D">
        <w:rPr>
          <w:spacing w:val="0"/>
          <w:sz w:val="32"/>
          <w:szCs w:val="32"/>
        </w:rPr>
        <w:t xml:space="preserve">Рекомендовано Міністерством освіти і науки, </w:t>
      </w:r>
    </w:p>
    <w:p w:rsidR="00E5101D" w:rsidRPr="00E5101D" w:rsidRDefault="00E5101D" w:rsidP="00E5101D">
      <w:pPr>
        <w:jc w:val="center"/>
        <w:rPr>
          <w:spacing w:val="0"/>
          <w:sz w:val="32"/>
          <w:szCs w:val="32"/>
        </w:rPr>
      </w:pPr>
      <w:r w:rsidRPr="00E5101D">
        <w:rPr>
          <w:spacing w:val="0"/>
          <w:sz w:val="32"/>
          <w:szCs w:val="32"/>
        </w:rPr>
        <w:t xml:space="preserve">молоді та спорту України </w:t>
      </w:r>
    </w:p>
    <w:p w:rsidR="001D7363" w:rsidRPr="008B7C15" w:rsidRDefault="001D7363" w:rsidP="001D7363">
      <w:pPr>
        <w:jc w:val="center"/>
        <w:rPr>
          <w:sz w:val="36"/>
          <w:szCs w:val="36"/>
        </w:rPr>
      </w:pPr>
    </w:p>
    <w:p w:rsidR="001D7363" w:rsidRPr="008B7C15" w:rsidRDefault="001D7363" w:rsidP="001D7363">
      <w:pPr>
        <w:jc w:val="center"/>
        <w:rPr>
          <w:sz w:val="36"/>
          <w:szCs w:val="36"/>
        </w:rPr>
      </w:pPr>
    </w:p>
    <w:p w:rsidR="001D7363" w:rsidRPr="008B7C15" w:rsidRDefault="001D7363" w:rsidP="001D7363">
      <w:pPr>
        <w:jc w:val="center"/>
        <w:rPr>
          <w:sz w:val="36"/>
          <w:szCs w:val="36"/>
        </w:rPr>
      </w:pPr>
    </w:p>
    <w:p w:rsidR="001D7363" w:rsidRPr="008B7C15" w:rsidRDefault="001D7363" w:rsidP="001D7363">
      <w:pPr>
        <w:jc w:val="center"/>
        <w:rPr>
          <w:sz w:val="36"/>
          <w:szCs w:val="36"/>
        </w:rPr>
      </w:pPr>
    </w:p>
    <w:p w:rsidR="001D7363" w:rsidRPr="008B7C15" w:rsidRDefault="001D7363" w:rsidP="001D7363">
      <w:pPr>
        <w:jc w:val="center"/>
        <w:rPr>
          <w:sz w:val="36"/>
          <w:szCs w:val="36"/>
        </w:rPr>
      </w:pPr>
    </w:p>
    <w:p w:rsidR="001D7363" w:rsidRPr="00517812" w:rsidRDefault="001D7363" w:rsidP="001D7363">
      <w:pPr>
        <w:jc w:val="center"/>
        <w:rPr>
          <w:sz w:val="36"/>
          <w:szCs w:val="36"/>
          <w:lang w:val="ru-RU"/>
        </w:rPr>
      </w:pPr>
    </w:p>
    <w:p w:rsidR="001D7363" w:rsidRPr="001E1A8B" w:rsidRDefault="001D7363" w:rsidP="001E1A8B">
      <w:pPr>
        <w:rPr>
          <w:sz w:val="36"/>
          <w:szCs w:val="36"/>
          <w:lang w:val="ru-RU"/>
        </w:rPr>
      </w:pPr>
    </w:p>
    <w:p w:rsidR="001D7363" w:rsidRDefault="001D7363" w:rsidP="001D7363">
      <w:pPr>
        <w:jc w:val="center"/>
        <w:rPr>
          <w:sz w:val="36"/>
          <w:szCs w:val="36"/>
        </w:rPr>
      </w:pPr>
    </w:p>
    <w:p w:rsidR="001D7363" w:rsidRDefault="001D7363" w:rsidP="001D7363">
      <w:pPr>
        <w:jc w:val="center"/>
        <w:rPr>
          <w:sz w:val="36"/>
          <w:szCs w:val="36"/>
          <w:lang w:val="ru-RU"/>
        </w:rPr>
      </w:pPr>
    </w:p>
    <w:p w:rsidR="00E5101D" w:rsidRDefault="00E5101D" w:rsidP="001D7363">
      <w:pPr>
        <w:jc w:val="center"/>
        <w:rPr>
          <w:sz w:val="36"/>
          <w:szCs w:val="36"/>
          <w:lang w:val="ru-RU"/>
        </w:rPr>
      </w:pPr>
    </w:p>
    <w:p w:rsidR="00E5101D" w:rsidRDefault="00E5101D" w:rsidP="001D7363">
      <w:pPr>
        <w:jc w:val="center"/>
        <w:rPr>
          <w:sz w:val="36"/>
          <w:szCs w:val="36"/>
          <w:lang w:val="ru-RU"/>
        </w:rPr>
      </w:pPr>
    </w:p>
    <w:p w:rsidR="001D7363" w:rsidRPr="00836BFE" w:rsidRDefault="001D7363" w:rsidP="001D7363">
      <w:pPr>
        <w:jc w:val="center"/>
        <w:rPr>
          <w:sz w:val="36"/>
          <w:szCs w:val="36"/>
          <w:lang w:val="ru-RU"/>
        </w:rPr>
      </w:pPr>
    </w:p>
    <w:p w:rsidR="001D7363" w:rsidRPr="00F73EDD" w:rsidRDefault="001D7363" w:rsidP="001D7363">
      <w:pPr>
        <w:jc w:val="center"/>
        <w:rPr>
          <w:sz w:val="32"/>
          <w:szCs w:val="32"/>
          <w:lang w:val="ru-RU"/>
        </w:rPr>
      </w:pPr>
      <w:r w:rsidRPr="00F73EDD">
        <w:rPr>
          <w:sz w:val="32"/>
          <w:szCs w:val="32"/>
        </w:rPr>
        <w:t xml:space="preserve">Харків </w:t>
      </w:r>
      <w:r w:rsidR="00E5101D">
        <w:rPr>
          <w:sz w:val="32"/>
          <w:szCs w:val="32"/>
        </w:rPr>
        <w:t xml:space="preserve">– </w:t>
      </w:r>
      <w:r w:rsidRPr="00F73EDD">
        <w:rPr>
          <w:sz w:val="32"/>
          <w:szCs w:val="32"/>
        </w:rPr>
        <w:t>201</w:t>
      </w:r>
      <w:r w:rsidR="005002FE">
        <w:rPr>
          <w:sz w:val="32"/>
          <w:szCs w:val="32"/>
          <w:lang w:val="ru-RU"/>
        </w:rPr>
        <w:t>3</w:t>
      </w:r>
    </w:p>
    <w:p w:rsidR="001D7363" w:rsidRPr="001D7363" w:rsidRDefault="00517812" w:rsidP="00F8297B">
      <w:pPr>
        <w:shd w:val="clear" w:color="auto" w:fill="FFFFFF"/>
        <w:jc w:val="center"/>
        <w:rPr>
          <w:sz w:val="30"/>
          <w:szCs w:val="30"/>
          <w:highlight w:val="red"/>
          <w:lang w:val="ru-RU"/>
        </w:rPr>
      </w:pPr>
      <w:r w:rsidRPr="001D7363">
        <w:rPr>
          <w:b/>
          <w:caps/>
          <w:noProof/>
          <w:sz w:val="28"/>
          <w:szCs w:val="28"/>
          <w:highlight w:val="red"/>
          <w:lang w:val="ru-RU"/>
        </w:rPr>
        <mc:AlternateContent>
          <mc:Choice Requires="wps">
            <w:drawing>
              <wp:anchor distT="0" distB="0" distL="114300" distR="114300" simplePos="0" relativeHeight="251767808" behindDoc="0" locked="0" layoutInCell="1" allowOverlap="1" wp14:anchorId="2E54F7AA" wp14:editId="0CAE0D2D">
                <wp:simplePos x="0" y="0"/>
                <wp:positionH relativeFrom="column">
                  <wp:posOffset>1952625</wp:posOffset>
                </wp:positionH>
                <wp:positionV relativeFrom="paragraph">
                  <wp:posOffset>66040</wp:posOffset>
                </wp:positionV>
                <wp:extent cx="2317115" cy="838200"/>
                <wp:effectExtent l="0" t="0" r="6985" b="0"/>
                <wp:wrapNone/>
                <wp:docPr id="458" name="Rectangle 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317115" cy="838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7" o:spid="_x0000_s1026" style="position:absolute;margin-left:153.75pt;margin-top:5.2pt;width:182.45pt;height:66pt;flip:y;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" stroked="f"/>
            </w:pict>
          </mc:Fallback>
        </mc:AlternateContent>
      </w:r>
    </w:p>
    <w:p w:rsidR="001E1A8B" w:rsidRDefault="00656A73" w:rsidP="001E1A8B">
      <w:pPr>
        <w:shd w:val="clear" w:color="auto" w:fill="FFFFFF"/>
        <w:ind w:firstLine="284"/>
        <w:rPr>
          <w:spacing w:val="0"/>
          <w:sz w:val="22"/>
          <w:szCs w:val="22"/>
          <w:highlight w:val="red"/>
          <w:lang w:val="ru-RU"/>
        </w:rPr>
      </w:pPr>
      <w:r w:rsidRPr="001D7363">
        <w:rPr>
          <w:noProof/>
          <w:highlight w:val="red"/>
          <w:lang w:val="ru-RU"/>
        </w:rPr>
        <mc:AlternateContent>
          <mc:Choice Requires="wps">
            <w:drawing>
              <wp:anchor distT="0" distB="0" distL="114300" distR="114300" simplePos="0" relativeHeight="251683840" behindDoc="0" locked="0" layoutInCell="1" allowOverlap="1" wp14:anchorId="7342B0EF" wp14:editId="608AB4BD">
                <wp:simplePos x="0" y="0"/>
                <wp:positionH relativeFrom="column">
                  <wp:posOffset>1839595</wp:posOffset>
                </wp:positionH>
                <wp:positionV relativeFrom="paragraph">
                  <wp:posOffset>100965</wp:posOffset>
                </wp:positionV>
                <wp:extent cx="190500" cy="172720"/>
                <wp:effectExtent l="10795" t="5715" r="8255" b="12065"/>
                <wp:wrapNone/>
                <wp:docPr id="43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72720"/>
                        </a:xfrm>
                        <a:prstGeom prst="rect">
                          <a:avLst/>
                        </a:prstGeom>
                        <a:solidFill>
                          <a:srgbClr val="FFFFFF"/>
                        </a:solidFill>
                        <a:ln w="9525">
                          <a:solidFill>
                            <a:srgbClr val="FFFFFF"/>
                          </a:solidFill>
                          <a:miter lim="800000"/>
                          <a:headEnd/>
                          <a:tailEnd/>
                        </a:ln>
                      </wps:spPr>
                      <wps:txbx>
                        <w:txbxContent>
                          <w:p w:rsidR="007B38F2" w:rsidRDefault="007B38F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left:0;text-align:left;margin-left:144.85pt;margin-top:7.95pt;width:15pt;height:13.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" strokecolor="white">
                <v:textbox>
                  <w:txbxContent>
                    <w:p w:rsidR="007B38F2" w:rsidRDefault="007B38F2"/>
                  </w:txbxContent>
                </v:textbox>
              </v:shape>
            </w:pict>
          </mc:Fallback>
        </mc:AlternateContent>
      </w:r>
      <w:r w:rsidR="00B540C3" w:rsidRPr="001D7363">
        <w:rPr>
          <w:sz w:val="22"/>
          <w:szCs w:val="22"/>
          <w:highlight w:val="red"/>
        </w:rPr>
        <w:br w:type="page"/>
      </w:r>
      <w:r w:rsidR="001E1A8B" w:rsidRPr="001D7363">
        <w:rPr>
          <w:noProof/>
          <w:spacing w:val="0"/>
          <w:sz w:val="22"/>
          <w:szCs w:val="22"/>
          <w:highlight w:val="red"/>
          <w:lang w:val="ru-RU"/>
        </w:rPr>
        <w:lastRenderedPageBreak/>
        <w:t xml:space="preserve"> </w:t>
      </w:r>
    </w:p>
    <w:p w:rsidR="001E1A8B" w:rsidRPr="007B38F2" w:rsidRDefault="00517812" w:rsidP="001734BC">
      <w:pPr>
        <w:jc w:val="both"/>
        <w:rPr>
          <w:spacing w:val="0"/>
        </w:rPr>
      </w:pPr>
      <w:r w:rsidRPr="007B38F2">
        <w:rPr>
          <w:b/>
          <w:caps/>
          <w:noProof/>
          <w:spacing w:val="0"/>
          <w:sz w:val="28"/>
          <w:szCs w:val="28"/>
          <w:lang w:val="ru-RU"/>
        </w:rPr>
        <mc:AlternateContent>
          <mc:Choice Requires="wps">
            <w:drawing>
              <wp:anchor distT="0" distB="0" distL="114300" distR="114300" simplePos="0" relativeHeight="251765760" behindDoc="0" locked="0" layoutInCell="1" allowOverlap="1" wp14:anchorId="5171FDB3" wp14:editId="1D1E97E4">
                <wp:simplePos x="0" y="0"/>
                <wp:positionH relativeFrom="column">
                  <wp:posOffset>-232301</wp:posOffset>
                </wp:positionH>
                <wp:positionV relativeFrom="paragraph">
                  <wp:posOffset>-532130</wp:posOffset>
                </wp:positionV>
                <wp:extent cx="6537325" cy="382270"/>
                <wp:effectExtent l="0" t="0" r="0" b="0"/>
                <wp:wrapNone/>
                <wp:docPr id="457" name="Rectangle 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37325" cy="382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7" o:spid="_x0000_s1026" style="position:absolute;margin-left:-18.3pt;margin-top:-41.9pt;width:514.75pt;height:30.1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" stroked="f"/>
            </w:pict>
          </mc:Fallback>
        </mc:AlternateContent>
      </w:r>
      <w:r w:rsidR="001E1A8B" w:rsidRPr="007B38F2">
        <w:rPr>
          <w:spacing w:val="0"/>
        </w:rPr>
        <w:t>УДК 55+553.98 (075.8)</w:t>
      </w:r>
    </w:p>
    <w:p w:rsidR="001E1A8B" w:rsidRPr="007B38F2" w:rsidRDefault="007B38F2" w:rsidP="001734BC">
      <w:pPr>
        <w:jc w:val="both"/>
        <w:rPr>
          <w:spacing w:val="0"/>
        </w:rPr>
      </w:pPr>
      <w:r w:rsidRPr="007B38F2">
        <w:rPr>
          <w:spacing w:val="0"/>
        </w:rPr>
        <w:t>ББК 26.3</w:t>
      </w:r>
      <w:r w:rsidRPr="007B38F2">
        <w:rPr>
          <w:spacing w:val="0"/>
          <w:lang w:val="ru-RU"/>
        </w:rPr>
        <w:t>+</w:t>
      </w:r>
      <w:r w:rsidR="001E1A8B" w:rsidRPr="007B38F2">
        <w:rPr>
          <w:spacing w:val="0"/>
        </w:rPr>
        <w:t>26.343</w:t>
      </w:r>
      <w:r w:rsidRPr="007B38F2">
        <w:rPr>
          <w:spacing w:val="0"/>
        </w:rPr>
        <w:t>.1</w:t>
      </w:r>
      <w:r w:rsidR="001E1A8B" w:rsidRPr="007B38F2">
        <w:rPr>
          <w:spacing w:val="0"/>
        </w:rPr>
        <w:t xml:space="preserve"> Я73</w:t>
      </w:r>
    </w:p>
    <w:p w:rsidR="001E1A8B" w:rsidRPr="00847AF1" w:rsidRDefault="001734BC" w:rsidP="001734BC">
      <w:pPr>
        <w:jc w:val="both"/>
        <w:rPr>
          <w:spacing w:val="0"/>
          <w:lang w:val="ru-RU"/>
        </w:rPr>
      </w:pPr>
      <w:r w:rsidRPr="007B38F2">
        <w:rPr>
          <w:spacing w:val="0"/>
          <w:lang w:val="ru-RU"/>
        </w:rPr>
        <w:t xml:space="preserve">       </w:t>
      </w:r>
      <w:r w:rsidR="001E1A8B" w:rsidRPr="007B38F2">
        <w:rPr>
          <w:spacing w:val="0"/>
          <w:lang w:val="en-US"/>
        </w:rPr>
        <w:t>C</w:t>
      </w:r>
      <w:r w:rsidR="007B38F2" w:rsidRPr="007B38F2">
        <w:rPr>
          <w:spacing w:val="0"/>
          <w:lang w:val="ru-RU"/>
        </w:rPr>
        <w:t xml:space="preserve"> 89</w:t>
      </w:r>
    </w:p>
    <w:p w:rsidR="001E1A8B" w:rsidRDefault="001E1A8B" w:rsidP="001E1A8B">
      <w:pPr>
        <w:rPr>
          <w:spacing w:val="0"/>
          <w:lang w:val="ru-RU"/>
        </w:rPr>
      </w:pPr>
    </w:p>
    <w:p w:rsidR="00847AF1" w:rsidRPr="00847AF1" w:rsidRDefault="00847AF1" w:rsidP="001E1A8B">
      <w:pPr>
        <w:rPr>
          <w:spacing w:val="0"/>
          <w:lang w:val="ru-RU"/>
        </w:rPr>
      </w:pPr>
    </w:p>
    <w:p w:rsidR="001E1A8B" w:rsidRPr="00847AF1" w:rsidRDefault="001E1A8B" w:rsidP="001E1A8B">
      <w:pPr>
        <w:rPr>
          <w:b/>
          <w:spacing w:val="0"/>
        </w:rPr>
      </w:pPr>
      <w:r w:rsidRPr="00847AF1">
        <w:rPr>
          <w:b/>
          <w:spacing w:val="0"/>
        </w:rPr>
        <w:t>Рецензенти:</w:t>
      </w:r>
    </w:p>
    <w:p w:rsidR="001E1A8B" w:rsidRPr="00847AF1" w:rsidRDefault="001E1A8B" w:rsidP="001734BC">
      <w:pPr>
        <w:ind w:left="709"/>
        <w:jc w:val="both"/>
        <w:rPr>
          <w:spacing w:val="0"/>
        </w:rPr>
      </w:pPr>
      <w:r w:rsidRPr="00E5101D">
        <w:rPr>
          <w:b/>
          <w:spacing w:val="0"/>
        </w:rPr>
        <w:t>І.</w:t>
      </w:r>
      <w:r w:rsidRPr="00E5101D">
        <w:rPr>
          <w:b/>
          <w:spacing w:val="0"/>
          <w:lang w:val="ru-RU"/>
        </w:rPr>
        <w:t> </w:t>
      </w:r>
      <w:r w:rsidRPr="00E5101D">
        <w:rPr>
          <w:b/>
          <w:spacing w:val="0"/>
        </w:rPr>
        <w:t>В. Височанський</w:t>
      </w:r>
      <w:r w:rsidRPr="00847AF1">
        <w:rPr>
          <w:spacing w:val="0"/>
        </w:rPr>
        <w:t xml:space="preserve"> </w:t>
      </w:r>
      <w:r w:rsidRPr="00847AF1">
        <w:rPr>
          <w:rFonts w:ascii="Cambria Math" w:hAnsi="Cambria Math" w:cs="Cambria Math"/>
          <w:spacing w:val="0"/>
        </w:rPr>
        <w:t>‒</w:t>
      </w:r>
      <w:r w:rsidRPr="00847AF1">
        <w:rPr>
          <w:spacing w:val="0"/>
        </w:rPr>
        <w:t xml:space="preserve"> доктор геолого-мінералогічних наук, професор (УкрНДІгаз </w:t>
      </w:r>
      <w:r w:rsidR="001734BC" w:rsidRPr="00847AF1">
        <w:rPr>
          <w:spacing w:val="0"/>
        </w:rPr>
        <w:br/>
      </w:r>
      <w:r w:rsidR="005002FE">
        <w:rPr>
          <w:spacing w:val="0"/>
        </w:rPr>
        <w:t>НАК «Нафтогаз України»);</w:t>
      </w:r>
    </w:p>
    <w:p w:rsidR="001E1A8B" w:rsidRDefault="001E1A8B" w:rsidP="001734BC">
      <w:pPr>
        <w:ind w:left="709"/>
        <w:jc w:val="both"/>
        <w:rPr>
          <w:spacing w:val="0"/>
        </w:rPr>
      </w:pPr>
      <w:r w:rsidRPr="00E5101D">
        <w:rPr>
          <w:b/>
          <w:spacing w:val="0"/>
        </w:rPr>
        <w:t>А. Й. Лур’є</w:t>
      </w:r>
      <w:r w:rsidRPr="00E5101D">
        <w:rPr>
          <w:spacing w:val="0"/>
        </w:rPr>
        <w:t xml:space="preserve"> </w:t>
      </w:r>
      <w:r w:rsidRPr="00847AF1">
        <w:rPr>
          <w:rFonts w:ascii="Cambria Math" w:hAnsi="Cambria Math" w:cs="Cambria Math"/>
          <w:spacing w:val="0"/>
        </w:rPr>
        <w:t>‒</w:t>
      </w:r>
      <w:r w:rsidRPr="00847AF1">
        <w:rPr>
          <w:spacing w:val="0"/>
        </w:rPr>
        <w:t xml:space="preserve"> доктор геолого-мінералогічних наук, професор (Харківський на</w:t>
      </w:r>
      <w:r w:rsidR="00E5101D">
        <w:rPr>
          <w:spacing w:val="0"/>
        </w:rPr>
        <w:softHyphen/>
      </w:r>
      <w:r w:rsidRPr="00847AF1">
        <w:rPr>
          <w:spacing w:val="0"/>
        </w:rPr>
        <w:t>ціональ</w:t>
      </w:r>
      <w:r w:rsidR="00847AF1">
        <w:rPr>
          <w:spacing w:val="0"/>
          <w:lang w:val="ru-RU"/>
        </w:rPr>
        <w:softHyphen/>
      </w:r>
      <w:r w:rsidRPr="00847AF1">
        <w:rPr>
          <w:spacing w:val="0"/>
        </w:rPr>
        <w:t>ний ун</w:t>
      </w:r>
      <w:r w:rsidR="005002FE">
        <w:rPr>
          <w:spacing w:val="0"/>
        </w:rPr>
        <w:t>іверситет імені В. Н. Каразіна);</w:t>
      </w:r>
    </w:p>
    <w:p w:rsidR="001A6F82" w:rsidRPr="00847AF1" w:rsidRDefault="001A6F82" w:rsidP="001734BC">
      <w:pPr>
        <w:ind w:left="709"/>
        <w:jc w:val="both"/>
        <w:rPr>
          <w:spacing w:val="0"/>
        </w:rPr>
      </w:pPr>
      <w:r w:rsidRPr="00E5101D">
        <w:rPr>
          <w:b/>
          <w:spacing w:val="0"/>
        </w:rPr>
        <w:t xml:space="preserve">О. В. </w:t>
      </w:r>
      <w:r w:rsidR="00A21F48" w:rsidRPr="00E5101D">
        <w:rPr>
          <w:b/>
          <w:spacing w:val="0"/>
        </w:rPr>
        <w:t>Барта</w:t>
      </w:r>
      <w:r w:rsidRPr="00E5101D">
        <w:rPr>
          <w:b/>
          <w:spacing w:val="0"/>
        </w:rPr>
        <w:t>щук</w:t>
      </w:r>
      <w:r w:rsidRPr="00A21F48">
        <w:rPr>
          <w:spacing w:val="0"/>
        </w:rPr>
        <w:t xml:space="preserve"> – кандидат геологічних наук, завідувач відділу</w:t>
      </w:r>
      <w:r w:rsidR="00A21F48">
        <w:rPr>
          <w:spacing w:val="0"/>
        </w:rPr>
        <w:t xml:space="preserve"> (УкрНДІгаз НАК «Нафтогаз України»).</w:t>
      </w:r>
    </w:p>
    <w:p w:rsidR="001E1A8B" w:rsidRPr="00847AF1" w:rsidRDefault="001E1A8B" w:rsidP="001E1A8B">
      <w:pPr>
        <w:rPr>
          <w:spacing w:val="0"/>
        </w:rPr>
      </w:pPr>
    </w:p>
    <w:p w:rsidR="001E1A8B" w:rsidRDefault="001E1A8B" w:rsidP="001E1A8B">
      <w:pPr>
        <w:jc w:val="center"/>
        <w:rPr>
          <w:spacing w:val="0"/>
        </w:rPr>
      </w:pPr>
    </w:p>
    <w:p w:rsidR="00E5101D" w:rsidRDefault="00E5101D" w:rsidP="001E1A8B">
      <w:pPr>
        <w:jc w:val="center"/>
        <w:rPr>
          <w:spacing w:val="0"/>
        </w:rPr>
      </w:pPr>
    </w:p>
    <w:p w:rsidR="00E5101D" w:rsidRDefault="00E5101D" w:rsidP="001E1A8B">
      <w:pPr>
        <w:jc w:val="center"/>
        <w:rPr>
          <w:spacing w:val="0"/>
        </w:rPr>
      </w:pPr>
    </w:p>
    <w:p w:rsidR="00E5101D" w:rsidRDefault="00E5101D" w:rsidP="001E1A8B">
      <w:pPr>
        <w:jc w:val="center"/>
        <w:rPr>
          <w:spacing w:val="0"/>
        </w:rPr>
      </w:pPr>
    </w:p>
    <w:p w:rsidR="00E5101D" w:rsidRDefault="00E5101D" w:rsidP="001E1A8B">
      <w:pPr>
        <w:jc w:val="center"/>
        <w:rPr>
          <w:spacing w:val="0"/>
        </w:rPr>
      </w:pPr>
    </w:p>
    <w:p w:rsidR="005B4863" w:rsidRDefault="005B4863" w:rsidP="001E1A8B">
      <w:pPr>
        <w:jc w:val="center"/>
        <w:rPr>
          <w:spacing w:val="0"/>
        </w:rPr>
      </w:pPr>
    </w:p>
    <w:p w:rsidR="005B4863" w:rsidRPr="00A21F48" w:rsidRDefault="005B4863" w:rsidP="001E1A8B">
      <w:pPr>
        <w:jc w:val="center"/>
        <w:rPr>
          <w:spacing w:val="0"/>
        </w:rPr>
      </w:pPr>
    </w:p>
    <w:p w:rsidR="00420AD1" w:rsidRDefault="00E5101D" w:rsidP="00420AD1">
      <w:pPr>
        <w:jc w:val="center"/>
        <w:rPr>
          <w:i/>
          <w:spacing w:val="0"/>
        </w:rPr>
      </w:pPr>
      <w:r>
        <w:rPr>
          <w:i/>
          <w:spacing w:val="0"/>
        </w:rPr>
        <w:t>Реко</w:t>
      </w:r>
      <w:r w:rsidR="00420AD1" w:rsidRPr="00420AD1">
        <w:rPr>
          <w:i/>
          <w:spacing w:val="0"/>
        </w:rPr>
        <w:t>мендовано Міністерством ос</w:t>
      </w:r>
      <w:r>
        <w:rPr>
          <w:i/>
          <w:spacing w:val="0"/>
        </w:rPr>
        <w:t>віти і науки, молоді та спорту У</w:t>
      </w:r>
      <w:r w:rsidR="00420AD1" w:rsidRPr="00420AD1">
        <w:rPr>
          <w:i/>
          <w:spacing w:val="0"/>
        </w:rPr>
        <w:t xml:space="preserve">країни </w:t>
      </w:r>
    </w:p>
    <w:p w:rsidR="00E5101D" w:rsidRDefault="00420AD1" w:rsidP="00E5101D">
      <w:pPr>
        <w:jc w:val="center"/>
        <w:rPr>
          <w:i/>
          <w:spacing w:val="0"/>
        </w:rPr>
      </w:pPr>
      <w:r w:rsidRPr="00420AD1">
        <w:rPr>
          <w:i/>
          <w:spacing w:val="0"/>
        </w:rPr>
        <w:t>як навчальний посібник для студентів геолого</w:t>
      </w:r>
      <w:r w:rsidR="00F71660">
        <w:rPr>
          <w:i/>
          <w:spacing w:val="0"/>
        </w:rPr>
        <w:t>-</w:t>
      </w:r>
      <w:r w:rsidRPr="00420AD1">
        <w:rPr>
          <w:i/>
          <w:spacing w:val="0"/>
        </w:rPr>
        <w:t xml:space="preserve">географічних спеціальностей </w:t>
      </w:r>
    </w:p>
    <w:p w:rsidR="00847AF1" w:rsidRPr="00420AD1" w:rsidRDefault="00420AD1" w:rsidP="00E5101D">
      <w:pPr>
        <w:jc w:val="center"/>
        <w:rPr>
          <w:i/>
          <w:spacing w:val="0"/>
        </w:rPr>
      </w:pPr>
      <w:r w:rsidRPr="00420AD1">
        <w:rPr>
          <w:i/>
          <w:spacing w:val="0"/>
        </w:rPr>
        <w:t>вищих навчальних закаладів</w:t>
      </w:r>
    </w:p>
    <w:p w:rsidR="00420AD1" w:rsidRPr="00420AD1" w:rsidRDefault="00E5101D" w:rsidP="001E1A8B">
      <w:pPr>
        <w:jc w:val="center"/>
        <w:rPr>
          <w:i/>
          <w:spacing w:val="0"/>
        </w:rPr>
      </w:pPr>
      <w:r>
        <w:rPr>
          <w:i/>
          <w:spacing w:val="0"/>
        </w:rPr>
        <w:t>(л</w:t>
      </w:r>
      <w:r w:rsidR="00420AD1" w:rsidRPr="00420AD1">
        <w:rPr>
          <w:i/>
          <w:spacing w:val="0"/>
        </w:rPr>
        <w:t>ист № 1/11 – 4509 від 27.02.13</w:t>
      </w:r>
      <w:r>
        <w:rPr>
          <w:i/>
          <w:spacing w:val="0"/>
        </w:rPr>
        <w:t xml:space="preserve"> р.)</w:t>
      </w:r>
    </w:p>
    <w:p w:rsidR="00847AF1" w:rsidRPr="00A21F48" w:rsidRDefault="00847AF1" w:rsidP="001E1A8B">
      <w:pPr>
        <w:jc w:val="center"/>
        <w:rPr>
          <w:spacing w:val="0"/>
        </w:rPr>
      </w:pPr>
    </w:p>
    <w:tbl>
      <w:tblPr>
        <w:tblW w:w="9571" w:type="dxa"/>
        <w:tblInd w:w="108" w:type="dxa"/>
        <w:tblLook w:val="0000" w:firstRow="0" w:lastRow="0" w:firstColumn="0" w:lastColumn="0" w:noHBand="0" w:noVBand="0"/>
      </w:tblPr>
      <w:tblGrid>
        <w:gridCol w:w="972"/>
        <w:gridCol w:w="8599"/>
      </w:tblGrid>
      <w:tr w:rsidR="00912F07" w:rsidRPr="00847AF1" w:rsidTr="00912F07">
        <w:trPr>
          <w:trHeight w:val="1589"/>
        </w:trPr>
        <w:tc>
          <w:tcPr>
            <w:tcW w:w="972" w:type="dxa"/>
          </w:tcPr>
          <w:p w:rsidR="00912F07" w:rsidRPr="00847AF1" w:rsidRDefault="00912F07" w:rsidP="00E5101D">
            <w:pPr>
              <w:jc w:val="both"/>
              <w:rPr>
                <w:spacing w:val="0"/>
              </w:rPr>
            </w:pPr>
          </w:p>
          <w:p w:rsidR="00912F07" w:rsidRPr="00847AF1" w:rsidRDefault="00912F07" w:rsidP="00E5101D">
            <w:pPr>
              <w:jc w:val="both"/>
              <w:rPr>
                <w:spacing w:val="0"/>
              </w:rPr>
            </w:pPr>
            <w:r w:rsidRPr="00847AF1">
              <w:rPr>
                <w:spacing w:val="0"/>
                <w:lang w:val="en-US"/>
              </w:rPr>
              <w:t>C</w:t>
            </w:r>
            <w:r w:rsidR="007B38F2">
              <w:rPr>
                <w:spacing w:val="0"/>
              </w:rPr>
              <w:t xml:space="preserve"> 89</w:t>
            </w:r>
          </w:p>
          <w:p w:rsidR="00912F07" w:rsidRPr="00847AF1" w:rsidRDefault="00912F07" w:rsidP="00E5101D">
            <w:pPr>
              <w:pStyle w:val="5"/>
              <w:spacing w:before="0" w:after="0"/>
              <w:rPr>
                <w:b w:val="0"/>
                <w:i w:val="0"/>
                <w:iCs w:val="0"/>
              </w:rPr>
            </w:pPr>
          </w:p>
          <w:p w:rsidR="00912F07" w:rsidRPr="00847AF1" w:rsidRDefault="00912F07" w:rsidP="00E5101D">
            <w:pPr>
              <w:pStyle w:val="5"/>
              <w:spacing w:before="0" w:after="0"/>
              <w:rPr>
                <w:b w:val="0"/>
                <w:i w:val="0"/>
                <w:sz w:val="16"/>
                <w:szCs w:val="16"/>
                <w:highlight w:val="red"/>
              </w:rPr>
            </w:pPr>
          </w:p>
        </w:tc>
        <w:tc>
          <w:tcPr>
            <w:tcW w:w="8599" w:type="dxa"/>
          </w:tcPr>
          <w:p w:rsidR="00912F07" w:rsidRPr="00847AF1" w:rsidRDefault="00912F07" w:rsidP="00332EC9">
            <w:pPr>
              <w:rPr>
                <w:b/>
                <w:spacing w:val="0"/>
                <w:lang w:val="ru-RU"/>
              </w:rPr>
            </w:pPr>
            <w:r w:rsidRPr="00847AF1">
              <w:rPr>
                <w:b/>
                <w:spacing w:val="0"/>
              </w:rPr>
              <w:t>Суярко В.</w:t>
            </w:r>
            <w:r w:rsidRPr="00847AF1">
              <w:rPr>
                <w:b/>
                <w:spacing w:val="0"/>
                <w:lang w:val="ru-RU"/>
              </w:rPr>
              <w:t xml:space="preserve"> </w:t>
            </w:r>
            <w:r w:rsidRPr="00847AF1">
              <w:rPr>
                <w:b/>
                <w:spacing w:val="0"/>
              </w:rPr>
              <w:t>Г</w:t>
            </w:r>
            <w:r w:rsidRPr="00847AF1">
              <w:rPr>
                <w:b/>
                <w:spacing w:val="0"/>
                <w:lang w:val="ru-RU"/>
              </w:rPr>
              <w:t>.</w:t>
            </w:r>
          </w:p>
          <w:p w:rsidR="00912F07" w:rsidRPr="00E5101D" w:rsidRDefault="00912F07" w:rsidP="00332EC9">
            <w:pPr>
              <w:ind w:firstLine="338"/>
              <w:jc w:val="both"/>
              <w:rPr>
                <w:spacing w:val="0"/>
                <w:lang w:val="ru-RU"/>
              </w:rPr>
            </w:pPr>
            <w:r w:rsidRPr="00847AF1">
              <w:rPr>
                <w:spacing w:val="0"/>
              </w:rPr>
              <w:t>Загальна та нафтогазова геологія</w:t>
            </w:r>
            <w:r w:rsidRPr="00847AF1">
              <w:rPr>
                <w:spacing w:val="0"/>
                <w:lang w:val="ru-RU"/>
              </w:rPr>
              <w:t xml:space="preserve"> </w:t>
            </w:r>
            <w:r w:rsidRPr="00847AF1">
              <w:rPr>
                <w:spacing w:val="0"/>
              </w:rPr>
              <w:t>: навчальний посібник / В.</w:t>
            </w:r>
            <w:r w:rsidRPr="00847AF1">
              <w:rPr>
                <w:spacing w:val="0"/>
                <w:lang w:val="ru-RU"/>
              </w:rPr>
              <w:t> </w:t>
            </w:r>
            <w:r w:rsidRPr="00847AF1">
              <w:rPr>
                <w:spacing w:val="0"/>
              </w:rPr>
              <w:t>Г. Суярко, О. О. Сердюкова, В.</w:t>
            </w:r>
            <w:r w:rsidRPr="00847AF1">
              <w:rPr>
                <w:spacing w:val="0"/>
                <w:lang w:val="ru-RU"/>
              </w:rPr>
              <w:t> </w:t>
            </w:r>
            <w:r w:rsidRPr="00847AF1">
              <w:rPr>
                <w:spacing w:val="0"/>
              </w:rPr>
              <w:t>В. Сухов.</w:t>
            </w:r>
            <w:r w:rsidRPr="00847AF1">
              <w:rPr>
                <w:spacing w:val="0"/>
                <w:lang w:val="ru-RU"/>
              </w:rPr>
              <w:t xml:space="preserve"> </w:t>
            </w:r>
            <w:r w:rsidRPr="00847AF1">
              <w:rPr>
                <w:spacing w:val="0"/>
              </w:rPr>
              <w:t>– Х</w:t>
            </w:r>
            <w:r w:rsidR="00E5101D">
              <w:rPr>
                <w:spacing w:val="0"/>
              </w:rPr>
              <w:t>.</w:t>
            </w:r>
            <w:r w:rsidRPr="00847AF1">
              <w:rPr>
                <w:spacing w:val="0"/>
              </w:rPr>
              <w:t xml:space="preserve"> : ХНУ імені В. Н. Каразіна, 201</w:t>
            </w:r>
            <w:r w:rsidRPr="00847AF1">
              <w:rPr>
                <w:spacing w:val="0"/>
                <w:lang w:val="ru-RU"/>
              </w:rPr>
              <w:t>3</w:t>
            </w:r>
            <w:r w:rsidRPr="00847AF1">
              <w:rPr>
                <w:spacing w:val="0"/>
              </w:rPr>
              <w:t xml:space="preserve">. – </w:t>
            </w:r>
            <w:r w:rsidR="004E0334">
              <w:rPr>
                <w:spacing w:val="0"/>
                <w:lang w:val="ru-RU"/>
              </w:rPr>
              <w:t>212</w:t>
            </w:r>
            <w:r w:rsidRPr="00847AF1">
              <w:rPr>
                <w:spacing w:val="0"/>
              </w:rPr>
              <w:t xml:space="preserve"> с.</w:t>
            </w:r>
          </w:p>
          <w:p w:rsidR="00F71660" w:rsidRPr="00E5101D" w:rsidRDefault="00F71660" w:rsidP="00332EC9">
            <w:pPr>
              <w:ind w:firstLine="338"/>
              <w:jc w:val="both"/>
              <w:rPr>
                <w:spacing w:val="0"/>
                <w:sz w:val="12"/>
                <w:szCs w:val="12"/>
                <w:lang w:val="ru-RU"/>
              </w:rPr>
            </w:pPr>
          </w:p>
          <w:p w:rsidR="00912F07" w:rsidRPr="0059091E" w:rsidRDefault="00F71660" w:rsidP="00912F07">
            <w:pPr>
              <w:ind w:firstLine="338"/>
              <w:jc w:val="both"/>
              <w:rPr>
                <w:spacing w:val="0"/>
                <w:lang w:val="ru-RU"/>
              </w:rPr>
            </w:pPr>
            <w:r>
              <w:rPr>
                <w:spacing w:val="0"/>
                <w:lang w:val="en-US"/>
              </w:rPr>
              <w:t>ISBN</w:t>
            </w:r>
            <w:r w:rsidRPr="0059091E">
              <w:rPr>
                <w:spacing w:val="0"/>
                <w:lang w:val="ru-RU"/>
              </w:rPr>
              <w:t xml:space="preserve"> 978-966-623-981-8</w:t>
            </w:r>
          </w:p>
          <w:p w:rsidR="00F71660" w:rsidRPr="00332EC9" w:rsidRDefault="00F71660" w:rsidP="00912F07">
            <w:pPr>
              <w:ind w:firstLine="338"/>
              <w:jc w:val="both"/>
              <w:rPr>
                <w:spacing w:val="0"/>
                <w:sz w:val="12"/>
                <w:szCs w:val="12"/>
                <w:lang w:val="ru-RU"/>
              </w:rPr>
            </w:pPr>
          </w:p>
          <w:p w:rsidR="00912F07" w:rsidRPr="00847AF1" w:rsidRDefault="00912F07" w:rsidP="00912F07">
            <w:pPr>
              <w:ind w:firstLine="338"/>
              <w:jc w:val="both"/>
              <w:rPr>
                <w:spacing w:val="0"/>
              </w:rPr>
            </w:pPr>
            <w:r w:rsidRPr="00847AF1">
              <w:rPr>
                <w:spacing w:val="0"/>
              </w:rPr>
              <w:t>У навчальному посібнику висвітлено основні відомості про будову Всесвіту, Сонячної системи, Землі та земної кори. Схарактеризовано мінерали, гірські породи, підземні води й основні етапи геологічного розвитку планети. Велику увагу приділено питанням динамічної геології – коливальним рухам і текто</w:t>
            </w:r>
            <w:r w:rsidR="00847AF1">
              <w:rPr>
                <w:spacing w:val="0"/>
                <w:lang w:val="ru-RU"/>
              </w:rPr>
              <w:softHyphen/>
            </w:r>
            <w:r w:rsidRPr="00847AF1">
              <w:rPr>
                <w:spacing w:val="0"/>
              </w:rPr>
              <w:t>нічним де</w:t>
            </w:r>
            <w:r w:rsidR="0003564D">
              <w:rPr>
                <w:spacing w:val="0"/>
              </w:rPr>
              <w:t>формаціям. Розглянуто геологічні особливості</w:t>
            </w:r>
            <w:r w:rsidRPr="00847AF1">
              <w:rPr>
                <w:spacing w:val="0"/>
              </w:rPr>
              <w:t xml:space="preserve"> та корисні копалини Украї</w:t>
            </w:r>
            <w:r w:rsidR="00847AF1" w:rsidRPr="003A3C4A">
              <w:rPr>
                <w:spacing w:val="0"/>
              </w:rPr>
              <w:softHyphen/>
            </w:r>
            <w:r w:rsidRPr="00847AF1">
              <w:rPr>
                <w:spacing w:val="0"/>
              </w:rPr>
              <w:t>ни. Окремі розділи присвячено геології та гідрогеології нафтогазових родовищ. Описано види і методи геологічних досліджень, людську діяльність як потужний геологічний фактор, а також основні принципи охорони геологічного довкілля.</w:t>
            </w:r>
          </w:p>
          <w:p w:rsidR="00912F07" w:rsidRPr="00847AF1" w:rsidRDefault="00912F07" w:rsidP="00912F07">
            <w:pPr>
              <w:ind w:firstLine="338"/>
              <w:jc w:val="both"/>
              <w:rPr>
                <w:spacing w:val="0"/>
              </w:rPr>
            </w:pPr>
            <w:r w:rsidRPr="00847AF1">
              <w:rPr>
                <w:spacing w:val="0"/>
              </w:rPr>
              <w:t>Посібник розраховано на студентів вищих навчальних закладів, які навчають</w:t>
            </w:r>
            <w:r w:rsidR="00847AF1">
              <w:rPr>
                <w:spacing w:val="0"/>
                <w:lang w:val="ru-RU"/>
              </w:rPr>
              <w:softHyphen/>
            </w:r>
            <w:r w:rsidRPr="00847AF1">
              <w:rPr>
                <w:spacing w:val="0"/>
              </w:rPr>
              <w:t>ся за напрямом підготовки «Бакалавр геології».</w:t>
            </w:r>
          </w:p>
          <w:p w:rsidR="00912F07" w:rsidRPr="00847AF1" w:rsidRDefault="00912F07" w:rsidP="00847AF1">
            <w:pPr>
              <w:jc w:val="both"/>
              <w:rPr>
                <w:color w:val="000000"/>
                <w:spacing w:val="0"/>
                <w:lang w:val="ru-RU"/>
              </w:rPr>
            </w:pPr>
          </w:p>
        </w:tc>
      </w:tr>
    </w:tbl>
    <w:p w:rsidR="007B38F2" w:rsidRPr="007B38F2" w:rsidRDefault="007B38F2" w:rsidP="007B38F2">
      <w:pPr>
        <w:jc w:val="right"/>
        <w:rPr>
          <w:b/>
          <w:spacing w:val="0"/>
        </w:rPr>
      </w:pPr>
      <w:r w:rsidRPr="007B38F2">
        <w:rPr>
          <w:b/>
          <w:spacing w:val="0"/>
        </w:rPr>
        <w:t>УДК 55+553.98 (075.8)</w:t>
      </w:r>
    </w:p>
    <w:p w:rsidR="001E1A8B" w:rsidRPr="007B38F2" w:rsidRDefault="007B38F2" w:rsidP="007B38F2">
      <w:pPr>
        <w:ind w:firstLine="5670"/>
        <w:jc w:val="right"/>
        <w:rPr>
          <w:b/>
          <w:spacing w:val="0"/>
          <w:highlight w:val="yellow"/>
        </w:rPr>
      </w:pPr>
      <w:r w:rsidRPr="007B38F2">
        <w:rPr>
          <w:b/>
          <w:spacing w:val="0"/>
        </w:rPr>
        <w:t>ББК 26.3</w:t>
      </w:r>
      <w:r w:rsidRPr="007B38F2">
        <w:rPr>
          <w:b/>
          <w:spacing w:val="0"/>
          <w:lang w:val="ru-RU"/>
        </w:rPr>
        <w:t>+</w:t>
      </w:r>
      <w:r w:rsidRPr="007B38F2">
        <w:rPr>
          <w:b/>
          <w:spacing w:val="0"/>
        </w:rPr>
        <w:t>26.343.1 Я73</w:t>
      </w:r>
    </w:p>
    <w:p w:rsidR="001E1A8B" w:rsidRDefault="001E1A8B" w:rsidP="001E1A8B">
      <w:pPr>
        <w:spacing w:line="360" w:lineRule="auto"/>
        <w:rPr>
          <w:b/>
          <w:lang w:val="ru-RU"/>
        </w:rPr>
      </w:pPr>
    </w:p>
    <w:p w:rsidR="001E1A8B" w:rsidRPr="00847AF1" w:rsidRDefault="00F71660" w:rsidP="00F71660">
      <w:pPr>
        <w:rPr>
          <w:spacing w:val="0"/>
        </w:rPr>
      </w:pPr>
      <w:r>
        <w:rPr>
          <w:spacing w:val="0"/>
          <w:lang w:val="en-US"/>
        </w:rPr>
        <w:t>ISBN</w:t>
      </w:r>
      <w:r w:rsidRPr="007B38F2">
        <w:rPr>
          <w:spacing w:val="0"/>
          <w:lang w:val="ru-RU"/>
        </w:rPr>
        <w:t xml:space="preserve"> 978-966-623-981-8                          </w:t>
      </w:r>
      <w:r w:rsidR="001E1A8B" w:rsidRPr="00847AF1">
        <w:rPr>
          <w:spacing w:val="0"/>
        </w:rPr>
        <w:t>© Харківський національний університет</w:t>
      </w:r>
    </w:p>
    <w:p w:rsidR="001E1A8B" w:rsidRPr="00847AF1" w:rsidRDefault="001E1A8B" w:rsidP="00847AF1">
      <w:pPr>
        <w:ind w:left="4111"/>
        <w:rPr>
          <w:spacing w:val="0"/>
        </w:rPr>
      </w:pPr>
      <w:r w:rsidRPr="00847AF1">
        <w:rPr>
          <w:spacing w:val="0"/>
        </w:rPr>
        <w:t xml:space="preserve">    імені В.</w:t>
      </w:r>
      <w:r w:rsidRPr="00847AF1">
        <w:rPr>
          <w:spacing w:val="0"/>
          <w:lang w:val="ru-RU"/>
        </w:rPr>
        <w:t xml:space="preserve"> </w:t>
      </w:r>
      <w:r w:rsidR="005002FE">
        <w:rPr>
          <w:spacing w:val="0"/>
        </w:rPr>
        <w:t>Н. Каразіна, 2013</w:t>
      </w:r>
    </w:p>
    <w:p w:rsidR="001E1A8B" w:rsidRPr="00847AF1" w:rsidRDefault="001E1A8B" w:rsidP="00847AF1">
      <w:pPr>
        <w:ind w:left="4111"/>
        <w:rPr>
          <w:spacing w:val="0"/>
        </w:rPr>
      </w:pPr>
      <w:r w:rsidRPr="00847AF1">
        <w:rPr>
          <w:spacing w:val="0"/>
        </w:rPr>
        <w:t>© Суярко В.</w:t>
      </w:r>
      <w:r w:rsidRPr="00847AF1">
        <w:rPr>
          <w:spacing w:val="0"/>
          <w:lang w:val="ru-RU"/>
        </w:rPr>
        <w:t xml:space="preserve"> </w:t>
      </w:r>
      <w:r w:rsidRPr="00847AF1">
        <w:rPr>
          <w:spacing w:val="0"/>
        </w:rPr>
        <w:t>Г., Сердюкова О.</w:t>
      </w:r>
      <w:r w:rsidRPr="00847AF1">
        <w:rPr>
          <w:spacing w:val="0"/>
          <w:lang w:val="ru-RU"/>
        </w:rPr>
        <w:t xml:space="preserve"> </w:t>
      </w:r>
      <w:r w:rsidRPr="00847AF1">
        <w:rPr>
          <w:spacing w:val="0"/>
        </w:rPr>
        <w:t>О., Сухов В.</w:t>
      </w:r>
      <w:r w:rsidRPr="00847AF1">
        <w:rPr>
          <w:spacing w:val="0"/>
          <w:lang w:val="ru-RU"/>
        </w:rPr>
        <w:t xml:space="preserve"> </w:t>
      </w:r>
      <w:r w:rsidR="005002FE">
        <w:rPr>
          <w:spacing w:val="0"/>
        </w:rPr>
        <w:t>В., 2013</w:t>
      </w:r>
    </w:p>
    <w:p w:rsidR="001E1A8B" w:rsidRPr="00847AF1" w:rsidRDefault="001E1A8B" w:rsidP="00847AF1">
      <w:pPr>
        <w:ind w:left="4111"/>
        <w:rPr>
          <w:spacing w:val="0"/>
        </w:rPr>
      </w:pPr>
      <w:r w:rsidRPr="00847AF1">
        <w:rPr>
          <w:spacing w:val="0"/>
        </w:rPr>
        <w:t>©</w:t>
      </w:r>
      <w:r w:rsidR="00847AF1" w:rsidRPr="00847AF1">
        <w:rPr>
          <w:spacing w:val="0"/>
          <w:lang w:val="ru-RU"/>
        </w:rPr>
        <w:t xml:space="preserve"> Будник О. В.</w:t>
      </w:r>
      <w:r w:rsidR="005002FE">
        <w:rPr>
          <w:spacing w:val="0"/>
          <w:lang w:val="ru-RU"/>
        </w:rPr>
        <w:t>, макет обкладинки, 2013</w:t>
      </w:r>
    </w:p>
    <w:p w:rsidR="001E1A8B" w:rsidRDefault="001E1A8B" w:rsidP="001E1A8B">
      <w:pPr>
        <w:shd w:val="clear" w:color="auto" w:fill="FFFFFF"/>
        <w:ind w:firstLine="284"/>
        <w:rPr>
          <w:spacing w:val="0"/>
          <w:sz w:val="22"/>
          <w:szCs w:val="22"/>
          <w:highlight w:val="red"/>
          <w:lang w:val="ru-RU"/>
        </w:rPr>
      </w:pPr>
    </w:p>
    <w:p w:rsidR="00477224" w:rsidRDefault="00656A73" w:rsidP="006D5F63">
      <w:pPr>
        <w:shd w:val="clear" w:color="auto" w:fill="FFFFFF"/>
        <w:jc w:val="center"/>
        <w:rPr>
          <w:b/>
          <w:sz w:val="12"/>
          <w:szCs w:val="12"/>
          <w:lang w:val="ru-RU"/>
        </w:rPr>
      </w:pPr>
      <w:r w:rsidRPr="001D7363">
        <w:rPr>
          <w:noProof/>
          <w:highlight w:val="red"/>
          <w:lang w:val="ru-RU"/>
        </w:rPr>
        <mc:AlternateContent>
          <mc:Choice Requires="wps">
            <w:drawing>
              <wp:anchor distT="0" distB="0" distL="114300" distR="114300" simplePos="0" relativeHeight="251696128" behindDoc="0" locked="0" layoutInCell="1" allowOverlap="1" wp14:anchorId="44449EBC" wp14:editId="178A779A">
                <wp:simplePos x="0" y="0"/>
                <wp:positionH relativeFrom="column">
                  <wp:posOffset>2557780</wp:posOffset>
                </wp:positionH>
                <wp:positionV relativeFrom="paragraph">
                  <wp:posOffset>186690</wp:posOffset>
                </wp:positionV>
                <wp:extent cx="1119505" cy="487045"/>
                <wp:effectExtent l="0" t="0" r="23495" b="27305"/>
                <wp:wrapNone/>
                <wp:docPr id="426" name="Rectangle 3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9505" cy="48704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9" o:spid="_x0000_s1026" style="position:absolute;margin-left:201.4pt;margin-top:14.7pt;width:88.15pt;height:38.3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" strokecolor="white"/>
            </w:pict>
          </mc:Fallback>
        </mc:AlternateContent>
      </w:r>
      <w:r w:rsidRPr="001D7363">
        <w:rPr>
          <w:noProof/>
          <w:highlight w:val="red"/>
          <w:lang w:val="ru-RU"/>
        </w:rPr>
        <mc:AlternateContent>
          <mc:Choice Requires="wps">
            <w:drawing>
              <wp:anchor distT="0" distB="0" distL="114300" distR="114300" simplePos="0" relativeHeight="251687936" behindDoc="0" locked="0" layoutInCell="1" allowOverlap="1" wp14:anchorId="361B189A" wp14:editId="488B94A0">
                <wp:simplePos x="0" y="0"/>
                <wp:positionH relativeFrom="column">
                  <wp:posOffset>2899410</wp:posOffset>
                </wp:positionH>
                <wp:positionV relativeFrom="paragraph">
                  <wp:posOffset>1393190</wp:posOffset>
                </wp:positionV>
                <wp:extent cx="317500" cy="259080"/>
                <wp:effectExtent l="13335" t="12065" r="12065" b="5080"/>
                <wp:wrapNone/>
                <wp:docPr id="42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7500" cy="25908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 o:spid="_x0000_s1026" style="position:absolute;margin-left:228.3pt;margin-top:109.7pt;width:25pt;height:20.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" strokecolor="white"/>
            </w:pict>
          </mc:Fallback>
        </mc:AlternateContent>
      </w:r>
      <w:r w:rsidR="00B540C3" w:rsidRPr="001D7363">
        <w:rPr>
          <w:b/>
          <w:sz w:val="12"/>
          <w:szCs w:val="12"/>
          <w:highlight w:val="red"/>
        </w:rPr>
        <w:br w:type="page"/>
      </w:r>
    </w:p>
    <w:p w:rsidR="00477224" w:rsidRDefault="00477224" w:rsidP="006D5F63">
      <w:pPr>
        <w:shd w:val="clear" w:color="auto" w:fill="FFFFFF"/>
        <w:jc w:val="center"/>
        <w:rPr>
          <w:b/>
          <w:sz w:val="12"/>
          <w:szCs w:val="12"/>
          <w:lang w:val="ru-RU"/>
        </w:rPr>
      </w:pPr>
      <w:r w:rsidRPr="001D7363">
        <w:rPr>
          <w:b/>
          <w:caps/>
          <w:noProof/>
          <w:sz w:val="28"/>
          <w:szCs w:val="28"/>
          <w:highlight w:val="red"/>
          <w:lang w:val="ru-RU"/>
        </w:rPr>
        <w:lastRenderedPageBreak/>
        <mc:AlternateContent>
          <mc:Choice Requires="wps">
            <w:drawing>
              <wp:anchor distT="0" distB="0" distL="114300" distR="114300" simplePos="0" relativeHeight="251749376" behindDoc="0" locked="0" layoutInCell="1" allowOverlap="1" wp14:anchorId="20460F58" wp14:editId="3AC76894">
                <wp:simplePos x="0" y="0"/>
                <wp:positionH relativeFrom="column">
                  <wp:posOffset>-228410</wp:posOffset>
                </wp:positionH>
                <wp:positionV relativeFrom="paragraph">
                  <wp:posOffset>-369570</wp:posOffset>
                </wp:positionV>
                <wp:extent cx="6537325" cy="382270"/>
                <wp:effectExtent l="0" t="0" r="0" b="0"/>
                <wp:wrapNone/>
                <wp:docPr id="449" name="Rectangle 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37325" cy="382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7" o:spid="_x0000_s1026" style="position:absolute;margin-left:-18pt;margin-top:-29.1pt;width:514.75pt;height:30.1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" stroked="f"/>
            </w:pict>
          </mc:Fallback>
        </mc:AlternateContent>
      </w:r>
    </w:p>
    <w:p w:rsidR="00B540C3" w:rsidRPr="001E1A8B" w:rsidRDefault="00B540C3" w:rsidP="006D5F63">
      <w:pPr>
        <w:shd w:val="clear" w:color="auto" w:fill="FFFFFF"/>
        <w:jc w:val="center"/>
        <w:rPr>
          <w:spacing w:val="0"/>
          <w:sz w:val="22"/>
          <w:szCs w:val="22"/>
          <w:highlight w:val="red"/>
        </w:rPr>
      </w:pPr>
      <w:r w:rsidRPr="006D5F63">
        <w:rPr>
          <w:b/>
          <w:sz w:val="32"/>
          <w:szCs w:val="32"/>
        </w:rPr>
        <w:t>ЗМІСТ</w:t>
      </w:r>
    </w:p>
    <w:tbl>
      <w:tblPr>
        <w:tblW w:w="0" w:type="auto"/>
        <w:tblLook w:val="01E0" w:firstRow="1" w:lastRow="1" w:firstColumn="1" w:lastColumn="1" w:noHBand="0" w:noVBand="0"/>
      </w:tblPr>
      <w:tblGrid>
        <w:gridCol w:w="1719"/>
        <w:gridCol w:w="7147"/>
        <w:gridCol w:w="923"/>
      </w:tblGrid>
      <w:tr w:rsidR="001E1A8B" w:rsidRPr="001E1A8B" w:rsidTr="00CA2444">
        <w:tc>
          <w:tcPr>
            <w:tcW w:w="1728" w:type="dxa"/>
            <w:shd w:val="clear" w:color="auto" w:fill="auto"/>
          </w:tcPr>
          <w:p w:rsidR="001E1A8B" w:rsidRPr="001E1A8B" w:rsidRDefault="001E1A8B" w:rsidP="001E1A8B">
            <w:pPr>
              <w:jc w:val="right"/>
              <w:rPr>
                <w:b/>
                <w:sz w:val="30"/>
                <w:szCs w:val="30"/>
              </w:rPr>
            </w:pPr>
          </w:p>
        </w:tc>
        <w:tc>
          <w:tcPr>
            <w:tcW w:w="7200" w:type="dxa"/>
            <w:shd w:val="clear" w:color="auto" w:fill="auto"/>
          </w:tcPr>
          <w:p w:rsidR="001E1A8B" w:rsidRPr="00477224" w:rsidRDefault="001E1A8B" w:rsidP="001E1A8B">
            <w:pPr>
              <w:jc w:val="both"/>
              <w:rPr>
                <w:b/>
                <w:sz w:val="30"/>
                <w:szCs w:val="30"/>
                <w:lang w:val="ru-RU"/>
              </w:rPr>
            </w:pPr>
            <w:r w:rsidRPr="001E1A8B">
              <w:rPr>
                <w:sz w:val="30"/>
                <w:szCs w:val="30"/>
              </w:rPr>
              <w:t>Передмова . . . . . . . . . . . . . . . . . . . . . . . . . . . . . . . . . . . . . . . .</w:t>
            </w:r>
          </w:p>
        </w:tc>
        <w:tc>
          <w:tcPr>
            <w:tcW w:w="926" w:type="dxa"/>
            <w:shd w:val="clear" w:color="auto" w:fill="auto"/>
          </w:tcPr>
          <w:p w:rsidR="001E1A8B" w:rsidRPr="00332696" w:rsidRDefault="009949D4" w:rsidP="001E1A8B">
            <w:pPr>
              <w:jc w:val="center"/>
              <w:rPr>
                <w:sz w:val="30"/>
                <w:szCs w:val="30"/>
              </w:rPr>
            </w:pPr>
            <w:r w:rsidRPr="00332696">
              <w:rPr>
                <w:sz w:val="30"/>
                <w:szCs w:val="30"/>
              </w:rPr>
              <w:t>5</w:t>
            </w:r>
          </w:p>
        </w:tc>
      </w:tr>
      <w:tr w:rsidR="001E1A8B" w:rsidRPr="001E1A8B" w:rsidTr="00CA2444">
        <w:tc>
          <w:tcPr>
            <w:tcW w:w="1728" w:type="dxa"/>
            <w:shd w:val="clear" w:color="auto" w:fill="auto"/>
          </w:tcPr>
          <w:p w:rsidR="001E1A8B" w:rsidRPr="001E1A8B" w:rsidRDefault="001E1A8B" w:rsidP="001E1A8B">
            <w:pPr>
              <w:jc w:val="right"/>
              <w:rPr>
                <w:b/>
                <w:sz w:val="30"/>
                <w:szCs w:val="30"/>
              </w:rPr>
            </w:pPr>
          </w:p>
        </w:tc>
        <w:tc>
          <w:tcPr>
            <w:tcW w:w="7200" w:type="dxa"/>
            <w:shd w:val="clear" w:color="auto" w:fill="auto"/>
          </w:tcPr>
          <w:p w:rsidR="001E1A8B" w:rsidRPr="001E1A8B" w:rsidRDefault="001E1A8B" w:rsidP="001E1A8B">
            <w:pPr>
              <w:jc w:val="both"/>
              <w:rPr>
                <w:sz w:val="30"/>
                <w:szCs w:val="30"/>
              </w:rPr>
            </w:pPr>
            <w:r w:rsidRPr="001E1A8B">
              <w:rPr>
                <w:sz w:val="30"/>
                <w:szCs w:val="30"/>
              </w:rPr>
              <w:t>Вступ . . . . . . . . . . . . . . . . . . . . . . . . . . . . . . . . . . . . . . . . . . . .</w:t>
            </w:r>
          </w:p>
        </w:tc>
        <w:tc>
          <w:tcPr>
            <w:tcW w:w="926" w:type="dxa"/>
            <w:shd w:val="clear" w:color="auto" w:fill="auto"/>
          </w:tcPr>
          <w:p w:rsidR="001E1A8B" w:rsidRPr="00332696" w:rsidRDefault="009949D4" w:rsidP="001E1A8B">
            <w:pPr>
              <w:jc w:val="center"/>
              <w:rPr>
                <w:sz w:val="30"/>
                <w:szCs w:val="30"/>
                <w:lang w:val="ru-RU"/>
              </w:rPr>
            </w:pPr>
            <w:r w:rsidRPr="00332696">
              <w:rPr>
                <w:sz w:val="30"/>
                <w:szCs w:val="30"/>
              </w:rPr>
              <w:t>6</w:t>
            </w:r>
          </w:p>
        </w:tc>
      </w:tr>
      <w:tr w:rsidR="001E1A8B" w:rsidRPr="001E1A8B" w:rsidTr="00CA2444">
        <w:tc>
          <w:tcPr>
            <w:tcW w:w="1728" w:type="dxa"/>
            <w:shd w:val="clear" w:color="auto" w:fill="auto"/>
          </w:tcPr>
          <w:p w:rsidR="001E1A8B" w:rsidRPr="001E1A8B" w:rsidRDefault="001E1A8B" w:rsidP="001E1A8B">
            <w:pPr>
              <w:jc w:val="right"/>
              <w:rPr>
                <w:sz w:val="30"/>
                <w:szCs w:val="30"/>
              </w:rPr>
            </w:pPr>
            <w:r w:rsidRPr="001E1A8B">
              <w:rPr>
                <w:sz w:val="30"/>
                <w:szCs w:val="30"/>
              </w:rPr>
              <w:t>Розділ 1.</w:t>
            </w:r>
          </w:p>
        </w:tc>
        <w:tc>
          <w:tcPr>
            <w:tcW w:w="7200" w:type="dxa"/>
            <w:shd w:val="clear" w:color="auto" w:fill="auto"/>
          </w:tcPr>
          <w:p w:rsidR="001E1A8B" w:rsidRPr="001E1A8B" w:rsidRDefault="001E1A8B" w:rsidP="001E1A8B">
            <w:pPr>
              <w:jc w:val="both"/>
              <w:rPr>
                <w:b/>
                <w:sz w:val="30"/>
                <w:szCs w:val="30"/>
              </w:rPr>
            </w:pPr>
            <w:r w:rsidRPr="001E1A8B">
              <w:rPr>
                <w:sz w:val="30"/>
                <w:szCs w:val="30"/>
              </w:rPr>
              <w:t>Предмет і значення  геології . . . . . . . . . . . . . . . . . . . . . . . . .</w:t>
            </w:r>
          </w:p>
        </w:tc>
        <w:tc>
          <w:tcPr>
            <w:tcW w:w="926" w:type="dxa"/>
            <w:shd w:val="clear" w:color="auto" w:fill="auto"/>
          </w:tcPr>
          <w:p w:rsidR="001E1A8B" w:rsidRPr="00332696" w:rsidRDefault="009949D4" w:rsidP="001E1A8B">
            <w:pPr>
              <w:jc w:val="center"/>
              <w:rPr>
                <w:sz w:val="30"/>
                <w:szCs w:val="30"/>
              </w:rPr>
            </w:pPr>
            <w:r w:rsidRPr="00332696">
              <w:rPr>
                <w:sz w:val="30"/>
                <w:szCs w:val="30"/>
              </w:rPr>
              <w:t>7</w:t>
            </w:r>
          </w:p>
        </w:tc>
      </w:tr>
      <w:tr w:rsidR="001E1A8B" w:rsidRPr="001E1A8B" w:rsidTr="00CA2444">
        <w:tc>
          <w:tcPr>
            <w:tcW w:w="1728" w:type="dxa"/>
            <w:shd w:val="clear" w:color="auto" w:fill="auto"/>
          </w:tcPr>
          <w:p w:rsidR="001E1A8B" w:rsidRPr="001E1A8B" w:rsidRDefault="001E1A8B" w:rsidP="001E1A8B">
            <w:pPr>
              <w:jc w:val="right"/>
              <w:rPr>
                <w:sz w:val="30"/>
                <w:szCs w:val="30"/>
              </w:rPr>
            </w:pPr>
            <w:r w:rsidRPr="001E1A8B">
              <w:rPr>
                <w:sz w:val="30"/>
                <w:szCs w:val="30"/>
              </w:rPr>
              <w:t>1.1.</w:t>
            </w:r>
          </w:p>
        </w:tc>
        <w:tc>
          <w:tcPr>
            <w:tcW w:w="7200" w:type="dxa"/>
            <w:shd w:val="clear" w:color="auto" w:fill="auto"/>
          </w:tcPr>
          <w:p w:rsidR="001E1A8B" w:rsidRPr="00477224" w:rsidRDefault="001E1A8B" w:rsidP="001E1A8B">
            <w:pPr>
              <w:jc w:val="both"/>
              <w:rPr>
                <w:sz w:val="30"/>
                <w:szCs w:val="30"/>
                <w:lang w:val="ru-RU"/>
              </w:rPr>
            </w:pPr>
            <w:r w:rsidRPr="001E1A8B">
              <w:rPr>
                <w:sz w:val="30"/>
                <w:szCs w:val="30"/>
              </w:rPr>
              <w:t xml:space="preserve">Земля – планета Сонячної системи . . . . . . . . . . . . . . . . . . . </w:t>
            </w:r>
          </w:p>
        </w:tc>
        <w:tc>
          <w:tcPr>
            <w:tcW w:w="926" w:type="dxa"/>
            <w:shd w:val="clear" w:color="auto" w:fill="auto"/>
          </w:tcPr>
          <w:p w:rsidR="001E1A8B" w:rsidRPr="00332696" w:rsidRDefault="009949D4" w:rsidP="001E1A8B">
            <w:pPr>
              <w:jc w:val="center"/>
              <w:rPr>
                <w:sz w:val="30"/>
                <w:szCs w:val="30"/>
              </w:rPr>
            </w:pPr>
            <w:r w:rsidRPr="00332696">
              <w:rPr>
                <w:sz w:val="30"/>
                <w:szCs w:val="30"/>
              </w:rPr>
              <w:t>8</w:t>
            </w:r>
          </w:p>
        </w:tc>
      </w:tr>
      <w:tr w:rsidR="001E1A8B" w:rsidRPr="001E1A8B" w:rsidTr="00CA2444">
        <w:tc>
          <w:tcPr>
            <w:tcW w:w="1728" w:type="dxa"/>
            <w:shd w:val="clear" w:color="auto" w:fill="auto"/>
          </w:tcPr>
          <w:p w:rsidR="001E1A8B" w:rsidRPr="001E1A8B" w:rsidRDefault="001E1A8B" w:rsidP="001E1A8B">
            <w:pPr>
              <w:jc w:val="right"/>
              <w:rPr>
                <w:sz w:val="30"/>
                <w:szCs w:val="30"/>
              </w:rPr>
            </w:pPr>
            <w:r w:rsidRPr="001E1A8B">
              <w:rPr>
                <w:sz w:val="30"/>
                <w:szCs w:val="30"/>
              </w:rPr>
              <w:t>1.2.</w:t>
            </w:r>
          </w:p>
        </w:tc>
        <w:tc>
          <w:tcPr>
            <w:tcW w:w="7200" w:type="dxa"/>
            <w:shd w:val="clear" w:color="auto" w:fill="auto"/>
          </w:tcPr>
          <w:p w:rsidR="001E1A8B" w:rsidRPr="00477224" w:rsidRDefault="001E1A8B" w:rsidP="001E1A8B">
            <w:pPr>
              <w:jc w:val="both"/>
              <w:rPr>
                <w:sz w:val="30"/>
                <w:szCs w:val="30"/>
                <w:lang w:val="ru-RU"/>
              </w:rPr>
            </w:pPr>
            <w:r w:rsidRPr="001E1A8B">
              <w:rPr>
                <w:sz w:val="30"/>
                <w:szCs w:val="30"/>
              </w:rPr>
              <w:t xml:space="preserve">Форма і розміри Землі. . . . . . . . . . . . . . . . . . . . . . . . . . . . . . </w:t>
            </w:r>
          </w:p>
        </w:tc>
        <w:tc>
          <w:tcPr>
            <w:tcW w:w="926" w:type="dxa"/>
            <w:shd w:val="clear" w:color="auto" w:fill="auto"/>
          </w:tcPr>
          <w:p w:rsidR="001E1A8B" w:rsidRPr="00332696" w:rsidRDefault="009949D4" w:rsidP="001E1A8B">
            <w:pPr>
              <w:jc w:val="center"/>
              <w:rPr>
                <w:sz w:val="30"/>
                <w:szCs w:val="30"/>
              </w:rPr>
            </w:pPr>
            <w:r w:rsidRPr="00332696">
              <w:rPr>
                <w:sz w:val="30"/>
                <w:szCs w:val="30"/>
              </w:rPr>
              <w:t>11</w:t>
            </w:r>
          </w:p>
        </w:tc>
      </w:tr>
      <w:tr w:rsidR="001E1A8B" w:rsidRPr="001E1A8B" w:rsidTr="00CA2444">
        <w:tc>
          <w:tcPr>
            <w:tcW w:w="1728" w:type="dxa"/>
            <w:shd w:val="clear" w:color="auto" w:fill="auto"/>
          </w:tcPr>
          <w:p w:rsidR="001E1A8B" w:rsidRPr="001E1A8B" w:rsidRDefault="001E1A8B" w:rsidP="001E1A8B">
            <w:pPr>
              <w:jc w:val="right"/>
              <w:rPr>
                <w:sz w:val="30"/>
                <w:szCs w:val="30"/>
              </w:rPr>
            </w:pPr>
            <w:r w:rsidRPr="001E1A8B">
              <w:rPr>
                <w:sz w:val="30"/>
                <w:szCs w:val="30"/>
              </w:rPr>
              <w:t>1.3.</w:t>
            </w:r>
          </w:p>
        </w:tc>
        <w:tc>
          <w:tcPr>
            <w:tcW w:w="7200" w:type="dxa"/>
            <w:shd w:val="clear" w:color="auto" w:fill="auto"/>
          </w:tcPr>
          <w:p w:rsidR="001E1A8B" w:rsidRPr="001E1A8B" w:rsidRDefault="001E1A8B" w:rsidP="001E1A8B">
            <w:pPr>
              <w:jc w:val="both"/>
              <w:rPr>
                <w:sz w:val="30"/>
                <w:szCs w:val="30"/>
              </w:rPr>
            </w:pPr>
            <w:r w:rsidRPr="001E1A8B">
              <w:rPr>
                <w:sz w:val="30"/>
                <w:szCs w:val="30"/>
              </w:rPr>
              <w:t>Будова Землі  . . . . . . . . . . . . . . . . . . . . . . . . . . . . . . . . . . . . . .</w:t>
            </w:r>
          </w:p>
        </w:tc>
        <w:tc>
          <w:tcPr>
            <w:tcW w:w="926" w:type="dxa"/>
            <w:shd w:val="clear" w:color="auto" w:fill="auto"/>
          </w:tcPr>
          <w:p w:rsidR="001E1A8B" w:rsidRPr="00332696" w:rsidRDefault="009949D4" w:rsidP="001E1A8B">
            <w:pPr>
              <w:jc w:val="center"/>
              <w:rPr>
                <w:sz w:val="30"/>
                <w:szCs w:val="30"/>
              </w:rPr>
            </w:pPr>
            <w:r w:rsidRPr="00332696">
              <w:rPr>
                <w:sz w:val="30"/>
                <w:szCs w:val="30"/>
              </w:rPr>
              <w:t>13</w:t>
            </w:r>
          </w:p>
        </w:tc>
      </w:tr>
      <w:tr w:rsidR="001E1A8B" w:rsidRPr="001E1A8B" w:rsidTr="00CA2444">
        <w:tc>
          <w:tcPr>
            <w:tcW w:w="1728" w:type="dxa"/>
            <w:shd w:val="clear" w:color="auto" w:fill="auto"/>
          </w:tcPr>
          <w:p w:rsidR="001E1A8B" w:rsidRPr="001E1A8B" w:rsidRDefault="001E1A8B" w:rsidP="001E1A8B">
            <w:pPr>
              <w:jc w:val="right"/>
              <w:rPr>
                <w:sz w:val="30"/>
                <w:szCs w:val="30"/>
              </w:rPr>
            </w:pPr>
            <w:r w:rsidRPr="001E1A8B">
              <w:rPr>
                <w:sz w:val="30"/>
                <w:szCs w:val="30"/>
              </w:rPr>
              <w:t>1.4.</w:t>
            </w:r>
          </w:p>
        </w:tc>
        <w:tc>
          <w:tcPr>
            <w:tcW w:w="7200" w:type="dxa"/>
            <w:shd w:val="clear" w:color="auto" w:fill="auto"/>
          </w:tcPr>
          <w:p w:rsidR="00477224" w:rsidRDefault="001E1A8B" w:rsidP="001E1A8B">
            <w:pPr>
              <w:jc w:val="both"/>
              <w:rPr>
                <w:sz w:val="30"/>
                <w:szCs w:val="30"/>
                <w:lang w:val="ru-RU"/>
              </w:rPr>
            </w:pPr>
            <w:r w:rsidRPr="001E1A8B">
              <w:rPr>
                <w:sz w:val="30"/>
                <w:szCs w:val="30"/>
              </w:rPr>
              <w:t xml:space="preserve">Геотектонічні гіпотези і теорії . . . . .  . . . . . . . . . . . . . . . . . </w:t>
            </w:r>
          </w:p>
          <w:p w:rsidR="00477224" w:rsidRPr="00477224" w:rsidRDefault="00477224" w:rsidP="001E1A8B">
            <w:pPr>
              <w:jc w:val="both"/>
              <w:rPr>
                <w:sz w:val="30"/>
                <w:szCs w:val="30"/>
                <w:lang w:val="ru-RU"/>
              </w:rPr>
            </w:pPr>
          </w:p>
        </w:tc>
        <w:tc>
          <w:tcPr>
            <w:tcW w:w="926" w:type="dxa"/>
            <w:shd w:val="clear" w:color="auto" w:fill="auto"/>
          </w:tcPr>
          <w:p w:rsidR="001E1A8B" w:rsidRPr="00332696" w:rsidRDefault="001E1A8B" w:rsidP="001E1A8B">
            <w:pPr>
              <w:jc w:val="center"/>
              <w:rPr>
                <w:sz w:val="30"/>
                <w:szCs w:val="30"/>
              </w:rPr>
            </w:pPr>
            <w:r w:rsidRPr="00332696">
              <w:rPr>
                <w:sz w:val="30"/>
                <w:szCs w:val="30"/>
              </w:rPr>
              <w:t>16</w:t>
            </w:r>
          </w:p>
        </w:tc>
      </w:tr>
      <w:tr w:rsidR="001E1A8B" w:rsidRPr="001E1A8B" w:rsidTr="00CA2444">
        <w:tc>
          <w:tcPr>
            <w:tcW w:w="1728" w:type="dxa"/>
            <w:shd w:val="clear" w:color="auto" w:fill="auto"/>
          </w:tcPr>
          <w:p w:rsidR="001E1A8B" w:rsidRPr="001E1A8B" w:rsidRDefault="001E1A8B" w:rsidP="001E1A8B">
            <w:pPr>
              <w:jc w:val="right"/>
              <w:rPr>
                <w:sz w:val="30"/>
                <w:szCs w:val="30"/>
              </w:rPr>
            </w:pPr>
            <w:r w:rsidRPr="001E1A8B">
              <w:rPr>
                <w:sz w:val="30"/>
                <w:szCs w:val="30"/>
              </w:rPr>
              <w:t>Розділ 2.</w:t>
            </w:r>
          </w:p>
        </w:tc>
        <w:tc>
          <w:tcPr>
            <w:tcW w:w="7200" w:type="dxa"/>
            <w:shd w:val="clear" w:color="auto" w:fill="auto"/>
          </w:tcPr>
          <w:p w:rsidR="001E1A8B" w:rsidRPr="00477224" w:rsidRDefault="001E1A8B" w:rsidP="001E1A8B">
            <w:pPr>
              <w:jc w:val="both"/>
              <w:rPr>
                <w:sz w:val="30"/>
                <w:szCs w:val="30"/>
                <w:lang w:val="ru-RU"/>
              </w:rPr>
            </w:pPr>
            <w:r w:rsidRPr="001E1A8B">
              <w:rPr>
                <w:sz w:val="30"/>
                <w:szCs w:val="30"/>
              </w:rPr>
              <w:t xml:space="preserve">Мінерали та гірські породи . . . . . . . . . . . . . . . . . . . . . . . . . </w:t>
            </w:r>
          </w:p>
        </w:tc>
        <w:tc>
          <w:tcPr>
            <w:tcW w:w="926" w:type="dxa"/>
            <w:shd w:val="clear" w:color="auto" w:fill="auto"/>
          </w:tcPr>
          <w:p w:rsidR="001E1A8B" w:rsidRPr="00332696" w:rsidRDefault="009949D4" w:rsidP="001E1A8B">
            <w:pPr>
              <w:jc w:val="center"/>
              <w:rPr>
                <w:sz w:val="30"/>
                <w:szCs w:val="30"/>
              </w:rPr>
            </w:pPr>
            <w:r w:rsidRPr="00332696">
              <w:rPr>
                <w:sz w:val="30"/>
                <w:szCs w:val="30"/>
              </w:rPr>
              <w:t>19</w:t>
            </w:r>
          </w:p>
        </w:tc>
      </w:tr>
      <w:tr w:rsidR="001E1A8B" w:rsidRPr="001E1A8B" w:rsidTr="00CA2444">
        <w:tc>
          <w:tcPr>
            <w:tcW w:w="1728" w:type="dxa"/>
            <w:shd w:val="clear" w:color="auto" w:fill="auto"/>
          </w:tcPr>
          <w:p w:rsidR="001E1A8B" w:rsidRPr="001E1A8B" w:rsidRDefault="001E1A8B" w:rsidP="001E1A8B">
            <w:pPr>
              <w:jc w:val="right"/>
              <w:rPr>
                <w:sz w:val="30"/>
                <w:szCs w:val="30"/>
              </w:rPr>
            </w:pPr>
            <w:r w:rsidRPr="001E1A8B">
              <w:rPr>
                <w:sz w:val="30"/>
                <w:szCs w:val="30"/>
              </w:rPr>
              <w:t>2.1.</w:t>
            </w:r>
          </w:p>
        </w:tc>
        <w:tc>
          <w:tcPr>
            <w:tcW w:w="7200" w:type="dxa"/>
            <w:shd w:val="clear" w:color="auto" w:fill="auto"/>
          </w:tcPr>
          <w:p w:rsidR="001E1A8B" w:rsidRPr="001E1A8B" w:rsidRDefault="001E1A8B" w:rsidP="001E1A8B">
            <w:pPr>
              <w:jc w:val="both"/>
              <w:rPr>
                <w:sz w:val="30"/>
                <w:szCs w:val="30"/>
              </w:rPr>
            </w:pPr>
            <w:r w:rsidRPr="001E1A8B">
              <w:rPr>
                <w:sz w:val="30"/>
                <w:szCs w:val="30"/>
              </w:rPr>
              <w:t>Мінерали і їх властивості . . . . . . . . . . . . . . . . . . . . . . . . . .</w:t>
            </w:r>
          </w:p>
        </w:tc>
        <w:tc>
          <w:tcPr>
            <w:tcW w:w="926" w:type="dxa"/>
            <w:shd w:val="clear" w:color="auto" w:fill="auto"/>
          </w:tcPr>
          <w:p w:rsidR="001E1A8B" w:rsidRPr="00332696" w:rsidRDefault="009949D4" w:rsidP="001E1A8B">
            <w:pPr>
              <w:jc w:val="center"/>
              <w:rPr>
                <w:sz w:val="30"/>
                <w:szCs w:val="30"/>
              </w:rPr>
            </w:pPr>
            <w:r w:rsidRPr="00332696">
              <w:rPr>
                <w:sz w:val="30"/>
                <w:szCs w:val="30"/>
              </w:rPr>
              <w:t>19</w:t>
            </w:r>
          </w:p>
        </w:tc>
      </w:tr>
      <w:tr w:rsidR="001E1A8B" w:rsidRPr="001E1A8B" w:rsidTr="00CA2444">
        <w:tc>
          <w:tcPr>
            <w:tcW w:w="1728" w:type="dxa"/>
            <w:shd w:val="clear" w:color="auto" w:fill="auto"/>
          </w:tcPr>
          <w:p w:rsidR="001E1A8B" w:rsidRPr="001E1A8B" w:rsidRDefault="001E1A8B" w:rsidP="001E1A8B">
            <w:pPr>
              <w:jc w:val="right"/>
              <w:rPr>
                <w:sz w:val="30"/>
                <w:szCs w:val="30"/>
              </w:rPr>
            </w:pPr>
            <w:r w:rsidRPr="001E1A8B">
              <w:rPr>
                <w:sz w:val="30"/>
                <w:szCs w:val="30"/>
              </w:rPr>
              <w:t>2.2.</w:t>
            </w:r>
          </w:p>
        </w:tc>
        <w:tc>
          <w:tcPr>
            <w:tcW w:w="7200" w:type="dxa"/>
            <w:shd w:val="clear" w:color="auto" w:fill="auto"/>
          </w:tcPr>
          <w:p w:rsidR="001E1A8B" w:rsidRPr="00477224" w:rsidRDefault="001E1A8B" w:rsidP="001E1A8B">
            <w:pPr>
              <w:jc w:val="both"/>
              <w:rPr>
                <w:sz w:val="30"/>
                <w:szCs w:val="30"/>
                <w:lang w:val="ru-RU"/>
              </w:rPr>
            </w:pPr>
            <w:r w:rsidRPr="001E1A8B">
              <w:rPr>
                <w:sz w:val="30"/>
                <w:szCs w:val="30"/>
              </w:rPr>
              <w:t xml:space="preserve">Класифікація мінералів. . . . . . . . . . . . . . . . . . . . . . . . . . . . . </w:t>
            </w:r>
          </w:p>
        </w:tc>
        <w:tc>
          <w:tcPr>
            <w:tcW w:w="926" w:type="dxa"/>
            <w:shd w:val="clear" w:color="auto" w:fill="auto"/>
          </w:tcPr>
          <w:p w:rsidR="001E1A8B" w:rsidRPr="00332696" w:rsidRDefault="009949D4" w:rsidP="001E1A8B">
            <w:pPr>
              <w:jc w:val="center"/>
              <w:rPr>
                <w:sz w:val="30"/>
                <w:szCs w:val="30"/>
              </w:rPr>
            </w:pPr>
            <w:r w:rsidRPr="00332696">
              <w:rPr>
                <w:sz w:val="30"/>
                <w:szCs w:val="30"/>
              </w:rPr>
              <w:t>23</w:t>
            </w:r>
          </w:p>
        </w:tc>
      </w:tr>
      <w:tr w:rsidR="001E1A8B" w:rsidRPr="001E1A8B" w:rsidTr="00CA2444">
        <w:tc>
          <w:tcPr>
            <w:tcW w:w="1728" w:type="dxa"/>
            <w:shd w:val="clear" w:color="auto" w:fill="auto"/>
          </w:tcPr>
          <w:p w:rsidR="001E1A8B" w:rsidRPr="001E1A8B" w:rsidRDefault="001E1A8B" w:rsidP="001E1A8B">
            <w:pPr>
              <w:jc w:val="right"/>
              <w:rPr>
                <w:sz w:val="30"/>
                <w:szCs w:val="30"/>
              </w:rPr>
            </w:pPr>
            <w:r w:rsidRPr="001E1A8B">
              <w:rPr>
                <w:sz w:val="30"/>
                <w:szCs w:val="30"/>
              </w:rPr>
              <w:t>2.3.</w:t>
            </w:r>
          </w:p>
        </w:tc>
        <w:tc>
          <w:tcPr>
            <w:tcW w:w="7200" w:type="dxa"/>
            <w:shd w:val="clear" w:color="auto" w:fill="auto"/>
          </w:tcPr>
          <w:p w:rsidR="001E1A8B" w:rsidRPr="00477224" w:rsidRDefault="001E1A8B" w:rsidP="001E1A8B">
            <w:pPr>
              <w:jc w:val="both"/>
              <w:rPr>
                <w:sz w:val="30"/>
                <w:szCs w:val="30"/>
                <w:lang w:val="ru-RU"/>
              </w:rPr>
            </w:pPr>
            <w:r w:rsidRPr="001E1A8B">
              <w:rPr>
                <w:sz w:val="30"/>
                <w:szCs w:val="30"/>
              </w:rPr>
              <w:t xml:space="preserve">Магматизм та магматичні гірські породи. . . . . . . . . . . . . . </w:t>
            </w:r>
          </w:p>
        </w:tc>
        <w:tc>
          <w:tcPr>
            <w:tcW w:w="926" w:type="dxa"/>
            <w:shd w:val="clear" w:color="auto" w:fill="auto"/>
          </w:tcPr>
          <w:p w:rsidR="001E1A8B" w:rsidRPr="00332696" w:rsidRDefault="009949D4" w:rsidP="001E1A8B">
            <w:pPr>
              <w:jc w:val="center"/>
              <w:rPr>
                <w:sz w:val="30"/>
                <w:szCs w:val="30"/>
              </w:rPr>
            </w:pPr>
            <w:r w:rsidRPr="00332696">
              <w:rPr>
                <w:sz w:val="30"/>
                <w:szCs w:val="30"/>
              </w:rPr>
              <w:t>34</w:t>
            </w:r>
          </w:p>
        </w:tc>
      </w:tr>
      <w:tr w:rsidR="001E1A8B" w:rsidRPr="001E1A8B" w:rsidTr="00CA2444">
        <w:tc>
          <w:tcPr>
            <w:tcW w:w="1728" w:type="dxa"/>
            <w:shd w:val="clear" w:color="auto" w:fill="auto"/>
          </w:tcPr>
          <w:p w:rsidR="001E1A8B" w:rsidRPr="001E1A8B" w:rsidRDefault="001E1A8B" w:rsidP="001E1A8B">
            <w:pPr>
              <w:jc w:val="right"/>
              <w:rPr>
                <w:sz w:val="30"/>
                <w:szCs w:val="30"/>
              </w:rPr>
            </w:pPr>
            <w:r w:rsidRPr="001E1A8B">
              <w:rPr>
                <w:sz w:val="30"/>
                <w:szCs w:val="30"/>
              </w:rPr>
              <w:t>2.4.</w:t>
            </w:r>
          </w:p>
        </w:tc>
        <w:tc>
          <w:tcPr>
            <w:tcW w:w="7200" w:type="dxa"/>
            <w:shd w:val="clear" w:color="auto" w:fill="auto"/>
          </w:tcPr>
          <w:p w:rsidR="001E1A8B" w:rsidRPr="001E1A8B" w:rsidRDefault="001E1A8B" w:rsidP="001E1A8B">
            <w:pPr>
              <w:jc w:val="both"/>
              <w:rPr>
                <w:sz w:val="30"/>
                <w:szCs w:val="30"/>
              </w:rPr>
            </w:pPr>
            <w:r w:rsidRPr="001E1A8B">
              <w:rPr>
                <w:sz w:val="30"/>
                <w:szCs w:val="30"/>
              </w:rPr>
              <w:t>Седиментогенез і осадові гірські породи . . . . . . . . . . . . . .</w:t>
            </w:r>
          </w:p>
        </w:tc>
        <w:tc>
          <w:tcPr>
            <w:tcW w:w="926" w:type="dxa"/>
            <w:shd w:val="clear" w:color="auto" w:fill="auto"/>
          </w:tcPr>
          <w:p w:rsidR="001E1A8B" w:rsidRPr="00332696" w:rsidRDefault="009949D4" w:rsidP="001E1A8B">
            <w:pPr>
              <w:jc w:val="center"/>
              <w:rPr>
                <w:sz w:val="30"/>
                <w:szCs w:val="30"/>
              </w:rPr>
            </w:pPr>
            <w:r w:rsidRPr="00332696">
              <w:rPr>
                <w:sz w:val="30"/>
                <w:szCs w:val="30"/>
              </w:rPr>
              <w:t>46</w:t>
            </w:r>
          </w:p>
        </w:tc>
      </w:tr>
      <w:tr w:rsidR="001E1A8B" w:rsidRPr="001E1A8B" w:rsidTr="00CA2444">
        <w:tc>
          <w:tcPr>
            <w:tcW w:w="1728" w:type="dxa"/>
            <w:shd w:val="clear" w:color="auto" w:fill="auto"/>
          </w:tcPr>
          <w:p w:rsidR="001E1A8B" w:rsidRPr="001E1A8B" w:rsidRDefault="001E1A8B" w:rsidP="001E1A8B">
            <w:pPr>
              <w:jc w:val="right"/>
              <w:rPr>
                <w:sz w:val="30"/>
                <w:szCs w:val="30"/>
              </w:rPr>
            </w:pPr>
            <w:r w:rsidRPr="001E1A8B">
              <w:rPr>
                <w:sz w:val="30"/>
                <w:szCs w:val="30"/>
              </w:rPr>
              <w:t>2.5.</w:t>
            </w:r>
          </w:p>
        </w:tc>
        <w:tc>
          <w:tcPr>
            <w:tcW w:w="7200" w:type="dxa"/>
            <w:shd w:val="clear" w:color="auto" w:fill="auto"/>
          </w:tcPr>
          <w:p w:rsidR="001E1A8B" w:rsidRDefault="001E1A8B" w:rsidP="001E1A8B">
            <w:pPr>
              <w:jc w:val="both"/>
              <w:rPr>
                <w:sz w:val="30"/>
                <w:szCs w:val="30"/>
                <w:lang w:val="ru-RU"/>
              </w:rPr>
            </w:pPr>
            <w:r w:rsidRPr="001E1A8B">
              <w:rPr>
                <w:sz w:val="30"/>
                <w:szCs w:val="30"/>
              </w:rPr>
              <w:t xml:space="preserve">Метаморфізм та метаморфічні гірські породи . . . . . . . . . </w:t>
            </w:r>
          </w:p>
          <w:p w:rsidR="00477224" w:rsidRPr="00477224" w:rsidRDefault="00477224" w:rsidP="001E1A8B">
            <w:pPr>
              <w:jc w:val="both"/>
              <w:rPr>
                <w:sz w:val="30"/>
                <w:szCs w:val="30"/>
                <w:lang w:val="ru-RU"/>
              </w:rPr>
            </w:pPr>
          </w:p>
        </w:tc>
        <w:tc>
          <w:tcPr>
            <w:tcW w:w="926" w:type="dxa"/>
            <w:shd w:val="clear" w:color="auto" w:fill="auto"/>
          </w:tcPr>
          <w:p w:rsidR="001E1A8B" w:rsidRPr="00332696" w:rsidRDefault="009949D4" w:rsidP="001E1A8B">
            <w:pPr>
              <w:jc w:val="center"/>
              <w:rPr>
                <w:sz w:val="30"/>
                <w:szCs w:val="30"/>
              </w:rPr>
            </w:pPr>
            <w:r w:rsidRPr="00332696">
              <w:rPr>
                <w:sz w:val="30"/>
                <w:szCs w:val="30"/>
              </w:rPr>
              <w:t>55</w:t>
            </w:r>
          </w:p>
        </w:tc>
      </w:tr>
      <w:tr w:rsidR="001E1A8B" w:rsidRPr="001E1A8B" w:rsidTr="00CA2444">
        <w:tc>
          <w:tcPr>
            <w:tcW w:w="1728" w:type="dxa"/>
            <w:shd w:val="clear" w:color="auto" w:fill="auto"/>
          </w:tcPr>
          <w:p w:rsidR="001E1A8B" w:rsidRPr="001E1A8B" w:rsidRDefault="001E1A8B" w:rsidP="001E1A8B">
            <w:pPr>
              <w:jc w:val="right"/>
              <w:rPr>
                <w:sz w:val="30"/>
                <w:szCs w:val="30"/>
              </w:rPr>
            </w:pPr>
            <w:r w:rsidRPr="001E1A8B">
              <w:rPr>
                <w:sz w:val="30"/>
                <w:szCs w:val="30"/>
              </w:rPr>
              <w:t>Розділ 3.</w:t>
            </w:r>
          </w:p>
        </w:tc>
        <w:tc>
          <w:tcPr>
            <w:tcW w:w="7200" w:type="dxa"/>
            <w:shd w:val="clear" w:color="auto" w:fill="auto"/>
          </w:tcPr>
          <w:p w:rsidR="001E1A8B" w:rsidRPr="001E1A8B" w:rsidRDefault="001E1A8B" w:rsidP="001E1A8B">
            <w:pPr>
              <w:jc w:val="both"/>
              <w:rPr>
                <w:sz w:val="30"/>
                <w:szCs w:val="30"/>
              </w:rPr>
            </w:pPr>
            <w:r w:rsidRPr="001E1A8B">
              <w:rPr>
                <w:sz w:val="30"/>
                <w:szCs w:val="30"/>
              </w:rPr>
              <w:t xml:space="preserve">Вивітрювання гірських порід . . . . . . . . . . . . . . . . . . . . . . . . </w:t>
            </w:r>
          </w:p>
        </w:tc>
        <w:tc>
          <w:tcPr>
            <w:tcW w:w="926" w:type="dxa"/>
            <w:shd w:val="clear" w:color="auto" w:fill="auto"/>
          </w:tcPr>
          <w:p w:rsidR="001E1A8B" w:rsidRPr="00332696" w:rsidRDefault="009949D4" w:rsidP="001E1A8B">
            <w:pPr>
              <w:jc w:val="center"/>
              <w:rPr>
                <w:sz w:val="30"/>
                <w:szCs w:val="30"/>
              </w:rPr>
            </w:pPr>
            <w:r w:rsidRPr="00332696">
              <w:rPr>
                <w:sz w:val="30"/>
                <w:szCs w:val="30"/>
              </w:rPr>
              <w:t>62</w:t>
            </w:r>
          </w:p>
        </w:tc>
      </w:tr>
      <w:tr w:rsidR="001E1A8B" w:rsidRPr="001E1A8B" w:rsidTr="00CA2444">
        <w:tc>
          <w:tcPr>
            <w:tcW w:w="1728" w:type="dxa"/>
            <w:shd w:val="clear" w:color="auto" w:fill="auto"/>
          </w:tcPr>
          <w:p w:rsidR="001E1A8B" w:rsidRPr="001E1A8B" w:rsidRDefault="001E1A8B" w:rsidP="001E1A8B">
            <w:pPr>
              <w:jc w:val="right"/>
              <w:rPr>
                <w:sz w:val="30"/>
                <w:szCs w:val="30"/>
              </w:rPr>
            </w:pPr>
            <w:r w:rsidRPr="001E1A8B">
              <w:rPr>
                <w:sz w:val="30"/>
                <w:szCs w:val="30"/>
              </w:rPr>
              <w:t>3.1.</w:t>
            </w:r>
          </w:p>
        </w:tc>
        <w:tc>
          <w:tcPr>
            <w:tcW w:w="7200" w:type="dxa"/>
            <w:shd w:val="clear" w:color="auto" w:fill="auto"/>
          </w:tcPr>
          <w:p w:rsidR="001E1A8B" w:rsidRPr="001E1A8B" w:rsidRDefault="001E1A8B" w:rsidP="001E1A8B">
            <w:pPr>
              <w:jc w:val="both"/>
              <w:rPr>
                <w:sz w:val="30"/>
                <w:szCs w:val="30"/>
              </w:rPr>
            </w:pPr>
            <w:r w:rsidRPr="001E1A8B">
              <w:rPr>
                <w:sz w:val="30"/>
                <w:szCs w:val="30"/>
              </w:rPr>
              <w:t>Фізичне вивітрювання. . . . . . . . . . . . . . . . . . . . . . . . . . . . . .</w:t>
            </w:r>
          </w:p>
        </w:tc>
        <w:tc>
          <w:tcPr>
            <w:tcW w:w="926" w:type="dxa"/>
            <w:shd w:val="clear" w:color="auto" w:fill="auto"/>
          </w:tcPr>
          <w:p w:rsidR="001E1A8B" w:rsidRPr="00332696" w:rsidRDefault="009949D4" w:rsidP="001E1A8B">
            <w:pPr>
              <w:jc w:val="center"/>
              <w:rPr>
                <w:sz w:val="30"/>
                <w:szCs w:val="30"/>
              </w:rPr>
            </w:pPr>
            <w:r w:rsidRPr="00332696">
              <w:rPr>
                <w:sz w:val="30"/>
                <w:szCs w:val="30"/>
              </w:rPr>
              <w:t>63</w:t>
            </w:r>
          </w:p>
        </w:tc>
      </w:tr>
      <w:tr w:rsidR="001E1A8B" w:rsidRPr="001E1A8B" w:rsidTr="00CA2444">
        <w:tc>
          <w:tcPr>
            <w:tcW w:w="1728" w:type="dxa"/>
            <w:shd w:val="clear" w:color="auto" w:fill="auto"/>
          </w:tcPr>
          <w:p w:rsidR="001E1A8B" w:rsidRPr="001E1A8B" w:rsidRDefault="001E1A8B" w:rsidP="001E1A8B">
            <w:pPr>
              <w:jc w:val="right"/>
              <w:rPr>
                <w:sz w:val="30"/>
                <w:szCs w:val="30"/>
              </w:rPr>
            </w:pPr>
            <w:r w:rsidRPr="001E1A8B">
              <w:rPr>
                <w:sz w:val="30"/>
                <w:szCs w:val="30"/>
              </w:rPr>
              <w:t>3.2.</w:t>
            </w:r>
          </w:p>
        </w:tc>
        <w:tc>
          <w:tcPr>
            <w:tcW w:w="7200" w:type="dxa"/>
            <w:shd w:val="clear" w:color="auto" w:fill="auto"/>
          </w:tcPr>
          <w:p w:rsidR="001E1A8B" w:rsidRPr="00477224" w:rsidRDefault="001E1A8B" w:rsidP="001E1A8B">
            <w:pPr>
              <w:jc w:val="both"/>
              <w:rPr>
                <w:sz w:val="30"/>
                <w:szCs w:val="30"/>
                <w:lang w:val="ru-RU"/>
              </w:rPr>
            </w:pPr>
            <w:r w:rsidRPr="001E1A8B">
              <w:rPr>
                <w:sz w:val="30"/>
                <w:szCs w:val="30"/>
              </w:rPr>
              <w:t xml:space="preserve">Хімічне вивітрювання. . . . . . . . . . . . . . . . . . . . . . . . . . . . . . </w:t>
            </w:r>
          </w:p>
        </w:tc>
        <w:tc>
          <w:tcPr>
            <w:tcW w:w="926" w:type="dxa"/>
            <w:shd w:val="clear" w:color="auto" w:fill="auto"/>
          </w:tcPr>
          <w:p w:rsidR="001E1A8B" w:rsidRPr="00332696" w:rsidRDefault="009949D4" w:rsidP="001E1A8B">
            <w:pPr>
              <w:jc w:val="center"/>
              <w:rPr>
                <w:sz w:val="30"/>
                <w:szCs w:val="30"/>
              </w:rPr>
            </w:pPr>
            <w:r w:rsidRPr="00332696">
              <w:rPr>
                <w:sz w:val="30"/>
                <w:szCs w:val="30"/>
              </w:rPr>
              <w:t>66</w:t>
            </w:r>
          </w:p>
        </w:tc>
      </w:tr>
      <w:tr w:rsidR="001E1A8B" w:rsidRPr="001E1A8B" w:rsidTr="00CA2444">
        <w:tc>
          <w:tcPr>
            <w:tcW w:w="1728" w:type="dxa"/>
            <w:shd w:val="clear" w:color="auto" w:fill="auto"/>
          </w:tcPr>
          <w:p w:rsidR="001E1A8B" w:rsidRPr="001E1A8B" w:rsidRDefault="001E1A8B" w:rsidP="001E1A8B">
            <w:pPr>
              <w:jc w:val="right"/>
              <w:rPr>
                <w:sz w:val="30"/>
                <w:szCs w:val="30"/>
              </w:rPr>
            </w:pPr>
            <w:r w:rsidRPr="001E1A8B">
              <w:rPr>
                <w:sz w:val="30"/>
                <w:szCs w:val="30"/>
              </w:rPr>
              <w:t>3.3.</w:t>
            </w:r>
          </w:p>
        </w:tc>
        <w:tc>
          <w:tcPr>
            <w:tcW w:w="7200" w:type="dxa"/>
            <w:shd w:val="clear" w:color="auto" w:fill="auto"/>
          </w:tcPr>
          <w:p w:rsidR="001E1A8B" w:rsidRDefault="001E1A8B" w:rsidP="001E1A8B">
            <w:pPr>
              <w:jc w:val="both"/>
              <w:rPr>
                <w:sz w:val="30"/>
                <w:szCs w:val="30"/>
                <w:lang w:val="ru-RU"/>
              </w:rPr>
            </w:pPr>
            <w:r w:rsidRPr="001E1A8B">
              <w:rPr>
                <w:sz w:val="30"/>
                <w:szCs w:val="30"/>
              </w:rPr>
              <w:t xml:space="preserve">Біологічне вивітрювання. . . . . . . . . . . . . . . . . . . . . . . . . . . . </w:t>
            </w:r>
          </w:p>
          <w:p w:rsidR="00477224" w:rsidRPr="00477224" w:rsidRDefault="00477224" w:rsidP="001E1A8B">
            <w:pPr>
              <w:jc w:val="both"/>
              <w:rPr>
                <w:sz w:val="30"/>
                <w:szCs w:val="30"/>
                <w:lang w:val="ru-RU"/>
              </w:rPr>
            </w:pPr>
          </w:p>
        </w:tc>
        <w:tc>
          <w:tcPr>
            <w:tcW w:w="926" w:type="dxa"/>
            <w:shd w:val="clear" w:color="auto" w:fill="auto"/>
          </w:tcPr>
          <w:p w:rsidR="001E1A8B" w:rsidRPr="00332696" w:rsidRDefault="009949D4" w:rsidP="001E1A8B">
            <w:pPr>
              <w:jc w:val="center"/>
              <w:rPr>
                <w:sz w:val="30"/>
                <w:szCs w:val="30"/>
              </w:rPr>
            </w:pPr>
            <w:r w:rsidRPr="00332696">
              <w:rPr>
                <w:sz w:val="30"/>
                <w:szCs w:val="30"/>
              </w:rPr>
              <w:t>69</w:t>
            </w:r>
          </w:p>
        </w:tc>
      </w:tr>
      <w:tr w:rsidR="001E1A8B" w:rsidRPr="001E1A8B" w:rsidTr="00CA2444">
        <w:tc>
          <w:tcPr>
            <w:tcW w:w="1728" w:type="dxa"/>
            <w:shd w:val="clear" w:color="auto" w:fill="auto"/>
          </w:tcPr>
          <w:p w:rsidR="001E1A8B" w:rsidRPr="001E1A8B" w:rsidRDefault="001E1A8B" w:rsidP="001E1A8B">
            <w:pPr>
              <w:jc w:val="right"/>
              <w:rPr>
                <w:sz w:val="30"/>
                <w:szCs w:val="30"/>
              </w:rPr>
            </w:pPr>
            <w:r w:rsidRPr="001E1A8B">
              <w:rPr>
                <w:sz w:val="30"/>
                <w:szCs w:val="30"/>
              </w:rPr>
              <w:t>Розділ 4.</w:t>
            </w:r>
          </w:p>
        </w:tc>
        <w:tc>
          <w:tcPr>
            <w:tcW w:w="7200" w:type="dxa"/>
            <w:shd w:val="clear" w:color="auto" w:fill="auto"/>
          </w:tcPr>
          <w:p w:rsidR="001E1A8B" w:rsidRPr="001E1A8B" w:rsidRDefault="001E1A8B" w:rsidP="001E1A8B">
            <w:pPr>
              <w:jc w:val="both"/>
              <w:rPr>
                <w:sz w:val="30"/>
                <w:szCs w:val="30"/>
              </w:rPr>
            </w:pPr>
            <w:r w:rsidRPr="001E1A8B">
              <w:rPr>
                <w:sz w:val="30"/>
                <w:szCs w:val="30"/>
              </w:rPr>
              <w:t>Підземні води. . . . . . . . . . . . . . . . . . . . . . . . . . . . . . . . . . . . . .</w:t>
            </w:r>
          </w:p>
        </w:tc>
        <w:tc>
          <w:tcPr>
            <w:tcW w:w="926" w:type="dxa"/>
            <w:shd w:val="clear" w:color="auto" w:fill="auto"/>
          </w:tcPr>
          <w:p w:rsidR="001E1A8B" w:rsidRPr="00332696" w:rsidRDefault="009949D4" w:rsidP="001E1A8B">
            <w:pPr>
              <w:jc w:val="center"/>
              <w:rPr>
                <w:sz w:val="30"/>
                <w:szCs w:val="30"/>
              </w:rPr>
            </w:pPr>
            <w:r w:rsidRPr="00332696">
              <w:rPr>
                <w:sz w:val="30"/>
                <w:szCs w:val="30"/>
              </w:rPr>
              <w:t>71</w:t>
            </w:r>
          </w:p>
        </w:tc>
      </w:tr>
      <w:tr w:rsidR="001E1A8B" w:rsidRPr="001E1A8B" w:rsidTr="00CA2444">
        <w:tc>
          <w:tcPr>
            <w:tcW w:w="1728" w:type="dxa"/>
            <w:shd w:val="clear" w:color="auto" w:fill="auto"/>
          </w:tcPr>
          <w:p w:rsidR="001E1A8B" w:rsidRPr="001E1A8B" w:rsidRDefault="001E1A8B" w:rsidP="001E1A8B">
            <w:pPr>
              <w:jc w:val="right"/>
              <w:rPr>
                <w:sz w:val="30"/>
                <w:szCs w:val="30"/>
              </w:rPr>
            </w:pPr>
            <w:r w:rsidRPr="001E1A8B">
              <w:rPr>
                <w:sz w:val="30"/>
                <w:szCs w:val="30"/>
              </w:rPr>
              <w:t>4.1.</w:t>
            </w:r>
          </w:p>
        </w:tc>
        <w:tc>
          <w:tcPr>
            <w:tcW w:w="7200" w:type="dxa"/>
            <w:shd w:val="clear" w:color="auto" w:fill="auto"/>
          </w:tcPr>
          <w:p w:rsidR="001E1A8B" w:rsidRPr="00477224" w:rsidRDefault="001E1A8B" w:rsidP="001E1A8B">
            <w:pPr>
              <w:jc w:val="both"/>
              <w:rPr>
                <w:sz w:val="30"/>
                <w:szCs w:val="30"/>
                <w:lang w:val="ru-RU"/>
              </w:rPr>
            </w:pPr>
            <w:r w:rsidRPr="001E1A8B">
              <w:rPr>
                <w:sz w:val="30"/>
                <w:szCs w:val="30"/>
              </w:rPr>
              <w:t xml:space="preserve">Гідрогеологічні властивості гірських порід . . . . . . . . . . . . </w:t>
            </w:r>
          </w:p>
        </w:tc>
        <w:tc>
          <w:tcPr>
            <w:tcW w:w="926" w:type="dxa"/>
            <w:shd w:val="clear" w:color="auto" w:fill="auto"/>
          </w:tcPr>
          <w:p w:rsidR="001E1A8B" w:rsidRPr="00332696" w:rsidRDefault="009949D4" w:rsidP="001E1A8B">
            <w:pPr>
              <w:jc w:val="center"/>
              <w:rPr>
                <w:sz w:val="30"/>
                <w:szCs w:val="30"/>
              </w:rPr>
            </w:pPr>
            <w:r w:rsidRPr="00332696">
              <w:rPr>
                <w:sz w:val="30"/>
                <w:szCs w:val="30"/>
              </w:rPr>
              <w:t>73</w:t>
            </w:r>
          </w:p>
        </w:tc>
      </w:tr>
      <w:tr w:rsidR="001E1A8B" w:rsidRPr="001E1A8B" w:rsidTr="00CA2444">
        <w:tc>
          <w:tcPr>
            <w:tcW w:w="1728" w:type="dxa"/>
            <w:shd w:val="clear" w:color="auto" w:fill="auto"/>
          </w:tcPr>
          <w:p w:rsidR="001E1A8B" w:rsidRPr="001E1A8B" w:rsidRDefault="001E1A8B" w:rsidP="001E1A8B">
            <w:pPr>
              <w:jc w:val="right"/>
              <w:rPr>
                <w:sz w:val="30"/>
                <w:szCs w:val="30"/>
              </w:rPr>
            </w:pPr>
            <w:r w:rsidRPr="001E1A8B">
              <w:rPr>
                <w:sz w:val="30"/>
                <w:szCs w:val="30"/>
              </w:rPr>
              <w:t>4.2.</w:t>
            </w:r>
          </w:p>
        </w:tc>
        <w:tc>
          <w:tcPr>
            <w:tcW w:w="7200" w:type="dxa"/>
            <w:shd w:val="clear" w:color="auto" w:fill="auto"/>
          </w:tcPr>
          <w:p w:rsidR="001E1A8B" w:rsidRPr="00477224" w:rsidRDefault="001E1A8B" w:rsidP="001E1A8B">
            <w:pPr>
              <w:jc w:val="both"/>
              <w:rPr>
                <w:sz w:val="30"/>
                <w:szCs w:val="30"/>
                <w:lang w:val="ru-RU"/>
              </w:rPr>
            </w:pPr>
            <w:r w:rsidRPr="001E1A8B">
              <w:rPr>
                <w:sz w:val="30"/>
                <w:szCs w:val="30"/>
              </w:rPr>
              <w:t xml:space="preserve">Будова водоносного горизонту та умови циркуляції (динаміка) підземних вод. . . . . . . . . . . . . . . . . . . . . . . . . . . . </w:t>
            </w:r>
          </w:p>
        </w:tc>
        <w:tc>
          <w:tcPr>
            <w:tcW w:w="926" w:type="dxa"/>
            <w:shd w:val="clear" w:color="auto" w:fill="auto"/>
          </w:tcPr>
          <w:p w:rsidR="001E1A8B" w:rsidRPr="00332696" w:rsidRDefault="001E1A8B" w:rsidP="001E1A8B">
            <w:pPr>
              <w:jc w:val="center"/>
              <w:rPr>
                <w:sz w:val="30"/>
                <w:szCs w:val="30"/>
              </w:rPr>
            </w:pPr>
          </w:p>
          <w:p w:rsidR="009949D4" w:rsidRPr="00332696" w:rsidRDefault="009949D4" w:rsidP="001E1A8B">
            <w:pPr>
              <w:jc w:val="center"/>
              <w:rPr>
                <w:sz w:val="30"/>
                <w:szCs w:val="30"/>
              </w:rPr>
            </w:pPr>
            <w:r w:rsidRPr="00332696">
              <w:rPr>
                <w:sz w:val="30"/>
                <w:szCs w:val="30"/>
              </w:rPr>
              <w:t>75</w:t>
            </w:r>
          </w:p>
        </w:tc>
      </w:tr>
      <w:tr w:rsidR="001E1A8B" w:rsidRPr="001E1A8B" w:rsidTr="00CA2444">
        <w:tc>
          <w:tcPr>
            <w:tcW w:w="1728" w:type="dxa"/>
            <w:shd w:val="clear" w:color="auto" w:fill="auto"/>
          </w:tcPr>
          <w:p w:rsidR="001E1A8B" w:rsidRPr="001E1A8B" w:rsidRDefault="001E1A8B" w:rsidP="001E1A8B">
            <w:pPr>
              <w:jc w:val="right"/>
              <w:rPr>
                <w:sz w:val="30"/>
                <w:szCs w:val="30"/>
              </w:rPr>
            </w:pPr>
            <w:r w:rsidRPr="001E1A8B">
              <w:rPr>
                <w:sz w:val="30"/>
                <w:szCs w:val="30"/>
              </w:rPr>
              <w:t>4.3.</w:t>
            </w:r>
          </w:p>
        </w:tc>
        <w:tc>
          <w:tcPr>
            <w:tcW w:w="7200" w:type="dxa"/>
            <w:shd w:val="clear" w:color="auto" w:fill="auto"/>
          </w:tcPr>
          <w:p w:rsidR="001E1A8B" w:rsidRDefault="001E1A8B" w:rsidP="001E1A8B">
            <w:pPr>
              <w:jc w:val="both"/>
              <w:rPr>
                <w:sz w:val="30"/>
                <w:szCs w:val="30"/>
                <w:lang w:val="ru-RU"/>
              </w:rPr>
            </w:pPr>
            <w:r w:rsidRPr="001E1A8B">
              <w:rPr>
                <w:sz w:val="30"/>
                <w:szCs w:val="30"/>
              </w:rPr>
              <w:t xml:space="preserve">Фізичні властивості та хімічний склад підземних вод . . . </w:t>
            </w:r>
          </w:p>
          <w:p w:rsidR="00477224" w:rsidRPr="00477224" w:rsidRDefault="00477224" w:rsidP="001E1A8B">
            <w:pPr>
              <w:jc w:val="both"/>
              <w:rPr>
                <w:sz w:val="30"/>
                <w:szCs w:val="30"/>
                <w:lang w:val="ru-RU"/>
              </w:rPr>
            </w:pPr>
          </w:p>
        </w:tc>
        <w:tc>
          <w:tcPr>
            <w:tcW w:w="926" w:type="dxa"/>
            <w:shd w:val="clear" w:color="auto" w:fill="auto"/>
          </w:tcPr>
          <w:p w:rsidR="001E1A8B" w:rsidRPr="00332696" w:rsidRDefault="009949D4" w:rsidP="001E1A8B">
            <w:pPr>
              <w:jc w:val="center"/>
              <w:rPr>
                <w:sz w:val="30"/>
                <w:szCs w:val="30"/>
              </w:rPr>
            </w:pPr>
            <w:r w:rsidRPr="00332696">
              <w:rPr>
                <w:sz w:val="30"/>
                <w:szCs w:val="30"/>
              </w:rPr>
              <w:t>82</w:t>
            </w:r>
          </w:p>
        </w:tc>
      </w:tr>
      <w:tr w:rsidR="001E1A8B" w:rsidRPr="001E1A8B" w:rsidTr="00CA2444">
        <w:tc>
          <w:tcPr>
            <w:tcW w:w="1728" w:type="dxa"/>
            <w:shd w:val="clear" w:color="auto" w:fill="auto"/>
          </w:tcPr>
          <w:p w:rsidR="001E1A8B" w:rsidRPr="001E1A8B" w:rsidRDefault="001E1A8B" w:rsidP="001E1A8B">
            <w:pPr>
              <w:jc w:val="right"/>
              <w:rPr>
                <w:sz w:val="30"/>
                <w:szCs w:val="30"/>
              </w:rPr>
            </w:pPr>
            <w:r w:rsidRPr="001E1A8B">
              <w:rPr>
                <w:sz w:val="30"/>
                <w:szCs w:val="30"/>
              </w:rPr>
              <w:t>Розділ 5.</w:t>
            </w:r>
          </w:p>
        </w:tc>
        <w:tc>
          <w:tcPr>
            <w:tcW w:w="7200" w:type="dxa"/>
            <w:shd w:val="clear" w:color="auto" w:fill="auto"/>
          </w:tcPr>
          <w:p w:rsidR="001E1A8B" w:rsidRPr="001E1A8B" w:rsidRDefault="001E1A8B" w:rsidP="001E1A8B">
            <w:pPr>
              <w:jc w:val="both"/>
              <w:rPr>
                <w:sz w:val="30"/>
                <w:szCs w:val="30"/>
              </w:rPr>
            </w:pPr>
            <w:r w:rsidRPr="001E1A8B">
              <w:rPr>
                <w:sz w:val="30"/>
                <w:szCs w:val="30"/>
              </w:rPr>
              <w:t>Тектонічні процеси. . . . . . . . . . . . . . . . . . . . . . . . . . . . . . . . .</w:t>
            </w:r>
          </w:p>
        </w:tc>
        <w:tc>
          <w:tcPr>
            <w:tcW w:w="926" w:type="dxa"/>
            <w:shd w:val="clear" w:color="auto" w:fill="auto"/>
          </w:tcPr>
          <w:p w:rsidR="001E1A8B" w:rsidRPr="00332696" w:rsidRDefault="009949D4" w:rsidP="001E1A8B">
            <w:pPr>
              <w:jc w:val="center"/>
              <w:rPr>
                <w:sz w:val="30"/>
                <w:szCs w:val="30"/>
              </w:rPr>
            </w:pPr>
            <w:r w:rsidRPr="00332696">
              <w:rPr>
                <w:sz w:val="30"/>
                <w:szCs w:val="30"/>
              </w:rPr>
              <w:t>87</w:t>
            </w:r>
          </w:p>
        </w:tc>
      </w:tr>
      <w:tr w:rsidR="001E1A8B" w:rsidRPr="001E1A8B" w:rsidTr="00CA2444">
        <w:tc>
          <w:tcPr>
            <w:tcW w:w="1728" w:type="dxa"/>
            <w:shd w:val="clear" w:color="auto" w:fill="auto"/>
          </w:tcPr>
          <w:p w:rsidR="001E1A8B" w:rsidRPr="001E1A8B" w:rsidRDefault="001E1A8B" w:rsidP="001E1A8B">
            <w:pPr>
              <w:jc w:val="right"/>
              <w:rPr>
                <w:sz w:val="30"/>
                <w:szCs w:val="30"/>
              </w:rPr>
            </w:pPr>
            <w:r w:rsidRPr="001E1A8B">
              <w:rPr>
                <w:sz w:val="30"/>
                <w:szCs w:val="30"/>
              </w:rPr>
              <w:t>5.1.</w:t>
            </w:r>
          </w:p>
        </w:tc>
        <w:tc>
          <w:tcPr>
            <w:tcW w:w="7200" w:type="dxa"/>
            <w:shd w:val="clear" w:color="auto" w:fill="auto"/>
          </w:tcPr>
          <w:p w:rsidR="001E1A8B" w:rsidRPr="00477224" w:rsidRDefault="001E1A8B" w:rsidP="001E1A8B">
            <w:pPr>
              <w:jc w:val="both"/>
              <w:rPr>
                <w:sz w:val="30"/>
                <w:szCs w:val="30"/>
                <w:lang w:val="ru-RU"/>
              </w:rPr>
            </w:pPr>
            <w:r w:rsidRPr="001E1A8B">
              <w:rPr>
                <w:sz w:val="30"/>
                <w:szCs w:val="30"/>
              </w:rPr>
              <w:t xml:space="preserve">Прояви тектонічних процесів. . . . . . . . . . . . . . . . . . . . . . . . </w:t>
            </w:r>
          </w:p>
        </w:tc>
        <w:tc>
          <w:tcPr>
            <w:tcW w:w="926" w:type="dxa"/>
            <w:shd w:val="clear" w:color="auto" w:fill="auto"/>
          </w:tcPr>
          <w:p w:rsidR="001E1A8B" w:rsidRPr="00332696" w:rsidRDefault="009949D4" w:rsidP="001E1A8B">
            <w:pPr>
              <w:jc w:val="center"/>
              <w:rPr>
                <w:sz w:val="30"/>
                <w:szCs w:val="30"/>
              </w:rPr>
            </w:pPr>
            <w:r w:rsidRPr="00332696">
              <w:rPr>
                <w:sz w:val="30"/>
                <w:szCs w:val="30"/>
              </w:rPr>
              <w:t>87</w:t>
            </w:r>
          </w:p>
        </w:tc>
      </w:tr>
      <w:tr w:rsidR="001E1A8B" w:rsidRPr="001E1A8B" w:rsidTr="00CA2444">
        <w:tc>
          <w:tcPr>
            <w:tcW w:w="1728" w:type="dxa"/>
            <w:shd w:val="clear" w:color="auto" w:fill="auto"/>
          </w:tcPr>
          <w:p w:rsidR="001E1A8B" w:rsidRPr="001E1A8B" w:rsidRDefault="001E1A8B" w:rsidP="001E1A8B">
            <w:pPr>
              <w:jc w:val="right"/>
              <w:rPr>
                <w:sz w:val="30"/>
                <w:szCs w:val="30"/>
              </w:rPr>
            </w:pPr>
            <w:r w:rsidRPr="001E1A8B">
              <w:rPr>
                <w:sz w:val="30"/>
                <w:szCs w:val="30"/>
              </w:rPr>
              <w:t>5.2.</w:t>
            </w:r>
          </w:p>
        </w:tc>
        <w:tc>
          <w:tcPr>
            <w:tcW w:w="7200" w:type="dxa"/>
            <w:shd w:val="clear" w:color="auto" w:fill="auto"/>
          </w:tcPr>
          <w:p w:rsidR="001E1A8B" w:rsidRPr="001E1A8B" w:rsidRDefault="001E1A8B" w:rsidP="001E1A8B">
            <w:pPr>
              <w:jc w:val="both"/>
              <w:rPr>
                <w:sz w:val="30"/>
                <w:szCs w:val="30"/>
              </w:rPr>
            </w:pPr>
            <w:r w:rsidRPr="001E1A8B">
              <w:rPr>
                <w:sz w:val="30"/>
                <w:szCs w:val="30"/>
              </w:rPr>
              <w:t>Коливальні рухи. . . . . . . . . . . . . . . . . . . . . . . . . . . . . . . . . . .</w:t>
            </w:r>
          </w:p>
        </w:tc>
        <w:tc>
          <w:tcPr>
            <w:tcW w:w="926" w:type="dxa"/>
            <w:shd w:val="clear" w:color="auto" w:fill="auto"/>
          </w:tcPr>
          <w:p w:rsidR="001E1A8B" w:rsidRPr="00332696" w:rsidRDefault="009949D4" w:rsidP="001E1A8B">
            <w:pPr>
              <w:jc w:val="center"/>
              <w:rPr>
                <w:sz w:val="30"/>
                <w:szCs w:val="30"/>
              </w:rPr>
            </w:pPr>
            <w:r w:rsidRPr="00332696">
              <w:rPr>
                <w:sz w:val="30"/>
                <w:szCs w:val="30"/>
              </w:rPr>
              <w:t>89</w:t>
            </w:r>
          </w:p>
        </w:tc>
      </w:tr>
      <w:tr w:rsidR="001E1A8B" w:rsidRPr="001E1A8B" w:rsidTr="00CA2444">
        <w:tc>
          <w:tcPr>
            <w:tcW w:w="1728" w:type="dxa"/>
            <w:shd w:val="clear" w:color="auto" w:fill="auto"/>
          </w:tcPr>
          <w:p w:rsidR="001E1A8B" w:rsidRPr="001E1A8B" w:rsidRDefault="001E1A8B" w:rsidP="001E1A8B">
            <w:pPr>
              <w:jc w:val="right"/>
              <w:rPr>
                <w:sz w:val="30"/>
                <w:szCs w:val="30"/>
              </w:rPr>
            </w:pPr>
            <w:r w:rsidRPr="001E1A8B">
              <w:rPr>
                <w:sz w:val="30"/>
                <w:szCs w:val="30"/>
              </w:rPr>
              <w:t>5.3.</w:t>
            </w:r>
          </w:p>
        </w:tc>
        <w:tc>
          <w:tcPr>
            <w:tcW w:w="7200" w:type="dxa"/>
            <w:shd w:val="clear" w:color="auto" w:fill="auto"/>
          </w:tcPr>
          <w:p w:rsidR="00477224" w:rsidRDefault="001E1A8B" w:rsidP="001E1A8B">
            <w:pPr>
              <w:jc w:val="both"/>
              <w:rPr>
                <w:sz w:val="30"/>
                <w:szCs w:val="30"/>
                <w:lang w:val="ru-RU"/>
              </w:rPr>
            </w:pPr>
            <w:r w:rsidRPr="001E1A8B">
              <w:rPr>
                <w:sz w:val="30"/>
                <w:szCs w:val="30"/>
              </w:rPr>
              <w:t xml:space="preserve">Тектонічні деформації та елементи залягання </w:t>
            </w:r>
          </w:p>
          <w:p w:rsidR="001E1A8B" w:rsidRPr="00477224" w:rsidRDefault="001E1A8B" w:rsidP="001E1A8B">
            <w:pPr>
              <w:jc w:val="both"/>
              <w:rPr>
                <w:sz w:val="30"/>
                <w:szCs w:val="30"/>
                <w:lang w:val="ru-RU"/>
              </w:rPr>
            </w:pPr>
            <w:r w:rsidRPr="001E1A8B">
              <w:rPr>
                <w:sz w:val="30"/>
                <w:szCs w:val="30"/>
              </w:rPr>
              <w:t>гірських порід. . . . . . . . . . . . . . . . . . . . . . . . . . . . .</w:t>
            </w:r>
            <w:r w:rsidR="00477224">
              <w:rPr>
                <w:sz w:val="30"/>
                <w:szCs w:val="30"/>
              </w:rPr>
              <w:t xml:space="preserve"> . . . . . . . . </w:t>
            </w:r>
          </w:p>
          <w:p w:rsidR="00477224" w:rsidRPr="00477224" w:rsidRDefault="00477224" w:rsidP="001E1A8B">
            <w:pPr>
              <w:jc w:val="both"/>
              <w:rPr>
                <w:sz w:val="30"/>
                <w:szCs w:val="30"/>
                <w:lang w:val="ru-RU"/>
              </w:rPr>
            </w:pPr>
          </w:p>
        </w:tc>
        <w:tc>
          <w:tcPr>
            <w:tcW w:w="926" w:type="dxa"/>
            <w:shd w:val="clear" w:color="auto" w:fill="auto"/>
          </w:tcPr>
          <w:p w:rsidR="001E1A8B" w:rsidRPr="00332696" w:rsidRDefault="001E1A8B" w:rsidP="001E1A8B">
            <w:pPr>
              <w:jc w:val="center"/>
              <w:rPr>
                <w:sz w:val="30"/>
                <w:szCs w:val="30"/>
              </w:rPr>
            </w:pPr>
          </w:p>
          <w:p w:rsidR="001E1A8B" w:rsidRPr="00332696" w:rsidRDefault="009949D4" w:rsidP="001E1A8B">
            <w:pPr>
              <w:jc w:val="center"/>
              <w:rPr>
                <w:sz w:val="30"/>
                <w:szCs w:val="30"/>
              </w:rPr>
            </w:pPr>
            <w:r w:rsidRPr="00332696">
              <w:rPr>
                <w:sz w:val="30"/>
                <w:szCs w:val="30"/>
              </w:rPr>
              <w:t>91</w:t>
            </w:r>
          </w:p>
        </w:tc>
      </w:tr>
      <w:tr w:rsidR="001E1A8B" w:rsidRPr="001E1A8B" w:rsidTr="00CA2444">
        <w:tc>
          <w:tcPr>
            <w:tcW w:w="1728" w:type="dxa"/>
            <w:shd w:val="clear" w:color="auto" w:fill="auto"/>
          </w:tcPr>
          <w:p w:rsidR="001E1A8B" w:rsidRPr="001E1A8B" w:rsidRDefault="001E1A8B" w:rsidP="001E1A8B">
            <w:pPr>
              <w:jc w:val="right"/>
              <w:rPr>
                <w:sz w:val="30"/>
                <w:szCs w:val="30"/>
              </w:rPr>
            </w:pPr>
            <w:r w:rsidRPr="001E1A8B">
              <w:rPr>
                <w:sz w:val="30"/>
                <w:szCs w:val="30"/>
              </w:rPr>
              <w:t>Розділ 6.</w:t>
            </w:r>
          </w:p>
        </w:tc>
        <w:tc>
          <w:tcPr>
            <w:tcW w:w="7200" w:type="dxa"/>
            <w:shd w:val="clear" w:color="auto" w:fill="auto"/>
          </w:tcPr>
          <w:p w:rsidR="001E1A8B" w:rsidRPr="00477224" w:rsidRDefault="001E1A8B" w:rsidP="001E1A8B">
            <w:pPr>
              <w:jc w:val="both"/>
              <w:rPr>
                <w:sz w:val="30"/>
                <w:szCs w:val="30"/>
                <w:lang w:val="ru-RU"/>
              </w:rPr>
            </w:pPr>
            <w:r w:rsidRPr="001E1A8B">
              <w:rPr>
                <w:sz w:val="30"/>
                <w:szCs w:val="30"/>
              </w:rPr>
              <w:t xml:space="preserve">Вік земної кори. Поняття про геохронологію. . . . . . . . . . </w:t>
            </w:r>
          </w:p>
        </w:tc>
        <w:tc>
          <w:tcPr>
            <w:tcW w:w="926" w:type="dxa"/>
            <w:shd w:val="clear" w:color="auto" w:fill="auto"/>
          </w:tcPr>
          <w:p w:rsidR="001E1A8B" w:rsidRPr="00332696" w:rsidRDefault="009949D4" w:rsidP="001E1A8B">
            <w:pPr>
              <w:jc w:val="center"/>
              <w:rPr>
                <w:sz w:val="30"/>
                <w:szCs w:val="30"/>
              </w:rPr>
            </w:pPr>
            <w:r w:rsidRPr="00332696">
              <w:rPr>
                <w:sz w:val="30"/>
                <w:szCs w:val="30"/>
              </w:rPr>
              <w:t>103</w:t>
            </w:r>
          </w:p>
        </w:tc>
      </w:tr>
      <w:tr w:rsidR="001E1A8B" w:rsidRPr="001E1A8B" w:rsidTr="00CA2444">
        <w:tc>
          <w:tcPr>
            <w:tcW w:w="1728" w:type="dxa"/>
            <w:shd w:val="clear" w:color="auto" w:fill="auto"/>
          </w:tcPr>
          <w:p w:rsidR="001E1A8B" w:rsidRPr="001E1A8B" w:rsidRDefault="001E1A8B" w:rsidP="001E1A8B">
            <w:pPr>
              <w:jc w:val="right"/>
              <w:rPr>
                <w:sz w:val="30"/>
                <w:szCs w:val="30"/>
              </w:rPr>
            </w:pPr>
            <w:r w:rsidRPr="001E1A8B">
              <w:rPr>
                <w:sz w:val="30"/>
                <w:szCs w:val="30"/>
              </w:rPr>
              <w:t>6.1.</w:t>
            </w:r>
          </w:p>
        </w:tc>
        <w:tc>
          <w:tcPr>
            <w:tcW w:w="7200" w:type="dxa"/>
            <w:shd w:val="clear" w:color="auto" w:fill="auto"/>
          </w:tcPr>
          <w:p w:rsidR="001E1A8B" w:rsidRPr="00477224" w:rsidRDefault="001E1A8B" w:rsidP="001E1A8B">
            <w:pPr>
              <w:jc w:val="both"/>
              <w:rPr>
                <w:sz w:val="30"/>
                <w:szCs w:val="30"/>
                <w:lang w:val="ru-RU"/>
              </w:rPr>
            </w:pPr>
            <w:r w:rsidRPr="001E1A8B">
              <w:rPr>
                <w:sz w:val="30"/>
                <w:szCs w:val="30"/>
              </w:rPr>
              <w:t xml:space="preserve">Відносна геохронологія. Геохронологічна шкала. . . . . . . </w:t>
            </w:r>
          </w:p>
        </w:tc>
        <w:tc>
          <w:tcPr>
            <w:tcW w:w="926" w:type="dxa"/>
            <w:shd w:val="clear" w:color="auto" w:fill="auto"/>
          </w:tcPr>
          <w:p w:rsidR="001E1A8B" w:rsidRPr="00332696" w:rsidRDefault="009949D4" w:rsidP="001E1A8B">
            <w:pPr>
              <w:jc w:val="center"/>
              <w:rPr>
                <w:sz w:val="30"/>
                <w:szCs w:val="30"/>
              </w:rPr>
            </w:pPr>
            <w:r w:rsidRPr="00332696">
              <w:rPr>
                <w:sz w:val="30"/>
                <w:szCs w:val="30"/>
              </w:rPr>
              <w:t>103</w:t>
            </w:r>
          </w:p>
        </w:tc>
      </w:tr>
      <w:tr w:rsidR="001E1A8B" w:rsidRPr="001E1A8B" w:rsidTr="00CA2444">
        <w:tc>
          <w:tcPr>
            <w:tcW w:w="1728" w:type="dxa"/>
            <w:shd w:val="clear" w:color="auto" w:fill="auto"/>
          </w:tcPr>
          <w:p w:rsidR="001E1A8B" w:rsidRPr="001E1A8B" w:rsidRDefault="001E1A8B" w:rsidP="001E1A8B">
            <w:pPr>
              <w:jc w:val="right"/>
              <w:rPr>
                <w:sz w:val="30"/>
                <w:szCs w:val="30"/>
              </w:rPr>
            </w:pPr>
            <w:r w:rsidRPr="001E1A8B">
              <w:rPr>
                <w:sz w:val="30"/>
                <w:szCs w:val="30"/>
              </w:rPr>
              <w:t>6.2.</w:t>
            </w:r>
          </w:p>
        </w:tc>
        <w:tc>
          <w:tcPr>
            <w:tcW w:w="7200" w:type="dxa"/>
            <w:shd w:val="clear" w:color="auto" w:fill="auto"/>
          </w:tcPr>
          <w:p w:rsidR="001E1A8B" w:rsidRPr="00477224" w:rsidRDefault="001E1A8B" w:rsidP="001E1A8B">
            <w:pPr>
              <w:jc w:val="both"/>
              <w:rPr>
                <w:sz w:val="30"/>
                <w:szCs w:val="30"/>
                <w:lang w:val="ru-RU"/>
              </w:rPr>
            </w:pPr>
            <w:r w:rsidRPr="001E1A8B">
              <w:rPr>
                <w:sz w:val="30"/>
                <w:szCs w:val="30"/>
              </w:rPr>
              <w:t xml:space="preserve">Абсолютна геохронологія. . . . . . . . . . . . . . . . . . . . . . . . . . . </w:t>
            </w:r>
          </w:p>
        </w:tc>
        <w:tc>
          <w:tcPr>
            <w:tcW w:w="926" w:type="dxa"/>
            <w:shd w:val="clear" w:color="auto" w:fill="auto"/>
          </w:tcPr>
          <w:p w:rsidR="001E1A8B" w:rsidRPr="00332696" w:rsidRDefault="009949D4" w:rsidP="001E1A8B">
            <w:pPr>
              <w:jc w:val="center"/>
              <w:rPr>
                <w:sz w:val="30"/>
                <w:szCs w:val="30"/>
              </w:rPr>
            </w:pPr>
            <w:r w:rsidRPr="00332696">
              <w:rPr>
                <w:sz w:val="30"/>
                <w:szCs w:val="30"/>
              </w:rPr>
              <w:t>106</w:t>
            </w:r>
          </w:p>
        </w:tc>
      </w:tr>
      <w:tr w:rsidR="001E1A8B" w:rsidRPr="001E1A8B" w:rsidTr="00CA2444">
        <w:tc>
          <w:tcPr>
            <w:tcW w:w="1728" w:type="dxa"/>
            <w:shd w:val="clear" w:color="auto" w:fill="auto"/>
          </w:tcPr>
          <w:p w:rsidR="001E1A8B" w:rsidRPr="001E1A8B" w:rsidRDefault="001E1A8B" w:rsidP="001E1A8B">
            <w:pPr>
              <w:jc w:val="right"/>
              <w:rPr>
                <w:sz w:val="30"/>
                <w:szCs w:val="30"/>
              </w:rPr>
            </w:pPr>
            <w:r w:rsidRPr="001E1A8B">
              <w:rPr>
                <w:sz w:val="30"/>
                <w:szCs w:val="30"/>
              </w:rPr>
              <w:t>6.3.</w:t>
            </w:r>
          </w:p>
        </w:tc>
        <w:tc>
          <w:tcPr>
            <w:tcW w:w="7200" w:type="dxa"/>
            <w:shd w:val="clear" w:color="auto" w:fill="auto"/>
          </w:tcPr>
          <w:p w:rsidR="001E1A8B" w:rsidRDefault="001E1A8B" w:rsidP="001E1A8B">
            <w:pPr>
              <w:jc w:val="both"/>
              <w:rPr>
                <w:sz w:val="30"/>
                <w:szCs w:val="30"/>
                <w:lang w:val="ru-RU"/>
              </w:rPr>
            </w:pPr>
            <w:r w:rsidRPr="001E1A8B">
              <w:rPr>
                <w:sz w:val="30"/>
                <w:szCs w:val="30"/>
              </w:rPr>
              <w:t xml:space="preserve">Геологічна історія земної кори. . . . . . . . . . . . . . . . . . . . . . . </w:t>
            </w:r>
          </w:p>
          <w:p w:rsidR="00477224" w:rsidRPr="00477224" w:rsidRDefault="00477224" w:rsidP="001E1A8B">
            <w:pPr>
              <w:jc w:val="both"/>
              <w:rPr>
                <w:sz w:val="30"/>
                <w:szCs w:val="30"/>
                <w:lang w:val="ru-RU"/>
              </w:rPr>
            </w:pPr>
          </w:p>
        </w:tc>
        <w:tc>
          <w:tcPr>
            <w:tcW w:w="926" w:type="dxa"/>
            <w:shd w:val="clear" w:color="auto" w:fill="auto"/>
          </w:tcPr>
          <w:p w:rsidR="001E1A8B" w:rsidRPr="00332696" w:rsidRDefault="009949D4" w:rsidP="001E1A8B">
            <w:pPr>
              <w:jc w:val="center"/>
              <w:rPr>
                <w:sz w:val="30"/>
                <w:szCs w:val="30"/>
              </w:rPr>
            </w:pPr>
            <w:r w:rsidRPr="00332696">
              <w:rPr>
                <w:sz w:val="30"/>
                <w:szCs w:val="30"/>
              </w:rPr>
              <w:t>107</w:t>
            </w:r>
          </w:p>
        </w:tc>
      </w:tr>
      <w:tr w:rsidR="001E1A8B" w:rsidRPr="001E1A8B" w:rsidTr="00CA2444">
        <w:tc>
          <w:tcPr>
            <w:tcW w:w="1728" w:type="dxa"/>
            <w:shd w:val="clear" w:color="auto" w:fill="auto"/>
          </w:tcPr>
          <w:p w:rsidR="001E1A8B" w:rsidRPr="001E1A8B" w:rsidRDefault="001E1A8B" w:rsidP="001E1A8B">
            <w:pPr>
              <w:jc w:val="right"/>
              <w:rPr>
                <w:sz w:val="30"/>
                <w:szCs w:val="30"/>
              </w:rPr>
            </w:pPr>
            <w:r w:rsidRPr="001E1A8B">
              <w:rPr>
                <w:sz w:val="30"/>
                <w:szCs w:val="30"/>
              </w:rPr>
              <w:t>Розділ 7.</w:t>
            </w:r>
          </w:p>
        </w:tc>
        <w:tc>
          <w:tcPr>
            <w:tcW w:w="7200" w:type="dxa"/>
            <w:shd w:val="clear" w:color="auto" w:fill="auto"/>
          </w:tcPr>
          <w:p w:rsidR="001E1A8B" w:rsidRPr="00477224" w:rsidRDefault="001E1A8B" w:rsidP="001E1A8B">
            <w:pPr>
              <w:jc w:val="both"/>
              <w:rPr>
                <w:sz w:val="30"/>
                <w:szCs w:val="30"/>
                <w:lang w:val="ru-RU"/>
              </w:rPr>
            </w:pPr>
            <w:r w:rsidRPr="001E1A8B">
              <w:rPr>
                <w:sz w:val="30"/>
                <w:szCs w:val="30"/>
              </w:rPr>
              <w:t xml:space="preserve">Геологічна будова території України. . . . . . . . . . . . . . . . . </w:t>
            </w:r>
          </w:p>
        </w:tc>
        <w:tc>
          <w:tcPr>
            <w:tcW w:w="926" w:type="dxa"/>
            <w:shd w:val="clear" w:color="auto" w:fill="auto"/>
          </w:tcPr>
          <w:p w:rsidR="001E1A8B" w:rsidRPr="00332696" w:rsidRDefault="009949D4" w:rsidP="001E1A8B">
            <w:pPr>
              <w:jc w:val="center"/>
              <w:rPr>
                <w:sz w:val="30"/>
                <w:szCs w:val="30"/>
              </w:rPr>
            </w:pPr>
            <w:r w:rsidRPr="00332696">
              <w:rPr>
                <w:sz w:val="30"/>
                <w:szCs w:val="30"/>
              </w:rPr>
              <w:t>113</w:t>
            </w:r>
          </w:p>
        </w:tc>
      </w:tr>
      <w:tr w:rsidR="001E1A8B" w:rsidRPr="001E1A8B" w:rsidTr="00CA2444">
        <w:tc>
          <w:tcPr>
            <w:tcW w:w="1728" w:type="dxa"/>
            <w:shd w:val="clear" w:color="auto" w:fill="auto"/>
          </w:tcPr>
          <w:p w:rsidR="001E1A8B" w:rsidRPr="001E1A8B" w:rsidRDefault="001E1A8B" w:rsidP="001E1A8B">
            <w:pPr>
              <w:jc w:val="right"/>
              <w:rPr>
                <w:sz w:val="30"/>
                <w:szCs w:val="30"/>
              </w:rPr>
            </w:pPr>
            <w:r w:rsidRPr="001E1A8B">
              <w:rPr>
                <w:sz w:val="30"/>
                <w:szCs w:val="30"/>
              </w:rPr>
              <w:t>7.1.</w:t>
            </w:r>
          </w:p>
        </w:tc>
        <w:tc>
          <w:tcPr>
            <w:tcW w:w="7200" w:type="dxa"/>
            <w:shd w:val="clear" w:color="auto" w:fill="auto"/>
          </w:tcPr>
          <w:p w:rsidR="001E1A8B" w:rsidRPr="00477224" w:rsidRDefault="001E1A8B" w:rsidP="001E1A8B">
            <w:pPr>
              <w:jc w:val="both"/>
              <w:rPr>
                <w:sz w:val="30"/>
                <w:szCs w:val="30"/>
                <w:lang w:val="ru-RU"/>
              </w:rPr>
            </w:pPr>
            <w:r w:rsidRPr="001E1A8B">
              <w:rPr>
                <w:sz w:val="30"/>
                <w:szCs w:val="30"/>
              </w:rPr>
              <w:t xml:space="preserve">Український кристалічний щит і Воронезька антекліза. . </w:t>
            </w:r>
          </w:p>
        </w:tc>
        <w:tc>
          <w:tcPr>
            <w:tcW w:w="926" w:type="dxa"/>
            <w:shd w:val="clear" w:color="auto" w:fill="auto"/>
          </w:tcPr>
          <w:p w:rsidR="001E1A8B" w:rsidRPr="00332696" w:rsidRDefault="009949D4" w:rsidP="001E1A8B">
            <w:pPr>
              <w:jc w:val="center"/>
              <w:rPr>
                <w:sz w:val="30"/>
                <w:szCs w:val="30"/>
              </w:rPr>
            </w:pPr>
            <w:r w:rsidRPr="00332696">
              <w:rPr>
                <w:sz w:val="30"/>
                <w:szCs w:val="30"/>
              </w:rPr>
              <w:t>114</w:t>
            </w:r>
          </w:p>
        </w:tc>
      </w:tr>
      <w:tr w:rsidR="001E1A8B" w:rsidRPr="001E1A8B" w:rsidTr="00CA2444">
        <w:tc>
          <w:tcPr>
            <w:tcW w:w="1728" w:type="dxa"/>
            <w:shd w:val="clear" w:color="auto" w:fill="auto"/>
          </w:tcPr>
          <w:p w:rsidR="001E1A8B" w:rsidRPr="001E1A8B" w:rsidRDefault="001E1A8B" w:rsidP="001E1A8B">
            <w:pPr>
              <w:jc w:val="right"/>
              <w:rPr>
                <w:sz w:val="30"/>
                <w:szCs w:val="30"/>
              </w:rPr>
            </w:pPr>
            <w:r w:rsidRPr="001E1A8B">
              <w:rPr>
                <w:sz w:val="30"/>
                <w:szCs w:val="30"/>
              </w:rPr>
              <w:t>7.2.</w:t>
            </w:r>
          </w:p>
        </w:tc>
        <w:tc>
          <w:tcPr>
            <w:tcW w:w="7200" w:type="dxa"/>
            <w:shd w:val="clear" w:color="auto" w:fill="auto"/>
          </w:tcPr>
          <w:p w:rsidR="001E1A8B" w:rsidRPr="00477224" w:rsidRDefault="001E1A8B" w:rsidP="001E1A8B">
            <w:pPr>
              <w:jc w:val="both"/>
              <w:rPr>
                <w:sz w:val="30"/>
                <w:szCs w:val="30"/>
                <w:lang w:val="ru-RU"/>
              </w:rPr>
            </w:pPr>
            <w:r w:rsidRPr="001E1A8B">
              <w:rPr>
                <w:sz w:val="30"/>
                <w:szCs w:val="30"/>
              </w:rPr>
              <w:t xml:space="preserve">Дніпровсько-Донецька западина. . . . . . . . . . . . . . . . . . . . . </w:t>
            </w:r>
          </w:p>
        </w:tc>
        <w:tc>
          <w:tcPr>
            <w:tcW w:w="926" w:type="dxa"/>
            <w:shd w:val="clear" w:color="auto" w:fill="auto"/>
          </w:tcPr>
          <w:p w:rsidR="001E1A8B" w:rsidRPr="00332696" w:rsidRDefault="009949D4" w:rsidP="001E1A8B">
            <w:pPr>
              <w:jc w:val="center"/>
              <w:rPr>
                <w:sz w:val="30"/>
                <w:szCs w:val="30"/>
              </w:rPr>
            </w:pPr>
            <w:r w:rsidRPr="00332696">
              <w:rPr>
                <w:sz w:val="30"/>
                <w:szCs w:val="30"/>
              </w:rPr>
              <w:t>116</w:t>
            </w:r>
          </w:p>
        </w:tc>
      </w:tr>
      <w:tr w:rsidR="001E1A8B" w:rsidRPr="001E1A8B" w:rsidTr="00CA2444">
        <w:tc>
          <w:tcPr>
            <w:tcW w:w="1728" w:type="dxa"/>
            <w:shd w:val="clear" w:color="auto" w:fill="auto"/>
          </w:tcPr>
          <w:p w:rsidR="001E1A8B" w:rsidRPr="001E1A8B" w:rsidRDefault="00477224" w:rsidP="001E1A8B">
            <w:pPr>
              <w:jc w:val="right"/>
              <w:rPr>
                <w:sz w:val="30"/>
                <w:szCs w:val="30"/>
              </w:rPr>
            </w:pPr>
            <w:r w:rsidRPr="001D7363">
              <w:rPr>
                <w:b/>
                <w:caps/>
                <w:noProof/>
                <w:sz w:val="28"/>
                <w:szCs w:val="28"/>
                <w:highlight w:val="red"/>
                <w:lang w:val="ru-RU"/>
              </w:rPr>
              <w:lastRenderedPageBreak/>
              <mc:AlternateContent>
                <mc:Choice Requires="wps">
                  <w:drawing>
                    <wp:anchor distT="0" distB="0" distL="114300" distR="114300" simplePos="0" relativeHeight="251751424" behindDoc="0" locked="0" layoutInCell="1" allowOverlap="1" wp14:anchorId="04CFEEFF" wp14:editId="38104E94">
                      <wp:simplePos x="0" y="0"/>
                      <wp:positionH relativeFrom="column">
                        <wp:posOffset>-146050</wp:posOffset>
                      </wp:positionH>
                      <wp:positionV relativeFrom="paragraph">
                        <wp:posOffset>-416750</wp:posOffset>
                      </wp:positionV>
                      <wp:extent cx="6537325" cy="382270"/>
                      <wp:effectExtent l="0" t="0" r="0" b="0"/>
                      <wp:wrapNone/>
                      <wp:docPr id="450" name="Rectangle 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37325" cy="382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7" o:spid="_x0000_s1026" style="position:absolute;margin-left:-11.5pt;margin-top:-32.8pt;width:514.75pt;height:30.1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" stroked="f"/>
                  </w:pict>
                </mc:Fallback>
              </mc:AlternateContent>
            </w:r>
            <w:r w:rsidR="001E1A8B" w:rsidRPr="001E1A8B">
              <w:rPr>
                <w:sz w:val="30"/>
                <w:szCs w:val="30"/>
              </w:rPr>
              <w:t>7.3.</w:t>
            </w:r>
          </w:p>
        </w:tc>
        <w:tc>
          <w:tcPr>
            <w:tcW w:w="7200" w:type="dxa"/>
            <w:shd w:val="clear" w:color="auto" w:fill="auto"/>
          </w:tcPr>
          <w:p w:rsidR="001E1A8B" w:rsidRPr="001E1A8B" w:rsidRDefault="001E1A8B" w:rsidP="001E1A8B">
            <w:pPr>
              <w:jc w:val="both"/>
              <w:rPr>
                <w:sz w:val="30"/>
                <w:szCs w:val="30"/>
              </w:rPr>
            </w:pPr>
            <w:r w:rsidRPr="001E1A8B">
              <w:rPr>
                <w:sz w:val="30"/>
                <w:szCs w:val="30"/>
              </w:rPr>
              <w:t>Донецька складчаста споруда. . . . . . . . . . . . . . . . . . . . . . . .</w:t>
            </w:r>
          </w:p>
        </w:tc>
        <w:tc>
          <w:tcPr>
            <w:tcW w:w="926" w:type="dxa"/>
            <w:shd w:val="clear" w:color="auto" w:fill="auto"/>
          </w:tcPr>
          <w:p w:rsidR="001E1A8B" w:rsidRPr="00332696" w:rsidRDefault="00AE60FF" w:rsidP="001E1A8B">
            <w:pPr>
              <w:jc w:val="center"/>
              <w:rPr>
                <w:sz w:val="30"/>
                <w:szCs w:val="30"/>
              </w:rPr>
            </w:pPr>
            <w:r w:rsidRPr="00332696">
              <w:rPr>
                <w:sz w:val="30"/>
                <w:szCs w:val="30"/>
              </w:rPr>
              <w:t>118</w:t>
            </w:r>
          </w:p>
        </w:tc>
      </w:tr>
      <w:tr w:rsidR="001E1A8B" w:rsidRPr="001E1A8B" w:rsidTr="00CA2444">
        <w:tc>
          <w:tcPr>
            <w:tcW w:w="1728" w:type="dxa"/>
            <w:shd w:val="clear" w:color="auto" w:fill="auto"/>
          </w:tcPr>
          <w:p w:rsidR="001E1A8B" w:rsidRPr="001E1A8B" w:rsidRDefault="001E1A8B" w:rsidP="001E1A8B">
            <w:pPr>
              <w:jc w:val="right"/>
              <w:rPr>
                <w:sz w:val="30"/>
                <w:szCs w:val="30"/>
              </w:rPr>
            </w:pPr>
            <w:r w:rsidRPr="001E1A8B">
              <w:rPr>
                <w:sz w:val="30"/>
                <w:szCs w:val="30"/>
              </w:rPr>
              <w:t>7.4.</w:t>
            </w:r>
          </w:p>
        </w:tc>
        <w:tc>
          <w:tcPr>
            <w:tcW w:w="7200" w:type="dxa"/>
            <w:shd w:val="clear" w:color="auto" w:fill="auto"/>
          </w:tcPr>
          <w:p w:rsidR="001E1A8B" w:rsidRPr="001E1A8B" w:rsidRDefault="001E1A8B" w:rsidP="001E1A8B">
            <w:pPr>
              <w:jc w:val="both"/>
              <w:rPr>
                <w:sz w:val="30"/>
                <w:szCs w:val="30"/>
              </w:rPr>
            </w:pPr>
            <w:r w:rsidRPr="001E1A8B">
              <w:rPr>
                <w:sz w:val="30"/>
                <w:szCs w:val="30"/>
              </w:rPr>
              <w:t>Причорноморська западина. . . . . . . . . . . . . . . . . . . . . . . . . .</w:t>
            </w:r>
          </w:p>
        </w:tc>
        <w:tc>
          <w:tcPr>
            <w:tcW w:w="926" w:type="dxa"/>
            <w:shd w:val="clear" w:color="auto" w:fill="auto"/>
          </w:tcPr>
          <w:p w:rsidR="001E1A8B" w:rsidRPr="00332696" w:rsidRDefault="00AE60FF" w:rsidP="001E1A8B">
            <w:pPr>
              <w:jc w:val="center"/>
              <w:rPr>
                <w:sz w:val="30"/>
                <w:szCs w:val="30"/>
              </w:rPr>
            </w:pPr>
            <w:r w:rsidRPr="00332696">
              <w:rPr>
                <w:sz w:val="30"/>
                <w:szCs w:val="30"/>
              </w:rPr>
              <w:t>122</w:t>
            </w:r>
          </w:p>
        </w:tc>
      </w:tr>
      <w:tr w:rsidR="001E1A8B" w:rsidRPr="001E1A8B" w:rsidTr="00CA2444">
        <w:tc>
          <w:tcPr>
            <w:tcW w:w="1728" w:type="dxa"/>
            <w:shd w:val="clear" w:color="auto" w:fill="auto"/>
          </w:tcPr>
          <w:p w:rsidR="001E1A8B" w:rsidRPr="001E1A8B" w:rsidRDefault="001E1A8B" w:rsidP="001E1A8B">
            <w:pPr>
              <w:jc w:val="right"/>
              <w:rPr>
                <w:sz w:val="30"/>
                <w:szCs w:val="30"/>
              </w:rPr>
            </w:pPr>
            <w:r w:rsidRPr="001E1A8B">
              <w:rPr>
                <w:sz w:val="30"/>
                <w:szCs w:val="30"/>
              </w:rPr>
              <w:t>7.5.</w:t>
            </w:r>
          </w:p>
        </w:tc>
        <w:tc>
          <w:tcPr>
            <w:tcW w:w="7200" w:type="dxa"/>
            <w:shd w:val="clear" w:color="auto" w:fill="auto"/>
          </w:tcPr>
          <w:p w:rsidR="001E1A8B" w:rsidRPr="00477224" w:rsidRDefault="001E1A8B" w:rsidP="001E1A8B">
            <w:pPr>
              <w:jc w:val="both"/>
              <w:rPr>
                <w:sz w:val="30"/>
                <w:szCs w:val="30"/>
                <w:lang w:val="ru-RU"/>
              </w:rPr>
            </w:pPr>
            <w:r w:rsidRPr="001E1A8B">
              <w:rPr>
                <w:sz w:val="30"/>
                <w:szCs w:val="30"/>
              </w:rPr>
              <w:t xml:space="preserve">Волинсько-Подільська та Скіфська плити. . . . . . . . . . . . . </w:t>
            </w:r>
          </w:p>
        </w:tc>
        <w:tc>
          <w:tcPr>
            <w:tcW w:w="926" w:type="dxa"/>
            <w:shd w:val="clear" w:color="auto" w:fill="auto"/>
          </w:tcPr>
          <w:p w:rsidR="001E1A8B" w:rsidRPr="00332696" w:rsidRDefault="00AE60FF" w:rsidP="001E1A8B">
            <w:pPr>
              <w:jc w:val="center"/>
              <w:rPr>
                <w:sz w:val="30"/>
                <w:szCs w:val="30"/>
              </w:rPr>
            </w:pPr>
            <w:r w:rsidRPr="00332696">
              <w:rPr>
                <w:sz w:val="30"/>
                <w:szCs w:val="30"/>
              </w:rPr>
              <w:t>123</w:t>
            </w:r>
          </w:p>
        </w:tc>
      </w:tr>
      <w:tr w:rsidR="001E1A8B" w:rsidRPr="001E1A8B" w:rsidTr="00CA2444">
        <w:tc>
          <w:tcPr>
            <w:tcW w:w="1728" w:type="dxa"/>
            <w:shd w:val="clear" w:color="auto" w:fill="auto"/>
          </w:tcPr>
          <w:p w:rsidR="001E1A8B" w:rsidRPr="001E1A8B" w:rsidRDefault="001E1A8B" w:rsidP="001E1A8B">
            <w:pPr>
              <w:jc w:val="right"/>
              <w:rPr>
                <w:sz w:val="30"/>
                <w:szCs w:val="30"/>
              </w:rPr>
            </w:pPr>
            <w:r w:rsidRPr="001E1A8B">
              <w:rPr>
                <w:sz w:val="30"/>
                <w:szCs w:val="30"/>
              </w:rPr>
              <w:t>7.6.</w:t>
            </w:r>
          </w:p>
        </w:tc>
        <w:tc>
          <w:tcPr>
            <w:tcW w:w="7200" w:type="dxa"/>
            <w:shd w:val="clear" w:color="auto" w:fill="auto"/>
          </w:tcPr>
          <w:p w:rsidR="001E1A8B" w:rsidRPr="001E1A8B" w:rsidRDefault="001E1A8B" w:rsidP="001E1A8B">
            <w:pPr>
              <w:jc w:val="both"/>
              <w:rPr>
                <w:sz w:val="30"/>
                <w:szCs w:val="30"/>
              </w:rPr>
            </w:pPr>
            <w:r w:rsidRPr="001E1A8B">
              <w:rPr>
                <w:sz w:val="30"/>
                <w:szCs w:val="30"/>
              </w:rPr>
              <w:t xml:space="preserve">Львівська западина. . . . . . . . . . . . . . . . . . . . . . . . . . . . . . . . . </w:t>
            </w:r>
          </w:p>
        </w:tc>
        <w:tc>
          <w:tcPr>
            <w:tcW w:w="926" w:type="dxa"/>
            <w:shd w:val="clear" w:color="auto" w:fill="auto"/>
          </w:tcPr>
          <w:p w:rsidR="001E1A8B" w:rsidRPr="00332696" w:rsidRDefault="00AE60FF" w:rsidP="001E1A8B">
            <w:pPr>
              <w:jc w:val="center"/>
              <w:rPr>
                <w:sz w:val="30"/>
                <w:szCs w:val="30"/>
              </w:rPr>
            </w:pPr>
            <w:r w:rsidRPr="00332696">
              <w:rPr>
                <w:sz w:val="30"/>
                <w:szCs w:val="30"/>
              </w:rPr>
              <w:t>124</w:t>
            </w:r>
          </w:p>
        </w:tc>
      </w:tr>
      <w:tr w:rsidR="001E1A8B" w:rsidRPr="001E1A8B" w:rsidTr="00CA2444">
        <w:tc>
          <w:tcPr>
            <w:tcW w:w="1728" w:type="dxa"/>
            <w:shd w:val="clear" w:color="auto" w:fill="auto"/>
          </w:tcPr>
          <w:p w:rsidR="001E1A8B" w:rsidRPr="001E1A8B" w:rsidRDefault="001E1A8B" w:rsidP="001E1A8B">
            <w:pPr>
              <w:jc w:val="right"/>
              <w:rPr>
                <w:sz w:val="30"/>
                <w:szCs w:val="30"/>
              </w:rPr>
            </w:pPr>
            <w:r w:rsidRPr="001E1A8B">
              <w:rPr>
                <w:sz w:val="30"/>
                <w:szCs w:val="30"/>
              </w:rPr>
              <w:t>7.7.</w:t>
            </w:r>
          </w:p>
        </w:tc>
        <w:tc>
          <w:tcPr>
            <w:tcW w:w="7200" w:type="dxa"/>
            <w:shd w:val="clear" w:color="auto" w:fill="auto"/>
          </w:tcPr>
          <w:p w:rsidR="001E1A8B" w:rsidRDefault="001E1A8B" w:rsidP="001E1A8B">
            <w:pPr>
              <w:jc w:val="both"/>
              <w:rPr>
                <w:sz w:val="30"/>
                <w:szCs w:val="30"/>
                <w:lang w:val="ru-RU"/>
              </w:rPr>
            </w:pPr>
            <w:r w:rsidRPr="001E1A8B">
              <w:rPr>
                <w:sz w:val="30"/>
                <w:szCs w:val="30"/>
              </w:rPr>
              <w:t xml:space="preserve">Гірські споруди Карпат, Криму та Добруджи. . . . . . . . . . </w:t>
            </w:r>
          </w:p>
          <w:p w:rsidR="00477224" w:rsidRPr="00477224" w:rsidRDefault="00477224" w:rsidP="001E1A8B">
            <w:pPr>
              <w:jc w:val="both"/>
              <w:rPr>
                <w:sz w:val="30"/>
                <w:szCs w:val="30"/>
                <w:lang w:val="ru-RU"/>
              </w:rPr>
            </w:pPr>
          </w:p>
        </w:tc>
        <w:tc>
          <w:tcPr>
            <w:tcW w:w="926" w:type="dxa"/>
            <w:shd w:val="clear" w:color="auto" w:fill="auto"/>
          </w:tcPr>
          <w:p w:rsidR="001E1A8B" w:rsidRPr="00332696" w:rsidRDefault="00AE60FF" w:rsidP="001E1A8B">
            <w:pPr>
              <w:jc w:val="center"/>
              <w:rPr>
                <w:sz w:val="30"/>
                <w:szCs w:val="30"/>
              </w:rPr>
            </w:pPr>
            <w:r w:rsidRPr="00332696">
              <w:rPr>
                <w:sz w:val="30"/>
                <w:szCs w:val="30"/>
              </w:rPr>
              <w:t>125</w:t>
            </w:r>
          </w:p>
        </w:tc>
      </w:tr>
      <w:tr w:rsidR="001E1A8B" w:rsidRPr="001E1A8B" w:rsidTr="00CA2444">
        <w:tc>
          <w:tcPr>
            <w:tcW w:w="1728" w:type="dxa"/>
            <w:shd w:val="clear" w:color="auto" w:fill="auto"/>
          </w:tcPr>
          <w:p w:rsidR="001E1A8B" w:rsidRPr="001E1A8B" w:rsidRDefault="001E1A8B" w:rsidP="001E1A8B">
            <w:pPr>
              <w:jc w:val="right"/>
              <w:rPr>
                <w:sz w:val="30"/>
                <w:szCs w:val="30"/>
              </w:rPr>
            </w:pPr>
            <w:r w:rsidRPr="001E1A8B">
              <w:rPr>
                <w:sz w:val="30"/>
                <w:szCs w:val="30"/>
              </w:rPr>
              <w:t>Розділ 8.</w:t>
            </w:r>
          </w:p>
        </w:tc>
        <w:tc>
          <w:tcPr>
            <w:tcW w:w="7200" w:type="dxa"/>
            <w:shd w:val="clear" w:color="auto" w:fill="auto"/>
          </w:tcPr>
          <w:p w:rsidR="001E1A8B" w:rsidRPr="00477224" w:rsidRDefault="001E1A8B" w:rsidP="001E1A8B">
            <w:pPr>
              <w:jc w:val="both"/>
              <w:rPr>
                <w:sz w:val="30"/>
                <w:szCs w:val="30"/>
                <w:lang w:val="ru-RU"/>
              </w:rPr>
            </w:pPr>
            <w:r w:rsidRPr="001E1A8B">
              <w:rPr>
                <w:sz w:val="30"/>
                <w:szCs w:val="30"/>
              </w:rPr>
              <w:t xml:space="preserve">Геологія родовищ нафти і газу. . . . . . . . . . . . . . . . . . . . . . . </w:t>
            </w:r>
          </w:p>
        </w:tc>
        <w:tc>
          <w:tcPr>
            <w:tcW w:w="926" w:type="dxa"/>
            <w:shd w:val="clear" w:color="auto" w:fill="auto"/>
          </w:tcPr>
          <w:p w:rsidR="001E1A8B" w:rsidRPr="00332696" w:rsidRDefault="00AE60FF" w:rsidP="001E1A8B">
            <w:pPr>
              <w:jc w:val="center"/>
              <w:rPr>
                <w:sz w:val="30"/>
                <w:szCs w:val="30"/>
              </w:rPr>
            </w:pPr>
            <w:r w:rsidRPr="00332696">
              <w:rPr>
                <w:sz w:val="30"/>
                <w:szCs w:val="30"/>
              </w:rPr>
              <w:t>130</w:t>
            </w:r>
          </w:p>
        </w:tc>
      </w:tr>
      <w:tr w:rsidR="001E1A8B" w:rsidRPr="001E1A8B" w:rsidTr="00CA2444">
        <w:tc>
          <w:tcPr>
            <w:tcW w:w="1728" w:type="dxa"/>
            <w:shd w:val="clear" w:color="auto" w:fill="auto"/>
          </w:tcPr>
          <w:p w:rsidR="001E1A8B" w:rsidRPr="001E1A8B" w:rsidRDefault="001E1A8B" w:rsidP="001E1A8B">
            <w:pPr>
              <w:jc w:val="right"/>
              <w:rPr>
                <w:sz w:val="30"/>
                <w:szCs w:val="30"/>
              </w:rPr>
            </w:pPr>
            <w:r w:rsidRPr="001E1A8B">
              <w:rPr>
                <w:sz w:val="30"/>
                <w:szCs w:val="30"/>
              </w:rPr>
              <w:t>8.1.</w:t>
            </w:r>
          </w:p>
        </w:tc>
        <w:tc>
          <w:tcPr>
            <w:tcW w:w="7200" w:type="dxa"/>
            <w:shd w:val="clear" w:color="auto" w:fill="auto"/>
          </w:tcPr>
          <w:p w:rsidR="001E1A8B" w:rsidRPr="00477224" w:rsidRDefault="001E1A8B" w:rsidP="001E1A8B">
            <w:pPr>
              <w:jc w:val="both"/>
              <w:rPr>
                <w:sz w:val="30"/>
                <w:szCs w:val="30"/>
                <w:lang w:val="ru-RU"/>
              </w:rPr>
            </w:pPr>
            <w:r w:rsidRPr="001E1A8B">
              <w:rPr>
                <w:sz w:val="30"/>
                <w:szCs w:val="30"/>
              </w:rPr>
              <w:t xml:space="preserve">Хімічний склад нафти і газу. . . . . . . . . . . . . . . . . . . . . . . . . </w:t>
            </w:r>
          </w:p>
        </w:tc>
        <w:tc>
          <w:tcPr>
            <w:tcW w:w="926" w:type="dxa"/>
            <w:shd w:val="clear" w:color="auto" w:fill="auto"/>
          </w:tcPr>
          <w:p w:rsidR="001E1A8B" w:rsidRPr="00332696" w:rsidRDefault="00AE60FF" w:rsidP="001E1A8B">
            <w:pPr>
              <w:jc w:val="center"/>
              <w:rPr>
                <w:sz w:val="30"/>
                <w:szCs w:val="30"/>
              </w:rPr>
            </w:pPr>
            <w:r w:rsidRPr="00332696">
              <w:rPr>
                <w:sz w:val="30"/>
                <w:szCs w:val="30"/>
              </w:rPr>
              <w:t>130</w:t>
            </w:r>
          </w:p>
        </w:tc>
      </w:tr>
      <w:tr w:rsidR="001E1A8B" w:rsidRPr="001E1A8B" w:rsidTr="00CA2444">
        <w:tc>
          <w:tcPr>
            <w:tcW w:w="1728" w:type="dxa"/>
            <w:shd w:val="clear" w:color="auto" w:fill="auto"/>
          </w:tcPr>
          <w:p w:rsidR="001E1A8B" w:rsidRPr="001E1A8B" w:rsidRDefault="001E1A8B" w:rsidP="001E1A8B">
            <w:pPr>
              <w:jc w:val="right"/>
              <w:rPr>
                <w:sz w:val="30"/>
                <w:szCs w:val="30"/>
              </w:rPr>
            </w:pPr>
            <w:r w:rsidRPr="001E1A8B">
              <w:rPr>
                <w:sz w:val="30"/>
                <w:szCs w:val="30"/>
              </w:rPr>
              <w:t>8.2.</w:t>
            </w:r>
          </w:p>
        </w:tc>
        <w:tc>
          <w:tcPr>
            <w:tcW w:w="7200" w:type="dxa"/>
            <w:shd w:val="clear" w:color="auto" w:fill="auto"/>
          </w:tcPr>
          <w:p w:rsidR="001E1A8B" w:rsidRPr="001E1A8B" w:rsidRDefault="001E1A8B" w:rsidP="001E1A8B">
            <w:pPr>
              <w:jc w:val="both"/>
              <w:rPr>
                <w:sz w:val="30"/>
                <w:szCs w:val="30"/>
              </w:rPr>
            </w:pPr>
            <w:r w:rsidRPr="001E1A8B">
              <w:rPr>
                <w:sz w:val="30"/>
                <w:szCs w:val="30"/>
              </w:rPr>
              <w:t>Походження нафти і газу. . . . . . . . . . . . . . . . . . . . . . . . . . . .</w:t>
            </w:r>
          </w:p>
        </w:tc>
        <w:tc>
          <w:tcPr>
            <w:tcW w:w="926" w:type="dxa"/>
            <w:shd w:val="clear" w:color="auto" w:fill="auto"/>
          </w:tcPr>
          <w:p w:rsidR="001E1A8B" w:rsidRPr="00332696" w:rsidRDefault="00AE60FF" w:rsidP="001E1A8B">
            <w:pPr>
              <w:jc w:val="center"/>
              <w:rPr>
                <w:sz w:val="30"/>
                <w:szCs w:val="30"/>
              </w:rPr>
            </w:pPr>
            <w:r w:rsidRPr="00332696">
              <w:rPr>
                <w:sz w:val="30"/>
                <w:szCs w:val="30"/>
              </w:rPr>
              <w:t>133</w:t>
            </w:r>
          </w:p>
        </w:tc>
      </w:tr>
      <w:tr w:rsidR="001E1A8B" w:rsidRPr="001E1A8B" w:rsidTr="00CA2444">
        <w:tc>
          <w:tcPr>
            <w:tcW w:w="1728" w:type="dxa"/>
            <w:shd w:val="clear" w:color="auto" w:fill="auto"/>
          </w:tcPr>
          <w:p w:rsidR="001E1A8B" w:rsidRPr="001E1A8B" w:rsidRDefault="001E1A8B" w:rsidP="001E1A8B">
            <w:pPr>
              <w:jc w:val="right"/>
              <w:rPr>
                <w:sz w:val="30"/>
                <w:szCs w:val="30"/>
              </w:rPr>
            </w:pPr>
            <w:r w:rsidRPr="001E1A8B">
              <w:rPr>
                <w:sz w:val="30"/>
                <w:szCs w:val="30"/>
              </w:rPr>
              <w:t>8.3.</w:t>
            </w:r>
          </w:p>
        </w:tc>
        <w:tc>
          <w:tcPr>
            <w:tcW w:w="7200" w:type="dxa"/>
            <w:shd w:val="clear" w:color="auto" w:fill="auto"/>
          </w:tcPr>
          <w:p w:rsidR="001E1A8B" w:rsidRPr="00477224" w:rsidRDefault="001E1A8B" w:rsidP="001E1A8B">
            <w:pPr>
              <w:jc w:val="both"/>
              <w:rPr>
                <w:sz w:val="30"/>
                <w:szCs w:val="30"/>
                <w:lang w:val="ru-RU"/>
              </w:rPr>
            </w:pPr>
            <w:r w:rsidRPr="001E1A8B">
              <w:rPr>
                <w:sz w:val="30"/>
                <w:szCs w:val="30"/>
              </w:rPr>
              <w:t xml:space="preserve">Поняття про породи-колектори. . . . . . . . . . . . . . . . . . . . . . </w:t>
            </w:r>
          </w:p>
        </w:tc>
        <w:tc>
          <w:tcPr>
            <w:tcW w:w="926" w:type="dxa"/>
            <w:shd w:val="clear" w:color="auto" w:fill="auto"/>
          </w:tcPr>
          <w:p w:rsidR="001E1A8B" w:rsidRPr="00332696" w:rsidRDefault="00332696" w:rsidP="001E1A8B">
            <w:pPr>
              <w:jc w:val="center"/>
              <w:rPr>
                <w:sz w:val="30"/>
                <w:szCs w:val="30"/>
              </w:rPr>
            </w:pPr>
            <w:r w:rsidRPr="00332696">
              <w:rPr>
                <w:sz w:val="30"/>
                <w:szCs w:val="30"/>
              </w:rPr>
              <w:t>135</w:t>
            </w:r>
          </w:p>
        </w:tc>
      </w:tr>
      <w:tr w:rsidR="001E1A8B" w:rsidRPr="001E1A8B" w:rsidTr="00CA2444">
        <w:tc>
          <w:tcPr>
            <w:tcW w:w="1728" w:type="dxa"/>
            <w:shd w:val="clear" w:color="auto" w:fill="auto"/>
          </w:tcPr>
          <w:p w:rsidR="001E1A8B" w:rsidRPr="001E1A8B" w:rsidRDefault="001E1A8B" w:rsidP="001E1A8B">
            <w:pPr>
              <w:jc w:val="right"/>
              <w:rPr>
                <w:sz w:val="30"/>
                <w:szCs w:val="30"/>
              </w:rPr>
            </w:pPr>
            <w:r w:rsidRPr="001E1A8B">
              <w:rPr>
                <w:sz w:val="30"/>
                <w:szCs w:val="30"/>
              </w:rPr>
              <w:t>8.4.</w:t>
            </w:r>
          </w:p>
        </w:tc>
        <w:tc>
          <w:tcPr>
            <w:tcW w:w="7200" w:type="dxa"/>
            <w:shd w:val="clear" w:color="auto" w:fill="auto"/>
          </w:tcPr>
          <w:p w:rsidR="001E1A8B" w:rsidRPr="00477224" w:rsidRDefault="001E1A8B" w:rsidP="001E1A8B">
            <w:pPr>
              <w:jc w:val="both"/>
              <w:rPr>
                <w:sz w:val="30"/>
                <w:szCs w:val="30"/>
                <w:lang w:val="ru-RU"/>
              </w:rPr>
            </w:pPr>
            <w:r w:rsidRPr="001E1A8B">
              <w:rPr>
                <w:sz w:val="30"/>
                <w:szCs w:val="30"/>
              </w:rPr>
              <w:t xml:space="preserve">Умови залягання нафтогазових покладів. . . . . . . . . . . . . . </w:t>
            </w:r>
          </w:p>
        </w:tc>
        <w:tc>
          <w:tcPr>
            <w:tcW w:w="926" w:type="dxa"/>
            <w:shd w:val="clear" w:color="auto" w:fill="auto"/>
          </w:tcPr>
          <w:p w:rsidR="001E1A8B" w:rsidRPr="00332696" w:rsidRDefault="00332696" w:rsidP="001E1A8B">
            <w:pPr>
              <w:jc w:val="center"/>
              <w:rPr>
                <w:sz w:val="30"/>
                <w:szCs w:val="30"/>
              </w:rPr>
            </w:pPr>
            <w:r w:rsidRPr="00332696">
              <w:rPr>
                <w:sz w:val="30"/>
                <w:szCs w:val="30"/>
              </w:rPr>
              <w:t>136</w:t>
            </w:r>
          </w:p>
        </w:tc>
      </w:tr>
      <w:tr w:rsidR="001E1A8B" w:rsidRPr="001E1A8B" w:rsidTr="00CA2444">
        <w:tc>
          <w:tcPr>
            <w:tcW w:w="1728" w:type="dxa"/>
            <w:shd w:val="clear" w:color="auto" w:fill="auto"/>
          </w:tcPr>
          <w:p w:rsidR="001E1A8B" w:rsidRPr="001E1A8B" w:rsidRDefault="001E1A8B" w:rsidP="001E1A8B">
            <w:pPr>
              <w:jc w:val="right"/>
              <w:rPr>
                <w:sz w:val="30"/>
                <w:szCs w:val="30"/>
              </w:rPr>
            </w:pPr>
            <w:r w:rsidRPr="001E1A8B">
              <w:rPr>
                <w:sz w:val="30"/>
                <w:szCs w:val="30"/>
              </w:rPr>
              <w:t>8.5.</w:t>
            </w:r>
          </w:p>
        </w:tc>
        <w:tc>
          <w:tcPr>
            <w:tcW w:w="7200" w:type="dxa"/>
            <w:shd w:val="clear" w:color="auto" w:fill="auto"/>
          </w:tcPr>
          <w:p w:rsidR="001E1A8B" w:rsidRDefault="001E1A8B" w:rsidP="001E1A8B">
            <w:pPr>
              <w:jc w:val="both"/>
              <w:rPr>
                <w:sz w:val="30"/>
                <w:szCs w:val="30"/>
                <w:lang w:val="ru-RU"/>
              </w:rPr>
            </w:pPr>
            <w:r w:rsidRPr="001E1A8B">
              <w:rPr>
                <w:sz w:val="30"/>
                <w:szCs w:val="30"/>
              </w:rPr>
              <w:t>Ресурси і запаси нафти і газу. . . . . . . . . . . . . . . . . . . . . . . . .</w:t>
            </w:r>
          </w:p>
          <w:p w:rsidR="00477224" w:rsidRPr="00477224" w:rsidRDefault="00477224" w:rsidP="001E1A8B">
            <w:pPr>
              <w:jc w:val="both"/>
              <w:rPr>
                <w:sz w:val="30"/>
                <w:szCs w:val="30"/>
                <w:lang w:val="ru-RU"/>
              </w:rPr>
            </w:pPr>
          </w:p>
        </w:tc>
        <w:tc>
          <w:tcPr>
            <w:tcW w:w="926" w:type="dxa"/>
            <w:shd w:val="clear" w:color="auto" w:fill="auto"/>
          </w:tcPr>
          <w:p w:rsidR="001E1A8B" w:rsidRPr="00332696" w:rsidRDefault="00332696" w:rsidP="001E1A8B">
            <w:pPr>
              <w:jc w:val="center"/>
              <w:rPr>
                <w:sz w:val="30"/>
                <w:szCs w:val="30"/>
              </w:rPr>
            </w:pPr>
            <w:r w:rsidRPr="00332696">
              <w:rPr>
                <w:sz w:val="30"/>
                <w:szCs w:val="30"/>
              </w:rPr>
              <w:t>140</w:t>
            </w:r>
          </w:p>
        </w:tc>
      </w:tr>
      <w:tr w:rsidR="001E1A8B" w:rsidRPr="001E1A8B" w:rsidTr="00CA2444">
        <w:tc>
          <w:tcPr>
            <w:tcW w:w="1728" w:type="dxa"/>
            <w:shd w:val="clear" w:color="auto" w:fill="auto"/>
          </w:tcPr>
          <w:p w:rsidR="001E1A8B" w:rsidRPr="001E1A8B" w:rsidRDefault="001E1A8B" w:rsidP="001E1A8B">
            <w:pPr>
              <w:jc w:val="right"/>
              <w:rPr>
                <w:sz w:val="30"/>
                <w:szCs w:val="30"/>
              </w:rPr>
            </w:pPr>
            <w:r w:rsidRPr="001E1A8B">
              <w:rPr>
                <w:sz w:val="30"/>
                <w:szCs w:val="30"/>
              </w:rPr>
              <w:t>Розділ 9.</w:t>
            </w:r>
          </w:p>
        </w:tc>
        <w:tc>
          <w:tcPr>
            <w:tcW w:w="7200" w:type="dxa"/>
            <w:shd w:val="clear" w:color="auto" w:fill="auto"/>
          </w:tcPr>
          <w:p w:rsidR="001E1A8B" w:rsidRPr="00477224" w:rsidRDefault="001E1A8B" w:rsidP="001E1A8B">
            <w:pPr>
              <w:jc w:val="both"/>
              <w:rPr>
                <w:sz w:val="30"/>
                <w:szCs w:val="30"/>
              </w:rPr>
            </w:pPr>
            <w:r w:rsidRPr="001E1A8B">
              <w:rPr>
                <w:sz w:val="30"/>
                <w:szCs w:val="30"/>
              </w:rPr>
              <w:t xml:space="preserve">Гідрогеологічні особливості родовищ нафти і газу. . . . . . </w:t>
            </w:r>
          </w:p>
        </w:tc>
        <w:tc>
          <w:tcPr>
            <w:tcW w:w="926" w:type="dxa"/>
            <w:shd w:val="clear" w:color="auto" w:fill="auto"/>
          </w:tcPr>
          <w:p w:rsidR="001E1A8B" w:rsidRPr="00332696" w:rsidRDefault="00332696" w:rsidP="001E1A8B">
            <w:pPr>
              <w:jc w:val="center"/>
              <w:rPr>
                <w:sz w:val="30"/>
                <w:szCs w:val="30"/>
              </w:rPr>
            </w:pPr>
            <w:r w:rsidRPr="00332696">
              <w:rPr>
                <w:sz w:val="30"/>
                <w:szCs w:val="30"/>
              </w:rPr>
              <w:t>144</w:t>
            </w:r>
          </w:p>
        </w:tc>
      </w:tr>
      <w:tr w:rsidR="001E1A8B" w:rsidRPr="001E1A8B" w:rsidTr="00CA2444">
        <w:tc>
          <w:tcPr>
            <w:tcW w:w="1728" w:type="dxa"/>
            <w:shd w:val="clear" w:color="auto" w:fill="auto"/>
          </w:tcPr>
          <w:p w:rsidR="001E1A8B" w:rsidRPr="001E1A8B" w:rsidRDefault="001E1A8B" w:rsidP="001E1A8B">
            <w:pPr>
              <w:jc w:val="right"/>
              <w:rPr>
                <w:sz w:val="30"/>
                <w:szCs w:val="30"/>
              </w:rPr>
            </w:pPr>
            <w:r w:rsidRPr="001E1A8B">
              <w:rPr>
                <w:sz w:val="30"/>
                <w:szCs w:val="30"/>
              </w:rPr>
              <w:t>9.1.</w:t>
            </w:r>
          </w:p>
        </w:tc>
        <w:tc>
          <w:tcPr>
            <w:tcW w:w="7200" w:type="dxa"/>
            <w:shd w:val="clear" w:color="auto" w:fill="auto"/>
          </w:tcPr>
          <w:p w:rsidR="001E1A8B" w:rsidRPr="001E1A8B" w:rsidRDefault="001E1A8B" w:rsidP="001E1A8B">
            <w:pPr>
              <w:jc w:val="both"/>
              <w:rPr>
                <w:sz w:val="30"/>
                <w:szCs w:val="30"/>
              </w:rPr>
            </w:pPr>
            <w:r w:rsidRPr="001E1A8B">
              <w:rPr>
                <w:sz w:val="30"/>
                <w:szCs w:val="30"/>
              </w:rPr>
              <w:t xml:space="preserve">Умови знаходження води, нафти і газу в природних         резервуарах. . . . . . . . . . . . . . . . . . . . . . . . . . . . . . . . . . . . . . . . </w:t>
            </w:r>
          </w:p>
        </w:tc>
        <w:tc>
          <w:tcPr>
            <w:tcW w:w="926" w:type="dxa"/>
            <w:shd w:val="clear" w:color="auto" w:fill="auto"/>
          </w:tcPr>
          <w:p w:rsidR="001E1A8B" w:rsidRPr="00332696" w:rsidRDefault="001E1A8B" w:rsidP="001E1A8B">
            <w:pPr>
              <w:jc w:val="center"/>
              <w:rPr>
                <w:sz w:val="30"/>
                <w:szCs w:val="30"/>
              </w:rPr>
            </w:pPr>
          </w:p>
          <w:p w:rsidR="001E1A8B" w:rsidRPr="00332696" w:rsidRDefault="00332696" w:rsidP="001E1A8B">
            <w:pPr>
              <w:jc w:val="center"/>
              <w:rPr>
                <w:sz w:val="30"/>
                <w:szCs w:val="30"/>
              </w:rPr>
            </w:pPr>
            <w:r w:rsidRPr="00332696">
              <w:rPr>
                <w:sz w:val="30"/>
                <w:szCs w:val="30"/>
              </w:rPr>
              <w:t>144</w:t>
            </w:r>
          </w:p>
        </w:tc>
      </w:tr>
      <w:tr w:rsidR="001E1A8B" w:rsidRPr="001E1A8B" w:rsidTr="00CA2444">
        <w:tc>
          <w:tcPr>
            <w:tcW w:w="1728" w:type="dxa"/>
            <w:shd w:val="clear" w:color="auto" w:fill="auto"/>
          </w:tcPr>
          <w:p w:rsidR="001E1A8B" w:rsidRPr="001E1A8B" w:rsidRDefault="001E1A8B" w:rsidP="001E1A8B">
            <w:pPr>
              <w:jc w:val="right"/>
              <w:rPr>
                <w:sz w:val="30"/>
                <w:szCs w:val="30"/>
              </w:rPr>
            </w:pPr>
            <w:r w:rsidRPr="001E1A8B">
              <w:rPr>
                <w:sz w:val="30"/>
                <w:szCs w:val="30"/>
              </w:rPr>
              <w:t>9.2.</w:t>
            </w:r>
          </w:p>
        </w:tc>
        <w:tc>
          <w:tcPr>
            <w:tcW w:w="7200" w:type="dxa"/>
            <w:shd w:val="clear" w:color="auto" w:fill="auto"/>
          </w:tcPr>
          <w:p w:rsidR="001E1A8B" w:rsidRPr="001E1A8B" w:rsidRDefault="001E1A8B" w:rsidP="001E1A8B">
            <w:pPr>
              <w:jc w:val="both"/>
              <w:rPr>
                <w:sz w:val="30"/>
                <w:szCs w:val="30"/>
              </w:rPr>
            </w:pPr>
            <w:r w:rsidRPr="001E1A8B">
              <w:rPr>
                <w:sz w:val="30"/>
                <w:szCs w:val="30"/>
              </w:rPr>
              <w:t>Генетичні типи та геохімічні особливості підземних вод нафтогазових родовищ. . . . . . . . . . . . . . . . . . . . . . . . . . . . . .</w:t>
            </w:r>
          </w:p>
        </w:tc>
        <w:tc>
          <w:tcPr>
            <w:tcW w:w="926" w:type="dxa"/>
            <w:shd w:val="clear" w:color="auto" w:fill="auto"/>
          </w:tcPr>
          <w:p w:rsidR="001E1A8B" w:rsidRPr="00332696" w:rsidRDefault="001E1A8B" w:rsidP="001E1A8B">
            <w:pPr>
              <w:jc w:val="center"/>
              <w:rPr>
                <w:sz w:val="30"/>
                <w:szCs w:val="30"/>
              </w:rPr>
            </w:pPr>
          </w:p>
          <w:p w:rsidR="001E1A8B" w:rsidRPr="00332696" w:rsidRDefault="00332696" w:rsidP="001E1A8B">
            <w:pPr>
              <w:jc w:val="center"/>
              <w:rPr>
                <w:sz w:val="30"/>
                <w:szCs w:val="30"/>
              </w:rPr>
            </w:pPr>
            <w:r w:rsidRPr="00332696">
              <w:rPr>
                <w:sz w:val="30"/>
                <w:szCs w:val="30"/>
              </w:rPr>
              <w:t>148</w:t>
            </w:r>
          </w:p>
        </w:tc>
      </w:tr>
      <w:tr w:rsidR="001E1A8B" w:rsidRPr="001E1A8B" w:rsidTr="00CA2444">
        <w:tc>
          <w:tcPr>
            <w:tcW w:w="1728" w:type="dxa"/>
            <w:shd w:val="clear" w:color="auto" w:fill="auto"/>
          </w:tcPr>
          <w:p w:rsidR="001E1A8B" w:rsidRPr="001E1A8B" w:rsidRDefault="001E1A8B" w:rsidP="001E1A8B">
            <w:pPr>
              <w:jc w:val="right"/>
              <w:rPr>
                <w:sz w:val="30"/>
                <w:szCs w:val="30"/>
              </w:rPr>
            </w:pPr>
            <w:r w:rsidRPr="001E1A8B">
              <w:rPr>
                <w:sz w:val="30"/>
                <w:szCs w:val="30"/>
              </w:rPr>
              <w:t>9.3.</w:t>
            </w:r>
          </w:p>
        </w:tc>
        <w:tc>
          <w:tcPr>
            <w:tcW w:w="7200" w:type="dxa"/>
            <w:shd w:val="clear" w:color="auto" w:fill="auto"/>
          </w:tcPr>
          <w:p w:rsidR="001E1A8B" w:rsidRDefault="001E1A8B" w:rsidP="001E1A8B">
            <w:pPr>
              <w:jc w:val="both"/>
              <w:rPr>
                <w:sz w:val="30"/>
                <w:szCs w:val="30"/>
                <w:lang w:val="ru-RU"/>
              </w:rPr>
            </w:pPr>
            <w:r w:rsidRPr="001E1A8B">
              <w:rPr>
                <w:sz w:val="30"/>
                <w:szCs w:val="30"/>
              </w:rPr>
              <w:t xml:space="preserve">Гідрогеохімічні показники нафтогазоносності. . . . . . . . . </w:t>
            </w:r>
          </w:p>
          <w:p w:rsidR="00477224" w:rsidRPr="00477224" w:rsidRDefault="00477224" w:rsidP="001E1A8B">
            <w:pPr>
              <w:jc w:val="both"/>
              <w:rPr>
                <w:sz w:val="30"/>
                <w:szCs w:val="30"/>
                <w:lang w:val="ru-RU"/>
              </w:rPr>
            </w:pPr>
          </w:p>
        </w:tc>
        <w:tc>
          <w:tcPr>
            <w:tcW w:w="926" w:type="dxa"/>
            <w:shd w:val="clear" w:color="auto" w:fill="auto"/>
          </w:tcPr>
          <w:p w:rsidR="001E1A8B" w:rsidRPr="00332696" w:rsidRDefault="00332696" w:rsidP="001E1A8B">
            <w:pPr>
              <w:jc w:val="center"/>
              <w:rPr>
                <w:sz w:val="30"/>
                <w:szCs w:val="30"/>
              </w:rPr>
            </w:pPr>
            <w:r w:rsidRPr="00332696">
              <w:rPr>
                <w:sz w:val="30"/>
                <w:szCs w:val="30"/>
              </w:rPr>
              <w:t>150</w:t>
            </w:r>
          </w:p>
        </w:tc>
      </w:tr>
      <w:tr w:rsidR="001E1A8B" w:rsidRPr="001E1A8B" w:rsidTr="00CA2444">
        <w:tc>
          <w:tcPr>
            <w:tcW w:w="1728" w:type="dxa"/>
            <w:shd w:val="clear" w:color="auto" w:fill="auto"/>
          </w:tcPr>
          <w:p w:rsidR="001E1A8B" w:rsidRPr="001E1A8B" w:rsidRDefault="001E1A8B" w:rsidP="001E1A8B">
            <w:pPr>
              <w:jc w:val="right"/>
              <w:rPr>
                <w:sz w:val="30"/>
                <w:szCs w:val="30"/>
              </w:rPr>
            </w:pPr>
            <w:r w:rsidRPr="001E1A8B">
              <w:rPr>
                <w:sz w:val="30"/>
                <w:szCs w:val="30"/>
              </w:rPr>
              <w:t>Розділ 10.</w:t>
            </w:r>
          </w:p>
        </w:tc>
        <w:tc>
          <w:tcPr>
            <w:tcW w:w="7200" w:type="dxa"/>
            <w:shd w:val="clear" w:color="auto" w:fill="auto"/>
          </w:tcPr>
          <w:p w:rsidR="00477224" w:rsidRPr="00477224" w:rsidRDefault="001E1A8B" w:rsidP="001E1A8B">
            <w:pPr>
              <w:jc w:val="both"/>
              <w:rPr>
                <w:sz w:val="30"/>
                <w:szCs w:val="30"/>
                <w:lang w:val="ru-RU"/>
              </w:rPr>
            </w:pPr>
            <w:r w:rsidRPr="001E1A8B">
              <w:rPr>
                <w:sz w:val="30"/>
                <w:szCs w:val="30"/>
              </w:rPr>
              <w:t xml:space="preserve">Корисні копалини України. . . . . . . . . . . . . . . . . . . . . . . . . . </w:t>
            </w:r>
          </w:p>
        </w:tc>
        <w:tc>
          <w:tcPr>
            <w:tcW w:w="926" w:type="dxa"/>
            <w:shd w:val="clear" w:color="auto" w:fill="auto"/>
          </w:tcPr>
          <w:p w:rsidR="001E1A8B" w:rsidRPr="00332696" w:rsidRDefault="00332696" w:rsidP="001E1A8B">
            <w:pPr>
              <w:jc w:val="center"/>
              <w:rPr>
                <w:sz w:val="30"/>
                <w:szCs w:val="30"/>
              </w:rPr>
            </w:pPr>
            <w:r w:rsidRPr="00332696">
              <w:rPr>
                <w:sz w:val="30"/>
                <w:szCs w:val="30"/>
              </w:rPr>
              <w:t>154</w:t>
            </w:r>
          </w:p>
        </w:tc>
      </w:tr>
      <w:tr w:rsidR="001E1A8B" w:rsidRPr="001E1A8B" w:rsidTr="00CA2444">
        <w:tc>
          <w:tcPr>
            <w:tcW w:w="1728" w:type="dxa"/>
            <w:shd w:val="clear" w:color="auto" w:fill="auto"/>
          </w:tcPr>
          <w:p w:rsidR="001E1A8B" w:rsidRPr="001E1A8B" w:rsidRDefault="001E1A8B" w:rsidP="001E1A8B">
            <w:pPr>
              <w:jc w:val="right"/>
              <w:rPr>
                <w:sz w:val="30"/>
                <w:szCs w:val="30"/>
              </w:rPr>
            </w:pPr>
            <w:r w:rsidRPr="001E1A8B">
              <w:rPr>
                <w:sz w:val="30"/>
                <w:szCs w:val="30"/>
              </w:rPr>
              <w:t>10.1.</w:t>
            </w:r>
          </w:p>
        </w:tc>
        <w:tc>
          <w:tcPr>
            <w:tcW w:w="7200" w:type="dxa"/>
            <w:shd w:val="clear" w:color="auto" w:fill="auto"/>
          </w:tcPr>
          <w:p w:rsidR="001E1A8B" w:rsidRPr="00477224" w:rsidRDefault="001E1A8B" w:rsidP="001E1A8B">
            <w:pPr>
              <w:jc w:val="both"/>
              <w:rPr>
                <w:sz w:val="30"/>
                <w:szCs w:val="30"/>
                <w:lang w:val="ru-RU"/>
              </w:rPr>
            </w:pPr>
            <w:r w:rsidRPr="001E1A8B">
              <w:rPr>
                <w:sz w:val="30"/>
                <w:szCs w:val="30"/>
              </w:rPr>
              <w:t xml:space="preserve">Горючі корисні копалини. . . . . . . . . . . . . . . . . . . . . . . . . . . </w:t>
            </w:r>
          </w:p>
        </w:tc>
        <w:tc>
          <w:tcPr>
            <w:tcW w:w="926" w:type="dxa"/>
            <w:shd w:val="clear" w:color="auto" w:fill="auto"/>
          </w:tcPr>
          <w:p w:rsidR="001E1A8B" w:rsidRPr="00332696" w:rsidRDefault="00332696" w:rsidP="001E1A8B">
            <w:pPr>
              <w:jc w:val="center"/>
              <w:rPr>
                <w:sz w:val="30"/>
                <w:szCs w:val="30"/>
              </w:rPr>
            </w:pPr>
            <w:r w:rsidRPr="00332696">
              <w:rPr>
                <w:sz w:val="30"/>
                <w:szCs w:val="30"/>
              </w:rPr>
              <w:t>154</w:t>
            </w:r>
          </w:p>
        </w:tc>
      </w:tr>
      <w:tr w:rsidR="001E1A8B" w:rsidRPr="001E1A8B" w:rsidTr="00CA2444">
        <w:tc>
          <w:tcPr>
            <w:tcW w:w="1728" w:type="dxa"/>
            <w:shd w:val="clear" w:color="auto" w:fill="auto"/>
          </w:tcPr>
          <w:p w:rsidR="001E1A8B" w:rsidRPr="001E1A8B" w:rsidRDefault="001E1A8B" w:rsidP="001E1A8B">
            <w:pPr>
              <w:jc w:val="right"/>
              <w:rPr>
                <w:sz w:val="30"/>
                <w:szCs w:val="30"/>
              </w:rPr>
            </w:pPr>
            <w:r w:rsidRPr="001E1A8B">
              <w:rPr>
                <w:sz w:val="30"/>
                <w:szCs w:val="30"/>
              </w:rPr>
              <w:t>10.2.</w:t>
            </w:r>
          </w:p>
        </w:tc>
        <w:tc>
          <w:tcPr>
            <w:tcW w:w="7200" w:type="dxa"/>
            <w:shd w:val="clear" w:color="auto" w:fill="auto"/>
          </w:tcPr>
          <w:p w:rsidR="001E1A8B" w:rsidRDefault="001E1A8B" w:rsidP="001E1A8B">
            <w:pPr>
              <w:jc w:val="both"/>
              <w:rPr>
                <w:sz w:val="30"/>
                <w:szCs w:val="30"/>
                <w:lang w:val="ru-RU"/>
              </w:rPr>
            </w:pPr>
            <w:r w:rsidRPr="001E1A8B">
              <w:rPr>
                <w:sz w:val="30"/>
                <w:szCs w:val="30"/>
              </w:rPr>
              <w:t>Інші корисні копалини. . . . . . . . . . . . . . . . . . . . . . . . . . . . . .</w:t>
            </w:r>
          </w:p>
          <w:p w:rsidR="00477224" w:rsidRPr="00477224" w:rsidRDefault="00477224" w:rsidP="001E1A8B">
            <w:pPr>
              <w:jc w:val="both"/>
              <w:rPr>
                <w:sz w:val="30"/>
                <w:szCs w:val="30"/>
                <w:lang w:val="ru-RU"/>
              </w:rPr>
            </w:pPr>
          </w:p>
        </w:tc>
        <w:tc>
          <w:tcPr>
            <w:tcW w:w="926" w:type="dxa"/>
            <w:shd w:val="clear" w:color="auto" w:fill="auto"/>
          </w:tcPr>
          <w:p w:rsidR="001E1A8B" w:rsidRPr="00517812" w:rsidRDefault="001E1A8B" w:rsidP="001E1A8B">
            <w:pPr>
              <w:jc w:val="center"/>
              <w:rPr>
                <w:sz w:val="30"/>
                <w:szCs w:val="30"/>
                <w:highlight w:val="yellow"/>
              </w:rPr>
            </w:pPr>
            <w:r w:rsidRPr="006748EB">
              <w:rPr>
                <w:sz w:val="30"/>
                <w:szCs w:val="30"/>
              </w:rPr>
              <w:t>1</w:t>
            </w:r>
            <w:r w:rsidR="006748EB" w:rsidRPr="006748EB">
              <w:rPr>
                <w:sz w:val="30"/>
                <w:szCs w:val="30"/>
              </w:rPr>
              <w:t>58</w:t>
            </w:r>
          </w:p>
        </w:tc>
      </w:tr>
      <w:tr w:rsidR="001E1A8B" w:rsidRPr="001E1A8B" w:rsidTr="00CA2444">
        <w:tc>
          <w:tcPr>
            <w:tcW w:w="1728" w:type="dxa"/>
            <w:shd w:val="clear" w:color="auto" w:fill="auto"/>
          </w:tcPr>
          <w:p w:rsidR="001E1A8B" w:rsidRPr="001E1A8B" w:rsidRDefault="001E1A8B" w:rsidP="001E1A8B">
            <w:pPr>
              <w:jc w:val="right"/>
              <w:rPr>
                <w:sz w:val="30"/>
                <w:szCs w:val="30"/>
              </w:rPr>
            </w:pPr>
            <w:r w:rsidRPr="001E1A8B">
              <w:rPr>
                <w:sz w:val="30"/>
                <w:szCs w:val="30"/>
              </w:rPr>
              <w:t>Розділ 11.</w:t>
            </w:r>
          </w:p>
        </w:tc>
        <w:tc>
          <w:tcPr>
            <w:tcW w:w="7200" w:type="dxa"/>
            <w:shd w:val="clear" w:color="auto" w:fill="auto"/>
          </w:tcPr>
          <w:p w:rsidR="001E1A8B" w:rsidRPr="00477224" w:rsidRDefault="001E1A8B" w:rsidP="001E1A8B">
            <w:pPr>
              <w:jc w:val="both"/>
              <w:rPr>
                <w:sz w:val="30"/>
                <w:szCs w:val="30"/>
                <w:lang w:val="ru-RU"/>
              </w:rPr>
            </w:pPr>
            <w:r w:rsidRPr="001E1A8B">
              <w:rPr>
                <w:sz w:val="30"/>
                <w:szCs w:val="30"/>
              </w:rPr>
              <w:t xml:space="preserve">Види і методи геологічних досліджень. . . . . . . . . . . . . . . . </w:t>
            </w:r>
          </w:p>
        </w:tc>
        <w:tc>
          <w:tcPr>
            <w:tcW w:w="926" w:type="dxa"/>
            <w:shd w:val="clear" w:color="auto" w:fill="auto"/>
          </w:tcPr>
          <w:p w:rsidR="001E1A8B" w:rsidRPr="00332696" w:rsidRDefault="00332696" w:rsidP="001E1A8B">
            <w:pPr>
              <w:jc w:val="center"/>
              <w:rPr>
                <w:sz w:val="30"/>
                <w:szCs w:val="30"/>
              </w:rPr>
            </w:pPr>
            <w:r w:rsidRPr="00332696">
              <w:rPr>
                <w:sz w:val="30"/>
                <w:szCs w:val="30"/>
              </w:rPr>
              <w:t>16</w:t>
            </w:r>
            <w:r w:rsidR="001E1A8B" w:rsidRPr="00332696">
              <w:rPr>
                <w:sz w:val="30"/>
                <w:szCs w:val="30"/>
              </w:rPr>
              <w:t>7</w:t>
            </w:r>
          </w:p>
        </w:tc>
      </w:tr>
      <w:tr w:rsidR="001E1A8B" w:rsidRPr="001E1A8B" w:rsidTr="00CA2444">
        <w:tc>
          <w:tcPr>
            <w:tcW w:w="1728" w:type="dxa"/>
            <w:shd w:val="clear" w:color="auto" w:fill="auto"/>
          </w:tcPr>
          <w:p w:rsidR="001E1A8B" w:rsidRPr="001E1A8B" w:rsidRDefault="001E1A8B" w:rsidP="001E1A8B">
            <w:pPr>
              <w:jc w:val="right"/>
              <w:rPr>
                <w:sz w:val="30"/>
                <w:szCs w:val="30"/>
              </w:rPr>
            </w:pPr>
            <w:r w:rsidRPr="001E1A8B">
              <w:rPr>
                <w:sz w:val="30"/>
                <w:szCs w:val="30"/>
              </w:rPr>
              <w:t>11.1.</w:t>
            </w:r>
          </w:p>
        </w:tc>
        <w:tc>
          <w:tcPr>
            <w:tcW w:w="7200" w:type="dxa"/>
            <w:shd w:val="clear" w:color="auto" w:fill="auto"/>
          </w:tcPr>
          <w:p w:rsidR="001E1A8B" w:rsidRPr="001E1A8B" w:rsidRDefault="001E1A8B" w:rsidP="001E1A8B">
            <w:pPr>
              <w:jc w:val="both"/>
              <w:rPr>
                <w:sz w:val="30"/>
                <w:szCs w:val="30"/>
              </w:rPr>
            </w:pPr>
            <w:r w:rsidRPr="001E1A8B">
              <w:rPr>
                <w:sz w:val="30"/>
                <w:szCs w:val="30"/>
              </w:rPr>
              <w:t>Методи досліджень у геології. . . . . . . . . . . . . . . . . . . . . . . .</w:t>
            </w:r>
          </w:p>
        </w:tc>
        <w:tc>
          <w:tcPr>
            <w:tcW w:w="926" w:type="dxa"/>
            <w:shd w:val="clear" w:color="auto" w:fill="auto"/>
          </w:tcPr>
          <w:p w:rsidR="001E1A8B" w:rsidRPr="00332696" w:rsidRDefault="00332696" w:rsidP="001E1A8B">
            <w:pPr>
              <w:jc w:val="center"/>
              <w:rPr>
                <w:sz w:val="30"/>
                <w:szCs w:val="30"/>
              </w:rPr>
            </w:pPr>
            <w:r w:rsidRPr="00332696">
              <w:rPr>
                <w:sz w:val="30"/>
                <w:szCs w:val="30"/>
              </w:rPr>
              <w:t>167</w:t>
            </w:r>
          </w:p>
        </w:tc>
      </w:tr>
      <w:tr w:rsidR="001E1A8B" w:rsidRPr="001E1A8B" w:rsidTr="00CA2444">
        <w:tc>
          <w:tcPr>
            <w:tcW w:w="1728" w:type="dxa"/>
            <w:shd w:val="clear" w:color="auto" w:fill="auto"/>
          </w:tcPr>
          <w:p w:rsidR="001E1A8B" w:rsidRPr="001E1A8B" w:rsidRDefault="001E1A8B" w:rsidP="001E1A8B">
            <w:pPr>
              <w:jc w:val="right"/>
              <w:rPr>
                <w:sz w:val="30"/>
                <w:szCs w:val="30"/>
              </w:rPr>
            </w:pPr>
            <w:r w:rsidRPr="001E1A8B">
              <w:rPr>
                <w:sz w:val="30"/>
                <w:szCs w:val="30"/>
              </w:rPr>
              <w:t>11.2.</w:t>
            </w:r>
          </w:p>
        </w:tc>
        <w:tc>
          <w:tcPr>
            <w:tcW w:w="7200" w:type="dxa"/>
            <w:shd w:val="clear" w:color="auto" w:fill="auto"/>
          </w:tcPr>
          <w:p w:rsidR="001E1A8B" w:rsidRPr="00477224" w:rsidRDefault="001E1A8B" w:rsidP="001E1A8B">
            <w:pPr>
              <w:jc w:val="both"/>
              <w:rPr>
                <w:sz w:val="30"/>
                <w:szCs w:val="30"/>
                <w:lang w:val="ru-RU"/>
              </w:rPr>
            </w:pPr>
            <w:r w:rsidRPr="001E1A8B">
              <w:rPr>
                <w:sz w:val="30"/>
                <w:szCs w:val="30"/>
              </w:rPr>
              <w:t xml:space="preserve">Геологорозвідувальні роботи. . . . . . . . . . . . . . . . . . . . . . . . </w:t>
            </w:r>
          </w:p>
        </w:tc>
        <w:tc>
          <w:tcPr>
            <w:tcW w:w="926" w:type="dxa"/>
            <w:shd w:val="clear" w:color="auto" w:fill="auto"/>
          </w:tcPr>
          <w:p w:rsidR="001E1A8B" w:rsidRPr="00332696" w:rsidRDefault="00332696" w:rsidP="001E1A8B">
            <w:pPr>
              <w:jc w:val="center"/>
              <w:rPr>
                <w:sz w:val="30"/>
                <w:szCs w:val="30"/>
              </w:rPr>
            </w:pPr>
            <w:r w:rsidRPr="00332696">
              <w:rPr>
                <w:sz w:val="30"/>
                <w:szCs w:val="30"/>
              </w:rPr>
              <w:t>171</w:t>
            </w:r>
          </w:p>
        </w:tc>
      </w:tr>
      <w:tr w:rsidR="001E1A8B" w:rsidRPr="001E1A8B" w:rsidTr="00CA2444">
        <w:tc>
          <w:tcPr>
            <w:tcW w:w="1728" w:type="dxa"/>
            <w:shd w:val="clear" w:color="auto" w:fill="auto"/>
          </w:tcPr>
          <w:p w:rsidR="001E1A8B" w:rsidRPr="001E1A8B" w:rsidRDefault="001E1A8B" w:rsidP="001E1A8B">
            <w:pPr>
              <w:jc w:val="right"/>
              <w:rPr>
                <w:sz w:val="30"/>
                <w:szCs w:val="30"/>
              </w:rPr>
            </w:pPr>
            <w:r w:rsidRPr="001E1A8B">
              <w:rPr>
                <w:sz w:val="30"/>
                <w:szCs w:val="30"/>
              </w:rPr>
              <w:t>11.3.</w:t>
            </w:r>
          </w:p>
        </w:tc>
        <w:tc>
          <w:tcPr>
            <w:tcW w:w="7200" w:type="dxa"/>
            <w:shd w:val="clear" w:color="auto" w:fill="auto"/>
          </w:tcPr>
          <w:p w:rsidR="001E1A8B" w:rsidRDefault="001E1A8B" w:rsidP="001E1A8B">
            <w:pPr>
              <w:jc w:val="both"/>
              <w:rPr>
                <w:sz w:val="30"/>
                <w:szCs w:val="30"/>
                <w:lang w:val="ru-RU"/>
              </w:rPr>
            </w:pPr>
            <w:r w:rsidRPr="001E1A8B">
              <w:rPr>
                <w:sz w:val="30"/>
                <w:szCs w:val="30"/>
              </w:rPr>
              <w:t xml:space="preserve">Геологічна документація. Складання геологічних карт, розрізів та стратиграфічних колонок. . . . . . . . . . . . . . . . . . </w:t>
            </w:r>
          </w:p>
          <w:p w:rsidR="00477224" w:rsidRPr="00477224" w:rsidRDefault="00477224" w:rsidP="001E1A8B">
            <w:pPr>
              <w:jc w:val="both"/>
              <w:rPr>
                <w:sz w:val="30"/>
                <w:szCs w:val="30"/>
                <w:lang w:val="ru-RU"/>
              </w:rPr>
            </w:pPr>
          </w:p>
        </w:tc>
        <w:tc>
          <w:tcPr>
            <w:tcW w:w="926" w:type="dxa"/>
            <w:shd w:val="clear" w:color="auto" w:fill="auto"/>
          </w:tcPr>
          <w:p w:rsidR="001E1A8B" w:rsidRPr="00332696" w:rsidRDefault="001E1A8B" w:rsidP="001E1A8B">
            <w:pPr>
              <w:jc w:val="center"/>
              <w:rPr>
                <w:sz w:val="30"/>
                <w:szCs w:val="30"/>
              </w:rPr>
            </w:pPr>
          </w:p>
          <w:p w:rsidR="001E1A8B" w:rsidRPr="00332696" w:rsidRDefault="00332696" w:rsidP="001E1A8B">
            <w:pPr>
              <w:jc w:val="center"/>
              <w:rPr>
                <w:sz w:val="30"/>
                <w:szCs w:val="30"/>
              </w:rPr>
            </w:pPr>
            <w:r w:rsidRPr="00332696">
              <w:rPr>
                <w:sz w:val="30"/>
                <w:szCs w:val="30"/>
              </w:rPr>
              <w:t>174</w:t>
            </w:r>
          </w:p>
        </w:tc>
      </w:tr>
      <w:tr w:rsidR="001E1A8B" w:rsidRPr="001E1A8B" w:rsidTr="00CA2444">
        <w:tc>
          <w:tcPr>
            <w:tcW w:w="1728" w:type="dxa"/>
            <w:shd w:val="clear" w:color="auto" w:fill="auto"/>
          </w:tcPr>
          <w:p w:rsidR="001E1A8B" w:rsidRPr="001E1A8B" w:rsidRDefault="001E1A8B" w:rsidP="001E1A8B">
            <w:pPr>
              <w:jc w:val="right"/>
              <w:rPr>
                <w:sz w:val="30"/>
                <w:szCs w:val="30"/>
              </w:rPr>
            </w:pPr>
            <w:r w:rsidRPr="001E1A8B">
              <w:rPr>
                <w:sz w:val="30"/>
                <w:szCs w:val="30"/>
              </w:rPr>
              <w:t>Розділ 12.</w:t>
            </w:r>
          </w:p>
        </w:tc>
        <w:tc>
          <w:tcPr>
            <w:tcW w:w="7200" w:type="dxa"/>
            <w:shd w:val="clear" w:color="auto" w:fill="auto"/>
          </w:tcPr>
          <w:p w:rsidR="001E1A8B" w:rsidRPr="00477224" w:rsidRDefault="001E1A8B" w:rsidP="001E1A8B">
            <w:pPr>
              <w:jc w:val="both"/>
              <w:rPr>
                <w:sz w:val="30"/>
                <w:szCs w:val="30"/>
                <w:lang w:val="ru-RU"/>
              </w:rPr>
            </w:pPr>
            <w:r w:rsidRPr="001E1A8B">
              <w:rPr>
                <w:sz w:val="30"/>
                <w:szCs w:val="30"/>
              </w:rPr>
              <w:t xml:space="preserve">Поняття про ноосферу. Охорона надр та геологічного довкілля. Геологічна служба, освіта та наука в Україні. . </w:t>
            </w:r>
          </w:p>
        </w:tc>
        <w:tc>
          <w:tcPr>
            <w:tcW w:w="926" w:type="dxa"/>
            <w:shd w:val="clear" w:color="auto" w:fill="auto"/>
          </w:tcPr>
          <w:p w:rsidR="001E1A8B" w:rsidRPr="00332696" w:rsidRDefault="001E1A8B" w:rsidP="001E1A8B">
            <w:pPr>
              <w:jc w:val="center"/>
              <w:rPr>
                <w:sz w:val="30"/>
                <w:szCs w:val="30"/>
              </w:rPr>
            </w:pPr>
          </w:p>
          <w:p w:rsidR="001E1A8B" w:rsidRPr="00332696" w:rsidRDefault="00332696" w:rsidP="001E1A8B">
            <w:pPr>
              <w:jc w:val="center"/>
              <w:rPr>
                <w:sz w:val="30"/>
                <w:szCs w:val="30"/>
              </w:rPr>
            </w:pPr>
            <w:r w:rsidRPr="00332696">
              <w:rPr>
                <w:sz w:val="30"/>
                <w:szCs w:val="30"/>
              </w:rPr>
              <w:t>183</w:t>
            </w:r>
          </w:p>
        </w:tc>
      </w:tr>
      <w:tr w:rsidR="001E1A8B" w:rsidRPr="001E1A8B" w:rsidTr="00CA2444">
        <w:tc>
          <w:tcPr>
            <w:tcW w:w="1728" w:type="dxa"/>
            <w:shd w:val="clear" w:color="auto" w:fill="auto"/>
          </w:tcPr>
          <w:p w:rsidR="001E1A8B" w:rsidRPr="001E1A8B" w:rsidRDefault="001E1A8B" w:rsidP="001E1A8B">
            <w:pPr>
              <w:jc w:val="right"/>
              <w:rPr>
                <w:sz w:val="30"/>
                <w:szCs w:val="30"/>
              </w:rPr>
            </w:pPr>
            <w:r w:rsidRPr="001E1A8B">
              <w:rPr>
                <w:sz w:val="30"/>
                <w:szCs w:val="30"/>
              </w:rPr>
              <w:t>12.1.</w:t>
            </w:r>
          </w:p>
        </w:tc>
        <w:tc>
          <w:tcPr>
            <w:tcW w:w="7200" w:type="dxa"/>
            <w:shd w:val="clear" w:color="auto" w:fill="auto"/>
          </w:tcPr>
          <w:p w:rsidR="001E1A8B" w:rsidRPr="00477224" w:rsidRDefault="001E1A8B" w:rsidP="001E1A8B">
            <w:pPr>
              <w:jc w:val="both"/>
              <w:rPr>
                <w:sz w:val="30"/>
                <w:szCs w:val="30"/>
                <w:lang w:val="ru-RU"/>
              </w:rPr>
            </w:pPr>
            <w:r w:rsidRPr="001E1A8B">
              <w:rPr>
                <w:sz w:val="30"/>
                <w:szCs w:val="30"/>
              </w:rPr>
              <w:t>Людська діяльність як геологічний фактор. . . . . . . . . . . .</w:t>
            </w:r>
          </w:p>
        </w:tc>
        <w:tc>
          <w:tcPr>
            <w:tcW w:w="926" w:type="dxa"/>
            <w:shd w:val="clear" w:color="auto" w:fill="auto"/>
          </w:tcPr>
          <w:p w:rsidR="001E1A8B" w:rsidRPr="00332696" w:rsidRDefault="00332696" w:rsidP="001E1A8B">
            <w:pPr>
              <w:jc w:val="center"/>
              <w:rPr>
                <w:sz w:val="30"/>
                <w:szCs w:val="30"/>
              </w:rPr>
            </w:pPr>
            <w:r w:rsidRPr="00332696">
              <w:rPr>
                <w:sz w:val="30"/>
                <w:szCs w:val="30"/>
              </w:rPr>
              <w:t>183</w:t>
            </w:r>
          </w:p>
        </w:tc>
      </w:tr>
      <w:tr w:rsidR="001E1A8B" w:rsidRPr="001E1A8B" w:rsidTr="00CA2444">
        <w:tc>
          <w:tcPr>
            <w:tcW w:w="1728" w:type="dxa"/>
            <w:shd w:val="clear" w:color="auto" w:fill="auto"/>
          </w:tcPr>
          <w:p w:rsidR="001E1A8B" w:rsidRPr="001E1A8B" w:rsidRDefault="001E1A8B" w:rsidP="001E1A8B">
            <w:pPr>
              <w:jc w:val="right"/>
              <w:rPr>
                <w:sz w:val="30"/>
                <w:szCs w:val="30"/>
              </w:rPr>
            </w:pPr>
            <w:r w:rsidRPr="001E1A8B">
              <w:rPr>
                <w:sz w:val="30"/>
                <w:szCs w:val="30"/>
              </w:rPr>
              <w:t>12.2.</w:t>
            </w:r>
          </w:p>
        </w:tc>
        <w:tc>
          <w:tcPr>
            <w:tcW w:w="7200" w:type="dxa"/>
            <w:shd w:val="clear" w:color="auto" w:fill="auto"/>
          </w:tcPr>
          <w:p w:rsidR="001E1A8B" w:rsidRPr="00477224" w:rsidRDefault="001E1A8B" w:rsidP="001E1A8B">
            <w:pPr>
              <w:jc w:val="both"/>
              <w:rPr>
                <w:sz w:val="30"/>
                <w:szCs w:val="30"/>
                <w:lang w:val="ru-RU"/>
              </w:rPr>
            </w:pPr>
            <w:r w:rsidRPr="001E1A8B">
              <w:rPr>
                <w:sz w:val="30"/>
                <w:szCs w:val="30"/>
              </w:rPr>
              <w:t xml:space="preserve">Ноосфера як сфера діяльності людини. . . . . . . . . . . . . . . . </w:t>
            </w:r>
          </w:p>
        </w:tc>
        <w:tc>
          <w:tcPr>
            <w:tcW w:w="926" w:type="dxa"/>
            <w:shd w:val="clear" w:color="auto" w:fill="auto"/>
          </w:tcPr>
          <w:p w:rsidR="001E1A8B" w:rsidRPr="00332696" w:rsidRDefault="00332696" w:rsidP="001E1A8B">
            <w:pPr>
              <w:jc w:val="center"/>
              <w:rPr>
                <w:sz w:val="30"/>
                <w:szCs w:val="30"/>
              </w:rPr>
            </w:pPr>
            <w:r w:rsidRPr="00332696">
              <w:rPr>
                <w:sz w:val="30"/>
                <w:szCs w:val="30"/>
              </w:rPr>
              <w:t>188</w:t>
            </w:r>
          </w:p>
        </w:tc>
      </w:tr>
      <w:tr w:rsidR="001E1A8B" w:rsidRPr="001E1A8B" w:rsidTr="00CA2444">
        <w:tc>
          <w:tcPr>
            <w:tcW w:w="1728" w:type="dxa"/>
            <w:shd w:val="clear" w:color="auto" w:fill="auto"/>
          </w:tcPr>
          <w:p w:rsidR="001E1A8B" w:rsidRPr="001E1A8B" w:rsidRDefault="001E1A8B" w:rsidP="001E1A8B">
            <w:pPr>
              <w:jc w:val="right"/>
              <w:rPr>
                <w:sz w:val="30"/>
                <w:szCs w:val="30"/>
              </w:rPr>
            </w:pPr>
            <w:r w:rsidRPr="001E1A8B">
              <w:rPr>
                <w:sz w:val="30"/>
                <w:szCs w:val="30"/>
              </w:rPr>
              <w:t>12.3.</w:t>
            </w:r>
          </w:p>
        </w:tc>
        <w:tc>
          <w:tcPr>
            <w:tcW w:w="7200" w:type="dxa"/>
            <w:shd w:val="clear" w:color="auto" w:fill="auto"/>
          </w:tcPr>
          <w:p w:rsidR="001E1A8B" w:rsidRPr="00477224" w:rsidRDefault="001E1A8B" w:rsidP="001E1A8B">
            <w:pPr>
              <w:jc w:val="both"/>
              <w:rPr>
                <w:sz w:val="30"/>
                <w:szCs w:val="30"/>
                <w:lang w:val="ru-RU"/>
              </w:rPr>
            </w:pPr>
            <w:r w:rsidRPr="001E1A8B">
              <w:rPr>
                <w:sz w:val="30"/>
                <w:szCs w:val="30"/>
              </w:rPr>
              <w:t xml:space="preserve">Охорона надр та геологічного довкілля. . . . . . . . . . . . . . . </w:t>
            </w:r>
          </w:p>
        </w:tc>
        <w:tc>
          <w:tcPr>
            <w:tcW w:w="926" w:type="dxa"/>
            <w:shd w:val="clear" w:color="auto" w:fill="auto"/>
          </w:tcPr>
          <w:p w:rsidR="001E1A8B" w:rsidRPr="00332696" w:rsidRDefault="00332696" w:rsidP="001E1A8B">
            <w:pPr>
              <w:jc w:val="center"/>
              <w:rPr>
                <w:sz w:val="30"/>
                <w:szCs w:val="30"/>
              </w:rPr>
            </w:pPr>
            <w:r w:rsidRPr="00332696">
              <w:rPr>
                <w:sz w:val="30"/>
                <w:szCs w:val="30"/>
              </w:rPr>
              <w:t>190</w:t>
            </w:r>
          </w:p>
        </w:tc>
      </w:tr>
      <w:tr w:rsidR="001E1A8B" w:rsidRPr="001E1A8B" w:rsidTr="00CA2444">
        <w:tc>
          <w:tcPr>
            <w:tcW w:w="1728" w:type="dxa"/>
            <w:shd w:val="clear" w:color="auto" w:fill="auto"/>
          </w:tcPr>
          <w:p w:rsidR="001E1A8B" w:rsidRPr="001E1A8B" w:rsidRDefault="001E1A8B" w:rsidP="001E1A8B">
            <w:pPr>
              <w:jc w:val="right"/>
              <w:rPr>
                <w:sz w:val="30"/>
                <w:szCs w:val="30"/>
              </w:rPr>
            </w:pPr>
            <w:r w:rsidRPr="001E1A8B">
              <w:rPr>
                <w:sz w:val="30"/>
                <w:szCs w:val="30"/>
              </w:rPr>
              <w:t>12.4.</w:t>
            </w:r>
          </w:p>
        </w:tc>
        <w:tc>
          <w:tcPr>
            <w:tcW w:w="7200" w:type="dxa"/>
            <w:shd w:val="clear" w:color="auto" w:fill="auto"/>
          </w:tcPr>
          <w:p w:rsidR="001E1A8B" w:rsidRPr="00477224" w:rsidRDefault="001E1A8B" w:rsidP="001E1A8B">
            <w:pPr>
              <w:jc w:val="both"/>
              <w:rPr>
                <w:sz w:val="30"/>
                <w:szCs w:val="30"/>
                <w:lang w:val="ru-RU"/>
              </w:rPr>
            </w:pPr>
            <w:r w:rsidRPr="001E1A8B">
              <w:rPr>
                <w:sz w:val="30"/>
                <w:szCs w:val="30"/>
              </w:rPr>
              <w:t xml:space="preserve">Геологічна служба, освіта та наука в Україні. . . . . . . . . . . </w:t>
            </w:r>
          </w:p>
        </w:tc>
        <w:tc>
          <w:tcPr>
            <w:tcW w:w="926" w:type="dxa"/>
            <w:shd w:val="clear" w:color="auto" w:fill="auto"/>
          </w:tcPr>
          <w:p w:rsidR="001E1A8B" w:rsidRPr="00332696" w:rsidRDefault="00332696" w:rsidP="001E1A8B">
            <w:pPr>
              <w:jc w:val="center"/>
              <w:rPr>
                <w:sz w:val="30"/>
                <w:szCs w:val="30"/>
              </w:rPr>
            </w:pPr>
            <w:r w:rsidRPr="00332696">
              <w:rPr>
                <w:sz w:val="30"/>
                <w:szCs w:val="30"/>
              </w:rPr>
              <w:t>194</w:t>
            </w:r>
          </w:p>
        </w:tc>
      </w:tr>
      <w:tr w:rsidR="001E1A8B" w:rsidRPr="001E1A8B" w:rsidTr="00CA2444">
        <w:tc>
          <w:tcPr>
            <w:tcW w:w="1728" w:type="dxa"/>
            <w:shd w:val="clear" w:color="auto" w:fill="auto"/>
          </w:tcPr>
          <w:p w:rsidR="001E1A8B" w:rsidRPr="001E1A8B" w:rsidRDefault="001E1A8B" w:rsidP="001E1A8B">
            <w:pPr>
              <w:jc w:val="right"/>
              <w:rPr>
                <w:sz w:val="30"/>
                <w:szCs w:val="30"/>
              </w:rPr>
            </w:pPr>
          </w:p>
        </w:tc>
        <w:tc>
          <w:tcPr>
            <w:tcW w:w="7200" w:type="dxa"/>
            <w:shd w:val="clear" w:color="auto" w:fill="auto"/>
          </w:tcPr>
          <w:p w:rsidR="001E1A8B" w:rsidRDefault="001E1A8B" w:rsidP="001E1A8B">
            <w:pPr>
              <w:jc w:val="both"/>
              <w:rPr>
                <w:sz w:val="30"/>
                <w:szCs w:val="30"/>
                <w:lang w:val="ru-RU"/>
              </w:rPr>
            </w:pPr>
            <w:r w:rsidRPr="001E1A8B">
              <w:rPr>
                <w:sz w:val="30"/>
                <w:szCs w:val="30"/>
              </w:rPr>
              <w:t>Література. . . . . . . . . . . . . . . . . . . . . . . . . . . . . . . . . . . . . . . .</w:t>
            </w:r>
          </w:p>
          <w:p w:rsidR="00BD5097" w:rsidRPr="00BD5097" w:rsidRDefault="00BD5097" w:rsidP="007B38F2">
            <w:pPr>
              <w:jc w:val="both"/>
              <w:rPr>
                <w:sz w:val="30"/>
                <w:szCs w:val="30"/>
                <w:lang w:val="ru-RU"/>
              </w:rPr>
            </w:pPr>
            <w:r>
              <w:rPr>
                <w:sz w:val="30"/>
                <w:szCs w:val="30"/>
                <w:lang w:val="ru-RU"/>
              </w:rPr>
              <w:t>Предметний показчи</w:t>
            </w:r>
            <w:r w:rsidR="007B38F2">
              <w:rPr>
                <w:sz w:val="30"/>
                <w:szCs w:val="30"/>
                <w:lang w:val="ru-RU"/>
              </w:rPr>
              <w:t>к</w:t>
            </w:r>
            <w:r w:rsidR="007B38F2" w:rsidRPr="001E1A8B">
              <w:rPr>
                <w:sz w:val="30"/>
                <w:szCs w:val="30"/>
              </w:rPr>
              <w:t xml:space="preserve">. . . . . . . . . . . . . . . . . . . . . . . . . . . . . . . </w:t>
            </w:r>
          </w:p>
        </w:tc>
        <w:tc>
          <w:tcPr>
            <w:tcW w:w="926" w:type="dxa"/>
            <w:shd w:val="clear" w:color="auto" w:fill="auto"/>
          </w:tcPr>
          <w:p w:rsidR="001E1A8B" w:rsidRDefault="00332696" w:rsidP="001E1A8B">
            <w:pPr>
              <w:jc w:val="center"/>
              <w:rPr>
                <w:sz w:val="30"/>
                <w:szCs w:val="30"/>
                <w:lang w:val="ru-RU"/>
              </w:rPr>
            </w:pPr>
            <w:r w:rsidRPr="00332696">
              <w:rPr>
                <w:sz w:val="30"/>
                <w:szCs w:val="30"/>
              </w:rPr>
              <w:t>199</w:t>
            </w:r>
          </w:p>
          <w:p w:rsidR="00BD5097" w:rsidRPr="00BD5097" w:rsidRDefault="00BD5097" w:rsidP="001E1A8B">
            <w:pPr>
              <w:jc w:val="center"/>
              <w:rPr>
                <w:sz w:val="30"/>
                <w:szCs w:val="30"/>
                <w:lang w:val="ru-RU"/>
              </w:rPr>
            </w:pPr>
            <w:r>
              <w:rPr>
                <w:sz w:val="30"/>
                <w:szCs w:val="30"/>
                <w:lang w:val="ru-RU"/>
              </w:rPr>
              <w:t>200</w:t>
            </w:r>
          </w:p>
        </w:tc>
      </w:tr>
    </w:tbl>
    <w:p w:rsidR="00B540C3" w:rsidRPr="001D7363" w:rsidRDefault="00B540C3" w:rsidP="00BA61B7">
      <w:pPr>
        <w:spacing w:line="360" w:lineRule="auto"/>
        <w:ind w:firstLine="284"/>
        <w:rPr>
          <w:sz w:val="28"/>
          <w:szCs w:val="28"/>
          <w:highlight w:val="red"/>
        </w:rPr>
      </w:pPr>
    </w:p>
    <w:p w:rsidR="001E1A8B" w:rsidRDefault="00B540C3" w:rsidP="00BA61B7">
      <w:pPr>
        <w:spacing w:line="360" w:lineRule="auto"/>
        <w:ind w:firstLine="284"/>
        <w:jc w:val="center"/>
        <w:rPr>
          <w:b/>
          <w:sz w:val="28"/>
          <w:szCs w:val="28"/>
          <w:highlight w:val="red"/>
          <w:lang w:val="ru-RU"/>
        </w:rPr>
      </w:pPr>
      <w:r w:rsidRPr="001D7363">
        <w:rPr>
          <w:b/>
          <w:sz w:val="28"/>
          <w:szCs w:val="28"/>
          <w:highlight w:val="red"/>
        </w:rPr>
        <w:br w:type="page"/>
      </w:r>
    </w:p>
    <w:p w:rsidR="00517812" w:rsidRPr="00517812" w:rsidRDefault="00517812" w:rsidP="00517812">
      <w:pPr>
        <w:shd w:val="clear" w:color="auto" w:fill="FFFFFF"/>
        <w:rPr>
          <w:rFonts w:ascii="Arial" w:hAnsi="Arial" w:cs="Arial"/>
          <w:b/>
          <w:lang w:val="ru-RU"/>
        </w:rPr>
      </w:pPr>
      <w:r w:rsidRPr="001D7363">
        <w:rPr>
          <w:b/>
          <w:caps/>
          <w:noProof/>
          <w:sz w:val="28"/>
          <w:szCs w:val="28"/>
          <w:highlight w:val="red"/>
          <w:lang w:val="ru-RU"/>
        </w:rPr>
        <mc:AlternateContent>
          <mc:Choice Requires="wps">
            <w:drawing>
              <wp:anchor distT="0" distB="0" distL="114300" distR="114300" simplePos="0" relativeHeight="251755520" behindDoc="0" locked="0" layoutInCell="1" allowOverlap="1" wp14:anchorId="6465B36D" wp14:editId="2CA15802">
                <wp:simplePos x="0" y="0"/>
                <wp:positionH relativeFrom="column">
                  <wp:posOffset>-231666</wp:posOffset>
                </wp:positionH>
                <wp:positionV relativeFrom="paragraph">
                  <wp:posOffset>-415290</wp:posOffset>
                </wp:positionV>
                <wp:extent cx="6537325" cy="382270"/>
                <wp:effectExtent l="0" t="0" r="0" b="0"/>
                <wp:wrapNone/>
                <wp:docPr id="452" name="Rectangle 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37325" cy="382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7" o:spid="_x0000_s1026" style="position:absolute;margin-left:-18.25pt;margin-top:-32.7pt;width:514.75pt;height:30.1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" stroked="f"/>
            </w:pict>
          </mc:Fallback>
        </mc:AlternateContent>
      </w:r>
    </w:p>
    <w:p w:rsidR="00517812" w:rsidRPr="00517812" w:rsidRDefault="00517812" w:rsidP="00517812">
      <w:pPr>
        <w:shd w:val="clear" w:color="auto" w:fill="FFFFFF"/>
        <w:rPr>
          <w:rFonts w:ascii="Arial" w:hAnsi="Arial" w:cs="Arial"/>
          <w:b/>
          <w:lang w:val="ru-RU"/>
        </w:rPr>
      </w:pPr>
    </w:p>
    <w:p w:rsidR="00517812" w:rsidRPr="00517812" w:rsidRDefault="00517812" w:rsidP="00517812">
      <w:pPr>
        <w:rPr>
          <w:rFonts w:ascii="Arial" w:hAnsi="Arial" w:cs="Arial"/>
          <w:b/>
          <w:sz w:val="40"/>
          <w:szCs w:val="40"/>
        </w:rPr>
      </w:pPr>
      <w:r w:rsidRPr="00517812">
        <w:rPr>
          <w:rFonts w:ascii="Arial" w:hAnsi="Arial" w:cs="Arial"/>
          <w:b/>
          <w:caps/>
          <w:noProof/>
          <w:sz w:val="40"/>
          <w:szCs w:val="40"/>
          <w:highlight w:val="red"/>
          <w:lang w:val="ru-RU"/>
        </w:rPr>
        <mc:AlternateContent>
          <mc:Choice Requires="wps">
            <w:drawing>
              <wp:anchor distT="0" distB="0" distL="114300" distR="114300" simplePos="0" relativeHeight="251753472" behindDoc="0" locked="0" layoutInCell="1" allowOverlap="1" wp14:anchorId="44B9FE6C" wp14:editId="2E6249D4">
                <wp:simplePos x="0" y="0"/>
                <wp:positionH relativeFrom="column">
                  <wp:posOffset>1792014</wp:posOffset>
                </wp:positionH>
                <wp:positionV relativeFrom="paragraph">
                  <wp:posOffset>141517</wp:posOffset>
                </wp:positionV>
                <wp:extent cx="4274886" cy="0"/>
                <wp:effectExtent l="0" t="0" r="11430" b="19050"/>
                <wp:wrapNone/>
                <wp:docPr id="451" name="AutoShape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27488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258" o:spid="_x0000_s1026" type="#_x0000_t32" style="position:absolute;margin-left:141.1pt;margin-top:11.15pt;width:336.6pt;height:0;flip:x;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"/>
            </w:pict>
          </mc:Fallback>
        </mc:AlternateContent>
      </w:r>
      <w:r w:rsidRPr="00517812">
        <w:rPr>
          <w:rFonts w:ascii="Arial" w:hAnsi="Arial" w:cs="Arial"/>
          <w:b/>
          <w:sz w:val="40"/>
          <w:szCs w:val="40"/>
        </w:rPr>
        <w:t>ПЕРЕДМОВА</w:t>
      </w:r>
    </w:p>
    <w:p w:rsidR="00517812" w:rsidRDefault="00517812" w:rsidP="001E1A8B">
      <w:pPr>
        <w:ind w:firstLine="540"/>
        <w:jc w:val="both"/>
        <w:rPr>
          <w:sz w:val="30"/>
          <w:szCs w:val="30"/>
          <w:lang w:val="ru-RU"/>
        </w:rPr>
      </w:pPr>
    </w:p>
    <w:p w:rsidR="00F56913" w:rsidRPr="00F56913" w:rsidRDefault="00F56913" w:rsidP="001E1A8B">
      <w:pPr>
        <w:ind w:firstLine="540"/>
        <w:jc w:val="both"/>
        <w:rPr>
          <w:sz w:val="12"/>
          <w:szCs w:val="12"/>
          <w:lang w:val="ru-RU"/>
        </w:rPr>
      </w:pPr>
    </w:p>
    <w:p w:rsidR="001E1A8B" w:rsidRPr="007E57FB" w:rsidRDefault="001E1A8B" w:rsidP="00F56913">
      <w:pPr>
        <w:spacing w:line="252" w:lineRule="auto"/>
        <w:ind w:firstLine="539"/>
        <w:jc w:val="both"/>
        <w:rPr>
          <w:spacing w:val="-4"/>
          <w:sz w:val="32"/>
          <w:szCs w:val="32"/>
        </w:rPr>
      </w:pPr>
      <w:r w:rsidRPr="007E57FB">
        <w:rPr>
          <w:spacing w:val="-4"/>
          <w:sz w:val="32"/>
          <w:szCs w:val="32"/>
        </w:rPr>
        <w:t>Геологічна будова літосфери та явища, що в ній відбуваються, визна</w:t>
      </w:r>
      <w:r w:rsidR="00517812" w:rsidRPr="007E57FB">
        <w:rPr>
          <w:spacing w:val="-4"/>
          <w:sz w:val="32"/>
          <w:szCs w:val="32"/>
          <w:lang w:val="ru-RU"/>
        </w:rPr>
        <w:softHyphen/>
      </w:r>
      <w:r w:rsidRPr="007E57FB">
        <w:rPr>
          <w:spacing w:val="-4"/>
          <w:sz w:val="32"/>
          <w:szCs w:val="32"/>
        </w:rPr>
        <w:t>чають особливості формування різноманітних корисних копалин включно з нафтою та газом. Ендогенні тектонічні процеси, обумовлені внутрішньою (ядерною, хімічною та ін.) енергією Землі, є причиною утворення більшості мінералів та гірських порід, а також різних розривних і складчастих структур. У той же час</w:t>
      </w:r>
      <w:r w:rsidRPr="007E57FB">
        <w:rPr>
          <w:spacing w:val="-4"/>
          <w:sz w:val="32"/>
          <w:szCs w:val="32"/>
          <w:lang w:val="ru-RU"/>
        </w:rPr>
        <w:t xml:space="preserve"> </w:t>
      </w:r>
      <w:r w:rsidRPr="007E57FB">
        <w:rPr>
          <w:spacing w:val="-4"/>
          <w:sz w:val="32"/>
          <w:szCs w:val="32"/>
        </w:rPr>
        <w:t>екзогенні процеси, основ</w:t>
      </w:r>
      <w:r w:rsidR="00F56913">
        <w:rPr>
          <w:spacing w:val="-4"/>
          <w:sz w:val="32"/>
          <w:szCs w:val="32"/>
        </w:rPr>
        <w:softHyphen/>
      </w:r>
      <w:r w:rsidRPr="007E57FB">
        <w:rPr>
          <w:spacing w:val="-4"/>
          <w:sz w:val="32"/>
          <w:szCs w:val="32"/>
        </w:rPr>
        <w:t>ним енергетичним дже</w:t>
      </w:r>
      <w:r w:rsidR="00517812" w:rsidRPr="007E57FB">
        <w:rPr>
          <w:spacing w:val="-4"/>
          <w:sz w:val="32"/>
          <w:szCs w:val="32"/>
          <w:lang w:val="ru-RU"/>
        </w:rPr>
        <w:softHyphen/>
      </w:r>
      <w:r w:rsidRPr="007E57FB">
        <w:rPr>
          <w:spacing w:val="-4"/>
          <w:sz w:val="32"/>
          <w:szCs w:val="32"/>
        </w:rPr>
        <w:t>релом яких є сонячна енергія, не лише утворюють, а й активно руйнують на земній поверхні та поблизу неї геологічні утворення (мінерали, гірські породи, родовища корисних копалин, тектонічні структури). Важлива роль в усіх цих процесах належить воді, яка розчиняє і переносить речовину земної кори у різ</w:t>
      </w:r>
      <w:r w:rsidR="00F56913">
        <w:rPr>
          <w:spacing w:val="-4"/>
          <w:sz w:val="32"/>
          <w:szCs w:val="32"/>
        </w:rPr>
        <w:softHyphen/>
      </w:r>
      <w:r w:rsidRPr="007E57FB">
        <w:rPr>
          <w:spacing w:val="-4"/>
          <w:sz w:val="32"/>
          <w:szCs w:val="32"/>
        </w:rPr>
        <w:t xml:space="preserve">них, у тому числі і флюїдних (рідинно-газових) сумішах. </w:t>
      </w:r>
    </w:p>
    <w:p w:rsidR="001E1A8B" w:rsidRPr="007E57FB" w:rsidRDefault="003A3C4A" w:rsidP="00F56913">
      <w:pPr>
        <w:spacing w:line="252" w:lineRule="auto"/>
        <w:ind w:firstLine="539"/>
        <w:jc w:val="both"/>
        <w:rPr>
          <w:spacing w:val="-4"/>
          <w:sz w:val="32"/>
          <w:szCs w:val="32"/>
        </w:rPr>
      </w:pPr>
      <w:r w:rsidRPr="007E57FB">
        <w:rPr>
          <w:spacing w:val="-4"/>
          <w:sz w:val="32"/>
          <w:szCs w:val="32"/>
        </w:rPr>
        <w:t xml:space="preserve">У посібнику </w:t>
      </w:r>
      <w:r w:rsidRPr="007E57FB">
        <w:rPr>
          <w:spacing w:val="-4"/>
          <w:sz w:val="32"/>
          <w:szCs w:val="32"/>
          <w:lang w:val="ru-RU"/>
        </w:rPr>
        <w:t>розглянуто</w:t>
      </w:r>
      <w:r w:rsidR="001E1A8B" w:rsidRPr="007E57FB">
        <w:rPr>
          <w:spacing w:val="-4"/>
          <w:sz w:val="32"/>
          <w:szCs w:val="32"/>
        </w:rPr>
        <w:t xml:space="preserve"> геологічну будову території України та її скла</w:t>
      </w:r>
      <w:r w:rsidR="004C605F" w:rsidRPr="007E57FB">
        <w:rPr>
          <w:spacing w:val="-4"/>
          <w:sz w:val="32"/>
          <w:szCs w:val="32"/>
          <w:lang w:val="ru-RU"/>
        </w:rPr>
        <w:softHyphen/>
      </w:r>
      <w:r w:rsidR="001E1A8B" w:rsidRPr="007E57FB">
        <w:rPr>
          <w:spacing w:val="-4"/>
          <w:sz w:val="32"/>
          <w:szCs w:val="32"/>
        </w:rPr>
        <w:t>дові. Описано корисні копалини України, що дає змогу студентам ознайо</w:t>
      </w:r>
      <w:r w:rsidR="004C605F" w:rsidRPr="007E57FB">
        <w:rPr>
          <w:spacing w:val="-4"/>
          <w:sz w:val="32"/>
          <w:szCs w:val="32"/>
          <w:lang w:val="ru-RU"/>
        </w:rPr>
        <w:softHyphen/>
      </w:r>
      <w:r w:rsidR="001E1A8B" w:rsidRPr="007E57FB">
        <w:rPr>
          <w:spacing w:val="-4"/>
          <w:sz w:val="32"/>
          <w:szCs w:val="32"/>
        </w:rPr>
        <w:t>митися з багатствами наших надр.</w:t>
      </w:r>
    </w:p>
    <w:p w:rsidR="001E1A8B" w:rsidRPr="007E57FB" w:rsidRDefault="001E1A8B" w:rsidP="00F56913">
      <w:pPr>
        <w:spacing w:line="252" w:lineRule="auto"/>
        <w:ind w:firstLine="539"/>
        <w:jc w:val="both"/>
        <w:rPr>
          <w:spacing w:val="-4"/>
          <w:sz w:val="32"/>
          <w:szCs w:val="32"/>
        </w:rPr>
      </w:pPr>
      <w:r w:rsidRPr="007E57FB">
        <w:rPr>
          <w:spacing w:val="-4"/>
          <w:sz w:val="32"/>
          <w:szCs w:val="32"/>
        </w:rPr>
        <w:t>Окремі розділи книги присвячено основам</w:t>
      </w:r>
      <w:r w:rsidR="00F56913">
        <w:rPr>
          <w:spacing w:val="-4"/>
          <w:sz w:val="32"/>
          <w:szCs w:val="32"/>
        </w:rPr>
        <w:t xml:space="preserve"> нафтогазової геології, </w:t>
      </w:r>
      <w:r w:rsidR="00F56913">
        <w:rPr>
          <w:spacing w:val="-4"/>
          <w:sz w:val="32"/>
          <w:szCs w:val="32"/>
        </w:rPr>
        <w:br/>
        <w:t xml:space="preserve">в яких </w:t>
      </w:r>
      <w:r w:rsidRPr="007E57FB">
        <w:rPr>
          <w:spacing w:val="-4"/>
          <w:sz w:val="32"/>
          <w:szCs w:val="32"/>
        </w:rPr>
        <w:t>розглянуто походження, хімічний склад, умови залягання, по</w:t>
      </w:r>
      <w:r w:rsidR="00F56913">
        <w:rPr>
          <w:spacing w:val="-4"/>
          <w:sz w:val="32"/>
          <w:szCs w:val="32"/>
        </w:rPr>
        <w:softHyphen/>
      </w:r>
      <w:r w:rsidRPr="007E57FB">
        <w:rPr>
          <w:spacing w:val="-4"/>
          <w:sz w:val="32"/>
          <w:szCs w:val="32"/>
        </w:rPr>
        <w:t>няття про ре</w:t>
      </w:r>
      <w:r w:rsidR="00F73EDD" w:rsidRPr="007E57FB">
        <w:rPr>
          <w:spacing w:val="-4"/>
          <w:sz w:val="32"/>
          <w:szCs w:val="32"/>
        </w:rPr>
        <w:softHyphen/>
      </w:r>
      <w:r w:rsidRPr="007E57FB">
        <w:rPr>
          <w:spacing w:val="-4"/>
          <w:sz w:val="32"/>
          <w:szCs w:val="32"/>
        </w:rPr>
        <w:t>сурси і запаси нафти й газу, а також гідрогеологічні особливості нафто</w:t>
      </w:r>
      <w:r w:rsidR="00F73EDD" w:rsidRPr="007E57FB">
        <w:rPr>
          <w:spacing w:val="-4"/>
          <w:sz w:val="32"/>
          <w:szCs w:val="32"/>
        </w:rPr>
        <w:softHyphen/>
      </w:r>
      <w:r w:rsidRPr="007E57FB">
        <w:rPr>
          <w:spacing w:val="-4"/>
          <w:sz w:val="32"/>
          <w:szCs w:val="32"/>
        </w:rPr>
        <w:t xml:space="preserve">газових родовищ. </w:t>
      </w:r>
    </w:p>
    <w:p w:rsidR="001E1A8B" w:rsidRPr="007E57FB" w:rsidRDefault="001E1A8B" w:rsidP="00F56913">
      <w:pPr>
        <w:spacing w:line="252" w:lineRule="auto"/>
        <w:ind w:firstLine="539"/>
        <w:jc w:val="both"/>
        <w:rPr>
          <w:spacing w:val="-4"/>
          <w:sz w:val="32"/>
          <w:szCs w:val="32"/>
        </w:rPr>
      </w:pPr>
      <w:r w:rsidRPr="007E57FB">
        <w:rPr>
          <w:spacing w:val="-4"/>
          <w:sz w:val="32"/>
          <w:szCs w:val="32"/>
        </w:rPr>
        <w:t>У посібнику наведено види і методи геологічних досліджень та сха</w:t>
      </w:r>
      <w:r w:rsidR="00F73EDD" w:rsidRPr="007E57FB">
        <w:rPr>
          <w:spacing w:val="-4"/>
          <w:sz w:val="32"/>
          <w:szCs w:val="32"/>
          <w:lang w:val="ru-RU"/>
        </w:rPr>
        <w:softHyphen/>
      </w:r>
      <w:r w:rsidRPr="007E57FB">
        <w:rPr>
          <w:spacing w:val="-4"/>
          <w:sz w:val="32"/>
          <w:szCs w:val="32"/>
        </w:rPr>
        <w:t>рактеризовано основні напрямки охорони надр і геологічного довкілля.</w:t>
      </w:r>
    </w:p>
    <w:p w:rsidR="001E1A8B" w:rsidRPr="007E57FB" w:rsidRDefault="001E1A8B" w:rsidP="00F56913">
      <w:pPr>
        <w:spacing w:line="252" w:lineRule="auto"/>
        <w:ind w:firstLine="539"/>
        <w:jc w:val="both"/>
        <w:rPr>
          <w:spacing w:val="-4"/>
          <w:sz w:val="32"/>
          <w:szCs w:val="32"/>
        </w:rPr>
      </w:pPr>
      <w:r w:rsidRPr="007E57FB">
        <w:rPr>
          <w:spacing w:val="-4"/>
          <w:sz w:val="32"/>
          <w:szCs w:val="32"/>
        </w:rPr>
        <w:t xml:space="preserve">Посібник </w:t>
      </w:r>
      <w:r w:rsidRPr="007E57FB">
        <w:rPr>
          <w:spacing w:val="-4"/>
          <w:sz w:val="32"/>
          <w:szCs w:val="32"/>
          <w:lang w:val="ru-RU"/>
        </w:rPr>
        <w:t>«</w:t>
      </w:r>
      <w:r w:rsidRPr="007E57FB">
        <w:rPr>
          <w:spacing w:val="-4"/>
          <w:sz w:val="32"/>
          <w:szCs w:val="32"/>
        </w:rPr>
        <w:t>Загальна та нафтогазова геологія</w:t>
      </w:r>
      <w:r w:rsidRPr="007E57FB">
        <w:rPr>
          <w:spacing w:val="-4"/>
          <w:sz w:val="32"/>
          <w:szCs w:val="32"/>
          <w:lang w:val="ru-RU"/>
        </w:rPr>
        <w:t>»</w:t>
      </w:r>
      <w:r w:rsidRPr="007E57FB">
        <w:rPr>
          <w:spacing w:val="-4"/>
          <w:sz w:val="32"/>
          <w:szCs w:val="32"/>
        </w:rPr>
        <w:t xml:space="preserve"> вміщує багато спе</w:t>
      </w:r>
      <w:r w:rsidR="00F73EDD" w:rsidRPr="007E57FB">
        <w:rPr>
          <w:spacing w:val="-4"/>
          <w:sz w:val="32"/>
          <w:szCs w:val="32"/>
          <w:lang w:val="ru-RU"/>
        </w:rPr>
        <w:softHyphen/>
      </w:r>
      <w:r w:rsidRPr="007E57FB">
        <w:rPr>
          <w:spacing w:val="-4"/>
          <w:sz w:val="32"/>
          <w:szCs w:val="32"/>
        </w:rPr>
        <w:t>ціаль</w:t>
      </w:r>
      <w:r w:rsidR="00F73EDD" w:rsidRPr="007E57FB">
        <w:rPr>
          <w:spacing w:val="-4"/>
          <w:sz w:val="32"/>
          <w:szCs w:val="32"/>
          <w:lang w:val="ru-RU"/>
        </w:rPr>
        <w:softHyphen/>
      </w:r>
      <w:r w:rsidRPr="007E57FB">
        <w:rPr>
          <w:spacing w:val="-4"/>
          <w:sz w:val="32"/>
          <w:szCs w:val="32"/>
        </w:rPr>
        <w:t>них термінів та понять. Він був складений для студент</w:t>
      </w:r>
      <w:r w:rsidR="006748EB">
        <w:rPr>
          <w:spacing w:val="-4"/>
          <w:sz w:val="32"/>
          <w:szCs w:val="32"/>
        </w:rPr>
        <w:t>ів вищих закладів освіти, що нав</w:t>
      </w:r>
      <w:r w:rsidRPr="007E57FB">
        <w:rPr>
          <w:spacing w:val="-4"/>
          <w:sz w:val="32"/>
          <w:szCs w:val="32"/>
        </w:rPr>
        <w:t xml:space="preserve">чаються за напрямком </w:t>
      </w:r>
      <w:r w:rsidRPr="00F56913">
        <w:rPr>
          <w:spacing w:val="-4"/>
          <w:sz w:val="32"/>
          <w:szCs w:val="32"/>
        </w:rPr>
        <w:t>«</w:t>
      </w:r>
      <w:r w:rsidRPr="007E57FB">
        <w:rPr>
          <w:spacing w:val="-4"/>
          <w:sz w:val="32"/>
          <w:szCs w:val="32"/>
        </w:rPr>
        <w:t>Бакалавр геології</w:t>
      </w:r>
      <w:r w:rsidRPr="00F56913">
        <w:rPr>
          <w:spacing w:val="-4"/>
          <w:sz w:val="32"/>
          <w:szCs w:val="32"/>
        </w:rPr>
        <w:t>»</w:t>
      </w:r>
      <w:r w:rsidRPr="007E57FB">
        <w:rPr>
          <w:spacing w:val="-4"/>
          <w:sz w:val="32"/>
          <w:szCs w:val="32"/>
        </w:rPr>
        <w:t xml:space="preserve"> і спе</w:t>
      </w:r>
      <w:r w:rsidR="00F56913">
        <w:rPr>
          <w:spacing w:val="-4"/>
          <w:sz w:val="32"/>
          <w:szCs w:val="32"/>
        </w:rPr>
        <w:softHyphen/>
      </w:r>
      <w:r w:rsidRPr="007E57FB">
        <w:rPr>
          <w:spacing w:val="-4"/>
          <w:sz w:val="32"/>
          <w:szCs w:val="32"/>
        </w:rPr>
        <w:t>ціалі</w:t>
      </w:r>
      <w:r w:rsidR="00F56913">
        <w:rPr>
          <w:spacing w:val="-4"/>
          <w:sz w:val="32"/>
          <w:szCs w:val="32"/>
        </w:rPr>
        <w:softHyphen/>
      </w:r>
      <w:r w:rsidRPr="007E57FB">
        <w:rPr>
          <w:spacing w:val="-4"/>
          <w:sz w:val="32"/>
          <w:szCs w:val="32"/>
        </w:rPr>
        <w:t xml:space="preserve">зуються за </w:t>
      </w:r>
      <w:r w:rsidRPr="00F56913">
        <w:rPr>
          <w:spacing w:val="-4"/>
          <w:sz w:val="32"/>
          <w:szCs w:val="32"/>
        </w:rPr>
        <w:t>напрямками</w:t>
      </w:r>
      <w:r w:rsidRPr="007E57FB">
        <w:rPr>
          <w:spacing w:val="-4"/>
          <w:sz w:val="32"/>
          <w:szCs w:val="32"/>
        </w:rPr>
        <w:t xml:space="preserve"> </w:t>
      </w:r>
      <w:r w:rsidRPr="00F56913">
        <w:rPr>
          <w:spacing w:val="-4"/>
          <w:sz w:val="32"/>
          <w:szCs w:val="32"/>
        </w:rPr>
        <w:t>«</w:t>
      </w:r>
      <w:r w:rsidRPr="007E57FB">
        <w:rPr>
          <w:spacing w:val="-4"/>
          <w:sz w:val="32"/>
          <w:szCs w:val="32"/>
        </w:rPr>
        <w:t>Нафтогазова геологія</w:t>
      </w:r>
      <w:r w:rsidRPr="00F56913">
        <w:rPr>
          <w:spacing w:val="-4"/>
          <w:sz w:val="32"/>
          <w:szCs w:val="32"/>
        </w:rPr>
        <w:t>»</w:t>
      </w:r>
      <w:r w:rsidRPr="007E57FB">
        <w:rPr>
          <w:spacing w:val="-4"/>
          <w:sz w:val="32"/>
          <w:szCs w:val="32"/>
        </w:rPr>
        <w:t xml:space="preserve"> та </w:t>
      </w:r>
      <w:r w:rsidRPr="00F56913">
        <w:rPr>
          <w:spacing w:val="-4"/>
          <w:sz w:val="32"/>
          <w:szCs w:val="32"/>
        </w:rPr>
        <w:t>«</w:t>
      </w:r>
      <w:r w:rsidRPr="007E57FB">
        <w:rPr>
          <w:spacing w:val="-4"/>
          <w:sz w:val="32"/>
          <w:szCs w:val="32"/>
        </w:rPr>
        <w:t>Нафтогазова гідрогеологія</w:t>
      </w:r>
      <w:r w:rsidRPr="00F56913">
        <w:rPr>
          <w:spacing w:val="-4"/>
          <w:sz w:val="32"/>
          <w:szCs w:val="32"/>
        </w:rPr>
        <w:t>»</w:t>
      </w:r>
      <w:r w:rsidRPr="007E57FB">
        <w:rPr>
          <w:spacing w:val="-4"/>
          <w:sz w:val="32"/>
          <w:szCs w:val="32"/>
        </w:rPr>
        <w:t>.</w:t>
      </w:r>
    </w:p>
    <w:p w:rsidR="001E1A8B" w:rsidRPr="00F56913" w:rsidRDefault="001E1A8B" w:rsidP="007E57FB">
      <w:pPr>
        <w:spacing w:line="257" w:lineRule="auto"/>
        <w:jc w:val="both"/>
        <w:rPr>
          <w:sz w:val="12"/>
          <w:szCs w:val="12"/>
        </w:rPr>
      </w:pPr>
    </w:p>
    <w:p w:rsidR="001E1A8B" w:rsidRPr="007E57FB" w:rsidRDefault="001E1A8B" w:rsidP="007E57FB">
      <w:pPr>
        <w:jc w:val="right"/>
        <w:rPr>
          <w:i/>
          <w:sz w:val="32"/>
          <w:szCs w:val="32"/>
        </w:rPr>
      </w:pPr>
      <w:r w:rsidRPr="007E57FB">
        <w:rPr>
          <w:i/>
          <w:sz w:val="32"/>
          <w:szCs w:val="32"/>
        </w:rPr>
        <w:t xml:space="preserve">Лауреат Державної премії України, </w:t>
      </w:r>
    </w:p>
    <w:p w:rsidR="00A21F48" w:rsidRPr="007E57FB" w:rsidRDefault="00A21F48" w:rsidP="007E57FB">
      <w:pPr>
        <w:jc w:val="right"/>
        <w:rPr>
          <w:i/>
          <w:sz w:val="32"/>
          <w:szCs w:val="32"/>
        </w:rPr>
      </w:pPr>
      <w:r w:rsidRPr="007E57FB">
        <w:rPr>
          <w:i/>
          <w:sz w:val="32"/>
          <w:szCs w:val="32"/>
        </w:rPr>
        <w:t xml:space="preserve">завідувач кафедри мінералогії, </w:t>
      </w:r>
    </w:p>
    <w:p w:rsidR="00A21F48" w:rsidRPr="007E57FB" w:rsidRDefault="006748EB" w:rsidP="007E57FB">
      <w:pPr>
        <w:jc w:val="right"/>
        <w:rPr>
          <w:i/>
          <w:sz w:val="32"/>
          <w:szCs w:val="32"/>
        </w:rPr>
      </w:pPr>
      <w:r>
        <w:rPr>
          <w:i/>
          <w:sz w:val="32"/>
          <w:szCs w:val="32"/>
        </w:rPr>
        <w:t>пет</w:t>
      </w:r>
      <w:r w:rsidR="00A21F48" w:rsidRPr="007E57FB">
        <w:rPr>
          <w:i/>
          <w:sz w:val="32"/>
          <w:szCs w:val="32"/>
        </w:rPr>
        <w:t>рографії та корисних копалин,</w:t>
      </w:r>
    </w:p>
    <w:p w:rsidR="001E1A8B" w:rsidRPr="007E57FB" w:rsidRDefault="001E1A8B" w:rsidP="007E57FB">
      <w:pPr>
        <w:jc w:val="right"/>
        <w:rPr>
          <w:i/>
          <w:sz w:val="32"/>
          <w:szCs w:val="32"/>
        </w:rPr>
      </w:pPr>
      <w:r w:rsidRPr="007E57FB">
        <w:rPr>
          <w:i/>
          <w:sz w:val="32"/>
          <w:szCs w:val="32"/>
        </w:rPr>
        <w:t xml:space="preserve">доктор технічних наук, академік </w:t>
      </w:r>
    </w:p>
    <w:p w:rsidR="004C605F" w:rsidRPr="007E57FB" w:rsidRDefault="001E1A8B" w:rsidP="007E57FB">
      <w:pPr>
        <w:jc w:val="right"/>
        <w:rPr>
          <w:i/>
          <w:sz w:val="32"/>
          <w:szCs w:val="32"/>
          <w:lang w:val="ru-RU"/>
        </w:rPr>
      </w:pPr>
      <w:r w:rsidRPr="007E57FB">
        <w:rPr>
          <w:i/>
          <w:sz w:val="32"/>
          <w:szCs w:val="32"/>
        </w:rPr>
        <w:t>Нафтогазової</w:t>
      </w:r>
      <w:r w:rsidR="00A21F48" w:rsidRPr="007E57FB">
        <w:rPr>
          <w:i/>
          <w:sz w:val="32"/>
          <w:szCs w:val="32"/>
        </w:rPr>
        <w:t xml:space="preserve"> академії України</w:t>
      </w:r>
    </w:p>
    <w:p w:rsidR="001E1A8B" w:rsidRPr="007E57FB" w:rsidRDefault="001E1A8B" w:rsidP="007E57FB">
      <w:pPr>
        <w:spacing w:before="120"/>
        <w:jc w:val="right"/>
        <w:rPr>
          <w:i/>
          <w:sz w:val="32"/>
          <w:szCs w:val="32"/>
        </w:rPr>
      </w:pPr>
      <w:r w:rsidRPr="007E57FB">
        <w:rPr>
          <w:i/>
          <w:sz w:val="32"/>
          <w:szCs w:val="32"/>
        </w:rPr>
        <w:t>І.</w:t>
      </w:r>
      <w:r w:rsidRPr="007E57FB">
        <w:rPr>
          <w:i/>
          <w:sz w:val="32"/>
          <w:szCs w:val="32"/>
          <w:lang w:val="ru-RU"/>
        </w:rPr>
        <w:t xml:space="preserve"> </w:t>
      </w:r>
      <w:r w:rsidRPr="007E57FB">
        <w:rPr>
          <w:i/>
          <w:sz w:val="32"/>
          <w:szCs w:val="32"/>
        </w:rPr>
        <w:t>М. Фик</w:t>
      </w:r>
    </w:p>
    <w:p w:rsidR="00517812" w:rsidRPr="00B732FD" w:rsidRDefault="00EF24A5" w:rsidP="00517812">
      <w:pPr>
        <w:rPr>
          <w:b/>
          <w:sz w:val="28"/>
          <w:szCs w:val="28"/>
          <w:lang w:val="ru-RU"/>
        </w:rPr>
      </w:pPr>
      <w:r w:rsidRPr="001D7363">
        <w:rPr>
          <w:b/>
          <w:caps/>
          <w:noProof/>
          <w:sz w:val="28"/>
          <w:szCs w:val="28"/>
          <w:highlight w:val="red"/>
          <w:lang w:val="ru-RU"/>
        </w:rPr>
        <mc:AlternateContent>
          <mc:Choice Requires="wps">
            <w:drawing>
              <wp:anchor distT="0" distB="0" distL="114300" distR="114300" simplePos="0" relativeHeight="251773952" behindDoc="0" locked="0" layoutInCell="1" allowOverlap="1" wp14:anchorId="726CF96A" wp14:editId="59A95011">
                <wp:simplePos x="0" y="0"/>
                <wp:positionH relativeFrom="column">
                  <wp:posOffset>-132858</wp:posOffset>
                </wp:positionH>
                <wp:positionV relativeFrom="paragraph">
                  <wp:posOffset>-384175</wp:posOffset>
                </wp:positionV>
                <wp:extent cx="6537325" cy="382270"/>
                <wp:effectExtent l="0" t="0" r="0" b="0"/>
                <wp:wrapNone/>
                <wp:docPr id="460" name="Rectangle 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37325" cy="382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7" o:spid="_x0000_s1026" style="position:absolute;margin-left:-10.45pt;margin-top:-30.25pt;width:514.75pt;height:30.1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" stroked="f"/>
            </w:pict>
          </mc:Fallback>
        </mc:AlternateContent>
      </w:r>
    </w:p>
    <w:p w:rsidR="00F73EDD" w:rsidRPr="00B732FD" w:rsidRDefault="00F73EDD" w:rsidP="00517812">
      <w:pPr>
        <w:rPr>
          <w:b/>
          <w:sz w:val="28"/>
          <w:szCs w:val="28"/>
          <w:lang w:val="ru-RU"/>
        </w:rPr>
      </w:pPr>
    </w:p>
    <w:p w:rsidR="00517812" w:rsidRPr="00517812" w:rsidRDefault="00F73EDD" w:rsidP="00517812">
      <w:pPr>
        <w:rPr>
          <w:rFonts w:ascii="Arial" w:hAnsi="Arial" w:cs="Arial"/>
          <w:b/>
          <w:sz w:val="40"/>
          <w:szCs w:val="40"/>
          <w:lang w:val="ru-RU"/>
        </w:rPr>
      </w:pPr>
      <w:r w:rsidRPr="00517812">
        <w:rPr>
          <w:rFonts w:ascii="Arial" w:hAnsi="Arial" w:cs="Arial"/>
          <w:b/>
          <w:caps/>
          <w:noProof/>
          <w:sz w:val="40"/>
          <w:szCs w:val="40"/>
          <w:highlight w:val="red"/>
          <w:lang w:val="ru-RU"/>
        </w:rPr>
        <mc:AlternateContent>
          <mc:Choice Requires="wps">
            <w:drawing>
              <wp:anchor distT="0" distB="0" distL="114300" distR="114300" simplePos="0" relativeHeight="251761664" behindDoc="0" locked="0" layoutInCell="1" allowOverlap="1" wp14:anchorId="6058ADC5" wp14:editId="450F490A">
                <wp:simplePos x="0" y="0"/>
                <wp:positionH relativeFrom="column">
                  <wp:posOffset>1149653</wp:posOffset>
                </wp:positionH>
                <wp:positionV relativeFrom="paragraph">
                  <wp:posOffset>147197</wp:posOffset>
                </wp:positionV>
                <wp:extent cx="4915877" cy="0"/>
                <wp:effectExtent l="0" t="0" r="18415" b="19050"/>
                <wp:wrapNone/>
                <wp:docPr id="455" name="AutoShape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91587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58" o:spid="_x0000_s1026" type="#_x0000_t32" style="position:absolute;margin-left:90.5pt;margin-top:11.6pt;width:387.1pt;height:0;flip:x;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"/>
            </w:pict>
          </mc:Fallback>
        </mc:AlternateContent>
      </w:r>
      <w:r w:rsidR="00517812" w:rsidRPr="00517812">
        <w:rPr>
          <w:rFonts w:ascii="Arial" w:hAnsi="Arial" w:cs="Arial"/>
          <w:b/>
          <w:sz w:val="40"/>
          <w:szCs w:val="40"/>
        </w:rPr>
        <w:t>ВСТУП</w:t>
      </w:r>
      <w:r w:rsidR="00517812" w:rsidRPr="00517812">
        <w:rPr>
          <w:rFonts w:ascii="Arial" w:hAnsi="Arial" w:cs="Arial"/>
          <w:b/>
          <w:caps/>
          <w:noProof/>
          <w:sz w:val="40"/>
          <w:szCs w:val="40"/>
          <w:highlight w:val="red"/>
          <w:lang w:val="ru-RU"/>
        </w:rPr>
        <w:t xml:space="preserve"> </w:t>
      </w:r>
    </w:p>
    <w:p w:rsidR="001E1A8B" w:rsidRDefault="001E1A8B" w:rsidP="001E1A8B">
      <w:pPr>
        <w:jc w:val="both"/>
        <w:rPr>
          <w:sz w:val="30"/>
          <w:szCs w:val="30"/>
          <w:lang w:val="ru-RU"/>
        </w:rPr>
      </w:pPr>
    </w:p>
    <w:p w:rsidR="00517812" w:rsidRPr="00F56913" w:rsidRDefault="00517812" w:rsidP="001E1A8B">
      <w:pPr>
        <w:jc w:val="both"/>
        <w:rPr>
          <w:sz w:val="16"/>
          <w:szCs w:val="16"/>
          <w:lang w:val="ru-RU"/>
        </w:rPr>
      </w:pPr>
    </w:p>
    <w:p w:rsidR="001E1A8B" w:rsidRPr="00F56913" w:rsidRDefault="001E1A8B" w:rsidP="00F56913">
      <w:pPr>
        <w:spacing w:line="257" w:lineRule="auto"/>
        <w:ind w:firstLine="539"/>
        <w:jc w:val="both"/>
        <w:rPr>
          <w:spacing w:val="-4"/>
          <w:sz w:val="32"/>
          <w:szCs w:val="32"/>
        </w:rPr>
      </w:pPr>
      <w:r w:rsidRPr="00F56913">
        <w:rPr>
          <w:spacing w:val="-4"/>
          <w:sz w:val="32"/>
          <w:szCs w:val="32"/>
        </w:rPr>
        <w:t>Навчальний посібник «Загальна та нафтогазова геологія» розра</w:t>
      </w:r>
      <w:r w:rsidR="00F56913">
        <w:rPr>
          <w:spacing w:val="-4"/>
          <w:sz w:val="32"/>
          <w:szCs w:val="32"/>
        </w:rPr>
        <w:softHyphen/>
      </w:r>
      <w:r w:rsidRPr="00F56913">
        <w:rPr>
          <w:spacing w:val="-4"/>
          <w:sz w:val="32"/>
          <w:szCs w:val="32"/>
        </w:rPr>
        <w:t>хований на студентів, що спеціалізуються у нафтогазовій геології та гідро</w:t>
      </w:r>
      <w:r w:rsidR="00F73EDD" w:rsidRPr="00F56913">
        <w:rPr>
          <w:spacing w:val="-4"/>
          <w:sz w:val="32"/>
          <w:szCs w:val="32"/>
          <w:lang w:val="ru-RU"/>
        </w:rPr>
        <w:softHyphen/>
      </w:r>
      <w:r w:rsidRPr="00F56913">
        <w:rPr>
          <w:spacing w:val="-4"/>
          <w:sz w:val="32"/>
          <w:szCs w:val="32"/>
        </w:rPr>
        <w:t>геології і починають вивчати основи геології.</w:t>
      </w:r>
    </w:p>
    <w:p w:rsidR="001E1A8B" w:rsidRPr="00F56913" w:rsidRDefault="001E1A8B" w:rsidP="00F56913">
      <w:pPr>
        <w:spacing w:line="257" w:lineRule="auto"/>
        <w:ind w:firstLine="539"/>
        <w:jc w:val="both"/>
        <w:rPr>
          <w:spacing w:val="-4"/>
          <w:sz w:val="32"/>
          <w:szCs w:val="32"/>
        </w:rPr>
      </w:pPr>
      <w:r w:rsidRPr="00F56913">
        <w:rPr>
          <w:spacing w:val="-4"/>
          <w:sz w:val="32"/>
          <w:szCs w:val="32"/>
        </w:rPr>
        <w:t>Мета посібника – ознайомлення студентів з предметом і значенням геології, утворенням та будовою Землі і планет Сонячної системи, гео</w:t>
      </w:r>
      <w:r w:rsidR="00F73EDD" w:rsidRPr="00F56913">
        <w:rPr>
          <w:spacing w:val="-4"/>
          <w:sz w:val="32"/>
          <w:szCs w:val="32"/>
        </w:rPr>
        <w:softHyphen/>
      </w:r>
      <w:r w:rsidRPr="00F56913">
        <w:rPr>
          <w:spacing w:val="-4"/>
          <w:sz w:val="32"/>
          <w:szCs w:val="32"/>
        </w:rPr>
        <w:t>тектонічними г</w:t>
      </w:r>
      <w:r w:rsidR="00EF24A5">
        <w:rPr>
          <w:spacing w:val="-4"/>
          <w:sz w:val="32"/>
          <w:szCs w:val="32"/>
        </w:rPr>
        <w:t xml:space="preserve">іпотезами та теоріями, </w:t>
      </w:r>
      <w:r w:rsidR="00EF24A5" w:rsidRPr="00EF24A5">
        <w:rPr>
          <w:spacing w:val="-4"/>
          <w:sz w:val="32"/>
          <w:szCs w:val="32"/>
        </w:rPr>
        <w:t>факторами</w:t>
      </w:r>
      <w:r w:rsidRPr="00F56913">
        <w:rPr>
          <w:spacing w:val="-4"/>
          <w:sz w:val="32"/>
          <w:szCs w:val="32"/>
        </w:rPr>
        <w:t xml:space="preserve"> формування і руйну</w:t>
      </w:r>
      <w:r w:rsidR="00F56913">
        <w:rPr>
          <w:spacing w:val="-4"/>
          <w:sz w:val="32"/>
          <w:szCs w:val="32"/>
        </w:rPr>
        <w:softHyphen/>
      </w:r>
      <w:r w:rsidRPr="00F56913">
        <w:rPr>
          <w:spacing w:val="-4"/>
          <w:sz w:val="32"/>
          <w:szCs w:val="32"/>
        </w:rPr>
        <w:t>вання мінералів та гірських порід</w:t>
      </w:r>
      <w:r w:rsidR="003A3C4A" w:rsidRPr="00F56913">
        <w:rPr>
          <w:spacing w:val="-4"/>
          <w:sz w:val="32"/>
          <w:szCs w:val="32"/>
        </w:rPr>
        <w:t>,</w:t>
      </w:r>
      <w:r w:rsidRPr="00F56913">
        <w:rPr>
          <w:spacing w:val="-4"/>
          <w:sz w:val="32"/>
          <w:szCs w:val="32"/>
        </w:rPr>
        <w:t xml:space="preserve"> підземними водами, а також текто</w:t>
      </w:r>
      <w:r w:rsidR="00F56913">
        <w:rPr>
          <w:spacing w:val="-4"/>
          <w:sz w:val="32"/>
          <w:szCs w:val="32"/>
        </w:rPr>
        <w:softHyphen/>
      </w:r>
      <w:r w:rsidRPr="00F56913">
        <w:rPr>
          <w:spacing w:val="-4"/>
          <w:sz w:val="32"/>
          <w:szCs w:val="32"/>
        </w:rPr>
        <w:t>нічними процесами. У ньому розглянуто геологічну історію Зем</w:t>
      </w:r>
      <w:r w:rsidR="00F56913">
        <w:rPr>
          <w:spacing w:val="-4"/>
          <w:sz w:val="32"/>
          <w:szCs w:val="32"/>
        </w:rPr>
        <w:softHyphen/>
      </w:r>
      <w:r w:rsidRPr="00F56913">
        <w:rPr>
          <w:spacing w:val="-4"/>
          <w:sz w:val="32"/>
          <w:szCs w:val="32"/>
        </w:rPr>
        <w:t>лі, геологічну будову території України, геологію та гідрогеологію родо</w:t>
      </w:r>
      <w:r w:rsidR="00F56913">
        <w:rPr>
          <w:spacing w:val="-4"/>
          <w:sz w:val="32"/>
          <w:szCs w:val="32"/>
        </w:rPr>
        <w:softHyphen/>
      </w:r>
      <w:r w:rsidRPr="00F56913">
        <w:rPr>
          <w:spacing w:val="-4"/>
          <w:sz w:val="32"/>
          <w:szCs w:val="32"/>
        </w:rPr>
        <w:t xml:space="preserve">вищ нафти і газу, корисні копалини України. </w:t>
      </w:r>
      <w:r w:rsidRPr="00F56913">
        <w:rPr>
          <w:spacing w:val="-4"/>
          <w:sz w:val="32"/>
          <w:szCs w:val="32"/>
          <w:lang w:val="ru-RU"/>
        </w:rPr>
        <w:t>Окремі розділи</w:t>
      </w:r>
      <w:r w:rsidRPr="00F56913">
        <w:rPr>
          <w:spacing w:val="-4"/>
          <w:sz w:val="32"/>
          <w:szCs w:val="32"/>
        </w:rPr>
        <w:t xml:space="preserve"> присвя</w:t>
      </w:r>
      <w:r w:rsidR="00F56913">
        <w:rPr>
          <w:spacing w:val="-4"/>
          <w:sz w:val="32"/>
          <w:szCs w:val="32"/>
        </w:rPr>
        <w:softHyphen/>
      </w:r>
      <w:r w:rsidR="0077216C">
        <w:rPr>
          <w:spacing w:val="-4"/>
          <w:sz w:val="32"/>
          <w:szCs w:val="32"/>
        </w:rPr>
        <w:t>чено</w:t>
      </w:r>
      <w:r w:rsidRPr="00F56913">
        <w:rPr>
          <w:spacing w:val="-4"/>
          <w:sz w:val="32"/>
          <w:szCs w:val="32"/>
        </w:rPr>
        <w:t xml:space="preserve"> видам і методам геологічних</w:t>
      </w:r>
      <w:r w:rsidR="0077216C">
        <w:rPr>
          <w:spacing w:val="-4"/>
          <w:sz w:val="32"/>
          <w:szCs w:val="32"/>
        </w:rPr>
        <w:t xml:space="preserve"> досліджень, основним принципам</w:t>
      </w:r>
      <w:r w:rsidRPr="00F56913">
        <w:rPr>
          <w:spacing w:val="-4"/>
          <w:sz w:val="32"/>
          <w:szCs w:val="32"/>
        </w:rPr>
        <w:t xml:space="preserve"> охорони геологічного середовища та структурі геологічної служби України.</w:t>
      </w:r>
    </w:p>
    <w:p w:rsidR="001E1A8B" w:rsidRPr="00F56913" w:rsidRDefault="001E1A8B" w:rsidP="00F56913">
      <w:pPr>
        <w:spacing w:line="257" w:lineRule="auto"/>
        <w:ind w:firstLine="539"/>
        <w:jc w:val="both"/>
        <w:rPr>
          <w:spacing w:val="-4"/>
          <w:sz w:val="32"/>
          <w:szCs w:val="32"/>
        </w:rPr>
      </w:pPr>
      <w:r w:rsidRPr="00F56913">
        <w:rPr>
          <w:spacing w:val="-4"/>
          <w:sz w:val="32"/>
          <w:szCs w:val="32"/>
        </w:rPr>
        <w:t>Вивчення загальної та нафтогазової ге</w:t>
      </w:r>
      <w:r w:rsidR="003A3C4A" w:rsidRPr="00F56913">
        <w:rPr>
          <w:spacing w:val="-4"/>
          <w:sz w:val="32"/>
          <w:szCs w:val="32"/>
        </w:rPr>
        <w:t>ології ґрунтується на знан</w:t>
      </w:r>
      <w:r w:rsidR="00F56913">
        <w:rPr>
          <w:spacing w:val="-4"/>
          <w:sz w:val="32"/>
          <w:szCs w:val="32"/>
        </w:rPr>
        <w:softHyphen/>
      </w:r>
      <w:r w:rsidR="003A3C4A" w:rsidRPr="00F56913">
        <w:rPr>
          <w:spacing w:val="-4"/>
          <w:sz w:val="32"/>
          <w:szCs w:val="32"/>
        </w:rPr>
        <w:t>нях з</w:t>
      </w:r>
      <w:r w:rsidR="003A3C4A" w:rsidRPr="00F56913">
        <w:rPr>
          <w:spacing w:val="-4"/>
          <w:sz w:val="32"/>
          <w:szCs w:val="32"/>
          <w:lang w:val="ru-RU"/>
        </w:rPr>
        <w:t> </w:t>
      </w:r>
      <w:r w:rsidRPr="00F56913">
        <w:rPr>
          <w:spacing w:val="-4"/>
          <w:sz w:val="32"/>
          <w:szCs w:val="32"/>
        </w:rPr>
        <w:t>географії, фізики, хімії, отриманих студентами у школі і пов’яза</w:t>
      </w:r>
      <w:r w:rsidR="00F56913">
        <w:rPr>
          <w:spacing w:val="-4"/>
          <w:sz w:val="32"/>
          <w:szCs w:val="32"/>
        </w:rPr>
        <w:softHyphen/>
      </w:r>
      <w:r w:rsidRPr="00F56913">
        <w:rPr>
          <w:spacing w:val="-4"/>
          <w:sz w:val="32"/>
          <w:szCs w:val="32"/>
        </w:rPr>
        <w:t>не з різними науками, що вивчаються за університетською програмою: мінералогією, кристалографією, літологією, петрографією,</w:t>
      </w:r>
      <w:r w:rsidR="003A3C4A" w:rsidRPr="00F56913">
        <w:rPr>
          <w:spacing w:val="-4"/>
          <w:sz w:val="32"/>
          <w:szCs w:val="32"/>
        </w:rPr>
        <w:t xml:space="preserve"> гідрогеоло</w:t>
      </w:r>
      <w:r w:rsidR="00F56913">
        <w:rPr>
          <w:spacing w:val="-4"/>
          <w:sz w:val="32"/>
          <w:szCs w:val="32"/>
        </w:rPr>
        <w:softHyphen/>
      </w:r>
      <w:r w:rsidR="003A3C4A" w:rsidRPr="00F56913">
        <w:rPr>
          <w:spacing w:val="-4"/>
          <w:sz w:val="32"/>
          <w:szCs w:val="32"/>
        </w:rPr>
        <w:t>гією, структурною й</w:t>
      </w:r>
      <w:r w:rsidR="003A3C4A" w:rsidRPr="00F56913">
        <w:rPr>
          <w:spacing w:val="-4"/>
          <w:sz w:val="32"/>
          <w:szCs w:val="32"/>
          <w:lang w:val="ru-RU"/>
        </w:rPr>
        <w:t> </w:t>
      </w:r>
      <w:r w:rsidRPr="00F56913">
        <w:rPr>
          <w:spacing w:val="-4"/>
          <w:sz w:val="32"/>
          <w:szCs w:val="32"/>
        </w:rPr>
        <w:t>історичною геологією та багатьма іншими.</w:t>
      </w:r>
    </w:p>
    <w:p w:rsidR="001E1A8B" w:rsidRPr="00F56913" w:rsidRDefault="001E1A8B" w:rsidP="00F56913">
      <w:pPr>
        <w:spacing w:line="257" w:lineRule="auto"/>
        <w:ind w:firstLine="539"/>
        <w:jc w:val="both"/>
        <w:rPr>
          <w:spacing w:val="-4"/>
          <w:sz w:val="32"/>
          <w:szCs w:val="32"/>
        </w:rPr>
      </w:pPr>
      <w:r w:rsidRPr="00F56913">
        <w:rPr>
          <w:spacing w:val="-4"/>
          <w:sz w:val="32"/>
          <w:szCs w:val="32"/>
        </w:rPr>
        <w:t xml:space="preserve">Нафтогазова геологія вивчає походження та хімічний склад нафти </w:t>
      </w:r>
      <w:r w:rsidR="00F73EDD" w:rsidRPr="00F56913">
        <w:rPr>
          <w:spacing w:val="-4"/>
          <w:sz w:val="32"/>
          <w:szCs w:val="32"/>
        </w:rPr>
        <w:br/>
      </w:r>
      <w:r w:rsidRPr="00F56913">
        <w:rPr>
          <w:spacing w:val="-4"/>
          <w:sz w:val="32"/>
          <w:szCs w:val="32"/>
        </w:rPr>
        <w:t>і газу, породи-колектори нафтогазових флюїдів, умови залягання вугле</w:t>
      </w:r>
      <w:r w:rsidR="00F73EDD" w:rsidRPr="00F56913">
        <w:rPr>
          <w:spacing w:val="-4"/>
          <w:sz w:val="32"/>
          <w:szCs w:val="32"/>
        </w:rPr>
        <w:softHyphen/>
      </w:r>
      <w:r w:rsidRPr="00F56913">
        <w:rPr>
          <w:spacing w:val="-4"/>
          <w:sz w:val="32"/>
          <w:szCs w:val="32"/>
        </w:rPr>
        <w:t xml:space="preserve">водневих покладів. Окремо розглянуто принципи підрахунку ресурсів і запасів нафтогазової сировини. </w:t>
      </w:r>
      <w:r w:rsidR="0077216C">
        <w:rPr>
          <w:spacing w:val="-4"/>
          <w:sz w:val="32"/>
          <w:szCs w:val="32"/>
        </w:rPr>
        <w:t xml:space="preserve">Нафтогазова гідрогеологія </w:t>
      </w:r>
      <w:r w:rsidRPr="00F56913">
        <w:rPr>
          <w:spacing w:val="-4"/>
          <w:sz w:val="32"/>
          <w:szCs w:val="32"/>
        </w:rPr>
        <w:t>вивчає роль води у формуванні родовищ нафти та газу, хімічний склад та динаміку підземних вод нафтогазових покладів, обґрунтовує гідрогеологічні (гідрогеохімічні, гідрогеотермічні, гідрогеодинамічні та ін.) нефтогазо</w:t>
      </w:r>
      <w:r w:rsidR="00F73EDD" w:rsidRPr="00F56913">
        <w:rPr>
          <w:spacing w:val="-4"/>
          <w:sz w:val="32"/>
          <w:szCs w:val="32"/>
        </w:rPr>
        <w:softHyphen/>
      </w:r>
      <w:r w:rsidRPr="00F56913">
        <w:rPr>
          <w:spacing w:val="-4"/>
          <w:sz w:val="32"/>
          <w:szCs w:val="32"/>
        </w:rPr>
        <w:t>пошукові критерії.</w:t>
      </w:r>
    </w:p>
    <w:p w:rsidR="001E1A8B" w:rsidRPr="00F56913" w:rsidRDefault="003A3C4A" w:rsidP="00F56913">
      <w:pPr>
        <w:spacing w:line="257" w:lineRule="auto"/>
        <w:ind w:firstLine="539"/>
        <w:jc w:val="both"/>
        <w:rPr>
          <w:spacing w:val="-4"/>
          <w:sz w:val="32"/>
          <w:szCs w:val="32"/>
        </w:rPr>
      </w:pPr>
      <w:r w:rsidRPr="00F56913">
        <w:rPr>
          <w:spacing w:val="-4"/>
          <w:sz w:val="32"/>
          <w:szCs w:val="32"/>
        </w:rPr>
        <w:t>Посібник</w:t>
      </w:r>
      <w:r w:rsidR="001E1A8B" w:rsidRPr="00F56913">
        <w:rPr>
          <w:spacing w:val="-4"/>
          <w:sz w:val="32"/>
          <w:szCs w:val="32"/>
        </w:rPr>
        <w:t xml:space="preserve"> написано з використанням відомих у світі й Україні видань, зокрема, гірничих та геологічних словників, підручників та посібників, перелік яких подано у розділі «Література». </w:t>
      </w:r>
    </w:p>
    <w:p w:rsidR="001E1A8B" w:rsidRPr="001E1A8B" w:rsidRDefault="001E1A8B" w:rsidP="00BA61B7">
      <w:pPr>
        <w:spacing w:line="360" w:lineRule="auto"/>
        <w:ind w:firstLine="284"/>
        <w:jc w:val="center"/>
        <w:rPr>
          <w:b/>
          <w:sz w:val="28"/>
          <w:szCs w:val="28"/>
          <w:highlight w:val="red"/>
        </w:rPr>
      </w:pPr>
    </w:p>
    <w:p w:rsidR="00E9564B" w:rsidRPr="001D7363" w:rsidRDefault="00E9564B" w:rsidP="00E9564B">
      <w:pPr>
        <w:ind w:firstLine="284"/>
        <w:jc w:val="both"/>
        <w:rPr>
          <w:sz w:val="30"/>
          <w:szCs w:val="30"/>
          <w:highlight w:val="red"/>
        </w:rPr>
        <w:sectPr w:rsidR="00E9564B" w:rsidRPr="001D7363" w:rsidSect="00E9564B">
          <w:headerReference w:type="even" r:id="rId9"/>
          <w:headerReference w:type="default" r:id="rId10"/>
          <w:footerReference w:type="even" r:id="rId11"/>
          <w:footerReference w:type="default" r:id="rId12"/>
          <w:pgSz w:w="11907" w:h="16840" w:code="9"/>
          <w:pgMar w:top="1134" w:right="1134" w:bottom="1134" w:left="1200" w:header="709" w:footer="709" w:gutter="0"/>
          <w:cols w:space="708"/>
          <w:docGrid w:linePitch="360"/>
        </w:sectPr>
      </w:pPr>
    </w:p>
    <w:p w:rsidR="00652D36" w:rsidRPr="001D7363" w:rsidRDefault="00656A73" w:rsidP="003B219E">
      <w:pPr>
        <w:shd w:val="clear" w:color="auto" w:fill="FFFFFF"/>
        <w:ind w:firstLine="284"/>
        <w:jc w:val="center"/>
        <w:rPr>
          <w:b/>
          <w:caps/>
          <w:sz w:val="28"/>
          <w:szCs w:val="28"/>
          <w:highlight w:val="red"/>
        </w:rPr>
      </w:pPr>
      <w:r w:rsidRPr="001D7363">
        <w:rPr>
          <w:b/>
          <w:caps/>
          <w:noProof/>
          <w:sz w:val="28"/>
          <w:szCs w:val="28"/>
          <w:highlight w:val="red"/>
          <w:lang w:val="ru-RU"/>
        </w:rPr>
        <mc:AlternateContent>
          <mc:Choice Requires="wps">
            <w:drawing>
              <wp:anchor distT="0" distB="0" distL="114300" distR="114300" simplePos="0" relativeHeight="251688960" behindDoc="0" locked="0" layoutInCell="1" allowOverlap="1" wp14:anchorId="070DDC8C" wp14:editId="39D2929E">
                <wp:simplePos x="0" y="0"/>
                <wp:positionH relativeFrom="column">
                  <wp:posOffset>-139700</wp:posOffset>
                </wp:positionH>
                <wp:positionV relativeFrom="paragraph">
                  <wp:posOffset>-355600</wp:posOffset>
                </wp:positionV>
                <wp:extent cx="6537325" cy="382270"/>
                <wp:effectExtent l="3175" t="0" r="3175" b="1905"/>
                <wp:wrapNone/>
                <wp:docPr id="420" name="Rectangle 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37325" cy="382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7" o:spid="_x0000_s1026" style="position:absolute;margin-left:-11pt;margin-top:-28pt;width:514.75pt;height:30.1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" stroked="f"/>
            </w:pict>
          </mc:Fallback>
        </mc:AlternateContent>
      </w:r>
    </w:p>
    <w:p w:rsidR="00652D36" w:rsidRPr="001324A2" w:rsidRDefault="00652D36" w:rsidP="003B219E">
      <w:pPr>
        <w:shd w:val="clear" w:color="auto" w:fill="FFFFFF"/>
        <w:ind w:firstLine="284"/>
        <w:jc w:val="center"/>
        <w:rPr>
          <w:b/>
          <w:caps/>
          <w:sz w:val="28"/>
          <w:szCs w:val="28"/>
          <w:highlight w:val="red"/>
        </w:rPr>
      </w:pPr>
    </w:p>
    <w:p w:rsidR="00B540C3" w:rsidRPr="009F7381" w:rsidRDefault="00656A73" w:rsidP="00652D36">
      <w:pPr>
        <w:shd w:val="clear" w:color="auto" w:fill="FFFFFF"/>
        <w:rPr>
          <w:b/>
          <w:caps/>
          <w:sz w:val="40"/>
          <w:szCs w:val="40"/>
          <w:highlight w:val="red"/>
          <w:lang w:val="ru-RU"/>
        </w:rPr>
      </w:pPr>
      <w:r w:rsidRPr="009F7381">
        <w:rPr>
          <w:b/>
          <w:caps/>
          <w:noProof/>
          <w:sz w:val="40"/>
          <w:szCs w:val="40"/>
          <w:highlight w:val="red"/>
          <w:lang w:val="ru-RU"/>
        </w:rPr>
        <mc:AlternateContent>
          <mc:Choice Requires="wps">
            <w:drawing>
              <wp:anchor distT="0" distB="0" distL="114300" distR="114300" simplePos="0" relativeHeight="251689984" behindDoc="0" locked="0" layoutInCell="1" allowOverlap="1" wp14:anchorId="7233C2D5" wp14:editId="46C65552">
                <wp:simplePos x="0" y="0"/>
                <wp:positionH relativeFrom="column">
                  <wp:posOffset>1504315</wp:posOffset>
                </wp:positionH>
                <wp:positionV relativeFrom="paragraph">
                  <wp:posOffset>141605</wp:posOffset>
                </wp:positionV>
                <wp:extent cx="4558665" cy="635"/>
                <wp:effectExtent l="8890" t="8255" r="13970" b="10160"/>
                <wp:wrapNone/>
                <wp:docPr id="419" name="AutoShape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5866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58" o:spid="_x0000_s1026" type="#_x0000_t32" style="position:absolute;margin-left:118.45pt;margin-top:11.15pt;width:358.95pt;height:.05pt;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"/>
            </w:pict>
          </mc:Fallback>
        </mc:AlternateContent>
      </w:r>
      <w:r w:rsidR="00CA2444" w:rsidRPr="009F7381">
        <w:rPr>
          <w:rFonts w:ascii="Arial" w:hAnsi="Arial" w:cs="Arial"/>
          <w:b/>
          <w:sz w:val="40"/>
          <w:szCs w:val="40"/>
          <w:lang w:val="ru-RU"/>
        </w:rPr>
        <w:t>РОЗ</w:t>
      </w:r>
      <w:r w:rsidR="00CA2444" w:rsidRPr="009F7381">
        <w:rPr>
          <w:rFonts w:ascii="Arial" w:hAnsi="Arial" w:cs="Arial"/>
          <w:b/>
          <w:sz w:val="40"/>
          <w:szCs w:val="40"/>
        </w:rPr>
        <w:t>ДІЛ 1</w:t>
      </w:r>
    </w:p>
    <w:p w:rsidR="00B540C3" w:rsidRPr="001D7363" w:rsidRDefault="00B540C3" w:rsidP="00652D36">
      <w:pPr>
        <w:shd w:val="clear" w:color="auto" w:fill="FFFFFF"/>
        <w:rPr>
          <w:b/>
          <w:caps/>
          <w:sz w:val="12"/>
          <w:szCs w:val="12"/>
          <w:highlight w:val="red"/>
        </w:rPr>
      </w:pPr>
    </w:p>
    <w:p w:rsidR="00057CFF" w:rsidRPr="00057CFF" w:rsidRDefault="00057CFF" w:rsidP="009F7381">
      <w:pPr>
        <w:ind w:left="2410"/>
        <w:rPr>
          <w:rFonts w:ascii="Arial" w:hAnsi="Arial" w:cs="Arial"/>
          <w:b/>
          <w:sz w:val="36"/>
          <w:szCs w:val="36"/>
        </w:rPr>
      </w:pPr>
      <w:r w:rsidRPr="00057CFF">
        <w:rPr>
          <w:rFonts w:ascii="Arial" w:hAnsi="Arial" w:cs="Arial"/>
          <w:b/>
          <w:sz w:val="36"/>
          <w:szCs w:val="36"/>
        </w:rPr>
        <w:t>ПРЕДМЕТ І ЗНАЧЕННЯ ГЕОЛОГІЇ</w:t>
      </w:r>
    </w:p>
    <w:p w:rsidR="00057CFF" w:rsidRPr="00C052C8" w:rsidRDefault="00057CFF" w:rsidP="00057CFF">
      <w:pPr>
        <w:jc w:val="center"/>
        <w:rPr>
          <w:sz w:val="30"/>
          <w:szCs w:val="30"/>
        </w:rPr>
      </w:pPr>
    </w:p>
    <w:p w:rsidR="00057CFF" w:rsidRPr="00C052C8" w:rsidRDefault="00057CFF" w:rsidP="00057CFF">
      <w:pPr>
        <w:jc w:val="center"/>
        <w:rPr>
          <w:sz w:val="30"/>
          <w:szCs w:val="30"/>
        </w:rPr>
      </w:pPr>
    </w:p>
    <w:p w:rsidR="00057CFF" w:rsidRPr="007C188D" w:rsidRDefault="00057CFF" w:rsidP="007C188D">
      <w:pPr>
        <w:spacing w:line="257" w:lineRule="auto"/>
        <w:ind w:firstLine="540"/>
        <w:jc w:val="both"/>
        <w:rPr>
          <w:spacing w:val="-4"/>
          <w:sz w:val="32"/>
          <w:szCs w:val="32"/>
        </w:rPr>
      </w:pPr>
      <w:r w:rsidRPr="007C188D">
        <w:rPr>
          <w:b/>
          <w:spacing w:val="-4"/>
          <w:sz w:val="32"/>
          <w:szCs w:val="32"/>
        </w:rPr>
        <w:t xml:space="preserve">Геологія </w:t>
      </w:r>
      <w:r w:rsidRPr="007C188D">
        <w:rPr>
          <w:spacing w:val="-4"/>
          <w:sz w:val="32"/>
          <w:szCs w:val="32"/>
        </w:rPr>
        <w:t xml:space="preserve">(грецьк. </w:t>
      </w:r>
      <w:r w:rsidRPr="007C188D">
        <w:rPr>
          <w:i/>
          <w:spacing w:val="-4"/>
          <w:sz w:val="32"/>
          <w:szCs w:val="32"/>
        </w:rPr>
        <w:t>гео</w:t>
      </w:r>
      <w:r w:rsidRPr="007C188D">
        <w:rPr>
          <w:spacing w:val="-4"/>
          <w:sz w:val="32"/>
          <w:szCs w:val="32"/>
        </w:rPr>
        <w:t xml:space="preserve"> – земля, </w:t>
      </w:r>
      <w:r w:rsidRPr="007C188D">
        <w:rPr>
          <w:i/>
          <w:spacing w:val="-4"/>
          <w:sz w:val="32"/>
          <w:szCs w:val="32"/>
        </w:rPr>
        <w:t>логос</w:t>
      </w:r>
      <w:r w:rsidRPr="007C188D">
        <w:rPr>
          <w:spacing w:val="-4"/>
          <w:sz w:val="32"/>
          <w:szCs w:val="32"/>
        </w:rPr>
        <w:t xml:space="preserve"> – наука) – наука про Землю. До кінця ХІХ ст. вона була єдиною наукою, що вивчала склад земної кори, геологічну історію, процеси утворення мінералів і гірських порід, підземні води, родовища корисних копалин та багато інших проблем, пов’язаних із  надрами нашої планети. </w:t>
      </w:r>
    </w:p>
    <w:p w:rsidR="00057CFF" w:rsidRPr="007C188D" w:rsidRDefault="00057CFF" w:rsidP="007C188D">
      <w:pPr>
        <w:spacing w:line="257" w:lineRule="auto"/>
        <w:ind w:firstLine="540"/>
        <w:jc w:val="both"/>
        <w:rPr>
          <w:spacing w:val="-4"/>
          <w:sz w:val="32"/>
          <w:szCs w:val="32"/>
        </w:rPr>
      </w:pPr>
      <w:r w:rsidRPr="007C188D">
        <w:rPr>
          <w:spacing w:val="-4"/>
          <w:sz w:val="32"/>
          <w:szCs w:val="32"/>
        </w:rPr>
        <w:t>Геологія не лише розкриває закони природи, формуючи загальну модель розвитку матеріального світу. Вона також має величезне прак</w:t>
      </w:r>
      <w:r w:rsidR="007C188D" w:rsidRPr="007C188D">
        <w:rPr>
          <w:spacing w:val="-4"/>
          <w:sz w:val="32"/>
          <w:szCs w:val="32"/>
        </w:rPr>
        <w:softHyphen/>
      </w:r>
      <w:r w:rsidRPr="007C188D">
        <w:rPr>
          <w:spacing w:val="-4"/>
          <w:sz w:val="32"/>
          <w:szCs w:val="32"/>
        </w:rPr>
        <w:t>тичне значення, оскільки є основою прогнозування, пошуків, розвідки та видобування корисних копалин.</w:t>
      </w:r>
    </w:p>
    <w:p w:rsidR="00057CFF" w:rsidRPr="007C188D" w:rsidRDefault="00057CFF" w:rsidP="007C188D">
      <w:pPr>
        <w:spacing w:line="257" w:lineRule="auto"/>
        <w:ind w:firstLine="539"/>
        <w:jc w:val="both"/>
        <w:rPr>
          <w:spacing w:val="-4"/>
          <w:sz w:val="32"/>
          <w:szCs w:val="32"/>
        </w:rPr>
      </w:pPr>
      <w:r w:rsidRPr="007C188D">
        <w:rPr>
          <w:spacing w:val="-4"/>
          <w:sz w:val="32"/>
          <w:szCs w:val="32"/>
        </w:rPr>
        <w:t>Величезна цікавість до геології, пов’язана з необхідністю пошуків сировини для промисловості, зумовила  швидке накопичення геоло</w:t>
      </w:r>
      <w:r w:rsidR="007C188D" w:rsidRPr="007C188D">
        <w:rPr>
          <w:spacing w:val="-4"/>
          <w:sz w:val="32"/>
          <w:szCs w:val="32"/>
        </w:rPr>
        <w:softHyphen/>
      </w:r>
      <w:r w:rsidRPr="007C188D">
        <w:rPr>
          <w:spacing w:val="-4"/>
          <w:sz w:val="32"/>
          <w:szCs w:val="32"/>
        </w:rPr>
        <w:t xml:space="preserve">гічних знань. Від неї стали відокремлюватися специфічні наукові напрями, перетворюючись згодом на самостійні науки. Зараз кожна </w:t>
      </w:r>
      <w:r w:rsidR="007C188D" w:rsidRPr="007C188D">
        <w:rPr>
          <w:spacing w:val="-4"/>
          <w:sz w:val="32"/>
          <w:szCs w:val="32"/>
        </w:rPr>
        <w:br/>
      </w:r>
      <w:r w:rsidRPr="007C188D">
        <w:rPr>
          <w:spacing w:val="-4"/>
          <w:sz w:val="32"/>
          <w:szCs w:val="32"/>
        </w:rPr>
        <w:t>з цих наук розв’язує свої власні завдання.</w:t>
      </w:r>
    </w:p>
    <w:p w:rsidR="00057CFF" w:rsidRPr="007C188D" w:rsidRDefault="00057CFF" w:rsidP="007C188D">
      <w:pPr>
        <w:spacing w:line="257" w:lineRule="auto"/>
        <w:ind w:firstLine="540"/>
        <w:jc w:val="both"/>
        <w:rPr>
          <w:spacing w:val="-4"/>
          <w:sz w:val="32"/>
          <w:szCs w:val="32"/>
        </w:rPr>
      </w:pPr>
      <w:r w:rsidRPr="007C188D">
        <w:rPr>
          <w:i/>
          <w:spacing w:val="-4"/>
          <w:sz w:val="32"/>
          <w:szCs w:val="32"/>
        </w:rPr>
        <w:t>Мінералогія</w:t>
      </w:r>
      <w:r w:rsidRPr="007C188D">
        <w:rPr>
          <w:spacing w:val="-4"/>
          <w:sz w:val="32"/>
          <w:szCs w:val="32"/>
        </w:rPr>
        <w:t xml:space="preserve"> – (лат. </w:t>
      </w:r>
      <w:r w:rsidRPr="007C188D">
        <w:rPr>
          <w:i/>
          <w:spacing w:val="-4"/>
          <w:sz w:val="32"/>
          <w:szCs w:val="32"/>
        </w:rPr>
        <w:t>minera</w:t>
      </w:r>
      <w:r w:rsidRPr="007C188D">
        <w:rPr>
          <w:spacing w:val="-4"/>
          <w:sz w:val="32"/>
          <w:szCs w:val="32"/>
        </w:rPr>
        <w:t xml:space="preserve"> – руда) вивчає умови утворення, хімічний склад, будову, фізичні властивості й застосування мінералів.</w:t>
      </w:r>
    </w:p>
    <w:p w:rsidR="00057CFF" w:rsidRPr="007C188D" w:rsidRDefault="00057CFF" w:rsidP="007C188D">
      <w:pPr>
        <w:spacing w:line="257" w:lineRule="auto"/>
        <w:ind w:firstLine="540"/>
        <w:jc w:val="both"/>
        <w:rPr>
          <w:spacing w:val="-4"/>
          <w:sz w:val="32"/>
          <w:szCs w:val="32"/>
        </w:rPr>
      </w:pPr>
      <w:r w:rsidRPr="007C188D">
        <w:rPr>
          <w:i/>
          <w:spacing w:val="-4"/>
          <w:sz w:val="32"/>
          <w:szCs w:val="32"/>
        </w:rPr>
        <w:t xml:space="preserve">Кристалографія </w:t>
      </w:r>
      <w:r w:rsidRPr="007C188D">
        <w:rPr>
          <w:spacing w:val="-4"/>
          <w:sz w:val="32"/>
          <w:szCs w:val="32"/>
        </w:rPr>
        <w:t xml:space="preserve">(грецьк. </w:t>
      </w:r>
      <w:r w:rsidRPr="007C188D">
        <w:rPr>
          <w:i/>
          <w:spacing w:val="-4"/>
          <w:sz w:val="32"/>
          <w:szCs w:val="32"/>
        </w:rPr>
        <w:t>кристалес</w:t>
      </w:r>
      <w:r w:rsidRPr="007C188D">
        <w:rPr>
          <w:spacing w:val="-4"/>
          <w:sz w:val="32"/>
          <w:szCs w:val="32"/>
        </w:rPr>
        <w:t xml:space="preserve"> – лід, гірський кришталь) – розглядає внутрішню будову мінералів та їхні кристалічні форми.</w:t>
      </w:r>
    </w:p>
    <w:p w:rsidR="00057CFF" w:rsidRPr="007C188D" w:rsidRDefault="00057CFF" w:rsidP="007C188D">
      <w:pPr>
        <w:spacing w:line="257" w:lineRule="auto"/>
        <w:ind w:firstLine="540"/>
        <w:jc w:val="both"/>
        <w:rPr>
          <w:spacing w:val="-4"/>
          <w:sz w:val="32"/>
          <w:szCs w:val="32"/>
        </w:rPr>
      </w:pPr>
      <w:r w:rsidRPr="007C188D">
        <w:rPr>
          <w:i/>
          <w:spacing w:val="-4"/>
          <w:sz w:val="32"/>
          <w:szCs w:val="32"/>
        </w:rPr>
        <w:t>Петрографія</w:t>
      </w:r>
      <w:r w:rsidRPr="007C188D">
        <w:rPr>
          <w:spacing w:val="-4"/>
          <w:sz w:val="32"/>
          <w:szCs w:val="32"/>
        </w:rPr>
        <w:t xml:space="preserve"> (грецьк. </w:t>
      </w:r>
      <w:r w:rsidRPr="007C188D">
        <w:rPr>
          <w:i/>
          <w:spacing w:val="-4"/>
          <w:sz w:val="32"/>
          <w:szCs w:val="32"/>
        </w:rPr>
        <w:t>петра</w:t>
      </w:r>
      <w:r w:rsidRPr="007C188D">
        <w:rPr>
          <w:spacing w:val="-4"/>
          <w:sz w:val="32"/>
          <w:szCs w:val="32"/>
        </w:rPr>
        <w:t xml:space="preserve"> – скеля) – наука про гірські породи різних типів, їх мінеральний склад, походження, форми залягання.</w:t>
      </w:r>
    </w:p>
    <w:p w:rsidR="00057CFF" w:rsidRPr="007C188D" w:rsidRDefault="00057CFF" w:rsidP="007C188D">
      <w:pPr>
        <w:spacing w:line="257" w:lineRule="auto"/>
        <w:ind w:firstLine="540"/>
        <w:jc w:val="both"/>
        <w:rPr>
          <w:spacing w:val="-4"/>
          <w:sz w:val="32"/>
          <w:szCs w:val="32"/>
        </w:rPr>
      </w:pPr>
      <w:r w:rsidRPr="007C188D">
        <w:rPr>
          <w:i/>
          <w:spacing w:val="-4"/>
          <w:sz w:val="32"/>
          <w:szCs w:val="32"/>
        </w:rPr>
        <w:t>Літологія</w:t>
      </w:r>
      <w:r w:rsidRPr="007C188D">
        <w:rPr>
          <w:spacing w:val="-4"/>
          <w:sz w:val="32"/>
          <w:szCs w:val="32"/>
        </w:rPr>
        <w:t xml:space="preserve"> (грецьк. </w:t>
      </w:r>
      <w:r w:rsidRPr="007C188D">
        <w:rPr>
          <w:i/>
          <w:spacing w:val="-4"/>
          <w:sz w:val="32"/>
          <w:szCs w:val="32"/>
        </w:rPr>
        <w:t>літос</w:t>
      </w:r>
      <w:r w:rsidRPr="007C188D">
        <w:rPr>
          <w:spacing w:val="-4"/>
          <w:sz w:val="32"/>
          <w:szCs w:val="32"/>
        </w:rPr>
        <w:t xml:space="preserve"> – камінь) – вивчає склад, структури, тексту</w:t>
      </w:r>
      <w:r w:rsidR="007C188D" w:rsidRPr="007C188D">
        <w:rPr>
          <w:spacing w:val="-4"/>
          <w:sz w:val="32"/>
          <w:szCs w:val="32"/>
        </w:rPr>
        <w:softHyphen/>
      </w:r>
      <w:r w:rsidRPr="007C188D">
        <w:rPr>
          <w:spacing w:val="-4"/>
          <w:sz w:val="32"/>
          <w:szCs w:val="32"/>
        </w:rPr>
        <w:t>ри та генезис осадових гірських порід.</w:t>
      </w:r>
    </w:p>
    <w:p w:rsidR="00057CFF" w:rsidRPr="007C188D" w:rsidRDefault="00057CFF" w:rsidP="007C188D">
      <w:pPr>
        <w:spacing w:line="257" w:lineRule="auto"/>
        <w:ind w:firstLine="540"/>
        <w:jc w:val="both"/>
        <w:rPr>
          <w:spacing w:val="-4"/>
          <w:sz w:val="32"/>
          <w:szCs w:val="32"/>
        </w:rPr>
      </w:pPr>
      <w:r w:rsidRPr="007C188D">
        <w:rPr>
          <w:i/>
          <w:spacing w:val="-4"/>
          <w:sz w:val="32"/>
          <w:szCs w:val="32"/>
        </w:rPr>
        <w:t>Історична геологія</w:t>
      </w:r>
      <w:r w:rsidRPr="007C188D">
        <w:rPr>
          <w:spacing w:val="-4"/>
          <w:sz w:val="32"/>
          <w:szCs w:val="32"/>
        </w:rPr>
        <w:t xml:space="preserve"> – наука про історію та закономірності розвитку земної кори.</w:t>
      </w:r>
    </w:p>
    <w:p w:rsidR="00057CFF" w:rsidRPr="007C188D" w:rsidRDefault="00057CFF" w:rsidP="007C188D">
      <w:pPr>
        <w:spacing w:line="257" w:lineRule="auto"/>
        <w:ind w:firstLine="540"/>
        <w:jc w:val="both"/>
        <w:rPr>
          <w:spacing w:val="-4"/>
          <w:sz w:val="32"/>
          <w:szCs w:val="32"/>
        </w:rPr>
      </w:pPr>
      <w:r w:rsidRPr="007C188D">
        <w:rPr>
          <w:i/>
          <w:spacing w:val="-4"/>
          <w:sz w:val="32"/>
          <w:szCs w:val="32"/>
        </w:rPr>
        <w:t>Палеонтологія</w:t>
      </w:r>
      <w:r w:rsidRPr="007C188D">
        <w:rPr>
          <w:spacing w:val="-4"/>
          <w:sz w:val="32"/>
          <w:szCs w:val="32"/>
        </w:rPr>
        <w:t xml:space="preserve"> (грецьк. </w:t>
      </w:r>
      <w:r w:rsidRPr="007C188D">
        <w:rPr>
          <w:i/>
          <w:spacing w:val="-4"/>
          <w:sz w:val="32"/>
          <w:szCs w:val="32"/>
        </w:rPr>
        <w:t>палеос</w:t>
      </w:r>
      <w:r w:rsidRPr="007C188D">
        <w:rPr>
          <w:spacing w:val="-4"/>
          <w:sz w:val="32"/>
          <w:szCs w:val="32"/>
        </w:rPr>
        <w:t xml:space="preserve"> – древній, </w:t>
      </w:r>
      <w:r w:rsidRPr="007C188D">
        <w:rPr>
          <w:i/>
          <w:spacing w:val="-4"/>
          <w:sz w:val="32"/>
          <w:szCs w:val="32"/>
        </w:rPr>
        <w:t>онтос</w:t>
      </w:r>
      <w:r w:rsidRPr="007C188D">
        <w:rPr>
          <w:spacing w:val="-4"/>
          <w:sz w:val="32"/>
          <w:szCs w:val="32"/>
        </w:rPr>
        <w:t xml:space="preserve"> – організм) – вивчає історію минулих геологічних епох за викопними рештками рослин і організмів.</w:t>
      </w:r>
    </w:p>
    <w:p w:rsidR="00057CFF" w:rsidRPr="007C188D" w:rsidRDefault="00057CFF" w:rsidP="007C188D">
      <w:pPr>
        <w:spacing w:line="257" w:lineRule="auto"/>
        <w:ind w:firstLine="540"/>
        <w:jc w:val="both"/>
        <w:rPr>
          <w:spacing w:val="-4"/>
          <w:sz w:val="32"/>
          <w:szCs w:val="32"/>
        </w:rPr>
      </w:pPr>
      <w:r w:rsidRPr="007C188D">
        <w:rPr>
          <w:i/>
          <w:spacing w:val="-4"/>
          <w:sz w:val="32"/>
          <w:szCs w:val="32"/>
        </w:rPr>
        <w:t>Стратиграфія</w:t>
      </w:r>
      <w:r w:rsidRPr="007C188D">
        <w:rPr>
          <w:spacing w:val="-4"/>
          <w:sz w:val="32"/>
          <w:szCs w:val="32"/>
        </w:rPr>
        <w:t xml:space="preserve"> (лат. </w:t>
      </w:r>
      <w:r w:rsidRPr="007C188D">
        <w:rPr>
          <w:i/>
          <w:spacing w:val="-4"/>
          <w:sz w:val="32"/>
          <w:szCs w:val="32"/>
        </w:rPr>
        <w:t>strotum</w:t>
      </w:r>
      <w:r w:rsidRPr="007C188D">
        <w:rPr>
          <w:spacing w:val="-4"/>
          <w:sz w:val="32"/>
          <w:szCs w:val="32"/>
        </w:rPr>
        <w:t xml:space="preserve"> – шар) – розділ історичної геології, що розглядає історичну послідовність утворення шарів гірських порід.</w:t>
      </w:r>
    </w:p>
    <w:p w:rsidR="00057CFF" w:rsidRPr="007C188D" w:rsidRDefault="00057CFF" w:rsidP="007C188D">
      <w:pPr>
        <w:spacing w:line="257" w:lineRule="auto"/>
        <w:ind w:firstLine="540"/>
        <w:jc w:val="both"/>
        <w:rPr>
          <w:spacing w:val="-4"/>
          <w:sz w:val="32"/>
          <w:szCs w:val="32"/>
        </w:rPr>
      </w:pPr>
      <w:r w:rsidRPr="007C188D">
        <w:rPr>
          <w:i/>
          <w:spacing w:val="-4"/>
          <w:sz w:val="32"/>
          <w:szCs w:val="32"/>
        </w:rPr>
        <w:t>Геотектоніка</w:t>
      </w:r>
      <w:r w:rsidRPr="007C188D">
        <w:rPr>
          <w:spacing w:val="-4"/>
          <w:sz w:val="32"/>
          <w:szCs w:val="32"/>
        </w:rPr>
        <w:t xml:space="preserve"> (грецьк. </w:t>
      </w:r>
      <w:r w:rsidRPr="007C188D">
        <w:rPr>
          <w:i/>
          <w:spacing w:val="-4"/>
          <w:sz w:val="32"/>
          <w:szCs w:val="32"/>
        </w:rPr>
        <w:t>гео</w:t>
      </w:r>
      <w:r w:rsidRPr="007C188D">
        <w:rPr>
          <w:spacing w:val="-4"/>
          <w:sz w:val="32"/>
          <w:szCs w:val="32"/>
        </w:rPr>
        <w:t xml:space="preserve"> – земля, </w:t>
      </w:r>
      <w:r w:rsidRPr="007C188D">
        <w:rPr>
          <w:i/>
          <w:spacing w:val="-4"/>
          <w:sz w:val="32"/>
          <w:szCs w:val="32"/>
        </w:rPr>
        <w:t>тектонікос</w:t>
      </w:r>
      <w:r w:rsidRPr="007C188D">
        <w:rPr>
          <w:spacing w:val="-4"/>
          <w:sz w:val="32"/>
          <w:szCs w:val="32"/>
        </w:rPr>
        <w:t xml:space="preserve"> – будова) – наука про структурні форми земної кори (розривні та складчасті), процеси їх утворення і розвиток в часі й просторі.</w:t>
      </w:r>
    </w:p>
    <w:p w:rsidR="00057CFF" w:rsidRPr="007C188D" w:rsidRDefault="00057CFF" w:rsidP="007C188D">
      <w:pPr>
        <w:spacing w:line="257" w:lineRule="auto"/>
        <w:ind w:firstLine="540"/>
        <w:jc w:val="both"/>
        <w:rPr>
          <w:spacing w:val="-4"/>
          <w:sz w:val="32"/>
          <w:szCs w:val="32"/>
        </w:rPr>
      </w:pPr>
      <w:r w:rsidRPr="007C188D">
        <w:rPr>
          <w:i/>
          <w:spacing w:val="-4"/>
          <w:sz w:val="32"/>
          <w:szCs w:val="32"/>
        </w:rPr>
        <w:t>Геофізика</w:t>
      </w:r>
      <w:r w:rsidRPr="007C188D">
        <w:rPr>
          <w:spacing w:val="-4"/>
          <w:sz w:val="32"/>
          <w:szCs w:val="32"/>
        </w:rPr>
        <w:t xml:space="preserve"> – вивчає фізичні властивості гірських порід і фізичні поля Землі, що генеруються й існують у ній (сили тяжіння, магнітні, електричні, радіаційні та ін.).</w:t>
      </w:r>
    </w:p>
    <w:p w:rsidR="00057CFF" w:rsidRPr="007C188D" w:rsidRDefault="00057CFF" w:rsidP="007C188D">
      <w:pPr>
        <w:spacing w:line="257" w:lineRule="auto"/>
        <w:ind w:firstLine="540"/>
        <w:jc w:val="both"/>
        <w:rPr>
          <w:spacing w:val="-4"/>
          <w:sz w:val="32"/>
          <w:szCs w:val="32"/>
        </w:rPr>
      </w:pPr>
      <w:r w:rsidRPr="007C188D">
        <w:rPr>
          <w:i/>
          <w:spacing w:val="-4"/>
          <w:sz w:val="32"/>
          <w:szCs w:val="32"/>
        </w:rPr>
        <w:t xml:space="preserve">Геохімія </w:t>
      </w:r>
      <w:r w:rsidRPr="007C188D">
        <w:rPr>
          <w:spacing w:val="-4"/>
          <w:sz w:val="32"/>
          <w:szCs w:val="32"/>
        </w:rPr>
        <w:t>– вивчає закономірності розподілу і поведінку хімічних елементів у різних оболонках Землі, а також процеси їхньої міграції та концентрації, що при</w:t>
      </w:r>
      <w:r w:rsidR="003A3C4A" w:rsidRPr="007C188D">
        <w:rPr>
          <w:spacing w:val="-4"/>
          <w:sz w:val="32"/>
          <w:szCs w:val="32"/>
        </w:rPr>
        <w:t>зводя</w:t>
      </w:r>
      <w:r w:rsidRPr="007C188D">
        <w:rPr>
          <w:spacing w:val="-4"/>
          <w:sz w:val="32"/>
          <w:szCs w:val="32"/>
        </w:rPr>
        <w:t>ть до формування родовищ корисних копалин.</w:t>
      </w:r>
    </w:p>
    <w:p w:rsidR="00057CFF" w:rsidRPr="007C188D" w:rsidRDefault="00057CFF" w:rsidP="007C188D">
      <w:pPr>
        <w:spacing w:line="257" w:lineRule="auto"/>
        <w:ind w:firstLine="540"/>
        <w:jc w:val="both"/>
        <w:rPr>
          <w:spacing w:val="-4"/>
          <w:sz w:val="32"/>
          <w:szCs w:val="32"/>
        </w:rPr>
      </w:pPr>
      <w:r w:rsidRPr="007C188D">
        <w:rPr>
          <w:i/>
          <w:spacing w:val="-4"/>
          <w:sz w:val="32"/>
          <w:szCs w:val="32"/>
        </w:rPr>
        <w:t>Гідрогеологія</w:t>
      </w:r>
      <w:r w:rsidRPr="007C188D">
        <w:rPr>
          <w:spacing w:val="-4"/>
          <w:sz w:val="32"/>
          <w:szCs w:val="32"/>
        </w:rPr>
        <w:t xml:space="preserve"> – (грецьк. – </w:t>
      </w:r>
      <w:r w:rsidRPr="007C188D">
        <w:rPr>
          <w:i/>
          <w:spacing w:val="-4"/>
          <w:sz w:val="32"/>
          <w:szCs w:val="32"/>
        </w:rPr>
        <w:t>гідра</w:t>
      </w:r>
      <w:r w:rsidRPr="007C188D">
        <w:rPr>
          <w:spacing w:val="-4"/>
          <w:sz w:val="32"/>
          <w:szCs w:val="32"/>
        </w:rPr>
        <w:t xml:space="preserve"> – вода, </w:t>
      </w:r>
      <w:r w:rsidRPr="007C188D">
        <w:rPr>
          <w:i/>
          <w:spacing w:val="-4"/>
          <w:sz w:val="32"/>
          <w:szCs w:val="32"/>
        </w:rPr>
        <w:t>гео</w:t>
      </w:r>
      <w:r w:rsidRPr="007C188D">
        <w:rPr>
          <w:spacing w:val="-4"/>
          <w:sz w:val="32"/>
          <w:szCs w:val="32"/>
        </w:rPr>
        <w:t xml:space="preserve"> –земля, </w:t>
      </w:r>
      <w:r w:rsidRPr="007C188D">
        <w:rPr>
          <w:i/>
          <w:spacing w:val="-4"/>
          <w:sz w:val="32"/>
          <w:szCs w:val="32"/>
        </w:rPr>
        <w:t>логос</w:t>
      </w:r>
      <w:r w:rsidRPr="007C188D">
        <w:rPr>
          <w:spacing w:val="-4"/>
          <w:sz w:val="32"/>
          <w:szCs w:val="32"/>
        </w:rPr>
        <w:t xml:space="preserve"> – наука) – наука про підземні води, їх походженн</w:t>
      </w:r>
      <w:r w:rsidR="0077216C">
        <w:rPr>
          <w:spacing w:val="-4"/>
          <w:sz w:val="32"/>
          <w:szCs w:val="32"/>
        </w:rPr>
        <w:t>я, умови залягання, закони руху та</w:t>
      </w:r>
      <w:r w:rsidRPr="007C188D">
        <w:rPr>
          <w:spacing w:val="-4"/>
          <w:sz w:val="32"/>
          <w:szCs w:val="32"/>
        </w:rPr>
        <w:t xml:space="preserve"> режим, фізичні та хімічні властивості, зв’язок з гірськими порода</w:t>
      </w:r>
      <w:r w:rsidR="0077216C">
        <w:rPr>
          <w:spacing w:val="-4"/>
          <w:sz w:val="32"/>
          <w:szCs w:val="32"/>
        </w:rPr>
        <w:t>-</w:t>
      </w:r>
      <w:r w:rsidR="0077216C">
        <w:rPr>
          <w:spacing w:val="-4"/>
          <w:sz w:val="32"/>
          <w:szCs w:val="32"/>
        </w:rPr>
        <w:br/>
      </w:r>
      <w:r w:rsidRPr="007C188D">
        <w:rPr>
          <w:spacing w:val="-4"/>
          <w:sz w:val="32"/>
          <w:szCs w:val="32"/>
        </w:rPr>
        <w:t>ми, господарське значення.</w:t>
      </w:r>
    </w:p>
    <w:p w:rsidR="00057CFF" w:rsidRPr="007C188D" w:rsidRDefault="00057CFF" w:rsidP="007C188D">
      <w:pPr>
        <w:spacing w:line="257" w:lineRule="auto"/>
        <w:ind w:firstLine="540"/>
        <w:jc w:val="both"/>
        <w:rPr>
          <w:spacing w:val="-4"/>
          <w:sz w:val="32"/>
          <w:szCs w:val="32"/>
        </w:rPr>
      </w:pPr>
      <w:r w:rsidRPr="007C188D">
        <w:rPr>
          <w:i/>
          <w:spacing w:val="-4"/>
          <w:sz w:val="32"/>
          <w:szCs w:val="32"/>
        </w:rPr>
        <w:t xml:space="preserve">Геоморфологія </w:t>
      </w:r>
      <w:r w:rsidRPr="007C188D">
        <w:rPr>
          <w:spacing w:val="-4"/>
          <w:sz w:val="32"/>
          <w:szCs w:val="32"/>
        </w:rPr>
        <w:t xml:space="preserve">(грецьк. </w:t>
      </w:r>
      <w:r w:rsidRPr="007C188D">
        <w:rPr>
          <w:i/>
          <w:spacing w:val="-4"/>
          <w:sz w:val="32"/>
          <w:szCs w:val="32"/>
        </w:rPr>
        <w:t xml:space="preserve">гео </w:t>
      </w:r>
      <w:r w:rsidRPr="007C188D">
        <w:rPr>
          <w:spacing w:val="-4"/>
          <w:sz w:val="32"/>
          <w:szCs w:val="32"/>
        </w:rPr>
        <w:t xml:space="preserve">– земля, </w:t>
      </w:r>
      <w:r w:rsidRPr="007C188D">
        <w:rPr>
          <w:i/>
          <w:spacing w:val="-4"/>
          <w:sz w:val="32"/>
          <w:szCs w:val="32"/>
        </w:rPr>
        <w:t>морфос</w:t>
      </w:r>
      <w:r w:rsidRPr="007C188D">
        <w:rPr>
          <w:spacing w:val="-4"/>
          <w:sz w:val="32"/>
          <w:szCs w:val="32"/>
        </w:rPr>
        <w:t xml:space="preserve"> – вигляд, </w:t>
      </w:r>
      <w:r w:rsidRPr="007C188D">
        <w:rPr>
          <w:i/>
          <w:spacing w:val="-4"/>
          <w:sz w:val="32"/>
          <w:szCs w:val="32"/>
        </w:rPr>
        <w:t>логос</w:t>
      </w:r>
      <w:r w:rsidR="007C188D">
        <w:rPr>
          <w:spacing w:val="-4"/>
          <w:sz w:val="32"/>
          <w:szCs w:val="32"/>
        </w:rPr>
        <w:t xml:space="preserve"> – наука) –</w:t>
      </w:r>
      <w:r w:rsidRPr="007C188D">
        <w:rPr>
          <w:spacing w:val="-4"/>
          <w:sz w:val="32"/>
          <w:szCs w:val="32"/>
        </w:rPr>
        <w:t xml:space="preserve"> вивчає залежність форм земної поверхні від геологічних процесів.</w:t>
      </w:r>
    </w:p>
    <w:p w:rsidR="00057CFF" w:rsidRPr="007C188D" w:rsidRDefault="00057CFF" w:rsidP="007C188D">
      <w:pPr>
        <w:spacing w:line="257" w:lineRule="auto"/>
        <w:ind w:firstLine="540"/>
        <w:jc w:val="both"/>
        <w:rPr>
          <w:spacing w:val="-4"/>
          <w:sz w:val="32"/>
          <w:szCs w:val="32"/>
        </w:rPr>
      </w:pPr>
      <w:r w:rsidRPr="007C188D">
        <w:rPr>
          <w:i/>
          <w:spacing w:val="-4"/>
          <w:sz w:val="32"/>
          <w:szCs w:val="32"/>
        </w:rPr>
        <w:t>Нафтогазова (промислова) геологія</w:t>
      </w:r>
      <w:r w:rsidRPr="007C188D">
        <w:rPr>
          <w:spacing w:val="-4"/>
          <w:sz w:val="32"/>
          <w:szCs w:val="32"/>
        </w:rPr>
        <w:t xml:space="preserve"> – розділ геології, пов’язаний </w:t>
      </w:r>
      <w:r w:rsidR="00165765" w:rsidRPr="007C188D">
        <w:rPr>
          <w:spacing w:val="-4"/>
          <w:sz w:val="32"/>
          <w:szCs w:val="32"/>
        </w:rPr>
        <w:br/>
      </w:r>
      <w:r w:rsidR="003A3C4A" w:rsidRPr="007C188D">
        <w:rPr>
          <w:spacing w:val="-4"/>
          <w:sz w:val="32"/>
          <w:szCs w:val="32"/>
        </w:rPr>
        <w:t>з пошуком</w:t>
      </w:r>
      <w:r w:rsidRPr="007C188D">
        <w:rPr>
          <w:spacing w:val="-4"/>
          <w:sz w:val="32"/>
          <w:szCs w:val="32"/>
        </w:rPr>
        <w:t xml:space="preserve">, розвідкою та розробкою родовищ нафти і газу. Існує також </w:t>
      </w:r>
      <w:r w:rsidR="00165765" w:rsidRPr="007C188D">
        <w:rPr>
          <w:spacing w:val="-4"/>
          <w:sz w:val="32"/>
          <w:szCs w:val="32"/>
          <w:lang w:val="ru-RU"/>
        </w:rPr>
        <w:br/>
      </w:r>
      <w:r w:rsidRPr="007C188D">
        <w:rPr>
          <w:spacing w:val="-4"/>
          <w:sz w:val="32"/>
          <w:szCs w:val="32"/>
        </w:rPr>
        <w:t>і багато інших напрямів у геології, кількість яких невпинно зростає.</w:t>
      </w:r>
    </w:p>
    <w:p w:rsidR="00057CFF" w:rsidRPr="00C052C8" w:rsidRDefault="00057CFF" w:rsidP="00057CFF">
      <w:pPr>
        <w:jc w:val="both"/>
        <w:rPr>
          <w:sz w:val="30"/>
          <w:szCs w:val="30"/>
        </w:rPr>
      </w:pPr>
    </w:p>
    <w:p w:rsidR="00057CFF" w:rsidRPr="00C052C8" w:rsidRDefault="00057CFF" w:rsidP="00057CFF">
      <w:pPr>
        <w:jc w:val="both"/>
        <w:rPr>
          <w:sz w:val="30"/>
          <w:szCs w:val="30"/>
        </w:rPr>
      </w:pPr>
    </w:p>
    <w:p w:rsidR="00057CFF" w:rsidRPr="007C188D" w:rsidRDefault="00057CFF" w:rsidP="00057CFF">
      <w:pPr>
        <w:jc w:val="center"/>
        <w:rPr>
          <w:b/>
          <w:sz w:val="34"/>
          <w:szCs w:val="34"/>
        </w:rPr>
      </w:pPr>
      <w:r w:rsidRPr="007C188D">
        <w:rPr>
          <w:b/>
          <w:sz w:val="34"/>
          <w:szCs w:val="34"/>
        </w:rPr>
        <w:t>1.1. Земля – планета Сонячної системи</w:t>
      </w:r>
    </w:p>
    <w:p w:rsidR="00057CFF" w:rsidRPr="00577370" w:rsidRDefault="00057CFF" w:rsidP="00057CFF">
      <w:pPr>
        <w:jc w:val="both"/>
        <w:rPr>
          <w:sz w:val="20"/>
          <w:szCs w:val="20"/>
          <w:u w:val="single"/>
        </w:rPr>
      </w:pPr>
    </w:p>
    <w:p w:rsidR="00057CFF" w:rsidRPr="007C188D" w:rsidRDefault="00057CFF" w:rsidP="007C188D">
      <w:pPr>
        <w:spacing w:line="257" w:lineRule="auto"/>
        <w:ind w:firstLine="540"/>
        <w:jc w:val="both"/>
        <w:rPr>
          <w:spacing w:val="-4"/>
          <w:sz w:val="32"/>
          <w:szCs w:val="32"/>
        </w:rPr>
      </w:pPr>
      <w:r w:rsidRPr="007C188D">
        <w:rPr>
          <w:spacing w:val="-4"/>
          <w:sz w:val="32"/>
          <w:szCs w:val="32"/>
        </w:rPr>
        <w:t>Земля входить до Сонячної системи, яка налічує дев’ять планет, їхні</w:t>
      </w:r>
      <w:r w:rsidRPr="007C188D">
        <w:rPr>
          <w:spacing w:val="-4"/>
          <w:sz w:val="32"/>
          <w:szCs w:val="32"/>
          <w:lang w:val="ru-RU"/>
        </w:rPr>
        <w:t xml:space="preserve"> </w:t>
      </w:r>
      <w:r w:rsidRPr="007C188D">
        <w:rPr>
          <w:spacing w:val="-4"/>
          <w:sz w:val="32"/>
          <w:szCs w:val="32"/>
        </w:rPr>
        <w:t>супутники, астероїди і комети. До планет земного типу (відносно невеликих) належать Меркурій, Венера, Земля та Марс. Зовнішні планети – Юпітер, Сатурн, Уран, Нептун і Плутон – мають величезні (за винятком останньої) розміри й масу та порівняно невелику щільність. Існує до сорока супутників планет – від одного у Землі та Нептуна до сімнадцяти у Сатурна (рис. 1.1).</w:t>
      </w:r>
    </w:p>
    <w:p w:rsidR="00057CFF" w:rsidRPr="007C188D" w:rsidRDefault="00057CFF" w:rsidP="007C188D">
      <w:pPr>
        <w:spacing w:line="257" w:lineRule="auto"/>
        <w:ind w:firstLine="540"/>
        <w:jc w:val="both"/>
        <w:rPr>
          <w:spacing w:val="-4"/>
          <w:sz w:val="32"/>
          <w:szCs w:val="32"/>
        </w:rPr>
      </w:pPr>
      <w:r w:rsidRPr="007C188D">
        <w:rPr>
          <w:i/>
          <w:spacing w:val="-4"/>
          <w:sz w:val="32"/>
          <w:szCs w:val="32"/>
        </w:rPr>
        <w:t>Астероїди,</w:t>
      </w:r>
      <w:r w:rsidRPr="007C188D">
        <w:rPr>
          <w:spacing w:val="-4"/>
          <w:sz w:val="32"/>
          <w:szCs w:val="32"/>
        </w:rPr>
        <w:t xml:space="preserve"> або «малі планети», у перерізі мають площу до </w:t>
      </w:r>
      <w:smartTag w:uri="urn:schemas-microsoft-com:office:smarttags" w:element="metricconverter">
        <w:smartTagPr>
          <w:attr w:name="ProductID" w:val="1000 км"/>
        </w:smartTagPr>
        <w:r w:rsidRPr="007C188D">
          <w:rPr>
            <w:spacing w:val="-4"/>
            <w:sz w:val="32"/>
            <w:szCs w:val="32"/>
          </w:rPr>
          <w:t>1000 км</w:t>
        </w:r>
      </w:smartTag>
      <w:r w:rsidRPr="007C188D">
        <w:rPr>
          <w:spacing w:val="-4"/>
          <w:sz w:val="32"/>
          <w:szCs w:val="32"/>
        </w:rPr>
        <w:t xml:space="preserve">. </w:t>
      </w:r>
    </w:p>
    <w:p w:rsidR="00057CFF" w:rsidRPr="007C188D" w:rsidRDefault="00057CFF" w:rsidP="007C188D">
      <w:pPr>
        <w:spacing w:line="257" w:lineRule="auto"/>
        <w:ind w:firstLine="539"/>
        <w:jc w:val="both"/>
        <w:rPr>
          <w:spacing w:val="-4"/>
          <w:sz w:val="32"/>
          <w:szCs w:val="32"/>
        </w:rPr>
      </w:pPr>
      <w:r w:rsidRPr="007C188D">
        <w:rPr>
          <w:i/>
          <w:spacing w:val="-4"/>
          <w:sz w:val="32"/>
          <w:szCs w:val="32"/>
        </w:rPr>
        <w:t>Комети</w:t>
      </w:r>
      <w:r w:rsidRPr="007C188D">
        <w:rPr>
          <w:spacing w:val="-4"/>
          <w:sz w:val="32"/>
          <w:szCs w:val="32"/>
        </w:rPr>
        <w:t xml:space="preserve"> – космічні тіла, що рухаються навколо Сонця по витягну</w:t>
      </w:r>
      <w:r w:rsidR="007C188D">
        <w:rPr>
          <w:spacing w:val="-4"/>
          <w:sz w:val="32"/>
          <w:szCs w:val="32"/>
        </w:rPr>
        <w:softHyphen/>
      </w:r>
      <w:r w:rsidRPr="007C188D">
        <w:rPr>
          <w:spacing w:val="-4"/>
          <w:sz w:val="32"/>
          <w:szCs w:val="32"/>
        </w:rPr>
        <w:t>тих орбітах, викидаючи полум’яний «хвіст».</w:t>
      </w:r>
    </w:p>
    <w:p w:rsidR="00057CFF" w:rsidRDefault="00057CFF" w:rsidP="007C188D">
      <w:pPr>
        <w:spacing w:line="257" w:lineRule="auto"/>
        <w:ind w:firstLine="540"/>
        <w:jc w:val="both"/>
        <w:rPr>
          <w:spacing w:val="-4"/>
          <w:sz w:val="32"/>
          <w:szCs w:val="32"/>
          <w:lang w:val="ru-RU"/>
        </w:rPr>
      </w:pPr>
      <w:r w:rsidRPr="007C188D">
        <w:rPr>
          <w:i/>
          <w:spacing w:val="-4"/>
          <w:sz w:val="32"/>
          <w:szCs w:val="32"/>
        </w:rPr>
        <w:t xml:space="preserve">Метеорити </w:t>
      </w:r>
      <w:r w:rsidRPr="007C188D">
        <w:rPr>
          <w:spacing w:val="-4"/>
          <w:sz w:val="32"/>
          <w:szCs w:val="32"/>
        </w:rPr>
        <w:t xml:space="preserve">– невеликі тіла, що часто </w:t>
      </w:r>
      <w:r w:rsidR="003A3C4A" w:rsidRPr="007C188D">
        <w:rPr>
          <w:spacing w:val="-4"/>
          <w:sz w:val="32"/>
          <w:szCs w:val="32"/>
        </w:rPr>
        <w:t>по</w:t>
      </w:r>
      <w:r w:rsidRPr="007C188D">
        <w:rPr>
          <w:spacing w:val="-4"/>
          <w:sz w:val="32"/>
          <w:szCs w:val="32"/>
        </w:rPr>
        <w:t>падають в атмосферу Землі з міжпланетного простору. Найбільший, який  упав на Землю, мав масу 60 т.</w:t>
      </w:r>
    </w:p>
    <w:p w:rsidR="006348ED" w:rsidRDefault="006348ED" w:rsidP="00883095">
      <w:pPr>
        <w:spacing w:line="257" w:lineRule="auto"/>
        <w:jc w:val="center"/>
        <w:rPr>
          <w:spacing w:val="-4"/>
          <w:sz w:val="32"/>
          <w:szCs w:val="32"/>
          <w:lang w:val="ru-RU"/>
        </w:rPr>
      </w:pPr>
      <w:r>
        <w:rPr>
          <w:noProof/>
          <w:sz w:val="30"/>
          <w:szCs w:val="30"/>
          <w:lang w:val="ru-RU"/>
        </w:rPr>
        <w:drawing>
          <wp:inline distT="0" distB="0" distL="0" distR="0" wp14:anchorId="1C944030" wp14:editId="7E6F4414">
            <wp:extent cx="4148919" cy="5551355"/>
            <wp:effectExtent l="0" t="0" r="4445" b="0"/>
            <wp:docPr id="30" name="Рисунок 3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2"/>
                    <pic:cNvPicPr>
                      <a:picLocks noChangeAspect="1" noChangeArrowheads="1"/>
                    </pic:cNvPicPr>
                  </pic:nvPicPr>
                  <pic:blipFill rotWithShape="1">
                    <a:blip r:embed="rId13">
                      <a:extLst>
                        <a:ext uri="{28A0092B-C50C-407E-A947-70E740481C1C}">
                          <a14:useLocalDpi xmlns:a14="http://schemas.microsoft.com/office/drawing/2010/main" val="0"/>
                        </a:ext>
                      </a:extLst>
                    </a:blip>
                    <a:srcRect t="4463"/>
                    <a:stretch/>
                  </pic:blipFill>
                  <pic:spPr bwMode="auto">
                    <a:xfrm>
                      <a:off x="0" y="0"/>
                      <a:ext cx="4151272" cy="5554503"/>
                    </a:xfrm>
                    <a:prstGeom prst="rect">
                      <a:avLst/>
                    </a:prstGeom>
                    <a:noFill/>
                    <a:ln>
                      <a:noFill/>
                    </a:ln>
                    <a:extLst>
                      <a:ext uri="{53640926-AAD7-44D8-BBD7-CCE9431645EC}">
                        <a14:shadowObscured xmlns:a14="http://schemas.microsoft.com/office/drawing/2010/main"/>
                      </a:ext>
                    </a:extLst>
                  </pic:spPr>
                </pic:pic>
              </a:graphicData>
            </a:graphic>
          </wp:inline>
        </w:drawing>
      </w:r>
    </w:p>
    <w:p w:rsidR="00883095" w:rsidRPr="00211093" w:rsidRDefault="00883095" w:rsidP="00883095">
      <w:pPr>
        <w:jc w:val="both"/>
        <w:rPr>
          <w:sz w:val="6"/>
          <w:szCs w:val="6"/>
        </w:rPr>
      </w:pPr>
    </w:p>
    <w:p w:rsidR="00883095" w:rsidRDefault="00883095" w:rsidP="00883095">
      <w:pPr>
        <w:jc w:val="center"/>
        <w:rPr>
          <w:b/>
          <w:sz w:val="26"/>
          <w:szCs w:val="26"/>
          <w:lang w:val="ru-RU"/>
        </w:rPr>
      </w:pPr>
      <w:r w:rsidRPr="003410D8">
        <w:rPr>
          <w:b/>
          <w:sz w:val="26"/>
          <w:szCs w:val="26"/>
        </w:rPr>
        <w:t>Рис. 1.1 – Планети Сонячної системи та їх супутники</w:t>
      </w:r>
    </w:p>
    <w:p w:rsidR="00883095" w:rsidRDefault="00883095" w:rsidP="00883095">
      <w:pPr>
        <w:jc w:val="center"/>
        <w:rPr>
          <w:b/>
          <w:sz w:val="26"/>
          <w:szCs w:val="26"/>
          <w:lang w:val="ru-RU"/>
        </w:rPr>
      </w:pPr>
    </w:p>
    <w:p w:rsidR="00883095" w:rsidRPr="00211093" w:rsidRDefault="00883095" w:rsidP="00883095">
      <w:pPr>
        <w:jc w:val="center"/>
        <w:rPr>
          <w:b/>
          <w:sz w:val="26"/>
          <w:szCs w:val="26"/>
          <w:lang w:val="ru-RU"/>
        </w:rPr>
      </w:pPr>
    </w:p>
    <w:p w:rsidR="00883095" w:rsidRDefault="00883095" w:rsidP="00883095">
      <w:pPr>
        <w:jc w:val="center"/>
        <w:rPr>
          <w:sz w:val="30"/>
          <w:szCs w:val="30"/>
          <w:lang w:val="ru-RU"/>
        </w:rPr>
      </w:pPr>
      <w:r>
        <w:rPr>
          <w:noProof/>
          <w:sz w:val="30"/>
          <w:szCs w:val="30"/>
          <w:lang w:val="ru-RU"/>
        </w:rPr>
        <w:drawing>
          <wp:inline distT="0" distB="0" distL="0" distR="0" wp14:anchorId="6C7B4087" wp14:editId="4F676F1B">
            <wp:extent cx="4177862" cy="2711669"/>
            <wp:effectExtent l="0" t="0" r="0" b="0"/>
            <wp:docPr id="453" name="Рисунок 45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1"/>
                    <pic:cNvPicPr>
                      <a:picLocks noChangeAspect="1" noChangeArrowheads="1"/>
                    </pic:cNvPicPr>
                  </pic:nvPicPr>
                  <pic:blipFill rotWithShape="1">
                    <a:blip r:embed="rId14">
                      <a:extLst>
                        <a:ext uri="{28A0092B-C50C-407E-A947-70E740481C1C}">
                          <a14:useLocalDpi xmlns:a14="http://schemas.microsoft.com/office/drawing/2010/main" val="0"/>
                        </a:ext>
                      </a:extLst>
                    </a:blip>
                    <a:srcRect b="10025"/>
                    <a:stretch/>
                  </pic:blipFill>
                  <pic:spPr bwMode="auto">
                    <a:xfrm>
                      <a:off x="0" y="0"/>
                      <a:ext cx="4183300" cy="2715199"/>
                    </a:xfrm>
                    <a:prstGeom prst="rect">
                      <a:avLst/>
                    </a:prstGeom>
                    <a:noFill/>
                    <a:ln>
                      <a:noFill/>
                    </a:ln>
                    <a:extLst>
                      <a:ext uri="{53640926-AAD7-44D8-BBD7-CCE9431645EC}">
                        <a14:shadowObscured xmlns:a14="http://schemas.microsoft.com/office/drawing/2010/main"/>
                      </a:ext>
                    </a:extLst>
                  </pic:spPr>
                </pic:pic>
              </a:graphicData>
            </a:graphic>
          </wp:inline>
        </w:drawing>
      </w:r>
    </w:p>
    <w:p w:rsidR="00883095" w:rsidRPr="00211093" w:rsidRDefault="00883095" w:rsidP="00883095">
      <w:pPr>
        <w:jc w:val="both"/>
        <w:rPr>
          <w:sz w:val="6"/>
          <w:szCs w:val="6"/>
        </w:rPr>
      </w:pPr>
    </w:p>
    <w:p w:rsidR="00883095" w:rsidRPr="003410D8" w:rsidRDefault="00883095" w:rsidP="00883095">
      <w:pPr>
        <w:jc w:val="center"/>
        <w:rPr>
          <w:b/>
          <w:sz w:val="26"/>
          <w:szCs w:val="26"/>
        </w:rPr>
      </w:pPr>
      <w:r w:rsidRPr="003410D8">
        <w:rPr>
          <w:b/>
          <w:sz w:val="26"/>
          <w:szCs w:val="26"/>
        </w:rPr>
        <w:t>Рис. 1.2 – Наша Галактика – це «Чумацький Шлях»</w:t>
      </w:r>
    </w:p>
    <w:p w:rsidR="00057CFF" w:rsidRPr="007C188D" w:rsidRDefault="00057CFF" w:rsidP="009E39A9">
      <w:pPr>
        <w:spacing w:line="252" w:lineRule="auto"/>
        <w:ind w:firstLine="709"/>
        <w:jc w:val="both"/>
        <w:rPr>
          <w:spacing w:val="-4"/>
          <w:sz w:val="32"/>
          <w:szCs w:val="32"/>
        </w:rPr>
      </w:pPr>
      <w:r w:rsidRPr="007C188D">
        <w:rPr>
          <w:i/>
          <w:spacing w:val="-4"/>
          <w:sz w:val="32"/>
          <w:szCs w:val="32"/>
        </w:rPr>
        <w:t xml:space="preserve">Сонце </w:t>
      </w:r>
      <w:r w:rsidRPr="007C188D">
        <w:rPr>
          <w:spacing w:val="-4"/>
          <w:sz w:val="32"/>
          <w:szCs w:val="32"/>
        </w:rPr>
        <w:t xml:space="preserve">– зірка-«карлик» з діаметром 1 млн 390 тис. </w:t>
      </w:r>
      <w:smartTag w:uri="urn:schemas-microsoft-com:office:smarttags" w:element="metricconverter">
        <w:smartTagPr>
          <w:attr w:name="ProductID" w:val="600 км"/>
        </w:smartTagPr>
        <w:r w:rsidRPr="007C188D">
          <w:rPr>
            <w:spacing w:val="-4"/>
            <w:sz w:val="32"/>
            <w:szCs w:val="32"/>
          </w:rPr>
          <w:t>600 км</w:t>
        </w:r>
      </w:smartTag>
      <w:r w:rsidRPr="007C188D">
        <w:rPr>
          <w:spacing w:val="-4"/>
          <w:sz w:val="32"/>
          <w:szCs w:val="32"/>
        </w:rPr>
        <w:t xml:space="preserve">, що у 109 разів є більшим за земний, складається на 90 % з водню і на 10 % </w:t>
      </w:r>
      <w:r w:rsidR="007C188D">
        <w:rPr>
          <w:spacing w:val="-4"/>
          <w:sz w:val="32"/>
          <w:szCs w:val="32"/>
        </w:rPr>
        <w:br/>
      </w:r>
      <w:r w:rsidRPr="007C188D">
        <w:rPr>
          <w:spacing w:val="-4"/>
          <w:sz w:val="32"/>
          <w:szCs w:val="32"/>
        </w:rPr>
        <w:t>з гелію.</w:t>
      </w:r>
    </w:p>
    <w:p w:rsidR="00057CFF" w:rsidRPr="007C188D" w:rsidRDefault="00057CFF" w:rsidP="009E39A9">
      <w:pPr>
        <w:spacing w:line="252" w:lineRule="auto"/>
        <w:ind w:firstLine="709"/>
        <w:jc w:val="both"/>
        <w:rPr>
          <w:spacing w:val="-4"/>
          <w:sz w:val="32"/>
          <w:szCs w:val="32"/>
        </w:rPr>
      </w:pPr>
      <w:r w:rsidRPr="007C188D">
        <w:rPr>
          <w:spacing w:val="-4"/>
          <w:sz w:val="32"/>
          <w:szCs w:val="32"/>
        </w:rPr>
        <w:t>Наша планета Земля є крихітною складовою єдиного матеріаль</w:t>
      </w:r>
      <w:r w:rsidR="007C188D">
        <w:rPr>
          <w:spacing w:val="-4"/>
          <w:sz w:val="32"/>
          <w:szCs w:val="32"/>
        </w:rPr>
        <w:softHyphen/>
      </w:r>
      <w:r w:rsidRPr="007C188D">
        <w:rPr>
          <w:spacing w:val="-4"/>
          <w:sz w:val="32"/>
          <w:szCs w:val="32"/>
        </w:rPr>
        <w:t>ного світу – Всесвіту (або космосу), що заповнений зірками і пла</w:t>
      </w:r>
      <w:r w:rsidR="007C188D">
        <w:rPr>
          <w:spacing w:val="-4"/>
          <w:sz w:val="32"/>
          <w:szCs w:val="32"/>
        </w:rPr>
        <w:softHyphen/>
      </w:r>
      <w:r w:rsidRPr="007C188D">
        <w:rPr>
          <w:spacing w:val="-4"/>
          <w:sz w:val="32"/>
          <w:szCs w:val="32"/>
        </w:rPr>
        <w:t>нетами, астероїдами і кометами, метеоритами і космічним пилом. Зоряне небо, яке ми бачимо із Землі, спостерігається і вивчається ти</w:t>
      </w:r>
      <w:r w:rsidR="007C188D">
        <w:rPr>
          <w:spacing w:val="-4"/>
          <w:sz w:val="32"/>
          <w:szCs w:val="32"/>
        </w:rPr>
        <w:softHyphen/>
      </w:r>
      <w:r w:rsidRPr="007C188D">
        <w:rPr>
          <w:spacing w:val="-4"/>
          <w:sz w:val="32"/>
          <w:szCs w:val="32"/>
        </w:rPr>
        <w:t xml:space="preserve">сячі років. Наука, що досліджує Всесвіт, має назву – </w:t>
      </w:r>
      <w:r w:rsidRPr="0077216C">
        <w:rPr>
          <w:i/>
          <w:spacing w:val="-4"/>
          <w:sz w:val="32"/>
          <w:szCs w:val="32"/>
        </w:rPr>
        <w:t>астрономія</w:t>
      </w:r>
      <w:r w:rsidRPr="007C188D">
        <w:rPr>
          <w:spacing w:val="-4"/>
          <w:sz w:val="32"/>
          <w:szCs w:val="32"/>
        </w:rPr>
        <w:t>. Гли</w:t>
      </w:r>
      <w:r w:rsidR="007C188D">
        <w:rPr>
          <w:spacing w:val="-4"/>
          <w:sz w:val="32"/>
          <w:szCs w:val="32"/>
        </w:rPr>
        <w:softHyphen/>
      </w:r>
      <w:r w:rsidRPr="007C188D">
        <w:rPr>
          <w:spacing w:val="-4"/>
          <w:sz w:val="32"/>
          <w:szCs w:val="32"/>
        </w:rPr>
        <w:t>бина досліджень сягає 2 мільярдів світлових років</w:t>
      </w:r>
      <w:r w:rsidRPr="007C188D">
        <w:rPr>
          <w:rStyle w:val="af9"/>
          <w:spacing w:val="-4"/>
          <w:sz w:val="32"/>
          <w:szCs w:val="32"/>
        </w:rPr>
        <w:footnoteReference w:id="1"/>
      </w:r>
      <w:r w:rsidRPr="007C188D">
        <w:rPr>
          <w:spacing w:val="-4"/>
          <w:sz w:val="32"/>
          <w:szCs w:val="32"/>
        </w:rPr>
        <w:t>. Частину Всесвіту, яка є доступною для досліджень, називають Метагалактикою.</w:t>
      </w:r>
    </w:p>
    <w:p w:rsidR="00057CFF" w:rsidRPr="00316650" w:rsidRDefault="00057CFF" w:rsidP="009E39A9">
      <w:pPr>
        <w:spacing w:line="252" w:lineRule="auto"/>
        <w:ind w:firstLine="709"/>
        <w:jc w:val="both"/>
        <w:rPr>
          <w:sz w:val="32"/>
          <w:szCs w:val="32"/>
        </w:rPr>
      </w:pPr>
      <w:r w:rsidRPr="00316650">
        <w:rPr>
          <w:sz w:val="32"/>
          <w:szCs w:val="32"/>
        </w:rPr>
        <w:t xml:space="preserve">Головними об’єктами Метагалактики є зоряні системи або </w:t>
      </w:r>
      <w:r w:rsidRPr="0077216C">
        <w:rPr>
          <w:i/>
          <w:sz w:val="32"/>
          <w:szCs w:val="32"/>
        </w:rPr>
        <w:t>галак</w:t>
      </w:r>
      <w:r w:rsidR="007C188D" w:rsidRPr="0077216C">
        <w:rPr>
          <w:i/>
          <w:sz w:val="32"/>
          <w:szCs w:val="32"/>
        </w:rPr>
        <w:softHyphen/>
      </w:r>
      <w:r w:rsidRPr="0077216C">
        <w:rPr>
          <w:i/>
          <w:sz w:val="32"/>
          <w:szCs w:val="32"/>
        </w:rPr>
        <w:t>ти</w:t>
      </w:r>
      <w:r w:rsidR="00316650" w:rsidRPr="0077216C">
        <w:rPr>
          <w:i/>
          <w:sz w:val="32"/>
          <w:szCs w:val="32"/>
          <w:lang w:val="ru-RU"/>
        </w:rPr>
        <w:softHyphen/>
      </w:r>
      <w:r w:rsidRPr="0077216C">
        <w:rPr>
          <w:i/>
          <w:sz w:val="32"/>
          <w:szCs w:val="32"/>
        </w:rPr>
        <w:t>ки</w:t>
      </w:r>
      <w:r w:rsidRPr="00316650">
        <w:rPr>
          <w:sz w:val="32"/>
          <w:szCs w:val="32"/>
        </w:rPr>
        <w:t xml:space="preserve">  (грец. </w:t>
      </w:r>
      <w:r w:rsidRPr="00316650">
        <w:rPr>
          <w:i/>
          <w:sz w:val="32"/>
          <w:szCs w:val="32"/>
        </w:rPr>
        <w:t>галактікос</w:t>
      </w:r>
      <w:r w:rsidRPr="00316650">
        <w:rPr>
          <w:sz w:val="32"/>
          <w:szCs w:val="32"/>
        </w:rPr>
        <w:t xml:space="preserve"> – молочний). У кожній галактиці нараховується від сотень мільйонів до сотень мільярдів зірок. До однієї з таких галактик («нашої Галактики») належать і планети Сонячної системи (рис. 1.2).</w:t>
      </w:r>
    </w:p>
    <w:p w:rsidR="00057CFF" w:rsidRPr="00883095" w:rsidRDefault="00057CFF" w:rsidP="009E39A9">
      <w:pPr>
        <w:spacing w:line="252" w:lineRule="auto"/>
        <w:ind w:firstLine="709"/>
        <w:jc w:val="both"/>
        <w:rPr>
          <w:spacing w:val="-4"/>
          <w:sz w:val="32"/>
          <w:szCs w:val="32"/>
        </w:rPr>
      </w:pPr>
      <w:r w:rsidRPr="00883095">
        <w:rPr>
          <w:spacing w:val="-4"/>
          <w:sz w:val="32"/>
          <w:szCs w:val="32"/>
        </w:rPr>
        <w:t>Усі планети Сонячної системи обертаються навколо Сонця по елі</w:t>
      </w:r>
      <w:r w:rsidR="007413B9" w:rsidRPr="00883095">
        <w:rPr>
          <w:spacing w:val="-4"/>
          <w:sz w:val="32"/>
          <w:szCs w:val="32"/>
        </w:rPr>
        <w:softHyphen/>
      </w:r>
      <w:r w:rsidRPr="00883095">
        <w:rPr>
          <w:spacing w:val="-4"/>
          <w:sz w:val="32"/>
          <w:szCs w:val="32"/>
        </w:rPr>
        <w:t xml:space="preserve">птичних орбітах, що лежать практично в одній площині, яка проходить через сонячний екватор. Планети рухаються в одному напрямку. </w:t>
      </w:r>
      <w:r w:rsidR="005A15D8">
        <w:rPr>
          <w:spacing w:val="-4"/>
          <w:sz w:val="32"/>
          <w:szCs w:val="32"/>
          <w:lang w:val="ru-RU"/>
        </w:rPr>
        <w:br/>
      </w:r>
      <w:r w:rsidRPr="00883095">
        <w:rPr>
          <w:spacing w:val="-4"/>
          <w:sz w:val="32"/>
          <w:szCs w:val="32"/>
        </w:rPr>
        <w:t>В тому ж напрямку рухається і більшість супутників планет.</w:t>
      </w:r>
    </w:p>
    <w:p w:rsidR="00057CFF" w:rsidRPr="00883095" w:rsidRDefault="00057CFF" w:rsidP="009E39A9">
      <w:pPr>
        <w:spacing w:line="252" w:lineRule="auto"/>
        <w:ind w:firstLine="709"/>
        <w:jc w:val="both"/>
        <w:rPr>
          <w:spacing w:val="-4"/>
          <w:sz w:val="32"/>
          <w:szCs w:val="32"/>
        </w:rPr>
      </w:pPr>
      <w:r w:rsidRPr="00883095">
        <w:rPr>
          <w:spacing w:val="-4"/>
          <w:sz w:val="32"/>
          <w:szCs w:val="32"/>
        </w:rPr>
        <w:t>Ще з давніх часів древньогрецькі вчені вважали, що центром Світу є Земля (Піфагор – VI ст. до н. е., Аристотель – VI ст. до н. е.). Згодом Птолемей (ІІ ст. н. е.) навіть математично обґрунтовував цю гео</w:t>
      </w:r>
      <w:r w:rsidR="007413B9" w:rsidRPr="00883095">
        <w:rPr>
          <w:spacing w:val="-4"/>
          <w:sz w:val="32"/>
          <w:szCs w:val="32"/>
        </w:rPr>
        <w:softHyphen/>
      </w:r>
      <w:r w:rsidRPr="00883095">
        <w:rPr>
          <w:spacing w:val="-4"/>
          <w:sz w:val="32"/>
          <w:szCs w:val="32"/>
        </w:rPr>
        <w:t>цен</w:t>
      </w:r>
      <w:r w:rsidR="007413B9" w:rsidRPr="00883095">
        <w:rPr>
          <w:spacing w:val="-4"/>
          <w:sz w:val="32"/>
          <w:szCs w:val="32"/>
        </w:rPr>
        <w:softHyphen/>
      </w:r>
      <w:r w:rsidRPr="00883095">
        <w:rPr>
          <w:spacing w:val="-4"/>
          <w:sz w:val="32"/>
          <w:szCs w:val="32"/>
        </w:rPr>
        <w:t>тричну систему. Гіпотеза Птоломея була настільки вдалою, що про</w:t>
      </w:r>
      <w:r w:rsidR="005A15D8">
        <w:rPr>
          <w:spacing w:val="-4"/>
          <w:sz w:val="32"/>
          <w:szCs w:val="32"/>
          <w:lang w:val="ru-RU"/>
        </w:rPr>
        <w:softHyphen/>
      </w:r>
      <w:r w:rsidRPr="00883095">
        <w:rPr>
          <w:spacing w:val="-4"/>
          <w:sz w:val="32"/>
          <w:szCs w:val="32"/>
        </w:rPr>
        <w:t>існу</w:t>
      </w:r>
      <w:r w:rsidR="007413B9" w:rsidRPr="00883095">
        <w:rPr>
          <w:spacing w:val="-4"/>
          <w:sz w:val="32"/>
          <w:szCs w:val="32"/>
        </w:rPr>
        <w:softHyphen/>
      </w:r>
      <w:r w:rsidRPr="00883095">
        <w:rPr>
          <w:spacing w:val="-4"/>
          <w:sz w:val="32"/>
          <w:szCs w:val="32"/>
        </w:rPr>
        <w:t xml:space="preserve">вала 1500 років. Лише у XVI ст. польський астроном Копернік </w:t>
      </w:r>
      <w:r w:rsidR="005A15D8">
        <w:rPr>
          <w:spacing w:val="-4"/>
          <w:sz w:val="32"/>
          <w:szCs w:val="32"/>
          <w:lang w:val="ru-RU"/>
        </w:rPr>
        <w:br/>
      </w:r>
      <w:r w:rsidRPr="00883095">
        <w:rPr>
          <w:spacing w:val="-4"/>
          <w:sz w:val="32"/>
          <w:szCs w:val="32"/>
        </w:rPr>
        <w:t xml:space="preserve">у книзі «Про обертання небесних куль» запропонував геліоцентричну систему Світу, за якою центром обертання небесних тіл стало Сонце. На початку XVII ст. німецький астроном Кеплер відкрив закони руху планет, згідно з якими кожна планета рухається по еліпсу, в одному </w:t>
      </w:r>
      <w:r w:rsidR="005A15D8">
        <w:rPr>
          <w:spacing w:val="-4"/>
          <w:sz w:val="32"/>
          <w:szCs w:val="32"/>
          <w:lang w:val="ru-RU"/>
        </w:rPr>
        <w:br/>
      </w:r>
      <w:r w:rsidRPr="00883095">
        <w:rPr>
          <w:spacing w:val="-4"/>
          <w:sz w:val="32"/>
          <w:szCs w:val="32"/>
        </w:rPr>
        <w:t>з фокусів якого знаходить</w:t>
      </w:r>
      <w:r w:rsidR="00165765" w:rsidRPr="00883095">
        <w:rPr>
          <w:spacing w:val="-4"/>
          <w:sz w:val="32"/>
          <w:szCs w:val="32"/>
        </w:rPr>
        <w:t xml:space="preserve">ся Сонце. У середині XVII ст. </w:t>
      </w:r>
      <w:r w:rsidRPr="00883095">
        <w:rPr>
          <w:spacing w:val="-4"/>
          <w:sz w:val="32"/>
          <w:szCs w:val="32"/>
        </w:rPr>
        <w:t>І. Ньютон, від</w:t>
      </w:r>
      <w:r w:rsidR="005A15D8">
        <w:rPr>
          <w:spacing w:val="-4"/>
          <w:sz w:val="32"/>
          <w:szCs w:val="32"/>
          <w:lang w:val="ru-RU"/>
        </w:rPr>
        <w:softHyphen/>
      </w:r>
      <w:r w:rsidRPr="00883095">
        <w:rPr>
          <w:spacing w:val="-4"/>
          <w:sz w:val="32"/>
          <w:szCs w:val="32"/>
        </w:rPr>
        <w:t>кривши закон все</w:t>
      </w:r>
      <w:r w:rsidR="007413B9" w:rsidRPr="00883095">
        <w:rPr>
          <w:spacing w:val="-4"/>
          <w:sz w:val="32"/>
          <w:szCs w:val="32"/>
        </w:rPr>
        <w:softHyphen/>
      </w:r>
      <w:r w:rsidRPr="00883095">
        <w:rPr>
          <w:spacing w:val="-4"/>
          <w:sz w:val="32"/>
          <w:szCs w:val="32"/>
        </w:rPr>
        <w:t>світнього тяжіння, теоретично обґрунтував рух небесних тіл у косміч</w:t>
      </w:r>
      <w:r w:rsidR="007413B9" w:rsidRPr="00883095">
        <w:rPr>
          <w:spacing w:val="-4"/>
          <w:sz w:val="32"/>
          <w:szCs w:val="32"/>
        </w:rPr>
        <w:softHyphen/>
      </w:r>
      <w:r w:rsidRPr="00883095">
        <w:rPr>
          <w:spacing w:val="-4"/>
          <w:sz w:val="32"/>
          <w:szCs w:val="32"/>
        </w:rPr>
        <w:t>ному просторі.</w:t>
      </w:r>
    </w:p>
    <w:p w:rsidR="00057CFF" w:rsidRPr="007413B9" w:rsidRDefault="00057CFF" w:rsidP="009E39A9">
      <w:pPr>
        <w:spacing w:line="252" w:lineRule="auto"/>
        <w:ind w:firstLine="709"/>
        <w:jc w:val="both"/>
        <w:rPr>
          <w:sz w:val="32"/>
          <w:szCs w:val="32"/>
        </w:rPr>
      </w:pPr>
      <w:r w:rsidRPr="00883095">
        <w:rPr>
          <w:spacing w:val="-4"/>
          <w:sz w:val="32"/>
          <w:szCs w:val="32"/>
        </w:rPr>
        <w:t>Існують різні гіпотези походження Землі та Сонячної системи. До середини XVIII ст. панувало уявлення про божественне утворення Сонця, планет і комет. Цієї ж думки дотримувався навіть І. Ньютон. Усі</w:t>
      </w:r>
      <w:r w:rsidRPr="007413B9">
        <w:rPr>
          <w:sz w:val="32"/>
          <w:szCs w:val="32"/>
        </w:rPr>
        <w:t xml:space="preserve"> пізніші гіпотези формування Сонячної системи, що мають наукову цінність, можна поділити на три групи: 1) походження Сонця і планет </w:t>
      </w:r>
      <w:r w:rsidR="007413B9">
        <w:rPr>
          <w:sz w:val="32"/>
          <w:szCs w:val="32"/>
        </w:rPr>
        <w:br/>
      </w:r>
      <w:r w:rsidRPr="007413B9">
        <w:rPr>
          <w:sz w:val="32"/>
          <w:szCs w:val="32"/>
        </w:rPr>
        <w:t>з однорідної маси («туманності») – гіпотези Канта–Лапласа, Фесенкова; 2) виникнення планет з речовини Сонця – гіпотези Бюффона, Мільтона, Чемберлена, Джинса та Джеффріса, Крата та інших; 3) формування Сонця і планет з різної космічної речовини – гіпотеза Шмідта та інших.</w:t>
      </w:r>
    </w:p>
    <w:p w:rsidR="00057CFF" w:rsidRPr="007413B9" w:rsidRDefault="00057CFF" w:rsidP="009E39A9">
      <w:pPr>
        <w:spacing w:line="252" w:lineRule="auto"/>
        <w:ind w:firstLine="709"/>
        <w:jc w:val="both"/>
        <w:rPr>
          <w:sz w:val="32"/>
          <w:szCs w:val="32"/>
        </w:rPr>
      </w:pPr>
      <w:r w:rsidRPr="007413B9">
        <w:rPr>
          <w:sz w:val="32"/>
          <w:szCs w:val="32"/>
        </w:rPr>
        <w:t>Гіпотези першої групи ґрунтуються на уявленні про існування хо</w:t>
      </w:r>
      <w:r w:rsidR="005A15D8" w:rsidRPr="005A15D8">
        <w:rPr>
          <w:sz w:val="32"/>
          <w:szCs w:val="32"/>
        </w:rPr>
        <w:softHyphen/>
      </w:r>
      <w:r w:rsidRPr="007413B9">
        <w:rPr>
          <w:sz w:val="32"/>
          <w:szCs w:val="32"/>
        </w:rPr>
        <w:t>лодної або гарячої туманності, частки якої, перебуваючи в русі, роз</w:t>
      </w:r>
      <w:r w:rsidR="005A15D8" w:rsidRPr="005A15D8">
        <w:rPr>
          <w:sz w:val="32"/>
          <w:szCs w:val="32"/>
        </w:rPr>
        <w:softHyphen/>
      </w:r>
      <w:r w:rsidR="0077216C">
        <w:rPr>
          <w:sz w:val="32"/>
          <w:szCs w:val="32"/>
        </w:rPr>
        <w:t>пікалися, скіпалися, утворивши</w:t>
      </w:r>
      <w:r w:rsidRPr="007413B9">
        <w:rPr>
          <w:sz w:val="32"/>
          <w:szCs w:val="32"/>
        </w:rPr>
        <w:t xml:space="preserve"> внаслідок акреції (гравітаційного захоплення речовини) величезний розпечений згусток – Сонце. На пери</w:t>
      </w:r>
      <w:r w:rsidR="007413B9">
        <w:rPr>
          <w:sz w:val="32"/>
          <w:szCs w:val="32"/>
        </w:rPr>
        <w:softHyphen/>
      </w:r>
      <w:r w:rsidRPr="007413B9">
        <w:rPr>
          <w:sz w:val="32"/>
          <w:szCs w:val="32"/>
        </w:rPr>
        <w:t xml:space="preserve">ферії туманності, що оберталася навколо нього, стали утворюватися планети та їх супутники. </w:t>
      </w:r>
    </w:p>
    <w:p w:rsidR="00057CFF" w:rsidRPr="007413B9" w:rsidRDefault="00057CFF" w:rsidP="009E39A9">
      <w:pPr>
        <w:spacing w:line="252" w:lineRule="auto"/>
        <w:ind w:firstLine="709"/>
        <w:jc w:val="both"/>
        <w:rPr>
          <w:sz w:val="32"/>
          <w:szCs w:val="32"/>
        </w:rPr>
      </w:pPr>
      <w:r w:rsidRPr="007413B9">
        <w:rPr>
          <w:sz w:val="32"/>
          <w:szCs w:val="32"/>
        </w:rPr>
        <w:t>Друга група гіпотез пояснює утворення Сонячної системи внаслідок вибуху величезного пра-Сонця.</w:t>
      </w:r>
    </w:p>
    <w:p w:rsidR="00057CFF" w:rsidRPr="007413B9" w:rsidRDefault="00057CFF" w:rsidP="009E39A9">
      <w:pPr>
        <w:spacing w:line="252" w:lineRule="auto"/>
        <w:ind w:firstLine="709"/>
        <w:jc w:val="both"/>
        <w:rPr>
          <w:sz w:val="32"/>
          <w:szCs w:val="32"/>
        </w:rPr>
      </w:pPr>
      <w:r w:rsidRPr="007413B9">
        <w:rPr>
          <w:sz w:val="32"/>
          <w:szCs w:val="32"/>
        </w:rPr>
        <w:t xml:space="preserve">Гіпотези третьої групи пов’язують утворення Сонячної системи </w:t>
      </w:r>
      <w:r w:rsidR="00165765" w:rsidRPr="007413B9">
        <w:rPr>
          <w:sz w:val="32"/>
          <w:szCs w:val="32"/>
        </w:rPr>
        <w:br/>
      </w:r>
      <w:r w:rsidRPr="007413B9">
        <w:rPr>
          <w:sz w:val="32"/>
          <w:szCs w:val="32"/>
        </w:rPr>
        <w:t>з проходженням зірки-Сонця – з великою масою та невеликим момен</w:t>
      </w:r>
      <w:r w:rsidR="005A15D8" w:rsidRPr="005A15D8">
        <w:rPr>
          <w:sz w:val="32"/>
          <w:szCs w:val="32"/>
        </w:rPr>
        <w:softHyphen/>
      </w:r>
      <w:r w:rsidRPr="007413B9">
        <w:rPr>
          <w:sz w:val="32"/>
          <w:szCs w:val="32"/>
        </w:rPr>
        <w:t>том кількості руху крізь газово-пилову хмару.</w:t>
      </w:r>
    </w:p>
    <w:p w:rsidR="00057CFF" w:rsidRPr="007413B9" w:rsidRDefault="00057CFF" w:rsidP="009E39A9">
      <w:pPr>
        <w:spacing w:line="252" w:lineRule="auto"/>
        <w:ind w:firstLine="709"/>
        <w:jc w:val="both"/>
        <w:rPr>
          <w:sz w:val="32"/>
          <w:szCs w:val="32"/>
        </w:rPr>
      </w:pPr>
      <w:r w:rsidRPr="007413B9">
        <w:rPr>
          <w:sz w:val="32"/>
          <w:szCs w:val="32"/>
        </w:rPr>
        <w:t xml:space="preserve">На сучасному етапі розвитку науки загальноприйнятою вважається гіпотеза утворення Сонця і планет з газово-пилової хмари. Малі тіла – астероїди, комети, метеорити – вважаються рештками існуючого колись рою проміжних тіл, що брали участь  у планетоутворенні. Астероїди </w:t>
      </w:r>
      <w:r w:rsidR="007413B9">
        <w:rPr>
          <w:sz w:val="32"/>
          <w:szCs w:val="32"/>
        </w:rPr>
        <w:br/>
      </w:r>
      <w:r w:rsidRPr="007413B9">
        <w:rPr>
          <w:sz w:val="32"/>
          <w:szCs w:val="32"/>
        </w:rPr>
        <w:t xml:space="preserve">й метеорити вважаються первісним матеріалом планет земного типу, </w:t>
      </w:r>
      <w:r w:rsidR="007413B9">
        <w:rPr>
          <w:sz w:val="32"/>
          <w:szCs w:val="32"/>
        </w:rPr>
        <w:br/>
      </w:r>
      <w:r w:rsidRPr="007413B9">
        <w:rPr>
          <w:sz w:val="32"/>
          <w:szCs w:val="32"/>
        </w:rPr>
        <w:t>а комети та метеорні потоки –</w:t>
      </w:r>
      <w:r w:rsidR="003A3C4A" w:rsidRPr="007413B9">
        <w:rPr>
          <w:sz w:val="32"/>
          <w:szCs w:val="32"/>
        </w:rPr>
        <w:t xml:space="preserve"> </w:t>
      </w:r>
      <w:r w:rsidRPr="007413B9">
        <w:rPr>
          <w:sz w:val="32"/>
          <w:szCs w:val="32"/>
        </w:rPr>
        <w:t xml:space="preserve">матеріалом планет-гігантів. На основі даних про вік метеоритів, земних гірських порід і місячного ґрунту </w:t>
      </w:r>
      <w:r w:rsidR="007413B9">
        <w:rPr>
          <w:sz w:val="32"/>
          <w:szCs w:val="32"/>
        </w:rPr>
        <w:br/>
      </w:r>
      <w:r w:rsidRPr="007413B9">
        <w:rPr>
          <w:sz w:val="32"/>
          <w:szCs w:val="32"/>
        </w:rPr>
        <w:t>(4,7 млрд років) можна зробити висновок, що астероїдні тіла форму</w:t>
      </w:r>
      <w:r w:rsidR="007413B9">
        <w:rPr>
          <w:sz w:val="32"/>
          <w:szCs w:val="32"/>
        </w:rPr>
        <w:softHyphen/>
      </w:r>
      <w:r w:rsidRPr="007413B9">
        <w:rPr>
          <w:sz w:val="32"/>
          <w:szCs w:val="32"/>
        </w:rPr>
        <w:t xml:space="preserve">валися одночасно з іншими планетами Сонячної системи. Різниця </w:t>
      </w:r>
      <w:r w:rsidR="007413B9">
        <w:rPr>
          <w:sz w:val="32"/>
          <w:szCs w:val="32"/>
        </w:rPr>
        <w:br/>
      </w:r>
      <w:r w:rsidRPr="007413B9">
        <w:rPr>
          <w:sz w:val="32"/>
          <w:szCs w:val="32"/>
        </w:rPr>
        <w:t>у їхній щільності свідчить про те, що планети побудовані з різнорідної речовини.</w:t>
      </w:r>
    </w:p>
    <w:p w:rsidR="00057CFF" w:rsidRPr="007413B9" w:rsidRDefault="00057CFF" w:rsidP="009E39A9">
      <w:pPr>
        <w:spacing w:line="252" w:lineRule="auto"/>
        <w:ind w:firstLine="709"/>
        <w:jc w:val="both"/>
        <w:rPr>
          <w:sz w:val="32"/>
          <w:szCs w:val="32"/>
        </w:rPr>
      </w:pPr>
      <w:r w:rsidRPr="007413B9">
        <w:rPr>
          <w:sz w:val="32"/>
          <w:szCs w:val="32"/>
        </w:rPr>
        <w:t xml:space="preserve">Таким чином, сучасна </w:t>
      </w:r>
      <w:r w:rsidRPr="007413B9">
        <w:rPr>
          <w:i/>
          <w:sz w:val="32"/>
          <w:szCs w:val="32"/>
        </w:rPr>
        <w:t>космогонія</w:t>
      </w:r>
      <w:r w:rsidRPr="007413B9">
        <w:rPr>
          <w:sz w:val="32"/>
          <w:szCs w:val="32"/>
        </w:rPr>
        <w:t>, яка спирається на досягнення астрономії, геології, геофізики, геохімії вважає, що Сонячна система ви</w:t>
      </w:r>
      <w:r w:rsidR="007413B9">
        <w:rPr>
          <w:sz w:val="32"/>
          <w:szCs w:val="32"/>
        </w:rPr>
        <w:softHyphen/>
      </w:r>
      <w:r w:rsidRPr="007413B9">
        <w:rPr>
          <w:sz w:val="32"/>
          <w:szCs w:val="32"/>
        </w:rPr>
        <w:t>никла з єдиної газопилової хмари, де кожна планета і супутник форму</w:t>
      </w:r>
      <w:r w:rsidR="007413B9">
        <w:rPr>
          <w:sz w:val="32"/>
          <w:szCs w:val="32"/>
        </w:rPr>
        <w:softHyphen/>
      </w:r>
      <w:r w:rsidRPr="007413B9">
        <w:rPr>
          <w:sz w:val="32"/>
          <w:szCs w:val="32"/>
        </w:rPr>
        <w:t>валися шляхом акумуляції матеріальних часток навколо певних центрів, що стали зародками майбутніх планет.</w:t>
      </w:r>
    </w:p>
    <w:p w:rsidR="00057CFF" w:rsidRPr="00C31763" w:rsidRDefault="00057CFF" w:rsidP="009E39A9">
      <w:pPr>
        <w:spacing w:line="252" w:lineRule="auto"/>
        <w:ind w:firstLine="539"/>
        <w:jc w:val="both"/>
        <w:rPr>
          <w:sz w:val="28"/>
          <w:szCs w:val="28"/>
        </w:rPr>
      </w:pPr>
    </w:p>
    <w:p w:rsidR="00316650" w:rsidRPr="00C31763" w:rsidRDefault="00316650" w:rsidP="009E39A9">
      <w:pPr>
        <w:spacing w:line="252" w:lineRule="auto"/>
        <w:ind w:firstLine="539"/>
        <w:jc w:val="both"/>
        <w:rPr>
          <w:sz w:val="28"/>
          <w:szCs w:val="28"/>
        </w:rPr>
      </w:pPr>
    </w:p>
    <w:p w:rsidR="00057CFF" w:rsidRPr="00667174" w:rsidRDefault="00057CFF" w:rsidP="009E39A9">
      <w:pPr>
        <w:spacing w:line="252" w:lineRule="auto"/>
        <w:jc w:val="center"/>
        <w:rPr>
          <w:b/>
          <w:spacing w:val="-4"/>
          <w:sz w:val="34"/>
          <w:szCs w:val="34"/>
        </w:rPr>
      </w:pPr>
      <w:r w:rsidRPr="00667174">
        <w:rPr>
          <w:b/>
          <w:spacing w:val="-4"/>
          <w:sz w:val="34"/>
          <w:szCs w:val="34"/>
        </w:rPr>
        <w:t>1.2. Форма і розміри Землі</w:t>
      </w:r>
    </w:p>
    <w:p w:rsidR="00057CFF" w:rsidRPr="005A15D8" w:rsidRDefault="00057CFF" w:rsidP="009E39A9">
      <w:pPr>
        <w:spacing w:line="252" w:lineRule="auto"/>
        <w:jc w:val="both"/>
        <w:rPr>
          <w:spacing w:val="-4"/>
          <w:sz w:val="20"/>
          <w:szCs w:val="20"/>
        </w:rPr>
      </w:pPr>
    </w:p>
    <w:p w:rsidR="00057CFF" w:rsidRPr="005A15D8" w:rsidRDefault="00057CFF" w:rsidP="009E39A9">
      <w:pPr>
        <w:spacing w:line="252" w:lineRule="auto"/>
        <w:ind w:firstLine="709"/>
        <w:jc w:val="both"/>
        <w:rPr>
          <w:spacing w:val="-4"/>
          <w:sz w:val="32"/>
          <w:szCs w:val="32"/>
        </w:rPr>
      </w:pPr>
      <w:r w:rsidRPr="005A15D8">
        <w:rPr>
          <w:spacing w:val="-4"/>
          <w:sz w:val="32"/>
          <w:szCs w:val="32"/>
        </w:rPr>
        <w:t>Обертаючись навколо своєї осі, Земля одночасно обертається навколо Сонця, а разом з ним навколо центра Галактики. Обертання навколо Сонця відбувається по еліптичній орбіті з періодом 365,2564 зоряних діб. Найдальша точка орбіти є віддаленою від Сонця на відстані 152 млн км, а найближча на відстань 147 млн км. Середня швидкість руху планети по орбіті – 29,76 км/с. Обертання навколо своєї осі Земля здійснює за 23 год. 56 хв. 4,0905 с.</w:t>
      </w:r>
    </w:p>
    <w:p w:rsidR="00057CFF" w:rsidRPr="005A15D8" w:rsidRDefault="00057CFF" w:rsidP="009E39A9">
      <w:pPr>
        <w:spacing w:line="252" w:lineRule="auto"/>
        <w:ind w:firstLine="709"/>
        <w:jc w:val="both"/>
        <w:rPr>
          <w:spacing w:val="-4"/>
          <w:sz w:val="32"/>
          <w:szCs w:val="32"/>
        </w:rPr>
      </w:pPr>
      <w:r w:rsidRPr="005A15D8">
        <w:rPr>
          <w:spacing w:val="-4"/>
          <w:sz w:val="32"/>
          <w:szCs w:val="32"/>
        </w:rPr>
        <w:t>Швидкість обертання та положення осі обертання не є постійни</w:t>
      </w:r>
      <w:r w:rsidR="009E39A9">
        <w:rPr>
          <w:spacing w:val="-4"/>
          <w:sz w:val="32"/>
          <w:szCs w:val="32"/>
          <w:lang w:val="ru-RU"/>
        </w:rPr>
        <w:softHyphen/>
      </w:r>
      <w:r w:rsidRPr="005A15D8">
        <w:rPr>
          <w:spacing w:val="-4"/>
          <w:sz w:val="32"/>
          <w:szCs w:val="32"/>
        </w:rPr>
        <w:t>ми величинами. Ці параметри в геологічному часі можуть суттєво зміню</w:t>
      </w:r>
      <w:r w:rsidR="005A15D8" w:rsidRPr="005A15D8">
        <w:rPr>
          <w:spacing w:val="-4"/>
          <w:sz w:val="32"/>
          <w:szCs w:val="32"/>
        </w:rPr>
        <w:softHyphen/>
      </w:r>
      <w:r w:rsidRPr="005A15D8">
        <w:rPr>
          <w:spacing w:val="-4"/>
          <w:sz w:val="32"/>
          <w:szCs w:val="32"/>
        </w:rPr>
        <w:t xml:space="preserve">ватися. Про це свідчить переміщення географічних полюсів </w:t>
      </w:r>
      <w:r w:rsidR="009E39A9" w:rsidRPr="00C31763">
        <w:rPr>
          <w:spacing w:val="-4"/>
          <w:sz w:val="32"/>
          <w:szCs w:val="32"/>
        </w:rPr>
        <w:br/>
      </w:r>
      <w:r w:rsidRPr="005A15D8">
        <w:rPr>
          <w:spacing w:val="-4"/>
          <w:sz w:val="32"/>
          <w:szCs w:val="32"/>
        </w:rPr>
        <w:t xml:space="preserve">і дрейф </w:t>
      </w:r>
      <w:r w:rsidR="0077216C">
        <w:rPr>
          <w:spacing w:val="-4"/>
          <w:sz w:val="32"/>
          <w:szCs w:val="32"/>
        </w:rPr>
        <w:t>літосферних плит. Причиною такого</w:t>
      </w:r>
      <w:r w:rsidRPr="005A15D8">
        <w:rPr>
          <w:spacing w:val="-4"/>
          <w:sz w:val="32"/>
          <w:szCs w:val="32"/>
        </w:rPr>
        <w:t xml:space="preserve"> явища є гравітаційні космічні поля, у тому числі й сили тяжіння Сонця та Місяця. Дію цих сил ми можна спостерігати за океанськими приливами та відливами.</w:t>
      </w:r>
    </w:p>
    <w:p w:rsidR="00057CFF" w:rsidRPr="005A15D8" w:rsidRDefault="00057CFF" w:rsidP="009E39A9">
      <w:pPr>
        <w:spacing w:line="252" w:lineRule="auto"/>
        <w:ind w:firstLine="709"/>
        <w:jc w:val="both"/>
        <w:rPr>
          <w:spacing w:val="-4"/>
          <w:sz w:val="32"/>
          <w:szCs w:val="32"/>
        </w:rPr>
      </w:pPr>
      <w:r w:rsidRPr="005A15D8">
        <w:rPr>
          <w:spacing w:val="-4"/>
          <w:sz w:val="32"/>
          <w:szCs w:val="32"/>
        </w:rPr>
        <w:t xml:space="preserve">Людину ще у давні часи цікавила форма Землі. Вперше думка про кулеподібну її форму виникла у Піфагора (IV ст. до н. е.), а згодом її підтвердив Аристотель (IV ст. до н. е.). Ще у XVII ст. вимірювання показали, що Земля не ідеальна, а сплющена біля полюсів куля. Радіус її в районі полюсів – </w:t>
      </w:r>
      <w:smartTag w:uri="urn:schemas-microsoft-com:office:smarttags" w:element="metricconverter">
        <w:smartTagPr>
          <w:attr w:name="ProductID" w:val="6356,8 км"/>
        </w:smartTagPr>
        <w:r w:rsidRPr="005A15D8">
          <w:rPr>
            <w:spacing w:val="-4"/>
            <w:sz w:val="32"/>
            <w:szCs w:val="32"/>
          </w:rPr>
          <w:t>6356,8 км</w:t>
        </w:r>
      </w:smartTag>
      <w:r w:rsidRPr="005A15D8">
        <w:rPr>
          <w:spacing w:val="-4"/>
          <w:sz w:val="32"/>
          <w:szCs w:val="32"/>
        </w:rPr>
        <w:t xml:space="preserve">, а в районі екватора – </w:t>
      </w:r>
      <w:smartTag w:uri="urn:schemas-microsoft-com:office:smarttags" w:element="metricconverter">
        <w:smartTagPr>
          <w:attr w:name="ProductID" w:val="6378,2 км"/>
        </w:smartTagPr>
        <w:r w:rsidRPr="005A15D8">
          <w:rPr>
            <w:spacing w:val="-4"/>
            <w:sz w:val="32"/>
            <w:szCs w:val="32"/>
          </w:rPr>
          <w:t>6378,2 км</w:t>
        </w:r>
      </w:smartTag>
      <w:r w:rsidRPr="005A15D8">
        <w:rPr>
          <w:spacing w:val="-4"/>
          <w:sz w:val="32"/>
          <w:szCs w:val="32"/>
        </w:rPr>
        <w:t>. Сплю</w:t>
      </w:r>
      <w:r w:rsidR="007413B9" w:rsidRPr="005A15D8">
        <w:rPr>
          <w:spacing w:val="-4"/>
          <w:sz w:val="32"/>
          <w:szCs w:val="32"/>
        </w:rPr>
        <w:softHyphen/>
      </w:r>
      <w:r w:rsidRPr="005A15D8">
        <w:rPr>
          <w:spacing w:val="-4"/>
          <w:sz w:val="32"/>
          <w:szCs w:val="32"/>
        </w:rPr>
        <w:t>щеність пояснювалася дією відцентрових сил, а сама форма дістала назву еліпсоїда обертання. Пізніше було встановлено, що Земля трохи сплющена і в області екватора. Так народилося уявлення про трьох</w:t>
      </w:r>
      <w:r w:rsidR="005A15D8">
        <w:rPr>
          <w:spacing w:val="-4"/>
          <w:sz w:val="32"/>
          <w:szCs w:val="32"/>
          <w:lang w:val="ru-RU"/>
        </w:rPr>
        <w:softHyphen/>
      </w:r>
      <w:r w:rsidRPr="005A15D8">
        <w:rPr>
          <w:spacing w:val="-4"/>
          <w:sz w:val="32"/>
          <w:szCs w:val="32"/>
        </w:rPr>
        <w:t>осьо</w:t>
      </w:r>
      <w:r w:rsidR="005A15D8">
        <w:rPr>
          <w:spacing w:val="-4"/>
          <w:sz w:val="32"/>
          <w:szCs w:val="32"/>
          <w:lang w:val="ru-RU"/>
        </w:rPr>
        <w:softHyphen/>
      </w:r>
      <w:r w:rsidRPr="005A15D8">
        <w:rPr>
          <w:spacing w:val="-4"/>
          <w:sz w:val="32"/>
          <w:szCs w:val="32"/>
        </w:rPr>
        <w:t>вий еліпсоїд обертання, або еліпсоїд обертання Красовського. Вивчення форм Землі, що ґрунтується на вимірюваннях сили тяжіння, при</w:t>
      </w:r>
      <w:r w:rsidR="0077216C">
        <w:rPr>
          <w:spacing w:val="-4"/>
          <w:sz w:val="32"/>
          <w:szCs w:val="32"/>
        </w:rPr>
        <w:t>з</w:t>
      </w:r>
      <w:r w:rsidRPr="005A15D8">
        <w:rPr>
          <w:spacing w:val="-4"/>
          <w:sz w:val="32"/>
          <w:szCs w:val="32"/>
        </w:rPr>
        <w:t>вело до викреслення рівневої поверхні, яка всюди є перпендикуляр</w:t>
      </w:r>
      <w:r w:rsidR="007413B9" w:rsidRPr="005A15D8">
        <w:rPr>
          <w:spacing w:val="-4"/>
          <w:sz w:val="32"/>
          <w:szCs w:val="32"/>
        </w:rPr>
        <w:softHyphen/>
      </w:r>
      <w:r w:rsidRPr="005A15D8">
        <w:rPr>
          <w:spacing w:val="-4"/>
          <w:sz w:val="32"/>
          <w:szCs w:val="32"/>
        </w:rPr>
        <w:t xml:space="preserve">ною до напрямку вектора дії цієї сили. Вона дістала назву </w:t>
      </w:r>
      <w:r w:rsidRPr="005A15D8">
        <w:rPr>
          <w:i/>
          <w:spacing w:val="-4"/>
          <w:sz w:val="32"/>
          <w:szCs w:val="32"/>
        </w:rPr>
        <w:t>геоїд.</w:t>
      </w:r>
      <w:r w:rsidRPr="005A15D8">
        <w:rPr>
          <w:spacing w:val="-4"/>
          <w:sz w:val="32"/>
          <w:szCs w:val="32"/>
        </w:rPr>
        <w:t xml:space="preserve"> Ця поверхня недосконала, проте її використовують при геодезичних роботах, вимірюючи по відношенню до неї відмітки поверхні суші та глибини дна океанів.</w:t>
      </w:r>
    </w:p>
    <w:p w:rsidR="00057CFF" w:rsidRPr="005A15D8" w:rsidRDefault="00057CFF" w:rsidP="009E39A9">
      <w:pPr>
        <w:spacing w:line="252" w:lineRule="auto"/>
        <w:ind w:firstLine="709"/>
        <w:jc w:val="both"/>
        <w:rPr>
          <w:spacing w:val="-4"/>
          <w:sz w:val="32"/>
          <w:szCs w:val="32"/>
        </w:rPr>
      </w:pPr>
      <w:r w:rsidRPr="005A15D8">
        <w:rPr>
          <w:spacing w:val="-4"/>
          <w:sz w:val="32"/>
          <w:szCs w:val="32"/>
        </w:rPr>
        <w:t>На основі геодезичних вимірювань було розраховано найважли</w:t>
      </w:r>
      <w:r w:rsidR="005A15D8" w:rsidRPr="005A15D8">
        <w:rPr>
          <w:spacing w:val="-4"/>
          <w:sz w:val="32"/>
          <w:szCs w:val="32"/>
        </w:rPr>
        <w:softHyphen/>
      </w:r>
      <w:r w:rsidRPr="005A15D8">
        <w:rPr>
          <w:spacing w:val="-4"/>
          <w:sz w:val="32"/>
          <w:szCs w:val="32"/>
        </w:rPr>
        <w:t>віші параметри Землі: довжина меридіана – 40 025 км, площа поверх</w:t>
      </w:r>
      <w:r w:rsidR="005A15D8" w:rsidRPr="005A15D8">
        <w:rPr>
          <w:spacing w:val="-4"/>
          <w:sz w:val="32"/>
          <w:szCs w:val="32"/>
        </w:rPr>
        <w:t>-</w:t>
      </w:r>
      <w:r w:rsidR="005A15D8" w:rsidRPr="005A15D8">
        <w:rPr>
          <w:spacing w:val="-4"/>
          <w:sz w:val="32"/>
          <w:szCs w:val="32"/>
        </w:rPr>
        <w:br/>
      </w:r>
      <w:r w:rsidRPr="005A15D8">
        <w:rPr>
          <w:spacing w:val="-4"/>
          <w:sz w:val="32"/>
          <w:szCs w:val="32"/>
        </w:rPr>
        <w:t>ні – 510 млн км</w:t>
      </w:r>
      <w:r w:rsidRPr="005A15D8">
        <w:rPr>
          <w:spacing w:val="-4"/>
          <w:sz w:val="32"/>
          <w:szCs w:val="32"/>
          <w:vertAlign w:val="superscript"/>
        </w:rPr>
        <w:t>2</w:t>
      </w:r>
      <w:r w:rsidRPr="005A15D8">
        <w:rPr>
          <w:spacing w:val="-4"/>
          <w:sz w:val="32"/>
          <w:szCs w:val="32"/>
        </w:rPr>
        <w:t>, а її об’єм – 1 083 204 млн км</w:t>
      </w:r>
      <w:r w:rsidRPr="005A15D8">
        <w:rPr>
          <w:spacing w:val="-4"/>
          <w:sz w:val="32"/>
          <w:szCs w:val="32"/>
          <w:vertAlign w:val="superscript"/>
        </w:rPr>
        <w:t>3</w:t>
      </w:r>
      <w:r w:rsidRPr="005A15D8">
        <w:rPr>
          <w:spacing w:val="-4"/>
          <w:sz w:val="32"/>
          <w:szCs w:val="32"/>
        </w:rPr>
        <w:t>.</w:t>
      </w:r>
    </w:p>
    <w:p w:rsidR="00057CFF" w:rsidRPr="005A15D8" w:rsidRDefault="00057CFF" w:rsidP="009E39A9">
      <w:pPr>
        <w:spacing w:line="252" w:lineRule="auto"/>
        <w:ind w:firstLine="709"/>
        <w:jc w:val="both"/>
        <w:rPr>
          <w:spacing w:val="-4"/>
          <w:sz w:val="32"/>
          <w:szCs w:val="32"/>
        </w:rPr>
      </w:pPr>
      <w:r w:rsidRPr="005A15D8">
        <w:rPr>
          <w:spacing w:val="-4"/>
          <w:sz w:val="32"/>
          <w:szCs w:val="32"/>
        </w:rPr>
        <w:t xml:space="preserve">Більша частина поверхні Землі – 70,8 % укрита водою, решта – </w:t>
      </w:r>
      <w:r w:rsidR="007413B9" w:rsidRPr="005A15D8">
        <w:rPr>
          <w:spacing w:val="-4"/>
          <w:sz w:val="32"/>
          <w:szCs w:val="32"/>
        </w:rPr>
        <w:br/>
      </w:r>
      <w:r w:rsidRPr="005A15D8">
        <w:rPr>
          <w:spacing w:val="-4"/>
          <w:sz w:val="32"/>
          <w:szCs w:val="32"/>
        </w:rPr>
        <w:t>29,2 % є сушею. Водна поверхня, або Світовий океан, поділена мате</w:t>
      </w:r>
      <w:r w:rsidR="007413B9" w:rsidRPr="005A15D8">
        <w:rPr>
          <w:spacing w:val="-4"/>
          <w:sz w:val="32"/>
          <w:szCs w:val="32"/>
        </w:rPr>
        <w:softHyphen/>
      </w:r>
      <w:r w:rsidRPr="005A15D8">
        <w:rPr>
          <w:spacing w:val="-4"/>
          <w:sz w:val="32"/>
          <w:szCs w:val="32"/>
        </w:rPr>
        <w:t>риками на чотири океани, що сполучаються між собою: Тихий, Атлан</w:t>
      </w:r>
      <w:r w:rsidR="005A15D8">
        <w:rPr>
          <w:spacing w:val="-4"/>
          <w:sz w:val="32"/>
          <w:szCs w:val="32"/>
          <w:lang w:val="ru-RU"/>
        </w:rPr>
        <w:softHyphen/>
      </w:r>
      <w:r w:rsidRPr="005A15D8">
        <w:rPr>
          <w:spacing w:val="-4"/>
          <w:sz w:val="32"/>
          <w:szCs w:val="32"/>
        </w:rPr>
        <w:t>тичний, Індійський та Північний Льодовитий. Материків шість – Євро</w:t>
      </w:r>
      <w:r w:rsidR="00667174" w:rsidRPr="00667174">
        <w:rPr>
          <w:spacing w:val="-4"/>
          <w:sz w:val="32"/>
          <w:szCs w:val="32"/>
        </w:rPr>
        <w:softHyphen/>
      </w:r>
      <w:r w:rsidRPr="005A15D8">
        <w:rPr>
          <w:spacing w:val="-4"/>
          <w:sz w:val="32"/>
          <w:szCs w:val="32"/>
        </w:rPr>
        <w:t>азійський, Північноамериканський, Південноамериканський, Афри</w:t>
      </w:r>
      <w:r w:rsidR="007413B9" w:rsidRPr="005A15D8">
        <w:rPr>
          <w:spacing w:val="-4"/>
          <w:sz w:val="32"/>
          <w:szCs w:val="32"/>
        </w:rPr>
        <w:softHyphen/>
      </w:r>
      <w:r w:rsidRPr="005A15D8">
        <w:rPr>
          <w:spacing w:val="-4"/>
          <w:sz w:val="32"/>
          <w:szCs w:val="32"/>
        </w:rPr>
        <w:t>кан</w:t>
      </w:r>
      <w:r w:rsidR="007413B9" w:rsidRPr="005A15D8">
        <w:rPr>
          <w:spacing w:val="-4"/>
          <w:sz w:val="32"/>
          <w:szCs w:val="32"/>
        </w:rPr>
        <w:softHyphen/>
      </w:r>
      <w:r w:rsidRPr="005A15D8">
        <w:rPr>
          <w:spacing w:val="-4"/>
          <w:sz w:val="32"/>
          <w:szCs w:val="32"/>
        </w:rPr>
        <w:t>ський, Австра</w:t>
      </w:r>
      <w:r w:rsidR="00165765" w:rsidRPr="005A15D8">
        <w:rPr>
          <w:spacing w:val="-4"/>
          <w:sz w:val="32"/>
          <w:szCs w:val="32"/>
        </w:rPr>
        <w:softHyphen/>
      </w:r>
      <w:r w:rsidRPr="005A15D8">
        <w:rPr>
          <w:spacing w:val="-4"/>
          <w:sz w:val="32"/>
          <w:szCs w:val="32"/>
        </w:rPr>
        <w:t xml:space="preserve">лійський та Антарктичний. Середня висота материків відносно рівня океану – </w:t>
      </w:r>
      <w:smartTag w:uri="urn:schemas-microsoft-com:office:smarttags" w:element="metricconverter">
        <w:smartTagPr>
          <w:attr w:name="ProductID" w:val="850 м"/>
        </w:smartTagPr>
        <w:r w:rsidRPr="005A15D8">
          <w:rPr>
            <w:spacing w:val="-4"/>
            <w:sz w:val="32"/>
            <w:szCs w:val="32"/>
          </w:rPr>
          <w:t>850 м</w:t>
        </w:r>
      </w:smartTag>
      <w:r w:rsidRPr="005A15D8">
        <w:rPr>
          <w:spacing w:val="-4"/>
          <w:sz w:val="32"/>
          <w:szCs w:val="32"/>
        </w:rPr>
        <w:t xml:space="preserve">, а середня глибина океану – </w:t>
      </w:r>
      <w:smartTag w:uri="urn:schemas-microsoft-com:office:smarttags" w:element="metricconverter">
        <w:smartTagPr>
          <w:attr w:name="ProductID" w:val="3800 м"/>
        </w:smartTagPr>
        <w:r w:rsidRPr="005A15D8">
          <w:rPr>
            <w:spacing w:val="-4"/>
            <w:sz w:val="32"/>
            <w:szCs w:val="32"/>
          </w:rPr>
          <w:t>3800 м</w:t>
        </w:r>
      </w:smartTag>
      <w:r w:rsidRPr="005A15D8">
        <w:rPr>
          <w:spacing w:val="-4"/>
          <w:sz w:val="32"/>
          <w:szCs w:val="32"/>
        </w:rPr>
        <w:t xml:space="preserve">. Найвища точка земної кулі – гора Джомолунгма (Еверест) у Гімалаях висотою </w:t>
      </w:r>
      <w:smartTag w:uri="urn:schemas-microsoft-com:office:smarttags" w:element="metricconverter">
        <w:smartTagPr>
          <w:attr w:name="ProductID" w:val="8 884 м"/>
        </w:smartTagPr>
        <w:r w:rsidRPr="005A15D8">
          <w:rPr>
            <w:spacing w:val="-4"/>
            <w:sz w:val="32"/>
            <w:szCs w:val="32"/>
          </w:rPr>
          <w:t>8 884 м</w:t>
        </w:r>
      </w:smartTag>
      <w:r w:rsidRPr="005A15D8">
        <w:rPr>
          <w:spacing w:val="-4"/>
          <w:sz w:val="32"/>
          <w:szCs w:val="32"/>
        </w:rPr>
        <w:t xml:space="preserve">, а найнижча у Тихому океані – Маріанська западина глибиною </w:t>
      </w:r>
      <w:smartTag w:uri="urn:schemas-microsoft-com:office:smarttags" w:element="metricconverter">
        <w:smartTagPr>
          <w:attr w:name="ProductID" w:val="11 022 м"/>
        </w:smartTagPr>
        <w:r w:rsidRPr="005A15D8">
          <w:rPr>
            <w:spacing w:val="-4"/>
            <w:sz w:val="32"/>
            <w:szCs w:val="32"/>
          </w:rPr>
          <w:t>11 022 м</w:t>
        </w:r>
      </w:smartTag>
      <w:r w:rsidRPr="005A15D8">
        <w:rPr>
          <w:spacing w:val="-4"/>
          <w:sz w:val="32"/>
          <w:szCs w:val="32"/>
        </w:rPr>
        <w:t>.</w:t>
      </w:r>
    </w:p>
    <w:p w:rsidR="00057CFF" w:rsidRPr="005A15D8" w:rsidRDefault="00057CFF" w:rsidP="009E39A9">
      <w:pPr>
        <w:spacing w:line="252" w:lineRule="auto"/>
        <w:ind w:firstLine="709"/>
        <w:jc w:val="both"/>
        <w:rPr>
          <w:spacing w:val="-4"/>
          <w:sz w:val="32"/>
          <w:szCs w:val="32"/>
        </w:rPr>
      </w:pPr>
      <w:r w:rsidRPr="005A15D8">
        <w:rPr>
          <w:spacing w:val="-4"/>
          <w:sz w:val="32"/>
          <w:szCs w:val="32"/>
        </w:rPr>
        <w:t>Континенти розташовані нерівномірно. Більшу площу вони займа</w:t>
      </w:r>
      <w:r w:rsidR="00667174" w:rsidRPr="00C31763">
        <w:rPr>
          <w:spacing w:val="-4"/>
          <w:sz w:val="32"/>
          <w:szCs w:val="32"/>
        </w:rPr>
        <w:softHyphen/>
      </w:r>
      <w:r w:rsidRPr="005A15D8">
        <w:rPr>
          <w:spacing w:val="-4"/>
          <w:sz w:val="32"/>
          <w:szCs w:val="32"/>
        </w:rPr>
        <w:t xml:space="preserve">ють </w:t>
      </w:r>
      <w:r w:rsidR="00667174">
        <w:rPr>
          <w:spacing w:val="-4"/>
          <w:sz w:val="32"/>
          <w:szCs w:val="32"/>
        </w:rPr>
        <w:t xml:space="preserve">у </w:t>
      </w:r>
      <w:r w:rsidRPr="005A15D8">
        <w:rPr>
          <w:spacing w:val="-4"/>
          <w:sz w:val="32"/>
          <w:szCs w:val="32"/>
        </w:rPr>
        <w:t>Північній та Східній півкулях. Рельєф поверхні є аси</w:t>
      </w:r>
      <w:r w:rsidR="009E39A9">
        <w:rPr>
          <w:spacing w:val="-4"/>
          <w:sz w:val="32"/>
          <w:szCs w:val="32"/>
          <w:lang w:val="ru-RU"/>
        </w:rPr>
        <w:softHyphen/>
      </w:r>
      <w:r w:rsidRPr="005A15D8">
        <w:rPr>
          <w:spacing w:val="-4"/>
          <w:sz w:val="32"/>
          <w:szCs w:val="32"/>
        </w:rPr>
        <w:t>метричним, оскільки гірські масиви переважно розташовані у їх крайо</w:t>
      </w:r>
      <w:r w:rsidR="009E39A9">
        <w:rPr>
          <w:spacing w:val="-4"/>
          <w:sz w:val="32"/>
          <w:szCs w:val="32"/>
          <w:lang w:val="ru-RU"/>
        </w:rPr>
        <w:softHyphen/>
      </w:r>
      <w:r w:rsidRPr="005A15D8">
        <w:rPr>
          <w:spacing w:val="-4"/>
          <w:sz w:val="32"/>
          <w:szCs w:val="32"/>
        </w:rPr>
        <w:t>вих частинах. Земну кулю опоясують три гірських пояси. Два з них вигнуті у меридіональному напрямку, а один – у широтному. Західно</w:t>
      </w:r>
      <w:r w:rsidR="009E39A9" w:rsidRPr="009E39A9">
        <w:rPr>
          <w:spacing w:val="-4"/>
          <w:sz w:val="32"/>
          <w:szCs w:val="32"/>
        </w:rPr>
        <w:softHyphen/>
      </w:r>
      <w:r w:rsidRPr="005A15D8">
        <w:rPr>
          <w:spacing w:val="-4"/>
          <w:sz w:val="32"/>
          <w:szCs w:val="32"/>
        </w:rPr>
        <w:t>тихо</w:t>
      </w:r>
      <w:r w:rsidR="00667174" w:rsidRPr="00667174">
        <w:rPr>
          <w:spacing w:val="-4"/>
          <w:sz w:val="32"/>
          <w:szCs w:val="32"/>
        </w:rPr>
        <w:softHyphen/>
      </w:r>
      <w:r w:rsidR="0077216C">
        <w:rPr>
          <w:spacing w:val="-4"/>
          <w:sz w:val="32"/>
          <w:szCs w:val="32"/>
        </w:rPr>
        <w:t>океанський пояс в</w:t>
      </w:r>
      <w:r w:rsidRPr="005A15D8">
        <w:rPr>
          <w:spacing w:val="-4"/>
          <w:sz w:val="32"/>
          <w:szCs w:val="32"/>
        </w:rPr>
        <w:t>ключає гори Чукотки, Курильських островів, Саха</w:t>
      </w:r>
      <w:r w:rsidR="00667174" w:rsidRPr="00667174">
        <w:rPr>
          <w:spacing w:val="-4"/>
          <w:sz w:val="32"/>
          <w:szCs w:val="32"/>
        </w:rPr>
        <w:softHyphen/>
      </w:r>
      <w:r w:rsidRPr="005A15D8">
        <w:rPr>
          <w:spacing w:val="-4"/>
          <w:sz w:val="32"/>
          <w:szCs w:val="32"/>
        </w:rPr>
        <w:t>ліну, Японії та інші аж до Австра</w:t>
      </w:r>
      <w:r w:rsidR="00165765" w:rsidRPr="005A15D8">
        <w:rPr>
          <w:spacing w:val="-4"/>
          <w:sz w:val="32"/>
          <w:szCs w:val="32"/>
        </w:rPr>
        <w:softHyphen/>
      </w:r>
      <w:r w:rsidRPr="005A15D8">
        <w:rPr>
          <w:spacing w:val="-4"/>
          <w:sz w:val="32"/>
          <w:szCs w:val="32"/>
        </w:rPr>
        <w:t>лійських Кордильєрів. Східно</w:t>
      </w:r>
      <w:r w:rsidR="009E39A9" w:rsidRPr="009E39A9">
        <w:rPr>
          <w:spacing w:val="-4"/>
          <w:sz w:val="32"/>
          <w:szCs w:val="32"/>
        </w:rPr>
        <w:softHyphen/>
      </w:r>
      <w:r w:rsidRPr="005A15D8">
        <w:rPr>
          <w:spacing w:val="-4"/>
          <w:sz w:val="32"/>
          <w:szCs w:val="32"/>
        </w:rPr>
        <w:t>тихо</w:t>
      </w:r>
      <w:r w:rsidR="00667174" w:rsidRPr="00667174">
        <w:rPr>
          <w:spacing w:val="-4"/>
          <w:sz w:val="32"/>
          <w:szCs w:val="32"/>
        </w:rPr>
        <w:softHyphen/>
      </w:r>
      <w:r w:rsidRPr="005A15D8">
        <w:rPr>
          <w:spacing w:val="-4"/>
          <w:sz w:val="32"/>
          <w:szCs w:val="32"/>
        </w:rPr>
        <w:t>океанський пояс охоплює гірські споруди Кордильєрів у Півн</w:t>
      </w:r>
      <w:r w:rsidR="00A17378">
        <w:rPr>
          <w:spacing w:val="-4"/>
          <w:sz w:val="32"/>
          <w:szCs w:val="32"/>
        </w:rPr>
        <w:t>ічній</w:t>
      </w:r>
      <w:r w:rsidR="0077216C">
        <w:rPr>
          <w:spacing w:val="-4"/>
          <w:sz w:val="32"/>
          <w:szCs w:val="32"/>
        </w:rPr>
        <w:t xml:space="preserve"> та</w:t>
      </w:r>
      <w:r w:rsidR="00A17378">
        <w:rPr>
          <w:spacing w:val="-4"/>
          <w:sz w:val="32"/>
          <w:szCs w:val="32"/>
        </w:rPr>
        <w:t xml:space="preserve"> Анд у Південній </w:t>
      </w:r>
      <w:r w:rsidR="0077216C">
        <w:rPr>
          <w:spacing w:val="-4"/>
          <w:sz w:val="32"/>
          <w:szCs w:val="32"/>
        </w:rPr>
        <w:t>Америці</w:t>
      </w:r>
      <w:r w:rsidRPr="005A15D8">
        <w:rPr>
          <w:spacing w:val="-4"/>
          <w:sz w:val="32"/>
          <w:szCs w:val="32"/>
        </w:rPr>
        <w:t>. Середземноморський широтний пояс почи</w:t>
      </w:r>
      <w:r w:rsidR="00667174" w:rsidRPr="00667174">
        <w:rPr>
          <w:spacing w:val="-4"/>
          <w:sz w:val="32"/>
          <w:szCs w:val="32"/>
        </w:rPr>
        <w:softHyphen/>
      </w:r>
      <w:r w:rsidR="0077216C">
        <w:rPr>
          <w:spacing w:val="-4"/>
          <w:sz w:val="32"/>
          <w:szCs w:val="32"/>
        </w:rPr>
        <w:t>нається горами Атласу у</w:t>
      </w:r>
      <w:r w:rsidRPr="005A15D8">
        <w:rPr>
          <w:spacing w:val="-4"/>
          <w:sz w:val="32"/>
          <w:szCs w:val="32"/>
        </w:rPr>
        <w:t xml:space="preserve"> Північній Америці й про</w:t>
      </w:r>
      <w:r w:rsidR="00165765" w:rsidRPr="005A15D8">
        <w:rPr>
          <w:spacing w:val="-4"/>
          <w:sz w:val="32"/>
          <w:szCs w:val="32"/>
        </w:rPr>
        <w:softHyphen/>
      </w:r>
      <w:r w:rsidRPr="005A15D8">
        <w:rPr>
          <w:spacing w:val="-4"/>
          <w:sz w:val="32"/>
          <w:szCs w:val="32"/>
        </w:rPr>
        <w:t>довжується на схід, охоплюючи гірські гряди Піренеїв, Альп, Апеннінів, Балкан, Карпат, Криму, Кавказу, Паміру, Гімалаїв аж до Малайського архі</w:t>
      </w:r>
      <w:r w:rsidR="009E39A9" w:rsidRPr="009E39A9">
        <w:rPr>
          <w:spacing w:val="-4"/>
          <w:sz w:val="32"/>
          <w:szCs w:val="32"/>
        </w:rPr>
        <w:softHyphen/>
      </w:r>
      <w:r w:rsidRPr="005A15D8">
        <w:rPr>
          <w:spacing w:val="-4"/>
          <w:sz w:val="32"/>
          <w:szCs w:val="32"/>
        </w:rPr>
        <w:t>пелагу.</w:t>
      </w:r>
    </w:p>
    <w:p w:rsidR="00057CFF" w:rsidRPr="00C31763" w:rsidRDefault="00057CFF" w:rsidP="009E39A9">
      <w:pPr>
        <w:spacing w:line="252" w:lineRule="auto"/>
        <w:ind w:firstLine="709"/>
        <w:jc w:val="both"/>
        <w:rPr>
          <w:spacing w:val="-4"/>
        </w:rPr>
      </w:pPr>
    </w:p>
    <w:p w:rsidR="0019670F" w:rsidRPr="00C31763" w:rsidRDefault="0019670F" w:rsidP="009E39A9">
      <w:pPr>
        <w:spacing w:line="252" w:lineRule="auto"/>
        <w:ind w:firstLine="709"/>
        <w:jc w:val="both"/>
        <w:rPr>
          <w:spacing w:val="-4"/>
        </w:rPr>
      </w:pPr>
    </w:p>
    <w:p w:rsidR="00057CFF" w:rsidRPr="00667174" w:rsidRDefault="00057CFF" w:rsidP="009E39A9">
      <w:pPr>
        <w:spacing w:line="252" w:lineRule="auto"/>
        <w:jc w:val="center"/>
        <w:rPr>
          <w:b/>
          <w:spacing w:val="-4"/>
          <w:sz w:val="34"/>
          <w:szCs w:val="34"/>
        </w:rPr>
      </w:pPr>
      <w:r w:rsidRPr="00667174">
        <w:rPr>
          <w:b/>
          <w:spacing w:val="-4"/>
          <w:sz w:val="34"/>
          <w:szCs w:val="34"/>
        </w:rPr>
        <w:t>1.3. Будова Землі</w:t>
      </w:r>
    </w:p>
    <w:p w:rsidR="00057CFF" w:rsidRPr="009E39A9" w:rsidRDefault="00057CFF" w:rsidP="009E39A9">
      <w:pPr>
        <w:spacing w:line="252" w:lineRule="auto"/>
        <w:ind w:firstLine="709"/>
        <w:jc w:val="both"/>
        <w:rPr>
          <w:spacing w:val="-4"/>
          <w:sz w:val="16"/>
          <w:szCs w:val="16"/>
        </w:rPr>
      </w:pPr>
    </w:p>
    <w:p w:rsidR="00057CFF" w:rsidRPr="005A15D8" w:rsidRDefault="00057CFF" w:rsidP="009E39A9">
      <w:pPr>
        <w:spacing w:line="252" w:lineRule="auto"/>
        <w:ind w:firstLine="709"/>
        <w:jc w:val="both"/>
        <w:rPr>
          <w:spacing w:val="-4"/>
          <w:sz w:val="32"/>
          <w:szCs w:val="32"/>
        </w:rPr>
      </w:pPr>
      <w:r w:rsidRPr="005A15D8">
        <w:rPr>
          <w:spacing w:val="-4"/>
          <w:sz w:val="32"/>
          <w:szCs w:val="32"/>
        </w:rPr>
        <w:t>У твердому тілі Землі виділяють три внутрішніх оболонки: цен</w:t>
      </w:r>
      <w:r w:rsidR="00B40C59" w:rsidRPr="00B40C59">
        <w:rPr>
          <w:spacing w:val="-4"/>
          <w:sz w:val="32"/>
          <w:szCs w:val="32"/>
        </w:rPr>
        <w:softHyphen/>
      </w:r>
      <w:r w:rsidRPr="005A15D8">
        <w:rPr>
          <w:spacing w:val="-4"/>
          <w:sz w:val="32"/>
          <w:szCs w:val="32"/>
        </w:rPr>
        <w:t>тральну – ядро, проміжну – мантію та зовнішню – земну кору (літо</w:t>
      </w:r>
      <w:r w:rsidR="00B40C59" w:rsidRPr="00B40C59">
        <w:rPr>
          <w:spacing w:val="-4"/>
          <w:sz w:val="32"/>
          <w:szCs w:val="32"/>
        </w:rPr>
        <w:softHyphen/>
      </w:r>
      <w:r w:rsidRPr="005A15D8">
        <w:rPr>
          <w:spacing w:val="-4"/>
          <w:sz w:val="32"/>
          <w:szCs w:val="32"/>
        </w:rPr>
        <w:t>сферу). Кам’яне тіло планети оточене повітряною, водяною та біоло</w:t>
      </w:r>
      <w:r w:rsidR="00B40C59" w:rsidRPr="00C31763">
        <w:rPr>
          <w:spacing w:val="-4"/>
          <w:sz w:val="32"/>
          <w:szCs w:val="32"/>
        </w:rPr>
        <w:softHyphen/>
      </w:r>
      <w:r w:rsidRPr="005A15D8">
        <w:rPr>
          <w:spacing w:val="-4"/>
          <w:sz w:val="32"/>
          <w:szCs w:val="32"/>
        </w:rPr>
        <w:t xml:space="preserve">гічною оболонками. Ці оболонки мають назву зовнішніх. Внутрішні та зовнішні оболонки мають загальну назву </w:t>
      </w:r>
      <w:r w:rsidRPr="005A15D8">
        <w:rPr>
          <w:i/>
          <w:spacing w:val="-4"/>
          <w:sz w:val="32"/>
          <w:szCs w:val="32"/>
        </w:rPr>
        <w:t>геосфер Землі</w:t>
      </w:r>
      <w:r w:rsidRPr="005A15D8">
        <w:rPr>
          <w:spacing w:val="-4"/>
          <w:sz w:val="32"/>
          <w:szCs w:val="32"/>
        </w:rPr>
        <w:t>.</w:t>
      </w:r>
      <w:r w:rsidRPr="005A15D8">
        <w:rPr>
          <w:i/>
          <w:spacing w:val="-4"/>
          <w:sz w:val="32"/>
          <w:szCs w:val="32"/>
        </w:rPr>
        <w:t xml:space="preserve"> </w:t>
      </w:r>
      <w:r w:rsidRPr="005A15D8">
        <w:rPr>
          <w:spacing w:val="-4"/>
          <w:sz w:val="32"/>
          <w:szCs w:val="32"/>
        </w:rPr>
        <w:t>Фазовий стан геосфер є різним: атмосфера – газ, гідросфера – рідина, літосфера – тверда речовина (рис. 1.3).</w:t>
      </w:r>
    </w:p>
    <w:p w:rsidR="00F306FA" w:rsidRPr="005A15D8" w:rsidRDefault="00F306FA" w:rsidP="009E39A9">
      <w:pPr>
        <w:spacing w:line="252" w:lineRule="auto"/>
        <w:ind w:firstLine="709"/>
        <w:jc w:val="both"/>
        <w:rPr>
          <w:spacing w:val="-4"/>
          <w:sz w:val="32"/>
          <w:szCs w:val="32"/>
        </w:rPr>
      </w:pPr>
      <w:r w:rsidRPr="005A15D8">
        <w:rPr>
          <w:spacing w:val="-4"/>
          <w:sz w:val="32"/>
          <w:szCs w:val="32"/>
        </w:rPr>
        <w:t>Зовнішні геосфери – атмосфера, гідросфера та біосфера утво</w:t>
      </w:r>
      <w:r w:rsidR="00A17378">
        <w:rPr>
          <w:spacing w:val="-4"/>
          <w:sz w:val="32"/>
          <w:szCs w:val="32"/>
        </w:rPr>
        <w:softHyphen/>
      </w:r>
      <w:r w:rsidRPr="005A15D8">
        <w:rPr>
          <w:spacing w:val="-4"/>
          <w:sz w:val="32"/>
          <w:szCs w:val="32"/>
        </w:rPr>
        <w:t xml:space="preserve">рюють єдину оболонку життя на планеті. </w:t>
      </w:r>
    </w:p>
    <w:p w:rsidR="00F306FA" w:rsidRPr="005A15D8" w:rsidRDefault="00F306FA" w:rsidP="009E39A9">
      <w:pPr>
        <w:spacing w:line="252" w:lineRule="auto"/>
        <w:ind w:firstLine="709"/>
        <w:jc w:val="both"/>
        <w:rPr>
          <w:spacing w:val="-4"/>
          <w:sz w:val="32"/>
          <w:szCs w:val="32"/>
        </w:rPr>
      </w:pPr>
      <w:r w:rsidRPr="005A15D8">
        <w:rPr>
          <w:i/>
          <w:spacing w:val="-4"/>
          <w:sz w:val="32"/>
          <w:szCs w:val="32"/>
        </w:rPr>
        <w:t>Атмосфера</w:t>
      </w:r>
      <w:r w:rsidRPr="005A15D8">
        <w:rPr>
          <w:spacing w:val="-4"/>
          <w:sz w:val="32"/>
          <w:szCs w:val="32"/>
        </w:rPr>
        <w:t xml:space="preserve"> розповсюджується на висоту до </w:t>
      </w:r>
      <w:smartTag w:uri="urn:schemas-microsoft-com:office:smarttags" w:element="metricconverter">
        <w:smartTagPr>
          <w:attr w:name="ProductID" w:val="130 км"/>
        </w:smartTagPr>
        <w:r w:rsidRPr="005A15D8">
          <w:rPr>
            <w:spacing w:val="-4"/>
            <w:sz w:val="32"/>
            <w:szCs w:val="32"/>
          </w:rPr>
          <w:t>130 км</w:t>
        </w:r>
      </w:smartTag>
      <w:r w:rsidRPr="005A15D8">
        <w:rPr>
          <w:spacing w:val="-4"/>
          <w:sz w:val="32"/>
          <w:szCs w:val="32"/>
        </w:rPr>
        <w:t xml:space="preserve"> від поверхні Зем</w:t>
      </w:r>
      <w:r w:rsidR="00B40C59">
        <w:rPr>
          <w:spacing w:val="-4"/>
          <w:sz w:val="32"/>
          <w:szCs w:val="32"/>
          <w:lang w:val="ru-RU"/>
        </w:rPr>
        <w:softHyphen/>
      </w:r>
      <w:r w:rsidRPr="005A15D8">
        <w:rPr>
          <w:spacing w:val="-4"/>
          <w:sz w:val="32"/>
          <w:szCs w:val="32"/>
        </w:rPr>
        <w:t xml:space="preserve">лі. Вище від </w:t>
      </w:r>
      <w:smartTag w:uri="urn:schemas-microsoft-com:office:smarttags" w:element="metricconverter">
        <w:smartTagPr>
          <w:attr w:name="ProductID" w:val="100 км"/>
        </w:smartTagPr>
        <w:r w:rsidRPr="005A15D8">
          <w:rPr>
            <w:spacing w:val="-4"/>
            <w:sz w:val="32"/>
            <w:szCs w:val="32"/>
          </w:rPr>
          <w:t>100 км</w:t>
        </w:r>
      </w:smartTag>
      <w:r w:rsidRPr="005A15D8">
        <w:rPr>
          <w:spacing w:val="-4"/>
          <w:sz w:val="32"/>
          <w:szCs w:val="32"/>
        </w:rPr>
        <w:t xml:space="preserve"> вона майже відсутня. Головні компоненти атмосфери – азот, кисень, аргон, вуглекислота, водяна пара. Серед інших – водень, гелій, неон, радон, озон, метан та інші (у сумі близько 0,01 %). Атмосфера складається з </w:t>
      </w:r>
      <w:r w:rsidRPr="005A15D8">
        <w:rPr>
          <w:i/>
          <w:spacing w:val="-4"/>
          <w:sz w:val="32"/>
          <w:szCs w:val="32"/>
        </w:rPr>
        <w:t>тропосфери</w:t>
      </w:r>
      <w:r w:rsidRPr="005A15D8">
        <w:rPr>
          <w:spacing w:val="-4"/>
          <w:sz w:val="32"/>
          <w:szCs w:val="32"/>
        </w:rPr>
        <w:t xml:space="preserve"> (до висоти </w:t>
      </w:r>
      <w:smartTag w:uri="urn:schemas-microsoft-com:office:smarttags" w:element="metricconverter">
        <w:smartTagPr>
          <w:attr w:name="ProductID" w:val="8 км"/>
        </w:smartTagPr>
        <w:r w:rsidRPr="005A15D8">
          <w:rPr>
            <w:spacing w:val="-4"/>
            <w:sz w:val="32"/>
            <w:szCs w:val="32"/>
          </w:rPr>
          <w:t>8 км</w:t>
        </w:r>
      </w:smartTag>
      <w:r w:rsidRPr="005A15D8">
        <w:rPr>
          <w:spacing w:val="-4"/>
          <w:sz w:val="32"/>
          <w:szCs w:val="32"/>
        </w:rPr>
        <w:t xml:space="preserve"> над полюсами і </w:t>
      </w:r>
      <w:smartTag w:uri="urn:schemas-microsoft-com:office:smarttags" w:element="metricconverter">
        <w:smartTagPr>
          <w:attr w:name="ProductID" w:val="17 км"/>
        </w:smartTagPr>
        <w:r w:rsidRPr="005A15D8">
          <w:rPr>
            <w:spacing w:val="-4"/>
            <w:sz w:val="32"/>
            <w:szCs w:val="32"/>
          </w:rPr>
          <w:t>17 км</w:t>
        </w:r>
      </w:smartTag>
      <w:r w:rsidRPr="005A15D8">
        <w:rPr>
          <w:spacing w:val="-4"/>
          <w:sz w:val="32"/>
          <w:szCs w:val="32"/>
        </w:rPr>
        <w:t xml:space="preserve"> над екватором), </w:t>
      </w:r>
      <w:r w:rsidRPr="005A15D8">
        <w:rPr>
          <w:i/>
          <w:spacing w:val="-4"/>
          <w:sz w:val="32"/>
          <w:szCs w:val="32"/>
        </w:rPr>
        <w:t>стратосфери</w:t>
      </w:r>
      <w:r w:rsidRPr="005A15D8">
        <w:rPr>
          <w:spacing w:val="-4"/>
          <w:sz w:val="32"/>
          <w:szCs w:val="32"/>
        </w:rPr>
        <w:t xml:space="preserve"> (до висоти </w:t>
      </w:r>
      <w:smartTag w:uri="urn:schemas-microsoft-com:office:smarttags" w:element="metricconverter">
        <w:smartTagPr>
          <w:attr w:name="ProductID" w:val="55 км"/>
        </w:smartTagPr>
        <w:r w:rsidRPr="005A15D8">
          <w:rPr>
            <w:spacing w:val="-4"/>
            <w:sz w:val="32"/>
            <w:szCs w:val="32"/>
          </w:rPr>
          <w:t>55 км</w:t>
        </w:r>
      </w:smartTag>
      <w:r w:rsidRPr="005A15D8">
        <w:rPr>
          <w:spacing w:val="-4"/>
          <w:sz w:val="32"/>
          <w:szCs w:val="32"/>
        </w:rPr>
        <w:t xml:space="preserve">) </w:t>
      </w:r>
      <w:r w:rsidR="003F7683" w:rsidRPr="003F7683">
        <w:rPr>
          <w:spacing w:val="-4"/>
          <w:sz w:val="32"/>
          <w:szCs w:val="32"/>
        </w:rPr>
        <w:br/>
      </w:r>
      <w:r w:rsidRPr="005A15D8">
        <w:rPr>
          <w:spacing w:val="-4"/>
          <w:sz w:val="32"/>
          <w:szCs w:val="32"/>
        </w:rPr>
        <w:t xml:space="preserve">й </w:t>
      </w:r>
      <w:r w:rsidRPr="005A15D8">
        <w:rPr>
          <w:i/>
          <w:spacing w:val="-4"/>
          <w:sz w:val="32"/>
          <w:szCs w:val="32"/>
        </w:rPr>
        <w:t>іоносфери</w:t>
      </w:r>
      <w:r w:rsidRPr="005A15D8">
        <w:rPr>
          <w:spacing w:val="-4"/>
          <w:sz w:val="32"/>
          <w:szCs w:val="32"/>
        </w:rPr>
        <w:t>, дуже розріджене повітря якої іонізоване ультрафіоле</w:t>
      </w:r>
      <w:r w:rsidR="003F7683" w:rsidRPr="003F7683">
        <w:rPr>
          <w:spacing w:val="-4"/>
          <w:sz w:val="32"/>
          <w:szCs w:val="32"/>
        </w:rPr>
        <w:softHyphen/>
      </w:r>
      <w:r w:rsidRPr="005A15D8">
        <w:rPr>
          <w:spacing w:val="-4"/>
          <w:sz w:val="32"/>
          <w:szCs w:val="32"/>
        </w:rPr>
        <w:t>товим випромінюванням Сонця. Фізичні процеси в атмосфері (голов</w:t>
      </w:r>
      <w:r w:rsidR="003F7683">
        <w:rPr>
          <w:spacing w:val="-4"/>
          <w:sz w:val="32"/>
          <w:szCs w:val="32"/>
          <w:lang w:val="ru-RU"/>
        </w:rPr>
        <w:softHyphen/>
      </w:r>
      <w:r w:rsidRPr="005A15D8">
        <w:rPr>
          <w:spacing w:val="-4"/>
          <w:sz w:val="32"/>
          <w:szCs w:val="32"/>
        </w:rPr>
        <w:t>ним чи</w:t>
      </w:r>
      <w:r w:rsidR="00B40C59">
        <w:rPr>
          <w:spacing w:val="-4"/>
          <w:sz w:val="32"/>
          <w:szCs w:val="32"/>
          <w:lang w:val="ru-RU"/>
        </w:rPr>
        <w:softHyphen/>
      </w:r>
      <w:r w:rsidRPr="005A15D8">
        <w:rPr>
          <w:spacing w:val="-4"/>
          <w:sz w:val="32"/>
          <w:szCs w:val="32"/>
        </w:rPr>
        <w:t>ном у тропосфері) визначають погоду, а вона, у свою чергу, – клімат</w:t>
      </w:r>
      <w:r w:rsidR="0077216C">
        <w:rPr>
          <w:spacing w:val="-4"/>
          <w:sz w:val="32"/>
          <w:szCs w:val="32"/>
        </w:rPr>
        <w:t xml:space="preserve"> нашої планети</w:t>
      </w:r>
      <w:r w:rsidRPr="005A15D8">
        <w:rPr>
          <w:spacing w:val="-4"/>
          <w:sz w:val="32"/>
          <w:szCs w:val="32"/>
        </w:rPr>
        <w:t>.</w:t>
      </w:r>
    </w:p>
    <w:p w:rsidR="00057CFF" w:rsidRPr="00C052C8" w:rsidRDefault="00057CFF" w:rsidP="00057CFF">
      <w:pPr>
        <w:jc w:val="both"/>
        <w:rPr>
          <w:sz w:val="30"/>
          <w:szCs w:val="30"/>
        </w:rPr>
      </w:pPr>
    </w:p>
    <w:p w:rsidR="00057CFF" w:rsidRPr="00C052C8" w:rsidRDefault="00057CFF" w:rsidP="00057CFF">
      <w:pPr>
        <w:jc w:val="center"/>
        <w:rPr>
          <w:sz w:val="30"/>
          <w:szCs w:val="30"/>
          <w:lang w:val="en-US"/>
        </w:rPr>
      </w:pPr>
      <w:r>
        <w:rPr>
          <w:noProof/>
          <w:sz w:val="30"/>
          <w:szCs w:val="30"/>
          <w:lang w:val="ru-RU"/>
        </w:rPr>
        <w:drawing>
          <wp:inline distT="0" distB="0" distL="0" distR="0">
            <wp:extent cx="5266606" cy="2317531"/>
            <wp:effectExtent l="0" t="0" r="0" b="6985"/>
            <wp:docPr id="521" name="Рисунок 52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9258" cy="2323098"/>
                    </a:xfrm>
                    <a:prstGeom prst="rect">
                      <a:avLst/>
                    </a:prstGeom>
                    <a:noFill/>
                    <a:ln>
                      <a:noFill/>
                    </a:ln>
                  </pic:spPr>
                </pic:pic>
              </a:graphicData>
            </a:graphic>
          </wp:inline>
        </w:drawing>
      </w:r>
    </w:p>
    <w:p w:rsidR="00057CFF" w:rsidRPr="00577370" w:rsidRDefault="00057CFF" w:rsidP="00057CFF">
      <w:pPr>
        <w:jc w:val="center"/>
        <w:rPr>
          <w:sz w:val="16"/>
          <w:szCs w:val="16"/>
          <w:lang w:val="en-US"/>
        </w:rPr>
      </w:pPr>
    </w:p>
    <w:p w:rsidR="00057CFF" w:rsidRPr="003410D8" w:rsidRDefault="00057CFF" w:rsidP="00057CFF">
      <w:pPr>
        <w:jc w:val="center"/>
        <w:rPr>
          <w:b/>
          <w:sz w:val="26"/>
          <w:szCs w:val="26"/>
        </w:rPr>
      </w:pPr>
      <w:r w:rsidRPr="003410D8">
        <w:rPr>
          <w:b/>
          <w:sz w:val="26"/>
          <w:szCs w:val="26"/>
        </w:rPr>
        <w:t>Рис. 1.3 – Будова Землі</w:t>
      </w:r>
    </w:p>
    <w:p w:rsidR="00057CFF" w:rsidRPr="00C052C8" w:rsidRDefault="00057CFF" w:rsidP="00057CFF">
      <w:pPr>
        <w:jc w:val="both"/>
        <w:rPr>
          <w:sz w:val="30"/>
          <w:szCs w:val="30"/>
        </w:rPr>
      </w:pPr>
    </w:p>
    <w:p w:rsidR="00577370" w:rsidRPr="00211093" w:rsidRDefault="00577370" w:rsidP="00057CFF">
      <w:pPr>
        <w:ind w:firstLine="540"/>
        <w:jc w:val="both"/>
        <w:rPr>
          <w:sz w:val="30"/>
          <w:szCs w:val="30"/>
        </w:rPr>
      </w:pPr>
    </w:p>
    <w:p w:rsidR="00577370" w:rsidRDefault="00577370" w:rsidP="00577370">
      <w:pPr>
        <w:jc w:val="center"/>
        <w:rPr>
          <w:sz w:val="30"/>
          <w:szCs w:val="30"/>
          <w:lang w:val="ru-RU"/>
        </w:rPr>
      </w:pPr>
      <w:r>
        <w:rPr>
          <w:noProof/>
          <w:color w:val="FF0000"/>
          <w:sz w:val="30"/>
          <w:szCs w:val="30"/>
          <w:lang w:val="ru-RU"/>
        </w:rPr>
        <w:drawing>
          <wp:inline distT="0" distB="0" distL="0" distR="0" wp14:anchorId="5A6DE596" wp14:editId="450D92E5">
            <wp:extent cx="5191897" cy="4997669"/>
            <wp:effectExtent l="0" t="0" r="8890" b="0"/>
            <wp:docPr id="520" name="Рисунок 52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3"/>
                    <pic:cNvPicPr>
                      <a:picLocks noChangeAspect="1" noChangeArrowheads="1"/>
                    </pic:cNvPicPr>
                  </pic:nvPicPr>
                  <pic:blipFill>
                    <a:blip r:embed="rId16">
                      <a:lum bright="-6000"/>
                      <a:extLst>
                        <a:ext uri="{28A0092B-C50C-407E-A947-70E740481C1C}">
                          <a14:useLocalDpi xmlns:a14="http://schemas.microsoft.com/office/drawing/2010/main" val="0"/>
                        </a:ext>
                      </a:extLst>
                    </a:blip>
                    <a:srcRect/>
                    <a:stretch>
                      <a:fillRect/>
                    </a:stretch>
                  </pic:blipFill>
                  <pic:spPr bwMode="auto">
                    <a:xfrm>
                      <a:off x="0" y="0"/>
                      <a:ext cx="5194666" cy="5000334"/>
                    </a:xfrm>
                    <a:prstGeom prst="rect">
                      <a:avLst/>
                    </a:prstGeom>
                    <a:noFill/>
                    <a:ln>
                      <a:noFill/>
                    </a:ln>
                  </pic:spPr>
                </pic:pic>
              </a:graphicData>
            </a:graphic>
          </wp:inline>
        </w:drawing>
      </w:r>
    </w:p>
    <w:p w:rsidR="00577370" w:rsidRPr="00F306FA" w:rsidRDefault="00577370" w:rsidP="00577370">
      <w:pPr>
        <w:jc w:val="center"/>
        <w:rPr>
          <w:b/>
          <w:sz w:val="16"/>
          <w:szCs w:val="16"/>
          <w:lang w:val="ru-RU"/>
        </w:rPr>
      </w:pPr>
    </w:p>
    <w:p w:rsidR="00577370" w:rsidRPr="003410D8" w:rsidRDefault="00577370" w:rsidP="00577370">
      <w:pPr>
        <w:jc w:val="center"/>
        <w:rPr>
          <w:b/>
          <w:sz w:val="26"/>
          <w:szCs w:val="26"/>
        </w:rPr>
      </w:pPr>
      <w:r w:rsidRPr="003410D8">
        <w:rPr>
          <w:b/>
          <w:sz w:val="26"/>
          <w:szCs w:val="26"/>
        </w:rPr>
        <w:t>Рис. 1.4 – Будова земної кори:</w:t>
      </w:r>
    </w:p>
    <w:p w:rsidR="00577370" w:rsidRPr="00165765" w:rsidRDefault="00577370" w:rsidP="00577370">
      <w:pPr>
        <w:jc w:val="center"/>
        <w:rPr>
          <w:sz w:val="26"/>
          <w:szCs w:val="26"/>
        </w:rPr>
      </w:pPr>
      <w:r w:rsidRPr="00165765">
        <w:rPr>
          <w:sz w:val="26"/>
          <w:szCs w:val="26"/>
        </w:rPr>
        <w:t xml:space="preserve">1 – вода; 2 – осадовий шар; 3 – гранітний шар; 4 – базальтовий шар; 5 – мантія; </w:t>
      </w:r>
    </w:p>
    <w:p w:rsidR="00577370" w:rsidRPr="00912F07" w:rsidRDefault="00577370" w:rsidP="00577370">
      <w:pPr>
        <w:jc w:val="center"/>
        <w:rPr>
          <w:sz w:val="26"/>
          <w:szCs w:val="26"/>
        </w:rPr>
      </w:pPr>
      <w:r w:rsidRPr="00165765">
        <w:rPr>
          <w:sz w:val="26"/>
          <w:szCs w:val="26"/>
        </w:rPr>
        <w:t>6 – глибинні розломи з магматичними каналами</w:t>
      </w:r>
    </w:p>
    <w:p w:rsidR="00F306FA" w:rsidRPr="00912F07" w:rsidRDefault="00F306FA" w:rsidP="00577370">
      <w:pPr>
        <w:jc w:val="center"/>
        <w:rPr>
          <w:i/>
          <w:sz w:val="26"/>
          <w:szCs w:val="26"/>
        </w:rPr>
      </w:pPr>
    </w:p>
    <w:p w:rsidR="00057CFF" w:rsidRPr="00F56BCA" w:rsidRDefault="00057CFF" w:rsidP="009E39A9">
      <w:pPr>
        <w:spacing w:line="257" w:lineRule="auto"/>
        <w:ind w:firstLine="709"/>
        <w:jc w:val="both"/>
        <w:rPr>
          <w:sz w:val="32"/>
          <w:szCs w:val="32"/>
        </w:rPr>
      </w:pPr>
      <w:r w:rsidRPr="00F56BCA">
        <w:rPr>
          <w:i/>
          <w:sz w:val="32"/>
          <w:szCs w:val="32"/>
        </w:rPr>
        <w:t>Гідросфера</w:t>
      </w:r>
      <w:r w:rsidRPr="00F56BCA">
        <w:rPr>
          <w:sz w:val="32"/>
          <w:szCs w:val="32"/>
        </w:rPr>
        <w:t xml:space="preserve"> – водяна оболонка Землі, що включає воду морів </w:t>
      </w:r>
      <w:r w:rsidR="00C237E1" w:rsidRPr="00C237E1">
        <w:rPr>
          <w:sz w:val="32"/>
          <w:szCs w:val="32"/>
        </w:rPr>
        <w:br/>
      </w:r>
      <w:r w:rsidRPr="00F56BCA">
        <w:rPr>
          <w:sz w:val="32"/>
          <w:szCs w:val="32"/>
        </w:rPr>
        <w:t>і океанів, річок, озер і боліт, а також лід льодовиків (поверхнева гідросфера). До гідросфери також належать підземні води (підземна гідросфера). За даними видатного українського геолога, геохіміка та гідрогеолога В. І. Вернадського загальна кількість води у гідросфері становить 1,8 млрд км</w:t>
      </w:r>
      <w:r w:rsidRPr="00F56BCA">
        <w:rPr>
          <w:sz w:val="32"/>
          <w:szCs w:val="32"/>
          <w:vertAlign w:val="superscript"/>
        </w:rPr>
        <w:t>3</w:t>
      </w:r>
      <w:r w:rsidRPr="00F56BCA">
        <w:rPr>
          <w:sz w:val="32"/>
          <w:szCs w:val="32"/>
        </w:rPr>
        <w:t>.</w:t>
      </w:r>
    </w:p>
    <w:p w:rsidR="00057CFF" w:rsidRPr="00F56BCA" w:rsidRDefault="00057CFF" w:rsidP="009E39A9">
      <w:pPr>
        <w:spacing w:line="257" w:lineRule="auto"/>
        <w:ind w:firstLine="709"/>
        <w:jc w:val="both"/>
        <w:rPr>
          <w:sz w:val="32"/>
          <w:szCs w:val="32"/>
        </w:rPr>
      </w:pPr>
      <w:r w:rsidRPr="00F56BCA">
        <w:rPr>
          <w:i/>
          <w:sz w:val="32"/>
          <w:szCs w:val="32"/>
        </w:rPr>
        <w:t>Біосфера</w:t>
      </w:r>
      <w:r w:rsidRPr="00F56BCA">
        <w:rPr>
          <w:sz w:val="32"/>
          <w:szCs w:val="32"/>
        </w:rPr>
        <w:t xml:space="preserve"> – утворює зону на межі атмосфери і літосфери, що включає і гідросферу. Характеризується органічним життям. Велика роль у вивченні біосфери також належить В. І. Вернадському, який виділив окремо сучасну сферу Землі, яка сформувалась під впливом антропогенних процесів – </w:t>
      </w:r>
      <w:r w:rsidRPr="00F56BCA">
        <w:rPr>
          <w:i/>
          <w:sz w:val="32"/>
          <w:szCs w:val="32"/>
        </w:rPr>
        <w:t>ноосферу</w:t>
      </w:r>
      <w:r w:rsidRPr="00F56BCA">
        <w:rPr>
          <w:sz w:val="32"/>
          <w:szCs w:val="32"/>
        </w:rPr>
        <w:t>.</w:t>
      </w:r>
    </w:p>
    <w:p w:rsidR="00057CFF" w:rsidRPr="00F56BCA" w:rsidRDefault="00057CFF" w:rsidP="009E39A9">
      <w:pPr>
        <w:spacing w:line="257" w:lineRule="auto"/>
        <w:ind w:firstLine="709"/>
        <w:jc w:val="both"/>
        <w:rPr>
          <w:b/>
          <w:sz w:val="32"/>
          <w:szCs w:val="32"/>
        </w:rPr>
      </w:pPr>
      <w:r w:rsidRPr="00F56BCA">
        <w:rPr>
          <w:sz w:val="32"/>
          <w:szCs w:val="32"/>
        </w:rPr>
        <w:t>Внутрішні геосфери – земна кора, або літосфера, мантія (що поділяється на верхню та нижню) з ядром – утворюють космічне тіло – планету Земля.</w:t>
      </w:r>
    </w:p>
    <w:p w:rsidR="00057CFF" w:rsidRPr="00F56BCA" w:rsidRDefault="00057CFF" w:rsidP="009E39A9">
      <w:pPr>
        <w:spacing w:line="257" w:lineRule="auto"/>
        <w:ind w:firstLine="709"/>
        <w:jc w:val="both"/>
        <w:rPr>
          <w:sz w:val="32"/>
          <w:szCs w:val="32"/>
          <w:lang w:val="ru-RU"/>
        </w:rPr>
      </w:pPr>
      <w:r w:rsidRPr="00F56BCA">
        <w:rPr>
          <w:i/>
          <w:sz w:val="32"/>
          <w:szCs w:val="32"/>
        </w:rPr>
        <w:t>Земна кора</w:t>
      </w:r>
      <w:r w:rsidRPr="00F56BCA">
        <w:rPr>
          <w:sz w:val="32"/>
          <w:szCs w:val="32"/>
        </w:rPr>
        <w:t xml:space="preserve">. Встановлено, що кора континентів має товщину до </w:t>
      </w:r>
      <w:smartTag w:uri="urn:schemas-microsoft-com:office:smarttags" w:element="metricconverter">
        <w:smartTagPr>
          <w:attr w:name="ProductID" w:val="75 км"/>
        </w:smartTagPr>
        <w:r w:rsidRPr="00F56BCA">
          <w:rPr>
            <w:sz w:val="32"/>
            <w:szCs w:val="32"/>
          </w:rPr>
          <w:t>75 км</w:t>
        </w:r>
      </w:smartTag>
      <w:r w:rsidRPr="00F56BCA">
        <w:rPr>
          <w:sz w:val="32"/>
          <w:szCs w:val="32"/>
        </w:rPr>
        <w:t xml:space="preserve"> і складається з трьох шарів гірських порід: осадового, гранітно-мета</w:t>
      </w:r>
      <w:r w:rsidR="00165765" w:rsidRPr="00F56BCA">
        <w:rPr>
          <w:sz w:val="32"/>
          <w:szCs w:val="32"/>
          <w:lang w:val="ru-RU"/>
        </w:rPr>
        <w:softHyphen/>
      </w:r>
      <w:r w:rsidRPr="00F56BCA">
        <w:rPr>
          <w:sz w:val="32"/>
          <w:szCs w:val="32"/>
        </w:rPr>
        <w:t xml:space="preserve">морфічного та базальтового. Океанічна кора має товщину до </w:t>
      </w:r>
      <w:smartTag w:uri="urn:schemas-microsoft-com:office:smarttags" w:element="metricconverter">
        <w:smartTagPr>
          <w:attr w:name="ProductID" w:val="5 км"/>
        </w:smartTagPr>
        <w:r w:rsidRPr="00F56BCA">
          <w:rPr>
            <w:sz w:val="32"/>
            <w:szCs w:val="32"/>
          </w:rPr>
          <w:t>5 км</w:t>
        </w:r>
      </w:smartTag>
      <w:r w:rsidRPr="00F56BCA">
        <w:rPr>
          <w:sz w:val="32"/>
          <w:szCs w:val="32"/>
        </w:rPr>
        <w:t>. Вона складається з двох шарів – малопотужного осадового й</w:t>
      </w:r>
      <w:r w:rsidRPr="00F56BCA">
        <w:rPr>
          <w:color w:val="FF0000"/>
          <w:sz w:val="32"/>
          <w:szCs w:val="32"/>
        </w:rPr>
        <w:t xml:space="preserve"> </w:t>
      </w:r>
      <w:r w:rsidRPr="00F56BCA">
        <w:rPr>
          <w:sz w:val="32"/>
          <w:szCs w:val="32"/>
        </w:rPr>
        <w:t xml:space="preserve">базальтового </w:t>
      </w:r>
      <w:r w:rsidR="00CC3925" w:rsidRPr="00F56BCA">
        <w:rPr>
          <w:sz w:val="32"/>
          <w:szCs w:val="32"/>
          <w:lang w:val="ru-RU"/>
        </w:rPr>
        <w:br/>
      </w:r>
      <w:r w:rsidRPr="00F56BCA">
        <w:rPr>
          <w:sz w:val="32"/>
          <w:szCs w:val="32"/>
        </w:rPr>
        <w:t>(рис.</w:t>
      </w:r>
      <w:r w:rsidRPr="00F56BCA">
        <w:rPr>
          <w:sz w:val="32"/>
          <w:szCs w:val="32"/>
          <w:lang w:val="ru-RU"/>
        </w:rPr>
        <w:t xml:space="preserve"> </w:t>
      </w:r>
      <w:r w:rsidRPr="00F56BCA">
        <w:rPr>
          <w:sz w:val="32"/>
          <w:szCs w:val="32"/>
        </w:rPr>
        <w:t xml:space="preserve">1.4). </w:t>
      </w:r>
    </w:p>
    <w:p w:rsidR="00057CFF" w:rsidRPr="00F56BCA" w:rsidRDefault="00057CFF" w:rsidP="009E39A9">
      <w:pPr>
        <w:spacing w:line="257" w:lineRule="auto"/>
        <w:ind w:firstLine="709"/>
        <w:jc w:val="both"/>
        <w:rPr>
          <w:sz w:val="32"/>
          <w:szCs w:val="32"/>
        </w:rPr>
      </w:pPr>
      <w:r w:rsidRPr="00F56BCA">
        <w:rPr>
          <w:i/>
          <w:sz w:val="32"/>
          <w:szCs w:val="32"/>
        </w:rPr>
        <w:t>Мантія</w:t>
      </w:r>
      <w:r w:rsidRPr="00F56BCA">
        <w:rPr>
          <w:sz w:val="32"/>
          <w:szCs w:val="32"/>
        </w:rPr>
        <w:t xml:space="preserve">. Проміжна оболонка Землі. Від літосфери відділяється поверхнею Мохоровича (розділом М). Нижня її границя, або границя Гутенберга, проходить на глибині </w:t>
      </w:r>
      <w:smartTag w:uri="urn:schemas-microsoft-com:office:smarttags" w:element="metricconverter">
        <w:smartTagPr>
          <w:attr w:name="ProductID" w:val="2 900 км"/>
        </w:smartTagPr>
        <w:r w:rsidRPr="00F56BCA">
          <w:rPr>
            <w:sz w:val="32"/>
            <w:szCs w:val="32"/>
          </w:rPr>
          <w:t>2 900 км</w:t>
        </w:r>
      </w:smartTag>
      <w:r w:rsidRPr="00F56BCA">
        <w:rPr>
          <w:sz w:val="32"/>
          <w:szCs w:val="32"/>
        </w:rPr>
        <w:t>. Щільність мантійної речовини з глибиною збільшується з 3,64 до 9,4 г/м</w:t>
      </w:r>
      <w:r w:rsidRPr="00F56BCA">
        <w:rPr>
          <w:sz w:val="32"/>
          <w:szCs w:val="32"/>
          <w:vertAlign w:val="superscript"/>
        </w:rPr>
        <w:t>3</w:t>
      </w:r>
      <w:r w:rsidRPr="00F56BCA">
        <w:rPr>
          <w:sz w:val="32"/>
          <w:szCs w:val="32"/>
        </w:rPr>
        <w:t xml:space="preserve">. Верхня мантія сягає глибини 60–250 км, а нижня – </w:t>
      </w:r>
      <w:smartTag w:uri="urn:schemas-microsoft-com:office:smarttags" w:element="metricconverter">
        <w:smartTagPr>
          <w:attr w:name="ProductID" w:val="2 900 км"/>
        </w:smartTagPr>
        <w:r w:rsidRPr="00F56BCA">
          <w:rPr>
            <w:sz w:val="32"/>
            <w:szCs w:val="32"/>
          </w:rPr>
          <w:t>2 900 км</w:t>
        </w:r>
      </w:smartTag>
      <w:r w:rsidRPr="00F56BCA">
        <w:rPr>
          <w:sz w:val="32"/>
          <w:szCs w:val="32"/>
        </w:rPr>
        <w:t xml:space="preserve">. Маса мантії вдвічі перевищує масу ядра і земної кори разом узятих. Температура мантії на межі з ядром – 3 000 </w:t>
      </w:r>
      <w:r w:rsidRPr="00F56BCA">
        <w:rPr>
          <w:sz w:val="32"/>
          <w:szCs w:val="32"/>
          <w:vertAlign w:val="superscript"/>
        </w:rPr>
        <w:t>0</w:t>
      </w:r>
      <w:r w:rsidRPr="00F56BCA">
        <w:rPr>
          <w:sz w:val="32"/>
          <w:szCs w:val="32"/>
        </w:rPr>
        <w:t>С, тиск – 127…137 ГПа.</w:t>
      </w:r>
    </w:p>
    <w:p w:rsidR="00057CFF" w:rsidRPr="00F56BCA" w:rsidRDefault="00057CFF" w:rsidP="009E39A9">
      <w:pPr>
        <w:spacing w:line="257" w:lineRule="auto"/>
        <w:ind w:firstLine="709"/>
        <w:jc w:val="both"/>
        <w:rPr>
          <w:sz w:val="32"/>
          <w:szCs w:val="32"/>
        </w:rPr>
      </w:pPr>
      <w:r w:rsidRPr="00F56BCA">
        <w:rPr>
          <w:i/>
          <w:sz w:val="32"/>
          <w:szCs w:val="32"/>
        </w:rPr>
        <w:t>Ядро</w:t>
      </w:r>
      <w:r w:rsidRPr="00F56BCA">
        <w:rPr>
          <w:sz w:val="32"/>
          <w:szCs w:val="32"/>
        </w:rPr>
        <w:t xml:space="preserve"> – найщільніша оболонка Землі. Його щільність від 10 до 12 г/см</w:t>
      </w:r>
      <w:r w:rsidRPr="00F56BCA">
        <w:rPr>
          <w:sz w:val="32"/>
          <w:szCs w:val="32"/>
          <w:vertAlign w:val="superscript"/>
        </w:rPr>
        <w:t>3</w:t>
      </w:r>
      <w:r w:rsidRPr="00F56BCA">
        <w:rPr>
          <w:sz w:val="32"/>
          <w:szCs w:val="32"/>
        </w:rPr>
        <w:t>. Різні зміни швидкостей сейсмічних хвиль дозволяють говорити про існування рідинного зовнішнього і твердого внутрішнього ядра. Теоретичні розрахунки припускають тем</w:t>
      </w:r>
      <w:r w:rsidR="0077216C">
        <w:rPr>
          <w:sz w:val="32"/>
          <w:szCs w:val="32"/>
        </w:rPr>
        <w:t>пературу в центрі ядра близько 6</w:t>
      </w:r>
      <w:r w:rsidRPr="00F56BCA">
        <w:rPr>
          <w:sz w:val="32"/>
          <w:szCs w:val="32"/>
        </w:rPr>
        <w:t xml:space="preserve"> 000 </w:t>
      </w:r>
      <w:r w:rsidRPr="00F56BCA">
        <w:rPr>
          <w:sz w:val="32"/>
          <w:szCs w:val="32"/>
          <w:vertAlign w:val="superscript"/>
        </w:rPr>
        <w:t>о</w:t>
      </w:r>
      <w:r w:rsidRPr="00F56BCA">
        <w:rPr>
          <w:sz w:val="32"/>
          <w:szCs w:val="32"/>
        </w:rPr>
        <w:t>С, а тиск 343 ГПа. Походження ядра пояснюється гравітаційною диференціа</w:t>
      </w:r>
      <w:r w:rsidR="00CC3925" w:rsidRPr="00F56BCA">
        <w:rPr>
          <w:sz w:val="32"/>
          <w:szCs w:val="32"/>
        </w:rPr>
        <w:softHyphen/>
      </w:r>
      <w:r w:rsidRPr="00F56BCA">
        <w:rPr>
          <w:sz w:val="32"/>
          <w:szCs w:val="32"/>
        </w:rPr>
        <w:t>цією первинної матерії Землі, в процесі якої у центральній частині планети виокремились найважчі хімічні елементи, такі як Fe, Ni, а більш легкі згрупувалися у верхніх оболонках. Існує й інша думка, згідно з якою склад ядра та мантії є однаковим.</w:t>
      </w:r>
    </w:p>
    <w:p w:rsidR="00F306FA" w:rsidRPr="00F56BCA" w:rsidRDefault="00F306FA" w:rsidP="00F56BCA">
      <w:pPr>
        <w:spacing w:line="257" w:lineRule="auto"/>
        <w:ind w:firstLine="540"/>
        <w:jc w:val="both"/>
        <w:rPr>
          <w:sz w:val="32"/>
          <w:szCs w:val="32"/>
        </w:rPr>
      </w:pPr>
    </w:p>
    <w:p w:rsidR="00057CFF" w:rsidRPr="00F56BCA" w:rsidRDefault="00057CFF" w:rsidP="00F56BCA">
      <w:pPr>
        <w:numPr>
          <w:ilvl w:val="1"/>
          <w:numId w:val="17"/>
        </w:numPr>
        <w:spacing w:line="257" w:lineRule="auto"/>
        <w:jc w:val="center"/>
        <w:rPr>
          <w:b/>
          <w:sz w:val="34"/>
          <w:szCs w:val="34"/>
        </w:rPr>
      </w:pPr>
      <w:r w:rsidRPr="00F56BCA">
        <w:rPr>
          <w:b/>
          <w:sz w:val="34"/>
          <w:szCs w:val="34"/>
        </w:rPr>
        <w:t>Геотектонічні гіпотези і теорії</w:t>
      </w:r>
    </w:p>
    <w:p w:rsidR="00057CFF" w:rsidRPr="00F56BCA" w:rsidRDefault="00057CFF" w:rsidP="00F56BCA">
      <w:pPr>
        <w:spacing w:line="257" w:lineRule="auto"/>
        <w:jc w:val="both"/>
        <w:rPr>
          <w:sz w:val="32"/>
          <w:szCs w:val="32"/>
        </w:rPr>
      </w:pPr>
    </w:p>
    <w:p w:rsidR="00057CFF" w:rsidRPr="00C237E1" w:rsidRDefault="00057CFF" w:rsidP="009E39A9">
      <w:pPr>
        <w:spacing w:line="257" w:lineRule="auto"/>
        <w:ind w:firstLine="709"/>
        <w:jc w:val="both"/>
        <w:rPr>
          <w:spacing w:val="-4"/>
          <w:sz w:val="32"/>
          <w:szCs w:val="32"/>
        </w:rPr>
      </w:pPr>
      <w:r w:rsidRPr="00C237E1">
        <w:rPr>
          <w:spacing w:val="-4"/>
          <w:sz w:val="32"/>
          <w:szCs w:val="32"/>
        </w:rPr>
        <w:t xml:space="preserve">Величезну роль у розвитку геології відігравали і відіграють геотектонічні уявлення про розвиток Землі і земної кори. Однією </w:t>
      </w:r>
      <w:r w:rsidR="00C237E1">
        <w:rPr>
          <w:spacing w:val="-4"/>
          <w:sz w:val="32"/>
          <w:szCs w:val="32"/>
          <w:lang w:val="ru-RU"/>
        </w:rPr>
        <w:br/>
      </w:r>
      <w:r w:rsidRPr="00C237E1">
        <w:rPr>
          <w:spacing w:val="-4"/>
          <w:sz w:val="32"/>
          <w:szCs w:val="32"/>
        </w:rPr>
        <w:t>з перших у кінці XIX ст. була гіпотеза геосинклінального розвитку, яка ґрунтувалася на роботах американського геолога Дж. Дена про геоси</w:t>
      </w:r>
      <w:r w:rsidR="00C237E1">
        <w:rPr>
          <w:spacing w:val="-4"/>
          <w:sz w:val="32"/>
          <w:szCs w:val="32"/>
          <w:lang w:val="ru-RU"/>
        </w:rPr>
        <w:softHyphen/>
      </w:r>
      <w:r w:rsidRPr="00C237E1">
        <w:rPr>
          <w:spacing w:val="-4"/>
          <w:sz w:val="32"/>
          <w:szCs w:val="32"/>
        </w:rPr>
        <w:t>нкліналі та професора паризького університету О. Ога про платформи. За цією гіпотезою, яка майже на сто років стала єдиною теорією, головними у розвитку твердої зовнішньої оболонки Землі є вертикальні рухи: ділянки земної кори рухаються головним чином угору і вниз, майже не пересуваючись по горизонталі. Земля таким чином немов би «дихає». Прихильників цієї теорії називають «фіксистами», а саме вчен</w:t>
      </w:r>
      <w:r w:rsidR="00C237E1" w:rsidRPr="00C237E1">
        <w:rPr>
          <w:spacing w:val="-4"/>
          <w:sz w:val="32"/>
          <w:szCs w:val="32"/>
        </w:rPr>
        <w:softHyphen/>
      </w:r>
      <w:r w:rsidRPr="00C237E1">
        <w:rPr>
          <w:spacing w:val="-4"/>
          <w:sz w:val="32"/>
          <w:szCs w:val="32"/>
        </w:rPr>
        <w:t>ня – «фіксизмом». Нині, спираючись на новітні геологічні дослід</w:t>
      </w:r>
      <w:r w:rsidR="00577370" w:rsidRPr="00C237E1">
        <w:rPr>
          <w:spacing w:val="-4"/>
          <w:sz w:val="32"/>
          <w:szCs w:val="32"/>
        </w:rPr>
        <w:softHyphen/>
      </w:r>
      <w:r w:rsidRPr="00C237E1">
        <w:rPr>
          <w:spacing w:val="-4"/>
          <w:sz w:val="32"/>
          <w:szCs w:val="32"/>
        </w:rPr>
        <w:t>ження, з’ясували, що разом із вертикальними рухами існують і гори</w:t>
      </w:r>
      <w:r w:rsidR="00C237E1" w:rsidRPr="00C237E1">
        <w:rPr>
          <w:spacing w:val="-4"/>
          <w:sz w:val="32"/>
          <w:szCs w:val="32"/>
        </w:rPr>
        <w:softHyphen/>
      </w:r>
      <w:r w:rsidRPr="00C237E1">
        <w:rPr>
          <w:spacing w:val="-4"/>
          <w:sz w:val="32"/>
          <w:szCs w:val="32"/>
        </w:rPr>
        <w:t>зонтальні переміщення окремих блоків земної кори. З гіпотези «мобі</w:t>
      </w:r>
      <w:r w:rsidR="00C237E1" w:rsidRPr="00C237E1">
        <w:rPr>
          <w:spacing w:val="-4"/>
          <w:sz w:val="32"/>
          <w:szCs w:val="32"/>
        </w:rPr>
        <w:softHyphen/>
      </w:r>
      <w:r w:rsidRPr="00C237E1">
        <w:rPr>
          <w:spacing w:val="-4"/>
          <w:sz w:val="32"/>
          <w:szCs w:val="32"/>
        </w:rPr>
        <w:t>лізму» постала теорія літосферних плит, яка є домінуючою у сучасній геологічній науці.</w:t>
      </w:r>
    </w:p>
    <w:p w:rsidR="00F306FA" w:rsidRPr="00C237E1" w:rsidRDefault="00057CFF" w:rsidP="009E39A9">
      <w:pPr>
        <w:spacing w:line="257" w:lineRule="auto"/>
        <w:ind w:firstLine="709"/>
        <w:jc w:val="both"/>
        <w:rPr>
          <w:spacing w:val="-4"/>
          <w:sz w:val="32"/>
          <w:szCs w:val="32"/>
        </w:rPr>
      </w:pPr>
      <w:r w:rsidRPr="00C237E1">
        <w:rPr>
          <w:spacing w:val="-4"/>
          <w:sz w:val="32"/>
          <w:szCs w:val="32"/>
        </w:rPr>
        <w:t xml:space="preserve">Як же це відбувалося? У 1913 році німецький геофізик А. Вегенер висловив думку про те, що головними у розвитку земної кори були горизонтальні тектонічні рухи, які й розтягли континенти, котрі колись були єдиним цілим (суперконтинент Пангеа) у різні боки (рис. 1.5). Цю нову ідею назвали «гіпотезою дрейфу континентів». Довгий час її не сприймали і вона постійно знаходилася під гострою критикою. Втім, нові геологічні факти переконливо довели, що континентальні та океанічні блоки земної кори постійно рухаються. Набувши фактичного підтвердження ця гіпотеза дістала назву «теорії тектоніки літосферних плит». Таким чином, уже до кінця 60-х років було сформульовано основні засади цієї теорії: на поверхні нашої планети </w:t>
      </w:r>
      <w:r w:rsidR="00491F1D">
        <w:rPr>
          <w:spacing w:val="-4"/>
          <w:sz w:val="32"/>
          <w:szCs w:val="32"/>
        </w:rPr>
        <w:t xml:space="preserve">горизонтально </w:t>
      </w:r>
      <w:r w:rsidRPr="00C237E1">
        <w:rPr>
          <w:spacing w:val="-4"/>
          <w:sz w:val="32"/>
          <w:szCs w:val="32"/>
        </w:rPr>
        <w:t xml:space="preserve">пересуваються сферичні </w:t>
      </w:r>
      <w:r w:rsidRPr="0077216C">
        <w:rPr>
          <w:i/>
          <w:spacing w:val="-4"/>
          <w:sz w:val="32"/>
          <w:szCs w:val="32"/>
        </w:rPr>
        <w:t>плити літосфери</w:t>
      </w:r>
      <w:r w:rsidRPr="00C237E1">
        <w:rPr>
          <w:spacing w:val="-4"/>
          <w:sz w:val="32"/>
          <w:szCs w:val="32"/>
        </w:rPr>
        <w:t xml:space="preserve"> – кам’яної оболонки Землі. Нижня границя літосфери визначається температур</w:t>
      </w:r>
      <w:r w:rsidR="00CC3925" w:rsidRPr="00C237E1">
        <w:rPr>
          <w:spacing w:val="-4"/>
          <w:sz w:val="32"/>
          <w:szCs w:val="32"/>
        </w:rPr>
        <w:t>ою кристалізації</w:t>
      </w:r>
      <w:r w:rsidRPr="00C237E1">
        <w:rPr>
          <w:spacing w:val="-4"/>
          <w:sz w:val="32"/>
          <w:szCs w:val="32"/>
        </w:rPr>
        <w:t xml:space="preserve"> (або плавлення)  базальтів,</w:t>
      </w:r>
      <w:r w:rsidR="0077216C">
        <w:rPr>
          <w:spacing w:val="-4"/>
          <w:sz w:val="32"/>
          <w:szCs w:val="32"/>
        </w:rPr>
        <w:t xml:space="preserve"> початок їхнього </w:t>
      </w:r>
      <w:r w:rsidRPr="00C237E1">
        <w:rPr>
          <w:spacing w:val="-4"/>
          <w:sz w:val="32"/>
          <w:szCs w:val="32"/>
        </w:rPr>
        <w:t xml:space="preserve">плавлення – </w:t>
      </w:r>
      <w:r w:rsidR="00F306FA" w:rsidRPr="00C237E1">
        <w:rPr>
          <w:spacing w:val="-4"/>
          <w:sz w:val="32"/>
          <w:szCs w:val="32"/>
        </w:rPr>
        <w:t xml:space="preserve">фазовий перехід, що є проміжним шаром між твердою кам’яною оболонкою </w:t>
      </w:r>
      <w:r w:rsidR="00491F1D">
        <w:rPr>
          <w:spacing w:val="-4"/>
          <w:sz w:val="32"/>
          <w:szCs w:val="32"/>
        </w:rPr>
        <w:br/>
      </w:r>
      <w:r w:rsidR="00F306FA" w:rsidRPr="00C237E1">
        <w:rPr>
          <w:spacing w:val="-4"/>
          <w:sz w:val="32"/>
          <w:szCs w:val="32"/>
        </w:rPr>
        <w:t>і пластично-рідинною мантією.</w:t>
      </w:r>
    </w:p>
    <w:p w:rsidR="003063D8" w:rsidRPr="00C237E1" w:rsidRDefault="003063D8" w:rsidP="009E39A9">
      <w:pPr>
        <w:spacing w:line="257" w:lineRule="auto"/>
        <w:ind w:firstLine="709"/>
        <w:jc w:val="both"/>
        <w:rPr>
          <w:spacing w:val="-4"/>
          <w:sz w:val="32"/>
          <w:szCs w:val="32"/>
        </w:rPr>
      </w:pPr>
      <w:r w:rsidRPr="00C237E1">
        <w:rPr>
          <w:spacing w:val="-4"/>
          <w:sz w:val="32"/>
          <w:szCs w:val="32"/>
        </w:rPr>
        <w:t xml:space="preserve">Існують різні за розмірами і швидкостями руху літосферні плити. </w:t>
      </w:r>
      <w:r w:rsidRPr="003063D8">
        <w:rPr>
          <w:spacing w:val="-4"/>
          <w:sz w:val="32"/>
          <w:szCs w:val="32"/>
        </w:rPr>
        <w:br/>
      </w:r>
      <w:r w:rsidRPr="00C237E1">
        <w:rPr>
          <w:spacing w:val="-4"/>
          <w:sz w:val="32"/>
          <w:szCs w:val="32"/>
        </w:rPr>
        <w:t>З якою ж швидкістю вони рухаються? Найбільші швидкості пересу</w:t>
      </w:r>
      <w:r w:rsidRPr="003063D8">
        <w:rPr>
          <w:spacing w:val="-4"/>
          <w:sz w:val="32"/>
          <w:szCs w:val="32"/>
        </w:rPr>
        <w:softHyphen/>
      </w:r>
      <w:r w:rsidRPr="00C237E1">
        <w:rPr>
          <w:spacing w:val="-4"/>
          <w:sz w:val="32"/>
          <w:szCs w:val="32"/>
        </w:rPr>
        <w:t>вання в океанічних літосферних плит. Вони у 3–7 разів перевищують швидкості континентальних плит. Так, «найшвидкісніша» Тихоокеан</w:t>
      </w:r>
      <w:r>
        <w:rPr>
          <w:spacing w:val="-4"/>
          <w:sz w:val="32"/>
          <w:szCs w:val="32"/>
          <w:lang w:val="ru-RU"/>
        </w:rPr>
        <w:softHyphen/>
      </w:r>
      <w:r w:rsidRPr="00C237E1">
        <w:rPr>
          <w:spacing w:val="-4"/>
          <w:sz w:val="32"/>
          <w:szCs w:val="32"/>
        </w:rPr>
        <w:t>сь</w:t>
      </w:r>
      <w:r>
        <w:rPr>
          <w:spacing w:val="-4"/>
          <w:sz w:val="32"/>
          <w:szCs w:val="32"/>
          <w:lang w:val="ru-RU"/>
        </w:rPr>
        <w:softHyphen/>
      </w:r>
      <w:r w:rsidRPr="00C237E1">
        <w:rPr>
          <w:spacing w:val="-4"/>
          <w:sz w:val="32"/>
          <w:szCs w:val="32"/>
        </w:rPr>
        <w:t xml:space="preserve">ка плита пересувається у північно-західному напрямку (в районі Гавайських островів) на </w:t>
      </w:r>
      <w:smartTag w:uri="urn:schemas-microsoft-com:office:smarttags" w:element="metricconverter">
        <w:smartTagPr>
          <w:attr w:name="ProductID" w:val="10 см"/>
        </w:smartTagPr>
        <w:r w:rsidRPr="00C237E1">
          <w:rPr>
            <w:spacing w:val="-4"/>
            <w:sz w:val="32"/>
            <w:szCs w:val="32"/>
          </w:rPr>
          <w:t>10 см</w:t>
        </w:r>
      </w:smartTag>
      <w:r w:rsidRPr="00C237E1">
        <w:rPr>
          <w:spacing w:val="-4"/>
          <w:sz w:val="32"/>
          <w:szCs w:val="32"/>
        </w:rPr>
        <w:t xml:space="preserve"> за 1 рік. У той же час Антарктична та Євразійська – найповільніші серед найбільших літосферних плит.</w:t>
      </w:r>
    </w:p>
    <w:p w:rsidR="00057CFF" w:rsidRDefault="00057CFF" w:rsidP="00057CFF">
      <w:pPr>
        <w:ind w:firstLine="540"/>
        <w:jc w:val="both"/>
        <w:rPr>
          <w:sz w:val="30"/>
          <w:szCs w:val="30"/>
          <w:lang w:val="ru-RU"/>
        </w:rPr>
      </w:pPr>
    </w:p>
    <w:p w:rsidR="003063D8" w:rsidRPr="003063D8" w:rsidRDefault="003063D8" w:rsidP="00057CFF">
      <w:pPr>
        <w:ind w:firstLine="540"/>
        <w:jc w:val="both"/>
        <w:rPr>
          <w:sz w:val="30"/>
          <w:szCs w:val="30"/>
          <w:lang w:val="ru-RU"/>
        </w:rPr>
      </w:pPr>
    </w:p>
    <w:p w:rsidR="00057CFF" w:rsidRPr="00F306FA" w:rsidRDefault="00057CFF" w:rsidP="00057CFF">
      <w:pPr>
        <w:jc w:val="center"/>
        <w:rPr>
          <w:sz w:val="30"/>
          <w:szCs w:val="30"/>
          <w:lang w:val="ru-RU"/>
        </w:rPr>
      </w:pPr>
      <w:r>
        <w:rPr>
          <w:noProof/>
          <w:sz w:val="30"/>
          <w:szCs w:val="30"/>
          <w:lang w:val="ru-RU"/>
        </w:rPr>
        <w:drawing>
          <wp:inline distT="0" distB="0" distL="0" distR="0">
            <wp:extent cx="4643440" cy="2495550"/>
            <wp:effectExtent l="0" t="0" r="5080" b="0"/>
            <wp:docPr id="519" name="Рисунок 519" descr="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image00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51310" cy="2499780"/>
                    </a:xfrm>
                    <a:prstGeom prst="rect">
                      <a:avLst/>
                    </a:prstGeom>
                    <a:noFill/>
                    <a:ln>
                      <a:noFill/>
                    </a:ln>
                  </pic:spPr>
                </pic:pic>
              </a:graphicData>
            </a:graphic>
          </wp:inline>
        </w:drawing>
      </w:r>
    </w:p>
    <w:p w:rsidR="00F306FA" w:rsidRPr="00CC3925" w:rsidRDefault="00F306FA" w:rsidP="00057CFF">
      <w:pPr>
        <w:jc w:val="center"/>
        <w:rPr>
          <w:sz w:val="16"/>
          <w:szCs w:val="16"/>
          <w:lang w:val="ru-RU"/>
        </w:rPr>
      </w:pPr>
    </w:p>
    <w:p w:rsidR="003063D8" w:rsidRDefault="00057CFF" w:rsidP="00057CFF">
      <w:pPr>
        <w:jc w:val="center"/>
        <w:rPr>
          <w:b/>
          <w:sz w:val="26"/>
          <w:szCs w:val="26"/>
          <w:lang w:val="ru-RU"/>
        </w:rPr>
      </w:pPr>
      <w:r w:rsidRPr="00F306FA">
        <w:rPr>
          <w:b/>
          <w:sz w:val="26"/>
          <w:szCs w:val="26"/>
        </w:rPr>
        <w:t>Рис. 1.5</w:t>
      </w:r>
      <w:r w:rsidRPr="00F306FA">
        <w:rPr>
          <w:b/>
          <w:sz w:val="26"/>
          <w:szCs w:val="26"/>
          <w:lang w:val="ru-RU"/>
        </w:rPr>
        <w:t xml:space="preserve"> </w:t>
      </w:r>
      <w:r w:rsidRPr="00F306FA">
        <w:rPr>
          <w:b/>
          <w:sz w:val="26"/>
          <w:szCs w:val="26"/>
        </w:rPr>
        <w:t>–</w:t>
      </w:r>
      <w:r w:rsidRPr="00F306FA">
        <w:rPr>
          <w:b/>
          <w:sz w:val="26"/>
          <w:szCs w:val="26"/>
          <w:lang w:val="ru-RU"/>
        </w:rPr>
        <w:t xml:space="preserve"> </w:t>
      </w:r>
      <w:r w:rsidRPr="00F306FA">
        <w:rPr>
          <w:b/>
          <w:sz w:val="26"/>
          <w:szCs w:val="26"/>
        </w:rPr>
        <w:t xml:space="preserve">Реконструкція Землі на початку мезозою </w:t>
      </w:r>
    </w:p>
    <w:p w:rsidR="00057CFF" w:rsidRPr="00F306FA" w:rsidRDefault="00057CFF" w:rsidP="00057CFF">
      <w:pPr>
        <w:jc w:val="center"/>
        <w:rPr>
          <w:b/>
          <w:sz w:val="26"/>
          <w:szCs w:val="26"/>
        </w:rPr>
      </w:pPr>
      <w:r w:rsidRPr="00F306FA">
        <w:rPr>
          <w:b/>
          <w:sz w:val="26"/>
          <w:szCs w:val="26"/>
        </w:rPr>
        <w:t>(тріас, 200 млн р. тому)</w:t>
      </w:r>
    </w:p>
    <w:p w:rsidR="00F306FA" w:rsidRPr="00912F07" w:rsidRDefault="00F306FA" w:rsidP="00057CFF">
      <w:pPr>
        <w:ind w:firstLine="540"/>
        <w:jc w:val="both"/>
        <w:rPr>
          <w:sz w:val="30"/>
          <w:szCs w:val="30"/>
        </w:rPr>
      </w:pPr>
    </w:p>
    <w:p w:rsidR="00057CFF" w:rsidRPr="00C237E1" w:rsidRDefault="00057CFF" w:rsidP="009E39A9">
      <w:pPr>
        <w:spacing w:line="257" w:lineRule="auto"/>
        <w:ind w:firstLine="709"/>
        <w:jc w:val="both"/>
        <w:rPr>
          <w:spacing w:val="-4"/>
          <w:sz w:val="32"/>
          <w:szCs w:val="32"/>
        </w:rPr>
      </w:pPr>
      <w:r w:rsidRPr="00C237E1">
        <w:rPr>
          <w:spacing w:val="-4"/>
          <w:sz w:val="32"/>
          <w:szCs w:val="32"/>
        </w:rPr>
        <w:t>Якщо літосферна плита є єдиною пластиною, то руйнуватися вона повинна по краях, і кожний такий злам – це джерело землетрусів, вулканічної та магматичної діяльності й гороутворення. Ось чому більшість літосферних плит оторочено гірськими масивами.</w:t>
      </w:r>
    </w:p>
    <w:p w:rsidR="00057CFF" w:rsidRPr="00C237E1" w:rsidRDefault="00057CFF" w:rsidP="009E39A9">
      <w:pPr>
        <w:spacing w:line="257" w:lineRule="auto"/>
        <w:ind w:firstLine="709"/>
        <w:jc w:val="both"/>
        <w:rPr>
          <w:spacing w:val="-4"/>
          <w:sz w:val="32"/>
          <w:szCs w:val="32"/>
        </w:rPr>
      </w:pPr>
      <w:r w:rsidRPr="00C237E1">
        <w:rPr>
          <w:spacing w:val="-4"/>
          <w:sz w:val="32"/>
          <w:szCs w:val="32"/>
        </w:rPr>
        <w:t>У процесі своєї міграції літосферні плити стикаються та розхо</w:t>
      </w:r>
      <w:r w:rsidR="003063D8">
        <w:rPr>
          <w:spacing w:val="-4"/>
          <w:sz w:val="32"/>
          <w:szCs w:val="32"/>
          <w:lang w:val="ru-RU"/>
        </w:rPr>
        <w:softHyphen/>
      </w:r>
      <w:r w:rsidRPr="00C237E1">
        <w:rPr>
          <w:spacing w:val="-4"/>
          <w:sz w:val="32"/>
          <w:szCs w:val="32"/>
        </w:rPr>
        <w:t>дяться одна з одною. Інколи ці процеси відбуваються між платформе</w:t>
      </w:r>
      <w:r w:rsidR="003063D8" w:rsidRPr="003063D8">
        <w:rPr>
          <w:spacing w:val="-4"/>
          <w:sz w:val="32"/>
          <w:szCs w:val="32"/>
        </w:rPr>
        <w:softHyphen/>
      </w:r>
      <w:r w:rsidRPr="00C237E1">
        <w:rPr>
          <w:spacing w:val="-4"/>
          <w:sz w:val="32"/>
          <w:szCs w:val="32"/>
        </w:rPr>
        <w:t>ними (континентальними) плитами, іноді – між платформеними й океа</w:t>
      </w:r>
      <w:r w:rsidR="003063D8" w:rsidRPr="003063D8">
        <w:rPr>
          <w:spacing w:val="-4"/>
          <w:sz w:val="32"/>
          <w:szCs w:val="32"/>
        </w:rPr>
        <w:softHyphen/>
      </w:r>
      <w:r w:rsidRPr="00C237E1">
        <w:rPr>
          <w:spacing w:val="-4"/>
          <w:sz w:val="32"/>
          <w:szCs w:val="32"/>
        </w:rPr>
        <w:t>нічними, а іноді – між океанічними. Відповідно до цього розрізняють два основних тектонічних процеси – спрединг та субдукцію.</w:t>
      </w:r>
    </w:p>
    <w:p w:rsidR="00057CFF" w:rsidRPr="00C237E1" w:rsidRDefault="00057CFF" w:rsidP="009E39A9">
      <w:pPr>
        <w:spacing w:line="257" w:lineRule="auto"/>
        <w:ind w:firstLine="709"/>
        <w:jc w:val="both"/>
        <w:rPr>
          <w:spacing w:val="-4"/>
          <w:sz w:val="32"/>
          <w:szCs w:val="32"/>
        </w:rPr>
      </w:pPr>
      <w:r w:rsidRPr="00C237E1">
        <w:rPr>
          <w:i/>
          <w:spacing w:val="-4"/>
          <w:sz w:val="32"/>
          <w:szCs w:val="32"/>
        </w:rPr>
        <w:t>Спрединг</w:t>
      </w:r>
      <w:r w:rsidRPr="00C237E1">
        <w:rPr>
          <w:spacing w:val="-4"/>
          <w:sz w:val="32"/>
          <w:szCs w:val="32"/>
        </w:rPr>
        <w:t xml:space="preserve"> – процес розсування жорстких літосферних плит у ді</w:t>
      </w:r>
      <w:r w:rsidR="003063D8" w:rsidRPr="003063D8">
        <w:rPr>
          <w:spacing w:val="-4"/>
          <w:sz w:val="32"/>
          <w:szCs w:val="32"/>
        </w:rPr>
        <w:softHyphen/>
      </w:r>
      <w:r w:rsidRPr="00C237E1">
        <w:rPr>
          <w:spacing w:val="-4"/>
          <w:sz w:val="32"/>
          <w:szCs w:val="32"/>
        </w:rPr>
        <w:t xml:space="preserve">лянці рифтів </w:t>
      </w:r>
      <w:r w:rsidR="00491F1D">
        <w:rPr>
          <w:spacing w:val="-4"/>
          <w:sz w:val="32"/>
          <w:szCs w:val="32"/>
        </w:rPr>
        <w:t xml:space="preserve">і </w:t>
      </w:r>
      <w:r w:rsidRPr="00C237E1">
        <w:rPr>
          <w:spacing w:val="-4"/>
          <w:sz w:val="32"/>
          <w:szCs w:val="32"/>
        </w:rPr>
        <w:t>серединно-океанічних хребтів із постійним відтворен</w:t>
      </w:r>
      <w:r w:rsidR="00491F1D">
        <w:rPr>
          <w:spacing w:val="-4"/>
          <w:sz w:val="32"/>
          <w:szCs w:val="32"/>
        </w:rPr>
        <w:t>-</w:t>
      </w:r>
      <w:r w:rsidR="00491F1D">
        <w:rPr>
          <w:spacing w:val="-4"/>
          <w:sz w:val="32"/>
          <w:szCs w:val="32"/>
        </w:rPr>
        <w:br/>
      </w:r>
      <w:r w:rsidRPr="00C237E1">
        <w:rPr>
          <w:spacing w:val="-4"/>
          <w:sz w:val="32"/>
          <w:szCs w:val="32"/>
        </w:rPr>
        <w:t>ням земної кори за рахунок мантійного матеріалу, розігрітого кон</w:t>
      </w:r>
      <w:r w:rsidR="003063D8" w:rsidRPr="003063D8">
        <w:rPr>
          <w:spacing w:val="-4"/>
          <w:sz w:val="32"/>
          <w:szCs w:val="32"/>
        </w:rPr>
        <w:softHyphen/>
      </w:r>
      <w:r w:rsidRPr="00C237E1">
        <w:rPr>
          <w:spacing w:val="-4"/>
          <w:sz w:val="32"/>
          <w:szCs w:val="32"/>
        </w:rPr>
        <w:t>векцій</w:t>
      </w:r>
      <w:r w:rsidR="003063D8" w:rsidRPr="003063D8">
        <w:rPr>
          <w:spacing w:val="-4"/>
          <w:sz w:val="32"/>
          <w:szCs w:val="32"/>
        </w:rPr>
        <w:softHyphen/>
      </w:r>
      <w:r w:rsidRPr="00C237E1">
        <w:rPr>
          <w:spacing w:val="-4"/>
          <w:sz w:val="32"/>
          <w:szCs w:val="32"/>
        </w:rPr>
        <w:t>ними потоками.</w:t>
      </w:r>
    </w:p>
    <w:p w:rsidR="00057CFF" w:rsidRPr="00C237E1" w:rsidRDefault="00057CFF" w:rsidP="009E39A9">
      <w:pPr>
        <w:spacing w:line="257" w:lineRule="auto"/>
        <w:ind w:firstLine="709"/>
        <w:jc w:val="both"/>
        <w:rPr>
          <w:spacing w:val="-4"/>
          <w:sz w:val="32"/>
          <w:szCs w:val="32"/>
        </w:rPr>
      </w:pPr>
      <w:r w:rsidRPr="00C237E1">
        <w:rPr>
          <w:i/>
          <w:spacing w:val="-4"/>
          <w:sz w:val="32"/>
          <w:szCs w:val="32"/>
        </w:rPr>
        <w:t>Субдукція</w:t>
      </w:r>
      <w:r w:rsidRPr="00C237E1">
        <w:rPr>
          <w:spacing w:val="-4"/>
          <w:sz w:val="32"/>
          <w:szCs w:val="32"/>
        </w:rPr>
        <w:t xml:space="preserve"> – підсування літосферних плит океанічної кори і порід мантії під краї інших плит, що супроводжується виникненням зо</w:t>
      </w:r>
      <w:r w:rsidR="00491F1D">
        <w:rPr>
          <w:spacing w:val="-4"/>
          <w:sz w:val="32"/>
          <w:szCs w:val="32"/>
        </w:rPr>
        <w:t>н глибокофокусних землетрусів,</w:t>
      </w:r>
      <w:r w:rsidRPr="00C237E1">
        <w:rPr>
          <w:spacing w:val="-4"/>
          <w:sz w:val="32"/>
          <w:szCs w:val="32"/>
        </w:rPr>
        <w:t xml:space="preserve"> формуванням активних вулканічних острівних дуг</w:t>
      </w:r>
      <w:r w:rsidR="00491F1D">
        <w:rPr>
          <w:spacing w:val="-4"/>
          <w:sz w:val="32"/>
          <w:szCs w:val="32"/>
        </w:rPr>
        <w:t xml:space="preserve"> та гірських масивів</w:t>
      </w:r>
      <w:r w:rsidRPr="00C237E1">
        <w:rPr>
          <w:spacing w:val="-4"/>
          <w:sz w:val="32"/>
          <w:szCs w:val="32"/>
        </w:rPr>
        <w:t>.</w:t>
      </w:r>
    </w:p>
    <w:p w:rsidR="00057CFF" w:rsidRPr="00C237E1" w:rsidRDefault="00057CFF" w:rsidP="00C237E1">
      <w:pPr>
        <w:spacing w:line="257" w:lineRule="auto"/>
        <w:ind w:firstLine="540"/>
        <w:jc w:val="both"/>
        <w:rPr>
          <w:spacing w:val="-4"/>
          <w:sz w:val="32"/>
          <w:szCs w:val="32"/>
        </w:rPr>
      </w:pPr>
    </w:p>
    <w:p w:rsidR="00CC3925" w:rsidRPr="003063D8" w:rsidRDefault="00CC3925" w:rsidP="00C237E1">
      <w:pPr>
        <w:spacing w:line="257" w:lineRule="auto"/>
        <w:ind w:firstLine="540"/>
        <w:jc w:val="both"/>
        <w:rPr>
          <w:spacing w:val="-4"/>
          <w:sz w:val="12"/>
          <w:szCs w:val="12"/>
        </w:rPr>
      </w:pPr>
    </w:p>
    <w:p w:rsidR="00057CFF" w:rsidRPr="00C237E1" w:rsidRDefault="00057CFF" w:rsidP="00C237E1">
      <w:pPr>
        <w:spacing w:line="257" w:lineRule="auto"/>
        <w:jc w:val="center"/>
        <w:rPr>
          <w:b/>
          <w:i/>
          <w:spacing w:val="-4"/>
          <w:sz w:val="32"/>
          <w:szCs w:val="32"/>
          <w:lang w:val="ru-RU"/>
        </w:rPr>
      </w:pPr>
      <w:r w:rsidRPr="00C237E1">
        <w:rPr>
          <w:b/>
          <w:i/>
          <w:spacing w:val="-4"/>
          <w:sz w:val="32"/>
          <w:szCs w:val="32"/>
        </w:rPr>
        <w:t>Контрольні питання</w:t>
      </w:r>
    </w:p>
    <w:p w:rsidR="00CC3925" w:rsidRPr="00C237E1" w:rsidRDefault="00CC3925" w:rsidP="00C237E1">
      <w:pPr>
        <w:spacing w:line="257" w:lineRule="auto"/>
        <w:jc w:val="center"/>
        <w:rPr>
          <w:spacing w:val="-4"/>
          <w:sz w:val="32"/>
          <w:szCs w:val="32"/>
          <w:lang w:val="ru-RU"/>
        </w:rPr>
      </w:pPr>
    </w:p>
    <w:p w:rsidR="00057CFF" w:rsidRPr="00C237E1" w:rsidRDefault="00057CFF" w:rsidP="00C237E1">
      <w:pPr>
        <w:numPr>
          <w:ilvl w:val="0"/>
          <w:numId w:val="6"/>
        </w:numPr>
        <w:tabs>
          <w:tab w:val="clear" w:pos="720"/>
          <w:tab w:val="num" w:pos="709"/>
        </w:tabs>
        <w:spacing w:line="257" w:lineRule="auto"/>
        <w:ind w:left="709" w:hanging="425"/>
        <w:jc w:val="both"/>
        <w:rPr>
          <w:i/>
          <w:spacing w:val="-4"/>
          <w:sz w:val="32"/>
          <w:szCs w:val="32"/>
        </w:rPr>
      </w:pPr>
      <w:r w:rsidRPr="00C237E1">
        <w:rPr>
          <w:i/>
          <w:spacing w:val="-4"/>
          <w:sz w:val="32"/>
          <w:szCs w:val="32"/>
        </w:rPr>
        <w:t>Що вивчає геологія та яке її практичне значення в житті людини?</w:t>
      </w:r>
    </w:p>
    <w:p w:rsidR="00057CFF" w:rsidRPr="00C237E1" w:rsidRDefault="00057CFF" w:rsidP="00C237E1">
      <w:pPr>
        <w:numPr>
          <w:ilvl w:val="0"/>
          <w:numId w:val="6"/>
        </w:numPr>
        <w:tabs>
          <w:tab w:val="clear" w:pos="720"/>
          <w:tab w:val="num" w:pos="709"/>
        </w:tabs>
        <w:spacing w:line="257" w:lineRule="auto"/>
        <w:ind w:left="709" w:hanging="425"/>
        <w:jc w:val="both"/>
        <w:rPr>
          <w:i/>
          <w:spacing w:val="-4"/>
          <w:sz w:val="32"/>
          <w:szCs w:val="32"/>
        </w:rPr>
      </w:pPr>
      <w:r w:rsidRPr="00C237E1">
        <w:rPr>
          <w:i/>
          <w:spacing w:val="-4"/>
          <w:sz w:val="32"/>
          <w:szCs w:val="32"/>
        </w:rPr>
        <w:t>На які окремі розділи науки поділяється геологія?</w:t>
      </w:r>
    </w:p>
    <w:p w:rsidR="00057CFF" w:rsidRPr="00C237E1" w:rsidRDefault="00057CFF" w:rsidP="00C237E1">
      <w:pPr>
        <w:numPr>
          <w:ilvl w:val="0"/>
          <w:numId w:val="6"/>
        </w:numPr>
        <w:tabs>
          <w:tab w:val="clear" w:pos="720"/>
          <w:tab w:val="num" w:pos="709"/>
        </w:tabs>
        <w:spacing w:line="257" w:lineRule="auto"/>
        <w:ind w:left="709" w:hanging="425"/>
        <w:jc w:val="both"/>
        <w:rPr>
          <w:i/>
          <w:spacing w:val="-4"/>
          <w:sz w:val="32"/>
          <w:szCs w:val="32"/>
        </w:rPr>
      </w:pPr>
      <w:r w:rsidRPr="00C237E1">
        <w:rPr>
          <w:i/>
          <w:spacing w:val="-4"/>
          <w:sz w:val="32"/>
          <w:szCs w:val="32"/>
        </w:rPr>
        <w:t>Які планети входять до Сонячної системи?</w:t>
      </w:r>
    </w:p>
    <w:p w:rsidR="00057CFF" w:rsidRPr="00C237E1" w:rsidRDefault="00057CFF" w:rsidP="00C237E1">
      <w:pPr>
        <w:numPr>
          <w:ilvl w:val="0"/>
          <w:numId w:val="6"/>
        </w:numPr>
        <w:tabs>
          <w:tab w:val="clear" w:pos="720"/>
          <w:tab w:val="num" w:pos="709"/>
        </w:tabs>
        <w:spacing w:line="257" w:lineRule="auto"/>
        <w:ind w:left="709" w:hanging="425"/>
        <w:jc w:val="both"/>
        <w:rPr>
          <w:i/>
          <w:spacing w:val="-4"/>
          <w:sz w:val="32"/>
          <w:szCs w:val="32"/>
        </w:rPr>
      </w:pPr>
      <w:r w:rsidRPr="00C237E1">
        <w:rPr>
          <w:i/>
          <w:spacing w:val="-4"/>
          <w:sz w:val="32"/>
          <w:szCs w:val="32"/>
        </w:rPr>
        <w:t>Що таке Галактика?</w:t>
      </w:r>
    </w:p>
    <w:p w:rsidR="00057CFF" w:rsidRPr="00C237E1" w:rsidRDefault="00057CFF" w:rsidP="00C237E1">
      <w:pPr>
        <w:numPr>
          <w:ilvl w:val="0"/>
          <w:numId w:val="6"/>
        </w:numPr>
        <w:tabs>
          <w:tab w:val="clear" w:pos="720"/>
          <w:tab w:val="num" w:pos="709"/>
        </w:tabs>
        <w:spacing w:line="257" w:lineRule="auto"/>
        <w:ind w:left="709" w:hanging="425"/>
        <w:jc w:val="both"/>
        <w:rPr>
          <w:i/>
          <w:spacing w:val="-4"/>
          <w:sz w:val="32"/>
          <w:szCs w:val="32"/>
        </w:rPr>
      </w:pPr>
      <w:r w:rsidRPr="00C237E1">
        <w:rPr>
          <w:i/>
          <w:spacing w:val="-4"/>
          <w:sz w:val="32"/>
          <w:szCs w:val="32"/>
        </w:rPr>
        <w:t>Які гіпотези пояснюють походження Землі та Сонячної системи?</w:t>
      </w:r>
    </w:p>
    <w:p w:rsidR="00057CFF" w:rsidRPr="00C237E1" w:rsidRDefault="00057CFF" w:rsidP="00C237E1">
      <w:pPr>
        <w:numPr>
          <w:ilvl w:val="0"/>
          <w:numId w:val="6"/>
        </w:numPr>
        <w:tabs>
          <w:tab w:val="clear" w:pos="720"/>
          <w:tab w:val="num" w:pos="709"/>
        </w:tabs>
        <w:spacing w:line="257" w:lineRule="auto"/>
        <w:ind w:left="709" w:hanging="425"/>
        <w:jc w:val="both"/>
        <w:rPr>
          <w:i/>
          <w:spacing w:val="-4"/>
          <w:sz w:val="32"/>
          <w:szCs w:val="32"/>
        </w:rPr>
      </w:pPr>
      <w:r w:rsidRPr="00C237E1">
        <w:rPr>
          <w:i/>
          <w:spacing w:val="-4"/>
          <w:sz w:val="32"/>
          <w:szCs w:val="32"/>
        </w:rPr>
        <w:t>Яким є розподіл материків і океанів на Землі?</w:t>
      </w:r>
    </w:p>
    <w:p w:rsidR="00057CFF" w:rsidRPr="00C237E1" w:rsidRDefault="00491F1D" w:rsidP="00C237E1">
      <w:pPr>
        <w:numPr>
          <w:ilvl w:val="0"/>
          <w:numId w:val="6"/>
        </w:numPr>
        <w:tabs>
          <w:tab w:val="clear" w:pos="720"/>
          <w:tab w:val="num" w:pos="709"/>
        </w:tabs>
        <w:spacing w:line="257" w:lineRule="auto"/>
        <w:ind w:left="709" w:hanging="425"/>
        <w:jc w:val="both"/>
        <w:rPr>
          <w:i/>
          <w:spacing w:val="-4"/>
          <w:sz w:val="32"/>
          <w:szCs w:val="32"/>
        </w:rPr>
      </w:pPr>
      <w:r>
        <w:rPr>
          <w:i/>
          <w:spacing w:val="-4"/>
          <w:sz w:val="32"/>
          <w:szCs w:val="32"/>
        </w:rPr>
        <w:t>Які параметри З</w:t>
      </w:r>
      <w:r w:rsidR="00057CFF" w:rsidRPr="00C237E1">
        <w:rPr>
          <w:i/>
          <w:spacing w:val="-4"/>
          <w:sz w:val="32"/>
          <w:szCs w:val="32"/>
        </w:rPr>
        <w:t>емлі було розраховано на основі геодезичних вимірювань?</w:t>
      </w:r>
    </w:p>
    <w:p w:rsidR="00057CFF" w:rsidRPr="00C237E1" w:rsidRDefault="00057CFF" w:rsidP="00C237E1">
      <w:pPr>
        <w:numPr>
          <w:ilvl w:val="0"/>
          <w:numId w:val="6"/>
        </w:numPr>
        <w:tabs>
          <w:tab w:val="clear" w:pos="720"/>
          <w:tab w:val="num" w:pos="709"/>
        </w:tabs>
        <w:spacing w:line="257" w:lineRule="auto"/>
        <w:ind w:left="709" w:hanging="425"/>
        <w:jc w:val="both"/>
        <w:rPr>
          <w:i/>
          <w:spacing w:val="-4"/>
          <w:sz w:val="32"/>
          <w:szCs w:val="32"/>
        </w:rPr>
      </w:pPr>
      <w:r w:rsidRPr="00C237E1">
        <w:rPr>
          <w:i/>
          <w:spacing w:val="-4"/>
          <w:sz w:val="32"/>
          <w:szCs w:val="32"/>
        </w:rPr>
        <w:t>Схарактеризуйте зовнішні оболонки Землі.</w:t>
      </w:r>
    </w:p>
    <w:p w:rsidR="00057CFF" w:rsidRPr="00C237E1" w:rsidRDefault="00057CFF" w:rsidP="00C237E1">
      <w:pPr>
        <w:numPr>
          <w:ilvl w:val="0"/>
          <w:numId w:val="6"/>
        </w:numPr>
        <w:tabs>
          <w:tab w:val="clear" w:pos="720"/>
          <w:tab w:val="num" w:pos="709"/>
        </w:tabs>
        <w:spacing w:line="257" w:lineRule="auto"/>
        <w:ind w:left="709" w:hanging="425"/>
        <w:jc w:val="both"/>
        <w:rPr>
          <w:i/>
          <w:spacing w:val="-4"/>
          <w:sz w:val="32"/>
          <w:szCs w:val="32"/>
        </w:rPr>
      </w:pPr>
      <w:r w:rsidRPr="00C237E1">
        <w:rPr>
          <w:i/>
          <w:spacing w:val="-4"/>
          <w:sz w:val="32"/>
          <w:szCs w:val="32"/>
        </w:rPr>
        <w:t>Назвіть основні шари атмосфери.</w:t>
      </w:r>
    </w:p>
    <w:p w:rsidR="00057CFF" w:rsidRPr="00C237E1" w:rsidRDefault="00057CFF" w:rsidP="00C237E1">
      <w:pPr>
        <w:numPr>
          <w:ilvl w:val="0"/>
          <w:numId w:val="6"/>
        </w:numPr>
        <w:tabs>
          <w:tab w:val="clear" w:pos="720"/>
          <w:tab w:val="left" w:pos="709"/>
        </w:tabs>
        <w:spacing w:line="257" w:lineRule="auto"/>
        <w:ind w:left="709" w:hanging="425"/>
        <w:jc w:val="both"/>
        <w:rPr>
          <w:i/>
          <w:spacing w:val="-4"/>
          <w:sz w:val="32"/>
          <w:szCs w:val="32"/>
        </w:rPr>
      </w:pPr>
      <w:r w:rsidRPr="00C237E1">
        <w:rPr>
          <w:i/>
          <w:spacing w:val="-4"/>
          <w:sz w:val="32"/>
          <w:szCs w:val="32"/>
        </w:rPr>
        <w:t>Зі скількох основних шарів гірських порід складається земна кора?</w:t>
      </w:r>
    </w:p>
    <w:p w:rsidR="00057CFF" w:rsidRPr="00C237E1" w:rsidRDefault="00057CFF" w:rsidP="00C237E1">
      <w:pPr>
        <w:numPr>
          <w:ilvl w:val="0"/>
          <w:numId w:val="6"/>
        </w:numPr>
        <w:tabs>
          <w:tab w:val="clear" w:pos="720"/>
          <w:tab w:val="left" w:pos="709"/>
        </w:tabs>
        <w:spacing w:line="257" w:lineRule="auto"/>
        <w:ind w:left="709" w:hanging="425"/>
        <w:jc w:val="both"/>
        <w:rPr>
          <w:i/>
          <w:spacing w:val="-4"/>
          <w:sz w:val="32"/>
          <w:szCs w:val="32"/>
        </w:rPr>
      </w:pPr>
      <w:r w:rsidRPr="00C237E1">
        <w:rPr>
          <w:i/>
          <w:spacing w:val="-4"/>
          <w:sz w:val="32"/>
          <w:szCs w:val="32"/>
        </w:rPr>
        <w:t>Схарактеризуйте основні типи земної кори.</w:t>
      </w:r>
    </w:p>
    <w:p w:rsidR="00057CFF" w:rsidRPr="00C237E1" w:rsidRDefault="00057CFF" w:rsidP="00C237E1">
      <w:pPr>
        <w:numPr>
          <w:ilvl w:val="0"/>
          <w:numId w:val="6"/>
        </w:numPr>
        <w:tabs>
          <w:tab w:val="clear" w:pos="720"/>
          <w:tab w:val="left" w:pos="709"/>
        </w:tabs>
        <w:spacing w:line="257" w:lineRule="auto"/>
        <w:ind w:left="709" w:hanging="425"/>
        <w:jc w:val="both"/>
        <w:rPr>
          <w:i/>
          <w:spacing w:val="-4"/>
          <w:sz w:val="32"/>
          <w:szCs w:val="32"/>
        </w:rPr>
      </w:pPr>
      <w:r w:rsidRPr="00C237E1">
        <w:rPr>
          <w:i/>
          <w:spacing w:val="-4"/>
          <w:sz w:val="32"/>
          <w:szCs w:val="32"/>
        </w:rPr>
        <w:t>Які оболонки розді</w:t>
      </w:r>
      <w:r w:rsidR="00491F1D">
        <w:rPr>
          <w:i/>
          <w:spacing w:val="-4"/>
          <w:sz w:val="32"/>
          <w:szCs w:val="32"/>
        </w:rPr>
        <w:t>ляють поверхня Мохоровичича (Мох</w:t>
      </w:r>
      <w:r w:rsidRPr="00C237E1">
        <w:rPr>
          <w:i/>
          <w:spacing w:val="-4"/>
          <w:sz w:val="32"/>
          <w:szCs w:val="32"/>
        </w:rPr>
        <w:t>о) та границя Гутенберга?</w:t>
      </w:r>
    </w:p>
    <w:p w:rsidR="00057CFF" w:rsidRPr="00C237E1" w:rsidRDefault="00057CFF" w:rsidP="00C237E1">
      <w:pPr>
        <w:numPr>
          <w:ilvl w:val="0"/>
          <w:numId w:val="6"/>
        </w:numPr>
        <w:tabs>
          <w:tab w:val="clear" w:pos="720"/>
          <w:tab w:val="left" w:pos="709"/>
        </w:tabs>
        <w:spacing w:line="257" w:lineRule="auto"/>
        <w:ind w:left="709" w:hanging="425"/>
        <w:jc w:val="both"/>
        <w:rPr>
          <w:i/>
          <w:spacing w:val="-4"/>
          <w:sz w:val="32"/>
          <w:szCs w:val="32"/>
        </w:rPr>
      </w:pPr>
      <w:r w:rsidRPr="00C237E1">
        <w:rPr>
          <w:i/>
          <w:spacing w:val="-4"/>
          <w:sz w:val="32"/>
          <w:szCs w:val="32"/>
        </w:rPr>
        <w:t>У чому полягає теорія тектонічних плит?</w:t>
      </w:r>
    </w:p>
    <w:p w:rsidR="00057CFF" w:rsidRPr="00C237E1" w:rsidRDefault="00057CFF" w:rsidP="00C237E1">
      <w:pPr>
        <w:numPr>
          <w:ilvl w:val="0"/>
          <w:numId w:val="6"/>
        </w:numPr>
        <w:tabs>
          <w:tab w:val="clear" w:pos="720"/>
          <w:tab w:val="left" w:pos="709"/>
        </w:tabs>
        <w:spacing w:line="257" w:lineRule="auto"/>
        <w:ind w:left="709" w:hanging="425"/>
        <w:jc w:val="both"/>
        <w:rPr>
          <w:i/>
          <w:spacing w:val="-4"/>
          <w:sz w:val="32"/>
          <w:szCs w:val="32"/>
        </w:rPr>
      </w:pPr>
      <w:r w:rsidRPr="00C237E1">
        <w:rPr>
          <w:i/>
          <w:spacing w:val="-4"/>
          <w:sz w:val="32"/>
          <w:szCs w:val="32"/>
        </w:rPr>
        <w:t>З якою швидкістю рухаються літосферні плити?</w:t>
      </w:r>
    </w:p>
    <w:p w:rsidR="00057CFF" w:rsidRPr="00C237E1" w:rsidRDefault="00057CFF" w:rsidP="00C237E1">
      <w:pPr>
        <w:numPr>
          <w:ilvl w:val="0"/>
          <w:numId w:val="6"/>
        </w:numPr>
        <w:tabs>
          <w:tab w:val="clear" w:pos="720"/>
          <w:tab w:val="left" w:pos="709"/>
        </w:tabs>
        <w:spacing w:line="257" w:lineRule="auto"/>
        <w:ind w:left="709" w:hanging="425"/>
        <w:jc w:val="both"/>
        <w:rPr>
          <w:i/>
          <w:spacing w:val="-4"/>
          <w:sz w:val="32"/>
          <w:szCs w:val="32"/>
        </w:rPr>
      </w:pPr>
      <w:r w:rsidRPr="00C237E1">
        <w:rPr>
          <w:i/>
          <w:spacing w:val="-4"/>
          <w:sz w:val="32"/>
          <w:szCs w:val="32"/>
        </w:rPr>
        <w:t>Яка з теорій геологічного розвитку земної кори є домінуючою?</w:t>
      </w:r>
    </w:p>
    <w:p w:rsidR="00057CFF" w:rsidRPr="00C237E1" w:rsidRDefault="00057CFF" w:rsidP="00C237E1">
      <w:pPr>
        <w:numPr>
          <w:ilvl w:val="0"/>
          <w:numId w:val="6"/>
        </w:numPr>
        <w:tabs>
          <w:tab w:val="clear" w:pos="720"/>
          <w:tab w:val="left" w:pos="709"/>
        </w:tabs>
        <w:spacing w:line="257" w:lineRule="auto"/>
        <w:ind w:left="709" w:hanging="425"/>
        <w:jc w:val="both"/>
        <w:rPr>
          <w:b/>
          <w:spacing w:val="-4"/>
          <w:sz w:val="32"/>
          <w:szCs w:val="32"/>
        </w:rPr>
      </w:pPr>
      <w:r w:rsidRPr="00C237E1">
        <w:rPr>
          <w:i/>
          <w:spacing w:val="-4"/>
          <w:sz w:val="32"/>
          <w:szCs w:val="32"/>
        </w:rPr>
        <w:t xml:space="preserve">Яку роль </w:t>
      </w:r>
      <w:r w:rsidRPr="00C237E1">
        <w:rPr>
          <w:i/>
          <w:spacing w:val="-4"/>
          <w:sz w:val="32"/>
          <w:szCs w:val="32"/>
          <w:lang w:val="ru-RU"/>
        </w:rPr>
        <w:t>у</w:t>
      </w:r>
      <w:r w:rsidRPr="00C237E1">
        <w:rPr>
          <w:i/>
          <w:spacing w:val="-4"/>
          <w:sz w:val="32"/>
          <w:szCs w:val="32"/>
        </w:rPr>
        <w:t xml:space="preserve"> формуванні земної кори відіграють стредінг та субдукція</w:t>
      </w:r>
      <w:r w:rsidR="00491F1D">
        <w:rPr>
          <w:i/>
          <w:spacing w:val="-4"/>
          <w:sz w:val="32"/>
          <w:szCs w:val="32"/>
        </w:rPr>
        <w:t>?</w:t>
      </w:r>
    </w:p>
    <w:p w:rsidR="00F306FA" w:rsidRDefault="00057CFF" w:rsidP="00057CFF">
      <w:pPr>
        <w:jc w:val="center"/>
        <w:rPr>
          <w:b/>
          <w:sz w:val="30"/>
          <w:szCs w:val="30"/>
          <w:lang w:val="ru-RU"/>
        </w:rPr>
      </w:pPr>
      <w:r w:rsidRPr="00C052C8">
        <w:rPr>
          <w:b/>
          <w:sz w:val="30"/>
          <w:szCs w:val="30"/>
        </w:rPr>
        <w:br w:type="page"/>
      </w:r>
    </w:p>
    <w:p w:rsidR="00F306FA" w:rsidRPr="001D7363" w:rsidRDefault="006D5F63" w:rsidP="00F306FA">
      <w:pPr>
        <w:shd w:val="clear" w:color="auto" w:fill="FFFFFF"/>
        <w:ind w:firstLine="284"/>
        <w:jc w:val="center"/>
        <w:rPr>
          <w:b/>
          <w:caps/>
          <w:sz w:val="28"/>
          <w:szCs w:val="28"/>
          <w:highlight w:val="red"/>
        </w:rPr>
      </w:pPr>
      <w:r w:rsidRPr="001D7363">
        <w:rPr>
          <w:b/>
          <w:caps/>
          <w:noProof/>
          <w:sz w:val="28"/>
          <w:szCs w:val="28"/>
          <w:highlight w:val="red"/>
          <w:lang w:val="ru-RU"/>
        </w:rPr>
        <mc:AlternateContent>
          <mc:Choice Requires="wps">
            <w:drawing>
              <wp:anchor distT="0" distB="0" distL="114300" distR="114300" simplePos="0" relativeHeight="251720704" behindDoc="0" locked="0" layoutInCell="1" allowOverlap="1" wp14:anchorId="17B91F0E" wp14:editId="33E91B1A">
                <wp:simplePos x="0" y="0"/>
                <wp:positionH relativeFrom="column">
                  <wp:posOffset>12700</wp:posOffset>
                </wp:positionH>
                <wp:positionV relativeFrom="paragraph">
                  <wp:posOffset>-455448</wp:posOffset>
                </wp:positionV>
                <wp:extent cx="6537325" cy="382270"/>
                <wp:effectExtent l="0" t="0" r="0" b="0"/>
                <wp:wrapNone/>
                <wp:docPr id="18" name="Rectangle 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37325" cy="382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7" o:spid="_x0000_s1026" style="position:absolute;margin-left:1pt;margin-top:-35.85pt;width:514.75pt;height:30.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" stroked="f"/>
            </w:pict>
          </mc:Fallback>
        </mc:AlternateContent>
      </w:r>
    </w:p>
    <w:p w:rsidR="00F306FA" w:rsidRPr="001324A2" w:rsidRDefault="00F306FA" w:rsidP="00F306FA">
      <w:pPr>
        <w:shd w:val="clear" w:color="auto" w:fill="FFFFFF"/>
        <w:ind w:firstLine="284"/>
        <w:jc w:val="center"/>
        <w:rPr>
          <w:b/>
          <w:caps/>
          <w:sz w:val="28"/>
          <w:szCs w:val="28"/>
          <w:highlight w:val="red"/>
        </w:rPr>
      </w:pPr>
    </w:p>
    <w:p w:rsidR="00F306FA" w:rsidRPr="00912F07" w:rsidRDefault="00F306FA" w:rsidP="00F306FA">
      <w:pPr>
        <w:shd w:val="clear" w:color="auto" w:fill="FFFFFF"/>
        <w:rPr>
          <w:b/>
          <w:caps/>
          <w:sz w:val="40"/>
          <w:szCs w:val="40"/>
          <w:highlight w:val="red"/>
        </w:rPr>
      </w:pPr>
      <w:r w:rsidRPr="009F7381">
        <w:rPr>
          <w:b/>
          <w:caps/>
          <w:noProof/>
          <w:sz w:val="40"/>
          <w:szCs w:val="40"/>
          <w:highlight w:val="red"/>
          <w:lang w:val="ru-RU"/>
        </w:rPr>
        <mc:AlternateContent>
          <mc:Choice Requires="wps">
            <w:drawing>
              <wp:anchor distT="0" distB="0" distL="114300" distR="114300" simplePos="0" relativeHeight="251698176" behindDoc="0" locked="0" layoutInCell="1" allowOverlap="1" wp14:anchorId="229E7516" wp14:editId="33FE8112">
                <wp:simplePos x="0" y="0"/>
                <wp:positionH relativeFrom="column">
                  <wp:posOffset>1504315</wp:posOffset>
                </wp:positionH>
                <wp:positionV relativeFrom="paragraph">
                  <wp:posOffset>141605</wp:posOffset>
                </wp:positionV>
                <wp:extent cx="4558665" cy="635"/>
                <wp:effectExtent l="8890" t="8255" r="13970" b="10160"/>
                <wp:wrapNone/>
                <wp:docPr id="2" name="AutoShape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5866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58" o:spid="_x0000_s1026" type="#_x0000_t32" style="position:absolute;margin-left:118.45pt;margin-top:11.15pt;width:358.95pt;height:.05pt;flip:x;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"/>
            </w:pict>
          </mc:Fallback>
        </mc:AlternateContent>
      </w:r>
      <w:r w:rsidRPr="00912F07">
        <w:rPr>
          <w:rFonts w:ascii="Arial" w:hAnsi="Arial" w:cs="Arial"/>
          <w:b/>
          <w:sz w:val="40"/>
          <w:szCs w:val="40"/>
        </w:rPr>
        <w:t>РОЗ</w:t>
      </w:r>
      <w:r w:rsidRPr="009F7381">
        <w:rPr>
          <w:rFonts w:ascii="Arial" w:hAnsi="Arial" w:cs="Arial"/>
          <w:b/>
          <w:sz w:val="40"/>
          <w:szCs w:val="40"/>
        </w:rPr>
        <w:t xml:space="preserve">ДІЛ </w:t>
      </w:r>
      <w:r w:rsidRPr="00912F07">
        <w:rPr>
          <w:rFonts w:ascii="Arial" w:hAnsi="Arial" w:cs="Arial"/>
          <w:b/>
          <w:sz w:val="40"/>
          <w:szCs w:val="40"/>
        </w:rPr>
        <w:t>2</w:t>
      </w:r>
    </w:p>
    <w:p w:rsidR="00F306FA" w:rsidRPr="001D7363" w:rsidRDefault="00F306FA" w:rsidP="00F306FA">
      <w:pPr>
        <w:shd w:val="clear" w:color="auto" w:fill="FFFFFF"/>
        <w:rPr>
          <w:b/>
          <w:caps/>
          <w:sz w:val="12"/>
          <w:szCs w:val="12"/>
          <w:highlight w:val="red"/>
        </w:rPr>
      </w:pPr>
    </w:p>
    <w:p w:rsidR="00057CFF" w:rsidRPr="00F306FA" w:rsidRDefault="00057CFF" w:rsidP="00F306FA">
      <w:pPr>
        <w:tabs>
          <w:tab w:val="left" w:pos="0"/>
        </w:tabs>
        <w:ind w:firstLine="2410"/>
        <w:rPr>
          <w:rFonts w:ascii="Arial" w:hAnsi="Arial" w:cs="Arial"/>
          <w:b/>
          <w:sz w:val="36"/>
          <w:szCs w:val="36"/>
        </w:rPr>
      </w:pPr>
      <w:r w:rsidRPr="00F306FA">
        <w:rPr>
          <w:rFonts w:ascii="Arial" w:hAnsi="Arial" w:cs="Arial"/>
          <w:b/>
          <w:sz w:val="36"/>
          <w:szCs w:val="36"/>
        </w:rPr>
        <w:t>МІНЕРАЛИ ТА ГІРСЬКІ ПОРОДИ</w:t>
      </w:r>
    </w:p>
    <w:p w:rsidR="00057CFF" w:rsidRPr="00C052C8" w:rsidRDefault="00057CFF" w:rsidP="00057CFF">
      <w:pPr>
        <w:jc w:val="center"/>
        <w:rPr>
          <w:b/>
          <w:sz w:val="30"/>
          <w:szCs w:val="30"/>
        </w:rPr>
      </w:pPr>
    </w:p>
    <w:p w:rsidR="00057CFF" w:rsidRPr="00C052C8" w:rsidRDefault="00057CFF" w:rsidP="00057CFF">
      <w:pPr>
        <w:jc w:val="center"/>
        <w:rPr>
          <w:sz w:val="30"/>
          <w:szCs w:val="30"/>
        </w:rPr>
      </w:pPr>
    </w:p>
    <w:p w:rsidR="00057CFF" w:rsidRPr="004D51C6" w:rsidRDefault="00057CFF" w:rsidP="004D51C6">
      <w:pPr>
        <w:spacing w:line="257" w:lineRule="auto"/>
        <w:ind w:firstLine="540"/>
        <w:jc w:val="both"/>
        <w:rPr>
          <w:sz w:val="32"/>
          <w:szCs w:val="32"/>
        </w:rPr>
      </w:pPr>
      <w:r w:rsidRPr="004D51C6">
        <w:rPr>
          <w:sz w:val="32"/>
          <w:szCs w:val="32"/>
        </w:rPr>
        <w:t>Речовина земної кори склада</w:t>
      </w:r>
      <w:r w:rsidR="00491F1D">
        <w:rPr>
          <w:sz w:val="32"/>
          <w:szCs w:val="32"/>
        </w:rPr>
        <w:t>ється з хімічних елементів, котрі</w:t>
      </w:r>
      <w:r w:rsidRPr="004D51C6">
        <w:rPr>
          <w:sz w:val="32"/>
          <w:szCs w:val="32"/>
        </w:rPr>
        <w:t xml:space="preserve"> рідко трапляються у самородному стані, здебільшого утворюючи хімічні спо</w:t>
      </w:r>
      <w:r w:rsidR="004D51C6" w:rsidRPr="004D51C6">
        <w:rPr>
          <w:sz w:val="32"/>
          <w:szCs w:val="32"/>
        </w:rPr>
        <w:softHyphen/>
      </w:r>
      <w:r w:rsidR="00491F1D">
        <w:rPr>
          <w:sz w:val="32"/>
          <w:szCs w:val="32"/>
        </w:rPr>
        <w:t>луки з двох або більше</w:t>
      </w:r>
      <w:r w:rsidRPr="004D51C6">
        <w:rPr>
          <w:sz w:val="32"/>
          <w:szCs w:val="32"/>
        </w:rPr>
        <w:t xml:space="preserve"> елементів. Вони і є основою </w:t>
      </w:r>
      <w:r w:rsidRPr="004D51C6">
        <w:rPr>
          <w:i/>
          <w:sz w:val="32"/>
          <w:szCs w:val="32"/>
        </w:rPr>
        <w:t>мінералів,</w:t>
      </w:r>
      <w:r w:rsidRPr="004D51C6">
        <w:rPr>
          <w:sz w:val="32"/>
          <w:szCs w:val="32"/>
        </w:rPr>
        <w:t xml:space="preserve"> з яких формуються </w:t>
      </w:r>
      <w:r w:rsidRPr="00491F1D">
        <w:rPr>
          <w:sz w:val="32"/>
          <w:szCs w:val="32"/>
        </w:rPr>
        <w:t>гірські породи</w:t>
      </w:r>
      <w:r w:rsidR="00491F1D" w:rsidRPr="00491F1D">
        <w:rPr>
          <w:sz w:val="32"/>
          <w:szCs w:val="32"/>
        </w:rPr>
        <w:t xml:space="preserve"> внаслідок різних</w:t>
      </w:r>
      <w:r w:rsidR="00491F1D">
        <w:rPr>
          <w:i/>
          <w:sz w:val="32"/>
          <w:szCs w:val="32"/>
        </w:rPr>
        <w:t xml:space="preserve"> геологічних процесів</w:t>
      </w:r>
      <w:r w:rsidRPr="004D51C6">
        <w:rPr>
          <w:sz w:val="32"/>
          <w:szCs w:val="32"/>
        </w:rPr>
        <w:t>.</w:t>
      </w:r>
    </w:p>
    <w:p w:rsidR="00057CFF" w:rsidRPr="004D51C6" w:rsidRDefault="00057CFF" w:rsidP="004D51C6">
      <w:pPr>
        <w:spacing w:line="257" w:lineRule="auto"/>
        <w:ind w:firstLine="540"/>
        <w:jc w:val="both"/>
        <w:rPr>
          <w:sz w:val="32"/>
          <w:szCs w:val="32"/>
        </w:rPr>
      </w:pPr>
    </w:p>
    <w:p w:rsidR="00057CFF" w:rsidRPr="004D51C6" w:rsidRDefault="00057CFF" w:rsidP="004D51C6">
      <w:pPr>
        <w:spacing w:line="257" w:lineRule="auto"/>
        <w:ind w:firstLine="705"/>
        <w:jc w:val="both"/>
        <w:rPr>
          <w:sz w:val="32"/>
          <w:szCs w:val="32"/>
        </w:rPr>
      </w:pPr>
    </w:p>
    <w:p w:rsidR="00057CFF" w:rsidRPr="004D51C6" w:rsidRDefault="00057CFF" w:rsidP="004D51C6">
      <w:pPr>
        <w:spacing w:line="257" w:lineRule="auto"/>
        <w:jc w:val="center"/>
        <w:rPr>
          <w:b/>
          <w:sz w:val="34"/>
          <w:szCs w:val="34"/>
        </w:rPr>
      </w:pPr>
      <w:r w:rsidRPr="004D51C6">
        <w:rPr>
          <w:b/>
          <w:sz w:val="34"/>
          <w:szCs w:val="34"/>
        </w:rPr>
        <w:t>2.1. Мінерали та їх властивості</w:t>
      </w:r>
    </w:p>
    <w:p w:rsidR="00057CFF" w:rsidRPr="004D51C6" w:rsidRDefault="00057CFF" w:rsidP="004D51C6">
      <w:pPr>
        <w:spacing w:line="257" w:lineRule="auto"/>
        <w:jc w:val="center"/>
        <w:rPr>
          <w:b/>
          <w:sz w:val="32"/>
          <w:szCs w:val="32"/>
        </w:rPr>
      </w:pPr>
    </w:p>
    <w:p w:rsidR="00057CFF" w:rsidRPr="004D51C6" w:rsidRDefault="00057CFF" w:rsidP="004D51C6">
      <w:pPr>
        <w:spacing w:line="257" w:lineRule="auto"/>
        <w:ind w:firstLine="705"/>
        <w:jc w:val="both"/>
        <w:rPr>
          <w:sz w:val="32"/>
          <w:szCs w:val="32"/>
        </w:rPr>
      </w:pPr>
      <w:r w:rsidRPr="004D51C6">
        <w:rPr>
          <w:i/>
          <w:sz w:val="32"/>
          <w:szCs w:val="32"/>
        </w:rPr>
        <w:t xml:space="preserve">Мінерали </w:t>
      </w:r>
      <w:r w:rsidRPr="004D51C6">
        <w:rPr>
          <w:sz w:val="32"/>
          <w:szCs w:val="32"/>
        </w:rPr>
        <w:t>– природні хімічні сполуки, переважно кристалічної будови, що мають певні фізичні та хімічні властивості. В природі мінерали зустрічаються здебільшого у твердому і лише іноді – у рі</w:t>
      </w:r>
      <w:r w:rsidR="004D51C6">
        <w:rPr>
          <w:sz w:val="32"/>
          <w:szCs w:val="32"/>
          <w:lang w:val="ru-RU"/>
        </w:rPr>
        <w:softHyphen/>
      </w:r>
      <w:r w:rsidRPr="004D51C6">
        <w:rPr>
          <w:sz w:val="32"/>
          <w:szCs w:val="32"/>
        </w:rPr>
        <w:t xml:space="preserve">динному стані. Деякі дослідники розглядають як мінерали </w:t>
      </w:r>
      <w:r w:rsidR="00491F1D">
        <w:rPr>
          <w:sz w:val="32"/>
          <w:szCs w:val="32"/>
        </w:rPr>
        <w:t xml:space="preserve">і </w:t>
      </w:r>
      <w:r w:rsidRPr="004D51C6">
        <w:rPr>
          <w:sz w:val="32"/>
          <w:szCs w:val="32"/>
        </w:rPr>
        <w:t>речовини, що знаходяться у газоподібному стані. Мінерали мають назви. Назва на</w:t>
      </w:r>
      <w:r w:rsidR="004D51C6">
        <w:rPr>
          <w:sz w:val="32"/>
          <w:szCs w:val="32"/>
          <w:lang w:val="ru-RU"/>
        </w:rPr>
        <w:softHyphen/>
      </w:r>
      <w:r w:rsidRPr="004D51C6">
        <w:rPr>
          <w:sz w:val="32"/>
          <w:szCs w:val="32"/>
        </w:rPr>
        <w:t xml:space="preserve">дається кожному мінералу: за місцем першої знахідки, за хімічним складом, за фізико-хімічними властивостями, за прізвищем </w:t>
      </w:r>
      <w:r w:rsidR="006D4F92">
        <w:rPr>
          <w:sz w:val="32"/>
          <w:szCs w:val="32"/>
        </w:rPr>
        <w:t xml:space="preserve">відомого вченого або </w:t>
      </w:r>
      <w:r w:rsidRPr="004D51C6">
        <w:rPr>
          <w:sz w:val="32"/>
          <w:szCs w:val="32"/>
        </w:rPr>
        <w:t xml:space="preserve">дослідника, що відкрив його. Так, мінерал </w:t>
      </w:r>
      <w:r w:rsidRPr="004D51C6">
        <w:rPr>
          <w:i/>
          <w:sz w:val="32"/>
          <w:szCs w:val="32"/>
        </w:rPr>
        <w:t>олівін</w:t>
      </w:r>
      <w:r w:rsidRPr="004D51C6">
        <w:rPr>
          <w:sz w:val="32"/>
          <w:szCs w:val="32"/>
        </w:rPr>
        <w:t xml:space="preserve"> дістав назву за оливково-зелений колір, </w:t>
      </w:r>
      <w:r w:rsidRPr="004D51C6">
        <w:rPr>
          <w:i/>
          <w:sz w:val="32"/>
          <w:szCs w:val="32"/>
        </w:rPr>
        <w:t>кальцит</w:t>
      </w:r>
      <w:r w:rsidRPr="004D51C6">
        <w:rPr>
          <w:sz w:val="32"/>
          <w:szCs w:val="32"/>
        </w:rPr>
        <w:t xml:space="preserve"> – за хімічний склад, а </w:t>
      </w:r>
      <w:r w:rsidRPr="004D51C6">
        <w:rPr>
          <w:i/>
          <w:sz w:val="32"/>
          <w:szCs w:val="32"/>
        </w:rPr>
        <w:t>вернадскіт</w:t>
      </w:r>
      <w:r w:rsidRPr="004D51C6">
        <w:rPr>
          <w:sz w:val="32"/>
          <w:szCs w:val="32"/>
        </w:rPr>
        <w:t xml:space="preserve"> –</w:t>
      </w:r>
      <w:r w:rsidR="006D4F92">
        <w:rPr>
          <w:sz w:val="32"/>
          <w:szCs w:val="32"/>
        </w:rPr>
        <w:t xml:space="preserve"> на честь видатного</w:t>
      </w:r>
      <w:r w:rsidRPr="004D51C6">
        <w:rPr>
          <w:sz w:val="32"/>
          <w:szCs w:val="32"/>
        </w:rPr>
        <w:t xml:space="preserve"> геохіміка В. І. Вернадського.</w:t>
      </w:r>
    </w:p>
    <w:p w:rsidR="00057CFF" w:rsidRPr="004D51C6" w:rsidRDefault="00057CFF" w:rsidP="004D51C6">
      <w:pPr>
        <w:spacing w:line="257" w:lineRule="auto"/>
        <w:ind w:firstLine="705"/>
        <w:jc w:val="both"/>
        <w:rPr>
          <w:sz w:val="32"/>
          <w:szCs w:val="32"/>
        </w:rPr>
      </w:pPr>
      <w:r w:rsidRPr="004D51C6">
        <w:rPr>
          <w:sz w:val="32"/>
          <w:szCs w:val="32"/>
        </w:rPr>
        <w:t xml:space="preserve">Відомо більше 2000 мінералів, а разом з різновидами – близько 4000. Мінерали утворюються як у глибинних, так і у приповерхневих умовах, залежно від чого вони поділяються на </w:t>
      </w:r>
      <w:r w:rsidRPr="004D51C6">
        <w:rPr>
          <w:i/>
          <w:sz w:val="32"/>
          <w:szCs w:val="32"/>
        </w:rPr>
        <w:t>ендогенні</w:t>
      </w:r>
      <w:r w:rsidRPr="004D51C6">
        <w:rPr>
          <w:sz w:val="32"/>
          <w:szCs w:val="32"/>
        </w:rPr>
        <w:t xml:space="preserve"> та </w:t>
      </w:r>
      <w:r w:rsidRPr="004D51C6">
        <w:rPr>
          <w:i/>
          <w:sz w:val="32"/>
          <w:szCs w:val="32"/>
        </w:rPr>
        <w:t>екзогенні</w:t>
      </w:r>
      <w:r w:rsidRPr="004D51C6">
        <w:rPr>
          <w:sz w:val="32"/>
          <w:szCs w:val="32"/>
        </w:rPr>
        <w:t>.</w:t>
      </w:r>
    </w:p>
    <w:p w:rsidR="00057CFF" w:rsidRPr="004D51C6" w:rsidRDefault="00057CFF" w:rsidP="004D51C6">
      <w:pPr>
        <w:spacing w:line="257" w:lineRule="auto"/>
        <w:ind w:firstLine="705"/>
        <w:jc w:val="both"/>
        <w:rPr>
          <w:sz w:val="32"/>
          <w:szCs w:val="32"/>
        </w:rPr>
      </w:pPr>
      <w:r w:rsidRPr="004D51C6">
        <w:rPr>
          <w:sz w:val="32"/>
          <w:szCs w:val="32"/>
        </w:rPr>
        <w:t xml:space="preserve">Ендогенні процеси мінералоутворення пов’язані, головним чином, </w:t>
      </w:r>
      <w:r w:rsidR="00CC3925" w:rsidRPr="004D51C6">
        <w:rPr>
          <w:sz w:val="32"/>
          <w:szCs w:val="32"/>
        </w:rPr>
        <w:br/>
      </w:r>
      <w:r w:rsidRPr="004D51C6">
        <w:rPr>
          <w:sz w:val="32"/>
          <w:szCs w:val="32"/>
        </w:rPr>
        <w:t xml:space="preserve">з магмою – полум’яно-рідинним силікатним розчином, що утворюється </w:t>
      </w:r>
      <w:r w:rsidR="00CC3925" w:rsidRPr="004D51C6">
        <w:rPr>
          <w:sz w:val="32"/>
          <w:szCs w:val="32"/>
        </w:rPr>
        <w:br/>
      </w:r>
      <w:r w:rsidRPr="004D51C6">
        <w:rPr>
          <w:sz w:val="32"/>
          <w:szCs w:val="32"/>
        </w:rPr>
        <w:t>у глибинних зонах земної кори і верхньої мантії. Просуваючись у верхні шари літосфери, магма охолоджується й кристалізується, перетворю</w:t>
      </w:r>
      <w:r w:rsidR="004D51C6" w:rsidRPr="004D51C6">
        <w:rPr>
          <w:sz w:val="32"/>
          <w:szCs w:val="32"/>
        </w:rPr>
        <w:softHyphen/>
      </w:r>
      <w:r w:rsidRPr="004D51C6">
        <w:rPr>
          <w:sz w:val="32"/>
          <w:szCs w:val="32"/>
        </w:rPr>
        <w:t>ючись на мінерали, що мають назву магматичних і постмагматичних (пневмато</w:t>
      </w:r>
      <w:r w:rsidR="00CC3925" w:rsidRPr="004D51C6">
        <w:rPr>
          <w:sz w:val="32"/>
          <w:szCs w:val="32"/>
        </w:rPr>
        <w:softHyphen/>
      </w:r>
      <w:r w:rsidRPr="004D51C6">
        <w:rPr>
          <w:sz w:val="32"/>
          <w:szCs w:val="32"/>
        </w:rPr>
        <w:t xml:space="preserve">літових, гідротермальних та ін.) </w:t>
      </w:r>
    </w:p>
    <w:p w:rsidR="00057CFF" w:rsidRPr="004D51C6" w:rsidRDefault="00057CFF" w:rsidP="004D51C6">
      <w:pPr>
        <w:spacing w:line="257" w:lineRule="auto"/>
        <w:ind w:firstLine="705"/>
        <w:jc w:val="both"/>
        <w:rPr>
          <w:i/>
          <w:sz w:val="32"/>
          <w:szCs w:val="32"/>
        </w:rPr>
      </w:pPr>
      <w:r w:rsidRPr="004D51C6">
        <w:rPr>
          <w:i/>
          <w:sz w:val="32"/>
          <w:szCs w:val="32"/>
        </w:rPr>
        <w:t xml:space="preserve">Екзогенні </w:t>
      </w:r>
      <w:r w:rsidRPr="004D51C6">
        <w:rPr>
          <w:sz w:val="32"/>
          <w:szCs w:val="32"/>
        </w:rPr>
        <w:t>мінерали утворюються в процесі фізико-хімічних перетво</w:t>
      </w:r>
      <w:r w:rsidR="00CC3925" w:rsidRPr="004D51C6">
        <w:rPr>
          <w:sz w:val="32"/>
          <w:szCs w:val="32"/>
          <w:lang w:val="ru-RU"/>
        </w:rPr>
        <w:softHyphen/>
      </w:r>
      <w:r w:rsidRPr="004D51C6">
        <w:rPr>
          <w:sz w:val="32"/>
          <w:szCs w:val="32"/>
        </w:rPr>
        <w:t xml:space="preserve">рень осадів, що накопичуються в океанах, морях, річках, озерах та болотах. Тому вони мають назву </w:t>
      </w:r>
      <w:r w:rsidRPr="004D51C6">
        <w:rPr>
          <w:i/>
          <w:sz w:val="32"/>
          <w:szCs w:val="32"/>
        </w:rPr>
        <w:t>осадових.</w:t>
      </w:r>
    </w:p>
    <w:p w:rsidR="00057CFF" w:rsidRPr="004D51C6" w:rsidRDefault="00057CFF" w:rsidP="004D51C6">
      <w:pPr>
        <w:spacing w:line="257" w:lineRule="auto"/>
        <w:ind w:firstLine="705"/>
        <w:jc w:val="both"/>
        <w:rPr>
          <w:sz w:val="32"/>
          <w:szCs w:val="32"/>
        </w:rPr>
      </w:pPr>
      <w:r w:rsidRPr="004D51C6">
        <w:rPr>
          <w:sz w:val="32"/>
          <w:szCs w:val="32"/>
        </w:rPr>
        <w:t>Як магматичні (постмагматичні), так й осадові мінерали зміню</w:t>
      </w:r>
      <w:r w:rsidR="004D51C6" w:rsidRPr="004D51C6">
        <w:rPr>
          <w:sz w:val="32"/>
          <w:szCs w:val="32"/>
        </w:rPr>
        <w:softHyphen/>
      </w:r>
      <w:r w:rsidRPr="004D51C6">
        <w:rPr>
          <w:sz w:val="32"/>
          <w:szCs w:val="32"/>
        </w:rPr>
        <w:t>ють</w:t>
      </w:r>
      <w:r w:rsidR="004D51C6" w:rsidRPr="004D51C6">
        <w:rPr>
          <w:sz w:val="32"/>
          <w:szCs w:val="32"/>
        </w:rPr>
        <w:softHyphen/>
      </w:r>
      <w:r w:rsidRPr="004D51C6">
        <w:rPr>
          <w:sz w:val="32"/>
          <w:szCs w:val="32"/>
        </w:rPr>
        <w:t>ся під дією високих температур і тисків. Зміни стосуються кри</w:t>
      </w:r>
      <w:r w:rsidR="004D51C6">
        <w:rPr>
          <w:sz w:val="32"/>
          <w:szCs w:val="32"/>
          <w:lang w:val="ru-RU"/>
        </w:rPr>
        <w:softHyphen/>
      </w:r>
      <w:r w:rsidRPr="004D51C6">
        <w:rPr>
          <w:sz w:val="32"/>
          <w:szCs w:val="32"/>
        </w:rPr>
        <w:t>сталічної структу</w:t>
      </w:r>
      <w:r w:rsidR="00CC3925" w:rsidRPr="004D51C6">
        <w:rPr>
          <w:sz w:val="32"/>
          <w:szCs w:val="32"/>
        </w:rPr>
        <w:softHyphen/>
      </w:r>
      <w:r w:rsidRPr="004D51C6">
        <w:rPr>
          <w:sz w:val="32"/>
          <w:szCs w:val="32"/>
        </w:rPr>
        <w:t xml:space="preserve">ри, фізичних властивостей, хімічного складу. Нові мінерали, що утворюються внаслідок таких змін, мають назву </w:t>
      </w:r>
      <w:r w:rsidRPr="004D51C6">
        <w:rPr>
          <w:i/>
          <w:sz w:val="32"/>
          <w:szCs w:val="32"/>
        </w:rPr>
        <w:t>мета</w:t>
      </w:r>
      <w:r w:rsidR="004D51C6">
        <w:rPr>
          <w:i/>
          <w:sz w:val="32"/>
          <w:szCs w:val="32"/>
          <w:lang w:val="ru-RU"/>
        </w:rPr>
        <w:softHyphen/>
      </w:r>
      <w:r w:rsidRPr="004D51C6">
        <w:rPr>
          <w:i/>
          <w:sz w:val="32"/>
          <w:szCs w:val="32"/>
        </w:rPr>
        <w:t>морфічних</w:t>
      </w:r>
      <w:r w:rsidRPr="004D51C6">
        <w:rPr>
          <w:sz w:val="32"/>
          <w:szCs w:val="32"/>
        </w:rPr>
        <w:t xml:space="preserve"> (мета</w:t>
      </w:r>
      <w:r w:rsidR="00CC3925" w:rsidRPr="004D51C6">
        <w:rPr>
          <w:sz w:val="32"/>
          <w:szCs w:val="32"/>
        </w:rPr>
        <w:softHyphen/>
      </w:r>
      <w:r w:rsidRPr="004D51C6">
        <w:rPr>
          <w:sz w:val="32"/>
          <w:szCs w:val="32"/>
        </w:rPr>
        <w:t>морфогенних).</w:t>
      </w:r>
    </w:p>
    <w:p w:rsidR="00057CFF" w:rsidRPr="004D51C6" w:rsidRDefault="00057CFF" w:rsidP="004D51C6">
      <w:pPr>
        <w:spacing w:line="257" w:lineRule="auto"/>
        <w:ind w:firstLine="705"/>
        <w:jc w:val="both"/>
        <w:rPr>
          <w:sz w:val="32"/>
          <w:szCs w:val="32"/>
        </w:rPr>
      </w:pPr>
      <w:r w:rsidRPr="004D51C6">
        <w:rPr>
          <w:sz w:val="32"/>
          <w:szCs w:val="32"/>
        </w:rPr>
        <w:t xml:space="preserve">Тверді мінерали мають аморфну або кристалічну (що переважає) структуру. </w:t>
      </w:r>
      <w:r w:rsidRPr="004D51C6">
        <w:rPr>
          <w:i/>
          <w:sz w:val="32"/>
          <w:szCs w:val="32"/>
        </w:rPr>
        <w:t>Аморфні</w:t>
      </w:r>
      <w:r w:rsidRPr="004D51C6">
        <w:rPr>
          <w:sz w:val="32"/>
          <w:szCs w:val="32"/>
        </w:rPr>
        <w:t xml:space="preserve"> мінерали часто утворюються внаслідок швидкого охо</w:t>
      </w:r>
      <w:r w:rsidR="0091493A" w:rsidRPr="004D51C6">
        <w:rPr>
          <w:sz w:val="32"/>
          <w:szCs w:val="32"/>
        </w:rPr>
        <w:softHyphen/>
      </w:r>
      <w:r w:rsidRPr="004D51C6">
        <w:rPr>
          <w:sz w:val="32"/>
          <w:szCs w:val="32"/>
        </w:rPr>
        <w:t xml:space="preserve">лодження та інтенсивної кристалізації магми. Вони складаються </w:t>
      </w:r>
      <w:r w:rsidR="004D51C6">
        <w:rPr>
          <w:sz w:val="32"/>
          <w:szCs w:val="32"/>
          <w:lang w:val="ru-RU"/>
        </w:rPr>
        <w:br/>
      </w:r>
      <w:r w:rsidRPr="004D51C6">
        <w:rPr>
          <w:sz w:val="32"/>
          <w:szCs w:val="32"/>
        </w:rPr>
        <w:t>з хаотично розташованих у їх структурах часток (атомів, іонів або мо</w:t>
      </w:r>
      <w:r w:rsidR="004D51C6">
        <w:rPr>
          <w:sz w:val="32"/>
          <w:szCs w:val="32"/>
          <w:lang w:val="ru-RU"/>
        </w:rPr>
        <w:softHyphen/>
      </w:r>
      <w:r w:rsidRPr="004D51C6">
        <w:rPr>
          <w:sz w:val="32"/>
          <w:szCs w:val="32"/>
        </w:rPr>
        <w:t xml:space="preserve">лекул). </w:t>
      </w:r>
      <w:r w:rsidRPr="004D51C6">
        <w:rPr>
          <w:i/>
          <w:sz w:val="32"/>
          <w:szCs w:val="32"/>
        </w:rPr>
        <w:t>Кристалічні</w:t>
      </w:r>
      <w:r w:rsidRPr="004D51C6">
        <w:rPr>
          <w:sz w:val="32"/>
          <w:szCs w:val="32"/>
        </w:rPr>
        <w:t xml:space="preserve"> мінерали, характеризуються закономірним розта</w:t>
      </w:r>
      <w:r w:rsidR="004D51C6">
        <w:rPr>
          <w:sz w:val="32"/>
          <w:szCs w:val="32"/>
          <w:lang w:val="ru-RU"/>
        </w:rPr>
        <w:softHyphen/>
      </w:r>
      <w:r w:rsidRPr="004D51C6">
        <w:rPr>
          <w:sz w:val="32"/>
          <w:szCs w:val="32"/>
        </w:rPr>
        <w:t>шу</w:t>
      </w:r>
      <w:r w:rsidR="004D51C6">
        <w:rPr>
          <w:sz w:val="32"/>
          <w:szCs w:val="32"/>
          <w:lang w:val="ru-RU"/>
        </w:rPr>
        <w:softHyphen/>
      </w:r>
      <w:r w:rsidRPr="004D51C6">
        <w:rPr>
          <w:sz w:val="32"/>
          <w:szCs w:val="32"/>
        </w:rPr>
        <w:t>ван</w:t>
      </w:r>
      <w:r w:rsidR="004D51C6">
        <w:rPr>
          <w:sz w:val="32"/>
          <w:szCs w:val="32"/>
          <w:lang w:val="ru-RU"/>
        </w:rPr>
        <w:softHyphen/>
      </w:r>
      <w:r w:rsidRPr="004D51C6">
        <w:rPr>
          <w:sz w:val="32"/>
          <w:szCs w:val="32"/>
        </w:rPr>
        <w:t>ням часток (за законами кристалічних решіток). Умови утворення мінералів, а також хімічний склад мінералоутворюючих розчинів відбивається і на зовнішньому вигляді мінералів (їх морфології). Мінерали існують у вигляді монокристалів, кри</w:t>
      </w:r>
      <w:r w:rsidR="00491F1D">
        <w:rPr>
          <w:sz w:val="32"/>
          <w:szCs w:val="32"/>
        </w:rPr>
        <w:t>сталічних двійників, напливів, в</w:t>
      </w:r>
      <w:r w:rsidRPr="004D51C6">
        <w:rPr>
          <w:sz w:val="32"/>
          <w:szCs w:val="32"/>
        </w:rPr>
        <w:t>краплень, зернят, голок та інших форм.</w:t>
      </w:r>
    </w:p>
    <w:p w:rsidR="00057CFF" w:rsidRPr="004D51C6" w:rsidRDefault="00057CFF" w:rsidP="004D51C6">
      <w:pPr>
        <w:spacing w:line="257" w:lineRule="auto"/>
        <w:ind w:firstLine="705"/>
        <w:jc w:val="both"/>
        <w:rPr>
          <w:sz w:val="32"/>
          <w:szCs w:val="32"/>
        </w:rPr>
      </w:pPr>
      <w:r w:rsidRPr="004D51C6">
        <w:rPr>
          <w:i/>
          <w:sz w:val="32"/>
          <w:szCs w:val="32"/>
        </w:rPr>
        <w:t>Кристали</w:t>
      </w:r>
      <w:r w:rsidRPr="004D51C6">
        <w:rPr>
          <w:sz w:val="32"/>
          <w:szCs w:val="32"/>
        </w:rPr>
        <w:t xml:space="preserve"> – тверді мінеральні тіла, що мають вигляд багато</w:t>
      </w:r>
      <w:r w:rsidR="004D51C6" w:rsidRPr="004D51C6">
        <w:rPr>
          <w:sz w:val="32"/>
          <w:szCs w:val="32"/>
        </w:rPr>
        <w:softHyphen/>
      </w:r>
      <w:r w:rsidRPr="004D51C6">
        <w:rPr>
          <w:sz w:val="32"/>
          <w:szCs w:val="32"/>
        </w:rPr>
        <w:t xml:space="preserve">гранників (призм, пірамід, кубів, тощо), форма яких має назву </w:t>
      </w:r>
      <w:r w:rsidRPr="004D51C6">
        <w:rPr>
          <w:i/>
          <w:sz w:val="32"/>
          <w:szCs w:val="32"/>
        </w:rPr>
        <w:t>сингонія</w:t>
      </w:r>
      <w:r w:rsidRPr="004D51C6">
        <w:rPr>
          <w:sz w:val="32"/>
          <w:szCs w:val="32"/>
        </w:rPr>
        <w:t xml:space="preserve"> (рис. 2.1).</w:t>
      </w:r>
    </w:p>
    <w:p w:rsidR="00484B5C" w:rsidRDefault="00484B5C" w:rsidP="00484B5C">
      <w:pPr>
        <w:spacing w:line="257" w:lineRule="auto"/>
        <w:ind w:firstLine="703"/>
        <w:jc w:val="both"/>
        <w:rPr>
          <w:sz w:val="32"/>
          <w:szCs w:val="32"/>
          <w:lang w:val="ru-RU"/>
        </w:rPr>
      </w:pPr>
      <w:r w:rsidRPr="00484B5C">
        <w:rPr>
          <w:sz w:val="32"/>
          <w:szCs w:val="32"/>
        </w:rPr>
        <w:t xml:space="preserve">Площини, що обмежують кристали, мають назву </w:t>
      </w:r>
      <w:r w:rsidRPr="00484B5C">
        <w:rPr>
          <w:i/>
          <w:sz w:val="32"/>
          <w:szCs w:val="32"/>
        </w:rPr>
        <w:t>грані</w:t>
      </w:r>
      <w:r w:rsidRPr="00484B5C">
        <w:rPr>
          <w:sz w:val="32"/>
          <w:szCs w:val="32"/>
        </w:rPr>
        <w:t xml:space="preserve">, лінії перерізу граней – </w:t>
      </w:r>
      <w:r w:rsidRPr="00484B5C">
        <w:rPr>
          <w:i/>
          <w:sz w:val="32"/>
          <w:szCs w:val="32"/>
        </w:rPr>
        <w:t>ребра,</w:t>
      </w:r>
      <w:r w:rsidRPr="00484B5C">
        <w:rPr>
          <w:sz w:val="32"/>
          <w:szCs w:val="32"/>
        </w:rPr>
        <w:t xml:space="preserve"> точки перерізу ребер – </w:t>
      </w:r>
      <w:r w:rsidRPr="00484B5C">
        <w:rPr>
          <w:i/>
          <w:sz w:val="32"/>
          <w:szCs w:val="32"/>
        </w:rPr>
        <w:t>вершини</w:t>
      </w:r>
      <w:r w:rsidRPr="00484B5C">
        <w:rPr>
          <w:color w:val="0000FF"/>
          <w:sz w:val="32"/>
          <w:szCs w:val="32"/>
        </w:rPr>
        <w:t xml:space="preserve"> </w:t>
      </w:r>
      <w:r w:rsidRPr="00484B5C">
        <w:rPr>
          <w:sz w:val="32"/>
          <w:szCs w:val="32"/>
        </w:rPr>
        <w:t xml:space="preserve">(рис. 2.2). </w:t>
      </w:r>
    </w:p>
    <w:p w:rsidR="00770FD0" w:rsidRPr="004D51C6" w:rsidRDefault="00770FD0" w:rsidP="00770FD0">
      <w:pPr>
        <w:spacing w:line="257" w:lineRule="auto"/>
        <w:ind w:firstLine="705"/>
        <w:jc w:val="both"/>
        <w:rPr>
          <w:spacing w:val="-4"/>
          <w:sz w:val="32"/>
          <w:szCs w:val="32"/>
        </w:rPr>
      </w:pPr>
      <w:r w:rsidRPr="004D51C6">
        <w:rPr>
          <w:spacing w:val="-4"/>
          <w:sz w:val="32"/>
          <w:szCs w:val="32"/>
        </w:rPr>
        <w:t xml:space="preserve">Кути між гранями кристалів у кожного мінералу однакові, що </w:t>
      </w:r>
      <w:r>
        <w:rPr>
          <w:spacing w:val="-4"/>
          <w:sz w:val="32"/>
          <w:szCs w:val="32"/>
          <w:lang w:val="ru-RU"/>
        </w:rPr>
        <w:br/>
      </w:r>
      <w:r w:rsidRPr="004D51C6">
        <w:rPr>
          <w:spacing w:val="-4"/>
          <w:sz w:val="32"/>
          <w:szCs w:val="32"/>
        </w:rPr>
        <w:t xml:space="preserve">є його діагностичною ознакою. </w:t>
      </w:r>
    </w:p>
    <w:p w:rsidR="00770FD0" w:rsidRPr="004D51C6" w:rsidRDefault="00770FD0" w:rsidP="00770FD0">
      <w:pPr>
        <w:spacing w:line="257" w:lineRule="auto"/>
        <w:ind w:firstLine="705"/>
        <w:jc w:val="both"/>
        <w:rPr>
          <w:spacing w:val="-4"/>
          <w:sz w:val="32"/>
          <w:szCs w:val="32"/>
        </w:rPr>
      </w:pPr>
      <w:r w:rsidRPr="004D51C6">
        <w:rPr>
          <w:spacing w:val="-4"/>
          <w:sz w:val="32"/>
          <w:szCs w:val="32"/>
        </w:rPr>
        <w:t>За одночасного формування на одній основі декількох криста</w:t>
      </w:r>
      <w:r>
        <w:rPr>
          <w:spacing w:val="-4"/>
          <w:sz w:val="32"/>
          <w:szCs w:val="32"/>
          <w:lang w:val="ru-RU"/>
        </w:rPr>
        <w:softHyphen/>
      </w:r>
      <w:r w:rsidRPr="004D51C6">
        <w:rPr>
          <w:spacing w:val="-4"/>
          <w:sz w:val="32"/>
          <w:szCs w:val="32"/>
        </w:rPr>
        <w:t xml:space="preserve">лічних зародків формуються групи кристалів – </w:t>
      </w:r>
      <w:r w:rsidRPr="004D51C6">
        <w:rPr>
          <w:i/>
          <w:spacing w:val="-4"/>
          <w:sz w:val="32"/>
          <w:szCs w:val="32"/>
        </w:rPr>
        <w:t>друзи.</w:t>
      </w:r>
      <w:r w:rsidRPr="004D51C6">
        <w:rPr>
          <w:spacing w:val="-4"/>
          <w:sz w:val="32"/>
          <w:szCs w:val="32"/>
        </w:rPr>
        <w:t xml:space="preserve"> При швидкому рості кристалів у різних напрямках утворюються </w:t>
      </w:r>
      <w:r w:rsidRPr="004D51C6">
        <w:rPr>
          <w:i/>
          <w:spacing w:val="-4"/>
          <w:sz w:val="32"/>
          <w:szCs w:val="32"/>
        </w:rPr>
        <w:t>дендрити</w:t>
      </w:r>
      <w:r w:rsidRPr="004D51C6">
        <w:rPr>
          <w:spacing w:val="-4"/>
          <w:sz w:val="32"/>
          <w:szCs w:val="32"/>
        </w:rPr>
        <w:t xml:space="preserve"> – кристали у вигляді гілок дерева, візерунків льоду на вікнах та ін. Порожнини </w:t>
      </w:r>
      <w:r w:rsidRPr="004D51C6">
        <w:rPr>
          <w:spacing w:val="-4"/>
          <w:sz w:val="32"/>
          <w:szCs w:val="32"/>
        </w:rPr>
        <w:br/>
        <w:t xml:space="preserve">в мінералі (гірській породі), що частково або повністю заповнені іншою мінеральною речовиною, мають назву </w:t>
      </w:r>
      <w:r w:rsidRPr="004D51C6">
        <w:rPr>
          <w:i/>
          <w:spacing w:val="-4"/>
          <w:sz w:val="32"/>
          <w:szCs w:val="32"/>
        </w:rPr>
        <w:t>секрецій</w:t>
      </w:r>
      <w:r w:rsidRPr="004D51C6">
        <w:rPr>
          <w:spacing w:val="-4"/>
          <w:sz w:val="32"/>
          <w:szCs w:val="32"/>
        </w:rPr>
        <w:t>. Малі кулепо</w:t>
      </w:r>
      <w:r>
        <w:rPr>
          <w:spacing w:val="-4"/>
          <w:sz w:val="32"/>
          <w:szCs w:val="32"/>
          <w:lang w:val="ru-RU"/>
        </w:rPr>
        <w:softHyphen/>
      </w:r>
      <w:r w:rsidRPr="004D51C6">
        <w:rPr>
          <w:spacing w:val="-4"/>
          <w:sz w:val="32"/>
          <w:szCs w:val="32"/>
        </w:rPr>
        <w:t xml:space="preserve">дібні форми від часток мм до </w:t>
      </w:r>
      <w:smartTag w:uri="urn:schemas-microsoft-com:office:smarttags" w:element="metricconverter">
        <w:smartTagPr>
          <w:attr w:name="ProductID" w:val="10 мм"/>
        </w:smartTagPr>
        <w:r w:rsidRPr="004D51C6">
          <w:rPr>
            <w:spacing w:val="-4"/>
            <w:sz w:val="32"/>
            <w:szCs w:val="32"/>
          </w:rPr>
          <w:t>10 мм</w:t>
        </w:r>
      </w:smartTag>
      <w:r w:rsidRPr="004D51C6">
        <w:rPr>
          <w:spacing w:val="-4"/>
          <w:sz w:val="32"/>
          <w:szCs w:val="32"/>
        </w:rPr>
        <w:t xml:space="preserve"> називаються </w:t>
      </w:r>
      <w:r w:rsidRPr="004D51C6">
        <w:rPr>
          <w:i/>
          <w:spacing w:val="-4"/>
          <w:sz w:val="32"/>
          <w:szCs w:val="32"/>
        </w:rPr>
        <w:t>оолітами</w:t>
      </w:r>
      <w:r w:rsidRPr="004D51C6">
        <w:rPr>
          <w:spacing w:val="-4"/>
          <w:sz w:val="32"/>
          <w:szCs w:val="32"/>
        </w:rPr>
        <w:t xml:space="preserve"> (залізні руди Керченського півострова).</w:t>
      </w:r>
    </w:p>
    <w:p w:rsidR="00770FD0" w:rsidRPr="004D51C6" w:rsidRDefault="00770FD0" w:rsidP="00770FD0">
      <w:pPr>
        <w:spacing w:line="257" w:lineRule="auto"/>
        <w:ind w:firstLine="705"/>
        <w:jc w:val="both"/>
        <w:rPr>
          <w:spacing w:val="-4"/>
          <w:sz w:val="32"/>
          <w:szCs w:val="32"/>
        </w:rPr>
      </w:pPr>
      <w:r w:rsidRPr="004D51C6">
        <w:rPr>
          <w:spacing w:val="-4"/>
          <w:sz w:val="32"/>
          <w:szCs w:val="32"/>
        </w:rPr>
        <w:t xml:space="preserve">При випадінні речовини з розчину утворюються напливні форми. Напливи бурулькоподібної форми, що ростуть згори вниз, називаються </w:t>
      </w:r>
      <w:r w:rsidRPr="004D51C6">
        <w:rPr>
          <w:i/>
          <w:spacing w:val="-4"/>
          <w:sz w:val="32"/>
          <w:szCs w:val="32"/>
        </w:rPr>
        <w:t>сталактитами.</w:t>
      </w:r>
      <w:r w:rsidRPr="004D51C6">
        <w:rPr>
          <w:spacing w:val="-4"/>
          <w:sz w:val="32"/>
          <w:szCs w:val="32"/>
        </w:rPr>
        <w:t xml:space="preserve"> А ті, що ростуть знизу вгору – </w:t>
      </w:r>
      <w:r w:rsidRPr="004D51C6">
        <w:rPr>
          <w:i/>
          <w:spacing w:val="-4"/>
          <w:sz w:val="32"/>
          <w:szCs w:val="32"/>
        </w:rPr>
        <w:t>сталагмітами.</w:t>
      </w:r>
      <w:r w:rsidRPr="004D51C6">
        <w:rPr>
          <w:spacing w:val="-4"/>
          <w:sz w:val="32"/>
          <w:szCs w:val="32"/>
        </w:rPr>
        <w:t xml:space="preserve"> У ви</w:t>
      </w:r>
      <w:r>
        <w:rPr>
          <w:spacing w:val="-4"/>
          <w:sz w:val="32"/>
          <w:szCs w:val="32"/>
          <w:lang w:val="ru-RU"/>
        </w:rPr>
        <w:softHyphen/>
      </w:r>
      <w:r w:rsidRPr="004D51C6">
        <w:rPr>
          <w:spacing w:val="-4"/>
          <w:sz w:val="32"/>
          <w:szCs w:val="32"/>
        </w:rPr>
        <w:t>гляді напливних форм зустрічаються галіт, малахіт, гіпс та ін.</w:t>
      </w:r>
    </w:p>
    <w:p w:rsidR="00770FD0" w:rsidRPr="004D51C6" w:rsidRDefault="00770FD0" w:rsidP="00770FD0">
      <w:pPr>
        <w:spacing w:line="257" w:lineRule="auto"/>
        <w:ind w:firstLine="705"/>
        <w:jc w:val="both"/>
        <w:rPr>
          <w:spacing w:val="-4"/>
          <w:sz w:val="32"/>
          <w:szCs w:val="32"/>
        </w:rPr>
      </w:pPr>
      <w:r w:rsidRPr="004D51C6">
        <w:rPr>
          <w:spacing w:val="-4"/>
          <w:sz w:val="32"/>
          <w:szCs w:val="32"/>
        </w:rPr>
        <w:t xml:space="preserve">Однією з поширених мінеральних форм є </w:t>
      </w:r>
      <w:r w:rsidRPr="004D51C6">
        <w:rPr>
          <w:i/>
          <w:spacing w:val="-4"/>
          <w:sz w:val="32"/>
          <w:szCs w:val="32"/>
        </w:rPr>
        <w:t>вкраплення</w:t>
      </w:r>
      <w:r w:rsidRPr="004D51C6">
        <w:rPr>
          <w:spacing w:val="-4"/>
          <w:sz w:val="32"/>
          <w:szCs w:val="32"/>
        </w:rPr>
        <w:t xml:space="preserve"> – окремі включення (розміром від міліметрів до декількох сантиметрів) міне</w:t>
      </w:r>
      <w:r w:rsidRPr="004D51C6">
        <w:rPr>
          <w:spacing w:val="-4"/>
          <w:sz w:val="32"/>
          <w:szCs w:val="32"/>
        </w:rPr>
        <w:softHyphen/>
        <w:t>ралів у породах. Розповсюджені також мінеральні маси порошко</w:t>
      </w:r>
      <w:r>
        <w:rPr>
          <w:spacing w:val="-4"/>
          <w:sz w:val="32"/>
          <w:szCs w:val="32"/>
          <w:lang w:val="ru-RU"/>
        </w:rPr>
        <w:softHyphen/>
      </w:r>
      <w:r w:rsidRPr="004D51C6">
        <w:rPr>
          <w:spacing w:val="-4"/>
          <w:sz w:val="32"/>
          <w:szCs w:val="32"/>
        </w:rPr>
        <w:t>вид</w:t>
      </w:r>
      <w:r>
        <w:rPr>
          <w:spacing w:val="-4"/>
          <w:sz w:val="32"/>
          <w:szCs w:val="32"/>
          <w:lang w:val="ru-RU"/>
        </w:rPr>
        <w:softHyphen/>
      </w:r>
      <w:r w:rsidRPr="004D51C6">
        <w:rPr>
          <w:spacing w:val="-4"/>
          <w:sz w:val="32"/>
          <w:szCs w:val="32"/>
        </w:rPr>
        <w:t>ного, землистого, щільного та кристалічного складу. Дуже різно</w:t>
      </w:r>
      <w:r>
        <w:rPr>
          <w:spacing w:val="-4"/>
          <w:sz w:val="32"/>
          <w:szCs w:val="32"/>
          <w:lang w:val="ru-RU"/>
        </w:rPr>
        <w:softHyphen/>
      </w:r>
      <w:r w:rsidRPr="004D51C6">
        <w:rPr>
          <w:spacing w:val="-4"/>
          <w:sz w:val="32"/>
          <w:szCs w:val="32"/>
        </w:rPr>
        <w:t xml:space="preserve">манітними є мінеральні агрегати: залежно від форми зерен вони </w:t>
      </w:r>
      <w:r>
        <w:rPr>
          <w:spacing w:val="-4"/>
          <w:sz w:val="32"/>
          <w:szCs w:val="32"/>
          <w:lang w:val="ru-RU"/>
        </w:rPr>
        <w:br/>
      </w:r>
      <w:r w:rsidRPr="004D51C6">
        <w:rPr>
          <w:spacing w:val="-4"/>
          <w:sz w:val="32"/>
          <w:szCs w:val="32"/>
        </w:rPr>
        <w:t>є зернистими, голчастими, лускатчастими та ін.</w:t>
      </w:r>
    </w:p>
    <w:p w:rsidR="00770FD0" w:rsidRPr="004D51C6" w:rsidRDefault="00770FD0" w:rsidP="00770FD0">
      <w:pPr>
        <w:spacing w:line="257" w:lineRule="auto"/>
        <w:ind w:firstLine="705"/>
        <w:jc w:val="both"/>
        <w:rPr>
          <w:spacing w:val="-4"/>
          <w:sz w:val="32"/>
          <w:szCs w:val="32"/>
        </w:rPr>
      </w:pPr>
      <w:r w:rsidRPr="004D51C6">
        <w:rPr>
          <w:i/>
          <w:spacing w:val="-4"/>
          <w:sz w:val="32"/>
          <w:szCs w:val="32"/>
        </w:rPr>
        <w:t>Колір</w:t>
      </w:r>
      <w:r w:rsidRPr="004D51C6">
        <w:rPr>
          <w:spacing w:val="-4"/>
          <w:sz w:val="32"/>
          <w:szCs w:val="32"/>
        </w:rPr>
        <w:t xml:space="preserve"> для багатьох із них є важливою діагностичною ознакою. За зеленим кольором визначають малахіт, за червоним – кіновар і т. ін. </w:t>
      </w:r>
    </w:p>
    <w:p w:rsidR="00770FD0" w:rsidRPr="00770FD0" w:rsidRDefault="00770FD0" w:rsidP="00484B5C">
      <w:pPr>
        <w:spacing w:line="257" w:lineRule="auto"/>
        <w:ind w:firstLine="703"/>
        <w:jc w:val="both"/>
        <w:rPr>
          <w:sz w:val="32"/>
          <w:szCs w:val="32"/>
        </w:rPr>
      </w:pPr>
    </w:p>
    <w:p w:rsidR="0091493A" w:rsidRPr="004D51C6" w:rsidRDefault="0091493A" w:rsidP="00057CFF">
      <w:pPr>
        <w:ind w:firstLine="705"/>
        <w:jc w:val="both"/>
        <w:rPr>
          <w:sz w:val="20"/>
          <w:szCs w:val="20"/>
          <w:lang w:val="ru-RU"/>
        </w:rPr>
      </w:pPr>
    </w:p>
    <w:p w:rsidR="00057CFF" w:rsidRPr="00C052C8" w:rsidRDefault="00057CFF" w:rsidP="0091493A">
      <w:pPr>
        <w:jc w:val="center"/>
        <w:rPr>
          <w:sz w:val="30"/>
          <w:szCs w:val="30"/>
        </w:rPr>
      </w:pPr>
      <w:r>
        <w:rPr>
          <w:noProof/>
          <w:sz w:val="30"/>
          <w:szCs w:val="30"/>
          <w:lang w:val="ru-RU"/>
        </w:rPr>
        <w:drawing>
          <wp:inline distT="0" distB="0" distL="0" distR="0">
            <wp:extent cx="4786763" cy="5864773"/>
            <wp:effectExtent l="0" t="0" r="0" b="3175"/>
            <wp:docPr id="518" name="Рисунок 518" descr="img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img34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98412" cy="5879045"/>
                    </a:xfrm>
                    <a:prstGeom prst="rect">
                      <a:avLst/>
                    </a:prstGeom>
                    <a:noFill/>
                    <a:ln>
                      <a:noFill/>
                    </a:ln>
                  </pic:spPr>
                </pic:pic>
              </a:graphicData>
            </a:graphic>
          </wp:inline>
        </w:drawing>
      </w:r>
    </w:p>
    <w:p w:rsidR="00057CFF" w:rsidRPr="0091493A" w:rsidRDefault="00057CFF" w:rsidP="00057CFF">
      <w:pPr>
        <w:ind w:firstLine="705"/>
        <w:jc w:val="both"/>
        <w:rPr>
          <w:sz w:val="8"/>
          <w:szCs w:val="8"/>
        </w:rPr>
      </w:pPr>
    </w:p>
    <w:p w:rsidR="00770FD0" w:rsidRDefault="00770FD0" w:rsidP="00057CFF">
      <w:pPr>
        <w:ind w:firstLine="705"/>
        <w:jc w:val="center"/>
        <w:rPr>
          <w:b/>
          <w:sz w:val="26"/>
          <w:szCs w:val="26"/>
          <w:lang w:val="ru-RU"/>
        </w:rPr>
      </w:pPr>
    </w:p>
    <w:p w:rsidR="00057CFF" w:rsidRPr="0091493A" w:rsidRDefault="00057CFF" w:rsidP="00770FD0">
      <w:pPr>
        <w:jc w:val="center"/>
        <w:rPr>
          <w:b/>
          <w:sz w:val="26"/>
          <w:szCs w:val="26"/>
        </w:rPr>
      </w:pPr>
      <w:r w:rsidRPr="0091493A">
        <w:rPr>
          <w:b/>
          <w:sz w:val="26"/>
          <w:szCs w:val="26"/>
        </w:rPr>
        <w:t>Рис</w:t>
      </w:r>
      <w:r w:rsidRPr="0091493A">
        <w:rPr>
          <w:b/>
          <w:sz w:val="26"/>
          <w:szCs w:val="26"/>
          <w:lang w:val="ru-RU"/>
        </w:rPr>
        <w:t>.</w:t>
      </w:r>
      <w:r w:rsidRPr="0091493A">
        <w:rPr>
          <w:b/>
          <w:sz w:val="26"/>
          <w:szCs w:val="26"/>
        </w:rPr>
        <w:t xml:space="preserve"> 2.1 – Форми кристалів різних сингоній:</w:t>
      </w:r>
    </w:p>
    <w:p w:rsidR="00057CFF" w:rsidRPr="00CC3925" w:rsidRDefault="00057CFF" w:rsidP="00770FD0">
      <w:pPr>
        <w:ind w:right="284"/>
        <w:jc w:val="center"/>
        <w:rPr>
          <w:sz w:val="26"/>
          <w:szCs w:val="26"/>
        </w:rPr>
      </w:pPr>
      <w:r w:rsidRPr="00CC3925">
        <w:rPr>
          <w:sz w:val="26"/>
          <w:szCs w:val="26"/>
        </w:rPr>
        <w:t>1</w:t>
      </w:r>
      <w:r w:rsidRPr="00CC3925">
        <w:rPr>
          <w:rFonts w:ascii="Cambria Math" w:hAnsi="Cambria Math" w:cs="Cambria Math"/>
          <w:sz w:val="26"/>
          <w:szCs w:val="26"/>
        </w:rPr>
        <w:t>‒</w:t>
      </w:r>
      <w:r w:rsidRPr="00CC3925">
        <w:rPr>
          <w:sz w:val="26"/>
          <w:szCs w:val="26"/>
        </w:rPr>
        <w:t>5 – кубічна; 6</w:t>
      </w:r>
      <w:r w:rsidRPr="00CC3925">
        <w:rPr>
          <w:rFonts w:ascii="Cambria Math" w:hAnsi="Cambria Math" w:cs="Cambria Math"/>
          <w:sz w:val="26"/>
          <w:szCs w:val="26"/>
        </w:rPr>
        <w:t>‒</w:t>
      </w:r>
      <w:r w:rsidRPr="00CC3925">
        <w:rPr>
          <w:sz w:val="26"/>
          <w:szCs w:val="26"/>
        </w:rPr>
        <w:t>9 – тетрагональна; 10</w:t>
      </w:r>
      <w:r w:rsidRPr="00CC3925">
        <w:rPr>
          <w:rFonts w:ascii="Cambria Math" w:hAnsi="Cambria Math" w:cs="Cambria Math"/>
          <w:sz w:val="26"/>
          <w:szCs w:val="26"/>
        </w:rPr>
        <w:t>‒</w:t>
      </w:r>
      <w:r w:rsidRPr="00CC3925">
        <w:rPr>
          <w:sz w:val="26"/>
          <w:szCs w:val="26"/>
        </w:rPr>
        <w:t>12 – гексагональна; 13</w:t>
      </w:r>
      <w:r w:rsidRPr="00CC3925">
        <w:rPr>
          <w:rFonts w:ascii="Cambria Math" w:hAnsi="Cambria Math" w:cs="Cambria Math"/>
          <w:sz w:val="26"/>
          <w:szCs w:val="26"/>
        </w:rPr>
        <w:t>‒</w:t>
      </w:r>
      <w:r w:rsidRPr="00CC3925">
        <w:rPr>
          <w:sz w:val="26"/>
          <w:szCs w:val="26"/>
        </w:rPr>
        <w:t>16 – ромбічна;</w:t>
      </w:r>
    </w:p>
    <w:p w:rsidR="00057CFF" w:rsidRDefault="00057CFF" w:rsidP="00770FD0">
      <w:pPr>
        <w:ind w:right="284"/>
        <w:jc w:val="center"/>
        <w:rPr>
          <w:sz w:val="26"/>
          <w:szCs w:val="26"/>
          <w:lang w:val="ru-RU"/>
        </w:rPr>
      </w:pPr>
      <w:r w:rsidRPr="00CC3925">
        <w:rPr>
          <w:sz w:val="26"/>
          <w:szCs w:val="26"/>
        </w:rPr>
        <w:t>17</w:t>
      </w:r>
      <w:r w:rsidRPr="00CC3925">
        <w:rPr>
          <w:rFonts w:ascii="Cambria Math" w:hAnsi="Cambria Math" w:cs="Cambria Math"/>
          <w:sz w:val="26"/>
          <w:szCs w:val="26"/>
        </w:rPr>
        <w:t>‒</w:t>
      </w:r>
      <w:r w:rsidRPr="00CC3925">
        <w:rPr>
          <w:sz w:val="26"/>
          <w:szCs w:val="26"/>
        </w:rPr>
        <w:t>20 – тригональна; 21</w:t>
      </w:r>
      <w:r w:rsidRPr="00CC3925">
        <w:rPr>
          <w:rFonts w:ascii="Cambria Math" w:hAnsi="Cambria Math" w:cs="Cambria Math"/>
          <w:sz w:val="26"/>
          <w:szCs w:val="26"/>
        </w:rPr>
        <w:t>‒</w:t>
      </w:r>
      <w:r w:rsidRPr="00CC3925">
        <w:rPr>
          <w:sz w:val="26"/>
          <w:szCs w:val="26"/>
        </w:rPr>
        <w:t>22 – моноклінна; 23</w:t>
      </w:r>
      <w:r w:rsidRPr="00CC3925">
        <w:rPr>
          <w:rFonts w:ascii="Cambria Math" w:hAnsi="Cambria Math" w:cs="Cambria Math"/>
          <w:sz w:val="26"/>
          <w:szCs w:val="26"/>
        </w:rPr>
        <w:t>‒</w:t>
      </w:r>
      <w:r w:rsidRPr="00CC3925">
        <w:rPr>
          <w:sz w:val="26"/>
          <w:szCs w:val="26"/>
        </w:rPr>
        <w:t>25 – триклінна</w:t>
      </w:r>
    </w:p>
    <w:p w:rsidR="00484B5C" w:rsidRPr="00484B5C" w:rsidRDefault="00484B5C" w:rsidP="00057CFF">
      <w:pPr>
        <w:ind w:right="284" w:firstLine="705"/>
        <w:jc w:val="center"/>
        <w:rPr>
          <w:sz w:val="26"/>
          <w:szCs w:val="26"/>
          <w:lang w:val="ru-RU"/>
        </w:rPr>
      </w:pPr>
    </w:p>
    <w:p w:rsidR="00057CFF" w:rsidRPr="00C052C8" w:rsidRDefault="00057CFF" w:rsidP="00770FD0">
      <w:pPr>
        <w:jc w:val="center"/>
        <w:rPr>
          <w:sz w:val="30"/>
          <w:szCs w:val="30"/>
        </w:rPr>
      </w:pPr>
      <w:r>
        <w:rPr>
          <w:noProof/>
          <w:sz w:val="30"/>
          <w:szCs w:val="30"/>
          <w:lang w:val="ru-RU"/>
        </w:rPr>
        <w:drawing>
          <wp:inline distT="0" distB="0" distL="0" distR="0">
            <wp:extent cx="3164938" cy="2770496"/>
            <wp:effectExtent l="0" t="0" r="0" b="0"/>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75408" cy="2779662"/>
                    </a:xfrm>
                    <a:prstGeom prst="rect">
                      <a:avLst/>
                    </a:prstGeom>
                    <a:noFill/>
                    <a:ln>
                      <a:noFill/>
                    </a:ln>
                  </pic:spPr>
                </pic:pic>
              </a:graphicData>
            </a:graphic>
          </wp:inline>
        </w:drawing>
      </w:r>
    </w:p>
    <w:p w:rsidR="00057CFF" w:rsidRPr="00CC3925" w:rsidRDefault="00057CFF" w:rsidP="00057CFF">
      <w:pPr>
        <w:ind w:firstLine="705"/>
        <w:jc w:val="center"/>
        <w:rPr>
          <w:sz w:val="12"/>
          <w:szCs w:val="12"/>
        </w:rPr>
      </w:pPr>
    </w:p>
    <w:p w:rsidR="00057CFF" w:rsidRPr="0091493A" w:rsidRDefault="00057CFF" w:rsidP="00057CFF">
      <w:pPr>
        <w:jc w:val="center"/>
        <w:rPr>
          <w:b/>
          <w:sz w:val="26"/>
          <w:szCs w:val="26"/>
        </w:rPr>
      </w:pPr>
      <w:r w:rsidRPr="0091493A">
        <w:rPr>
          <w:b/>
          <w:sz w:val="26"/>
          <w:szCs w:val="26"/>
        </w:rPr>
        <w:t xml:space="preserve">Рис. 2.2 – Кристалічні ґратки: </w:t>
      </w:r>
    </w:p>
    <w:p w:rsidR="00057CFF" w:rsidRPr="00CC3925" w:rsidRDefault="00057CFF" w:rsidP="00057CFF">
      <w:pPr>
        <w:jc w:val="center"/>
        <w:rPr>
          <w:sz w:val="26"/>
          <w:szCs w:val="26"/>
        </w:rPr>
      </w:pPr>
      <w:r w:rsidRPr="00CC3925">
        <w:rPr>
          <w:sz w:val="26"/>
          <w:szCs w:val="26"/>
        </w:rPr>
        <w:t>а – галіту, б – кристалу кварцу</w:t>
      </w:r>
    </w:p>
    <w:p w:rsidR="00057CFF" w:rsidRPr="00CC3925" w:rsidRDefault="00057CFF" w:rsidP="00057CFF">
      <w:pPr>
        <w:ind w:firstLine="705"/>
        <w:jc w:val="both"/>
        <w:rPr>
          <w:sz w:val="30"/>
          <w:szCs w:val="30"/>
        </w:rPr>
      </w:pPr>
    </w:p>
    <w:p w:rsidR="00057CFF" w:rsidRPr="004D51C6" w:rsidRDefault="00057CFF" w:rsidP="004D51C6">
      <w:pPr>
        <w:spacing w:line="257" w:lineRule="auto"/>
        <w:ind w:firstLine="705"/>
        <w:jc w:val="both"/>
        <w:rPr>
          <w:spacing w:val="-4"/>
          <w:sz w:val="32"/>
          <w:szCs w:val="32"/>
        </w:rPr>
      </w:pPr>
      <w:r w:rsidRPr="004D51C6">
        <w:rPr>
          <w:spacing w:val="-4"/>
          <w:sz w:val="32"/>
          <w:szCs w:val="32"/>
        </w:rPr>
        <w:t xml:space="preserve">Здатність мінералу відбивати світло називається </w:t>
      </w:r>
      <w:r w:rsidRPr="004D51C6">
        <w:rPr>
          <w:i/>
          <w:spacing w:val="-4"/>
          <w:sz w:val="32"/>
          <w:szCs w:val="32"/>
        </w:rPr>
        <w:t>блиском</w:t>
      </w:r>
      <w:r w:rsidRPr="004D51C6">
        <w:rPr>
          <w:spacing w:val="-4"/>
          <w:sz w:val="32"/>
          <w:szCs w:val="32"/>
        </w:rPr>
        <w:t>. Розріз</w:t>
      </w:r>
      <w:r w:rsidR="00770FD0">
        <w:rPr>
          <w:spacing w:val="-4"/>
          <w:sz w:val="32"/>
          <w:szCs w:val="32"/>
          <w:lang w:val="ru-RU"/>
        </w:rPr>
        <w:softHyphen/>
      </w:r>
      <w:r w:rsidRPr="004D51C6">
        <w:rPr>
          <w:spacing w:val="-4"/>
          <w:sz w:val="32"/>
          <w:szCs w:val="32"/>
        </w:rPr>
        <w:t xml:space="preserve">няють алмазний, скляний, металевий, шовковистий, матовий, масний та інші види блиску. Часто при визначенні мінералу використовують </w:t>
      </w:r>
      <w:r w:rsidRPr="004D51C6">
        <w:rPr>
          <w:i/>
          <w:spacing w:val="-4"/>
          <w:sz w:val="32"/>
          <w:szCs w:val="32"/>
        </w:rPr>
        <w:t>колір риски</w:t>
      </w:r>
      <w:r w:rsidRPr="004D51C6">
        <w:rPr>
          <w:spacing w:val="-4"/>
          <w:sz w:val="32"/>
          <w:szCs w:val="32"/>
        </w:rPr>
        <w:t xml:space="preserve"> або </w:t>
      </w:r>
      <w:r w:rsidRPr="004D51C6">
        <w:rPr>
          <w:i/>
          <w:spacing w:val="-4"/>
          <w:sz w:val="32"/>
          <w:szCs w:val="32"/>
        </w:rPr>
        <w:t>колір порошку</w:t>
      </w:r>
      <w:r w:rsidRPr="004D51C6">
        <w:rPr>
          <w:spacing w:val="-4"/>
          <w:sz w:val="32"/>
          <w:szCs w:val="32"/>
        </w:rPr>
        <w:t xml:space="preserve"> мінералу, що залишається на шорсткій поверхні фарфорової пластини і є незмінним.</w:t>
      </w:r>
    </w:p>
    <w:p w:rsidR="00057CFF" w:rsidRPr="004D51C6" w:rsidRDefault="00057CFF" w:rsidP="004D51C6">
      <w:pPr>
        <w:spacing w:line="257" w:lineRule="auto"/>
        <w:ind w:firstLine="705"/>
        <w:jc w:val="both"/>
        <w:rPr>
          <w:spacing w:val="-4"/>
          <w:sz w:val="32"/>
          <w:szCs w:val="32"/>
          <w:lang w:val="ru-RU"/>
        </w:rPr>
      </w:pPr>
      <w:r w:rsidRPr="004D51C6">
        <w:rPr>
          <w:i/>
          <w:spacing w:val="-4"/>
          <w:sz w:val="32"/>
          <w:szCs w:val="32"/>
        </w:rPr>
        <w:t>Твердість</w:t>
      </w:r>
      <w:r w:rsidRPr="004D51C6">
        <w:rPr>
          <w:spacing w:val="-4"/>
          <w:sz w:val="32"/>
          <w:szCs w:val="32"/>
        </w:rPr>
        <w:t xml:space="preserve"> – здатність мінералу чинити опір механічному впливу (дряпанню, різанню). Визначають її за шкалою Мооса (табл. 2.1).</w:t>
      </w:r>
    </w:p>
    <w:p w:rsidR="0091493A" w:rsidRPr="004D51C6" w:rsidRDefault="0091493A" w:rsidP="004D51C6">
      <w:pPr>
        <w:spacing w:line="257" w:lineRule="auto"/>
        <w:ind w:firstLine="705"/>
        <w:jc w:val="both"/>
        <w:rPr>
          <w:spacing w:val="-4"/>
          <w:sz w:val="32"/>
          <w:szCs w:val="32"/>
          <w:lang w:val="ru-RU"/>
        </w:rPr>
      </w:pPr>
    </w:p>
    <w:p w:rsidR="00057CFF" w:rsidRPr="004D51C6" w:rsidRDefault="00057CFF" w:rsidP="004D51C6">
      <w:pPr>
        <w:spacing w:line="257" w:lineRule="auto"/>
        <w:jc w:val="right"/>
        <w:rPr>
          <w:b/>
          <w:i/>
          <w:spacing w:val="-4"/>
          <w:sz w:val="32"/>
          <w:szCs w:val="32"/>
        </w:rPr>
      </w:pPr>
      <w:r w:rsidRPr="004D51C6">
        <w:rPr>
          <w:b/>
          <w:i/>
          <w:spacing w:val="-4"/>
          <w:sz w:val="32"/>
          <w:szCs w:val="32"/>
        </w:rPr>
        <w:t>Таблиця 2.1</w:t>
      </w:r>
    </w:p>
    <w:p w:rsidR="00057CFF" w:rsidRPr="004D51C6" w:rsidRDefault="00057CFF" w:rsidP="004D51C6">
      <w:pPr>
        <w:spacing w:line="257" w:lineRule="auto"/>
        <w:jc w:val="center"/>
        <w:rPr>
          <w:b/>
          <w:spacing w:val="-4"/>
          <w:sz w:val="32"/>
          <w:szCs w:val="32"/>
        </w:rPr>
      </w:pPr>
      <w:r w:rsidRPr="004D51C6">
        <w:rPr>
          <w:b/>
          <w:spacing w:val="-4"/>
          <w:sz w:val="32"/>
          <w:szCs w:val="32"/>
        </w:rPr>
        <w:t>Шкала твердості Мооса</w:t>
      </w:r>
    </w:p>
    <w:p w:rsidR="00057CFF" w:rsidRPr="0038253E" w:rsidRDefault="00057CFF" w:rsidP="00057CFF">
      <w:pPr>
        <w:jc w:val="both"/>
        <w:rPr>
          <w:sz w:val="20"/>
          <w:szCs w:val="20"/>
        </w:rPr>
      </w:pPr>
    </w:p>
    <w:tbl>
      <w:tblPr>
        <w:tblW w:w="9639" w:type="dxa"/>
        <w:jc w:val="center"/>
        <w:tblInd w:w="1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63"/>
        <w:gridCol w:w="3318"/>
        <w:gridCol w:w="1756"/>
        <w:gridCol w:w="2802"/>
      </w:tblGrid>
      <w:tr w:rsidR="00057CFF" w:rsidRPr="00CC3925" w:rsidTr="00CC3925">
        <w:trPr>
          <w:jc w:val="center"/>
        </w:trPr>
        <w:tc>
          <w:tcPr>
            <w:tcW w:w="1763" w:type="dxa"/>
          </w:tcPr>
          <w:p w:rsidR="00057CFF" w:rsidRPr="00CC3925" w:rsidRDefault="00057CFF" w:rsidP="00CA2444">
            <w:pPr>
              <w:jc w:val="center"/>
              <w:rPr>
                <w:rFonts w:ascii="Arial" w:hAnsi="Arial" w:cs="Arial"/>
                <w:sz w:val="26"/>
                <w:szCs w:val="26"/>
              </w:rPr>
            </w:pPr>
          </w:p>
          <w:p w:rsidR="00057CFF" w:rsidRPr="00CC3925" w:rsidRDefault="00057CFF" w:rsidP="00CA2444">
            <w:pPr>
              <w:jc w:val="center"/>
              <w:rPr>
                <w:rFonts w:ascii="Arial" w:hAnsi="Arial" w:cs="Arial"/>
                <w:sz w:val="26"/>
                <w:szCs w:val="26"/>
              </w:rPr>
            </w:pPr>
            <w:r w:rsidRPr="00CC3925">
              <w:rPr>
                <w:rFonts w:ascii="Arial" w:hAnsi="Arial" w:cs="Arial"/>
                <w:sz w:val="26"/>
                <w:szCs w:val="26"/>
              </w:rPr>
              <w:t>Мінерал</w:t>
            </w:r>
          </w:p>
        </w:tc>
        <w:tc>
          <w:tcPr>
            <w:tcW w:w="3318" w:type="dxa"/>
          </w:tcPr>
          <w:p w:rsidR="00057CFF" w:rsidRPr="00CC3925" w:rsidRDefault="00057CFF" w:rsidP="00CA2444">
            <w:pPr>
              <w:jc w:val="center"/>
              <w:rPr>
                <w:rFonts w:ascii="Arial" w:hAnsi="Arial" w:cs="Arial"/>
                <w:sz w:val="26"/>
                <w:szCs w:val="26"/>
              </w:rPr>
            </w:pPr>
            <w:r w:rsidRPr="00CC3925">
              <w:rPr>
                <w:rFonts w:ascii="Arial" w:hAnsi="Arial" w:cs="Arial"/>
                <w:sz w:val="26"/>
                <w:szCs w:val="26"/>
              </w:rPr>
              <w:t>Твердість* за шкалою Мооса</w:t>
            </w:r>
          </w:p>
        </w:tc>
        <w:tc>
          <w:tcPr>
            <w:tcW w:w="1756" w:type="dxa"/>
          </w:tcPr>
          <w:p w:rsidR="00057CFF" w:rsidRPr="00CC3925" w:rsidRDefault="00057CFF" w:rsidP="00CA2444">
            <w:pPr>
              <w:jc w:val="center"/>
              <w:rPr>
                <w:rFonts w:ascii="Arial" w:hAnsi="Arial" w:cs="Arial"/>
                <w:sz w:val="26"/>
                <w:szCs w:val="26"/>
              </w:rPr>
            </w:pPr>
          </w:p>
          <w:p w:rsidR="00057CFF" w:rsidRPr="00CC3925" w:rsidRDefault="00057CFF" w:rsidP="00CA2444">
            <w:pPr>
              <w:jc w:val="center"/>
              <w:rPr>
                <w:rFonts w:ascii="Arial" w:hAnsi="Arial" w:cs="Arial"/>
                <w:sz w:val="26"/>
                <w:szCs w:val="26"/>
              </w:rPr>
            </w:pPr>
            <w:r w:rsidRPr="00CC3925">
              <w:rPr>
                <w:rFonts w:ascii="Arial" w:hAnsi="Arial" w:cs="Arial"/>
                <w:sz w:val="26"/>
                <w:szCs w:val="26"/>
              </w:rPr>
              <w:t>Мінерал</w:t>
            </w:r>
          </w:p>
        </w:tc>
        <w:tc>
          <w:tcPr>
            <w:tcW w:w="2802" w:type="dxa"/>
          </w:tcPr>
          <w:p w:rsidR="00057CFF" w:rsidRPr="00CC3925" w:rsidRDefault="00057CFF" w:rsidP="00CA2444">
            <w:pPr>
              <w:jc w:val="center"/>
              <w:rPr>
                <w:rFonts w:ascii="Arial" w:hAnsi="Arial" w:cs="Arial"/>
                <w:sz w:val="26"/>
                <w:szCs w:val="26"/>
              </w:rPr>
            </w:pPr>
            <w:r w:rsidRPr="00CC3925">
              <w:rPr>
                <w:rFonts w:ascii="Arial" w:hAnsi="Arial" w:cs="Arial"/>
                <w:sz w:val="26"/>
                <w:szCs w:val="26"/>
              </w:rPr>
              <w:t>Твердість за шкалою Мооса</w:t>
            </w:r>
          </w:p>
        </w:tc>
      </w:tr>
      <w:tr w:rsidR="00057CFF" w:rsidRPr="00CC3925" w:rsidTr="00CC3925">
        <w:trPr>
          <w:jc w:val="center"/>
        </w:trPr>
        <w:tc>
          <w:tcPr>
            <w:tcW w:w="1763" w:type="dxa"/>
          </w:tcPr>
          <w:p w:rsidR="00057CFF" w:rsidRPr="00CC3925" w:rsidRDefault="00057CFF" w:rsidP="00CA2444">
            <w:pPr>
              <w:jc w:val="center"/>
              <w:rPr>
                <w:rFonts w:ascii="Arial" w:hAnsi="Arial" w:cs="Arial"/>
                <w:sz w:val="26"/>
                <w:szCs w:val="26"/>
              </w:rPr>
            </w:pPr>
            <w:r w:rsidRPr="00CC3925">
              <w:rPr>
                <w:rFonts w:ascii="Arial" w:hAnsi="Arial" w:cs="Arial"/>
                <w:sz w:val="26"/>
                <w:szCs w:val="26"/>
              </w:rPr>
              <w:t>Тальк</w:t>
            </w:r>
          </w:p>
        </w:tc>
        <w:tc>
          <w:tcPr>
            <w:tcW w:w="3318" w:type="dxa"/>
          </w:tcPr>
          <w:p w:rsidR="00057CFF" w:rsidRPr="00CC3925" w:rsidRDefault="00057CFF" w:rsidP="00CA2444">
            <w:pPr>
              <w:jc w:val="center"/>
              <w:rPr>
                <w:rFonts w:ascii="Arial" w:hAnsi="Arial" w:cs="Arial"/>
                <w:sz w:val="26"/>
                <w:szCs w:val="26"/>
              </w:rPr>
            </w:pPr>
            <w:r w:rsidRPr="00CC3925">
              <w:rPr>
                <w:rFonts w:ascii="Arial" w:hAnsi="Arial" w:cs="Arial"/>
                <w:sz w:val="26"/>
                <w:szCs w:val="26"/>
              </w:rPr>
              <w:t>1</w:t>
            </w:r>
          </w:p>
        </w:tc>
        <w:tc>
          <w:tcPr>
            <w:tcW w:w="1756" w:type="dxa"/>
          </w:tcPr>
          <w:p w:rsidR="00057CFF" w:rsidRPr="00CC3925" w:rsidRDefault="00057CFF" w:rsidP="00CA2444">
            <w:pPr>
              <w:jc w:val="center"/>
              <w:rPr>
                <w:rFonts w:ascii="Arial" w:hAnsi="Arial" w:cs="Arial"/>
                <w:sz w:val="26"/>
                <w:szCs w:val="26"/>
              </w:rPr>
            </w:pPr>
            <w:r w:rsidRPr="00CC3925">
              <w:rPr>
                <w:rFonts w:ascii="Arial" w:hAnsi="Arial" w:cs="Arial"/>
                <w:sz w:val="26"/>
                <w:szCs w:val="26"/>
              </w:rPr>
              <w:t>Ортоклаз</w:t>
            </w:r>
          </w:p>
        </w:tc>
        <w:tc>
          <w:tcPr>
            <w:tcW w:w="2802" w:type="dxa"/>
          </w:tcPr>
          <w:p w:rsidR="00057CFF" w:rsidRPr="00CC3925" w:rsidRDefault="00057CFF" w:rsidP="00CA2444">
            <w:pPr>
              <w:jc w:val="center"/>
              <w:rPr>
                <w:rFonts w:ascii="Arial" w:hAnsi="Arial" w:cs="Arial"/>
                <w:sz w:val="26"/>
                <w:szCs w:val="26"/>
              </w:rPr>
            </w:pPr>
            <w:r w:rsidRPr="00CC3925">
              <w:rPr>
                <w:rFonts w:ascii="Arial" w:hAnsi="Arial" w:cs="Arial"/>
                <w:sz w:val="26"/>
                <w:szCs w:val="26"/>
              </w:rPr>
              <w:t>6</w:t>
            </w:r>
          </w:p>
        </w:tc>
      </w:tr>
      <w:tr w:rsidR="00057CFF" w:rsidRPr="00CC3925" w:rsidTr="00CC3925">
        <w:trPr>
          <w:jc w:val="center"/>
        </w:trPr>
        <w:tc>
          <w:tcPr>
            <w:tcW w:w="1763" w:type="dxa"/>
          </w:tcPr>
          <w:p w:rsidR="00057CFF" w:rsidRPr="00CC3925" w:rsidRDefault="00057CFF" w:rsidP="00CA2444">
            <w:pPr>
              <w:jc w:val="center"/>
              <w:rPr>
                <w:rFonts w:ascii="Arial" w:hAnsi="Arial" w:cs="Arial"/>
                <w:sz w:val="26"/>
                <w:szCs w:val="26"/>
              </w:rPr>
            </w:pPr>
            <w:r w:rsidRPr="00CC3925">
              <w:rPr>
                <w:rFonts w:ascii="Arial" w:hAnsi="Arial" w:cs="Arial"/>
                <w:sz w:val="26"/>
                <w:szCs w:val="26"/>
              </w:rPr>
              <w:t>Гіпс</w:t>
            </w:r>
          </w:p>
        </w:tc>
        <w:tc>
          <w:tcPr>
            <w:tcW w:w="3318" w:type="dxa"/>
          </w:tcPr>
          <w:p w:rsidR="00057CFF" w:rsidRPr="00CC3925" w:rsidRDefault="00057CFF" w:rsidP="00CA2444">
            <w:pPr>
              <w:jc w:val="center"/>
              <w:rPr>
                <w:rFonts w:ascii="Arial" w:hAnsi="Arial" w:cs="Arial"/>
                <w:sz w:val="26"/>
                <w:szCs w:val="26"/>
              </w:rPr>
            </w:pPr>
            <w:r w:rsidRPr="00CC3925">
              <w:rPr>
                <w:rFonts w:ascii="Arial" w:hAnsi="Arial" w:cs="Arial"/>
                <w:sz w:val="26"/>
                <w:szCs w:val="26"/>
              </w:rPr>
              <w:t>2</w:t>
            </w:r>
          </w:p>
        </w:tc>
        <w:tc>
          <w:tcPr>
            <w:tcW w:w="1756" w:type="dxa"/>
          </w:tcPr>
          <w:p w:rsidR="00057CFF" w:rsidRPr="00CC3925" w:rsidRDefault="00057CFF" w:rsidP="00CA2444">
            <w:pPr>
              <w:jc w:val="center"/>
              <w:rPr>
                <w:rFonts w:ascii="Arial" w:hAnsi="Arial" w:cs="Arial"/>
                <w:sz w:val="26"/>
                <w:szCs w:val="26"/>
              </w:rPr>
            </w:pPr>
            <w:r w:rsidRPr="00CC3925">
              <w:rPr>
                <w:rFonts w:ascii="Arial" w:hAnsi="Arial" w:cs="Arial"/>
                <w:sz w:val="26"/>
                <w:szCs w:val="26"/>
              </w:rPr>
              <w:t>Кварц</w:t>
            </w:r>
          </w:p>
        </w:tc>
        <w:tc>
          <w:tcPr>
            <w:tcW w:w="2802" w:type="dxa"/>
          </w:tcPr>
          <w:p w:rsidR="00057CFF" w:rsidRPr="00CC3925" w:rsidRDefault="00057CFF" w:rsidP="00CA2444">
            <w:pPr>
              <w:jc w:val="center"/>
              <w:rPr>
                <w:rFonts w:ascii="Arial" w:hAnsi="Arial" w:cs="Arial"/>
                <w:sz w:val="26"/>
                <w:szCs w:val="26"/>
              </w:rPr>
            </w:pPr>
            <w:r w:rsidRPr="00CC3925">
              <w:rPr>
                <w:rFonts w:ascii="Arial" w:hAnsi="Arial" w:cs="Arial"/>
                <w:sz w:val="26"/>
                <w:szCs w:val="26"/>
              </w:rPr>
              <w:t>7</w:t>
            </w:r>
          </w:p>
        </w:tc>
      </w:tr>
      <w:tr w:rsidR="00057CFF" w:rsidRPr="00CC3925" w:rsidTr="00CC3925">
        <w:trPr>
          <w:jc w:val="center"/>
        </w:trPr>
        <w:tc>
          <w:tcPr>
            <w:tcW w:w="1763" w:type="dxa"/>
          </w:tcPr>
          <w:p w:rsidR="00057CFF" w:rsidRPr="00CC3925" w:rsidRDefault="00057CFF" w:rsidP="00CA2444">
            <w:pPr>
              <w:jc w:val="center"/>
              <w:rPr>
                <w:rFonts w:ascii="Arial" w:hAnsi="Arial" w:cs="Arial"/>
                <w:sz w:val="26"/>
                <w:szCs w:val="26"/>
              </w:rPr>
            </w:pPr>
            <w:r w:rsidRPr="00CC3925">
              <w:rPr>
                <w:rFonts w:ascii="Arial" w:hAnsi="Arial" w:cs="Arial"/>
                <w:sz w:val="26"/>
                <w:szCs w:val="26"/>
              </w:rPr>
              <w:t>Кальцит</w:t>
            </w:r>
          </w:p>
        </w:tc>
        <w:tc>
          <w:tcPr>
            <w:tcW w:w="3318" w:type="dxa"/>
          </w:tcPr>
          <w:p w:rsidR="00057CFF" w:rsidRPr="00CC3925" w:rsidRDefault="00057CFF" w:rsidP="00CA2444">
            <w:pPr>
              <w:jc w:val="center"/>
              <w:rPr>
                <w:rFonts w:ascii="Arial" w:hAnsi="Arial" w:cs="Arial"/>
                <w:sz w:val="26"/>
                <w:szCs w:val="26"/>
              </w:rPr>
            </w:pPr>
            <w:r w:rsidRPr="00CC3925">
              <w:rPr>
                <w:rFonts w:ascii="Arial" w:hAnsi="Arial" w:cs="Arial"/>
                <w:sz w:val="26"/>
                <w:szCs w:val="26"/>
              </w:rPr>
              <w:t>3</w:t>
            </w:r>
          </w:p>
        </w:tc>
        <w:tc>
          <w:tcPr>
            <w:tcW w:w="1756" w:type="dxa"/>
          </w:tcPr>
          <w:p w:rsidR="00057CFF" w:rsidRPr="00CC3925" w:rsidRDefault="00057CFF" w:rsidP="00CA2444">
            <w:pPr>
              <w:jc w:val="center"/>
              <w:rPr>
                <w:rFonts w:ascii="Arial" w:hAnsi="Arial" w:cs="Arial"/>
                <w:sz w:val="26"/>
                <w:szCs w:val="26"/>
              </w:rPr>
            </w:pPr>
            <w:r w:rsidRPr="00CC3925">
              <w:rPr>
                <w:rFonts w:ascii="Arial" w:hAnsi="Arial" w:cs="Arial"/>
                <w:sz w:val="26"/>
                <w:szCs w:val="26"/>
              </w:rPr>
              <w:t>Топаз</w:t>
            </w:r>
          </w:p>
        </w:tc>
        <w:tc>
          <w:tcPr>
            <w:tcW w:w="2802" w:type="dxa"/>
          </w:tcPr>
          <w:p w:rsidR="00057CFF" w:rsidRPr="00CC3925" w:rsidRDefault="00057CFF" w:rsidP="00CA2444">
            <w:pPr>
              <w:jc w:val="center"/>
              <w:rPr>
                <w:rFonts w:ascii="Arial" w:hAnsi="Arial" w:cs="Arial"/>
                <w:sz w:val="26"/>
                <w:szCs w:val="26"/>
              </w:rPr>
            </w:pPr>
            <w:r w:rsidRPr="00CC3925">
              <w:rPr>
                <w:rFonts w:ascii="Arial" w:hAnsi="Arial" w:cs="Arial"/>
                <w:sz w:val="26"/>
                <w:szCs w:val="26"/>
              </w:rPr>
              <w:t>8</w:t>
            </w:r>
          </w:p>
        </w:tc>
      </w:tr>
      <w:tr w:rsidR="00057CFF" w:rsidRPr="00CC3925" w:rsidTr="00CC3925">
        <w:trPr>
          <w:jc w:val="center"/>
        </w:trPr>
        <w:tc>
          <w:tcPr>
            <w:tcW w:w="1763" w:type="dxa"/>
          </w:tcPr>
          <w:p w:rsidR="00057CFF" w:rsidRPr="00CC3925" w:rsidRDefault="00057CFF" w:rsidP="00CA2444">
            <w:pPr>
              <w:jc w:val="center"/>
              <w:rPr>
                <w:rFonts w:ascii="Arial" w:hAnsi="Arial" w:cs="Arial"/>
                <w:sz w:val="26"/>
                <w:szCs w:val="26"/>
              </w:rPr>
            </w:pPr>
            <w:r w:rsidRPr="00CC3925">
              <w:rPr>
                <w:rFonts w:ascii="Arial" w:hAnsi="Arial" w:cs="Arial"/>
                <w:sz w:val="26"/>
                <w:szCs w:val="26"/>
              </w:rPr>
              <w:t>Флюорит</w:t>
            </w:r>
          </w:p>
        </w:tc>
        <w:tc>
          <w:tcPr>
            <w:tcW w:w="3318" w:type="dxa"/>
          </w:tcPr>
          <w:p w:rsidR="00057CFF" w:rsidRPr="00CC3925" w:rsidRDefault="00057CFF" w:rsidP="00CA2444">
            <w:pPr>
              <w:jc w:val="center"/>
              <w:rPr>
                <w:rFonts w:ascii="Arial" w:hAnsi="Arial" w:cs="Arial"/>
                <w:sz w:val="26"/>
                <w:szCs w:val="26"/>
              </w:rPr>
            </w:pPr>
            <w:r w:rsidRPr="00CC3925">
              <w:rPr>
                <w:rFonts w:ascii="Arial" w:hAnsi="Arial" w:cs="Arial"/>
                <w:sz w:val="26"/>
                <w:szCs w:val="26"/>
              </w:rPr>
              <w:t>4</w:t>
            </w:r>
          </w:p>
        </w:tc>
        <w:tc>
          <w:tcPr>
            <w:tcW w:w="1756" w:type="dxa"/>
          </w:tcPr>
          <w:p w:rsidR="00057CFF" w:rsidRPr="00CC3925" w:rsidRDefault="00057CFF" w:rsidP="00CA2444">
            <w:pPr>
              <w:jc w:val="center"/>
              <w:rPr>
                <w:rFonts w:ascii="Arial" w:hAnsi="Arial" w:cs="Arial"/>
                <w:sz w:val="26"/>
                <w:szCs w:val="26"/>
              </w:rPr>
            </w:pPr>
            <w:r w:rsidRPr="00CC3925">
              <w:rPr>
                <w:rFonts w:ascii="Arial" w:hAnsi="Arial" w:cs="Arial"/>
                <w:sz w:val="26"/>
                <w:szCs w:val="26"/>
              </w:rPr>
              <w:t>Корунд</w:t>
            </w:r>
          </w:p>
        </w:tc>
        <w:tc>
          <w:tcPr>
            <w:tcW w:w="2802" w:type="dxa"/>
          </w:tcPr>
          <w:p w:rsidR="00057CFF" w:rsidRPr="00CC3925" w:rsidRDefault="00057CFF" w:rsidP="00CA2444">
            <w:pPr>
              <w:jc w:val="center"/>
              <w:rPr>
                <w:rFonts w:ascii="Arial" w:hAnsi="Arial" w:cs="Arial"/>
                <w:sz w:val="26"/>
                <w:szCs w:val="26"/>
              </w:rPr>
            </w:pPr>
            <w:r w:rsidRPr="00CC3925">
              <w:rPr>
                <w:rFonts w:ascii="Arial" w:hAnsi="Arial" w:cs="Arial"/>
                <w:sz w:val="26"/>
                <w:szCs w:val="26"/>
              </w:rPr>
              <w:t>9</w:t>
            </w:r>
          </w:p>
        </w:tc>
      </w:tr>
      <w:tr w:rsidR="00057CFF" w:rsidRPr="00CC3925" w:rsidTr="00CC3925">
        <w:trPr>
          <w:jc w:val="center"/>
        </w:trPr>
        <w:tc>
          <w:tcPr>
            <w:tcW w:w="1763" w:type="dxa"/>
          </w:tcPr>
          <w:p w:rsidR="00057CFF" w:rsidRPr="00CC3925" w:rsidRDefault="00057CFF" w:rsidP="00CA2444">
            <w:pPr>
              <w:jc w:val="center"/>
              <w:rPr>
                <w:rFonts w:ascii="Arial" w:hAnsi="Arial" w:cs="Arial"/>
                <w:sz w:val="26"/>
                <w:szCs w:val="26"/>
              </w:rPr>
            </w:pPr>
            <w:r w:rsidRPr="00CC3925">
              <w:rPr>
                <w:rFonts w:ascii="Arial" w:hAnsi="Arial" w:cs="Arial"/>
                <w:sz w:val="26"/>
                <w:szCs w:val="26"/>
              </w:rPr>
              <w:t>Апатит</w:t>
            </w:r>
          </w:p>
        </w:tc>
        <w:tc>
          <w:tcPr>
            <w:tcW w:w="3318" w:type="dxa"/>
          </w:tcPr>
          <w:p w:rsidR="00057CFF" w:rsidRPr="00CC3925" w:rsidRDefault="00057CFF" w:rsidP="00CA2444">
            <w:pPr>
              <w:jc w:val="center"/>
              <w:rPr>
                <w:rFonts w:ascii="Arial" w:hAnsi="Arial" w:cs="Arial"/>
                <w:sz w:val="26"/>
                <w:szCs w:val="26"/>
              </w:rPr>
            </w:pPr>
            <w:r w:rsidRPr="00CC3925">
              <w:rPr>
                <w:rFonts w:ascii="Arial" w:hAnsi="Arial" w:cs="Arial"/>
                <w:sz w:val="26"/>
                <w:szCs w:val="26"/>
              </w:rPr>
              <w:t>5</w:t>
            </w:r>
          </w:p>
        </w:tc>
        <w:tc>
          <w:tcPr>
            <w:tcW w:w="1756" w:type="dxa"/>
          </w:tcPr>
          <w:p w:rsidR="00057CFF" w:rsidRPr="00CC3925" w:rsidRDefault="00057CFF" w:rsidP="00CA2444">
            <w:pPr>
              <w:jc w:val="center"/>
              <w:rPr>
                <w:rFonts w:ascii="Arial" w:hAnsi="Arial" w:cs="Arial"/>
                <w:sz w:val="26"/>
                <w:szCs w:val="26"/>
              </w:rPr>
            </w:pPr>
            <w:r w:rsidRPr="00CC3925">
              <w:rPr>
                <w:rFonts w:ascii="Arial" w:hAnsi="Arial" w:cs="Arial"/>
                <w:sz w:val="26"/>
                <w:szCs w:val="26"/>
              </w:rPr>
              <w:t>Алмаз</w:t>
            </w:r>
          </w:p>
        </w:tc>
        <w:tc>
          <w:tcPr>
            <w:tcW w:w="2802" w:type="dxa"/>
          </w:tcPr>
          <w:p w:rsidR="00057CFF" w:rsidRPr="00CC3925" w:rsidRDefault="00057CFF" w:rsidP="00CA2444">
            <w:pPr>
              <w:jc w:val="center"/>
              <w:rPr>
                <w:rFonts w:ascii="Arial" w:hAnsi="Arial" w:cs="Arial"/>
                <w:sz w:val="26"/>
                <w:szCs w:val="26"/>
              </w:rPr>
            </w:pPr>
            <w:r w:rsidRPr="00CC3925">
              <w:rPr>
                <w:rFonts w:ascii="Arial" w:hAnsi="Arial" w:cs="Arial"/>
                <w:sz w:val="26"/>
                <w:szCs w:val="26"/>
              </w:rPr>
              <w:t>10</w:t>
            </w:r>
          </w:p>
        </w:tc>
      </w:tr>
    </w:tbl>
    <w:p w:rsidR="00770FD0" w:rsidRDefault="00770FD0" w:rsidP="00057CFF">
      <w:pPr>
        <w:ind w:firstLine="705"/>
        <w:rPr>
          <w:sz w:val="26"/>
          <w:szCs w:val="26"/>
          <w:lang w:val="ru-RU"/>
        </w:rPr>
      </w:pPr>
    </w:p>
    <w:p w:rsidR="00057CFF" w:rsidRPr="00770FD0" w:rsidRDefault="00057CFF" w:rsidP="00057CFF">
      <w:pPr>
        <w:ind w:firstLine="705"/>
        <w:rPr>
          <w:sz w:val="26"/>
          <w:szCs w:val="26"/>
        </w:rPr>
      </w:pPr>
      <w:r w:rsidRPr="00770FD0">
        <w:rPr>
          <w:sz w:val="26"/>
          <w:szCs w:val="26"/>
        </w:rPr>
        <w:t>*Кожен з наступних мінералів шкали дряпає попередні.</w:t>
      </w:r>
    </w:p>
    <w:p w:rsidR="00057CFF" w:rsidRPr="00C052C8" w:rsidRDefault="00057CFF" w:rsidP="00057CFF">
      <w:pPr>
        <w:ind w:firstLine="705"/>
        <w:jc w:val="center"/>
        <w:rPr>
          <w:sz w:val="30"/>
          <w:szCs w:val="30"/>
        </w:rPr>
      </w:pPr>
    </w:p>
    <w:p w:rsidR="00057CFF" w:rsidRPr="00770FD0" w:rsidRDefault="00057CFF" w:rsidP="00770FD0">
      <w:pPr>
        <w:spacing w:line="257" w:lineRule="auto"/>
        <w:ind w:firstLine="705"/>
        <w:jc w:val="both"/>
        <w:rPr>
          <w:spacing w:val="-4"/>
          <w:sz w:val="32"/>
          <w:szCs w:val="32"/>
        </w:rPr>
      </w:pPr>
      <w:r w:rsidRPr="00770FD0">
        <w:rPr>
          <w:spacing w:val="-4"/>
          <w:sz w:val="32"/>
          <w:szCs w:val="32"/>
        </w:rPr>
        <w:t xml:space="preserve">Здатність мінералів розколюватися за напрямками можливих граней з утворенням рівних і гладких площин називається </w:t>
      </w:r>
      <w:r w:rsidRPr="00770FD0">
        <w:rPr>
          <w:i/>
          <w:spacing w:val="-4"/>
          <w:sz w:val="32"/>
          <w:szCs w:val="32"/>
        </w:rPr>
        <w:t>спайністю</w:t>
      </w:r>
      <w:r w:rsidRPr="00770FD0">
        <w:rPr>
          <w:spacing w:val="-4"/>
          <w:sz w:val="32"/>
          <w:szCs w:val="32"/>
        </w:rPr>
        <w:t xml:space="preserve">. Виділяється декілька видів спайності. Найчастіше зустрічаються досконала, дуже досконала та недосконала спайність. Здатність мінералів відхиляти магнітну стрілку компаса характеризує його </w:t>
      </w:r>
      <w:r w:rsidRPr="00770FD0">
        <w:rPr>
          <w:i/>
          <w:spacing w:val="-4"/>
          <w:sz w:val="32"/>
          <w:szCs w:val="32"/>
        </w:rPr>
        <w:t>магнітні властивості</w:t>
      </w:r>
      <w:r w:rsidRPr="00770FD0">
        <w:rPr>
          <w:spacing w:val="-4"/>
          <w:sz w:val="32"/>
          <w:szCs w:val="32"/>
        </w:rPr>
        <w:t>.</w:t>
      </w:r>
    </w:p>
    <w:p w:rsidR="00057CFF" w:rsidRPr="00770FD0" w:rsidRDefault="00057CFF" w:rsidP="00770FD0">
      <w:pPr>
        <w:spacing w:line="257" w:lineRule="auto"/>
        <w:ind w:firstLine="705"/>
        <w:jc w:val="both"/>
        <w:rPr>
          <w:spacing w:val="-4"/>
          <w:sz w:val="32"/>
          <w:szCs w:val="32"/>
        </w:rPr>
      </w:pPr>
      <w:r w:rsidRPr="00770FD0">
        <w:rPr>
          <w:spacing w:val="-4"/>
          <w:sz w:val="32"/>
          <w:szCs w:val="32"/>
        </w:rPr>
        <w:t xml:space="preserve">При визначенні мінералів  використовують їхні найхарактерніші якості, що мають назву </w:t>
      </w:r>
      <w:r w:rsidRPr="00770FD0">
        <w:rPr>
          <w:b/>
          <w:spacing w:val="-4"/>
          <w:sz w:val="32"/>
          <w:szCs w:val="32"/>
        </w:rPr>
        <w:t>діагностичних.</w:t>
      </w:r>
      <w:r w:rsidRPr="00770FD0">
        <w:rPr>
          <w:spacing w:val="-4"/>
          <w:sz w:val="32"/>
          <w:szCs w:val="32"/>
        </w:rPr>
        <w:t xml:space="preserve"> Слід зазначити, що мінерали діагностують за сукупністю ознак.</w:t>
      </w:r>
    </w:p>
    <w:p w:rsidR="00057CFF" w:rsidRPr="00770FD0" w:rsidRDefault="00057CFF" w:rsidP="00770FD0">
      <w:pPr>
        <w:spacing w:line="257" w:lineRule="auto"/>
        <w:ind w:firstLine="705"/>
        <w:rPr>
          <w:spacing w:val="-4"/>
          <w:sz w:val="32"/>
          <w:szCs w:val="32"/>
        </w:rPr>
      </w:pPr>
    </w:p>
    <w:p w:rsidR="00057CFF" w:rsidRPr="00770FD0" w:rsidRDefault="00057CFF" w:rsidP="00770FD0">
      <w:pPr>
        <w:spacing w:line="257" w:lineRule="auto"/>
        <w:ind w:firstLine="705"/>
        <w:jc w:val="both"/>
        <w:rPr>
          <w:b/>
          <w:spacing w:val="-4"/>
          <w:sz w:val="32"/>
          <w:szCs w:val="32"/>
        </w:rPr>
      </w:pPr>
    </w:p>
    <w:p w:rsidR="00057CFF" w:rsidRPr="00770FD0" w:rsidRDefault="00057CFF" w:rsidP="00770FD0">
      <w:pPr>
        <w:spacing w:line="257" w:lineRule="auto"/>
        <w:jc w:val="center"/>
        <w:rPr>
          <w:b/>
          <w:spacing w:val="-4"/>
          <w:sz w:val="32"/>
          <w:szCs w:val="32"/>
        </w:rPr>
      </w:pPr>
      <w:r w:rsidRPr="00770FD0">
        <w:rPr>
          <w:b/>
          <w:spacing w:val="-4"/>
          <w:sz w:val="32"/>
          <w:szCs w:val="32"/>
        </w:rPr>
        <w:t>2.2. Класифікація мінералів</w:t>
      </w:r>
    </w:p>
    <w:p w:rsidR="00057CFF" w:rsidRPr="00770FD0" w:rsidRDefault="00057CFF" w:rsidP="00770FD0">
      <w:pPr>
        <w:spacing w:line="257" w:lineRule="auto"/>
        <w:rPr>
          <w:b/>
          <w:spacing w:val="-4"/>
          <w:sz w:val="32"/>
          <w:szCs w:val="32"/>
        </w:rPr>
      </w:pPr>
    </w:p>
    <w:p w:rsidR="00057CFF" w:rsidRPr="00770FD0" w:rsidRDefault="00057CFF" w:rsidP="00770FD0">
      <w:pPr>
        <w:spacing w:line="257" w:lineRule="auto"/>
        <w:ind w:firstLine="705"/>
        <w:jc w:val="both"/>
        <w:rPr>
          <w:spacing w:val="-4"/>
          <w:sz w:val="32"/>
          <w:szCs w:val="32"/>
        </w:rPr>
      </w:pPr>
      <w:r w:rsidRPr="00770FD0">
        <w:rPr>
          <w:spacing w:val="-4"/>
          <w:sz w:val="32"/>
          <w:szCs w:val="32"/>
        </w:rPr>
        <w:t xml:space="preserve">Існують різні </w:t>
      </w:r>
      <w:r w:rsidRPr="00770FD0">
        <w:rPr>
          <w:b/>
          <w:spacing w:val="-4"/>
          <w:sz w:val="32"/>
          <w:szCs w:val="32"/>
        </w:rPr>
        <w:t>класифікації мінералів</w:t>
      </w:r>
      <w:r w:rsidRPr="00770FD0">
        <w:rPr>
          <w:spacing w:val="-4"/>
          <w:sz w:val="32"/>
          <w:szCs w:val="32"/>
        </w:rPr>
        <w:t>. Залежно від того, яким ознакам надається перевага, класифікації мінералів поділяються на хімічні, геохімічні, геологічні, кристалохімічні, кристалографічні і за зовнішніми ознаками. Найбільш сучасними є кристалохімічні класифі</w:t>
      </w:r>
      <w:r w:rsidR="00770FD0" w:rsidRPr="00770FD0">
        <w:rPr>
          <w:spacing w:val="-4"/>
          <w:sz w:val="32"/>
          <w:szCs w:val="32"/>
        </w:rPr>
        <w:softHyphen/>
      </w:r>
      <w:r w:rsidRPr="00770FD0">
        <w:rPr>
          <w:spacing w:val="-4"/>
          <w:sz w:val="32"/>
          <w:szCs w:val="32"/>
        </w:rPr>
        <w:t xml:space="preserve">кації, в основу котрих покладено взаємозв’язок між хімічним складом </w:t>
      </w:r>
      <w:r w:rsidR="00770FD0" w:rsidRPr="00770FD0">
        <w:rPr>
          <w:spacing w:val="-4"/>
          <w:sz w:val="32"/>
          <w:szCs w:val="32"/>
        </w:rPr>
        <w:br/>
      </w:r>
      <w:r w:rsidRPr="00770FD0">
        <w:rPr>
          <w:spacing w:val="-4"/>
          <w:sz w:val="32"/>
          <w:szCs w:val="32"/>
        </w:rPr>
        <w:t xml:space="preserve">і будовою мінералів, а також їхніми властивостями та морфологічними особливостями. За хімічною класифікацією виділяють: 1) самородні елементи; 2) сірчані сполуки, або сульфіди; 3) окисли (оксиди); </w:t>
      </w:r>
      <w:r w:rsidR="00770FD0" w:rsidRPr="00770FD0">
        <w:rPr>
          <w:spacing w:val="-4"/>
          <w:sz w:val="32"/>
          <w:szCs w:val="32"/>
        </w:rPr>
        <w:br/>
      </w:r>
      <w:r w:rsidRPr="00770FD0">
        <w:rPr>
          <w:spacing w:val="-4"/>
          <w:sz w:val="32"/>
          <w:szCs w:val="32"/>
        </w:rPr>
        <w:t xml:space="preserve">4) галоїдні сполуки; 5) силікати; 6) борати; 7) карбонати; 8) нітрати; </w:t>
      </w:r>
      <w:r w:rsidR="00770FD0" w:rsidRPr="00770FD0">
        <w:rPr>
          <w:spacing w:val="-4"/>
          <w:sz w:val="32"/>
          <w:szCs w:val="32"/>
        </w:rPr>
        <w:br/>
      </w:r>
      <w:r w:rsidRPr="00770FD0">
        <w:rPr>
          <w:spacing w:val="-4"/>
          <w:sz w:val="32"/>
          <w:szCs w:val="32"/>
        </w:rPr>
        <w:t>9) фосфати, арсенати, ванадати; 10) сульфати; 11) вольфрамати, молібдени.</w:t>
      </w:r>
    </w:p>
    <w:p w:rsidR="00057CFF" w:rsidRPr="00770FD0" w:rsidRDefault="00057CFF" w:rsidP="00770FD0">
      <w:pPr>
        <w:spacing w:line="257" w:lineRule="auto"/>
        <w:ind w:firstLine="705"/>
        <w:jc w:val="both"/>
        <w:rPr>
          <w:spacing w:val="-4"/>
          <w:sz w:val="32"/>
          <w:szCs w:val="32"/>
        </w:rPr>
      </w:pPr>
      <w:r w:rsidRPr="00770FD0">
        <w:rPr>
          <w:spacing w:val="-4"/>
          <w:sz w:val="32"/>
          <w:szCs w:val="32"/>
        </w:rPr>
        <w:t>Нижче наведені приклади деяких з основних представників найпо</w:t>
      </w:r>
      <w:r w:rsidR="00CC3925" w:rsidRPr="00770FD0">
        <w:rPr>
          <w:spacing w:val="-4"/>
          <w:sz w:val="32"/>
          <w:szCs w:val="32"/>
          <w:lang w:val="ru-RU"/>
        </w:rPr>
        <w:softHyphen/>
      </w:r>
      <w:r w:rsidRPr="00770FD0">
        <w:rPr>
          <w:spacing w:val="-4"/>
          <w:sz w:val="32"/>
          <w:szCs w:val="32"/>
        </w:rPr>
        <w:t>ширеніших класів мінералів.</w:t>
      </w:r>
    </w:p>
    <w:p w:rsidR="00057CFF" w:rsidRPr="00770FD0" w:rsidRDefault="00057CFF" w:rsidP="00770FD0">
      <w:pPr>
        <w:spacing w:line="257" w:lineRule="auto"/>
        <w:ind w:firstLine="705"/>
        <w:jc w:val="both"/>
        <w:rPr>
          <w:spacing w:val="-4"/>
          <w:sz w:val="32"/>
          <w:szCs w:val="32"/>
        </w:rPr>
      </w:pPr>
      <w:r w:rsidRPr="00770FD0">
        <w:rPr>
          <w:b/>
          <w:spacing w:val="-4"/>
          <w:sz w:val="32"/>
          <w:szCs w:val="32"/>
        </w:rPr>
        <w:t>Самородні елементи</w:t>
      </w:r>
      <w:r w:rsidRPr="00770FD0">
        <w:rPr>
          <w:spacing w:val="-4"/>
          <w:sz w:val="32"/>
          <w:szCs w:val="32"/>
        </w:rPr>
        <w:t>. В самородному стані у природі зустрі</w:t>
      </w:r>
      <w:r w:rsidR="00770FD0" w:rsidRPr="00770FD0">
        <w:rPr>
          <w:spacing w:val="-4"/>
          <w:sz w:val="32"/>
          <w:szCs w:val="32"/>
        </w:rPr>
        <w:softHyphen/>
      </w:r>
      <w:r w:rsidRPr="00770FD0">
        <w:rPr>
          <w:spacing w:val="-4"/>
          <w:sz w:val="32"/>
          <w:szCs w:val="32"/>
        </w:rPr>
        <w:t>чаєть</w:t>
      </w:r>
      <w:r w:rsidR="00770FD0" w:rsidRPr="00770FD0">
        <w:rPr>
          <w:spacing w:val="-4"/>
          <w:sz w:val="32"/>
          <w:szCs w:val="32"/>
        </w:rPr>
        <w:softHyphen/>
      </w:r>
      <w:r w:rsidRPr="00770FD0">
        <w:rPr>
          <w:spacing w:val="-4"/>
          <w:sz w:val="32"/>
          <w:szCs w:val="32"/>
        </w:rPr>
        <w:t>ся близько 30 хімічних елементів (золото, срібло, платина, графіт, алмаз, мідь, залізо, ртуть, арсен, сурма, паладій, осмій, іридій та інші). Найбільш поширеними з них є сірка, алмаз, графіт, золото, платина.</w:t>
      </w:r>
    </w:p>
    <w:p w:rsidR="00057CFF" w:rsidRPr="00770FD0" w:rsidRDefault="00057CFF" w:rsidP="00770FD0">
      <w:pPr>
        <w:spacing w:line="257" w:lineRule="auto"/>
        <w:ind w:firstLine="705"/>
        <w:jc w:val="both"/>
        <w:rPr>
          <w:spacing w:val="-4"/>
          <w:sz w:val="32"/>
          <w:szCs w:val="32"/>
        </w:rPr>
      </w:pPr>
      <w:r w:rsidRPr="00770FD0">
        <w:rPr>
          <w:i/>
          <w:spacing w:val="-4"/>
          <w:sz w:val="32"/>
          <w:szCs w:val="32"/>
        </w:rPr>
        <w:t>Золото Au.</w:t>
      </w:r>
      <w:r w:rsidRPr="00770FD0">
        <w:rPr>
          <w:spacing w:val="-4"/>
          <w:sz w:val="32"/>
          <w:szCs w:val="32"/>
        </w:rPr>
        <w:t xml:space="preserve"> Гідротермальний високотемпературний мінерал, що у при</w:t>
      </w:r>
      <w:r w:rsidR="00CC3925" w:rsidRPr="00770FD0">
        <w:rPr>
          <w:spacing w:val="-4"/>
          <w:sz w:val="32"/>
          <w:szCs w:val="32"/>
          <w:lang w:val="ru-RU"/>
        </w:rPr>
        <w:softHyphen/>
      </w:r>
      <w:r w:rsidRPr="00770FD0">
        <w:rPr>
          <w:spacing w:val="-4"/>
          <w:sz w:val="32"/>
          <w:szCs w:val="32"/>
        </w:rPr>
        <w:t>роді трапляється у вигляді дрібних зернят, дендритів, а також самородків масою до декількох десятків кілограмів. Колір – золотисто-жовти</w:t>
      </w:r>
      <w:r w:rsidR="00CC3925" w:rsidRPr="00770FD0">
        <w:rPr>
          <w:spacing w:val="-4"/>
          <w:sz w:val="32"/>
          <w:szCs w:val="32"/>
        </w:rPr>
        <w:t>й, блиск – металевий. Твердість</w:t>
      </w:r>
      <w:r w:rsidRPr="00770FD0">
        <w:rPr>
          <w:spacing w:val="-4"/>
          <w:sz w:val="32"/>
          <w:szCs w:val="32"/>
        </w:rPr>
        <w:t xml:space="preserve"> становить 2,5</w:t>
      </w:r>
      <w:r w:rsidRPr="00770FD0">
        <w:rPr>
          <w:rFonts w:ascii="Cambria Math" w:hAnsi="Cambria Math" w:cs="Cambria Math"/>
          <w:spacing w:val="-4"/>
          <w:sz w:val="32"/>
          <w:szCs w:val="32"/>
        </w:rPr>
        <w:t>‒</w:t>
      </w:r>
      <w:r w:rsidRPr="00770FD0">
        <w:rPr>
          <w:spacing w:val="-4"/>
          <w:sz w:val="32"/>
          <w:szCs w:val="32"/>
        </w:rPr>
        <w:t>3. Щільність – 15,6…18,3. Добре кується. Золото – валютний та ювелірний метал.</w:t>
      </w:r>
    </w:p>
    <w:p w:rsidR="00057CFF" w:rsidRPr="00770FD0" w:rsidRDefault="00057CFF" w:rsidP="00770FD0">
      <w:pPr>
        <w:tabs>
          <w:tab w:val="left" w:pos="8820"/>
        </w:tabs>
        <w:spacing w:line="257" w:lineRule="auto"/>
        <w:ind w:firstLine="705"/>
        <w:jc w:val="both"/>
        <w:rPr>
          <w:spacing w:val="-4"/>
          <w:sz w:val="32"/>
          <w:szCs w:val="32"/>
        </w:rPr>
      </w:pPr>
      <w:r w:rsidRPr="00770FD0">
        <w:rPr>
          <w:i/>
          <w:spacing w:val="-4"/>
          <w:sz w:val="32"/>
          <w:szCs w:val="32"/>
        </w:rPr>
        <w:t>Алмаз С.</w:t>
      </w:r>
      <w:r w:rsidRPr="00770FD0">
        <w:rPr>
          <w:spacing w:val="-4"/>
          <w:sz w:val="32"/>
          <w:szCs w:val="32"/>
        </w:rPr>
        <w:t xml:space="preserve"> Видобувається з кімберлітових трубок, що утворюються як за вулканічних вивержень, так і внаслідок падіння метеоритів на земну поверхню. Зустрічається у природі у вигляді дрібних кристалів (октаедрів) ізометричної форми. Маса великих кристалів – від сотень до декількох тисяч каратів (карат – 0,2 грама). Найбільші алмази мають власні назви: «Коллінан», (3025 кар.), «Ексцельсіор» (971,5 кар.), «Великий Могол» (793 кар.) тощо. Алмази зазвичай безбарвні, прозорі. Іноді за рахунок домішок мають блакитне, жовте, зеленкувате, буре, чорне та інші забарвлення. Блиск сильний, алмазний. Твердість становить 1. Щільність – 3,5. Використо</w:t>
      </w:r>
      <w:r w:rsidR="00CC3925" w:rsidRPr="00770FD0">
        <w:rPr>
          <w:spacing w:val="-4"/>
          <w:sz w:val="32"/>
          <w:szCs w:val="32"/>
          <w:lang w:val="ru-RU"/>
        </w:rPr>
        <w:softHyphen/>
      </w:r>
      <w:r w:rsidRPr="00770FD0">
        <w:rPr>
          <w:spacing w:val="-4"/>
          <w:sz w:val="32"/>
          <w:szCs w:val="32"/>
        </w:rPr>
        <w:t>вуються при виготовленні ювелірних прикрас (прозорі кристали), а також як абразивний матеріал для обробки металів і буріння свердловин (непрозорі різновиди). Штучно грановані алмази (діаманти) – дорогоцінні камені.</w:t>
      </w:r>
    </w:p>
    <w:p w:rsidR="00057CFF" w:rsidRPr="00770FD0" w:rsidRDefault="00057CFF" w:rsidP="00770FD0">
      <w:pPr>
        <w:spacing w:line="257" w:lineRule="auto"/>
        <w:ind w:firstLine="705"/>
        <w:jc w:val="both"/>
        <w:rPr>
          <w:spacing w:val="-4"/>
          <w:sz w:val="32"/>
          <w:szCs w:val="32"/>
        </w:rPr>
      </w:pPr>
      <w:r w:rsidRPr="00770FD0">
        <w:rPr>
          <w:i/>
          <w:spacing w:val="-4"/>
          <w:sz w:val="32"/>
          <w:szCs w:val="32"/>
        </w:rPr>
        <w:t>Графіт С</w:t>
      </w:r>
      <w:r w:rsidRPr="00770FD0">
        <w:rPr>
          <w:spacing w:val="-4"/>
          <w:sz w:val="32"/>
          <w:szCs w:val="32"/>
        </w:rPr>
        <w:t xml:space="preserve">. Відрізняється від алмазу структурою кристалічної ґратки. Має як магматичне, так і метаморфічне походження. Зустрічається у вигляді вкраплень та лускатих агрегатів. Колір чорний до сталево-сірого. Блиск металевоподібний. Твердість становить </w:t>
      </w:r>
      <w:r w:rsidR="00770FD0">
        <w:rPr>
          <w:spacing w:val="-4"/>
          <w:sz w:val="32"/>
          <w:szCs w:val="32"/>
          <w:lang w:val="ru-RU"/>
        </w:rPr>
        <w:br/>
      </w:r>
      <w:r w:rsidRPr="00770FD0">
        <w:rPr>
          <w:spacing w:val="-4"/>
          <w:sz w:val="32"/>
          <w:szCs w:val="32"/>
        </w:rPr>
        <w:t>1. Щільність – 2,2. Широко застосовується в електротехніці та як домішка у мастильних матеріалах.</w:t>
      </w:r>
    </w:p>
    <w:p w:rsidR="00057CFF" w:rsidRPr="00770FD0" w:rsidRDefault="00057CFF" w:rsidP="00770FD0">
      <w:pPr>
        <w:spacing w:line="257" w:lineRule="auto"/>
        <w:ind w:firstLine="705"/>
        <w:jc w:val="both"/>
        <w:rPr>
          <w:spacing w:val="-4"/>
          <w:sz w:val="32"/>
          <w:szCs w:val="32"/>
        </w:rPr>
      </w:pPr>
      <w:r w:rsidRPr="00770FD0">
        <w:rPr>
          <w:b/>
          <w:spacing w:val="-4"/>
          <w:sz w:val="32"/>
          <w:szCs w:val="32"/>
        </w:rPr>
        <w:t>Сульфіди.</w:t>
      </w:r>
      <w:r w:rsidRPr="00770FD0">
        <w:rPr>
          <w:spacing w:val="-4"/>
          <w:sz w:val="32"/>
          <w:szCs w:val="32"/>
        </w:rPr>
        <w:t xml:space="preserve"> Сполуки хімічних елементів із сіркою. Більшість із них утворюється з гідротермальних розчинів в інтервалі температур 400–60 </w:t>
      </w:r>
      <w:r w:rsidRPr="00770FD0">
        <w:rPr>
          <w:spacing w:val="-4"/>
          <w:sz w:val="32"/>
          <w:szCs w:val="32"/>
          <w:vertAlign w:val="superscript"/>
        </w:rPr>
        <w:t>о</w:t>
      </w:r>
      <w:r w:rsidRPr="00770FD0">
        <w:rPr>
          <w:spacing w:val="-4"/>
          <w:sz w:val="32"/>
          <w:szCs w:val="32"/>
        </w:rPr>
        <w:t>С. Вирізняються яскравим забарвленням (жовті, червоні, сині, зелені, чорні та ін.). Вони легко окислюються за наявності вільного кисню, утворюючи окисли, карбонати або сульфати. Широко вико</w:t>
      </w:r>
      <w:r w:rsidR="00770FD0">
        <w:rPr>
          <w:spacing w:val="-4"/>
          <w:sz w:val="32"/>
          <w:szCs w:val="32"/>
          <w:lang w:val="ru-RU"/>
        </w:rPr>
        <w:softHyphen/>
      </w:r>
      <w:r w:rsidRPr="00770FD0">
        <w:rPr>
          <w:spacing w:val="-4"/>
          <w:sz w:val="32"/>
          <w:szCs w:val="32"/>
        </w:rPr>
        <w:t>ристовуються у кольоровій металургії як основна сировина.</w:t>
      </w:r>
    </w:p>
    <w:p w:rsidR="00057CFF" w:rsidRPr="00770FD0" w:rsidRDefault="00057CFF" w:rsidP="00770FD0">
      <w:pPr>
        <w:spacing w:line="257" w:lineRule="auto"/>
        <w:ind w:firstLine="705"/>
        <w:jc w:val="both"/>
        <w:rPr>
          <w:spacing w:val="-4"/>
          <w:sz w:val="32"/>
          <w:szCs w:val="32"/>
        </w:rPr>
      </w:pPr>
      <w:r w:rsidRPr="00770FD0">
        <w:rPr>
          <w:i/>
          <w:spacing w:val="-4"/>
          <w:sz w:val="32"/>
          <w:szCs w:val="32"/>
        </w:rPr>
        <w:t>Пірит Fe</w:t>
      </w:r>
      <w:r w:rsidRPr="00770FD0">
        <w:rPr>
          <w:i/>
          <w:spacing w:val="-4"/>
          <w:sz w:val="32"/>
          <w:szCs w:val="32"/>
          <w:vertAlign w:val="subscript"/>
        </w:rPr>
        <w:t>2</w:t>
      </w:r>
      <w:r w:rsidRPr="00770FD0">
        <w:rPr>
          <w:i/>
          <w:spacing w:val="-4"/>
          <w:sz w:val="32"/>
          <w:szCs w:val="32"/>
        </w:rPr>
        <w:t>S (сірчаний колчедан)</w:t>
      </w:r>
      <w:r w:rsidRPr="00770FD0">
        <w:rPr>
          <w:spacing w:val="-4"/>
          <w:sz w:val="32"/>
          <w:szCs w:val="32"/>
        </w:rPr>
        <w:t>. Утворюється гідротермальним та екзогенним шляхом. Зустрічається у вигляді кристалів кубічної форми, зернистих мас. Колір солом’яно-жовтий. Блиск металевий. Твердість становить 6–6,5. Щільність – 5. При окисленні переходить у лимоніт (HFeO</w:t>
      </w:r>
      <w:r w:rsidRPr="00770FD0">
        <w:rPr>
          <w:spacing w:val="-4"/>
          <w:sz w:val="32"/>
          <w:szCs w:val="32"/>
          <w:vertAlign w:val="subscript"/>
        </w:rPr>
        <w:t>2</w:t>
      </w:r>
      <w:r w:rsidRPr="00770FD0">
        <w:rPr>
          <w:spacing w:val="-4"/>
          <w:sz w:val="32"/>
          <w:szCs w:val="32"/>
          <w:vertAlign w:val="superscript"/>
        </w:rPr>
        <w:t>.</w:t>
      </w:r>
      <w:r w:rsidRPr="00770FD0">
        <w:rPr>
          <w:spacing w:val="-4"/>
          <w:sz w:val="32"/>
          <w:szCs w:val="32"/>
        </w:rPr>
        <w:t>nH</w:t>
      </w:r>
      <w:r w:rsidRPr="00770FD0">
        <w:rPr>
          <w:spacing w:val="-4"/>
          <w:sz w:val="32"/>
          <w:szCs w:val="32"/>
          <w:vertAlign w:val="subscript"/>
        </w:rPr>
        <w:t>2</w:t>
      </w:r>
      <w:r w:rsidRPr="00770FD0">
        <w:rPr>
          <w:spacing w:val="-4"/>
          <w:sz w:val="32"/>
          <w:szCs w:val="32"/>
        </w:rPr>
        <w:t>O). Використовується для виробництва сірчаної кислоти.</w:t>
      </w:r>
    </w:p>
    <w:p w:rsidR="00057CFF" w:rsidRPr="00770FD0" w:rsidRDefault="00057CFF" w:rsidP="00770FD0">
      <w:pPr>
        <w:tabs>
          <w:tab w:val="left" w:pos="3240"/>
        </w:tabs>
        <w:spacing w:line="257" w:lineRule="auto"/>
        <w:ind w:firstLine="705"/>
        <w:jc w:val="both"/>
        <w:rPr>
          <w:spacing w:val="-4"/>
          <w:sz w:val="32"/>
          <w:szCs w:val="32"/>
        </w:rPr>
      </w:pPr>
      <w:r w:rsidRPr="00770FD0">
        <w:rPr>
          <w:i/>
          <w:spacing w:val="-4"/>
          <w:sz w:val="32"/>
          <w:szCs w:val="32"/>
        </w:rPr>
        <w:t>Кіновар (HgS).</w:t>
      </w:r>
      <w:r w:rsidRPr="00770FD0">
        <w:rPr>
          <w:spacing w:val="-4"/>
          <w:sz w:val="32"/>
          <w:szCs w:val="32"/>
        </w:rPr>
        <w:t xml:space="preserve"> Гідротермальний низько- або середньо</w:t>
      </w:r>
      <w:r w:rsidR="00770FD0">
        <w:rPr>
          <w:spacing w:val="-4"/>
          <w:sz w:val="32"/>
          <w:szCs w:val="32"/>
          <w:lang w:val="ru-RU"/>
        </w:rPr>
        <w:softHyphen/>
      </w:r>
      <w:r w:rsidRPr="00770FD0">
        <w:rPr>
          <w:spacing w:val="-4"/>
          <w:sz w:val="32"/>
          <w:szCs w:val="32"/>
        </w:rPr>
        <w:t>темпе</w:t>
      </w:r>
      <w:r w:rsidR="00770FD0">
        <w:rPr>
          <w:spacing w:val="-4"/>
          <w:sz w:val="32"/>
          <w:szCs w:val="32"/>
          <w:lang w:val="ru-RU"/>
        </w:rPr>
        <w:softHyphen/>
      </w:r>
      <w:r w:rsidRPr="00770FD0">
        <w:rPr>
          <w:spacing w:val="-4"/>
          <w:sz w:val="32"/>
          <w:szCs w:val="32"/>
        </w:rPr>
        <w:t xml:space="preserve">ратурний мінерал (60–250 </w:t>
      </w:r>
      <w:r w:rsidRPr="00770FD0">
        <w:rPr>
          <w:spacing w:val="-4"/>
          <w:sz w:val="32"/>
          <w:szCs w:val="32"/>
          <w:vertAlign w:val="superscript"/>
        </w:rPr>
        <w:t>0</w:t>
      </w:r>
      <w:r w:rsidRPr="00770FD0">
        <w:rPr>
          <w:spacing w:val="-4"/>
          <w:sz w:val="32"/>
          <w:szCs w:val="32"/>
        </w:rPr>
        <w:t>С). Утворює ромбоедричні кристали, зернисті, порошкові агрегати. Колір яскраво- та коричнево-червоний. Блиск алмазний, матовий. Твердість досягає 2–2,5. Щільність – 8. Руда на ртуть, що використовується у електротехніці, медицині тощо.</w:t>
      </w:r>
    </w:p>
    <w:p w:rsidR="00057CFF" w:rsidRPr="00770FD0" w:rsidRDefault="00057CFF" w:rsidP="00770FD0">
      <w:pPr>
        <w:spacing w:line="257" w:lineRule="auto"/>
        <w:ind w:firstLine="705"/>
        <w:jc w:val="both"/>
        <w:rPr>
          <w:spacing w:val="-4"/>
          <w:sz w:val="32"/>
          <w:szCs w:val="32"/>
        </w:rPr>
      </w:pPr>
      <w:r w:rsidRPr="00770FD0">
        <w:rPr>
          <w:i/>
          <w:spacing w:val="-4"/>
          <w:sz w:val="32"/>
          <w:szCs w:val="32"/>
        </w:rPr>
        <w:t>Халькопірит CuFeS</w:t>
      </w:r>
      <w:r w:rsidRPr="00770FD0">
        <w:rPr>
          <w:i/>
          <w:spacing w:val="-4"/>
          <w:sz w:val="32"/>
          <w:szCs w:val="32"/>
          <w:vertAlign w:val="subscript"/>
        </w:rPr>
        <w:t>2</w:t>
      </w:r>
      <w:r w:rsidRPr="00770FD0">
        <w:rPr>
          <w:i/>
          <w:spacing w:val="-4"/>
          <w:sz w:val="32"/>
          <w:szCs w:val="32"/>
        </w:rPr>
        <w:t xml:space="preserve"> (мідний колчедан)</w:t>
      </w:r>
      <w:r w:rsidRPr="00770FD0">
        <w:rPr>
          <w:spacing w:val="-4"/>
          <w:sz w:val="32"/>
          <w:szCs w:val="32"/>
        </w:rPr>
        <w:t xml:space="preserve">. Як і пірит, утворюється </w:t>
      </w:r>
      <w:r w:rsidR="00CC3925" w:rsidRPr="00770FD0">
        <w:rPr>
          <w:spacing w:val="-4"/>
          <w:sz w:val="32"/>
          <w:szCs w:val="32"/>
        </w:rPr>
        <w:br/>
      </w:r>
      <w:r w:rsidRPr="00770FD0">
        <w:rPr>
          <w:spacing w:val="-4"/>
          <w:sz w:val="32"/>
          <w:szCs w:val="32"/>
        </w:rPr>
        <w:t xml:space="preserve">у різних умовах. Утворює кристалічно-зернисті маси. Колір – латунно-жовтий. Блиск металевий. Твердість становить 3–4. Щільність – 4,2. Колір риски – чорний із </w:t>
      </w:r>
      <w:r w:rsidR="00491F1D">
        <w:rPr>
          <w:spacing w:val="-4"/>
          <w:sz w:val="32"/>
          <w:szCs w:val="32"/>
        </w:rPr>
        <w:t>зеленуватим відтінком. Руда</w:t>
      </w:r>
      <w:r w:rsidRPr="00770FD0">
        <w:rPr>
          <w:spacing w:val="-4"/>
          <w:sz w:val="32"/>
          <w:szCs w:val="32"/>
        </w:rPr>
        <w:t xml:space="preserve"> на мідь.</w:t>
      </w:r>
    </w:p>
    <w:p w:rsidR="00057CFF" w:rsidRPr="00770FD0" w:rsidRDefault="00057CFF" w:rsidP="00770FD0">
      <w:pPr>
        <w:tabs>
          <w:tab w:val="left" w:pos="7560"/>
        </w:tabs>
        <w:spacing w:line="257" w:lineRule="auto"/>
        <w:ind w:firstLine="705"/>
        <w:jc w:val="both"/>
        <w:rPr>
          <w:spacing w:val="-4"/>
          <w:sz w:val="32"/>
          <w:szCs w:val="32"/>
        </w:rPr>
      </w:pPr>
      <w:r w:rsidRPr="00770FD0">
        <w:rPr>
          <w:i/>
          <w:spacing w:val="-4"/>
          <w:sz w:val="32"/>
          <w:szCs w:val="32"/>
        </w:rPr>
        <w:t>Галеніт PbS (свинцевий блиск).</w:t>
      </w:r>
      <w:r w:rsidRPr="00770FD0">
        <w:rPr>
          <w:spacing w:val="-4"/>
          <w:sz w:val="32"/>
          <w:szCs w:val="32"/>
        </w:rPr>
        <w:t xml:space="preserve"> Гідротермальний мінерал, що існує у вигляді кристалів та зерен переважно кубічної форми. Колір свинцево-сірий. Блиск металевий. Твердість – 2,5. Щільність – 7,5. Руда на свинець.</w:t>
      </w:r>
    </w:p>
    <w:p w:rsidR="00057CFF" w:rsidRPr="00770FD0" w:rsidRDefault="00057CFF" w:rsidP="00770FD0">
      <w:pPr>
        <w:spacing w:line="257" w:lineRule="auto"/>
        <w:ind w:firstLine="705"/>
        <w:jc w:val="both"/>
        <w:rPr>
          <w:spacing w:val="-4"/>
          <w:sz w:val="32"/>
          <w:szCs w:val="32"/>
        </w:rPr>
      </w:pPr>
      <w:r w:rsidRPr="00770FD0">
        <w:rPr>
          <w:b/>
          <w:spacing w:val="-4"/>
          <w:sz w:val="32"/>
          <w:szCs w:val="32"/>
        </w:rPr>
        <w:t>Окисли</w:t>
      </w:r>
      <w:r w:rsidRPr="00770FD0">
        <w:rPr>
          <w:i/>
          <w:spacing w:val="-4"/>
          <w:sz w:val="32"/>
          <w:szCs w:val="32"/>
        </w:rPr>
        <w:t>.</w:t>
      </w:r>
      <w:r w:rsidRPr="00770FD0">
        <w:rPr>
          <w:spacing w:val="-4"/>
          <w:sz w:val="32"/>
          <w:szCs w:val="32"/>
        </w:rPr>
        <w:t xml:space="preserve"> У земній корі окисли розповсюджені досить широко </w:t>
      </w:r>
      <w:r w:rsidR="00770FD0">
        <w:rPr>
          <w:spacing w:val="-4"/>
          <w:sz w:val="32"/>
          <w:szCs w:val="32"/>
          <w:lang w:val="ru-RU"/>
        </w:rPr>
        <w:br/>
      </w:r>
      <w:r w:rsidRPr="00770FD0">
        <w:rPr>
          <w:spacing w:val="-4"/>
          <w:sz w:val="32"/>
          <w:szCs w:val="32"/>
        </w:rPr>
        <w:t>і становлять 17 % її маси. Формуються при магматичних, гідро</w:t>
      </w:r>
      <w:r w:rsidR="00770FD0">
        <w:rPr>
          <w:spacing w:val="-4"/>
          <w:sz w:val="32"/>
          <w:szCs w:val="32"/>
          <w:lang w:val="ru-RU"/>
        </w:rPr>
        <w:softHyphen/>
      </w:r>
      <w:r w:rsidRPr="00770FD0">
        <w:rPr>
          <w:spacing w:val="-4"/>
          <w:sz w:val="32"/>
          <w:szCs w:val="32"/>
        </w:rPr>
        <w:t>термальних та інших процесах мінералоутворення, а також при гіпер</w:t>
      </w:r>
      <w:r w:rsidR="00770FD0">
        <w:rPr>
          <w:spacing w:val="-4"/>
          <w:sz w:val="32"/>
          <w:szCs w:val="32"/>
          <w:lang w:val="ru-RU"/>
        </w:rPr>
        <w:softHyphen/>
      </w:r>
      <w:r w:rsidRPr="00770FD0">
        <w:rPr>
          <w:spacing w:val="-4"/>
          <w:sz w:val="32"/>
          <w:szCs w:val="32"/>
        </w:rPr>
        <w:t>генному окисленні сульфідних мінералів. Частина окислів утворюється у водних басейнах. Застосування – переважно у чорній металургії.</w:t>
      </w:r>
    </w:p>
    <w:p w:rsidR="00057CFF" w:rsidRPr="00770FD0" w:rsidRDefault="00057CFF" w:rsidP="00770FD0">
      <w:pPr>
        <w:spacing w:line="257" w:lineRule="auto"/>
        <w:ind w:firstLine="705"/>
        <w:jc w:val="both"/>
        <w:rPr>
          <w:spacing w:val="-4"/>
          <w:sz w:val="32"/>
          <w:szCs w:val="32"/>
        </w:rPr>
      </w:pPr>
      <w:r w:rsidRPr="00770FD0">
        <w:rPr>
          <w:i/>
          <w:spacing w:val="-4"/>
          <w:sz w:val="32"/>
          <w:szCs w:val="32"/>
        </w:rPr>
        <w:t>Магнетит Fe</w:t>
      </w:r>
      <w:r w:rsidRPr="00770FD0">
        <w:rPr>
          <w:i/>
          <w:spacing w:val="-4"/>
          <w:sz w:val="32"/>
          <w:szCs w:val="32"/>
          <w:vertAlign w:val="subscript"/>
        </w:rPr>
        <w:t>3</w:t>
      </w:r>
      <w:r w:rsidRPr="00770FD0">
        <w:rPr>
          <w:i/>
          <w:spacing w:val="-4"/>
          <w:sz w:val="32"/>
          <w:szCs w:val="32"/>
        </w:rPr>
        <w:t>O</w:t>
      </w:r>
      <w:r w:rsidRPr="00770FD0">
        <w:rPr>
          <w:i/>
          <w:spacing w:val="-4"/>
          <w:sz w:val="32"/>
          <w:szCs w:val="32"/>
          <w:vertAlign w:val="subscript"/>
        </w:rPr>
        <w:t>4</w:t>
      </w:r>
      <w:r w:rsidRPr="00770FD0">
        <w:rPr>
          <w:i/>
          <w:spacing w:val="-4"/>
          <w:sz w:val="32"/>
          <w:szCs w:val="32"/>
        </w:rPr>
        <w:t xml:space="preserve"> (магнітний залізняк).</w:t>
      </w:r>
      <w:r w:rsidRPr="00770FD0">
        <w:rPr>
          <w:spacing w:val="-4"/>
          <w:sz w:val="32"/>
          <w:szCs w:val="32"/>
        </w:rPr>
        <w:t xml:space="preserve"> Утворюється в процесі магма</w:t>
      </w:r>
      <w:r w:rsidR="00CC3925" w:rsidRPr="00770FD0">
        <w:rPr>
          <w:spacing w:val="-4"/>
          <w:sz w:val="32"/>
          <w:szCs w:val="32"/>
          <w:lang w:val="ru-RU"/>
        </w:rPr>
        <w:softHyphen/>
      </w:r>
      <w:r w:rsidRPr="00770FD0">
        <w:rPr>
          <w:spacing w:val="-4"/>
          <w:sz w:val="32"/>
          <w:szCs w:val="32"/>
        </w:rPr>
        <w:t>тизму та метаморфізму. Зустрічається у вигляді кристалів та кристалічно-зернистих мас. Колір залізно-чорний. Блиск напівме</w:t>
      </w:r>
      <w:r w:rsidR="00770FD0">
        <w:rPr>
          <w:spacing w:val="-4"/>
          <w:sz w:val="32"/>
          <w:szCs w:val="32"/>
          <w:lang w:val="ru-RU"/>
        </w:rPr>
        <w:softHyphen/>
      </w:r>
      <w:r w:rsidRPr="00770FD0">
        <w:rPr>
          <w:spacing w:val="-4"/>
          <w:sz w:val="32"/>
          <w:szCs w:val="32"/>
        </w:rPr>
        <w:t>талевий. Твердість 5,5–6. Щільність 5. Риска чорна. Магнетит – най</w:t>
      </w:r>
      <w:r w:rsidR="00770FD0">
        <w:rPr>
          <w:spacing w:val="-4"/>
          <w:sz w:val="32"/>
          <w:szCs w:val="32"/>
          <w:lang w:val="ru-RU"/>
        </w:rPr>
        <w:softHyphen/>
      </w:r>
      <w:r w:rsidRPr="00770FD0">
        <w:rPr>
          <w:spacing w:val="-4"/>
          <w:sz w:val="32"/>
          <w:szCs w:val="32"/>
        </w:rPr>
        <w:t>багатіша залізна руда.</w:t>
      </w:r>
    </w:p>
    <w:p w:rsidR="00057CFF" w:rsidRPr="00770FD0" w:rsidRDefault="00057CFF" w:rsidP="00770FD0">
      <w:pPr>
        <w:spacing w:line="257" w:lineRule="auto"/>
        <w:ind w:firstLine="705"/>
        <w:jc w:val="both"/>
        <w:rPr>
          <w:spacing w:val="-4"/>
          <w:sz w:val="32"/>
          <w:szCs w:val="32"/>
        </w:rPr>
      </w:pPr>
      <w:r w:rsidRPr="00770FD0">
        <w:rPr>
          <w:i/>
          <w:spacing w:val="-4"/>
          <w:sz w:val="32"/>
          <w:szCs w:val="32"/>
        </w:rPr>
        <w:t>Гематит Fe</w:t>
      </w:r>
      <w:r w:rsidRPr="00770FD0">
        <w:rPr>
          <w:i/>
          <w:spacing w:val="-4"/>
          <w:sz w:val="32"/>
          <w:szCs w:val="32"/>
          <w:vertAlign w:val="subscript"/>
        </w:rPr>
        <w:t>2</w:t>
      </w:r>
      <w:r w:rsidRPr="00770FD0">
        <w:rPr>
          <w:i/>
          <w:spacing w:val="-4"/>
          <w:sz w:val="32"/>
          <w:szCs w:val="32"/>
        </w:rPr>
        <w:t>O</w:t>
      </w:r>
      <w:r w:rsidRPr="00770FD0">
        <w:rPr>
          <w:i/>
          <w:spacing w:val="-4"/>
          <w:sz w:val="32"/>
          <w:szCs w:val="32"/>
          <w:vertAlign w:val="subscript"/>
        </w:rPr>
        <w:t>3</w:t>
      </w:r>
      <w:r w:rsidRPr="00770FD0">
        <w:rPr>
          <w:i/>
          <w:spacing w:val="-4"/>
          <w:sz w:val="32"/>
          <w:szCs w:val="32"/>
        </w:rPr>
        <w:t xml:space="preserve"> (червоний залізняк).</w:t>
      </w:r>
      <w:r w:rsidRPr="00770FD0">
        <w:rPr>
          <w:spacing w:val="-4"/>
          <w:sz w:val="32"/>
          <w:szCs w:val="32"/>
        </w:rPr>
        <w:t xml:space="preserve"> Гідротермальний та мета</w:t>
      </w:r>
      <w:r w:rsidR="00CC3925" w:rsidRPr="00770FD0">
        <w:rPr>
          <w:spacing w:val="-4"/>
          <w:sz w:val="32"/>
          <w:szCs w:val="32"/>
          <w:lang w:val="ru-RU"/>
        </w:rPr>
        <w:softHyphen/>
      </w:r>
      <w:r w:rsidRPr="00770FD0">
        <w:rPr>
          <w:spacing w:val="-4"/>
          <w:sz w:val="32"/>
          <w:szCs w:val="32"/>
        </w:rPr>
        <w:t>морфіч</w:t>
      </w:r>
      <w:r w:rsidR="00CC3925" w:rsidRPr="00770FD0">
        <w:rPr>
          <w:spacing w:val="-4"/>
          <w:sz w:val="32"/>
          <w:szCs w:val="32"/>
          <w:lang w:val="ru-RU"/>
        </w:rPr>
        <w:softHyphen/>
      </w:r>
      <w:r w:rsidRPr="00770FD0">
        <w:rPr>
          <w:spacing w:val="-4"/>
          <w:sz w:val="32"/>
          <w:szCs w:val="32"/>
        </w:rPr>
        <w:t>ний мінерал. Колір залізо-чорний, риска вишнево-червона. Блиск напів</w:t>
      </w:r>
      <w:r w:rsidR="00CC3925" w:rsidRPr="00770FD0">
        <w:rPr>
          <w:spacing w:val="-4"/>
          <w:sz w:val="32"/>
          <w:szCs w:val="32"/>
          <w:lang w:val="ru-RU"/>
        </w:rPr>
        <w:softHyphen/>
      </w:r>
      <w:r w:rsidRPr="00770FD0">
        <w:rPr>
          <w:spacing w:val="-4"/>
          <w:sz w:val="32"/>
          <w:szCs w:val="32"/>
        </w:rPr>
        <w:t xml:space="preserve">металевий, твердість 5,5–6. Щільність 5. Застосовується для виробництва чавуну і сталі. </w:t>
      </w:r>
    </w:p>
    <w:p w:rsidR="00057CFF" w:rsidRPr="00770FD0" w:rsidRDefault="00057CFF" w:rsidP="00770FD0">
      <w:pPr>
        <w:spacing w:line="257" w:lineRule="auto"/>
        <w:ind w:firstLine="705"/>
        <w:jc w:val="both"/>
        <w:rPr>
          <w:spacing w:val="-4"/>
          <w:sz w:val="32"/>
          <w:szCs w:val="32"/>
        </w:rPr>
      </w:pPr>
      <w:r w:rsidRPr="00770FD0">
        <w:rPr>
          <w:i/>
          <w:spacing w:val="-4"/>
          <w:sz w:val="32"/>
          <w:szCs w:val="32"/>
        </w:rPr>
        <w:t>Лимоніт Fe</w:t>
      </w:r>
      <w:r w:rsidRPr="00770FD0">
        <w:rPr>
          <w:i/>
          <w:spacing w:val="-4"/>
          <w:sz w:val="32"/>
          <w:szCs w:val="32"/>
          <w:vertAlign w:val="subscript"/>
        </w:rPr>
        <w:t>2</w:t>
      </w:r>
      <w:r w:rsidRPr="00770FD0">
        <w:rPr>
          <w:i/>
          <w:spacing w:val="-4"/>
          <w:sz w:val="32"/>
          <w:szCs w:val="32"/>
        </w:rPr>
        <w:t>O</w:t>
      </w:r>
      <w:r w:rsidRPr="00770FD0">
        <w:rPr>
          <w:i/>
          <w:spacing w:val="-4"/>
          <w:sz w:val="32"/>
          <w:szCs w:val="32"/>
          <w:vertAlign w:val="subscript"/>
        </w:rPr>
        <w:t>3</w:t>
      </w:r>
      <w:r w:rsidRPr="00770FD0">
        <w:rPr>
          <w:i/>
          <w:spacing w:val="-4"/>
          <w:sz w:val="32"/>
          <w:szCs w:val="32"/>
          <w:vertAlign w:val="superscript"/>
        </w:rPr>
        <w:t>.</w:t>
      </w:r>
      <w:r w:rsidRPr="00770FD0">
        <w:rPr>
          <w:i/>
          <w:spacing w:val="-4"/>
          <w:sz w:val="32"/>
          <w:szCs w:val="32"/>
        </w:rPr>
        <w:t>nH</w:t>
      </w:r>
      <w:r w:rsidRPr="00770FD0">
        <w:rPr>
          <w:i/>
          <w:spacing w:val="-4"/>
          <w:sz w:val="32"/>
          <w:szCs w:val="32"/>
          <w:vertAlign w:val="subscript"/>
        </w:rPr>
        <w:t>2</w:t>
      </w:r>
      <w:r w:rsidRPr="00770FD0">
        <w:rPr>
          <w:i/>
          <w:spacing w:val="-4"/>
          <w:sz w:val="32"/>
          <w:szCs w:val="32"/>
        </w:rPr>
        <w:t>O (бурий залізняк)</w:t>
      </w:r>
      <w:r w:rsidRPr="00770FD0">
        <w:rPr>
          <w:spacing w:val="-4"/>
          <w:sz w:val="32"/>
          <w:szCs w:val="32"/>
        </w:rPr>
        <w:t>. Має переважно осадове по</w:t>
      </w:r>
      <w:r w:rsidR="00CC3925" w:rsidRPr="00770FD0">
        <w:rPr>
          <w:spacing w:val="-4"/>
          <w:sz w:val="32"/>
          <w:szCs w:val="32"/>
          <w:lang w:val="ru-RU"/>
        </w:rPr>
        <w:softHyphen/>
      </w:r>
      <w:r w:rsidRPr="00770FD0">
        <w:rPr>
          <w:spacing w:val="-4"/>
          <w:sz w:val="32"/>
          <w:szCs w:val="32"/>
        </w:rPr>
        <w:t xml:space="preserve">ходження. Зустрічається у вигляді порошкових мас, конкрецій (оолитів), секрецій, натечних форм. Колір – від жовтого до темно-бурого. Блиск матовий. Твердість становить </w:t>
      </w:r>
      <w:r w:rsidR="00491F1D">
        <w:rPr>
          <w:spacing w:val="-4"/>
          <w:sz w:val="32"/>
          <w:szCs w:val="32"/>
        </w:rPr>
        <w:t>1–4. Щільність 2,7–4,3. Руда</w:t>
      </w:r>
      <w:r w:rsidRPr="00770FD0">
        <w:rPr>
          <w:spacing w:val="-4"/>
          <w:sz w:val="32"/>
          <w:szCs w:val="32"/>
        </w:rPr>
        <w:t xml:space="preserve"> на залізо.</w:t>
      </w:r>
    </w:p>
    <w:p w:rsidR="00057CFF" w:rsidRPr="00770FD0" w:rsidRDefault="00057CFF" w:rsidP="00770FD0">
      <w:pPr>
        <w:spacing w:line="257" w:lineRule="auto"/>
        <w:ind w:firstLine="705"/>
        <w:jc w:val="both"/>
        <w:rPr>
          <w:spacing w:val="-4"/>
          <w:sz w:val="32"/>
          <w:szCs w:val="32"/>
        </w:rPr>
      </w:pPr>
      <w:r w:rsidRPr="00770FD0">
        <w:rPr>
          <w:i/>
          <w:spacing w:val="-4"/>
          <w:sz w:val="32"/>
          <w:szCs w:val="32"/>
        </w:rPr>
        <w:t>Корунд Al</w:t>
      </w:r>
      <w:r w:rsidRPr="00770FD0">
        <w:rPr>
          <w:i/>
          <w:spacing w:val="-4"/>
          <w:sz w:val="32"/>
          <w:szCs w:val="32"/>
          <w:vertAlign w:val="subscript"/>
        </w:rPr>
        <w:t>2</w:t>
      </w:r>
      <w:r w:rsidRPr="00770FD0">
        <w:rPr>
          <w:i/>
          <w:spacing w:val="-4"/>
          <w:sz w:val="32"/>
          <w:szCs w:val="32"/>
        </w:rPr>
        <w:t>O</w:t>
      </w:r>
      <w:r w:rsidRPr="00770FD0">
        <w:rPr>
          <w:i/>
          <w:spacing w:val="-4"/>
          <w:sz w:val="32"/>
          <w:szCs w:val="32"/>
          <w:vertAlign w:val="subscript"/>
        </w:rPr>
        <w:t>3</w:t>
      </w:r>
      <w:r w:rsidRPr="00770FD0">
        <w:rPr>
          <w:i/>
          <w:spacing w:val="-4"/>
          <w:sz w:val="32"/>
          <w:szCs w:val="32"/>
        </w:rPr>
        <w:t>.</w:t>
      </w:r>
      <w:r w:rsidRPr="00770FD0">
        <w:rPr>
          <w:spacing w:val="-4"/>
          <w:sz w:val="32"/>
          <w:szCs w:val="32"/>
        </w:rPr>
        <w:t xml:space="preserve"> Твердість 9. Сірувато-сірого та червоного кольору. Блиск скляний. Щільність 4. Зустрічається у вигляді кристалів, вкраплень, зер</w:t>
      </w:r>
      <w:r w:rsidR="00CC3925" w:rsidRPr="00770FD0">
        <w:rPr>
          <w:spacing w:val="-4"/>
          <w:sz w:val="32"/>
          <w:szCs w:val="32"/>
          <w:lang w:val="ru-RU"/>
        </w:rPr>
        <w:softHyphen/>
      </w:r>
      <w:r w:rsidRPr="00770FD0">
        <w:rPr>
          <w:spacing w:val="-4"/>
          <w:sz w:val="32"/>
          <w:szCs w:val="32"/>
        </w:rPr>
        <w:t>нистих мас. Походження магматичне, метаморфічне. Широко використо</w:t>
      </w:r>
      <w:r w:rsidR="00CC3925" w:rsidRPr="00770FD0">
        <w:rPr>
          <w:spacing w:val="-4"/>
          <w:sz w:val="32"/>
          <w:szCs w:val="32"/>
          <w:lang w:val="ru-RU"/>
        </w:rPr>
        <w:softHyphen/>
      </w:r>
      <w:r w:rsidRPr="00770FD0">
        <w:rPr>
          <w:spacing w:val="-4"/>
          <w:sz w:val="32"/>
          <w:szCs w:val="32"/>
        </w:rPr>
        <w:t>вується як абразив, у годинниковій промисловості. Прозорі різновиди – рубін (червоний) і сапфір (синій) – коштовні ювелірні камені.</w:t>
      </w:r>
    </w:p>
    <w:p w:rsidR="00057CFF" w:rsidRPr="00770FD0" w:rsidRDefault="00057CFF" w:rsidP="00770FD0">
      <w:pPr>
        <w:spacing w:line="257" w:lineRule="auto"/>
        <w:ind w:firstLine="705"/>
        <w:jc w:val="both"/>
        <w:rPr>
          <w:spacing w:val="-4"/>
          <w:sz w:val="32"/>
          <w:szCs w:val="32"/>
        </w:rPr>
      </w:pPr>
      <w:r w:rsidRPr="00770FD0">
        <w:rPr>
          <w:i/>
          <w:spacing w:val="-4"/>
          <w:sz w:val="32"/>
          <w:szCs w:val="32"/>
        </w:rPr>
        <w:t>Кварц SiО</w:t>
      </w:r>
      <w:r w:rsidRPr="00770FD0">
        <w:rPr>
          <w:i/>
          <w:spacing w:val="-4"/>
          <w:sz w:val="32"/>
          <w:szCs w:val="32"/>
          <w:vertAlign w:val="subscript"/>
        </w:rPr>
        <w:t>2</w:t>
      </w:r>
      <w:r w:rsidRPr="00770FD0">
        <w:rPr>
          <w:i/>
          <w:spacing w:val="-4"/>
          <w:sz w:val="32"/>
          <w:szCs w:val="32"/>
        </w:rPr>
        <w:t>.</w:t>
      </w:r>
      <w:r w:rsidRPr="00770FD0">
        <w:rPr>
          <w:spacing w:val="-4"/>
          <w:sz w:val="32"/>
          <w:szCs w:val="32"/>
          <w:vertAlign w:val="subscript"/>
        </w:rPr>
        <w:t xml:space="preserve"> </w:t>
      </w:r>
      <w:r w:rsidRPr="00770FD0">
        <w:rPr>
          <w:spacing w:val="-4"/>
          <w:sz w:val="32"/>
          <w:szCs w:val="32"/>
        </w:rPr>
        <w:t>Генезис магматичний, гідротермальний, метаморфіч</w:t>
      </w:r>
      <w:r w:rsidR="00770FD0">
        <w:rPr>
          <w:spacing w:val="-4"/>
          <w:sz w:val="32"/>
          <w:szCs w:val="32"/>
          <w:lang w:val="ru-RU"/>
        </w:rPr>
        <w:softHyphen/>
      </w:r>
      <w:r w:rsidRPr="00770FD0">
        <w:rPr>
          <w:spacing w:val="-4"/>
          <w:sz w:val="32"/>
          <w:szCs w:val="32"/>
        </w:rPr>
        <w:t>ний. Зустрічається у вигляді монокристалів, двійників, друз, зернистих криста</w:t>
      </w:r>
      <w:r w:rsidR="00CC3925" w:rsidRPr="00770FD0">
        <w:rPr>
          <w:spacing w:val="-4"/>
          <w:sz w:val="32"/>
          <w:szCs w:val="32"/>
          <w:lang w:val="ru-RU"/>
        </w:rPr>
        <w:softHyphen/>
      </w:r>
      <w:r w:rsidRPr="00770FD0">
        <w:rPr>
          <w:spacing w:val="-4"/>
          <w:sz w:val="32"/>
          <w:szCs w:val="32"/>
        </w:rPr>
        <w:t>лічних мас. Прихованокристалічний кварц – халцедон, прозорий розкри</w:t>
      </w:r>
      <w:r w:rsidR="00CC3925" w:rsidRPr="00770FD0">
        <w:rPr>
          <w:spacing w:val="-4"/>
          <w:sz w:val="32"/>
          <w:szCs w:val="32"/>
          <w:lang w:val="ru-RU"/>
        </w:rPr>
        <w:softHyphen/>
      </w:r>
      <w:r w:rsidRPr="00770FD0">
        <w:rPr>
          <w:spacing w:val="-4"/>
          <w:sz w:val="32"/>
          <w:szCs w:val="32"/>
        </w:rPr>
        <w:t>сталізований – гірський кришталь. Найчастіше білий. Домішка</w:t>
      </w:r>
      <w:r w:rsidR="00770FD0">
        <w:rPr>
          <w:spacing w:val="-4"/>
          <w:sz w:val="32"/>
          <w:szCs w:val="32"/>
          <w:lang w:val="ru-RU"/>
        </w:rPr>
        <w:softHyphen/>
      </w:r>
      <w:r w:rsidRPr="00770FD0">
        <w:rPr>
          <w:spacing w:val="-4"/>
          <w:sz w:val="32"/>
          <w:szCs w:val="32"/>
        </w:rPr>
        <w:t>ми за</w:t>
      </w:r>
      <w:r w:rsidR="00CC3925" w:rsidRPr="00770FD0">
        <w:rPr>
          <w:spacing w:val="-4"/>
          <w:sz w:val="32"/>
          <w:szCs w:val="32"/>
          <w:lang w:val="ru-RU"/>
        </w:rPr>
        <w:softHyphen/>
      </w:r>
      <w:r w:rsidRPr="00770FD0">
        <w:rPr>
          <w:spacing w:val="-4"/>
          <w:sz w:val="32"/>
          <w:szCs w:val="32"/>
        </w:rPr>
        <w:t>барвлюється у рожевий, зелений, чорний, жовтий кольори. Блиск скляний. Твердість – 7. Щільність – 2,6. Породоутворюючий мінерал, що утворює піски, пісковики, кварцити, граніти та інші породи. Застосовується у багатьох галузях промисловості. Прозорі й червоно забарвлені різновиди використовуються у ювелірній справі (рис. 2.3).</w:t>
      </w:r>
    </w:p>
    <w:p w:rsidR="001062DA" w:rsidRPr="00770FD0" w:rsidRDefault="00057CFF" w:rsidP="00770FD0">
      <w:pPr>
        <w:spacing w:line="257" w:lineRule="auto"/>
        <w:ind w:firstLine="709"/>
        <w:jc w:val="both"/>
        <w:rPr>
          <w:spacing w:val="-4"/>
          <w:sz w:val="32"/>
          <w:szCs w:val="32"/>
        </w:rPr>
      </w:pPr>
      <w:r w:rsidRPr="00770FD0">
        <w:rPr>
          <w:i/>
          <w:spacing w:val="-4"/>
          <w:sz w:val="32"/>
          <w:szCs w:val="32"/>
        </w:rPr>
        <w:t>Опал SiО</w:t>
      </w:r>
      <w:r w:rsidRPr="00770FD0">
        <w:rPr>
          <w:i/>
          <w:spacing w:val="-4"/>
          <w:sz w:val="32"/>
          <w:szCs w:val="32"/>
          <w:vertAlign w:val="subscript"/>
        </w:rPr>
        <w:t>2</w:t>
      </w:r>
      <w:r w:rsidRPr="00770FD0">
        <w:rPr>
          <w:i/>
          <w:spacing w:val="-4"/>
          <w:sz w:val="32"/>
          <w:szCs w:val="32"/>
          <w:vertAlign w:val="superscript"/>
        </w:rPr>
        <w:t>.</w:t>
      </w:r>
      <w:r w:rsidRPr="00770FD0">
        <w:rPr>
          <w:i/>
          <w:spacing w:val="-4"/>
          <w:sz w:val="32"/>
          <w:szCs w:val="32"/>
        </w:rPr>
        <w:t>nH2O</w:t>
      </w:r>
      <w:r w:rsidRPr="00770FD0">
        <w:rPr>
          <w:spacing w:val="-4"/>
          <w:sz w:val="32"/>
          <w:szCs w:val="32"/>
        </w:rPr>
        <w:t>. Аморфний мінерал, що зустрічається у вигляді щільних клеєподібних мас. Утворюється з гарячих та холодних водних розчинів. Колір</w:t>
      </w:r>
      <w:r w:rsidR="001062DA" w:rsidRPr="00770FD0">
        <w:rPr>
          <w:spacing w:val="-4"/>
          <w:sz w:val="32"/>
          <w:szCs w:val="32"/>
          <w:lang w:val="ru-RU"/>
        </w:rPr>
        <w:t xml:space="preserve"> </w:t>
      </w:r>
      <w:r w:rsidR="001062DA" w:rsidRPr="00770FD0">
        <w:rPr>
          <w:spacing w:val="-4"/>
          <w:sz w:val="32"/>
          <w:szCs w:val="32"/>
        </w:rPr>
        <w:t>білий, прозоро-голубий, червоний. Блиск скляний. Твердість – 5,5. Щільність –2,0. Прозорі та напівпрозорі різновиди використовуються як ювелірна сировина.</w:t>
      </w:r>
    </w:p>
    <w:p w:rsidR="00057CFF" w:rsidRPr="001062DA" w:rsidRDefault="00057CFF" w:rsidP="00057CFF">
      <w:pPr>
        <w:ind w:firstLine="705"/>
        <w:jc w:val="both"/>
        <w:rPr>
          <w:sz w:val="30"/>
          <w:szCs w:val="30"/>
        </w:rPr>
      </w:pPr>
    </w:p>
    <w:tbl>
      <w:tblPr>
        <w:tblStyle w:val="a5"/>
        <w:tblW w:w="949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4"/>
        <w:gridCol w:w="4604"/>
      </w:tblGrid>
      <w:tr w:rsidR="001062DA" w:rsidTr="00E26E8D">
        <w:tc>
          <w:tcPr>
            <w:tcW w:w="4894" w:type="dxa"/>
          </w:tcPr>
          <w:p w:rsidR="001062DA" w:rsidRDefault="001062DA" w:rsidP="00E26E8D">
            <w:pPr>
              <w:jc w:val="center"/>
              <w:rPr>
                <w:sz w:val="30"/>
                <w:szCs w:val="30"/>
                <w:lang w:val="ru-RU"/>
              </w:rPr>
            </w:pPr>
            <w:r>
              <w:rPr>
                <w:noProof/>
                <w:sz w:val="30"/>
                <w:szCs w:val="30"/>
                <w:lang w:val="ru-RU"/>
              </w:rPr>
              <w:drawing>
                <wp:inline distT="0" distB="0" distL="0" distR="0" wp14:anchorId="01964B9E" wp14:editId="7DDFA15F">
                  <wp:extent cx="2574697" cy="2238233"/>
                  <wp:effectExtent l="0" t="0" r="0" b="0"/>
                  <wp:docPr id="5" name="Рисунок 5"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74455" cy="2238023"/>
                          </a:xfrm>
                          <a:prstGeom prst="rect">
                            <a:avLst/>
                          </a:prstGeom>
                          <a:noFill/>
                          <a:ln>
                            <a:noFill/>
                          </a:ln>
                        </pic:spPr>
                      </pic:pic>
                    </a:graphicData>
                  </a:graphic>
                </wp:inline>
              </w:drawing>
            </w:r>
          </w:p>
          <w:p w:rsidR="00E26E8D" w:rsidRPr="00E26E8D" w:rsidRDefault="00E26E8D" w:rsidP="001062DA">
            <w:pPr>
              <w:jc w:val="center"/>
              <w:rPr>
                <w:b/>
                <w:sz w:val="8"/>
                <w:szCs w:val="8"/>
                <w:lang w:val="ru-RU"/>
              </w:rPr>
            </w:pPr>
          </w:p>
          <w:p w:rsidR="001062DA" w:rsidRPr="0091493A" w:rsidRDefault="001062DA" w:rsidP="001062DA">
            <w:pPr>
              <w:jc w:val="center"/>
              <w:rPr>
                <w:b/>
                <w:sz w:val="26"/>
                <w:szCs w:val="26"/>
              </w:rPr>
            </w:pPr>
            <w:r w:rsidRPr="0091493A">
              <w:rPr>
                <w:b/>
                <w:sz w:val="26"/>
                <w:szCs w:val="26"/>
              </w:rPr>
              <w:t>Рис. 2.3 – Кристал кварцу</w:t>
            </w:r>
          </w:p>
          <w:p w:rsidR="001062DA" w:rsidRPr="001062DA" w:rsidRDefault="001062DA" w:rsidP="00057CFF">
            <w:pPr>
              <w:jc w:val="both"/>
              <w:rPr>
                <w:sz w:val="30"/>
                <w:szCs w:val="30"/>
                <w:lang w:val="ru-RU"/>
              </w:rPr>
            </w:pPr>
          </w:p>
        </w:tc>
        <w:tc>
          <w:tcPr>
            <w:tcW w:w="4604" w:type="dxa"/>
          </w:tcPr>
          <w:p w:rsidR="001062DA" w:rsidRDefault="001062DA" w:rsidP="00057CFF">
            <w:pPr>
              <w:jc w:val="both"/>
              <w:rPr>
                <w:sz w:val="30"/>
                <w:szCs w:val="30"/>
                <w:lang w:val="ru-RU"/>
              </w:rPr>
            </w:pPr>
            <w:r>
              <w:rPr>
                <w:noProof/>
                <w:sz w:val="30"/>
                <w:szCs w:val="30"/>
                <w:lang w:val="ru-RU"/>
              </w:rPr>
              <w:drawing>
                <wp:inline distT="0" distB="0" distL="0" distR="0" wp14:anchorId="073EA377" wp14:editId="0911C51B">
                  <wp:extent cx="2770505" cy="2238375"/>
                  <wp:effectExtent l="0" t="0" r="0" b="9525"/>
                  <wp:docPr id="8" name="Рисунок 8"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70505" cy="2238375"/>
                          </a:xfrm>
                          <a:prstGeom prst="rect">
                            <a:avLst/>
                          </a:prstGeom>
                          <a:noFill/>
                          <a:ln>
                            <a:noFill/>
                          </a:ln>
                        </pic:spPr>
                      </pic:pic>
                    </a:graphicData>
                  </a:graphic>
                </wp:inline>
              </w:drawing>
            </w:r>
          </w:p>
          <w:p w:rsidR="00E26E8D" w:rsidRPr="00E26E8D" w:rsidRDefault="00E26E8D" w:rsidP="00E26E8D">
            <w:pPr>
              <w:jc w:val="center"/>
              <w:rPr>
                <w:b/>
                <w:sz w:val="8"/>
                <w:szCs w:val="8"/>
                <w:lang w:val="ru-RU"/>
              </w:rPr>
            </w:pPr>
          </w:p>
          <w:p w:rsidR="001062DA" w:rsidRPr="0091493A" w:rsidRDefault="001062DA" w:rsidP="00E26E8D">
            <w:pPr>
              <w:jc w:val="center"/>
              <w:rPr>
                <w:b/>
                <w:sz w:val="26"/>
                <w:szCs w:val="26"/>
              </w:rPr>
            </w:pPr>
            <w:r w:rsidRPr="0091493A">
              <w:rPr>
                <w:b/>
                <w:sz w:val="26"/>
                <w:szCs w:val="26"/>
              </w:rPr>
              <w:t>Рис. 2.4 – Малахіт</w:t>
            </w:r>
          </w:p>
          <w:p w:rsidR="001062DA" w:rsidRPr="001062DA" w:rsidRDefault="001062DA" w:rsidP="00057CFF">
            <w:pPr>
              <w:jc w:val="both"/>
              <w:rPr>
                <w:sz w:val="30"/>
                <w:szCs w:val="30"/>
                <w:lang w:val="ru-RU"/>
              </w:rPr>
            </w:pPr>
          </w:p>
        </w:tc>
      </w:tr>
      <w:tr w:rsidR="001062DA" w:rsidTr="00E26E8D">
        <w:tc>
          <w:tcPr>
            <w:tcW w:w="9498" w:type="dxa"/>
            <w:gridSpan w:val="2"/>
          </w:tcPr>
          <w:p w:rsidR="001062DA" w:rsidRDefault="001062DA" w:rsidP="00E26E8D">
            <w:pPr>
              <w:jc w:val="center"/>
              <w:rPr>
                <w:sz w:val="30"/>
                <w:szCs w:val="30"/>
                <w:lang w:val="ru-RU"/>
              </w:rPr>
            </w:pPr>
            <w:r>
              <w:rPr>
                <w:noProof/>
                <w:sz w:val="30"/>
                <w:szCs w:val="30"/>
                <w:lang w:val="ru-RU"/>
              </w:rPr>
              <w:drawing>
                <wp:inline distT="0" distB="0" distL="0" distR="0" wp14:anchorId="09C34B1E" wp14:editId="24257B1E">
                  <wp:extent cx="2934335" cy="2087880"/>
                  <wp:effectExtent l="0" t="0" r="0" b="7620"/>
                  <wp:docPr id="9" name="Рисунок 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34335" cy="2087880"/>
                          </a:xfrm>
                          <a:prstGeom prst="rect">
                            <a:avLst/>
                          </a:prstGeom>
                          <a:noFill/>
                          <a:ln>
                            <a:noFill/>
                          </a:ln>
                        </pic:spPr>
                      </pic:pic>
                    </a:graphicData>
                  </a:graphic>
                </wp:inline>
              </w:drawing>
            </w:r>
          </w:p>
          <w:p w:rsidR="00E26E8D" w:rsidRPr="00E26E8D" w:rsidRDefault="00E26E8D" w:rsidP="00E26E8D">
            <w:pPr>
              <w:jc w:val="center"/>
              <w:rPr>
                <w:b/>
                <w:sz w:val="8"/>
                <w:szCs w:val="8"/>
                <w:lang w:val="ru-RU"/>
              </w:rPr>
            </w:pPr>
          </w:p>
          <w:p w:rsidR="001062DA" w:rsidRPr="001062DA" w:rsidRDefault="001062DA" w:rsidP="00E26E8D">
            <w:pPr>
              <w:jc w:val="center"/>
              <w:rPr>
                <w:sz w:val="30"/>
                <w:szCs w:val="30"/>
                <w:lang w:val="ru-RU"/>
              </w:rPr>
            </w:pPr>
            <w:r w:rsidRPr="0091493A">
              <w:rPr>
                <w:b/>
                <w:sz w:val="26"/>
                <w:szCs w:val="26"/>
              </w:rPr>
              <w:t>Рис. 2.5 – Кристал топазу з Волинського родовища (Україна)</w:t>
            </w:r>
          </w:p>
        </w:tc>
      </w:tr>
    </w:tbl>
    <w:p w:rsidR="00057CFF" w:rsidRPr="00C052C8" w:rsidRDefault="00057CFF" w:rsidP="00057CFF">
      <w:pPr>
        <w:ind w:firstLine="705"/>
        <w:jc w:val="both"/>
        <w:rPr>
          <w:sz w:val="30"/>
          <w:szCs w:val="30"/>
        </w:rPr>
      </w:pPr>
    </w:p>
    <w:p w:rsidR="00057CFF" w:rsidRPr="00770FD0" w:rsidRDefault="00057CFF" w:rsidP="00570188">
      <w:pPr>
        <w:spacing w:line="254" w:lineRule="auto"/>
        <w:ind w:firstLine="703"/>
        <w:jc w:val="both"/>
        <w:rPr>
          <w:sz w:val="32"/>
          <w:szCs w:val="32"/>
        </w:rPr>
      </w:pPr>
      <w:r w:rsidRPr="00770FD0">
        <w:rPr>
          <w:b/>
          <w:sz w:val="32"/>
          <w:szCs w:val="32"/>
        </w:rPr>
        <w:t>Галоїдні сполуки</w:t>
      </w:r>
      <w:r w:rsidRPr="00770FD0">
        <w:rPr>
          <w:i/>
          <w:sz w:val="32"/>
          <w:szCs w:val="32"/>
        </w:rPr>
        <w:t>.</w:t>
      </w:r>
      <w:r w:rsidRPr="00770FD0">
        <w:rPr>
          <w:sz w:val="32"/>
          <w:szCs w:val="32"/>
        </w:rPr>
        <w:t xml:space="preserve"> Це солі соляної, фтористої, йодистої та бро</w:t>
      </w:r>
      <w:r w:rsidR="00770FD0" w:rsidRPr="00C31763">
        <w:rPr>
          <w:sz w:val="32"/>
          <w:szCs w:val="32"/>
        </w:rPr>
        <w:softHyphen/>
      </w:r>
      <w:r w:rsidRPr="00770FD0">
        <w:rPr>
          <w:sz w:val="32"/>
          <w:szCs w:val="32"/>
        </w:rPr>
        <w:t>мистої кислот. Утворюються у соленосних водних басейнах із гідро</w:t>
      </w:r>
      <w:r w:rsidR="00770FD0">
        <w:rPr>
          <w:sz w:val="32"/>
          <w:szCs w:val="32"/>
          <w:lang w:val="ru-RU"/>
        </w:rPr>
        <w:softHyphen/>
      </w:r>
      <w:r w:rsidRPr="00770FD0">
        <w:rPr>
          <w:sz w:val="32"/>
          <w:szCs w:val="32"/>
        </w:rPr>
        <w:t>термальних розчинів. Найрозповсюдженішими є хлориди.</w:t>
      </w:r>
    </w:p>
    <w:p w:rsidR="00057CFF" w:rsidRPr="00770FD0" w:rsidRDefault="00057CFF" w:rsidP="00570188">
      <w:pPr>
        <w:spacing w:line="254" w:lineRule="auto"/>
        <w:ind w:firstLine="703"/>
        <w:jc w:val="both"/>
        <w:rPr>
          <w:sz w:val="32"/>
          <w:szCs w:val="32"/>
        </w:rPr>
      </w:pPr>
      <w:r w:rsidRPr="00770FD0">
        <w:rPr>
          <w:i/>
          <w:sz w:val="32"/>
          <w:szCs w:val="32"/>
        </w:rPr>
        <w:t>Галіт NaCl (кам’яна сіль)</w:t>
      </w:r>
      <w:r w:rsidRPr="00770FD0">
        <w:rPr>
          <w:sz w:val="32"/>
          <w:szCs w:val="32"/>
        </w:rPr>
        <w:t>. Зустрічається у вигляді кристалічних або зернистих мас. Буває незабарвленим, білим, блакитним, червоним, бурим. Твердість – 2. Смак солоний. Щільність – 2,2. Використовується у харчовій та хімічній промисловості.</w:t>
      </w:r>
    </w:p>
    <w:p w:rsidR="00057CFF" w:rsidRPr="00770FD0" w:rsidRDefault="00057CFF" w:rsidP="00570188">
      <w:pPr>
        <w:spacing w:line="254" w:lineRule="auto"/>
        <w:ind w:firstLine="703"/>
        <w:jc w:val="both"/>
        <w:rPr>
          <w:sz w:val="32"/>
          <w:szCs w:val="32"/>
        </w:rPr>
      </w:pPr>
      <w:r w:rsidRPr="00770FD0">
        <w:rPr>
          <w:i/>
          <w:sz w:val="32"/>
          <w:szCs w:val="32"/>
        </w:rPr>
        <w:t>Сильвін КСl</w:t>
      </w:r>
      <w:r w:rsidR="00570188" w:rsidRPr="00570188">
        <w:rPr>
          <w:i/>
          <w:sz w:val="32"/>
          <w:szCs w:val="32"/>
        </w:rPr>
        <w:t xml:space="preserve"> </w:t>
      </w:r>
      <w:r w:rsidR="00570188" w:rsidRPr="00570188">
        <w:rPr>
          <w:sz w:val="32"/>
          <w:szCs w:val="32"/>
        </w:rPr>
        <w:t>(</w:t>
      </w:r>
      <w:r w:rsidR="00570188">
        <w:rPr>
          <w:sz w:val="32"/>
          <w:szCs w:val="32"/>
        </w:rPr>
        <w:t>калійна сіль)</w:t>
      </w:r>
      <w:r w:rsidRPr="00770FD0">
        <w:rPr>
          <w:i/>
          <w:sz w:val="32"/>
          <w:szCs w:val="32"/>
        </w:rPr>
        <w:t>.</w:t>
      </w:r>
      <w:r w:rsidRPr="00770FD0">
        <w:rPr>
          <w:sz w:val="32"/>
          <w:szCs w:val="32"/>
        </w:rPr>
        <w:t xml:space="preserve"> Часто зустрічається разом із галітом </w:t>
      </w:r>
      <w:r w:rsidR="00570188">
        <w:rPr>
          <w:sz w:val="32"/>
          <w:szCs w:val="32"/>
        </w:rPr>
        <w:br/>
      </w:r>
      <w:r w:rsidRPr="00770FD0">
        <w:rPr>
          <w:sz w:val="32"/>
          <w:szCs w:val="32"/>
        </w:rPr>
        <w:t>у вигляді криста</w:t>
      </w:r>
      <w:r w:rsidR="00E26E8D" w:rsidRPr="00770FD0">
        <w:rPr>
          <w:sz w:val="32"/>
          <w:szCs w:val="32"/>
        </w:rPr>
        <w:softHyphen/>
      </w:r>
      <w:r w:rsidRPr="00770FD0">
        <w:rPr>
          <w:sz w:val="32"/>
          <w:szCs w:val="32"/>
        </w:rPr>
        <w:t>лічно-зернистих мас. Незабарвлений. Синій, рожевий, червоний. Блиск скляний. Твердість – 2. Щільність – 2. Смак гірко-солоний. Вико</w:t>
      </w:r>
      <w:r w:rsidR="00770FD0" w:rsidRPr="00570188">
        <w:rPr>
          <w:sz w:val="32"/>
          <w:szCs w:val="32"/>
        </w:rPr>
        <w:softHyphen/>
      </w:r>
      <w:r w:rsidRPr="00770FD0">
        <w:rPr>
          <w:sz w:val="32"/>
          <w:szCs w:val="32"/>
        </w:rPr>
        <w:t>ристовується у хімічній промисловості та сільському господарстві.</w:t>
      </w:r>
    </w:p>
    <w:p w:rsidR="00057CFF" w:rsidRPr="00770FD0" w:rsidRDefault="00057CFF" w:rsidP="00570188">
      <w:pPr>
        <w:spacing w:line="254" w:lineRule="auto"/>
        <w:ind w:firstLine="703"/>
        <w:jc w:val="both"/>
        <w:rPr>
          <w:sz w:val="32"/>
          <w:szCs w:val="32"/>
        </w:rPr>
      </w:pPr>
      <w:r w:rsidRPr="00770FD0">
        <w:rPr>
          <w:i/>
          <w:sz w:val="32"/>
          <w:szCs w:val="32"/>
        </w:rPr>
        <w:t>Флюорит СаF</w:t>
      </w:r>
      <w:r w:rsidRPr="00770FD0">
        <w:rPr>
          <w:i/>
          <w:sz w:val="32"/>
          <w:szCs w:val="32"/>
          <w:vertAlign w:val="subscript"/>
        </w:rPr>
        <w:t xml:space="preserve">2 </w:t>
      </w:r>
      <w:r w:rsidRPr="00770FD0">
        <w:rPr>
          <w:i/>
          <w:sz w:val="32"/>
          <w:szCs w:val="32"/>
        </w:rPr>
        <w:t xml:space="preserve"> (плавіковий шпат)</w:t>
      </w:r>
      <w:r w:rsidRPr="00770FD0">
        <w:rPr>
          <w:sz w:val="32"/>
          <w:szCs w:val="32"/>
        </w:rPr>
        <w:t>. Колір фіолетовий, інколи – зелений, синій, незабарвлений. Блиск скляний. Твердість – 4. Щіль</w:t>
      </w:r>
      <w:r w:rsidR="00770FD0">
        <w:rPr>
          <w:sz w:val="32"/>
          <w:szCs w:val="32"/>
          <w:lang w:val="ru-RU"/>
        </w:rPr>
        <w:t>-</w:t>
      </w:r>
      <w:r w:rsidR="00770FD0">
        <w:rPr>
          <w:sz w:val="32"/>
          <w:szCs w:val="32"/>
          <w:lang w:val="ru-RU"/>
        </w:rPr>
        <w:br/>
      </w:r>
      <w:r w:rsidRPr="00770FD0">
        <w:rPr>
          <w:sz w:val="32"/>
          <w:szCs w:val="32"/>
        </w:rPr>
        <w:t>ність – 3. Зустрічається у вигляді кубічних кристалів, друз, кристалічно-зернистих мас. Утворюється із гідротермальних розчинів. Застосо</w:t>
      </w:r>
      <w:r w:rsidR="00770FD0">
        <w:rPr>
          <w:sz w:val="32"/>
          <w:szCs w:val="32"/>
          <w:lang w:val="ru-RU"/>
        </w:rPr>
        <w:softHyphen/>
      </w:r>
      <w:r w:rsidRPr="00770FD0">
        <w:rPr>
          <w:sz w:val="32"/>
          <w:szCs w:val="32"/>
        </w:rPr>
        <w:t>вується у металургії, оптиці, хімічній промисловості.</w:t>
      </w:r>
    </w:p>
    <w:p w:rsidR="00057CFF" w:rsidRPr="00770FD0" w:rsidRDefault="00057CFF" w:rsidP="00570188">
      <w:pPr>
        <w:spacing w:line="254" w:lineRule="auto"/>
        <w:ind w:firstLine="703"/>
        <w:jc w:val="both"/>
        <w:rPr>
          <w:sz w:val="32"/>
          <w:szCs w:val="32"/>
        </w:rPr>
      </w:pPr>
      <w:r w:rsidRPr="00770FD0">
        <w:rPr>
          <w:b/>
          <w:sz w:val="32"/>
          <w:szCs w:val="32"/>
        </w:rPr>
        <w:t>Карбонати</w:t>
      </w:r>
      <w:r w:rsidRPr="00770FD0">
        <w:rPr>
          <w:i/>
          <w:sz w:val="32"/>
          <w:szCs w:val="32"/>
        </w:rPr>
        <w:t>.</w:t>
      </w:r>
      <w:r w:rsidRPr="00770FD0">
        <w:rPr>
          <w:sz w:val="32"/>
          <w:szCs w:val="32"/>
        </w:rPr>
        <w:t xml:space="preserve"> Солі вугільної кислоти. Розповсюджені переважно серед осадових порід.</w:t>
      </w:r>
    </w:p>
    <w:p w:rsidR="00057CFF" w:rsidRPr="00770FD0" w:rsidRDefault="00057CFF" w:rsidP="00570188">
      <w:pPr>
        <w:spacing w:line="254" w:lineRule="auto"/>
        <w:ind w:firstLine="703"/>
        <w:jc w:val="both"/>
        <w:rPr>
          <w:spacing w:val="-4"/>
          <w:sz w:val="32"/>
          <w:szCs w:val="32"/>
        </w:rPr>
      </w:pPr>
      <w:r w:rsidRPr="00770FD0">
        <w:rPr>
          <w:i/>
          <w:spacing w:val="-4"/>
          <w:sz w:val="32"/>
          <w:szCs w:val="32"/>
        </w:rPr>
        <w:t>Кальцит Са[СО</w:t>
      </w:r>
      <w:r w:rsidRPr="00770FD0">
        <w:rPr>
          <w:i/>
          <w:spacing w:val="-4"/>
          <w:sz w:val="32"/>
          <w:szCs w:val="32"/>
          <w:vertAlign w:val="subscript"/>
        </w:rPr>
        <w:t>3</w:t>
      </w:r>
      <w:r w:rsidRPr="00770FD0">
        <w:rPr>
          <w:i/>
          <w:spacing w:val="-4"/>
          <w:sz w:val="32"/>
          <w:szCs w:val="32"/>
        </w:rPr>
        <w:t>].</w:t>
      </w:r>
      <w:r w:rsidRPr="00770FD0">
        <w:rPr>
          <w:spacing w:val="-4"/>
          <w:sz w:val="32"/>
          <w:szCs w:val="32"/>
        </w:rPr>
        <w:t xml:space="preserve"> Осадово-гідротермальний мінерал, що зу</w:t>
      </w:r>
      <w:r w:rsidR="00770FD0" w:rsidRPr="00770FD0">
        <w:rPr>
          <w:spacing w:val="-4"/>
          <w:sz w:val="32"/>
          <w:szCs w:val="32"/>
          <w:lang w:val="ru-RU"/>
        </w:rPr>
        <w:softHyphen/>
      </w:r>
      <w:r w:rsidRPr="00770FD0">
        <w:rPr>
          <w:spacing w:val="-4"/>
          <w:sz w:val="32"/>
          <w:szCs w:val="32"/>
        </w:rPr>
        <w:t>стрічається у вигляді монокристалів, друз, напливних форм, криста</w:t>
      </w:r>
      <w:r w:rsidR="00770FD0" w:rsidRPr="00770FD0">
        <w:rPr>
          <w:spacing w:val="-4"/>
          <w:sz w:val="32"/>
          <w:szCs w:val="32"/>
          <w:lang w:val="ru-RU"/>
        </w:rPr>
        <w:softHyphen/>
      </w:r>
      <w:r w:rsidRPr="00770FD0">
        <w:rPr>
          <w:spacing w:val="-4"/>
          <w:sz w:val="32"/>
          <w:szCs w:val="32"/>
        </w:rPr>
        <w:t>лічно-зернистих мас. Незабарвлені й прозорі різновиди, що характери</w:t>
      </w:r>
      <w:r w:rsidR="00770FD0" w:rsidRPr="00770FD0">
        <w:rPr>
          <w:spacing w:val="-4"/>
          <w:sz w:val="32"/>
          <w:szCs w:val="32"/>
          <w:lang w:val="ru-RU"/>
        </w:rPr>
        <w:softHyphen/>
      </w:r>
      <w:r w:rsidRPr="00770FD0">
        <w:rPr>
          <w:spacing w:val="-4"/>
          <w:sz w:val="32"/>
          <w:szCs w:val="32"/>
        </w:rPr>
        <w:t>зуються високим ступенем подвійного заломлювання, мають назву «ісландського шпату». Колір білий, рожевий, сірий до чорного. Блиск скляний. Твердість – 3. Щільність – 2,7. Легко визначається за бурхли</w:t>
      </w:r>
      <w:r w:rsidR="00770FD0" w:rsidRPr="00770FD0">
        <w:rPr>
          <w:spacing w:val="-4"/>
          <w:sz w:val="32"/>
          <w:szCs w:val="32"/>
          <w:lang w:val="ru-RU"/>
        </w:rPr>
        <w:softHyphen/>
      </w:r>
      <w:r w:rsidRPr="00770FD0">
        <w:rPr>
          <w:spacing w:val="-4"/>
          <w:sz w:val="32"/>
          <w:szCs w:val="32"/>
        </w:rPr>
        <w:t>вою реакцією із соляною кислотою. Важливий породоутворюючий мінерал (вапняки, крейда, мармур). Використовується у будівництві (виробництво цементу та ін.), як флюс у металургії.</w:t>
      </w:r>
    </w:p>
    <w:p w:rsidR="00057CFF" w:rsidRPr="00770FD0" w:rsidRDefault="00057CFF" w:rsidP="00570188">
      <w:pPr>
        <w:spacing w:line="254" w:lineRule="auto"/>
        <w:ind w:firstLine="703"/>
        <w:jc w:val="both"/>
        <w:rPr>
          <w:spacing w:val="-4"/>
          <w:sz w:val="32"/>
          <w:szCs w:val="32"/>
        </w:rPr>
      </w:pPr>
      <w:r w:rsidRPr="00770FD0">
        <w:rPr>
          <w:i/>
          <w:spacing w:val="-4"/>
          <w:sz w:val="32"/>
          <w:szCs w:val="32"/>
        </w:rPr>
        <w:t>Доломіт СаМg[СО</w:t>
      </w:r>
      <w:r w:rsidRPr="00770FD0">
        <w:rPr>
          <w:i/>
          <w:spacing w:val="-4"/>
          <w:sz w:val="32"/>
          <w:szCs w:val="32"/>
          <w:vertAlign w:val="subscript"/>
        </w:rPr>
        <w:t>3</w:t>
      </w:r>
      <w:r w:rsidRPr="00770FD0">
        <w:rPr>
          <w:i/>
          <w:spacing w:val="-4"/>
          <w:sz w:val="32"/>
          <w:szCs w:val="32"/>
        </w:rPr>
        <w:t>].</w:t>
      </w:r>
      <w:r w:rsidRPr="00770FD0">
        <w:rPr>
          <w:spacing w:val="-4"/>
          <w:sz w:val="32"/>
          <w:szCs w:val="32"/>
        </w:rPr>
        <w:t xml:space="preserve"> Гідротермального та осадового генезису. Зустрі</w:t>
      </w:r>
      <w:r w:rsidR="00E26E8D" w:rsidRPr="00770FD0">
        <w:rPr>
          <w:spacing w:val="-4"/>
          <w:sz w:val="32"/>
          <w:szCs w:val="32"/>
          <w:lang w:val="ru-RU"/>
        </w:rPr>
        <w:softHyphen/>
      </w:r>
      <w:r w:rsidRPr="00770FD0">
        <w:rPr>
          <w:spacing w:val="-4"/>
          <w:sz w:val="32"/>
          <w:szCs w:val="32"/>
        </w:rPr>
        <w:t xml:space="preserve">чається у вигляді кристалів, землистих і кристалічно-зернистих мас. Колір білий, іноді жовтий або бурий. Блиск скляний. Твердість – 4. Щільність – 2,9. На відміну від кальциту з НСl реагує лише </w:t>
      </w:r>
      <w:r w:rsidR="00770FD0">
        <w:rPr>
          <w:spacing w:val="-4"/>
          <w:sz w:val="32"/>
          <w:szCs w:val="32"/>
          <w:lang w:val="ru-RU"/>
        </w:rPr>
        <w:br/>
      </w:r>
      <w:r w:rsidRPr="00770FD0">
        <w:rPr>
          <w:spacing w:val="-4"/>
          <w:sz w:val="32"/>
          <w:szCs w:val="32"/>
        </w:rPr>
        <w:t xml:space="preserve">у порошку. Породоутворюючий мінерал, що формує однойменні породи. Використовується у будівництві, як флюс у металургії та для виробництва цементу. </w:t>
      </w:r>
    </w:p>
    <w:p w:rsidR="00057CFF" w:rsidRPr="00770FD0" w:rsidRDefault="00057CFF" w:rsidP="00570188">
      <w:pPr>
        <w:spacing w:line="254" w:lineRule="auto"/>
        <w:ind w:firstLine="703"/>
        <w:jc w:val="both"/>
        <w:rPr>
          <w:spacing w:val="-4"/>
          <w:sz w:val="32"/>
          <w:szCs w:val="32"/>
        </w:rPr>
      </w:pPr>
      <w:r w:rsidRPr="00770FD0">
        <w:rPr>
          <w:i/>
          <w:spacing w:val="-4"/>
          <w:sz w:val="32"/>
          <w:szCs w:val="32"/>
        </w:rPr>
        <w:t>Малахіт Сu</w:t>
      </w:r>
      <w:r w:rsidRPr="00770FD0">
        <w:rPr>
          <w:i/>
          <w:spacing w:val="-4"/>
          <w:sz w:val="32"/>
          <w:szCs w:val="32"/>
          <w:vertAlign w:val="subscript"/>
        </w:rPr>
        <w:t>2</w:t>
      </w:r>
      <w:r w:rsidRPr="00770FD0">
        <w:rPr>
          <w:i/>
          <w:spacing w:val="-4"/>
          <w:sz w:val="32"/>
          <w:szCs w:val="32"/>
        </w:rPr>
        <w:t>[СО3](ОН)</w:t>
      </w:r>
      <w:r w:rsidRPr="00770FD0">
        <w:rPr>
          <w:i/>
          <w:spacing w:val="-4"/>
          <w:sz w:val="32"/>
          <w:szCs w:val="32"/>
          <w:vertAlign w:val="subscript"/>
        </w:rPr>
        <w:t>2</w:t>
      </w:r>
      <w:r w:rsidRPr="00770FD0">
        <w:rPr>
          <w:i/>
          <w:spacing w:val="-4"/>
          <w:sz w:val="32"/>
          <w:szCs w:val="32"/>
        </w:rPr>
        <w:t>.</w:t>
      </w:r>
      <w:r w:rsidRPr="00770FD0">
        <w:rPr>
          <w:spacing w:val="-4"/>
          <w:sz w:val="32"/>
          <w:szCs w:val="32"/>
        </w:rPr>
        <w:t xml:space="preserve"> Утворюється при окисленні сульфідів міді. Зустрічається у вигляді напливних форм і землистих мас. Колір зелений. Блиск скляний, матовий. Легко розкладається в НСl. Використовується як мідна руда та виробний матеріал (рис. 2.4).</w:t>
      </w:r>
    </w:p>
    <w:p w:rsidR="00057CFF" w:rsidRPr="00770FD0" w:rsidRDefault="00057CFF" w:rsidP="00570188">
      <w:pPr>
        <w:spacing w:line="254" w:lineRule="auto"/>
        <w:ind w:firstLine="703"/>
        <w:jc w:val="both"/>
        <w:rPr>
          <w:spacing w:val="-4"/>
          <w:sz w:val="32"/>
          <w:szCs w:val="32"/>
        </w:rPr>
      </w:pPr>
      <w:r w:rsidRPr="00770FD0">
        <w:rPr>
          <w:b/>
          <w:spacing w:val="-4"/>
          <w:sz w:val="32"/>
          <w:szCs w:val="32"/>
        </w:rPr>
        <w:t>Сульфати.</w:t>
      </w:r>
      <w:r w:rsidRPr="00770FD0">
        <w:rPr>
          <w:spacing w:val="-4"/>
          <w:sz w:val="32"/>
          <w:szCs w:val="32"/>
        </w:rPr>
        <w:t xml:space="preserve"> Це солі сірчаної кислоти, що бувають водними та безводними. Утворюються переважно при осадових процесах. </w:t>
      </w:r>
    </w:p>
    <w:p w:rsidR="00057CFF" w:rsidRPr="00770FD0" w:rsidRDefault="00057CFF" w:rsidP="00770FD0">
      <w:pPr>
        <w:spacing w:line="257" w:lineRule="auto"/>
        <w:ind w:firstLine="703"/>
        <w:jc w:val="both"/>
        <w:rPr>
          <w:spacing w:val="-4"/>
          <w:sz w:val="32"/>
          <w:szCs w:val="32"/>
        </w:rPr>
      </w:pPr>
      <w:r w:rsidRPr="00770FD0">
        <w:rPr>
          <w:i/>
          <w:spacing w:val="-4"/>
          <w:sz w:val="32"/>
          <w:szCs w:val="32"/>
        </w:rPr>
        <w:t>Гіпс Са[SО</w:t>
      </w:r>
      <w:r w:rsidRPr="00770FD0">
        <w:rPr>
          <w:i/>
          <w:spacing w:val="-4"/>
          <w:sz w:val="32"/>
          <w:szCs w:val="32"/>
          <w:vertAlign w:val="subscript"/>
        </w:rPr>
        <w:t>4</w:t>
      </w:r>
      <w:r w:rsidRPr="00770FD0">
        <w:rPr>
          <w:i/>
          <w:spacing w:val="-4"/>
          <w:sz w:val="32"/>
          <w:szCs w:val="32"/>
        </w:rPr>
        <w:t>]</w:t>
      </w:r>
      <w:r w:rsidRPr="00770FD0">
        <w:rPr>
          <w:i/>
          <w:spacing w:val="-4"/>
          <w:sz w:val="32"/>
          <w:szCs w:val="32"/>
          <w:vertAlign w:val="superscript"/>
        </w:rPr>
        <w:t>.</w:t>
      </w:r>
      <w:r w:rsidRPr="00770FD0">
        <w:rPr>
          <w:i/>
          <w:spacing w:val="-4"/>
          <w:sz w:val="32"/>
          <w:szCs w:val="32"/>
        </w:rPr>
        <w:t>2H</w:t>
      </w:r>
      <w:r w:rsidRPr="00770FD0">
        <w:rPr>
          <w:i/>
          <w:spacing w:val="-4"/>
          <w:sz w:val="32"/>
          <w:szCs w:val="32"/>
          <w:vertAlign w:val="subscript"/>
        </w:rPr>
        <w:t>2</w:t>
      </w:r>
      <w:r w:rsidRPr="00770FD0">
        <w:rPr>
          <w:i/>
          <w:spacing w:val="-4"/>
          <w:sz w:val="32"/>
          <w:szCs w:val="32"/>
        </w:rPr>
        <w:t>O.</w:t>
      </w:r>
      <w:r w:rsidRPr="00770FD0">
        <w:rPr>
          <w:spacing w:val="-4"/>
          <w:sz w:val="32"/>
          <w:szCs w:val="32"/>
        </w:rPr>
        <w:t xml:space="preserve"> Переважно осадового генезису. Форми: монокри</w:t>
      </w:r>
      <w:r w:rsidR="00E26E8D" w:rsidRPr="00770FD0">
        <w:rPr>
          <w:spacing w:val="-4"/>
          <w:sz w:val="32"/>
          <w:szCs w:val="32"/>
          <w:lang w:val="ru-RU"/>
        </w:rPr>
        <w:softHyphen/>
      </w:r>
      <w:r w:rsidRPr="00770FD0">
        <w:rPr>
          <w:spacing w:val="-4"/>
          <w:sz w:val="32"/>
          <w:szCs w:val="32"/>
        </w:rPr>
        <w:t>ста</w:t>
      </w:r>
      <w:r w:rsidR="00E26E8D" w:rsidRPr="00770FD0">
        <w:rPr>
          <w:spacing w:val="-4"/>
          <w:sz w:val="32"/>
          <w:szCs w:val="32"/>
          <w:lang w:val="ru-RU"/>
        </w:rPr>
        <w:softHyphen/>
      </w:r>
      <w:r w:rsidRPr="00770FD0">
        <w:rPr>
          <w:spacing w:val="-4"/>
          <w:sz w:val="32"/>
          <w:szCs w:val="32"/>
        </w:rPr>
        <w:t>ли, друзи, голчасті, пластинчасті та тонкозернисті агрегати. У кристалах – прозорий і безбарвний. Колір білий, іноді з рожевим, жовтим та чорним відтінками. Блиск скляний. Твердість – 2. Щіль</w:t>
      </w:r>
      <w:r w:rsidR="00770FD0" w:rsidRPr="00C31763">
        <w:rPr>
          <w:spacing w:val="-4"/>
          <w:sz w:val="32"/>
          <w:szCs w:val="32"/>
        </w:rPr>
        <w:t>-</w:t>
      </w:r>
      <w:r w:rsidR="00770FD0" w:rsidRPr="00C31763">
        <w:rPr>
          <w:spacing w:val="-4"/>
          <w:sz w:val="32"/>
          <w:szCs w:val="32"/>
        </w:rPr>
        <w:br/>
      </w:r>
      <w:r w:rsidRPr="00770FD0">
        <w:rPr>
          <w:spacing w:val="-4"/>
          <w:sz w:val="32"/>
          <w:szCs w:val="32"/>
        </w:rPr>
        <w:t xml:space="preserve">ність – 2,3. При дегідратації (зневодненні) переходить у щільніший блакитнуватий мінерал </w:t>
      </w:r>
      <w:r w:rsidRPr="00770FD0">
        <w:rPr>
          <w:i/>
          <w:spacing w:val="-4"/>
          <w:sz w:val="32"/>
          <w:szCs w:val="32"/>
        </w:rPr>
        <w:t>ангідрит</w:t>
      </w:r>
      <w:r w:rsidRPr="00770FD0">
        <w:rPr>
          <w:spacing w:val="-4"/>
          <w:sz w:val="32"/>
          <w:szCs w:val="32"/>
        </w:rPr>
        <w:t xml:space="preserve"> Са[SО</w:t>
      </w:r>
      <w:r w:rsidRPr="00770FD0">
        <w:rPr>
          <w:spacing w:val="-4"/>
          <w:sz w:val="32"/>
          <w:szCs w:val="32"/>
          <w:vertAlign w:val="subscript"/>
        </w:rPr>
        <w:t>4</w:t>
      </w:r>
      <w:r w:rsidRPr="00770FD0">
        <w:rPr>
          <w:spacing w:val="-4"/>
          <w:sz w:val="32"/>
          <w:szCs w:val="32"/>
        </w:rPr>
        <w:t>]. Гіпс – породоутворюючий мінерал, що утворює однойменну породу. Застосовується в архітекту</w:t>
      </w:r>
      <w:r w:rsidR="00770FD0" w:rsidRPr="00C31763">
        <w:rPr>
          <w:spacing w:val="-4"/>
          <w:sz w:val="32"/>
          <w:szCs w:val="32"/>
        </w:rPr>
        <w:t>-</w:t>
      </w:r>
      <w:r w:rsidR="00770FD0" w:rsidRPr="00C31763">
        <w:rPr>
          <w:spacing w:val="-4"/>
          <w:sz w:val="32"/>
          <w:szCs w:val="32"/>
        </w:rPr>
        <w:br/>
      </w:r>
      <w:r w:rsidRPr="00770FD0">
        <w:rPr>
          <w:spacing w:val="-4"/>
          <w:sz w:val="32"/>
          <w:szCs w:val="32"/>
        </w:rPr>
        <w:t>рі, скульптурі, медицині, хімічній промисловості.</w:t>
      </w:r>
    </w:p>
    <w:p w:rsidR="00057CFF" w:rsidRPr="00770FD0" w:rsidRDefault="00057CFF" w:rsidP="00770FD0">
      <w:pPr>
        <w:spacing w:line="257" w:lineRule="auto"/>
        <w:ind w:firstLine="703"/>
        <w:jc w:val="both"/>
        <w:rPr>
          <w:spacing w:val="-4"/>
          <w:sz w:val="32"/>
          <w:szCs w:val="32"/>
        </w:rPr>
      </w:pPr>
      <w:r w:rsidRPr="00770FD0">
        <w:rPr>
          <w:b/>
          <w:spacing w:val="-4"/>
          <w:sz w:val="32"/>
          <w:szCs w:val="32"/>
        </w:rPr>
        <w:t>Фосфати.</w:t>
      </w:r>
      <w:r w:rsidRPr="00770FD0">
        <w:rPr>
          <w:spacing w:val="-4"/>
          <w:sz w:val="32"/>
          <w:szCs w:val="32"/>
        </w:rPr>
        <w:t xml:space="preserve"> Солі фосфорної кислоти. </w:t>
      </w:r>
    </w:p>
    <w:p w:rsidR="00057CFF" w:rsidRPr="00770FD0" w:rsidRDefault="00057CFF" w:rsidP="00770FD0">
      <w:pPr>
        <w:spacing w:line="257" w:lineRule="auto"/>
        <w:ind w:firstLine="703"/>
        <w:jc w:val="both"/>
        <w:rPr>
          <w:spacing w:val="-4"/>
          <w:sz w:val="32"/>
          <w:szCs w:val="32"/>
        </w:rPr>
      </w:pPr>
      <w:r w:rsidRPr="00770FD0">
        <w:rPr>
          <w:spacing w:val="-4"/>
          <w:sz w:val="32"/>
          <w:szCs w:val="32"/>
        </w:rPr>
        <w:t xml:space="preserve">Найважливіший представник – </w:t>
      </w:r>
      <w:r w:rsidRPr="00770FD0">
        <w:rPr>
          <w:i/>
          <w:spacing w:val="-4"/>
          <w:sz w:val="32"/>
          <w:szCs w:val="32"/>
        </w:rPr>
        <w:t xml:space="preserve">апатит </w:t>
      </w:r>
      <w:r w:rsidRPr="00770FD0">
        <w:rPr>
          <w:spacing w:val="-4"/>
          <w:sz w:val="32"/>
          <w:szCs w:val="32"/>
        </w:rPr>
        <w:t>Са</w:t>
      </w:r>
      <w:r w:rsidRPr="00770FD0">
        <w:rPr>
          <w:spacing w:val="-4"/>
          <w:sz w:val="32"/>
          <w:szCs w:val="32"/>
          <w:vertAlign w:val="subscript"/>
        </w:rPr>
        <w:t>5</w:t>
      </w:r>
      <w:r w:rsidRPr="00770FD0">
        <w:rPr>
          <w:spacing w:val="-4"/>
          <w:sz w:val="32"/>
          <w:szCs w:val="32"/>
        </w:rPr>
        <w:t>[РО</w:t>
      </w:r>
      <w:r w:rsidRPr="00770FD0">
        <w:rPr>
          <w:spacing w:val="-4"/>
          <w:sz w:val="32"/>
          <w:szCs w:val="32"/>
          <w:vertAlign w:val="subscript"/>
        </w:rPr>
        <w:t>4</w:t>
      </w:r>
      <w:r w:rsidRPr="00770FD0">
        <w:rPr>
          <w:spacing w:val="-4"/>
          <w:sz w:val="32"/>
          <w:szCs w:val="32"/>
        </w:rPr>
        <w:t>]</w:t>
      </w:r>
      <w:r w:rsidRPr="00770FD0">
        <w:rPr>
          <w:spacing w:val="-4"/>
          <w:sz w:val="32"/>
          <w:szCs w:val="32"/>
          <w:vertAlign w:val="subscript"/>
        </w:rPr>
        <w:t>3</w:t>
      </w:r>
      <w:r w:rsidRPr="00770FD0">
        <w:rPr>
          <w:spacing w:val="-4"/>
          <w:sz w:val="32"/>
          <w:szCs w:val="32"/>
        </w:rPr>
        <w:t>(F</w:t>
      </w:r>
      <w:r w:rsidRPr="00770FD0">
        <w:rPr>
          <w:spacing w:val="-4"/>
          <w:sz w:val="32"/>
          <w:szCs w:val="32"/>
          <w:vertAlign w:val="subscript"/>
        </w:rPr>
        <w:t>2</w:t>
      </w:r>
      <w:r w:rsidRPr="00770FD0">
        <w:rPr>
          <w:spacing w:val="-4"/>
          <w:sz w:val="32"/>
          <w:szCs w:val="32"/>
        </w:rPr>
        <w:t>Cl</w:t>
      </w:r>
      <w:r w:rsidRPr="00770FD0">
        <w:rPr>
          <w:spacing w:val="-4"/>
          <w:sz w:val="32"/>
          <w:szCs w:val="32"/>
          <w:vertAlign w:val="subscript"/>
        </w:rPr>
        <w:t>2</w:t>
      </w:r>
      <w:r w:rsidRPr="00770FD0">
        <w:rPr>
          <w:spacing w:val="-4"/>
          <w:sz w:val="32"/>
          <w:szCs w:val="32"/>
        </w:rPr>
        <w:t xml:space="preserve">ОН), що має магматичне походження. Фосфати кальцію осадового походження називають </w:t>
      </w:r>
      <w:r w:rsidRPr="00770FD0">
        <w:rPr>
          <w:i/>
          <w:spacing w:val="-4"/>
          <w:sz w:val="32"/>
          <w:szCs w:val="32"/>
        </w:rPr>
        <w:t>фосфоритами</w:t>
      </w:r>
      <w:r w:rsidRPr="00770FD0">
        <w:rPr>
          <w:spacing w:val="-4"/>
          <w:sz w:val="32"/>
          <w:szCs w:val="32"/>
        </w:rPr>
        <w:t xml:space="preserve">. Вони утворюються біохімічним шляхом </w:t>
      </w:r>
      <w:r w:rsidR="00770FD0" w:rsidRPr="00770FD0">
        <w:rPr>
          <w:spacing w:val="-4"/>
          <w:sz w:val="32"/>
          <w:szCs w:val="32"/>
        </w:rPr>
        <w:br/>
      </w:r>
      <w:r w:rsidRPr="00770FD0">
        <w:rPr>
          <w:spacing w:val="-4"/>
          <w:sz w:val="32"/>
          <w:szCs w:val="32"/>
        </w:rPr>
        <w:t>і зустрічаються у вигляді конкрецій світло-сірого, бурого або чорного кольору. Апатит трапляється у вигляді кристалів і суцільних зернистих мас. Колір блідозелений або голубуватий. Блиск скляний. Твердість – 5. Щільність – 3. Апатит і фосфорит використовуються для ви</w:t>
      </w:r>
      <w:r w:rsidR="00770FD0">
        <w:rPr>
          <w:spacing w:val="-4"/>
          <w:sz w:val="32"/>
          <w:szCs w:val="32"/>
          <w:lang w:val="ru-RU"/>
        </w:rPr>
        <w:softHyphen/>
      </w:r>
      <w:r w:rsidRPr="00770FD0">
        <w:rPr>
          <w:spacing w:val="-4"/>
          <w:sz w:val="32"/>
          <w:szCs w:val="32"/>
        </w:rPr>
        <w:t>робництва фосфатних добрив й одержання фосфору.</w:t>
      </w:r>
    </w:p>
    <w:p w:rsidR="00057CFF" w:rsidRPr="00770FD0" w:rsidRDefault="00057CFF" w:rsidP="00770FD0">
      <w:pPr>
        <w:spacing w:line="257" w:lineRule="auto"/>
        <w:ind w:firstLine="703"/>
        <w:jc w:val="both"/>
        <w:rPr>
          <w:spacing w:val="-4"/>
          <w:sz w:val="32"/>
          <w:szCs w:val="32"/>
        </w:rPr>
      </w:pPr>
      <w:r w:rsidRPr="00770FD0">
        <w:rPr>
          <w:b/>
          <w:spacing w:val="-4"/>
          <w:sz w:val="32"/>
          <w:szCs w:val="32"/>
        </w:rPr>
        <w:t>Силікати.</w:t>
      </w:r>
      <w:r w:rsidRPr="00770FD0">
        <w:rPr>
          <w:spacing w:val="-4"/>
          <w:sz w:val="32"/>
          <w:szCs w:val="32"/>
        </w:rPr>
        <w:t xml:space="preserve"> Серед усіх мінералів земної кори частка силікатів досягає 75 %. Вони мають різноманітний хімічний склад і переважно ендогенне (магматичне, метаморфічне) походження. Багато з них </w:t>
      </w:r>
      <w:r w:rsidR="00770FD0">
        <w:rPr>
          <w:spacing w:val="-4"/>
          <w:sz w:val="32"/>
          <w:szCs w:val="32"/>
          <w:lang w:val="ru-RU"/>
        </w:rPr>
        <w:br/>
      </w:r>
      <w:r w:rsidRPr="00770FD0">
        <w:rPr>
          <w:spacing w:val="-4"/>
          <w:sz w:val="32"/>
          <w:szCs w:val="32"/>
        </w:rPr>
        <w:t xml:space="preserve">є </w:t>
      </w:r>
      <w:r w:rsidRPr="005C10B3">
        <w:rPr>
          <w:i/>
          <w:spacing w:val="-4"/>
          <w:sz w:val="32"/>
          <w:szCs w:val="32"/>
        </w:rPr>
        <w:t>породоутворюючими</w:t>
      </w:r>
      <w:r w:rsidRPr="00770FD0">
        <w:rPr>
          <w:spacing w:val="-4"/>
          <w:sz w:val="32"/>
          <w:szCs w:val="32"/>
        </w:rPr>
        <w:t>.</w:t>
      </w:r>
    </w:p>
    <w:p w:rsidR="00057CFF" w:rsidRPr="00770FD0" w:rsidRDefault="00057CFF" w:rsidP="00770FD0">
      <w:pPr>
        <w:spacing w:line="257" w:lineRule="auto"/>
        <w:ind w:firstLine="703"/>
        <w:jc w:val="both"/>
        <w:rPr>
          <w:spacing w:val="-4"/>
          <w:sz w:val="32"/>
          <w:szCs w:val="32"/>
        </w:rPr>
      </w:pPr>
      <w:r w:rsidRPr="00770FD0">
        <w:rPr>
          <w:i/>
          <w:spacing w:val="-4"/>
          <w:sz w:val="32"/>
          <w:szCs w:val="32"/>
        </w:rPr>
        <w:t>Олівін (Мg,Fе)</w:t>
      </w:r>
      <w:r w:rsidRPr="00770FD0">
        <w:rPr>
          <w:i/>
          <w:spacing w:val="-4"/>
          <w:sz w:val="32"/>
          <w:szCs w:val="32"/>
          <w:vertAlign w:val="subscript"/>
        </w:rPr>
        <w:t>2</w:t>
      </w:r>
      <w:r w:rsidRPr="00770FD0">
        <w:rPr>
          <w:i/>
          <w:spacing w:val="-4"/>
          <w:sz w:val="32"/>
          <w:szCs w:val="32"/>
        </w:rPr>
        <w:t>[SіО</w:t>
      </w:r>
      <w:r w:rsidRPr="00770FD0">
        <w:rPr>
          <w:i/>
          <w:spacing w:val="-4"/>
          <w:sz w:val="32"/>
          <w:szCs w:val="32"/>
          <w:vertAlign w:val="subscript"/>
        </w:rPr>
        <w:t>4</w:t>
      </w:r>
      <w:r w:rsidRPr="00770FD0">
        <w:rPr>
          <w:i/>
          <w:spacing w:val="-4"/>
          <w:sz w:val="32"/>
          <w:szCs w:val="32"/>
        </w:rPr>
        <w:t>].</w:t>
      </w:r>
      <w:r w:rsidRPr="00770FD0">
        <w:rPr>
          <w:spacing w:val="-4"/>
          <w:sz w:val="32"/>
          <w:szCs w:val="32"/>
        </w:rPr>
        <w:t xml:space="preserve"> Магматичний мінерал. Зустрічається </w:t>
      </w:r>
      <w:r w:rsidR="00D076C2">
        <w:rPr>
          <w:spacing w:val="-4"/>
          <w:sz w:val="32"/>
          <w:szCs w:val="32"/>
          <w:lang w:val="ru-RU"/>
        </w:rPr>
        <w:br/>
      </w:r>
      <w:r w:rsidRPr="00770FD0">
        <w:rPr>
          <w:spacing w:val="-4"/>
          <w:sz w:val="32"/>
          <w:szCs w:val="32"/>
        </w:rPr>
        <w:t xml:space="preserve">у вигляді зернят. Блиск скляний. Колір оливково-зелений. Твердість – 6,5–7. </w:t>
      </w:r>
      <w:r w:rsidRPr="00604465">
        <w:rPr>
          <w:spacing w:val="-4"/>
          <w:sz w:val="32"/>
          <w:szCs w:val="32"/>
        </w:rPr>
        <w:t xml:space="preserve">Щільність – 3,3–3,6. Під </w:t>
      </w:r>
      <w:r w:rsidRPr="00770FD0">
        <w:rPr>
          <w:spacing w:val="-4"/>
          <w:sz w:val="32"/>
          <w:szCs w:val="32"/>
        </w:rPr>
        <w:t>дією гідротермальних розчинів пере</w:t>
      </w:r>
      <w:r w:rsidR="00D076C2">
        <w:rPr>
          <w:spacing w:val="-4"/>
          <w:sz w:val="32"/>
          <w:szCs w:val="32"/>
          <w:lang w:val="ru-RU"/>
        </w:rPr>
        <w:softHyphen/>
      </w:r>
      <w:r w:rsidRPr="00770FD0">
        <w:rPr>
          <w:spacing w:val="-4"/>
          <w:sz w:val="32"/>
          <w:szCs w:val="32"/>
        </w:rPr>
        <w:t>ходить у мінерал серпентин.</w:t>
      </w:r>
    </w:p>
    <w:p w:rsidR="00057CFF" w:rsidRPr="00770FD0" w:rsidRDefault="00057CFF" w:rsidP="00770FD0">
      <w:pPr>
        <w:spacing w:line="257" w:lineRule="auto"/>
        <w:ind w:firstLine="703"/>
        <w:jc w:val="both"/>
        <w:rPr>
          <w:spacing w:val="-4"/>
          <w:sz w:val="32"/>
          <w:szCs w:val="32"/>
        </w:rPr>
      </w:pPr>
      <w:r w:rsidRPr="00770FD0">
        <w:rPr>
          <w:i/>
          <w:spacing w:val="-4"/>
          <w:sz w:val="32"/>
          <w:szCs w:val="32"/>
        </w:rPr>
        <w:t>Топаз Аl</w:t>
      </w:r>
      <w:r w:rsidRPr="00770FD0">
        <w:rPr>
          <w:i/>
          <w:spacing w:val="-4"/>
          <w:sz w:val="32"/>
          <w:szCs w:val="32"/>
          <w:vertAlign w:val="subscript"/>
        </w:rPr>
        <w:t>2</w:t>
      </w:r>
      <w:r w:rsidRPr="00770FD0">
        <w:rPr>
          <w:i/>
          <w:spacing w:val="-4"/>
          <w:sz w:val="32"/>
          <w:szCs w:val="32"/>
        </w:rPr>
        <w:t>[SО</w:t>
      </w:r>
      <w:r w:rsidRPr="00770FD0">
        <w:rPr>
          <w:i/>
          <w:spacing w:val="-4"/>
          <w:sz w:val="32"/>
          <w:szCs w:val="32"/>
          <w:vertAlign w:val="subscript"/>
        </w:rPr>
        <w:t>4</w:t>
      </w:r>
      <w:r w:rsidRPr="00770FD0">
        <w:rPr>
          <w:i/>
          <w:spacing w:val="-4"/>
          <w:sz w:val="32"/>
          <w:szCs w:val="32"/>
        </w:rPr>
        <w:t>](F,ОН)</w:t>
      </w:r>
      <w:r w:rsidRPr="00770FD0">
        <w:rPr>
          <w:i/>
          <w:spacing w:val="-4"/>
          <w:sz w:val="32"/>
          <w:szCs w:val="32"/>
          <w:vertAlign w:val="subscript"/>
        </w:rPr>
        <w:t xml:space="preserve">2. </w:t>
      </w:r>
      <w:r w:rsidRPr="00770FD0">
        <w:rPr>
          <w:spacing w:val="-4"/>
          <w:sz w:val="32"/>
          <w:szCs w:val="32"/>
        </w:rPr>
        <w:t xml:space="preserve">Коштовний камінь. Зустрічається у вигляді кристалів і вкраплень у пегматитах, гідротермальних кварцових жилах. </w:t>
      </w:r>
      <w:r w:rsidR="00E26E8D" w:rsidRPr="00770FD0">
        <w:rPr>
          <w:spacing w:val="-4"/>
          <w:sz w:val="32"/>
          <w:szCs w:val="32"/>
          <w:lang w:val="ru-RU"/>
        </w:rPr>
        <w:br/>
      </w:r>
      <w:r w:rsidRPr="00770FD0">
        <w:rPr>
          <w:spacing w:val="-4"/>
          <w:sz w:val="32"/>
          <w:szCs w:val="32"/>
        </w:rPr>
        <w:t>В Україні широко представлений у Волинському родовищі. Прозорий. Колір – голубий, жовтий, рожевий іноді без кольору. Блиск скляний. Спайність досконала. Твердість – 8. Щільність – 3,5 (рис. 2.5).</w:t>
      </w:r>
    </w:p>
    <w:p w:rsidR="00057CFF" w:rsidRPr="00770FD0" w:rsidRDefault="00057CFF" w:rsidP="00770FD0">
      <w:pPr>
        <w:spacing w:line="257" w:lineRule="auto"/>
        <w:ind w:firstLine="703"/>
        <w:jc w:val="both"/>
        <w:rPr>
          <w:spacing w:val="-4"/>
          <w:sz w:val="32"/>
          <w:szCs w:val="32"/>
        </w:rPr>
      </w:pPr>
      <w:r w:rsidRPr="00770FD0">
        <w:rPr>
          <w:i/>
          <w:spacing w:val="-4"/>
          <w:sz w:val="32"/>
          <w:szCs w:val="32"/>
        </w:rPr>
        <w:t>Гранати.</w:t>
      </w:r>
      <w:r w:rsidRPr="00770FD0">
        <w:rPr>
          <w:spacing w:val="-4"/>
          <w:sz w:val="32"/>
          <w:szCs w:val="32"/>
        </w:rPr>
        <w:t xml:space="preserve"> Мають складний катіонний склад (Са, Мg, Мn, Fе, Аl, Сr), що впливає на їхні властивості. Група гранатів об’єднує сім мінералів. З них найрозповсюдженіші – буро-червоний </w:t>
      </w:r>
      <w:r w:rsidRPr="00770FD0">
        <w:rPr>
          <w:i/>
          <w:spacing w:val="-4"/>
          <w:sz w:val="32"/>
          <w:szCs w:val="32"/>
        </w:rPr>
        <w:t>альмандин</w:t>
      </w:r>
      <w:r w:rsidRPr="00770FD0">
        <w:rPr>
          <w:spacing w:val="-4"/>
          <w:sz w:val="32"/>
          <w:szCs w:val="32"/>
        </w:rPr>
        <w:t xml:space="preserve">, червоний – </w:t>
      </w:r>
      <w:r w:rsidRPr="00770FD0">
        <w:rPr>
          <w:i/>
          <w:spacing w:val="-4"/>
          <w:sz w:val="32"/>
          <w:szCs w:val="32"/>
        </w:rPr>
        <w:t>піроп</w:t>
      </w:r>
      <w:r w:rsidRPr="00770FD0">
        <w:rPr>
          <w:spacing w:val="-4"/>
          <w:sz w:val="32"/>
          <w:szCs w:val="32"/>
        </w:rPr>
        <w:t xml:space="preserve">, блідо-зелений – </w:t>
      </w:r>
      <w:r w:rsidRPr="00770FD0">
        <w:rPr>
          <w:i/>
          <w:spacing w:val="-4"/>
          <w:sz w:val="32"/>
          <w:szCs w:val="32"/>
        </w:rPr>
        <w:t>гросуляр</w:t>
      </w:r>
      <w:r w:rsidRPr="00770FD0">
        <w:rPr>
          <w:spacing w:val="-4"/>
          <w:sz w:val="32"/>
          <w:szCs w:val="32"/>
        </w:rPr>
        <w:t>. Походження – магматичне, метаморфічне, гідротермальне. Блиск скляний. Твердість – 6,5–7,5. Щільність – 3,5–4,2. Використовується як абразивний матеріал та у ювелірному виробництві.</w:t>
      </w:r>
    </w:p>
    <w:p w:rsidR="00057CFF" w:rsidRPr="00770FD0" w:rsidRDefault="00057CFF" w:rsidP="00770FD0">
      <w:pPr>
        <w:spacing w:line="257" w:lineRule="auto"/>
        <w:ind w:firstLine="703"/>
        <w:jc w:val="both"/>
        <w:rPr>
          <w:sz w:val="32"/>
          <w:szCs w:val="32"/>
        </w:rPr>
      </w:pPr>
      <w:r w:rsidRPr="00770FD0">
        <w:rPr>
          <w:i/>
          <w:spacing w:val="-4"/>
          <w:sz w:val="32"/>
          <w:szCs w:val="32"/>
        </w:rPr>
        <w:t>Піроксени.</w:t>
      </w:r>
      <w:r w:rsidRPr="00770FD0">
        <w:rPr>
          <w:spacing w:val="-4"/>
          <w:sz w:val="32"/>
          <w:szCs w:val="32"/>
        </w:rPr>
        <w:t xml:space="preserve"> Відомі як породоутворюючі мінерали магматичного, іноді – метаморфічного походження. Найхарактерніші представники –</w:t>
      </w:r>
      <w:r w:rsidRPr="00770FD0">
        <w:rPr>
          <w:sz w:val="32"/>
          <w:szCs w:val="32"/>
        </w:rPr>
        <w:t xml:space="preserve"> мінерали </w:t>
      </w:r>
      <w:r w:rsidRPr="00770FD0">
        <w:rPr>
          <w:i/>
          <w:sz w:val="32"/>
          <w:szCs w:val="32"/>
        </w:rPr>
        <w:t>авгіт</w:t>
      </w:r>
      <w:r w:rsidRPr="00770FD0">
        <w:rPr>
          <w:sz w:val="32"/>
          <w:szCs w:val="32"/>
        </w:rPr>
        <w:t xml:space="preserve"> (чорний) та </w:t>
      </w:r>
      <w:r w:rsidRPr="00770FD0">
        <w:rPr>
          <w:i/>
          <w:sz w:val="32"/>
          <w:szCs w:val="32"/>
        </w:rPr>
        <w:t>діорит</w:t>
      </w:r>
      <w:r w:rsidRPr="00770FD0">
        <w:rPr>
          <w:sz w:val="32"/>
          <w:szCs w:val="32"/>
        </w:rPr>
        <w:t xml:space="preserve"> (сірий). Блиск скляний. Твердість – 5,5–6,0. Щільність – 3,1–3,6. Уходять до складу магматичних порід.</w:t>
      </w:r>
    </w:p>
    <w:p w:rsidR="00057CFF" w:rsidRPr="00770FD0" w:rsidRDefault="00057CFF" w:rsidP="009E39A9">
      <w:pPr>
        <w:spacing w:line="257" w:lineRule="auto"/>
        <w:ind w:firstLine="703"/>
        <w:jc w:val="both"/>
        <w:rPr>
          <w:sz w:val="32"/>
          <w:szCs w:val="32"/>
        </w:rPr>
      </w:pPr>
      <w:r w:rsidRPr="00770FD0">
        <w:rPr>
          <w:i/>
          <w:sz w:val="32"/>
          <w:szCs w:val="32"/>
        </w:rPr>
        <w:t>Амфіболи.</w:t>
      </w:r>
      <w:r w:rsidRPr="00770FD0">
        <w:rPr>
          <w:sz w:val="32"/>
          <w:szCs w:val="32"/>
        </w:rPr>
        <w:t xml:space="preserve"> Вапняково-магнезіальні водовміщуючі силікати магматич</w:t>
      </w:r>
      <w:r w:rsidR="00613630" w:rsidRPr="00770FD0">
        <w:rPr>
          <w:sz w:val="32"/>
          <w:szCs w:val="32"/>
        </w:rPr>
        <w:softHyphen/>
      </w:r>
      <w:r w:rsidRPr="00770FD0">
        <w:rPr>
          <w:sz w:val="32"/>
          <w:szCs w:val="32"/>
        </w:rPr>
        <w:t xml:space="preserve">ного та метаморфічного генезису. Характерний представник – </w:t>
      </w:r>
      <w:r w:rsidRPr="005C10B3">
        <w:rPr>
          <w:i/>
          <w:sz w:val="32"/>
          <w:szCs w:val="32"/>
        </w:rPr>
        <w:t>рогова обманка</w:t>
      </w:r>
      <w:r w:rsidRPr="00770FD0">
        <w:rPr>
          <w:sz w:val="32"/>
          <w:szCs w:val="32"/>
        </w:rPr>
        <w:t>. Колір чорний. Блиск скляний. Твердість 5,5–6. Щільність 3,2–3,3. Рогова обманка – породоутворюючий мінерал.</w:t>
      </w:r>
    </w:p>
    <w:p w:rsidR="00057CFF" w:rsidRPr="00770FD0" w:rsidRDefault="00057CFF" w:rsidP="009E39A9">
      <w:pPr>
        <w:spacing w:line="257" w:lineRule="auto"/>
        <w:ind w:firstLine="703"/>
        <w:jc w:val="both"/>
        <w:rPr>
          <w:sz w:val="32"/>
          <w:szCs w:val="32"/>
        </w:rPr>
      </w:pPr>
      <w:r w:rsidRPr="00770FD0">
        <w:rPr>
          <w:i/>
          <w:sz w:val="32"/>
          <w:szCs w:val="32"/>
        </w:rPr>
        <w:t>Каолініт Аl</w:t>
      </w:r>
      <w:r w:rsidRPr="00770FD0">
        <w:rPr>
          <w:i/>
          <w:sz w:val="32"/>
          <w:szCs w:val="32"/>
          <w:vertAlign w:val="subscript"/>
        </w:rPr>
        <w:t>4</w:t>
      </w:r>
      <w:r w:rsidRPr="00770FD0">
        <w:rPr>
          <w:i/>
          <w:sz w:val="32"/>
          <w:szCs w:val="32"/>
        </w:rPr>
        <w:t>[Si</w:t>
      </w:r>
      <w:r w:rsidRPr="00770FD0">
        <w:rPr>
          <w:i/>
          <w:sz w:val="32"/>
          <w:szCs w:val="32"/>
          <w:vertAlign w:val="subscript"/>
        </w:rPr>
        <w:t>4</w:t>
      </w:r>
      <w:r w:rsidRPr="00770FD0">
        <w:rPr>
          <w:i/>
          <w:sz w:val="32"/>
          <w:szCs w:val="32"/>
        </w:rPr>
        <w:t>О</w:t>
      </w:r>
      <w:r w:rsidRPr="00770FD0">
        <w:rPr>
          <w:i/>
          <w:sz w:val="32"/>
          <w:szCs w:val="32"/>
          <w:vertAlign w:val="subscript"/>
        </w:rPr>
        <w:t>10</w:t>
      </w:r>
      <w:r w:rsidRPr="00770FD0">
        <w:rPr>
          <w:i/>
          <w:sz w:val="32"/>
          <w:szCs w:val="32"/>
        </w:rPr>
        <w:t>](ОН)</w:t>
      </w:r>
      <w:r w:rsidRPr="00770FD0">
        <w:rPr>
          <w:i/>
          <w:sz w:val="32"/>
          <w:szCs w:val="32"/>
          <w:vertAlign w:val="subscript"/>
        </w:rPr>
        <w:t>8.</w:t>
      </w:r>
      <w:r w:rsidRPr="00770FD0">
        <w:rPr>
          <w:sz w:val="32"/>
          <w:szCs w:val="32"/>
        </w:rPr>
        <w:t xml:space="preserve"> Походження – осадове за рахунок хімічного розкладу польових шпатів. Утворює землисті маси. Колір білий, жовтий, бурий, зелений, чорний. Блиск матовий. Твердість – </w:t>
      </w:r>
      <w:r w:rsidR="00D076C2">
        <w:rPr>
          <w:sz w:val="32"/>
          <w:szCs w:val="32"/>
          <w:lang w:val="ru-RU"/>
        </w:rPr>
        <w:br/>
      </w:r>
      <w:r w:rsidRPr="00770FD0">
        <w:rPr>
          <w:sz w:val="32"/>
          <w:szCs w:val="32"/>
        </w:rPr>
        <w:t>1. Щільність 2,6. У вологому стані пластичний. Породоутворюючий мінерал. Застосовується у керамічній промисловості, для  виробництва фарфору, вогнетривких виробів, а тому – у металургійній про</w:t>
      </w:r>
      <w:r w:rsidR="00D076C2">
        <w:rPr>
          <w:sz w:val="32"/>
          <w:szCs w:val="32"/>
          <w:lang w:val="ru-RU"/>
        </w:rPr>
        <w:softHyphen/>
      </w:r>
      <w:r w:rsidRPr="00770FD0">
        <w:rPr>
          <w:sz w:val="32"/>
          <w:szCs w:val="32"/>
        </w:rPr>
        <w:t xml:space="preserve">мисловості. </w:t>
      </w:r>
    </w:p>
    <w:p w:rsidR="00057CFF" w:rsidRPr="00770FD0" w:rsidRDefault="00057CFF" w:rsidP="009E39A9">
      <w:pPr>
        <w:spacing w:line="257" w:lineRule="auto"/>
        <w:ind w:firstLine="703"/>
        <w:jc w:val="both"/>
        <w:rPr>
          <w:sz w:val="32"/>
          <w:szCs w:val="32"/>
        </w:rPr>
      </w:pPr>
      <w:r w:rsidRPr="00770FD0">
        <w:rPr>
          <w:i/>
          <w:sz w:val="32"/>
          <w:szCs w:val="32"/>
        </w:rPr>
        <w:t>Слюди.</w:t>
      </w:r>
      <w:r w:rsidRPr="00770FD0">
        <w:rPr>
          <w:sz w:val="32"/>
          <w:szCs w:val="32"/>
        </w:rPr>
        <w:t xml:space="preserve"> Слюди – мінерали, що здатні розщеплюватися на тонкі </w:t>
      </w:r>
      <w:r w:rsidR="00D076C2">
        <w:rPr>
          <w:sz w:val="32"/>
          <w:szCs w:val="32"/>
          <w:lang w:val="ru-RU"/>
        </w:rPr>
        <w:br/>
      </w:r>
      <w:r w:rsidRPr="00770FD0">
        <w:rPr>
          <w:sz w:val="32"/>
          <w:szCs w:val="32"/>
        </w:rPr>
        <w:t xml:space="preserve">й гнучкі листочки. Походження їх – магматичне, метаморфічне, гідротермальне. Блиск скляний. Твердість 2–3. Щільність 2,8–3,1. Найхарактернішими є </w:t>
      </w:r>
      <w:r w:rsidRPr="005C10B3">
        <w:rPr>
          <w:i/>
          <w:sz w:val="32"/>
          <w:szCs w:val="32"/>
        </w:rPr>
        <w:t>біотит</w:t>
      </w:r>
      <w:r w:rsidRPr="00770FD0">
        <w:rPr>
          <w:sz w:val="32"/>
          <w:szCs w:val="32"/>
        </w:rPr>
        <w:t xml:space="preserve"> (чорний), </w:t>
      </w:r>
      <w:r w:rsidRPr="005C10B3">
        <w:rPr>
          <w:i/>
          <w:sz w:val="32"/>
          <w:szCs w:val="32"/>
        </w:rPr>
        <w:t>мусковіт</w:t>
      </w:r>
      <w:r w:rsidRPr="00770FD0">
        <w:rPr>
          <w:sz w:val="32"/>
          <w:szCs w:val="32"/>
        </w:rPr>
        <w:t xml:space="preserve"> (прозорий), </w:t>
      </w:r>
      <w:r w:rsidRPr="005C10B3">
        <w:rPr>
          <w:i/>
          <w:sz w:val="32"/>
          <w:szCs w:val="32"/>
        </w:rPr>
        <w:t>флого</w:t>
      </w:r>
      <w:r w:rsidR="00D076C2" w:rsidRPr="005C10B3">
        <w:rPr>
          <w:i/>
          <w:sz w:val="32"/>
          <w:szCs w:val="32"/>
        </w:rPr>
        <w:t>-</w:t>
      </w:r>
      <w:r w:rsidR="00D076C2" w:rsidRPr="005C10B3">
        <w:rPr>
          <w:i/>
          <w:sz w:val="32"/>
          <w:szCs w:val="32"/>
        </w:rPr>
        <w:br/>
      </w:r>
      <w:r w:rsidRPr="005C10B3">
        <w:rPr>
          <w:i/>
          <w:sz w:val="32"/>
          <w:szCs w:val="32"/>
        </w:rPr>
        <w:t>піт</w:t>
      </w:r>
      <w:r w:rsidRPr="00770FD0">
        <w:rPr>
          <w:sz w:val="32"/>
          <w:szCs w:val="32"/>
        </w:rPr>
        <w:t xml:space="preserve"> (бурий). Породоутворюючі мінерали. Використовуються у ра</w:t>
      </w:r>
      <w:r w:rsidR="00D076C2">
        <w:rPr>
          <w:sz w:val="32"/>
          <w:szCs w:val="32"/>
          <w:lang w:val="ru-RU"/>
        </w:rPr>
        <w:softHyphen/>
      </w:r>
      <w:r w:rsidRPr="00770FD0">
        <w:rPr>
          <w:sz w:val="32"/>
          <w:szCs w:val="32"/>
        </w:rPr>
        <w:t>діотехніці та інших галузях.</w:t>
      </w:r>
    </w:p>
    <w:p w:rsidR="00057CFF" w:rsidRPr="00770FD0" w:rsidRDefault="00057CFF" w:rsidP="009E39A9">
      <w:pPr>
        <w:spacing w:line="257" w:lineRule="auto"/>
        <w:ind w:firstLine="703"/>
        <w:jc w:val="both"/>
        <w:rPr>
          <w:sz w:val="32"/>
          <w:szCs w:val="32"/>
        </w:rPr>
      </w:pPr>
      <w:r w:rsidRPr="00770FD0">
        <w:rPr>
          <w:i/>
          <w:sz w:val="32"/>
          <w:szCs w:val="32"/>
        </w:rPr>
        <w:t>Тальк Мg</w:t>
      </w:r>
      <w:r w:rsidRPr="00770FD0">
        <w:rPr>
          <w:i/>
          <w:sz w:val="32"/>
          <w:szCs w:val="32"/>
          <w:vertAlign w:val="subscript"/>
        </w:rPr>
        <w:t>3</w:t>
      </w:r>
      <w:r w:rsidRPr="00770FD0">
        <w:rPr>
          <w:i/>
          <w:sz w:val="32"/>
          <w:szCs w:val="32"/>
        </w:rPr>
        <w:t>[Si</w:t>
      </w:r>
      <w:r w:rsidRPr="00770FD0">
        <w:rPr>
          <w:i/>
          <w:sz w:val="32"/>
          <w:szCs w:val="32"/>
          <w:vertAlign w:val="subscript"/>
        </w:rPr>
        <w:t>4</w:t>
      </w:r>
      <w:r w:rsidRPr="00770FD0">
        <w:rPr>
          <w:i/>
          <w:sz w:val="32"/>
          <w:szCs w:val="32"/>
        </w:rPr>
        <w:t>О</w:t>
      </w:r>
      <w:r w:rsidRPr="00770FD0">
        <w:rPr>
          <w:i/>
          <w:sz w:val="32"/>
          <w:szCs w:val="32"/>
          <w:vertAlign w:val="subscript"/>
        </w:rPr>
        <w:t>10</w:t>
      </w:r>
      <w:r w:rsidRPr="00770FD0">
        <w:rPr>
          <w:i/>
          <w:sz w:val="32"/>
          <w:szCs w:val="32"/>
        </w:rPr>
        <w:t xml:space="preserve">](ОН)2. </w:t>
      </w:r>
      <w:r w:rsidRPr="00770FD0">
        <w:rPr>
          <w:sz w:val="32"/>
          <w:szCs w:val="32"/>
        </w:rPr>
        <w:t>Твердість – 1. Масний. Колір зелений. Блиск металевий. Щільність – 2,8. Походження – гідротермальне та метаморфічне. Використовується для виробництва вогнетривів, паперу, в парфумерії.</w:t>
      </w:r>
    </w:p>
    <w:p w:rsidR="00057CFF" w:rsidRPr="00770FD0" w:rsidRDefault="00057CFF" w:rsidP="009E39A9">
      <w:pPr>
        <w:spacing w:line="257" w:lineRule="auto"/>
        <w:ind w:firstLine="703"/>
        <w:jc w:val="both"/>
        <w:rPr>
          <w:sz w:val="32"/>
          <w:szCs w:val="32"/>
        </w:rPr>
      </w:pPr>
      <w:r w:rsidRPr="00770FD0">
        <w:rPr>
          <w:i/>
          <w:sz w:val="32"/>
          <w:szCs w:val="32"/>
        </w:rPr>
        <w:t>Польові шпати.</w:t>
      </w:r>
      <w:r w:rsidRPr="00770FD0">
        <w:rPr>
          <w:sz w:val="32"/>
          <w:szCs w:val="32"/>
        </w:rPr>
        <w:t xml:space="preserve"> Найрозповсюдженіша група породоутворюючих мінералів магматичного, іноді метаморфічного походження. За хімічним складом поділяються на калієві, натрокальцієві та плагіоклази. Калієвий польовий шпат – </w:t>
      </w:r>
      <w:r w:rsidRPr="00770FD0">
        <w:rPr>
          <w:i/>
          <w:sz w:val="32"/>
          <w:szCs w:val="32"/>
        </w:rPr>
        <w:t>ортоклаз</w:t>
      </w:r>
      <w:r w:rsidRPr="00770FD0">
        <w:rPr>
          <w:sz w:val="32"/>
          <w:szCs w:val="32"/>
        </w:rPr>
        <w:t xml:space="preserve"> К[АlSi</w:t>
      </w:r>
      <w:r w:rsidRPr="00770FD0">
        <w:rPr>
          <w:sz w:val="32"/>
          <w:szCs w:val="32"/>
          <w:vertAlign w:val="subscript"/>
        </w:rPr>
        <w:t>3</w:t>
      </w:r>
      <w:r w:rsidRPr="00770FD0">
        <w:rPr>
          <w:sz w:val="32"/>
          <w:szCs w:val="32"/>
        </w:rPr>
        <w:t>О</w:t>
      </w:r>
      <w:r w:rsidRPr="00770FD0">
        <w:rPr>
          <w:sz w:val="32"/>
          <w:szCs w:val="32"/>
          <w:vertAlign w:val="subscript"/>
        </w:rPr>
        <w:t>8</w:t>
      </w:r>
      <w:r w:rsidRPr="00770FD0">
        <w:rPr>
          <w:sz w:val="32"/>
          <w:szCs w:val="32"/>
        </w:rPr>
        <w:t>] сірого, рожевого, черво</w:t>
      </w:r>
      <w:r w:rsidR="00E26E8D" w:rsidRPr="00770FD0">
        <w:rPr>
          <w:sz w:val="32"/>
          <w:szCs w:val="32"/>
        </w:rPr>
        <w:t xml:space="preserve">ного кольорів. Блиск скляний. </w:t>
      </w:r>
      <w:r w:rsidRPr="00770FD0">
        <w:rPr>
          <w:sz w:val="32"/>
          <w:szCs w:val="32"/>
        </w:rPr>
        <w:t>Твердість – 6. Щільність – 2,5. Застосовується при виго</w:t>
      </w:r>
      <w:r w:rsidR="00E26E8D" w:rsidRPr="00770FD0">
        <w:rPr>
          <w:sz w:val="32"/>
          <w:szCs w:val="32"/>
          <w:lang w:val="ru-RU"/>
        </w:rPr>
        <w:softHyphen/>
      </w:r>
      <w:r w:rsidRPr="00770FD0">
        <w:rPr>
          <w:sz w:val="32"/>
          <w:szCs w:val="32"/>
        </w:rPr>
        <w:t>товленні керамічних виробів і скла.</w:t>
      </w:r>
    </w:p>
    <w:p w:rsidR="00057CFF" w:rsidRPr="00770FD0" w:rsidRDefault="00057CFF" w:rsidP="009E39A9">
      <w:pPr>
        <w:spacing w:line="257" w:lineRule="auto"/>
        <w:ind w:firstLine="703"/>
        <w:jc w:val="both"/>
        <w:rPr>
          <w:sz w:val="32"/>
          <w:szCs w:val="32"/>
        </w:rPr>
      </w:pPr>
      <w:r w:rsidRPr="00770FD0">
        <w:rPr>
          <w:i/>
          <w:sz w:val="32"/>
          <w:szCs w:val="32"/>
        </w:rPr>
        <w:t>Плагіоклази</w:t>
      </w:r>
      <w:r w:rsidRPr="00770FD0">
        <w:rPr>
          <w:sz w:val="32"/>
          <w:szCs w:val="32"/>
        </w:rPr>
        <w:t xml:space="preserve"> об’єднують шість мінералів: </w:t>
      </w:r>
      <w:r w:rsidR="009C791C" w:rsidRPr="00770FD0">
        <w:rPr>
          <w:i/>
          <w:sz w:val="32"/>
          <w:szCs w:val="32"/>
        </w:rPr>
        <w:t>альбіт, олігоклаз, андезит</w:t>
      </w:r>
      <w:r w:rsidRPr="00770FD0">
        <w:rPr>
          <w:i/>
          <w:sz w:val="32"/>
          <w:szCs w:val="32"/>
        </w:rPr>
        <w:t>,</w:t>
      </w:r>
      <w:r w:rsidRPr="00770FD0">
        <w:rPr>
          <w:sz w:val="32"/>
          <w:szCs w:val="32"/>
        </w:rPr>
        <w:t xml:space="preserve"> </w:t>
      </w:r>
      <w:r w:rsidRPr="00770FD0">
        <w:rPr>
          <w:i/>
          <w:sz w:val="32"/>
          <w:szCs w:val="32"/>
        </w:rPr>
        <w:t>лабрадор, бітовніт, анортит</w:t>
      </w:r>
      <w:r w:rsidRPr="00770FD0">
        <w:rPr>
          <w:sz w:val="32"/>
          <w:szCs w:val="32"/>
        </w:rPr>
        <w:t>. За винятком синьо-зеленку</w:t>
      </w:r>
      <w:r w:rsidR="00D076C2">
        <w:rPr>
          <w:sz w:val="32"/>
          <w:szCs w:val="32"/>
          <w:lang w:val="ru-RU"/>
        </w:rPr>
        <w:softHyphen/>
      </w:r>
      <w:r w:rsidRPr="00770FD0">
        <w:rPr>
          <w:sz w:val="32"/>
          <w:szCs w:val="32"/>
        </w:rPr>
        <w:t xml:space="preserve">ватого лабрадору всі вони мають забарвлення від білого до темно-сірого. Блиск скляний. Твердість 6–6,5. Щільність 2,7. Плагіоклази </w:t>
      </w:r>
      <w:r w:rsidR="00D076C2">
        <w:rPr>
          <w:sz w:val="32"/>
          <w:szCs w:val="32"/>
          <w:lang w:val="ru-RU"/>
        </w:rPr>
        <w:br/>
      </w:r>
      <w:r w:rsidRPr="00770FD0">
        <w:rPr>
          <w:sz w:val="32"/>
          <w:szCs w:val="32"/>
        </w:rPr>
        <w:t>є головними породоутворюючи</w:t>
      </w:r>
      <w:r w:rsidR="00E26E8D" w:rsidRPr="00770FD0">
        <w:rPr>
          <w:sz w:val="32"/>
          <w:szCs w:val="32"/>
          <w:lang w:val="ru-RU"/>
        </w:rPr>
        <w:softHyphen/>
      </w:r>
      <w:r w:rsidRPr="00770FD0">
        <w:rPr>
          <w:sz w:val="32"/>
          <w:szCs w:val="32"/>
        </w:rPr>
        <w:t>ми мінералами. Лабрадор використо</w:t>
      </w:r>
      <w:r w:rsidR="00D076C2">
        <w:rPr>
          <w:sz w:val="32"/>
          <w:szCs w:val="32"/>
          <w:lang w:val="ru-RU"/>
        </w:rPr>
        <w:softHyphen/>
      </w:r>
      <w:r w:rsidRPr="00770FD0">
        <w:rPr>
          <w:sz w:val="32"/>
          <w:szCs w:val="32"/>
        </w:rPr>
        <w:t>вується як облицювальний та виробний матеріал.</w:t>
      </w:r>
    </w:p>
    <w:p w:rsidR="00057CFF" w:rsidRPr="00770FD0" w:rsidRDefault="00057CFF" w:rsidP="009E39A9">
      <w:pPr>
        <w:spacing w:line="257" w:lineRule="auto"/>
        <w:ind w:firstLine="703"/>
        <w:jc w:val="both"/>
        <w:rPr>
          <w:sz w:val="32"/>
          <w:szCs w:val="32"/>
          <w:lang w:val="ru-RU"/>
        </w:rPr>
      </w:pPr>
      <w:r w:rsidRPr="00770FD0">
        <w:rPr>
          <w:sz w:val="32"/>
          <w:szCs w:val="32"/>
        </w:rPr>
        <w:t>Надра України багаті на різні мінерали (рис. 2.6–2.9). Для окремих регіонів виділяються характерні мінералогічні асоціації.</w:t>
      </w:r>
    </w:p>
    <w:p w:rsidR="00E26E8D" w:rsidRPr="00770FD0" w:rsidRDefault="00E26E8D" w:rsidP="009E39A9">
      <w:pPr>
        <w:spacing w:line="257" w:lineRule="auto"/>
        <w:ind w:firstLine="703"/>
        <w:jc w:val="both"/>
        <w:rPr>
          <w:sz w:val="32"/>
          <w:szCs w:val="32"/>
        </w:rPr>
      </w:pPr>
      <w:r w:rsidRPr="00770FD0">
        <w:rPr>
          <w:sz w:val="32"/>
          <w:szCs w:val="32"/>
        </w:rPr>
        <w:t xml:space="preserve">Гірські породи складаються з одного (мармур – з кальциту) або декількох мінералів (граніт – із польових шпатів, кварцу, слюди та рогової обманки). В першому випадку їх називають </w:t>
      </w:r>
      <w:r w:rsidRPr="00770FD0">
        <w:rPr>
          <w:i/>
          <w:sz w:val="32"/>
          <w:szCs w:val="32"/>
        </w:rPr>
        <w:t>мономінеральними</w:t>
      </w:r>
      <w:r w:rsidRPr="00770FD0">
        <w:rPr>
          <w:sz w:val="32"/>
          <w:szCs w:val="32"/>
        </w:rPr>
        <w:t xml:space="preserve"> (одноміне</w:t>
      </w:r>
      <w:r w:rsidRPr="00770FD0">
        <w:rPr>
          <w:sz w:val="32"/>
          <w:szCs w:val="32"/>
          <w:lang w:val="ru-RU"/>
        </w:rPr>
        <w:softHyphen/>
      </w:r>
      <w:r w:rsidRPr="00770FD0">
        <w:rPr>
          <w:sz w:val="32"/>
          <w:szCs w:val="32"/>
        </w:rPr>
        <w:t xml:space="preserve">ральними), у другому – </w:t>
      </w:r>
      <w:r w:rsidRPr="00770FD0">
        <w:rPr>
          <w:i/>
          <w:sz w:val="32"/>
          <w:szCs w:val="32"/>
        </w:rPr>
        <w:t>полімінеральними</w:t>
      </w:r>
      <w:r w:rsidRPr="00770FD0">
        <w:rPr>
          <w:sz w:val="32"/>
          <w:szCs w:val="32"/>
        </w:rPr>
        <w:t xml:space="preserve"> (багатоміне</w:t>
      </w:r>
      <w:r w:rsidR="00D076C2">
        <w:rPr>
          <w:sz w:val="32"/>
          <w:szCs w:val="32"/>
          <w:lang w:val="ru-RU"/>
        </w:rPr>
        <w:softHyphen/>
      </w:r>
      <w:r w:rsidRPr="00770FD0">
        <w:rPr>
          <w:sz w:val="32"/>
          <w:szCs w:val="32"/>
        </w:rPr>
        <w:t xml:space="preserve">ральними). Наука, що займається вивченням гірських порід, називається </w:t>
      </w:r>
      <w:r w:rsidRPr="00770FD0">
        <w:rPr>
          <w:i/>
          <w:sz w:val="32"/>
          <w:szCs w:val="32"/>
        </w:rPr>
        <w:t>петрографією.</w:t>
      </w:r>
      <w:r w:rsidRPr="00770FD0">
        <w:rPr>
          <w:sz w:val="32"/>
          <w:szCs w:val="32"/>
        </w:rPr>
        <w:t xml:space="preserve"> Осадові породи вивчає наука </w:t>
      </w:r>
      <w:r w:rsidRPr="00770FD0">
        <w:rPr>
          <w:i/>
          <w:sz w:val="32"/>
          <w:szCs w:val="32"/>
        </w:rPr>
        <w:t>літологія.</w:t>
      </w:r>
      <w:r w:rsidRPr="00770FD0">
        <w:rPr>
          <w:sz w:val="32"/>
          <w:szCs w:val="32"/>
        </w:rPr>
        <w:t xml:space="preserve"> Відомо близько 1000 видів різних гірських порід.</w:t>
      </w:r>
    </w:p>
    <w:p w:rsidR="00E26E8D" w:rsidRPr="00770FD0" w:rsidRDefault="00E26E8D" w:rsidP="009E39A9">
      <w:pPr>
        <w:spacing w:line="257" w:lineRule="auto"/>
        <w:ind w:firstLine="703"/>
        <w:jc w:val="both"/>
        <w:rPr>
          <w:sz w:val="32"/>
          <w:szCs w:val="32"/>
        </w:rPr>
      </w:pPr>
      <w:r w:rsidRPr="00770FD0">
        <w:rPr>
          <w:sz w:val="32"/>
          <w:szCs w:val="32"/>
        </w:rPr>
        <w:t>Гірські породи розрізняються за кольором, структурою, текстурою, мінеральним складом та формою залягання.</w:t>
      </w:r>
    </w:p>
    <w:p w:rsidR="00E26E8D" w:rsidRPr="00770FD0" w:rsidRDefault="00E26E8D" w:rsidP="009E39A9">
      <w:pPr>
        <w:spacing w:line="257" w:lineRule="auto"/>
        <w:ind w:firstLine="703"/>
        <w:jc w:val="both"/>
        <w:rPr>
          <w:sz w:val="32"/>
          <w:szCs w:val="32"/>
        </w:rPr>
      </w:pPr>
      <w:r w:rsidRPr="00770FD0">
        <w:rPr>
          <w:sz w:val="32"/>
          <w:szCs w:val="32"/>
        </w:rPr>
        <w:t xml:space="preserve">Під </w:t>
      </w:r>
      <w:r w:rsidRPr="00770FD0">
        <w:rPr>
          <w:i/>
          <w:sz w:val="32"/>
          <w:szCs w:val="32"/>
        </w:rPr>
        <w:t>структурою</w:t>
      </w:r>
      <w:r w:rsidRPr="00770FD0">
        <w:rPr>
          <w:sz w:val="32"/>
          <w:szCs w:val="32"/>
        </w:rPr>
        <w:t xml:space="preserve"> гірської породи розуміють такі особливості її складу, що зумовлені розмірами, формою і взаємовідношенням мінеральних зерен. </w:t>
      </w:r>
      <w:r w:rsidRPr="00770FD0">
        <w:rPr>
          <w:i/>
          <w:sz w:val="32"/>
          <w:szCs w:val="32"/>
        </w:rPr>
        <w:t>Текстура</w:t>
      </w:r>
      <w:r w:rsidRPr="00770FD0">
        <w:rPr>
          <w:sz w:val="32"/>
          <w:szCs w:val="32"/>
        </w:rPr>
        <w:t xml:space="preserve"> гірських порід характеризує відносне розташування її складових частин. </w:t>
      </w:r>
      <w:r w:rsidRPr="00770FD0">
        <w:rPr>
          <w:i/>
          <w:sz w:val="32"/>
          <w:szCs w:val="32"/>
        </w:rPr>
        <w:t>Форма залягання</w:t>
      </w:r>
      <w:r w:rsidRPr="00770FD0">
        <w:rPr>
          <w:sz w:val="32"/>
          <w:szCs w:val="32"/>
        </w:rPr>
        <w:t xml:space="preserve"> гірських порід – це форма об’єму, який вони займають у геологічному просторі. </w:t>
      </w:r>
    </w:p>
    <w:p w:rsidR="00E26E8D" w:rsidRPr="00770FD0" w:rsidRDefault="00E26E8D" w:rsidP="009E39A9">
      <w:pPr>
        <w:spacing w:line="257" w:lineRule="auto"/>
        <w:ind w:firstLine="703"/>
        <w:jc w:val="both"/>
        <w:rPr>
          <w:sz w:val="32"/>
          <w:szCs w:val="32"/>
        </w:rPr>
      </w:pPr>
      <w:r w:rsidRPr="00770FD0">
        <w:rPr>
          <w:sz w:val="32"/>
          <w:szCs w:val="32"/>
        </w:rPr>
        <w:t xml:space="preserve">Мінерали, що утворюють гірські породи, мають назву </w:t>
      </w:r>
      <w:r w:rsidRPr="00770FD0">
        <w:rPr>
          <w:i/>
          <w:sz w:val="32"/>
          <w:szCs w:val="32"/>
        </w:rPr>
        <w:t>поро</w:t>
      </w:r>
      <w:r w:rsidR="00613630" w:rsidRPr="00770FD0">
        <w:rPr>
          <w:i/>
          <w:sz w:val="32"/>
          <w:szCs w:val="32"/>
        </w:rPr>
        <w:t>-</w:t>
      </w:r>
      <w:r w:rsidR="00613630" w:rsidRPr="00770FD0">
        <w:rPr>
          <w:i/>
          <w:sz w:val="32"/>
          <w:szCs w:val="32"/>
        </w:rPr>
        <w:br/>
      </w:r>
      <w:r w:rsidRPr="00770FD0">
        <w:rPr>
          <w:i/>
          <w:sz w:val="32"/>
          <w:szCs w:val="32"/>
        </w:rPr>
        <w:t>до</w:t>
      </w:r>
      <w:r w:rsidRPr="00770FD0">
        <w:rPr>
          <w:i/>
          <w:sz w:val="32"/>
          <w:szCs w:val="32"/>
        </w:rPr>
        <w:softHyphen/>
        <w:t>утворюючих.</w:t>
      </w:r>
      <w:r w:rsidRPr="00770FD0">
        <w:rPr>
          <w:sz w:val="32"/>
          <w:szCs w:val="32"/>
        </w:rPr>
        <w:t xml:space="preserve"> З 2000 відомих мінералів породоутворюючими є близько 100. Серед найбільш розповсюджених– польові шпати, кварц, піроксени, кальцит.</w:t>
      </w:r>
      <w:r w:rsidR="00484B76" w:rsidRPr="00484B76">
        <w:rPr>
          <w:sz w:val="32"/>
          <w:szCs w:val="32"/>
        </w:rPr>
        <w:t xml:space="preserve">                                                                                                                                                                                                                                                                                                                                                                                                                                                                                                                    </w:t>
      </w:r>
      <w:r w:rsidR="00484B76" w:rsidRPr="00C31763">
        <w:rPr>
          <w:sz w:val="32"/>
          <w:szCs w:val="32"/>
        </w:rPr>
        <w:t xml:space="preserve">                                                                                                                                                                                                                                                                                                                                                                                                                                                                                                                                                                                                                                                                                                                                                                                                                                                                                                                                                                                                                                                                                                                                                                                                                                                                                                                                                                                                                                                                                                                                                                                        </w:t>
      </w:r>
      <w:r w:rsidRPr="00770FD0">
        <w:rPr>
          <w:sz w:val="32"/>
          <w:szCs w:val="32"/>
        </w:rPr>
        <w:t xml:space="preserve"> </w:t>
      </w:r>
    </w:p>
    <w:p w:rsidR="00D076C2" w:rsidRPr="00D076C2" w:rsidRDefault="00D076C2" w:rsidP="009E39A9">
      <w:pPr>
        <w:spacing w:line="257" w:lineRule="auto"/>
        <w:ind w:firstLine="703"/>
        <w:jc w:val="both"/>
        <w:rPr>
          <w:sz w:val="32"/>
          <w:szCs w:val="32"/>
        </w:rPr>
      </w:pPr>
      <w:r w:rsidRPr="00D076C2">
        <w:rPr>
          <w:sz w:val="32"/>
          <w:szCs w:val="32"/>
        </w:rPr>
        <w:t>Основні властивості та зовнішні ознаки гірської породи визначаються в першу чергу умовами її утворення. Тому в петрографії прийнято класифікувати гірські породи за їх походженням. Згідно з цією класи</w:t>
      </w:r>
      <w:r w:rsidRPr="00D076C2">
        <w:rPr>
          <w:sz w:val="32"/>
          <w:szCs w:val="32"/>
        </w:rPr>
        <w:softHyphen/>
        <w:t>фікацією усі гірські породи поділяються на магматичні, осадові й мета</w:t>
      </w:r>
      <w:r w:rsidRPr="00D076C2">
        <w:rPr>
          <w:sz w:val="32"/>
          <w:szCs w:val="32"/>
        </w:rPr>
        <w:softHyphen/>
        <w:t>морфічні. Основну масу земної кори становлять магматичні породи (близько 95 % її маси). Поверхня ж Землі на 75 % складена осадовими, а на 25 % магматичними і метаморфічними породами.</w:t>
      </w:r>
    </w:p>
    <w:p w:rsidR="00E26E8D" w:rsidRPr="00C052C8" w:rsidRDefault="00E26E8D" w:rsidP="00613630">
      <w:pPr>
        <w:spacing w:line="245" w:lineRule="auto"/>
        <w:ind w:firstLine="703"/>
        <w:jc w:val="both"/>
        <w:rPr>
          <w:sz w:val="30"/>
          <w:szCs w:val="30"/>
        </w:rPr>
      </w:pPr>
    </w:p>
    <w:p w:rsidR="00E26E8D" w:rsidRDefault="00E26E8D" w:rsidP="00E26E8D">
      <w:pPr>
        <w:ind w:firstLine="709"/>
        <w:jc w:val="both"/>
        <w:rPr>
          <w:sz w:val="30"/>
          <w:szCs w:val="30"/>
          <w:lang w:val="ru-RU"/>
        </w:rPr>
      </w:pPr>
    </w:p>
    <w:p w:rsidR="00613630" w:rsidRDefault="00613630" w:rsidP="00E26E8D">
      <w:pPr>
        <w:ind w:firstLine="709"/>
        <w:jc w:val="both"/>
        <w:rPr>
          <w:sz w:val="30"/>
          <w:szCs w:val="30"/>
          <w:lang w:val="ru-RU"/>
        </w:rPr>
      </w:pPr>
    </w:p>
    <w:p w:rsidR="00613630" w:rsidRDefault="00613630" w:rsidP="00E26E8D">
      <w:pPr>
        <w:ind w:firstLine="709"/>
        <w:jc w:val="both"/>
        <w:rPr>
          <w:sz w:val="30"/>
          <w:szCs w:val="30"/>
          <w:lang w:val="ru-RU"/>
        </w:rPr>
      </w:pPr>
    </w:p>
    <w:p w:rsidR="00613630" w:rsidRDefault="00613630" w:rsidP="00E26E8D">
      <w:pPr>
        <w:ind w:firstLine="709"/>
        <w:jc w:val="both"/>
        <w:rPr>
          <w:sz w:val="30"/>
          <w:szCs w:val="30"/>
          <w:lang w:val="ru-RU"/>
        </w:rPr>
      </w:pPr>
    </w:p>
    <w:p w:rsidR="00613630" w:rsidRDefault="00613630" w:rsidP="00E26E8D">
      <w:pPr>
        <w:ind w:firstLine="709"/>
        <w:jc w:val="both"/>
        <w:rPr>
          <w:sz w:val="30"/>
          <w:szCs w:val="30"/>
          <w:lang w:val="ru-RU"/>
        </w:rPr>
      </w:pPr>
    </w:p>
    <w:p w:rsidR="00613630" w:rsidRDefault="00613630" w:rsidP="00E26E8D">
      <w:pPr>
        <w:ind w:firstLine="709"/>
        <w:jc w:val="both"/>
        <w:rPr>
          <w:sz w:val="30"/>
          <w:szCs w:val="30"/>
          <w:lang w:val="ru-RU"/>
        </w:rPr>
      </w:pPr>
    </w:p>
    <w:p w:rsidR="00484B76" w:rsidRDefault="00484B76" w:rsidP="00E26E8D">
      <w:pPr>
        <w:ind w:firstLine="709"/>
        <w:jc w:val="both"/>
        <w:rPr>
          <w:sz w:val="30"/>
          <w:szCs w:val="30"/>
          <w:lang w:val="ru-RU"/>
        </w:rPr>
      </w:pPr>
    </w:p>
    <w:p w:rsidR="00484B76" w:rsidRDefault="00484B76" w:rsidP="00E26E8D">
      <w:pPr>
        <w:ind w:firstLine="709"/>
        <w:jc w:val="both"/>
        <w:rPr>
          <w:sz w:val="30"/>
          <w:szCs w:val="30"/>
          <w:lang w:val="ru-RU"/>
        </w:rPr>
      </w:pPr>
    </w:p>
    <w:p w:rsidR="00484B76" w:rsidRDefault="00484B76" w:rsidP="00E26E8D">
      <w:pPr>
        <w:ind w:firstLine="709"/>
        <w:jc w:val="both"/>
        <w:rPr>
          <w:sz w:val="30"/>
          <w:szCs w:val="30"/>
          <w:lang w:val="ru-RU"/>
        </w:rPr>
      </w:pPr>
    </w:p>
    <w:p w:rsidR="00484B76" w:rsidRDefault="00484B76" w:rsidP="00E26E8D">
      <w:pPr>
        <w:ind w:firstLine="709"/>
        <w:jc w:val="both"/>
        <w:rPr>
          <w:sz w:val="30"/>
          <w:szCs w:val="30"/>
          <w:lang w:val="ru-RU"/>
        </w:rPr>
      </w:pPr>
    </w:p>
    <w:p w:rsidR="00484B76" w:rsidRDefault="00484B76" w:rsidP="00E26E8D">
      <w:pPr>
        <w:ind w:firstLine="709"/>
        <w:jc w:val="both"/>
        <w:rPr>
          <w:sz w:val="30"/>
          <w:szCs w:val="30"/>
          <w:lang w:val="ru-RU"/>
        </w:rPr>
      </w:pPr>
    </w:p>
    <w:p w:rsidR="00057CFF" w:rsidRPr="00C052C8" w:rsidRDefault="00057CFF" w:rsidP="00057CFF">
      <w:pPr>
        <w:jc w:val="both"/>
        <w:rPr>
          <w:sz w:val="30"/>
          <w:szCs w:val="30"/>
        </w:rPr>
      </w:pPr>
      <w:r>
        <w:rPr>
          <w:noProof/>
          <w:sz w:val="30"/>
          <w:szCs w:val="30"/>
          <w:lang w:val="ru-RU"/>
        </w:rPr>
        <w:drawing>
          <wp:inline distT="0" distB="0" distL="0" distR="0">
            <wp:extent cx="6082665" cy="5962650"/>
            <wp:effectExtent l="0" t="0" r="0" b="0"/>
            <wp:docPr id="514" name="Рисунок 514" descr="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46"/>
                    <pic:cNvPicPr>
                      <a:picLocks noChangeAspect="1" noChangeArrowheads="1"/>
                    </pic:cNvPicPr>
                  </pic:nvPicPr>
                  <pic:blipFill rotWithShape="1">
                    <a:blip r:embed="rId23">
                      <a:extLst>
                        <a:ext uri="{28A0092B-C50C-407E-A947-70E740481C1C}">
                          <a14:useLocalDpi xmlns:a14="http://schemas.microsoft.com/office/drawing/2010/main" val="0"/>
                        </a:ext>
                      </a:extLst>
                    </a:blip>
                    <a:srcRect l="-156" t="-249" r="683" b="22097"/>
                    <a:stretch/>
                  </pic:blipFill>
                  <pic:spPr bwMode="auto">
                    <a:xfrm>
                      <a:off x="0" y="0"/>
                      <a:ext cx="6082159" cy="5962154"/>
                    </a:xfrm>
                    <a:prstGeom prst="rect">
                      <a:avLst/>
                    </a:prstGeom>
                    <a:noFill/>
                    <a:ln>
                      <a:noFill/>
                    </a:ln>
                    <a:extLst>
                      <a:ext uri="{53640926-AAD7-44D8-BBD7-CCE9431645EC}">
                        <a14:shadowObscured xmlns:a14="http://schemas.microsoft.com/office/drawing/2010/main"/>
                      </a:ext>
                    </a:extLst>
                  </pic:spPr>
                </pic:pic>
              </a:graphicData>
            </a:graphic>
          </wp:inline>
        </w:drawing>
      </w:r>
    </w:p>
    <w:p w:rsidR="00E26E8D" w:rsidRDefault="00E26E8D" w:rsidP="00057CFF">
      <w:pPr>
        <w:jc w:val="center"/>
        <w:rPr>
          <w:b/>
          <w:sz w:val="26"/>
          <w:szCs w:val="26"/>
          <w:lang w:val="ru-RU"/>
        </w:rPr>
      </w:pPr>
    </w:p>
    <w:p w:rsidR="00057CFF" w:rsidRPr="00E26E8D" w:rsidRDefault="00057CFF" w:rsidP="00057CFF">
      <w:pPr>
        <w:jc w:val="center"/>
        <w:rPr>
          <w:b/>
          <w:sz w:val="26"/>
          <w:szCs w:val="26"/>
        </w:rPr>
      </w:pPr>
      <w:r w:rsidRPr="00E26E8D">
        <w:rPr>
          <w:b/>
          <w:sz w:val="26"/>
          <w:szCs w:val="26"/>
        </w:rPr>
        <w:t>Рис. 2.6 – Мінерали:</w:t>
      </w:r>
    </w:p>
    <w:p w:rsidR="00057CFF" w:rsidRPr="00E26E8D" w:rsidRDefault="00057CFF" w:rsidP="00057CFF">
      <w:pPr>
        <w:jc w:val="center"/>
        <w:rPr>
          <w:sz w:val="26"/>
          <w:szCs w:val="26"/>
        </w:rPr>
      </w:pPr>
      <w:r w:rsidRPr="00E26E8D">
        <w:rPr>
          <w:sz w:val="26"/>
          <w:szCs w:val="26"/>
        </w:rPr>
        <w:t xml:space="preserve">1 – гірський кришталь; 2 – слюда: мусковіт та біотит; 3 – флюорит; 4 – ангідрит; </w:t>
      </w:r>
    </w:p>
    <w:p w:rsidR="00057CFF" w:rsidRPr="0059091E" w:rsidRDefault="00057CFF" w:rsidP="00057CFF">
      <w:pPr>
        <w:jc w:val="center"/>
        <w:rPr>
          <w:sz w:val="26"/>
          <w:szCs w:val="26"/>
          <w:lang w:val="ru-RU"/>
        </w:rPr>
      </w:pPr>
      <w:r w:rsidRPr="00E26E8D">
        <w:rPr>
          <w:sz w:val="26"/>
          <w:szCs w:val="26"/>
        </w:rPr>
        <w:t>5 – алебастр; 6 – г</w:t>
      </w:r>
      <w:r w:rsidR="0059091E">
        <w:rPr>
          <w:sz w:val="26"/>
          <w:szCs w:val="26"/>
        </w:rPr>
        <w:t>іпс; 7 – арагоніт; 8 – доломіт</w:t>
      </w:r>
    </w:p>
    <w:p w:rsidR="00057CFF" w:rsidRPr="00C052C8" w:rsidRDefault="00057CFF" w:rsidP="00057CFF">
      <w:pPr>
        <w:jc w:val="both"/>
        <w:rPr>
          <w:sz w:val="30"/>
          <w:szCs w:val="30"/>
        </w:rPr>
      </w:pPr>
    </w:p>
    <w:p w:rsidR="00057CFF" w:rsidRPr="00C052C8" w:rsidRDefault="00057CFF" w:rsidP="00057CFF">
      <w:pPr>
        <w:jc w:val="both"/>
        <w:rPr>
          <w:sz w:val="30"/>
          <w:szCs w:val="30"/>
        </w:rPr>
      </w:pPr>
    </w:p>
    <w:p w:rsidR="00484B76" w:rsidRPr="00C31763" w:rsidRDefault="00F65636" w:rsidP="00057CFF">
      <w:pPr>
        <w:jc w:val="center"/>
        <w:rPr>
          <w:sz w:val="30"/>
          <w:szCs w:val="30"/>
          <w:highlight w:val="yellow"/>
        </w:rPr>
      </w:pPr>
      <w:r>
        <w:rPr>
          <w:noProof/>
          <w:sz w:val="30"/>
          <w:szCs w:val="30"/>
          <w:lang w:val="ru-RU"/>
        </w:rPr>
        <w:drawing>
          <wp:inline distT="0" distB="0" distL="0" distR="0">
            <wp:extent cx="6077530" cy="5029200"/>
            <wp:effectExtent l="0" t="0" r="0" b="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 2.jpg"/>
                    <pic:cNvPicPr/>
                  </pic:nvPicPr>
                  <pic:blipFill rotWithShape="1">
                    <a:blip r:embed="rId24">
                      <a:extLst>
                        <a:ext uri="{28A0092B-C50C-407E-A947-70E740481C1C}">
                          <a14:useLocalDpi xmlns:a14="http://schemas.microsoft.com/office/drawing/2010/main" val="0"/>
                        </a:ext>
                      </a:extLst>
                    </a:blip>
                    <a:srcRect t="6427" b="35105"/>
                    <a:stretch/>
                  </pic:blipFill>
                  <pic:spPr bwMode="auto">
                    <a:xfrm>
                      <a:off x="0" y="0"/>
                      <a:ext cx="6078855" cy="5030296"/>
                    </a:xfrm>
                    <a:prstGeom prst="rect">
                      <a:avLst/>
                    </a:prstGeom>
                    <a:ln>
                      <a:noFill/>
                    </a:ln>
                    <a:extLst>
                      <a:ext uri="{53640926-AAD7-44D8-BBD7-CCE9431645EC}">
                        <a14:shadowObscured xmlns:a14="http://schemas.microsoft.com/office/drawing/2010/main"/>
                      </a:ext>
                    </a:extLst>
                  </pic:spPr>
                </pic:pic>
              </a:graphicData>
            </a:graphic>
          </wp:inline>
        </w:drawing>
      </w:r>
    </w:p>
    <w:p w:rsidR="00484B76" w:rsidRPr="00C31763" w:rsidRDefault="00484B76" w:rsidP="00057CFF">
      <w:pPr>
        <w:jc w:val="center"/>
        <w:rPr>
          <w:sz w:val="30"/>
          <w:szCs w:val="30"/>
          <w:highlight w:val="yellow"/>
        </w:rPr>
      </w:pPr>
    </w:p>
    <w:p w:rsidR="002C2E07" w:rsidRPr="00322BFC" w:rsidRDefault="002C2E07" w:rsidP="002C2E07">
      <w:pPr>
        <w:jc w:val="center"/>
        <w:rPr>
          <w:b/>
          <w:sz w:val="26"/>
          <w:szCs w:val="26"/>
        </w:rPr>
      </w:pPr>
      <w:r w:rsidRPr="00322BFC">
        <w:rPr>
          <w:b/>
          <w:sz w:val="26"/>
          <w:szCs w:val="26"/>
        </w:rPr>
        <w:t>Рис. 2.7 – Мінерали:</w:t>
      </w:r>
    </w:p>
    <w:p w:rsidR="002C2E07" w:rsidRPr="001A4537" w:rsidRDefault="002C2E07" w:rsidP="002C2E07">
      <w:pPr>
        <w:jc w:val="center"/>
        <w:rPr>
          <w:sz w:val="26"/>
          <w:szCs w:val="26"/>
        </w:rPr>
      </w:pPr>
      <w:r w:rsidRPr="001A4537">
        <w:rPr>
          <w:sz w:val="26"/>
          <w:szCs w:val="26"/>
        </w:rPr>
        <w:t xml:space="preserve">1 – лабрадор; 2 – плагіоклаз; 3 – сфалерит; 4 – золото самородне; </w:t>
      </w:r>
    </w:p>
    <w:p w:rsidR="002C2E07" w:rsidRPr="001A4537" w:rsidRDefault="002C2E07" w:rsidP="002C2E07">
      <w:pPr>
        <w:jc w:val="center"/>
        <w:rPr>
          <w:sz w:val="26"/>
          <w:szCs w:val="26"/>
        </w:rPr>
      </w:pPr>
      <w:r w:rsidRPr="001A4537">
        <w:rPr>
          <w:sz w:val="26"/>
          <w:szCs w:val="26"/>
        </w:rPr>
        <w:t>5 – пірит; 6 – аметист; 7 – бурштин; 8 – берил; 9 – куприт</w:t>
      </w:r>
    </w:p>
    <w:p w:rsidR="00484B76" w:rsidRPr="00C31763" w:rsidRDefault="00484B76" w:rsidP="00057CFF">
      <w:pPr>
        <w:jc w:val="center"/>
        <w:rPr>
          <w:sz w:val="30"/>
          <w:szCs w:val="30"/>
          <w:highlight w:val="yellow"/>
        </w:rPr>
      </w:pPr>
    </w:p>
    <w:p w:rsidR="00484B76" w:rsidRPr="00C31763" w:rsidRDefault="00484B76" w:rsidP="00057CFF">
      <w:pPr>
        <w:jc w:val="center"/>
        <w:rPr>
          <w:sz w:val="30"/>
          <w:szCs w:val="30"/>
          <w:highlight w:val="yellow"/>
        </w:rPr>
      </w:pPr>
    </w:p>
    <w:p w:rsidR="00484B76" w:rsidRPr="00C31763" w:rsidRDefault="00484B76" w:rsidP="00057CFF">
      <w:pPr>
        <w:jc w:val="center"/>
        <w:rPr>
          <w:sz w:val="30"/>
          <w:szCs w:val="30"/>
          <w:highlight w:val="yellow"/>
        </w:rPr>
      </w:pPr>
    </w:p>
    <w:p w:rsidR="00484B76" w:rsidRPr="00567D9C" w:rsidRDefault="00484B76" w:rsidP="00057CFF">
      <w:pPr>
        <w:jc w:val="center"/>
        <w:rPr>
          <w:sz w:val="30"/>
          <w:szCs w:val="30"/>
        </w:rPr>
      </w:pPr>
    </w:p>
    <w:p w:rsidR="00E26E8D" w:rsidRDefault="00E26E8D" w:rsidP="00057CFF">
      <w:pPr>
        <w:jc w:val="center"/>
        <w:rPr>
          <w:i/>
          <w:sz w:val="30"/>
          <w:szCs w:val="30"/>
          <w:lang w:val="ru-RU"/>
        </w:rPr>
      </w:pPr>
    </w:p>
    <w:p w:rsidR="00484B76" w:rsidRDefault="00484B76" w:rsidP="00057CFF">
      <w:pPr>
        <w:jc w:val="center"/>
        <w:rPr>
          <w:i/>
          <w:sz w:val="30"/>
          <w:szCs w:val="30"/>
          <w:lang w:val="ru-RU"/>
        </w:rPr>
      </w:pPr>
    </w:p>
    <w:p w:rsidR="00484B76" w:rsidRDefault="00484B76" w:rsidP="00057CFF">
      <w:pPr>
        <w:jc w:val="center"/>
        <w:rPr>
          <w:i/>
          <w:sz w:val="30"/>
          <w:szCs w:val="30"/>
          <w:lang w:val="ru-RU"/>
        </w:rPr>
      </w:pPr>
    </w:p>
    <w:p w:rsidR="00484B76" w:rsidRDefault="00484B76" w:rsidP="00057CFF">
      <w:pPr>
        <w:jc w:val="center"/>
        <w:rPr>
          <w:i/>
          <w:sz w:val="30"/>
          <w:szCs w:val="30"/>
          <w:lang w:val="ru-RU"/>
        </w:rPr>
      </w:pPr>
    </w:p>
    <w:p w:rsidR="00057CFF" w:rsidRPr="00C052C8" w:rsidRDefault="00057CFF" w:rsidP="00057CFF">
      <w:pPr>
        <w:jc w:val="both"/>
        <w:rPr>
          <w:sz w:val="30"/>
          <w:szCs w:val="30"/>
        </w:rPr>
      </w:pPr>
      <w:r>
        <w:rPr>
          <w:noProof/>
          <w:sz w:val="30"/>
          <w:szCs w:val="30"/>
          <w:lang w:val="ru-RU"/>
        </w:rPr>
        <w:drawing>
          <wp:inline distT="0" distB="0" distL="0" distR="0">
            <wp:extent cx="5975131" cy="6017292"/>
            <wp:effectExtent l="0" t="0" r="6985" b="2540"/>
            <wp:docPr id="513" name="Рисунок 513" descr="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4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80360" cy="6022558"/>
                    </a:xfrm>
                    <a:prstGeom prst="rect">
                      <a:avLst/>
                    </a:prstGeom>
                    <a:noFill/>
                    <a:ln>
                      <a:noFill/>
                    </a:ln>
                  </pic:spPr>
                </pic:pic>
              </a:graphicData>
            </a:graphic>
          </wp:inline>
        </w:drawing>
      </w:r>
    </w:p>
    <w:p w:rsidR="00057CFF" w:rsidRPr="00E26E8D" w:rsidRDefault="00057CFF" w:rsidP="00057CFF">
      <w:pPr>
        <w:jc w:val="both"/>
        <w:rPr>
          <w:sz w:val="16"/>
          <w:szCs w:val="16"/>
        </w:rPr>
      </w:pPr>
    </w:p>
    <w:p w:rsidR="00057CFF" w:rsidRPr="00E26E8D" w:rsidRDefault="00057CFF" w:rsidP="00057CFF">
      <w:pPr>
        <w:jc w:val="center"/>
        <w:rPr>
          <w:b/>
          <w:sz w:val="26"/>
          <w:szCs w:val="26"/>
        </w:rPr>
      </w:pPr>
      <w:r w:rsidRPr="00E26E8D">
        <w:rPr>
          <w:b/>
          <w:sz w:val="26"/>
          <w:szCs w:val="26"/>
        </w:rPr>
        <w:t>Рис. 2.8 – Мінерали:</w:t>
      </w:r>
    </w:p>
    <w:p w:rsidR="00057CFF" w:rsidRPr="00912F07" w:rsidRDefault="00057CFF" w:rsidP="00E26E8D">
      <w:pPr>
        <w:jc w:val="center"/>
        <w:rPr>
          <w:sz w:val="26"/>
          <w:szCs w:val="26"/>
        </w:rPr>
      </w:pPr>
      <w:r w:rsidRPr="00E26E8D">
        <w:rPr>
          <w:sz w:val="26"/>
          <w:szCs w:val="26"/>
        </w:rPr>
        <w:t>1 – андезитовий порфірит; 2 – оксикерчиніт; 3 – бурий залізняк; 4 – жовто-коричневий мармур; 5 – сердолік; 6 – агати; 7 – пейзажна яшма; 8 – парчева яшма; 9 – вівіаніт на залізній руді</w:t>
      </w:r>
    </w:p>
    <w:p w:rsidR="00613630" w:rsidRPr="00912F07" w:rsidRDefault="00613630" w:rsidP="00E26E8D">
      <w:pPr>
        <w:jc w:val="center"/>
        <w:rPr>
          <w:sz w:val="26"/>
          <w:szCs w:val="26"/>
        </w:rPr>
      </w:pPr>
    </w:p>
    <w:p w:rsidR="00613630" w:rsidRPr="00604465" w:rsidRDefault="00613630" w:rsidP="00E26E8D">
      <w:pPr>
        <w:jc w:val="center"/>
        <w:rPr>
          <w:sz w:val="26"/>
          <w:szCs w:val="26"/>
        </w:rPr>
      </w:pPr>
    </w:p>
    <w:p w:rsidR="00484B76" w:rsidRPr="00604465" w:rsidRDefault="00484B76" w:rsidP="00E26E8D">
      <w:pPr>
        <w:jc w:val="center"/>
        <w:rPr>
          <w:sz w:val="26"/>
          <w:szCs w:val="26"/>
        </w:rPr>
      </w:pPr>
    </w:p>
    <w:p w:rsidR="00484B76" w:rsidRPr="00604465" w:rsidRDefault="00484B76" w:rsidP="00E26E8D">
      <w:pPr>
        <w:jc w:val="center"/>
        <w:rPr>
          <w:sz w:val="26"/>
          <w:szCs w:val="26"/>
        </w:rPr>
      </w:pPr>
    </w:p>
    <w:p w:rsidR="00484B76" w:rsidRPr="00604465" w:rsidRDefault="00484B76" w:rsidP="00E26E8D">
      <w:pPr>
        <w:jc w:val="center"/>
        <w:rPr>
          <w:sz w:val="26"/>
          <w:szCs w:val="26"/>
        </w:rPr>
      </w:pPr>
    </w:p>
    <w:p w:rsidR="00484B76" w:rsidRPr="00604465" w:rsidRDefault="00484B76" w:rsidP="00E26E8D">
      <w:pPr>
        <w:jc w:val="center"/>
        <w:rPr>
          <w:sz w:val="26"/>
          <w:szCs w:val="26"/>
        </w:rPr>
      </w:pPr>
    </w:p>
    <w:p w:rsidR="00484B76" w:rsidRPr="00604465" w:rsidRDefault="00484B76" w:rsidP="00E26E8D">
      <w:pPr>
        <w:jc w:val="center"/>
        <w:rPr>
          <w:sz w:val="26"/>
          <w:szCs w:val="26"/>
        </w:rPr>
      </w:pPr>
    </w:p>
    <w:p w:rsidR="00484B76" w:rsidRPr="00604465" w:rsidRDefault="00484B76" w:rsidP="00E26E8D">
      <w:pPr>
        <w:jc w:val="center"/>
        <w:rPr>
          <w:sz w:val="26"/>
          <w:szCs w:val="26"/>
        </w:rPr>
      </w:pPr>
    </w:p>
    <w:p w:rsidR="00484B76" w:rsidRPr="00604465" w:rsidRDefault="00484B76" w:rsidP="00E26E8D">
      <w:pPr>
        <w:jc w:val="center"/>
        <w:rPr>
          <w:sz w:val="26"/>
          <w:szCs w:val="26"/>
        </w:rPr>
      </w:pPr>
    </w:p>
    <w:p w:rsidR="00057CFF" w:rsidRPr="00C052C8" w:rsidRDefault="00057CFF" w:rsidP="00057CFF">
      <w:pPr>
        <w:jc w:val="both"/>
        <w:rPr>
          <w:sz w:val="30"/>
          <w:szCs w:val="30"/>
        </w:rPr>
      </w:pPr>
      <w:r>
        <w:rPr>
          <w:noProof/>
          <w:sz w:val="30"/>
          <w:szCs w:val="30"/>
          <w:lang w:val="ru-RU"/>
        </w:rPr>
        <w:drawing>
          <wp:inline distT="0" distB="0" distL="0" distR="0">
            <wp:extent cx="5759450" cy="5882005"/>
            <wp:effectExtent l="0" t="0" r="0" b="4445"/>
            <wp:docPr id="512" name="Рисунок 512" descr="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4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59450" cy="5882005"/>
                    </a:xfrm>
                    <a:prstGeom prst="rect">
                      <a:avLst/>
                    </a:prstGeom>
                    <a:noFill/>
                    <a:ln>
                      <a:noFill/>
                    </a:ln>
                  </pic:spPr>
                </pic:pic>
              </a:graphicData>
            </a:graphic>
          </wp:inline>
        </w:drawing>
      </w:r>
    </w:p>
    <w:p w:rsidR="00057CFF" w:rsidRPr="00613630" w:rsidRDefault="00057CFF" w:rsidP="00057CFF">
      <w:pPr>
        <w:jc w:val="center"/>
        <w:rPr>
          <w:sz w:val="6"/>
          <w:szCs w:val="6"/>
          <w:lang w:val="ru-RU"/>
        </w:rPr>
      </w:pPr>
    </w:p>
    <w:p w:rsidR="00057CFF" w:rsidRPr="00E26E8D" w:rsidRDefault="00057CFF" w:rsidP="00E26E8D">
      <w:pPr>
        <w:jc w:val="center"/>
        <w:rPr>
          <w:b/>
          <w:sz w:val="26"/>
          <w:szCs w:val="26"/>
        </w:rPr>
      </w:pPr>
      <w:r w:rsidRPr="00E26E8D">
        <w:rPr>
          <w:b/>
          <w:sz w:val="26"/>
          <w:szCs w:val="26"/>
        </w:rPr>
        <w:t>Рис. 2.9 – Мінерали:</w:t>
      </w:r>
    </w:p>
    <w:p w:rsidR="00057CFF" w:rsidRPr="00613630" w:rsidRDefault="00057CFF" w:rsidP="00E26E8D">
      <w:pPr>
        <w:jc w:val="center"/>
        <w:rPr>
          <w:spacing w:val="0"/>
          <w:sz w:val="26"/>
          <w:szCs w:val="26"/>
        </w:rPr>
      </w:pPr>
      <w:r w:rsidRPr="00613630">
        <w:rPr>
          <w:spacing w:val="0"/>
          <w:sz w:val="26"/>
          <w:szCs w:val="26"/>
        </w:rPr>
        <w:t>1 – кристали, друзоподібні зростки гіпсу; 2 – гіпс з ангідритом; 3 – прожилок селеніту в мергелі; 4 – галіт із прошарками глини; 5 – печерні перли та натічні кірки з карстових порожнин; 6 – крупнозернистий гіпс</w:t>
      </w:r>
      <w:r w:rsidR="00007565">
        <w:rPr>
          <w:spacing w:val="0"/>
          <w:sz w:val="26"/>
          <w:szCs w:val="26"/>
        </w:rPr>
        <w:t xml:space="preserve"> </w:t>
      </w:r>
      <w:r w:rsidRPr="00613630">
        <w:rPr>
          <w:spacing w:val="0"/>
          <w:sz w:val="26"/>
          <w:szCs w:val="26"/>
        </w:rPr>
        <w:t>і селеніт у мергелі; 7 – кірка дрібнокристалічного гіпсу на вапняку; 8 – натічні форми кальциту на вапняку; 9 – мармуровий онікс на вапняку</w:t>
      </w:r>
    </w:p>
    <w:p w:rsidR="00057CFF" w:rsidRPr="00C052C8" w:rsidRDefault="00057CFF" w:rsidP="00057CFF">
      <w:pPr>
        <w:jc w:val="both"/>
        <w:rPr>
          <w:b/>
          <w:sz w:val="30"/>
          <w:szCs w:val="30"/>
        </w:rPr>
      </w:pPr>
    </w:p>
    <w:p w:rsidR="00057CFF" w:rsidRPr="00AF75DD" w:rsidRDefault="00057CFF" w:rsidP="00057CFF">
      <w:pPr>
        <w:jc w:val="both"/>
        <w:rPr>
          <w:sz w:val="28"/>
          <w:szCs w:val="28"/>
        </w:rPr>
      </w:pPr>
    </w:p>
    <w:p w:rsidR="00057CFF" w:rsidRPr="00AF75DD" w:rsidRDefault="00057CFF" w:rsidP="00AF75DD">
      <w:pPr>
        <w:spacing w:line="257" w:lineRule="auto"/>
        <w:jc w:val="center"/>
        <w:rPr>
          <w:b/>
          <w:sz w:val="34"/>
          <w:szCs w:val="34"/>
        </w:rPr>
      </w:pPr>
      <w:r w:rsidRPr="00AF75DD">
        <w:rPr>
          <w:b/>
          <w:sz w:val="34"/>
          <w:szCs w:val="34"/>
        </w:rPr>
        <w:t>2.3. Магматизм та магматичні гірські породи</w:t>
      </w:r>
    </w:p>
    <w:p w:rsidR="00613630" w:rsidRPr="00AF75DD" w:rsidRDefault="00613630" w:rsidP="00AF75DD">
      <w:pPr>
        <w:spacing w:line="257" w:lineRule="auto"/>
        <w:jc w:val="center"/>
        <w:rPr>
          <w:b/>
          <w:sz w:val="16"/>
          <w:szCs w:val="16"/>
        </w:rPr>
      </w:pPr>
    </w:p>
    <w:p w:rsidR="00057CFF" w:rsidRPr="00AF75DD" w:rsidRDefault="00057CFF" w:rsidP="009E39A9">
      <w:pPr>
        <w:spacing w:line="257" w:lineRule="auto"/>
        <w:ind w:firstLine="709"/>
        <w:jc w:val="both"/>
        <w:rPr>
          <w:i/>
          <w:sz w:val="32"/>
          <w:szCs w:val="32"/>
        </w:rPr>
      </w:pPr>
      <w:r w:rsidRPr="00AF75DD">
        <w:rPr>
          <w:sz w:val="32"/>
          <w:szCs w:val="32"/>
        </w:rPr>
        <w:t xml:space="preserve">Гірські породи, що утворилися з магматичних розплавів різного складу і генезису мають назву </w:t>
      </w:r>
      <w:r w:rsidRPr="00AF75DD">
        <w:rPr>
          <w:i/>
          <w:sz w:val="32"/>
          <w:szCs w:val="32"/>
        </w:rPr>
        <w:t>магматичних.</w:t>
      </w:r>
    </w:p>
    <w:p w:rsidR="00057CFF" w:rsidRPr="00AF75DD" w:rsidRDefault="00057CFF" w:rsidP="009E39A9">
      <w:pPr>
        <w:spacing w:line="257" w:lineRule="auto"/>
        <w:ind w:firstLine="709"/>
        <w:jc w:val="both"/>
        <w:rPr>
          <w:sz w:val="32"/>
          <w:szCs w:val="32"/>
        </w:rPr>
      </w:pPr>
      <w:r w:rsidRPr="00AF75DD">
        <w:rPr>
          <w:i/>
          <w:sz w:val="32"/>
          <w:szCs w:val="32"/>
        </w:rPr>
        <w:t>Магматизм</w:t>
      </w:r>
      <w:r w:rsidRPr="00AF75DD">
        <w:rPr>
          <w:sz w:val="32"/>
          <w:szCs w:val="32"/>
        </w:rPr>
        <w:t xml:space="preserve"> – сукупність ендогенних геологічних процесів, породжених внутрішньою енергією Землі й пов’язаних з утворенням і рухом у земній корі магм. </w:t>
      </w:r>
    </w:p>
    <w:p w:rsidR="00057CFF" w:rsidRPr="00AF75DD" w:rsidRDefault="00057CFF" w:rsidP="009E39A9">
      <w:pPr>
        <w:spacing w:line="257" w:lineRule="auto"/>
        <w:ind w:firstLine="709"/>
        <w:jc w:val="both"/>
        <w:rPr>
          <w:sz w:val="32"/>
          <w:szCs w:val="32"/>
        </w:rPr>
      </w:pPr>
      <w:r w:rsidRPr="00AF75DD">
        <w:rPr>
          <w:i/>
          <w:sz w:val="32"/>
          <w:szCs w:val="32"/>
        </w:rPr>
        <w:t>Магма</w:t>
      </w:r>
      <w:r w:rsidRPr="00AF75DD">
        <w:rPr>
          <w:sz w:val="32"/>
          <w:szCs w:val="32"/>
        </w:rPr>
        <w:t xml:space="preserve"> – природний полум’яно-рідинний силікатний розплав, наси</w:t>
      </w:r>
      <w:r w:rsidR="00AF75DD">
        <w:rPr>
          <w:sz w:val="32"/>
          <w:szCs w:val="32"/>
          <w:lang w:val="ru-RU"/>
        </w:rPr>
        <w:softHyphen/>
      </w:r>
      <w:r w:rsidRPr="00AF75DD">
        <w:rPr>
          <w:sz w:val="32"/>
          <w:szCs w:val="32"/>
        </w:rPr>
        <w:t xml:space="preserve">чений газами, що утворюються у верхній мантії (астеносфері) або </w:t>
      </w:r>
      <w:r w:rsidR="00AF75DD">
        <w:rPr>
          <w:sz w:val="32"/>
          <w:szCs w:val="32"/>
          <w:lang w:val="ru-RU"/>
        </w:rPr>
        <w:br/>
      </w:r>
      <w:r w:rsidRPr="00AF75DD">
        <w:rPr>
          <w:sz w:val="32"/>
          <w:szCs w:val="32"/>
        </w:rPr>
        <w:t>у земній корі. Склад магми залежить від материнських порід, що розплавилися.</w:t>
      </w:r>
    </w:p>
    <w:p w:rsidR="00057CFF" w:rsidRPr="00AF75DD" w:rsidRDefault="00057CFF" w:rsidP="009E39A9">
      <w:pPr>
        <w:spacing w:line="257" w:lineRule="auto"/>
        <w:ind w:firstLine="709"/>
        <w:jc w:val="both"/>
        <w:rPr>
          <w:sz w:val="32"/>
          <w:szCs w:val="32"/>
        </w:rPr>
      </w:pPr>
      <w:r w:rsidRPr="00AF75DD">
        <w:rPr>
          <w:sz w:val="32"/>
          <w:szCs w:val="32"/>
        </w:rPr>
        <w:t xml:space="preserve">Магматизм може бути </w:t>
      </w:r>
      <w:r w:rsidRPr="00AF75DD">
        <w:rPr>
          <w:i/>
          <w:sz w:val="32"/>
          <w:szCs w:val="32"/>
        </w:rPr>
        <w:t>інтрузивним</w:t>
      </w:r>
      <w:r w:rsidRPr="00AF75DD">
        <w:rPr>
          <w:sz w:val="32"/>
          <w:szCs w:val="32"/>
        </w:rPr>
        <w:t xml:space="preserve"> та </w:t>
      </w:r>
      <w:r w:rsidRPr="00AF75DD">
        <w:rPr>
          <w:i/>
          <w:sz w:val="32"/>
          <w:szCs w:val="32"/>
        </w:rPr>
        <w:t xml:space="preserve">ефузивним. </w:t>
      </w:r>
    </w:p>
    <w:p w:rsidR="00057CFF" w:rsidRPr="00AF75DD" w:rsidRDefault="00057CFF" w:rsidP="009E39A9">
      <w:pPr>
        <w:spacing w:line="257" w:lineRule="auto"/>
        <w:ind w:firstLine="709"/>
        <w:jc w:val="both"/>
        <w:rPr>
          <w:sz w:val="32"/>
          <w:szCs w:val="32"/>
        </w:rPr>
      </w:pPr>
      <w:r w:rsidRPr="00AF75DD">
        <w:rPr>
          <w:sz w:val="32"/>
          <w:szCs w:val="32"/>
        </w:rPr>
        <w:t xml:space="preserve">При інтрузивному магматизмі магма досягає земної поверхні, застигає у тріщинах та порожнинах, утворюючи </w:t>
      </w:r>
      <w:r w:rsidRPr="00AF75DD">
        <w:rPr>
          <w:i/>
          <w:sz w:val="32"/>
          <w:szCs w:val="32"/>
        </w:rPr>
        <w:t xml:space="preserve">глибинні магматичні тіла, </w:t>
      </w:r>
      <w:r w:rsidRPr="00AF75DD">
        <w:rPr>
          <w:sz w:val="32"/>
          <w:szCs w:val="32"/>
        </w:rPr>
        <w:t xml:space="preserve">або </w:t>
      </w:r>
      <w:r w:rsidRPr="00AF75DD">
        <w:rPr>
          <w:i/>
          <w:sz w:val="32"/>
          <w:szCs w:val="32"/>
        </w:rPr>
        <w:t>інтрузії</w:t>
      </w:r>
      <w:r w:rsidRPr="00AF75DD">
        <w:rPr>
          <w:color w:val="0000FF"/>
          <w:sz w:val="32"/>
          <w:szCs w:val="32"/>
        </w:rPr>
        <w:t xml:space="preserve"> </w:t>
      </w:r>
      <w:r w:rsidRPr="00AF75DD">
        <w:rPr>
          <w:sz w:val="32"/>
          <w:szCs w:val="32"/>
        </w:rPr>
        <w:t xml:space="preserve">(рис. 2.10). При </w:t>
      </w:r>
      <w:r w:rsidRPr="00AF75DD">
        <w:rPr>
          <w:i/>
          <w:sz w:val="32"/>
          <w:szCs w:val="32"/>
        </w:rPr>
        <w:t xml:space="preserve">ефузивному магматизмі </w:t>
      </w:r>
      <w:r w:rsidRPr="00AF75DD">
        <w:rPr>
          <w:sz w:val="32"/>
          <w:szCs w:val="32"/>
        </w:rPr>
        <w:t>магма сягає земної поверхні, виливається і застигає у поверхневих умовах.</w:t>
      </w:r>
    </w:p>
    <w:p w:rsidR="00057CFF" w:rsidRPr="00AF75DD" w:rsidRDefault="00057CFF" w:rsidP="009E39A9">
      <w:pPr>
        <w:spacing w:line="257" w:lineRule="auto"/>
        <w:ind w:firstLine="709"/>
        <w:jc w:val="both"/>
        <w:rPr>
          <w:b/>
          <w:sz w:val="32"/>
          <w:szCs w:val="32"/>
        </w:rPr>
      </w:pPr>
      <w:r w:rsidRPr="00AF75DD">
        <w:rPr>
          <w:sz w:val="32"/>
          <w:szCs w:val="32"/>
        </w:rPr>
        <w:t>Магматизм розвивається на тих ділянках літосфери, де порушується термодинамічна рівновага. Близько 90 % об’єму всієї земної кори становлять породи магматичного походження.</w:t>
      </w:r>
    </w:p>
    <w:p w:rsidR="00057CFF" w:rsidRPr="00AF75DD" w:rsidRDefault="00057CFF" w:rsidP="009E39A9">
      <w:pPr>
        <w:spacing w:line="257" w:lineRule="auto"/>
        <w:ind w:firstLine="709"/>
        <w:jc w:val="both"/>
        <w:rPr>
          <w:i/>
          <w:sz w:val="32"/>
          <w:szCs w:val="32"/>
        </w:rPr>
      </w:pPr>
      <w:r w:rsidRPr="00AF75DD">
        <w:rPr>
          <w:i/>
          <w:sz w:val="32"/>
          <w:szCs w:val="32"/>
        </w:rPr>
        <w:t>Інтрузивний магматизм</w:t>
      </w:r>
      <w:r w:rsidRPr="00AF75DD">
        <w:rPr>
          <w:sz w:val="32"/>
          <w:szCs w:val="32"/>
        </w:rPr>
        <w:t xml:space="preserve"> проявляється у в</w:t>
      </w:r>
      <w:r w:rsidR="00007565">
        <w:rPr>
          <w:sz w:val="32"/>
          <w:szCs w:val="32"/>
        </w:rPr>
        <w:t>ерхній мантії та земній корі й в</w:t>
      </w:r>
      <w:r w:rsidRPr="00AF75DD">
        <w:rPr>
          <w:sz w:val="32"/>
          <w:szCs w:val="32"/>
        </w:rPr>
        <w:t xml:space="preserve">ключає народження магми, її міграцію та утворення інтрузивних (глибинних) магматичних тіл. За місцем виникнення магму поділяють на </w:t>
      </w:r>
      <w:r w:rsidRPr="00AF75DD">
        <w:rPr>
          <w:i/>
          <w:sz w:val="32"/>
          <w:szCs w:val="32"/>
        </w:rPr>
        <w:t>мантійну</w:t>
      </w:r>
      <w:r w:rsidRPr="00AF75DD">
        <w:rPr>
          <w:sz w:val="32"/>
          <w:szCs w:val="32"/>
        </w:rPr>
        <w:t xml:space="preserve"> і </w:t>
      </w:r>
      <w:r w:rsidRPr="00AF75DD">
        <w:rPr>
          <w:i/>
          <w:sz w:val="32"/>
          <w:szCs w:val="32"/>
        </w:rPr>
        <w:t>корову.</w:t>
      </w:r>
    </w:p>
    <w:p w:rsidR="00057CFF" w:rsidRPr="00AF75DD" w:rsidRDefault="00057CFF" w:rsidP="00057CFF">
      <w:pPr>
        <w:jc w:val="both"/>
        <w:rPr>
          <w:sz w:val="30"/>
          <w:szCs w:val="30"/>
        </w:rPr>
      </w:pPr>
    </w:p>
    <w:p w:rsidR="00057CFF" w:rsidRPr="00C052C8" w:rsidRDefault="00057CFF" w:rsidP="00057CFF">
      <w:pPr>
        <w:jc w:val="center"/>
        <w:rPr>
          <w:sz w:val="30"/>
          <w:szCs w:val="30"/>
        </w:rPr>
      </w:pPr>
      <w:r>
        <w:rPr>
          <w:noProof/>
          <w:sz w:val="30"/>
          <w:szCs w:val="30"/>
          <w:lang w:val="ru-RU"/>
        </w:rPr>
        <w:drawing>
          <wp:inline distT="0" distB="0" distL="0" distR="0">
            <wp:extent cx="4967605" cy="3302635"/>
            <wp:effectExtent l="0" t="0" r="4445" b="0"/>
            <wp:docPr id="511" name="Рисунок 511" descr="img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img34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67605" cy="3302635"/>
                    </a:xfrm>
                    <a:prstGeom prst="rect">
                      <a:avLst/>
                    </a:prstGeom>
                    <a:noFill/>
                    <a:ln>
                      <a:noFill/>
                    </a:ln>
                  </pic:spPr>
                </pic:pic>
              </a:graphicData>
            </a:graphic>
          </wp:inline>
        </w:drawing>
      </w:r>
    </w:p>
    <w:p w:rsidR="00057CFF" w:rsidRPr="00613630" w:rsidRDefault="00057CFF" w:rsidP="00057CFF">
      <w:pPr>
        <w:jc w:val="both"/>
        <w:rPr>
          <w:sz w:val="12"/>
          <w:szCs w:val="12"/>
        </w:rPr>
      </w:pPr>
    </w:p>
    <w:p w:rsidR="00057CFF" w:rsidRPr="00613630" w:rsidRDefault="00057CFF" w:rsidP="00057CFF">
      <w:pPr>
        <w:jc w:val="center"/>
        <w:rPr>
          <w:b/>
          <w:sz w:val="26"/>
          <w:szCs w:val="26"/>
        </w:rPr>
      </w:pPr>
      <w:r w:rsidRPr="00613630">
        <w:rPr>
          <w:b/>
          <w:sz w:val="26"/>
          <w:szCs w:val="26"/>
        </w:rPr>
        <w:t>Рис. 2.10 – Інтрузії та ефузивні покриви</w:t>
      </w:r>
    </w:p>
    <w:p w:rsidR="00057CFF" w:rsidRPr="00C052C8" w:rsidRDefault="00057CFF" w:rsidP="00057CFF">
      <w:pPr>
        <w:jc w:val="center"/>
        <w:rPr>
          <w:sz w:val="30"/>
          <w:szCs w:val="30"/>
        </w:rPr>
      </w:pPr>
    </w:p>
    <w:p w:rsidR="00057CFF" w:rsidRPr="009E39A9" w:rsidRDefault="00057CFF" w:rsidP="009E39A9">
      <w:pPr>
        <w:spacing w:line="257" w:lineRule="auto"/>
        <w:ind w:firstLine="709"/>
        <w:jc w:val="both"/>
        <w:rPr>
          <w:spacing w:val="-4"/>
          <w:sz w:val="32"/>
          <w:szCs w:val="32"/>
        </w:rPr>
      </w:pPr>
      <w:r w:rsidRPr="009E39A9">
        <w:rPr>
          <w:spacing w:val="-4"/>
          <w:sz w:val="32"/>
          <w:szCs w:val="32"/>
        </w:rPr>
        <w:t>Виникнення мантійної магми пов’язане з розплавленням у асте</w:t>
      </w:r>
      <w:r w:rsidR="009E39A9" w:rsidRPr="009E39A9">
        <w:rPr>
          <w:spacing w:val="-4"/>
          <w:sz w:val="32"/>
          <w:szCs w:val="32"/>
        </w:rPr>
        <w:softHyphen/>
      </w:r>
      <w:r w:rsidRPr="009E39A9">
        <w:rPr>
          <w:spacing w:val="-4"/>
          <w:sz w:val="32"/>
          <w:szCs w:val="32"/>
        </w:rPr>
        <w:t>носфері перидотитових порід і виплавленням із них розплаву, що за складом відповідає базальтам (базальтова магма). Корова магма виникає у земній корі на глибинах 10–</w:t>
      </w:r>
      <w:smartTag w:uri="urn:schemas-microsoft-com:office:smarttags" w:element="metricconverter">
        <w:smartTagPr>
          <w:attr w:name="ProductID" w:val="30 км"/>
        </w:smartTagPr>
        <w:r w:rsidRPr="009E39A9">
          <w:rPr>
            <w:spacing w:val="-4"/>
            <w:sz w:val="32"/>
            <w:szCs w:val="32"/>
          </w:rPr>
          <w:t>30 км</w:t>
        </w:r>
      </w:smartTag>
      <w:r w:rsidR="00007565">
        <w:rPr>
          <w:spacing w:val="-4"/>
          <w:sz w:val="32"/>
          <w:szCs w:val="32"/>
        </w:rPr>
        <w:t xml:space="preserve"> в</w:t>
      </w:r>
      <w:r w:rsidRPr="009E39A9">
        <w:rPr>
          <w:spacing w:val="-4"/>
          <w:sz w:val="32"/>
          <w:szCs w:val="32"/>
        </w:rPr>
        <w:t>наслідок розплавлення магматичних, осадових та метаморфічних порід теплом, яке нако</w:t>
      </w:r>
      <w:r w:rsidR="009E39A9">
        <w:rPr>
          <w:spacing w:val="-4"/>
          <w:sz w:val="32"/>
          <w:szCs w:val="32"/>
          <w:lang w:val="ru-RU"/>
        </w:rPr>
        <w:softHyphen/>
      </w:r>
      <w:r w:rsidRPr="009E39A9">
        <w:rPr>
          <w:spacing w:val="-4"/>
          <w:sz w:val="32"/>
          <w:szCs w:val="32"/>
        </w:rPr>
        <w:t>пичується при радіоактивному р</w:t>
      </w:r>
      <w:r w:rsidR="00F57DFF" w:rsidRPr="009E39A9">
        <w:rPr>
          <w:spacing w:val="-4"/>
          <w:sz w:val="32"/>
          <w:szCs w:val="32"/>
        </w:rPr>
        <w:t>озпаді. За складом корові магми</w:t>
      </w:r>
      <w:r w:rsidRPr="009E39A9">
        <w:rPr>
          <w:spacing w:val="-4"/>
          <w:sz w:val="32"/>
          <w:szCs w:val="32"/>
        </w:rPr>
        <w:t xml:space="preserve"> </w:t>
      </w:r>
      <w:r w:rsidR="009E39A9">
        <w:rPr>
          <w:spacing w:val="-4"/>
          <w:sz w:val="32"/>
          <w:szCs w:val="32"/>
          <w:lang w:val="ru-RU"/>
        </w:rPr>
        <w:br/>
      </w:r>
      <w:r w:rsidRPr="009E39A9">
        <w:rPr>
          <w:spacing w:val="-4"/>
          <w:sz w:val="32"/>
          <w:szCs w:val="32"/>
        </w:rPr>
        <w:t xml:space="preserve">в основному відповідають гранітам (гранітна магма). Величезні підземні резервуари, що заповнені полум’яно-рідинним розплавом – магмою, називають </w:t>
      </w:r>
      <w:r w:rsidRPr="009E39A9">
        <w:rPr>
          <w:i/>
          <w:spacing w:val="-4"/>
          <w:sz w:val="32"/>
          <w:szCs w:val="32"/>
        </w:rPr>
        <w:t>магматичними вогнищами.</w:t>
      </w:r>
      <w:r w:rsidRPr="009E39A9">
        <w:rPr>
          <w:spacing w:val="-4"/>
          <w:sz w:val="32"/>
          <w:szCs w:val="32"/>
        </w:rPr>
        <w:t xml:space="preserve"> Вони бувають первин</w:t>
      </w:r>
      <w:r w:rsidR="009E39A9">
        <w:rPr>
          <w:spacing w:val="-4"/>
          <w:sz w:val="32"/>
          <w:szCs w:val="32"/>
          <w:lang w:val="ru-RU"/>
        </w:rPr>
        <w:softHyphen/>
      </w:r>
      <w:r w:rsidRPr="009E39A9">
        <w:rPr>
          <w:spacing w:val="-4"/>
          <w:sz w:val="32"/>
          <w:szCs w:val="32"/>
        </w:rPr>
        <w:t>ними, втор</w:t>
      </w:r>
      <w:r w:rsidR="00007565">
        <w:rPr>
          <w:spacing w:val="-4"/>
          <w:sz w:val="32"/>
          <w:szCs w:val="32"/>
        </w:rPr>
        <w:t>инними і проміжними. Первинним в</w:t>
      </w:r>
      <w:r w:rsidRPr="009E39A9">
        <w:rPr>
          <w:spacing w:val="-4"/>
          <w:sz w:val="32"/>
          <w:szCs w:val="32"/>
        </w:rPr>
        <w:t>важається місце зарод</w:t>
      </w:r>
      <w:r w:rsidR="009E39A9">
        <w:rPr>
          <w:spacing w:val="-4"/>
          <w:sz w:val="32"/>
          <w:szCs w:val="32"/>
          <w:lang w:val="ru-RU"/>
        </w:rPr>
        <w:softHyphen/>
      </w:r>
      <w:r w:rsidRPr="009E39A9">
        <w:rPr>
          <w:spacing w:val="-4"/>
          <w:sz w:val="32"/>
          <w:szCs w:val="32"/>
        </w:rPr>
        <w:t>ження магми, а вторинним – місце, куди магма перемістилася. За результатами геофізичних досліджень первинні вогнища утворюються на глибинах 200–</w:t>
      </w:r>
      <w:smartTag w:uri="urn:schemas-microsoft-com:office:smarttags" w:element="metricconverter">
        <w:smartTagPr>
          <w:attr w:name="ProductID" w:val="60 км"/>
        </w:smartTagPr>
        <w:r w:rsidRPr="009E39A9">
          <w:rPr>
            <w:spacing w:val="-4"/>
            <w:sz w:val="32"/>
            <w:szCs w:val="32"/>
          </w:rPr>
          <w:t>60 км</w:t>
        </w:r>
      </w:smartTag>
      <w:r w:rsidRPr="009E39A9">
        <w:rPr>
          <w:spacing w:val="-4"/>
          <w:sz w:val="32"/>
          <w:szCs w:val="32"/>
        </w:rPr>
        <w:t>, а вторинні – 7–5 км. У процесі свого руху магма розпадається на дві фази: розплав та гази. Частка останніх становить 1,5–12 % загального об’єму магми.</w:t>
      </w:r>
    </w:p>
    <w:p w:rsidR="00057CFF" w:rsidRPr="009E39A9" w:rsidRDefault="00057CFF" w:rsidP="009E39A9">
      <w:pPr>
        <w:spacing w:line="257" w:lineRule="auto"/>
        <w:ind w:firstLine="709"/>
        <w:jc w:val="both"/>
        <w:rPr>
          <w:spacing w:val="-4"/>
          <w:sz w:val="32"/>
          <w:szCs w:val="32"/>
        </w:rPr>
      </w:pPr>
      <w:r w:rsidRPr="009E39A9">
        <w:rPr>
          <w:i/>
          <w:spacing w:val="-4"/>
          <w:sz w:val="32"/>
          <w:szCs w:val="32"/>
        </w:rPr>
        <w:t>Розплав</w:t>
      </w:r>
      <w:r w:rsidRPr="009E39A9">
        <w:rPr>
          <w:spacing w:val="-4"/>
          <w:sz w:val="32"/>
          <w:szCs w:val="32"/>
        </w:rPr>
        <w:t xml:space="preserve"> – багатокомпонентна система, що складається з окислів: SiO</w:t>
      </w:r>
      <w:r w:rsidRPr="009E39A9">
        <w:rPr>
          <w:spacing w:val="-4"/>
          <w:sz w:val="32"/>
          <w:szCs w:val="32"/>
          <w:vertAlign w:val="subscript"/>
        </w:rPr>
        <w:t>2</w:t>
      </w:r>
      <w:r w:rsidRPr="009E39A9">
        <w:rPr>
          <w:spacing w:val="-4"/>
          <w:sz w:val="32"/>
          <w:szCs w:val="32"/>
        </w:rPr>
        <w:t>, Al</w:t>
      </w:r>
      <w:r w:rsidRPr="009E39A9">
        <w:rPr>
          <w:spacing w:val="-4"/>
          <w:sz w:val="32"/>
          <w:szCs w:val="32"/>
          <w:vertAlign w:val="subscript"/>
        </w:rPr>
        <w:t>2</w:t>
      </w:r>
      <w:r w:rsidRPr="009E39A9">
        <w:rPr>
          <w:spacing w:val="-4"/>
          <w:sz w:val="32"/>
          <w:szCs w:val="32"/>
        </w:rPr>
        <w:t>O</w:t>
      </w:r>
      <w:r w:rsidRPr="009E39A9">
        <w:rPr>
          <w:spacing w:val="-4"/>
          <w:sz w:val="32"/>
          <w:szCs w:val="32"/>
          <w:vertAlign w:val="subscript"/>
        </w:rPr>
        <w:t>3</w:t>
      </w:r>
      <w:r w:rsidRPr="009E39A9">
        <w:rPr>
          <w:spacing w:val="-4"/>
          <w:sz w:val="32"/>
          <w:szCs w:val="32"/>
        </w:rPr>
        <w:t>, FeO, Fe</w:t>
      </w:r>
      <w:r w:rsidRPr="009E39A9">
        <w:rPr>
          <w:spacing w:val="-4"/>
          <w:sz w:val="32"/>
          <w:szCs w:val="32"/>
          <w:vertAlign w:val="subscript"/>
        </w:rPr>
        <w:t>2</w:t>
      </w:r>
      <w:r w:rsidRPr="009E39A9">
        <w:rPr>
          <w:spacing w:val="-4"/>
          <w:sz w:val="32"/>
          <w:szCs w:val="32"/>
        </w:rPr>
        <w:t>O</w:t>
      </w:r>
      <w:r w:rsidRPr="009E39A9">
        <w:rPr>
          <w:spacing w:val="-4"/>
          <w:sz w:val="32"/>
          <w:szCs w:val="32"/>
          <w:vertAlign w:val="subscript"/>
        </w:rPr>
        <w:t>3</w:t>
      </w:r>
      <w:r w:rsidRPr="009E39A9">
        <w:rPr>
          <w:spacing w:val="-4"/>
          <w:sz w:val="32"/>
          <w:szCs w:val="32"/>
        </w:rPr>
        <w:t>, MgO, CaO, Na</w:t>
      </w:r>
      <w:r w:rsidRPr="009E39A9">
        <w:rPr>
          <w:spacing w:val="-4"/>
          <w:sz w:val="32"/>
          <w:szCs w:val="32"/>
          <w:vertAlign w:val="subscript"/>
        </w:rPr>
        <w:t>2</w:t>
      </w:r>
      <w:r w:rsidRPr="009E39A9">
        <w:rPr>
          <w:spacing w:val="-4"/>
          <w:sz w:val="32"/>
          <w:szCs w:val="32"/>
        </w:rPr>
        <w:t>O, K</w:t>
      </w:r>
      <w:r w:rsidRPr="009E39A9">
        <w:rPr>
          <w:spacing w:val="-4"/>
          <w:sz w:val="32"/>
          <w:szCs w:val="32"/>
          <w:vertAlign w:val="subscript"/>
        </w:rPr>
        <w:t>2</w:t>
      </w:r>
      <w:r w:rsidRPr="009E39A9">
        <w:rPr>
          <w:spacing w:val="-4"/>
          <w:sz w:val="32"/>
          <w:szCs w:val="32"/>
        </w:rPr>
        <w:t>O. У складі газів переважають пара води та летючі сполуки: CO</w:t>
      </w:r>
      <w:r w:rsidRPr="009E39A9">
        <w:rPr>
          <w:spacing w:val="-4"/>
          <w:sz w:val="32"/>
          <w:szCs w:val="32"/>
          <w:vertAlign w:val="subscript"/>
        </w:rPr>
        <w:t>2</w:t>
      </w:r>
      <w:r w:rsidRPr="009E39A9">
        <w:rPr>
          <w:spacing w:val="-4"/>
          <w:sz w:val="32"/>
          <w:szCs w:val="32"/>
        </w:rPr>
        <w:t xml:space="preserve"> , SO</w:t>
      </w:r>
      <w:r w:rsidRPr="009E39A9">
        <w:rPr>
          <w:spacing w:val="-4"/>
          <w:sz w:val="32"/>
          <w:szCs w:val="32"/>
          <w:vertAlign w:val="subscript"/>
        </w:rPr>
        <w:t>3</w:t>
      </w:r>
      <w:r w:rsidRPr="009E39A9">
        <w:rPr>
          <w:spacing w:val="-4"/>
          <w:sz w:val="32"/>
          <w:szCs w:val="32"/>
        </w:rPr>
        <w:t>, SO</w:t>
      </w:r>
      <w:r w:rsidRPr="009E39A9">
        <w:rPr>
          <w:spacing w:val="-4"/>
          <w:sz w:val="32"/>
          <w:szCs w:val="32"/>
          <w:vertAlign w:val="subscript"/>
        </w:rPr>
        <w:t>2</w:t>
      </w:r>
      <w:r w:rsidRPr="009E39A9">
        <w:rPr>
          <w:spacing w:val="-4"/>
          <w:sz w:val="32"/>
          <w:szCs w:val="32"/>
        </w:rPr>
        <w:t>, H</w:t>
      </w:r>
      <w:r w:rsidRPr="009E39A9">
        <w:rPr>
          <w:spacing w:val="-4"/>
          <w:sz w:val="32"/>
          <w:szCs w:val="32"/>
          <w:vertAlign w:val="subscript"/>
        </w:rPr>
        <w:t>2</w:t>
      </w:r>
      <w:r w:rsidRPr="009E39A9">
        <w:rPr>
          <w:spacing w:val="-4"/>
          <w:sz w:val="32"/>
          <w:szCs w:val="32"/>
        </w:rPr>
        <w:t xml:space="preserve">S, Cl, F, B. У гранітній магмі переважають окисли кремнію, тому гранітні магми називають </w:t>
      </w:r>
      <w:r w:rsidRPr="009E39A9">
        <w:rPr>
          <w:i/>
          <w:spacing w:val="-4"/>
          <w:sz w:val="32"/>
          <w:szCs w:val="32"/>
        </w:rPr>
        <w:t>кислими</w:t>
      </w:r>
      <w:r w:rsidRPr="009E39A9">
        <w:rPr>
          <w:spacing w:val="-4"/>
          <w:sz w:val="32"/>
          <w:szCs w:val="32"/>
        </w:rPr>
        <w:t xml:space="preserve">, а базальтові магми, багаті на основи Ca, Mg та Fe, – </w:t>
      </w:r>
      <w:r w:rsidRPr="009E39A9">
        <w:rPr>
          <w:i/>
          <w:spacing w:val="-4"/>
          <w:sz w:val="32"/>
          <w:szCs w:val="32"/>
        </w:rPr>
        <w:t>основними</w:t>
      </w:r>
      <w:r w:rsidRPr="009E39A9">
        <w:rPr>
          <w:spacing w:val="-4"/>
          <w:sz w:val="32"/>
          <w:szCs w:val="32"/>
        </w:rPr>
        <w:t xml:space="preserve">. </w:t>
      </w:r>
    </w:p>
    <w:p w:rsidR="00057CFF" w:rsidRPr="009E39A9" w:rsidRDefault="00057CFF" w:rsidP="009E39A9">
      <w:pPr>
        <w:spacing w:line="257" w:lineRule="auto"/>
        <w:ind w:firstLine="709"/>
        <w:jc w:val="both"/>
        <w:rPr>
          <w:spacing w:val="-4"/>
          <w:sz w:val="32"/>
          <w:szCs w:val="32"/>
        </w:rPr>
      </w:pPr>
      <w:r w:rsidRPr="009E39A9">
        <w:rPr>
          <w:spacing w:val="-4"/>
          <w:sz w:val="32"/>
          <w:szCs w:val="32"/>
        </w:rPr>
        <w:t xml:space="preserve">Магма, що має температуру 1500 </w:t>
      </w:r>
      <w:r w:rsidRPr="009E39A9">
        <w:rPr>
          <w:spacing w:val="-4"/>
          <w:sz w:val="32"/>
          <w:szCs w:val="32"/>
          <w:vertAlign w:val="superscript"/>
        </w:rPr>
        <w:t>о</w:t>
      </w:r>
      <w:r w:rsidRPr="009E39A9">
        <w:rPr>
          <w:spacing w:val="-4"/>
          <w:sz w:val="32"/>
          <w:szCs w:val="32"/>
        </w:rPr>
        <w:t>С і більше, в процесі міграції контактуючи з уміщуючими породами, охолоджується. При цьому відбу</w:t>
      </w:r>
      <w:r w:rsidR="00F57DFF" w:rsidRPr="009E39A9">
        <w:rPr>
          <w:spacing w:val="-4"/>
          <w:sz w:val="32"/>
          <w:szCs w:val="32"/>
        </w:rPr>
        <w:softHyphen/>
      </w:r>
      <w:r w:rsidRPr="009E39A9">
        <w:rPr>
          <w:spacing w:val="-4"/>
          <w:sz w:val="32"/>
          <w:szCs w:val="32"/>
        </w:rPr>
        <w:t xml:space="preserve">вається розподіл рідинної частини магми на частини (фракції) за хімічним складом – </w:t>
      </w:r>
      <w:r w:rsidRPr="009E39A9">
        <w:rPr>
          <w:i/>
          <w:spacing w:val="-4"/>
          <w:sz w:val="32"/>
          <w:szCs w:val="32"/>
        </w:rPr>
        <w:t>магматична диференціація,</w:t>
      </w:r>
      <w:r w:rsidRPr="009E39A9">
        <w:rPr>
          <w:spacing w:val="-4"/>
          <w:sz w:val="32"/>
          <w:szCs w:val="32"/>
        </w:rPr>
        <w:t xml:space="preserve"> внаслідок якої утво</w:t>
      </w:r>
      <w:r w:rsidR="009E39A9" w:rsidRPr="009E39A9">
        <w:rPr>
          <w:spacing w:val="-4"/>
          <w:sz w:val="32"/>
          <w:szCs w:val="32"/>
        </w:rPr>
        <w:softHyphen/>
      </w:r>
      <w:r w:rsidRPr="009E39A9">
        <w:rPr>
          <w:spacing w:val="-4"/>
          <w:sz w:val="32"/>
          <w:szCs w:val="32"/>
        </w:rPr>
        <w:t>рюється важкий, збагачений окислами Ca, Mg, Fe</w:t>
      </w:r>
      <w:r w:rsidRPr="009E39A9">
        <w:rPr>
          <w:i/>
          <w:spacing w:val="-4"/>
          <w:sz w:val="32"/>
          <w:szCs w:val="32"/>
        </w:rPr>
        <w:t xml:space="preserve"> </w:t>
      </w:r>
      <w:r w:rsidRPr="009E39A9">
        <w:rPr>
          <w:spacing w:val="-4"/>
          <w:sz w:val="32"/>
          <w:szCs w:val="32"/>
        </w:rPr>
        <w:t xml:space="preserve">і легкий, насичений окислами Si та Al, розплави. Після цього починається другий етап розщеплення первинного розплаву – </w:t>
      </w:r>
      <w:r w:rsidRPr="009E39A9">
        <w:rPr>
          <w:i/>
          <w:spacing w:val="-4"/>
          <w:sz w:val="32"/>
          <w:szCs w:val="32"/>
        </w:rPr>
        <w:t>кристалізаційна диференціація</w:t>
      </w:r>
      <w:r w:rsidRPr="009E39A9">
        <w:rPr>
          <w:spacing w:val="-4"/>
          <w:sz w:val="32"/>
          <w:szCs w:val="32"/>
        </w:rPr>
        <w:t xml:space="preserve"> – послідовна кристалізація спочатку тугоплавких, а потім легкоплавких елементів та сполук. Першими звичайно кристалізуються силікати заліза й магнію, а останніми – сполуки калію й натрію. Процесами асиміляції (плавлення гірських порід) та диференціації первинної магми на частини пояснюється різноманіття магматичних гірських порід. За рахунок цього з розплаву важкої тугоплавкої фракції спочатку утворюються </w:t>
      </w:r>
      <w:r w:rsidRPr="009E39A9">
        <w:rPr>
          <w:i/>
          <w:spacing w:val="-4"/>
          <w:sz w:val="32"/>
          <w:szCs w:val="32"/>
        </w:rPr>
        <w:t xml:space="preserve">ультраосновні </w:t>
      </w:r>
      <w:r w:rsidRPr="009E39A9">
        <w:rPr>
          <w:spacing w:val="-4"/>
          <w:sz w:val="32"/>
          <w:szCs w:val="32"/>
        </w:rPr>
        <w:t>магматичні породи, а вже по</w:t>
      </w:r>
      <w:r w:rsidR="009E39A9" w:rsidRPr="009E39A9">
        <w:rPr>
          <w:spacing w:val="-4"/>
          <w:sz w:val="32"/>
          <w:szCs w:val="32"/>
        </w:rPr>
        <w:t>-</w:t>
      </w:r>
      <w:r w:rsidR="009E39A9" w:rsidRPr="009E39A9">
        <w:rPr>
          <w:spacing w:val="-4"/>
          <w:sz w:val="32"/>
          <w:szCs w:val="32"/>
        </w:rPr>
        <w:br/>
      </w:r>
      <w:r w:rsidRPr="009E39A9">
        <w:rPr>
          <w:spacing w:val="-4"/>
          <w:sz w:val="32"/>
          <w:szCs w:val="32"/>
        </w:rPr>
        <w:t xml:space="preserve">тім – </w:t>
      </w:r>
      <w:r w:rsidRPr="009E39A9">
        <w:rPr>
          <w:i/>
          <w:spacing w:val="-4"/>
          <w:sz w:val="32"/>
          <w:szCs w:val="32"/>
        </w:rPr>
        <w:t>основні, середні</w:t>
      </w:r>
      <w:r w:rsidRPr="009E39A9">
        <w:rPr>
          <w:spacing w:val="-4"/>
          <w:sz w:val="32"/>
          <w:szCs w:val="32"/>
        </w:rPr>
        <w:t xml:space="preserve">, </w:t>
      </w:r>
      <w:r w:rsidRPr="009E39A9">
        <w:rPr>
          <w:i/>
          <w:spacing w:val="-4"/>
          <w:sz w:val="32"/>
          <w:szCs w:val="32"/>
        </w:rPr>
        <w:t xml:space="preserve">кислі </w:t>
      </w:r>
      <w:r w:rsidRPr="009E39A9">
        <w:rPr>
          <w:spacing w:val="-4"/>
          <w:sz w:val="32"/>
          <w:szCs w:val="32"/>
        </w:rPr>
        <w:t xml:space="preserve">та </w:t>
      </w:r>
      <w:r w:rsidRPr="009E39A9">
        <w:rPr>
          <w:i/>
          <w:spacing w:val="-4"/>
          <w:sz w:val="32"/>
          <w:szCs w:val="32"/>
        </w:rPr>
        <w:t>лужні.</w:t>
      </w:r>
    </w:p>
    <w:p w:rsidR="00057CFF" w:rsidRPr="009E39A9" w:rsidRDefault="00057CFF" w:rsidP="009E39A9">
      <w:pPr>
        <w:spacing w:line="257" w:lineRule="auto"/>
        <w:ind w:firstLine="709"/>
        <w:jc w:val="both"/>
        <w:rPr>
          <w:spacing w:val="-4"/>
          <w:sz w:val="32"/>
          <w:szCs w:val="32"/>
        </w:rPr>
      </w:pPr>
      <w:r w:rsidRPr="009E39A9">
        <w:rPr>
          <w:spacing w:val="-4"/>
          <w:sz w:val="32"/>
          <w:szCs w:val="32"/>
        </w:rPr>
        <w:t xml:space="preserve">Залежно від глибини залягання, інтрузії можуть бути </w:t>
      </w:r>
      <w:r w:rsidRPr="009E39A9">
        <w:rPr>
          <w:i/>
          <w:spacing w:val="-4"/>
          <w:sz w:val="32"/>
          <w:szCs w:val="32"/>
        </w:rPr>
        <w:t xml:space="preserve">абісальними </w:t>
      </w:r>
      <w:r w:rsidRPr="009E39A9">
        <w:rPr>
          <w:spacing w:val="-4"/>
          <w:sz w:val="32"/>
          <w:szCs w:val="32"/>
        </w:rPr>
        <w:t xml:space="preserve">(глибинними) або </w:t>
      </w:r>
      <w:r w:rsidRPr="009E39A9">
        <w:rPr>
          <w:i/>
          <w:spacing w:val="-4"/>
          <w:sz w:val="32"/>
          <w:szCs w:val="32"/>
        </w:rPr>
        <w:t>гіпабісальними</w:t>
      </w:r>
      <w:r w:rsidRPr="009E39A9">
        <w:rPr>
          <w:spacing w:val="-4"/>
          <w:sz w:val="32"/>
          <w:szCs w:val="32"/>
        </w:rPr>
        <w:t xml:space="preserve"> (помірних глибин). Перші – великих розмірів (батоліти, штоки), другі – менші, але різноманітніші за формою (лаколіти, дайки та ін.).</w:t>
      </w:r>
    </w:p>
    <w:p w:rsidR="00057CFF" w:rsidRPr="009E39A9" w:rsidRDefault="00057CFF" w:rsidP="009E39A9">
      <w:pPr>
        <w:spacing w:line="257" w:lineRule="auto"/>
        <w:ind w:firstLine="709"/>
        <w:jc w:val="both"/>
        <w:rPr>
          <w:spacing w:val="-4"/>
          <w:sz w:val="32"/>
          <w:szCs w:val="32"/>
        </w:rPr>
      </w:pPr>
      <w:r w:rsidRPr="009E39A9">
        <w:rPr>
          <w:b/>
          <w:spacing w:val="-4"/>
          <w:sz w:val="32"/>
          <w:szCs w:val="32"/>
        </w:rPr>
        <w:t>Постмагматичні процеси</w:t>
      </w:r>
      <w:r w:rsidRPr="009E39A9">
        <w:rPr>
          <w:spacing w:val="-4"/>
          <w:sz w:val="32"/>
          <w:szCs w:val="32"/>
        </w:rPr>
        <w:t xml:space="preserve"> – це процеси, що розвиваються навколо інтру</w:t>
      </w:r>
      <w:r w:rsidR="00F57DFF" w:rsidRPr="009E39A9">
        <w:rPr>
          <w:spacing w:val="-4"/>
          <w:sz w:val="32"/>
          <w:szCs w:val="32"/>
        </w:rPr>
        <w:softHyphen/>
      </w:r>
      <w:r w:rsidRPr="009E39A9">
        <w:rPr>
          <w:spacing w:val="-4"/>
          <w:sz w:val="32"/>
          <w:szCs w:val="32"/>
        </w:rPr>
        <w:t>зиву в період та після охолодження і кристалізації магми. В пост</w:t>
      </w:r>
      <w:r w:rsidR="00F57DFF" w:rsidRPr="009E39A9">
        <w:rPr>
          <w:spacing w:val="-4"/>
          <w:sz w:val="32"/>
          <w:szCs w:val="32"/>
          <w:lang w:val="ru-RU"/>
        </w:rPr>
        <w:softHyphen/>
      </w:r>
      <w:r w:rsidRPr="009E39A9">
        <w:rPr>
          <w:spacing w:val="-4"/>
          <w:sz w:val="32"/>
          <w:szCs w:val="32"/>
        </w:rPr>
        <w:t xml:space="preserve">магматичних процесах основну роль відіграють гарячі гази </w:t>
      </w:r>
      <w:r w:rsidR="0019670F">
        <w:rPr>
          <w:spacing w:val="-4"/>
          <w:sz w:val="32"/>
          <w:szCs w:val="32"/>
          <w:lang w:val="ru-RU"/>
        </w:rPr>
        <w:br/>
      </w:r>
      <w:r w:rsidR="00007565">
        <w:rPr>
          <w:spacing w:val="-4"/>
          <w:sz w:val="32"/>
          <w:szCs w:val="32"/>
          <w:lang w:val="ru-RU"/>
        </w:rPr>
        <w:t>та</w:t>
      </w:r>
      <w:r w:rsidRPr="009E39A9">
        <w:rPr>
          <w:spacing w:val="-4"/>
          <w:sz w:val="32"/>
          <w:szCs w:val="32"/>
        </w:rPr>
        <w:t xml:space="preserve"> гідро</w:t>
      </w:r>
      <w:r w:rsidR="009E39A9">
        <w:rPr>
          <w:spacing w:val="-4"/>
          <w:sz w:val="32"/>
          <w:szCs w:val="32"/>
          <w:lang w:val="ru-RU"/>
        </w:rPr>
        <w:softHyphen/>
      </w:r>
      <w:r w:rsidRPr="009E39A9">
        <w:rPr>
          <w:spacing w:val="-4"/>
          <w:sz w:val="32"/>
          <w:szCs w:val="32"/>
        </w:rPr>
        <w:t>термальні розчини, з яких кристалізуються мінерали.</w:t>
      </w:r>
    </w:p>
    <w:p w:rsidR="00057CFF" w:rsidRPr="009E39A9" w:rsidRDefault="00057CFF" w:rsidP="009E39A9">
      <w:pPr>
        <w:spacing w:line="257" w:lineRule="auto"/>
        <w:ind w:firstLine="709"/>
        <w:jc w:val="both"/>
        <w:rPr>
          <w:spacing w:val="-4"/>
          <w:sz w:val="32"/>
          <w:szCs w:val="32"/>
        </w:rPr>
      </w:pPr>
      <w:r w:rsidRPr="009E39A9">
        <w:rPr>
          <w:spacing w:val="-4"/>
          <w:sz w:val="32"/>
          <w:szCs w:val="32"/>
        </w:rPr>
        <w:t>Серед них виділяють:</w:t>
      </w:r>
    </w:p>
    <w:p w:rsidR="00057CFF" w:rsidRPr="009E39A9" w:rsidRDefault="00057CFF" w:rsidP="009E39A9">
      <w:pPr>
        <w:spacing w:line="257" w:lineRule="auto"/>
        <w:ind w:firstLine="709"/>
        <w:jc w:val="both"/>
        <w:rPr>
          <w:spacing w:val="-4"/>
          <w:sz w:val="32"/>
          <w:szCs w:val="32"/>
        </w:rPr>
      </w:pPr>
      <w:r w:rsidRPr="009E39A9">
        <w:rPr>
          <w:spacing w:val="-4"/>
          <w:sz w:val="32"/>
          <w:szCs w:val="32"/>
        </w:rPr>
        <w:t xml:space="preserve">1. </w:t>
      </w:r>
      <w:r w:rsidRPr="009E39A9">
        <w:rPr>
          <w:i/>
          <w:spacing w:val="-4"/>
          <w:sz w:val="32"/>
          <w:szCs w:val="32"/>
        </w:rPr>
        <w:t>Пневматолітовий процес</w:t>
      </w:r>
      <w:r w:rsidRPr="009E39A9">
        <w:rPr>
          <w:spacing w:val="-4"/>
          <w:sz w:val="32"/>
          <w:szCs w:val="32"/>
        </w:rPr>
        <w:t xml:space="preserve"> – утворення мінералів з газів при темпе</w:t>
      </w:r>
      <w:r w:rsidR="00F57DFF" w:rsidRPr="009E39A9">
        <w:rPr>
          <w:spacing w:val="-4"/>
          <w:sz w:val="32"/>
          <w:szCs w:val="32"/>
          <w:lang w:val="ru-RU"/>
        </w:rPr>
        <w:softHyphen/>
      </w:r>
      <w:r w:rsidRPr="009E39A9">
        <w:rPr>
          <w:spacing w:val="-4"/>
          <w:sz w:val="32"/>
          <w:szCs w:val="32"/>
        </w:rPr>
        <w:t xml:space="preserve">ратурі 800–450 </w:t>
      </w:r>
      <w:r w:rsidRPr="009E39A9">
        <w:rPr>
          <w:spacing w:val="-4"/>
          <w:sz w:val="32"/>
          <w:szCs w:val="32"/>
          <w:vertAlign w:val="superscript"/>
        </w:rPr>
        <w:t>0</w:t>
      </w:r>
      <w:r w:rsidRPr="009E39A9">
        <w:rPr>
          <w:spacing w:val="-4"/>
          <w:sz w:val="32"/>
          <w:szCs w:val="32"/>
        </w:rPr>
        <w:t>С (кварц, слюда, вольфраміт, молібденіт та ін.).</w:t>
      </w:r>
    </w:p>
    <w:p w:rsidR="00057CFF" w:rsidRPr="009E39A9" w:rsidRDefault="00057CFF" w:rsidP="009E39A9">
      <w:pPr>
        <w:spacing w:line="257" w:lineRule="auto"/>
        <w:ind w:firstLine="709"/>
        <w:jc w:val="both"/>
        <w:rPr>
          <w:spacing w:val="-4"/>
          <w:sz w:val="32"/>
          <w:szCs w:val="32"/>
        </w:rPr>
      </w:pPr>
      <w:r w:rsidRPr="009E39A9">
        <w:rPr>
          <w:spacing w:val="-4"/>
          <w:sz w:val="32"/>
          <w:szCs w:val="32"/>
        </w:rPr>
        <w:t xml:space="preserve">2. </w:t>
      </w:r>
      <w:r w:rsidRPr="009E39A9">
        <w:rPr>
          <w:i/>
          <w:spacing w:val="-4"/>
          <w:sz w:val="32"/>
          <w:szCs w:val="32"/>
        </w:rPr>
        <w:t>Гідротермальний процес</w:t>
      </w:r>
      <w:r w:rsidRPr="009E39A9">
        <w:rPr>
          <w:spacing w:val="-4"/>
          <w:sz w:val="32"/>
          <w:szCs w:val="32"/>
        </w:rPr>
        <w:t xml:space="preserve"> – формування мінералів із високо</w:t>
      </w:r>
      <w:r w:rsidR="000F490D">
        <w:rPr>
          <w:spacing w:val="-4"/>
          <w:sz w:val="32"/>
          <w:szCs w:val="32"/>
          <w:lang w:val="ru-RU"/>
        </w:rPr>
        <w:softHyphen/>
      </w:r>
      <w:r w:rsidRPr="009E39A9">
        <w:rPr>
          <w:spacing w:val="-4"/>
          <w:sz w:val="32"/>
          <w:szCs w:val="32"/>
        </w:rPr>
        <w:t>темпера</w:t>
      </w:r>
      <w:r w:rsidR="001E4727" w:rsidRPr="009E39A9">
        <w:rPr>
          <w:spacing w:val="-4"/>
          <w:sz w:val="32"/>
          <w:szCs w:val="32"/>
          <w:lang w:val="ru-RU"/>
        </w:rPr>
        <w:softHyphen/>
      </w:r>
      <w:r w:rsidRPr="009E39A9">
        <w:rPr>
          <w:spacing w:val="-4"/>
          <w:sz w:val="32"/>
          <w:szCs w:val="32"/>
        </w:rPr>
        <w:t xml:space="preserve">турних водних розчинів за температур від 450 </w:t>
      </w:r>
      <w:r w:rsidRPr="009E39A9">
        <w:rPr>
          <w:spacing w:val="-4"/>
          <w:sz w:val="32"/>
          <w:szCs w:val="32"/>
          <w:vertAlign w:val="superscript"/>
        </w:rPr>
        <w:t>о</w:t>
      </w:r>
      <w:r w:rsidRPr="009E39A9">
        <w:rPr>
          <w:spacing w:val="-4"/>
          <w:sz w:val="32"/>
          <w:szCs w:val="32"/>
        </w:rPr>
        <w:t xml:space="preserve">С до 90 </w:t>
      </w:r>
      <w:r w:rsidRPr="009E39A9">
        <w:rPr>
          <w:spacing w:val="-4"/>
          <w:sz w:val="32"/>
          <w:szCs w:val="32"/>
          <w:vertAlign w:val="superscript"/>
        </w:rPr>
        <w:t>о</w:t>
      </w:r>
      <w:r w:rsidRPr="009E39A9">
        <w:rPr>
          <w:spacing w:val="-4"/>
          <w:sz w:val="32"/>
          <w:szCs w:val="32"/>
        </w:rPr>
        <w:t>С</w:t>
      </w:r>
      <w:r w:rsidR="009C791C" w:rsidRPr="009E39A9">
        <w:rPr>
          <w:spacing w:val="-4"/>
          <w:sz w:val="32"/>
          <w:szCs w:val="32"/>
        </w:rPr>
        <w:t xml:space="preserve"> (кварц; сульфіди ртуті, свинцю,</w:t>
      </w:r>
      <w:r w:rsidRPr="009E39A9">
        <w:rPr>
          <w:spacing w:val="-4"/>
          <w:sz w:val="32"/>
          <w:szCs w:val="32"/>
        </w:rPr>
        <w:t xml:space="preserve"> цинку; самородне золото; срібло; мідь та ін.).</w:t>
      </w:r>
    </w:p>
    <w:p w:rsidR="00057CFF" w:rsidRPr="009E39A9" w:rsidRDefault="00057CFF" w:rsidP="009E39A9">
      <w:pPr>
        <w:spacing w:line="257" w:lineRule="auto"/>
        <w:ind w:firstLine="709"/>
        <w:jc w:val="both"/>
        <w:rPr>
          <w:spacing w:val="-4"/>
          <w:sz w:val="32"/>
          <w:szCs w:val="32"/>
        </w:rPr>
      </w:pPr>
      <w:r w:rsidRPr="009E39A9">
        <w:rPr>
          <w:spacing w:val="-4"/>
          <w:sz w:val="32"/>
          <w:szCs w:val="32"/>
        </w:rPr>
        <w:t xml:space="preserve">3. </w:t>
      </w:r>
      <w:r w:rsidRPr="009E39A9">
        <w:rPr>
          <w:i/>
          <w:spacing w:val="-4"/>
          <w:sz w:val="32"/>
          <w:szCs w:val="32"/>
        </w:rPr>
        <w:t>Метасоматоз</w:t>
      </w:r>
      <w:r w:rsidRPr="009E39A9">
        <w:rPr>
          <w:spacing w:val="-4"/>
          <w:sz w:val="32"/>
          <w:szCs w:val="32"/>
        </w:rPr>
        <w:t xml:space="preserve"> – процес зміни газами і термальними розчинами хімічноактивних уміщуючих карбонатних порід (вапняків, доломітів, крейди тощо) із заміщенням карбонатних сполук силікатами кальцію, магнію, заліза, алюмінію з одночасним відкладенням у цих породах рудних мінералів.</w:t>
      </w:r>
    </w:p>
    <w:p w:rsidR="00057CFF" w:rsidRPr="009E39A9" w:rsidRDefault="00007565" w:rsidP="009E39A9">
      <w:pPr>
        <w:spacing w:line="257" w:lineRule="auto"/>
        <w:ind w:firstLine="709"/>
        <w:jc w:val="both"/>
        <w:rPr>
          <w:spacing w:val="-4"/>
          <w:sz w:val="32"/>
          <w:szCs w:val="32"/>
        </w:rPr>
      </w:pPr>
      <w:r>
        <w:rPr>
          <w:spacing w:val="-4"/>
          <w:sz w:val="32"/>
          <w:szCs w:val="32"/>
        </w:rPr>
        <w:t>В</w:t>
      </w:r>
      <w:r w:rsidR="00057CFF" w:rsidRPr="009E39A9">
        <w:rPr>
          <w:spacing w:val="-4"/>
          <w:sz w:val="32"/>
          <w:szCs w:val="32"/>
        </w:rPr>
        <w:t xml:space="preserve">наслідок цих процесів утворюються і якісно нові породи – </w:t>
      </w:r>
      <w:r w:rsidR="00057CFF" w:rsidRPr="009E39A9">
        <w:rPr>
          <w:i/>
          <w:spacing w:val="-4"/>
          <w:sz w:val="32"/>
          <w:szCs w:val="32"/>
        </w:rPr>
        <w:t>скарни</w:t>
      </w:r>
      <w:r w:rsidR="00057CFF" w:rsidRPr="009E39A9">
        <w:rPr>
          <w:spacing w:val="-4"/>
          <w:sz w:val="32"/>
          <w:szCs w:val="32"/>
        </w:rPr>
        <w:t>.</w:t>
      </w:r>
    </w:p>
    <w:p w:rsidR="00057CFF" w:rsidRPr="009E39A9" w:rsidRDefault="00057CFF" w:rsidP="009E39A9">
      <w:pPr>
        <w:spacing w:line="257" w:lineRule="auto"/>
        <w:ind w:firstLine="709"/>
        <w:jc w:val="both"/>
        <w:rPr>
          <w:spacing w:val="-4"/>
          <w:sz w:val="32"/>
          <w:szCs w:val="32"/>
        </w:rPr>
      </w:pPr>
      <w:r w:rsidRPr="009E39A9">
        <w:rPr>
          <w:spacing w:val="-4"/>
          <w:sz w:val="32"/>
          <w:szCs w:val="32"/>
        </w:rPr>
        <w:t>Постмагматичні явища відіграють велику роль у формуванні багатьох рудних родовищ та родовищ коштовного і виробкового каміння. В Україні це родовища ртуті (Донбас), золота (Закарпаття, Донбас, Український щит), поліметалів (Донбас), коштовного каміння (Український щит) і т. ін. У спеціальній літературі є свідчення про постмагматичний синтез вугле</w:t>
      </w:r>
      <w:r w:rsidR="001E4727" w:rsidRPr="009E39A9">
        <w:rPr>
          <w:spacing w:val="-4"/>
          <w:sz w:val="32"/>
          <w:szCs w:val="32"/>
          <w:lang w:val="ru-RU"/>
        </w:rPr>
        <w:softHyphen/>
      </w:r>
      <w:r w:rsidRPr="009E39A9">
        <w:rPr>
          <w:spacing w:val="-4"/>
          <w:sz w:val="32"/>
          <w:szCs w:val="32"/>
        </w:rPr>
        <w:t xml:space="preserve">водневих сполук. </w:t>
      </w:r>
    </w:p>
    <w:p w:rsidR="001E4727" w:rsidRPr="009E39A9" w:rsidRDefault="00057CFF" w:rsidP="009E39A9">
      <w:pPr>
        <w:spacing w:line="257" w:lineRule="auto"/>
        <w:ind w:firstLine="709"/>
        <w:jc w:val="both"/>
        <w:rPr>
          <w:spacing w:val="-4"/>
          <w:sz w:val="32"/>
          <w:szCs w:val="32"/>
          <w:lang w:val="ru-RU"/>
        </w:rPr>
      </w:pPr>
      <w:r w:rsidRPr="009E39A9">
        <w:rPr>
          <w:b/>
          <w:spacing w:val="-4"/>
          <w:sz w:val="32"/>
          <w:szCs w:val="32"/>
        </w:rPr>
        <w:t>Ефузивний магматизм</w:t>
      </w:r>
      <w:r w:rsidRPr="009E39A9">
        <w:rPr>
          <w:spacing w:val="-4"/>
          <w:sz w:val="32"/>
          <w:szCs w:val="32"/>
        </w:rPr>
        <w:t xml:space="preserve"> пов’язаний з виливом магми та водяно-газових флюїдів на земну поверхню. Це явище має назву </w:t>
      </w:r>
      <w:r w:rsidRPr="009E39A9">
        <w:rPr>
          <w:i/>
          <w:spacing w:val="-4"/>
          <w:sz w:val="32"/>
          <w:szCs w:val="32"/>
        </w:rPr>
        <w:t>вулканізму</w:t>
      </w:r>
      <w:r w:rsidRPr="009E39A9">
        <w:rPr>
          <w:spacing w:val="-4"/>
          <w:sz w:val="32"/>
          <w:szCs w:val="32"/>
        </w:rPr>
        <w:t xml:space="preserve">. Вулканізм відбувається на ділянках суші або морського дна, під якими формуються магматичні вогнища. Важливою умовою вулканізму </w:t>
      </w:r>
      <w:r w:rsidR="000F490D" w:rsidRPr="000F490D">
        <w:rPr>
          <w:spacing w:val="-4"/>
          <w:sz w:val="32"/>
          <w:szCs w:val="32"/>
        </w:rPr>
        <w:br/>
      </w:r>
      <w:r w:rsidRPr="009E39A9">
        <w:rPr>
          <w:spacing w:val="-4"/>
          <w:sz w:val="32"/>
          <w:szCs w:val="32"/>
        </w:rPr>
        <w:t>є рухи земної кори, що призводять до появи розломів – систем глибинних тріщин, котрі з’єднують магматичне вогнище з поверхнею. Основною причиною виверження вулканів є тиск газів у магмі. На найбільш послаблених, обмежених за площею ділянках розломів часто утворюються</w:t>
      </w:r>
      <w:r w:rsidRPr="009E39A9">
        <w:rPr>
          <w:i/>
          <w:spacing w:val="-4"/>
          <w:sz w:val="32"/>
          <w:szCs w:val="32"/>
        </w:rPr>
        <w:t xml:space="preserve"> вулкани центрального типу</w:t>
      </w:r>
      <w:r w:rsidRPr="009E39A9">
        <w:rPr>
          <w:spacing w:val="-4"/>
          <w:sz w:val="32"/>
          <w:szCs w:val="32"/>
        </w:rPr>
        <w:t xml:space="preserve"> (рис. 2.11). У випадку, коли зони розломів послаблені на великих за довжиною ділянках, у їхніх межах утворюються </w:t>
      </w:r>
      <w:r w:rsidRPr="009E39A9">
        <w:rPr>
          <w:i/>
          <w:spacing w:val="-4"/>
          <w:sz w:val="32"/>
          <w:szCs w:val="32"/>
        </w:rPr>
        <w:t>вулкани тріщинного типу</w:t>
      </w:r>
      <w:r w:rsidRPr="009E39A9">
        <w:rPr>
          <w:spacing w:val="-4"/>
          <w:sz w:val="32"/>
          <w:szCs w:val="32"/>
        </w:rPr>
        <w:t>. Поняття «вулкан» означає вивідний отвір, через який з глибинних надр Землі на по</w:t>
      </w:r>
      <w:r w:rsidR="000F490D">
        <w:rPr>
          <w:spacing w:val="-4"/>
          <w:sz w:val="32"/>
          <w:szCs w:val="32"/>
          <w:lang w:val="ru-RU"/>
        </w:rPr>
        <w:softHyphen/>
      </w:r>
      <w:r w:rsidRPr="009E39A9">
        <w:rPr>
          <w:spacing w:val="-4"/>
          <w:sz w:val="32"/>
          <w:szCs w:val="32"/>
        </w:rPr>
        <w:t xml:space="preserve">верхню викидаються тверді, рідинні та газові виверження. Часто це поняття включає також і підняття, утворене продуктами виверження, – </w:t>
      </w:r>
      <w:r w:rsidRPr="009E39A9">
        <w:rPr>
          <w:i/>
          <w:spacing w:val="-4"/>
          <w:sz w:val="32"/>
          <w:szCs w:val="32"/>
        </w:rPr>
        <w:t>конус</w:t>
      </w:r>
      <w:r w:rsidRPr="009E39A9">
        <w:rPr>
          <w:spacing w:val="-4"/>
          <w:sz w:val="32"/>
          <w:szCs w:val="32"/>
        </w:rPr>
        <w:t>.</w:t>
      </w:r>
    </w:p>
    <w:p w:rsidR="00057CFF" w:rsidRPr="00C052C8" w:rsidRDefault="00057CFF" w:rsidP="00057CFF">
      <w:pPr>
        <w:ind w:firstLine="709"/>
        <w:jc w:val="both"/>
        <w:rPr>
          <w:sz w:val="30"/>
          <w:szCs w:val="30"/>
        </w:rPr>
      </w:pPr>
      <w:r w:rsidRPr="00C052C8">
        <w:rPr>
          <w:sz w:val="30"/>
          <w:szCs w:val="30"/>
        </w:rPr>
        <w:t xml:space="preserve"> </w:t>
      </w:r>
    </w:p>
    <w:p w:rsidR="00057CFF" w:rsidRPr="00C052C8" w:rsidRDefault="00057CFF" w:rsidP="000F490D">
      <w:pPr>
        <w:jc w:val="center"/>
        <w:rPr>
          <w:sz w:val="30"/>
          <w:szCs w:val="30"/>
        </w:rPr>
      </w:pPr>
      <w:r>
        <w:rPr>
          <w:noProof/>
          <w:sz w:val="30"/>
          <w:szCs w:val="30"/>
          <w:lang w:val="ru-RU"/>
        </w:rPr>
        <w:drawing>
          <wp:inline distT="0" distB="0" distL="0" distR="0">
            <wp:extent cx="4353560" cy="3535045"/>
            <wp:effectExtent l="0" t="0" r="8890" b="8255"/>
            <wp:docPr id="510" name="Рисунок 510"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53560" cy="3535045"/>
                    </a:xfrm>
                    <a:prstGeom prst="rect">
                      <a:avLst/>
                    </a:prstGeom>
                    <a:noFill/>
                    <a:ln>
                      <a:noFill/>
                    </a:ln>
                  </pic:spPr>
                </pic:pic>
              </a:graphicData>
            </a:graphic>
          </wp:inline>
        </w:drawing>
      </w:r>
    </w:p>
    <w:p w:rsidR="00057CFF" w:rsidRPr="001E4727" w:rsidRDefault="00057CFF" w:rsidP="00057CFF">
      <w:pPr>
        <w:ind w:firstLine="709"/>
        <w:jc w:val="both"/>
        <w:rPr>
          <w:sz w:val="16"/>
          <w:szCs w:val="16"/>
        </w:rPr>
      </w:pPr>
    </w:p>
    <w:p w:rsidR="00057CFF" w:rsidRPr="001E4727" w:rsidRDefault="00057CFF" w:rsidP="001E4727">
      <w:pPr>
        <w:jc w:val="center"/>
        <w:rPr>
          <w:b/>
          <w:sz w:val="26"/>
          <w:szCs w:val="26"/>
        </w:rPr>
      </w:pPr>
      <w:r w:rsidRPr="001E4727">
        <w:rPr>
          <w:b/>
          <w:sz w:val="26"/>
          <w:szCs w:val="26"/>
        </w:rPr>
        <w:t>Рис. 2.11 – Розріз вулкану центрального типу</w:t>
      </w:r>
    </w:p>
    <w:p w:rsidR="00057CFF" w:rsidRPr="00C052C8" w:rsidRDefault="00057CFF" w:rsidP="00057CFF">
      <w:pPr>
        <w:ind w:firstLine="709"/>
        <w:jc w:val="center"/>
        <w:rPr>
          <w:sz w:val="30"/>
          <w:szCs w:val="30"/>
        </w:rPr>
      </w:pPr>
    </w:p>
    <w:p w:rsidR="00057CFF" w:rsidRPr="000F490D" w:rsidRDefault="00057CFF" w:rsidP="000F490D">
      <w:pPr>
        <w:spacing w:line="257" w:lineRule="auto"/>
        <w:ind w:firstLine="720"/>
        <w:jc w:val="both"/>
        <w:rPr>
          <w:spacing w:val="-4"/>
          <w:sz w:val="32"/>
          <w:szCs w:val="32"/>
        </w:rPr>
      </w:pPr>
      <w:r w:rsidRPr="000F490D">
        <w:rPr>
          <w:spacing w:val="-4"/>
          <w:sz w:val="32"/>
          <w:szCs w:val="32"/>
        </w:rPr>
        <w:t xml:space="preserve">У процесі вулканізму на земній поверхні разом із конусами виникають </w:t>
      </w:r>
      <w:r w:rsidRPr="000F490D">
        <w:rPr>
          <w:i/>
          <w:spacing w:val="-4"/>
          <w:sz w:val="32"/>
          <w:szCs w:val="32"/>
        </w:rPr>
        <w:t>вулканічні куполи</w:t>
      </w:r>
      <w:r w:rsidRPr="000F490D">
        <w:rPr>
          <w:spacing w:val="-4"/>
          <w:sz w:val="32"/>
          <w:szCs w:val="32"/>
        </w:rPr>
        <w:t xml:space="preserve">, </w:t>
      </w:r>
      <w:r w:rsidRPr="000F490D">
        <w:rPr>
          <w:i/>
          <w:spacing w:val="-4"/>
          <w:sz w:val="32"/>
          <w:szCs w:val="32"/>
        </w:rPr>
        <w:t xml:space="preserve">кальдери, лавові потоки, пемзові покрови, гейзери, гарячі джерела </w:t>
      </w:r>
      <w:r w:rsidRPr="000F490D">
        <w:rPr>
          <w:spacing w:val="-4"/>
          <w:sz w:val="32"/>
          <w:szCs w:val="32"/>
        </w:rPr>
        <w:t>й ін. В ході діяльності вулкану в атмосферу виділяється велика кількість вулканічних газів, що слугують основою для формування земної атмосфери та гідросфери.</w:t>
      </w:r>
    </w:p>
    <w:p w:rsidR="00057CFF" w:rsidRPr="000F490D" w:rsidRDefault="00057CFF" w:rsidP="000F490D">
      <w:pPr>
        <w:spacing w:line="257" w:lineRule="auto"/>
        <w:ind w:firstLine="720"/>
        <w:jc w:val="both"/>
        <w:rPr>
          <w:spacing w:val="-4"/>
          <w:sz w:val="32"/>
          <w:szCs w:val="32"/>
        </w:rPr>
      </w:pPr>
      <w:r w:rsidRPr="000F490D">
        <w:rPr>
          <w:spacing w:val="-4"/>
          <w:sz w:val="32"/>
          <w:szCs w:val="32"/>
        </w:rPr>
        <w:t>Розрізняють платформений, геосинклінальний та орогенний вулканізм. Найінтенсивніший вулканізм у нашу епоху проявляється у серединно</w:t>
      </w:r>
      <w:r w:rsidR="001E4727" w:rsidRPr="000F490D">
        <w:rPr>
          <w:spacing w:val="-4"/>
          <w:sz w:val="32"/>
          <w:szCs w:val="32"/>
          <w:lang w:val="ru-RU"/>
        </w:rPr>
        <w:softHyphen/>
      </w:r>
      <w:r w:rsidRPr="000F490D">
        <w:rPr>
          <w:spacing w:val="-4"/>
          <w:sz w:val="32"/>
          <w:szCs w:val="32"/>
        </w:rPr>
        <w:t>океанічних хребтах, в острівних дугах, рифових долинах і молодих гірських спорудах на континентах. Вулканізм – могутній планетарний процес, який відбувається на Місяці, Марсі, Меркурії, Венері та інших планетах і супутниках.</w:t>
      </w:r>
    </w:p>
    <w:p w:rsidR="00057CFF" w:rsidRPr="000F490D" w:rsidRDefault="00057CFF" w:rsidP="000F490D">
      <w:pPr>
        <w:spacing w:line="257" w:lineRule="auto"/>
        <w:ind w:firstLine="720"/>
        <w:jc w:val="both"/>
        <w:rPr>
          <w:spacing w:val="-4"/>
          <w:sz w:val="32"/>
          <w:szCs w:val="32"/>
        </w:rPr>
      </w:pPr>
      <w:r w:rsidRPr="000F490D">
        <w:rPr>
          <w:spacing w:val="-4"/>
          <w:sz w:val="32"/>
          <w:szCs w:val="32"/>
        </w:rPr>
        <w:t>Вулкани на Землі поділяються на діючі, сплячі та загаслі (по</w:t>
      </w:r>
      <w:r w:rsidR="000F490D">
        <w:rPr>
          <w:spacing w:val="-4"/>
          <w:sz w:val="32"/>
          <w:szCs w:val="32"/>
          <w:lang w:val="ru-RU"/>
        </w:rPr>
        <w:softHyphen/>
      </w:r>
      <w:r w:rsidRPr="000F490D">
        <w:rPr>
          <w:spacing w:val="-4"/>
          <w:sz w:val="32"/>
          <w:szCs w:val="32"/>
        </w:rPr>
        <w:t xml:space="preserve">ховані). На нашій планеті відомо понад 1 340 вулканів, з яких близько 950 діючих. Вулкани поділяються на наземні (80 %), що розташовані на континентах, острівних дугах, узбережжях океанів, та підводні </w:t>
      </w:r>
      <w:r w:rsidR="000F490D" w:rsidRPr="000F490D">
        <w:rPr>
          <w:spacing w:val="-4"/>
          <w:sz w:val="32"/>
          <w:szCs w:val="32"/>
        </w:rPr>
        <w:br/>
      </w:r>
      <w:r w:rsidRPr="000F490D">
        <w:rPr>
          <w:spacing w:val="-4"/>
          <w:sz w:val="32"/>
          <w:szCs w:val="32"/>
        </w:rPr>
        <w:t>(20 %), що знаходяться на океанічних хребтах.</w:t>
      </w:r>
    </w:p>
    <w:p w:rsidR="00057CFF" w:rsidRPr="000F490D" w:rsidRDefault="00057CFF" w:rsidP="000F490D">
      <w:pPr>
        <w:spacing w:line="257" w:lineRule="auto"/>
        <w:ind w:firstLine="720"/>
        <w:jc w:val="both"/>
        <w:rPr>
          <w:spacing w:val="-4"/>
          <w:sz w:val="32"/>
          <w:szCs w:val="32"/>
        </w:rPr>
      </w:pPr>
      <w:r w:rsidRPr="000F490D">
        <w:rPr>
          <w:spacing w:val="-4"/>
          <w:sz w:val="32"/>
          <w:szCs w:val="32"/>
        </w:rPr>
        <w:t>За рік вони виносять із надр не менше ніж 5–6 км</w:t>
      </w:r>
      <w:r w:rsidRPr="000F490D">
        <w:rPr>
          <w:spacing w:val="-4"/>
          <w:sz w:val="32"/>
          <w:szCs w:val="32"/>
          <w:vertAlign w:val="superscript"/>
        </w:rPr>
        <w:t>3</w:t>
      </w:r>
      <w:r w:rsidRPr="000F490D">
        <w:rPr>
          <w:spacing w:val="-4"/>
          <w:sz w:val="32"/>
          <w:szCs w:val="32"/>
        </w:rPr>
        <w:t>, вулканічного матеріалу. За характером вивержень вулкани поділяються на лавові, змішані та газовибухові. Продуктами виверження є: гази, тверді продукти, а також розчини різного складу та температури.</w:t>
      </w:r>
    </w:p>
    <w:p w:rsidR="00057CFF" w:rsidRPr="000F490D" w:rsidRDefault="00057CFF" w:rsidP="000F490D">
      <w:pPr>
        <w:spacing w:line="257" w:lineRule="auto"/>
        <w:ind w:firstLine="720"/>
        <w:jc w:val="both"/>
        <w:rPr>
          <w:spacing w:val="-4"/>
          <w:sz w:val="32"/>
          <w:szCs w:val="32"/>
        </w:rPr>
      </w:pPr>
      <w:r w:rsidRPr="000F490D">
        <w:rPr>
          <w:i/>
          <w:spacing w:val="-4"/>
          <w:sz w:val="32"/>
          <w:szCs w:val="32"/>
        </w:rPr>
        <w:t>Лава</w:t>
      </w:r>
      <w:r w:rsidRPr="000F490D">
        <w:rPr>
          <w:spacing w:val="-4"/>
          <w:sz w:val="32"/>
          <w:szCs w:val="32"/>
        </w:rPr>
        <w:t xml:space="preserve"> – магма</w:t>
      </w:r>
      <w:r w:rsidR="00007565">
        <w:rPr>
          <w:spacing w:val="-4"/>
          <w:sz w:val="32"/>
          <w:szCs w:val="32"/>
        </w:rPr>
        <w:t>, що вилилась на поверхню Землі. Н</w:t>
      </w:r>
      <w:r w:rsidRPr="000F490D">
        <w:rPr>
          <w:spacing w:val="-4"/>
          <w:sz w:val="32"/>
          <w:szCs w:val="32"/>
        </w:rPr>
        <w:t xml:space="preserve">а відміну від магми вміщує мало летючих речовин через їх дегазацію. Лава, як </w:t>
      </w:r>
      <w:r w:rsidR="000F490D">
        <w:rPr>
          <w:spacing w:val="-4"/>
          <w:sz w:val="32"/>
          <w:szCs w:val="32"/>
          <w:lang w:val="ru-RU"/>
        </w:rPr>
        <w:br/>
      </w:r>
      <w:r w:rsidRPr="000F490D">
        <w:rPr>
          <w:spacing w:val="-4"/>
          <w:sz w:val="32"/>
          <w:szCs w:val="32"/>
        </w:rPr>
        <w:t>і магма, за хімічним складом може бути кислою, середньою та основ</w:t>
      </w:r>
      <w:r w:rsidR="000F490D">
        <w:rPr>
          <w:spacing w:val="-4"/>
          <w:sz w:val="32"/>
          <w:szCs w:val="32"/>
          <w:lang w:val="ru-RU"/>
        </w:rPr>
        <w:softHyphen/>
      </w:r>
      <w:r w:rsidRPr="000F490D">
        <w:rPr>
          <w:spacing w:val="-4"/>
          <w:sz w:val="32"/>
          <w:szCs w:val="32"/>
        </w:rPr>
        <w:t xml:space="preserve">ною. В процесі виверження утворюються такі вулканічні надбудови, як </w:t>
      </w:r>
      <w:r w:rsidRPr="000F490D">
        <w:rPr>
          <w:i/>
          <w:spacing w:val="-4"/>
          <w:sz w:val="32"/>
          <w:szCs w:val="32"/>
        </w:rPr>
        <w:t>кальдери</w:t>
      </w:r>
      <w:r w:rsidRPr="000F490D">
        <w:rPr>
          <w:spacing w:val="-4"/>
          <w:sz w:val="32"/>
          <w:szCs w:val="32"/>
        </w:rPr>
        <w:t xml:space="preserve"> – конуси вулканів, що просіли у глибину; </w:t>
      </w:r>
      <w:r w:rsidRPr="000F490D">
        <w:rPr>
          <w:i/>
          <w:spacing w:val="-4"/>
          <w:sz w:val="32"/>
          <w:szCs w:val="32"/>
        </w:rPr>
        <w:t>сомми</w:t>
      </w:r>
      <w:r w:rsidRPr="000F490D">
        <w:rPr>
          <w:spacing w:val="-4"/>
          <w:sz w:val="32"/>
          <w:szCs w:val="32"/>
        </w:rPr>
        <w:t xml:space="preserve"> – молоді конуси в кратерах старих вулканів та ін</w:t>
      </w:r>
      <w:r w:rsidRPr="000F490D">
        <w:rPr>
          <w:i/>
          <w:spacing w:val="-4"/>
          <w:sz w:val="32"/>
          <w:szCs w:val="32"/>
        </w:rPr>
        <w:t>. Кратери</w:t>
      </w:r>
      <w:r w:rsidRPr="000F490D">
        <w:rPr>
          <w:spacing w:val="-4"/>
          <w:sz w:val="32"/>
          <w:szCs w:val="32"/>
        </w:rPr>
        <w:t xml:space="preserve"> – величезні заглиблення (провалля) в центрі вулканічних конусів – є у більшості вулканів. Діаметр найбільших із них сягає </w:t>
      </w:r>
      <w:smartTag w:uri="urn:schemas-microsoft-com:office:smarttags" w:element="metricconverter">
        <w:smartTagPr>
          <w:attr w:name="ProductID" w:val="30 км"/>
        </w:smartTagPr>
        <w:r w:rsidRPr="000F490D">
          <w:rPr>
            <w:spacing w:val="-4"/>
            <w:sz w:val="32"/>
            <w:szCs w:val="32"/>
          </w:rPr>
          <w:t>30 км</w:t>
        </w:r>
      </w:smartTag>
      <w:r w:rsidRPr="000F490D">
        <w:rPr>
          <w:spacing w:val="-4"/>
          <w:sz w:val="32"/>
          <w:szCs w:val="32"/>
        </w:rPr>
        <w:t xml:space="preserve">, а глибина – до тисяч метрів. Кратер безпосередньо сполучається з підвідним каналом, або </w:t>
      </w:r>
      <w:r w:rsidRPr="000F490D">
        <w:rPr>
          <w:i/>
          <w:spacing w:val="-4"/>
          <w:sz w:val="32"/>
          <w:szCs w:val="32"/>
        </w:rPr>
        <w:t>жерлом</w:t>
      </w:r>
      <w:r w:rsidRPr="000F490D">
        <w:rPr>
          <w:spacing w:val="-4"/>
          <w:sz w:val="32"/>
          <w:szCs w:val="32"/>
        </w:rPr>
        <w:t xml:space="preserve"> вулкану, по якому з глибин надходять продукти виверження. В періоди вивержень жерло заповнюється лавою. Вулкани мають мантійне, корове і змішане живлення. Серед найвідоміших вулканів – Везувій та Етна в Альпах, Ельбрус на Кавказі, Кілеуеа на Гавайських островах, Кіліманджаро в Африці, Кракатау в Індонезії, Лас-Сен-Пік у Південній Америці й ін. В Україні вулкани відомі в Карпатах (вулка</w:t>
      </w:r>
      <w:r w:rsidR="000F490D">
        <w:rPr>
          <w:spacing w:val="-4"/>
          <w:sz w:val="32"/>
          <w:szCs w:val="32"/>
          <w:lang w:val="ru-RU"/>
        </w:rPr>
        <w:softHyphen/>
      </w:r>
      <w:r w:rsidRPr="000F490D">
        <w:rPr>
          <w:spacing w:val="-4"/>
          <w:sz w:val="32"/>
          <w:szCs w:val="32"/>
        </w:rPr>
        <w:t xml:space="preserve">нічний Вигорлат – Гутинський хребет у Закарпатській області) та </w:t>
      </w:r>
      <w:r w:rsidR="000F490D">
        <w:rPr>
          <w:spacing w:val="-4"/>
          <w:sz w:val="32"/>
          <w:szCs w:val="32"/>
          <w:lang w:val="ru-RU"/>
        </w:rPr>
        <w:br/>
      </w:r>
      <w:r w:rsidRPr="000F490D">
        <w:rPr>
          <w:spacing w:val="-4"/>
          <w:sz w:val="32"/>
          <w:szCs w:val="32"/>
        </w:rPr>
        <w:t>в Криму. Найбільший український вулкан – г. Бужора (</w:t>
      </w:r>
      <w:smartTag w:uri="urn:schemas-microsoft-com:office:smarttags" w:element="metricconverter">
        <w:smartTagPr>
          <w:attr w:name="ProductID" w:val="1081 м"/>
        </w:smartTagPr>
        <w:r w:rsidRPr="000F490D">
          <w:rPr>
            <w:spacing w:val="-4"/>
            <w:sz w:val="32"/>
            <w:szCs w:val="32"/>
          </w:rPr>
          <w:t>1081 м</w:t>
        </w:r>
      </w:smartTag>
      <w:r w:rsidRPr="000F490D">
        <w:rPr>
          <w:spacing w:val="-4"/>
          <w:sz w:val="32"/>
          <w:szCs w:val="32"/>
        </w:rPr>
        <w:t>) у Кар</w:t>
      </w:r>
      <w:r w:rsidR="000F490D">
        <w:rPr>
          <w:spacing w:val="-4"/>
          <w:sz w:val="32"/>
          <w:szCs w:val="32"/>
          <w:lang w:val="ru-RU"/>
        </w:rPr>
        <w:softHyphen/>
      </w:r>
      <w:r w:rsidRPr="000F490D">
        <w:rPr>
          <w:spacing w:val="-4"/>
          <w:sz w:val="32"/>
          <w:szCs w:val="32"/>
        </w:rPr>
        <w:t>па</w:t>
      </w:r>
      <w:r w:rsidR="000F490D">
        <w:rPr>
          <w:spacing w:val="-4"/>
          <w:sz w:val="32"/>
          <w:szCs w:val="32"/>
          <w:lang w:val="ru-RU"/>
        </w:rPr>
        <w:softHyphen/>
      </w:r>
      <w:r w:rsidRPr="000F490D">
        <w:rPr>
          <w:spacing w:val="-4"/>
          <w:sz w:val="32"/>
          <w:szCs w:val="32"/>
        </w:rPr>
        <w:t xml:space="preserve">тах. Усі вони належать до загаслих. Найбільшим вулканом Землі </w:t>
      </w:r>
      <w:r w:rsidR="000F490D">
        <w:rPr>
          <w:spacing w:val="-4"/>
          <w:sz w:val="32"/>
          <w:szCs w:val="32"/>
          <w:lang w:val="ru-RU"/>
        </w:rPr>
        <w:br/>
      </w:r>
      <w:r w:rsidRPr="000F490D">
        <w:rPr>
          <w:spacing w:val="-4"/>
          <w:sz w:val="32"/>
          <w:szCs w:val="32"/>
        </w:rPr>
        <w:t>є Йєллоустон</w:t>
      </w:r>
      <w:r w:rsidR="001E4727" w:rsidRPr="000F490D">
        <w:rPr>
          <w:spacing w:val="-4"/>
          <w:sz w:val="32"/>
          <w:szCs w:val="32"/>
          <w:lang w:val="ru-RU"/>
        </w:rPr>
        <w:softHyphen/>
      </w:r>
      <w:r w:rsidRPr="000F490D">
        <w:rPr>
          <w:spacing w:val="-4"/>
          <w:sz w:val="32"/>
          <w:szCs w:val="32"/>
        </w:rPr>
        <w:t>ський (штат Вайомінг, США), що також належить до загаслих. Але за останні 100 років зафіксовано підняття центру кальде</w:t>
      </w:r>
      <w:r w:rsidR="000F490D" w:rsidRPr="000F490D">
        <w:rPr>
          <w:spacing w:val="-4"/>
          <w:sz w:val="32"/>
          <w:szCs w:val="32"/>
        </w:rPr>
        <w:softHyphen/>
      </w:r>
      <w:r w:rsidRPr="000F490D">
        <w:rPr>
          <w:spacing w:val="-4"/>
          <w:sz w:val="32"/>
          <w:szCs w:val="32"/>
        </w:rPr>
        <w:t xml:space="preserve">ри цього вулкану на </w:t>
      </w:r>
      <w:smartTag w:uri="urn:schemas-microsoft-com:office:smarttags" w:element="metricconverter">
        <w:smartTagPr>
          <w:attr w:name="ProductID" w:val="8 м"/>
        </w:smartTagPr>
        <w:r w:rsidRPr="000F490D">
          <w:rPr>
            <w:spacing w:val="-4"/>
            <w:sz w:val="32"/>
            <w:szCs w:val="32"/>
          </w:rPr>
          <w:t>8 м</w:t>
        </w:r>
      </w:smartTag>
      <w:r w:rsidRPr="000F490D">
        <w:rPr>
          <w:spacing w:val="-4"/>
          <w:sz w:val="32"/>
          <w:szCs w:val="32"/>
        </w:rPr>
        <w:t>, що свідчить про збільшення внутрішнього тиску і можливе виверження. Щорічно на Землі спостерігається близь</w:t>
      </w:r>
      <w:r w:rsidR="000F490D" w:rsidRPr="000F490D">
        <w:rPr>
          <w:spacing w:val="-4"/>
          <w:sz w:val="32"/>
          <w:szCs w:val="32"/>
        </w:rPr>
        <w:softHyphen/>
      </w:r>
      <w:r w:rsidRPr="000F490D">
        <w:rPr>
          <w:spacing w:val="-4"/>
          <w:sz w:val="32"/>
          <w:szCs w:val="32"/>
        </w:rPr>
        <w:t>ко 50 вивержень вулканів. Як уже зазначалося, продуктами виверження вулканів є гази, вулканічний попіл, вулканогенно-уламкові (піро</w:t>
      </w:r>
      <w:r w:rsidR="000F490D" w:rsidRPr="00C31763">
        <w:rPr>
          <w:spacing w:val="-4"/>
          <w:sz w:val="32"/>
          <w:szCs w:val="32"/>
        </w:rPr>
        <w:softHyphen/>
      </w:r>
      <w:r w:rsidRPr="000F490D">
        <w:rPr>
          <w:spacing w:val="-4"/>
          <w:sz w:val="32"/>
          <w:szCs w:val="32"/>
        </w:rPr>
        <w:t>кла</w:t>
      </w:r>
      <w:r w:rsidR="000F490D" w:rsidRPr="00C31763">
        <w:rPr>
          <w:spacing w:val="-4"/>
          <w:sz w:val="32"/>
          <w:szCs w:val="32"/>
        </w:rPr>
        <w:softHyphen/>
      </w:r>
      <w:r w:rsidRPr="000F490D">
        <w:rPr>
          <w:spacing w:val="-4"/>
          <w:sz w:val="32"/>
          <w:szCs w:val="32"/>
        </w:rPr>
        <w:t>стич</w:t>
      </w:r>
      <w:r w:rsidR="000F490D" w:rsidRPr="000F490D">
        <w:rPr>
          <w:spacing w:val="-4"/>
          <w:sz w:val="32"/>
          <w:szCs w:val="32"/>
        </w:rPr>
        <w:softHyphen/>
      </w:r>
      <w:r w:rsidRPr="000F490D">
        <w:rPr>
          <w:spacing w:val="-4"/>
          <w:sz w:val="32"/>
          <w:szCs w:val="32"/>
        </w:rPr>
        <w:t xml:space="preserve">ні) породи та лава. </w:t>
      </w:r>
      <w:r w:rsidRPr="000F490D">
        <w:rPr>
          <w:i/>
          <w:spacing w:val="-4"/>
          <w:sz w:val="32"/>
          <w:szCs w:val="32"/>
        </w:rPr>
        <w:t xml:space="preserve">Гази, </w:t>
      </w:r>
      <w:r w:rsidRPr="000F490D">
        <w:rPr>
          <w:spacing w:val="-4"/>
          <w:sz w:val="32"/>
          <w:szCs w:val="32"/>
        </w:rPr>
        <w:t>що входять до складу магми, з набли</w:t>
      </w:r>
      <w:r w:rsidR="000F490D">
        <w:rPr>
          <w:spacing w:val="-4"/>
          <w:sz w:val="32"/>
          <w:szCs w:val="32"/>
          <w:lang w:val="ru-RU"/>
        </w:rPr>
        <w:softHyphen/>
      </w:r>
      <w:r w:rsidRPr="000F490D">
        <w:rPr>
          <w:spacing w:val="-4"/>
          <w:sz w:val="32"/>
          <w:szCs w:val="32"/>
        </w:rPr>
        <w:t>женням до земної поверхні відокремлюються від розплаву і, випе</w:t>
      </w:r>
      <w:r w:rsidR="000F490D">
        <w:rPr>
          <w:spacing w:val="-4"/>
          <w:sz w:val="32"/>
          <w:szCs w:val="32"/>
          <w:lang w:val="ru-RU"/>
        </w:rPr>
        <w:softHyphen/>
      </w:r>
      <w:r w:rsidRPr="000F490D">
        <w:rPr>
          <w:spacing w:val="-4"/>
          <w:sz w:val="32"/>
          <w:szCs w:val="32"/>
        </w:rPr>
        <w:t>реджа</w:t>
      </w:r>
      <w:r w:rsidR="000F490D">
        <w:rPr>
          <w:spacing w:val="-4"/>
          <w:sz w:val="32"/>
          <w:szCs w:val="32"/>
          <w:lang w:val="ru-RU"/>
        </w:rPr>
        <w:softHyphen/>
      </w:r>
      <w:r w:rsidRPr="000F490D">
        <w:rPr>
          <w:spacing w:val="-4"/>
          <w:sz w:val="32"/>
          <w:szCs w:val="32"/>
        </w:rPr>
        <w:t>ючи його, вириваються в атмосферу. Частина крапель</w:t>
      </w:r>
      <w:r w:rsidR="001E4727" w:rsidRPr="000F490D">
        <w:rPr>
          <w:spacing w:val="-4"/>
          <w:sz w:val="32"/>
          <w:szCs w:val="32"/>
          <w:lang w:val="ru-RU"/>
        </w:rPr>
        <w:softHyphen/>
      </w:r>
      <w:r w:rsidRPr="000F490D">
        <w:rPr>
          <w:spacing w:val="-4"/>
          <w:sz w:val="32"/>
          <w:szCs w:val="32"/>
        </w:rPr>
        <w:t xml:space="preserve">но-рідинної магми, що захоплена ними, перетворюється в повітрі на попіл, пісок, </w:t>
      </w:r>
      <w:r w:rsidR="000F490D">
        <w:rPr>
          <w:spacing w:val="-4"/>
          <w:sz w:val="32"/>
          <w:szCs w:val="32"/>
          <w:lang w:val="ru-RU"/>
        </w:rPr>
        <w:br/>
      </w:r>
      <w:r w:rsidRPr="000F490D">
        <w:rPr>
          <w:spacing w:val="-4"/>
          <w:sz w:val="32"/>
          <w:szCs w:val="32"/>
        </w:rPr>
        <w:t xml:space="preserve">а іноді й на вулканічні бомби. Висота викиду залежить від сили вибуху. Так, під час катастрофічного виверження вулкану Кракатау хмари газу, попілу та пилу піднялись на висоту </w:t>
      </w:r>
      <w:smartTag w:uri="urn:schemas-microsoft-com:office:smarttags" w:element="metricconverter">
        <w:smartTagPr>
          <w:attr w:name="ProductID" w:val="80 км"/>
        </w:smartTagPr>
        <w:r w:rsidRPr="000F490D">
          <w:rPr>
            <w:spacing w:val="-4"/>
            <w:sz w:val="32"/>
            <w:szCs w:val="32"/>
          </w:rPr>
          <w:t>80 км</w:t>
        </w:r>
      </w:smartTag>
      <w:r w:rsidRPr="000F490D">
        <w:rPr>
          <w:spacing w:val="-4"/>
          <w:sz w:val="32"/>
          <w:szCs w:val="32"/>
        </w:rPr>
        <w:t xml:space="preserve">. Гуркіт вибуху було чутно на відстані </w:t>
      </w:r>
      <w:smartTag w:uri="urn:schemas-microsoft-com:office:smarttags" w:element="metricconverter">
        <w:smartTagPr>
          <w:attr w:name="ProductID" w:val="4800 км"/>
        </w:smartTagPr>
        <w:r w:rsidRPr="000F490D">
          <w:rPr>
            <w:spacing w:val="-4"/>
            <w:sz w:val="32"/>
            <w:szCs w:val="32"/>
          </w:rPr>
          <w:t>4800 км</w:t>
        </w:r>
      </w:smartTag>
      <w:r w:rsidRPr="000F490D">
        <w:rPr>
          <w:spacing w:val="-4"/>
          <w:sz w:val="32"/>
          <w:szCs w:val="32"/>
        </w:rPr>
        <w:t>.</w:t>
      </w:r>
    </w:p>
    <w:p w:rsidR="00057CFF" w:rsidRPr="000F490D" w:rsidRDefault="00057CFF" w:rsidP="000F490D">
      <w:pPr>
        <w:spacing w:line="257" w:lineRule="auto"/>
        <w:ind w:firstLine="720"/>
        <w:jc w:val="both"/>
        <w:rPr>
          <w:spacing w:val="-4"/>
          <w:sz w:val="32"/>
          <w:szCs w:val="32"/>
        </w:rPr>
      </w:pPr>
      <w:r w:rsidRPr="000F490D">
        <w:rPr>
          <w:spacing w:val="-4"/>
          <w:sz w:val="32"/>
          <w:szCs w:val="32"/>
        </w:rPr>
        <w:t xml:space="preserve">Газові хмари не завжди здіймаються вгору. Іноді вони стеляться по землі й завдають великих руйнувань з огляду на їх температуру – до 600–800 </w:t>
      </w:r>
      <w:r w:rsidRPr="000F490D">
        <w:rPr>
          <w:spacing w:val="-4"/>
          <w:sz w:val="32"/>
          <w:szCs w:val="32"/>
          <w:vertAlign w:val="superscript"/>
        </w:rPr>
        <w:t>о</w:t>
      </w:r>
      <w:r w:rsidR="00007565">
        <w:rPr>
          <w:spacing w:val="-4"/>
          <w:sz w:val="32"/>
          <w:szCs w:val="32"/>
        </w:rPr>
        <w:t>С і</w:t>
      </w:r>
      <w:r w:rsidRPr="000F490D">
        <w:rPr>
          <w:spacing w:val="-4"/>
          <w:sz w:val="32"/>
          <w:szCs w:val="32"/>
        </w:rPr>
        <w:t xml:space="preserve"> об’єми – десятки і сотні млн м</w:t>
      </w:r>
      <w:r w:rsidRPr="000F490D">
        <w:rPr>
          <w:spacing w:val="-4"/>
          <w:sz w:val="32"/>
          <w:szCs w:val="32"/>
          <w:vertAlign w:val="superscript"/>
        </w:rPr>
        <w:t>3</w:t>
      </w:r>
      <w:r w:rsidRPr="000F490D">
        <w:rPr>
          <w:spacing w:val="-4"/>
          <w:sz w:val="32"/>
          <w:szCs w:val="32"/>
        </w:rPr>
        <w:t>.</w:t>
      </w:r>
    </w:p>
    <w:p w:rsidR="00057CFF" w:rsidRPr="000F490D" w:rsidRDefault="00057CFF" w:rsidP="000F490D">
      <w:pPr>
        <w:spacing w:line="257" w:lineRule="auto"/>
        <w:ind w:firstLine="720"/>
        <w:jc w:val="both"/>
        <w:rPr>
          <w:spacing w:val="-4"/>
          <w:sz w:val="32"/>
          <w:szCs w:val="32"/>
        </w:rPr>
      </w:pPr>
      <w:r w:rsidRPr="000F490D">
        <w:rPr>
          <w:i/>
          <w:spacing w:val="-4"/>
          <w:sz w:val="32"/>
          <w:szCs w:val="32"/>
        </w:rPr>
        <w:t>Вулканічний попіл</w:t>
      </w:r>
      <w:r w:rsidRPr="000F490D">
        <w:rPr>
          <w:spacing w:val="-4"/>
          <w:sz w:val="32"/>
          <w:szCs w:val="32"/>
        </w:rPr>
        <w:t xml:space="preserve"> – це дрібні уламки (до </w:t>
      </w:r>
      <w:smartTag w:uri="urn:schemas-microsoft-com:office:smarttags" w:element="metricconverter">
        <w:smartTagPr>
          <w:attr w:name="ProductID" w:val="1 мм"/>
        </w:smartTagPr>
        <w:r w:rsidRPr="000F490D">
          <w:rPr>
            <w:spacing w:val="-4"/>
            <w:sz w:val="32"/>
            <w:szCs w:val="32"/>
          </w:rPr>
          <w:t>1 мм</w:t>
        </w:r>
      </w:smartTag>
      <w:r w:rsidRPr="000F490D">
        <w:rPr>
          <w:spacing w:val="-4"/>
          <w:sz w:val="32"/>
          <w:szCs w:val="32"/>
        </w:rPr>
        <w:t>) мінералів: польо</w:t>
      </w:r>
      <w:r w:rsidR="000F490D" w:rsidRPr="000F490D">
        <w:rPr>
          <w:spacing w:val="-4"/>
          <w:sz w:val="32"/>
          <w:szCs w:val="32"/>
        </w:rPr>
        <w:softHyphen/>
      </w:r>
      <w:r w:rsidRPr="000F490D">
        <w:rPr>
          <w:spacing w:val="-4"/>
          <w:sz w:val="32"/>
          <w:szCs w:val="32"/>
        </w:rPr>
        <w:t>вого шпату, рогової обманки, піроксенів, лейциту, вулканічного скла. Колір попелу – від світло-сірого і рожевого до бурого і чорного. Попіл може випадати на відстані тисяч кілометрів від вулкану.</w:t>
      </w:r>
    </w:p>
    <w:p w:rsidR="00057CFF" w:rsidRPr="000F490D" w:rsidRDefault="00057CFF" w:rsidP="000F490D">
      <w:pPr>
        <w:spacing w:line="257" w:lineRule="auto"/>
        <w:ind w:firstLine="720"/>
        <w:jc w:val="both"/>
        <w:rPr>
          <w:spacing w:val="-4"/>
          <w:sz w:val="32"/>
          <w:szCs w:val="32"/>
        </w:rPr>
      </w:pPr>
      <w:r w:rsidRPr="000F490D">
        <w:rPr>
          <w:i/>
          <w:spacing w:val="-4"/>
          <w:sz w:val="32"/>
          <w:szCs w:val="32"/>
        </w:rPr>
        <w:t>Вулканічний пісок</w:t>
      </w:r>
      <w:r w:rsidRPr="000F490D">
        <w:rPr>
          <w:spacing w:val="-4"/>
          <w:sz w:val="32"/>
          <w:szCs w:val="32"/>
        </w:rPr>
        <w:t xml:space="preserve"> представлений уламками 1–</w:t>
      </w:r>
      <w:smartTag w:uri="urn:schemas-microsoft-com:office:smarttags" w:element="metricconverter">
        <w:smartTagPr>
          <w:attr w:name="ProductID" w:val="2 мм"/>
        </w:smartTagPr>
        <w:r w:rsidRPr="000F490D">
          <w:rPr>
            <w:spacing w:val="-4"/>
            <w:sz w:val="32"/>
            <w:szCs w:val="32"/>
          </w:rPr>
          <w:t>2 мм</w:t>
        </w:r>
      </w:smartTag>
      <w:r w:rsidRPr="000F490D">
        <w:rPr>
          <w:spacing w:val="-4"/>
          <w:sz w:val="32"/>
          <w:szCs w:val="32"/>
        </w:rPr>
        <w:t>, тому роз</w:t>
      </w:r>
      <w:r w:rsidR="001E4727" w:rsidRPr="000F490D">
        <w:rPr>
          <w:spacing w:val="-4"/>
          <w:sz w:val="32"/>
          <w:szCs w:val="32"/>
        </w:rPr>
        <w:softHyphen/>
      </w:r>
      <w:r w:rsidRPr="000F490D">
        <w:rPr>
          <w:spacing w:val="-4"/>
          <w:sz w:val="32"/>
          <w:szCs w:val="32"/>
        </w:rPr>
        <w:t>повсюджується він від місця виверження на менші відстані, ніж попіл.</w:t>
      </w:r>
    </w:p>
    <w:p w:rsidR="00057CFF" w:rsidRPr="000F490D" w:rsidRDefault="00057CFF" w:rsidP="000F490D">
      <w:pPr>
        <w:spacing w:line="257" w:lineRule="auto"/>
        <w:ind w:firstLine="720"/>
        <w:jc w:val="both"/>
        <w:rPr>
          <w:spacing w:val="-4"/>
          <w:sz w:val="32"/>
          <w:szCs w:val="32"/>
        </w:rPr>
      </w:pPr>
      <w:r w:rsidRPr="000F490D">
        <w:rPr>
          <w:i/>
          <w:spacing w:val="-4"/>
          <w:sz w:val="32"/>
          <w:szCs w:val="32"/>
        </w:rPr>
        <w:t>Лапілі</w:t>
      </w:r>
      <w:r w:rsidRPr="000F490D">
        <w:rPr>
          <w:spacing w:val="-4"/>
          <w:sz w:val="32"/>
          <w:szCs w:val="32"/>
        </w:rPr>
        <w:t xml:space="preserve"> – шматки застиглої лави розміром 3–</w:t>
      </w:r>
      <w:smartTag w:uri="urn:schemas-microsoft-com:office:smarttags" w:element="metricconverter">
        <w:smartTagPr>
          <w:attr w:name="ProductID" w:val="30 мм"/>
        </w:smartTagPr>
        <w:r w:rsidRPr="000F490D">
          <w:rPr>
            <w:spacing w:val="-4"/>
            <w:sz w:val="32"/>
            <w:szCs w:val="32"/>
          </w:rPr>
          <w:t>30 мм</w:t>
        </w:r>
      </w:smartTag>
      <w:r w:rsidRPr="000F490D">
        <w:rPr>
          <w:spacing w:val="-4"/>
          <w:sz w:val="32"/>
          <w:szCs w:val="32"/>
        </w:rPr>
        <w:t xml:space="preserve">. Складаються </w:t>
      </w:r>
      <w:r w:rsidR="001E4727" w:rsidRPr="000F490D">
        <w:rPr>
          <w:spacing w:val="-4"/>
          <w:sz w:val="32"/>
          <w:szCs w:val="32"/>
          <w:lang w:val="ru-RU"/>
        </w:rPr>
        <w:br/>
      </w:r>
      <w:r w:rsidRPr="000F490D">
        <w:rPr>
          <w:spacing w:val="-4"/>
          <w:sz w:val="32"/>
          <w:szCs w:val="32"/>
        </w:rPr>
        <w:t xml:space="preserve">в основному з вулканічного скла. </w:t>
      </w:r>
    </w:p>
    <w:p w:rsidR="00057CFF" w:rsidRPr="000F490D" w:rsidRDefault="00057CFF" w:rsidP="000F490D">
      <w:pPr>
        <w:spacing w:line="257" w:lineRule="auto"/>
        <w:ind w:firstLine="720"/>
        <w:jc w:val="both"/>
        <w:rPr>
          <w:spacing w:val="-4"/>
          <w:sz w:val="32"/>
          <w:szCs w:val="32"/>
        </w:rPr>
      </w:pPr>
      <w:r w:rsidRPr="000F490D">
        <w:rPr>
          <w:i/>
          <w:spacing w:val="-4"/>
          <w:sz w:val="32"/>
          <w:szCs w:val="32"/>
        </w:rPr>
        <w:t>Вулканічні бомби</w:t>
      </w:r>
      <w:r w:rsidRPr="000F490D">
        <w:rPr>
          <w:spacing w:val="-4"/>
          <w:sz w:val="32"/>
          <w:szCs w:val="32"/>
        </w:rPr>
        <w:t xml:space="preserve"> – шматки застиглої лави грушоподібної або вере</w:t>
      </w:r>
      <w:r w:rsidR="001E4727" w:rsidRPr="000F490D">
        <w:rPr>
          <w:spacing w:val="-4"/>
          <w:sz w:val="32"/>
          <w:szCs w:val="32"/>
        </w:rPr>
        <w:softHyphen/>
      </w:r>
      <w:r w:rsidRPr="000F490D">
        <w:rPr>
          <w:spacing w:val="-4"/>
          <w:sz w:val="32"/>
          <w:szCs w:val="32"/>
        </w:rPr>
        <w:t xml:space="preserve">теноподібної форми (якої вони набувають у польоті). Розміри їх досягають </w:t>
      </w:r>
      <w:smartTag w:uri="urn:schemas-microsoft-com:office:smarttags" w:element="metricconverter">
        <w:smartTagPr>
          <w:attr w:name="ProductID" w:val="3 м"/>
        </w:smartTagPr>
        <w:r w:rsidRPr="000F490D">
          <w:rPr>
            <w:spacing w:val="-4"/>
            <w:sz w:val="32"/>
            <w:szCs w:val="32"/>
          </w:rPr>
          <w:t>3 м</w:t>
        </w:r>
      </w:smartTag>
      <w:r w:rsidRPr="000F490D">
        <w:rPr>
          <w:spacing w:val="-4"/>
          <w:sz w:val="32"/>
          <w:szCs w:val="32"/>
        </w:rPr>
        <w:t xml:space="preserve">, а іноді до </w:t>
      </w:r>
      <w:smartTag w:uri="urn:schemas-microsoft-com:office:smarttags" w:element="metricconverter">
        <w:smartTagPr>
          <w:attr w:name="ProductID" w:val="15 м"/>
        </w:smartTagPr>
        <w:r w:rsidRPr="000F490D">
          <w:rPr>
            <w:spacing w:val="-4"/>
            <w:sz w:val="32"/>
            <w:szCs w:val="32"/>
          </w:rPr>
          <w:t>15 м</w:t>
        </w:r>
      </w:smartTag>
      <w:r w:rsidRPr="000F490D">
        <w:rPr>
          <w:spacing w:val="-4"/>
          <w:sz w:val="32"/>
          <w:szCs w:val="32"/>
        </w:rPr>
        <w:t xml:space="preserve"> і більше. При виверженні великі бомби падають в радіусі 5–</w:t>
      </w:r>
      <w:smartTag w:uri="urn:schemas-microsoft-com:office:smarttags" w:element="metricconverter">
        <w:smartTagPr>
          <w:attr w:name="ProductID" w:val="7 км"/>
        </w:smartTagPr>
        <w:r w:rsidRPr="000F490D">
          <w:rPr>
            <w:spacing w:val="-4"/>
            <w:sz w:val="32"/>
            <w:szCs w:val="32"/>
          </w:rPr>
          <w:t>7 км</w:t>
        </w:r>
      </w:smartTag>
      <w:r w:rsidRPr="000F490D">
        <w:rPr>
          <w:spacing w:val="-4"/>
          <w:sz w:val="32"/>
          <w:szCs w:val="32"/>
        </w:rPr>
        <w:t>, а менші – до десятків і сотень кілометрів.</w:t>
      </w:r>
    </w:p>
    <w:p w:rsidR="00057CFF" w:rsidRPr="000F490D" w:rsidRDefault="00057CFF" w:rsidP="000F490D">
      <w:pPr>
        <w:spacing w:line="257" w:lineRule="auto"/>
        <w:ind w:firstLine="720"/>
        <w:jc w:val="both"/>
        <w:rPr>
          <w:spacing w:val="-4"/>
          <w:sz w:val="32"/>
          <w:szCs w:val="32"/>
        </w:rPr>
      </w:pPr>
      <w:r w:rsidRPr="000F490D">
        <w:rPr>
          <w:spacing w:val="-4"/>
          <w:sz w:val="32"/>
          <w:szCs w:val="32"/>
        </w:rPr>
        <w:t>Тверді продукти вивержень (пірокластичний матеріал) утворють основну масу вивержень.</w:t>
      </w:r>
    </w:p>
    <w:p w:rsidR="00057CFF" w:rsidRPr="000F490D" w:rsidRDefault="00057CFF" w:rsidP="000F490D">
      <w:pPr>
        <w:spacing w:line="257" w:lineRule="auto"/>
        <w:ind w:firstLine="720"/>
        <w:jc w:val="both"/>
        <w:rPr>
          <w:spacing w:val="-4"/>
          <w:sz w:val="32"/>
          <w:szCs w:val="32"/>
        </w:rPr>
      </w:pPr>
      <w:r w:rsidRPr="000F490D">
        <w:rPr>
          <w:b/>
          <w:spacing w:val="-4"/>
          <w:sz w:val="32"/>
          <w:szCs w:val="32"/>
        </w:rPr>
        <w:t>Поствулканічні явища</w:t>
      </w:r>
      <w:r w:rsidRPr="000F490D">
        <w:rPr>
          <w:spacing w:val="-4"/>
          <w:sz w:val="32"/>
          <w:szCs w:val="32"/>
        </w:rPr>
        <w:t xml:space="preserve"> відбуваються в процесі зменшення активності магматичного вогнища і проявляються у періодичних викидах газів, гарячої водяної пари та інших видів вулканічної діяльності на стадії затухання. Ці явища мають різний характер.</w:t>
      </w:r>
    </w:p>
    <w:p w:rsidR="00057CFF" w:rsidRPr="000F490D" w:rsidRDefault="00057CFF" w:rsidP="000F490D">
      <w:pPr>
        <w:spacing w:line="257" w:lineRule="auto"/>
        <w:ind w:firstLine="720"/>
        <w:jc w:val="both"/>
        <w:rPr>
          <w:spacing w:val="-4"/>
          <w:sz w:val="32"/>
          <w:szCs w:val="32"/>
        </w:rPr>
      </w:pPr>
      <w:r w:rsidRPr="000F490D">
        <w:rPr>
          <w:i/>
          <w:spacing w:val="-4"/>
          <w:sz w:val="32"/>
          <w:szCs w:val="32"/>
        </w:rPr>
        <w:t>Фумароли</w:t>
      </w:r>
      <w:r w:rsidRPr="000F490D">
        <w:rPr>
          <w:spacing w:val="-4"/>
          <w:sz w:val="32"/>
          <w:szCs w:val="32"/>
        </w:rPr>
        <w:t xml:space="preserve"> – невеликі отвори і тріщинки, по яких підіймаються струмені гарячої водяної пари і газів (Н</w:t>
      </w:r>
      <w:r w:rsidRPr="000F490D">
        <w:rPr>
          <w:spacing w:val="-4"/>
          <w:sz w:val="32"/>
          <w:szCs w:val="32"/>
          <w:vertAlign w:val="subscript"/>
        </w:rPr>
        <w:t>2</w:t>
      </w:r>
      <w:r w:rsidRPr="000F490D">
        <w:rPr>
          <w:spacing w:val="-4"/>
          <w:sz w:val="32"/>
          <w:szCs w:val="32"/>
        </w:rPr>
        <w:t>О, НСl, НF, SО</w:t>
      </w:r>
      <w:r w:rsidRPr="000F490D">
        <w:rPr>
          <w:spacing w:val="-4"/>
          <w:sz w:val="32"/>
          <w:szCs w:val="32"/>
          <w:vertAlign w:val="subscript"/>
        </w:rPr>
        <w:t>2</w:t>
      </w:r>
      <w:r w:rsidRPr="000F490D">
        <w:rPr>
          <w:spacing w:val="-4"/>
          <w:sz w:val="32"/>
          <w:szCs w:val="32"/>
        </w:rPr>
        <w:t>, СО</w:t>
      </w:r>
      <w:r w:rsidRPr="000F490D">
        <w:rPr>
          <w:spacing w:val="-4"/>
          <w:sz w:val="32"/>
          <w:szCs w:val="32"/>
          <w:vertAlign w:val="subscript"/>
        </w:rPr>
        <w:t>2</w:t>
      </w:r>
      <w:r w:rsidRPr="000F490D">
        <w:rPr>
          <w:spacing w:val="-4"/>
          <w:sz w:val="32"/>
          <w:szCs w:val="32"/>
        </w:rPr>
        <w:t>, Н</w:t>
      </w:r>
      <w:r w:rsidRPr="000F490D">
        <w:rPr>
          <w:spacing w:val="-4"/>
          <w:sz w:val="32"/>
          <w:szCs w:val="32"/>
          <w:vertAlign w:val="subscript"/>
        </w:rPr>
        <w:t>2</w:t>
      </w:r>
      <w:r w:rsidRPr="000F490D">
        <w:rPr>
          <w:spacing w:val="-4"/>
          <w:sz w:val="32"/>
          <w:szCs w:val="32"/>
        </w:rPr>
        <w:t>S, Н</w:t>
      </w:r>
      <w:r w:rsidRPr="000F490D">
        <w:rPr>
          <w:spacing w:val="-4"/>
          <w:sz w:val="32"/>
          <w:szCs w:val="32"/>
          <w:vertAlign w:val="subscript"/>
        </w:rPr>
        <w:t>2</w:t>
      </w:r>
      <w:r w:rsidRPr="000F490D">
        <w:rPr>
          <w:spacing w:val="-4"/>
          <w:sz w:val="32"/>
          <w:szCs w:val="32"/>
        </w:rPr>
        <w:t xml:space="preserve"> та ін.), що виділяються з магми (первинні фумароли) й ще не захололих лавових потоків та пірокластичних відкладів (вторинні фумароли). Фумароли виникають у кратері, на схилах і біля підніжжя вулканів. Вони поділяються за складом вулканічних газів на струмені сірчаних фумарол – </w:t>
      </w:r>
      <w:r w:rsidRPr="000F490D">
        <w:rPr>
          <w:i/>
          <w:spacing w:val="-4"/>
          <w:sz w:val="32"/>
          <w:szCs w:val="32"/>
        </w:rPr>
        <w:t>сольфатари</w:t>
      </w:r>
      <w:r w:rsidR="00007565">
        <w:rPr>
          <w:i/>
          <w:spacing w:val="-4"/>
          <w:sz w:val="32"/>
          <w:szCs w:val="32"/>
        </w:rPr>
        <w:t xml:space="preserve"> </w:t>
      </w:r>
      <w:r w:rsidR="00007565" w:rsidRPr="00E36E27">
        <w:rPr>
          <w:spacing w:val="-4"/>
          <w:sz w:val="32"/>
          <w:szCs w:val="32"/>
        </w:rPr>
        <w:t>та</w:t>
      </w:r>
      <w:r w:rsidRPr="000F490D">
        <w:rPr>
          <w:spacing w:val="-4"/>
          <w:sz w:val="32"/>
          <w:szCs w:val="32"/>
        </w:rPr>
        <w:t xml:space="preserve"> вуглекислих – </w:t>
      </w:r>
      <w:r w:rsidRPr="000F490D">
        <w:rPr>
          <w:i/>
          <w:spacing w:val="-4"/>
          <w:sz w:val="32"/>
          <w:szCs w:val="32"/>
        </w:rPr>
        <w:t>мофети</w:t>
      </w:r>
      <w:r w:rsidRPr="000F490D">
        <w:rPr>
          <w:spacing w:val="-4"/>
          <w:sz w:val="32"/>
          <w:szCs w:val="32"/>
        </w:rPr>
        <w:t>. Температура сольфа</w:t>
      </w:r>
      <w:r w:rsidR="000F490D">
        <w:rPr>
          <w:spacing w:val="-4"/>
          <w:sz w:val="32"/>
          <w:szCs w:val="32"/>
          <w:lang w:val="ru-RU"/>
        </w:rPr>
        <w:softHyphen/>
      </w:r>
      <w:r w:rsidRPr="000F490D">
        <w:rPr>
          <w:spacing w:val="-4"/>
          <w:sz w:val="32"/>
          <w:szCs w:val="32"/>
        </w:rPr>
        <w:t xml:space="preserve">тар становить 180–100 </w:t>
      </w:r>
      <w:r w:rsidRPr="000F490D">
        <w:rPr>
          <w:spacing w:val="-4"/>
          <w:sz w:val="32"/>
          <w:szCs w:val="32"/>
          <w:vertAlign w:val="superscript"/>
        </w:rPr>
        <w:t>о</w:t>
      </w:r>
      <w:r w:rsidRPr="000F490D">
        <w:rPr>
          <w:spacing w:val="-4"/>
          <w:sz w:val="32"/>
          <w:szCs w:val="32"/>
        </w:rPr>
        <w:t xml:space="preserve">С, а мофет – нижче ніж 100 </w:t>
      </w:r>
      <w:r w:rsidRPr="000F490D">
        <w:rPr>
          <w:spacing w:val="-4"/>
          <w:sz w:val="32"/>
          <w:szCs w:val="32"/>
          <w:vertAlign w:val="superscript"/>
        </w:rPr>
        <w:t>о</w:t>
      </w:r>
      <w:r w:rsidRPr="000F490D">
        <w:rPr>
          <w:spacing w:val="-4"/>
          <w:sz w:val="32"/>
          <w:szCs w:val="32"/>
        </w:rPr>
        <w:t>С.</w:t>
      </w:r>
    </w:p>
    <w:p w:rsidR="00057CFF" w:rsidRPr="000F490D" w:rsidRDefault="00057CFF" w:rsidP="000F490D">
      <w:pPr>
        <w:spacing w:line="257" w:lineRule="auto"/>
        <w:ind w:firstLine="720"/>
        <w:jc w:val="both"/>
        <w:rPr>
          <w:spacing w:val="-4"/>
          <w:sz w:val="32"/>
          <w:szCs w:val="32"/>
        </w:rPr>
      </w:pPr>
      <w:r w:rsidRPr="000F490D">
        <w:rPr>
          <w:i/>
          <w:spacing w:val="-4"/>
          <w:sz w:val="32"/>
          <w:szCs w:val="32"/>
        </w:rPr>
        <w:t>Гейзери</w:t>
      </w:r>
      <w:r w:rsidRPr="000F490D">
        <w:rPr>
          <w:spacing w:val="-4"/>
          <w:sz w:val="32"/>
          <w:szCs w:val="32"/>
        </w:rPr>
        <w:t xml:space="preserve"> – пароводяні викиди у районі вулкану, що відбуваються </w:t>
      </w:r>
      <w:r w:rsidR="001E4727" w:rsidRPr="000F490D">
        <w:rPr>
          <w:spacing w:val="-4"/>
          <w:sz w:val="32"/>
          <w:szCs w:val="32"/>
          <w:lang w:val="ru-RU"/>
        </w:rPr>
        <w:br/>
      </w:r>
      <w:r w:rsidRPr="000F490D">
        <w:rPr>
          <w:spacing w:val="-4"/>
          <w:sz w:val="32"/>
          <w:szCs w:val="32"/>
        </w:rPr>
        <w:t xml:space="preserve">з певною періодичністю. Це явище пояснюється тим, що вода, яка заповнює тріщини у гірських породах, на глибині нагрівається до температури вище ніж 100 </w:t>
      </w:r>
      <w:r w:rsidRPr="000F490D">
        <w:rPr>
          <w:spacing w:val="-4"/>
          <w:sz w:val="32"/>
          <w:szCs w:val="32"/>
          <w:vertAlign w:val="superscript"/>
        </w:rPr>
        <w:t>о</w:t>
      </w:r>
      <w:r w:rsidRPr="000F490D">
        <w:rPr>
          <w:spacing w:val="-4"/>
          <w:sz w:val="32"/>
          <w:szCs w:val="32"/>
        </w:rPr>
        <w:t xml:space="preserve">С. Тиск залягаючого вище водяного стовпа перешкоджає її кипінню. При подальшому нагріванні перегріті води, досягаючи ділянки меншого тиску, миттєво закипають і викидаються вгору у вигляді пари. Після цього охолоджений залишок води знову заповнює верхні канали тріщин. Через деякий час усе повторюється. Виверження води і пари відбувається з чашоподібних западин – </w:t>
      </w:r>
      <w:r w:rsidRPr="000F490D">
        <w:rPr>
          <w:i/>
          <w:spacing w:val="-4"/>
          <w:sz w:val="32"/>
          <w:szCs w:val="32"/>
        </w:rPr>
        <w:t>гри</w:t>
      </w:r>
      <w:r w:rsidR="000F490D">
        <w:rPr>
          <w:i/>
          <w:spacing w:val="-4"/>
          <w:sz w:val="32"/>
          <w:szCs w:val="32"/>
          <w:lang w:val="ru-RU"/>
        </w:rPr>
        <w:softHyphen/>
      </w:r>
      <w:r w:rsidRPr="000F490D">
        <w:rPr>
          <w:i/>
          <w:spacing w:val="-4"/>
          <w:sz w:val="32"/>
          <w:szCs w:val="32"/>
        </w:rPr>
        <w:t>фонів.</w:t>
      </w:r>
      <w:r w:rsidRPr="000F490D">
        <w:rPr>
          <w:spacing w:val="-4"/>
          <w:sz w:val="32"/>
          <w:szCs w:val="32"/>
        </w:rPr>
        <w:t xml:space="preserve"> Гейзери відомі на Камчатці (Росія), в Ісландії, США, Новій Зеландії. В Україні єдиний гейзер діє поблизу с. Вучкове (Закарпаття).</w:t>
      </w:r>
    </w:p>
    <w:p w:rsidR="00057CFF" w:rsidRPr="000F490D" w:rsidRDefault="00057CFF" w:rsidP="000F490D">
      <w:pPr>
        <w:spacing w:line="257" w:lineRule="auto"/>
        <w:ind w:firstLine="720"/>
        <w:jc w:val="both"/>
        <w:rPr>
          <w:spacing w:val="-4"/>
          <w:sz w:val="32"/>
          <w:szCs w:val="32"/>
        </w:rPr>
      </w:pPr>
      <w:r w:rsidRPr="000F490D">
        <w:rPr>
          <w:spacing w:val="-4"/>
          <w:sz w:val="32"/>
          <w:szCs w:val="32"/>
        </w:rPr>
        <w:t xml:space="preserve">Окрім справжніх, існують також </w:t>
      </w:r>
      <w:r w:rsidRPr="000F490D">
        <w:rPr>
          <w:i/>
          <w:spacing w:val="-4"/>
          <w:sz w:val="32"/>
          <w:szCs w:val="32"/>
        </w:rPr>
        <w:t>грязьові вулкани</w:t>
      </w:r>
      <w:r w:rsidRPr="000F490D">
        <w:rPr>
          <w:spacing w:val="-4"/>
          <w:sz w:val="32"/>
          <w:szCs w:val="32"/>
        </w:rPr>
        <w:t xml:space="preserve"> (сальзи), – гео</w:t>
      </w:r>
      <w:r w:rsidR="000F490D" w:rsidRPr="000F490D">
        <w:rPr>
          <w:spacing w:val="-4"/>
          <w:sz w:val="32"/>
          <w:szCs w:val="32"/>
        </w:rPr>
        <w:softHyphen/>
      </w:r>
      <w:r w:rsidRPr="000F490D">
        <w:rPr>
          <w:spacing w:val="-4"/>
          <w:sz w:val="32"/>
          <w:szCs w:val="32"/>
        </w:rPr>
        <w:t>логічні утворення, з якими пов’язане постійне або періодичне вивер</w:t>
      </w:r>
      <w:r w:rsidR="000F490D" w:rsidRPr="000F490D">
        <w:rPr>
          <w:spacing w:val="-4"/>
          <w:sz w:val="32"/>
          <w:szCs w:val="32"/>
        </w:rPr>
        <w:softHyphen/>
      </w:r>
      <w:r w:rsidRPr="000F490D">
        <w:rPr>
          <w:spacing w:val="-4"/>
          <w:sz w:val="32"/>
          <w:szCs w:val="32"/>
        </w:rPr>
        <w:t>ження грязьових мас, горючих газів тощо. За формою вони подібні до невеликих конусо</w:t>
      </w:r>
      <w:r w:rsidR="001E4727" w:rsidRPr="000F490D">
        <w:rPr>
          <w:spacing w:val="-4"/>
          <w:sz w:val="32"/>
          <w:szCs w:val="32"/>
          <w:lang w:val="ru-RU"/>
        </w:rPr>
        <w:softHyphen/>
      </w:r>
      <w:r w:rsidRPr="000F490D">
        <w:rPr>
          <w:spacing w:val="-4"/>
          <w:sz w:val="32"/>
          <w:szCs w:val="32"/>
        </w:rPr>
        <w:t>подібних вулканів. Висота найбільших грязьових вулканів досягає 300–</w:t>
      </w:r>
      <w:smartTag w:uri="urn:schemas-microsoft-com:office:smarttags" w:element="metricconverter">
        <w:smartTagPr>
          <w:attr w:name="ProductID" w:val="500 м"/>
        </w:smartTagPr>
        <w:r w:rsidRPr="000F490D">
          <w:rPr>
            <w:spacing w:val="-4"/>
            <w:sz w:val="32"/>
            <w:szCs w:val="32"/>
          </w:rPr>
          <w:t>500 м</w:t>
        </w:r>
      </w:smartTag>
      <w:r w:rsidRPr="000F490D">
        <w:rPr>
          <w:spacing w:val="-4"/>
          <w:sz w:val="32"/>
          <w:szCs w:val="32"/>
        </w:rPr>
        <w:t xml:space="preserve"> при діаметрі основи 5</w:t>
      </w:r>
      <w:r w:rsidRPr="000F490D">
        <w:rPr>
          <w:rFonts w:ascii="Cambria Math" w:hAnsi="Cambria Math" w:cs="Cambria Math"/>
          <w:spacing w:val="-4"/>
          <w:sz w:val="32"/>
          <w:szCs w:val="32"/>
        </w:rPr>
        <w:t>‒</w:t>
      </w:r>
      <w:r w:rsidRPr="000F490D">
        <w:rPr>
          <w:spacing w:val="-4"/>
          <w:sz w:val="32"/>
          <w:szCs w:val="32"/>
        </w:rPr>
        <w:t xml:space="preserve">6 км. Грязьові вулкани, що пов’язані з вулканічною діяльністю, відомі на Камчатці, </w:t>
      </w:r>
      <w:r w:rsidR="000F490D" w:rsidRPr="000F490D">
        <w:rPr>
          <w:spacing w:val="-4"/>
          <w:sz w:val="32"/>
          <w:szCs w:val="32"/>
        </w:rPr>
        <w:br/>
      </w:r>
      <w:r w:rsidRPr="000F490D">
        <w:rPr>
          <w:spacing w:val="-4"/>
          <w:sz w:val="32"/>
          <w:szCs w:val="32"/>
        </w:rPr>
        <w:t>у Сицилії, на острові Ява. Вони зустріча</w:t>
      </w:r>
      <w:r w:rsidR="001E4727" w:rsidRPr="000F490D">
        <w:rPr>
          <w:spacing w:val="-4"/>
          <w:sz w:val="32"/>
          <w:szCs w:val="32"/>
          <w:lang w:val="ru-RU"/>
        </w:rPr>
        <w:softHyphen/>
      </w:r>
      <w:r w:rsidRPr="000F490D">
        <w:rPr>
          <w:spacing w:val="-4"/>
          <w:sz w:val="32"/>
          <w:szCs w:val="32"/>
        </w:rPr>
        <w:t>ються також у нафтога</w:t>
      </w:r>
      <w:r w:rsidR="000F490D">
        <w:rPr>
          <w:spacing w:val="-4"/>
          <w:sz w:val="32"/>
          <w:szCs w:val="32"/>
          <w:lang w:val="ru-RU"/>
        </w:rPr>
        <w:softHyphen/>
      </w:r>
      <w:r w:rsidRPr="000F490D">
        <w:rPr>
          <w:spacing w:val="-4"/>
          <w:sz w:val="32"/>
          <w:szCs w:val="32"/>
        </w:rPr>
        <w:t>зоносних областях, де виникають при проривах на поверхню гарячих газів і нафтових вод. Виверження грязьових вулканів супроводжується потужними викидами газів (у т. ч. метану та його гомоло</w:t>
      </w:r>
      <w:r w:rsidR="001E4727" w:rsidRPr="000F490D">
        <w:rPr>
          <w:spacing w:val="-4"/>
          <w:sz w:val="32"/>
          <w:szCs w:val="32"/>
          <w:lang w:val="ru-RU"/>
        </w:rPr>
        <w:softHyphen/>
      </w:r>
      <w:r w:rsidRPr="000F490D">
        <w:rPr>
          <w:spacing w:val="-4"/>
          <w:sz w:val="32"/>
          <w:szCs w:val="32"/>
        </w:rPr>
        <w:t>гів), твердих уламків, мулу на висоту до декількох кілометрів. Такі вулкани існують в Азербайджані, Туркменії, на Тамані (Кубань), у Румунії, Італії, Ірані, Бірмі, Венесуелі та ін. На території України вони є на Керченському піво</w:t>
      </w:r>
      <w:r w:rsidR="00007565">
        <w:rPr>
          <w:spacing w:val="-4"/>
          <w:sz w:val="32"/>
          <w:szCs w:val="32"/>
        </w:rPr>
        <w:t>строві та на узбережжі</w:t>
      </w:r>
      <w:r w:rsidRPr="000F490D">
        <w:rPr>
          <w:spacing w:val="-4"/>
          <w:sz w:val="32"/>
          <w:szCs w:val="32"/>
        </w:rPr>
        <w:t xml:space="preserve"> Азовського моря. В останні роки грязьові вулкани виявлено на захід і південь від Севастополя в аква</w:t>
      </w:r>
      <w:r w:rsidR="000F490D">
        <w:rPr>
          <w:spacing w:val="-4"/>
          <w:sz w:val="32"/>
          <w:szCs w:val="32"/>
          <w:lang w:val="ru-RU"/>
        </w:rPr>
        <w:softHyphen/>
      </w:r>
      <w:r w:rsidRPr="000F490D">
        <w:rPr>
          <w:spacing w:val="-4"/>
          <w:sz w:val="32"/>
          <w:szCs w:val="32"/>
        </w:rPr>
        <w:t xml:space="preserve">торії Чорного моря. Найбільший з таких вулканів – Центральне озеро (на Керченському півострові) викидає до </w:t>
      </w:r>
      <w:smartTag w:uri="urn:schemas-microsoft-com:office:smarttags" w:element="metricconverter">
        <w:smartTagPr>
          <w:attr w:name="ProductID" w:val="100 м3"/>
        </w:smartTagPr>
        <w:r w:rsidRPr="000F490D">
          <w:rPr>
            <w:spacing w:val="-4"/>
            <w:sz w:val="32"/>
            <w:szCs w:val="32"/>
          </w:rPr>
          <w:t>100 м</w:t>
        </w:r>
        <w:r w:rsidRPr="000F490D">
          <w:rPr>
            <w:spacing w:val="-4"/>
            <w:sz w:val="32"/>
            <w:szCs w:val="32"/>
            <w:vertAlign w:val="superscript"/>
          </w:rPr>
          <w:t>3</w:t>
        </w:r>
      </w:smartTag>
      <w:r w:rsidRPr="000F490D">
        <w:rPr>
          <w:spacing w:val="-4"/>
          <w:sz w:val="32"/>
          <w:szCs w:val="32"/>
          <w:vertAlign w:val="superscript"/>
        </w:rPr>
        <w:t xml:space="preserve"> </w:t>
      </w:r>
      <w:r w:rsidRPr="000F490D">
        <w:rPr>
          <w:spacing w:val="-4"/>
          <w:sz w:val="32"/>
          <w:szCs w:val="32"/>
        </w:rPr>
        <w:t xml:space="preserve">метану та понад </w:t>
      </w:r>
      <w:smartTag w:uri="urn:schemas-microsoft-com:office:smarttags" w:element="metricconverter">
        <w:smartTagPr>
          <w:attr w:name="ProductID" w:val="5000 л"/>
        </w:smartTagPr>
        <w:r w:rsidRPr="000F490D">
          <w:rPr>
            <w:spacing w:val="-4"/>
            <w:sz w:val="32"/>
            <w:szCs w:val="32"/>
          </w:rPr>
          <w:t>5000 л</w:t>
        </w:r>
      </w:smartTag>
      <w:r w:rsidRPr="000F490D">
        <w:rPr>
          <w:spacing w:val="-4"/>
          <w:sz w:val="32"/>
          <w:szCs w:val="32"/>
        </w:rPr>
        <w:t xml:space="preserve"> грязі за добу. </w:t>
      </w:r>
    </w:p>
    <w:p w:rsidR="00057CFF" w:rsidRPr="000F490D" w:rsidRDefault="00057CFF" w:rsidP="000F490D">
      <w:pPr>
        <w:spacing w:line="257" w:lineRule="auto"/>
        <w:ind w:firstLine="720"/>
        <w:jc w:val="both"/>
        <w:rPr>
          <w:spacing w:val="-4"/>
          <w:sz w:val="32"/>
          <w:szCs w:val="32"/>
        </w:rPr>
      </w:pPr>
      <w:r w:rsidRPr="000F490D">
        <w:rPr>
          <w:b/>
          <w:spacing w:val="-4"/>
          <w:sz w:val="32"/>
          <w:szCs w:val="32"/>
        </w:rPr>
        <w:t>Розповсюдження вулканів</w:t>
      </w:r>
      <w:r w:rsidRPr="000F490D">
        <w:rPr>
          <w:spacing w:val="-4"/>
          <w:sz w:val="32"/>
          <w:szCs w:val="32"/>
        </w:rPr>
        <w:t xml:space="preserve"> вирізняється закономірною приуро</w:t>
      </w:r>
      <w:r w:rsidR="000F490D" w:rsidRPr="000F490D">
        <w:rPr>
          <w:spacing w:val="-4"/>
          <w:sz w:val="32"/>
          <w:szCs w:val="32"/>
        </w:rPr>
        <w:softHyphen/>
      </w:r>
      <w:r w:rsidRPr="000F490D">
        <w:rPr>
          <w:spacing w:val="-4"/>
          <w:sz w:val="32"/>
          <w:szCs w:val="32"/>
        </w:rPr>
        <w:t>че</w:t>
      </w:r>
      <w:r w:rsidR="000F490D" w:rsidRPr="000F490D">
        <w:rPr>
          <w:spacing w:val="-4"/>
          <w:sz w:val="32"/>
          <w:szCs w:val="32"/>
        </w:rPr>
        <w:softHyphen/>
      </w:r>
      <w:r w:rsidRPr="000F490D">
        <w:rPr>
          <w:spacing w:val="-4"/>
          <w:sz w:val="32"/>
          <w:szCs w:val="32"/>
        </w:rPr>
        <w:t>ністю до глибинних розломів, що розділяють окремі літосферні плити. На земному шарі виділяють три вулканічні пояси: Тихо</w:t>
      </w:r>
      <w:r w:rsidR="000F490D" w:rsidRPr="000F490D">
        <w:rPr>
          <w:spacing w:val="-4"/>
          <w:sz w:val="32"/>
          <w:szCs w:val="32"/>
        </w:rPr>
        <w:softHyphen/>
      </w:r>
      <w:r w:rsidRPr="000F490D">
        <w:rPr>
          <w:spacing w:val="-4"/>
          <w:sz w:val="32"/>
          <w:szCs w:val="32"/>
        </w:rPr>
        <w:t>океан</w:t>
      </w:r>
      <w:r w:rsidR="000F490D" w:rsidRPr="000F490D">
        <w:rPr>
          <w:spacing w:val="-4"/>
          <w:sz w:val="32"/>
          <w:szCs w:val="32"/>
        </w:rPr>
        <w:softHyphen/>
      </w:r>
      <w:r w:rsidRPr="000F490D">
        <w:rPr>
          <w:spacing w:val="-4"/>
          <w:sz w:val="32"/>
          <w:szCs w:val="32"/>
        </w:rPr>
        <w:t xml:space="preserve">ський, Середземноморсько-Індонезійський та Атлантичний (рис. 2.12). </w:t>
      </w:r>
    </w:p>
    <w:p w:rsidR="00762768" w:rsidRPr="00762768" w:rsidRDefault="00762768" w:rsidP="00762768">
      <w:pPr>
        <w:spacing w:line="257" w:lineRule="auto"/>
        <w:ind w:firstLine="709"/>
        <w:jc w:val="both"/>
        <w:rPr>
          <w:spacing w:val="-4"/>
          <w:sz w:val="32"/>
          <w:szCs w:val="32"/>
        </w:rPr>
      </w:pPr>
      <w:r w:rsidRPr="00762768">
        <w:rPr>
          <w:i/>
          <w:spacing w:val="-4"/>
          <w:sz w:val="32"/>
          <w:szCs w:val="32"/>
        </w:rPr>
        <w:t>Тихоокеанський пояс</w:t>
      </w:r>
      <w:r w:rsidRPr="00762768">
        <w:rPr>
          <w:spacing w:val="-4"/>
          <w:sz w:val="32"/>
          <w:szCs w:val="32"/>
        </w:rPr>
        <w:t xml:space="preserve"> простежується від Камчатки до Антарктиди </w:t>
      </w:r>
      <w:r w:rsidRPr="00762768">
        <w:rPr>
          <w:spacing w:val="-4"/>
          <w:sz w:val="32"/>
          <w:szCs w:val="32"/>
        </w:rPr>
        <w:br/>
        <w:t>і включає Курильські, Японські, Філіппинські острови та Нові Гібриди. На східному узбережжі океану вулканічний пояс простягається від Вогняної Землі, через Анди, Кордильєри та Аляску до Алеутських островів. Найбільш відомі вулкани цього поясу: Камай (Аляска), Ісалько, Лассен-Пік (Централь</w:t>
      </w:r>
      <w:r w:rsidRPr="00762768">
        <w:rPr>
          <w:spacing w:val="-4"/>
          <w:sz w:val="32"/>
          <w:szCs w:val="32"/>
        </w:rPr>
        <w:softHyphen/>
        <w:t>на Америка), Мауна-Лоа та Кілауеа (Гавайські острови), Мон-Пеле (Малі Антильські острови), Байдай-Сан, Фудзіяма, Асама (Японські острови).</w:t>
      </w:r>
    </w:p>
    <w:p w:rsidR="00762768" w:rsidRDefault="00762768" w:rsidP="000F490D">
      <w:pPr>
        <w:spacing w:line="257" w:lineRule="auto"/>
        <w:ind w:firstLine="720"/>
        <w:jc w:val="both"/>
        <w:rPr>
          <w:spacing w:val="-4"/>
          <w:sz w:val="32"/>
          <w:szCs w:val="32"/>
          <w:lang w:val="ru-RU"/>
        </w:rPr>
      </w:pPr>
      <w:r w:rsidRPr="00762768">
        <w:rPr>
          <w:spacing w:val="-4"/>
          <w:sz w:val="32"/>
          <w:szCs w:val="32"/>
        </w:rPr>
        <w:t>На Камчатці відомо 180 вулканів, 23 з яких – діючі. Періодично ви</w:t>
      </w:r>
      <w:r w:rsidRPr="00762768">
        <w:rPr>
          <w:spacing w:val="-4"/>
          <w:sz w:val="32"/>
          <w:szCs w:val="32"/>
        </w:rPr>
        <w:softHyphen/>
        <w:t>вергаються вулкани Ключевська Сопка, Авачинський, Толбачек, Безіменний, Шевелуч, Курильський. Лава – переважно середнього та основного складу. Вулкани Курильських островів розташовані на продовженні глибинних розломів Камчатки. З 398 вулканів – 38 діючих. Серед них Алаїд, Пік Саричева, Ебеко та ін.</w:t>
      </w:r>
    </w:p>
    <w:p w:rsidR="00762768" w:rsidRDefault="00762768" w:rsidP="000F490D">
      <w:pPr>
        <w:spacing w:line="257" w:lineRule="auto"/>
        <w:ind w:firstLine="720"/>
        <w:jc w:val="both"/>
        <w:rPr>
          <w:spacing w:val="-4"/>
          <w:sz w:val="32"/>
          <w:szCs w:val="32"/>
          <w:lang w:val="ru-RU"/>
        </w:rPr>
      </w:pPr>
    </w:p>
    <w:p w:rsidR="00762768" w:rsidRPr="00762768" w:rsidRDefault="00762768" w:rsidP="000F490D">
      <w:pPr>
        <w:spacing w:line="257" w:lineRule="auto"/>
        <w:ind w:firstLine="720"/>
        <w:jc w:val="both"/>
        <w:rPr>
          <w:spacing w:val="-4"/>
          <w:sz w:val="32"/>
          <w:szCs w:val="32"/>
          <w:lang w:val="ru-RU"/>
        </w:rPr>
      </w:pPr>
    </w:p>
    <w:p w:rsidR="00057CFF" w:rsidRPr="00C052C8" w:rsidRDefault="00057CFF" w:rsidP="00057CFF">
      <w:pPr>
        <w:jc w:val="center"/>
        <w:rPr>
          <w:sz w:val="30"/>
          <w:szCs w:val="30"/>
        </w:rPr>
      </w:pPr>
      <w:r>
        <w:rPr>
          <w:noProof/>
          <w:sz w:val="30"/>
          <w:szCs w:val="30"/>
          <w:lang w:val="ru-RU"/>
        </w:rPr>
        <w:drawing>
          <wp:inline distT="0" distB="0" distL="0" distR="0">
            <wp:extent cx="4694830" cy="2981804"/>
            <wp:effectExtent l="0" t="0" r="0" b="9525"/>
            <wp:docPr id="509" name="Рисунок 509" descr="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2-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22448" cy="2999345"/>
                    </a:xfrm>
                    <a:prstGeom prst="rect">
                      <a:avLst/>
                    </a:prstGeom>
                    <a:noFill/>
                    <a:ln>
                      <a:noFill/>
                    </a:ln>
                  </pic:spPr>
                </pic:pic>
              </a:graphicData>
            </a:graphic>
          </wp:inline>
        </w:drawing>
      </w:r>
    </w:p>
    <w:p w:rsidR="00057CFF" w:rsidRPr="001E4727" w:rsidRDefault="00057CFF" w:rsidP="00057CFF">
      <w:pPr>
        <w:jc w:val="both"/>
        <w:rPr>
          <w:sz w:val="6"/>
          <w:szCs w:val="6"/>
        </w:rPr>
      </w:pPr>
    </w:p>
    <w:p w:rsidR="00057CFF" w:rsidRPr="001E4727" w:rsidRDefault="00057CFF" w:rsidP="00057CFF">
      <w:pPr>
        <w:jc w:val="center"/>
        <w:rPr>
          <w:b/>
          <w:sz w:val="26"/>
          <w:szCs w:val="26"/>
        </w:rPr>
      </w:pPr>
      <w:r w:rsidRPr="001E4727">
        <w:rPr>
          <w:b/>
          <w:sz w:val="26"/>
          <w:szCs w:val="26"/>
        </w:rPr>
        <w:t>Рис. 2.12 – Схема проявів вулканізму:</w:t>
      </w:r>
    </w:p>
    <w:p w:rsidR="00057CFF" w:rsidRPr="001E4727" w:rsidRDefault="00057CFF" w:rsidP="00057CFF">
      <w:pPr>
        <w:jc w:val="center"/>
        <w:rPr>
          <w:sz w:val="26"/>
          <w:szCs w:val="26"/>
        </w:rPr>
      </w:pPr>
      <w:r w:rsidRPr="001E4727">
        <w:rPr>
          <w:sz w:val="26"/>
          <w:szCs w:val="26"/>
        </w:rPr>
        <w:t>1 – діючі вулкани; 2 – згаслі вулкани; 3 – підводні вулкани; 4 – базальтові плато,</w:t>
      </w:r>
    </w:p>
    <w:p w:rsidR="00057CFF" w:rsidRDefault="00057CFF" w:rsidP="00057CFF">
      <w:pPr>
        <w:jc w:val="center"/>
        <w:rPr>
          <w:sz w:val="26"/>
          <w:szCs w:val="26"/>
          <w:lang w:val="ru-RU"/>
        </w:rPr>
      </w:pPr>
      <w:r w:rsidRPr="001E4727">
        <w:rPr>
          <w:sz w:val="26"/>
          <w:szCs w:val="26"/>
        </w:rPr>
        <w:t xml:space="preserve"> підняті на </w:t>
      </w:r>
      <w:smartTag w:uri="urn:schemas-microsoft-com:office:smarttags" w:element="metricconverter">
        <w:smartTagPr>
          <w:attr w:name="ProductID" w:val="1000 м"/>
        </w:smartTagPr>
        <w:r w:rsidRPr="001E4727">
          <w:rPr>
            <w:sz w:val="26"/>
            <w:szCs w:val="26"/>
          </w:rPr>
          <w:t>1000 м</w:t>
        </w:r>
      </w:smartTag>
      <w:r w:rsidRPr="001E4727">
        <w:rPr>
          <w:sz w:val="26"/>
          <w:szCs w:val="26"/>
          <w:lang w:val="ru-RU"/>
        </w:rPr>
        <w:t xml:space="preserve"> </w:t>
      </w:r>
      <w:r w:rsidR="00007565">
        <w:rPr>
          <w:sz w:val="26"/>
          <w:szCs w:val="26"/>
          <w:lang w:val="ru-RU"/>
        </w:rPr>
        <w:t>і більше</w:t>
      </w:r>
      <w:r w:rsidRPr="001E4727">
        <w:rPr>
          <w:sz w:val="26"/>
          <w:szCs w:val="26"/>
        </w:rPr>
        <w:t xml:space="preserve"> над рівнем моря</w:t>
      </w:r>
    </w:p>
    <w:p w:rsidR="00762768" w:rsidRDefault="00762768" w:rsidP="00057CFF">
      <w:pPr>
        <w:jc w:val="center"/>
        <w:rPr>
          <w:sz w:val="26"/>
          <w:szCs w:val="26"/>
          <w:lang w:val="ru-RU"/>
        </w:rPr>
      </w:pPr>
    </w:p>
    <w:p w:rsidR="00762768" w:rsidRDefault="00762768" w:rsidP="00057CFF">
      <w:pPr>
        <w:jc w:val="center"/>
        <w:rPr>
          <w:sz w:val="26"/>
          <w:szCs w:val="26"/>
          <w:lang w:val="ru-RU"/>
        </w:rPr>
      </w:pPr>
    </w:p>
    <w:p w:rsidR="00762768" w:rsidRDefault="00762768" w:rsidP="00057CFF">
      <w:pPr>
        <w:jc w:val="center"/>
        <w:rPr>
          <w:sz w:val="26"/>
          <w:szCs w:val="26"/>
          <w:lang w:val="ru-RU"/>
        </w:rPr>
      </w:pPr>
      <w:r>
        <w:rPr>
          <w:noProof/>
          <w:sz w:val="30"/>
          <w:szCs w:val="30"/>
          <w:lang w:val="ru-RU"/>
        </w:rPr>
        <w:drawing>
          <wp:inline distT="0" distB="0" distL="0" distR="0" wp14:anchorId="20DE3A03" wp14:editId="086450D9">
            <wp:extent cx="4681220" cy="3084195"/>
            <wp:effectExtent l="0" t="0" r="5080" b="1905"/>
            <wp:docPr id="454" name="Рисунок 454"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81220" cy="3084195"/>
                    </a:xfrm>
                    <a:prstGeom prst="rect">
                      <a:avLst/>
                    </a:prstGeom>
                    <a:noFill/>
                    <a:ln>
                      <a:noFill/>
                    </a:ln>
                  </pic:spPr>
                </pic:pic>
              </a:graphicData>
            </a:graphic>
          </wp:inline>
        </w:drawing>
      </w:r>
    </w:p>
    <w:p w:rsidR="00762768" w:rsidRPr="00762768" w:rsidRDefault="00762768" w:rsidP="00762768">
      <w:pPr>
        <w:jc w:val="center"/>
        <w:rPr>
          <w:sz w:val="10"/>
          <w:szCs w:val="10"/>
        </w:rPr>
      </w:pPr>
    </w:p>
    <w:p w:rsidR="00762768" w:rsidRPr="001E4727" w:rsidRDefault="00762768" w:rsidP="00762768">
      <w:pPr>
        <w:jc w:val="center"/>
        <w:rPr>
          <w:b/>
        </w:rPr>
      </w:pPr>
      <w:r w:rsidRPr="001E4727">
        <w:rPr>
          <w:b/>
        </w:rPr>
        <w:t>Рис. 2.13 – Гора Кіліманджаро в Африці</w:t>
      </w:r>
    </w:p>
    <w:p w:rsidR="00762768" w:rsidRPr="00C052C8" w:rsidRDefault="00762768" w:rsidP="00762768">
      <w:pPr>
        <w:jc w:val="both"/>
        <w:rPr>
          <w:sz w:val="30"/>
          <w:szCs w:val="30"/>
        </w:rPr>
      </w:pPr>
    </w:p>
    <w:p w:rsidR="00057CFF" w:rsidRPr="00762768" w:rsidRDefault="00057CFF" w:rsidP="00762768">
      <w:pPr>
        <w:spacing w:line="257" w:lineRule="auto"/>
        <w:jc w:val="both"/>
        <w:rPr>
          <w:spacing w:val="-4"/>
          <w:sz w:val="32"/>
          <w:szCs w:val="32"/>
        </w:rPr>
      </w:pPr>
      <w:r w:rsidRPr="00762768">
        <w:rPr>
          <w:spacing w:val="-4"/>
          <w:sz w:val="32"/>
          <w:szCs w:val="32"/>
        </w:rPr>
        <w:tab/>
      </w:r>
      <w:r w:rsidRPr="00762768">
        <w:rPr>
          <w:i/>
          <w:spacing w:val="-4"/>
          <w:sz w:val="32"/>
          <w:szCs w:val="32"/>
        </w:rPr>
        <w:t>Середземноморсько</w:t>
      </w:r>
      <w:r w:rsidRPr="00762768">
        <w:rPr>
          <w:spacing w:val="-4"/>
          <w:sz w:val="32"/>
          <w:szCs w:val="32"/>
        </w:rPr>
        <w:t>-</w:t>
      </w:r>
      <w:r w:rsidRPr="00762768">
        <w:rPr>
          <w:i/>
          <w:spacing w:val="-4"/>
          <w:sz w:val="32"/>
          <w:szCs w:val="32"/>
        </w:rPr>
        <w:t xml:space="preserve">Індонезійський пояс </w:t>
      </w:r>
      <w:r w:rsidRPr="00762768">
        <w:rPr>
          <w:spacing w:val="-4"/>
          <w:sz w:val="32"/>
          <w:szCs w:val="32"/>
        </w:rPr>
        <w:t>простягається в субши</w:t>
      </w:r>
      <w:r w:rsidR="001E4727" w:rsidRPr="00762768">
        <w:rPr>
          <w:spacing w:val="-4"/>
          <w:sz w:val="32"/>
          <w:szCs w:val="32"/>
        </w:rPr>
        <w:softHyphen/>
      </w:r>
      <w:r w:rsidRPr="00762768">
        <w:rPr>
          <w:spacing w:val="-4"/>
          <w:sz w:val="32"/>
          <w:szCs w:val="32"/>
        </w:rPr>
        <w:t>ротному напрямку від Альп через Апенніни, Кавказ, гори Малої Азії, до островів Малайського архіпелагу. На острові Суматра знаходиться 11, Ява – 19, малих Зондських островах – 15 діючих вулканів. Серед них Кракатау, Тамбора, Папандаян. Другим районом розповсюдження вулканів є се</w:t>
      </w:r>
      <w:r w:rsidR="001E4727" w:rsidRPr="00762768">
        <w:rPr>
          <w:spacing w:val="-4"/>
          <w:sz w:val="32"/>
          <w:szCs w:val="32"/>
        </w:rPr>
        <w:softHyphen/>
      </w:r>
      <w:r w:rsidRPr="00762768">
        <w:rPr>
          <w:spacing w:val="-4"/>
          <w:sz w:val="32"/>
          <w:szCs w:val="32"/>
        </w:rPr>
        <w:t xml:space="preserve">редземноморське узбережжя, де діють 10 наземних </w:t>
      </w:r>
      <w:r w:rsidR="00762768" w:rsidRPr="00762768">
        <w:rPr>
          <w:spacing w:val="-4"/>
          <w:sz w:val="32"/>
          <w:szCs w:val="32"/>
        </w:rPr>
        <w:br/>
      </w:r>
      <w:r w:rsidRPr="00762768">
        <w:rPr>
          <w:spacing w:val="-4"/>
          <w:sz w:val="32"/>
          <w:szCs w:val="32"/>
        </w:rPr>
        <w:t>і 7 підводних вулканів. Найбільшими з них є Везувій, Етна, Стромболі, що періодично діють (Етна – в 2011–2012 роках).</w:t>
      </w:r>
    </w:p>
    <w:p w:rsidR="00057CFF" w:rsidRPr="00762768" w:rsidRDefault="00057CFF" w:rsidP="00762768">
      <w:pPr>
        <w:spacing w:line="257" w:lineRule="auto"/>
        <w:jc w:val="both"/>
        <w:rPr>
          <w:spacing w:val="-4"/>
          <w:sz w:val="32"/>
          <w:szCs w:val="32"/>
        </w:rPr>
      </w:pPr>
      <w:r w:rsidRPr="00762768">
        <w:rPr>
          <w:spacing w:val="-4"/>
          <w:sz w:val="32"/>
          <w:szCs w:val="32"/>
        </w:rPr>
        <w:tab/>
      </w:r>
      <w:r w:rsidRPr="00762768">
        <w:rPr>
          <w:i/>
          <w:spacing w:val="-4"/>
          <w:sz w:val="32"/>
          <w:szCs w:val="32"/>
        </w:rPr>
        <w:t>Атлантичний вулканічний пояс</w:t>
      </w:r>
      <w:r w:rsidRPr="00762768">
        <w:rPr>
          <w:spacing w:val="-4"/>
          <w:sz w:val="32"/>
          <w:szCs w:val="32"/>
        </w:rPr>
        <w:t xml:space="preserve"> об’єднує 67 вулканів, з яких </w:t>
      </w:r>
      <w:r w:rsidR="00762768" w:rsidRPr="00762768">
        <w:rPr>
          <w:spacing w:val="-4"/>
          <w:sz w:val="32"/>
          <w:szCs w:val="32"/>
        </w:rPr>
        <w:br/>
      </w:r>
      <w:r w:rsidRPr="00762768">
        <w:rPr>
          <w:spacing w:val="-4"/>
          <w:sz w:val="32"/>
          <w:szCs w:val="32"/>
        </w:rPr>
        <w:t>40 розта</w:t>
      </w:r>
      <w:r w:rsidR="001E4727" w:rsidRPr="00762768">
        <w:rPr>
          <w:spacing w:val="-4"/>
          <w:sz w:val="32"/>
          <w:szCs w:val="32"/>
        </w:rPr>
        <w:softHyphen/>
      </w:r>
      <w:r w:rsidRPr="00762768">
        <w:rPr>
          <w:spacing w:val="-4"/>
          <w:sz w:val="32"/>
          <w:szCs w:val="32"/>
        </w:rPr>
        <w:t>шовані на островах, а 27 розміщені під водою. Пояс простя</w:t>
      </w:r>
      <w:r w:rsidR="00762768">
        <w:rPr>
          <w:spacing w:val="-4"/>
          <w:sz w:val="32"/>
          <w:szCs w:val="32"/>
          <w:lang w:val="ru-RU"/>
        </w:rPr>
        <w:softHyphen/>
      </w:r>
      <w:r w:rsidRPr="00762768">
        <w:rPr>
          <w:spacing w:val="-4"/>
          <w:sz w:val="32"/>
          <w:szCs w:val="32"/>
        </w:rPr>
        <w:t>гається в мери</w:t>
      </w:r>
      <w:r w:rsidR="001E4727" w:rsidRPr="00762768">
        <w:rPr>
          <w:spacing w:val="-4"/>
          <w:sz w:val="32"/>
          <w:szCs w:val="32"/>
          <w:lang w:val="ru-RU"/>
        </w:rPr>
        <w:softHyphen/>
      </w:r>
      <w:r w:rsidRPr="00762768">
        <w:rPr>
          <w:spacing w:val="-4"/>
          <w:sz w:val="32"/>
          <w:szCs w:val="32"/>
        </w:rPr>
        <w:t>діанному напрямку паралельно берегам Африки і Захід</w:t>
      </w:r>
      <w:r w:rsidR="00762768">
        <w:rPr>
          <w:spacing w:val="-4"/>
          <w:sz w:val="32"/>
          <w:szCs w:val="32"/>
          <w:lang w:val="ru-RU"/>
        </w:rPr>
        <w:softHyphen/>
      </w:r>
      <w:r w:rsidRPr="00762768">
        <w:rPr>
          <w:spacing w:val="-4"/>
          <w:sz w:val="32"/>
          <w:szCs w:val="32"/>
        </w:rPr>
        <w:t>ної Європи й приуро</w:t>
      </w:r>
      <w:r w:rsidR="001E4727" w:rsidRPr="00762768">
        <w:rPr>
          <w:spacing w:val="-4"/>
          <w:sz w:val="32"/>
          <w:szCs w:val="32"/>
          <w:lang w:val="ru-RU"/>
        </w:rPr>
        <w:softHyphen/>
      </w:r>
      <w:r w:rsidRPr="00762768">
        <w:rPr>
          <w:spacing w:val="-4"/>
          <w:sz w:val="32"/>
          <w:szCs w:val="32"/>
        </w:rPr>
        <w:t>чений до серединного Атлантичного хребта на стику двох океанічних плит. Починаючись біля островів Трістан-да-Кунья, він переходить на острови Св.Єлени, Вознесіння, Зеленого мису, Канарські острови, острів Мадейру, Азорські острови та закін</w:t>
      </w:r>
      <w:r w:rsidR="00762768" w:rsidRPr="00762768">
        <w:rPr>
          <w:spacing w:val="-4"/>
          <w:sz w:val="32"/>
          <w:szCs w:val="32"/>
        </w:rPr>
        <w:softHyphen/>
      </w:r>
      <w:r w:rsidRPr="00762768">
        <w:rPr>
          <w:spacing w:val="-4"/>
          <w:sz w:val="32"/>
          <w:szCs w:val="32"/>
        </w:rPr>
        <w:t>чується вулканами Ісландії, де зосереджено 26 діючих вулканів. Найві</w:t>
      </w:r>
      <w:r w:rsidR="00762768" w:rsidRPr="00C31763">
        <w:rPr>
          <w:spacing w:val="-4"/>
          <w:sz w:val="32"/>
          <w:szCs w:val="32"/>
        </w:rPr>
        <w:softHyphen/>
      </w:r>
      <w:r w:rsidRPr="00762768">
        <w:rPr>
          <w:spacing w:val="-4"/>
          <w:sz w:val="32"/>
          <w:szCs w:val="32"/>
        </w:rPr>
        <w:t>доміші з них – Лакі й Гекла.</w:t>
      </w:r>
    </w:p>
    <w:p w:rsidR="00057CFF" w:rsidRPr="00762768" w:rsidRDefault="00057CFF" w:rsidP="00762768">
      <w:pPr>
        <w:spacing w:line="257" w:lineRule="auto"/>
        <w:jc w:val="both"/>
        <w:rPr>
          <w:spacing w:val="-4"/>
          <w:sz w:val="32"/>
          <w:szCs w:val="32"/>
        </w:rPr>
      </w:pPr>
      <w:r w:rsidRPr="00762768">
        <w:rPr>
          <w:spacing w:val="-4"/>
          <w:sz w:val="32"/>
          <w:szCs w:val="32"/>
        </w:rPr>
        <w:tab/>
        <w:t xml:space="preserve">Незначна частина вулканів розташована за межами вулканічних поясів: вулкани Африки, островів Індійського океану та ін. В Африці відомо 12 діючих вулканів, у т. ч. й один з найвищих вулканів світу – Кіліманджаро з висотою конуса </w:t>
      </w:r>
      <w:smartTag w:uri="urn:schemas-microsoft-com:office:smarttags" w:element="metricconverter">
        <w:smartTagPr>
          <w:attr w:name="ProductID" w:val="5895 м"/>
        </w:smartTagPr>
        <w:r w:rsidRPr="00762768">
          <w:rPr>
            <w:spacing w:val="-4"/>
            <w:sz w:val="32"/>
            <w:szCs w:val="32"/>
          </w:rPr>
          <w:t>5895 м</w:t>
        </w:r>
      </w:smartTag>
      <w:r w:rsidRPr="00762768">
        <w:rPr>
          <w:spacing w:val="-4"/>
          <w:sz w:val="32"/>
          <w:szCs w:val="32"/>
        </w:rPr>
        <w:t xml:space="preserve"> над рівнем моря (рис. 2.13).</w:t>
      </w:r>
    </w:p>
    <w:p w:rsidR="00057CFF" w:rsidRPr="00762768" w:rsidRDefault="00057CFF" w:rsidP="00762768">
      <w:pPr>
        <w:spacing w:line="257" w:lineRule="auto"/>
        <w:jc w:val="both"/>
        <w:rPr>
          <w:spacing w:val="-4"/>
          <w:sz w:val="32"/>
          <w:szCs w:val="32"/>
        </w:rPr>
      </w:pPr>
      <w:r w:rsidRPr="00762768">
        <w:rPr>
          <w:spacing w:val="-4"/>
          <w:sz w:val="32"/>
          <w:szCs w:val="32"/>
        </w:rPr>
        <w:tab/>
        <w:t>Виверження вулканів завдає значних збитків, забирає людські життя. Ознаки сучасної й древньої вулканічної діяльності геологи ви</w:t>
      </w:r>
      <w:r w:rsidR="00762768">
        <w:rPr>
          <w:spacing w:val="-4"/>
          <w:sz w:val="32"/>
          <w:szCs w:val="32"/>
          <w:lang w:val="ru-RU"/>
        </w:rPr>
        <w:softHyphen/>
      </w:r>
      <w:r w:rsidRPr="00762768">
        <w:rPr>
          <w:spacing w:val="-4"/>
          <w:sz w:val="32"/>
          <w:szCs w:val="32"/>
        </w:rPr>
        <w:t>вча</w:t>
      </w:r>
      <w:r w:rsidR="00762768">
        <w:rPr>
          <w:spacing w:val="-4"/>
          <w:sz w:val="32"/>
          <w:szCs w:val="32"/>
          <w:lang w:val="ru-RU"/>
        </w:rPr>
        <w:softHyphen/>
      </w:r>
      <w:r w:rsidRPr="00762768">
        <w:rPr>
          <w:spacing w:val="-4"/>
          <w:sz w:val="32"/>
          <w:szCs w:val="32"/>
        </w:rPr>
        <w:t>ють за ефузивними породами – базальтами, андезитами, ліпаритами тощо, а також туфогенними породами – туфами, туфобрекчіями та ін.</w:t>
      </w:r>
    </w:p>
    <w:p w:rsidR="00057CFF" w:rsidRPr="00C31763" w:rsidRDefault="00057CFF" w:rsidP="00762768">
      <w:pPr>
        <w:spacing w:line="257" w:lineRule="auto"/>
        <w:jc w:val="both"/>
        <w:rPr>
          <w:spacing w:val="-4"/>
          <w:sz w:val="32"/>
          <w:szCs w:val="32"/>
        </w:rPr>
      </w:pPr>
      <w:r w:rsidRPr="00762768">
        <w:rPr>
          <w:spacing w:val="-4"/>
          <w:sz w:val="32"/>
          <w:szCs w:val="32"/>
        </w:rPr>
        <w:tab/>
      </w:r>
      <w:r w:rsidRPr="00762768">
        <w:rPr>
          <w:b/>
          <w:spacing w:val="-4"/>
          <w:sz w:val="32"/>
          <w:szCs w:val="32"/>
        </w:rPr>
        <w:t>Класифікація магматичних гірських порід</w:t>
      </w:r>
      <w:r w:rsidRPr="00762768">
        <w:rPr>
          <w:spacing w:val="-4"/>
          <w:sz w:val="32"/>
          <w:szCs w:val="32"/>
        </w:rPr>
        <w:t xml:space="preserve"> ґрунтується на умо</w:t>
      </w:r>
      <w:r w:rsidR="00762768">
        <w:rPr>
          <w:spacing w:val="-4"/>
          <w:sz w:val="32"/>
          <w:szCs w:val="32"/>
          <w:lang w:val="ru-RU"/>
        </w:rPr>
        <w:softHyphen/>
      </w:r>
      <w:r w:rsidRPr="00762768">
        <w:rPr>
          <w:spacing w:val="-4"/>
          <w:sz w:val="32"/>
          <w:szCs w:val="32"/>
        </w:rPr>
        <w:t xml:space="preserve">вах їх утворення. Породи, що утворилися з магми на великих глибинах, називаються </w:t>
      </w:r>
      <w:r w:rsidRPr="00762768">
        <w:rPr>
          <w:i/>
          <w:spacing w:val="-4"/>
          <w:sz w:val="32"/>
          <w:szCs w:val="32"/>
        </w:rPr>
        <w:t>інтрузивними,</w:t>
      </w:r>
      <w:r w:rsidRPr="00762768">
        <w:rPr>
          <w:spacing w:val="-4"/>
          <w:sz w:val="32"/>
          <w:szCs w:val="32"/>
        </w:rPr>
        <w:t xml:space="preserve"> а утворені в умовах поверхні – </w:t>
      </w:r>
      <w:r w:rsidRPr="00762768">
        <w:rPr>
          <w:i/>
          <w:spacing w:val="-4"/>
          <w:sz w:val="32"/>
          <w:szCs w:val="32"/>
        </w:rPr>
        <w:t>ефузивними.</w:t>
      </w:r>
      <w:r w:rsidRPr="00762768">
        <w:rPr>
          <w:spacing w:val="-4"/>
          <w:sz w:val="32"/>
          <w:szCs w:val="32"/>
        </w:rPr>
        <w:t xml:space="preserve"> Ефузивні породи від інтрузивних можна відрізнити за структурою, що формується в різних умовах кристалізації. Повнокристалічні породи, залежно від розмірів зерен, формують такі структури: крупнозернисту з </w:t>
      </w:r>
      <w:r w:rsidRPr="00C31763">
        <w:rPr>
          <w:spacing w:val="-4"/>
          <w:sz w:val="32"/>
          <w:szCs w:val="32"/>
        </w:rPr>
        <w:t xml:space="preserve">діаметром зерен більше ніж </w:t>
      </w:r>
      <w:smartTag w:uri="urn:schemas-microsoft-com:office:smarttags" w:element="metricconverter">
        <w:smartTagPr>
          <w:attr w:name="ProductID" w:val="5 мм"/>
        </w:smartTagPr>
        <w:r w:rsidRPr="00C31763">
          <w:rPr>
            <w:spacing w:val="-4"/>
            <w:sz w:val="32"/>
            <w:szCs w:val="32"/>
          </w:rPr>
          <w:t>5 мм</w:t>
        </w:r>
      </w:smartTag>
      <w:r w:rsidRPr="00C31763">
        <w:rPr>
          <w:spacing w:val="-4"/>
          <w:sz w:val="32"/>
          <w:szCs w:val="32"/>
        </w:rPr>
        <w:t>, середньозернисту – 2–</w:t>
      </w:r>
      <w:smartTag w:uri="urn:schemas-microsoft-com:office:smarttags" w:element="metricconverter">
        <w:smartTagPr>
          <w:attr w:name="ProductID" w:val="5 мм"/>
        </w:smartTagPr>
        <w:r w:rsidRPr="00C31763">
          <w:rPr>
            <w:spacing w:val="-4"/>
            <w:sz w:val="32"/>
            <w:szCs w:val="32"/>
          </w:rPr>
          <w:t>5 мм</w:t>
        </w:r>
      </w:smartTag>
      <w:r w:rsidRPr="00C31763">
        <w:rPr>
          <w:spacing w:val="-4"/>
          <w:sz w:val="32"/>
          <w:szCs w:val="32"/>
        </w:rPr>
        <w:t>, дрібно</w:t>
      </w:r>
      <w:r w:rsidR="00762768" w:rsidRPr="00C31763">
        <w:rPr>
          <w:spacing w:val="-4"/>
          <w:sz w:val="32"/>
          <w:szCs w:val="32"/>
        </w:rPr>
        <w:softHyphen/>
      </w:r>
      <w:r w:rsidRPr="00C31763">
        <w:rPr>
          <w:spacing w:val="-4"/>
          <w:sz w:val="32"/>
          <w:szCs w:val="32"/>
        </w:rPr>
        <w:t xml:space="preserve">зернисту – менше ніж </w:t>
      </w:r>
      <w:smartTag w:uri="urn:schemas-microsoft-com:office:smarttags" w:element="metricconverter">
        <w:smartTagPr>
          <w:attr w:name="ProductID" w:val="2 мм"/>
        </w:smartTagPr>
        <w:r w:rsidRPr="00C31763">
          <w:rPr>
            <w:spacing w:val="-4"/>
            <w:sz w:val="32"/>
            <w:szCs w:val="32"/>
          </w:rPr>
          <w:t>2 мм</w:t>
        </w:r>
      </w:smartTag>
      <w:r w:rsidRPr="00C31763">
        <w:rPr>
          <w:spacing w:val="-4"/>
          <w:sz w:val="32"/>
          <w:szCs w:val="32"/>
        </w:rPr>
        <w:t>.</w:t>
      </w:r>
    </w:p>
    <w:p w:rsidR="00057CFF" w:rsidRPr="00C31763" w:rsidRDefault="00057CFF" w:rsidP="00C31763">
      <w:pPr>
        <w:spacing w:line="257" w:lineRule="auto"/>
        <w:ind w:firstLine="709"/>
        <w:jc w:val="both"/>
        <w:rPr>
          <w:spacing w:val="-4"/>
          <w:sz w:val="32"/>
          <w:szCs w:val="32"/>
        </w:rPr>
      </w:pPr>
      <w:r w:rsidRPr="00C31763">
        <w:rPr>
          <w:spacing w:val="-4"/>
          <w:sz w:val="32"/>
          <w:szCs w:val="32"/>
        </w:rPr>
        <w:t>Для ефузивних порід характерною є скловата (що нагадує скло), захованокристалічна (зерна мінералів не видно неозброєним оком) та порфірова структури (захованокристалічна маса, на фоні якої виокремлюються зерна мінералів).</w:t>
      </w:r>
    </w:p>
    <w:p w:rsidR="00057CFF" w:rsidRPr="00C31763" w:rsidRDefault="00057CFF" w:rsidP="00C31763">
      <w:pPr>
        <w:spacing w:line="257" w:lineRule="auto"/>
        <w:jc w:val="both"/>
        <w:rPr>
          <w:spacing w:val="-4"/>
          <w:sz w:val="32"/>
          <w:szCs w:val="32"/>
        </w:rPr>
      </w:pPr>
      <w:r w:rsidRPr="00C31763">
        <w:rPr>
          <w:spacing w:val="-4"/>
          <w:sz w:val="32"/>
          <w:szCs w:val="32"/>
        </w:rPr>
        <w:tab/>
        <w:t>Текстура магматичних порід є переважно масивною. Основні породоутворюючі мінерали магматичних порід – калієві польові шпати, плагіоклази, нефелін, кварц, піроксени, амфіболи, слюди, олівін. Залежно від процентного складу в породах, породоутворюючі мінерали поділяються на головні (більше ніж 10 %), другорядні (3–4 %) та акцесорні або рідкісні (менше ніж 3 %).</w:t>
      </w:r>
    </w:p>
    <w:p w:rsidR="00057CFF" w:rsidRPr="00C31763" w:rsidRDefault="00057CFF" w:rsidP="00C31763">
      <w:pPr>
        <w:spacing w:line="257" w:lineRule="auto"/>
        <w:jc w:val="both"/>
        <w:rPr>
          <w:spacing w:val="-4"/>
          <w:sz w:val="32"/>
          <w:szCs w:val="32"/>
        </w:rPr>
      </w:pPr>
      <w:r w:rsidRPr="00C31763">
        <w:rPr>
          <w:spacing w:val="-4"/>
          <w:sz w:val="32"/>
          <w:szCs w:val="32"/>
        </w:rPr>
        <w:tab/>
        <w:t>Найпоширеніші форми залягання інтрузивних порід – батоліти, штоки, лаколіти, дайки, жили.</w:t>
      </w:r>
    </w:p>
    <w:p w:rsidR="00057CFF" w:rsidRPr="00C31763" w:rsidRDefault="00057CFF" w:rsidP="00C31763">
      <w:pPr>
        <w:spacing w:line="257" w:lineRule="auto"/>
        <w:jc w:val="both"/>
        <w:rPr>
          <w:spacing w:val="-4"/>
          <w:sz w:val="32"/>
          <w:szCs w:val="32"/>
        </w:rPr>
      </w:pPr>
      <w:r w:rsidRPr="00C31763">
        <w:rPr>
          <w:spacing w:val="-4"/>
          <w:sz w:val="32"/>
          <w:szCs w:val="32"/>
        </w:rPr>
        <w:tab/>
      </w:r>
      <w:r w:rsidRPr="00C31763">
        <w:rPr>
          <w:i/>
          <w:spacing w:val="-4"/>
          <w:sz w:val="32"/>
          <w:szCs w:val="32"/>
        </w:rPr>
        <w:t>Батоліти</w:t>
      </w:r>
      <w:r w:rsidRPr="00C31763">
        <w:rPr>
          <w:spacing w:val="-4"/>
          <w:sz w:val="32"/>
          <w:szCs w:val="32"/>
        </w:rPr>
        <w:t xml:space="preserve"> – куполоподібні тіла велетенських розмірів (більше ніж </w:t>
      </w:r>
      <w:r w:rsidR="00F56B27" w:rsidRPr="00C31763">
        <w:rPr>
          <w:spacing w:val="-4"/>
          <w:sz w:val="32"/>
          <w:szCs w:val="32"/>
        </w:rPr>
        <w:br/>
      </w:r>
      <w:r w:rsidRPr="00C31763">
        <w:rPr>
          <w:spacing w:val="-4"/>
          <w:sz w:val="32"/>
          <w:szCs w:val="32"/>
        </w:rPr>
        <w:t>100 км</w:t>
      </w:r>
      <w:r w:rsidRPr="00C31763">
        <w:rPr>
          <w:spacing w:val="-4"/>
          <w:sz w:val="32"/>
          <w:szCs w:val="32"/>
          <w:vertAlign w:val="superscript"/>
        </w:rPr>
        <w:t>2</w:t>
      </w:r>
      <w:r w:rsidRPr="00C31763">
        <w:rPr>
          <w:spacing w:val="-4"/>
          <w:sz w:val="32"/>
          <w:szCs w:val="32"/>
        </w:rPr>
        <w:t xml:space="preserve">). </w:t>
      </w:r>
    </w:p>
    <w:p w:rsidR="00057CFF" w:rsidRPr="00C31763" w:rsidRDefault="00057CFF" w:rsidP="00C31763">
      <w:pPr>
        <w:spacing w:line="257" w:lineRule="auto"/>
        <w:jc w:val="both"/>
        <w:rPr>
          <w:spacing w:val="-4"/>
          <w:sz w:val="32"/>
          <w:szCs w:val="32"/>
        </w:rPr>
      </w:pPr>
      <w:r w:rsidRPr="00C31763">
        <w:rPr>
          <w:spacing w:val="-4"/>
          <w:sz w:val="32"/>
          <w:szCs w:val="32"/>
        </w:rPr>
        <w:tab/>
      </w:r>
      <w:r w:rsidRPr="00C31763">
        <w:rPr>
          <w:i/>
          <w:spacing w:val="-4"/>
          <w:sz w:val="32"/>
          <w:szCs w:val="32"/>
        </w:rPr>
        <w:t>Штоки</w:t>
      </w:r>
      <w:r w:rsidRPr="00C31763">
        <w:rPr>
          <w:spacing w:val="-4"/>
          <w:sz w:val="32"/>
          <w:szCs w:val="32"/>
        </w:rPr>
        <w:t xml:space="preserve"> – мають ту ж саму форму, але їхня площа є меншою за 100 км</w:t>
      </w:r>
      <w:r w:rsidRPr="00C31763">
        <w:rPr>
          <w:spacing w:val="-4"/>
          <w:sz w:val="32"/>
          <w:szCs w:val="32"/>
          <w:vertAlign w:val="superscript"/>
        </w:rPr>
        <w:t>2</w:t>
      </w:r>
      <w:r w:rsidRPr="00C31763">
        <w:rPr>
          <w:spacing w:val="-4"/>
          <w:sz w:val="32"/>
          <w:szCs w:val="32"/>
        </w:rPr>
        <w:t xml:space="preserve">. </w:t>
      </w:r>
    </w:p>
    <w:p w:rsidR="00057CFF" w:rsidRPr="00C31763" w:rsidRDefault="00057CFF" w:rsidP="00C31763">
      <w:pPr>
        <w:spacing w:line="257" w:lineRule="auto"/>
        <w:jc w:val="both"/>
        <w:rPr>
          <w:spacing w:val="-4"/>
          <w:sz w:val="32"/>
          <w:szCs w:val="32"/>
        </w:rPr>
      </w:pPr>
      <w:r w:rsidRPr="00C31763">
        <w:rPr>
          <w:i/>
          <w:spacing w:val="-4"/>
          <w:sz w:val="32"/>
          <w:szCs w:val="32"/>
        </w:rPr>
        <w:tab/>
        <w:t xml:space="preserve">Лаколіти – </w:t>
      </w:r>
      <w:r w:rsidRPr="00C31763">
        <w:rPr>
          <w:spacing w:val="-4"/>
          <w:sz w:val="32"/>
          <w:szCs w:val="32"/>
        </w:rPr>
        <w:t>магматичні тіла грибоподібної форми, що утво</w:t>
      </w:r>
      <w:r w:rsidR="00C31763" w:rsidRPr="00C31763">
        <w:rPr>
          <w:spacing w:val="-4"/>
          <w:sz w:val="32"/>
          <w:szCs w:val="32"/>
        </w:rPr>
        <w:softHyphen/>
      </w:r>
      <w:r w:rsidRPr="00C31763">
        <w:rPr>
          <w:spacing w:val="-4"/>
          <w:sz w:val="32"/>
          <w:szCs w:val="32"/>
        </w:rPr>
        <w:t>рюються при проникненні магми у міжпластові тріщини з видавлю</w:t>
      </w:r>
      <w:r w:rsidR="00C31763" w:rsidRPr="00C31763">
        <w:rPr>
          <w:spacing w:val="-4"/>
          <w:sz w:val="32"/>
          <w:szCs w:val="32"/>
        </w:rPr>
        <w:softHyphen/>
      </w:r>
      <w:r w:rsidR="00007565">
        <w:rPr>
          <w:spacing w:val="-4"/>
          <w:sz w:val="32"/>
          <w:szCs w:val="32"/>
        </w:rPr>
        <w:t xml:space="preserve">ванням вгору </w:t>
      </w:r>
      <w:r w:rsidRPr="00C31763">
        <w:rPr>
          <w:spacing w:val="-4"/>
          <w:sz w:val="32"/>
          <w:szCs w:val="32"/>
        </w:rPr>
        <w:t xml:space="preserve">шарів порід, які залягають вище. </w:t>
      </w:r>
    </w:p>
    <w:p w:rsidR="00057CFF" w:rsidRPr="00C31763" w:rsidRDefault="00057CFF" w:rsidP="00C31763">
      <w:pPr>
        <w:spacing w:line="257" w:lineRule="auto"/>
        <w:jc w:val="both"/>
        <w:rPr>
          <w:spacing w:val="-4"/>
          <w:sz w:val="32"/>
          <w:szCs w:val="32"/>
        </w:rPr>
      </w:pPr>
      <w:r w:rsidRPr="00C31763">
        <w:rPr>
          <w:spacing w:val="-4"/>
          <w:sz w:val="32"/>
          <w:szCs w:val="32"/>
        </w:rPr>
        <w:tab/>
      </w:r>
      <w:r w:rsidRPr="00C31763">
        <w:rPr>
          <w:i/>
          <w:spacing w:val="-4"/>
          <w:sz w:val="32"/>
          <w:szCs w:val="32"/>
        </w:rPr>
        <w:t xml:space="preserve">Дайки – </w:t>
      </w:r>
      <w:r w:rsidRPr="00C31763">
        <w:rPr>
          <w:spacing w:val="-4"/>
          <w:sz w:val="32"/>
          <w:szCs w:val="32"/>
        </w:rPr>
        <w:t>лінійно витягнуті вертикальні або крутопадаючі магма</w:t>
      </w:r>
      <w:r w:rsidR="00C31763" w:rsidRPr="00C31763">
        <w:rPr>
          <w:spacing w:val="-4"/>
          <w:sz w:val="32"/>
          <w:szCs w:val="32"/>
        </w:rPr>
        <w:softHyphen/>
      </w:r>
      <w:r w:rsidRPr="00C31763">
        <w:rPr>
          <w:spacing w:val="-4"/>
          <w:sz w:val="32"/>
          <w:szCs w:val="32"/>
        </w:rPr>
        <w:t>тичні тіла, що утворилися внаслідок заповнення магмою субверти</w:t>
      </w:r>
      <w:r w:rsidR="00C31763" w:rsidRPr="00C31763">
        <w:rPr>
          <w:spacing w:val="-4"/>
          <w:sz w:val="32"/>
          <w:szCs w:val="32"/>
        </w:rPr>
        <w:softHyphen/>
      </w:r>
      <w:r w:rsidRPr="00C31763">
        <w:rPr>
          <w:spacing w:val="-4"/>
          <w:sz w:val="32"/>
          <w:szCs w:val="32"/>
        </w:rPr>
        <w:t>кальних тріщи</w:t>
      </w:r>
      <w:r w:rsidR="009C3C42" w:rsidRPr="00C31763">
        <w:rPr>
          <w:spacing w:val="-4"/>
          <w:sz w:val="32"/>
          <w:szCs w:val="32"/>
        </w:rPr>
        <w:t xml:space="preserve">н у земній корі. Розміри дайок </w:t>
      </w:r>
      <w:r w:rsidRPr="00C31763">
        <w:rPr>
          <w:spacing w:val="-4"/>
          <w:sz w:val="32"/>
          <w:szCs w:val="32"/>
        </w:rPr>
        <w:t>коливаються від мілі</w:t>
      </w:r>
      <w:r w:rsidR="00C31763" w:rsidRPr="00155AE9">
        <w:rPr>
          <w:spacing w:val="-4"/>
          <w:sz w:val="32"/>
          <w:szCs w:val="32"/>
        </w:rPr>
        <w:softHyphen/>
      </w:r>
      <w:r w:rsidRPr="00C31763">
        <w:rPr>
          <w:spacing w:val="-4"/>
          <w:sz w:val="32"/>
          <w:szCs w:val="32"/>
        </w:rPr>
        <w:t xml:space="preserve">метрів до декількох кілометрів. </w:t>
      </w:r>
    </w:p>
    <w:p w:rsidR="00057CFF" w:rsidRPr="00C31763" w:rsidRDefault="00057CFF" w:rsidP="00C31763">
      <w:pPr>
        <w:spacing w:line="257" w:lineRule="auto"/>
        <w:jc w:val="both"/>
        <w:rPr>
          <w:spacing w:val="-4"/>
          <w:sz w:val="32"/>
          <w:szCs w:val="32"/>
        </w:rPr>
      </w:pPr>
      <w:r w:rsidRPr="00C31763">
        <w:rPr>
          <w:spacing w:val="-4"/>
          <w:sz w:val="32"/>
          <w:szCs w:val="32"/>
        </w:rPr>
        <w:tab/>
      </w:r>
      <w:r w:rsidRPr="00C31763">
        <w:rPr>
          <w:i/>
          <w:spacing w:val="-4"/>
          <w:sz w:val="32"/>
          <w:szCs w:val="32"/>
        </w:rPr>
        <w:t>Жили</w:t>
      </w:r>
      <w:r w:rsidRPr="00C31763">
        <w:rPr>
          <w:spacing w:val="-4"/>
          <w:sz w:val="32"/>
          <w:szCs w:val="32"/>
        </w:rPr>
        <w:t xml:space="preserve"> – геологічні тіла, що утворені гірськими породами, які заповню</w:t>
      </w:r>
      <w:r w:rsidR="00F56B27" w:rsidRPr="00C31763">
        <w:rPr>
          <w:spacing w:val="-4"/>
          <w:sz w:val="32"/>
          <w:szCs w:val="32"/>
        </w:rPr>
        <w:softHyphen/>
      </w:r>
      <w:r w:rsidRPr="00C31763">
        <w:rPr>
          <w:spacing w:val="-4"/>
          <w:sz w:val="32"/>
          <w:szCs w:val="32"/>
        </w:rPr>
        <w:t>ють тріщини. Вони не витримані ні за товщиною, ні за простиранням.</w:t>
      </w:r>
    </w:p>
    <w:p w:rsidR="00057CFF" w:rsidRPr="00C31763" w:rsidRDefault="00057CFF" w:rsidP="00C31763">
      <w:pPr>
        <w:spacing w:line="257" w:lineRule="auto"/>
        <w:jc w:val="both"/>
        <w:rPr>
          <w:spacing w:val="-4"/>
          <w:sz w:val="32"/>
          <w:szCs w:val="32"/>
        </w:rPr>
      </w:pPr>
      <w:r w:rsidRPr="00C31763">
        <w:rPr>
          <w:spacing w:val="-4"/>
          <w:sz w:val="32"/>
          <w:szCs w:val="32"/>
        </w:rPr>
        <w:tab/>
        <w:t xml:space="preserve">Для ефузивних порід характерними формами залягання є потоки, куполи, покриви. </w:t>
      </w:r>
      <w:r w:rsidRPr="00C31763">
        <w:rPr>
          <w:i/>
          <w:spacing w:val="-4"/>
          <w:sz w:val="32"/>
          <w:szCs w:val="32"/>
        </w:rPr>
        <w:t>Потоки</w:t>
      </w:r>
      <w:r w:rsidRPr="00C31763">
        <w:rPr>
          <w:spacing w:val="-4"/>
          <w:sz w:val="32"/>
          <w:szCs w:val="32"/>
        </w:rPr>
        <w:t xml:space="preserve"> – застиглі лавові річки протяжністю до </w:t>
      </w:r>
      <w:r w:rsidR="00C31763">
        <w:rPr>
          <w:spacing w:val="-4"/>
          <w:sz w:val="32"/>
          <w:szCs w:val="32"/>
          <w:lang w:val="ru-RU"/>
        </w:rPr>
        <w:br/>
      </w:r>
      <w:smartTag w:uri="urn:schemas-microsoft-com:office:smarttags" w:element="metricconverter">
        <w:smartTagPr>
          <w:attr w:name="ProductID" w:val="80 км"/>
        </w:smartTagPr>
        <w:r w:rsidRPr="00C31763">
          <w:rPr>
            <w:spacing w:val="-4"/>
            <w:sz w:val="32"/>
            <w:szCs w:val="32"/>
          </w:rPr>
          <w:t>80 км</w:t>
        </w:r>
      </w:smartTag>
      <w:r w:rsidRPr="00C31763">
        <w:rPr>
          <w:spacing w:val="-4"/>
          <w:sz w:val="32"/>
          <w:szCs w:val="32"/>
        </w:rPr>
        <w:t xml:space="preserve">. </w:t>
      </w:r>
      <w:r w:rsidRPr="00C31763">
        <w:rPr>
          <w:i/>
          <w:spacing w:val="-4"/>
          <w:sz w:val="32"/>
          <w:szCs w:val="32"/>
        </w:rPr>
        <w:t>Куполи</w:t>
      </w:r>
      <w:r w:rsidRPr="00C31763">
        <w:rPr>
          <w:spacing w:val="-4"/>
          <w:sz w:val="32"/>
          <w:szCs w:val="32"/>
        </w:rPr>
        <w:t xml:space="preserve"> – захоронені або сучасні конуси вулканів. </w:t>
      </w:r>
      <w:r w:rsidRPr="00C31763">
        <w:rPr>
          <w:i/>
          <w:spacing w:val="-4"/>
          <w:sz w:val="32"/>
          <w:szCs w:val="32"/>
        </w:rPr>
        <w:t>Покриви</w:t>
      </w:r>
      <w:r w:rsidRPr="00C31763">
        <w:rPr>
          <w:spacing w:val="-4"/>
          <w:sz w:val="32"/>
          <w:szCs w:val="32"/>
        </w:rPr>
        <w:t xml:space="preserve"> – плащеподібні тіла, що утворюються при заповненні лавою великих за площею територій.</w:t>
      </w:r>
    </w:p>
    <w:p w:rsidR="00057CFF" w:rsidRPr="00007565" w:rsidRDefault="00057CFF" w:rsidP="00C31763">
      <w:pPr>
        <w:spacing w:line="257" w:lineRule="auto"/>
        <w:jc w:val="both"/>
        <w:rPr>
          <w:sz w:val="32"/>
          <w:szCs w:val="32"/>
        </w:rPr>
      </w:pPr>
      <w:r w:rsidRPr="00007565">
        <w:rPr>
          <w:sz w:val="32"/>
          <w:szCs w:val="32"/>
        </w:rPr>
        <w:tab/>
        <w:t>Магматичні породи поділяються за хімічним складом (в основі чого лежить вміст у породах окислів кремнію SіО</w:t>
      </w:r>
      <w:r w:rsidRPr="00007565">
        <w:rPr>
          <w:sz w:val="32"/>
          <w:szCs w:val="32"/>
          <w:vertAlign w:val="subscript"/>
        </w:rPr>
        <w:t>2</w:t>
      </w:r>
      <w:r w:rsidRPr="00007565">
        <w:rPr>
          <w:sz w:val="32"/>
          <w:szCs w:val="32"/>
        </w:rPr>
        <w:t xml:space="preserve">) на: </w:t>
      </w:r>
      <w:r w:rsidRPr="00007565">
        <w:rPr>
          <w:i/>
          <w:sz w:val="32"/>
          <w:szCs w:val="32"/>
        </w:rPr>
        <w:t>кислі</w:t>
      </w:r>
      <w:r w:rsidRPr="00007565">
        <w:rPr>
          <w:sz w:val="32"/>
          <w:szCs w:val="32"/>
        </w:rPr>
        <w:t xml:space="preserve"> – (SіО</w:t>
      </w:r>
      <w:r w:rsidRPr="00007565">
        <w:rPr>
          <w:sz w:val="32"/>
          <w:szCs w:val="32"/>
          <w:vertAlign w:val="subscript"/>
        </w:rPr>
        <w:t>2</w:t>
      </w:r>
      <w:r w:rsidRPr="00007565">
        <w:rPr>
          <w:sz w:val="32"/>
          <w:szCs w:val="32"/>
        </w:rPr>
        <w:t xml:space="preserve">&gt;65–52 %), </w:t>
      </w:r>
      <w:r w:rsidRPr="00007565">
        <w:rPr>
          <w:i/>
          <w:sz w:val="32"/>
          <w:szCs w:val="32"/>
        </w:rPr>
        <w:t xml:space="preserve">основні </w:t>
      </w:r>
      <w:r w:rsidRPr="00007565">
        <w:rPr>
          <w:sz w:val="32"/>
          <w:szCs w:val="32"/>
        </w:rPr>
        <w:t>– (SіО</w:t>
      </w:r>
      <w:r w:rsidRPr="00007565">
        <w:rPr>
          <w:sz w:val="32"/>
          <w:szCs w:val="32"/>
          <w:vertAlign w:val="subscript"/>
        </w:rPr>
        <w:t xml:space="preserve">2 </w:t>
      </w:r>
      <w:r w:rsidR="00007565" w:rsidRPr="00007565">
        <w:rPr>
          <w:sz w:val="32"/>
          <w:szCs w:val="32"/>
        </w:rPr>
        <w:t>52–45 %) та</w:t>
      </w:r>
      <w:r w:rsidRPr="00007565">
        <w:rPr>
          <w:sz w:val="32"/>
          <w:szCs w:val="32"/>
        </w:rPr>
        <w:t xml:space="preserve"> </w:t>
      </w:r>
      <w:r w:rsidRPr="00007565">
        <w:rPr>
          <w:i/>
          <w:sz w:val="32"/>
          <w:szCs w:val="32"/>
        </w:rPr>
        <w:t>ультраосновні</w:t>
      </w:r>
      <w:r w:rsidRPr="00007565">
        <w:rPr>
          <w:sz w:val="32"/>
          <w:szCs w:val="32"/>
        </w:rPr>
        <w:t xml:space="preserve"> (SіО</w:t>
      </w:r>
      <w:r w:rsidRPr="00007565">
        <w:rPr>
          <w:sz w:val="32"/>
          <w:szCs w:val="32"/>
          <w:vertAlign w:val="subscript"/>
        </w:rPr>
        <w:t>2</w:t>
      </w:r>
      <w:r w:rsidRPr="00007565">
        <w:rPr>
          <w:sz w:val="32"/>
          <w:szCs w:val="32"/>
        </w:rPr>
        <w:t xml:space="preserve">&lt;45 %). Породи, що збагачені окислами калію та натрію, називають </w:t>
      </w:r>
      <w:r w:rsidRPr="00007565">
        <w:rPr>
          <w:i/>
          <w:sz w:val="32"/>
          <w:szCs w:val="32"/>
        </w:rPr>
        <w:t>лужними.</w:t>
      </w:r>
    </w:p>
    <w:p w:rsidR="00057CFF" w:rsidRPr="00C31763" w:rsidRDefault="00057CFF" w:rsidP="00C31763">
      <w:pPr>
        <w:spacing w:line="257" w:lineRule="auto"/>
        <w:jc w:val="both"/>
        <w:rPr>
          <w:spacing w:val="-4"/>
          <w:sz w:val="32"/>
          <w:szCs w:val="32"/>
        </w:rPr>
      </w:pPr>
      <w:r w:rsidRPr="00C31763">
        <w:rPr>
          <w:spacing w:val="-4"/>
          <w:sz w:val="32"/>
          <w:szCs w:val="32"/>
        </w:rPr>
        <w:tab/>
      </w:r>
      <w:r w:rsidRPr="00C31763">
        <w:rPr>
          <w:i/>
          <w:spacing w:val="-4"/>
          <w:sz w:val="32"/>
          <w:szCs w:val="32"/>
        </w:rPr>
        <w:t>Кислі породи</w:t>
      </w:r>
      <w:r w:rsidRPr="00C31763">
        <w:rPr>
          <w:spacing w:val="-4"/>
          <w:sz w:val="32"/>
          <w:szCs w:val="32"/>
        </w:rPr>
        <w:t>. Широко розповсюджені у земній корі й скла</w:t>
      </w:r>
      <w:r w:rsidR="00C31763" w:rsidRPr="00C31763">
        <w:rPr>
          <w:spacing w:val="-4"/>
          <w:sz w:val="32"/>
          <w:szCs w:val="32"/>
        </w:rPr>
        <w:softHyphen/>
      </w:r>
      <w:r w:rsidRPr="00C31763">
        <w:rPr>
          <w:spacing w:val="-4"/>
          <w:sz w:val="32"/>
          <w:szCs w:val="32"/>
        </w:rPr>
        <w:t>даються з польових шпатів (70 %), кварцу (25 %), слюд та рогової обманки (5 %),</w:t>
      </w:r>
    </w:p>
    <w:p w:rsidR="00057CFF" w:rsidRPr="00C31763" w:rsidRDefault="00057CFF" w:rsidP="00C31763">
      <w:pPr>
        <w:spacing w:line="257" w:lineRule="auto"/>
        <w:jc w:val="both"/>
        <w:rPr>
          <w:spacing w:val="-4"/>
          <w:sz w:val="32"/>
          <w:szCs w:val="32"/>
        </w:rPr>
      </w:pPr>
      <w:r w:rsidRPr="00C31763">
        <w:rPr>
          <w:spacing w:val="-4"/>
          <w:sz w:val="32"/>
          <w:szCs w:val="32"/>
        </w:rPr>
        <w:tab/>
        <w:t>Типовими кислими породами є граніти. Колір їх світло-сірий, рожевий та червоний. Вони мають дрібно-, середньо- та крупно</w:t>
      </w:r>
      <w:r w:rsidR="00C31763" w:rsidRPr="00C31763">
        <w:rPr>
          <w:spacing w:val="-4"/>
          <w:sz w:val="32"/>
          <w:szCs w:val="32"/>
        </w:rPr>
        <w:softHyphen/>
      </w:r>
      <w:r w:rsidRPr="00C31763">
        <w:rPr>
          <w:spacing w:val="-4"/>
          <w:sz w:val="32"/>
          <w:szCs w:val="32"/>
        </w:rPr>
        <w:t xml:space="preserve">зернисту структуру. Жильні граніти із зернами розміром більше ніж </w:t>
      </w:r>
      <w:r w:rsidR="00C31763" w:rsidRPr="00C31763">
        <w:rPr>
          <w:spacing w:val="-4"/>
          <w:sz w:val="32"/>
          <w:szCs w:val="32"/>
        </w:rPr>
        <w:br/>
      </w:r>
      <w:smartTag w:uri="urn:schemas-microsoft-com:office:smarttags" w:element="metricconverter">
        <w:smartTagPr>
          <w:attr w:name="ProductID" w:val="25 мм"/>
        </w:smartTagPr>
        <w:r w:rsidRPr="00C31763">
          <w:rPr>
            <w:spacing w:val="-4"/>
            <w:sz w:val="32"/>
            <w:szCs w:val="32"/>
          </w:rPr>
          <w:t>25 мм</w:t>
        </w:r>
      </w:smartTag>
      <w:r w:rsidRPr="00C31763">
        <w:rPr>
          <w:spacing w:val="-4"/>
          <w:sz w:val="32"/>
          <w:szCs w:val="32"/>
        </w:rPr>
        <w:t xml:space="preserve"> називають пегматитами. Залягають граніти у вигляді батолітів, штоків, дайок.</w:t>
      </w:r>
    </w:p>
    <w:p w:rsidR="00057CFF" w:rsidRPr="00C31763" w:rsidRDefault="00057CFF" w:rsidP="00C31763">
      <w:pPr>
        <w:spacing w:line="257" w:lineRule="auto"/>
        <w:jc w:val="both"/>
        <w:rPr>
          <w:spacing w:val="-4"/>
          <w:sz w:val="32"/>
          <w:szCs w:val="32"/>
        </w:rPr>
      </w:pPr>
      <w:r w:rsidRPr="00C31763">
        <w:rPr>
          <w:spacing w:val="-4"/>
          <w:sz w:val="32"/>
          <w:szCs w:val="32"/>
        </w:rPr>
        <w:tab/>
      </w:r>
      <w:r w:rsidRPr="00C31763">
        <w:rPr>
          <w:i/>
          <w:spacing w:val="-4"/>
          <w:sz w:val="32"/>
          <w:szCs w:val="32"/>
        </w:rPr>
        <w:t>Середні породи</w:t>
      </w:r>
      <w:r w:rsidRPr="00C31763">
        <w:rPr>
          <w:spacing w:val="-4"/>
          <w:sz w:val="32"/>
          <w:szCs w:val="32"/>
        </w:rPr>
        <w:t xml:space="preserve"> за мінеральним складом поділяються на дві гру</w:t>
      </w:r>
      <w:r w:rsidR="00C31763">
        <w:rPr>
          <w:spacing w:val="-4"/>
          <w:sz w:val="32"/>
          <w:szCs w:val="32"/>
          <w:lang w:val="ru-RU"/>
        </w:rPr>
        <w:softHyphen/>
      </w:r>
      <w:r w:rsidRPr="00C31763">
        <w:rPr>
          <w:spacing w:val="-4"/>
          <w:sz w:val="32"/>
          <w:szCs w:val="32"/>
        </w:rPr>
        <w:t>пи: діорити, сієніти. Сієніти мають багато спільного з гранітами, але відрі</w:t>
      </w:r>
      <w:r w:rsidR="00F56B27" w:rsidRPr="00C31763">
        <w:rPr>
          <w:spacing w:val="-4"/>
          <w:sz w:val="32"/>
          <w:szCs w:val="32"/>
        </w:rPr>
        <w:softHyphen/>
      </w:r>
      <w:r w:rsidRPr="00C31763">
        <w:rPr>
          <w:spacing w:val="-4"/>
          <w:sz w:val="32"/>
          <w:szCs w:val="32"/>
        </w:rPr>
        <w:t>зняються відсутністю кварцу і підвищеним вмістом рогової обманки (до 20 %). До них належать близько 0,6 % усіх магматичних порід. Складаються сієніти в основному з плагіоклазів, калієвих по</w:t>
      </w:r>
      <w:r w:rsidR="00C31763" w:rsidRPr="00C31763">
        <w:rPr>
          <w:spacing w:val="-4"/>
          <w:sz w:val="32"/>
          <w:szCs w:val="32"/>
        </w:rPr>
        <w:softHyphen/>
      </w:r>
      <w:r w:rsidRPr="00C31763">
        <w:rPr>
          <w:spacing w:val="-4"/>
          <w:sz w:val="32"/>
          <w:szCs w:val="32"/>
        </w:rPr>
        <w:t xml:space="preserve">льових шпатів, рогової обманки і мають колір, як у гранітів. </w:t>
      </w:r>
    </w:p>
    <w:p w:rsidR="00057CFF" w:rsidRPr="00C31763" w:rsidRDefault="00057CFF" w:rsidP="00C31763">
      <w:pPr>
        <w:spacing w:line="257" w:lineRule="auto"/>
        <w:jc w:val="both"/>
        <w:rPr>
          <w:spacing w:val="-4"/>
          <w:sz w:val="32"/>
          <w:szCs w:val="32"/>
        </w:rPr>
      </w:pPr>
      <w:r w:rsidRPr="00C31763">
        <w:rPr>
          <w:spacing w:val="-4"/>
          <w:sz w:val="32"/>
          <w:szCs w:val="32"/>
        </w:rPr>
        <w:tab/>
        <w:t xml:space="preserve">Базальти – найбільш розповсюджені серед </w:t>
      </w:r>
      <w:r w:rsidRPr="00007565">
        <w:rPr>
          <w:i/>
          <w:spacing w:val="-4"/>
          <w:sz w:val="32"/>
          <w:szCs w:val="32"/>
        </w:rPr>
        <w:t>основних порід</w:t>
      </w:r>
      <w:r w:rsidRPr="00C31763">
        <w:rPr>
          <w:spacing w:val="-4"/>
          <w:sz w:val="32"/>
          <w:szCs w:val="32"/>
        </w:rPr>
        <w:t xml:space="preserve">. Колір їх – від темно-сірого до чорного. Структура захованокристалічна. </w:t>
      </w:r>
    </w:p>
    <w:p w:rsidR="00057CFF" w:rsidRPr="00C31763" w:rsidRDefault="00057CFF" w:rsidP="00C31763">
      <w:pPr>
        <w:spacing w:line="257" w:lineRule="auto"/>
        <w:jc w:val="both"/>
        <w:rPr>
          <w:spacing w:val="-4"/>
          <w:sz w:val="32"/>
          <w:szCs w:val="32"/>
        </w:rPr>
      </w:pPr>
      <w:r w:rsidRPr="00C31763">
        <w:rPr>
          <w:i/>
          <w:spacing w:val="-4"/>
          <w:sz w:val="32"/>
          <w:szCs w:val="32"/>
        </w:rPr>
        <w:tab/>
        <w:t>Ультраосновні породи</w:t>
      </w:r>
      <w:r w:rsidRPr="00C31763">
        <w:rPr>
          <w:spacing w:val="-4"/>
          <w:sz w:val="32"/>
          <w:szCs w:val="32"/>
        </w:rPr>
        <w:t xml:space="preserve"> зустрічаються на поверхні досить рідко, утворюючи масиви – невеликі батоліти та штоки. Як олівін, так і піроксен можуть становити до 100 % породи. Найчастіше у земній корі наявні інтрузивні ультраосновні породи – дуніти (олівінові) та перидотити (олівіновів-піроксенові). </w:t>
      </w:r>
    </w:p>
    <w:p w:rsidR="00057CFF" w:rsidRPr="00C31763" w:rsidRDefault="00057CFF" w:rsidP="00C31763">
      <w:pPr>
        <w:spacing w:line="257" w:lineRule="auto"/>
        <w:jc w:val="both"/>
        <w:rPr>
          <w:spacing w:val="-4"/>
          <w:sz w:val="32"/>
          <w:szCs w:val="32"/>
        </w:rPr>
      </w:pPr>
      <w:r w:rsidRPr="00C31763">
        <w:rPr>
          <w:spacing w:val="-4"/>
          <w:sz w:val="32"/>
          <w:szCs w:val="32"/>
        </w:rPr>
        <w:tab/>
      </w:r>
      <w:r w:rsidRPr="00C31763">
        <w:rPr>
          <w:i/>
          <w:spacing w:val="-4"/>
          <w:sz w:val="32"/>
          <w:szCs w:val="32"/>
        </w:rPr>
        <w:t>Лужні породи</w:t>
      </w:r>
      <w:r w:rsidRPr="00C31763">
        <w:rPr>
          <w:spacing w:val="-4"/>
          <w:sz w:val="32"/>
          <w:szCs w:val="32"/>
        </w:rPr>
        <w:t xml:space="preserve"> становлять ~1 % магматичних порід. Головні їх представники – нефелінові сієніти сірого, рожевого, зеленого кольору, що мають масивну текстуру і залягають у вигляді батолітів та штоків.</w:t>
      </w:r>
    </w:p>
    <w:p w:rsidR="00057CFF" w:rsidRPr="00C31763" w:rsidRDefault="00057CFF" w:rsidP="00C31763">
      <w:pPr>
        <w:spacing w:line="257" w:lineRule="auto"/>
        <w:ind w:firstLine="709"/>
        <w:jc w:val="both"/>
        <w:rPr>
          <w:spacing w:val="-4"/>
          <w:sz w:val="32"/>
          <w:szCs w:val="32"/>
        </w:rPr>
      </w:pPr>
      <w:r w:rsidRPr="00C31763">
        <w:rPr>
          <w:spacing w:val="-4"/>
          <w:sz w:val="32"/>
          <w:szCs w:val="32"/>
        </w:rPr>
        <w:t>Породи групи діоритів складаються з плагіоклазів (~65 %) та рогової обманки (~35 %). Колір – зеленувато-сірий.</w:t>
      </w:r>
    </w:p>
    <w:p w:rsidR="00057CFF" w:rsidRPr="00C31763" w:rsidRDefault="00057CFF" w:rsidP="00C31763">
      <w:pPr>
        <w:spacing w:line="257" w:lineRule="auto"/>
        <w:ind w:firstLine="709"/>
        <w:jc w:val="both"/>
        <w:rPr>
          <w:spacing w:val="-4"/>
          <w:sz w:val="32"/>
          <w:szCs w:val="32"/>
        </w:rPr>
      </w:pPr>
      <w:r w:rsidRPr="00C31763">
        <w:rPr>
          <w:spacing w:val="-4"/>
          <w:sz w:val="32"/>
          <w:szCs w:val="32"/>
        </w:rPr>
        <w:t>Андезити – ефузивні аналоги діоритів, що мають темно-сіре до чорного забарвлення. Їх важко відрізнити від основних вивержених порід – базальтів.</w:t>
      </w:r>
    </w:p>
    <w:p w:rsidR="00057CFF" w:rsidRPr="00C31763" w:rsidRDefault="00057CFF" w:rsidP="00C31763">
      <w:pPr>
        <w:spacing w:line="257" w:lineRule="auto"/>
        <w:jc w:val="both"/>
        <w:rPr>
          <w:spacing w:val="-4"/>
          <w:sz w:val="32"/>
          <w:szCs w:val="32"/>
        </w:rPr>
      </w:pPr>
      <w:r w:rsidRPr="00C31763">
        <w:rPr>
          <w:spacing w:val="-4"/>
          <w:sz w:val="32"/>
          <w:szCs w:val="32"/>
        </w:rPr>
        <w:tab/>
      </w:r>
      <w:r w:rsidRPr="00C31763">
        <w:rPr>
          <w:i/>
          <w:spacing w:val="-4"/>
          <w:sz w:val="32"/>
          <w:szCs w:val="32"/>
        </w:rPr>
        <w:t>Основні породи</w:t>
      </w:r>
      <w:r w:rsidRPr="00C31763">
        <w:rPr>
          <w:spacing w:val="-4"/>
          <w:sz w:val="32"/>
          <w:szCs w:val="32"/>
        </w:rPr>
        <w:t xml:space="preserve">. Утворюють глибокі частини дна океанів і деякі океанічні острови. У вигляді невеликих інтрузій виходять на поверхню землі. Основний мінеральний склад: плагіоклази – 55 %, піроксени – </w:t>
      </w:r>
      <w:r w:rsidR="00C31763">
        <w:rPr>
          <w:spacing w:val="-4"/>
          <w:sz w:val="32"/>
          <w:szCs w:val="32"/>
          <w:lang w:val="ru-RU"/>
        </w:rPr>
        <w:br/>
      </w:r>
      <w:r w:rsidRPr="00C31763">
        <w:rPr>
          <w:spacing w:val="-4"/>
          <w:sz w:val="32"/>
          <w:szCs w:val="32"/>
        </w:rPr>
        <w:t>45 %. Глибинні породи основного складу називають габро, а ті, що вилилися (ефузивні), – базальтами, діабазами.</w:t>
      </w:r>
    </w:p>
    <w:p w:rsidR="00057CFF" w:rsidRPr="00C31763" w:rsidRDefault="00057CFF" w:rsidP="00C31763">
      <w:pPr>
        <w:spacing w:line="257" w:lineRule="auto"/>
        <w:jc w:val="both"/>
        <w:rPr>
          <w:spacing w:val="-4"/>
          <w:sz w:val="32"/>
          <w:szCs w:val="32"/>
        </w:rPr>
      </w:pPr>
      <w:r w:rsidRPr="00C31763">
        <w:rPr>
          <w:spacing w:val="-4"/>
          <w:sz w:val="32"/>
          <w:szCs w:val="32"/>
        </w:rPr>
        <w:tab/>
        <w:t>Габро – темно-сірі або зеленувато-сірі інтрузивні породи з се</w:t>
      </w:r>
      <w:r w:rsidR="00C31763">
        <w:rPr>
          <w:spacing w:val="-4"/>
          <w:sz w:val="32"/>
          <w:szCs w:val="32"/>
          <w:lang w:val="ru-RU"/>
        </w:rPr>
        <w:softHyphen/>
      </w:r>
      <w:r w:rsidRPr="00C31763">
        <w:rPr>
          <w:spacing w:val="-4"/>
          <w:sz w:val="32"/>
          <w:szCs w:val="32"/>
        </w:rPr>
        <w:t>редньо- або великозернистою структурою. Габро, що складається переважно з плагіоклаза та лабрадора, є цінним облицювально-виробним матеріалом, який видобувається в Україні (Житомирська і Вінницька області) й має назву лабрадориту.</w:t>
      </w:r>
    </w:p>
    <w:p w:rsidR="00057CFF" w:rsidRPr="00C31763" w:rsidRDefault="00057CFF" w:rsidP="00C31763">
      <w:pPr>
        <w:spacing w:line="257" w:lineRule="auto"/>
        <w:jc w:val="center"/>
        <w:rPr>
          <w:b/>
          <w:spacing w:val="-4"/>
          <w:sz w:val="34"/>
          <w:szCs w:val="34"/>
          <w:lang w:val="ru-RU"/>
        </w:rPr>
      </w:pPr>
      <w:r w:rsidRPr="00C31763">
        <w:rPr>
          <w:b/>
          <w:spacing w:val="-4"/>
          <w:sz w:val="34"/>
          <w:szCs w:val="34"/>
        </w:rPr>
        <w:t>2.4. Седиментогенез та осадові гірські породи</w:t>
      </w:r>
    </w:p>
    <w:p w:rsidR="00F56B27" w:rsidRPr="00C31763" w:rsidRDefault="00F56B27" w:rsidP="00C31763">
      <w:pPr>
        <w:spacing w:line="257" w:lineRule="auto"/>
        <w:jc w:val="center"/>
        <w:rPr>
          <w:b/>
          <w:spacing w:val="-4"/>
          <w:sz w:val="32"/>
          <w:szCs w:val="32"/>
          <w:lang w:val="ru-RU"/>
        </w:rPr>
      </w:pPr>
    </w:p>
    <w:p w:rsidR="00057CFF" w:rsidRPr="00C31763" w:rsidRDefault="00057CFF" w:rsidP="00C31763">
      <w:pPr>
        <w:spacing w:line="257" w:lineRule="auto"/>
        <w:jc w:val="both"/>
        <w:rPr>
          <w:spacing w:val="-4"/>
          <w:sz w:val="32"/>
          <w:szCs w:val="32"/>
        </w:rPr>
      </w:pPr>
      <w:r w:rsidRPr="00C31763">
        <w:rPr>
          <w:spacing w:val="-4"/>
          <w:sz w:val="32"/>
          <w:szCs w:val="32"/>
        </w:rPr>
        <w:tab/>
        <w:t xml:space="preserve">Осадові гірські породи формують верхню частину літосфери. Вони широко розповсюджені на континентах і дні Світового океану. Їх утворення та накопичення </w:t>
      </w:r>
      <w:r w:rsidRPr="00C31763">
        <w:rPr>
          <w:spacing w:val="-4"/>
          <w:sz w:val="32"/>
          <w:szCs w:val="32"/>
          <w:lang w:val="ru-RU"/>
        </w:rPr>
        <w:t>в</w:t>
      </w:r>
      <w:r w:rsidRPr="00C31763">
        <w:rPr>
          <w:spacing w:val="-4"/>
          <w:sz w:val="32"/>
          <w:szCs w:val="32"/>
        </w:rPr>
        <w:t xml:space="preserve"> широкому часовому діапазоні – від раннього протерозою (3,5 млрд років тому) до сучасного періоду </w:t>
      </w:r>
      <w:r w:rsidRPr="00C31763">
        <w:rPr>
          <w:rFonts w:ascii="Cambria Math" w:hAnsi="Cambria Math" w:cs="Cambria Math"/>
          <w:spacing w:val="-4"/>
          <w:sz w:val="32"/>
          <w:szCs w:val="32"/>
        </w:rPr>
        <w:t>‒</w:t>
      </w:r>
      <w:r w:rsidRPr="00C31763">
        <w:rPr>
          <w:spacing w:val="-4"/>
          <w:sz w:val="32"/>
          <w:szCs w:val="32"/>
        </w:rPr>
        <w:t xml:space="preserve"> відбувається завдяки процесам </w:t>
      </w:r>
      <w:r w:rsidRPr="00C31763">
        <w:rPr>
          <w:i/>
          <w:spacing w:val="-4"/>
          <w:sz w:val="32"/>
          <w:szCs w:val="32"/>
        </w:rPr>
        <w:t xml:space="preserve">седиментогенезу </w:t>
      </w:r>
      <w:r w:rsidRPr="00C31763">
        <w:rPr>
          <w:spacing w:val="-4"/>
          <w:sz w:val="32"/>
          <w:szCs w:val="32"/>
        </w:rPr>
        <w:t xml:space="preserve">(лат. – </w:t>
      </w:r>
      <w:r w:rsidRPr="00C31763">
        <w:rPr>
          <w:i/>
          <w:spacing w:val="-4"/>
          <w:sz w:val="32"/>
          <w:szCs w:val="32"/>
        </w:rPr>
        <w:t>седимент</w:t>
      </w:r>
      <w:r w:rsidRPr="00C31763">
        <w:rPr>
          <w:spacing w:val="-4"/>
          <w:sz w:val="32"/>
          <w:szCs w:val="32"/>
        </w:rPr>
        <w:t xml:space="preserve"> – осад, </w:t>
      </w:r>
      <w:r w:rsidRPr="00C31763">
        <w:rPr>
          <w:i/>
          <w:spacing w:val="-4"/>
          <w:sz w:val="32"/>
          <w:szCs w:val="32"/>
        </w:rPr>
        <w:t>ґенеза</w:t>
      </w:r>
      <w:r w:rsidRPr="00C31763">
        <w:rPr>
          <w:spacing w:val="-4"/>
          <w:sz w:val="32"/>
          <w:szCs w:val="32"/>
        </w:rPr>
        <w:t xml:space="preserve"> – утворення). Товщина шару осадових порід досягає десятків км.</w:t>
      </w:r>
    </w:p>
    <w:p w:rsidR="00057CFF" w:rsidRPr="00C31763" w:rsidRDefault="00057CFF" w:rsidP="00C31763">
      <w:pPr>
        <w:spacing w:line="257" w:lineRule="auto"/>
        <w:jc w:val="both"/>
        <w:rPr>
          <w:spacing w:val="-4"/>
          <w:sz w:val="32"/>
          <w:szCs w:val="32"/>
        </w:rPr>
      </w:pPr>
      <w:r w:rsidRPr="00C31763">
        <w:rPr>
          <w:spacing w:val="-4"/>
          <w:sz w:val="32"/>
          <w:szCs w:val="32"/>
        </w:rPr>
        <w:tab/>
      </w:r>
      <w:r w:rsidRPr="00C31763">
        <w:rPr>
          <w:b/>
          <w:spacing w:val="-4"/>
          <w:sz w:val="32"/>
          <w:szCs w:val="32"/>
        </w:rPr>
        <w:t>Роль екзогенних процесів у седиментогенезі</w:t>
      </w:r>
      <w:r w:rsidRPr="00C31763">
        <w:rPr>
          <w:spacing w:val="-4"/>
          <w:sz w:val="32"/>
          <w:szCs w:val="32"/>
        </w:rPr>
        <w:t xml:space="preserve"> є провідною, оскільки джерелом їх енергії є сонячне випромінювання.</w:t>
      </w:r>
    </w:p>
    <w:p w:rsidR="00057CFF" w:rsidRPr="00C31763" w:rsidRDefault="00057CFF" w:rsidP="00C31763">
      <w:pPr>
        <w:spacing w:line="257" w:lineRule="auto"/>
        <w:jc w:val="both"/>
        <w:rPr>
          <w:spacing w:val="-4"/>
          <w:sz w:val="32"/>
          <w:szCs w:val="32"/>
        </w:rPr>
      </w:pPr>
      <w:r w:rsidRPr="00C31763">
        <w:rPr>
          <w:spacing w:val="-4"/>
          <w:sz w:val="32"/>
          <w:szCs w:val="32"/>
        </w:rPr>
        <w:tab/>
      </w:r>
      <w:r w:rsidRPr="00C31763">
        <w:rPr>
          <w:i/>
          <w:spacing w:val="-4"/>
          <w:sz w:val="32"/>
          <w:szCs w:val="32"/>
        </w:rPr>
        <w:t>Седиментогенез</w:t>
      </w:r>
      <w:r w:rsidRPr="00C31763">
        <w:rPr>
          <w:spacing w:val="-4"/>
          <w:sz w:val="32"/>
          <w:szCs w:val="32"/>
        </w:rPr>
        <w:t xml:space="preserve"> – це процеси взаємодії поверхневих геосфер Землі (атмосфери, гідросфери та літосфери) за участю живих рослин</w:t>
      </w:r>
      <w:r w:rsidR="00C31763" w:rsidRPr="00C31763">
        <w:rPr>
          <w:spacing w:val="-4"/>
          <w:sz w:val="32"/>
          <w:szCs w:val="32"/>
        </w:rPr>
        <w:softHyphen/>
      </w:r>
      <w:r w:rsidRPr="00C31763">
        <w:rPr>
          <w:spacing w:val="-4"/>
          <w:sz w:val="32"/>
          <w:szCs w:val="32"/>
        </w:rPr>
        <w:t>них о</w:t>
      </w:r>
      <w:r w:rsidR="00007565">
        <w:rPr>
          <w:spacing w:val="-4"/>
          <w:sz w:val="32"/>
          <w:szCs w:val="32"/>
        </w:rPr>
        <w:t>рганізмів (біосфери), що приводя</w:t>
      </w:r>
      <w:r w:rsidRPr="00C31763">
        <w:rPr>
          <w:spacing w:val="-4"/>
          <w:sz w:val="32"/>
          <w:szCs w:val="32"/>
        </w:rPr>
        <w:t>ть до формування мінерально-органогенних утворень на суші та у водному середовищі (океанах, морях, річках</w:t>
      </w:r>
      <w:r w:rsidR="00007565">
        <w:rPr>
          <w:spacing w:val="-4"/>
          <w:sz w:val="32"/>
          <w:szCs w:val="32"/>
        </w:rPr>
        <w:t>, озерах, болотах). Е</w:t>
      </w:r>
      <w:r w:rsidRPr="00C31763">
        <w:rPr>
          <w:spacing w:val="-4"/>
          <w:sz w:val="32"/>
          <w:szCs w:val="32"/>
        </w:rPr>
        <w:t>нергетичною основою їх є сонячне випромінювання.</w:t>
      </w:r>
    </w:p>
    <w:p w:rsidR="00057CFF" w:rsidRPr="00C31763" w:rsidRDefault="00057CFF" w:rsidP="00C31763">
      <w:pPr>
        <w:spacing w:line="257" w:lineRule="auto"/>
        <w:jc w:val="both"/>
        <w:rPr>
          <w:spacing w:val="-4"/>
          <w:sz w:val="32"/>
          <w:szCs w:val="32"/>
        </w:rPr>
      </w:pPr>
      <w:r w:rsidRPr="00C31763">
        <w:rPr>
          <w:spacing w:val="-4"/>
          <w:sz w:val="32"/>
          <w:szCs w:val="32"/>
        </w:rPr>
        <w:tab/>
        <w:t>Принципова схема утв</w:t>
      </w:r>
      <w:r w:rsidR="00007565">
        <w:rPr>
          <w:spacing w:val="-4"/>
          <w:sz w:val="32"/>
          <w:szCs w:val="32"/>
        </w:rPr>
        <w:t>орення осадових гірських порід в</w:t>
      </w:r>
      <w:r w:rsidRPr="00C31763">
        <w:rPr>
          <w:spacing w:val="-4"/>
          <w:sz w:val="32"/>
          <w:szCs w:val="32"/>
        </w:rPr>
        <w:t xml:space="preserve">ключає таку послідовність основних процесів породоутворення: </w:t>
      </w:r>
      <w:r w:rsidRPr="00C31763">
        <w:rPr>
          <w:i/>
          <w:spacing w:val="-4"/>
          <w:sz w:val="32"/>
          <w:szCs w:val="32"/>
        </w:rPr>
        <w:t>седиментація</w:t>
      </w:r>
      <w:r w:rsidRPr="00C31763">
        <w:rPr>
          <w:spacing w:val="-4"/>
          <w:sz w:val="32"/>
          <w:szCs w:val="32"/>
        </w:rPr>
        <w:t xml:space="preserve"> або </w:t>
      </w:r>
      <w:r w:rsidRPr="00C31763">
        <w:rPr>
          <w:i/>
          <w:spacing w:val="-4"/>
          <w:sz w:val="32"/>
          <w:szCs w:val="32"/>
        </w:rPr>
        <w:t>седиментогенез</w:t>
      </w:r>
      <w:r w:rsidRPr="00C31763">
        <w:rPr>
          <w:spacing w:val="-4"/>
          <w:sz w:val="32"/>
          <w:szCs w:val="32"/>
        </w:rPr>
        <w:t xml:space="preserve"> (накопичення осадів) – </w:t>
      </w:r>
      <w:r w:rsidRPr="00C31763">
        <w:rPr>
          <w:i/>
          <w:spacing w:val="-4"/>
          <w:sz w:val="32"/>
          <w:szCs w:val="32"/>
        </w:rPr>
        <w:t>катагенез</w:t>
      </w:r>
      <w:r w:rsidRPr="00C31763">
        <w:rPr>
          <w:spacing w:val="-4"/>
          <w:sz w:val="32"/>
          <w:szCs w:val="32"/>
        </w:rPr>
        <w:t xml:space="preserve"> (зміна осадових гірських порід, що супроводжується ущільненням та перекристалі</w:t>
      </w:r>
      <w:r w:rsidR="00C31763" w:rsidRPr="00C31763">
        <w:rPr>
          <w:spacing w:val="-4"/>
          <w:sz w:val="32"/>
          <w:szCs w:val="32"/>
        </w:rPr>
        <w:softHyphen/>
      </w:r>
      <w:r w:rsidRPr="00C31763">
        <w:rPr>
          <w:spacing w:val="-4"/>
          <w:sz w:val="32"/>
          <w:szCs w:val="32"/>
        </w:rPr>
        <w:t xml:space="preserve">зацією осадової речовини) – </w:t>
      </w:r>
      <w:r w:rsidRPr="00C31763">
        <w:rPr>
          <w:i/>
          <w:spacing w:val="-4"/>
          <w:sz w:val="32"/>
          <w:szCs w:val="32"/>
        </w:rPr>
        <w:t>метагенез</w:t>
      </w:r>
      <w:r w:rsidRPr="00C31763">
        <w:rPr>
          <w:spacing w:val="-4"/>
          <w:sz w:val="32"/>
          <w:szCs w:val="32"/>
        </w:rPr>
        <w:t xml:space="preserve"> (більш глибокі зміни речовини гірських порід на глибині) – </w:t>
      </w:r>
      <w:r w:rsidRPr="00C31763">
        <w:rPr>
          <w:i/>
          <w:spacing w:val="-4"/>
          <w:sz w:val="32"/>
          <w:szCs w:val="32"/>
        </w:rPr>
        <w:t xml:space="preserve">гіпергенез </w:t>
      </w:r>
      <w:r w:rsidRPr="00C31763">
        <w:rPr>
          <w:spacing w:val="-4"/>
          <w:sz w:val="32"/>
          <w:szCs w:val="32"/>
        </w:rPr>
        <w:t>(зміни порід під впливом вивітрювання в припо</w:t>
      </w:r>
      <w:r w:rsidR="00F56B27" w:rsidRPr="00C31763">
        <w:rPr>
          <w:spacing w:val="-4"/>
          <w:sz w:val="32"/>
          <w:szCs w:val="32"/>
        </w:rPr>
        <w:softHyphen/>
      </w:r>
      <w:r w:rsidRPr="00C31763">
        <w:rPr>
          <w:spacing w:val="-4"/>
          <w:sz w:val="32"/>
          <w:szCs w:val="32"/>
        </w:rPr>
        <w:t>верхневій частині земної кори).</w:t>
      </w:r>
    </w:p>
    <w:p w:rsidR="00057CFF" w:rsidRPr="00C31763" w:rsidRDefault="00057CFF" w:rsidP="00C31763">
      <w:pPr>
        <w:spacing w:line="257" w:lineRule="auto"/>
        <w:jc w:val="both"/>
        <w:rPr>
          <w:spacing w:val="-4"/>
          <w:sz w:val="32"/>
          <w:szCs w:val="32"/>
        </w:rPr>
      </w:pPr>
      <w:r w:rsidRPr="00C31763">
        <w:rPr>
          <w:spacing w:val="-4"/>
          <w:sz w:val="32"/>
          <w:szCs w:val="32"/>
        </w:rPr>
        <w:tab/>
        <w:t>Залежно від характеру осадонагромадження осадові гірські породи поділяються на уламкові (теригенні), хімічні (хемогенні), та біологічні (біогенні). Джерелом речовини осадових порід є:</w:t>
      </w:r>
    </w:p>
    <w:p w:rsidR="00057CFF" w:rsidRPr="00C31763" w:rsidRDefault="00057CFF" w:rsidP="00C31763">
      <w:pPr>
        <w:spacing w:line="257" w:lineRule="auto"/>
        <w:ind w:firstLine="709"/>
        <w:jc w:val="both"/>
        <w:rPr>
          <w:spacing w:val="-4"/>
          <w:sz w:val="32"/>
          <w:szCs w:val="32"/>
        </w:rPr>
      </w:pPr>
      <w:r w:rsidRPr="00C31763">
        <w:rPr>
          <w:spacing w:val="-4"/>
          <w:sz w:val="32"/>
          <w:szCs w:val="32"/>
        </w:rPr>
        <w:t>– продукти вивітрювання (руйнування) магматичних, мета</w:t>
      </w:r>
      <w:r w:rsidR="00C31763">
        <w:rPr>
          <w:spacing w:val="-4"/>
          <w:sz w:val="32"/>
          <w:szCs w:val="32"/>
          <w:lang w:val="ru-RU"/>
        </w:rPr>
        <w:softHyphen/>
      </w:r>
      <w:r w:rsidRPr="00C31763">
        <w:rPr>
          <w:spacing w:val="-4"/>
          <w:sz w:val="32"/>
          <w:szCs w:val="32"/>
        </w:rPr>
        <w:t>морфіч</w:t>
      </w:r>
      <w:r w:rsidR="00C31763">
        <w:rPr>
          <w:spacing w:val="-4"/>
          <w:sz w:val="32"/>
          <w:szCs w:val="32"/>
          <w:lang w:val="ru-RU"/>
        </w:rPr>
        <w:softHyphen/>
      </w:r>
      <w:r w:rsidRPr="00C31763">
        <w:rPr>
          <w:spacing w:val="-4"/>
          <w:sz w:val="32"/>
          <w:szCs w:val="32"/>
        </w:rPr>
        <w:t>них і древніших осадових порід;</w:t>
      </w:r>
    </w:p>
    <w:p w:rsidR="00057CFF" w:rsidRPr="00C31763" w:rsidRDefault="00F56B27" w:rsidP="00C31763">
      <w:pPr>
        <w:spacing w:line="257" w:lineRule="auto"/>
        <w:ind w:firstLine="709"/>
        <w:jc w:val="both"/>
        <w:rPr>
          <w:spacing w:val="-4"/>
          <w:sz w:val="32"/>
          <w:szCs w:val="32"/>
        </w:rPr>
      </w:pPr>
      <w:r w:rsidRPr="00C31763">
        <w:rPr>
          <w:spacing w:val="-4"/>
          <w:sz w:val="32"/>
          <w:szCs w:val="32"/>
          <w:lang w:val="ru-RU"/>
        </w:rPr>
        <w:t xml:space="preserve">– </w:t>
      </w:r>
      <w:r w:rsidR="00057CFF" w:rsidRPr="00C31763">
        <w:rPr>
          <w:spacing w:val="-4"/>
          <w:sz w:val="32"/>
          <w:szCs w:val="32"/>
        </w:rPr>
        <w:t>компоненти водних розчинів;</w:t>
      </w:r>
    </w:p>
    <w:p w:rsidR="00057CFF" w:rsidRPr="00C31763" w:rsidRDefault="00F56B27" w:rsidP="00C31763">
      <w:pPr>
        <w:spacing w:line="257" w:lineRule="auto"/>
        <w:ind w:firstLine="709"/>
        <w:jc w:val="both"/>
        <w:rPr>
          <w:spacing w:val="-4"/>
          <w:sz w:val="32"/>
          <w:szCs w:val="32"/>
        </w:rPr>
      </w:pPr>
      <w:r w:rsidRPr="00C31763">
        <w:rPr>
          <w:spacing w:val="-4"/>
          <w:sz w:val="32"/>
          <w:szCs w:val="32"/>
          <w:lang w:val="ru-RU"/>
        </w:rPr>
        <w:t xml:space="preserve">– </w:t>
      </w:r>
      <w:r w:rsidR="00057CFF" w:rsidRPr="00C31763">
        <w:rPr>
          <w:spacing w:val="-4"/>
          <w:sz w:val="32"/>
          <w:szCs w:val="32"/>
        </w:rPr>
        <w:t>продукти життєдіяльності організмів (органічна речовина, гази тощо);</w:t>
      </w:r>
    </w:p>
    <w:p w:rsidR="00057CFF" w:rsidRPr="00C31763" w:rsidRDefault="00F56B27" w:rsidP="00C31763">
      <w:pPr>
        <w:spacing w:line="257" w:lineRule="auto"/>
        <w:ind w:firstLine="709"/>
        <w:jc w:val="both"/>
        <w:rPr>
          <w:spacing w:val="-4"/>
          <w:sz w:val="32"/>
          <w:szCs w:val="32"/>
        </w:rPr>
      </w:pPr>
      <w:r w:rsidRPr="00C31763">
        <w:rPr>
          <w:spacing w:val="-4"/>
          <w:sz w:val="32"/>
          <w:szCs w:val="32"/>
          <w:lang w:val="ru-RU"/>
        </w:rPr>
        <w:t xml:space="preserve">– </w:t>
      </w:r>
      <w:r w:rsidR="00057CFF" w:rsidRPr="00C31763">
        <w:rPr>
          <w:spacing w:val="-4"/>
          <w:sz w:val="32"/>
          <w:szCs w:val="32"/>
        </w:rPr>
        <w:t>продукти вулканічних вивержень (тверді частки, гарячі роз</w:t>
      </w:r>
      <w:r w:rsidR="00E34343">
        <w:rPr>
          <w:spacing w:val="-4"/>
          <w:sz w:val="32"/>
          <w:szCs w:val="32"/>
          <w:lang w:val="ru-RU"/>
        </w:rPr>
        <w:softHyphen/>
      </w:r>
      <w:r w:rsidR="00057CFF" w:rsidRPr="00C31763">
        <w:rPr>
          <w:spacing w:val="-4"/>
          <w:sz w:val="32"/>
          <w:szCs w:val="32"/>
        </w:rPr>
        <w:t>чини, гази);</w:t>
      </w:r>
    </w:p>
    <w:p w:rsidR="00057CFF" w:rsidRPr="00C31763" w:rsidRDefault="00F56B27" w:rsidP="00C31763">
      <w:pPr>
        <w:spacing w:line="257" w:lineRule="auto"/>
        <w:ind w:firstLine="709"/>
        <w:jc w:val="both"/>
        <w:rPr>
          <w:spacing w:val="-4"/>
          <w:sz w:val="32"/>
          <w:szCs w:val="32"/>
        </w:rPr>
      </w:pPr>
      <w:r w:rsidRPr="00C31763">
        <w:rPr>
          <w:spacing w:val="-4"/>
          <w:sz w:val="32"/>
          <w:szCs w:val="32"/>
        </w:rPr>
        <w:t xml:space="preserve">– </w:t>
      </w:r>
      <w:r w:rsidR="00057CFF" w:rsidRPr="00C31763">
        <w:rPr>
          <w:spacing w:val="-4"/>
          <w:sz w:val="32"/>
          <w:szCs w:val="32"/>
        </w:rPr>
        <w:t>космічний матеріал (кульки заліза, нікелю, силікатів, уламки різних розмірів, космічний пил);</w:t>
      </w:r>
    </w:p>
    <w:p w:rsidR="00057CFF" w:rsidRPr="00C31763" w:rsidRDefault="00F56B27" w:rsidP="00C31763">
      <w:pPr>
        <w:spacing w:line="257" w:lineRule="auto"/>
        <w:ind w:firstLine="709"/>
        <w:jc w:val="both"/>
        <w:rPr>
          <w:spacing w:val="-4"/>
          <w:sz w:val="32"/>
          <w:szCs w:val="32"/>
        </w:rPr>
      </w:pPr>
      <w:r w:rsidRPr="00C31763">
        <w:rPr>
          <w:spacing w:val="-4"/>
          <w:sz w:val="32"/>
          <w:szCs w:val="32"/>
          <w:lang w:val="ru-RU"/>
        </w:rPr>
        <w:t xml:space="preserve">– </w:t>
      </w:r>
      <w:r w:rsidR="00057CFF" w:rsidRPr="00C31763">
        <w:rPr>
          <w:spacing w:val="-4"/>
          <w:sz w:val="32"/>
          <w:szCs w:val="32"/>
        </w:rPr>
        <w:t>продукти життєдіяльності людини (для відкладів четвертинного періоду).</w:t>
      </w:r>
    </w:p>
    <w:p w:rsidR="00057CFF" w:rsidRPr="00C31763" w:rsidRDefault="00057CFF" w:rsidP="00C31763">
      <w:pPr>
        <w:spacing w:line="257" w:lineRule="auto"/>
        <w:ind w:firstLine="709"/>
        <w:jc w:val="both"/>
        <w:rPr>
          <w:spacing w:val="-4"/>
          <w:sz w:val="32"/>
          <w:szCs w:val="32"/>
        </w:rPr>
      </w:pPr>
      <w:r w:rsidRPr="00C31763">
        <w:rPr>
          <w:spacing w:val="-4"/>
          <w:sz w:val="32"/>
          <w:szCs w:val="32"/>
        </w:rPr>
        <w:t>Різні екзогенні процеси, що супроводжуються осадконагро</w:t>
      </w:r>
      <w:r w:rsidR="00E34343" w:rsidRPr="00E34343">
        <w:rPr>
          <w:spacing w:val="-4"/>
          <w:sz w:val="32"/>
          <w:szCs w:val="32"/>
        </w:rPr>
        <w:softHyphen/>
      </w:r>
      <w:r w:rsidRPr="00C31763">
        <w:rPr>
          <w:spacing w:val="-4"/>
          <w:sz w:val="32"/>
          <w:szCs w:val="32"/>
        </w:rPr>
        <w:t>мадженням, взаємопов’язані між собою. Для них існують як загальні риси, так і суттєві розбіжності. Загальним є те, що кожен із процесів, сприяючи руйнуванню гірських порід, зумовлює утворення осадків. Проте спрямованість, час дії та масштаби їх є різними. Особливо яскраво ці відмінності простежуються за екзогенними геологічними процесами суші й моря. Якщо на суші широко розвинуті процеси ерозії та денудації, що обумовлюють зниження рівня земної поверхні, то на дні світового океану переважають седиментаційні процеси, які призводять до заповнення западин осадками.</w:t>
      </w:r>
    </w:p>
    <w:p w:rsidR="00057CFF" w:rsidRPr="00C31763" w:rsidRDefault="00057CFF" w:rsidP="00C31763">
      <w:pPr>
        <w:spacing w:line="257" w:lineRule="auto"/>
        <w:jc w:val="both"/>
        <w:rPr>
          <w:spacing w:val="-4"/>
          <w:sz w:val="32"/>
          <w:szCs w:val="32"/>
        </w:rPr>
      </w:pPr>
      <w:r w:rsidRPr="00C31763">
        <w:rPr>
          <w:spacing w:val="-4"/>
          <w:sz w:val="32"/>
          <w:szCs w:val="32"/>
        </w:rPr>
        <w:tab/>
        <w:t>Масштаби континентального осадонагромадження різко обме</w:t>
      </w:r>
      <w:r w:rsidR="00E34343">
        <w:rPr>
          <w:spacing w:val="-4"/>
          <w:sz w:val="32"/>
          <w:szCs w:val="32"/>
          <w:lang w:val="ru-RU"/>
        </w:rPr>
        <w:softHyphen/>
      </w:r>
      <w:r w:rsidRPr="00C31763">
        <w:rPr>
          <w:spacing w:val="-4"/>
          <w:sz w:val="32"/>
          <w:szCs w:val="32"/>
        </w:rPr>
        <w:t>жені за площею і приурочені головним чином до понижень у рельєфі – міжгір’їв, озер, долин річок, боліт тощо. Розповсюдження різних за складом та умовами утворення континентальних відкладів залежить від кліматичних умов. Для областей зі спекотним арідним кліматом характерними є еолові й сольові відклади; для рівнин із вологим гумідним кліматом – алювіальні, делювіаль</w:t>
      </w:r>
      <w:r w:rsidR="00F56B27" w:rsidRPr="00C31763">
        <w:rPr>
          <w:spacing w:val="-4"/>
          <w:sz w:val="32"/>
          <w:szCs w:val="32"/>
        </w:rPr>
        <w:softHyphen/>
      </w:r>
      <w:r w:rsidRPr="00C31763">
        <w:rPr>
          <w:spacing w:val="-4"/>
          <w:sz w:val="32"/>
          <w:szCs w:val="32"/>
        </w:rPr>
        <w:t>ні, елювіальні, озерно-болотяні відклади; для областей материкового зле</w:t>
      </w:r>
      <w:r w:rsidR="00F56B27" w:rsidRPr="00C31763">
        <w:rPr>
          <w:spacing w:val="-4"/>
          <w:sz w:val="32"/>
          <w:szCs w:val="32"/>
        </w:rPr>
        <w:softHyphen/>
      </w:r>
      <w:r w:rsidRPr="00C31763">
        <w:rPr>
          <w:spacing w:val="-4"/>
          <w:sz w:val="32"/>
          <w:szCs w:val="32"/>
        </w:rPr>
        <w:t>деніння – моренні, флювіогляціальні, озерно-льодовикові відклади. В океа</w:t>
      </w:r>
      <w:r w:rsidR="00F56B27" w:rsidRPr="00C31763">
        <w:rPr>
          <w:spacing w:val="-4"/>
          <w:sz w:val="32"/>
          <w:szCs w:val="32"/>
        </w:rPr>
        <w:softHyphen/>
      </w:r>
      <w:r w:rsidRPr="00C31763">
        <w:rPr>
          <w:spacing w:val="-4"/>
          <w:sz w:val="32"/>
          <w:szCs w:val="32"/>
        </w:rPr>
        <w:t>нах, що за площею перевищують сушу майже у два рази, осадконагро</w:t>
      </w:r>
      <w:r w:rsidR="00F56B27" w:rsidRPr="00C31763">
        <w:rPr>
          <w:spacing w:val="-4"/>
          <w:sz w:val="32"/>
          <w:szCs w:val="32"/>
        </w:rPr>
        <w:softHyphen/>
      </w:r>
      <w:r w:rsidRPr="00C31763">
        <w:rPr>
          <w:spacing w:val="-4"/>
          <w:sz w:val="32"/>
          <w:szCs w:val="32"/>
        </w:rPr>
        <w:t>мадження відбувається майже повсюдно. У мілководних зонах переважають теригенні відклади, які характеризуються значною товщиною осадків, різно</w:t>
      </w:r>
      <w:r w:rsidR="00E34343" w:rsidRPr="00E34343">
        <w:rPr>
          <w:spacing w:val="-4"/>
          <w:sz w:val="32"/>
          <w:szCs w:val="32"/>
        </w:rPr>
        <w:softHyphen/>
      </w:r>
      <w:r w:rsidRPr="00C31763">
        <w:rPr>
          <w:spacing w:val="-4"/>
          <w:sz w:val="32"/>
          <w:szCs w:val="32"/>
        </w:rPr>
        <w:t>манітністю їхнього складу і великою кількістю фауни. У гли</w:t>
      </w:r>
      <w:r w:rsidR="00E34343">
        <w:rPr>
          <w:spacing w:val="-4"/>
          <w:sz w:val="32"/>
          <w:szCs w:val="32"/>
          <w:lang w:val="ru-RU"/>
        </w:rPr>
        <w:softHyphen/>
      </w:r>
      <w:r w:rsidRPr="00C31763">
        <w:rPr>
          <w:spacing w:val="-4"/>
          <w:sz w:val="32"/>
          <w:szCs w:val="32"/>
        </w:rPr>
        <w:t>боководних зонах розвинуті тонкі глинисті мули та відклади раковин планктону. Морські відклади, як і континентальні, також залежать від кліматичних умов. Так, для теплих морів із нормальною солоністю характерними є коралові мули та рифи, для холодних морських вод – відклади діатомових мулів і т. ін.</w:t>
      </w:r>
    </w:p>
    <w:p w:rsidR="00057CFF" w:rsidRPr="00C31763" w:rsidRDefault="00057CFF" w:rsidP="00C31763">
      <w:pPr>
        <w:spacing w:line="257" w:lineRule="auto"/>
        <w:jc w:val="both"/>
        <w:rPr>
          <w:spacing w:val="-4"/>
          <w:sz w:val="32"/>
          <w:szCs w:val="32"/>
        </w:rPr>
      </w:pPr>
      <w:r w:rsidRPr="00C31763">
        <w:rPr>
          <w:spacing w:val="-4"/>
          <w:sz w:val="32"/>
          <w:szCs w:val="32"/>
        </w:rPr>
        <w:tab/>
        <w:t>Тривалість екзогенних геологічних процесів може бути вста</w:t>
      </w:r>
      <w:r w:rsidR="00E34343">
        <w:rPr>
          <w:spacing w:val="-4"/>
          <w:sz w:val="32"/>
          <w:szCs w:val="32"/>
          <w:lang w:val="ru-RU"/>
        </w:rPr>
        <w:softHyphen/>
      </w:r>
      <w:r w:rsidRPr="00C31763">
        <w:rPr>
          <w:spacing w:val="-4"/>
          <w:sz w:val="32"/>
          <w:szCs w:val="32"/>
        </w:rPr>
        <w:t>новлена за товщиною осадових шарів, часом іс</w:t>
      </w:r>
      <w:r w:rsidR="00007565">
        <w:rPr>
          <w:spacing w:val="-4"/>
          <w:sz w:val="32"/>
          <w:szCs w:val="32"/>
        </w:rPr>
        <w:t>нування водних басейнів, глибиною</w:t>
      </w:r>
      <w:r w:rsidRPr="00C31763">
        <w:rPr>
          <w:spacing w:val="-4"/>
          <w:sz w:val="32"/>
          <w:szCs w:val="32"/>
        </w:rPr>
        <w:t xml:space="preserve"> ерозійного зрізу та ін. Найдовшим є морське осад</w:t>
      </w:r>
      <w:r w:rsidR="00E34343">
        <w:rPr>
          <w:spacing w:val="-4"/>
          <w:sz w:val="32"/>
          <w:szCs w:val="32"/>
          <w:lang w:val="ru-RU"/>
        </w:rPr>
        <w:softHyphen/>
      </w:r>
      <w:r w:rsidRPr="00C31763">
        <w:rPr>
          <w:spacing w:val="-4"/>
          <w:sz w:val="32"/>
          <w:szCs w:val="32"/>
        </w:rPr>
        <w:t>конагромадження. За мільйони років на дні морів накопичуються осадки товщиною у сотні й тисячі метрів.</w:t>
      </w:r>
    </w:p>
    <w:p w:rsidR="00057CFF" w:rsidRPr="00C31763" w:rsidRDefault="00057CFF" w:rsidP="00C31763">
      <w:pPr>
        <w:spacing w:line="257" w:lineRule="auto"/>
        <w:jc w:val="both"/>
        <w:rPr>
          <w:spacing w:val="-4"/>
          <w:sz w:val="32"/>
          <w:szCs w:val="32"/>
        </w:rPr>
      </w:pPr>
      <w:r w:rsidRPr="00C31763">
        <w:rPr>
          <w:spacing w:val="-4"/>
          <w:sz w:val="32"/>
          <w:szCs w:val="32"/>
        </w:rPr>
        <w:tab/>
        <w:t>За довгу геологічну історію дії екзогенних процесів на Землі неодно</w:t>
      </w:r>
      <w:r w:rsidR="00F56B27" w:rsidRPr="00C31763">
        <w:rPr>
          <w:spacing w:val="-4"/>
          <w:sz w:val="32"/>
          <w:szCs w:val="32"/>
        </w:rPr>
        <w:softHyphen/>
      </w:r>
      <w:r w:rsidRPr="00C31763">
        <w:rPr>
          <w:spacing w:val="-4"/>
          <w:sz w:val="32"/>
          <w:szCs w:val="32"/>
        </w:rPr>
        <w:t>разово змінювалися положення континентів та океанів, кліма</w:t>
      </w:r>
      <w:r w:rsidR="00E34343" w:rsidRPr="00E34343">
        <w:rPr>
          <w:spacing w:val="-4"/>
          <w:sz w:val="32"/>
          <w:szCs w:val="32"/>
        </w:rPr>
        <w:softHyphen/>
      </w:r>
      <w:r w:rsidRPr="00C31763">
        <w:rPr>
          <w:spacing w:val="-4"/>
          <w:sz w:val="32"/>
          <w:szCs w:val="32"/>
        </w:rPr>
        <w:t>тичні умови, оновлювалися флора й фауна, тому кожний з геологічних етапів вносить свої особливості у формування осадових товщ та їх розповсюдження.</w:t>
      </w:r>
    </w:p>
    <w:p w:rsidR="00057CFF" w:rsidRPr="00C31763" w:rsidRDefault="00057CFF" w:rsidP="00C31763">
      <w:pPr>
        <w:spacing w:line="257" w:lineRule="auto"/>
        <w:ind w:firstLine="709"/>
        <w:jc w:val="both"/>
        <w:rPr>
          <w:spacing w:val="-4"/>
          <w:sz w:val="32"/>
          <w:szCs w:val="32"/>
        </w:rPr>
      </w:pPr>
      <w:r w:rsidRPr="00C31763">
        <w:rPr>
          <w:b/>
          <w:spacing w:val="-4"/>
          <w:sz w:val="32"/>
          <w:szCs w:val="32"/>
        </w:rPr>
        <w:t>Формування осадових порід</w:t>
      </w:r>
      <w:r w:rsidRPr="00C31763">
        <w:rPr>
          <w:spacing w:val="-4"/>
          <w:sz w:val="32"/>
          <w:szCs w:val="32"/>
        </w:rPr>
        <w:t xml:space="preserve"> відбувається у декілька етапів.</w:t>
      </w:r>
      <w:r w:rsidRPr="00C31763">
        <w:rPr>
          <w:b/>
          <w:spacing w:val="-4"/>
          <w:sz w:val="32"/>
          <w:szCs w:val="32"/>
        </w:rPr>
        <w:t xml:space="preserve"> </w:t>
      </w:r>
      <w:r w:rsidRPr="00C31763">
        <w:rPr>
          <w:spacing w:val="-4"/>
          <w:sz w:val="32"/>
          <w:szCs w:val="32"/>
        </w:rPr>
        <w:t>Оса</w:t>
      </w:r>
      <w:r w:rsidR="00E34343">
        <w:rPr>
          <w:spacing w:val="-4"/>
          <w:sz w:val="32"/>
          <w:szCs w:val="32"/>
          <w:lang w:val="ru-RU"/>
        </w:rPr>
        <w:softHyphen/>
      </w:r>
      <w:r w:rsidRPr="00C31763">
        <w:rPr>
          <w:spacing w:val="-4"/>
          <w:sz w:val="32"/>
          <w:szCs w:val="32"/>
        </w:rPr>
        <w:t>ди, переходячи у викопний стан, змінюються, ущільнюються і посту</w:t>
      </w:r>
      <w:r w:rsidR="00E34343">
        <w:rPr>
          <w:spacing w:val="-4"/>
          <w:sz w:val="32"/>
          <w:szCs w:val="32"/>
          <w:lang w:val="ru-RU"/>
        </w:rPr>
        <w:softHyphen/>
      </w:r>
      <w:r w:rsidRPr="00C31763">
        <w:rPr>
          <w:spacing w:val="-4"/>
          <w:sz w:val="32"/>
          <w:szCs w:val="32"/>
        </w:rPr>
        <w:t xml:space="preserve">пово перетворюються </w:t>
      </w:r>
      <w:r w:rsidR="00007565">
        <w:rPr>
          <w:spacing w:val="-4"/>
          <w:sz w:val="32"/>
          <w:szCs w:val="32"/>
        </w:rPr>
        <w:t>на осадові породи. Цьому сприяють</w:t>
      </w:r>
      <w:r w:rsidRPr="00C31763">
        <w:rPr>
          <w:spacing w:val="-4"/>
          <w:sz w:val="32"/>
          <w:szCs w:val="32"/>
        </w:rPr>
        <w:t xml:space="preserve"> процеси діагенезу.</w:t>
      </w:r>
    </w:p>
    <w:p w:rsidR="00057CFF" w:rsidRPr="00C31763" w:rsidRDefault="00057CFF" w:rsidP="00C31763">
      <w:pPr>
        <w:spacing w:line="257" w:lineRule="auto"/>
        <w:jc w:val="both"/>
        <w:rPr>
          <w:spacing w:val="-4"/>
          <w:sz w:val="32"/>
          <w:szCs w:val="32"/>
        </w:rPr>
      </w:pPr>
      <w:r w:rsidRPr="00C31763">
        <w:rPr>
          <w:spacing w:val="-4"/>
          <w:sz w:val="32"/>
          <w:szCs w:val="32"/>
        </w:rPr>
        <w:tab/>
      </w:r>
      <w:r w:rsidRPr="00C31763">
        <w:rPr>
          <w:i/>
          <w:spacing w:val="-4"/>
          <w:sz w:val="32"/>
          <w:szCs w:val="32"/>
        </w:rPr>
        <w:t xml:space="preserve">Діагенез </w:t>
      </w:r>
      <w:r w:rsidRPr="00C31763">
        <w:rPr>
          <w:spacing w:val="-4"/>
          <w:sz w:val="32"/>
          <w:szCs w:val="32"/>
        </w:rPr>
        <w:t xml:space="preserve">(грецьк. – </w:t>
      </w:r>
      <w:r w:rsidRPr="00C31763">
        <w:rPr>
          <w:i/>
          <w:spacing w:val="-4"/>
          <w:sz w:val="32"/>
          <w:szCs w:val="32"/>
        </w:rPr>
        <w:t>переродження</w:t>
      </w:r>
      <w:r w:rsidRPr="00C31763">
        <w:rPr>
          <w:spacing w:val="-4"/>
          <w:sz w:val="32"/>
          <w:szCs w:val="32"/>
        </w:rPr>
        <w:t>) – сукупність геологічних про</w:t>
      </w:r>
      <w:r w:rsidR="00E34343">
        <w:rPr>
          <w:spacing w:val="-4"/>
          <w:sz w:val="32"/>
          <w:szCs w:val="32"/>
          <w:lang w:val="ru-RU"/>
        </w:rPr>
        <w:softHyphen/>
      </w:r>
      <w:r w:rsidRPr="00C31763">
        <w:rPr>
          <w:spacing w:val="-4"/>
          <w:sz w:val="32"/>
          <w:szCs w:val="32"/>
        </w:rPr>
        <w:t>цесів перетворення пухкого осаду на осадову породу. Зміни відбу</w:t>
      </w:r>
      <w:r w:rsidR="00E34343">
        <w:rPr>
          <w:spacing w:val="-4"/>
          <w:sz w:val="32"/>
          <w:szCs w:val="32"/>
          <w:lang w:val="ru-RU"/>
        </w:rPr>
        <w:softHyphen/>
      </w:r>
      <w:r w:rsidRPr="00C31763">
        <w:rPr>
          <w:spacing w:val="-4"/>
          <w:sz w:val="32"/>
          <w:szCs w:val="32"/>
        </w:rPr>
        <w:t>вають</w:t>
      </w:r>
      <w:r w:rsidR="00E34343">
        <w:rPr>
          <w:spacing w:val="-4"/>
          <w:sz w:val="32"/>
          <w:szCs w:val="32"/>
          <w:lang w:val="ru-RU"/>
        </w:rPr>
        <w:softHyphen/>
      </w:r>
      <w:r w:rsidRPr="00C31763">
        <w:rPr>
          <w:spacing w:val="-4"/>
          <w:sz w:val="32"/>
          <w:szCs w:val="32"/>
        </w:rPr>
        <w:t>ся під покровом молодших за віком відкладів в умовах темпера</w:t>
      </w:r>
      <w:r w:rsidR="00E34343">
        <w:rPr>
          <w:spacing w:val="-4"/>
          <w:sz w:val="32"/>
          <w:szCs w:val="32"/>
          <w:lang w:val="ru-RU"/>
        </w:rPr>
        <w:softHyphen/>
      </w:r>
      <w:r w:rsidRPr="00C31763">
        <w:rPr>
          <w:spacing w:val="-4"/>
          <w:sz w:val="32"/>
          <w:szCs w:val="32"/>
        </w:rPr>
        <w:t>тури і тисків верхньої зони земної кори. Характер діагенетичних перетворень залежить від Еh середовища (окислювального чи ві</w:t>
      </w:r>
      <w:r w:rsidR="00E34343">
        <w:rPr>
          <w:spacing w:val="-4"/>
          <w:sz w:val="32"/>
          <w:szCs w:val="32"/>
          <w:lang w:val="ru-RU"/>
        </w:rPr>
        <w:softHyphen/>
      </w:r>
      <w:r w:rsidRPr="00C31763">
        <w:rPr>
          <w:spacing w:val="-4"/>
          <w:sz w:val="32"/>
          <w:szCs w:val="32"/>
        </w:rPr>
        <w:t>дновлю</w:t>
      </w:r>
      <w:r w:rsidR="00E34343">
        <w:rPr>
          <w:spacing w:val="-4"/>
          <w:sz w:val="32"/>
          <w:szCs w:val="32"/>
          <w:lang w:val="ru-RU"/>
        </w:rPr>
        <w:softHyphen/>
      </w:r>
      <w:r w:rsidRPr="00C31763">
        <w:rPr>
          <w:spacing w:val="-4"/>
          <w:sz w:val="32"/>
          <w:szCs w:val="32"/>
        </w:rPr>
        <w:t>вального), в якому знаходиться осад.</w:t>
      </w:r>
    </w:p>
    <w:p w:rsidR="00057CFF" w:rsidRPr="00C31763" w:rsidRDefault="00057CFF" w:rsidP="00C31763">
      <w:pPr>
        <w:spacing w:line="257" w:lineRule="auto"/>
        <w:jc w:val="both"/>
        <w:rPr>
          <w:spacing w:val="-4"/>
          <w:sz w:val="32"/>
          <w:szCs w:val="32"/>
        </w:rPr>
      </w:pPr>
      <w:r w:rsidRPr="00C31763">
        <w:rPr>
          <w:spacing w:val="-4"/>
          <w:sz w:val="32"/>
          <w:szCs w:val="32"/>
        </w:rPr>
        <w:tab/>
      </w:r>
      <w:r w:rsidRPr="00C31763">
        <w:rPr>
          <w:i/>
          <w:spacing w:val="-4"/>
          <w:sz w:val="32"/>
          <w:szCs w:val="32"/>
        </w:rPr>
        <w:t>Стадії діагенезу осаду</w:t>
      </w:r>
      <w:r w:rsidRPr="00C31763">
        <w:rPr>
          <w:spacing w:val="-4"/>
          <w:sz w:val="32"/>
          <w:szCs w:val="32"/>
        </w:rPr>
        <w:t>: 1) ущільнення; 2) дегідратація (витіснення води); 3) розчинення та вилу</w:t>
      </w:r>
      <w:r w:rsidR="009E69DB">
        <w:rPr>
          <w:spacing w:val="-4"/>
          <w:sz w:val="32"/>
          <w:szCs w:val="32"/>
        </w:rPr>
        <w:t>гову</w:t>
      </w:r>
      <w:r w:rsidRPr="00C31763">
        <w:rPr>
          <w:spacing w:val="-4"/>
          <w:sz w:val="32"/>
          <w:szCs w:val="32"/>
        </w:rPr>
        <w:t xml:space="preserve">вання; 4) перекристалізація. </w:t>
      </w:r>
    </w:p>
    <w:p w:rsidR="00057CFF" w:rsidRPr="00C31763" w:rsidRDefault="00057CFF" w:rsidP="00C31763">
      <w:pPr>
        <w:spacing w:line="257" w:lineRule="auto"/>
        <w:jc w:val="both"/>
        <w:rPr>
          <w:spacing w:val="-4"/>
          <w:sz w:val="32"/>
          <w:szCs w:val="32"/>
        </w:rPr>
      </w:pPr>
      <w:r w:rsidRPr="00C31763">
        <w:rPr>
          <w:spacing w:val="-4"/>
          <w:sz w:val="32"/>
          <w:szCs w:val="32"/>
        </w:rPr>
        <w:tab/>
      </w:r>
      <w:r w:rsidRPr="00C31763">
        <w:rPr>
          <w:i/>
          <w:spacing w:val="-4"/>
          <w:sz w:val="32"/>
          <w:szCs w:val="32"/>
        </w:rPr>
        <w:t xml:space="preserve">Ущільнення </w:t>
      </w:r>
      <w:r w:rsidRPr="00C31763">
        <w:rPr>
          <w:spacing w:val="-4"/>
          <w:sz w:val="32"/>
          <w:szCs w:val="32"/>
        </w:rPr>
        <w:t>відбувається під дією ваг</w:t>
      </w:r>
      <w:r w:rsidR="00007565">
        <w:rPr>
          <w:spacing w:val="-4"/>
          <w:sz w:val="32"/>
          <w:szCs w:val="32"/>
        </w:rPr>
        <w:t>и покладів, що залягають вище. В</w:t>
      </w:r>
      <w:r w:rsidRPr="00C31763">
        <w:rPr>
          <w:spacing w:val="-4"/>
          <w:sz w:val="32"/>
          <w:szCs w:val="32"/>
        </w:rPr>
        <w:t xml:space="preserve">наслідок цього піски перетворюються на пісковики, мули – на глину, а скупчення раковин – на вапняк. У результаті ущільнення осаду відбувається його </w:t>
      </w:r>
      <w:r w:rsidRPr="00C31763">
        <w:rPr>
          <w:i/>
          <w:spacing w:val="-4"/>
          <w:sz w:val="32"/>
          <w:szCs w:val="32"/>
        </w:rPr>
        <w:t xml:space="preserve">дегідратація. </w:t>
      </w:r>
      <w:r w:rsidRPr="00C31763">
        <w:rPr>
          <w:spacing w:val="-4"/>
          <w:sz w:val="32"/>
          <w:szCs w:val="32"/>
        </w:rPr>
        <w:t>З нього віджимається вода. Втрата води часто супроводжується виннесенням легкорозчинних сполук</w:t>
      </w:r>
      <w:r w:rsidRPr="00C31763">
        <w:rPr>
          <w:i/>
          <w:spacing w:val="-4"/>
          <w:sz w:val="32"/>
          <w:szCs w:val="32"/>
        </w:rPr>
        <w:t xml:space="preserve">. Розчинення  </w:t>
      </w:r>
      <w:r w:rsidRPr="00C31763">
        <w:rPr>
          <w:spacing w:val="-4"/>
          <w:sz w:val="32"/>
          <w:szCs w:val="32"/>
        </w:rPr>
        <w:t>зазнають вуглекислі та сірчанокислі солі кальцію  (гіпс, арагоніт, кальцит), іноді сполуки кремнію (опал) та ін. Винесення з мінеральної маси осаду окремих сполук має назву</w:t>
      </w:r>
      <w:r w:rsidRPr="00C31763">
        <w:rPr>
          <w:i/>
          <w:spacing w:val="-4"/>
          <w:sz w:val="32"/>
          <w:szCs w:val="32"/>
        </w:rPr>
        <w:t xml:space="preserve"> вилуговування.</w:t>
      </w:r>
      <w:r w:rsidRPr="00C31763">
        <w:rPr>
          <w:spacing w:val="-4"/>
          <w:sz w:val="32"/>
          <w:szCs w:val="32"/>
        </w:rPr>
        <w:t xml:space="preserve"> Вилуговування спричиняє утворення в породі дрібних порожнин, або каверн. Кавернозність спосте</w:t>
      </w:r>
      <w:r w:rsidR="00F56B27" w:rsidRPr="00C31763">
        <w:rPr>
          <w:spacing w:val="-4"/>
          <w:sz w:val="32"/>
          <w:szCs w:val="32"/>
          <w:lang w:val="ru-RU"/>
        </w:rPr>
        <w:softHyphen/>
      </w:r>
      <w:r w:rsidRPr="00C31763">
        <w:rPr>
          <w:spacing w:val="-4"/>
          <w:sz w:val="32"/>
          <w:szCs w:val="32"/>
        </w:rPr>
        <w:t>рігається у карбонатних породах, доломі</w:t>
      </w:r>
      <w:r w:rsidR="00E34343">
        <w:rPr>
          <w:spacing w:val="-4"/>
          <w:sz w:val="32"/>
          <w:szCs w:val="32"/>
          <w:lang w:val="ru-RU"/>
        </w:rPr>
        <w:softHyphen/>
      </w:r>
      <w:r w:rsidRPr="00C31763">
        <w:rPr>
          <w:spacing w:val="-4"/>
          <w:sz w:val="32"/>
          <w:szCs w:val="32"/>
        </w:rPr>
        <w:t xml:space="preserve">тах, вапняках. Згодом порожнини заповнюються іншою мінеральною речовиною. Так у породі з’являються включення піриту, халькопіриту або інших мінералів. У тих частинах осаду, де утворюються підвищені концентрації різних хімічних елементів, відбуваються процеси </w:t>
      </w:r>
      <w:r w:rsidRPr="00C31763">
        <w:rPr>
          <w:i/>
          <w:spacing w:val="-4"/>
          <w:sz w:val="32"/>
          <w:szCs w:val="32"/>
        </w:rPr>
        <w:t>пере</w:t>
      </w:r>
      <w:r w:rsidR="00E34343" w:rsidRPr="00E34343">
        <w:rPr>
          <w:i/>
          <w:spacing w:val="-4"/>
          <w:sz w:val="32"/>
          <w:szCs w:val="32"/>
        </w:rPr>
        <w:softHyphen/>
      </w:r>
      <w:r w:rsidRPr="00C31763">
        <w:rPr>
          <w:i/>
          <w:spacing w:val="-4"/>
          <w:sz w:val="32"/>
          <w:szCs w:val="32"/>
        </w:rPr>
        <w:t>кристалізації</w:t>
      </w:r>
      <w:r w:rsidRPr="00C31763">
        <w:rPr>
          <w:spacing w:val="-4"/>
          <w:sz w:val="32"/>
          <w:szCs w:val="32"/>
        </w:rPr>
        <w:t xml:space="preserve"> мінеральної речовини з утворенням кременистих, залізистих або фосфоритових конкрецій.</w:t>
      </w:r>
    </w:p>
    <w:p w:rsidR="00057CFF" w:rsidRPr="00C31763" w:rsidRDefault="00057CFF" w:rsidP="00C31763">
      <w:pPr>
        <w:spacing w:line="257" w:lineRule="auto"/>
        <w:jc w:val="both"/>
        <w:rPr>
          <w:spacing w:val="-4"/>
          <w:sz w:val="32"/>
          <w:szCs w:val="32"/>
        </w:rPr>
      </w:pPr>
      <w:r w:rsidRPr="00C31763">
        <w:rPr>
          <w:spacing w:val="-4"/>
          <w:sz w:val="32"/>
          <w:szCs w:val="32"/>
        </w:rPr>
        <w:tab/>
        <w:t>Характер хімічних перетворень осадів визначається умовами середо</w:t>
      </w:r>
      <w:r w:rsidR="00F56B27" w:rsidRPr="00C31763">
        <w:rPr>
          <w:spacing w:val="-4"/>
          <w:sz w:val="32"/>
          <w:szCs w:val="32"/>
          <w:lang w:val="ru-RU"/>
        </w:rPr>
        <w:softHyphen/>
      </w:r>
      <w:r w:rsidRPr="00C31763">
        <w:rPr>
          <w:spacing w:val="-4"/>
          <w:sz w:val="32"/>
          <w:szCs w:val="32"/>
        </w:rPr>
        <w:t xml:space="preserve">вища його знаходження. Середовище може бути </w:t>
      </w:r>
      <w:r w:rsidRPr="00C31763">
        <w:rPr>
          <w:i/>
          <w:spacing w:val="-4"/>
          <w:sz w:val="32"/>
          <w:szCs w:val="32"/>
        </w:rPr>
        <w:t xml:space="preserve">окислювальним </w:t>
      </w:r>
      <w:r w:rsidRPr="00C31763">
        <w:rPr>
          <w:spacing w:val="-4"/>
          <w:sz w:val="32"/>
          <w:szCs w:val="32"/>
        </w:rPr>
        <w:t>або</w:t>
      </w:r>
      <w:r w:rsidRPr="00C31763">
        <w:rPr>
          <w:i/>
          <w:spacing w:val="-4"/>
          <w:sz w:val="32"/>
          <w:szCs w:val="32"/>
        </w:rPr>
        <w:t xml:space="preserve"> відновлю</w:t>
      </w:r>
      <w:r w:rsidR="00F56B27" w:rsidRPr="00C31763">
        <w:rPr>
          <w:i/>
          <w:spacing w:val="-4"/>
          <w:sz w:val="32"/>
          <w:szCs w:val="32"/>
          <w:lang w:val="ru-RU"/>
        </w:rPr>
        <w:softHyphen/>
      </w:r>
      <w:r w:rsidRPr="00C31763">
        <w:rPr>
          <w:i/>
          <w:spacing w:val="-4"/>
          <w:sz w:val="32"/>
          <w:szCs w:val="32"/>
        </w:rPr>
        <w:t>вальним.</w:t>
      </w:r>
      <w:r w:rsidRPr="00C31763">
        <w:rPr>
          <w:spacing w:val="-4"/>
          <w:sz w:val="32"/>
          <w:szCs w:val="32"/>
        </w:rPr>
        <w:t xml:space="preserve"> За наяаності вільного кисню закисні сполуки заліза та марганцю переходять в окисні сполуки. Так, сидерит [Fе СО</w:t>
      </w:r>
      <w:r w:rsidRPr="00C31763">
        <w:rPr>
          <w:spacing w:val="-4"/>
          <w:sz w:val="32"/>
          <w:szCs w:val="32"/>
          <w:vertAlign w:val="subscript"/>
        </w:rPr>
        <w:t>3</w:t>
      </w:r>
      <w:r w:rsidRPr="00C31763">
        <w:rPr>
          <w:spacing w:val="-4"/>
          <w:sz w:val="32"/>
          <w:szCs w:val="32"/>
        </w:rPr>
        <w:t>], окислюючись, переходить у лимоніт – Fе</w:t>
      </w:r>
      <w:r w:rsidRPr="00C31763">
        <w:rPr>
          <w:spacing w:val="-4"/>
          <w:sz w:val="32"/>
          <w:szCs w:val="32"/>
          <w:vertAlign w:val="subscript"/>
        </w:rPr>
        <w:t>2</w:t>
      </w:r>
      <w:r w:rsidRPr="00C31763">
        <w:rPr>
          <w:spacing w:val="-4"/>
          <w:sz w:val="32"/>
          <w:szCs w:val="32"/>
        </w:rPr>
        <w:t>О</w:t>
      </w:r>
      <w:r w:rsidRPr="00C31763">
        <w:rPr>
          <w:spacing w:val="-4"/>
          <w:sz w:val="32"/>
          <w:szCs w:val="32"/>
          <w:vertAlign w:val="subscript"/>
        </w:rPr>
        <w:t>3</w:t>
      </w:r>
      <w:r w:rsidRPr="00C31763">
        <w:rPr>
          <w:spacing w:val="-4"/>
          <w:sz w:val="32"/>
          <w:szCs w:val="32"/>
          <w:vertAlign w:val="superscript"/>
        </w:rPr>
        <w:t>.</w:t>
      </w:r>
      <w:r w:rsidRPr="00C31763">
        <w:rPr>
          <w:spacing w:val="-4"/>
          <w:sz w:val="32"/>
          <w:szCs w:val="32"/>
        </w:rPr>
        <w:t>Н</w:t>
      </w:r>
      <w:r w:rsidRPr="00C31763">
        <w:rPr>
          <w:spacing w:val="-4"/>
          <w:sz w:val="32"/>
          <w:szCs w:val="32"/>
          <w:vertAlign w:val="subscript"/>
        </w:rPr>
        <w:t>2</w:t>
      </w:r>
      <w:r w:rsidRPr="00C31763">
        <w:rPr>
          <w:spacing w:val="-4"/>
          <w:sz w:val="32"/>
          <w:szCs w:val="32"/>
        </w:rPr>
        <w:t>О. У присутності органічної речовини в осаді утворюється відновлювальне середовище. Бактерії, розкладаючи органічну речовину та вуглеводні, сприяють виділенню з них вуглекислоти та сірководню. Хімічні реакції СО</w:t>
      </w:r>
      <w:r w:rsidRPr="00C31763">
        <w:rPr>
          <w:spacing w:val="-4"/>
          <w:sz w:val="32"/>
          <w:szCs w:val="32"/>
          <w:vertAlign w:val="subscript"/>
        </w:rPr>
        <w:t xml:space="preserve">2 </w:t>
      </w:r>
      <w:r w:rsidRPr="00C31763">
        <w:rPr>
          <w:spacing w:val="-4"/>
          <w:sz w:val="32"/>
          <w:szCs w:val="32"/>
        </w:rPr>
        <w:t>та Н</w:t>
      </w:r>
      <w:r w:rsidRPr="00C31763">
        <w:rPr>
          <w:spacing w:val="-4"/>
          <w:sz w:val="32"/>
          <w:szCs w:val="32"/>
          <w:vertAlign w:val="subscript"/>
        </w:rPr>
        <w:t>2</w:t>
      </w:r>
      <w:r w:rsidRPr="00C31763">
        <w:rPr>
          <w:spacing w:val="-4"/>
          <w:sz w:val="32"/>
          <w:szCs w:val="32"/>
        </w:rPr>
        <w:t>S з мінералами приводять до утворення карбонатних сполук і сульфідів (доломіт, сидерит, пірит).</w:t>
      </w:r>
    </w:p>
    <w:p w:rsidR="00057CFF" w:rsidRPr="00C31763" w:rsidRDefault="00057CFF" w:rsidP="00C31763">
      <w:pPr>
        <w:spacing w:line="257" w:lineRule="auto"/>
        <w:jc w:val="both"/>
        <w:rPr>
          <w:spacing w:val="-4"/>
          <w:sz w:val="32"/>
          <w:szCs w:val="32"/>
        </w:rPr>
      </w:pPr>
      <w:r w:rsidRPr="00C31763">
        <w:rPr>
          <w:spacing w:val="-4"/>
          <w:sz w:val="32"/>
          <w:szCs w:val="32"/>
        </w:rPr>
        <w:tab/>
      </w:r>
      <w:r w:rsidRPr="00C31763">
        <w:rPr>
          <w:i/>
          <w:spacing w:val="-4"/>
          <w:sz w:val="32"/>
          <w:szCs w:val="32"/>
        </w:rPr>
        <w:t>Фації.</w:t>
      </w:r>
      <w:r w:rsidRPr="00C31763">
        <w:rPr>
          <w:spacing w:val="-4"/>
          <w:sz w:val="32"/>
          <w:szCs w:val="32"/>
        </w:rPr>
        <w:t xml:space="preserve"> Осадові породи, що утворились у різних фізико-хімічних умо</w:t>
      </w:r>
      <w:r w:rsidR="00F56B27" w:rsidRPr="00C31763">
        <w:rPr>
          <w:spacing w:val="-4"/>
          <w:sz w:val="32"/>
          <w:szCs w:val="32"/>
        </w:rPr>
        <w:softHyphen/>
      </w:r>
      <w:r w:rsidRPr="00C31763">
        <w:rPr>
          <w:spacing w:val="-4"/>
          <w:sz w:val="32"/>
          <w:szCs w:val="32"/>
        </w:rPr>
        <w:t>вах, відрізняються за своїм хімічним і мінеральним складом, зовнішнім виглядом та іншими особливостями. Група осадових порід, що утворилася в однакових умовах осадконакопичення й характери</w:t>
      </w:r>
      <w:r w:rsidR="00E34343">
        <w:rPr>
          <w:spacing w:val="-4"/>
          <w:sz w:val="32"/>
          <w:szCs w:val="32"/>
          <w:lang w:val="ru-RU"/>
        </w:rPr>
        <w:softHyphen/>
      </w:r>
      <w:r w:rsidRPr="00C31763">
        <w:rPr>
          <w:spacing w:val="-4"/>
          <w:sz w:val="32"/>
          <w:szCs w:val="32"/>
        </w:rPr>
        <w:t xml:space="preserve">зується певними рисами, має назву </w:t>
      </w:r>
      <w:r w:rsidRPr="00C31763">
        <w:rPr>
          <w:i/>
          <w:spacing w:val="-4"/>
          <w:sz w:val="32"/>
          <w:szCs w:val="32"/>
        </w:rPr>
        <w:t>фація</w:t>
      </w:r>
      <w:r w:rsidRPr="00C31763">
        <w:rPr>
          <w:spacing w:val="-4"/>
          <w:sz w:val="32"/>
          <w:szCs w:val="32"/>
        </w:rPr>
        <w:t xml:space="preserve"> (лат. – </w:t>
      </w:r>
      <w:r w:rsidRPr="00C31763">
        <w:rPr>
          <w:i/>
          <w:spacing w:val="-4"/>
          <w:sz w:val="32"/>
          <w:szCs w:val="32"/>
        </w:rPr>
        <w:t>лице, вид</w:t>
      </w:r>
      <w:r w:rsidRPr="00C31763">
        <w:rPr>
          <w:spacing w:val="-4"/>
          <w:sz w:val="32"/>
          <w:szCs w:val="32"/>
        </w:rPr>
        <w:t xml:space="preserve">). За фізико-географічними умовами виділяються морські, континентальні та лагуні фації. </w:t>
      </w:r>
    </w:p>
    <w:p w:rsidR="00057CFF" w:rsidRPr="00C31763" w:rsidRDefault="00057CFF" w:rsidP="00C31763">
      <w:pPr>
        <w:spacing w:line="257" w:lineRule="auto"/>
        <w:jc w:val="both"/>
        <w:rPr>
          <w:spacing w:val="-4"/>
          <w:sz w:val="32"/>
          <w:szCs w:val="32"/>
        </w:rPr>
      </w:pPr>
      <w:r w:rsidRPr="00C31763">
        <w:rPr>
          <w:spacing w:val="-4"/>
          <w:sz w:val="32"/>
          <w:szCs w:val="32"/>
        </w:rPr>
        <w:tab/>
      </w:r>
      <w:r w:rsidRPr="00C31763">
        <w:rPr>
          <w:i/>
          <w:spacing w:val="-4"/>
          <w:sz w:val="32"/>
          <w:szCs w:val="32"/>
        </w:rPr>
        <w:t xml:space="preserve">Морські фації </w:t>
      </w:r>
      <w:r w:rsidRPr="00C31763">
        <w:rPr>
          <w:spacing w:val="-4"/>
          <w:sz w:val="32"/>
          <w:szCs w:val="32"/>
        </w:rPr>
        <w:t>залежно від глибини нагромадження осадів по</w:t>
      </w:r>
      <w:r w:rsidR="00E34343">
        <w:rPr>
          <w:spacing w:val="-4"/>
          <w:sz w:val="32"/>
          <w:szCs w:val="32"/>
          <w:lang w:val="ru-RU"/>
        </w:rPr>
        <w:softHyphen/>
      </w:r>
      <w:r w:rsidRPr="00C31763">
        <w:rPr>
          <w:spacing w:val="-4"/>
          <w:sz w:val="32"/>
          <w:szCs w:val="32"/>
        </w:rPr>
        <w:t>діляють на прибережні, мілководні, помірноглибоководні та глибоко</w:t>
      </w:r>
      <w:r w:rsidR="00E34343">
        <w:rPr>
          <w:spacing w:val="-4"/>
          <w:sz w:val="32"/>
          <w:szCs w:val="32"/>
          <w:lang w:val="ru-RU"/>
        </w:rPr>
        <w:softHyphen/>
      </w:r>
      <w:r w:rsidRPr="00C31763">
        <w:rPr>
          <w:spacing w:val="-4"/>
          <w:sz w:val="32"/>
          <w:szCs w:val="32"/>
        </w:rPr>
        <w:t xml:space="preserve">водні. </w:t>
      </w:r>
    </w:p>
    <w:p w:rsidR="00057CFF" w:rsidRPr="00C31763" w:rsidRDefault="00057CFF" w:rsidP="00C31763">
      <w:pPr>
        <w:spacing w:line="257" w:lineRule="auto"/>
        <w:jc w:val="both"/>
        <w:rPr>
          <w:spacing w:val="-4"/>
          <w:sz w:val="32"/>
          <w:szCs w:val="32"/>
        </w:rPr>
      </w:pPr>
      <w:r w:rsidRPr="00C31763">
        <w:rPr>
          <w:spacing w:val="-4"/>
          <w:sz w:val="32"/>
          <w:szCs w:val="32"/>
        </w:rPr>
        <w:tab/>
      </w:r>
      <w:r w:rsidRPr="00C31763">
        <w:rPr>
          <w:i/>
          <w:spacing w:val="-4"/>
          <w:sz w:val="32"/>
          <w:szCs w:val="32"/>
        </w:rPr>
        <w:t xml:space="preserve">Прибережні фації </w:t>
      </w:r>
      <w:r w:rsidRPr="00C31763">
        <w:rPr>
          <w:spacing w:val="-4"/>
          <w:sz w:val="32"/>
          <w:szCs w:val="32"/>
        </w:rPr>
        <w:t>складені велико- і середньоуламковими оса</w:t>
      </w:r>
      <w:r w:rsidR="00E34343">
        <w:rPr>
          <w:spacing w:val="-4"/>
          <w:sz w:val="32"/>
          <w:szCs w:val="32"/>
          <w:lang w:val="ru-RU"/>
        </w:rPr>
        <w:softHyphen/>
      </w:r>
      <w:r w:rsidRPr="00C31763">
        <w:rPr>
          <w:spacing w:val="-4"/>
          <w:sz w:val="32"/>
          <w:szCs w:val="32"/>
        </w:rPr>
        <w:t xml:space="preserve">дами (породами), серед яких наявні раковини молюсків, характерних для літоральної зони існування. </w:t>
      </w:r>
      <w:r w:rsidRPr="00C31763">
        <w:rPr>
          <w:i/>
          <w:spacing w:val="-4"/>
          <w:sz w:val="32"/>
          <w:szCs w:val="32"/>
        </w:rPr>
        <w:t xml:space="preserve">Мілководні (до </w:t>
      </w:r>
      <w:smartTag w:uri="urn:schemas-microsoft-com:office:smarttags" w:element="metricconverter">
        <w:smartTagPr>
          <w:attr w:name="ProductID" w:val="100 м"/>
        </w:smartTagPr>
        <w:r w:rsidRPr="00C31763">
          <w:rPr>
            <w:i/>
            <w:spacing w:val="-4"/>
            <w:sz w:val="32"/>
            <w:szCs w:val="32"/>
          </w:rPr>
          <w:t>100 м</w:t>
        </w:r>
      </w:smartTag>
      <w:r w:rsidRPr="00C31763">
        <w:rPr>
          <w:i/>
          <w:spacing w:val="-4"/>
          <w:sz w:val="32"/>
          <w:szCs w:val="32"/>
        </w:rPr>
        <w:t xml:space="preserve">) та помірно-глибоководні (глибше </w:t>
      </w:r>
      <w:smartTag w:uri="urn:schemas-microsoft-com:office:smarttags" w:element="metricconverter">
        <w:smartTagPr>
          <w:attr w:name="ProductID" w:val="100 м"/>
        </w:smartTagPr>
        <w:r w:rsidRPr="00C31763">
          <w:rPr>
            <w:i/>
            <w:spacing w:val="-4"/>
            <w:sz w:val="32"/>
            <w:szCs w:val="32"/>
          </w:rPr>
          <w:t>100 м</w:t>
        </w:r>
      </w:smartTag>
      <w:r w:rsidRPr="00C31763">
        <w:rPr>
          <w:i/>
          <w:spacing w:val="-4"/>
          <w:sz w:val="32"/>
          <w:szCs w:val="32"/>
        </w:rPr>
        <w:t xml:space="preserve">) фації </w:t>
      </w:r>
      <w:r w:rsidRPr="00C31763">
        <w:rPr>
          <w:spacing w:val="-4"/>
          <w:sz w:val="32"/>
          <w:szCs w:val="32"/>
        </w:rPr>
        <w:t xml:space="preserve">є дуже різноманітними за складом і фауною. Вони представлені пісками, галечниками, глинами, а також форамініферовими, кораловими, брахіоподовими вапняками і крейдою. Хемогенні відклади представлені бокситами, рудами заліза, марганцю, фосфоритами. </w:t>
      </w:r>
      <w:r w:rsidRPr="00C31763">
        <w:rPr>
          <w:i/>
          <w:spacing w:val="-4"/>
          <w:sz w:val="32"/>
          <w:szCs w:val="32"/>
        </w:rPr>
        <w:t>Глибоко</w:t>
      </w:r>
      <w:r w:rsidR="00F56B27" w:rsidRPr="00C31763">
        <w:rPr>
          <w:i/>
          <w:spacing w:val="-4"/>
          <w:sz w:val="32"/>
          <w:szCs w:val="32"/>
        </w:rPr>
        <w:softHyphen/>
      </w:r>
      <w:r w:rsidRPr="00C31763">
        <w:rPr>
          <w:i/>
          <w:spacing w:val="-4"/>
          <w:sz w:val="32"/>
          <w:szCs w:val="32"/>
        </w:rPr>
        <w:t>водні й дуже глибоководні фації</w:t>
      </w:r>
      <w:r w:rsidRPr="00C31763">
        <w:rPr>
          <w:spacing w:val="-4"/>
          <w:sz w:val="32"/>
          <w:szCs w:val="32"/>
        </w:rPr>
        <w:t xml:space="preserve"> представлені синіми, червоними, зеленими глинами, глауконітовими пісками, вулка</w:t>
      </w:r>
      <w:r w:rsidR="00E34343" w:rsidRPr="00E34343">
        <w:rPr>
          <w:spacing w:val="-4"/>
          <w:sz w:val="32"/>
          <w:szCs w:val="32"/>
        </w:rPr>
        <w:softHyphen/>
      </w:r>
      <w:r w:rsidRPr="00C31763">
        <w:rPr>
          <w:spacing w:val="-4"/>
          <w:sz w:val="32"/>
          <w:szCs w:val="32"/>
        </w:rPr>
        <w:t>ногенно-осадовими відкладами, червоною глибоководною глиною, вапняками, діатомітами та ін.</w:t>
      </w:r>
    </w:p>
    <w:p w:rsidR="00057CFF" w:rsidRPr="00C31763" w:rsidRDefault="00057CFF" w:rsidP="00C31763">
      <w:pPr>
        <w:spacing w:line="257" w:lineRule="auto"/>
        <w:jc w:val="both"/>
        <w:rPr>
          <w:spacing w:val="-4"/>
          <w:sz w:val="32"/>
          <w:szCs w:val="32"/>
        </w:rPr>
      </w:pPr>
      <w:r w:rsidRPr="00C31763">
        <w:rPr>
          <w:spacing w:val="-4"/>
          <w:sz w:val="32"/>
          <w:szCs w:val="32"/>
        </w:rPr>
        <w:tab/>
      </w:r>
      <w:r w:rsidRPr="00C31763">
        <w:rPr>
          <w:i/>
          <w:spacing w:val="-4"/>
          <w:sz w:val="32"/>
          <w:szCs w:val="32"/>
        </w:rPr>
        <w:t xml:space="preserve">Лагунні фації, </w:t>
      </w:r>
      <w:r w:rsidRPr="00C31763">
        <w:rPr>
          <w:spacing w:val="-4"/>
          <w:sz w:val="32"/>
          <w:szCs w:val="32"/>
        </w:rPr>
        <w:t>що формуються у відокремлених морських мілководних басейнах, представлені хемогенними породами (вапняки, доломіти, солі, гіпс), а також теригенними відкладами, що є близькими за складом до морських осадків але з наявністю глауконіту, фосфориту, вугленосних порід. Серед них зустрічається фауна мшанок, ракоподібних</w:t>
      </w:r>
      <w:r w:rsidR="009E69DB">
        <w:rPr>
          <w:spacing w:val="-4"/>
          <w:sz w:val="32"/>
          <w:szCs w:val="32"/>
        </w:rPr>
        <w:t>,</w:t>
      </w:r>
      <w:r w:rsidRPr="00C31763">
        <w:rPr>
          <w:spacing w:val="-4"/>
          <w:sz w:val="32"/>
          <w:szCs w:val="32"/>
        </w:rPr>
        <w:t xml:space="preserve"> риб.</w:t>
      </w:r>
    </w:p>
    <w:p w:rsidR="00057CFF" w:rsidRPr="00C31763" w:rsidRDefault="00057CFF" w:rsidP="00C31763">
      <w:pPr>
        <w:spacing w:line="257" w:lineRule="auto"/>
        <w:jc w:val="both"/>
        <w:rPr>
          <w:spacing w:val="-4"/>
          <w:sz w:val="32"/>
          <w:szCs w:val="32"/>
        </w:rPr>
      </w:pPr>
      <w:r w:rsidRPr="00C31763">
        <w:rPr>
          <w:spacing w:val="-4"/>
          <w:sz w:val="32"/>
          <w:szCs w:val="32"/>
        </w:rPr>
        <w:tab/>
      </w:r>
      <w:r w:rsidRPr="00C31763">
        <w:rPr>
          <w:i/>
          <w:spacing w:val="-4"/>
          <w:sz w:val="32"/>
          <w:szCs w:val="32"/>
        </w:rPr>
        <w:t>Континентальні фації</w:t>
      </w:r>
      <w:r w:rsidRPr="00C31763">
        <w:rPr>
          <w:spacing w:val="-4"/>
          <w:sz w:val="32"/>
          <w:szCs w:val="32"/>
        </w:rPr>
        <w:t xml:space="preserve"> поділяються на наземні й відклади конти</w:t>
      </w:r>
      <w:r w:rsidR="00F56B27" w:rsidRPr="00C31763">
        <w:rPr>
          <w:spacing w:val="-4"/>
          <w:sz w:val="32"/>
          <w:szCs w:val="32"/>
          <w:lang w:val="ru-RU"/>
        </w:rPr>
        <w:softHyphen/>
      </w:r>
      <w:r w:rsidRPr="00C31763">
        <w:rPr>
          <w:spacing w:val="-4"/>
          <w:sz w:val="32"/>
          <w:szCs w:val="32"/>
        </w:rPr>
        <w:t>ненталь</w:t>
      </w:r>
      <w:r w:rsidR="00F56B27" w:rsidRPr="00C31763">
        <w:rPr>
          <w:spacing w:val="-4"/>
          <w:sz w:val="32"/>
          <w:szCs w:val="32"/>
        </w:rPr>
        <w:t>них водоймищ. До наземних фацій</w:t>
      </w:r>
      <w:r w:rsidRPr="00C31763">
        <w:rPr>
          <w:spacing w:val="-4"/>
          <w:sz w:val="32"/>
          <w:szCs w:val="32"/>
        </w:rPr>
        <w:t xml:space="preserve"> належать: а) фації кори вивітрю</w:t>
      </w:r>
      <w:r w:rsidR="00F56B27" w:rsidRPr="00C31763">
        <w:rPr>
          <w:spacing w:val="-4"/>
          <w:sz w:val="32"/>
          <w:szCs w:val="32"/>
        </w:rPr>
        <w:softHyphen/>
      </w:r>
      <w:r w:rsidRPr="00C31763">
        <w:rPr>
          <w:spacing w:val="-4"/>
          <w:sz w:val="32"/>
          <w:szCs w:val="32"/>
        </w:rPr>
        <w:t>вання, що складаються з каолінових глин, латеритів та інших  продуктів  вивітрювання;  б) еолові (піщані) фації або фації пустель, представлені пісками, що характеризуються великим розповсюджен</w:t>
      </w:r>
      <w:r w:rsidR="00E34343" w:rsidRPr="00E34343">
        <w:rPr>
          <w:spacing w:val="-4"/>
          <w:sz w:val="32"/>
          <w:szCs w:val="32"/>
        </w:rPr>
        <w:softHyphen/>
      </w:r>
      <w:r w:rsidRPr="00C31763">
        <w:rPr>
          <w:spacing w:val="-4"/>
          <w:sz w:val="32"/>
          <w:szCs w:val="32"/>
        </w:rPr>
        <w:t>ням і малою товщи</w:t>
      </w:r>
      <w:r w:rsidR="00F56B27" w:rsidRPr="00C31763">
        <w:rPr>
          <w:spacing w:val="-4"/>
          <w:sz w:val="32"/>
          <w:szCs w:val="32"/>
        </w:rPr>
        <w:softHyphen/>
      </w:r>
      <w:r w:rsidRPr="00C31763">
        <w:rPr>
          <w:spacing w:val="-4"/>
          <w:sz w:val="32"/>
          <w:szCs w:val="32"/>
        </w:rPr>
        <w:t>ною; в) льодовикові (моренні, алювіо-гляціальні) фації складені з несортова</w:t>
      </w:r>
      <w:r w:rsidR="00F56B27" w:rsidRPr="00C31763">
        <w:rPr>
          <w:spacing w:val="-4"/>
          <w:sz w:val="32"/>
          <w:szCs w:val="32"/>
        </w:rPr>
        <w:softHyphen/>
      </w:r>
      <w:r w:rsidRPr="00C31763">
        <w:rPr>
          <w:spacing w:val="-4"/>
          <w:sz w:val="32"/>
          <w:szCs w:val="32"/>
        </w:rPr>
        <w:t>ного уламкового матеріалу, гравію, пісків, стрічкастих глин без наявності органогенного матеріалу; г) пере</w:t>
      </w:r>
      <w:r w:rsidR="00E34343" w:rsidRPr="00E34343">
        <w:rPr>
          <w:spacing w:val="-4"/>
          <w:sz w:val="32"/>
          <w:szCs w:val="32"/>
        </w:rPr>
        <w:softHyphen/>
      </w:r>
      <w:r w:rsidRPr="00C31763">
        <w:rPr>
          <w:spacing w:val="-4"/>
          <w:sz w:val="32"/>
          <w:szCs w:val="32"/>
        </w:rPr>
        <w:t xml:space="preserve">дгірські фації, що представлені відкладами осипів та тимчасових гірських потоків (брилами, щебінкою, валунами, галечниками, пісками, глинами) і характеризуються відсутністю органічних решток. </w:t>
      </w:r>
    </w:p>
    <w:p w:rsidR="00057CFF" w:rsidRPr="00C31763" w:rsidRDefault="00057CFF" w:rsidP="00C31763">
      <w:pPr>
        <w:spacing w:line="257" w:lineRule="auto"/>
        <w:jc w:val="both"/>
        <w:rPr>
          <w:spacing w:val="-4"/>
          <w:sz w:val="32"/>
          <w:szCs w:val="32"/>
        </w:rPr>
      </w:pPr>
      <w:r w:rsidRPr="00C31763">
        <w:rPr>
          <w:spacing w:val="-4"/>
          <w:sz w:val="32"/>
          <w:szCs w:val="32"/>
        </w:rPr>
        <w:tab/>
      </w:r>
      <w:r w:rsidRPr="00C31763">
        <w:rPr>
          <w:i/>
          <w:spacing w:val="-4"/>
          <w:sz w:val="32"/>
          <w:szCs w:val="32"/>
        </w:rPr>
        <w:t xml:space="preserve">Фації континентальних водоймищ </w:t>
      </w:r>
      <w:r w:rsidRPr="00C31763">
        <w:rPr>
          <w:spacing w:val="-4"/>
          <w:sz w:val="32"/>
          <w:szCs w:val="32"/>
        </w:rPr>
        <w:t xml:space="preserve">уключають: а) </w:t>
      </w:r>
      <w:r w:rsidRPr="00C31763">
        <w:rPr>
          <w:i/>
          <w:spacing w:val="-4"/>
          <w:sz w:val="32"/>
          <w:szCs w:val="32"/>
        </w:rPr>
        <w:t>річкові</w:t>
      </w:r>
      <w:r w:rsidRPr="00C31763">
        <w:rPr>
          <w:spacing w:val="-4"/>
          <w:sz w:val="32"/>
          <w:szCs w:val="32"/>
        </w:rPr>
        <w:t xml:space="preserve"> фації, приу</w:t>
      </w:r>
      <w:r w:rsidR="00F56B27" w:rsidRPr="00C31763">
        <w:rPr>
          <w:spacing w:val="-4"/>
          <w:sz w:val="32"/>
          <w:szCs w:val="32"/>
        </w:rPr>
        <w:softHyphen/>
      </w:r>
      <w:r w:rsidRPr="00C31763">
        <w:rPr>
          <w:spacing w:val="-4"/>
          <w:sz w:val="32"/>
          <w:szCs w:val="32"/>
        </w:rPr>
        <w:t xml:space="preserve">рочені до давніх захованих і сучасних річкових долин, які складаються з алювіальних та делювіальних відкладів; б) фації </w:t>
      </w:r>
      <w:r w:rsidRPr="00C31763">
        <w:rPr>
          <w:i/>
          <w:spacing w:val="-4"/>
          <w:sz w:val="32"/>
          <w:szCs w:val="32"/>
        </w:rPr>
        <w:t xml:space="preserve">озер </w:t>
      </w:r>
      <w:r w:rsidR="00E34343" w:rsidRPr="00E34343">
        <w:rPr>
          <w:i/>
          <w:spacing w:val="-4"/>
          <w:sz w:val="32"/>
          <w:szCs w:val="32"/>
        </w:rPr>
        <w:br/>
      </w:r>
      <w:r w:rsidRPr="00C31763">
        <w:rPr>
          <w:i/>
          <w:spacing w:val="-4"/>
          <w:sz w:val="32"/>
          <w:szCs w:val="32"/>
        </w:rPr>
        <w:t xml:space="preserve">і боліт, </w:t>
      </w:r>
      <w:r w:rsidRPr="00C31763">
        <w:rPr>
          <w:spacing w:val="-4"/>
          <w:sz w:val="32"/>
          <w:szCs w:val="32"/>
        </w:rPr>
        <w:t>що характе</w:t>
      </w:r>
      <w:r w:rsidR="00F56B27" w:rsidRPr="00C31763">
        <w:rPr>
          <w:spacing w:val="-4"/>
          <w:sz w:val="32"/>
          <w:szCs w:val="32"/>
        </w:rPr>
        <w:softHyphen/>
      </w:r>
      <w:r w:rsidRPr="00C31763">
        <w:rPr>
          <w:spacing w:val="-4"/>
          <w:sz w:val="32"/>
          <w:szCs w:val="32"/>
        </w:rPr>
        <w:t>ризуються лінзовидною формою залягання й не</w:t>
      </w:r>
      <w:r w:rsidR="00E34343" w:rsidRPr="00E34343">
        <w:rPr>
          <w:spacing w:val="-4"/>
          <w:sz w:val="32"/>
          <w:szCs w:val="32"/>
        </w:rPr>
        <w:softHyphen/>
      </w:r>
      <w:r w:rsidRPr="00C31763">
        <w:rPr>
          <w:spacing w:val="-4"/>
          <w:sz w:val="32"/>
          <w:szCs w:val="32"/>
        </w:rPr>
        <w:t>великою товщою. Прісно</w:t>
      </w:r>
      <w:r w:rsidR="00F56B27" w:rsidRPr="00C31763">
        <w:rPr>
          <w:spacing w:val="-4"/>
          <w:sz w:val="32"/>
          <w:szCs w:val="32"/>
        </w:rPr>
        <w:softHyphen/>
      </w:r>
      <w:r w:rsidRPr="00C31763">
        <w:rPr>
          <w:spacing w:val="-4"/>
          <w:sz w:val="32"/>
          <w:szCs w:val="32"/>
        </w:rPr>
        <w:t>водні фації складені пісками, гравієм, алеври</w:t>
      </w:r>
      <w:r w:rsidR="00E34343" w:rsidRPr="00E34343">
        <w:rPr>
          <w:spacing w:val="-4"/>
          <w:sz w:val="32"/>
          <w:szCs w:val="32"/>
        </w:rPr>
        <w:softHyphen/>
      </w:r>
      <w:r w:rsidRPr="00C31763">
        <w:rPr>
          <w:spacing w:val="-4"/>
          <w:sz w:val="32"/>
          <w:szCs w:val="32"/>
        </w:rPr>
        <w:t xml:space="preserve">тами, глинами, які вміщують органічні рештки. Відклади солоних озер представлені перешаруванням кам’яної солі, сильвініту, гіпсу та інших солей за відсутності органічного матеріалу. Для боліт характерними </w:t>
      </w:r>
      <w:r w:rsidR="00E34343" w:rsidRPr="00E34343">
        <w:rPr>
          <w:spacing w:val="-4"/>
          <w:sz w:val="32"/>
          <w:szCs w:val="32"/>
        </w:rPr>
        <w:br/>
      </w:r>
      <w:r w:rsidRPr="00C31763">
        <w:rPr>
          <w:spacing w:val="-4"/>
          <w:sz w:val="32"/>
          <w:szCs w:val="32"/>
        </w:rPr>
        <w:t>є відклади торфу і залізних руд.</w:t>
      </w:r>
    </w:p>
    <w:p w:rsidR="00057CFF" w:rsidRPr="00C31763" w:rsidRDefault="00057CFF" w:rsidP="00C31763">
      <w:pPr>
        <w:spacing w:line="257" w:lineRule="auto"/>
        <w:jc w:val="both"/>
        <w:rPr>
          <w:spacing w:val="-4"/>
          <w:sz w:val="32"/>
          <w:szCs w:val="32"/>
        </w:rPr>
      </w:pPr>
      <w:r w:rsidRPr="00C31763">
        <w:rPr>
          <w:spacing w:val="-4"/>
          <w:sz w:val="32"/>
          <w:szCs w:val="32"/>
        </w:rPr>
        <w:tab/>
      </w:r>
      <w:r w:rsidRPr="00C31763">
        <w:rPr>
          <w:i/>
          <w:spacing w:val="-4"/>
          <w:sz w:val="32"/>
          <w:szCs w:val="32"/>
        </w:rPr>
        <w:t>Формації –</w:t>
      </w:r>
      <w:r w:rsidRPr="00C31763">
        <w:rPr>
          <w:spacing w:val="-4"/>
          <w:sz w:val="32"/>
          <w:szCs w:val="32"/>
        </w:rPr>
        <w:t xml:space="preserve"> комплекс осадових гірських порід різного петрогра</w:t>
      </w:r>
      <w:r w:rsidR="00E34343" w:rsidRPr="00E34343">
        <w:rPr>
          <w:spacing w:val="-4"/>
          <w:sz w:val="32"/>
          <w:szCs w:val="32"/>
        </w:rPr>
        <w:softHyphen/>
      </w:r>
      <w:r w:rsidRPr="00C31763">
        <w:rPr>
          <w:spacing w:val="-4"/>
          <w:sz w:val="32"/>
          <w:szCs w:val="32"/>
        </w:rPr>
        <w:t>фічного складу, що утворилися у неоднакових фізико-географічних умовах, але за однакового тектонічного режиму рухів земної кори. Найбільш розповсюдже</w:t>
      </w:r>
      <w:r w:rsidR="00F56B27" w:rsidRPr="00C31763">
        <w:rPr>
          <w:spacing w:val="-4"/>
          <w:sz w:val="32"/>
          <w:szCs w:val="32"/>
        </w:rPr>
        <w:softHyphen/>
      </w:r>
      <w:r w:rsidRPr="00C31763">
        <w:rPr>
          <w:spacing w:val="-4"/>
          <w:sz w:val="32"/>
          <w:szCs w:val="32"/>
        </w:rPr>
        <w:t>ни</w:t>
      </w:r>
      <w:r w:rsidR="00F56B27" w:rsidRPr="00C31763">
        <w:rPr>
          <w:spacing w:val="-4"/>
          <w:sz w:val="32"/>
          <w:szCs w:val="32"/>
        </w:rPr>
        <w:softHyphen/>
      </w:r>
      <w:r w:rsidR="005C10B3">
        <w:rPr>
          <w:spacing w:val="-4"/>
          <w:sz w:val="32"/>
          <w:szCs w:val="32"/>
        </w:rPr>
        <w:t>ми є солоносн</w:t>
      </w:r>
      <w:r w:rsidRPr="00C31763">
        <w:rPr>
          <w:spacing w:val="-4"/>
          <w:sz w:val="32"/>
          <w:szCs w:val="32"/>
        </w:rPr>
        <w:t>і, червоноколірні та вугленосні формації.</w:t>
      </w:r>
      <w:r w:rsidR="005C10B3">
        <w:rPr>
          <w:i/>
          <w:spacing w:val="-4"/>
          <w:sz w:val="32"/>
          <w:szCs w:val="32"/>
        </w:rPr>
        <w:t xml:space="preserve"> Солоносн</w:t>
      </w:r>
      <w:r w:rsidRPr="00C31763">
        <w:rPr>
          <w:i/>
          <w:spacing w:val="-4"/>
          <w:sz w:val="32"/>
          <w:szCs w:val="32"/>
        </w:rPr>
        <w:t>і (галогенні) формації</w:t>
      </w:r>
      <w:r w:rsidRPr="00C31763">
        <w:rPr>
          <w:spacing w:val="-4"/>
          <w:sz w:val="32"/>
          <w:szCs w:val="32"/>
        </w:rPr>
        <w:t xml:space="preserve"> представлені різними за складом хемогенними поро</w:t>
      </w:r>
      <w:r w:rsidR="00F56B27" w:rsidRPr="00C31763">
        <w:rPr>
          <w:spacing w:val="-4"/>
          <w:sz w:val="32"/>
          <w:szCs w:val="32"/>
        </w:rPr>
        <w:softHyphen/>
      </w:r>
      <w:r w:rsidRPr="00C31763">
        <w:rPr>
          <w:spacing w:val="-4"/>
          <w:sz w:val="32"/>
          <w:szCs w:val="32"/>
        </w:rPr>
        <w:t xml:space="preserve">дами (доломіт, гіпс, ангідрит, кам’яна </w:t>
      </w:r>
      <w:r w:rsidR="00E34343" w:rsidRPr="00E34343">
        <w:rPr>
          <w:spacing w:val="-4"/>
          <w:sz w:val="32"/>
          <w:szCs w:val="32"/>
        </w:rPr>
        <w:br/>
      </w:r>
      <w:r w:rsidRPr="00C31763">
        <w:rPr>
          <w:spacing w:val="-4"/>
          <w:sz w:val="32"/>
          <w:szCs w:val="32"/>
        </w:rPr>
        <w:t xml:space="preserve">і калійна солі та ін.), серед яких можуть бути піски й глини. Товщина соленосних шарів вимірюється десятками і сотнями метрів. </w:t>
      </w:r>
      <w:r w:rsidRPr="00C31763">
        <w:rPr>
          <w:i/>
          <w:spacing w:val="-4"/>
          <w:sz w:val="32"/>
          <w:szCs w:val="32"/>
        </w:rPr>
        <w:t xml:space="preserve">Формації червоноколірних порід </w:t>
      </w:r>
      <w:r w:rsidRPr="00C31763">
        <w:rPr>
          <w:spacing w:val="-4"/>
          <w:sz w:val="32"/>
          <w:szCs w:val="32"/>
        </w:rPr>
        <w:t xml:space="preserve">утворені відкладами річок, їхніх дельт, озерними й прибережно-морськими осадками. </w:t>
      </w:r>
      <w:r w:rsidRPr="00C31763">
        <w:rPr>
          <w:i/>
          <w:spacing w:val="-4"/>
          <w:sz w:val="32"/>
          <w:szCs w:val="32"/>
        </w:rPr>
        <w:t>Вугленосні формації</w:t>
      </w:r>
      <w:r w:rsidRPr="00C31763">
        <w:rPr>
          <w:spacing w:val="-4"/>
          <w:sz w:val="32"/>
          <w:szCs w:val="32"/>
        </w:rPr>
        <w:t xml:space="preserve"> характери</w:t>
      </w:r>
      <w:r w:rsidR="00E34343" w:rsidRPr="00E34343">
        <w:rPr>
          <w:spacing w:val="-4"/>
          <w:sz w:val="32"/>
          <w:szCs w:val="32"/>
        </w:rPr>
        <w:softHyphen/>
      </w:r>
      <w:r w:rsidRPr="00C31763">
        <w:rPr>
          <w:spacing w:val="-4"/>
          <w:sz w:val="32"/>
          <w:szCs w:val="32"/>
        </w:rPr>
        <w:t>зуються  присутністю серед пісковиків, глин, вапняків шарів та лінз вугілля. Товщина вугленосних формацій – до сотень і тисяч метрів.</w:t>
      </w:r>
    </w:p>
    <w:p w:rsidR="00057CFF" w:rsidRPr="00C31763" w:rsidRDefault="00057CFF" w:rsidP="00C31763">
      <w:pPr>
        <w:spacing w:line="257" w:lineRule="auto"/>
        <w:jc w:val="both"/>
        <w:outlineLvl w:val="0"/>
        <w:rPr>
          <w:spacing w:val="-4"/>
          <w:sz w:val="32"/>
          <w:szCs w:val="32"/>
        </w:rPr>
      </w:pPr>
      <w:r w:rsidRPr="00C31763">
        <w:rPr>
          <w:spacing w:val="-4"/>
          <w:sz w:val="32"/>
          <w:szCs w:val="32"/>
        </w:rPr>
        <w:tab/>
      </w:r>
      <w:r w:rsidRPr="00C31763">
        <w:rPr>
          <w:b/>
          <w:spacing w:val="-4"/>
          <w:sz w:val="32"/>
          <w:szCs w:val="32"/>
        </w:rPr>
        <w:t>Класифікацій осадових порід</w:t>
      </w:r>
      <w:r w:rsidRPr="00C31763">
        <w:rPr>
          <w:spacing w:val="-4"/>
          <w:sz w:val="32"/>
          <w:szCs w:val="32"/>
        </w:rPr>
        <w:t xml:space="preserve"> існує багато.</w:t>
      </w:r>
      <w:r w:rsidRPr="00C31763">
        <w:rPr>
          <w:b/>
          <w:spacing w:val="-4"/>
          <w:sz w:val="32"/>
          <w:szCs w:val="32"/>
        </w:rPr>
        <w:t xml:space="preserve"> </w:t>
      </w:r>
      <w:r w:rsidRPr="00C31763">
        <w:rPr>
          <w:spacing w:val="-4"/>
          <w:sz w:val="32"/>
          <w:szCs w:val="32"/>
        </w:rPr>
        <w:t xml:space="preserve">Найпростіша з них ґрунтується на їх складі та генезисі (походженні). Згідно з нею, осадові породи поділяються на уламкові (теригенні), органогенні, хемогенні </w:t>
      </w:r>
      <w:r w:rsidR="00F56B27" w:rsidRPr="00C31763">
        <w:rPr>
          <w:spacing w:val="-4"/>
          <w:sz w:val="32"/>
          <w:szCs w:val="32"/>
          <w:lang w:val="ru-RU"/>
        </w:rPr>
        <w:br/>
      </w:r>
      <w:r w:rsidRPr="00C31763">
        <w:rPr>
          <w:spacing w:val="-4"/>
          <w:sz w:val="32"/>
          <w:szCs w:val="32"/>
        </w:rPr>
        <w:t xml:space="preserve">й пірокластичні. </w:t>
      </w:r>
    </w:p>
    <w:p w:rsidR="00057CFF" w:rsidRPr="00C31763" w:rsidRDefault="00057CFF" w:rsidP="00C31763">
      <w:pPr>
        <w:spacing w:line="257" w:lineRule="auto"/>
        <w:ind w:firstLine="708"/>
        <w:jc w:val="both"/>
        <w:rPr>
          <w:spacing w:val="-4"/>
          <w:sz w:val="32"/>
          <w:szCs w:val="32"/>
        </w:rPr>
      </w:pPr>
      <w:r w:rsidRPr="00C31763">
        <w:rPr>
          <w:b/>
          <w:i/>
          <w:spacing w:val="-4"/>
          <w:sz w:val="32"/>
          <w:szCs w:val="32"/>
        </w:rPr>
        <w:t>1.</w:t>
      </w:r>
      <w:r w:rsidRPr="00C31763">
        <w:rPr>
          <w:b/>
          <w:spacing w:val="-4"/>
          <w:sz w:val="32"/>
          <w:szCs w:val="32"/>
        </w:rPr>
        <w:t xml:space="preserve"> </w:t>
      </w:r>
      <w:r w:rsidRPr="00C31763">
        <w:rPr>
          <w:b/>
          <w:i/>
          <w:spacing w:val="-4"/>
          <w:sz w:val="32"/>
          <w:szCs w:val="32"/>
        </w:rPr>
        <w:t xml:space="preserve">Уламкові, </w:t>
      </w:r>
      <w:r w:rsidRPr="00C31763">
        <w:rPr>
          <w:b/>
          <w:spacing w:val="-4"/>
          <w:sz w:val="32"/>
          <w:szCs w:val="32"/>
        </w:rPr>
        <w:t>або</w:t>
      </w:r>
      <w:r w:rsidRPr="00C31763">
        <w:rPr>
          <w:b/>
          <w:i/>
          <w:spacing w:val="-4"/>
          <w:sz w:val="32"/>
          <w:szCs w:val="32"/>
        </w:rPr>
        <w:t xml:space="preserve"> теригенні,</w:t>
      </w:r>
      <w:r w:rsidRPr="00C31763">
        <w:rPr>
          <w:i/>
          <w:spacing w:val="-4"/>
          <w:sz w:val="32"/>
          <w:szCs w:val="32"/>
        </w:rPr>
        <w:t xml:space="preserve"> </w:t>
      </w:r>
      <w:r w:rsidRPr="00C31763">
        <w:rPr>
          <w:spacing w:val="-4"/>
          <w:sz w:val="32"/>
          <w:szCs w:val="32"/>
        </w:rPr>
        <w:t>породи залежно від величини улам</w:t>
      </w:r>
      <w:r w:rsidR="00E34343" w:rsidRPr="00E34343">
        <w:rPr>
          <w:spacing w:val="-4"/>
          <w:sz w:val="32"/>
          <w:szCs w:val="32"/>
        </w:rPr>
        <w:softHyphen/>
      </w:r>
      <w:r w:rsidRPr="00C31763">
        <w:rPr>
          <w:spacing w:val="-4"/>
          <w:sz w:val="32"/>
          <w:szCs w:val="32"/>
        </w:rPr>
        <w:t xml:space="preserve">ків поділяються на грубоуламкові – діаметр уламків більший за </w:t>
      </w:r>
      <w:smartTag w:uri="urn:schemas-microsoft-com:office:smarttags" w:element="metricconverter">
        <w:smartTagPr>
          <w:attr w:name="ProductID" w:val="1 мм"/>
        </w:smartTagPr>
        <w:r w:rsidRPr="00C31763">
          <w:rPr>
            <w:spacing w:val="-4"/>
            <w:sz w:val="32"/>
            <w:szCs w:val="32"/>
          </w:rPr>
          <w:t>1 мм</w:t>
        </w:r>
      </w:smartTag>
      <w:r w:rsidRPr="00C31763">
        <w:rPr>
          <w:spacing w:val="-4"/>
          <w:sz w:val="32"/>
          <w:szCs w:val="32"/>
        </w:rPr>
        <w:t>, піщані – 0,05–</w:t>
      </w:r>
      <w:smartTag w:uri="urn:schemas-microsoft-com:office:smarttags" w:element="metricconverter">
        <w:smartTagPr>
          <w:attr w:name="ProductID" w:val="1 мм"/>
        </w:smartTagPr>
        <w:r w:rsidRPr="00C31763">
          <w:rPr>
            <w:spacing w:val="-4"/>
            <w:sz w:val="32"/>
            <w:szCs w:val="32"/>
          </w:rPr>
          <w:t>1 мм</w:t>
        </w:r>
      </w:smartTag>
      <w:r w:rsidRPr="00C31763">
        <w:rPr>
          <w:spacing w:val="-4"/>
          <w:sz w:val="32"/>
          <w:szCs w:val="32"/>
        </w:rPr>
        <w:t>, пилуваті – 0,005–</w:t>
      </w:r>
      <w:smartTag w:uri="urn:schemas-microsoft-com:office:smarttags" w:element="metricconverter">
        <w:smartTagPr>
          <w:attr w:name="ProductID" w:val="0,05 мм"/>
        </w:smartTagPr>
        <w:r w:rsidRPr="00C31763">
          <w:rPr>
            <w:spacing w:val="-4"/>
            <w:sz w:val="32"/>
            <w:szCs w:val="32"/>
          </w:rPr>
          <w:t>0,05 мм</w:t>
        </w:r>
      </w:smartTag>
      <w:r w:rsidRPr="00C31763">
        <w:rPr>
          <w:spacing w:val="-4"/>
          <w:sz w:val="32"/>
          <w:szCs w:val="32"/>
        </w:rPr>
        <w:t xml:space="preserve"> та глинисті – не більше ніж </w:t>
      </w:r>
      <w:smartTag w:uri="urn:schemas-microsoft-com:office:smarttags" w:element="metricconverter">
        <w:smartTagPr>
          <w:attr w:name="ProductID" w:val="0,005 мм"/>
        </w:smartTagPr>
        <w:r w:rsidRPr="00C31763">
          <w:rPr>
            <w:spacing w:val="-4"/>
            <w:sz w:val="32"/>
            <w:szCs w:val="32"/>
          </w:rPr>
          <w:t>0,005 мм</w:t>
        </w:r>
      </w:smartTag>
      <w:r w:rsidRPr="00C31763">
        <w:rPr>
          <w:spacing w:val="-4"/>
          <w:sz w:val="32"/>
          <w:szCs w:val="32"/>
        </w:rPr>
        <w:t xml:space="preserve">. Уламки у породі можуть бути як відокремленими один від одного, так і зцементованими різним цементом (карбонатним, фосфатним тощо). </w:t>
      </w:r>
    </w:p>
    <w:p w:rsidR="00057CFF" w:rsidRPr="00C31763" w:rsidRDefault="00057CFF" w:rsidP="00C31763">
      <w:pPr>
        <w:spacing w:line="257" w:lineRule="auto"/>
        <w:ind w:firstLine="708"/>
        <w:jc w:val="both"/>
        <w:rPr>
          <w:spacing w:val="-4"/>
          <w:sz w:val="32"/>
          <w:szCs w:val="32"/>
        </w:rPr>
      </w:pPr>
      <w:r w:rsidRPr="00C31763">
        <w:rPr>
          <w:i/>
          <w:spacing w:val="-4"/>
          <w:sz w:val="32"/>
          <w:szCs w:val="32"/>
        </w:rPr>
        <w:t>Грубоуламкові породи</w:t>
      </w:r>
      <w:r w:rsidRPr="00C31763">
        <w:rPr>
          <w:spacing w:val="-4"/>
          <w:sz w:val="32"/>
          <w:szCs w:val="32"/>
        </w:rPr>
        <w:t xml:space="preserve"> (псефіти) представлені валунами, галькою, гравієм, конгломератами та брекчією. </w:t>
      </w:r>
    </w:p>
    <w:p w:rsidR="00057CFF" w:rsidRPr="00C31763" w:rsidRDefault="00057CFF" w:rsidP="00C31763">
      <w:pPr>
        <w:spacing w:line="257" w:lineRule="auto"/>
        <w:ind w:firstLine="708"/>
        <w:jc w:val="both"/>
        <w:rPr>
          <w:spacing w:val="-4"/>
          <w:sz w:val="32"/>
          <w:szCs w:val="32"/>
        </w:rPr>
      </w:pPr>
      <w:r w:rsidRPr="00C31763">
        <w:rPr>
          <w:i/>
          <w:spacing w:val="-4"/>
          <w:sz w:val="32"/>
          <w:szCs w:val="32"/>
        </w:rPr>
        <w:t xml:space="preserve">Валуни – </w:t>
      </w:r>
      <w:r w:rsidRPr="00C31763">
        <w:rPr>
          <w:spacing w:val="-4"/>
          <w:sz w:val="32"/>
          <w:szCs w:val="32"/>
        </w:rPr>
        <w:t xml:space="preserve">обкатані уламки твердих гірських порід діаметром від 100 до </w:t>
      </w:r>
      <w:smartTag w:uri="urn:schemas-microsoft-com:office:smarttags" w:element="metricconverter">
        <w:smartTagPr>
          <w:attr w:name="ProductID" w:val="1000 мм"/>
        </w:smartTagPr>
        <w:r w:rsidRPr="00C31763">
          <w:rPr>
            <w:spacing w:val="-4"/>
            <w:sz w:val="32"/>
            <w:szCs w:val="32"/>
          </w:rPr>
          <w:t>1000 мм</w:t>
        </w:r>
      </w:smartTag>
      <w:r w:rsidRPr="00C31763">
        <w:rPr>
          <w:spacing w:val="-4"/>
          <w:sz w:val="32"/>
          <w:szCs w:val="32"/>
        </w:rPr>
        <w:t xml:space="preserve"> і більше. Зустрічаються у районах діяльності льодовиків, на берегах морів, у долинах гірських річок. </w:t>
      </w:r>
    </w:p>
    <w:p w:rsidR="00057CFF" w:rsidRPr="00C31763" w:rsidRDefault="00057CFF" w:rsidP="00C31763">
      <w:pPr>
        <w:spacing w:line="257" w:lineRule="auto"/>
        <w:ind w:firstLine="708"/>
        <w:jc w:val="both"/>
        <w:rPr>
          <w:spacing w:val="-4"/>
          <w:sz w:val="32"/>
          <w:szCs w:val="32"/>
        </w:rPr>
      </w:pPr>
      <w:r w:rsidRPr="00C31763">
        <w:rPr>
          <w:i/>
          <w:spacing w:val="-4"/>
          <w:sz w:val="32"/>
          <w:szCs w:val="32"/>
        </w:rPr>
        <w:t xml:space="preserve">Щебінь </w:t>
      </w:r>
      <w:r w:rsidRPr="00C31763">
        <w:rPr>
          <w:spacing w:val="-4"/>
          <w:sz w:val="32"/>
          <w:szCs w:val="32"/>
        </w:rPr>
        <w:t>– необкатані уламки твердих порід розміром 10–</w:t>
      </w:r>
      <w:smartTag w:uri="urn:schemas-microsoft-com:office:smarttags" w:element="metricconverter">
        <w:smartTagPr>
          <w:attr w:name="ProductID" w:val="100 мм"/>
        </w:smartTagPr>
        <w:r w:rsidRPr="00C31763">
          <w:rPr>
            <w:spacing w:val="-4"/>
            <w:sz w:val="32"/>
            <w:szCs w:val="32"/>
          </w:rPr>
          <w:t>100 мм</w:t>
        </w:r>
      </w:smartTag>
      <w:r w:rsidRPr="00C31763">
        <w:rPr>
          <w:spacing w:val="-4"/>
          <w:sz w:val="32"/>
          <w:szCs w:val="32"/>
        </w:rPr>
        <w:t>.</w:t>
      </w:r>
    </w:p>
    <w:p w:rsidR="00057CFF" w:rsidRPr="00C31763" w:rsidRDefault="00057CFF" w:rsidP="00C31763">
      <w:pPr>
        <w:spacing w:line="257" w:lineRule="auto"/>
        <w:ind w:firstLine="708"/>
        <w:jc w:val="both"/>
        <w:rPr>
          <w:spacing w:val="-4"/>
          <w:sz w:val="32"/>
          <w:szCs w:val="32"/>
        </w:rPr>
      </w:pPr>
      <w:r w:rsidRPr="00C31763">
        <w:rPr>
          <w:i/>
          <w:spacing w:val="-4"/>
          <w:sz w:val="32"/>
          <w:szCs w:val="32"/>
        </w:rPr>
        <w:t>Галька</w:t>
      </w:r>
      <w:r w:rsidRPr="00C31763">
        <w:rPr>
          <w:spacing w:val="-4"/>
          <w:sz w:val="32"/>
          <w:szCs w:val="32"/>
        </w:rPr>
        <w:t xml:space="preserve"> – обкатані уламки твердих гірських порід і мінералів від 10 до </w:t>
      </w:r>
      <w:smartTag w:uri="urn:schemas-microsoft-com:office:smarttags" w:element="metricconverter">
        <w:smartTagPr>
          <w:attr w:name="ProductID" w:val="100 мм"/>
        </w:smartTagPr>
        <w:r w:rsidRPr="00C31763">
          <w:rPr>
            <w:spacing w:val="-4"/>
            <w:sz w:val="32"/>
            <w:szCs w:val="32"/>
          </w:rPr>
          <w:t>100 мм</w:t>
        </w:r>
      </w:smartTag>
      <w:r w:rsidRPr="00C31763">
        <w:rPr>
          <w:spacing w:val="-4"/>
          <w:sz w:val="32"/>
          <w:szCs w:val="32"/>
        </w:rPr>
        <w:t xml:space="preserve"> у поперечнику. Відклади гальки є найпоширенішими серед прибережних морських осадків.</w:t>
      </w:r>
    </w:p>
    <w:p w:rsidR="00057CFF" w:rsidRPr="00C31763" w:rsidRDefault="00057CFF" w:rsidP="00C31763">
      <w:pPr>
        <w:spacing w:line="257" w:lineRule="auto"/>
        <w:ind w:firstLine="708"/>
        <w:jc w:val="both"/>
        <w:rPr>
          <w:spacing w:val="-4"/>
          <w:sz w:val="32"/>
          <w:szCs w:val="32"/>
        </w:rPr>
      </w:pPr>
      <w:r w:rsidRPr="00C31763">
        <w:rPr>
          <w:i/>
          <w:spacing w:val="-4"/>
          <w:sz w:val="32"/>
          <w:szCs w:val="32"/>
        </w:rPr>
        <w:t>Гравій</w:t>
      </w:r>
      <w:r w:rsidRPr="00C31763">
        <w:rPr>
          <w:spacing w:val="-4"/>
          <w:sz w:val="32"/>
          <w:szCs w:val="32"/>
        </w:rPr>
        <w:t xml:space="preserve"> – обкатані уламки мінералів і гірських порід діаметром від 1 до </w:t>
      </w:r>
      <w:smartTag w:uri="urn:schemas-microsoft-com:office:smarttags" w:element="metricconverter">
        <w:smartTagPr>
          <w:attr w:name="ProductID" w:val="10 мм"/>
        </w:smartTagPr>
        <w:r w:rsidRPr="00C31763">
          <w:rPr>
            <w:spacing w:val="-4"/>
            <w:sz w:val="32"/>
            <w:szCs w:val="32"/>
          </w:rPr>
          <w:t>10 мм</w:t>
        </w:r>
      </w:smartTag>
      <w:r w:rsidRPr="00C31763">
        <w:rPr>
          <w:spacing w:val="-4"/>
          <w:sz w:val="32"/>
          <w:szCs w:val="32"/>
        </w:rPr>
        <w:t>. Валуни, щебінь, галька, гравій використовуються у бу</w:t>
      </w:r>
      <w:r w:rsidR="00B443B8">
        <w:rPr>
          <w:spacing w:val="-4"/>
          <w:sz w:val="32"/>
          <w:szCs w:val="32"/>
          <w:lang w:val="ru-RU"/>
        </w:rPr>
        <w:softHyphen/>
      </w:r>
      <w:r w:rsidRPr="00C31763">
        <w:rPr>
          <w:spacing w:val="-4"/>
          <w:sz w:val="32"/>
          <w:szCs w:val="32"/>
        </w:rPr>
        <w:t xml:space="preserve">дівництві як бутовий камінь та для виготовлення бетону. Зцементовані гравійно-галечникові (обкатані) породи мають назву </w:t>
      </w:r>
      <w:r w:rsidRPr="00C31763">
        <w:rPr>
          <w:i/>
          <w:spacing w:val="-4"/>
          <w:sz w:val="32"/>
          <w:szCs w:val="32"/>
        </w:rPr>
        <w:t xml:space="preserve">конгломератів. </w:t>
      </w:r>
      <w:r w:rsidRPr="00C31763">
        <w:rPr>
          <w:spacing w:val="-4"/>
          <w:sz w:val="32"/>
          <w:szCs w:val="32"/>
        </w:rPr>
        <w:t>Вони широко представлені серед древніх морських відкладів. Зце</w:t>
      </w:r>
      <w:r w:rsidR="00B443B8">
        <w:rPr>
          <w:spacing w:val="-4"/>
          <w:sz w:val="32"/>
          <w:szCs w:val="32"/>
          <w:lang w:val="ru-RU"/>
        </w:rPr>
        <w:softHyphen/>
      </w:r>
      <w:r w:rsidRPr="00C31763">
        <w:rPr>
          <w:spacing w:val="-4"/>
          <w:sz w:val="32"/>
          <w:szCs w:val="32"/>
        </w:rPr>
        <w:t>менто</w:t>
      </w:r>
      <w:r w:rsidR="00B443B8">
        <w:rPr>
          <w:spacing w:val="-4"/>
          <w:sz w:val="32"/>
          <w:szCs w:val="32"/>
          <w:lang w:val="ru-RU"/>
        </w:rPr>
        <w:softHyphen/>
      </w:r>
      <w:r w:rsidRPr="00C31763">
        <w:rPr>
          <w:spacing w:val="-4"/>
          <w:sz w:val="32"/>
          <w:szCs w:val="32"/>
        </w:rPr>
        <w:t xml:space="preserve">вані необкатані породи називаються </w:t>
      </w:r>
      <w:r w:rsidRPr="00C31763">
        <w:rPr>
          <w:i/>
          <w:spacing w:val="-4"/>
          <w:sz w:val="32"/>
          <w:szCs w:val="32"/>
        </w:rPr>
        <w:t xml:space="preserve"> брекчією.</w:t>
      </w:r>
    </w:p>
    <w:p w:rsidR="00057CFF" w:rsidRPr="00C31763" w:rsidRDefault="00057CFF" w:rsidP="00C31763">
      <w:pPr>
        <w:spacing w:line="257" w:lineRule="auto"/>
        <w:ind w:firstLine="708"/>
        <w:jc w:val="both"/>
        <w:rPr>
          <w:spacing w:val="-4"/>
          <w:sz w:val="32"/>
          <w:szCs w:val="32"/>
        </w:rPr>
      </w:pPr>
      <w:r w:rsidRPr="00C31763">
        <w:rPr>
          <w:i/>
          <w:spacing w:val="-4"/>
          <w:sz w:val="32"/>
          <w:szCs w:val="32"/>
        </w:rPr>
        <w:t xml:space="preserve">Піщані породи </w:t>
      </w:r>
      <w:r w:rsidRPr="00C31763">
        <w:rPr>
          <w:spacing w:val="-4"/>
          <w:sz w:val="32"/>
          <w:szCs w:val="32"/>
        </w:rPr>
        <w:t xml:space="preserve">включають піски та пісковики. </w:t>
      </w:r>
      <w:r w:rsidRPr="00C31763">
        <w:rPr>
          <w:i/>
          <w:spacing w:val="-4"/>
          <w:sz w:val="32"/>
          <w:szCs w:val="32"/>
        </w:rPr>
        <w:t>Піски</w:t>
      </w:r>
      <w:r w:rsidRPr="00C31763">
        <w:rPr>
          <w:spacing w:val="-4"/>
          <w:sz w:val="32"/>
          <w:szCs w:val="32"/>
        </w:rPr>
        <w:t xml:space="preserve"> – пухкі поро</w:t>
      </w:r>
      <w:r w:rsidR="00B443B8">
        <w:rPr>
          <w:spacing w:val="-4"/>
          <w:sz w:val="32"/>
          <w:szCs w:val="32"/>
          <w:lang w:val="ru-RU"/>
        </w:rPr>
        <w:softHyphen/>
      </w:r>
      <w:r w:rsidRPr="00C31763">
        <w:rPr>
          <w:spacing w:val="-4"/>
          <w:sz w:val="32"/>
          <w:szCs w:val="32"/>
        </w:rPr>
        <w:t>ди, що складаються з уламків твердих мінералів, переважно кварцу. Вони, залежно від домішок, бувають глинистими, карбонатними, слю</w:t>
      </w:r>
      <w:r w:rsidR="00B443B8">
        <w:rPr>
          <w:spacing w:val="-4"/>
          <w:sz w:val="32"/>
          <w:szCs w:val="32"/>
          <w:lang w:val="ru-RU"/>
        </w:rPr>
        <w:softHyphen/>
      </w:r>
      <w:r w:rsidRPr="00C31763">
        <w:rPr>
          <w:spacing w:val="-4"/>
          <w:sz w:val="32"/>
          <w:szCs w:val="32"/>
        </w:rPr>
        <w:t>дистими, глауконіто</w:t>
      </w:r>
      <w:r w:rsidR="00F56B27" w:rsidRPr="00C31763">
        <w:rPr>
          <w:spacing w:val="-4"/>
          <w:sz w:val="32"/>
          <w:szCs w:val="32"/>
          <w:lang w:val="ru-RU"/>
        </w:rPr>
        <w:softHyphen/>
      </w:r>
      <w:r w:rsidR="005C10B3">
        <w:rPr>
          <w:spacing w:val="-4"/>
          <w:sz w:val="32"/>
          <w:szCs w:val="32"/>
        </w:rPr>
        <w:t xml:space="preserve">вими, залізистими </w:t>
      </w:r>
      <w:r w:rsidRPr="00C31763">
        <w:rPr>
          <w:spacing w:val="-4"/>
          <w:sz w:val="32"/>
          <w:szCs w:val="32"/>
        </w:rPr>
        <w:t xml:space="preserve"> тощо. Якщо піски складаються виключно з кварцу, їх називають кварцовими. Колір пісків – білий, жовтий, бурий, червоний та ін. За структурою піски можуть бути дріб</w:t>
      </w:r>
      <w:r w:rsidR="00B443B8">
        <w:rPr>
          <w:spacing w:val="-4"/>
          <w:sz w:val="32"/>
          <w:szCs w:val="32"/>
          <w:lang w:val="ru-RU"/>
        </w:rPr>
        <w:softHyphen/>
      </w:r>
      <w:r w:rsidRPr="00C31763">
        <w:rPr>
          <w:spacing w:val="-4"/>
          <w:sz w:val="32"/>
          <w:szCs w:val="32"/>
        </w:rPr>
        <w:t>но-, середньо-, велико- й різно</w:t>
      </w:r>
      <w:r w:rsidR="00F56B27" w:rsidRPr="00C31763">
        <w:rPr>
          <w:spacing w:val="-4"/>
          <w:sz w:val="32"/>
          <w:szCs w:val="32"/>
          <w:lang w:val="ru-RU"/>
        </w:rPr>
        <w:softHyphen/>
      </w:r>
      <w:r w:rsidRPr="00C31763">
        <w:rPr>
          <w:spacing w:val="-4"/>
          <w:sz w:val="32"/>
          <w:szCs w:val="32"/>
        </w:rPr>
        <w:t>зернисти</w:t>
      </w:r>
      <w:r w:rsidR="00F56B27" w:rsidRPr="00C31763">
        <w:rPr>
          <w:spacing w:val="-4"/>
          <w:sz w:val="32"/>
          <w:szCs w:val="32"/>
          <w:lang w:val="ru-RU"/>
        </w:rPr>
        <w:softHyphen/>
      </w:r>
      <w:r w:rsidRPr="00C31763">
        <w:rPr>
          <w:spacing w:val="-4"/>
          <w:sz w:val="32"/>
          <w:szCs w:val="32"/>
        </w:rPr>
        <w:t xml:space="preserve">ми. Текстура їх переважно </w:t>
      </w:r>
      <w:r w:rsidR="00B443B8">
        <w:rPr>
          <w:spacing w:val="-4"/>
          <w:sz w:val="32"/>
          <w:szCs w:val="32"/>
          <w:lang w:val="ru-RU"/>
        </w:rPr>
        <w:br/>
      </w:r>
      <w:r w:rsidRPr="00C31763">
        <w:rPr>
          <w:spacing w:val="-4"/>
          <w:sz w:val="32"/>
          <w:szCs w:val="32"/>
        </w:rPr>
        <w:t>є шаруватою. Піски широко використо</w:t>
      </w:r>
      <w:r w:rsidR="00F56B27" w:rsidRPr="00C31763">
        <w:rPr>
          <w:spacing w:val="-4"/>
          <w:sz w:val="32"/>
          <w:szCs w:val="32"/>
          <w:lang w:val="ru-RU"/>
        </w:rPr>
        <w:softHyphen/>
      </w:r>
      <w:r w:rsidRPr="00C31763">
        <w:rPr>
          <w:spacing w:val="-4"/>
          <w:sz w:val="32"/>
          <w:szCs w:val="32"/>
        </w:rPr>
        <w:t>вуються для виробництва скла, цегли та інших будівельних матеріалів. Зцементовані піски нази</w:t>
      </w:r>
      <w:r w:rsidR="00B443B8">
        <w:rPr>
          <w:spacing w:val="-4"/>
          <w:sz w:val="32"/>
          <w:szCs w:val="32"/>
          <w:lang w:val="ru-RU"/>
        </w:rPr>
        <w:softHyphen/>
      </w:r>
      <w:r w:rsidRPr="00C31763">
        <w:rPr>
          <w:spacing w:val="-4"/>
          <w:sz w:val="32"/>
          <w:szCs w:val="32"/>
        </w:rPr>
        <w:t xml:space="preserve">ваються </w:t>
      </w:r>
      <w:r w:rsidRPr="00C31763">
        <w:rPr>
          <w:i/>
          <w:spacing w:val="-4"/>
          <w:sz w:val="32"/>
          <w:szCs w:val="32"/>
        </w:rPr>
        <w:t>пісковиками.</w:t>
      </w:r>
      <w:r w:rsidRPr="00C31763">
        <w:rPr>
          <w:spacing w:val="-4"/>
          <w:sz w:val="32"/>
          <w:szCs w:val="32"/>
        </w:rPr>
        <w:t xml:space="preserve"> За мінеральним складом цементу пісковики бувають кварцовими, глинистими, карбонатними, гіпсовими, залі</w:t>
      </w:r>
      <w:r w:rsidR="00B443B8">
        <w:rPr>
          <w:spacing w:val="-4"/>
          <w:sz w:val="32"/>
          <w:szCs w:val="32"/>
          <w:lang w:val="ru-RU"/>
        </w:rPr>
        <w:softHyphen/>
      </w:r>
      <w:r w:rsidRPr="00C31763">
        <w:rPr>
          <w:spacing w:val="-4"/>
          <w:sz w:val="32"/>
          <w:szCs w:val="32"/>
        </w:rPr>
        <w:t>зи</w:t>
      </w:r>
      <w:r w:rsidR="00B443B8">
        <w:rPr>
          <w:spacing w:val="-4"/>
          <w:sz w:val="32"/>
          <w:szCs w:val="32"/>
          <w:lang w:val="ru-RU"/>
        </w:rPr>
        <w:softHyphen/>
      </w:r>
      <w:r w:rsidRPr="00C31763">
        <w:rPr>
          <w:spacing w:val="-4"/>
          <w:sz w:val="32"/>
          <w:szCs w:val="32"/>
        </w:rPr>
        <w:t>сти</w:t>
      </w:r>
      <w:r w:rsidR="00B443B8">
        <w:rPr>
          <w:spacing w:val="-4"/>
          <w:sz w:val="32"/>
          <w:szCs w:val="32"/>
          <w:lang w:val="ru-RU"/>
        </w:rPr>
        <w:softHyphen/>
      </w:r>
      <w:r w:rsidRPr="00C31763">
        <w:rPr>
          <w:spacing w:val="-4"/>
          <w:sz w:val="32"/>
          <w:szCs w:val="32"/>
        </w:rPr>
        <w:t xml:space="preserve">ми, кременистими тощо. Колір, структура і форма залягання у них </w:t>
      </w:r>
      <w:r w:rsidR="00B443B8">
        <w:rPr>
          <w:spacing w:val="-4"/>
          <w:sz w:val="32"/>
          <w:szCs w:val="32"/>
          <w:lang w:val="ru-RU"/>
        </w:rPr>
        <w:br/>
      </w:r>
      <w:r w:rsidRPr="00C31763">
        <w:rPr>
          <w:spacing w:val="-4"/>
          <w:sz w:val="32"/>
          <w:szCs w:val="32"/>
        </w:rPr>
        <w:t xml:space="preserve">є такими ж, як у пісків. Пісковики використовуються у будівництві як бутовий камінь, для виготовлення щебінки та ін. </w:t>
      </w:r>
    </w:p>
    <w:p w:rsidR="00057CFF" w:rsidRPr="00C31763" w:rsidRDefault="00057CFF" w:rsidP="00C31763">
      <w:pPr>
        <w:spacing w:line="257" w:lineRule="auto"/>
        <w:ind w:firstLine="708"/>
        <w:jc w:val="both"/>
        <w:rPr>
          <w:spacing w:val="-4"/>
          <w:sz w:val="32"/>
          <w:szCs w:val="32"/>
        </w:rPr>
      </w:pPr>
      <w:r w:rsidRPr="00C31763">
        <w:rPr>
          <w:i/>
          <w:spacing w:val="-4"/>
          <w:sz w:val="32"/>
          <w:szCs w:val="32"/>
        </w:rPr>
        <w:t>Пилуваті породи (алеврити)</w:t>
      </w:r>
      <w:r w:rsidRPr="00C31763">
        <w:rPr>
          <w:spacing w:val="-4"/>
          <w:sz w:val="32"/>
          <w:szCs w:val="32"/>
        </w:rPr>
        <w:t xml:space="preserve"> складаються з найдрібніших зерен кварцу, польового шпату, слюди, глауконіту. Щільну, </w:t>
      </w:r>
      <w:r w:rsidR="00B443B8">
        <w:rPr>
          <w:spacing w:val="-4"/>
          <w:sz w:val="32"/>
          <w:szCs w:val="32"/>
        </w:rPr>
        <w:t>зцементовану по</w:t>
      </w:r>
      <w:r w:rsidR="00B443B8">
        <w:rPr>
          <w:spacing w:val="-4"/>
          <w:sz w:val="32"/>
          <w:szCs w:val="32"/>
          <w:lang w:val="ru-RU"/>
        </w:rPr>
        <w:softHyphen/>
      </w:r>
      <w:r w:rsidR="00B443B8">
        <w:rPr>
          <w:spacing w:val="-4"/>
          <w:sz w:val="32"/>
          <w:szCs w:val="32"/>
        </w:rPr>
        <w:t xml:space="preserve">роду, яка на </w:t>
      </w:r>
      <w:r w:rsidRPr="00C31763">
        <w:rPr>
          <w:spacing w:val="-4"/>
          <w:sz w:val="32"/>
          <w:szCs w:val="32"/>
        </w:rPr>
        <w:t>50 % складається з часток розміром 0,01–</w:t>
      </w:r>
      <w:smartTag w:uri="urn:schemas-microsoft-com:office:smarttags" w:element="metricconverter">
        <w:smartTagPr>
          <w:attr w:name="ProductID" w:val="0,1 мм"/>
        </w:smartTagPr>
        <w:r w:rsidRPr="00C31763">
          <w:rPr>
            <w:spacing w:val="-4"/>
            <w:sz w:val="32"/>
            <w:szCs w:val="32"/>
          </w:rPr>
          <w:t>0,1 мм</w:t>
        </w:r>
      </w:smartTag>
      <w:r w:rsidRPr="00C31763">
        <w:rPr>
          <w:spacing w:val="-4"/>
          <w:sz w:val="32"/>
          <w:szCs w:val="32"/>
        </w:rPr>
        <w:t>, на</w:t>
      </w:r>
      <w:r w:rsidR="00B443B8">
        <w:rPr>
          <w:spacing w:val="-4"/>
          <w:sz w:val="32"/>
          <w:szCs w:val="32"/>
          <w:lang w:val="ru-RU"/>
        </w:rPr>
        <w:softHyphen/>
      </w:r>
      <w:r w:rsidRPr="00C31763">
        <w:rPr>
          <w:spacing w:val="-4"/>
          <w:sz w:val="32"/>
          <w:szCs w:val="32"/>
        </w:rPr>
        <w:t xml:space="preserve">зивають </w:t>
      </w:r>
      <w:r w:rsidRPr="00C31763">
        <w:rPr>
          <w:i/>
          <w:spacing w:val="-4"/>
          <w:sz w:val="32"/>
          <w:szCs w:val="32"/>
        </w:rPr>
        <w:t>алевролітом</w:t>
      </w:r>
      <w:r w:rsidRPr="00C31763">
        <w:rPr>
          <w:spacing w:val="-4"/>
          <w:sz w:val="32"/>
          <w:szCs w:val="32"/>
        </w:rPr>
        <w:t>. Часто серед алевролітів зустрічаються піщані алевроліти, що складаються з рівної кількості алевритових уламкових часток розміром 0,05–</w:t>
      </w:r>
      <w:smartTag w:uri="urn:schemas-microsoft-com:office:smarttags" w:element="metricconverter">
        <w:smartTagPr>
          <w:attr w:name="ProductID" w:val="0,1 мм"/>
        </w:smartTagPr>
        <w:r w:rsidRPr="00C31763">
          <w:rPr>
            <w:spacing w:val="-4"/>
            <w:sz w:val="32"/>
            <w:szCs w:val="32"/>
          </w:rPr>
          <w:t>0,1 мм</w:t>
        </w:r>
      </w:smartTag>
      <w:r w:rsidRPr="00C31763">
        <w:rPr>
          <w:spacing w:val="-4"/>
          <w:sz w:val="32"/>
          <w:szCs w:val="32"/>
        </w:rPr>
        <w:t xml:space="preserve"> і піщаних часток розміром 0,1–</w:t>
      </w:r>
      <w:smartTag w:uri="urn:schemas-microsoft-com:office:smarttags" w:element="metricconverter">
        <w:smartTagPr>
          <w:attr w:name="ProductID" w:val="0,15 мм"/>
        </w:smartTagPr>
        <w:r w:rsidRPr="00C31763">
          <w:rPr>
            <w:spacing w:val="-4"/>
            <w:sz w:val="32"/>
            <w:szCs w:val="32"/>
          </w:rPr>
          <w:t>0,15 мм</w:t>
        </w:r>
      </w:smartTag>
      <w:r w:rsidRPr="00C31763">
        <w:rPr>
          <w:spacing w:val="-4"/>
          <w:sz w:val="32"/>
          <w:szCs w:val="32"/>
        </w:rPr>
        <w:t>. Колір алевролітів звичайно зе</w:t>
      </w:r>
      <w:r w:rsidR="00F56B27" w:rsidRPr="00C31763">
        <w:rPr>
          <w:spacing w:val="-4"/>
          <w:sz w:val="32"/>
          <w:szCs w:val="32"/>
        </w:rPr>
        <w:softHyphen/>
      </w:r>
      <w:r w:rsidRPr="00C31763">
        <w:rPr>
          <w:spacing w:val="-4"/>
          <w:sz w:val="32"/>
          <w:szCs w:val="32"/>
        </w:rPr>
        <w:t>ленувато-сірий, червонуватий, бурий. Цементом для них слугує глиниста речовина, карбонати, оксиди заліза та кремнію. Застосовуються у бу</w:t>
      </w:r>
      <w:r w:rsidR="00F56B27" w:rsidRPr="00C31763">
        <w:rPr>
          <w:spacing w:val="-4"/>
          <w:sz w:val="32"/>
          <w:szCs w:val="32"/>
          <w:lang w:val="ru-RU"/>
        </w:rPr>
        <w:softHyphen/>
      </w:r>
      <w:r w:rsidRPr="00C31763">
        <w:rPr>
          <w:spacing w:val="-4"/>
          <w:sz w:val="32"/>
          <w:szCs w:val="32"/>
        </w:rPr>
        <w:t xml:space="preserve">дівництві. </w:t>
      </w:r>
    </w:p>
    <w:p w:rsidR="00057CFF" w:rsidRPr="00C31763" w:rsidRDefault="00057CFF" w:rsidP="00C31763">
      <w:pPr>
        <w:spacing w:line="257" w:lineRule="auto"/>
        <w:ind w:firstLine="708"/>
        <w:jc w:val="both"/>
        <w:rPr>
          <w:spacing w:val="-4"/>
          <w:sz w:val="32"/>
          <w:szCs w:val="32"/>
        </w:rPr>
      </w:pPr>
      <w:r w:rsidRPr="00C31763">
        <w:rPr>
          <w:i/>
          <w:spacing w:val="-4"/>
          <w:sz w:val="32"/>
          <w:szCs w:val="32"/>
        </w:rPr>
        <w:t xml:space="preserve">Глинисті породи </w:t>
      </w:r>
      <w:r w:rsidRPr="00C31763">
        <w:rPr>
          <w:spacing w:val="-4"/>
          <w:sz w:val="32"/>
          <w:szCs w:val="32"/>
        </w:rPr>
        <w:t xml:space="preserve">становлять до 50–60 % об’єму осадових порід. Типовий їх представник – глини, що складаються з каолініту та інших глинистих матеріалів. Мінеральні (окисли заліза, алюмінію, міді та ін.) </w:t>
      </w:r>
      <w:r w:rsidR="00880785" w:rsidRPr="00C31763">
        <w:rPr>
          <w:spacing w:val="-4"/>
          <w:sz w:val="32"/>
          <w:szCs w:val="32"/>
        </w:rPr>
        <w:br/>
      </w:r>
      <w:r w:rsidRPr="00C31763">
        <w:rPr>
          <w:spacing w:val="-4"/>
          <w:sz w:val="32"/>
          <w:szCs w:val="32"/>
        </w:rPr>
        <w:t xml:space="preserve">й рослинні домішки забарвлюють </w:t>
      </w:r>
      <w:r w:rsidR="005C10B3">
        <w:rPr>
          <w:spacing w:val="-4"/>
          <w:sz w:val="32"/>
          <w:szCs w:val="32"/>
        </w:rPr>
        <w:t>глини у жовтий, бурий,</w:t>
      </w:r>
      <w:r w:rsidRPr="00C31763">
        <w:rPr>
          <w:spacing w:val="-4"/>
          <w:sz w:val="32"/>
          <w:szCs w:val="32"/>
        </w:rPr>
        <w:t xml:space="preserve"> зелений, темно-сірий, червоний і білий к</w:t>
      </w:r>
      <w:r w:rsidR="005C10B3">
        <w:rPr>
          <w:spacing w:val="-4"/>
          <w:sz w:val="32"/>
          <w:szCs w:val="32"/>
        </w:rPr>
        <w:t xml:space="preserve">ольори. У вологому стані глини </w:t>
      </w:r>
      <w:r w:rsidRPr="00C31763">
        <w:rPr>
          <w:spacing w:val="-4"/>
          <w:sz w:val="32"/>
          <w:szCs w:val="32"/>
        </w:rPr>
        <w:t xml:space="preserve"> пластич</w:t>
      </w:r>
      <w:r w:rsidR="00880785" w:rsidRPr="00C31763">
        <w:rPr>
          <w:spacing w:val="-4"/>
          <w:sz w:val="32"/>
          <w:szCs w:val="32"/>
          <w:lang w:val="ru-RU"/>
        </w:rPr>
        <w:softHyphen/>
      </w:r>
      <w:r w:rsidR="005C10B3">
        <w:rPr>
          <w:spacing w:val="-4"/>
          <w:sz w:val="32"/>
          <w:szCs w:val="32"/>
        </w:rPr>
        <w:t>ні</w:t>
      </w:r>
      <w:r w:rsidRPr="00C31763">
        <w:rPr>
          <w:spacing w:val="-4"/>
          <w:sz w:val="32"/>
          <w:szCs w:val="32"/>
        </w:rPr>
        <w:t>. При випалюванні вони спікаються в кам’янисту масу. Застосовуються для виробництва порцеляни, керамічних виробів, будівельної та вогнетри</w:t>
      </w:r>
      <w:r w:rsidR="00B443B8">
        <w:rPr>
          <w:spacing w:val="-4"/>
          <w:sz w:val="32"/>
          <w:szCs w:val="32"/>
        </w:rPr>
        <w:t>вкої (температура плавлення до</w:t>
      </w:r>
      <w:r w:rsidRPr="00C31763">
        <w:rPr>
          <w:spacing w:val="-4"/>
          <w:sz w:val="32"/>
          <w:szCs w:val="32"/>
        </w:rPr>
        <w:t xml:space="preserve"> 1700</w:t>
      </w:r>
      <w:r w:rsidRPr="00C31763">
        <w:rPr>
          <w:spacing w:val="-4"/>
          <w:sz w:val="32"/>
          <w:szCs w:val="32"/>
          <w:vertAlign w:val="superscript"/>
        </w:rPr>
        <w:t xml:space="preserve"> 0</w:t>
      </w:r>
      <w:r w:rsidRPr="00C31763">
        <w:rPr>
          <w:spacing w:val="-4"/>
          <w:sz w:val="32"/>
          <w:szCs w:val="32"/>
        </w:rPr>
        <w:t xml:space="preserve">С) цегли. </w:t>
      </w:r>
    </w:p>
    <w:p w:rsidR="00057CFF" w:rsidRPr="00C31763" w:rsidRDefault="00057CFF" w:rsidP="00C31763">
      <w:pPr>
        <w:spacing w:line="257" w:lineRule="auto"/>
        <w:ind w:firstLine="708"/>
        <w:jc w:val="both"/>
        <w:rPr>
          <w:spacing w:val="-4"/>
          <w:sz w:val="32"/>
          <w:szCs w:val="32"/>
        </w:rPr>
      </w:pPr>
      <w:r w:rsidRPr="00C31763">
        <w:rPr>
          <w:b/>
          <w:i/>
          <w:spacing w:val="-4"/>
          <w:sz w:val="32"/>
          <w:szCs w:val="32"/>
        </w:rPr>
        <w:t>2. Органогенні породи</w:t>
      </w:r>
      <w:r w:rsidRPr="00C31763">
        <w:rPr>
          <w:i/>
          <w:spacing w:val="-4"/>
          <w:sz w:val="32"/>
          <w:szCs w:val="32"/>
        </w:rPr>
        <w:t xml:space="preserve"> </w:t>
      </w:r>
      <w:r w:rsidRPr="00C31763">
        <w:rPr>
          <w:spacing w:val="-4"/>
          <w:sz w:val="32"/>
          <w:szCs w:val="32"/>
        </w:rPr>
        <w:t>утворюються у водоймищах та на узбе</w:t>
      </w:r>
      <w:r w:rsidR="00B443B8">
        <w:rPr>
          <w:spacing w:val="-4"/>
          <w:sz w:val="32"/>
          <w:szCs w:val="32"/>
          <w:lang w:val="ru-RU"/>
        </w:rPr>
        <w:softHyphen/>
      </w:r>
      <w:r w:rsidRPr="00C31763">
        <w:rPr>
          <w:spacing w:val="-4"/>
          <w:sz w:val="32"/>
          <w:szCs w:val="32"/>
        </w:rPr>
        <w:t xml:space="preserve">режжях. Представлені головним чином різними вапняками, крейдою </w:t>
      </w:r>
      <w:r w:rsidR="00B443B8">
        <w:rPr>
          <w:spacing w:val="-4"/>
          <w:sz w:val="32"/>
          <w:szCs w:val="32"/>
          <w:lang w:val="ru-RU"/>
        </w:rPr>
        <w:br/>
      </w:r>
      <w:r w:rsidRPr="00C31763">
        <w:rPr>
          <w:spacing w:val="-4"/>
          <w:sz w:val="32"/>
          <w:szCs w:val="32"/>
        </w:rPr>
        <w:t>і кременисти</w:t>
      </w:r>
      <w:r w:rsidR="005C10B3">
        <w:rPr>
          <w:spacing w:val="-4"/>
          <w:sz w:val="32"/>
          <w:szCs w:val="32"/>
        </w:rPr>
        <w:t>ми породами, які складаються з раковин</w:t>
      </w:r>
      <w:r w:rsidRPr="00C31763">
        <w:rPr>
          <w:spacing w:val="-4"/>
          <w:sz w:val="32"/>
          <w:szCs w:val="32"/>
        </w:rPr>
        <w:t xml:space="preserve"> або уламків ске</w:t>
      </w:r>
      <w:r w:rsidR="00B443B8">
        <w:rPr>
          <w:spacing w:val="-4"/>
          <w:sz w:val="32"/>
          <w:szCs w:val="32"/>
          <w:lang w:val="ru-RU"/>
        </w:rPr>
        <w:softHyphen/>
      </w:r>
      <w:r w:rsidRPr="00C31763">
        <w:rPr>
          <w:spacing w:val="-4"/>
          <w:sz w:val="32"/>
          <w:szCs w:val="32"/>
        </w:rPr>
        <w:t xml:space="preserve">летів найпростіших організмів. До органогенних звичайно відносять </w:t>
      </w:r>
      <w:r w:rsidR="00B443B8" w:rsidRPr="00B443B8">
        <w:rPr>
          <w:spacing w:val="-4"/>
          <w:sz w:val="32"/>
          <w:szCs w:val="32"/>
        </w:rPr>
        <w:br/>
      </w:r>
      <w:r w:rsidRPr="00C31763">
        <w:rPr>
          <w:spacing w:val="-4"/>
          <w:sz w:val="32"/>
          <w:szCs w:val="32"/>
        </w:rPr>
        <w:t xml:space="preserve">і горючі породи – каустобіоліти (торф, викопне вугілля, горючі сланці, іноді – нафту), хоча у їх утворенні величезну роль відіграють хімічні процеси. </w:t>
      </w:r>
    </w:p>
    <w:p w:rsidR="00057CFF" w:rsidRPr="00C31763" w:rsidRDefault="00057CFF" w:rsidP="00C31763">
      <w:pPr>
        <w:spacing w:line="257" w:lineRule="auto"/>
        <w:ind w:firstLine="708"/>
        <w:jc w:val="both"/>
        <w:rPr>
          <w:spacing w:val="-4"/>
          <w:sz w:val="32"/>
          <w:szCs w:val="32"/>
        </w:rPr>
      </w:pPr>
      <w:r w:rsidRPr="00C31763">
        <w:rPr>
          <w:spacing w:val="-4"/>
          <w:sz w:val="32"/>
          <w:szCs w:val="32"/>
        </w:rPr>
        <w:t>При вивчені органогенних порід слід мати на увазі, що форму</w:t>
      </w:r>
      <w:r w:rsidR="00B443B8" w:rsidRPr="00B443B8">
        <w:rPr>
          <w:spacing w:val="-4"/>
          <w:sz w:val="32"/>
          <w:szCs w:val="32"/>
        </w:rPr>
        <w:softHyphen/>
      </w:r>
      <w:r w:rsidRPr="00C31763">
        <w:rPr>
          <w:spacing w:val="-4"/>
          <w:sz w:val="32"/>
          <w:szCs w:val="32"/>
        </w:rPr>
        <w:t xml:space="preserve">вання багатьох з них так або інакше  пов’язане з хімічними процесами </w:t>
      </w:r>
      <w:r w:rsidR="00B443B8" w:rsidRPr="00B443B8">
        <w:rPr>
          <w:spacing w:val="-4"/>
          <w:sz w:val="32"/>
          <w:szCs w:val="32"/>
        </w:rPr>
        <w:br/>
      </w:r>
      <w:r w:rsidRPr="00C31763">
        <w:rPr>
          <w:spacing w:val="-4"/>
          <w:sz w:val="32"/>
          <w:szCs w:val="32"/>
        </w:rPr>
        <w:t>і тому породи з чіткими ознаками хімічного та органічного походжен</w:t>
      </w:r>
      <w:r w:rsidR="00B443B8" w:rsidRPr="00B443B8">
        <w:rPr>
          <w:spacing w:val="-4"/>
          <w:sz w:val="32"/>
          <w:szCs w:val="32"/>
        </w:rPr>
        <w:softHyphen/>
      </w:r>
      <w:r w:rsidRPr="00C31763">
        <w:rPr>
          <w:spacing w:val="-4"/>
          <w:sz w:val="32"/>
          <w:szCs w:val="32"/>
        </w:rPr>
        <w:t xml:space="preserve">ня правильніше відносити до біохімічних порід. </w:t>
      </w:r>
    </w:p>
    <w:p w:rsidR="00057CFF" w:rsidRPr="00C31763" w:rsidRDefault="00057CFF" w:rsidP="00C31763">
      <w:pPr>
        <w:spacing w:line="257" w:lineRule="auto"/>
        <w:ind w:firstLine="708"/>
        <w:jc w:val="both"/>
        <w:rPr>
          <w:spacing w:val="-4"/>
          <w:sz w:val="32"/>
          <w:szCs w:val="32"/>
        </w:rPr>
      </w:pPr>
      <w:r w:rsidRPr="00C31763">
        <w:rPr>
          <w:i/>
          <w:spacing w:val="-4"/>
          <w:sz w:val="32"/>
          <w:szCs w:val="32"/>
        </w:rPr>
        <w:t xml:space="preserve">Вапняки – </w:t>
      </w:r>
      <w:r w:rsidRPr="00C31763">
        <w:rPr>
          <w:spacing w:val="-4"/>
          <w:sz w:val="32"/>
          <w:szCs w:val="32"/>
        </w:rPr>
        <w:t>щільні або пористі породи світло-сірого кольору, іноді забарвлені домішками у світло-жовтий, сірий, темно-сірий та інші кольор</w:t>
      </w:r>
      <w:r w:rsidR="005C10B3">
        <w:rPr>
          <w:spacing w:val="-4"/>
          <w:sz w:val="32"/>
          <w:szCs w:val="32"/>
        </w:rPr>
        <w:t>и. Залежно від організмів, раковини</w:t>
      </w:r>
      <w:r w:rsidRPr="00C31763">
        <w:rPr>
          <w:spacing w:val="-4"/>
          <w:sz w:val="32"/>
          <w:szCs w:val="32"/>
        </w:rPr>
        <w:t xml:space="preserve"> яких утворюють вапняки, останні поділяються на коралові, форамініферові тощо. Залягають </w:t>
      </w:r>
      <w:r w:rsidR="00B443B8">
        <w:rPr>
          <w:spacing w:val="-4"/>
          <w:sz w:val="32"/>
          <w:szCs w:val="32"/>
          <w:lang w:val="ru-RU"/>
        </w:rPr>
        <w:br/>
      </w:r>
      <w:r w:rsidRPr="00C31763">
        <w:rPr>
          <w:spacing w:val="-4"/>
          <w:sz w:val="32"/>
          <w:szCs w:val="32"/>
        </w:rPr>
        <w:t>у вигляді шарів та лінз. Застосовуються у металургії, для виробництва вапна та цементу як будівельний матеріал.</w:t>
      </w:r>
    </w:p>
    <w:p w:rsidR="00057CFF" w:rsidRPr="00C31763" w:rsidRDefault="00057CFF" w:rsidP="00C31763">
      <w:pPr>
        <w:spacing w:line="257" w:lineRule="auto"/>
        <w:ind w:firstLine="708"/>
        <w:jc w:val="both"/>
        <w:rPr>
          <w:spacing w:val="-4"/>
          <w:sz w:val="32"/>
          <w:szCs w:val="32"/>
        </w:rPr>
      </w:pPr>
      <w:r w:rsidRPr="00C31763">
        <w:rPr>
          <w:i/>
          <w:spacing w:val="-4"/>
          <w:sz w:val="32"/>
          <w:szCs w:val="32"/>
        </w:rPr>
        <w:t>Крейда</w:t>
      </w:r>
      <w:r w:rsidRPr="00C31763">
        <w:rPr>
          <w:spacing w:val="-4"/>
          <w:sz w:val="32"/>
          <w:szCs w:val="32"/>
        </w:rPr>
        <w:t xml:space="preserve"> – біла землиста пориста порода. Складається із вапняних решток морських водоростей – коколітофорид та дрібних черепашок форамініфер. У складі крейди іноді трапляю</w:t>
      </w:r>
      <w:r w:rsidR="005C10B3">
        <w:rPr>
          <w:spacing w:val="-4"/>
          <w:sz w:val="32"/>
          <w:szCs w:val="32"/>
        </w:rPr>
        <w:t>ться великі раковини</w:t>
      </w:r>
      <w:r w:rsidRPr="00C31763">
        <w:rPr>
          <w:spacing w:val="-4"/>
          <w:sz w:val="32"/>
          <w:szCs w:val="32"/>
        </w:rPr>
        <w:t xml:space="preserve"> мо</w:t>
      </w:r>
      <w:r w:rsidR="00B443B8" w:rsidRPr="00B443B8">
        <w:rPr>
          <w:spacing w:val="-4"/>
          <w:sz w:val="32"/>
          <w:szCs w:val="32"/>
        </w:rPr>
        <w:softHyphen/>
      </w:r>
      <w:r w:rsidRPr="00C31763">
        <w:rPr>
          <w:spacing w:val="-4"/>
          <w:sz w:val="32"/>
          <w:szCs w:val="32"/>
        </w:rPr>
        <w:t>люсків, морських їжаків та інших організмів. Крейда використовується для виготовленн</w:t>
      </w:r>
      <w:r w:rsidR="005C10B3">
        <w:rPr>
          <w:spacing w:val="-4"/>
          <w:sz w:val="32"/>
          <w:szCs w:val="32"/>
        </w:rPr>
        <w:t>я вапна, цементу, зубної пасти та</w:t>
      </w:r>
      <w:r w:rsidRPr="00C31763">
        <w:rPr>
          <w:spacing w:val="-4"/>
          <w:sz w:val="32"/>
          <w:szCs w:val="32"/>
        </w:rPr>
        <w:t xml:space="preserve"> ін.</w:t>
      </w:r>
    </w:p>
    <w:p w:rsidR="00057CFF" w:rsidRPr="00C31763" w:rsidRDefault="00057CFF" w:rsidP="00C31763">
      <w:pPr>
        <w:spacing w:line="257" w:lineRule="auto"/>
        <w:ind w:firstLine="708"/>
        <w:jc w:val="both"/>
        <w:rPr>
          <w:spacing w:val="-4"/>
          <w:sz w:val="32"/>
          <w:szCs w:val="32"/>
        </w:rPr>
      </w:pPr>
      <w:r w:rsidRPr="00C31763">
        <w:rPr>
          <w:i/>
          <w:spacing w:val="-4"/>
          <w:sz w:val="32"/>
          <w:szCs w:val="32"/>
        </w:rPr>
        <w:t>Мергель</w:t>
      </w:r>
      <w:r w:rsidRPr="00C31763">
        <w:rPr>
          <w:spacing w:val="-4"/>
          <w:sz w:val="32"/>
          <w:szCs w:val="32"/>
        </w:rPr>
        <w:t xml:space="preserve"> – порода, що складається з дрібнозернистого кальциту та глинистого матеріалу. За зовнішнім виглядом – м’яка, іноді тверда кре</w:t>
      </w:r>
      <w:r w:rsidR="00B443B8">
        <w:rPr>
          <w:spacing w:val="-4"/>
          <w:sz w:val="32"/>
          <w:szCs w:val="32"/>
          <w:lang w:val="ru-RU"/>
        </w:rPr>
        <w:softHyphen/>
      </w:r>
      <w:r w:rsidRPr="00C31763">
        <w:rPr>
          <w:spacing w:val="-4"/>
          <w:sz w:val="32"/>
          <w:szCs w:val="32"/>
        </w:rPr>
        <w:t>менеподібна порода, забарвлена у білий, жовтувато-сірий або зелену</w:t>
      </w:r>
      <w:r w:rsidR="00B443B8">
        <w:rPr>
          <w:spacing w:val="-4"/>
          <w:sz w:val="32"/>
          <w:szCs w:val="32"/>
          <w:lang w:val="ru-RU"/>
        </w:rPr>
        <w:softHyphen/>
      </w:r>
      <w:r w:rsidRPr="00C31763">
        <w:rPr>
          <w:spacing w:val="-4"/>
          <w:sz w:val="32"/>
          <w:szCs w:val="32"/>
        </w:rPr>
        <w:t xml:space="preserve">вато-сірий кольори. Застосовується у виробництві цементу. </w:t>
      </w:r>
    </w:p>
    <w:p w:rsidR="00057CFF" w:rsidRPr="00C31763" w:rsidRDefault="00057CFF" w:rsidP="00C31763">
      <w:pPr>
        <w:spacing w:line="257" w:lineRule="auto"/>
        <w:jc w:val="both"/>
        <w:rPr>
          <w:spacing w:val="-4"/>
          <w:sz w:val="32"/>
          <w:szCs w:val="32"/>
        </w:rPr>
      </w:pPr>
      <w:r w:rsidRPr="00C31763">
        <w:rPr>
          <w:i/>
          <w:spacing w:val="-4"/>
          <w:sz w:val="32"/>
          <w:szCs w:val="32"/>
        </w:rPr>
        <w:tab/>
        <w:t>Діатоміт</w:t>
      </w:r>
      <w:r w:rsidRPr="00C31763">
        <w:rPr>
          <w:spacing w:val="-4"/>
          <w:sz w:val="32"/>
          <w:szCs w:val="32"/>
        </w:rPr>
        <w:t xml:space="preserve"> – порода, що складається з мікроскопічних дрібних діатомових водоростей. Колір – білий. Через дуже високу пористість порода є настільки легкою, що плаває у воді. Застосовується як на</w:t>
      </w:r>
      <w:r w:rsidR="00B443B8" w:rsidRPr="00B443B8">
        <w:rPr>
          <w:spacing w:val="-4"/>
          <w:sz w:val="32"/>
          <w:szCs w:val="32"/>
        </w:rPr>
        <w:softHyphen/>
      </w:r>
      <w:r w:rsidRPr="00C31763">
        <w:rPr>
          <w:spacing w:val="-4"/>
          <w:sz w:val="32"/>
          <w:szCs w:val="32"/>
        </w:rPr>
        <w:t>повнювач полірувального матеріалу.</w:t>
      </w:r>
    </w:p>
    <w:p w:rsidR="00057CFF" w:rsidRPr="00C31763" w:rsidRDefault="00057CFF" w:rsidP="00C31763">
      <w:pPr>
        <w:spacing w:line="257" w:lineRule="auto"/>
        <w:jc w:val="both"/>
        <w:rPr>
          <w:spacing w:val="-4"/>
          <w:sz w:val="32"/>
          <w:szCs w:val="32"/>
        </w:rPr>
      </w:pPr>
      <w:r w:rsidRPr="00C31763">
        <w:rPr>
          <w:i/>
          <w:color w:val="FF0000"/>
          <w:spacing w:val="-4"/>
          <w:sz w:val="32"/>
          <w:szCs w:val="32"/>
        </w:rPr>
        <w:tab/>
      </w:r>
      <w:r w:rsidRPr="00C31763">
        <w:rPr>
          <w:b/>
          <w:i/>
          <w:spacing w:val="-4"/>
          <w:sz w:val="32"/>
          <w:szCs w:val="32"/>
        </w:rPr>
        <w:t>3. Хемогенні породи</w:t>
      </w:r>
      <w:r w:rsidRPr="00C31763">
        <w:rPr>
          <w:i/>
          <w:spacing w:val="-4"/>
          <w:sz w:val="32"/>
          <w:szCs w:val="32"/>
        </w:rPr>
        <w:t xml:space="preserve"> – </w:t>
      </w:r>
      <w:r w:rsidRPr="00C31763">
        <w:rPr>
          <w:spacing w:val="-4"/>
          <w:sz w:val="32"/>
          <w:szCs w:val="32"/>
        </w:rPr>
        <w:t>утворюються у водоймищах при хімічному висадженні мінеральних речовин зі справжніх та суспензійних розчи</w:t>
      </w:r>
      <w:r w:rsidR="00B443B8" w:rsidRPr="00B443B8">
        <w:rPr>
          <w:spacing w:val="-4"/>
          <w:sz w:val="32"/>
          <w:szCs w:val="32"/>
        </w:rPr>
        <w:softHyphen/>
      </w:r>
      <w:r w:rsidRPr="00C31763">
        <w:rPr>
          <w:spacing w:val="-4"/>
          <w:sz w:val="32"/>
          <w:szCs w:val="32"/>
        </w:rPr>
        <w:t xml:space="preserve">нів. Серед них – солі, фосфорити, боксити, доломіти, мергелі, яшми. </w:t>
      </w:r>
    </w:p>
    <w:p w:rsidR="00057CFF" w:rsidRPr="00C31763" w:rsidRDefault="00057CFF" w:rsidP="00C31763">
      <w:pPr>
        <w:spacing w:line="257" w:lineRule="auto"/>
        <w:jc w:val="both"/>
        <w:rPr>
          <w:spacing w:val="-4"/>
          <w:sz w:val="32"/>
          <w:szCs w:val="32"/>
        </w:rPr>
      </w:pPr>
      <w:r w:rsidRPr="00C31763">
        <w:rPr>
          <w:spacing w:val="-4"/>
          <w:sz w:val="32"/>
          <w:szCs w:val="32"/>
        </w:rPr>
        <w:tab/>
      </w:r>
      <w:r w:rsidRPr="00C31763">
        <w:rPr>
          <w:i/>
          <w:spacing w:val="-4"/>
          <w:sz w:val="32"/>
          <w:szCs w:val="32"/>
        </w:rPr>
        <w:t>Солі</w:t>
      </w:r>
      <w:r w:rsidRPr="00C31763">
        <w:rPr>
          <w:spacing w:val="-4"/>
          <w:sz w:val="32"/>
          <w:szCs w:val="32"/>
        </w:rPr>
        <w:t xml:space="preserve"> – відклади солоних озер або лагун, що знаходяться в умовах сухого і спекотного клімату. Інколи утворення їх пов’язане з розванта</w:t>
      </w:r>
      <w:r w:rsidR="00B443B8">
        <w:rPr>
          <w:spacing w:val="-4"/>
          <w:sz w:val="32"/>
          <w:szCs w:val="32"/>
          <w:lang w:val="ru-RU"/>
        </w:rPr>
        <w:softHyphen/>
      </w:r>
      <w:r w:rsidRPr="00C31763">
        <w:rPr>
          <w:spacing w:val="-4"/>
          <w:sz w:val="32"/>
          <w:szCs w:val="32"/>
        </w:rPr>
        <w:t>женням по розломах у море гарячих хлоридно-натрієвих розчинів. До солей належать кам’яна сіль, або галіт – NaCl, сильвін – KCl, сильвініт (суміш галіту 25– 85 % та сильвіну 10–60 %), гіпс – Ca[SO</w:t>
      </w:r>
      <w:r w:rsidRPr="00C31763">
        <w:rPr>
          <w:spacing w:val="-4"/>
          <w:sz w:val="32"/>
          <w:szCs w:val="32"/>
          <w:vertAlign w:val="subscript"/>
        </w:rPr>
        <w:t>4</w:t>
      </w:r>
      <w:r w:rsidRPr="00C31763">
        <w:rPr>
          <w:spacing w:val="-4"/>
          <w:sz w:val="32"/>
          <w:szCs w:val="32"/>
        </w:rPr>
        <w:t>]</w:t>
      </w:r>
      <w:r w:rsidRPr="00C31763">
        <w:rPr>
          <w:spacing w:val="-4"/>
          <w:sz w:val="32"/>
          <w:szCs w:val="32"/>
          <w:vertAlign w:val="superscript"/>
        </w:rPr>
        <w:t>.</w:t>
      </w:r>
      <w:r w:rsidRPr="00C31763">
        <w:rPr>
          <w:spacing w:val="-4"/>
          <w:sz w:val="32"/>
          <w:szCs w:val="32"/>
        </w:rPr>
        <w:t>2H</w:t>
      </w:r>
      <w:r w:rsidRPr="00C31763">
        <w:rPr>
          <w:spacing w:val="-4"/>
          <w:sz w:val="32"/>
          <w:szCs w:val="32"/>
          <w:vertAlign w:val="subscript"/>
        </w:rPr>
        <w:t>2</w:t>
      </w:r>
      <w:r w:rsidRPr="00C31763">
        <w:rPr>
          <w:spacing w:val="-4"/>
          <w:sz w:val="32"/>
          <w:szCs w:val="32"/>
        </w:rPr>
        <w:t>O, ангідрит – CaSO</w:t>
      </w:r>
      <w:r w:rsidRPr="00C31763">
        <w:rPr>
          <w:spacing w:val="-4"/>
          <w:sz w:val="32"/>
          <w:szCs w:val="32"/>
          <w:vertAlign w:val="subscript"/>
        </w:rPr>
        <w:t>4</w:t>
      </w:r>
      <w:r w:rsidRPr="00C31763">
        <w:rPr>
          <w:spacing w:val="-4"/>
          <w:sz w:val="32"/>
          <w:szCs w:val="32"/>
        </w:rPr>
        <w:t xml:space="preserve"> та ін. Залягають вони у вигляді шарів, лінз, штоків. Структура – кристалічно-зерниста. Використовуються у харчовій, хімічній та інших видах промисловості. </w:t>
      </w:r>
    </w:p>
    <w:p w:rsidR="00057CFF" w:rsidRPr="00C31763" w:rsidRDefault="00057CFF" w:rsidP="00C31763">
      <w:pPr>
        <w:spacing w:line="257" w:lineRule="auto"/>
        <w:jc w:val="both"/>
        <w:rPr>
          <w:spacing w:val="-4"/>
          <w:sz w:val="32"/>
          <w:szCs w:val="32"/>
        </w:rPr>
      </w:pPr>
      <w:r w:rsidRPr="00C31763">
        <w:rPr>
          <w:spacing w:val="-4"/>
          <w:sz w:val="32"/>
          <w:szCs w:val="32"/>
        </w:rPr>
        <w:tab/>
      </w:r>
      <w:r w:rsidRPr="00C31763">
        <w:rPr>
          <w:i/>
          <w:spacing w:val="-4"/>
          <w:sz w:val="32"/>
          <w:szCs w:val="32"/>
        </w:rPr>
        <w:t>Фосфорити</w:t>
      </w:r>
      <w:r w:rsidRPr="00C31763">
        <w:rPr>
          <w:spacing w:val="-4"/>
          <w:sz w:val="32"/>
          <w:szCs w:val="32"/>
        </w:rPr>
        <w:t xml:space="preserve"> – піщано-глинисті або</w:t>
      </w:r>
      <w:r w:rsidR="00B443B8">
        <w:rPr>
          <w:spacing w:val="-4"/>
          <w:sz w:val="32"/>
          <w:szCs w:val="32"/>
        </w:rPr>
        <w:t xml:space="preserve"> глинисто-карбонатні породи, що</w:t>
      </w:r>
      <w:r w:rsidRPr="00C31763">
        <w:rPr>
          <w:spacing w:val="-4"/>
          <w:sz w:val="32"/>
          <w:szCs w:val="32"/>
        </w:rPr>
        <w:t xml:space="preserve"> зцементовані фосфатним цементом. Склад їх зернистий, конкре</w:t>
      </w:r>
      <w:r w:rsidR="00B443B8" w:rsidRPr="00155AE9">
        <w:rPr>
          <w:spacing w:val="-4"/>
          <w:sz w:val="32"/>
          <w:szCs w:val="32"/>
        </w:rPr>
        <w:softHyphen/>
      </w:r>
      <w:r w:rsidRPr="00C31763">
        <w:rPr>
          <w:spacing w:val="-4"/>
          <w:sz w:val="32"/>
          <w:szCs w:val="32"/>
        </w:rPr>
        <w:t>ційний, однорідний. У складі фосфоритів зустрічаються зуби акул, які вміщують до 65 % фосфату кальцію. Забарвлення сіре, буре або чорне. Залягають у пластовій формі. Використовуються для виробництва сільського</w:t>
      </w:r>
      <w:r w:rsidR="00880785" w:rsidRPr="00C31763">
        <w:rPr>
          <w:spacing w:val="-4"/>
          <w:sz w:val="32"/>
          <w:szCs w:val="32"/>
          <w:lang w:val="ru-RU"/>
        </w:rPr>
        <w:softHyphen/>
      </w:r>
      <w:r w:rsidRPr="00C31763">
        <w:rPr>
          <w:spacing w:val="-4"/>
          <w:sz w:val="32"/>
          <w:szCs w:val="32"/>
        </w:rPr>
        <w:t xml:space="preserve">сподарських добрив. </w:t>
      </w:r>
    </w:p>
    <w:p w:rsidR="00057CFF" w:rsidRPr="00C31763" w:rsidRDefault="00057CFF" w:rsidP="00C31763">
      <w:pPr>
        <w:spacing w:line="257" w:lineRule="auto"/>
        <w:jc w:val="both"/>
        <w:rPr>
          <w:spacing w:val="-4"/>
          <w:sz w:val="32"/>
          <w:szCs w:val="32"/>
        </w:rPr>
      </w:pPr>
      <w:r w:rsidRPr="00C31763">
        <w:rPr>
          <w:spacing w:val="-4"/>
          <w:sz w:val="32"/>
          <w:szCs w:val="32"/>
        </w:rPr>
        <w:tab/>
      </w:r>
      <w:r w:rsidRPr="00C31763">
        <w:rPr>
          <w:i/>
          <w:spacing w:val="-4"/>
          <w:sz w:val="32"/>
          <w:szCs w:val="32"/>
        </w:rPr>
        <w:t>Боксити</w:t>
      </w:r>
      <w:r w:rsidRPr="00C31763">
        <w:rPr>
          <w:spacing w:val="-4"/>
          <w:sz w:val="32"/>
          <w:szCs w:val="32"/>
        </w:rPr>
        <w:t xml:space="preserve"> – руда на алюміній. Утворюються у корах вивітрювання кристалічних польовошпатових порід. Мають білий, сірий, червоний, бурий колір. Перевідкладені боксити мають озерне та морське поход</w:t>
      </w:r>
      <w:r w:rsidR="00B443B8">
        <w:rPr>
          <w:spacing w:val="-4"/>
          <w:sz w:val="32"/>
          <w:szCs w:val="32"/>
          <w:lang w:val="ru-RU"/>
        </w:rPr>
        <w:softHyphen/>
      </w:r>
      <w:r w:rsidRPr="00C31763">
        <w:rPr>
          <w:spacing w:val="-4"/>
          <w:sz w:val="32"/>
          <w:szCs w:val="32"/>
        </w:rPr>
        <w:t>ження. Вони бувають як пухкими, так і щільними (з оолітовою струк</w:t>
      </w:r>
      <w:r w:rsidR="00B443B8">
        <w:rPr>
          <w:spacing w:val="-4"/>
          <w:sz w:val="32"/>
          <w:szCs w:val="32"/>
          <w:lang w:val="ru-RU"/>
        </w:rPr>
        <w:softHyphen/>
      </w:r>
      <w:r w:rsidRPr="00C31763">
        <w:rPr>
          <w:spacing w:val="-4"/>
          <w:sz w:val="32"/>
          <w:szCs w:val="32"/>
        </w:rPr>
        <w:t>ту</w:t>
      </w:r>
      <w:r w:rsidR="00B443B8">
        <w:rPr>
          <w:spacing w:val="-4"/>
          <w:sz w:val="32"/>
          <w:szCs w:val="32"/>
          <w:lang w:val="ru-RU"/>
        </w:rPr>
        <w:softHyphen/>
      </w:r>
      <w:r w:rsidRPr="00C31763">
        <w:rPr>
          <w:spacing w:val="-4"/>
          <w:sz w:val="32"/>
          <w:szCs w:val="32"/>
        </w:rPr>
        <w:t xml:space="preserve">рою). Використовуються для виробництва алюмінію. </w:t>
      </w:r>
    </w:p>
    <w:p w:rsidR="00057CFF" w:rsidRPr="00C31763" w:rsidRDefault="00057CFF" w:rsidP="00C31763">
      <w:pPr>
        <w:spacing w:line="257" w:lineRule="auto"/>
        <w:jc w:val="both"/>
        <w:rPr>
          <w:spacing w:val="-4"/>
          <w:sz w:val="32"/>
          <w:szCs w:val="32"/>
        </w:rPr>
      </w:pPr>
      <w:r w:rsidRPr="00C31763">
        <w:rPr>
          <w:spacing w:val="-4"/>
          <w:sz w:val="32"/>
          <w:szCs w:val="32"/>
        </w:rPr>
        <w:tab/>
      </w:r>
      <w:r w:rsidRPr="00C31763">
        <w:rPr>
          <w:i/>
          <w:spacing w:val="-4"/>
          <w:sz w:val="32"/>
          <w:szCs w:val="32"/>
        </w:rPr>
        <w:t xml:space="preserve">Доломіт </w:t>
      </w:r>
      <w:r w:rsidRPr="00C31763">
        <w:rPr>
          <w:spacing w:val="-4"/>
          <w:sz w:val="32"/>
          <w:szCs w:val="32"/>
        </w:rPr>
        <w:t>– CaМg(СО</w:t>
      </w:r>
      <w:r w:rsidRPr="00C31763">
        <w:rPr>
          <w:spacing w:val="-4"/>
          <w:sz w:val="32"/>
          <w:szCs w:val="32"/>
          <w:vertAlign w:val="subscript"/>
        </w:rPr>
        <w:t>3</w:t>
      </w:r>
      <w:r w:rsidRPr="00C31763">
        <w:rPr>
          <w:spacing w:val="-4"/>
          <w:sz w:val="32"/>
          <w:szCs w:val="32"/>
        </w:rPr>
        <w:t>)</w:t>
      </w:r>
      <w:r w:rsidRPr="00C31763">
        <w:rPr>
          <w:spacing w:val="-4"/>
          <w:sz w:val="32"/>
          <w:szCs w:val="32"/>
          <w:vertAlign w:val="subscript"/>
        </w:rPr>
        <w:t xml:space="preserve">2 </w:t>
      </w:r>
      <w:r w:rsidRPr="00C31763">
        <w:rPr>
          <w:spacing w:val="-4"/>
          <w:sz w:val="32"/>
          <w:szCs w:val="32"/>
        </w:rPr>
        <w:t>– утворюється у морських солеродних басейнах, найчастіше – шляхом метасоматичного</w:t>
      </w:r>
      <w:r w:rsidR="005C10B3">
        <w:rPr>
          <w:spacing w:val="-4"/>
          <w:sz w:val="32"/>
          <w:szCs w:val="32"/>
        </w:rPr>
        <w:t xml:space="preserve"> заміщення вапняків, а іноді й в</w:t>
      </w:r>
      <w:r w:rsidRPr="00C31763">
        <w:rPr>
          <w:spacing w:val="-4"/>
          <w:sz w:val="32"/>
          <w:szCs w:val="32"/>
        </w:rPr>
        <w:t>наслідок гідротермальних процесів. Має білий, сірий, зе</w:t>
      </w:r>
      <w:r w:rsidR="00B443B8">
        <w:rPr>
          <w:spacing w:val="-4"/>
          <w:sz w:val="32"/>
          <w:szCs w:val="32"/>
          <w:lang w:val="ru-RU"/>
        </w:rPr>
        <w:softHyphen/>
      </w:r>
      <w:r w:rsidRPr="00C31763">
        <w:rPr>
          <w:spacing w:val="-4"/>
          <w:sz w:val="32"/>
          <w:szCs w:val="32"/>
        </w:rPr>
        <w:t>ленкуватий або червонуватий колір залежно від домішок. Розчиняється у НСl. Участі організмів в утворенні доломіту не встановлено. Засто</w:t>
      </w:r>
      <w:r w:rsidR="00B443B8" w:rsidRPr="00B443B8">
        <w:rPr>
          <w:spacing w:val="-4"/>
          <w:sz w:val="32"/>
          <w:szCs w:val="32"/>
        </w:rPr>
        <w:softHyphen/>
      </w:r>
      <w:r w:rsidRPr="00C31763">
        <w:rPr>
          <w:spacing w:val="-4"/>
          <w:sz w:val="32"/>
          <w:szCs w:val="32"/>
        </w:rPr>
        <w:t>совується у буді</w:t>
      </w:r>
      <w:r w:rsidR="0067676F" w:rsidRPr="00C31763">
        <w:rPr>
          <w:spacing w:val="-4"/>
          <w:sz w:val="32"/>
          <w:szCs w:val="32"/>
        </w:rPr>
        <w:softHyphen/>
      </w:r>
      <w:r w:rsidRPr="00C31763">
        <w:rPr>
          <w:spacing w:val="-4"/>
          <w:sz w:val="32"/>
          <w:szCs w:val="32"/>
        </w:rPr>
        <w:t>вництві, металургії (для виготовлення вогнетривкої цегли і металічного магнію), у хімічній та інших галузях промисловості й у сільському госпо</w:t>
      </w:r>
      <w:r w:rsidR="0067676F" w:rsidRPr="00C31763">
        <w:rPr>
          <w:spacing w:val="-4"/>
          <w:sz w:val="32"/>
          <w:szCs w:val="32"/>
        </w:rPr>
        <w:softHyphen/>
      </w:r>
      <w:r w:rsidRPr="00C31763">
        <w:rPr>
          <w:spacing w:val="-4"/>
          <w:sz w:val="32"/>
          <w:szCs w:val="32"/>
        </w:rPr>
        <w:t>дарстві.</w:t>
      </w:r>
    </w:p>
    <w:p w:rsidR="00057CFF" w:rsidRPr="00C31763" w:rsidRDefault="00057CFF" w:rsidP="00C31763">
      <w:pPr>
        <w:spacing w:line="257" w:lineRule="auto"/>
        <w:jc w:val="both"/>
        <w:rPr>
          <w:spacing w:val="-4"/>
          <w:sz w:val="32"/>
          <w:szCs w:val="32"/>
        </w:rPr>
      </w:pPr>
      <w:r w:rsidRPr="00C31763">
        <w:rPr>
          <w:spacing w:val="-4"/>
          <w:sz w:val="32"/>
          <w:szCs w:val="32"/>
        </w:rPr>
        <w:tab/>
      </w:r>
      <w:r w:rsidRPr="00C31763">
        <w:rPr>
          <w:i/>
          <w:spacing w:val="-4"/>
          <w:sz w:val="32"/>
          <w:szCs w:val="32"/>
        </w:rPr>
        <w:t xml:space="preserve">Яшма </w:t>
      </w:r>
      <w:r w:rsidRPr="00C31763">
        <w:rPr>
          <w:spacing w:val="-4"/>
          <w:sz w:val="32"/>
          <w:szCs w:val="32"/>
        </w:rPr>
        <w:t>– осадова кремнієва порода, строката і плямиста, що скла</w:t>
      </w:r>
      <w:r w:rsidR="00B443B8">
        <w:rPr>
          <w:spacing w:val="-4"/>
          <w:sz w:val="32"/>
          <w:szCs w:val="32"/>
          <w:lang w:val="ru-RU"/>
        </w:rPr>
        <w:softHyphen/>
      </w:r>
      <w:r w:rsidRPr="00C31763">
        <w:rPr>
          <w:spacing w:val="-4"/>
          <w:sz w:val="32"/>
          <w:szCs w:val="32"/>
        </w:rPr>
        <w:t>дена дрібнокристалічним кварцом із домішками халцедону. Забарвлена за рахунок окислів заліза та марганцю у різні відтінки червоного та жовтого кольорів. Яшми мають хімічне, вулканогенно-осадове й біохі</w:t>
      </w:r>
      <w:r w:rsidR="00B443B8" w:rsidRPr="00B443B8">
        <w:rPr>
          <w:spacing w:val="-4"/>
          <w:sz w:val="32"/>
          <w:szCs w:val="32"/>
        </w:rPr>
        <w:softHyphen/>
      </w:r>
      <w:r w:rsidRPr="00C31763">
        <w:rPr>
          <w:spacing w:val="-4"/>
          <w:sz w:val="32"/>
          <w:szCs w:val="32"/>
        </w:rPr>
        <w:t>мічне походження. Завдяки високій твердості (7), міцності та гарному забарвленню використовується для коштовних дрібних виробів у юве</w:t>
      </w:r>
      <w:r w:rsidR="00B443B8" w:rsidRPr="00B443B8">
        <w:rPr>
          <w:spacing w:val="-4"/>
          <w:sz w:val="32"/>
          <w:szCs w:val="32"/>
        </w:rPr>
        <w:softHyphen/>
      </w:r>
      <w:r w:rsidRPr="00C31763">
        <w:rPr>
          <w:spacing w:val="-4"/>
          <w:sz w:val="32"/>
          <w:szCs w:val="32"/>
        </w:rPr>
        <w:t>лірній справі.</w:t>
      </w:r>
    </w:p>
    <w:p w:rsidR="00057CFF" w:rsidRPr="00C31763" w:rsidRDefault="00057CFF" w:rsidP="00C31763">
      <w:pPr>
        <w:tabs>
          <w:tab w:val="left" w:pos="2880"/>
        </w:tabs>
        <w:spacing w:line="257" w:lineRule="auto"/>
        <w:ind w:firstLine="708"/>
        <w:jc w:val="both"/>
        <w:rPr>
          <w:spacing w:val="-4"/>
          <w:sz w:val="32"/>
          <w:szCs w:val="32"/>
        </w:rPr>
      </w:pPr>
      <w:r w:rsidRPr="00C31763">
        <w:rPr>
          <w:b/>
          <w:i/>
          <w:spacing w:val="-4"/>
          <w:sz w:val="32"/>
          <w:szCs w:val="32"/>
        </w:rPr>
        <w:t>4. Пірокластичні</w:t>
      </w:r>
      <w:r w:rsidRPr="00C31763">
        <w:rPr>
          <w:i/>
          <w:spacing w:val="-4"/>
          <w:sz w:val="32"/>
          <w:szCs w:val="32"/>
        </w:rPr>
        <w:t xml:space="preserve"> (вулканогенно-осадові) породи.</w:t>
      </w:r>
      <w:r w:rsidRPr="00C31763">
        <w:rPr>
          <w:spacing w:val="-4"/>
          <w:sz w:val="32"/>
          <w:szCs w:val="32"/>
        </w:rPr>
        <w:t xml:space="preserve"> Генетично по</w:t>
      </w:r>
      <w:r w:rsidR="00B443B8">
        <w:rPr>
          <w:spacing w:val="-4"/>
          <w:sz w:val="32"/>
          <w:szCs w:val="32"/>
          <w:lang w:val="ru-RU"/>
        </w:rPr>
        <w:softHyphen/>
      </w:r>
      <w:r w:rsidRPr="00C31763">
        <w:rPr>
          <w:spacing w:val="-4"/>
          <w:sz w:val="32"/>
          <w:szCs w:val="32"/>
        </w:rPr>
        <w:t>в’язані з магматичними процесами, але за умовами утворення та зов</w:t>
      </w:r>
      <w:r w:rsidR="00B443B8">
        <w:rPr>
          <w:spacing w:val="-4"/>
          <w:sz w:val="32"/>
          <w:szCs w:val="32"/>
          <w:lang w:val="ru-RU"/>
        </w:rPr>
        <w:softHyphen/>
      </w:r>
      <w:r w:rsidRPr="00C31763">
        <w:rPr>
          <w:spacing w:val="-4"/>
          <w:sz w:val="32"/>
          <w:szCs w:val="32"/>
        </w:rPr>
        <w:t>нішнім виглядом належать до осадових. Продукти вулканічних вивер</w:t>
      </w:r>
      <w:r w:rsidR="00B443B8">
        <w:rPr>
          <w:spacing w:val="-4"/>
          <w:sz w:val="32"/>
          <w:szCs w:val="32"/>
          <w:lang w:val="ru-RU"/>
        </w:rPr>
        <w:softHyphen/>
      </w:r>
      <w:r w:rsidRPr="00C31763">
        <w:rPr>
          <w:spacing w:val="-4"/>
          <w:sz w:val="32"/>
          <w:szCs w:val="32"/>
        </w:rPr>
        <w:t>жень, що викидаються в атмосферу, впавши на землю, стають зви</w:t>
      </w:r>
      <w:r w:rsidR="00B443B8">
        <w:rPr>
          <w:spacing w:val="-4"/>
          <w:sz w:val="32"/>
          <w:szCs w:val="32"/>
          <w:lang w:val="ru-RU"/>
        </w:rPr>
        <w:softHyphen/>
      </w:r>
      <w:r w:rsidRPr="00C31763">
        <w:rPr>
          <w:spacing w:val="-4"/>
          <w:sz w:val="32"/>
          <w:szCs w:val="32"/>
        </w:rPr>
        <w:t>чайними уламками. Їх перетворення на породу у водних басейнах мало чим відрізняється від утворення інших осадових порід.</w:t>
      </w:r>
    </w:p>
    <w:p w:rsidR="00057CFF" w:rsidRPr="00C31763" w:rsidRDefault="00057CFF" w:rsidP="00C31763">
      <w:pPr>
        <w:spacing w:line="257" w:lineRule="auto"/>
        <w:ind w:firstLine="708"/>
        <w:jc w:val="both"/>
        <w:rPr>
          <w:spacing w:val="-4"/>
          <w:sz w:val="32"/>
          <w:szCs w:val="32"/>
        </w:rPr>
      </w:pPr>
      <w:r w:rsidRPr="00C31763">
        <w:rPr>
          <w:spacing w:val="-4"/>
          <w:sz w:val="32"/>
          <w:szCs w:val="32"/>
        </w:rPr>
        <w:t>Пірокластичні породи класифікують за величиною уламків: вулканіч</w:t>
      </w:r>
      <w:r w:rsidR="0067676F" w:rsidRPr="00C31763">
        <w:rPr>
          <w:spacing w:val="-4"/>
          <w:sz w:val="32"/>
          <w:szCs w:val="32"/>
        </w:rPr>
        <w:softHyphen/>
      </w:r>
      <w:r w:rsidRPr="00C31763">
        <w:rPr>
          <w:spacing w:val="-4"/>
          <w:sz w:val="32"/>
          <w:szCs w:val="32"/>
        </w:rPr>
        <w:t xml:space="preserve">ний попіл – з розмірами частинок до </w:t>
      </w:r>
      <w:smartTag w:uri="urn:schemas-microsoft-com:office:smarttags" w:element="metricconverter">
        <w:smartTagPr>
          <w:attr w:name="ProductID" w:val="1 мм"/>
        </w:smartTagPr>
        <w:r w:rsidRPr="00C31763">
          <w:rPr>
            <w:spacing w:val="-4"/>
            <w:sz w:val="32"/>
            <w:szCs w:val="32"/>
          </w:rPr>
          <w:t>1 мм</w:t>
        </w:r>
      </w:smartTag>
      <w:r w:rsidRPr="00C31763">
        <w:rPr>
          <w:spacing w:val="-4"/>
          <w:sz w:val="32"/>
          <w:szCs w:val="32"/>
        </w:rPr>
        <w:t xml:space="preserve">, вулканічний пісок – від 1 до </w:t>
      </w:r>
      <w:smartTag w:uri="urn:schemas-microsoft-com:office:smarttags" w:element="metricconverter">
        <w:smartTagPr>
          <w:attr w:name="ProductID" w:val="2 мм"/>
        </w:smartTagPr>
        <w:r w:rsidRPr="00C31763">
          <w:rPr>
            <w:spacing w:val="-4"/>
            <w:sz w:val="32"/>
            <w:szCs w:val="32"/>
          </w:rPr>
          <w:t>2 мм</w:t>
        </w:r>
      </w:smartTag>
      <w:r w:rsidRPr="00C31763">
        <w:rPr>
          <w:spacing w:val="-4"/>
          <w:sz w:val="32"/>
          <w:szCs w:val="32"/>
        </w:rPr>
        <w:t xml:space="preserve">, лапілі – від 2 до </w:t>
      </w:r>
      <w:smartTag w:uri="urn:schemas-microsoft-com:office:smarttags" w:element="metricconverter">
        <w:smartTagPr>
          <w:attr w:name="ProductID" w:val="10 мм"/>
        </w:smartTagPr>
        <w:r w:rsidRPr="00C31763">
          <w:rPr>
            <w:spacing w:val="-4"/>
            <w:sz w:val="32"/>
            <w:szCs w:val="32"/>
          </w:rPr>
          <w:t>10 мм</w:t>
        </w:r>
      </w:smartTag>
      <w:r w:rsidRPr="00C31763">
        <w:rPr>
          <w:spacing w:val="-4"/>
          <w:sz w:val="32"/>
          <w:szCs w:val="32"/>
        </w:rPr>
        <w:t xml:space="preserve">, вулканічні бомби – більше ніж </w:t>
      </w:r>
      <w:r w:rsidR="00B443B8" w:rsidRPr="00B443B8">
        <w:rPr>
          <w:spacing w:val="-4"/>
          <w:sz w:val="32"/>
          <w:szCs w:val="32"/>
        </w:rPr>
        <w:br/>
      </w:r>
      <w:smartTag w:uri="urn:schemas-microsoft-com:office:smarttags" w:element="metricconverter">
        <w:smartTagPr>
          <w:attr w:name="ProductID" w:val="30 мм"/>
        </w:smartTagPr>
        <w:r w:rsidRPr="00C31763">
          <w:rPr>
            <w:spacing w:val="-4"/>
            <w:sz w:val="32"/>
            <w:szCs w:val="32"/>
          </w:rPr>
          <w:t>30 мм</w:t>
        </w:r>
      </w:smartTag>
      <w:r w:rsidRPr="00C31763">
        <w:rPr>
          <w:spacing w:val="-4"/>
          <w:sz w:val="32"/>
          <w:szCs w:val="32"/>
        </w:rPr>
        <w:t xml:space="preserve">. Цей матеріал у процесі діагенезу перетворюється на гірські породи – </w:t>
      </w:r>
      <w:r w:rsidRPr="00C31763">
        <w:rPr>
          <w:i/>
          <w:spacing w:val="-4"/>
          <w:sz w:val="32"/>
          <w:szCs w:val="32"/>
        </w:rPr>
        <w:t>туфи</w:t>
      </w:r>
      <w:r w:rsidRPr="00C31763">
        <w:rPr>
          <w:spacing w:val="-4"/>
          <w:sz w:val="32"/>
          <w:szCs w:val="32"/>
        </w:rPr>
        <w:t xml:space="preserve">, а якщо уламки більші – на </w:t>
      </w:r>
      <w:r w:rsidRPr="00C31763">
        <w:rPr>
          <w:i/>
          <w:spacing w:val="-4"/>
          <w:sz w:val="32"/>
          <w:szCs w:val="32"/>
        </w:rPr>
        <w:t>туфобрекчії</w:t>
      </w:r>
      <w:r w:rsidRPr="00C31763">
        <w:rPr>
          <w:spacing w:val="-4"/>
          <w:sz w:val="32"/>
          <w:szCs w:val="32"/>
        </w:rPr>
        <w:t xml:space="preserve"> та </w:t>
      </w:r>
      <w:r w:rsidRPr="00C31763">
        <w:rPr>
          <w:i/>
          <w:spacing w:val="-4"/>
          <w:sz w:val="32"/>
          <w:szCs w:val="32"/>
        </w:rPr>
        <w:t>туфокон</w:t>
      </w:r>
      <w:r w:rsidR="00B443B8">
        <w:rPr>
          <w:i/>
          <w:spacing w:val="-4"/>
          <w:sz w:val="32"/>
          <w:szCs w:val="32"/>
          <w:lang w:val="ru-RU"/>
        </w:rPr>
        <w:softHyphen/>
      </w:r>
      <w:r w:rsidRPr="00C31763">
        <w:rPr>
          <w:i/>
          <w:spacing w:val="-4"/>
          <w:sz w:val="32"/>
          <w:szCs w:val="32"/>
        </w:rPr>
        <w:t>гломерати</w:t>
      </w:r>
      <w:r w:rsidRPr="00C31763">
        <w:rPr>
          <w:spacing w:val="-4"/>
          <w:sz w:val="32"/>
          <w:szCs w:val="32"/>
        </w:rPr>
        <w:t xml:space="preserve">. Нерідко вулканогенний матеріал змішується у потоках води з осадовим, і за значної кількості останнього утворюються різні </w:t>
      </w:r>
      <w:r w:rsidR="005C10B3">
        <w:rPr>
          <w:i/>
          <w:spacing w:val="-4"/>
          <w:sz w:val="32"/>
          <w:szCs w:val="32"/>
        </w:rPr>
        <w:t>ту</w:t>
      </w:r>
      <w:r w:rsidRPr="00C31763">
        <w:rPr>
          <w:i/>
          <w:spacing w:val="-4"/>
          <w:sz w:val="32"/>
          <w:szCs w:val="32"/>
        </w:rPr>
        <w:t>фіти</w:t>
      </w:r>
      <w:r w:rsidRPr="00C31763">
        <w:rPr>
          <w:spacing w:val="-4"/>
          <w:sz w:val="32"/>
          <w:szCs w:val="32"/>
        </w:rPr>
        <w:t>.</w:t>
      </w:r>
    </w:p>
    <w:p w:rsidR="00057CFF" w:rsidRPr="00C31763" w:rsidRDefault="00057CFF" w:rsidP="00C31763">
      <w:pPr>
        <w:spacing w:line="257" w:lineRule="auto"/>
        <w:ind w:firstLine="708"/>
        <w:jc w:val="both"/>
        <w:rPr>
          <w:i/>
          <w:spacing w:val="-4"/>
          <w:sz w:val="32"/>
          <w:szCs w:val="32"/>
        </w:rPr>
      </w:pPr>
      <w:r w:rsidRPr="00C31763">
        <w:rPr>
          <w:i/>
          <w:spacing w:val="-4"/>
          <w:sz w:val="32"/>
          <w:szCs w:val="32"/>
        </w:rPr>
        <w:t xml:space="preserve">Туфи </w:t>
      </w:r>
      <w:r w:rsidRPr="00C31763">
        <w:rPr>
          <w:spacing w:val="-4"/>
          <w:sz w:val="32"/>
          <w:szCs w:val="32"/>
        </w:rPr>
        <w:t>– загальна назва зцементованих пористих осадових і вулка</w:t>
      </w:r>
      <w:r w:rsidR="00B443B8">
        <w:rPr>
          <w:spacing w:val="-4"/>
          <w:sz w:val="32"/>
          <w:szCs w:val="32"/>
          <w:lang w:val="ru-RU"/>
        </w:rPr>
        <w:softHyphen/>
      </w:r>
      <w:r w:rsidRPr="00C31763">
        <w:rPr>
          <w:spacing w:val="-4"/>
          <w:sz w:val="32"/>
          <w:szCs w:val="32"/>
        </w:rPr>
        <w:t>но</w:t>
      </w:r>
      <w:r w:rsidR="0067676F" w:rsidRPr="00C31763">
        <w:rPr>
          <w:spacing w:val="-4"/>
          <w:sz w:val="32"/>
          <w:szCs w:val="32"/>
          <w:lang w:val="ru-RU"/>
        </w:rPr>
        <w:softHyphen/>
      </w:r>
      <w:r w:rsidRPr="00C31763">
        <w:rPr>
          <w:spacing w:val="-4"/>
          <w:sz w:val="32"/>
          <w:szCs w:val="32"/>
        </w:rPr>
        <w:t>генно-осадових порід. Виділяють вапнякові туфи, вулканічні туфи та гейзе</w:t>
      </w:r>
      <w:r w:rsidR="0067676F" w:rsidRPr="00C31763">
        <w:rPr>
          <w:spacing w:val="-4"/>
          <w:sz w:val="32"/>
          <w:szCs w:val="32"/>
        </w:rPr>
        <w:softHyphen/>
      </w:r>
      <w:r w:rsidRPr="00C31763">
        <w:rPr>
          <w:spacing w:val="-4"/>
          <w:sz w:val="32"/>
          <w:szCs w:val="32"/>
        </w:rPr>
        <w:t>рити. В Україні вони є в Криму, в Карпатах і на Поділлі. Використовуються у будівництві.</w:t>
      </w:r>
    </w:p>
    <w:p w:rsidR="00057CFF" w:rsidRPr="00C31763" w:rsidRDefault="00057CFF" w:rsidP="00C31763">
      <w:pPr>
        <w:spacing w:line="257" w:lineRule="auto"/>
        <w:ind w:firstLine="708"/>
        <w:jc w:val="both"/>
        <w:rPr>
          <w:spacing w:val="-4"/>
          <w:sz w:val="32"/>
          <w:szCs w:val="32"/>
        </w:rPr>
      </w:pPr>
      <w:r w:rsidRPr="00C31763">
        <w:rPr>
          <w:i/>
          <w:spacing w:val="-4"/>
          <w:sz w:val="32"/>
          <w:szCs w:val="32"/>
        </w:rPr>
        <w:t>Туфобрекчія</w:t>
      </w:r>
      <w:r w:rsidRPr="00C31763">
        <w:rPr>
          <w:spacing w:val="-4"/>
          <w:sz w:val="32"/>
          <w:szCs w:val="32"/>
        </w:rPr>
        <w:t xml:space="preserve"> – ущільнена гірська порода, що складається з різних за розміром кутастих, рідше – слабкоокатаних уламків ефузивних гірських порід, зцементованих вулканічним попелом. Туфобрекчії утворюють потужні шари, які входять до складу вулканогенних товщ. Використовуються як будівельний матеріал.</w:t>
      </w:r>
    </w:p>
    <w:p w:rsidR="00057CFF" w:rsidRPr="00C31763" w:rsidRDefault="00057CFF" w:rsidP="00C31763">
      <w:pPr>
        <w:spacing w:line="257" w:lineRule="auto"/>
        <w:ind w:firstLine="708"/>
        <w:jc w:val="both"/>
        <w:rPr>
          <w:spacing w:val="-4"/>
          <w:sz w:val="32"/>
          <w:szCs w:val="32"/>
        </w:rPr>
      </w:pPr>
      <w:r w:rsidRPr="00C31763">
        <w:rPr>
          <w:i/>
          <w:spacing w:val="-4"/>
          <w:sz w:val="32"/>
          <w:szCs w:val="32"/>
        </w:rPr>
        <w:t>Туфіт</w:t>
      </w:r>
      <w:r w:rsidRPr="00C31763">
        <w:rPr>
          <w:spacing w:val="-4"/>
          <w:sz w:val="32"/>
          <w:szCs w:val="32"/>
        </w:rPr>
        <w:t xml:space="preserve"> – вулканогенно-осадова гірська порода, яка складається з вулка</w:t>
      </w:r>
      <w:r w:rsidR="0067676F" w:rsidRPr="00C31763">
        <w:rPr>
          <w:spacing w:val="-4"/>
          <w:sz w:val="32"/>
          <w:szCs w:val="32"/>
        </w:rPr>
        <w:softHyphen/>
      </w:r>
      <w:r w:rsidRPr="00C31763">
        <w:rPr>
          <w:spacing w:val="-4"/>
          <w:sz w:val="32"/>
          <w:szCs w:val="32"/>
        </w:rPr>
        <w:t xml:space="preserve">ногенного матеріалу, викинутого під час виверження вулкану (шлаків, попелу, пемзи, уламків порід), і змішаного з ним осадового матеріалу. Може містити обкатані уламки інтрузивних гірських порід. </w:t>
      </w:r>
      <w:r w:rsidR="005C10B3">
        <w:rPr>
          <w:spacing w:val="-4"/>
          <w:sz w:val="32"/>
          <w:szCs w:val="32"/>
        </w:rPr>
        <w:t xml:space="preserve">Вміст пірокластичного матеріалу – </w:t>
      </w:r>
      <w:r w:rsidRPr="00C31763">
        <w:rPr>
          <w:spacing w:val="-4"/>
          <w:sz w:val="32"/>
          <w:szCs w:val="32"/>
        </w:rPr>
        <w:t>понад 50 %. Цемент може бути карбонатним або глинистим. Використовується як будматеріал.</w:t>
      </w:r>
    </w:p>
    <w:p w:rsidR="00057CFF" w:rsidRPr="00C31763" w:rsidRDefault="00057CFF" w:rsidP="00C31763">
      <w:pPr>
        <w:spacing w:line="257" w:lineRule="auto"/>
        <w:ind w:firstLine="708"/>
        <w:jc w:val="both"/>
        <w:rPr>
          <w:spacing w:val="-4"/>
          <w:sz w:val="32"/>
          <w:szCs w:val="32"/>
          <w:lang w:val="ru-RU"/>
        </w:rPr>
      </w:pPr>
    </w:p>
    <w:p w:rsidR="00057CFF" w:rsidRPr="00C31763" w:rsidRDefault="00057CFF" w:rsidP="00C31763">
      <w:pPr>
        <w:spacing w:line="257" w:lineRule="auto"/>
        <w:ind w:firstLine="708"/>
        <w:jc w:val="both"/>
        <w:rPr>
          <w:spacing w:val="-4"/>
          <w:sz w:val="32"/>
          <w:szCs w:val="32"/>
          <w:lang w:val="ru-RU"/>
        </w:rPr>
      </w:pPr>
    </w:p>
    <w:p w:rsidR="00057CFF" w:rsidRPr="00B443B8" w:rsidRDefault="00057CFF" w:rsidP="00C31763">
      <w:pPr>
        <w:spacing w:line="257" w:lineRule="auto"/>
        <w:jc w:val="center"/>
        <w:rPr>
          <w:b/>
          <w:spacing w:val="-4"/>
          <w:sz w:val="34"/>
          <w:szCs w:val="34"/>
        </w:rPr>
      </w:pPr>
      <w:r w:rsidRPr="00B443B8">
        <w:rPr>
          <w:b/>
          <w:spacing w:val="-4"/>
          <w:sz w:val="34"/>
          <w:szCs w:val="34"/>
        </w:rPr>
        <w:t>2.5. Метаморфізм та метаморфічні гірські породи</w:t>
      </w:r>
    </w:p>
    <w:p w:rsidR="00057CFF" w:rsidRPr="00B443B8" w:rsidRDefault="00057CFF" w:rsidP="00C31763">
      <w:pPr>
        <w:spacing w:line="257" w:lineRule="auto"/>
        <w:ind w:firstLine="708"/>
        <w:jc w:val="both"/>
        <w:rPr>
          <w:b/>
          <w:spacing w:val="-4"/>
          <w:sz w:val="12"/>
          <w:szCs w:val="12"/>
        </w:rPr>
      </w:pPr>
    </w:p>
    <w:p w:rsidR="00057CFF" w:rsidRPr="00C31763" w:rsidRDefault="00057CFF" w:rsidP="00C31763">
      <w:pPr>
        <w:spacing w:line="257" w:lineRule="auto"/>
        <w:ind w:firstLine="708"/>
        <w:jc w:val="both"/>
        <w:rPr>
          <w:spacing w:val="-4"/>
          <w:sz w:val="32"/>
          <w:szCs w:val="32"/>
        </w:rPr>
      </w:pPr>
      <w:r w:rsidRPr="00C31763">
        <w:rPr>
          <w:spacing w:val="-4"/>
          <w:sz w:val="32"/>
          <w:szCs w:val="32"/>
        </w:rPr>
        <w:t xml:space="preserve">Метаморфічні гірські породи утворюються в глибоких зонах земної кори внаслідок ендогенних процесів </w:t>
      </w:r>
      <w:r w:rsidRPr="00C31763">
        <w:rPr>
          <w:i/>
          <w:spacing w:val="-4"/>
          <w:sz w:val="32"/>
          <w:szCs w:val="32"/>
        </w:rPr>
        <w:t>метаморфізму</w:t>
      </w:r>
      <w:r w:rsidRPr="00C31763">
        <w:rPr>
          <w:spacing w:val="-4"/>
          <w:sz w:val="32"/>
          <w:szCs w:val="32"/>
        </w:rPr>
        <w:t xml:space="preserve"> – суттєвої зміни текстури, структури і мінерального складу гірських порід у результаті дії високої </w:t>
      </w:r>
      <w:r w:rsidRPr="00C31763">
        <w:rPr>
          <w:i/>
          <w:spacing w:val="-4"/>
          <w:sz w:val="32"/>
          <w:szCs w:val="32"/>
        </w:rPr>
        <w:t>температури, тиску</w:t>
      </w:r>
      <w:r w:rsidRPr="00C31763">
        <w:rPr>
          <w:spacing w:val="-4"/>
          <w:sz w:val="32"/>
          <w:szCs w:val="32"/>
        </w:rPr>
        <w:t xml:space="preserve">, глибинних </w:t>
      </w:r>
      <w:r w:rsidRPr="00C31763">
        <w:rPr>
          <w:i/>
          <w:spacing w:val="-4"/>
          <w:sz w:val="32"/>
          <w:szCs w:val="32"/>
        </w:rPr>
        <w:t>флюїдів</w:t>
      </w:r>
      <w:r w:rsidRPr="00C31763">
        <w:rPr>
          <w:spacing w:val="-4"/>
          <w:sz w:val="32"/>
          <w:szCs w:val="32"/>
        </w:rPr>
        <w:t xml:space="preserve"> та інших факторів. </w:t>
      </w:r>
    </w:p>
    <w:p w:rsidR="00057CFF" w:rsidRPr="00C31763" w:rsidRDefault="00057CFF" w:rsidP="00C31763">
      <w:pPr>
        <w:spacing w:line="257" w:lineRule="auto"/>
        <w:ind w:firstLine="708"/>
        <w:jc w:val="both"/>
        <w:rPr>
          <w:b/>
          <w:spacing w:val="-4"/>
          <w:sz w:val="32"/>
          <w:szCs w:val="32"/>
        </w:rPr>
      </w:pPr>
      <w:r w:rsidRPr="00C31763">
        <w:rPr>
          <w:spacing w:val="-4"/>
          <w:sz w:val="32"/>
          <w:szCs w:val="32"/>
        </w:rPr>
        <w:t xml:space="preserve">Термін </w:t>
      </w:r>
      <w:r w:rsidRPr="00C31763">
        <w:rPr>
          <w:i/>
          <w:spacing w:val="-4"/>
          <w:sz w:val="32"/>
          <w:szCs w:val="32"/>
        </w:rPr>
        <w:t>метаморфізм</w:t>
      </w:r>
      <w:r w:rsidRPr="00C31763">
        <w:rPr>
          <w:spacing w:val="-4"/>
          <w:sz w:val="32"/>
          <w:szCs w:val="32"/>
        </w:rPr>
        <w:t xml:space="preserve"> (грецьк. – </w:t>
      </w:r>
      <w:r w:rsidRPr="00C31763">
        <w:rPr>
          <w:i/>
          <w:spacing w:val="-4"/>
          <w:sz w:val="32"/>
          <w:szCs w:val="32"/>
        </w:rPr>
        <w:t>перетворення</w:t>
      </w:r>
      <w:r w:rsidRPr="00C31763">
        <w:rPr>
          <w:spacing w:val="-4"/>
          <w:sz w:val="32"/>
          <w:szCs w:val="32"/>
        </w:rPr>
        <w:t xml:space="preserve">) було введено </w:t>
      </w:r>
      <w:r w:rsidR="0067676F" w:rsidRPr="00C31763">
        <w:rPr>
          <w:spacing w:val="-4"/>
          <w:sz w:val="32"/>
          <w:szCs w:val="32"/>
          <w:lang w:val="ru-RU"/>
        </w:rPr>
        <w:br/>
      </w:r>
      <w:r w:rsidRPr="00C31763">
        <w:rPr>
          <w:spacing w:val="-4"/>
          <w:sz w:val="32"/>
          <w:szCs w:val="32"/>
        </w:rPr>
        <w:t>в геологічну науку французьким геологом Ч. Лайелем у 1885 році.</w:t>
      </w:r>
    </w:p>
    <w:p w:rsidR="00057CFF" w:rsidRPr="00C31763" w:rsidRDefault="00057CFF" w:rsidP="00C31763">
      <w:pPr>
        <w:spacing w:line="257" w:lineRule="auto"/>
        <w:ind w:firstLine="708"/>
        <w:jc w:val="both"/>
        <w:rPr>
          <w:spacing w:val="-4"/>
          <w:sz w:val="32"/>
          <w:szCs w:val="32"/>
        </w:rPr>
      </w:pPr>
      <w:r w:rsidRPr="00C31763">
        <w:rPr>
          <w:spacing w:val="-4"/>
          <w:sz w:val="32"/>
          <w:szCs w:val="32"/>
        </w:rPr>
        <w:t xml:space="preserve">Метаморфічні процеси звичайно відбуваються в інтервалах температур – 1100–300 </w:t>
      </w:r>
      <w:r w:rsidRPr="00C31763">
        <w:rPr>
          <w:spacing w:val="-4"/>
          <w:sz w:val="32"/>
          <w:szCs w:val="32"/>
          <w:vertAlign w:val="superscript"/>
        </w:rPr>
        <w:t>о</w:t>
      </w:r>
      <w:r w:rsidRPr="00C31763">
        <w:rPr>
          <w:spacing w:val="-4"/>
          <w:sz w:val="32"/>
          <w:szCs w:val="32"/>
        </w:rPr>
        <w:t xml:space="preserve">С і </w:t>
      </w:r>
      <w:r w:rsidR="005C10B3">
        <w:rPr>
          <w:spacing w:val="-4"/>
          <w:sz w:val="32"/>
          <w:szCs w:val="32"/>
        </w:rPr>
        <w:t>тисків 6000–1 атм. Метаморфізм в</w:t>
      </w:r>
      <w:r w:rsidRPr="00C31763">
        <w:rPr>
          <w:spacing w:val="-4"/>
          <w:sz w:val="32"/>
          <w:szCs w:val="32"/>
        </w:rPr>
        <w:t>ключає перекристалі</w:t>
      </w:r>
      <w:r w:rsidR="0067676F" w:rsidRPr="00C31763">
        <w:rPr>
          <w:spacing w:val="-4"/>
          <w:sz w:val="32"/>
          <w:szCs w:val="32"/>
        </w:rPr>
        <w:softHyphen/>
      </w:r>
      <w:r w:rsidRPr="00C31763">
        <w:rPr>
          <w:spacing w:val="-4"/>
          <w:sz w:val="32"/>
          <w:szCs w:val="32"/>
        </w:rPr>
        <w:t>зацію, мінералогічні та хімічні зміни в осадових, магматичних і раніше ут</w:t>
      </w:r>
      <w:r w:rsidR="005C10B3">
        <w:rPr>
          <w:spacing w:val="-4"/>
          <w:sz w:val="32"/>
          <w:szCs w:val="32"/>
        </w:rPr>
        <w:t>ворених метаморфічних породах, в</w:t>
      </w:r>
      <w:r w:rsidRPr="00C31763">
        <w:rPr>
          <w:spacing w:val="-4"/>
          <w:sz w:val="32"/>
          <w:szCs w:val="32"/>
        </w:rPr>
        <w:t>наслідок чого всі вони перетворюються на</w:t>
      </w:r>
      <w:r w:rsidRPr="00C31763">
        <w:rPr>
          <w:i/>
          <w:spacing w:val="-4"/>
          <w:sz w:val="32"/>
          <w:szCs w:val="32"/>
        </w:rPr>
        <w:t xml:space="preserve"> метаморфічні гірські породи.</w:t>
      </w:r>
      <w:r w:rsidRPr="00C31763">
        <w:rPr>
          <w:spacing w:val="-4"/>
          <w:sz w:val="32"/>
          <w:szCs w:val="32"/>
        </w:rPr>
        <w:t xml:space="preserve"> </w:t>
      </w:r>
    </w:p>
    <w:p w:rsidR="00057CFF" w:rsidRPr="00C31763" w:rsidRDefault="00057CFF" w:rsidP="00C31763">
      <w:pPr>
        <w:spacing w:line="257" w:lineRule="auto"/>
        <w:ind w:firstLine="708"/>
        <w:jc w:val="both"/>
        <w:rPr>
          <w:b/>
          <w:spacing w:val="-4"/>
          <w:sz w:val="32"/>
          <w:szCs w:val="32"/>
        </w:rPr>
      </w:pPr>
      <w:r w:rsidRPr="00C31763">
        <w:rPr>
          <w:spacing w:val="-4"/>
          <w:sz w:val="32"/>
          <w:szCs w:val="32"/>
        </w:rPr>
        <w:t xml:space="preserve">Генетичний сенс метаморфізму – у зміні первинного хімічного складу мінералів та зародження нових, стійких у тих або інших фізико-хімічних умовах геологічного середовища, що створилося. Під дією зовнішніх чинників (високі тиски й температури, термальні флюїди) відбувається часткова або повна перекристалізація гірських порід, що супроводжується докорінною перебудовою їхньої структури та текстури. Метаморфічні процеси є різноманітними як за формою проявів, так і за характером перетворень. </w:t>
      </w:r>
    </w:p>
    <w:p w:rsidR="00057CFF" w:rsidRPr="00C31763" w:rsidRDefault="00057CFF" w:rsidP="00C31763">
      <w:pPr>
        <w:spacing w:line="257" w:lineRule="auto"/>
        <w:ind w:firstLine="708"/>
        <w:jc w:val="both"/>
        <w:rPr>
          <w:spacing w:val="-4"/>
          <w:sz w:val="32"/>
          <w:szCs w:val="32"/>
        </w:rPr>
      </w:pPr>
      <w:r w:rsidRPr="00C31763">
        <w:rPr>
          <w:spacing w:val="-4"/>
          <w:sz w:val="32"/>
          <w:szCs w:val="32"/>
        </w:rPr>
        <w:t xml:space="preserve">Метаморфізм гірських порід може бути </w:t>
      </w:r>
      <w:r w:rsidRPr="00C31763">
        <w:rPr>
          <w:i/>
          <w:spacing w:val="-4"/>
          <w:sz w:val="32"/>
          <w:szCs w:val="32"/>
        </w:rPr>
        <w:t>космогенним,</w:t>
      </w:r>
      <w:r w:rsidRPr="00C31763">
        <w:rPr>
          <w:spacing w:val="-4"/>
          <w:sz w:val="32"/>
          <w:szCs w:val="32"/>
        </w:rPr>
        <w:t xml:space="preserve"> що має місце в астроблемах (великих метеоритних кратерах), і </w:t>
      </w:r>
      <w:r w:rsidRPr="00C31763">
        <w:rPr>
          <w:i/>
          <w:spacing w:val="-4"/>
          <w:sz w:val="32"/>
          <w:szCs w:val="32"/>
        </w:rPr>
        <w:t>ендогенним,</w:t>
      </w:r>
      <w:r w:rsidRPr="00C31763">
        <w:rPr>
          <w:spacing w:val="-4"/>
          <w:sz w:val="32"/>
          <w:szCs w:val="32"/>
        </w:rPr>
        <w:t xml:space="preserve"> який розви</w:t>
      </w:r>
      <w:r w:rsidR="0067676F" w:rsidRPr="00C31763">
        <w:rPr>
          <w:spacing w:val="-4"/>
          <w:sz w:val="32"/>
          <w:szCs w:val="32"/>
          <w:lang w:val="ru-RU"/>
        </w:rPr>
        <w:softHyphen/>
      </w:r>
      <w:r w:rsidRPr="00C31763">
        <w:rPr>
          <w:spacing w:val="-4"/>
          <w:sz w:val="32"/>
          <w:szCs w:val="32"/>
        </w:rPr>
        <w:t xml:space="preserve">вається під дією на породи тепла, тиску та флюїдів земних надр. </w:t>
      </w:r>
    </w:p>
    <w:p w:rsidR="00057CFF" w:rsidRPr="00C31763" w:rsidRDefault="00057CFF" w:rsidP="00C31763">
      <w:pPr>
        <w:spacing w:line="257" w:lineRule="auto"/>
        <w:ind w:firstLine="708"/>
        <w:jc w:val="both"/>
        <w:rPr>
          <w:spacing w:val="-4"/>
          <w:sz w:val="32"/>
          <w:szCs w:val="32"/>
        </w:rPr>
      </w:pPr>
      <w:r w:rsidRPr="00C31763">
        <w:rPr>
          <w:b/>
          <w:spacing w:val="-4"/>
          <w:sz w:val="32"/>
          <w:szCs w:val="32"/>
        </w:rPr>
        <w:t xml:space="preserve">Космогенний </w:t>
      </w:r>
      <w:r w:rsidRPr="00C31763">
        <w:rPr>
          <w:spacing w:val="-4"/>
          <w:sz w:val="32"/>
          <w:szCs w:val="32"/>
        </w:rPr>
        <w:t>метаморфізм земних гірських порід породжується енергією ударних хвиль, яка перетворює поверхневі породи на мета</w:t>
      </w:r>
      <w:r w:rsidR="00B443B8">
        <w:rPr>
          <w:spacing w:val="-4"/>
          <w:sz w:val="32"/>
          <w:szCs w:val="32"/>
          <w:lang w:val="ru-RU"/>
        </w:rPr>
        <w:softHyphen/>
      </w:r>
      <w:r w:rsidRPr="00C31763">
        <w:rPr>
          <w:spacing w:val="-4"/>
          <w:sz w:val="32"/>
          <w:szCs w:val="32"/>
        </w:rPr>
        <w:t>морфічні. Він пов’язаний з різким короткочасним зростанням темпе</w:t>
      </w:r>
      <w:r w:rsidR="00B443B8">
        <w:rPr>
          <w:spacing w:val="-4"/>
          <w:sz w:val="32"/>
          <w:szCs w:val="32"/>
          <w:lang w:val="ru-RU"/>
        </w:rPr>
        <w:softHyphen/>
      </w:r>
      <w:r w:rsidRPr="00C31763">
        <w:rPr>
          <w:spacing w:val="-4"/>
          <w:sz w:val="32"/>
          <w:szCs w:val="32"/>
        </w:rPr>
        <w:t>ратури і тиску у момент падінн</w:t>
      </w:r>
      <w:r w:rsidR="005C10B3">
        <w:rPr>
          <w:spacing w:val="-4"/>
          <w:sz w:val="32"/>
          <w:szCs w:val="32"/>
        </w:rPr>
        <w:t>я на Землю великих метеоритів. В</w:t>
      </w:r>
      <w:r w:rsidRPr="00C31763">
        <w:rPr>
          <w:spacing w:val="-4"/>
          <w:sz w:val="32"/>
          <w:szCs w:val="32"/>
        </w:rPr>
        <w:t>наслі</w:t>
      </w:r>
      <w:r w:rsidR="00B443B8" w:rsidRPr="00B443B8">
        <w:rPr>
          <w:spacing w:val="-4"/>
          <w:sz w:val="32"/>
          <w:szCs w:val="32"/>
        </w:rPr>
        <w:softHyphen/>
      </w:r>
      <w:r w:rsidRPr="00C31763">
        <w:rPr>
          <w:spacing w:val="-4"/>
          <w:sz w:val="32"/>
          <w:szCs w:val="32"/>
        </w:rPr>
        <w:t>док цього утво</w:t>
      </w:r>
      <w:r w:rsidR="0067676F" w:rsidRPr="00C31763">
        <w:rPr>
          <w:spacing w:val="-4"/>
          <w:sz w:val="32"/>
          <w:szCs w:val="32"/>
        </w:rPr>
        <w:softHyphen/>
      </w:r>
      <w:r w:rsidRPr="00C31763">
        <w:rPr>
          <w:spacing w:val="-4"/>
          <w:sz w:val="32"/>
          <w:szCs w:val="32"/>
        </w:rPr>
        <w:t>рюють</w:t>
      </w:r>
      <w:r w:rsidR="0067676F" w:rsidRPr="00C31763">
        <w:rPr>
          <w:spacing w:val="-4"/>
          <w:sz w:val="32"/>
          <w:szCs w:val="32"/>
        </w:rPr>
        <w:softHyphen/>
      </w:r>
      <w:r w:rsidRPr="00C31763">
        <w:rPr>
          <w:spacing w:val="-4"/>
          <w:sz w:val="32"/>
          <w:szCs w:val="32"/>
        </w:rPr>
        <w:t xml:space="preserve">ся породи </w:t>
      </w:r>
      <w:r w:rsidRPr="00C31763">
        <w:rPr>
          <w:i/>
          <w:spacing w:val="-4"/>
          <w:sz w:val="32"/>
          <w:szCs w:val="32"/>
        </w:rPr>
        <w:t>імпактити</w:t>
      </w:r>
      <w:r w:rsidRPr="00C31763">
        <w:rPr>
          <w:spacing w:val="-4"/>
          <w:sz w:val="32"/>
          <w:szCs w:val="32"/>
        </w:rPr>
        <w:t>, в яких зустрічаються мінерали високого тиску (алмази, піропи, коксит, стишовіт та ін.), спільно з продуктами плавлення, деформації й дроблення мінералів початкових порід. Цей вид метаморфізму за розвитком у земній корі та передусім на її поверхні, значно поступається ендогенному мета</w:t>
      </w:r>
      <w:r w:rsidR="00B443B8">
        <w:rPr>
          <w:spacing w:val="-4"/>
          <w:sz w:val="32"/>
          <w:szCs w:val="32"/>
          <w:lang w:val="ru-RU"/>
        </w:rPr>
        <w:softHyphen/>
      </w:r>
      <w:r w:rsidRPr="00C31763">
        <w:rPr>
          <w:spacing w:val="-4"/>
          <w:sz w:val="32"/>
          <w:szCs w:val="32"/>
        </w:rPr>
        <w:t xml:space="preserve">морфізму. </w:t>
      </w:r>
    </w:p>
    <w:p w:rsidR="00057CFF" w:rsidRPr="00C31763" w:rsidRDefault="00057CFF" w:rsidP="00C31763">
      <w:pPr>
        <w:spacing w:line="257" w:lineRule="auto"/>
        <w:ind w:firstLine="708"/>
        <w:jc w:val="both"/>
        <w:rPr>
          <w:spacing w:val="-4"/>
          <w:sz w:val="32"/>
          <w:szCs w:val="32"/>
        </w:rPr>
      </w:pPr>
      <w:r w:rsidRPr="00C31763">
        <w:rPr>
          <w:b/>
          <w:spacing w:val="-4"/>
          <w:sz w:val="32"/>
          <w:szCs w:val="32"/>
        </w:rPr>
        <w:t>Ендогенний метаморфізм</w:t>
      </w:r>
      <w:r w:rsidRPr="00C31763">
        <w:rPr>
          <w:spacing w:val="-4"/>
          <w:sz w:val="32"/>
          <w:szCs w:val="32"/>
        </w:rPr>
        <w:t xml:space="preserve"> має багато форм, які об’єднуються у три основні види: регіональний, контактний та ультраметаморфізм.</w:t>
      </w:r>
    </w:p>
    <w:p w:rsidR="00057CFF" w:rsidRPr="00C31763" w:rsidRDefault="00057CFF" w:rsidP="00C31763">
      <w:pPr>
        <w:spacing w:line="257" w:lineRule="auto"/>
        <w:ind w:firstLine="708"/>
        <w:jc w:val="both"/>
        <w:rPr>
          <w:spacing w:val="-4"/>
          <w:sz w:val="32"/>
          <w:szCs w:val="32"/>
        </w:rPr>
      </w:pPr>
      <w:r w:rsidRPr="00C31763">
        <w:rPr>
          <w:i/>
          <w:spacing w:val="-4"/>
          <w:sz w:val="32"/>
          <w:szCs w:val="32"/>
        </w:rPr>
        <w:t>Регіональний метаморфізм</w:t>
      </w:r>
      <w:r w:rsidRPr="00C31763">
        <w:rPr>
          <w:spacing w:val="-4"/>
          <w:sz w:val="32"/>
          <w:szCs w:val="32"/>
        </w:rPr>
        <w:t xml:space="preserve"> спостерігається на великих глибинах </w:t>
      </w:r>
      <w:r w:rsidR="0067676F" w:rsidRPr="00C31763">
        <w:rPr>
          <w:spacing w:val="-4"/>
          <w:sz w:val="32"/>
          <w:szCs w:val="32"/>
        </w:rPr>
        <w:br/>
      </w:r>
      <w:r w:rsidRPr="00C31763">
        <w:rPr>
          <w:spacing w:val="-4"/>
          <w:sz w:val="32"/>
          <w:szCs w:val="32"/>
        </w:rPr>
        <w:t>в умовах високих температур і тисків, що зумовлені потужними товща</w:t>
      </w:r>
      <w:r w:rsidR="00B443B8" w:rsidRPr="00B443B8">
        <w:rPr>
          <w:spacing w:val="-4"/>
          <w:sz w:val="32"/>
          <w:szCs w:val="32"/>
        </w:rPr>
        <w:softHyphen/>
      </w:r>
      <w:r w:rsidRPr="00C31763">
        <w:rPr>
          <w:spacing w:val="-4"/>
          <w:sz w:val="32"/>
          <w:szCs w:val="32"/>
        </w:rPr>
        <w:t>ми гірських порід та термальними флюїдами. Міграція термальних роз</w:t>
      </w:r>
      <w:r w:rsidR="00B443B8" w:rsidRPr="00B443B8">
        <w:rPr>
          <w:spacing w:val="-4"/>
          <w:sz w:val="32"/>
          <w:szCs w:val="32"/>
        </w:rPr>
        <w:softHyphen/>
      </w:r>
      <w:r w:rsidRPr="00C31763">
        <w:rPr>
          <w:spacing w:val="-4"/>
          <w:sz w:val="32"/>
          <w:szCs w:val="32"/>
        </w:rPr>
        <w:t xml:space="preserve">чинів є причиною </w:t>
      </w:r>
      <w:r w:rsidRPr="00C31763">
        <w:rPr>
          <w:i/>
          <w:spacing w:val="-4"/>
          <w:sz w:val="32"/>
          <w:szCs w:val="32"/>
        </w:rPr>
        <w:t>метасоматозу</w:t>
      </w:r>
      <w:r w:rsidRPr="00C31763">
        <w:rPr>
          <w:spacing w:val="-4"/>
          <w:sz w:val="32"/>
          <w:szCs w:val="32"/>
        </w:rPr>
        <w:t xml:space="preserve"> (заміщення мінеральних комплексів), темпера</w:t>
      </w:r>
      <w:r w:rsidR="0067676F" w:rsidRPr="00C31763">
        <w:rPr>
          <w:spacing w:val="-4"/>
          <w:sz w:val="32"/>
          <w:szCs w:val="32"/>
        </w:rPr>
        <w:softHyphen/>
      </w:r>
      <w:r w:rsidRPr="00C31763">
        <w:rPr>
          <w:spacing w:val="-4"/>
          <w:sz w:val="32"/>
          <w:szCs w:val="32"/>
        </w:rPr>
        <w:t>тура – причиною перекристалізації мінералів і порід, а спрямо</w:t>
      </w:r>
      <w:r w:rsidR="00B443B8" w:rsidRPr="00B443B8">
        <w:rPr>
          <w:spacing w:val="-4"/>
          <w:sz w:val="32"/>
          <w:szCs w:val="32"/>
        </w:rPr>
        <w:softHyphen/>
      </w:r>
      <w:r w:rsidRPr="00C31763">
        <w:rPr>
          <w:spacing w:val="-4"/>
          <w:sz w:val="32"/>
          <w:szCs w:val="32"/>
        </w:rPr>
        <w:t>ва</w:t>
      </w:r>
      <w:r w:rsidR="00B443B8" w:rsidRPr="00B443B8">
        <w:rPr>
          <w:spacing w:val="-4"/>
          <w:sz w:val="32"/>
          <w:szCs w:val="32"/>
        </w:rPr>
        <w:softHyphen/>
      </w:r>
      <w:r w:rsidRPr="00C31763">
        <w:rPr>
          <w:spacing w:val="-4"/>
          <w:sz w:val="32"/>
          <w:szCs w:val="32"/>
        </w:rPr>
        <w:t>ний тиск – причиною їх розсланцювання. Всі ці процеси проявляють</w:t>
      </w:r>
      <w:r w:rsidR="00B443B8" w:rsidRPr="00B443B8">
        <w:rPr>
          <w:spacing w:val="-4"/>
          <w:sz w:val="32"/>
          <w:szCs w:val="32"/>
        </w:rPr>
        <w:softHyphen/>
      </w:r>
      <w:r w:rsidRPr="00C31763">
        <w:rPr>
          <w:spacing w:val="-4"/>
          <w:sz w:val="32"/>
          <w:szCs w:val="32"/>
        </w:rPr>
        <w:t>ся на великих просторах у зв’язку з формуванням геосинклінальних (рухливих) поясів земної кори і знаходяться поза зоною магматичного впливу. Регіональний метаморфізм геосинклінальних вулканогенно-осадових утворень відбу</w:t>
      </w:r>
      <w:r w:rsidR="0067676F" w:rsidRPr="00C31763">
        <w:rPr>
          <w:spacing w:val="-4"/>
          <w:sz w:val="32"/>
          <w:szCs w:val="32"/>
          <w:lang w:val="ru-RU"/>
        </w:rPr>
        <w:softHyphen/>
      </w:r>
      <w:r w:rsidRPr="00C31763">
        <w:rPr>
          <w:spacing w:val="-4"/>
          <w:sz w:val="32"/>
          <w:szCs w:val="32"/>
        </w:rPr>
        <w:t>вається в процесі паралельно-послідовного переходу гірських порід до зон, у яких постійно збільшуються термо</w:t>
      </w:r>
      <w:r w:rsidR="00B443B8">
        <w:rPr>
          <w:spacing w:val="-4"/>
          <w:sz w:val="32"/>
          <w:szCs w:val="32"/>
          <w:lang w:val="ru-RU"/>
        </w:rPr>
        <w:softHyphen/>
      </w:r>
      <w:r w:rsidRPr="00C31763">
        <w:rPr>
          <w:spacing w:val="-4"/>
          <w:sz w:val="32"/>
          <w:szCs w:val="32"/>
        </w:rPr>
        <w:t>баричні показники. Все це призводить до зміни структури, текстури, мінерального і хімічного складу гірських порід. При регіональному метаморфізмі піщано-глинисті породи пе</w:t>
      </w:r>
      <w:r w:rsidR="0067676F" w:rsidRPr="00C31763">
        <w:rPr>
          <w:spacing w:val="-4"/>
          <w:sz w:val="32"/>
          <w:szCs w:val="32"/>
        </w:rPr>
        <w:softHyphen/>
      </w:r>
      <w:r w:rsidRPr="00C31763">
        <w:rPr>
          <w:spacing w:val="-4"/>
          <w:sz w:val="32"/>
          <w:szCs w:val="32"/>
        </w:rPr>
        <w:t>ретво</w:t>
      </w:r>
      <w:r w:rsidR="0067676F" w:rsidRPr="00C31763">
        <w:rPr>
          <w:spacing w:val="-4"/>
          <w:sz w:val="32"/>
          <w:szCs w:val="32"/>
        </w:rPr>
        <w:softHyphen/>
      </w:r>
      <w:r w:rsidRPr="00C31763">
        <w:rPr>
          <w:spacing w:val="-4"/>
          <w:sz w:val="32"/>
          <w:szCs w:val="32"/>
        </w:rPr>
        <w:t>рюються на глинисті сланці (алевроліти), щільні вапняки завдяки пере</w:t>
      </w:r>
      <w:r w:rsidR="0067676F" w:rsidRPr="00C31763">
        <w:rPr>
          <w:spacing w:val="-4"/>
          <w:sz w:val="32"/>
          <w:szCs w:val="32"/>
        </w:rPr>
        <w:softHyphen/>
      </w:r>
      <w:r w:rsidRPr="00C31763">
        <w:rPr>
          <w:spacing w:val="-4"/>
          <w:sz w:val="32"/>
          <w:szCs w:val="32"/>
        </w:rPr>
        <w:t>кристалізації – на кристалічно-зернисті мармури, уламкові пісковики – на кристалічні кварцити, магматичні породи – на граніти, піщано-глинисті – на гней</w:t>
      </w:r>
      <w:r w:rsidR="00B443B8" w:rsidRPr="00B443B8">
        <w:rPr>
          <w:spacing w:val="-4"/>
          <w:sz w:val="32"/>
          <w:szCs w:val="32"/>
        </w:rPr>
        <w:softHyphen/>
      </w:r>
      <w:r w:rsidRPr="00C31763">
        <w:rPr>
          <w:spacing w:val="-4"/>
          <w:sz w:val="32"/>
          <w:szCs w:val="32"/>
        </w:rPr>
        <w:t xml:space="preserve">си. Сланцева, гнейсова, амфіболітова їх структури зумовлені розвитком регіонального метаморфізму в умовах стресу (спрямованого тиску, що спричиняє деформацію у гірських породах). </w:t>
      </w:r>
    </w:p>
    <w:p w:rsidR="00057CFF" w:rsidRPr="00C31763" w:rsidRDefault="00057CFF" w:rsidP="00C31763">
      <w:pPr>
        <w:tabs>
          <w:tab w:val="left" w:pos="0"/>
          <w:tab w:val="left" w:pos="2160"/>
        </w:tabs>
        <w:spacing w:line="257" w:lineRule="auto"/>
        <w:ind w:firstLine="708"/>
        <w:jc w:val="both"/>
        <w:rPr>
          <w:spacing w:val="-4"/>
          <w:sz w:val="32"/>
          <w:szCs w:val="32"/>
        </w:rPr>
      </w:pPr>
      <w:r w:rsidRPr="00C31763">
        <w:rPr>
          <w:i/>
          <w:spacing w:val="-4"/>
          <w:sz w:val="32"/>
          <w:szCs w:val="32"/>
        </w:rPr>
        <w:t>Контактовий метаморфізм</w:t>
      </w:r>
      <w:r w:rsidRPr="00C31763">
        <w:rPr>
          <w:spacing w:val="-4"/>
          <w:sz w:val="32"/>
          <w:szCs w:val="32"/>
        </w:rPr>
        <w:t xml:space="preserve"> відбувається у безпосередній бли</w:t>
      </w:r>
      <w:r w:rsidR="00B443B8" w:rsidRPr="00B443B8">
        <w:rPr>
          <w:spacing w:val="-4"/>
          <w:sz w:val="32"/>
          <w:szCs w:val="32"/>
        </w:rPr>
        <w:softHyphen/>
      </w:r>
      <w:r w:rsidRPr="00C31763">
        <w:rPr>
          <w:spacing w:val="-4"/>
          <w:sz w:val="32"/>
          <w:szCs w:val="32"/>
        </w:rPr>
        <w:t>зькості від інтрузій або екструзій (виливів) магм під впливом на вмісні породи теплового потоку та флюїдів. На контактах між магмою і та</w:t>
      </w:r>
      <w:r w:rsidR="00B443B8" w:rsidRPr="00B443B8">
        <w:rPr>
          <w:spacing w:val="-4"/>
          <w:sz w:val="32"/>
          <w:szCs w:val="32"/>
        </w:rPr>
        <w:softHyphen/>
      </w:r>
      <w:r w:rsidRPr="00C31763">
        <w:rPr>
          <w:spacing w:val="-4"/>
          <w:sz w:val="32"/>
          <w:szCs w:val="32"/>
        </w:rPr>
        <w:t>кими породами виникають складні фізико-хімічні процеси, що приво</w:t>
      </w:r>
      <w:r w:rsidR="00B443B8" w:rsidRPr="00B443B8">
        <w:rPr>
          <w:spacing w:val="-4"/>
          <w:sz w:val="32"/>
          <w:szCs w:val="32"/>
        </w:rPr>
        <w:softHyphen/>
      </w:r>
      <w:r w:rsidRPr="00C31763">
        <w:rPr>
          <w:spacing w:val="-4"/>
          <w:sz w:val="32"/>
          <w:szCs w:val="32"/>
        </w:rPr>
        <w:t xml:space="preserve">дять, з одного боку, до контактового метасоматозу, а з іншого – до температурних змін мінералів. Інтенсивність цих процесів залежить від складу магми та вміщуючих товщ. Найбільші зміни відзначаються на контакті кислих магм із карбонатними породами. Зміни стосуються обох сторін контакту. Ореол у бік інтрузиву називають </w:t>
      </w:r>
      <w:r w:rsidRPr="00C31763">
        <w:rPr>
          <w:i/>
          <w:spacing w:val="-4"/>
          <w:sz w:val="32"/>
          <w:szCs w:val="32"/>
        </w:rPr>
        <w:t>ендоконтакт</w:t>
      </w:r>
      <w:r w:rsidR="00B443B8">
        <w:rPr>
          <w:i/>
          <w:spacing w:val="-4"/>
          <w:sz w:val="32"/>
          <w:szCs w:val="32"/>
          <w:lang w:val="ru-RU"/>
        </w:rPr>
        <w:softHyphen/>
      </w:r>
      <w:r w:rsidRPr="00C31763">
        <w:rPr>
          <w:i/>
          <w:spacing w:val="-4"/>
          <w:sz w:val="32"/>
          <w:szCs w:val="32"/>
        </w:rPr>
        <w:t>ною зоною</w:t>
      </w:r>
      <w:r w:rsidRPr="00C31763">
        <w:rPr>
          <w:spacing w:val="-4"/>
          <w:sz w:val="32"/>
          <w:szCs w:val="32"/>
        </w:rPr>
        <w:t xml:space="preserve"> (зона внутрішнього контакту), а у бік уміщуючих порід – </w:t>
      </w:r>
      <w:r w:rsidRPr="00C31763">
        <w:rPr>
          <w:i/>
          <w:spacing w:val="-4"/>
          <w:sz w:val="32"/>
          <w:szCs w:val="32"/>
        </w:rPr>
        <w:t>екзоконтактною</w:t>
      </w:r>
      <w:r w:rsidRPr="00C31763">
        <w:rPr>
          <w:spacing w:val="-4"/>
          <w:sz w:val="32"/>
          <w:szCs w:val="32"/>
        </w:rPr>
        <w:t xml:space="preserve"> зоною (зона зовнішнього контакту). Екзоконтактний ореол є набагато ширшим за ендоконтактний і іноді досягає розмірів до </w:t>
      </w:r>
      <w:smartTag w:uri="urn:schemas-microsoft-com:office:smarttags" w:element="metricconverter">
        <w:smartTagPr>
          <w:attr w:name="ProductID" w:val="5 км"/>
        </w:smartTagPr>
        <w:r w:rsidRPr="00C31763">
          <w:rPr>
            <w:spacing w:val="-4"/>
            <w:sz w:val="32"/>
            <w:szCs w:val="32"/>
          </w:rPr>
          <w:t>5 км</w:t>
        </w:r>
      </w:smartTag>
      <w:r w:rsidRPr="00C31763">
        <w:rPr>
          <w:spacing w:val="-4"/>
          <w:sz w:val="32"/>
          <w:szCs w:val="32"/>
        </w:rPr>
        <w:t xml:space="preserve"> і більше. </w:t>
      </w:r>
    </w:p>
    <w:p w:rsidR="00057CFF" w:rsidRPr="00C31763" w:rsidRDefault="00057CFF" w:rsidP="00C31763">
      <w:pPr>
        <w:spacing w:line="257" w:lineRule="auto"/>
        <w:ind w:firstLine="708"/>
        <w:jc w:val="both"/>
        <w:rPr>
          <w:spacing w:val="-4"/>
          <w:sz w:val="32"/>
          <w:szCs w:val="32"/>
        </w:rPr>
      </w:pPr>
      <w:r w:rsidRPr="00C31763">
        <w:rPr>
          <w:spacing w:val="-4"/>
          <w:sz w:val="32"/>
          <w:szCs w:val="32"/>
        </w:rPr>
        <w:t>Контактних змін зазнають як осадові, так і магматичні породи. Глини й піщано-глинисті породи внаслідок цього перетворюються на щільні роговики. Граніти перетворюються на грейзени. Внаслідок проникнення гідротермальних розчинів у осадові породи вони збага</w:t>
      </w:r>
      <w:r w:rsidR="00B443B8">
        <w:rPr>
          <w:spacing w:val="-4"/>
          <w:sz w:val="32"/>
          <w:szCs w:val="32"/>
          <w:lang w:val="ru-RU"/>
        </w:rPr>
        <w:softHyphen/>
      </w:r>
      <w:r w:rsidRPr="00C31763">
        <w:rPr>
          <w:spacing w:val="-4"/>
          <w:sz w:val="32"/>
          <w:szCs w:val="32"/>
        </w:rPr>
        <w:t>чуються окислами кремнію (окварцювання), вуглекислим кальцієм та магнієм (карбонатизація). Відбуваються й інші перетворення.</w:t>
      </w:r>
    </w:p>
    <w:p w:rsidR="00057CFF" w:rsidRPr="00C31763" w:rsidRDefault="00057CFF" w:rsidP="00C31763">
      <w:pPr>
        <w:spacing w:line="257" w:lineRule="auto"/>
        <w:jc w:val="both"/>
        <w:rPr>
          <w:spacing w:val="-4"/>
          <w:sz w:val="32"/>
          <w:szCs w:val="32"/>
        </w:rPr>
      </w:pPr>
      <w:r w:rsidRPr="00C31763">
        <w:rPr>
          <w:spacing w:val="-4"/>
          <w:sz w:val="32"/>
          <w:szCs w:val="32"/>
        </w:rPr>
        <w:tab/>
        <w:t>Кожний процес охоплює лише певний комплекс порід. Перетво</w:t>
      </w:r>
      <w:r w:rsidR="00B443B8">
        <w:rPr>
          <w:spacing w:val="-4"/>
          <w:sz w:val="32"/>
          <w:szCs w:val="32"/>
          <w:lang w:val="ru-RU"/>
        </w:rPr>
        <w:softHyphen/>
      </w:r>
      <w:r w:rsidRPr="00C31763">
        <w:rPr>
          <w:spacing w:val="-4"/>
          <w:sz w:val="32"/>
          <w:szCs w:val="32"/>
        </w:rPr>
        <w:t>рення магнезіальних мінералів у тальк зазнають магматичні мінерали основного та ультраосновного складу й осадові доломіти. В останньо</w:t>
      </w:r>
      <w:r w:rsidR="00B443B8">
        <w:rPr>
          <w:spacing w:val="-4"/>
          <w:sz w:val="32"/>
          <w:szCs w:val="32"/>
          <w:lang w:val="ru-RU"/>
        </w:rPr>
        <w:softHyphen/>
      </w:r>
      <w:r w:rsidRPr="00C31763">
        <w:rPr>
          <w:spacing w:val="-4"/>
          <w:sz w:val="32"/>
          <w:szCs w:val="32"/>
        </w:rPr>
        <w:t>му випадку збагачена кремнеземом (SiO</w:t>
      </w:r>
      <w:r w:rsidRPr="00C31763">
        <w:rPr>
          <w:spacing w:val="-4"/>
          <w:sz w:val="32"/>
          <w:szCs w:val="32"/>
          <w:vertAlign w:val="subscript"/>
        </w:rPr>
        <w:t>2</w:t>
      </w:r>
      <w:r w:rsidRPr="00C31763">
        <w:rPr>
          <w:spacing w:val="-4"/>
          <w:sz w:val="32"/>
          <w:szCs w:val="32"/>
        </w:rPr>
        <w:t>) гаряча водяна пара перетво</w:t>
      </w:r>
      <w:r w:rsidR="00B443B8">
        <w:rPr>
          <w:spacing w:val="-4"/>
          <w:sz w:val="32"/>
          <w:szCs w:val="32"/>
          <w:lang w:val="ru-RU"/>
        </w:rPr>
        <w:softHyphen/>
      </w:r>
      <w:r w:rsidRPr="00C31763">
        <w:rPr>
          <w:spacing w:val="-4"/>
          <w:sz w:val="32"/>
          <w:szCs w:val="32"/>
        </w:rPr>
        <w:t>рює доломіти на тальк. Реакція йде за схемою</w:t>
      </w:r>
    </w:p>
    <w:p w:rsidR="00057CFF" w:rsidRPr="00C31763" w:rsidRDefault="00057CFF" w:rsidP="00C31763">
      <w:pPr>
        <w:spacing w:line="257" w:lineRule="auto"/>
        <w:jc w:val="both"/>
        <w:rPr>
          <w:spacing w:val="-4"/>
          <w:sz w:val="32"/>
          <w:szCs w:val="32"/>
        </w:rPr>
      </w:pPr>
    </w:p>
    <w:p w:rsidR="00057CFF" w:rsidRPr="00C31763" w:rsidRDefault="00057CFF" w:rsidP="00C31763">
      <w:pPr>
        <w:spacing w:line="257" w:lineRule="auto"/>
        <w:jc w:val="center"/>
        <w:rPr>
          <w:spacing w:val="-4"/>
          <w:sz w:val="32"/>
          <w:szCs w:val="32"/>
        </w:rPr>
      </w:pPr>
      <w:r w:rsidRPr="00C31763">
        <w:rPr>
          <w:spacing w:val="-4"/>
          <w:sz w:val="32"/>
          <w:szCs w:val="32"/>
          <w:u w:val="single"/>
        </w:rPr>
        <w:t>3(Ca,Mg )[CO</w:t>
      </w:r>
      <w:r w:rsidRPr="00C31763">
        <w:rPr>
          <w:spacing w:val="-4"/>
          <w:sz w:val="32"/>
          <w:szCs w:val="32"/>
          <w:u w:val="single"/>
          <w:vertAlign w:val="subscript"/>
        </w:rPr>
        <w:t>3</w:t>
      </w:r>
      <w:r w:rsidRPr="00C31763">
        <w:rPr>
          <w:spacing w:val="-4"/>
          <w:sz w:val="32"/>
          <w:szCs w:val="32"/>
          <w:u w:val="single"/>
        </w:rPr>
        <w:t>]</w:t>
      </w:r>
      <w:r w:rsidRPr="00C31763">
        <w:rPr>
          <w:spacing w:val="-4"/>
          <w:sz w:val="32"/>
          <w:szCs w:val="32"/>
          <w:u w:val="single"/>
          <w:vertAlign w:val="subscript"/>
        </w:rPr>
        <w:t>2</w:t>
      </w:r>
      <w:r w:rsidRPr="00C31763">
        <w:rPr>
          <w:spacing w:val="-4"/>
          <w:sz w:val="32"/>
          <w:szCs w:val="32"/>
        </w:rPr>
        <w:t>+4SiO</w:t>
      </w:r>
      <w:r w:rsidRPr="00C31763">
        <w:rPr>
          <w:spacing w:val="-4"/>
          <w:sz w:val="32"/>
          <w:szCs w:val="32"/>
          <w:vertAlign w:val="subscript"/>
        </w:rPr>
        <w:t>2</w:t>
      </w:r>
      <w:r w:rsidRPr="00C31763">
        <w:rPr>
          <w:spacing w:val="-4"/>
          <w:sz w:val="32"/>
          <w:szCs w:val="32"/>
        </w:rPr>
        <w:t>+H</w:t>
      </w:r>
      <w:r w:rsidRPr="00C31763">
        <w:rPr>
          <w:spacing w:val="-4"/>
          <w:sz w:val="32"/>
          <w:szCs w:val="32"/>
          <w:vertAlign w:val="subscript"/>
        </w:rPr>
        <w:t>2</w:t>
      </w:r>
      <w:r w:rsidRPr="00C31763">
        <w:rPr>
          <w:spacing w:val="-4"/>
          <w:sz w:val="32"/>
          <w:szCs w:val="32"/>
        </w:rPr>
        <w:t xml:space="preserve">O → </w:t>
      </w:r>
      <w:r w:rsidRPr="00C31763">
        <w:rPr>
          <w:spacing w:val="-4"/>
          <w:sz w:val="32"/>
          <w:szCs w:val="32"/>
          <w:u w:val="single"/>
        </w:rPr>
        <w:t>Mg</w:t>
      </w:r>
      <w:r w:rsidRPr="00C31763">
        <w:rPr>
          <w:spacing w:val="-4"/>
          <w:sz w:val="32"/>
          <w:szCs w:val="32"/>
          <w:u w:val="single"/>
          <w:vertAlign w:val="subscript"/>
        </w:rPr>
        <w:t>3</w:t>
      </w:r>
      <w:r w:rsidRPr="00C31763">
        <w:rPr>
          <w:spacing w:val="-4"/>
          <w:sz w:val="32"/>
          <w:szCs w:val="32"/>
          <w:u w:val="single"/>
        </w:rPr>
        <w:t>[Si</w:t>
      </w:r>
      <w:r w:rsidRPr="00C31763">
        <w:rPr>
          <w:spacing w:val="-4"/>
          <w:sz w:val="32"/>
          <w:szCs w:val="32"/>
          <w:u w:val="single"/>
          <w:vertAlign w:val="subscript"/>
        </w:rPr>
        <w:t>4</w:t>
      </w:r>
      <w:r w:rsidRPr="00C31763">
        <w:rPr>
          <w:spacing w:val="-4"/>
          <w:sz w:val="32"/>
          <w:szCs w:val="32"/>
          <w:u w:val="single"/>
        </w:rPr>
        <w:t>O</w:t>
      </w:r>
      <w:r w:rsidRPr="00C31763">
        <w:rPr>
          <w:spacing w:val="-4"/>
          <w:sz w:val="32"/>
          <w:szCs w:val="32"/>
          <w:u w:val="single"/>
          <w:vertAlign w:val="subscript"/>
        </w:rPr>
        <w:t>10</w:t>
      </w:r>
      <w:r w:rsidRPr="00C31763">
        <w:rPr>
          <w:spacing w:val="-4"/>
          <w:sz w:val="32"/>
          <w:szCs w:val="32"/>
          <w:u w:val="single"/>
        </w:rPr>
        <w:t>](OH)</w:t>
      </w:r>
      <w:r w:rsidRPr="00C31763">
        <w:rPr>
          <w:spacing w:val="-4"/>
          <w:sz w:val="32"/>
          <w:szCs w:val="32"/>
          <w:u w:val="single"/>
          <w:vertAlign w:val="subscript"/>
        </w:rPr>
        <w:t>2</w:t>
      </w:r>
      <w:r w:rsidRPr="00C31763">
        <w:rPr>
          <w:spacing w:val="-4"/>
          <w:sz w:val="32"/>
          <w:szCs w:val="32"/>
        </w:rPr>
        <w:t>+</w:t>
      </w:r>
      <w:r w:rsidRPr="00C31763">
        <w:rPr>
          <w:spacing w:val="-4"/>
          <w:sz w:val="32"/>
          <w:szCs w:val="32"/>
          <w:u w:val="single"/>
        </w:rPr>
        <w:t>3Ca[CО</w:t>
      </w:r>
      <w:r w:rsidRPr="00C31763">
        <w:rPr>
          <w:spacing w:val="-4"/>
          <w:sz w:val="32"/>
          <w:szCs w:val="32"/>
          <w:u w:val="single"/>
          <w:vertAlign w:val="subscript"/>
        </w:rPr>
        <w:t>3</w:t>
      </w:r>
      <w:r w:rsidRPr="00C31763">
        <w:rPr>
          <w:spacing w:val="-4"/>
          <w:sz w:val="32"/>
          <w:szCs w:val="32"/>
          <w:u w:val="single"/>
        </w:rPr>
        <w:t>]</w:t>
      </w:r>
      <w:r w:rsidRPr="00C31763">
        <w:rPr>
          <w:spacing w:val="-4"/>
          <w:sz w:val="32"/>
          <w:szCs w:val="32"/>
        </w:rPr>
        <w:t>+3CO</w:t>
      </w:r>
      <w:r w:rsidRPr="00C31763">
        <w:rPr>
          <w:spacing w:val="-4"/>
          <w:sz w:val="32"/>
          <w:szCs w:val="32"/>
          <w:vertAlign w:val="subscript"/>
        </w:rPr>
        <w:t xml:space="preserve">2 </w:t>
      </w:r>
      <w:r w:rsidRPr="00C31763">
        <w:rPr>
          <w:spacing w:val="-4"/>
          <w:sz w:val="32"/>
          <w:szCs w:val="32"/>
        </w:rPr>
        <w:t>.</w:t>
      </w:r>
    </w:p>
    <w:p w:rsidR="00057CFF" w:rsidRPr="00C31763" w:rsidRDefault="00057CFF" w:rsidP="00C31763">
      <w:pPr>
        <w:spacing w:line="257" w:lineRule="auto"/>
        <w:ind w:firstLine="709"/>
        <w:rPr>
          <w:spacing w:val="-4"/>
          <w:sz w:val="32"/>
          <w:szCs w:val="32"/>
        </w:rPr>
      </w:pPr>
      <w:r w:rsidRPr="00C31763">
        <w:rPr>
          <w:spacing w:val="-4"/>
          <w:sz w:val="32"/>
          <w:szCs w:val="32"/>
        </w:rPr>
        <w:t xml:space="preserve">           доломіт</w:t>
      </w:r>
      <w:r w:rsidRPr="00C31763">
        <w:rPr>
          <w:spacing w:val="-4"/>
          <w:sz w:val="32"/>
          <w:szCs w:val="32"/>
        </w:rPr>
        <w:tab/>
      </w:r>
      <w:r w:rsidRPr="00C31763">
        <w:rPr>
          <w:spacing w:val="-4"/>
          <w:sz w:val="32"/>
          <w:szCs w:val="32"/>
        </w:rPr>
        <w:tab/>
      </w:r>
      <w:r w:rsidRPr="00C31763">
        <w:rPr>
          <w:spacing w:val="-4"/>
          <w:sz w:val="32"/>
          <w:szCs w:val="32"/>
        </w:rPr>
        <w:tab/>
      </w:r>
      <w:r w:rsidRPr="00C31763">
        <w:rPr>
          <w:spacing w:val="-4"/>
          <w:sz w:val="32"/>
          <w:szCs w:val="32"/>
        </w:rPr>
        <w:tab/>
        <w:t xml:space="preserve">      тальк</w:t>
      </w:r>
      <w:r w:rsidRPr="00C31763">
        <w:rPr>
          <w:spacing w:val="-4"/>
          <w:sz w:val="32"/>
          <w:szCs w:val="32"/>
        </w:rPr>
        <w:tab/>
        <w:t xml:space="preserve">          кальцит</w:t>
      </w:r>
    </w:p>
    <w:p w:rsidR="00057CFF" w:rsidRPr="00C31763" w:rsidRDefault="00057CFF" w:rsidP="00C31763">
      <w:pPr>
        <w:spacing w:line="257" w:lineRule="auto"/>
        <w:jc w:val="both"/>
        <w:rPr>
          <w:spacing w:val="-4"/>
          <w:sz w:val="32"/>
          <w:szCs w:val="32"/>
        </w:rPr>
      </w:pPr>
    </w:p>
    <w:p w:rsidR="00057CFF" w:rsidRPr="00C31763" w:rsidRDefault="00057CFF" w:rsidP="00C31763">
      <w:pPr>
        <w:spacing w:line="257" w:lineRule="auto"/>
        <w:jc w:val="both"/>
        <w:rPr>
          <w:spacing w:val="-4"/>
          <w:sz w:val="32"/>
          <w:szCs w:val="32"/>
        </w:rPr>
      </w:pPr>
      <w:r w:rsidRPr="00C31763">
        <w:rPr>
          <w:spacing w:val="-4"/>
          <w:sz w:val="32"/>
          <w:szCs w:val="32"/>
        </w:rPr>
        <w:tab/>
        <w:t>З порід контактного метаморфізму найпродуктивнішими для по</w:t>
      </w:r>
      <w:r w:rsidR="00B443B8">
        <w:rPr>
          <w:spacing w:val="-4"/>
          <w:sz w:val="32"/>
          <w:szCs w:val="32"/>
          <w:lang w:val="ru-RU"/>
        </w:rPr>
        <w:softHyphen/>
      </w:r>
      <w:r w:rsidRPr="00C31763">
        <w:rPr>
          <w:spacing w:val="-4"/>
          <w:sz w:val="32"/>
          <w:szCs w:val="32"/>
        </w:rPr>
        <w:t>шуків корисних копалин є грейзени та скарни. З грейзенами пов’язані родовища олова, вольфраму, молібдену, літію, урану. В скарнах тра</w:t>
      </w:r>
      <w:r w:rsidR="00B443B8" w:rsidRPr="00155AE9">
        <w:rPr>
          <w:spacing w:val="-4"/>
          <w:sz w:val="32"/>
          <w:szCs w:val="32"/>
        </w:rPr>
        <w:softHyphen/>
      </w:r>
      <w:r w:rsidRPr="00C31763">
        <w:rPr>
          <w:spacing w:val="-4"/>
          <w:sz w:val="32"/>
          <w:szCs w:val="32"/>
        </w:rPr>
        <w:t xml:space="preserve">пляються родовища міді, залізних руд, золота, урану, поліметалів. </w:t>
      </w:r>
    </w:p>
    <w:p w:rsidR="00057CFF" w:rsidRPr="00C31763" w:rsidRDefault="00057CFF" w:rsidP="00C31763">
      <w:pPr>
        <w:spacing w:line="257" w:lineRule="auto"/>
        <w:ind w:firstLine="708"/>
        <w:jc w:val="both"/>
        <w:rPr>
          <w:spacing w:val="-4"/>
          <w:sz w:val="32"/>
          <w:szCs w:val="32"/>
        </w:rPr>
      </w:pPr>
      <w:r w:rsidRPr="00C31763">
        <w:rPr>
          <w:i/>
          <w:spacing w:val="-4"/>
          <w:sz w:val="32"/>
          <w:szCs w:val="32"/>
        </w:rPr>
        <w:t>Ультраметаморфізм.</w:t>
      </w:r>
      <w:r w:rsidRPr="00C31763">
        <w:rPr>
          <w:b/>
          <w:spacing w:val="-4"/>
          <w:sz w:val="32"/>
          <w:szCs w:val="32"/>
        </w:rPr>
        <w:t xml:space="preserve"> </w:t>
      </w:r>
      <w:r w:rsidRPr="00C31763">
        <w:rPr>
          <w:spacing w:val="-4"/>
          <w:sz w:val="32"/>
          <w:szCs w:val="32"/>
        </w:rPr>
        <w:t>Вищим ступенем метаморфізму є ультра</w:t>
      </w:r>
      <w:r w:rsidR="00B443B8">
        <w:rPr>
          <w:spacing w:val="-4"/>
          <w:sz w:val="32"/>
          <w:szCs w:val="32"/>
          <w:lang w:val="ru-RU"/>
        </w:rPr>
        <w:softHyphen/>
      </w:r>
      <w:r w:rsidRPr="00C31763">
        <w:rPr>
          <w:spacing w:val="-4"/>
          <w:sz w:val="32"/>
          <w:szCs w:val="32"/>
        </w:rPr>
        <w:t>мета</w:t>
      </w:r>
      <w:r w:rsidR="0067676F" w:rsidRPr="00C31763">
        <w:rPr>
          <w:spacing w:val="-4"/>
          <w:sz w:val="32"/>
          <w:szCs w:val="32"/>
          <w:lang w:val="ru-RU"/>
        </w:rPr>
        <w:softHyphen/>
      </w:r>
      <w:r w:rsidRPr="00C31763">
        <w:rPr>
          <w:spacing w:val="-4"/>
          <w:sz w:val="32"/>
          <w:szCs w:val="32"/>
        </w:rPr>
        <w:t xml:space="preserve">морфізм (ультра лат. – </w:t>
      </w:r>
      <w:r w:rsidRPr="00C31763">
        <w:rPr>
          <w:i/>
          <w:spacing w:val="-4"/>
          <w:sz w:val="32"/>
          <w:szCs w:val="32"/>
        </w:rPr>
        <w:t>більше, над</w:t>
      </w:r>
      <w:r w:rsidRPr="00C31763">
        <w:rPr>
          <w:spacing w:val="-4"/>
          <w:sz w:val="32"/>
          <w:szCs w:val="32"/>
        </w:rPr>
        <w:t>), що торкається найглибших зон земної кори. До явищ ультраметаморфізму належать</w:t>
      </w:r>
      <w:r w:rsidRPr="00C31763">
        <w:rPr>
          <w:i/>
          <w:spacing w:val="-4"/>
          <w:sz w:val="32"/>
          <w:szCs w:val="32"/>
        </w:rPr>
        <w:t xml:space="preserve"> мігмітизація, гранітизація, анатексис, палінгенез</w:t>
      </w:r>
      <w:r w:rsidRPr="00C31763">
        <w:rPr>
          <w:spacing w:val="-4"/>
          <w:sz w:val="32"/>
          <w:szCs w:val="32"/>
        </w:rPr>
        <w:t>. Ультраметаморфізм гірських порід наявний як на етапі занурення геосинклінальних областей, так і на етапі їх інверсійно-складчастого розвитку.</w:t>
      </w:r>
    </w:p>
    <w:p w:rsidR="00057CFF" w:rsidRPr="00C31763" w:rsidRDefault="00057CFF" w:rsidP="00C31763">
      <w:pPr>
        <w:spacing w:line="257" w:lineRule="auto"/>
        <w:ind w:firstLine="708"/>
        <w:jc w:val="both"/>
        <w:rPr>
          <w:spacing w:val="-4"/>
          <w:sz w:val="32"/>
          <w:szCs w:val="32"/>
        </w:rPr>
      </w:pPr>
      <w:r w:rsidRPr="00C31763">
        <w:rPr>
          <w:i/>
          <w:spacing w:val="-4"/>
          <w:sz w:val="32"/>
          <w:szCs w:val="32"/>
        </w:rPr>
        <w:t>Ультраметаморфізм занурення</w:t>
      </w:r>
      <w:r w:rsidRPr="00C31763">
        <w:rPr>
          <w:spacing w:val="-4"/>
          <w:sz w:val="32"/>
          <w:szCs w:val="32"/>
        </w:rPr>
        <w:t xml:space="preserve"> – процес розплавлення гірських порід, що відбувається внаслідок зростання регіонального прогресив</w:t>
      </w:r>
      <w:r w:rsidR="006D22A0" w:rsidRPr="006D22A0">
        <w:rPr>
          <w:spacing w:val="-4"/>
          <w:sz w:val="32"/>
          <w:szCs w:val="32"/>
        </w:rPr>
        <w:softHyphen/>
      </w:r>
      <w:r w:rsidRPr="00C31763">
        <w:rPr>
          <w:spacing w:val="-4"/>
          <w:sz w:val="32"/>
          <w:szCs w:val="32"/>
        </w:rPr>
        <w:t>ного метаморфізму без суттєвого привнесення мінеральної речовини при темпе</w:t>
      </w:r>
      <w:r w:rsidR="0067676F" w:rsidRPr="00C31763">
        <w:rPr>
          <w:spacing w:val="-4"/>
          <w:sz w:val="32"/>
          <w:szCs w:val="32"/>
        </w:rPr>
        <w:softHyphen/>
      </w:r>
      <w:r w:rsidRPr="00C31763">
        <w:rPr>
          <w:spacing w:val="-4"/>
          <w:sz w:val="32"/>
          <w:szCs w:val="32"/>
        </w:rPr>
        <w:t>ратурах, вищих за геотермічний рівень плавлення гірських порід гранітного складу. Цей вид метаморфізму є найбільш характер</w:t>
      </w:r>
      <w:r w:rsidR="006D22A0">
        <w:rPr>
          <w:spacing w:val="-4"/>
          <w:sz w:val="32"/>
          <w:szCs w:val="32"/>
          <w:lang w:val="ru-RU"/>
        </w:rPr>
        <w:softHyphen/>
      </w:r>
      <w:r w:rsidRPr="00C31763">
        <w:rPr>
          <w:spacing w:val="-4"/>
          <w:sz w:val="32"/>
          <w:szCs w:val="32"/>
        </w:rPr>
        <w:t>ним для архейського та ранньопротерозойського етапів розвитку зем</w:t>
      </w:r>
      <w:r w:rsidR="006D22A0">
        <w:rPr>
          <w:spacing w:val="-4"/>
          <w:sz w:val="32"/>
          <w:szCs w:val="32"/>
          <w:lang w:val="ru-RU"/>
        </w:rPr>
        <w:softHyphen/>
      </w:r>
      <w:r w:rsidRPr="00C31763">
        <w:rPr>
          <w:spacing w:val="-4"/>
          <w:sz w:val="32"/>
          <w:szCs w:val="32"/>
        </w:rPr>
        <w:t>ної кори, коли величина регіонального теплового потоку була значно більшою за сучасну, а процеси палінгенезу й анатексису відбувалися вже на глибинах 5–9 км.</w:t>
      </w:r>
    </w:p>
    <w:p w:rsidR="00057CFF" w:rsidRPr="00C31763" w:rsidRDefault="00057CFF" w:rsidP="00C31763">
      <w:pPr>
        <w:spacing w:line="257" w:lineRule="auto"/>
        <w:ind w:firstLine="708"/>
        <w:jc w:val="both"/>
        <w:rPr>
          <w:spacing w:val="-4"/>
          <w:sz w:val="32"/>
          <w:szCs w:val="32"/>
        </w:rPr>
      </w:pPr>
      <w:r w:rsidRPr="00C31763">
        <w:rPr>
          <w:i/>
          <w:spacing w:val="-4"/>
          <w:sz w:val="32"/>
          <w:szCs w:val="32"/>
        </w:rPr>
        <w:t>Палінгенез</w:t>
      </w:r>
      <w:r w:rsidRPr="00C31763">
        <w:rPr>
          <w:spacing w:val="-4"/>
          <w:sz w:val="32"/>
          <w:szCs w:val="32"/>
        </w:rPr>
        <w:t xml:space="preserve"> – процес, що веде до </w:t>
      </w:r>
      <w:r w:rsidR="00E56A40">
        <w:rPr>
          <w:spacing w:val="-4"/>
          <w:sz w:val="32"/>
          <w:szCs w:val="32"/>
        </w:rPr>
        <w:t>вторинного утворення магми шлях</w:t>
      </w:r>
      <w:r w:rsidR="00E56A40">
        <w:rPr>
          <w:spacing w:val="-4"/>
          <w:sz w:val="32"/>
          <w:szCs w:val="32"/>
          <w:lang w:val="ru-RU"/>
        </w:rPr>
        <w:t>о</w:t>
      </w:r>
      <w:r w:rsidRPr="00C31763">
        <w:rPr>
          <w:spacing w:val="-4"/>
          <w:sz w:val="32"/>
          <w:szCs w:val="32"/>
        </w:rPr>
        <w:t xml:space="preserve">м повного або часткового плавлення </w:t>
      </w:r>
      <w:r w:rsidRPr="00C31763">
        <w:rPr>
          <w:i/>
          <w:spacing w:val="-4"/>
          <w:sz w:val="32"/>
          <w:szCs w:val="32"/>
        </w:rPr>
        <w:t>магматичних гірських порід</w:t>
      </w:r>
      <w:r w:rsidRPr="00C31763">
        <w:rPr>
          <w:spacing w:val="-4"/>
          <w:sz w:val="32"/>
          <w:szCs w:val="32"/>
        </w:rPr>
        <w:t xml:space="preserve"> в нижніх ділянках земної кори при інтенсивному їх прогріванні.</w:t>
      </w:r>
    </w:p>
    <w:p w:rsidR="00057CFF" w:rsidRPr="00C31763" w:rsidRDefault="00057CFF" w:rsidP="00C31763">
      <w:pPr>
        <w:spacing w:line="257" w:lineRule="auto"/>
        <w:ind w:firstLine="708"/>
        <w:jc w:val="both"/>
        <w:rPr>
          <w:spacing w:val="-4"/>
          <w:sz w:val="32"/>
          <w:szCs w:val="32"/>
        </w:rPr>
      </w:pPr>
      <w:r w:rsidRPr="00C31763">
        <w:rPr>
          <w:spacing w:val="-4"/>
          <w:sz w:val="32"/>
          <w:szCs w:val="32"/>
        </w:rPr>
        <w:t>Повне переплавлення, що при</w:t>
      </w:r>
      <w:r w:rsidR="009E69DB">
        <w:rPr>
          <w:spacing w:val="-4"/>
          <w:sz w:val="32"/>
          <w:szCs w:val="32"/>
        </w:rPr>
        <w:t>з</w:t>
      </w:r>
      <w:r w:rsidRPr="00C31763">
        <w:rPr>
          <w:spacing w:val="-4"/>
          <w:sz w:val="32"/>
          <w:szCs w:val="32"/>
        </w:rPr>
        <w:t>водить до утворення магми, нази</w:t>
      </w:r>
      <w:r w:rsidR="006D22A0">
        <w:rPr>
          <w:spacing w:val="-4"/>
          <w:sz w:val="32"/>
          <w:szCs w:val="32"/>
          <w:lang w:val="ru-RU"/>
        </w:rPr>
        <w:softHyphen/>
      </w:r>
      <w:r w:rsidRPr="00C31763">
        <w:rPr>
          <w:spacing w:val="-4"/>
          <w:sz w:val="32"/>
          <w:szCs w:val="32"/>
        </w:rPr>
        <w:t xml:space="preserve">вають </w:t>
      </w:r>
      <w:r w:rsidRPr="00C31763">
        <w:rPr>
          <w:i/>
          <w:spacing w:val="-4"/>
          <w:sz w:val="32"/>
          <w:szCs w:val="32"/>
        </w:rPr>
        <w:t>анатексисом</w:t>
      </w:r>
      <w:r w:rsidRPr="00C31763">
        <w:rPr>
          <w:spacing w:val="-4"/>
          <w:sz w:val="32"/>
          <w:szCs w:val="32"/>
        </w:rPr>
        <w:t xml:space="preserve"> (грецьк. </w:t>
      </w:r>
      <w:r w:rsidRPr="00C31763">
        <w:rPr>
          <w:i/>
          <w:spacing w:val="-4"/>
          <w:sz w:val="32"/>
          <w:szCs w:val="32"/>
        </w:rPr>
        <w:t>ана</w:t>
      </w:r>
      <w:r w:rsidRPr="00C31763">
        <w:rPr>
          <w:spacing w:val="-4"/>
          <w:sz w:val="32"/>
          <w:szCs w:val="32"/>
        </w:rPr>
        <w:t xml:space="preserve"> – вища міра, </w:t>
      </w:r>
      <w:r w:rsidRPr="00C31763">
        <w:rPr>
          <w:i/>
          <w:spacing w:val="-4"/>
          <w:sz w:val="32"/>
          <w:szCs w:val="32"/>
        </w:rPr>
        <w:t>тексис</w:t>
      </w:r>
      <w:r w:rsidRPr="00C31763">
        <w:rPr>
          <w:spacing w:val="-4"/>
          <w:sz w:val="32"/>
          <w:szCs w:val="32"/>
        </w:rPr>
        <w:t xml:space="preserve"> – розплавлення).</w:t>
      </w:r>
    </w:p>
    <w:p w:rsidR="00057CFF" w:rsidRPr="00C31763" w:rsidRDefault="00057CFF" w:rsidP="00C31763">
      <w:pPr>
        <w:spacing w:line="257" w:lineRule="auto"/>
        <w:ind w:firstLine="708"/>
        <w:jc w:val="both"/>
        <w:rPr>
          <w:spacing w:val="-4"/>
          <w:sz w:val="32"/>
          <w:szCs w:val="32"/>
        </w:rPr>
      </w:pPr>
      <w:r w:rsidRPr="00C31763">
        <w:rPr>
          <w:i/>
          <w:spacing w:val="-4"/>
          <w:sz w:val="32"/>
          <w:szCs w:val="32"/>
        </w:rPr>
        <w:t>Ультраметаморфізм здіймання</w:t>
      </w:r>
      <w:r w:rsidRPr="00C31763">
        <w:rPr>
          <w:spacing w:val="-4"/>
          <w:sz w:val="32"/>
          <w:szCs w:val="32"/>
        </w:rPr>
        <w:t xml:space="preserve"> – сукупність складного комплек</w:t>
      </w:r>
      <w:r w:rsidR="006D22A0" w:rsidRPr="006D22A0">
        <w:rPr>
          <w:spacing w:val="-4"/>
          <w:sz w:val="32"/>
          <w:szCs w:val="32"/>
        </w:rPr>
        <w:softHyphen/>
      </w:r>
      <w:r w:rsidRPr="00C31763">
        <w:rPr>
          <w:spacing w:val="-4"/>
          <w:sz w:val="32"/>
          <w:szCs w:val="32"/>
        </w:rPr>
        <w:t>су процесів, що розвиваються на інверсійно-складчастих етапах ево</w:t>
      </w:r>
      <w:r w:rsidR="006D22A0" w:rsidRPr="006D22A0">
        <w:rPr>
          <w:spacing w:val="-4"/>
          <w:sz w:val="32"/>
          <w:szCs w:val="32"/>
        </w:rPr>
        <w:softHyphen/>
      </w:r>
      <w:r w:rsidRPr="00C31763">
        <w:rPr>
          <w:spacing w:val="-4"/>
          <w:sz w:val="32"/>
          <w:szCs w:val="32"/>
        </w:rPr>
        <w:t xml:space="preserve">люції в умовах значного привнесення речовини та теплової енергії </w:t>
      </w:r>
      <w:r w:rsidR="006D22A0" w:rsidRPr="006D22A0">
        <w:rPr>
          <w:spacing w:val="-4"/>
          <w:sz w:val="32"/>
          <w:szCs w:val="32"/>
        </w:rPr>
        <w:br/>
      </w:r>
      <w:r w:rsidRPr="00C31763">
        <w:rPr>
          <w:spacing w:val="-4"/>
          <w:sz w:val="32"/>
          <w:szCs w:val="32"/>
        </w:rPr>
        <w:t xml:space="preserve">в зоні інтенсивної тектонічної активності, кінцевим результатом яких </w:t>
      </w:r>
      <w:r w:rsidR="006D22A0" w:rsidRPr="006D22A0">
        <w:rPr>
          <w:spacing w:val="-4"/>
          <w:sz w:val="32"/>
          <w:szCs w:val="32"/>
        </w:rPr>
        <w:br/>
      </w:r>
      <w:r w:rsidRPr="00C31763">
        <w:rPr>
          <w:spacing w:val="-4"/>
          <w:sz w:val="32"/>
          <w:szCs w:val="32"/>
        </w:rPr>
        <w:t xml:space="preserve">є формування магматичного розплаву гранітного складу (гранітизація). </w:t>
      </w:r>
    </w:p>
    <w:p w:rsidR="00057CFF" w:rsidRPr="00C31763" w:rsidRDefault="00057CFF" w:rsidP="00C31763">
      <w:pPr>
        <w:spacing w:line="257" w:lineRule="auto"/>
        <w:ind w:firstLine="708"/>
        <w:jc w:val="both"/>
        <w:rPr>
          <w:spacing w:val="-4"/>
          <w:sz w:val="32"/>
          <w:szCs w:val="32"/>
        </w:rPr>
      </w:pPr>
      <w:r w:rsidRPr="00C31763">
        <w:rPr>
          <w:i/>
          <w:spacing w:val="-4"/>
          <w:sz w:val="32"/>
          <w:szCs w:val="32"/>
        </w:rPr>
        <w:t>Гранітизація</w:t>
      </w:r>
      <w:r w:rsidRPr="00C31763">
        <w:rPr>
          <w:spacing w:val="-4"/>
          <w:sz w:val="32"/>
          <w:szCs w:val="32"/>
        </w:rPr>
        <w:t xml:space="preserve"> – перетворення хімічного і мінерального складу гірських порід різного генезису, внаслідок яких утворюються граніти. Ділянки метаморфічних гранітів зустрічаються серед товщ докембрій</w:t>
      </w:r>
      <w:r w:rsidR="006D22A0" w:rsidRPr="006D22A0">
        <w:rPr>
          <w:spacing w:val="-4"/>
          <w:sz w:val="32"/>
          <w:szCs w:val="32"/>
        </w:rPr>
        <w:softHyphen/>
      </w:r>
      <w:r w:rsidRPr="00C31763">
        <w:rPr>
          <w:spacing w:val="-4"/>
          <w:sz w:val="32"/>
          <w:szCs w:val="32"/>
        </w:rPr>
        <w:t>ських гнейсів та кристалічних сланців, що становлять ядра більшості сучасних гірських масивів. Про те, що ці граніти матаморфогенні, а не магматичні, свідчить відсутність слідів укорінення, характерних для магматичних утворень й оточення гранітоїдних порід метаморфічними товщами.</w:t>
      </w:r>
    </w:p>
    <w:p w:rsidR="00057CFF" w:rsidRPr="00C31763" w:rsidRDefault="00057CFF" w:rsidP="00C31763">
      <w:pPr>
        <w:spacing w:line="257" w:lineRule="auto"/>
        <w:ind w:firstLine="708"/>
        <w:jc w:val="both"/>
        <w:rPr>
          <w:spacing w:val="-4"/>
          <w:sz w:val="32"/>
          <w:szCs w:val="32"/>
        </w:rPr>
      </w:pPr>
      <w:r w:rsidRPr="00C31763">
        <w:rPr>
          <w:spacing w:val="-4"/>
          <w:sz w:val="32"/>
          <w:szCs w:val="32"/>
        </w:rPr>
        <w:t>Проведені експерименти дозволили отримати з різних за складом метаморфічних порід гранітний розплав та пояснити виплавляння грані</w:t>
      </w:r>
      <w:r w:rsidR="006D22A0">
        <w:rPr>
          <w:spacing w:val="-4"/>
          <w:sz w:val="32"/>
          <w:szCs w:val="32"/>
          <w:lang w:val="ru-RU"/>
        </w:rPr>
        <w:softHyphen/>
      </w:r>
      <w:r w:rsidRPr="00C31763">
        <w:rPr>
          <w:spacing w:val="-4"/>
          <w:sz w:val="32"/>
          <w:szCs w:val="32"/>
        </w:rPr>
        <w:t>тів у товщах глибокометаморфізованих гірських порід. Глибоко</w:t>
      </w:r>
      <w:r w:rsidR="006D22A0">
        <w:rPr>
          <w:spacing w:val="-4"/>
          <w:sz w:val="32"/>
          <w:szCs w:val="32"/>
          <w:lang w:val="ru-RU"/>
        </w:rPr>
        <w:softHyphen/>
      </w:r>
      <w:r w:rsidRPr="00C31763">
        <w:rPr>
          <w:spacing w:val="-4"/>
          <w:sz w:val="32"/>
          <w:szCs w:val="32"/>
        </w:rPr>
        <w:t>метаморфізовані породи докембрію, що представлені переважно гней</w:t>
      </w:r>
      <w:r w:rsidR="006D22A0">
        <w:rPr>
          <w:spacing w:val="-4"/>
          <w:sz w:val="32"/>
          <w:szCs w:val="32"/>
          <w:lang w:val="ru-RU"/>
        </w:rPr>
        <w:softHyphen/>
      </w:r>
      <w:r w:rsidRPr="00C31763">
        <w:rPr>
          <w:spacing w:val="-4"/>
          <w:sz w:val="32"/>
          <w:szCs w:val="32"/>
        </w:rPr>
        <w:t xml:space="preserve">сами, амфіболітами, кристалічними сланцями тощо, є характерними для континентальних літосферних плит. Океанічні плити складаються породами з нижчими ступенями метаморфізму. </w:t>
      </w:r>
    </w:p>
    <w:p w:rsidR="00057CFF" w:rsidRPr="00C31763" w:rsidRDefault="00057CFF" w:rsidP="00C31763">
      <w:pPr>
        <w:spacing w:line="257" w:lineRule="auto"/>
        <w:ind w:firstLine="708"/>
        <w:jc w:val="both"/>
        <w:rPr>
          <w:i/>
          <w:spacing w:val="-4"/>
          <w:sz w:val="32"/>
          <w:szCs w:val="32"/>
        </w:rPr>
      </w:pPr>
      <w:r w:rsidRPr="00C31763">
        <w:rPr>
          <w:i/>
          <w:spacing w:val="-4"/>
          <w:sz w:val="32"/>
          <w:szCs w:val="32"/>
        </w:rPr>
        <w:t xml:space="preserve">Структури метаморфічних порід, </w:t>
      </w:r>
      <w:r w:rsidRPr="00C31763">
        <w:rPr>
          <w:spacing w:val="-4"/>
          <w:sz w:val="32"/>
          <w:szCs w:val="32"/>
        </w:rPr>
        <w:t>що втратили релікти первин</w:t>
      </w:r>
      <w:r w:rsidR="006D22A0">
        <w:rPr>
          <w:spacing w:val="-4"/>
          <w:sz w:val="32"/>
          <w:szCs w:val="32"/>
          <w:lang w:val="ru-RU"/>
        </w:rPr>
        <w:softHyphen/>
      </w:r>
      <w:r w:rsidRPr="00C31763">
        <w:rPr>
          <w:spacing w:val="-4"/>
          <w:sz w:val="32"/>
          <w:szCs w:val="32"/>
        </w:rPr>
        <w:t xml:space="preserve">них мінералів, мають назву </w:t>
      </w:r>
      <w:r w:rsidRPr="00C31763">
        <w:rPr>
          <w:i/>
          <w:spacing w:val="-4"/>
          <w:sz w:val="32"/>
          <w:szCs w:val="32"/>
        </w:rPr>
        <w:t>кристалобластових</w:t>
      </w:r>
      <w:r w:rsidRPr="00C31763">
        <w:rPr>
          <w:spacing w:val="-4"/>
          <w:sz w:val="32"/>
          <w:szCs w:val="32"/>
        </w:rPr>
        <w:t xml:space="preserve"> (кристалобластичних). Серед них – </w:t>
      </w:r>
      <w:r w:rsidRPr="00C31763">
        <w:rPr>
          <w:i/>
          <w:spacing w:val="-4"/>
          <w:sz w:val="32"/>
          <w:szCs w:val="32"/>
        </w:rPr>
        <w:t>профіробластова, профіровиднобластова, лепідобластова (сланцева), гранолепідобластова (гнейсова), гранонематобластова, мікрогранобластова (роговикова) та ін.</w:t>
      </w:r>
    </w:p>
    <w:p w:rsidR="00057CFF" w:rsidRPr="00C31763" w:rsidRDefault="00057CFF" w:rsidP="00C31763">
      <w:pPr>
        <w:spacing w:line="257" w:lineRule="auto"/>
        <w:ind w:firstLine="708"/>
        <w:jc w:val="both"/>
        <w:rPr>
          <w:spacing w:val="-4"/>
          <w:sz w:val="32"/>
          <w:szCs w:val="32"/>
        </w:rPr>
      </w:pPr>
      <w:r w:rsidRPr="00C31763">
        <w:rPr>
          <w:spacing w:val="-4"/>
          <w:sz w:val="32"/>
          <w:szCs w:val="32"/>
        </w:rPr>
        <w:t xml:space="preserve">Метаморфічні породи мають </w:t>
      </w:r>
      <w:r w:rsidRPr="00C31763">
        <w:rPr>
          <w:i/>
          <w:spacing w:val="-4"/>
          <w:sz w:val="32"/>
          <w:szCs w:val="32"/>
        </w:rPr>
        <w:t xml:space="preserve">сланцеві </w:t>
      </w:r>
      <w:r w:rsidRPr="00C31763">
        <w:rPr>
          <w:spacing w:val="-4"/>
          <w:sz w:val="32"/>
          <w:szCs w:val="32"/>
        </w:rPr>
        <w:t>та</w:t>
      </w:r>
      <w:r w:rsidRPr="00C31763">
        <w:rPr>
          <w:i/>
          <w:spacing w:val="-4"/>
          <w:sz w:val="32"/>
          <w:szCs w:val="32"/>
        </w:rPr>
        <w:t xml:space="preserve"> гнейсові текстури,</w:t>
      </w:r>
      <w:r w:rsidRPr="00C31763">
        <w:rPr>
          <w:spacing w:val="-4"/>
          <w:sz w:val="32"/>
          <w:szCs w:val="32"/>
        </w:rPr>
        <w:t xml:space="preserve"> що </w:t>
      </w:r>
      <w:r w:rsidR="009C3C42" w:rsidRPr="00C31763">
        <w:rPr>
          <w:spacing w:val="-4"/>
          <w:sz w:val="32"/>
          <w:szCs w:val="32"/>
        </w:rPr>
        <w:br/>
      </w:r>
      <w:r w:rsidRPr="00C31763">
        <w:rPr>
          <w:spacing w:val="-4"/>
          <w:sz w:val="32"/>
          <w:szCs w:val="32"/>
        </w:rPr>
        <w:t>є однорідними або смугастими. Смугасті текстури поділяються на реліктові (успадковані від шаруватих товщ, що зазнали метаморфічних змін) і метаморфічні (що виникли внаслідок метаморфічної диферен</w:t>
      </w:r>
      <w:r w:rsidR="006D22A0" w:rsidRPr="006D22A0">
        <w:rPr>
          <w:spacing w:val="-4"/>
          <w:sz w:val="32"/>
          <w:szCs w:val="32"/>
        </w:rPr>
        <w:softHyphen/>
      </w:r>
      <w:r w:rsidRPr="00C31763">
        <w:rPr>
          <w:spacing w:val="-4"/>
          <w:sz w:val="32"/>
          <w:szCs w:val="32"/>
        </w:rPr>
        <w:t>ціа</w:t>
      </w:r>
      <w:r w:rsidR="006D22A0" w:rsidRPr="006D22A0">
        <w:rPr>
          <w:spacing w:val="-4"/>
          <w:sz w:val="32"/>
          <w:szCs w:val="32"/>
        </w:rPr>
        <w:softHyphen/>
      </w:r>
      <w:r w:rsidRPr="00C31763">
        <w:rPr>
          <w:spacing w:val="-4"/>
          <w:sz w:val="32"/>
          <w:szCs w:val="32"/>
        </w:rPr>
        <w:t>ції).</w:t>
      </w:r>
      <w:r w:rsidRPr="00C31763">
        <w:rPr>
          <w:i/>
          <w:spacing w:val="-4"/>
          <w:sz w:val="32"/>
          <w:szCs w:val="32"/>
        </w:rPr>
        <w:t xml:space="preserve"> Сланцева </w:t>
      </w:r>
      <w:r w:rsidRPr="00C31763">
        <w:rPr>
          <w:spacing w:val="-4"/>
          <w:sz w:val="32"/>
          <w:szCs w:val="32"/>
        </w:rPr>
        <w:t>та</w:t>
      </w:r>
      <w:r w:rsidRPr="00C31763">
        <w:rPr>
          <w:i/>
          <w:spacing w:val="-4"/>
          <w:sz w:val="32"/>
          <w:szCs w:val="32"/>
        </w:rPr>
        <w:t xml:space="preserve"> гнейсова</w:t>
      </w:r>
      <w:r w:rsidRPr="00C31763">
        <w:rPr>
          <w:spacing w:val="-4"/>
          <w:sz w:val="32"/>
          <w:szCs w:val="32"/>
        </w:rPr>
        <w:t xml:space="preserve"> структури властиві регіонально-мета</w:t>
      </w:r>
      <w:r w:rsidR="00E56A40">
        <w:rPr>
          <w:spacing w:val="-4"/>
          <w:sz w:val="32"/>
          <w:szCs w:val="32"/>
          <w:lang w:val="ru-RU"/>
        </w:rPr>
        <w:softHyphen/>
      </w:r>
      <w:r w:rsidRPr="00C31763">
        <w:rPr>
          <w:spacing w:val="-4"/>
          <w:sz w:val="32"/>
          <w:szCs w:val="32"/>
        </w:rPr>
        <w:t xml:space="preserve">морфічним породам, а </w:t>
      </w:r>
      <w:r w:rsidRPr="00C31763">
        <w:rPr>
          <w:i/>
          <w:spacing w:val="-4"/>
          <w:sz w:val="32"/>
          <w:szCs w:val="32"/>
        </w:rPr>
        <w:t>роговикові</w:t>
      </w:r>
      <w:r w:rsidRPr="00C31763">
        <w:rPr>
          <w:spacing w:val="-4"/>
          <w:sz w:val="32"/>
          <w:szCs w:val="32"/>
        </w:rPr>
        <w:t xml:space="preserve"> – продуктам контактового ме</w:t>
      </w:r>
      <w:r w:rsidR="006D22A0">
        <w:rPr>
          <w:spacing w:val="-4"/>
          <w:sz w:val="32"/>
          <w:szCs w:val="32"/>
          <w:lang w:val="ru-RU"/>
        </w:rPr>
        <w:softHyphen/>
      </w:r>
      <w:r w:rsidRPr="00C31763">
        <w:rPr>
          <w:spacing w:val="-4"/>
          <w:sz w:val="32"/>
          <w:szCs w:val="32"/>
        </w:rPr>
        <w:t>та</w:t>
      </w:r>
      <w:r w:rsidR="00E56A40">
        <w:rPr>
          <w:spacing w:val="-4"/>
          <w:sz w:val="32"/>
          <w:szCs w:val="32"/>
          <w:lang w:val="ru-RU"/>
        </w:rPr>
        <w:softHyphen/>
      </w:r>
      <w:r w:rsidRPr="00C31763">
        <w:rPr>
          <w:spacing w:val="-4"/>
          <w:sz w:val="32"/>
          <w:szCs w:val="32"/>
        </w:rPr>
        <w:t xml:space="preserve">морфізму. </w:t>
      </w:r>
    </w:p>
    <w:p w:rsidR="00057CFF" w:rsidRPr="00C31763" w:rsidRDefault="00057CFF" w:rsidP="00C31763">
      <w:pPr>
        <w:spacing w:line="257" w:lineRule="auto"/>
        <w:ind w:firstLine="708"/>
        <w:jc w:val="both"/>
        <w:rPr>
          <w:spacing w:val="-4"/>
          <w:sz w:val="32"/>
          <w:szCs w:val="32"/>
        </w:rPr>
      </w:pPr>
      <w:r w:rsidRPr="00C31763">
        <w:rPr>
          <w:i/>
          <w:spacing w:val="-4"/>
          <w:sz w:val="32"/>
          <w:szCs w:val="32"/>
        </w:rPr>
        <w:t>Мігматити</w:t>
      </w:r>
      <w:r w:rsidRPr="00C31763">
        <w:rPr>
          <w:spacing w:val="-4"/>
          <w:sz w:val="32"/>
          <w:szCs w:val="32"/>
        </w:rPr>
        <w:t xml:space="preserve"> – складні гірські породи контактово-метаморфічного походження, які утворюються із суміші магми та порід, що з нею кон</w:t>
      </w:r>
      <w:r w:rsidR="00E56A40" w:rsidRPr="00E56A40">
        <w:rPr>
          <w:spacing w:val="-4"/>
          <w:sz w:val="32"/>
          <w:szCs w:val="32"/>
        </w:rPr>
        <w:softHyphen/>
      </w:r>
      <w:r w:rsidRPr="00C31763">
        <w:rPr>
          <w:spacing w:val="-4"/>
          <w:sz w:val="32"/>
          <w:szCs w:val="32"/>
        </w:rPr>
        <w:t>такту</w:t>
      </w:r>
      <w:r w:rsidR="009C3C42" w:rsidRPr="00C31763">
        <w:rPr>
          <w:spacing w:val="-4"/>
          <w:sz w:val="32"/>
          <w:szCs w:val="32"/>
        </w:rPr>
        <w:softHyphen/>
      </w:r>
      <w:r w:rsidRPr="00C31763">
        <w:rPr>
          <w:spacing w:val="-4"/>
          <w:sz w:val="32"/>
          <w:szCs w:val="32"/>
        </w:rPr>
        <w:t>ють і мають ін’єкційні текстури (текстури проникнення). Мета</w:t>
      </w:r>
      <w:r w:rsidR="00E56A40">
        <w:rPr>
          <w:spacing w:val="-4"/>
          <w:sz w:val="32"/>
          <w:szCs w:val="32"/>
          <w:lang w:val="ru-RU"/>
        </w:rPr>
        <w:softHyphen/>
      </w:r>
      <w:r w:rsidRPr="00C31763">
        <w:rPr>
          <w:spacing w:val="-4"/>
          <w:sz w:val="32"/>
          <w:szCs w:val="32"/>
        </w:rPr>
        <w:t>морфіч</w:t>
      </w:r>
      <w:r w:rsidR="00E56A40">
        <w:rPr>
          <w:spacing w:val="-4"/>
          <w:sz w:val="32"/>
          <w:szCs w:val="32"/>
          <w:lang w:val="ru-RU"/>
        </w:rPr>
        <w:softHyphen/>
      </w:r>
      <w:r w:rsidRPr="00C31763">
        <w:rPr>
          <w:spacing w:val="-4"/>
          <w:sz w:val="32"/>
          <w:szCs w:val="32"/>
        </w:rPr>
        <w:t>ні породи характеризуються також великою кількістю деформа</w:t>
      </w:r>
      <w:r w:rsidR="00E56A40">
        <w:rPr>
          <w:spacing w:val="-4"/>
          <w:sz w:val="32"/>
          <w:szCs w:val="32"/>
          <w:lang w:val="ru-RU"/>
        </w:rPr>
        <w:softHyphen/>
      </w:r>
      <w:r w:rsidRPr="00C31763">
        <w:rPr>
          <w:spacing w:val="-4"/>
          <w:sz w:val="32"/>
          <w:szCs w:val="32"/>
        </w:rPr>
        <w:t>ційних текстур (будинаж та ін.).</w:t>
      </w:r>
    </w:p>
    <w:p w:rsidR="00057CFF" w:rsidRPr="00C31763" w:rsidRDefault="00057CFF" w:rsidP="00C31763">
      <w:pPr>
        <w:spacing w:line="257" w:lineRule="auto"/>
        <w:ind w:firstLine="708"/>
        <w:jc w:val="both"/>
        <w:rPr>
          <w:spacing w:val="-4"/>
          <w:sz w:val="32"/>
          <w:szCs w:val="32"/>
        </w:rPr>
      </w:pPr>
      <w:r w:rsidRPr="00C31763">
        <w:rPr>
          <w:b/>
          <w:spacing w:val="-4"/>
          <w:sz w:val="32"/>
          <w:szCs w:val="32"/>
        </w:rPr>
        <w:t xml:space="preserve">Класифікація метаморфічних порід </w:t>
      </w:r>
      <w:r w:rsidRPr="00C31763">
        <w:rPr>
          <w:spacing w:val="-4"/>
          <w:sz w:val="32"/>
          <w:szCs w:val="32"/>
        </w:rPr>
        <w:t>ґрунтується на особли</w:t>
      </w:r>
      <w:r w:rsidR="006D22A0">
        <w:rPr>
          <w:spacing w:val="-4"/>
          <w:sz w:val="32"/>
          <w:szCs w:val="32"/>
          <w:lang w:val="ru-RU"/>
        </w:rPr>
        <w:softHyphen/>
      </w:r>
      <w:r w:rsidRPr="00C31763">
        <w:rPr>
          <w:spacing w:val="-4"/>
          <w:sz w:val="32"/>
          <w:szCs w:val="32"/>
        </w:rPr>
        <w:t>востях їх утворення. Найчастіше розрізняють дві їх групи, що відрі</w:t>
      </w:r>
      <w:r w:rsidR="006D22A0">
        <w:rPr>
          <w:spacing w:val="-4"/>
          <w:sz w:val="32"/>
          <w:szCs w:val="32"/>
          <w:lang w:val="ru-RU"/>
        </w:rPr>
        <w:softHyphen/>
      </w:r>
      <w:r w:rsidRPr="00C31763">
        <w:rPr>
          <w:spacing w:val="-4"/>
          <w:sz w:val="32"/>
          <w:szCs w:val="32"/>
        </w:rPr>
        <w:t xml:space="preserve">зняються за характером метаморфізму – </w:t>
      </w:r>
      <w:r w:rsidRPr="00C31763">
        <w:rPr>
          <w:i/>
          <w:spacing w:val="-4"/>
          <w:sz w:val="32"/>
          <w:szCs w:val="32"/>
        </w:rPr>
        <w:t>контактним</w:t>
      </w:r>
      <w:r w:rsidRPr="00C31763">
        <w:rPr>
          <w:spacing w:val="-4"/>
          <w:sz w:val="32"/>
          <w:szCs w:val="32"/>
        </w:rPr>
        <w:t xml:space="preserve"> чи </w:t>
      </w:r>
      <w:r w:rsidRPr="00C31763">
        <w:rPr>
          <w:i/>
          <w:spacing w:val="-4"/>
          <w:sz w:val="32"/>
          <w:szCs w:val="32"/>
        </w:rPr>
        <w:t xml:space="preserve">глибинним. </w:t>
      </w:r>
      <w:r w:rsidRPr="00C31763">
        <w:rPr>
          <w:spacing w:val="-4"/>
          <w:sz w:val="32"/>
          <w:szCs w:val="32"/>
        </w:rPr>
        <w:t>Породи першої групи мають локальне розповсюдження, а другої – регіональне.</w:t>
      </w:r>
    </w:p>
    <w:p w:rsidR="00057CFF" w:rsidRPr="00C31763" w:rsidRDefault="00057CFF" w:rsidP="00C31763">
      <w:pPr>
        <w:spacing w:line="257" w:lineRule="auto"/>
        <w:ind w:firstLine="708"/>
        <w:jc w:val="both"/>
        <w:rPr>
          <w:spacing w:val="-4"/>
          <w:sz w:val="32"/>
          <w:szCs w:val="32"/>
        </w:rPr>
      </w:pPr>
      <w:r w:rsidRPr="00C31763">
        <w:rPr>
          <w:spacing w:val="-4"/>
          <w:sz w:val="32"/>
          <w:szCs w:val="32"/>
        </w:rPr>
        <w:t>Тип метаморфічних порід першої групи визначається складом первин</w:t>
      </w:r>
      <w:r w:rsidR="009C3C42" w:rsidRPr="00C31763">
        <w:rPr>
          <w:spacing w:val="-4"/>
          <w:sz w:val="32"/>
          <w:szCs w:val="32"/>
        </w:rPr>
        <w:softHyphen/>
      </w:r>
      <w:r w:rsidRPr="00C31763">
        <w:rPr>
          <w:spacing w:val="-4"/>
          <w:sz w:val="32"/>
          <w:szCs w:val="32"/>
        </w:rPr>
        <w:t xml:space="preserve">них гірських порід і роллю мінералізаторів, що привнесені </w:t>
      </w:r>
      <w:r w:rsidR="00E56A40" w:rsidRPr="00E56A40">
        <w:rPr>
          <w:spacing w:val="-4"/>
          <w:sz w:val="32"/>
          <w:szCs w:val="32"/>
        </w:rPr>
        <w:br/>
      </w:r>
      <w:r w:rsidRPr="00C31763">
        <w:rPr>
          <w:spacing w:val="-4"/>
          <w:sz w:val="32"/>
          <w:szCs w:val="32"/>
        </w:rPr>
        <w:t xml:space="preserve">з глибинних надр. За цією ознакою виділяють, </w:t>
      </w:r>
      <w:r w:rsidRPr="00C31763">
        <w:rPr>
          <w:i/>
          <w:spacing w:val="-4"/>
          <w:sz w:val="32"/>
          <w:szCs w:val="32"/>
        </w:rPr>
        <w:t>по-перше,</w:t>
      </w:r>
      <w:r w:rsidRPr="00C31763">
        <w:rPr>
          <w:spacing w:val="-4"/>
          <w:sz w:val="32"/>
          <w:szCs w:val="32"/>
        </w:rPr>
        <w:t xml:space="preserve"> породи, які утворилися із вивержених порід шляхом їх перекристалізації за знач</w:t>
      </w:r>
      <w:r w:rsidR="00E56A40" w:rsidRPr="00E56A40">
        <w:rPr>
          <w:spacing w:val="-4"/>
          <w:sz w:val="32"/>
          <w:szCs w:val="32"/>
        </w:rPr>
        <w:softHyphen/>
      </w:r>
      <w:r w:rsidRPr="00C31763">
        <w:rPr>
          <w:spacing w:val="-4"/>
          <w:sz w:val="32"/>
          <w:szCs w:val="32"/>
        </w:rPr>
        <w:t xml:space="preserve">ного надходження мінералізаторів поствулканічного походження (газів та розчинів), і </w:t>
      </w:r>
      <w:r w:rsidRPr="00C31763">
        <w:rPr>
          <w:i/>
          <w:spacing w:val="-4"/>
          <w:sz w:val="32"/>
          <w:szCs w:val="32"/>
        </w:rPr>
        <w:t>по-друге,</w:t>
      </w:r>
      <w:r w:rsidRPr="00C31763">
        <w:rPr>
          <w:spacing w:val="-4"/>
          <w:sz w:val="32"/>
          <w:szCs w:val="32"/>
        </w:rPr>
        <w:t xml:space="preserve"> контактно-метаморфічні породи, що утвори</w:t>
      </w:r>
      <w:r w:rsidR="00E56A40" w:rsidRPr="00E56A40">
        <w:rPr>
          <w:spacing w:val="-4"/>
          <w:sz w:val="32"/>
          <w:szCs w:val="32"/>
        </w:rPr>
        <w:softHyphen/>
      </w:r>
      <w:r w:rsidRPr="00C31763">
        <w:rPr>
          <w:spacing w:val="-4"/>
          <w:sz w:val="32"/>
          <w:szCs w:val="32"/>
        </w:rPr>
        <w:t>лися за незначного привнесення флюїдів.</w:t>
      </w:r>
    </w:p>
    <w:p w:rsidR="00057CFF" w:rsidRPr="00C31763" w:rsidRDefault="00057CFF" w:rsidP="00C31763">
      <w:pPr>
        <w:spacing w:line="257" w:lineRule="auto"/>
        <w:ind w:firstLine="708"/>
        <w:jc w:val="both"/>
        <w:rPr>
          <w:spacing w:val="-4"/>
          <w:sz w:val="32"/>
          <w:szCs w:val="32"/>
        </w:rPr>
      </w:pPr>
      <w:r w:rsidRPr="00C31763">
        <w:rPr>
          <w:spacing w:val="-4"/>
          <w:sz w:val="32"/>
          <w:szCs w:val="32"/>
        </w:rPr>
        <w:t>До перших належать</w:t>
      </w:r>
      <w:r w:rsidRPr="00C31763">
        <w:rPr>
          <w:i/>
          <w:spacing w:val="-4"/>
          <w:sz w:val="32"/>
          <w:szCs w:val="32"/>
        </w:rPr>
        <w:t xml:space="preserve"> серпентиніти,</w:t>
      </w:r>
      <w:r w:rsidRPr="00C31763">
        <w:rPr>
          <w:spacing w:val="-4"/>
          <w:sz w:val="32"/>
          <w:szCs w:val="32"/>
        </w:rPr>
        <w:t xml:space="preserve"> пов’язані з ультраосновними виверженими породами: </w:t>
      </w:r>
      <w:r w:rsidRPr="00C31763">
        <w:rPr>
          <w:i/>
          <w:spacing w:val="-4"/>
          <w:sz w:val="32"/>
          <w:szCs w:val="32"/>
        </w:rPr>
        <w:t xml:space="preserve">грейзени, </w:t>
      </w:r>
      <w:r w:rsidRPr="00C31763">
        <w:rPr>
          <w:spacing w:val="-4"/>
          <w:sz w:val="32"/>
          <w:szCs w:val="32"/>
        </w:rPr>
        <w:t xml:space="preserve">що утворилися за рахунок гранітів, та </w:t>
      </w:r>
      <w:r w:rsidRPr="00C31763">
        <w:rPr>
          <w:i/>
          <w:spacing w:val="-4"/>
          <w:sz w:val="32"/>
          <w:szCs w:val="32"/>
        </w:rPr>
        <w:t xml:space="preserve">пропіліти, </w:t>
      </w:r>
      <w:r w:rsidRPr="00C31763">
        <w:rPr>
          <w:spacing w:val="-4"/>
          <w:sz w:val="32"/>
          <w:szCs w:val="32"/>
        </w:rPr>
        <w:t xml:space="preserve">пов’язані головним чином з порфіритами та порфірами. До других – </w:t>
      </w:r>
      <w:r w:rsidRPr="00C31763">
        <w:rPr>
          <w:i/>
          <w:spacing w:val="-4"/>
          <w:sz w:val="32"/>
          <w:szCs w:val="32"/>
        </w:rPr>
        <w:t xml:space="preserve">контактні роговики, </w:t>
      </w:r>
      <w:r w:rsidRPr="00C31763">
        <w:rPr>
          <w:spacing w:val="-4"/>
          <w:sz w:val="32"/>
          <w:szCs w:val="32"/>
        </w:rPr>
        <w:t xml:space="preserve">частково </w:t>
      </w:r>
      <w:r w:rsidRPr="00C31763">
        <w:rPr>
          <w:i/>
          <w:spacing w:val="-4"/>
          <w:sz w:val="32"/>
          <w:szCs w:val="32"/>
        </w:rPr>
        <w:t>мармури</w:t>
      </w:r>
      <w:r w:rsidRPr="00C31763">
        <w:rPr>
          <w:spacing w:val="-4"/>
          <w:sz w:val="32"/>
          <w:szCs w:val="32"/>
        </w:rPr>
        <w:t xml:space="preserve"> і т. ін. Ширше розвинуті метаморфічні породи другої групи – </w:t>
      </w:r>
      <w:r w:rsidRPr="00C31763">
        <w:rPr>
          <w:i/>
          <w:spacing w:val="-4"/>
          <w:sz w:val="32"/>
          <w:szCs w:val="32"/>
        </w:rPr>
        <w:t>кристалічні сланці</w:t>
      </w:r>
      <w:r w:rsidRPr="00C31763">
        <w:rPr>
          <w:spacing w:val="-4"/>
          <w:sz w:val="32"/>
          <w:szCs w:val="32"/>
        </w:rPr>
        <w:t xml:space="preserve">, що зобов’язані своїм походженням регіональному метаморфізму. </w:t>
      </w:r>
    </w:p>
    <w:p w:rsidR="00057CFF" w:rsidRPr="00C31763" w:rsidRDefault="00057CFF" w:rsidP="00C31763">
      <w:pPr>
        <w:spacing w:line="257" w:lineRule="auto"/>
        <w:ind w:firstLine="708"/>
        <w:jc w:val="both"/>
        <w:rPr>
          <w:spacing w:val="-4"/>
          <w:sz w:val="32"/>
          <w:szCs w:val="32"/>
        </w:rPr>
      </w:pPr>
      <w:r w:rsidRPr="00C31763">
        <w:rPr>
          <w:i/>
          <w:spacing w:val="-4"/>
          <w:sz w:val="32"/>
          <w:szCs w:val="32"/>
        </w:rPr>
        <w:t>Гнейси</w:t>
      </w:r>
      <w:r w:rsidRPr="00C31763">
        <w:rPr>
          <w:spacing w:val="-4"/>
          <w:sz w:val="32"/>
          <w:szCs w:val="32"/>
        </w:rPr>
        <w:t xml:space="preserve"> – повнокристалічні, сланцюваті, світло забарвлені або барвисті породи, що складаються з польових шпатів, кварцу й слюди. Слюди розташовані або окремими листочками, або утворюють най</w:t>
      </w:r>
      <w:r w:rsidR="006D22A0" w:rsidRPr="006D22A0">
        <w:rPr>
          <w:spacing w:val="-4"/>
          <w:sz w:val="32"/>
          <w:szCs w:val="32"/>
        </w:rPr>
        <w:softHyphen/>
      </w:r>
      <w:r w:rsidRPr="00C31763">
        <w:rPr>
          <w:spacing w:val="-4"/>
          <w:sz w:val="32"/>
          <w:szCs w:val="32"/>
        </w:rPr>
        <w:t>тонші прошарки (смугасті гнейси). Текстура їх буває лінзоподібно-сланцевою. Назву гнейсам надають за найхарактернішими мінерала</w:t>
      </w:r>
      <w:r w:rsidR="006D22A0">
        <w:rPr>
          <w:spacing w:val="-4"/>
          <w:sz w:val="32"/>
          <w:szCs w:val="32"/>
          <w:lang w:val="ru-RU"/>
        </w:rPr>
        <w:t>-</w:t>
      </w:r>
      <w:r w:rsidR="006D22A0">
        <w:rPr>
          <w:spacing w:val="-4"/>
          <w:sz w:val="32"/>
          <w:szCs w:val="32"/>
          <w:lang w:val="ru-RU"/>
        </w:rPr>
        <w:br/>
      </w:r>
      <w:r w:rsidRPr="00C31763">
        <w:rPr>
          <w:spacing w:val="-4"/>
          <w:sz w:val="32"/>
          <w:szCs w:val="32"/>
        </w:rPr>
        <w:t>ми – головними та другорядними. Породи як магматичного, так і оса</w:t>
      </w:r>
      <w:r w:rsidR="006D22A0">
        <w:rPr>
          <w:spacing w:val="-4"/>
          <w:sz w:val="32"/>
          <w:szCs w:val="32"/>
          <w:lang w:val="ru-RU"/>
        </w:rPr>
        <w:softHyphen/>
      </w:r>
      <w:r w:rsidRPr="00C31763">
        <w:rPr>
          <w:spacing w:val="-4"/>
          <w:sz w:val="32"/>
          <w:szCs w:val="32"/>
        </w:rPr>
        <w:t>дового походження перетворюються на гнейси під дією метаморфізму. В них часто спостерігаються тонкошарові ін’єкції (протикання) грані</w:t>
      </w:r>
      <w:r w:rsidR="006D22A0">
        <w:rPr>
          <w:spacing w:val="-4"/>
          <w:sz w:val="32"/>
          <w:szCs w:val="32"/>
          <w:lang w:val="ru-RU"/>
        </w:rPr>
        <w:softHyphen/>
      </w:r>
      <w:r w:rsidRPr="00C31763">
        <w:rPr>
          <w:spacing w:val="-4"/>
          <w:sz w:val="32"/>
          <w:szCs w:val="32"/>
        </w:rPr>
        <w:t xml:space="preserve">тів у первинно-осадові породи (мігматити). </w:t>
      </w:r>
    </w:p>
    <w:p w:rsidR="00057CFF" w:rsidRPr="00C31763" w:rsidRDefault="00057CFF" w:rsidP="00C31763">
      <w:pPr>
        <w:spacing w:line="257" w:lineRule="auto"/>
        <w:ind w:firstLine="708"/>
        <w:jc w:val="both"/>
        <w:rPr>
          <w:spacing w:val="-4"/>
          <w:sz w:val="32"/>
          <w:szCs w:val="32"/>
        </w:rPr>
      </w:pPr>
      <w:r w:rsidRPr="00C31763">
        <w:rPr>
          <w:i/>
          <w:spacing w:val="-4"/>
          <w:sz w:val="32"/>
          <w:szCs w:val="32"/>
        </w:rPr>
        <w:t>Слюдяні сланці</w:t>
      </w:r>
      <w:r w:rsidRPr="00C31763">
        <w:rPr>
          <w:spacing w:val="-4"/>
          <w:sz w:val="32"/>
          <w:szCs w:val="32"/>
        </w:rPr>
        <w:t xml:space="preserve"> (біотитові, мусковітові та двохслюдисті) відрі</w:t>
      </w:r>
      <w:r w:rsidR="006D22A0" w:rsidRPr="006D22A0">
        <w:rPr>
          <w:spacing w:val="-4"/>
          <w:sz w:val="32"/>
          <w:szCs w:val="32"/>
        </w:rPr>
        <w:softHyphen/>
      </w:r>
      <w:r w:rsidRPr="00C31763">
        <w:rPr>
          <w:spacing w:val="-4"/>
          <w:sz w:val="32"/>
          <w:szCs w:val="32"/>
        </w:rPr>
        <w:t>зняють</w:t>
      </w:r>
      <w:r w:rsidR="006D22A0" w:rsidRPr="006D22A0">
        <w:rPr>
          <w:spacing w:val="-4"/>
          <w:sz w:val="32"/>
          <w:szCs w:val="32"/>
        </w:rPr>
        <w:softHyphen/>
      </w:r>
      <w:r w:rsidRPr="00C31763">
        <w:rPr>
          <w:spacing w:val="-4"/>
          <w:sz w:val="32"/>
          <w:szCs w:val="32"/>
        </w:rPr>
        <w:t>ся від гнейсів відсутністю або незначною кількістю польових шпатів. Колір їх темний. Сланцюватість буває паралельною, хви</w:t>
      </w:r>
      <w:r w:rsidR="006D22A0" w:rsidRPr="00155AE9">
        <w:rPr>
          <w:spacing w:val="-4"/>
          <w:sz w:val="32"/>
          <w:szCs w:val="32"/>
        </w:rPr>
        <w:softHyphen/>
      </w:r>
      <w:r w:rsidRPr="00C31763">
        <w:rPr>
          <w:spacing w:val="-4"/>
          <w:sz w:val="32"/>
          <w:szCs w:val="32"/>
        </w:rPr>
        <w:t>лястою. Зернистість є чіткою і зазвичай меншою, ніж у гнейсів.</w:t>
      </w:r>
    </w:p>
    <w:p w:rsidR="00057CFF" w:rsidRPr="00C31763" w:rsidRDefault="00057CFF" w:rsidP="00C31763">
      <w:pPr>
        <w:spacing w:line="257" w:lineRule="auto"/>
        <w:ind w:firstLine="708"/>
        <w:jc w:val="both"/>
        <w:rPr>
          <w:spacing w:val="-4"/>
          <w:sz w:val="32"/>
          <w:szCs w:val="32"/>
        </w:rPr>
      </w:pPr>
      <w:r w:rsidRPr="00C31763">
        <w:rPr>
          <w:i/>
          <w:spacing w:val="-4"/>
          <w:sz w:val="32"/>
          <w:szCs w:val="32"/>
        </w:rPr>
        <w:t>Слюдисті мікросланці</w:t>
      </w:r>
      <w:r w:rsidRPr="00C31763">
        <w:rPr>
          <w:spacing w:val="-4"/>
          <w:sz w:val="32"/>
          <w:szCs w:val="32"/>
        </w:rPr>
        <w:t xml:space="preserve"> (філіти) – найменш метаморфізовані з-по</w:t>
      </w:r>
      <w:r w:rsidR="006D22A0" w:rsidRPr="006D22A0">
        <w:rPr>
          <w:spacing w:val="-4"/>
          <w:sz w:val="32"/>
          <w:szCs w:val="32"/>
        </w:rPr>
        <w:softHyphen/>
      </w:r>
      <w:r w:rsidRPr="00C31763">
        <w:rPr>
          <w:spacing w:val="-4"/>
          <w:sz w:val="32"/>
          <w:szCs w:val="32"/>
        </w:rPr>
        <w:t>між кристалічних сланців. Утворюють переходи до різних глинистих сланців, від яких відрізняються повнокристалічною структурою та шовковистим блиском паралельних площин, які покриті найдрібні</w:t>
      </w:r>
      <w:r w:rsidR="006D22A0" w:rsidRPr="006D22A0">
        <w:rPr>
          <w:spacing w:val="-4"/>
          <w:sz w:val="32"/>
          <w:szCs w:val="32"/>
        </w:rPr>
        <w:softHyphen/>
      </w:r>
      <w:r w:rsidRPr="00C31763">
        <w:rPr>
          <w:spacing w:val="-4"/>
          <w:sz w:val="32"/>
          <w:szCs w:val="32"/>
        </w:rPr>
        <w:t>шими пластинками слюди. Слюди майже завжди є світлими. Серед них часто зустрічається хлорит, який забарвлює породу в зеленуваті від</w:t>
      </w:r>
      <w:r w:rsidR="006D22A0">
        <w:rPr>
          <w:spacing w:val="-4"/>
          <w:sz w:val="32"/>
          <w:szCs w:val="32"/>
          <w:lang w:val="ru-RU"/>
        </w:rPr>
        <w:softHyphen/>
      </w:r>
      <w:r w:rsidRPr="00C31763">
        <w:rPr>
          <w:spacing w:val="-4"/>
          <w:sz w:val="32"/>
          <w:szCs w:val="32"/>
        </w:rPr>
        <w:t>тінки.</w:t>
      </w:r>
    </w:p>
    <w:p w:rsidR="00057CFF" w:rsidRPr="00C31763" w:rsidRDefault="00057CFF" w:rsidP="00C31763">
      <w:pPr>
        <w:spacing w:line="257" w:lineRule="auto"/>
        <w:ind w:firstLine="708"/>
        <w:jc w:val="both"/>
        <w:rPr>
          <w:spacing w:val="-4"/>
          <w:sz w:val="32"/>
          <w:szCs w:val="32"/>
        </w:rPr>
      </w:pPr>
      <w:r w:rsidRPr="00C31763">
        <w:rPr>
          <w:i/>
          <w:spacing w:val="-4"/>
          <w:sz w:val="32"/>
          <w:szCs w:val="32"/>
        </w:rPr>
        <w:t>Амфіболіти</w:t>
      </w:r>
      <w:r w:rsidRPr="00C31763">
        <w:rPr>
          <w:spacing w:val="-4"/>
          <w:sz w:val="32"/>
          <w:szCs w:val="32"/>
        </w:rPr>
        <w:t xml:space="preserve"> складаються з майже однакових кількостей амфіболу та плагіоклазу і відповідають за складом породам групи габро й темно</w:t>
      </w:r>
      <w:r w:rsidR="009C3C42" w:rsidRPr="00C31763">
        <w:rPr>
          <w:spacing w:val="-4"/>
          <w:sz w:val="32"/>
          <w:szCs w:val="32"/>
        </w:rPr>
        <w:softHyphen/>
      </w:r>
      <w:r w:rsidRPr="00C31763">
        <w:rPr>
          <w:spacing w:val="-4"/>
          <w:sz w:val="32"/>
          <w:szCs w:val="32"/>
        </w:rPr>
        <w:t>за</w:t>
      </w:r>
      <w:r w:rsidR="009C3C42" w:rsidRPr="00C31763">
        <w:rPr>
          <w:spacing w:val="-4"/>
          <w:sz w:val="32"/>
          <w:szCs w:val="32"/>
          <w:lang w:val="ru-RU"/>
        </w:rPr>
        <w:softHyphen/>
      </w:r>
      <w:r w:rsidRPr="00C31763">
        <w:rPr>
          <w:spacing w:val="-4"/>
          <w:sz w:val="32"/>
          <w:szCs w:val="32"/>
        </w:rPr>
        <w:t>барвленим діоритам. Це масивні та сланцюваті породи – від кру</w:t>
      </w:r>
      <w:r w:rsidR="006D22A0" w:rsidRPr="006D22A0">
        <w:rPr>
          <w:spacing w:val="-4"/>
          <w:sz w:val="32"/>
          <w:szCs w:val="32"/>
        </w:rPr>
        <w:softHyphen/>
      </w:r>
      <w:r w:rsidRPr="00C31763">
        <w:rPr>
          <w:spacing w:val="-4"/>
          <w:sz w:val="32"/>
          <w:szCs w:val="32"/>
        </w:rPr>
        <w:t>пнозернистих до дрібнокристалічних. Від амфіболових гнейсів відрі</w:t>
      </w:r>
      <w:r w:rsidR="006D22A0" w:rsidRPr="006D22A0">
        <w:rPr>
          <w:spacing w:val="-4"/>
          <w:sz w:val="32"/>
          <w:szCs w:val="32"/>
        </w:rPr>
        <w:softHyphen/>
      </w:r>
      <w:r w:rsidRPr="00C31763">
        <w:rPr>
          <w:spacing w:val="-4"/>
          <w:sz w:val="32"/>
          <w:szCs w:val="32"/>
        </w:rPr>
        <w:t>зняються темним сіро-зеленим або темно-зеленим забарвленням.</w:t>
      </w:r>
    </w:p>
    <w:p w:rsidR="00057CFF" w:rsidRPr="00C31763" w:rsidRDefault="00057CFF" w:rsidP="00C31763">
      <w:pPr>
        <w:spacing w:line="257" w:lineRule="auto"/>
        <w:ind w:firstLine="708"/>
        <w:jc w:val="both"/>
        <w:rPr>
          <w:spacing w:val="-4"/>
          <w:sz w:val="32"/>
          <w:szCs w:val="32"/>
        </w:rPr>
      </w:pPr>
      <w:r w:rsidRPr="00C31763">
        <w:rPr>
          <w:i/>
          <w:spacing w:val="-4"/>
          <w:sz w:val="32"/>
          <w:szCs w:val="32"/>
        </w:rPr>
        <w:t xml:space="preserve">Амфіболові сланці </w:t>
      </w:r>
      <w:r w:rsidRPr="00C31763">
        <w:rPr>
          <w:spacing w:val="-4"/>
          <w:sz w:val="32"/>
          <w:szCs w:val="32"/>
        </w:rPr>
        <w:t>– тонкозернисті породи, що макроскопічно май</w:t>
      </w:r>
      <w:r w:rsidR="006D22A0" w:rsidRPr="006D22A0">
        <w:rPr>
          <w:spacing w:val="-4"/>
          <w:sz w:val="32"/>
          <w:szCs w:val="32"/>
        </w:rPr>
        <w:softHyphen/>
      </w:r>
      <w:r w:rsidRPr="00C31763">
        <w:rPr>
          <w:spacing w:val="-4"/>
          <w:sz w:val="32"/>
          <w:szCs w:val="32"/>
        </w:rPr>
        <w:t>же не відрізняються від амфіболітів. Складаються з рогової обман</w:t>
      </w:r>
      <w:r w:rsidR="006D22A0" w:rsidRPr="00155AE9">
        <w:rPr>
          <w:spacing w:val="-4"/>
          <w:sz w:val="32"/>
          <w:szCs w:val="32"/>
        </w:rPr>
        <w:softHyphen/>
      </w:r>
      <w:r w:rsidRPr="00C31763">
        <w:rPr>
          <w:spacing w:val="-4"/>
          <w:sz w:val="32"/>
          <w:szCs w:val="32"/>
        </w:rPr>
        <w:t>ки з кварцом або без нього.</w:t>
      </w:r>
    </w:p>
    <w:p w:rsidR="00057CFF" w:rsidRPr="00C31763" w:rsidRDefault="00057CFF" w:rsidP="00C31763">
      <w:pPr>
        <w:pStyle w:val="af5"/>
        <w:spacing w:after="0" w:line="257" w:lineRule="auto"/>
        <w:jc w:val="both"/>
        <w:rPr>
          <w:spacing w:val="-4"/>
          <w:sz w:val="32"/>
          <w:szCs w:val="32"/>
        </w:rPr>
      </w:pPr>
      <w:r w:rsidRPr="00C31763">
        <w:rPr>
          <w:spacing w:val="-4"/>
          <w:sz w:val="32"/>
          <w:szCs w:val="32"/>
        </w:rPr>
        <w:tab/>
      </w:r>
      <w:r w:rsidRPr="00C31763">
        <w:rPr>
          <w:i/>
          <w:spacing w:val="-4"/>
          <w:sz w:val="32"/>
          <w:szCs w:val="32"/>
        </w:rPr>
        <w:t xml:space="preserve">Хлоритові сланці – </w:t>
      </w:r>
      <w:r w:rsidRPr="00C31763">
        <w:rPr>
          <w:spacing w:val="-4"/>
          <w:sz w:val="32"/>
          <w:szCs w:val="32"/>
        </w:rPr>
        <w:t>зелені (переважно темно-зелені), м’які (легко рі</w:t>
      </w:r>
      <w:r w:rsidR="009C3C42" w:rsidRPr="00C31763">
        <w:rPr>
          <w:spacing w:val="-4"/>
          <w:sz w:val="32"/>
          <w:szCs w:val="32"/>
        </w:rPr>
        <w:softHyphen/>
      </w:r>
      <w:r w:rsidRPr="00C31763">
        <w:rPr>
          <w:spacing w:val="-4"/>
          <w:sz w:val="32"/>
          <w:szCs w:val="32"/>
        </w:rPr>
        <w:t>жуться ножем). Складаються в основному з мінералу хлориту.</w:t>
      </w:r>
    </w:p>
    <w:p w:rsidR="00057CFF" w:rsidRPr="00C31763" w:rsidRDefault="00057CFF" w:rsidP="00C31763">
      <w:pPr>
        <w:pStyle w:val="af5"/>
        <w:spacing w:after="0" w:line="257" w:lineRule="auto"/>
        <w:jc w:val="both"/>
        <w:rPr>
          <w:spacing w:val="-4"/>
          <w:sz w:val="32"/>
          <w:szCs w:val="32"/>
        </w:rPr>
      </w:pPr>
      <w:r w:rsidRPr="00C31763">
        <w:rPr>
          <w:spacing w:val="-4"/>
          <w:sz w:val="32"/>
          <w:szCs w:val="32"/>
        </w:rPr>
        <w:tab/>
      </w:r>
      <w:r w:rsidRPr="00C31763">
        <w:rPr>
          <w:i/>
          <w:spacing w:val="-4"/>
          <w:sz w:val="32"/>
          <w:szCs w:val="32"/>
        </w:rPr>
        <w:t>Талькові сланці</w:t>
      </w:r>
      <w:r w:rsidRPr="00C31763">
        <w:rPr>
          <w:spacing w:val="-4"/>
          <w:sz w:val="32"/>
          <w:szCs w:val="32"/>
        </w:rPr>
        <w:t xml:space="preserve"> – зеленкуваті (внаслідок наявності хлориту та сер</w:t>
      </w:r>
      <w:r w:rsidR="009C3C42" w:rsidRPr="00C31763">
        <w:rPr>
          <w:spacing w:val="-4"/>
          <w:sz w:val="32"/>
          <w:szCs w:val="32"/>
          <w:lang w:val="ru-RU"/>
        </w:rPr>
        <w:softHyphen/>
      </w:r>
      <w:r w:rsidRPr="00C31763">
        <w:rPr>
          <w:spacing w:val="-4"/>
          <w:sz w:val="32"/>
          <w:szCs w:val="32"/>
        </w:rPr>
        <w:t>пенти</w:t>
      </w:r>
      <w:r w:rsidR="009C3C42" w:rsidRPr="00C31763">
        <w:rPr>
          <w:spacing w:val="-4"/>
          <w:sz w:val="32"/>
          <w:szCs w:val="32"/>
        </w:rPr>
        <w:softHyphen/>
      </w:r>
      <w:r w:rsidRPr="00C31763">
        <w:rPr>
          <w:spacing w:val="-4"/>
          <w:sz w:val="32"/>
          <w:szCs w:val="32"/>
        </w:rPr>
        <w:t xml:space="preserve">ну), масні на дотик і дуже м’які породи. </w:t>
      </w:r>
    </w:p>
    <w:p w:rsidR="00057CFF" w:rsidRPr="00C31763" w:rsidRDefault="00057CFF" w:rsidP="00C31763">
      <w:pPr>
        <w:pStyle w:val="af5"/>
        <w:spacing w:after="0" w:line="257" w:lineRule="auto"/>
        <w:jc w:val="both"/>
        <w:rPr>
          <w:b/>
          <w:spacing w:val="-4"/>
          <w:sz w:val="32"/>
          <w:szCs w:val="32"/>
          <w:lang w:val="ru-RU"/>
        </w:rPr>
      </w:pPr>
    </w:p>
    <w:p w:rsidR="009C3C42" w:rsidRPr="00C31763" w:rsidRDefault="009C3C42" w:rsidP="00C31763">
      <w:pPr>
        <w:pStyle w:val="af5"/>
        <w:spacing w:after="0" w:line="257" w:lineRule="auto"/>
        <w:jc w:val="both"/>
        <w:rPr>
          <w:b/>
          <w:spacing w:val="-4"/>
          <w:sz w:val="32"/>
          <w:szCs w:val="32"/>
          <w:lang w:val="ru-RU"/>
        </w:rPr>
      </w:pPr>
    </w:p>
    <w:p w:rsidR="00057CFF" w:rsidRPr="00C31763" w:rsidRDefault="00057CFF" w:rsidP="00C31763">
      <w:pPr>
        <w:spacing w:line="257" w:lineRule="auto"/>
        <w:jc w:val="center"/>
        <w:rPr>
          <w:b/>
          <w:i/>
          <w:spacing w:val="-4"/>
          <w:sz w:val="32"/>
          <w:szCs w:val="32"/>
        </w:rPr>
      </w:pPr>
      <w:r w:rsidRPr="00C31763">
        <w:rPr>
          <w:b/>
          <w:i/>
          <w:spacing w:val="-4"/>
          <w:sz w:val="32"/>
          <w:szCs w:val="32"/>
        </w:rPr>
        <w:t>Контрольні питання</w:t>
      </w:r>
    </w:p>
    <w:p w:rsidR="00057CFF" w:rsidRPr="00C31763" w:rsidRDefault="00057CFF" w:rsidP="00C31763">
      <w:pPr>
        <w:spacing w:line="257" w:lineRule="auto"/>
        <w:ind w:left="360"/>
        <w:jc w:val="both"/>
        <w:rPr>
          <w:i/>
          <w:spacing w:val="-4"/>
          <w:sz w:val="32"/>
          <w:szCs w:val="32"/>
        </w:rPr>
      </w:pPr>
    </w:p>
    <w:p w:rsidR="00057CFF" w:rsidRPr="00C31763" w:rsidRDefault="00057CFF" w:rsidP="00D209B2">
      <w:pPr>
        <w:numPr>
          <w:ilvl w:val="0"/>
          <w:numId w:val="7"/>
        </w:numPr>
        <w:tabs>
          <w:tab w:val="clear" w:pos="720"/>
          <w:tab w:val="num" w:pos="851"/>
        </w:tabs>
        <w:spacing w:line="257" w:lineRule="auto"/>
        <w:ind w:left="851" w:hanging="425"/>
        <w:jc w:val="both"/>
        <w:rPr>
          <w:i/>
          <w:spacing w:val="-4"/>
          <w:sz w:val="32"/>
          <w:szCs w:val="32"/>
        </w:rPr>
      </w:pPr>
      <w:r w:rsidRPr="00C31763">
        <w:rPr>
          <w:i/>
          <w:spacing w:val="-4"/>
          <w:sz w:val="32"/>
          <w:szCs w:val="32"/>
        </w:rPr>
        <w:t>Що таке мінерал? Дайте його визначення.</w:t>
      </w:r>
    </w:p>
    <w:p w:rsidR="00057CFF" w:rsidRPr="00C31763" w:rsidRDefault="00057CFF" w:rsidP="00D209B2">
      <w:pPr>
        <w:numPr>
          <w:ilvl w:val="0"/>
          <w:numId w:val="7"/>
        </w:numPr>
        <w:tabs>
          <w:tab w:val="clear" w:pos="720"/>
          <w:tab w:val="num" w:pos="851"/>
        </w:tabs>
        <w:spacing w:line="257" w:lineRule="auto"/>
        <w:ind w:left="851" w:hanging="425"/>
        <w:jc w:val="both"/>
        <w:rPr>
          <w:i/>
          <w:spacing w:val="-4"/>
          <w:sz w:val="32"/>
          <w:szCs w:val="32"/>
        </w:rPr>
      </w:pPr>
      <w:r w:rsidRPr="00C31763">
        <w:rPr>
          <w:i/>
          <w:spacing w:val="-4"/>
          <w:sz w:val="32"/>
          <w:szCs w:val="32"/>
          <w:lang w:val="ru-RU"/>
        </w:rPr>
        <w:t>З чим пов</w:t>
      </w:r>
      <w:r w:rsidRPr="00C31763">
        <w:rPr>
          <w:i/>
          <w:spacing w:val="-4"/>
          <w:sz w:val="32"/>
          <w:szCs w:val="32"/>
        </w:rPr>
        <w:t>’</w:t>
      </w:r>
      <w:r w:rsidRPr="00C31763">
        <w:rPr>
          <w:i/>
          <w:spacing w:val="-4"/>
          <w:sz w:val="32"/>
          <w:szCs w:val="32"/>
          <w:lang w:val="ru-RU"/>
        </w:rPr>
        <w:t>язані ендогенні процеси мінералоутворення і за рахунок якої енергії вони виникають</w:t>
      </w:r>
      <w:r w:rsidRPr="00C31763">
        <w:rPr>
          <w:i/>
          <w:spacing w:val="-4"/>
          <w:sz w:val="32"/>
          <w:szCs w:val="32"/>
        </w:rPr>
        <w:t>?</w:t>
      </w:r>
    </w:p>
    <w:p w:rsidR="00057CFF" w:rsidRPr="00C31763" w:rsidRDefault="00057CFF" w:rsidP="00D209B2">
      <w:pPr>
        <w:numPr>
          <w:ilvl w:val="0"/>
          <w:numId w:val="7"/>
        </w:numPr>
        <w:tabs>
          <w:tab w:val="clear" w:pos="720"/>
          <w:tab w:val="num" w:pos="851"/>
        </w:tabs>
        <w:spacing w:line="257" w:lineRule="auto"/>
        <w:ind w:left="851" w:hanging="425"/>
        <w:jc w:val="both"/>
        <w:rPr>
          <w:i/>
          <w:spacing w:val="-4"/>
          <w:sz w:val="32"/>
          <w:szCs w:val="32"/>
        </w:rPr>
      </w:pPr>
      <w:r w:rsidRPr="00C31763">
        <w:rPr>
          <w:i/>
          <w:spacing w:val="-4"/>
          <w:sz w:val="32"/>
          <w:szCs w:val="32"/>
        </w:rPr>
        <w:t>Як утворюються магматичні, осадові та метаморфічні мінерали?</w:t>
      </w:r>
    </w:p>
    <w:p w:rsidR="00057CFF" w:rsidRPr="00C31763" w:rsidRDefault="00057CFF" w:rsidP="00D209B2">
      <w:pPr>
        <w:numPr>
          <w:ilvl w:val="0"/>
          <w:numId w:val="7"/>
        </w:numPr>
        <w:tabs>
          <w:tab w:val="clear" w:pos="720"/>
          <w:tab w:val="num" w:pos="851"/>
        </w:tabs>
        <w:spacing w:line="257" w:lineRule="auto"/>
        <w:ind w:left="851" w:hanging="425"/>
        <w:jc w:val="both"/>
        <w:rPr>
          <w:i/>
          <w:spacing w:val="-4"/>
          <w:sz w:val="32"/>
          <w:szCs w:val="32"/>
          <w:lang w:val="ru-RU"/>
        </w:rPr>
      </w:pPr>
      <w:r w:rsidRPr="00C31763">
        <w:rPr>
          <w:i/>
          <w:spacing w:val="-4"/>
          <w:sz w:val="32"/>
          <w:szCs w:val="32"/>
        </w:rPr>
        <w:t>Що таке кристалічний та аморфний стан мінералів. Чим вони відрізняються один від одного?</w:t>
      </w:r>
    </w:p>
    <w:p w:rsidR="00057CFF" w:rsidRPr="00C31763" w:rsidRDefault="00057CFF" w:rsidP="00D209B2">
      <w:pPr>
        <w:numPr>
          <w:ilvl w:val="0"/>
          <w:numId w:val="7"/>
        </w:numPr>
        <w:tabs>
          <w:tab w:val="clear" w:pos="720"/>
          <w:tab w:val="num" w:pos="851"/>
        </w:tabs>
        <w:spacing w:line="257" w:lineRule="auto"/>
        <w:ind w:left="851" w:hanging="425"/>
        <w:jc w:val="both"/>
        <w:rPr>
          <w:i/>
          <w:spacing w:val="-4"/>
          <w:sz w:val="32"/>
          <w:szCs w:val="32"/>
        </w:rPr>
      </w:pPr>
      <w:r w:rsidRPr="00C31763">
        <w:rPr>
          <w:i/>
          <w:spacing w:val="-4"/>
          <w:sz w:val="32"/>
          <w:szCs w:val="32"/>
        </w:rPr>
        <w:t>Що таке сингонія?</w:t>
      </w:r>
    </w:p>
    <w:p w:rsidR="00057CFF" w:rsidRPr="00C31763" w:rsidRDefault="00057CFF" w:rsidP="00D209B2">
      <w:pPr>
        <w:numPr>
          <w:ilvl w:val="0"/>
          <w:numId w:val="7"/>
        </w:numPr>
        <w:tabs>
          <w:tab w:val="clear" w:pos="720"/>
          <w:tab w:val="num" w:pos="851"/>
        </w:tabs>
        <w:spacing w:line="257" w:lineRule="auto"/>
        <w:ind w:left="851" w:hanging="425"/>
        <w:jc w:val="both"/>
        <w:rPr>
          <w:i/>
          <w:spacing w:val="-4"/>
          <w:sz w:val="32"/>
          <w:szCs w:val="32"/>
        </w:rPr>
      </w:pPr>
      <w:r w:rsidRPr="00C31763">
        <w:rPr>
          <w:i/>
          <w:spacing w:val="-4"/>
          <w:sz w:val="32"/>
          <w:szCs w:val="32"/>
        </w:rPr>
        <w:t>Що таке кристалічні гратки?</w:t>
      </w:r>
    </w:p>
    <w:p w:rsidR="00057CFF" w:rsidRPr="00C31763" w:rsidRDefault="00057CFF" w:rsidP="00D209B2">
      <w:pPr>
        <w:numPr>
          <w:ilvl w:val="0"/>
          <w:numId w:val="7"/>
        </w:numPr>
        <w:tabs>
          <w:tab w:val="clear" w:pos="720"/>
          <w:tab w:val="num" w:pos="851"/>
        </w:tabs>
        <w:spacing w:line="257" w:lineRule="auto"/>
        <w:ind w:left="851" w:hanging="425"/>
        <w:jc w:val="both"/>
        <w:rPr>
          <w:i/>
          <w:spacing w:val="-4"/>
          <w:sz w:val="32"/>
          <w:szCs w:val="32"/>
        </w:rPr>
      </w:pPr>
      <w:r w:rsidRPr="00C31763">
        <w:rPr>
          <w:i/>
          <w:spacing w:val="-4"/>
          <w:sz w:val="32"/>
          <w:szCs w:val="32"/>
        </w:rPr>
        <w:t>Що таке вісі симетрії?</w:t>
      </w:r>
    </w:p>
    <w:p w:rsidR="00057CFF" w:rsidRPr="00C31763" w:rsidRDefault="00057CFF" w:rsidP="00D209B2">
      <w:pPr>
        <w:numPr>
          <w:ilvl w:val="0"/>
          <w:numId w:val="7"/>
        </w:numPr>
        <w:tabs>
          <w:tab w:val="clear" w:pos="720"/>
          <w:tab w:val="num" w:pos="851"/>
        </w:tabs>
        <w:spacing w:line="257" w:lineRule="auto"/>
        <w:ind w:left="851" w:hanging="425"/>
        <w:jc w:val="both"/>
        <w:rPr>
          <w:i/>
          <w:spacing w:val="-4"/>
          <w:sz w:val="32"/>
          <w:szCs w:val="32"/>
        </w:rPr>
      </w:pPr>
      <w:r w:rsidRPr="00C31763">
        <w:rPr>
          <w:i/>
          <w:spacing w:val="-4"/>
          <w:sz w:val="32"/>
          <w:szCs w:val="32"/>
        </w:rPr>
        <w:t>Назвіть основні фізичні властивості мінералів.</w:t>
      </w:r>
    </w:p>
    <w:p w:rsidR="00057CFF" w:rsidRPr="00C31763" w:rsidRDefault="00057CFF" w:rsidP="00D209B2">
      <w:pPr>
        <w:numPr>
          <w:ilvl w:val="0"/>
          <w:numId w:val="7"/>
        </w:numPr>
        <w:tabs>
          <w:tab w:val="clear" w:pos="720"/>
          <w:tab w:val="num" w:pos="851"/>
        </w:tabs>
        <w:spacing w:line="257" w:lineRule="auto"/>
        <w:ind w:left="851" w:hanging="425"/>
        <w:jc w:val="both"/>
        <w:rPr>
          <w:i/>
          <w:spacing w:val="-4"/>
          <w:sz w:val="32"/>
          <w:szCs w:val="32"/>
        </w:rPr>
      </w:pPr>
      <w:r w:rsidRPr="00C31763">
        <w:rPr>
          <w:i/>
          <w:spacing w:val="-4"/>
          <w:sz w:val="32"/>
          <w:szCs w:val="32"/>
        </w:rPr>
        <w:t>Як класифікують мінерали?</w:t>
      </w:r>
    </w:p>
    <w:p w:rsidR="00057CFF" w:rsidRPr="00C31763" w:rsidRDefault="00057CFF" w:rsidP="00D209B2">
      <w:pPr>
        <w:numPr>
          <w:ilvl w:val="0"/>
          <w:numId w:val="7"/>
        </w:numPr>
        <w:tabs>
          <w:tab w:val="clear" w:pos="720"/>
          <w:tab w:val="num" w:pos="851"/>
        </w:tabs>
        <w:spacing w:line="257" w:lineRule="auto"/>
        <w:ind w:left="851" w:hanging="425"/>
        <w:jc w:val="both"/>
        <w:rPr>
          <w:i/>
          <w:spacing w:val="-4"/>
          <w:sz w:val="32"/>
          <w:szCs w:val="32"/>
        </w:rPr>
      </w:pPr>
      <w:r w:rsidRPr="00C31763">
        <w:rPr>
          <w:i/>
          <w:spacing w:val="-4"/>
          <w:sz w:val="32"/>
          <w:szCs w:val="32"/>
        </w:rPr>
        <w:t>Які фактори впливають на гідротермальне мінералоутворення?</w:t>
      </w:r>
    </w:p>
    <w:p w:rsidR="00057CFF" w:rsidRPr="00C31763" w:rsidRDefault="00057CFF" w:rsidP="00D209B2">
      <w:pPr>
        <w:numPr>
          <w:ilvl w:val="0"/>
          <w:numId w:val="7"/>
        </w:numPr>
        <w:tabs>
          <w:tab w:val="clear" w:pos="720"/>
          <w:tab w:val="num" w:pos="851"/>
        </w:tabs>
        <w:spacing w:line="257" w:lineRule="auto"/>
        <w:ind w:left="851" w:hanging="425"/>
        <w:jc w:val="both"/>
        <w:rPr>
          <w:i/>
          <w:spacing w:val="-4"/>
          <w:sz w:val="32"/>
          <w:szCs w:val="32"/>
        </w:rPr>
      </w:pPr>
      <w:r w:rsidRPr="00C31763">
        <w:rPr>
          <w:i/>
          <w:spacing w:val="-4"/>
          <w:sz w:val="32"/>
          <w:szCs w:val="32"/>
        </w:rPr>
        <w:t>Які гідротермальні мінерали ви знаєте?</w:t>
      </w:r>
    </w:p>
    <w:p w:rsidR="00057CFF" w:rsidRPr="00C31763" w:rsidRDefault="00057CFF" w:rsidP="00D209B2">
      <w:pPr>
        <w:numPr>
          <w:ilvl w:val="0"/>
          <w:numId w:val="7"/>
        </w:numPr>
        <w:tabs>
          <w:tab w:val="clear" w:pos="720"/>
          <w:tab w:val="num" w:pos="851"/>
        </w:tabs>
        <w:spacing w:line="257" w:lineRule="auto"/>
        <w:ind w:left="851" w:hanging="425"/>
        <w:jc w:val="both"/>
        <w:rPr>
          <w:i/>
          <w:spacing w:val="-4"/>
          <w:sz w:val="32"/>
          <w:szCs w:val="32"/>
        </w:rPr>
      </w:pPr>
      <w:r w:rsidRPr="00C31763">
        <w:rPr>
          <w:i/>
          <w:spacing w:val="-4"/>
          <w:sz w:val="32"/>
          <w:szCs w:val="32"/>
        </w:rPr>
        <w:t>Які магматичні мінерали ви знаєте?</w:t>
      </w:r>
    </w:p>
    <w:p w:rsidR="00057CFF" w:rsidRPr="00C31763" w:rsidRDefault="00057CFF" w:rsidP="00D209B2">
      <w:pPr>
        <w:numPr>
          <w:ilvl w:val="0"/>
          <w:numId w:val="7"/>
        </w:numPr>
        <w:tabs>
          <w:tab w:val="clear" w:pos="720"/>
          <w:tab w:val="num" w:pos="851"/>
        </w:tabs>
        <w:spacing w:line="257" w:lineRule="auto"/>
        <w:ind w:left="851" w:hanging="425"/>
        <w:jc w:val="both"/>
        <w:rPr>
          <w:i/>
          <w:spacing w:val="-4"/>
          <w:sz w:val="32"/>
          <w:szCs w:val="32"/>
        </w:rPr>
      </w:pPr>
      <w:r w:rsidRPr="00C31763">
        <w:rPr>
          <w:i/>
          <w:spacing w:val="-4"/>
          <w:sz w:val="32"/>
          <w:szCs w:val="32"/>
        </w:rPr>
        <w:t>Які метаморфічні мінерали ви знаєте?</w:t>
      </w:r>
    </w:p>
    <w:p w:rsidR="00057CFF" w:rsidRPr="00C31763" w:rsidRDefault="00057CFF" w:rsidP="00D209B2">
      <w:pPr>
        <w:numPr>
          <w:ilvl w:val="0"/>
          <w:numId w:val="7"/>
        </w:numPr>
        <w:tabs>
          <w:tab w:val="clear" w:pos="720"/>
          <w:tab w:val="num" w:pos="851"/>
        </w:tabs>
        <w:spacing w:line="257" w:lineRule="auto"/>
        <w:ind w:left="851" w:hanging="425"/>
        <w:jc w:val="both"/>
        <w:rPr>
          <w:i/>
          <w:spacing w:val="-4"/>
          <w:sz w:val="32"/>
          <w:szCs w:val="32"/>
        </w:rPr>
      </w:pPr>
      <w:r w:rsidRPr="00C31763">
        <w:rPr>
          <w:i/>
          <w:spacing w:val="-4"/>
          <w:sz w:val="32"/>
          <w:szCs w:val="32"/>
        </w:rPr>
        <w:t>Які осадові мінерали ви знаєте?</w:t>
      </w:r>
    </w:p>
    <w:p w:rsidR="00057CFF" w:rsidRPr="00C31763" w:rsidRDefault="00057CFF" w:rsidP="00D209B2">
      <w:pPr>
        <w:numPr>
          <w:ilvl w:val="0"/>
          <w:numId w:val="7"/>
        </w:numPr>
        <w:tabs>
          <w:tab w:val="clear" w:pos="720"/>
          <w:tab w:val="num" w:pos="851"/>
        </w:tabs>
        <w:spacing w:line="257" w:lineRule="auto"/>
        <w:ind w:left="851" w:hanging="425"/>
        <w:jc w:val="both"/>
        <w:rPr>
          <w:i/>
          <w:spacing w:val="-4"/>
          <w:sz w:val="32"/>
          <w:szCs w:val="32"/>
        </w:rPr>
      </w:pPr>
      <w:r w:rsidRPr="00C31763">
        <w:rPr>
          <w:i/>
          <w:spacing w:val="-4"/>
          <w:sz w:val="32"/>
          <w:szCs w:val="32"/>
        </w:rPr>
        <w:t>Що таке гірська порода?</w:t>
      </w:r>
    </w:p>
    <w:p w:rsidR="00057CFF" w:rsidRPr="00C31763" w:rsidRDefault="00057CFF" w:rsidP="00D209B2">
      <w:pPr>
        <w:numPr>
          <w:ilvl w:val="0"/>
          <w:numId w:val="7"/>
        </w:numPr>
        <w:tabs>
          <w:tab w:val="clear" w:pos="720"/>
          <w:tab w:val="num" w:pos="851"/>
        </w:tabs>
        <w:spacing w:line="257" w:lineRule="auto"/>
        <w:ind w:left="851" w:hanging="425"/>
        <w:jc w:val="both"/>
        <w:rPr>
          <w:i/>
          <w:spacing w:val="-4"/>
          <w:sz w:val="32"/>
          <w:szCs w:val="32"/>
        </w:rPr>
      </w:pPr>
      <w:r w:rsidRPr="00C31763">
        <w:rPr>
          <w:i/>
          <w:spacing w:val="-4"/>
          <w:sz w:val="32"/>
          <w:szCs w:val="32"/>
        </w:rPr>
        <w:t>Що розуміють під структурою та текстурою гірських порід?</w:t>
      </w:r>
    </w:p>
    <w:p w:rsidR="00057CFF" w:rsidRPr="00C31763" w:rsidRDefault="00057CFF" w:rsidP="00D209B2">
      <w:pPr>
        <w:numPr>
          <w:ilvl w:val="0"/>
          <w:numId w:val="7"/>
        </w:numPr>
        <w:tabs>
          <w:tab w:val="clear" w:pos="720"/>
          <w:tab w:val="num" w:pos="851"/>
        </w:tabs>
        <w:spacing w:line="257" w:lineRule="auto"/>
        <w:ind w:left="851" w:hanging="425"/>
        <w:jc w:val="both"/>
        <w:rPr>
          <w:i/>
          <w:spacing w:val="-4"/>
          <w:sz w:val="32"/>
          <w:szCs w:val="32"/>
        </w:rPr>
      </w:pPr>
      <w:r w:rsidRPr="00C31763">
        <w:rPr>
          <w:i/>
          <w:spacing w:val="-4"/>
          <w:sz w:val="32"/>
          <w:szCs w:val="32"/>
        </w:rPr>
        <w:t>Що таке магматичні гірські породи і з якого середовища вони утворюються?</w:t>
      </w:r>
    </w:p>
    <w:p w:rsidR="00057CFF" w:rsidRPr="00C31763" w:rsidRDefault="00057CFF" w:rsidP="00D209B2">
      <w:pPr>
        <w:numPr>
          <w:ilvl w:val="0"/>
          <w:numId w:val="7"/>
        </w:numPr>
        <w:tabs>
          <w:tab w:val="clear" w:pos="720"/>
          <w:tab w:val="num" w:pos="851"/>
        </w:tabs>
        <w:spacing w:line="257" w:lineRule="auto"/>
        <w:ind w:left="851" w:hanging="425"/>
        <w:jc w:val="both"/>
        <w:rPr>
          <w:i/>
          <w:spacing w:val="-4"/>
          <w:sz w:val="32"/>
          <w:szCs w:val="32"/>
        </w:rPr>
      </w:pPr>
      <w:r w:rsidRPr="00C31763">
        <w:rPr>
          <w:i/>
          <w:spacing w:val="-4"/>
          <w:sz w:val="32"/>
          <w:szCs w:val="32"/>
        </w:rPr>
        <w:t>Чим відрізняються інтрузивні породи від ефузивних?</w:t>
      </w:r>
    </w:p>
    <w:p w:rsidR="00057CFF" w:rsidRPr="00C31763" w:rsidRDefault="00057CFF" w:rsidP="00D209B2">
      <w:pPr>
        <w:numPr>
          <w:ilvl w:val="0"/>
          <w:numId w:val="7"/>
        </w:numPr>
        <w:tabs>
          <w:tab w:val="clear" w:pos="720"/>
          <w:tab w:val="num" w:pos="851"/>
        </w:tabs>
        <w:spacing w:line="257" w:lineRule="auto"/>
        <w:ind w:left="851" w:hanging="425"/>
        <w:jc w:val="both"/>
        <w:rPr>
          <w:i/>
          <w:spacing w:val="-4"/>
          <w:sz w:val="32"/>
          <w:szCs w:val="32"/>
        </w:rPr>
      </w:pPr>
      <w:r w:rsidRPr="00C31763">
        <w:rPr>
          <w:i/>
          <w:spacing w:val="-4"/>
          <w:sz w:val="32"/>
          <w:szCs w:val="32"/>
        </w:rPr>
        <w:t>Схарактеризуйте основні форми залягання магматичних гірських порід.</w:t>
      </w:r>
    </w:p>
    <w:p w:rsidR="00057CFF" w:rsidRPr="00C31763" w:rsidRDefault="00057CFF" w:rsidP="00D209B2">
      <w:pPr>
        <w:numPr>
          <w:ilvl w:val="0"/>
          <w:numId w:val="7"/>
        </w:numPr>
        <w:tabs>
          <w:tab w:val="clear" w:pos="720"/>
          <w:tab w:val="num" w:pos="851"/>
        </w:tabs>
        <w:spacing w:line="257" w:lineRule="auto"/>
        <w:ind w:left="851" w:hanging="425"/>
        <w:jc w:val="both"/>
        <w:rPr>
          <w:i/>
          <w:spacing w:val="-4"/>
          <w:sz w:val="32"/>
          <w:szCs w:val="32"/>
        </w:rPr>
      </w:pPr>
      <w:r w:rsidRPr="00C31763">
        <w:rPr>
          <w:i/>
          <w:spacing w:val="-4"/>
          <w:sz w:val="32"/>
          <w:szCs w:val="32"/>
        </w:rPr>
        <w:t>Що таке скарни і внаслідок яких процесів вони утворюються?</w:t>
      </w:r>
    </w:p>
    <w:p w:rsidR="00057CFF" w:rsidRPr="00C31763" w:rsidRDefault="00057CFF" w:rsidP="00D209B2">
      <w:pPr>
        <w:numPr>
          <w:ilvl w:val="0"/>
          <w:numId w:val="7"/>
        </w:numPr>
        <w:tabs>
          <w:tab w:val="clear" w:pos="720"/>
          <w:tab w:val="num" w:pos="851"/>
        </w:tabs>
        <w:spacing w:line="257" w:lineRule="auto"/>
        <w:ind w:left="851" w:hanging="425"/>
        <w:jc w:val="both"/>
        <w:rPr>
          <w:i/>
          <w:spacing w:val="-4"/>
          <w:sz w:val="32"/>
          <w:szCs w:val="32"/>
        </w:rPr>
      </w:pPr>
      <w:r w:rsidRPr="00C31763">
        <w:rPr>
          <w:i/>
          <w:spacing w:val="-4"/>
          <w:sz w:val="32"/>
          <w:szCs w:val="32"/>
        </w:rPr>
        <w:t>Що таке вулканізм, де і як він відбувається?</w:t>
      </w:r>
    </w:p>
    <w:p w:rsidR="00057CFF" w:rsidRPr="00C31763" w:rsidRDefault="00057CFF" w:rsidP="00D209B2">
      <w:pPr>
        <w:numPr>
          <w:ilvl w:val="0"/>
          <w:numId w:val="7"/>
        </w:numPr>
        <w:tabs>
          <w:tab w:val="clear" w:pos="720"/>
          <w:tab w:val="num" w:pos="851"/>
        </w:tabs>
        <w:spacing w:line="257" w:lineRule="auto"/>
        <w:ind w:left="851" w:hanging="425"/>
        <w:jc w:val="both"/>
        <w:rPr>
          <w:i/>
          <w:spacing w:val="-4"/>
          <w:sz w:val="32"/>
          <w:szCs w:val="32"/>
        </w:rPr>
      </w:pPr>
      <w:r w:rsidRPr="00C31763">
        <w:rPr>
          <w:i/>
          <w:spacing w:val="-4"/>
          <w:sz w:val="32"/>
          <w:szCs w:val="32"/>
        </w:rPr>
        <w:t>Коли відбуваються поствулканічні процеси?</w:t>
      </w:r>
    </w:p>
    <w:p w:rsidR="00057CFF" w:rsidRPr="00C31763" w:rsidRDefault="00057CFF" w:rsidP="00D209B2">
      <w:pPr>
        <w:numPr>
          <w:ilvl w:val="0"/>
          <w:numId w:val="7"/>
        </w:numPr>
        <w:tabs>
          <w:tab w:val="clear" w:pos="720"/>
          <w:tab w:val="num" w:pos="851"/>
        </w:tabs>
        <w:spacing w:line="257" w:lineRule="auto"/>
        <w:ind w:left="851" w:hanging="425"/>
        <w:jc w:val="both"/>
        <w:rPr>
          <w:i/>
          <w:spacing w:val="-4"/>
          <w:sz w:val="32"/>
          <w:szCs w:val="32"/>
        </w:rPr>
      </w:pPr>
      <w:r w:rsidRPr="00C31763">
        <w:rPr>
          <w:i/>
          <w:spacing w:val="-4"/>
          <w:sz w:val="32"/>
          <w:szCs w:val="32"/>
        </w:rPr>
        <w:t>Класифікація магматичних порід. Приклади.</w:t>
      </w:r>
    </w:p>
    <w:p w:rsidR="00057CFF" w:rsidRPr="00C31763" w:rsidRDefault="00057CFF" w:rsidP="00D209B2">
      <w:pPr>
        <w:numPr>
          <w:ilvl w:val="0"/>
          <w:numId w:val="7"/>
        </w:numPr>
        <w:tabs>
          <w:tab w:val="clear" w:pos="720"/>
          <w:tab w:val="num" w:pos="851"/>
        </w:tabs>
        <w:spacing w:line="257" w:lineRule="auto"/>
        <w:ind w:left="851" w:hanging="425"/>
        <w:jc w:val="both"/>
        <w:rPr>
          <w:i/>
          <w:spacing w:val="-4"/>
          <w:sz w:val="32"/>
          <w:szCs w:val="32"/>
        </w:rPr>
      </w:pPr>
      <w:r w:rsidRPr="00C31763">
        <w:rPr>
          <w:i/>
          <w:spacing w:val="-4"/>
          <w:sz w:val="32"/>
          <w:szCs w:val="32"/>
        </w:rPr>
        <w:t>Що таке осадові породи і в яких умовах вони формуються?</w:t>
      </w:r>
    </w:p>
    <w:p w:rsidR="00057CFF" w:rsidRPr="00C31763" w:rsidRDefault="00057CFF" w:rsidP="00D209B2">
      <w:pPr>
        <w:numPr>
          <w:ilvl w:val="0"/>
          <w:numId w:val="7"/>
        </w:numPr>
        <w:tabs>
          <w:tab w:val="clear" w:pos="720"/>
          <w:tab w:val="num" w:pos="851"/>
        </w:tabs>
        <w:spacing w:line="257" w:lineRule="auto"/>
        <w:ind w:left="851" w:hanging="425"/>
        <w:jc w:val="both"/>
        <w:rPr>
          <w:i/>
          <w:spacing w:val="-4"/>
          <w:sz w:val="32"/>
          <w:szCs w:val="32"/>
        </w:rPr>
      </w:pPr>
      <w:r w:rsidRPr="00C31763">
        <w:rPr>
          <w:i/>
          <w:spacing w:val="-4"/>
          <w:sz w:val="32"/>
          <w:szCs w:val="32"/>
        </w:rPr>
        <w:t>Схарактеризуйте основні типи осадових гірських порід.</w:t>
      </w:r>
    </w:p>
    <w:p w:rsidR="00057CFF" w:rsidRPr="00C31763" w:rsidRDefault="00057CFF" w:rsidP="00D209B2">
      <w:pPr>
        <w:numPr>
          <w:ilvl w:val="0"/>
          <w:numId w:val="7"/>
        </w:numPr>
        <w:tabs>
          <w:tab w:val="clear" w:pos="720"/>
          <w:tab w:val="num" w:pos="851"/>
        </w:tabs>
        <w:spacing w:line="257" w:lineRule="auto"/>
        <w:ind w:left="851" w:hanging="425"/>
        <w:jc w:val="both"/>
        <w:rPr>
          <w:i/>
          <w:spacing w:val="-4"/>
          <w:sz w:val="32"/>
          <w:szCs w:val="32"/>
        </w:rPr>
      </w:pPr>
      <w:r w:rsidRPr="00C31763">
        <w:rPr>
          <w:i/>
          <w:spacing w:val="-4"/>
          <w:sz w:val="32"/>
          <w:szCs w:val="32"/>
        </w:rPr>
        <w:t>Що називається діагенезом осаду та чим він визначається?</w:t>
      </w:r>
    </w:p>
    <w:p w:rsidR="00057CFF" w:rsidRPr="00C31763" w:rsidRDefault="00057CFF" w:rsidP="00D209B2">
      <w:pPr>
        <w:numPr>
          <w:ilvl w:val="0"/>
          <w:numId w:val="7"/>
        </w:numPr>
        <w:tabs>
          <w:tab w:val="clear" w:pos="720"/>
          <w:tab w:val="num" w:pos="851"/>
        </w:tabs>
        <w:spacing w:line="257" w:lineRule="auto"/>
        <w:ind w:left="851" w:hanging="425"/>
        <w:jc w:val="both"/>
        <w:rPr>
          <w:i/>
          <w:spacing w:val="-4"/>
          <w:sz w:val="32"/>
          <w:szCs w:val="32"/>
        </w:rPr>
      </w:pPr>
      <w:r w:rsidRPr="00C31763">
        <w:rPr>
          <w:i/>
          <w:spacing w:val="-4"/>
          <w:sz w:val="32"/>
          <w:szCs w:val="32"/>
        </w:rPr>
        <w:t>Що називається катагенезом  та які його наслідки?</w:t>
      </w:r>
    </w:p>
    <w:p w:rsidR="00057CFF" w:rsidRPr="00C31763" w:rsidRDefault="00057CFF" w:rsidP="00D209B2">
      <w:pPr>
        <w:numPr>
          <w:ilvl w:val="0"/>
          <w:numId w:val="7"/>
        </w:numPr>
        <w:tabs>
          <w:tab w:val="clear" w:pos="720"/>
          <w:tab w:val="num" w:pos="851"/>
        </w:tabs>
        <w:spacing w:line="257" w:lineRule="auto"/>
        <w:ind w:left="851" w:hanging="425"/>
        <w:jc w:val="both"/>
        <w:rPr>
          <w:i/>
          <w:spacing w:val="-4"/>
          <w:sz w:val="32"/>
          <w:szCs w:val="32"/>
        </w:rPr>
      </w:pPr>
      <w:r w:rsidRPr="00C31763">
        <w:rPr>
          <w:i/>
          <w:spacing w:val="-4"/>
          <w:sz w:val="32"/>
          <w:szCs w:val="32"/>
        </w:rPr>
        <w:t>Дайте визначення метаморфізму та наведіть його різновиди.</w:t>
      </w:r>
    </w:p>
    <w:p w:rsidR="00057CFF" w:rsidRPr="00C31763" w:rsidRDefault="00057CFF" w:rsidP="00D209B2">
      <w:pPr>
        <w:numPr>
          <w:ilvl w:val="0"/>
          <w:numId w:val="7"/>
        </w:numPr>
        <w:tabs>
          <w:tab w:val="clear" w:pos="720"/>
          <w:tab w:val="num" w:pos="851"/>
        </w:tabs>
        <w:spacing w:line="257" w:lineRule="auto"/>
        <w:ind w:left="851" w:hanging="425"/>
        <w:jc w:val="both"/>
        <w:rPr>
          <w:i/>
          <w:spacing w:val="-4"/>
          <w:sz w:val="32"/>
          <w:szCs w:val="32"/>
        </w:rPr>
      </w:pPr>
      <w:r w:rsidRPr="00C31763">
        <w:rPr>
          <w:i/>
          <w:spacing w:val="-4"/>
          <w:sz w:val="32"/>
          <w:szCs w:val="32"/>
        </w:rPr>
        <w:t>Наведіть приклади метаморфічних порід.</w:t>
      </w:r>
    </w:p>
    <w:p w:rsidR="00057CFF" w:rsidRPr="00C31763" w:rsidRDefault="00057CFF" w:rsidP="00D209B2">
      <w:pPr>
        <w:numPr>
          <w:ilvl w:val="0"/>
          <w:numId w:val="7"/>
        </w:numPr>
        <w:tabs>
          <w:tab w:val="clear" w:pos="720"/>
          <w:tab w:val="num" w:pos="851"/>
        </w:tabs>
        <w:spacing w:line="257" w:lineRule="auto"/>
        <w:ind w:left="851" w:hanging="425"/>
        <w:jc w:val="both"/>
        <w:rPr>
          <w:i/>
          <w:sz w:val="32"/>
          <w:szCs w:val="32"/>
        </w:rPr>
      </w:pPr>
      <w:r w:rsidRPr="00C31763">
        <w:rPr>
          <w:i/>
          <w:spacing w:val="-4"/>
          <w:sz w:val="32"/>
          <w:szCs w:val="32"/>
        </w:rPr>
        <w:t>Якими можуть бути енергетичні джерела породоутворення</w:t>
      </w:r>
      <w:r w:rsidRPr="00C31763">
        <w:rPr>
          <w:i/>
          <w:sz w:val="32"/>
          <w:szCs w:val="32"/>
        </w:rPr>
        <w:t>?</w:t>
      </w:r>
    </w:p>
    <w:p w:rsidR="00057CFF" w:rsidRPr="00C052C8" w:rsidRDefault="00057CFF" w:rsidP="00057CFF">
      <w:pPr>
        <w:ind w:left="360"/>
        <w:jc w:val="both"/>
        <w:rPr>
          <w:i/>
          <w:sz w:val="30"/>
          <w:szCs w:val="30"/>
        </w:rPr>
      </w:pPr>
    </w:p>
    <w:p w:rsidR="009C3C42" w:rsidRDefault="00057CFF" w:rsidP="00057CFF">
      <w:pPr>
        <w:pStyle w:val="af5"/>
        <w:spacing w:after="0"/>
        <w:ind w:firstLine="0"/>
        <w:jc w:val="center"/>
        <w:rPr>
          <w:b/>
          <w:sz w:val="30"/>
          <w:szCs w:val="30"/>
          <w:lang w:val="ru-RU"/>
        </w:rPr>
      </w:pPr>
      <w:r w:rsidRPr="00C052C8">
        <w:rPr>
          <w:b/>
          <w:sz w:val="30"/>
          <w:szCs w:val="30"/>
        </w:rPr>
        <w:br w:type="page"/>
      </w:r>
    </w:p>
    <w:p w:rsidR="009C3C42" w:rsidRPr="001D7363" w:rsidRDefault="006D5F63" w:rsidP="009C3C42">
      <w:pPr>
        <w:shd w:val="clear" w:color="auto" w:fill="FFFFFF"/>
        <w:ind w:firstLine="284"/>
        <w:jc w:val="center"/>
        <w:rPr>
          <w:b/>
          <w:caps/>
          <w:sz w:val="28"/>
          <w:szCs w:val="28"/>
          <w:highlight w:val="red"/>
        </w:rPr>
      </w:pPr>
      <w:r w:rsidRPr="001D7363">
        <w:rPr>
          <w:b/>
          <w:caps/>
          <w:noProof/>
          <w:sz w:val="28"/>
          <w:szCs w:val="28"/>
          <w:highlight w:val="red"/>
          <w:lang w:val="ru-RU"/>
        </w:rPr>
        <mc:AlternateContent>
          <mc:Choice Requires="wps">
            <w:drawing>
              <wp:anchor distT="0" distB="0" distL="114300" distR="114300" simplePos="0" relativeHeight="251722752" behindDoc="0" locked="0" layoutInCell="1" allowOverlap="1" wp14:anchorId="17B91F0E" wp14:editId="33E91B1A">
                <wp:simplePos x="0" y="0"/>
                <wp:positionH relativeFrom="column">
                  <wp:posOffset>12700</wp:posOffset>
                </wp:positionH>
                <wp:positionV relativeFrom="paragraph">
                  <wp:posOffset>-340886</wp:posOffset>
                </wp:positionV>
                <wp:extent cx="6537325" cy="382270"/>
                <wp:effectExtent l="0" t="0" r="0" b="0"/>
                <wp:wrapNone/>
                <wp:docPr id="19" name="Rectangle 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37325" cy="382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7" o:spid="_x0000_s1026" style="position:absolute;margin-left:1pt;margin-top:-26.85pt;width:514.75pt;height:30.1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" stroked="f"/>
            </w:pict>
          </mc:Fallback>
        </mc:AlternateContent>
      </w:r>
    </w:p>
    <w:p w:rsidR="009C3C42" w:rsidRPr="001324A2" w:rsidRDefault="009C3C42" w:rsidP="009C3C42">
      <w:pPr>
        <w:shd w:val="clear" w:color="auto" w:fill="FFFFFF"/>
        <w:ind w:firstLine="284"/>
        <w:jc w:val="center"/>
        <w:rPr>
          <w:b/>
          <w:caps/>
          <w:sz w:val="28"/>
          <w:szCs w:val="28"/>
          <w:highlight w:val="red"/>
        </w:rPr>
      </w:pPr>
    </w:p>
    <w:p w:rsidR="009C3C42" w:rsidRPr="009C3C42" w:rsidRDefault="009C3C42" w:rsidP="009C3C42">
      <w:pPr>
        <w:shd w:val="clear" w:color="auto" w:fill="FFFFFF"/>
        <w:rPr>
          <w:b/>
          <w:caps/>
          <w:sz w:val="40"/>
          <w:szCs w:val="40"/>
          <w:highlight w:val="red"/>
        </w:rPr>
      </w:pPr>
      <w:r w:rsidRPr="009F7381">
        <w:rPr>
          <w:b/>
          <w:caps/>
          <w:noProof/>
          <w:sz w:val="40"/>
          <w:szCs w:val="40"/>
          <w:highlight w:val="red"/>
          <w:lang w:val="ru-RU"/>
        </w:rPr>
        <mc:AlternateContent>
          <mc:Choice Requires="wps">
            <w:drawing>
              <wp:anchor distT="0" distB="0" distL="114300" distR="114300" simplePos="0" relativeHeight="251700224" behindDoc="0" locked="0" layoutInCell="1" allowOverlap="1" wp14:anchorId="66F4400A" wp14:editId="4349A157">
                <wp:simplePos x="0" y="0"/>
                <wp:positionH relativeFrom="column">
                  <wp:posOffset>1504315</wp:posOffset>
                </wp:positionH>
                <wp:positionV relativeFrom="paragraph">
                  <wp:posOffset>141605</wp:posOffset>
                </wp:positionV>
                <wp:extent cx="4558665" cy="635"/>
                <wp:effectExtent l="8890" t="8255" r="13970" b="10160"/>
                <wp:wrapNone/>
                <wp:docPr id="3" name="AutoShape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5866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58" o:spid="_x0000_s1026" type="#_x0000_t32" style="position:absolute;margin-left:118.45pt;margin-top:11.15pt;width:358.95pt;height:.05pt;flip:x;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"/>
            </w:pict>
          </mc:Fallback>
        </mc:AlternateContent>
      </w:r>
      <w:r w:rsidRPr="00912F07">
        <w:rPr>
          <w:rFonts w:ascii="Arial" w:hAnsi="Arial" w:cs="Arial"/>
          <w:b/>
          <w:sz w:val="40"/>
          <w:szCs w:val="40"/>
        </w:rPr>
        <w:t>РОЗ</w:t>
      </w:r>
      <w:r w:rsidRPr="009F7381">
        <w:rPr>
          <w:rFonts w:ascii="Arial" w:hAnsi="Arial" w:cs="Arial"/>
          <w:b/>
          <w:sz w:val="40"/>
          <w:szCs w:val="40"/>
        </w:rPr>
        <w:t xml:space="preserve">ДІЛ </w:t>
      </w:r>
      <w:r w:rsidRPr="009C3C42">
        <w:rPr>
          <w:rFonts w:ascii="Arial" w:hAnsi="Arial" w:cs="Arial"/>
          <w:b/>
          <w:sz w:val="40"/>
          <w:szCs w:val="40"/>
        </w:rPr>
        <w:t>3</w:t>
      </w:r>
    </w:p>
    <w:p w:rsidR="009C3C42" w:rsidRPr="001D7363" w:rsidRDefault="009C3C42" w:rsidP="009C3C42">
      <w:pPr>
        <w:shd w:val="clear" w:color="auto" w:fill="FFFFFF"/>
        <w:rPr>
          <w:b/>
          <w:caps/>
          <w:sz w:val="12"/>
          <w:szCs w:val="12"/>
          <w:highlight w:val="red"/>
        </w:rPr>
      </w:pPr>
    </w:p>
    <w:p w:rsidR="00057CFF" w:rsidRPr="009C3C42" w:rsidRDefault="00057CFF" w:rsidP="009C3C42">
      <w:pPr>
        <w:pStyle w:val="af5"/>
        <w:tabs>
          <w:tab w:val="left" w:pos="2410"/>
        </w:tabs>
        <w:spacing w:after="0"/>
        <w:ind w:left="2410" w:firstLine="0"/>
        <w:rPr>
          <w:rFonts w:ascii="Arial" w:hAnsi="Arial" w:cs="Arial"/>
          <w:b/>
          <w:sz w:val="36"/>
          <w:szCs w:val="36"/>
        </w:rPr>
      </w:pPr>
      <w:r w:rsidRPr="009C3C42">
        <w:rPr>
          <w:rFonts w:ascii="Arial" w:hAnsi="Arial" w:cs="Arial"/>
          <w:b/>
          <w:sz w:val="36"/>
          <w:szCs w:val="36"/>
        </w:rPr>
        <w:t>ВИВІТРЮВАННЯ ГІРСЬКИХ ПОРІД</w:t>
      </w:r>
    </w:p>
    <w:p w:rsidR="00057CFF" w:rsidRPr="00C052C8" w:rsidRDefault="00057CFF" w:rsidP="00057CFF">
      <w:pPr>
        <w:pStyle w:val="af5"/>
        <w:spacing w:after="0"/>
        <w:ind w:firstLine="0"/>
        <w:jc w:val="center"/>
        <w:rPr>
          <w:b/>
          <w:sz w:val="30"/>
          <w:szCs w:val="30"/>
        </w:rPr>
      </w:pPr>
    </w:p>
    <w:p w:rsidR="00057CFF" w:rsidRPr="00C052C8" w:rsidRDefault="00057CFF" w:rsidP="00057CFF">
      <w:pPr>
        <w:pStyle w:val="af5"/>
        <w:spacing w:after="0"/>
        <w:jc w:val="both"/>
        <w:rPr>
          <w:b/>
          <w:sz w:val="30"/>
          <w:szCs w:val="30"/>
        </w:rPr>
      </w:pPr>
    </w:p>
    <w:p w:rsidR="00057CFF" w:rsidRPr="009B0178" w:rsidRDefault="00057CFF" w:rsidP="009B0178">
      <w:pPr>
        <w:pStyle w:val="af5"/>
        <w:spacing w:after="0" w:line="257" w:lineRule="auto"/>
        <w:jc w:val="both"/>
        <w:rPr>
          <w:spacing w:val="-4"/>
          <w:sz w:val="32"/>
          <w:szCs w:val="32"/>
        </w:rPr>
      </w:pPr>
      <w:r w:rsidRPr="009C3C42">
        <w:rPr>
          <w:b/>
          <w:spacing w:val="-4"/>
          <w:sz w:val="30"/>
          <w:szCs w:val="30"/>
        </w:rPr>
        <w:tab/>
      </w:r>
      <w:r w:rsidRPr="009B0178">
        <w:rPr>
          <w:i/>
          <w:spacing w:val="-4"/>
          <w:sz w:val="32"/>
          <w:szCs w:val="32"/>
        </w:rPr>
        <w:t xml:space="preserve">Вивітрювання </w:t>
      </w:r>
      <w:r w:rsidRPr="009B0178">
        <w:rPr>
          <w:b/>
          <w:spacing w:val="-4"/>
          <w:sz w:val="32"/>
          <w:szCs w:val="32"/>
        </w:rPr>
        <w:t xml:space="preserve">– </w:t>
      </w:r>
      <w:r w:rsidRPr="009B0178">
        <w:rPr>
          <w:spacing w:val="-4"/>
          <w:sz w:val="32"/>
          <w:szCs w:val="32"/>
        </w:rPr>
        <w:t>процес руйнування і зміни гірських порід в умо</w:t>
      </w:r>
      <w:r w:rsidR="009B0178" w:rsidRPr="009B0178">
        <w:rPr>
          <w:spacing w:val="-4"/>
          <w:sz w:val="32"/>
          <w:szCs w:val="32"/>
        </w:rPr>
        <w:softHyphen/>
      </w:r>
      <w:r w:rsidRPr="009B0178">
        <w:rPr>
          <w:spacing w:val="-4"/>
          <w:sz w:val="32"/>
          <w:szCs w:val="32"/>
        </w:rPr>
        <w:t>вах земної поверхні або приповерхневої зони під впливом</w:t>
      </w:r>
      <w:r w:rsidRPr="009B0178">
        <w:rPr>
          <w:i/>
          <w:spacing w:val="-4"/>
          <w:sz w:val="32"/>
          <w:szCs w:val="32"/>
        </w:rPr>
        <w:t xml:space="preserve"> екзогенних факторів</w:t>
      </w:r>
      <w:r w:rsidRPr="009B0178">
        <w:rPr>
          <w:spacing w:val="-4"/>
          <w:sz w:val="32"/>
          <w:szCs w:val="32"/>
        </w:rPr>
        <w:t xml:space="preserve"> (сонячного тепла, води, атмосферних газів та організмів). Відповідно виділяють </w:t>
      </w:r>
      <w:r w:rsidRPr="009B0178">
        <w:rPr>
          <w:i/>
          <w:spacing w:val="-4"/>
          <w:sz w:val="32"/>
          <w:szCs w:val="32"/>
        </w:rPr>
        <w:t xml:space="preserve">фізичне, хімічне й біологічне </w:t>
      </w:r>
      <w:r w:rsidRPr="009B0178">
        <w:rPr>
          <w:spacing w:val="-4"/>
          <w:sz w:val="32"/>
          <w:szCs w:val="32"/>
        </w:rPr>
        <w:t xml:space="preserve">вивітрювання. Всі види вивітрювання гірських порід є взаємопов’язаними і проходять одночасно. Перевага того або іншого з них залежить від кліматичних умов. </w:t>
      </w:r>
    </w:p>
    <w:p w:rsidR="00057CFF" w:rsidRPr="009B0178" w:rsidRDefault="00057CFF" w:rsidP="009B0178">
      <w:pPr>
        <w:pStyle w:val="af5"/>
        <w:spacing w:after="0" w:line="257" w:lineRule="auto"/>
        <w:jc w:val="both"/>
        <w:rPr>
          <w:spacing w:val="-4"/>
          <w:sz w:val="32"/>
          <w:szCs w:val="32"/>
        </w:rPr>
      </w:pPr>
      <w:r w:rsidRPr="009B0178">
        <w:rPr>
          <w:spacing w:val="-4"/>
          <w:sz w:val="32"/>
          <w:szCs w:val="32"/>
        </w:rPr>
        <w:tab/>
        <w:t>Уперше термін застосовано до «обточених» вітром залишків гірських порід у пустелі.</w:t>
      </w:r>
    </w:p>
    <w:p w:rsidR="00057CFF" w:rsidRPr="009B0178" w:rsidRDefault="00057CFF" w:rsidP="009B0178">
      <w:pPr>
        <w:spacing w:line="257" w:lineRule="auto"/>
        <w:ind w:firstLine="708"/>
        <w:jc w:val="both"/>
        <w:rPr>
          <w:spacing w:val="-4"/>
          <w:sz w:val="32"/>
          <w:szCs w:val="32"/>
        </w:rPr>
      </w:pPr>
      <w:r w:rsidRPr="009B0178">
        <w:rPr>
          <w:spacing w:val="-4"/>
          <w:sz w:val="32"/>
          <w:szCs w:val="32"/>
        </w:rPr>
        <w:t xml:space="preserve">Продукти вивітрювання, що складаються з елювію, називають </w:t>
      </w:r>
      <w:r w:rsidRPr="009B0178">
        <w:rPr>
          <w:i/>
          <w:spacing w:val="-4"/>
          <w:sz w:val="32"/>
          <w:szCs w:val="32"/>
        </w:rPr>
        <w:t>ко</w:t>
      </w:r>
      <w:r w:rsidR="009B0178" w:rsidRPr="009B0178">
        <w:rPr>
          <w:i/>
          <w:spacing w:val="-4"/>
          <w:sz w:val="32"/>
          <w:szCs w:val="32"/>
        </w:rPr>
        <w:softHyphen/>
      </w:r>
      <w:r w:rsidRPr="009B0178">
        <w:rPr>
          <w:i/>
          <w:spacing w:val="-4"/>
          <w:sz w:val="32"/>
          <w:szCs w:val="32"/>
        </w:rPr>
        <w:t>рою вивітрювання.</w:t>
      </w:r>
      <w:r w:rsidRPr="009B0178">
        <w:rPr>
          <w:spacing w:val="-4"/>
          <w:sz w:val="32"/>
          <w:szCs w:val="32"/>
        </w:rPr>
        <w:t xml:space="preserve"> Виділяють кори вивітрювання, до складу яких входять переважно продукти фізичного руйнування, і кори, які утворюються продуктами хімічного й біологічного вивітрювання: ка</w:t>
      </w:r>
      <w:r w:rsidR="0004528F">
        <w:rPr>
          <w:spacing w:val="-4"/>
          <w:sz w:val="32"/>
          <w:szCs w:val="32"/>
        </w:rPr>
        <w:t>олінову, латеритну, монтморілонітову</w:t>
      </w:r>
      <w:r w:rsidRPr="009B0178">
        <w:rPr>
          <w:spacing w:val="-4"/>
          <w:sz w:val="32"/>
          <w:szCs w:val="32"/>
        </w:rPr>
        <w:t>, окислених руд, ґрунтів та ін.</w:t>
      </w:r>
    </w:p>
    <w:p w:rsidR="00057CFF" w:rsidRPr="009B0178" w:rsidRDefault="00057CFF" w:rsidP="009B0178">
      <w:pPr>
        <w:spacing w:line="257" w:lineRule="auto"/>
        <w:ind w:firstLine="708"/>
        <w:jc w:val="both"/>
        <w:rPr>
          <w:spacing w:val="-4"/>
          <w:sz w:val="32"/>
          <w:szCs w:val="32"/>
        </w:rPr>
      </w:pPr>
      <w:r w:rsidRPr="009B0178">
        <w:rPr>
          <w:i/>
          <w:spacing w:val="-4"/>
          <w:sz w:val="32"/>
          <w:szCs w:val="32"/>
        </w:rPr>
        <w:t>Каолінова кора вивітрювання</w:t>
      </w:r>
      <w:r w:rsidRPr="009B0178">
        <w:rPr>
          <w:spacing w:val="-4"/>
          <w:sz w:val="32"/>
          <w:szCs w:val="32"/>
        </w:rPr>
        <w:t xml:space="preserve"> розвивається переважно на грані</w:t>
      </w:r>
      <w:r w:rsidR="009B0178">
        <w:rPr>
          <w:spacing w:val="-4"/>
          <w:sz w:val="32"/>
          <w:szCs w:val="32"/>
          <w:lang w:val="ru-RU"/>
        </w:rPr>
        <w:softHyphen/>
      </w:r>
      <w:r w:rsidRPr="009B0178">
        <w:rPr>
          <w:spacing w:val="-4"/>
          <w:sz w:val="32"/>
          <w:szCs w:val="32"/>
        </w:rPr>
        <w:t>тах. У її будові помітна зональність. Над свіжими, не зміненими грані</w:t>
      </w:r>
      <w:r w:rsidR="009B0178" w:rsidRPr="009B0178">
        <w:rPr>
          <w:spacing w:val="-4"/>
          <w:sz w:val="32"/>
          <w:szCs w:val="32"/>
        </w:rPr>
        <w:softHyphen/>
      </w:r>
      <w:r w:rsidRPr="009B0178">
        <w:rPr>
          <w:spacing w:val="-4"/>
          <w:sz w:val="32"/>
          <w:szCs w:val="32"/>
        </w:rPr>
        <w:t xml:space="preserve">тами звичайно залягають слабкокаолінізовані, тріщинуваті граніти, які вище переходять у глинисту масу, складену каолінітом і гідрослюдами (слюдоподібні мінерали, що утворюються при розкладанні слюди). </w:t>
      </w:r>
      <w:r w:rsidR="009B0178" w:rsidRPr="00155AE9">
        <w:rPr>
          <w:spacing w:val="-4"/>
          <w:sz w:val="32"/>
          <w:szCs w:val="32"/>
        </w:rPr>
        <w:br/>
      </w:r>
      <w:r w:rsidRPr="009B0178">
        <w:rPr>
          <w:spacing w:val="-4"/>
          <w:sz w:val="32"/>
          <w:szCs w:val="32"/>
        </w:rPr>
        <w:t>У верхній частині розрізу кора вивітрювання представлена білим каолі</w:t>
      </w:r>
      <w:r w:rsidR="009B0178">
        <w:rPr>
          <w:spacing w:val="-4"/>
          <w:sz w:val="32"/>
          <w:szCs w:val="32"/>
          <w:lang w:val="ru-RU"/>
        </w:rPr>
        <w:softHyphen/>
      </w:r>
      <w:r w:rsidRPr="009B0178">
        <w:rPr>
          <w:spacing w:val="-4"/>
          <w:sz w:val="32"/>
          <w:szCs w:val="32"/>
        </w:rPr>
        <w:t>нітом, зернами кварцу та польових шпатів, що не розклалися, й луско</w:t>
      </w:r>
      <w:r w:rsidR="009B0178">
        <w:rPr>
          <w:spacing w:val="-4"/>
          <w:sz w:val="32"/>
          <w:szCs w:val="32"/>
          <w:lang w:val="ru-RU"/>
        </w:rPr>
        <w:softHyphen/>
      </w:r>
      <w:r w:rsidRPr="009B0178">
        <w:rPr>
          <w:spacing w:val="-4"/>
          <w:sz w:val="32"/>
          <w:szCs w:val="32"/>
        </w:rPr>
        <w:t>по</w:t>
      </w:r>
      <w:r w:rsidR="009B0178">
        <w:rPr>
          <w:spacing w:val="-4"/>
          <w:sz w:val="32"/>
          <w:szCs w:val="32"/>
          <w:lang w:val="ru-RU"/>
        </w:rPr>
        <w:softHyphen/>
      </w:r>
      <w:r w:rsidRPr="009B0178">
        <w:rPr>
          <w:spacing w:val="-4"/>
          <w:sz w:val="32"/>
          <w:szCs w:val="32"/>
        </w:rPr>
        <w:t>дібними слюдистими мінералами. Така кора вивітрювання розвинута на гранітних масивах Українського кристалічного щита.</w:t>
      </w:r>
    </w:p>
    <w:p w:rsidR="00057CFF" w:rsidRPr="009B0178" w:rsidRDefault="00057CFF" w:rsidP="009B0178">
      <w:pPr>
        <w:spacing w:line="257" w:lineRule="auto"/>
        <w:ind w:firstLine="708"/>
        <w:jc w:val="both"/>
        <w:rPr>
          <w:spacing w:val="-4"/>
          <w:sz w:val="32"/>
          <w:szCs w:val="32"/>
        </w:rPr>
      </w:pPr>
      <w:r w:rsidRPr="009B0178">
        <w:rPr>
          <w:i/>
          <w:spacing w:val="-4"/>
          <w:sz w:val="32"/>
          <w:szCs w:val="32"/>
        </w:rPr>
        <w:t>Латеритна кора вивітрювання</w:t>
      </w:r>
      <w:r w:rsidRPr="009B0178">
        <w:rPr>
          <w:spacing w:val="-4"/>
          <w:sz w:val="32"/>
          <w:szCs w:val="32"/>
        </w:rPr>
        <w:t xml:space="preserve"> зустрічається в районах із воло</w:t>
      </w:r>
      <w:r w:rsidR="009B0178">
        <w:rPr>
          <w:spacing w:val="-4"/>
          <w:sz w:val="32"/>
          <w:szCs w:val="32"/>
          <w:lang w:val="ru-RU"/>
        </w:rPr>
        <w:softHyphen/>
      </w:r>
      <w:r w:rsidRPr="009B0178">
        <w:rPr>
          <w:spacing w:val="-4"/>
          <w:sz w:val="32"/>
          <w:szCs w:val="32"/>
        </w:rPr>
        <w:t xml:space="preserve">гим тропічним кліматом. Розвивається вона переважно на лужних </w:t>
      </w:r>
      <w:r w:rsidR="009B0178">
        <w:rPr>
          <w:spacing w:val="-4"/>
          <w:sz w:val="32"/>
          <w:szCs w:val="32"/>
          <w:lang w:val="ru-RU"/>
        </w:rPr>
        <w:br/>
      </w:r>
      <w:r w:rsidR="0004528F">
        <w:rPr>
          <w:spacing w:val="-4"/>
          <w:sz w:val="32"/>
          <w:szCs w:val="32"/>
        </w:rPr>
        <w:t xml:space="preserve">та </w:t>
      </w:r>
      <w:r w:rsidRPr="009B0178">
        <w:rPr>
          <w:spacing w:val="-4"/>
          <w:sz w:val="32"/>
          <w:szCs w:val="32"/>
        </w:rPr>
        <w:t>основних магматичних породах, а представлена гідроокисами заліза та алюмінію і має цегляно-червоний колір. Латеритні породи, що зба</w:t>
      </w:r>
      <w:r w:rsidR="009B0178" w:rsidRPr="009B0178">
        <w:rPr>
          <w:spacing w:val="-4"/>
          <w:sz w:val="32"/>
          <w:szCs w:val="32"/>
        </w:rPr>
        <w:softHyphen/>
      </w:r>
      <w:r w:rsidRPr="009B0178">
        <w:rPr>
          <w:spacing w:val="-4"/>
          <w:sz w:val="32"/>
          <w:szCs w:val="32"/>
        </w:rPr>
        <w:t xml:space="preserve">гачені окислами алюмінію, мають назву </w:t>
      </w:r>
      <w:r w:rsidRPr="009B0178">
        <w:rPr>
          <w:i/>
          <w:spacing w:val="-4"/>
          <w:sz w:val="32"/>
          <w:szCs w:val="32"/>
        </w:rPr>
        <w:t xml:space="preserve">бокситів. </w:t>
      </w:r>
      <w:r w:rsidRPr="009B0178">
        <w:rPr>
          <w:spacing w:val="-4"/>
          <w:sz w:val="32"/>
          <w:szCs w:val="32"/>
        </w:rPr>
        <w:t>Кора вивітрювання латеритного типу відома на території Африки, Південної Америки, Ав</w:t>
      </w:r>
      <w:r w:rsidR="009B0178" w:rsidRPr="00155AE9">
        <w:rPr>
          <w:spacing w:val="-4"/>
          <w:sz w:val="32"/>
          <w:szCs w:val="32"/>
        </w:rPr>
        <w:softHyphen/>
      </w:r>
      <w:r w:rsidRPr="009B0178">
        <w:rPr>
          <w:spacing w:val="-4"/>
          <w:sz w:val="32"/>
          <w:szCs w:val="32"/>
        </w:rPr>
        <w:t>стра</w:t>
      </w:r>
      <w:r w:rsidR="009B0178" w:rsidRPr="009B0178">
        <w:rPr>
          <w:spacing w:val="-4"/>
          <w:sz w:val="32"/>
          <w:szCs w:val="32"/>
        </w:rPr>
        <w:softHyphen/>
      </w:r>
      <w:r w:rsidRPr="009B0178">
        <w:rPr>
          <w:spacing w:val="-4"/>
          <w:sz w:val="32"/>
          <w:szCs w:val="32"/>
        </w:rPr>
        <w:t xml:space="preserve">лії та в інших районах. В Україні кора такого типу відома </w:t>
      </w:r>
      <w:r w:rsidR="009B0178">
        <w:rPr>
          <w:spacing w:val="-4"/>
          <w:sz w:val="32"/>
          <w:szCs w:val="32"/>
          <w:lang w:val="ru-RU"/>
        </w:rPr>
        <w:br/>
      </w:r>
      <w:r w:rsidR="0004528F">
        <w:rPr>
          <w:spacing w:val="-4"/>
          <w:sz w:val="32"/>
          <w:szCs w:val="32"/>
        </w:rPr>
        <w:t>в Закарпатті, Приазов’ї і</w:t>
      </w:r>
      <w:r w:rsidRPr="009B0178">
        <w:rPr>
          <w:spacing w:val="-4"/>
          <w:sz w:val="32"/>
          <w:szCs w:val="32"/>
        </w:rPr>
        <w:t xml:space="preserve"> на Українському щиті. А у викопному вигля</w:t>
      </w:r>
      <w:r w:rsidR="009B0178">
        <w:rPr>
          <w:spacing w:val="-4"/>
          <w:sz w:val="32"/>
          <w:szCs w:val="32"/>
          <w:lang w:val="ru-RU"/>
        </w:rPr>
        <w:t>-</w:t>
      </w:r>
      <w:r w:rsidR="009B0178">
        <w:rPr>
          <w:spacing w:val="-4"/>
          <w:sz w:val="32"/>
          <w:szCs w:val="32"/>
          <w:lang w:val="ru-RU"/>
        </w:rPr>
        <w:br/>
      </w:r>
      <w:r w:rsidRPr="009B0178">
        <w:rPr>
          <w:spacing w:val="-4"/>
          <w:sz w:val="32"/>
          <w:szCs w:val="32"/>
        </w:rPr>
        <w:t>ді – у Дніпровсько-Донецькій западині, Карпатах та інших регіонах.</w:t>
      </w:r>
    </w:p>
    <w:p w:rsidR="00057CFF" w:rsidRPr="009B0178" w:rsidRDefault="00057CFF" w:rsidP="009B0178">
      <w:pPr>
        <w:spacing w:line="257" w:lineRule="auto"/>
        <w:ind w:firstLine="708"/>
        <w:jc w:val="both"/>
        <w:rPr>
          <w:spacing w:val="-4"/>
          <w:sz w:val="32"/>
          <w:szCs w:val="32"/>
        </w:rPr>
      </w:pPr>
      <w:r w:rsidRPr="009B0178">
        <w:rPr>
          <w:i/>
          <w:spacing w:val="-4"/>
          <w:sz w:val="32"/>
          <w:szCs w:val="32"/>
        </w:rPr>
        <w:t>Ґрунти</w:t>
      </w:r>
      <w:r w:rsidRPr="009B0178">
        <w:rPr>
          <w:spacing w:val="-4"/>
          <w:sz w:val="32"/>
          <w:szCs w:val="32"/>
        </w:rPr>
        <w:t xml:space="preserve"> – поверхневий шар літосфери, що характеризується ро</w:t>
      </w:r>
      <w:r w:rsidR="009B0178">
        <w:rPr>
          <w:spacing w:val="-4"/>
          <w:sz w:val="32"/>
          <w:szCs w:val="32"/>
          <w:lang w:val="ru-RU"/>
        </w:rPr>
        <w:softHyphen/>
      </w:r>
      <w:r w:rsidRPr="009B0178">
        <w:rPr>
          <w:spacing w:val="-4"/>
          <w:sz w:val="32"/>
          <w:szCs w:val="32"/>
        </w:rPr>
        <w:t>дючістю. Дослідження показали, що, окрім первинних мінералів (квар</w:t>
      </w:r>
      <w:r w:rsidR="009B0178" w:rsidRPr="009B0178">
        <w:rPr>
          <w:spacing w:val="-4"/>
          <w:sz w:val="32"/>
          <w:szCs w:val="32"/>
        </w:rPr>
        <w:softHyphen/>
      </w:r>
      <w:r w:rsidRPr="009B0178">
        <w:rPr>
          <w:spacing w:val="-4"/>
          <w:sz w:val="32"/>
          <w:szCs w:val="32"/>
        </w:rPr>
        <w:t>цу, польових шпатів, слюди тощо), ґрунти вміщують продукти хіміч</w:t>
      </w:r>
      <w:r w:rsidR="009B0178" w:rsidRPr="009B0178">
        <w:rPr>
          <w:spacing w:val="-4"/>
          <w:sz w:val="32"/>
          <w:szCs w:val="32"/>
        </w:rPr>
        <w:softHyphen/>
      </w:r>
      <w:r w:rsidRPr="009B0178">
        <w:rPr>
          <w:spacing w:val="-4"/>
          <w:sz w:val="32"/>
          <w:szCs w:val="32"/>
        </w:rPr>
        <w:t xml:space="preserve">ного вивітрювання (каолініт та ін.), органічні кислоти, перегній або гумус (лат. гумус – земля). </w:t>
      </w:r>
      <w:r w:rsidRPr="009B0178">
        <w:rPr>
          <w:i/>
          <w:spacing w:val="-4"/>
          <w:sz w:val="32"/>
          <w:szCs w:val="32"/>
        </w:rPr>
        <w:t>Гумус</w:t>
      </w:r>
      <w:r w:rsidRPr="009B0178">
        <w:rPr>
          <w:spacing w:val="-4"/>
          <w:sz w:val="32"/>
          <w:szCs w:val="32"/>
        </w:rPr>
        <w:t xml:space="preserve"> – аморфна органічна речовина бурого або чорного кольору, яка надає ґрунтам забарвлення. Вона складається з білків, жирів, вуглеводнів, смоли, воску та інших продуктів розкла</w:t>
      </w:r>
      <w:r w:rsidR="009B0178">
        <w:rPr>
          <w:spacing w:val="-4"/>
          <w:sz w:val="32"/>
          <w:szCs w:val="32"/>
          <w:lang w:val="ru-RU"/>
        </w:rPr>
        <w:softHyphen/>
      </w:r>
      <w:r w:rsidRPr="009B0178">
        <w:rPr>
          <w:spacing w:val="-4"/>
          <w:sz w:val="32"/>
          <w:szCs w:val="32"/>
        </w:rPr>
        <w:t>дання органічних тканин. Значну роль у процесах ґрунтоутворення відіграють органічні кислоти.</w:t>
      </w:r>
    </w:p>
    <w:p w:rsidR="00057CFF" w:rsidRPr="009B0178" w:rsidRDefault="00057CFF" w:rsidP="009B0178">
      <w:pPr>
        <w:spacing w:line="257" w:lineRule="auto"/>
        <w:ind w:firstLine="708"/>
        <w:jc w:val="both"/>
        <w:rPr>
          <w:spacing w:val="-4"/>
          <w:sz w:val="32"/>
          <w:szCs w:val="32"/>
        </w:rPr>
      </w:pPr>
      <w:r w:rsidRPr="009B0178">
        <w:rPr>
          <w:spacing w:val="-4"/>
          <w:sz w:val="32"/>
          <w:szCs w:val="32"/>
        </w:rPr>
        <w:t>Ґрунти утворюються на будь-яких за складом гірських породах. Спочатку на породі оселяються бактерії, лишайники, мохи. Розкла</w:t>
      </w:r>
      <w:r w:rsidR="009B0178" w:rsidRPr="009B0178">
        <w:rPr>
          <w:spacing w:val="-4"/>
          <w:sz w:val="32"/>
          <w:szCs w:val="32"/>
        </w:rPr>
        <w:softHyphen/>
      </w:r>
      <w:r w:rsidRPr="009B0178">
        <w:rPr>
          <w:spacing w:val="-4"/>
          <w:sz w:val="32"/>
          <w:szCs w:val="32"/>
        </w:rPr>
        <w:t xml:space="preserve">даючи мінерали і насичуючи їх органічною речовиною, найпростіші організми готують підґрунтя для більш високоорганізованих рослин типу кущів та дерев. У будові ґрунтів виділяють декілька генетичних горизонтів. Верхній, </w:t>
      </w:r>
      <w:r w:rsidRPr="009B0178">
        <w:rPr>
          <w:i/>
          <w:spacing w:val="-4"/>
          <w:sz w:val="32"/>
          <w:szCs w:val="32"/>
        </w:rPr>
        <w:t>елювіальний</w:t>
      </w:r>
      <w:r w:rsidRPr="009B0178">
        <w:rPr>
          <w:spacing w:val="-4"/>
          <w:sz w:val="32"/>
          <w:szCs w:val="32"/>
        </w:rPr>
        <w:t xml:space="preserve"> горизонт характеризується переваж</w:t>
      </w:r>
      <w:r w:rsidR="009B0178">
        <w:rPr>
          <w:spacing w:val="-4"/>
          <w:sz w:val="32"/>
          <w:szCs w:val="32"/>
          <w:lang w:val="ru-RU"/>
        </w:rPr>
        <w:softHyphen/>
      </w:r>
      <w:r w:rsidRPr="009B0178">
        <w:rPr>
          <w:spacing w:val="-4"/>
          <w:sz w:val="32"/>
          <w:szCs w:val="32"/>
        </w:rPr>
        <w:t xml:space="preserve">ним вимиванням речовин, що накопичуються у наступному – </w:t>
      </w:r>
      <w:r w:rsidRPr="009B0178">
        <w:rPr>
          <w:i/>
          <w:spacing w:val="-4"/>
          <w:sz w:val="32"/>
          <w:szCs w:val="32"/>
        </w:rPr>
        <w:t>ілювіаль</w:t>
      </w:r>
      <w:r w:rsidR="009B0178">
        <w:rPr>
          <w:i/>
          <w:spacing w:val="-4"/>
          <w:sz w:val="32"/>
          <w:szCs w:val="32"/>
          <w:lang w:val="ru-RU"/>
        </w:rPr>
        <w:softHyphen/>
      </w:r>
      <w:r w:rsidRPr="009B0178">
        <w:rPr>
          <w:i/>
          <w:spacing w:val="-4"/>
          <w:sz w:val="32"/>
          <w:szCs w:val="32"/>
        </w:rPr>
        <w:t>но</w:t>
      </w:r>
      <w:r w:rsidR="009B0178">
        <w:rPr>
          <w:i/>
          <w:spacing w:val="-4"/>
          <w:sz w:val="32"/>
          <w:szCs w:val="32"/>
          <w:lang w:val="ru-RU"/>
        </w:rPr>
        <w:softHyphen/>
      </w:r>
      <w:r w:rsidRPr="009B0178">
        <w:rPr>
          <w:i/>
          <w:spacing w:val="-4"/>
          <w:sz w:val="32"/>
          <w:szCs w:val="32"/>
        </w:rPr>
        <w:t>му</w:t>
      </w:r>
      <w:r w:rsidRPr="009B0178">
        <w:rPr>
          <w:spacing w:val="-4"/>
          <w:sz w:val="32"/>
          <w:szCs w:val="32"/>
        </w:rPr>
        <w:t xml:space="preserve"> горизонті. Ґрунтовий шар поступово переходить у материнську породу. Ґрунти різних кліматичних зон різняться за складом, кольором, товщиною. Виділяється близько 30 генетичних типів ґрунтів, серед яких в Україні розвинуті: 1) лісові (підзолисті) ґрунти, які є ха</w:t>
      </w:r>
      <w:r w:rsidR="009B0178" w:rsidRPr="009B0178">
        <w:rPr>
          <w:spacing w:val="-4"/>
          <w:sz w:val="32"/>
          <w:szCs w:val="32"/>
        </w:rPr>
        <w:softHyphen/>
      </w:r>
      <w:r w:rsidRPr="009B0178">
        <w:rPr>
          <w:spacing w:val="-4"/>
          <w:sz w:val="32"/>
          <w:szCs w:val="32"/>
        </w:rPr>
        <w:t>рактер</w:t>
      </w:r>
      <w:r w:rsidR="009B0178" w:rsidRPr="009B0178">
        <w:rPr>
          <w:spacing w:val="-4"/>
          <w:sz w:val="32"/>
          <w:szCs w:val="32"/>
        </w:rPr>
        <w:softHyphen/>
      </w:r>
      <w:r w:rsidRPr="009B0178">
        <w:rPr>
          <w:spacing w:val="-4"/>
          <w:sz w:val="32"/>
          <w:szCs w:val="32"/>
        </w:rPr>
        <w:t>ними для північних регіонів країни; 2) ґрунти лугового степу (чорно</w:t>
      </w:r>
      <w:r w:rsidR="009B0178" w:rsidRPr="009B0178">
        <w:rPr>
          <w:spacing w:val="-4"/>
          <w:sz w:val="32"/>
          <w:szCs w:val="32"/>
        </w:rPr>
        <w:softHyphen/>
      </w:r>
      <w:r w:rsidRPr="009B0178">
        <w:rPr>
          <w:spacing w:val="-4"/>
          <w:sz w:val="32"/>
          <w:szCs w:val="32"/>
        </w:rPr>
        <w:t>земи), що формуються у центральних областях і становлять третину всіх європейських чорноземів; 3) ґрунти сухих степів (каштанові) ро</w:t>
      </w:r>
      <w:r w:rsidR="009B0178" w:rsidRPr="009B0178">
        <w:rPr>
          <w:spacing w:val="-4"/>
          <w:sz w:val="32"/>
          <w:szCs w:val="32"/>
        </w:rPr>
        <w:softHyphen/>
      </w:r>
      <w:r w:rsidRPr="009B0178">
        <w:rPr>
          <w:spacing w:val="-4"/>
          <w:sz w:val="32"/>
          <w:szCs w:val="32"/>
        </w:rPr>
        <w:t>зви</w:t>
      </w:r>
      <w:r w:rsidR="009B0178" w:rsidRPr="009B0178">
        <w:rPr>
          <w:spacing w:val="-4"/>
          <w:sz w:val="32"/>
          <w:szCs w:val="32"/>
        </w:rPr>
        <w:softHyphen/>
      </w:r>
      <w:r w:rsidRPr="009B0178">
        <w:rPr>
          <w:spacing w:val="-4"/>
          <w:sz w:val="32"/>
          <w:szCs w:val="32"/>
        </w:rPr>
        <w:t xml:space="preserve">нуті у південних областях; 4) ґрунти субтропічної зони (чорноземи), </w:t>
      </w:r>
      <w:r w:rsidR="0004528F">
        <w:rPr>
          <w:spacing w:val="-4"/>
          <w:sz w:val="32"/>
          <w:szCs w:val="32"/>
        </w:rPr>
        <w:t>які утворюються в умовах тепло</w:t>
      </w:r>
      <w:r w:rsidRPr="009B0178">
        <w:rPr>
          <w:spacing w:val="-4"/>
          <w:sz w:val="32"/>
          <w:szCs w:val="32"/>
        </w:rPr>
        <w:t>го субтропічного клімату Криму. Окрім сучасних, на невеликій глибині у четвертинних і древніших відкладах іноді зустрічаються викопні ґрунти, що утворилися у минулі геологічні епохи.</w:t>
      </w:r>
    </w:p>
    <w:p w:rsidR="00057CFF" w:rsidRPr="009B0178" w:rsidRDefault="00057CFF" w:rsidP="009B0178">
      <w:pPr>
        <w:pStyle w:val="af5"/>
        <w:spacing w:after="0" w:line="257" w:lineRule="auto"/>
        <w:ind w:firstLine="0"/>
        <w:jc w:val="both"/>
        <w:rPr>
          <w:spacing w:val="-4"/>
          <w:sz w:val="32"/>
          <w:szCs w:val="32"/>
        </w:rPr>
      </w:pPr>
    </w:p>
    <w:p w:rsidR="00057CFF" w:rsidRPr="009B0178" w:rsidRDefault="00057CFF" w:rsidP="009B0178">
      <w:pPr>
        <w:pStyle w:val="af5"/>
        <w:spacing w:after="0" w:line="257" w:lineRule="auto"/>
        <w:ind w:firstLine="0"/>
        <w:jc w:val="both"/>
        <w:rPr>
          <w:spacing w:val="-4"/>
          <w:sz w:val="32"/>
          <w:szCs w:val="32"/>
        </w:rPr>
      </w:pPr>
    </w:p>
    <w:p w:rsidR="00057CFF" w:rsidRPr="009B0178" w:rsidRDefault="00057CFF" w:rsidP="009B0178">
      <w:pPr>
        <w:pStyle w:val="af5"/>
        <w:spacing w:after="0" w:line="257" w:lineRule="auto"/>
        <w:ind w:firstLine="0"/>
        <w:jc w:val="center"/>
        <w:rPr>
          <w:b/>
          <w:spacing w:val="-4"/>
          <w:sz w:val="34"/>
          <w:szCs w:val="34"/>
        </w:rPr>
      </w:pPr>
      <w:r w:rsidRPr="009B0178">
        <w:rPr>
          <w:b/>
          <w:spacing w:val="-4"/>
          <w:sz w:val="34"/>
          <w:szCs w:val="34"/>
        </w:rPr>
        <w:t>3.1. Фізичне вивітрювання</w:t>
      </w:r>
    </w:p>
    <w:p w:rsidR="00057CFF" w:rsidRPr="009B0178" w:rsidRDefault="00057CFF" w:rsidP="009B0178">
      <w:pPr>
        <w:pStyle w:val="af5"/>
        <w:spacing w:after="0" w:line="257" w:lineRule="auto"/>
        <w:ind w:firstLine="0"/>
        <w:jc w:val="both"/>
        <w:rPr>
          <w:b/>
          <w:spacing w:val="-4"/>
          <w:sz w:val="12"/>
          <w:szCs w:val="12"/>
        </w:rPr>
      </w:pPr>
    </w:p>
    <w:p w:rsidR="00057CFF" w:rsidRPr="009B0178" w:rsidRDefault="00057CFF" w:rsidP="009B0178">
      <w:pPr>
        <w:pStyle w:val="af5"/>
        <w:spacing w:after="0" w:line="257" w:lineRule="auto"/>
        <w:jc w:val="both"/>
        <w:rPr>
          <w:spacing w:val="-4"/>
          <w:sz w:val="32"/>
          <w:szCs w:val="32"/>
        </w:rPr>
      </w:pPr>
      <w:r w:rsidRPr="009B0178">
        <w:rPr>
          <w:b/>
          <w:spacing w:val="-4"/>
          <w:sz w:val="32"/>
          <w:szCs w:val="32"/>
        </w:rPr>
        <w:tab/>
      </w:r>
      <w:r w:rsidRPr="009B0178">
        <w:rPr>
          <w:spacing w:val="-4"/>
          <w:sz w:val="32"/>
          <w:szCs w:val="32"/>
        </w:rPr>
        <w:t>Цей вид вивітрювання</w:t>
      </w:r>
      <w:r w:rsidRPr="009B0178">
        <w:rPr>
          <w:b/>
          <w:spacing w:val="-4"/>
          <w:sz w:val="32"/>
          <w:szCs w:val="32"/>
        </w:rPr>
        <w:t xml:space="preserve"> </w:t>
      </w:r>
      <w:r w:rsidRPr="009B0178">
        <w:rPr>
          <w:spacing w:val="-4"/>
          <w:sz w:val="32"/>
          <w:szCs w:val="32"/>
        </w:rPr>
        <w:t xml:space="preserve">проявляється у механічному руйнуванні мінералів гірських порід без зміни їх складу під впливом добових </w:t>
      </w:r>
      <w:r w:rsidR="009B0178" w:rsidRPr="009B0178">
        <w:rPr>
          <w:spacing w:val="-4"/>
          <w:sz w:val="32"/>
          <w:szCs w:val="32"/>
        </w:rPr>
        <w:br/>
      </w:r>
      <w:r w:rsidRPr="009B0178">
        <w:rPr>
          <w:spacing w:val="-4"/>
          <w:sz w:val="32"/>
          <w:szCs w:val="32"/>
        </w:rPr>
        <w:t>і сезонних коливань температури, замерзання й відтавання води у трі</w:t>
      </w:r>
      <w:r w:rsidR="009B0178" w:rsidRPr="009B0178">
        <w:rPr>
          <w:spacing w:val="-4"/>
          <w:sz w:val="32"/>
          <w:szCs w:val="32"/>
        </w:rPr>
        <w:softHyphen/>
      </w:r>
      <w:r w:rsidRPr="009B0178">
        <w:rPr>
          <w:spacing w:val="-4"/>
          <w:sz w:val="32"/>
          <w:szCs w:val="32"/>
        </w:rPr>
        <w:t xml:space="preserve">щинах, механічного виносу часток мінеральної речовини водою або вітром. Фізичне вивітрювання є найхарактернішим для територій </w:t>
      </w:r>
      <w:r w:rsidR="009B0178">
        <w:rPr>
          <w:spacing w:val="-4"/>
          <w:sz w:val="32"/>
          <w:szCs w:val="32"/>
          <w:lang w:val="ru-RU"/>
        </w:rPr>
        <w:br/>
      </w:r>
      <w:r w:rsidRPr="009B0178">
        <w:rPr>
          <w:spacing w:val="-4"/>
          <w:sz w:val="32"/>
          <w:szCs w:val="32"/>
        </w:rPr>
        <w:t>з арктичним кліматом, високогірних районів та пустель.</w:t>
      </w:r>
    </w:p>
    <w:p w:rsidR="00057CFF" w:rsidRPr="00155AE9" w:rsidRDefault="00057CFF" w:rsidP="009B0178">
      <w:pPr>
        <w:pStyle w:val="af5"/>
        <w:spacing w:after="0" w:line="257" w:lineRule="auto"/>
        <w:jc w:val="both"/>
        <w:rPr>
          <w:spacing w:val="-4"/>
          <w:sz w:val="32"/>
          <w:szCs w:val="32"/>
        </w:rPr>
      </w:pPr>
      <w:r w:rsidRPr="009B0178">
        <w:rPr>
          <w:spacing w:val="-4"/>
          <w:sz w:val="32"/>
          <w:szCs w:val="32"/>
        </w:rPr>
        <w:tab/>
        <w:t>Нерівномірне надходження сонячного тепла не лише у різні пори року, а й доби зумовлює періодичне нагрівання та охолодження гірських порід. Коливання температури супроводжується багатора</w:t>
      </w:r>
      <w:r w:rsidR="009B0178">
        <w:rPr>
          <w:spacing w:val="-4"/>
          <w:sz w:val="32"/>
          <w:szCs w:val="32"/>
          <w:lang w:val="ru-RU"/>
        </w:rPr>
        <w:softHyphen/>
      </w:r>
      <w:r w:rsidRPr="009B0178">
        <w:rPr>
          <w:spacing w:val="-4"/>
          <w:sz w:val="32"/>
          <w:szCs w:val="32"/>
        </w:rPr>
        <w:t xml:space="preserve">зовою зміною об’єму зернят мінералів, що призводить до </w:t>
      </w:r>
      <w:r w:rsidRPr="009B0178">
        <w:rPr>
          <w:i/>
          <w:spacing w:val="-4"/>
          <w:sz w:val="32"/>
          <w:szCs w:val="32"/>
        </w:rPr>
        <w:t>об’ємних деформацій.</w:t>
      </w:r>
      <w:r w:rsidRPr="009B0178">
        <w:rPr>
          <w:spacing w:val="-4"/>
          <w:sz w:val="32"/>
          <w:szCs w:val="32"/>
        </w:rPr>
        <w:t xml:space="preserve"> У результаті з’являються спочатку дрібні, а потім і великі тріщини. Об’ємні деформації залежать від </w:t>
      </w:r>
      <w:r w:rsidRPr="0004528F">
        <w:rPr>
          <w:i/>
          <w:spacing w:val="-4"/>
          <w:sz w:val="32"/>
          <w:szCs w:val="32"/>
        </w:rPr>
        <w:t>коефіцієнта об’ємного</w:t>
      </w:r>
      <w:r w:rsidRPr="009B0178">
        <w:rPr>
          <w:i/>
          <w:spacing w:val="-4"/>
          <w:sz w:val="32"/>
          <w:szCs w:val="32"/>
        </w:rPr>
        <w:t xml:space="preserve"> розширення</w:t>
      </w:r>
      <w:r w:rsidRPr="009B0178">
        <w:rPr>
          <w:spacing w:val="-4"/>
          <w:sz w:val="32"/>
          <w:szCs w:val="32"/>
        </w:rPr>
        <w:t xml:space="preserve"> (що чисельно дорівнює збільшенню об’єму при нагріванні на 1 </w:t>
      </w:r>
      <w:r w:rsidRPr="009B0178">
        <w:rPr>
          <w:spacing w:val="-4"/>
          <w:sz w:val="32"/>
          <w:szCs w:val="32"/>
          <w:vertAlign w:val="superscript"/>
        </w:rPr>
        <w:t>о</w:t>
      </w:r>
      <w:r w:rsidRPr="009B0178">
        <w:rPr>
          <w:spacing w:val="-4"/>
          <w:sz w:val="32"/>
          <w:szCs w:val="32"/>
        </w:rPr>
        <w:t xml:space="preserve">С за умови, що при 0 </w:t>
      </w:r>
      <w:r w:rsidRPr="009B0178">
        <w:rPr>
          <w:spacing w:val="-4"/>
          <w:sz w:val="32"/>
          <w:szCs w:val="32"/>
          <w:vertAlign w:val="superscript"/>
        </w:rPr>
        <w:t>о</w:t>
      </w:r>
      <w:r w:rsidRPr="009B0178">
        <w:rPr>
          <w:spacing w:val="-4"/>
          <w:sz w:val="32"/>
          <w:szCs w:val="32"/>
        </w:rPr>
        <w:t>С об’єм дорівнював одиниці) мінералів, який залежить від їх складу та фізичних властивостей. У кварці, на</w:t>
      </w:r>
      <w:r w:rsidR="009B0178">
        <w:rPr>
          <w:spacing w:val="-4"/>
          <w:sz w:val="32"/>
          <w:szCs w:val="32"/>
          <w:lang w:val="ru-RU"/>
        </w:rPr>
        <w:softHyphen/>
      </w:r>
      <w:r w:rsidRPr="009B0178">
        <w:rPr>
          <w:spacing w:val="-4"/>
          <w:sz w:val="32"/>
          <w:szCs w:val="32"/>
        </w:rPr>
        <w:t>прик</w:t>
      </w:r>
      <w:r w:rsidR="009B0178">
        <w:rPr>
          <w:spacing w:val="-4"/>
          <w:sz w:val="32"/>
          <w:szCs w:val="32"/>
          <w:lang w:val="ru-RU"/>
        </w:rPr>
        <w:softHyphen/>
      </w:r>
      <w:r w:rsidRPr="009B0178">
        <w:rPr>
          <w:spacing w:val="-4"/>
          <w:sz w:val="32"/>
          <w:szCs w:val="32"/>
        </w:rPr>
        <w:t xml:space="preserve">лад, він дорівнює 0,00031, </w:t>
      </w:r>
      <w:r w:rsidR="0004528F">
        <w:rPr>
          <w:spacing w:val="-4"/>
          <w:sz w:val="32"/>
          <w:szCs w:val="32"/>
        </w:rPr>
        <w:t>польовому шпаті (ортоклазі</w:t>
      </w:r>
      <w:r w:rsidRPr="009B0178">
        <w:rPr>
          <w:spacing w:val="-4"/>
          <w:sz w:val="32"/>
          <w:szCs w:val="32"/>
        </w:rPr>
        <w:t xml:space="preserve">) – 0,00017. Поступово тріщини все глибше проникають у гірську породу. Цьому сприяє також і вода, яка при замерзанні збільшується в об’ємі на 9 % </w:t>
      </w:r>
      <w:r w:rsidR="009B0178">
        <w:rPr>
          <w:spacing w:val="-4"/>
          <w:sz w:val="32"/>
          <w:szCs w:val="32"/>
          <w:lang w:val="ru-RU"/>
        </w:rPr>
        <w:br/>
      </w:r>
      <w:r w:rsidRPr="009B0178">
        <w:rPr>
          <w:spacing w:val="-4"/>
          <w:sz w:val="32"/>
          <w:szCs w:val="32"/>
        </w:rPr>
        <w:t>і силою до 87 МПа давить на стінки тріщин, розширюючи їх. У по</w:t>
      </w:r>
      <w:r w:rsidR="009B0178">
        <w:rPr>
          <w:spacing w:val="-4"/>
          <w:sz w:val="32"/>
          <w:szCs w:val="32"/>
          <w:lang w:val="ru-RU"/>
        </w:rPr>
        <w:softHyphen/>
      </w:r>
      <w:r w:rsidRPr="009B0178">
        <w:rPr>
          <w:spacing w:val="-4"/>
          <w:sz w:val="32"/>
          <w:szCs w:val="32"/>
        </w:rPr>
        <w:t xml:space="preserve">лярних областях, де лід виконує основну роль у руйнуванні гірських порід, вивітрювання називають </w:t>
      </w:r>
      <w:r w:rsidRPr="009B0178">
        <w:rPr>
          <w:i/>
          <w:spacing w:val="-4"/>
          <w:sz w:val="32"/>
          <w:szCs w:val="32"/>
        </w:rPr>
        <w:t>морозним.</w:t>
      </w:r>
      <w:r w:rsidRPr="009B0178">
        <w:rPr>
          <w:spacing w:val="-4"/>
          <w:sz w:val="32"/>
          <w:szCs w:val="32"/>
        </w:rPr>
        <w:t xml:space="preserve"> Однією з причин утворення тріщин у гірських породах є періодичне зволоження їх дощовими водами. При багаторазовому зволоженні та висиханні сили зчеплення між частками породи зменшуються і вона розпадається на частини </w:t>
      </w:r>
      <w:r w:rsidR="009B0178">
        <w:rPr>
          <w:spacing w:val="-4"/>
          <w:sz w:val="32"/>
          <w:szCs w:val="32"/>
          <w:lang w:val="ru-RU"/>
        </w:rPr>
        <w:br/>
      </w:r>
      <w:r w:rsidR="0004528F">
        <w:rPr>
          <w:spacing w:val="-4"/>
          <w:sz w:val="32"/>
          <w:szCs w:val="32"/>
        </w:rPr>
        <w:t>(</w:t>
      </w:r>
      <w:r w:rsidRPr="009B0178">
        <w:rPr>
          <w:spacing w:val="-4"/>
          <w:sz w:val="32"/>
          <w:szCs w:val="32"/>
        </w:rPr>
        <w:t>уламки</w:t>
      </w:r>
      <w:r w:rsidR="0004528F">
        <w:rPr>
          <w:spacing w:val="-4"/>
          <w:sz w:val="32"/>
          <w:szCs w:val="32"/>
        </w:rPr>
        <w:t>)</w:t>
      </w:r>
      <w:r w:rsidRPr="009B0178">
        <w:rPr>
          <w:spacing w:val="-4"/>
          <w:sz w:val="32"/>
          <w:szCs w:val="32"/>
        </w:rPr>
        <w:t>. Швидше розтріскуються породи крихкі та крупнозернисті, що складаються з мінералів різного кольору. Повільніше руйнуються по</w:t>
      </w:r>
      <w:r w:rsidR="009B0178" w:rsidRPr="009B0178">
        <w:rPr>
          <w:spacing w:val="-4"/>
          <w:sz w:val="32"/>
          <w:szCs w:val="32"/>
        </w:rPr>
        <w:softHyphen/>
      </w:r>
      <w:r w:rsidRPr="009B0178">
        <w:rPr>
          <w:spacing w:val="-4"/>
          <w:sz w:val="32"/>
          <w:szCs w:val="32"/>
        </w:rPr>
        <w:t>ро</w:t>
      </w:r>
      <w:r w:rsidR="009B0178" w:rsidRPr="009B0178">
        <w:rPr>
          <w:spacing w:val="-4"/>
          <w:sz w:val="32"/>
          <w:szCs w:val="32"/>
        </w:rPr>
        <w:softHyphen/>
      </w:r>
      <w:r w:rsidRPr="009B0178">
        <w:rPr>
          <w:spacing w:val="-4"/>
          <w:sz w:val="32"/>
          <w:szCs w:val="32"/>
        </w:rPr>
        <w:t xml:space="preserve">ди в’язкі, дрібнозернисті, які складаються зі світлозабарвлених мінералів (рис. 3.1). </w:t>
      </w:r>
    </w:p>
    <w:p w:rsidR="009B0178" w:rsidRPr="009B0178" w:rsidRDefault="009B0178" w:rsidP="009B0178">
      <w:pPr>
        <w:pStyle w:val="af5"/>
        <w:spacing w:after="0" w:line="257" w:lineRule="auto"/>
        <w:ind w:firstLine="709"/>
        <w:jc w:val="both"/>
        <w:rPr>
          <w:spacing w:val="-4"/>
          <w:sz w:val="32"/>
          <w:szCs w:val="32"/>
        </w:rPr>
      </w:pPr>
      <w:r w:rsidRPr="009B0178">
        <w:rPr>
          <w:spacing w:val="-4"/>
          <w:sz w:val="32"/>
          <w:szCs w:val="32"/>
        </w:rPr>
        <w:t>Важливу роль у процесах фізичного вивітрювання відіграють кліматичні умови. За різ</w:t>
      </w:r>
      <w:r w:rsidR="0004528F">
        <w:rPr>
          <w:spacing w:val="-4"/>
          <w:sz w:val="32"/>
          <w:szCs w:val="32"/>
        </w:rPr>
        <w:t>коконтинентального, арктичного та</w:t>
      </w:r>
      <w:r w:rsidRPr="009B0178">
        <w:rPr>
          <w:spacing w:val="-4"/>
          <w:sz w:val="32"/>
          <w:szCs w:val="32"/>
        </w:rPr>
        <w:t xml:space="preserve"> арідного клімату руйнування відбувається більш інтенсивно, ніж при помірно</w:t>
      </w:r>
      <w:r w:rsidR="003A7091" w:rsidRPr="003A7091">
        <w:rPr>
          <w:spacing w:val="-4"/>
          <w:sz w:val="32"/>
          <w:szCs w:val="32"/>
        </w:rPr>
        <w:t>-</w:t>
      </w:r>
      <w:r w:rsidR="003A7091" w:rsidRPr="003A7091">
        <w:rPr>
          <w:spacing w:val="-4"/>
          <w:sz w:val="32"/>
          <w:szCs w:val="32"/>
        </w:rPr>
        <w:br/>
      </w:r>
      <w:r w:rsidRPr="009B0178">
        <w:rPr>
          <w:spacing w:val="-4"/>
          <w:sz w:val="32"/>
          <w:szCs w:val="32"/>
        </w:rPr>
        <w:t xml:space="preserve">му кліматі, що пов’язане з більш різкими коливаннями температур </w:t>
      </w:r>
      <w:r w:rsidR="003A7091" w:rsidRPr="003A7091">
        <w:rPr>
          <w:spacing w:val="-4"/>
          <w:sz w:val="32"/>
          <w:szCs w:val="32"/>
        </w:rPr>
        <w:br/>
      </w:r>
      <w:r w:rsidRPr="009B0178">
        <w:rPr>
          <w:spacing w:val="-4"/>
          <w:sz w:val="32"/>
          <w:szCs w:val="32"/>
        </w:rPr>
        <w:t xml:space="preserve">у денний і нічній час. Наприклад, у пустелях влітку земна поверхня вдень нагрівається до 70–80 </w:t>
      </w:r>
      <w:r w:rsidRPr="009B0178">
        <w:rPr>
          <w:spacing w:val="-4"/>
          <w:sz w:val="32"/>
          <w:szCs w:val="32"/>
          <w:vertAlign w:val="superscript"/>
        </w:rPr>
        <w:t>о</w:t>
      </w:r>
      <w:r w:rsidRPr="009B0178">
        <w:rPr>
          <w:spacing w:val="-4"/>
          <w:sz w:val="32"/>
          <w:szCs w:val="32"/>
        </w:rPr>
        <w:t>С, а вночі стовпчик термометра опу</w:t>
      </w:r>
      <w:r w:rsidR="003A7091">
        <w:rPr>
          <w:spacing w:val="-4"/>
          <w:sz w:val="32"/>
          <w:szCs w:val="32"/>
          <w:lang w:val="ru-RU"/>
        </w:rPr>
        <w:softHyphen/>
      </w:r>
      <w:r w:rsidRPr="009B0178">
        <w:rPr>
          <w:spacing w:val="-4"/>
          <w:sz w:val="32"/>
          <w:szCs w:val="32"/>
        </w:rPr>
        <w:t xml:space="preserve">скається до 0 </w:t>
      </w:r>
      <w:r w:rsidRPr="009B0178">
        <w:rPr>
          <w:spacing w:val="-4"/>
          <w:sz w:val="32"/>
          <w:szCs w:val="32"/>
          <w:vertAlign w:val="superscript"/>
        </w:rPr>
        <w:t>о</w:t>
      </w:r>
      <w:r w:rsidRPr="009B0178">
        <w:rPr>
          <w:spacing w:val="-4"/>
          <w:sz w:val="32"/>
          <w:szCs w:val="32"/>
        </w:rPr>
        <w:t>С. Оголені, не покриті рослинністю схили руйнуються швидше, ніж ділянки, на яких ростуть трава, кущі та дерева.</w:t>
      </w:r>
    </w:p>
    <w:p w:rsidR="009B0178" w:rsidRPr="009B0178" w:rsidRDefault="009B0178" w:rsidP="009B0178">
      <w:pPr>
        <w:pStyle w:val="af5"/>
        <w:spacing w:after="0" w:line="257" w:lineRule="auto"/>
        <w:jc w:val="both"/>
        <w:rPr>
          <w:spacing w:val="-4"/>
          <w:sz w:val="32"/>
          <w:szCs w:val="32"/>
        </w:rPr>
      </w:pPr>
    </w:p>
    <w:p w:rsidR="00057CFF" w:rsidRPr="00C052C8" w:rsidRDefault="00057CFF" w:rsidP="00057CFF">
      <w:pPr>
        <w:pStyle w:val="af5"/>
        <w:spacing w:after="0"/>
        <w:jc w:val="center"/>
        <w:rPr>
          <w:sz w:val="30"/>
          <w:szCs w:val="30"/>
        </w:rPr>
      </w:pPr>
      <w:r>
        <w:rPr>
          <w:noProof/>
          <w:sz w:val="30"/>
          <w:szCs w:val="30"/>
          <w:lang w:val="ru-RU"/>
        </w:rPr>
        <w:drawing>
          <wp:inline distT="0" distB="0" distL="0" distR="0">
            <wp:extent cx="4721860" cy="3316605"/>
            <wp:effectExtent l="0" t="0" r="2540" b="0"/>
            <wp:docPr id="507" name="Рисунок 507"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21860" cy="3316605"/>
                    </a:xfrm>
                    <a:prstGeom prst="rect">
                      <a:avLst/>
                    </a:prstGeom>
                    <a:noFill/>
                    <a:ln>
                      <a:noFill/>
                    </a:ln>
                  </pic:spPr>
                </pic:pic>
              </a:graphicData>
            </a:graphic>
          </wp:inline>
        </w:drawing>
      </w:r>
    </w:p>
    <w:p w:rsidR="00057CFF" w:rsidRPr="009C3C42" w:rsidRDefault="00057CFF" w:rsidP="00057CFF">
      <w:pPr>
        <w:pStyle w:val="af5"/>
        <w:spacing w:after="0"/>
        <w:jc w:val="center"/>
        <w:rPr>
          <w:sz w:val="16"/>
          <w:szCs w:val="16"/>
        </w:rPr>
      </w:pPr>
    </w:p>
    <w:p w:rsidR="00057CFF" w:rsidRPr="009C3C42" w:rsidRDefault="00057CFF" w:rsidP="00057CFF">
      <w:pPr>
        <w:pStyle w:val="af5"/>
        <w:spacing w:after="0"/>
        <w:jc w:val="center"/>
        <w:rPr>
          <w:b/>
          <w:sz w:val="26"/>
          <w:szCs w:val="26"/>
        </w:rPr>
      </w:pPr>
      <w:r w:rsidRPr="009C3C42">
        <w:rPr>
          <w:b/>
          <w:sz w:val="26"/>
          <w:szCs w:val="26"/>
        </w:rPr>
        <w:t>Рис. 3.1 – Вивітрені пісковики</w:t>
      </w:r>
    </w:p>
    <w:p w:rsidR="00057CFF" w:rsidRPr="00C052C8" w:rsidRDefault="00057CFF" w:rsidP="00057CFF">
      <w:pPr>
        <w:pStyle w:val="af5"/>
        <w:spacing w:after="0"/>
        <w:jc w:val="center"/>
        <w:rPr>
          <w:sz w:val="30"/>
          <w:szCs w:val="30"/>
        </w:rPr>
      </w:pPr>
      <w:r w:rsidRPr="00C052C8">
        <w:rPr>
          <w:sz w:val="30"/>
          <w:szCs w:val="30"/>
        </w:rPr>
        <w:t xml:space="preserve"> </w:t>
      </w:r>
    </w:p>
    <w:p w:rsidR="00057CFF" w:rsidRPr="009B0178" w:rsidRDefault="00057CFF" w:rsidP="009B0178">
      <w:pPr>
        <w:pStyle w:val="af5"/>
        <w:spacing w:after="0" w:line="257" w:lineRule="auto"/>
        <w:jc w:val="both"/>
        <w:rPr>
          <w:spacing w:val="-4"/>
          <w:sz w:val="32"/>
          <w:szCs w:val="32"/>
        </w:rPr>
      </w:pPr>
      <w:r w:rsidRPr="009B0178">
        <w:rPr>
          <w:spacing w:val="-4"/>
          <w:sz w:val="32"/>
          <w:szCs w:val="32"/>
        </w:rPr>
        <w:tab/>
        <w:t xml:space="preserve">У процесі вивітрювання монолітні породи стають тріщинуватими </w:t>
      </w:r>
      <w:r w:rsidR="009C3C42" w:rsidRPr="00155AE9">
        <w:rPr>
          <w:spacing w:val="-4"/>
          <w:sz w:val="32"/>
          <w:szCs w:val="32"/>
        </w:rPr>
        <w:br/>
      </w:r>
      <w:r w:rsidRPr="009B0178">
        <w:rPr>
          <w:spacing w:val="-4"/>
          <w:sz w:val="32"/>
          <w:szCs w:val="32"/>
        </w:rPr>
        <w:t xml:space="preserve">і вкриваються уламками. Стійкість уламків на схилах визначається </w:t>
      </w:r>
      <w:r w:rsidRPr="009B0178">
        <w:rPr>
          <w:i/>
          <w:spacing w:val="-4"/>
          <w:sz w:val="32"/>
          <w:szCs w:val="32"/>
        </w:rPr>
        <w:t xml:space="preserve">кутом природного нахилу </w:t>
      </w:r>
      <w:r w:rsidRPr="009B0178">
        <w:rPr>
          <w:spacing w:val="-4"/>
          <w:sz w:val="32"/>
          <w:szCs w:val="32"/>
        </w:rPr>
        <w:t>(при якому пухкий матеріал здатний утри</w:t>
      </w:r>
      <w:r w:rsidR="003A7091">
        <w:rPr>
          <w:spacing w:val="-4"/>
          <w:sz w:val="32"/>
          <w:szCs w:val="32"/>
          <w:lang w:val="ru-RU"/>
        </w:rPr>
        <w:softHyphen/>
      </w:r>
      <w:r w:rsidRPr="009B0178">
        <w:rPr>
          <w:spacing w:val="-4"/>
          <w:sz w:val="32"/>
          <w:szCs w:val="32"/>
        </w:rPr>
        <w:t>муватися на схилі). Для різних порід він коливається від 27 до 37</w:t>
      </w:r>
      <w:r w:rsidRPr="009B0178">
        <w:rPr>
          <w:spacing w:val="-4"/>
          <w:sz w:val="32"/>
          <w:szCs w:val="32"/>
          <w:vertAlign w:val="superscript"/>
        </w:rPr>
        <w:t>о</w:t>
      </w:r>
      <w:r w:rsidR="0004528F">
        <w:rPr>
          <w:spacing w:val="-4"/>
          <w:sz w:val="32"/>
          <w:szCs w:val="32"/>
        </w:rPr>
        <w:t>. На кут природного нахилу</w:t>
      </w:r>
      <w:r w:rsidRPr="009B0178">
        <w:rPr>
          <w:spacing w:val="-4"/>
          <w:sz w:val="32"/>
          <w:szCs w:val="32"/>
        </w:rPr>
        <w:t xml:space="preserve"> впливає не лише склад порід, але й розміри, форма уламків, ступінь насичення їх водою. Обрушення уламків </w:t>
      </w:r>
      <w:r w:rsidR="003A7091">
        <w:rPr>
          <w:spacing w:val="-4"/>
          <w:sz w:val="32"/>
          <w:szCs w:val="32"/>
          <w:lang w:val="ru-RU"/>
        </w:rPr>
        <w:br/>
      </w:r>
      <w:r w:rsidRPr="009B0178">
        <w:rPr>
          <w:spacing w:val="-4"/>
          <w:sz w:val="32"/>
          <w:szCs w:val="32"/>
        </w:rPr>
        <w:t xml:space="preserve">з великих схилів може бути спричинено громом, криком, пострілом, </w:t>
      </w:r>
      <w:r w:rsidR="003A7091">
        <w:rPr>
          <w:spacing w:val="-4"/>
          <w:sz w:val="32"/>
          <w:szCs w:val="32"/>
          <w:lang w:val="ru-RU"/>
        </w:rPr>
        <w:br/>
      </w:r>
      <w:r w:rsidRPr="009B0178">
        <w:rPr>
          <w:spacing w:val="-4"/>
          <w:sz w:val="32"/>
          <w:szCs w:val="32"/>
        </w:rPr>
        <w:t>а особливо – землетрусом. Падаючи, уламки подрібнюються і нако</w:t>
      </w:r>
      <w:r w:rsidR="003A7091" w:rsidRPr="003A7091">
        <w:rPr>
          <w:spacing w:val="-4"/>
          <w:sz w:val="32"/>
          <w:szCs w:val="32"/>
        </w:rPr>
        <w:softHyphen/>
      </w:r>
      <w:r w:rsidRPr="009B0178">
        <w:rPr>
          <w:spacing w:val="-4"/>
          <w:sz w:val="32"/>
          <w:szCs w:val="32"/>
        </w:rPr>
        <w:t xml:space="preserve">пичуються біля підніжжя схилів з утворенням </w:t>
      </w:r>
      <w:r w:rsidRPr="009B0178">
        <w:rPr>
          <w:i/>
          <w:spacing w:val="-4"/>
          <w:sz w:val="32"/>
          <w:szCs w:val="32"/>
        </w:rPr>
        <w:t>конусів обсипання.</w:t>
      </w:r>
      <w:r w:rsidRPr="009B0178">
        <w:rPr>
          <w:spacing w:val="-4"/>
          <w:sz w:val="32"/>
          <w:szCs w:val="32"/>
        </w:rPr>
        <w:t xml:space="preserve"> Такі продукти вивітрювання нази</w:t>
      </w:r>
      <w:r w:rsidR="009C3C42" w:rsidRPr="009B0178">
        <w:rPr>
          <w:spacing w:val="-4"/>
          <w:sz w:val="32"/>
          <w:szCs w:val="32"/>
        </w:rPr>
        <w:softHyphen/>
      </w:r>
      <w:r w:rsidRPr="009B0178">
        <w:rPr>
          <w:spacing w:val="-4"/>
          <w:sz w:val="32"/>
          <w:szCs w:val="32"/>
        </w:rPr>
        <w:t xml:space="preserve">ваються </w:t>
      </w:r>
      <w:r w:rsidRPr="009B0178">
        <w:rPr>
          <w:i/>
          <w:spacing w:val="-4"/>
          <w:sz w:val="32"/>
          <w:szCs w:val="32"/>
        </w:rPr>
        <w:t>колювієм</w:t>
      </w:r>
      <w:r w:rsidRPr="009B0178">
        <w:rPr>
          <w:spacing w:val="-4"/>
          <w:sz w:val="32"/>
          <w:szCs w:val="32"/>
        </w:rPr>
        <w:t xml:space="preserve"> (лат. </w:t>
      </w:r>
      <w:r w:rsidRPr="009B0178">
        <w:rPr>
          <w:i/>
          <w:spacing w:val="-4"/>
          <w:sz w:val="32"/>
          <w:szCs w:val="32"/>
        </w:rPr>
        <w:t>колювіо</w:t>
      </w:r>
      <w:r w:rsidRPr="009B0178">
        <w:rPr>
          <w:spacing w:val="-4"/>
          <w:sz w:val="32"/>
          <w:szCs w:val="32"/>
        </w:rPr>
        <w:t xml:space="preserve"> – скупчення).</w:t>
      </w:r>
    </w:p>
    <w:p w:rsidR="00057CFF" w:rsidRPr="009B0178" w:rsidRDefault="00057CFF" w:rsidP="009B0178">
      <w:pPr>
        <w:pStyle w:val="af5"/>
        <w:spacing w:after="0" w:line="257" w:lineRule="auto"/>
        <w:jc w:val="both"/>
        <w:rPr>
          <w:spacing w:val="-4"/>
          <w:sz w:val="32"/>
          <w:szCs w:val="32"/>
        </w:rPr>
      </w:pPr>
      <w:r w:rsidRPr="009B0178">
        <w:rPr>
          <w:spacing w:val="-4"/>
          <w:sz w:val="32"/>
          <w:szCs w:val="32"/>
        </w:rPr>
        <w:tab/>
        <w:t xml:space="preserve">Скупчення уламків, що залишилися на місці руйнування, дістали назву </w:t>
      </w:r>
      <w:r w:rsidRPr="009B0178">
        <w:rPr>
          <w:i/>
          <w:spacing w:val="-4"/>
          <w:sz w:val="32"/>
          <w:szCs w:val="32"/>
        </w:rPr>
        <w:t>кам’яних розсипів.</w:t>
      </w:r>
      <w:r w:rsidRPr="009B0178">
        <w:rPr>
          <w:spacing w:val="-4"/>
          <w:sz w:val="32"/>
          <w:szCs w:val="32"/>
        </w:rPr>
        <w:t xml:space="preserve"> Часто уламки зі схилів зносяться дощовими водами, і тоді вони мають назву </w:t>
      </w:r>
      <w:r w:rsidRPr="009B0178">
        <w:rPr>
          <w:i/>
          <w:spacing w:val="-4"/>
          <w:sz w:val="32"/>
          <w:szCs w:val="32"/>
        </w:rPr>
        <w:t>делювію.</w:t>
      </w:r>
      <w:r w:rsidRPr="009B0178">
        <w:rPr>
          <w:spacing w:val="-4"/>
          <w:sz w:val="32"/>
          <w:szCs w:val="32"/>
        </w:rPr>
        <w:t xml:space="preserve"> Переміщення уламків зі схилів буває повільним і швидким, а іноді й катастрофічним. Масове падіння уламків зі схилу називають </w:t>
      </w:r>
      <w:r w:rsidRPr="009B0178">
        <w:rPr>
          <w:i/>
          <w:spacing w:val="-4"/>
          <w:sz w:val="32"/>
          <w:szCs w:val="32"/>
        </w:rPr>
        <w:t xml:space="preserve">обвалом. </w:t>
      </w:r>
      <w:r w:rsidRPr="009B0178">
        <w:rPr>
          <w:spacing w:val="-4"/>
          <w:sz w:val="32"/>
          <w:szCs w:val="32"/>
        </w:rPr>
        <w:t>Причинами обвалу можуть бути землетруси, снігові лавини, зливи, буревії та ін. З метою запобігання обвалам цементують найнебезпечніші тріщини або зазда</w:t>
      </w:r>
      <w:r w:rsidR="003A7091" w:rsidRPr="003A7091">
        <w:rPr>
          <w:spacing w:val="-4"/>
          <w:sz w:val="32"/>
          <w:szCs w:val="32"/>
        </w:rPr>
        <w:softHyphen/>
      </w:r>
      <w:r w:rsidRPr="009B0178">
        <w:rPr>
          <w:spacing w:val="-4"/>
          <w:sz w:val="32"/>
          <w:szCs w:val="32"/>
        </w:rPr>
        <w:t>легідь завалюють нестійкі гірські породи. Найпоширенішими видами фізичного вивітрю</w:t>
      </w:r>
      <w:r w:rsidR="009C3C42" w:rsidRPr="009B0178">
        <w:rPr>
          <w:spacing w:val="-4"/>
          <w:sz w:val="32"/>
          <w:szCs w:val="32"/>
        </w:rPr>
        <w:softHyphen/>
      </w:r>
      <w:r w:rsidRPr="009B0178">
        <w:rPr>
          <w:spacing w:val="-4"/>
          <w:sz w:val="32"/>
          <w:szCs w:val="32"/>
        </w:rPr>
        <w:t xml:space="preserve">вання є </w:t>
      </w:r>
      <w:r w:rsidRPr="009B0178">
        <w:rPr>
          <w:i/>
          <w:spacing w:val="-4"/>
          <w:sz w:val="32"/>
          <w:szCs w:val="32"/>
        </w:rPr>
        <w:t>інсоляційне вивітрювання</w:t>
      </w:r>
      <w:r w:rsidRPr="009B0178">
        <w:rPr>
          <w:spacing w:val="-4"/>
          <w:sz w:val="32"/>
          <w:szCs w:val="32"/>
        </w:rPr>
        <w:t xml:space="preserve"> – процес руй</w:t>
      </w:r>
      <w:r w:rsidR="003A7091" w:rsidRPr="003A7091">
        <w:rPr>
          <w:spacing w:val="-4"/>
          <w:sz w:val="32"/>
          <w:szCs w:val="32"/>
        </w:rPr>
        <w:softHyphen/>
      </w:r>
      <w:r w:rsidRPr="009B0178">
        <w:rPr>
          <w:spacing w:val="-4"/>
          <w:sz w:val="32"/>
          <w:szCs w:val="32"/>
        </w:rPr>
        <w:t xml:space="preserve">нування гірських порід у результаті їх розтріскування у наслідок різких коливань температури, особливо при нагріванні Сонцем. </w:t>
      </w:r>
    </w:p>
    <w:p w:rsidR="00057CFF" w:rsidRPr="009B0178" w:rsidRDefault="00057CFF" w:rsidP="009B0178">
      <w:pPr>
        <w:pStyle w:val="af5"/>
        <w:spacing w:after="0" w:line="257" w:lineRule="auto"/>
        <w:jc w:val="both"/>
        <w:rPr>
          <w:spacing w:val="-4"/>
          <w:sz w:val="32"/>
          <w:szCs w:val="32"/>
        </w:rPr>
      </w:pPr>
    </w:p>
    <w:p w:rsidR="00057CFF" w:rsidRPr="009B0178" w:rsidRDefault="00057CFF" w:rsidP="009B0178">
      <w:pPr>
        <w:pStyle w:val="af5"/>
        <w:spacing w:after="0" w:line="257" w:lineRule="auto"/>
        <w:jc w:val="both"/>
        <w:rPr>
          <w:spacing w:val="-4"/>
          <w:sz w:val="32"/>
          <w:szCs w:val="32"/>
        </w:rPr>
      </w:pPr>
    </w:p>
    <w:p w:rsidR="00057CFF" w:rsidRPr="003A7091" w:rsidRDefault="00057CFF" w:rsidP="009B0178">
      <w:pPr>
        <w:pStyle w:val="af5"/>
        <w:spacing w:after="0" w:line="257" w:lineRule="auto"/>
        <w:ind w:firstLine="0"/>
        <w:jc w:val="center"/>
        <w:rPr>
          <w:b/>
          <w:spacing w:val="-4"/>
          <w:sz w:val="34"/>
          <w:szCs w:val="34"/>
        </w:rPr>
      </w:pPr>
      <w:r w:rsidRPr="003A7091">
        <w:rPr>
          <w:b/>
          <w:spacing w:val="-4"/>
          <w:sz w:val="34"/>
          <w:szCs w:val="34"/>
        </w:rPr>
        <w:t>3.2. Хімічне вивітрювання</w:t>
      </w:r>
    </w:p>
    <w:p w:rsidR="00057CFF" w:rsidRPr="003A7091" w:rsidRDefault="00057CFF" w:rsidP="009B0178">
      <w:pPr>
        <w:pStyle w:val="af5"/>
        <w:spacing w:after="0" w:line="257" w:lineRule="auto"/>
        <w:ind w:firstLine="0"/>
        <w:jc w:val="both"/>
        <w:rPr>
          <w:b/>
          <w:spacing w:val="-4"/>
          <w:sz w:val="12"/>
          <w:szCs w:val="12"/>
        </w:rPr>
      </w:pPr>
    </w:p>
    <w:p w:rsidR="00057CFF" w:rsidRPr="009B0178" w:rsidRDefault="00057CFF" w:rsidP="009B0178">
      <w:pPr>
        <w:pStyle w:val="af5"/>
        <w:spacing w:after="0" w:line="257" w:lineRule="auto"/>
        <w:jc w:val="both"/>
        <w:rPr>
          <w:spacing w:val="-4"/>
          <w:sz w:val="32"/>
          <w:szCs w:val="32"/>
        </w:rPr>
      </w:pPr>
      <w:r w:rsidRPr="009B0178">
        <w:rPr>
          <w:b/>
          <w:spacing w:val="-4"/>
          <w:sz w:val="32"/>
          <w:szCs w:val="32"/>
        </w:rPr>
        <w:tab/>
      </w:r>
      <w:r w:rsidRPr="009B0178">
        <w:rPr>
          <w:spacing w:val="-4"/>
          <w:sz w:val="32"/>
          <w:szCs w:val="32"/>
        </w:rPr>
        <w:t xml:space="preserve">Це процес хімічного перетворення або руйнування мінералів </w:t>
      </w:r>
      <w:r w:rsidR="003A7091" w:rsidRPr="003A7091">
        <w:rPr>
          <w:spacing w:val="-4"/>
          <w:sz w:val="32"/>
          <w:szCs w:val="32"/>
        </w:rPr>
        <w:br/>
      </w:r>
      <w:r w:rsidRPr="009B0178">
        <w:rPr>
          <w:spacing w:val="-4"/>
          <w:sz w:val="32"/>
          <w:szCs w:val="32"/>
        </w:rPr>
        <w:t>і гірсь</w:t>
      </w:r>
      <w:r w:rsidR="009C3C42" w:rsidRPr="009B0178">
        <w:rPr>
          <w:spacing w:val="-4"/>
          <w:sz w:val="32"/>
          <w:szCs w:val="32"/>
        </w:rPr>
        <w:softHyphen/>
      </w:r>
      <w:r w:rsidRPr="009B0178">
        <w:rPr>
          <w:spacing w:val="-4"/>
          <w:sz w:val="32"/>
          <w:szCs w:val="32"/>
        </w:rPr>
        <w:t xml:space="preserve">ких порід під дією природних вод (атмосферних, поверхневих, ґрунтових, підземних), який супроводжується їх </w:t>
      </w:r>
      <w:r w:rsidRPr="009B0178">
        <w:rPr>
          <w:i/>
          <w:spacing w:val="-4"/>
          <w:sz w:val="32"/>
          <w:szCs w:val="32"/>
        </w:rPr>
        <w:t>розчиненням</w:t>
      </w:r>
      <w:r w:rsidRPr="009B0178">
        <w:rPr>
          <w:spacing w:val="-4"/>
          <w:sz w:val="32"/>
          <w:szCs w:val="32"/>
        </w:rPr>
        <w:t xml:space="preserve"> та </w:t>
      </w:r>
      <w:r w:rsidRPr="009B0178">
        <w:rPr>
          <w:i/>
          <w:spacing w:val="-4"/>
          <w:sz w:val="32"/>
          <w:szCs w:val="32"/>
        </w:rPr>
        <w:t>вилу</w:t>
      </w:r>
      <w:r w:rsidR="003A7091" w:rsidRPr="003A7091">
        <w:rPr>
          <w:i/>
          <w:spacing w:val="-4"/>
          <w:sz w:val="32"/>
          <w:szCs w:val="32"/>
        </w:rPr>
        <w:softHyphen/>
      </w:r>
      <w:r w:rsidRPr="009B0178">
        <w:rPr>
          <w:i/>
          <w:spacing w:val="-4"/>
          <w:sz w:val="32"/>
          <w:szCs w:val="32"/>
        </w:rPr>
        <w:t>говуванням.</w:t>
      </w:r>
      <w:r w:rsidR="0004528F">
        <w:rPr>
          <w:spacing w:val="-4"/>
          <w:sz w:val="32"/>
          <w:szCs w:val="32"/>
        </w:rPr>
        <w:t xml:space="preserve"> Вода, у якій містяться</w:t>
      </w:r>
      <w:r w:rsidRPr="009B0178">
        <w:rPr>
          <w:spacing w:val="-4"/>
          <w:sz w:val="32"/>
          <w:szCs w:val="32"/>
        </w:rPr>
        <w:t xml:space="preserve"> різні хімічні сполуки, призводить до розчинення, окислення, гідролізу, гідратації й дегідратації мінералів.</w:t>
      </w:r>
    </w:p>
    <w:p w:rsidR="00057CFF" w:rsidRPr="009B0178" w:rsidRDefault="00057CFF" w:rsidP="009B0178">
      <w:pPr>
        <w:pStyle w:val="af5"/>
        <w:spacing w:after="0" w:line="257" w:lineRule="auto"/>
        <w:jc w:val="both"/>
        <w:rPr>
          <w:spacing w:val="-4"/>
          <w:sz w:val="32"/>
          <w:szCs w:val="32"/>
        </w:rPr>
      </w:pPr>
      <w:r w:rsidRPr="009B0178">
        <w:rPr>
          <w:spacing w:val="-4"/>
          <w:sz w:val="32"/>
          <w:szCs w:val="32"/>
        </w:rPr>
        <w:tab/>
        <w:t>Інтенсивність хімічного вивітрювання залежить від багатьох при</w:t>
      </w:r>
      <w:r w:rsidR="003A7091" w:rsidRPr="003A7091">
        <w:rPr>
          <w:spacing w:val="-4"/>
          <w:sz w:val="32"/>
          <w:szCs w:val="32"/>
        </w:rPr>
        <w:softHyphen/>
      </w:r>
      <w:r w:rsidRPr="009B0178">
        <w:rPr>
          <w:spacing w:val="-4"/>
          <w:sz w:val="32"/>
          <w:szCs w:val="32"/>
        </w:rPr>
        <w:t>чин, головними з яких є рельєф місцевості, кліматичні умови, хімічні властивості гірських порід та час дії води на них. Для хімічного ви</w:t>
      </w:r>
      <w:r w:rsidR="003A7091" w:rsidRPr="00155AE9">
        <w:rPr>
          <w:spacing w:val="-4"/>
          <w:sz w:val="32"/>
          <w:szCs w:val="32"/>
        </w:rPr>
        <w:softHyphen/>
      </w:r>
      <w:r w:rsidRPr="009B0178">
        <w:rPr>
          <w:spacing w:val="-4"/>
          <w:sz w:val="32"/>
          <w:szCs w:val="32"/>
        </w:rPr>
        <w:t>вітрювання найсприятливішим є рівнинний, слабко розчленований рель</w:t>
      </w:r>
      <w:r w:rsidR="00BE6DC9">
        <w:rPr>
          <w:spacing w:val="-4"/>
          <w:sz w:val="32"/>
          <w:szCs w:val="32"/>
        </w:rPr>
        <w:t>єф. В умовах теплого й вологого</w:t>
      </w:r>
      <w:r w:rsidRPr="009B0178">
        <w:rPr>
          <w:spacing w:val="-4"/>
          <w:sz w:val="32"/>
          <w:szCs w:val="32"/>
        </w:rPr>
        <w:t xml:space="preserve"> клімату хімічне вивітрювання йде до повного розкладу первинних продуктів, а у холодному кліматі відбуваються </w:t>
      </w:r>
      <w:r w:rsidR="0004528F">
        <w:rPr>
          <w:spacing w:val="-4"/>
          <w:sz w:val="32"/>
          <w:szCs w:val="32"/>
        </w:rPr>
        <w:t>лише часткові зміни мінералів. В</w:t>
      </w:r>
      <w:r w:rsidRPr="009B0178">
        <w:rPr>
          <w:spacing w:val="-4"/>
          <w:sz w:val="32"/>
          <w:szCs w:val="32"/>
        </w:rPr>
        <w:t>наслідок хімічного виві</w:t>
      </w:r>
      <w:r w:rsidR="003A7091" w:rsidRPr="003A7091">
        <w:rPr>
          <w:spacing w:val="-4"/>
          <w:sz w:val="32"/>
          <w:szCs w:val="32"/>
        </w:rPr>
        <w:softHyphen/>
      </w:r>
      <w:r w:rsidRPr="009B0178">
        <w:rPr>
          <w:spacing w:val="-4"/>
          <w:sz w:val="32"/>
          <w:szCs w:val="32"/>
        </w:rPr>
        <w:t>трювання природні води насичуються різними хімічними елементами та сполуками і часто змінюють свій хімічний склад.</w:t>
      </w:r>
    </w:p>
    <w:p w:rsidR="00057CFF" w:rsidRPr="009B0178" w:rsidRDefault="00057CFF" w:rsidP="009B0178">
      <w:pPr>
        <w:pStyle w:val="af5"/>
        <w:spacing w:after="0" w:line="257" w:lineRule="auto"/>
        <w:jc w:val="both"/>
        <w:rPr>
          <w:spacing w:val="-4"/>
          <w:sz w:val="32"/>
          <w:szCs w:val="32"/>
        </w:rPr>
      </w:pPr>
      <w:r w:rsidRPr="009B0178">
        <w:rPr>
          <w:spacing w:val="-4"/>
          <w:sz w:val="32"/>
          <w:szCs w:val="32"/>
        </w:rPr>
        <w:tab/>
        <w:t>Розглянемо найпоширеніші процеси хімічного вивітрювання.</w:t>
      </w:r>
    </w:p>
    <w:p w:rsidR="00057CFF" w:rsidRPr="009B0178" w:rsidRDefault="00057CFF" w:rsidP="009B0178">
      <w:pPr>
        <w:pStyle w:val="af5"/>
        <w:spacing w:after="0" w:line="257" w:lineRule="auto"/>
        <w:jc w:val="both"/>
        <w:rPr>
          <w:spacing w:val="-4"/>
          <w:sz w:val="32"/>
          <w:szCs w:val="32"/>
        </w:rPr>
      </w:pPr>
      <w:r w:rsidRPr="009B0178">
        <w:rPr>
          <w:spacing w:val="-4"/>
          <w:sz w:val="32"/>
          <w:szCs w:val="32"/>
        </w:rPr>
        <w:tab/>
      </w:r>
      <w:r w:rsidRPr="009B0178">
        <w:rPr>
          <w:i/>
          <w:spacing w:val="-4"/>
          <w:sz w:val="32"/>
          <w:szCs w:val="32"/>
        </w:rPr>
        <w:t xml:space="preserve">Розчинення. </w:t>
      </w:r>
      <w:r w:rsidRPr="009B0178">
        <w:rPr>
          <w:spacing w:val="-4"/>
          <w:sz w:val="32"/>
          <w:szCs w:val="32"/>
        </w:rPr>
        <w:t xml:space="preserve">Залежить від мінерального складу гірських порід, хімічної активності води, природних та кліматичних умов. Легко розчиняються галоїди, сульфати, деякі карбонати. Велику роль відіграє хімічна активність води, </w:t>
      </w:r>
      <w:r w:rsidR="0004528F">
        <w:rPr>
          <w:spacing w:val="-4"/>
          <w:sz w:val="32"/>
          <w:szCs w:val="32"/>
        </w:rPr>
        <w:t>що залежить головним чином від в</w:t>
      </w:r>
      <w:r w:rsidRPr="009B0178">
        <w:rPr>
          <w:spacing w:val="-4"/>
          <w:sz w:val="32"/>
          <w:szCs w:val="32"/>
        </w:rPr>
        <w:t>місту іонів Н</w:t>
      </w:r>
      <w:r w:rsidRPr="009B0178">
        <w:rPr>
          <w:spacing w:val="-4"/>
          <w:sz w:val="32"/>
          <w:szCs w:val="32"/>
          <w:vertAlign w:val="superscript"/>
        </w:rPr>
        <w:t>+</w:t>
      </w:r>
      <w:r w:rsidRPr="009B0178">
        <w:rPr>
          <w:spacing w:val="-4"/>
          <w:sz w:val="32"/>
          <w:szCs w:val="32"/>
        </w:rPr>
        <w:t xml:space="preserve"> і ОН</w:t>
      </w:r>
      <w:r w:rsidRPr="009B0178">
        <w:rPr>
          <w:spacing w:val="-4"/>
          <w:sz w:val="32"/>
          <w:szCs w:val="32"/>
          <w:vertAlign w:val="superscript"/>
        </w:rPr>
        <w:t>-</w:t>
      </w:r>
      <w:r w:rsidRPr="009B0178">
        <w:rPr>
          <w:spacing w:val="-4"/>
          <w:sz w:val="32"/>
          <w:szCs w:val="32"/>
        </w:rPr>
        <w:t xml:space="preserve">. </w:t>
      </w:r>
      <w:r w:rsidRPr="009B0178">
        <w:rPr>
          <w:i/>
          <w:spacing w:val="-4"/>
          <w:sz w:val="32"/>
          <w:szCs w:val="32"/>
        </w:rPr>
        <w:t>Кислі розчини</w:t>
      </w:r>
      <w:r w:rsidRPr="009B0178">
        <w:rPr>
          <w:spacing w:val="-4"/>
          <w:sz w:val="32"/>
          <w:szCs w:val="32"/>
        </w:rPr>
        <w:t>, що збагачені іонами Н</w:t>
      </w:r>
      <w:r w:rsidRPr="009B0178">
        <w:rPr>
          <w:spacing w:val="-4"/>
          <w:sz w:val="32"/>
          <w:szCs w:val="32"/>
          <w:vertAlign w:val="superscript"/>
        </w:rPr>
        <w:t>+</w:t>
      </w:r>
      <w:r w:rsidRPr="009B0178">
        <w:rPr>
          <w:spacing w:val="-4"/>
          <w:sz w:val="32"/>
          <w:szCs w:val="32"/>
        </w:rPr>
        <w:t>,</w:t>
      </w:r>
      <w:r w:rsidRPr="009B0178">
        <w:rPr>
          <w:spacing w:val="-4"/>
          <w:sz w:val="32"/>
          <w:szCs w:val="32"/>
          <w:vertAlign w:val="superscript"/>
        </w:rPr>
        <w:t xml:space="preserve"> </w:t>
      </w:r>
      <w:r w:rsidRPr="009B0178">
        <w:rPr>
          <w:spacing w:val="-4"/>
          <w:sz w:val="32"/>
          <w:szCs w:val="32"/>
        </w:rPr>
        <w:t xml:space="preserve">здатні розчиняти сполуки кальцію, магнію, натрію, заліза. </w:t>
      </w:r>
      <w:r w:rsidRPr="009B0178">
        <w:rPr>
          <w:i/>
          <w:spacing w:val="-4"/>
          <w:sz w:val="32"/>
          <w:szCs w:val="32"/>
        </w:rPr>
        <w:t>Лужні розчини,</w:t>
      </w:r>
      <w:r w:rsidRPr="009B0178">
        <w:rPr>
          <w:spacing w:val="-4"/>
          <w:sz w:val="32"/>
          <w:szCs w:val="32"/>
        </w:rPr>
        <w:t xml:space="preserve"> збагачені іонами ОН</w:t>
      </w:r>
      <w:r w:rsidRPr="009B0178">
        <w:rPr>
          <w:spacing w:val="-4"/>
          <w:sz w:val="32"/>
          <w:szCs w:val="32"/>
          <w:vertAlign w:val="superscript"/>
        </w:rPr>
        <w:t>-</w:t>
      </w:r>
      <w:r w:rsidRPr="009B0178">
        <w:rPr>
          <w:spacing w:val="-4"/>
          <w:sz w:val="32"/>
          <w:szCs w:val="32"/>
        </w:rPr>
        <w:t>, розчиняють навіть важкорозчинні сполуки включно із кварцом. Розчинна здатність природних вод посилюється в умовах теплого та вологого клімату.</w:t>
      </w:r>
    </w:p>
    <w:p w:rsidR="00057CFF" w:rsidRPr="009B0178" w:rsidRDefault="00057CFF" w:rsidP="009B0178">
      <w:pPr>
        <w:pStyle w:val="af5"/>
        <w:spacing w:after="0" w:line="257" w:lineRule="auto"/>
        <w:jc w:val="both"/>
        <w:rPr>
          <w:spacing w:val="-4"/>
          <w:sz w:val="32"/>
          <w:szCs w:val="32"/>
        </w:rPr>
      </w:pPr>
      <w:r w:rsidRPr="009B0178">
        <w:rPr>
          <w:spacing w:val="-4"/>
          <w:sz w:val="32"/>
          <w:szCs w:val="32"/>
        </w:rPr>
        <w:tab/>
        <w:t>Процес розчинення, який супроводжуєть</w:t>
      </w:r>
      <w:r w:rsidR="003A7091">
        <w:rPr>
          <w:spacing w:val="-4"/>
          <w:sz w:val="32"/>
          <w:szCs w:val="32"/>
        </w:rPr>
        <w:t xml:space="preserve">ся винесенням з гірських порід </w:t>
      </w:r>
      <w:r w:rsidRPr="009B0178">
        <w:rPr>
          <w:spacing w:val="-4"/>
          <w:sz w:val="32"/>
          <w:szCs w:val="32"/>
        </w:rPr>
        <w:t xml:space="preserve">легкорозчинних хімічних сполук, має назву </w:t>
      </w:r>
      <w:r w:rsidRPr="009B0178">
        <w:rPr>
          <w:i/>
          <w:spacing w:val="-4"/>
          <w:sz w:val="32"/>
          <w:szCs w:val="32"/>
        </w:rPr>
        <w:t>вилуговування.</w:t>
      </w:r>
      <w:r w:rsidRPr="009B0178">
        <w:rPr>
          <w:spacing w:val="-4"/>
          <w:sz w:val="32"/>
          <w:szCs w:val="32"/>
        </w:rPr>
        <w:t xml:space="preserve"> Вилуговування супроводжується утворенням у породі шпарин і по</w:t>
      </w:r>
      <w:r w:rsidR="003A7091">
        <w:rPr>
          <w:spacing w:val="-4"/>
          <w:sz w:val="32"/>
          <w:szCs w:val="32"/>
          <w:lang w:val="ru-RU"/>
        </w:rPr>
        <w:softHyphen/>
      </w:r>
      <w:r w:rsidRPr="009B0178">
        <w:rPr>
          <w:spacing w:val="-4"/>
          <w:sz w:val="32"/>
          <w:szCs w:val="32"/>
        </w:rPr>
        <w:t>рожнин.</w:t>
      </w:r>
      <w:r w:rsidR="0004528F">
        <w:rPr>
          <w:spacing w:val="-4"/>
          <w:sz w:val="32"/>
          <w:szCs w:val="32"/>
        </w:rPr>
        <w:t xml:space="preserve"> Прикладом може слугувати вилугов</w:t>
      </w:r>
      <w:r w:rsidRPr="009B0178">
        <w:rPr>
          <w:spacing w:val="-4"/>
          <w:sz w:val="32"/>
          <w:szCs w:val="32"/>
        </w:rPr>
        <w:t xml:space="preserve">ування з карбонатних порід легкорозчинних зерен кальциту, що призводить до появи в них каверн та карстових порожнин. </w:t>
      </w:r>
    </w:p>
    <w:p w:rsidR="00057CFF" w:rsidRPr="009B0178" w:rsidRDefault="00057CFF" w:rsidP="009B0178">
      <w:pPr>
        <w:pStyle w:val="af5"/>
        <w:spacing w:after="0" w:line="257" w:lineRule="auto"/>
        <w:jc w:val="both"/>
        <w:rPr>
          <w:spacing w:val="-4"/>
          <w:sz w:val="32"/>
          <w:szCs w:val="32"/>
        </w:rPr>
      </w:pPr>
      <w:r w:rsidRPr="009B0178">
        <w:rPr>
          <w:spacing w:val="-4"/>
          <w:sz w:val="32"/>
          <w:szCs w:val="32"/>
        </w:rPr>
        <w:tab/>
      </w:r>
      <w:r w:rsidRPr="009B0178">
        <w:rPr>
          <w:i/>
          <w:spacing w:val="-4"/>
          <w:sz w:val="32"/>
          <w:szCs w:val="32"/>
        </w:rPr>
        <w:t xml:space="preserve">Окислення </w:t>
      </w:r>
      <w:r w:rsidRPr="009B0178">
        <w:rPr>
          <w:spacing w:val="-4"/>
          <w:sz w:val="32"/>
          <w:szCs w:val="32"/>
        </w:rPr>
        <w:t>гірських порід та мінералів відбувається як під дією вільного кисню, що знаходиться у воді, так і вологи повітря. При цьому сульфіди переходять у сульфати, карбонати та інші кисневі сполуки; закисні сполуки заліза та міді – в окисні, а останні – у гідроокиси, які є стійкішими в умовах земної поверхні.</w:t>
      </w:r>
    </w:p>
    <w:p w:rsidR="00057CFF" w:rsidRPr="009B0178" w:rsidRDefault="00057CFF" w:rsidP="003A7091">
      <w:pPr>
        <w:pStyle w:val="af5"/>
        <w:spacing w:after="0" w:line="257" w:lineRule="auto"/>
        <w:ind w:firstLine="709"/>
        <w:rPr>
          <w:spacing w:val="-4"/>
          <w:sz w:val="32"/>
          <w:szCs w:val="32"/>
          <w:lang w:val="ru-RU"/>
        </w:rPr>
      </w:pPr>
      <w:r w:rsidRPr="009B0178">
        <w:rPr>
          <w:spacing w:val="-4"/>
          <w:sz w:val="32"/>
          <w:szCs w:val="32"/>
        </w:rPr>
        <w:t>Характерним є процес окислення піриту (FeS</w:t>
      </w:r>
      <w:r w:rsidRPr="009B0178">
        <w:rPr>
          <w:spacing w:val="-4"/>
          <w:sz w:val="32"/>
          <w:szCs w:val="32"/>
          <w:vertAlign w:val="subscript"/>
        </w:rPr>
        <w:t>2</w:t>
      </w:r>
      <w:r w:rsidRPr="009B0178">
        <w:rPr>
          <w:spacing w:val="-4"/>
          <w:sz w:val="32"/>
          <w:szCs w:val="32"/>
        </w:rPr>
        <w:t>):</w:t>
      </w:r>
    </w:p>
    <w:p w:rsidR="0038253E" w:rsidRPr="009B0178" w:rsidRDefault="0038253E" w:rsidP="009B0178">
      <w:pPr>
        <w:pStyle w:val="af5"/>
        <w:spacing w:after="0" w:line="257" w:lineRule="auto"/>
        <w:rPr>
          <w:spacing w:val="-4"/>
          <w:sz w:val="32"/>
          <w:szCs w:val="32"/>
          <w:lang w:val="ru-RU"/>
        </w:rPr>
      </w:pPr>
    </w:p>
    <w:p w:rsidR="00057CFF" w:rsidRPr="009B0178" w:rsidRDefault="00057CFF" w:rsidP="009B0178">
      <w:pPr>
        <w:pStyle w:val="af5"/>
        <w:spacing w:after="0" w:line="257" w:lineRule="auto"/>
        <w:rPr>
          <w:spacing w:val="-4"/>
          <w:sz w:val="32"/>
          <w:szCs w:val="32"/>
        </w:rPr>
      </w:pPr>
      <w:r w:rsidRPr="009B0178">
        <w:rPr>
          <w:spacing w:val="-4"/>
          <w:sz w:val="32"/>
          <w:szCs w:val="32"/>
        </w:rPr>
        <w:tab/>
      </w:r>
      <w:r w:rsidRPr="009B0178">
        <w:rPr>
          <w:spacing w:val="-4"/>
          <w:sz w:val="32"/>
          <w:szCs w:val="32"/>
        </w:rPr>
        <w:tab/>
      </w:r>
      <w:r w:rsidRPr="003F3BF0">
        <w:rPr>
          <w:spacing w:val="-4"/>
          <w:sz w:val="30"/>
          <w:szCs w:val="30"/>
          <w:u w:val="single"/>
        </w:rPr>
        <w:t>4FeS</w:t>
      </w:r>
      <w:r w:rsidRPr="003F3BF0">
        <w:rPr>
          <w:spacing w:val="-4"/>
          <w:sz w:val="30"/>
          <w:szCs w:val="30"/>
          <w:u w:val="single"/>
          <w:vertAlign w:val="subscript"/>
        </w:rPr>
        <w:t>2</w:t>
      </w:r>
      <w:r w:rsidRPr="003F3BF0">
        <w:rPr>
          <w:spacing w:val="-4"/>
          <w:sz w:val="30"/>
          <w:szCs w:val="30"/>
          <w:u w:val="single"/>
        </w:rPr>
        <w:t>+11H</w:t>
      </w:r>
      <w:r w:rsidRPr="003F3BF0">
        <w:rPr>
          <w:spacing w:val="-4"/>
          <w:sz w:val="30"/>
          <w:szCs w:val="30"/>
          <w:u w:val="single"/>
          <w:vertAlign w:val="subscript"/>
        </w:rPr>
        <w:t>2</w:t>
      </w:r>
      <w:r w:rsidRPr="003F3BF0">
        <w:rPr>
          <w:spacing w:val="-4"/>
          <w:sz w:val="30"/>
          <w:szCs w:val="30"/>
          <w:u w:val="single"/>
        </w:rPr>
        <w:t>O</w:t>
      </w:r>
      <w:r w:rsidRPr="003F3BF0">
        <w:rPr>
          <w:spacing w:val="-4"/>
          <w:sz w:val="30"/>
          <w:szCs w:val="30"/>
        </w:rPr>
        <w:t xml:space="preserve"> +15O</w:t>
      </w:r>
      <w:r w:rsidRPr="003F3BF0">
        <w:rPr>
          <w:spacing w:val="-4"/>
          <w:sz w:val="30"/>
          <w:szCs w:val="30"/>
          <w:vertAlign w:val="subscript"/>
        </w:rPr>
        <w:t>2</w:t>
      </w:r>
      <w:r w:rsidRPr="003F3BF0">
        <w:rPr>
          <w:spacing w:val="-4"/>
          <w:sz w:val="30"/>
          <w:szCs w:val="30"/>
        </w:rPr>
        <w:t xml:space="preserve">= </w:t>
      </w:r>
      <w:r w:rsidRPr="003F3BF0">
        <w:rPr>
          <w:spacing w:val="-4"/>
          <w:sz w:val="30"/>
          <w:szCs w:val="30"/>
          <w:u w:val="single"/>
        </w:rPr>
        <w:t>2Fe</w:t>
      </w:r>
      <w:r w:rsidRPr="003F3BF0">
        <w:rPr>
          <w:spacing w:val="-4"/>
          <w:sz w:val="30"/>
          <w:szCs w:val="30"/>
          <w:u w:val="single"/>
          <w:vertAlign w:val="subscript"/>
        </w:rPr>
        <w:t>2</w:t>
      </w:r>
      <w:r w:rsidRPr="003F3BF0">
        <w:rPr>
          <w:spacing w:val="-4"/>
          <w:sz w:val="30"/>
          <w:szCs w:val="30"/>
          <w:u w:val="single"/>
        </w:rPr>
        <w:t>O</w:t>
      </w:r>
      <w:r w:rsidRPr="003F3BF0">
        <w:rPr>
          <w:spacing w:val="-4"/>
          <w:sz w:val="30"/>
          <w:szCs w:val="30"/>
          <w:u w:val="single"/>
          <w:vertAlign w:val="subscript"/>
        </w:rPr>
        <w:t>3</w:t>
      </w:r>
      <w:r w:rsidRPr="003F3BF0">
        <w:rPr>
          <w:spacing w:val="-4"/>
          <w:sz w:val="30"/>
          <w:szCs w:val="30"/>
          <w:u w:val="single"/>
          <w:vertAlign w:val="superscript"/>
        </w:rPr>
        <w:t>.</w:t>
      </w:r>
      <w:r w:rsidRPr="003F3BF0">
        <w:rPr>
          <w:spacing w:val="-4"/>
          <w:sz w:val="30"/>
          <w:szCs w:val="30"/>
          <w:u w:val="single"/>
        </w:rPr>
        <w:t>3H</w:t>
      </w:r>
      <w:r w:rsidRPr="003F3BF0">
        <w:rPr>
          <w:spacing w:val="-4"/>
          <w:sz w:val="30"/>
          <w:szCs w:val="30"/>
          <w:u w:val="single"/>
          <w:vertAlign w:val="subscript"/>
        </w:rPr>
        <w:t>2</w:t>
      </w:r>
      <w:r w:rsidRPr="003F3BF0">
        <w:rPr>
          <w:spacing w:val="-4"/>
          <w:sz w:val="30"/>
          <w:szCs w:val="30"/>
          <w:u w:val="single"/>
        </w:rPr>
        <w:t>O</w:t>
      </w:r>
      <w:r w:rsidRPr="003F3BF0">
        <w:rPr>
          <w:spacing w:val="-4"/>
          <w:sz w:val="30"/>
          <w:szCs w:val="30"/>
        </w:rPr>
        <w:t>+8H</w:t>
      </w:r>
      <w:r w:rsidRPr="003F3BF0">
        <w:rPr>
          <w:spacing w:val="-4"/>
          <w:sz w:val="30"/>
          <w:szCs w:val="30"/>
          <w:vertAlign w:val="subscript"/>
        </w:rPr>
        <w:t>2</w:t>
      </w:r>
      <w:r w:rsidRPr="003F3BF0">
        <w:rPr>
          <w:spacing w:val="-4"/>
          <w:sz w:val="30"/>
          <w:szCs w:val="30"/>
        </w:rPr>
        <w:t>SO</w:t>
      </w:r>
      <w:r w:rsidRPr="003F3BF0">
        <w:rPr>
          <w:spacing w:val="-4"/>
          <w:sz w:val="30"/>
          <w:szCs w:val="30"/>
          <w:vertAlign w:val="subscript"/>
        </w:rPr>
        <w:t>4</w:t>
      </w:r>
      <w:r w:rsidR="00E53E23" w:rsidRPr="009B0178">
        <w:rPr>
          <w:spacing w:val="-4"/>
          <w:sz w:val="32"/>
          <w:szCs w:val="32"/>
          <w:vertAlign w:val="subscript"/>
        </w:rPr>
        <w:t xml:space="preserve"> .</w:t>
      </w:r>
      <w:r w:rsidRPr="009B0178">
        <w:rPr>
          <w:spacing w:val="-4"/>
          <w:sz w:val="32"/>
          <w:szCs w:val="32"/>
        </w:rPr>
        <w:t xml:space="preserve"> </w:t>
      </w:r>
      <w:r w:rsidR="00E53E23" w:rsidRPr="009B0178">
        <w:rPr>
          <w:spacing w:val="-4"/>
          <w:sz w:val="32"/>
          <w:szCs w:val="32"/>
          <w:vertAlign w:val="subscript"/>
        </w:rPr>
        <w:tab/>
      </w:r>
      <w:r w:rsidR="0038253E" w:rsidRPr="009B0178">
        <w:rPr>
          <w:spacing w:val="-4"/>
          <w:sz w:val="32"/>
          <w:szCs w:val="32"/>
          <w:vertAlign w:val="subscript"/>
          <w:lang w:val="en-US"/>
        </w:rPr>
        <w:t xml:space="preserve">  </w:t>
      </w:r>
      <w:r w:rsidRPr="009B0178">
        <w:rPr>
          <w:spacing w:val="-4"/>
          <w:sz w:val="32"/>
          <w:szCs w:val="32"/>
          <w:vertAlign w:val="subscript"/>
        </w:rPr>
        <w:t xml:space="preserve">     </w:t>
      </w:r>
      <w:r w:rsidR="00E53E23" w:rsidRPr="009B0178">
        <w:rPr>
          <w:spacing w:val="-4"/>
          <w:sz w:val="32"/>
          <w:szCs w:val="32"/>
          <w:vertAlign w:val="subscript"/>
        </w:rPr>
        <w:t xml:space="preserve">             </w:t>
      </w:r>
      <w:r w:rsidRPr="009B0178">
        <w:rPr>
          <w:spacing w:val="-4"/>
          <w:sz w:val="32"/>
          <w:szCs w:val="32"/>
          <w:vertAlign w:val="subscript"/>
        </w:rPr>
        <w:t xml:space="preserve">  </w:t>
      </w:r>
      <w:r w:rsidR="003F3BF0" w:rsidRPr="003F3BF0">
        <w:rPr>
          <w:spacing w:val="-4"/>
          <w:sz w:val="32"/>
          <w:szCs w:val="32"/>
          <w:vertAlign w:val="subscript"/>
          <w:lang w:val="en-US"/>
        </w:rPr>
        <w:t xml:space="preserve">             </w:t>
      </w:r>
      <w:r w:rsidRPr="009B0178">
        <w:rPr>
          <w:spacing w:val="-4"/>
          <w:sz w:val="32"/>
          <w:szCs w:val="32"/>
          <w:vertAlign w:val="subscript"/>
        </w:rPr>
        <w:t xml:space="preserve">  </w:t>
      </w:r>
      <w:r w:rsidRPr="009B0178">
        <w:rPr>
          <w:spacing w:val="-4"/>
          <w:sz w:val="32"/>
          <w:szCs w:val="32"/>
        </w:rPr>
        <w:t>(3.1)</w:t>
      </w:r>
    </w:p>
    <w:p w:rsidR="00057CFF" w:rsidRPr="003F3BF0" w:rsidRDefault="0038253E" w:rsidP="009B0178">
      <w:pPr>
        <w:pStyle w:val="af5"/>
        <w:spacing w:after="0" w:line="257" w:lineRule="auto"/>
        <w:rPr>
          <w:spacing w:val="-4"/>
          <w:sz w:val="30"/>
          <w:szCs w:val="30"/>
          <w:vertAlign w:val="subscript"/>
        </w:rPr>
      </w:pPr>
      <w:r w:rsidRPr="009B0178">
        <w:rPr>
          <w:spacing w:val="-4"/>
          <w:sz w:val="32"/>
          <w:szCs w:val="32"/>
        </w:rPr>
        <w:tab/>
      </w:r>
      <w:r w:rsidRPr="009B0178">
        <w:rPr>
          <w:spacing w:val="-4"/>
          <w:sz w:val="32"/>
          <w:szCs w:val="32"/>
        </w:rPr>
        <w:tab/>
      </w:r>
      <w:r w:rsidRPr="003F3BF0">
        <w:rPr>
          <w:spacing w:val="-4"/>
          <w:sz w:val="30"/>
          <w:szCs w:val="30"/>
        </w:rPr>
        <w:t xml:space="preserve">    </w:t>
      </w:r>
      <w:r w:rsidR="00057CFF" w:rsidRPr="003F3BF0">
        <w:rPr>
          <w:spacing w:val="-4"/>
          <w:sz w:val="30"/>
          <w:szCs w:val="30"/>
        </w:rPr>
        <w:t xml:space="preserve"> пірит</w:t>
      </w:r>
      <w:r w:rsidR="00057CFF" w:rsidRPr="003F3BF0">
        <w:rPr>
          <w:spacing w:val="-4"/>
          <w:sz w:val="30"/>
          <w:szCs w:val="30"/>
        </w:rPr>
        <w:tab/>
      </w:r>
      <w:r w:rsidR="00057CFF" w:rsidRPr="003F3BF0">
        <w:rPr>
          <w:spacing w:val="-4"/>
          <w:sz w:val="30"/>
          <w:szCs w:val="30"/>
        </w:rPr>
        <w:tab/>
      </w:r>
      <w:r w:rsidR="00057CFF" w:rsidRPr="003F3BF0">
        <w:rPr>
          <w:spacing w:val="-4"/>
          <w:sz w:val="30"/>
          <w:szCs w:val="30"/>
        </w:rPr>
        <w:tab/>
      </w:r>
      <w:r w:rsidRPr="003F3BF0">
        <w:rPr>
          <w:spacing w:val="-4"/>
          <w:sz w:val="30"/>
          <w:szCs w:val="30"/>
        </w:rPr>
        <w:t xml:space="preserve">   </w:t>
      </w:r>
      <w:r w:rsidR="00057CFF" w:rsidRPr="003F3BF0">
        <w:rPr>
          <w:spacing w:val="-4"/>
          <w:sz w:val="30"/>
          <w:szCs w:val="30"/>
        </w:rPr>
        <w:t xml:space="preserve"> лімоніт</w:t>
      </w:r>
    </w:p>
    <w:p w:rsidR="00057CFF" w:rsidRPr="009B0178" w:rsidRDefault="00057CFF" w:rsidP="009B0178">
      <w:pPr>
        <w:pStyle w:val="af5"/>
        <w:spacing w:after="0" w:line="257" w:lineRule="auto"/>
        <w:ind w:firstLine="709"/>
        <w:jc w:val="both"/>
        <w:rPr>
          <w:spacing w:val="-4"/>
          <w:sz w:val="32"/>
          <w:szCs w:val="32"/>
        </w:rPr>
      </w:pPr>
    </w:p>
    <w:p w:rsidR="00057CFF" w:rsidRPr="009B0178" w:rsidRDefault="00057CFF" w:rsidP="009B0178">
      <w:pPr>
        <w:pStyle w:val="af5"/>
        <w:spacing w:after="0" w:line="257" w:lineRule="auto"/>
        <w:jc w:val="both"/>
        <w:rPr>
          <w:spacing w:val="-4"/>
          <w:sz w:val="32"/>
          <w:szCs w:val="32"/>
        </w:rPr>
      </w:pPr>
      <w:r w:rsidRPr="009B0178">
        <w:rPr>
          <w:spacing w:val="-4"/>
          <w:sz w:val="32"/>
          <w:szCs w:val="32"/>
        </w:rPr>
        <w:tab/>
        <w:t>У ході цієї реакції окислення утворюється мінерал лімоніт і сір</w:t>
      </w:r>
      <w:r w:rsidR="003A7091" w:rsidRPr="003A7091">
        <w:rPr>
          <w:spacing w:val="-4"/>
          <w:sz w:val="32"/>
          <w:szCs w:val="32"/>
        </w:rPr>
        <w:softHyphen/>
      </w:r>
      <w:r w:rsidRPr="009B0178">
        <w:rPr>
          <w:spacing w:val="-4"/>
          <w:sz w:val="32"/>
          <w:szCs w:val="32"/>
        </w:rPr>
        <w:t>чана кислота. Лімоніт займає місце піриту, а сірчана кислота перехо</w:t>
      </w:r>
      <w:r w:rsidR="003A7091">
        <w:rPr>
          <w:spacing w:val="-4"/>
          <w:sz w:val="32"/>
          <w:szCs w:val="32"/>
          <w:lang w:val="ru-RU"/>
        </w:rPr>
        <w:softHyphen/>
      </w:r>
      <w:r w:rsidRPr="009B0178">
        <w:rPr>
          <w:spacing w:val="-4"/>
          <w:sz w:val="32"/>
          <w:szCs w:val="32"/>
        </w:rPr>
        <w:t>дить у водний розчин. Зони окислення виділяються на фоні первинних руд забарвленням. Так, у чорних магнетитових породах зона окислення має червонуватий або бурий кольори.</w:t>
      </w:r>
    </w:p>
    <w:p w:rsidR="00057CFF" w:rsidRPr="009B0178" w:rsidRDefault="00057CFF" w:rsidP="009B0178">
      <w:pPr>
        <w:pStyle w:val="af5"/>
        <w:spacing w:after="0" w:line="257" w:lineRule="auto"/>
        <w:jc w:val="both"/>
        <w:rPr>
          <w:spacing w:val="-4"/>
          <w:sz w:val="32"/>
          <w:szCs w:val="32"/>
        </w:rPr>
      </w:pPr>
      <w:r w:rsidRPr="009B0178">
        <w:rPr>
          <w:spacing w:val="-4"/>
          <w:sz w:val="32"/>
          <w:szCs w:val="32"/>
        </w:rPr>
        <w:tab/>
      </w:r>
      <w:r w:rsidRPr="009B0178">
        <w:rPr>
          <w:i/>
          <w:spacing w:val="-4"/>
          <w:sz w:val="32"/>
          <w:szCs w:val="32"/>
        </w:rPr>
        <w:t>Гідроліз</w:t>
      </w:r>
      <w:r w:rsidRPr="009B0178">
        <w:rPr>
          <w:spacing w:val="-4"/>
          <w:sz w:val="32"/>
          <w:szCs w:val="32"/>
        </w:rPr>
        <w:t xml:space="preserve"> – реакція обмінного розкладу між речовиною і водою. Водні розчини не лише насичують мінерали водою, але й спричиняють їх хімічний розклад, що супроводжується розчиненням та обміном речовин. Цей процес призводить до руйнування кристалічних граток мінералів і утворення нових хімічних сполук. У природі гідроліз най</w:t>
      </w:r>
      <w:r w:rsidR="003A7091" w:rsidRPr="003A7091">
        <w:rPr>
          <w:spacing w:val="-4"/>
          <w:sz w:val="32"/>
          <w:szCs w:val="32"/>
        </w:rPr>
        <w:softHyphen/>
      </w:r>
      <w:r w:rsidRPr="009B0178">
        <w:rPr>
          <w:spacing w:val="-4"/>
          <w:sz w:val="32"/>
          <w:szCs w:val="32"/>
        </w:rPr>
        <w:t>яскравіше виражений у силікатів. Мінерали цього класу, що утво</w:t>
      </w:r>
      <w:r w:rsidR="003A7091" w:rsidRPr="003A7091">
        <w:rPr>
          <w:spacing w:val="-4"/>
          <w:sz w:val="32"/>
          <w:szCs w:val="32"/>
        </w:rPr>
        <w:softHyphen/>
      </w:r>
      <w:r w:rsidRPr="009B0178">
        <w:rPr>
          <w:spacing w:val="-4"/>
          <w:sz w:val="32"/>
          <w:szCs w:val="32"/>
        </w:rPr>
        <w:t>ри</w:t>
      </w:r>
      <w:r w:rsidR="003A7091" w:rsidRPr="003A7091">
        <w:rPr>
          <w:spacing w:val="-4"/>
          <w:sz w:val="32"/>
          <w:szCs w:val="32"/>
        </w:rPr>
        <w:softHyphen/>
      </w:r>
      <w:r w:rsidRPr="009B0178">
        <w:rPr>
          <w:spacing w:val="-4"/>
          <w:sz w:val="32"/>
          <w:szCs w:val="32"/>
        </w:rPr>
        <w:t>лися в умовах високих температур та  тисків, на земній поверхні за наявності води й двоокису вуглецю розпадаються на складові (компо</w:t>
      </w:r>
      <w:r w:rsidR="003A7091" w:rsidRPr="003A7091">
        <w:rPr>
          <w:spacing w:val="-4"/>
          <w:sz w:val="32"/>
          <w:szCs w:val="32"/>
        </w:rPr>
        <w:softHyphen/>
      </w:r>
      <w:r w:rsidRPr="009B0178">
        <w:rPr>
          <w:spacing w:val="-4"/>
          <w:sz w:val="32"/>
          <w:szCs w:val="32"/>
        </w:rPr>
        <w:t xml:space="preserve">ненти) і в процесі обміну утворюють нові хімічні сполуки. Одні з цих сполук легко переходять у розчин і виносяться із зони вивітрювання, </w:t>
      </w:r>
      <w:r w:rsidR="003A7091" w:rsidRPr="003A7091">
        <w:rPr>
          <w:spacing w:val="-4"/>
          <w:sz w:val="32"/>
          <w:szCs w:val="32"/>
        </w:rPr>
        <w:br/>
      </w:r>
      <w:r w:rsidRPr="009B0178">
        <w:rPr>
          <w:spacing w:val="-4"/>
          <w:sz w:val="32"/>
          <w:szCs w:val="32"/>
        </w:rPr>
        <w:t>а інші залишаються на місці, формуючи кори вивітрювання. До легко</w:t>
      </w:r>
      <w:r w:rsidR="003A7091" w:rsidRPr="003A7091">
        <w:rPr>
          <w:spacing w:val="-4"/>
          <w:sz w:val="32"/>
          <w:szCs w:val="32"/>
        </w:rPr>
        <w:softHyphen/>
      </w:r>
      <w:r w:rsidRPr="009B0178">
        <w:rPr>
          <w:spacing w:val="-4"/>
          <w:sz w:val="32"/>
          <w:szCs w:val="32"/>
        </w:rPr>
        <w:t>розчинних належать кислі й вуглекислі солі натрію, калію, кальцію, магнію. До важкорозчинних – водні окисли кремнію, алюмінію, заліза.</w:t>
      </w:r>
    </w:p>
    <w:p w:rsidR="00057CFF" w:rsidRPr="009B0178" w:rsidRDefault="00057CFF" w:rsidP="009B0178">
      <w:pPr>
        <w:pStyle w:val="af5"/>
        <w:spacing w:after="0" w:line="257" w:lineRule="auto"/>
        <w:jc w:val="both"/>
        <w:rPr>
          <w:spacing w:val="-4"/>
          <w:sz w:val="32"/>
          <w:szCs w:val="32"/>
        </w:rPr>
      </w:pPr>
      <w:r w:rsidRPr="009B0178">
        <w:rPr>
          <w:spacing w:val="-4"/>
          <w:sz w:val="32"/>
          <w:szCs w:val="32"/>
        </w:rPr>
        <w:tab/>
        <w:t>Одним із характерних прикладів гідролізу є каолінізація польових шпатів, які становлять ледь не половину всіх мінералів земної кори. Тверді зерна польових шпатів за наявності води</w:t>
      </w:r>
      <w:r w:rsidR="00BE6DC9">
        <w:rPr>
          <w:spacing w:val="-4"/>
          <w:sz w:val="32"/>
          <w:szCs w:val="32"/>
        </w:rPr>
        <w:t xml:space="preserve"> </w:t>
      </w:r>
      <w:r w:rsidRPr="009B0178">
        <w:rPr>
          <w:spacing w:val="-4"/>
          <w:sz w:val="32"/>
          <w:szCs w:val="32"/>
        </w:rPr>
        <w:t>і</w:t>
      </w:r>
      <w:r w:rsidR="00BE6DC9">
        <w:rPr>
          <w:spacing w:val="-4"/>
          <w:sz w:val="32"/>
          <w:szCs w:val="32"/>
        </w:rPr>
        <w:t xml:space="preserve"> </w:t>
      </w:r>
      <w:r w:rsidRPr="009B0178">
        <w:rPr>
          <w:spacing w:val="-4"/>
          <w:sz w:val="32"/>
          <w:szCs w:val="32"/>
        </w:rPr>
        <w:t>двооксиду вуглецю розкладаються з утворенням землистого каолініту, аморфного опалу та легкорозчинних солей калію, натрію, кальцію. Процес гідролізу про</w:t>
      </w:r>
      <w:r w:rsidR="003A7091" w:rsidRPr="003F3BF0">
        <w:rPr>
          <w:spacing w:val="-4"/>
          <w:sz w:val="32"/>
          <w:szCs w:val="32"/>
        </w:rPr>
        <w:softHyphen/>
      </w:r>
      <w:r w:rsidRPr="009B0178">
        <w:rPr>
          <w:spacing w:val="-4"/>
          <w:sz w:val="32"/>
          <w:szCs w:val="32"/>
        </w:rPr>
        <w:t>ходить за схемою</w:t>
      </w:r>
      <w:r w:rsidR="00BE6DC9">
        <w:rPr>
          <w:spacing w:val="-4"/>
          <w:sz w:val="32"/>
          <w:szCs w:val="32"/>
        </w:rPr>
        <w:t>:</w:t>
      </w:r>
    </w:p>
    <w:p w:rsidR="00057CFF" w:rsidRPr="003F3BF0" w:rsidRDefault="00057CFF" w:rsidP="009B0178">
      <w:pPr>
        <w:pStyle w:val="af5"/>
        <w:spacing w:after="0" w:line="257" w:lineRule="auto"/>
        <w:jc w:val="both"/>
        <w:rPr>
          <w:spacing w:val="-4"/>
        </w:rPr>
      </w:pPr>
    </w:p>
    <w:p w:rsidR="00057CFF" w:rsidRPr="003F3BF0" w:rsidRDefault="00057CFF" w:rsidP="009B0178">
      <w:pPr>
        <w:pStyle w:val="af5"/>
        <w:spacing w:after="0" w:line="257" w:lineRule="auto"/>
        <w:ind w:firstLine="0"/>
        <w:jc w:val="both"/>
        <w:rPr>
          <w:spacing w:val="-4"/>
          <w:sz w:val="29"/>
          <w:szCs w:val="29"/>
        </w:rPr>
      </w:pPr>
      <w:r w:rsidRPr="003F3BF0">
        <w:rPr>
          <w:spacing w:val="-4"/>
          <w:sz w:val="29"/>
          <w:szCs w:val="29"/>
          <w:u w:val="single"/>
        </w:rPr>
        <w:t>K2O</w:t>
      </w:r>
      <w:r w:rsidRPr="003F3BF0">
        <w:rPr>
          <w:spacing w:val="-4"/>
          <w:sz w:val="29"/>
          <w:szCs w:val="29"/>
          <w:u w:val="single"/>
          <w:vertAlign w:val="superscript"/>
        </w:rPr>
        <w:t>.</w:t>
      </w:r>
      <w:r w:rsidRPr="003F3BF0">
        <w:rPr>
          <w:spacing w:val="-4"/>
          <w:sz w:val="29"/>
          <w:szCs w:val="29"/>
          <w:u w:val="single"/>
        </w:rPr>
        <w:t>Al2O3</w:t>
      </w:r>
      <w:r w:rsidRPr="003F3BF0">
        <w:rPr>
          <w:spacing w:val="-4"/>
          <w:sz w:val="29"/>
          <w:szCs w:val="29"/>
          <w:u w:val="single"/>
          <w:vertAlign w:val="superscript"/>
        </w:rPr>
        <w:t>.</w:t>
      </w:r>
      <w:r w:rsidRPr="003F3BF0">
        <w:rPr>
          <w:spacing w:val="-4"/>
          <w:sz w:val="29"/>
          <w:szCs w:val="29"/>
          <w:u w:val="single"/>
        </w:rPr>
        <w:t>6SiO2</w:t>
      </w:r>
      <w:r w:rsidRPr="003F3BF0">
        <w:rPr>
          <w:spacing w:val="-4"/>
          <w:sz w:val="29"/>
          <w:szCs w:val="29"/>
        </w:rPr>
        <w:t>+nH2O+CO2</w:t>
      </w:r>
      <w:r w:rsidRPr="003F3BF0">
        <w:rPr>
          <w:color w:val="000000"/>
          <w:spacing w:val="-4"/>
          <w:sz w:val="29"/>
          <w:szCs w:val="29"/>
        </w:rPr>
        <w:t>→</w:t>
      </w:r>
      <w:r w:rsidRPr="003F3BF0">
        <w:rPr>
          <w:spacing w:val="-4"/>
          <w:sz w:val="29"/>
          <w:szCs w:val="29"/>
          <w:u w:val="single"/>
        </w:rPr>
        <w:t>Al2O3.2SiO2.2H2</w:t>
      </w:r>
      <w:r w:rsidRPr="003F3BF0">
        <w:rPr>
          <w:spacing w:val="-4"/>
          <w:sz w:val="29"/>
          <w:szCs w:val="29"/>
        </w:rPr>
        <w:t>+</w:t>
      </w:r>
      <w:r w:rsidRPr="003F3BF0">
        <w:rPr>
          <w:spacing w:val="-4"/>
          <w:sz w:val="29"/>
          <w:szCs w:val="29"/>
          <w:u w:val="single"/>
        </w:rPr>
        <w:t>SiO2.nH2O</w:t>
      </w:r>
      <w:r w:rsidRPr="003F3BF0">
        <w:rPr>
          <w:spacing w:val="-4"/>
          <w:sz w:val="29"/>
          <w:szCs w:val="29"/>
        </w:rPr>
        <w:t>+</w:t>
      </w:r>
      <w:r w:rsidRPr="003F3BF0">
        <w:rPr>
          <w:spacing w:val="-4"/>
          <w:sz w:val="29"/>
          <w:szCs w:val="29"/>
          <w:u w:val="single"/>
        </w:rPr>
        <w:t>K2CO3.</w:t>
      </w:r>
      <w:r w:rsidRPr="003F3BF0">
        <w:rPr>
          <w:spacing w:val="-4"/>
          <w:sz w:val="29"/>
          <w:szCs w:val="29"/>
        </w:rPr>
        <w:t xml:space="preserve"> </w:t>
      </w:r>
      <w:r w:rsidR="0038253E" w:rsidRPr="003F3BF0">
        <w:rPr>
          <w:spacing w:val="-4"/>
          <w:sz w:val="29"/>
          <w:szCs w:val="29"/>
        </w:rPr>
        <w:t xml:space="preserve">  </w:t>
      </w:r>
      <w:r w:rsidR="003F3BF0" w:rsidRPr="003F3BF0">
        <w:rPr>
          <w:spacing w:val="-4"/>
          <w:sz w:val="29"/>
          <w:szCs w:val="29"/>
        </w:rPr>
        <w:t xml:space="preserve">  </w:t>
      </w:r>
      <w:r w:rsidRPr="003F3BF0">
        <w:rPr>
          <w:spacing w:val="-4"/>
          <w:sz w:val="29"/>
          <w:szCs w:val="29"/>
        </w:rPr>
        <w:t>(3.2)</w:t>
      </w:r>
    </w:p>
    <w:p w:rsidR="00057CFF" w:rsidRPr="003F3BF0" w:rsidRDefault="00057CFF" w:rsidP="009B0178">
      <w:pPr>
        <w:pStyle w:val="af5"/>
        <w:spacing w:after="0" w:line="257" w:lineRule="auto"/>
        <w:jc w:val="both"/>
        <w:rPr>
          <w:spacing w:val="-4"/>
          <w:sz w:val="29"/>
          <w:szCs w:val="29"/>
        </w:rPr>
      </w:pPr>
      <w:r w:rsidRPr="003F3BF0">
        <w:rPr>
          <w:spacing w:val="-4"/>
          <w:sz w:val="29"/>
          <w:szCs w:val="29"/>
        </w:rPr>
        <w:t xml:space="preserve">    ортоклаз</w:t>
      </w:r>
      <w:r w:rsidR="0038253E" w:rsidRPr="003F3BF0">
        <w:rPr>
          <w:spacing w:val="-4"/>
          <w:sz w:val="29"/>
          <w:szCs w:val="29"/>
        </w:rPr>
        <w:tab/>
      </w:r>
      <w:r w:rsidR="0038253E" w:rsidRPr="003F3BF0">
        <w:rPr>
          <w:spacing w:val="-4"/>
          <w:sz w:val="29"/>
          <w:szCs w:val="29"/>
        </w:rPr>
        <w:tab/>
      </w:r>
      <w:r w:rsidR="0038253E" w:rsidRPr="003F3BF0">
        <w:rPr>
          <w:spacing w:val="-4"/>
          <w:sz w:val="29"/>
          <w:szCs w:val="29"/>
        </w:rPr>
        <w:tab/>
      </w:r>
      <w:r w:rsidR="0038253E" w:rsidRPr="003F3BF0">
        <w:rPr>
          <w:spacing w:val="-4"/>
          <w:sz w:val="29"/>
          <w:szCs w:val="29"/>
        </w:rPr>
        <w:tab/>
      </w:r>
      <w:r w:rsidR="003F3BF0">
        <w:rPr>
          <w:spacing w:val="-4"/>
          <w:sz w:val="29"/>
          <w:szCs w:val="29"/>
        </w:rPr>
        <w:t xml:space="preserve"> </w:t>
      </w:r>
      <w:r w:rsidR="00472C42" w:rsidRPr="003F3BF0">
        <w:rPr>
          <w:spacing w:val="-4"/>
          <w:sz w:val="29"/>
          <w:szCs w:val="29"/>
        </w:rPr>
        <w:t xml:space="preserve"> </w:t>
      </w:r>
      <w:r w:rsidRPr="003F3BF0">
        <w:rPr>
          <w:spacing w:val="-4"/>
          <w:sz w:val="29"/>
          <w:szCs w:val="29"/>
        </w:rPr>
        <w:t xml:space="preserve"> </w:t>
      </w:r>
      <w:r w:rsidR="00472C42" w:rsidRPr="003F3BF0">
        <w:rPr>
          <w:spacing w:val="-4"/>
          <w:sz w:val="29"/>
          <w:szCs w:val="29"/>
        </w:rPr>
        <w:t xml:space="preserve"> </w:t>
      </w:r>
      <w:r w:rsidRPr="003F3BF0">
        <w:rPr>
          <w:spacing w:val="-4"/>
          <w:sz w:val="29"/>
          <w:szCs w:val="29"/>
        </w:rPr>
        <w:t>каолініт</w:t>
      </w:r>
      <w:r w:rsidR="00472C42" w:rsidRPr="003F3BF0">
        <w:rPr>
          <w:spacing w:val="-4"/>
          <w:sz w:val="29"/>
          <w:szCs w:val="29"/>
        </w:rPr>
        <w:t xml:space="preserve">    </w:t>
      </w:r>
      <w:r w:rsidRPr="003F3BF0">
        <w:rPr>
          <w:spacing w:val="-4"/>
          <w:sz w:val="29"/>
          <w:szCs w:val="29"/>
        </w:rPr>
        <w:t xml:space="preserve">  </w:t>
      </w:r>
      <w:r w:rsidR="003F3BF0">
        <w:rPr>
          <w:spacing w:val="-4"/>
          <w:sz w:val="29"/>
          <w:szCs w:val="29"/>
        </w:rPr>
        <w:t xml:space="preserve">     </w:t>
      </w:r>
      <w:r w:rsidR="004D0EEF" w:rsidRPr="003F3BF0">
        <w:rPr>
          <w:spacing w:val="-4"/>
          <w:sz w:val="29"/>
          <w:szCs w:val="29"/>
        </w:rPr>
        <w:t xml:space="preserve">  </w:t>
      </w:r>
      <w:r w:rsidRPr="003F3BF0">
        <w:rPr>
          <w:spacing w:val="-4"/>
          <w:sz w:val="29"/>
          <w:szCs w:val="29"/>
        </w:rPr>
        <w:t xml:space="preserve"> опал</w:t>
      </w:r>
      <w:r w:rsidR="003F3BF0">
        <w:rPr>
          <w:spacing w:val="-4"/>
          <w:sz w:val="29"/>
          <w:szCs w:val="29"/>
        </w:rPr>
        <w:t xml:space="preserve">        </w:t>
      </w:r>
      <w:r w:rsidR="00472C42" w:rsidRPr="003F3BF0">
        <w:rPr>
          <w:spacing w:val="-4"/>
          <w:sz w:val="29"/>
          <w:szCs w:val="29"/>
        </w:rPr>
        <w:t xml:space="preserve"> </w:t>
      </w:r>
      <w:r w:rsidRPr="003F3BF0">
        <w:rPr>
          <w:spacing w:val="-4"/>
          <w:sz w:val="29"/>
          <w:szCs w:val="29"/>
        </w:rPr>
        <w:t>поташ</w:t>
      </w:r>
    </w:p>
    <w:p w:rsidR="00057CFF" w:rsidRPr="009B0178" w:rsidRDefault="00057CFF" w:rsidP="009B0178">
      <w:pPr>
        <w:pStyle w:val="af5"/>
        <w:spacing w:after="0" w:line="257" w:lineRule="auto"/>
        <w:jc w:val="both"/>
        <w:rPr>
          <w:spacing w:val="-4"/>
          <w:sz w:val="32"/>
          <w:szCs w:val="32"/>
        </w:rPr>
      </w:pPr>
      <w:r w:rsidRPr="009B0178">
        <w:rPr>
          <w:spacing w:val="-4"/>
          <w:sz w:val="32"/>
          <w:szCs w:val="32"/>
        </w:rPr>
        <w:tab/>
        <w:t xml:space="preserve">У зоні помірного клімату гідроліз польових шпатів називають за кінцевим продуктом – </w:t>
      </w:r>
      <w:r w:rsidRPr="009B0178">
        <w:rPr>
          <w:i/>
          <w:spacing w:val="-4"/>
          <w:sz w:val="32"/>
          <w:szCs w:val="32"/>
        </w:rPr>
        <w:t>каоліновим вивітрюванням</w:t>
      </w:r>
      <w:r w:rsidRPr="009B0178">
        <w:rPr>
          <w:spacing w:val="-4"/>
          <w:sz w:val="32"/>
          <w:szCs w:val="32"/>
        </w:rPr>
        <w:t>. У регіонах з тро</w:t>
      </w:r>
      <w:r w:rsidR="003F3BF0" w:rsidRPr="003F3BF0">
        <w:rPr>
          <w:spacing w:val="-4"/>
          <w:sz w:val="32"/>
          <w:szCs w:val="32"/>
        </w:rPr>
        <w:softHyphen/>
      </w:r>
      <w:r w:rsidRPr="009B0178">
        <w:rPr>
          <w:spacing w:val="-4"/>
          <w:sz w:val="32"/>
          <w:szCs w:val="32"/>
        </w:rPr>
        <w:t>пічним кліматом розклад алюмосилікатів іде глибше, до утворення водних окислів алюмінію – бокситів:</w:t>
      </w:r>
    </w:p>
    <w:p w:rsidR="0038253E" w:rsidRPr="009B0178" w:rsidRDefault="0038253E" w:rsidP="009B0178">
      <w:pPr>
        <w:pStyle w:val="af5"/>
        <w:spacing w:after="0" w:line="257" w:lineRule="auto"/>
        <w:jc w:val="both"/>
        <w:rPr>
          <w:spacing w:val="-4"/>
          <w:sz w:val="32"/>
          <w:szCs w:val="32"/>
        </w:rPr>
      </w:pPr>
    </w:p>
    <w:p w:rsidR="00057CFF" w:rsidRPr="003F3BF0" w:rsidRDefault="00057CFF" w:rsidP="009B0178">
      <w:pPr>
        <w:pStyle w:val="af5"/>
        <w:spacing w:after="0" w:line="257" w:lineRule="auto"/>
        <w:jc w:val="both"/>
        <w:rPr>
          <w:spacing w:val="-4"/>
          <w:sz w:val="30"/>
          <w:szCs w:val="30"/>
          <w:u w:val="single"/>
        </w:rPr>
      </w:pPr>
      <w:r w:rsidRPr="003F3BF0">
        <w:rPr>
          <w:spacing w:val="-4"/>
          <w:sz w:val="30"/>
          <w:szCs w:val="30"/>
        </w:rPr>
        <w:tab/>
      </w:r>
      <w:r w:rsidRPr="003F3BF0">
        <w:rPr>
          <w:spacing w:val="-4"/>
          <w:sz w:val="30"/>
          <w:szCs w:val="30"/>
          <w:u w:val="single"/>
        </w:rPr>
        <w:t>Al</w:t>
      </w:r>
      <w:r w:rsidRPr="003F3BF0">
        <w:rPr>
          <w:spacing w:val="-4"/>
          <w:sz w:val="30"/>
          <w:szCs w:val="30"/>
          <w:u w:val="single"/>
          <w:vertAlign w:val="subscript"/>
        </w:rPr>
        <w:t>2</w:t>
      </w:r>
      <w:r w:rsidRPr="003F3BF0">
        <w:rPr>
          <w:spacing w:val="-4"/>
          <w:sz w:val="30"/>
          <w:szCs w:val="30"/>
          <w:u w:val="single"/>
        </w:rPr>
        <w:t>O</w:t>
      </w:r>
      <w:r w:rsidRPr="003F3BF0">
        <w:rPr>
          <w:spacing w:val="-4"/>
          <w:sz w:val="30"/>
          <w:szCs w:val="30"/>
          <w:u w:val="single"/>
          <w:vertAlign w:val="subscript"/>
        </w:rPr>
        <w:t>3</w:t>
      </w:r>
      <w:r w:rsidRPr="003F3BF0">
        <w:rPr>
          <w:spacing w:val="-4"/>
          <w:sz w:val="30"/>
          <w:szCs w:val="30"/>
          <w:u w:val="single"/>
          <w:vertAlign w:val="superscript"/>
        </w:rPr>
        <w:t>.</w:t>
      </w:r>
      <w:r w:rsidRPr="003F3BF0">
        <w:rPr>
          <w:spacing w:val="-4"/>
          <w:sz w:val="30"/>
          <w:szCs w:val="30"/>
          <w:u w:val="single"/>
        </w:rPr>
        <w:t>2SiO</w:t>
      </w:r>
      <w:r w:rsidRPr="003F3BF0">
        <w:rPr>
          <w:spacing w:val="-4"/>
          <w:sz w:val="30"/>
          <w:szCs w:val="30"/>
          <w:u w:val="single"/>
          <w:vertAlign w:val="subscript"/>
        </w:rPr>
        <w:t>2</w:t>
      </w:r>
      <w:r w:rsidRPr="003F3BF0">
        <w:rPr>
          <w:spacing w:val="-4"/>
          <w:sz w:val="30"/>
          <w:szCs w:val="30"/>
          <w:u w:val="single"/>
        </w:rPr>
        <w:t>+2Н</w:t>
      </w:r>
      <w:r w:rsidRPr="003F3BF0">
        <w:rPr>
          <w:spacing w:val="-4"/>
          <w:sz w:val="30"/>
          <w:szCs w:val="30"/>
          <w:u w:val="single"/>
          <w:vertAlign w:val="subscript"/>
        </w:rPr>
        <w:t>2</w:t>
      </w:r>
      <w:r w:rsidRPr="003F3BF0">
        <w:rPr>
          <w:spacing w:val="-4"/>
          <w:sz w:val="30"/>
          <w:szCs w:val="30"/>
          <w:u w:val="single"/>
        </w:rPr>
        <w:t>О</w:t>
      </w:r>
      <w:r w:rsidRPr="003F3BF0">
        <w:rPr>
          <w:spacing w:val="-4"/>
          <w:sz w:val="30"/>
          <w:szCs w:val="30"/>
        </w:rPr>
        <w:t>+СО</w:t>
      </w:r>
      <w:r w:rsidRPr="003F3BF0">
        <w:rPr>
          <w:spacing w:val="-4"/>
          <w:sz w:val="30"/>
          <w:szCs w:val="30"/>
          <w:vertAlign w:val="subscript"/>
        </w:rPr>
        <w:t>2</w:t>
      </w:r>
      <w:r w:rsidRPr="003F3BF0">
        <w:rPr>
          <w:spacing w:val="-4"/>
          <w:sz w:val="30"/>
          <w:szCs w:val="30"/>
        </w:rPr>
        <w:t>+nH</w:t>
      </w:r>
      <w:r w:rsidRPr="003F3BF0">
        <w:rPr>
          <w:spacing w:val="-4"/>
          <w:sz w:val="30"/>
          <w:szCs w:val="30"/>
          <w:vertAlign w:val="subscript"/>
        </w:rPr>
        <w:t>2</w:t>
      </w:r>
      <w:r w:rsidRPr="003F3BF0">
        <w:rPr>
          <w:spacing w:val="-4"/>
          <w:sz w:val="30"/>
          <w:szCs w:val="30"/>
        </w:rPr>
        <w:t>O ↔</w:t>
      </w:r>
      <w:r w:rsidRPr="003F3BF0">
        <w:rPr>
          <w:spacing w:val="-4"/>
          <w:sz w:val="30"/>
          <w:szCs w:val="30"/>
          <w:u w:val="single"/>
        </w:rPr>
        <w:t>Al</w:t>
      </w:r>
      <w:r w:rsidRPr="003F3BF0">
        <w:rPr>
          <w:spacing w:val="-4"/>
          <w:sz w:val="30"/>
          <w:szCs w:val="30"/>
          <w:u w:val="single"/>
          <w:vertAlign w:val="subscript"/>
        </w:rPr>
        <w:t>2</w:t>
      </w:r>
      <w:r w:rsidRPr="003F3BF0">
        <w:rPr>
          <w:spacing w:val="-4"/>
          <w:sz w:val="30"/>
          <w:szCs w:val="30"/>
          <w:u w:val="single"/>
        </w:rPr>
        <w:t>O</w:t>
      </w:r>
      <w:r w:rsidRPr="003F3BF0">
        <w:rPr>
          <w:spacing w:val="-4"/>
          <w:sz w:val="30"/>
          <w:szCs w:val="30"/>
          <w:u w:val="single"/>
          <w:vertAlign w:val="subscript"/>
        </w:rPr>
        <w:t>3</w:t>
      </w:r>
      <w:r w:rsidRPr="003F3BF0">
        <w:rPr>
          <w:spacing w:val="-4"/>
          <w:sz w:val="30"/>
          <w:szCs w:val="30"/>
          <w:u w:val="single"/>
          <w:vertAlign w:val="superscript"/>
        </w:rPr>
        <w:t>.</w:t>
      </w:r>
      <w:r w:rsidRPr="003F3BF0">
        <w:rPr>
          <w:spacing w:val="-4"/>
          <w:sz w:val="30"/>
          <w:szCs w:val="30"/>
          <w:u w:val="single"/>
        </w:rPr>
        <w:t>mH</w:t>
      </w:r>
      <w:r w:rsidRPr="003F3BF0">
        <w:rPr>
          <w:spacing w:val="-4"/>
          <w:sz w:val="30"/>
          <w:szCs w:val="30"/>
          <w:u w:val="single"/>
          <w:vertAlign w:val="subscript"/>
        </w:rPr>
        <w:t>2</w:t>
      </w:r>
      <w:r w:rsidRPr="003F3BF0">
        <w:rPr>
          <w:spacing w:val="-4"/>
          <w:sz w:val="30"/>
          <w:szCs w:val="30"/>
          <w:u w:val="single"/>
        </w:rPr>
        <w:t>O</w:t>
      </w:r>
      <w:r w:rsidRPr="003F3BF0">
        <w:rPr>
          <w:spacing w:val="-4"/>
          <w:sz w:val="30"/>
          <w:szCs w:val="30"/>
        </w:rPr>
        <w:t xml:space="preserve">+ </w:t>
      </w:r>
      <w:r w:rsidRPr="003F3BF0">
        <w:rPr>
          <w:spacing w:val="-4"/>
          <w:sz w:val="30"/>
          <w:szCs w:val="30"/>
          <w:u w:val="single"/>
        </w:rPr>
        <w:t>SiO</w:t>
      </w:r>
      <w:r w:rsidRPr="003F3BF0">
        <w:rPr>
          <w:spacing w:val="-4"/>
          <w:sz w:val="30"/>
          <w:szCs w:val="30"/>
          <w:u w:val="single"/>
          <w:vertAlign w:val="subscript"/>
        </w:rPr>
        <w:t>2</w:t>
      </w:r>
      <w:r w:rsidRPr="003F3BF0">
        <w:rPr>
          <w:spacing w:val="-4"/>
          <w:sz w:val="30"/>
          <w:szCs w:val="30"/>
          <w:u w:val="single"/>
          <w:vertAlign w:val="superscript"/>
        </w:rPr>
        <w:t>.</w:t>
      </w:r>
      <w:r w:rsidRPr="003F3BF0">
        <w:rPr>
          <w:spacing w:val="-4"/>
          <w:sz w:val="30"/>
          <w:szCs w:val="30"/>
          <w:u w:val="single"/>
        </w:rPr>
        <w:t>nH</w:t>
      </w:r>
      <w:r w:rsidRPr="003F3BF0">
        <w:rPr>
          <w:spacing w:val="-4"/>
          <w:sz w:val="30"/>
          <w:szCs w:val="30"/>
          <w:u w:val="single"/>
          <w:vertAlign w:val="subscript"/>
        </w:rPr>
        <w:t>2</w:t>
      </w:r>
      <w:r w:rsidRPr="003F3BF0">
        <w:rPr>
          <w:spacing w:val="-4"/>
          <w:sz w:val="30"/>
          <w:szCs w:val="30"/>
          <w:u w:val="single"/>
        </w:rPr>
        <w:t>O.</w:t>
      </w:r>
      <w:r w:rsidRPr="003F3BF0">
        <w:rPr>
          <w:spacing w:val="-4"/>
          <w:sz w:val="30"/>
          <w:szCs w:val="30"/>
        </w:rPr>
        <w:t xml:space="preserve">      </w:t>
      </w:r>
      <w:r w:rsidR="003F3BF0" w:rsidRPr="003F3BF0">
        <w:rPr>
          <w:spacing w:val="-4"/>
          <w:sz w:val="30"/>
          <w:szCs w:val="30"/>
        </w:rPr>
        <w:t xml:space="preserve">  </w:t>
      </w:r>
      <w:r w:rsidRPr="003F3BF0">
        <w:rPr>
          <w:spacing w:val="-4"/>
          <w:sz w:val="30"/>
          <w:szCs w:val="30"/>
        </w:rPr>
        <w:t xml:space="preserve">    (3.3)</w:t>
      </w:r>
    </w:p>
    <w:p w:rsidR="00057CFF" w:rsidRPr="003F3BF0" w:rsidRDefault="00057CFF" w:rsidP="009B0178">
      <w:pPr>
        <w:pStyle w:val="af5"/>
        <w:spacing w:after="0" w:line="257" w:lineRule="auto"/>
        <w:jc w:val="both"/>
        <w:rPr>
          <w:spacing w:val="-4"/>
          <w:sz w:val="30"/>
          <w:szCs w:val="30"/>
        </w:rPr>
      </w:pPr>
      <w:r w:rsidRPr="003F3BF0">
        <w:rPr>
          <w:spacing w:val="-4"/>
          <w:sz w:val="30"/>
          <w:szCs w:val="30"/>
        </w:rPr>
        <w:tab/>
      </w:r>
      <w:r w:rsidR="0038253E" w:rsidRPr="003F3BF0">
        <w:rPr>
          <w:spacing w:val="-4"/>
          <w:sz w:val="30"/>
          <w:szCs w:val="30"/>
          <w:lang w:val="ru-RU"/>
        </w:rPr>
        <w:t xml:space="preserve">         </w:t>
      </w:r>
      <w:r w:rsidRPr="003F3BF0">
        <w:rPr>
          <w:spacing w:val="-4"/>
          <w:sz w:val="30"/>
          <w:szCs w:val="30"/>
        </w:rPr>
        <w:t>каолініт</w:t>
      </w:r>
      <w:r w:rsidRPr="003F3BF0">
        <w:rPr>
          <w:spacing w:val="-4"/>
          <w:sz w:val="30"/>
          <w:szCs w:val="30"/>
        </w:rPr>
        <w:tab/>
      </w:r>
      <w:r w:rsidRPr="003F3BF0">
        <w:rPr>
          <w:spacing w:val="-4"/>
          <w:sz w:val="30"/>
          <w:szCs w:val="30"/>
        </w:rPr>
        <w:tab/>
      </w:r>
      <w:r w:rsidRPr="003F3BF0">
        <w:rPr>
          <w:spacing w:val="-4"/>
          <w:sz w:val="30"/>
          <w:szCs w:val="30"/>
        </w:rPr>
        <w:tab/>
      </w:r>
      <w:r w:rsidRPr="003F3BF0">
        <w:rPr>
          <w:spacing w:val="-4"/>
          <w:sz w:val="30"/>
          <w:szCs w:val="30"/>
        </w:rPr>
        <w:tab/>
        <w:t xml:space="preserve">  боксит</w:t>
      </w:r>
      <w:r w:rsidRPr="003F3BF0">
        <w:rPr>
          <w:spacing w:val="-4"/>
          <w:sz w:val="30"/>
          <w:szCs w:val="30"/>
        </w:rPr>
        <w:tab/>
        <w:t xml:space="preserve">   </w:t>
      </w:r>
      <w:r w:rsidR="0038253E" w:rsidRPr="003F3BF0">
        <w:rPr>
          <w:spacing w:val="-4"/>
          <w:sz w:val="30"/>
          <w:szCs w:val="30"/>
          <w:lang w:val="ru-RU"/>
        </w:rPr>
        <w:t xml:space="preserve">   </w:t>
      </w:r>
      <w:r w:rsidRPr="003F3BF0">
        <w:rPr>
          <w:spacing w:val="-4"/>
          <w:sz w:val="30"/>
          <w:szCs w:val="30"/>
        </w:rPr>
        <w:t xml:space="preserve"> опал</w:t>
      </w:r>
    </w:p>
    <w:p w:rsidR="00057CFF" w:rsidRPr="009B0178" w:rsidRDefault="00057CFF" w:rsidP="009B0178">
      <w:pPr>
        <w:pStyle w:val="af5"/>
        <w:spacing w:after="0" w:line="257" w:lineRule="auto"/>
        <w:jc w:val="center"/>
        <w:rPr>
          <w:spacing w:val="-4"/>
          <w:sz w:val="32"/>
          <w:szCs w:val="32"/>
        </w:rPr>
      </w:pPr>
    </w:p>
    <w:p w:rsidR="00057CFF" w:rsidRPr="009B0178" w:rsidRDefault="00057CFF" w:rsidP="009B0178">
      <w:pPr>
        <w:spacing w:line="257" w:lineRule="auto"/>
        <w:ind w:firstLine="709"/>
        <w:jc w:val="both"/>
        <w:rPr>
          <w:spacing w:val="-4"/>
          <w:sz w:val="32"/>
          <w:szCs w:val="32"/>
        </w:rPr>
      </w:pPr>
      <w:r w:rsidRPr="009B0178">
        <w:rPr>
          <w:i/>
          <w:spacing w:val="-4"/>
          <w:sz w:val="32"/>
          <w:szCs w:val="32"/>
        </w:rPr>
        <w:t>Гідратація (водонасичення)</w:t>
      </w:r>
      <w:r w:rsidRPr="009B0178">
        <w:rPr>
          <w:spacing w:val="-4"/>
          <w:sz w:val="32"/>
          <w:szCs w:val="32"/>
        </w:rPr>
        <w:t xml:space="preserve"> – явище приєднання води безводни</w:t>
      </w:r>
      <w:r w:rsidR="003F3BF0">
        <w:rPr>
          <w:spacing w:val="-4"/>
          <w:sz w:val="32"/>
          <w:szCs w:val="32"/>
          <w:lang w:val="ru-RU"/>
        </w:rPr>
        <w:softHyphen/>
      </w:r>
      <w:r w:rsidRPr="009B0178">
        <w:rPr>
          <w:spacing w:val="-4"/>
          <w:sz w:val="32"/>
          <w:szCs w:val="32"/>
        </w:rPr>
        <w:t xml:space="preserve">ми мінералами. При цьому молекули води входять до структури мінералу і можуть бути видалені лише в процесі його прокалювання при температурі більше ніж  400 </w:t>
      </w:r>
      <w:r w:rsidRPr="009B0178">
        <w:rPr>
          <w:spacing w:val="-4"/>
          <w:sz w:val="32"/>
          <w:szCs w:val="32"/>
          <w:vertAlign w:val="superscript"/>
        </w:rPr>
        <w:t>о</w:t>
      </w:r>
      <w:r w:rsidRPr="009B0178">
        <w:rPr>
          <w:spacing w:val="-4"/>
          <w:sz w:val="32"/>
          <w:szCs w:val="32"/>
        </w:rPr>
        <w:t>С. Класичним прикладом гідратації мінералів є перетворення ангідриту у гіпс. Поглинаючи воду, безвод</w:t>
      </w:r>
      <w:r w:rsidR="003F3BF0">
        <w:rPr>
          <w:spacing w:val="-4"/>
          <w:sz w:val="32"/>
          <w:szCs w:val="32"/>
          <w:lang w:val="ru-RU"/>
        </w:rPr>
        <w:softHyphen/>
      </w:r>
      <w:r w:rsidRPr="009B0178">
        <w:rPr>
          <w:spacing w:val="-4"/>
          <w:sz w:val="32"/>
          <w:szCs w:val="32"/>
        </w:rPr>
        <w:t xml:space="preserve">ний ангідрит перетворюється на сульфат кальцію (гіпс), що вміщує воду: </w:t>
      </w:r>
    </w:p>
    <w:p w:rsidR="0038253E" w:rsidRPr="003F3BF0" w:rsidRDefault="0038253E" w:rsidP="009B0178">
      <w:pPr>
        <w:spacing w:line="257" w:lineRule="auto"/>
        <w:ind w:firstLine="709"/>
        <w:jc w:val="both"/>
        <w:rPr>
          <w:spacing w:val="-4"/>
          <w:sz w:val="30"/>
          <w:szCs w:val="30"/>
        </w:rPr>
      </w:pPr>
    </w:p>
    <w:p w:rsidR="00057CFF" w:rsidRPr="003F3BF0" w:rsidRDefault="00057CFF" w:rsidP="009B0178">
      <w:pPr>
        <w:spacing w:line="257" w:lineRule="auto"/>
        <w:ind w:left="2127" w:firstLine="709"/>
        <w:jc w:val="center"/>
        <w:rPr>
          <w:spacing w:val="-4"/>
          <w:sz w:val="30"/>
          <w:szCs w:val="30"/>
        </w:rPr>
      </w:pPr>
      <w:r w:rsidRPr="003F3BF0">
        <w:rPr>
          <w:spacing w:val="-4"/>
          <w:sz w:val="30"/>
          <w:szCs w:val="30"/>
          <w:u w:val="single"/>
        </w:rPr>
        <w:t>CaSO</w:t>
      </w:r>
      <w:r w:rsidRPr="003F3BF0">
        <w:rPr>
          <w:spacing w:val="-4"/>
          <w:sz w:val="30"/>
          <w:szCs w:val="30"/>
          <w:u w:val="single"/>
          <w:vertAlign w:val="subscript"/>
        </w:rPr>
        <w:t>4</w:t>
      </w:r>
      <w:r w:rsidRPr="003F3BF0">
        <w:rPr>
          <w:spacing w:val="-4"/>
          <w:sz w:val="30"/>
          <w:szCs w:val="30"/>
        </w:rPr>
        <w:t>+2H</w:t>
      </w:r>
      <w:r w:rsidRPr="003F3BF0">
        <w:rPr>
          <w:spacing w:val="-4"/>
          <w:sz w:val="30"/>
          <w:szCs w:val="30"/>
          <w:vertAlign w:val="subscript"/>
        </w:rPr>
        <w:t>2</w:t>
      </w:r>
      <w:r w:rsidRPr="003F3BF0">
        <w:rPr>
          <w:spacing w:val="-4"/>
          <w:sz w:val="30"/>
          <w:szCs w:val="30"/>
        </w:rPr>
        <w:t>O↔</w:t>
      </w:r>
      <w:r w:rsidRPr="003F3BF0">
        <w:rPr>
          <w:spacing w:val="-4"/>
          <w:sz w:val="30"/>
          <w:szCs w:val="30"/>
          <w:u w:val="single"/>
        </w:rPr>
        <w:t>CaSO</w:t>
      </w:r>
      <w:r w:rsidRPr="003F3BF0">
        <w:rPr>
          <w:spacing w:val="-4"/>
          <w:sz w:val="30"/>
          <w:szCs w:val="30"/>
          <w:u w:val="single"/>
          <w:vertAlign w:val="subscript"/>
        </w:rPr>
        <w:t>4</w:t>
      </w:r>
      <w:r w:rsidRPr="003F3BF0">
        <w:rPr>
          <w:spacing w:val="-4"/>
          <w:sz w:val="30"/>
          <w:szCs w:val="30"/>
          <w:u w:val="single"/>
          <w:vertAlign w:val="superscript"/>
        </w:rPr>
        <w:t>.</w:t>
      </w:r>
      <w:r w:rsidRPr="003F3BF0">
        <w:rPr>
          <w:spacing w:val="-4"/>
          <w:sz w:val="30"/>
          <w:szCs w:val="30"/>
          <w:u w:val="single"/>
        </w:rPr>
        <w:t>2H</w:t>
      </w:r>
      <w:r w:rsidRPr="003F3BF0">
        <w:rPr>
          <w:spacing w:val="-4"/>
          <w:sz w:val="30"/>
          <w:szCs w:val="30"/>
          <w:u w:val="single"/>
          <w:vertAlign w:val="subscript"/>
        </w:rPr>
        <w:t>2</w:t>
      </w:r>
      <w:r w:rsidRPr="003F3BF0">
        <w:rPr>
          <w:spacing w:val="-4"/>
          <w:sz w:val="30"/>
          <w:szCs w:val="30"/>
          <w:u w:val="single"/>
        </w:rPr>
        <w:t>O</w:t>
      </w:r>
      <w:r w:rsidRPr="003F3BF0">
        <w:rPr>
          <w:spacing w:val="-4"/>
          <w:sz w:val="30"/>
          <w:szCs w:val="30"/>
        </w:rPr>
        <w:t>.</w:t>
      </w:r>
      <w:r w:rsidR="003F3BF0" w:rsidRPr="003F3BF0">
        <w:rPr>
          <w:spacing w:val="-4"/>
          <w:sz w:val="30"/>
          <w:szCs w:val="30"/>
        </w:rPr>
        <w:tab/>
      </w:r>
      <w:r w:rsidR="003F3BF0" w:rsidRPr="003F3BF0">
        <w:rPr>
          <w:spacing w:val="-4"/>
          <w:sz w:val="30"/>
          <w:szCs w:val="30"/>
        </w:rPr>
        <w:tab/>
      </w:r>
      <w:r w:rsidRPr="003F3BF0">
        <w:rPr>
          <w:spacing w:val="-4"/>
          <w:sz w:val="30"/>
          <w:szCs w:val="30"/>
        </w:rPr>
        <w:t xml:space="preserve">       </w:t>
      </w:r>
      <w:r w:rsidR="003F3BF0" w:rsidRPr="003F3BF0">
        <w:rPr>
          <w:spacing w:val="-4"/>
          <w:sz w:val="30"/>
          <w:szCs w:val="30"/>
        </w:rPr>
        <w:t xml:space="preserve">            </w:t>
      </w:r>
      <w:r w:rsidRPr="003F3BF0">
        <w:rPr>
          <w:spacing w:val="-4"/>
          <w:sz w:val="30"/>
          <w:szCs w:val="30"/>
        </w:rPr>
        <w:t xml:space="preserve">        (3.4)</w:t>
      </w:r>
    </w:p>
    <w:p w:rsidR="00057CFF" w:rsidRPr="003F3BF0" w:rsidRDefault="00057CFF" w:rsidP="009B0178">
      <w:pPr>
        <w:spacing w:line="257" w:lineRule="auto"/>
        <w:ind w:left="2836"/>
        <w:rPr>
          <w:spacing w:val="-4"/>
          <w:sz w:val="30"/>
          <w:szCs w:val="30"/>
        </w:rPr>
      </w:pPr>
      <w:r w:rsidRPr="003F3BF0">
        <w:rPr>
          <w:spacing w:val="-4"/>
          <w:sz w:val="30"/>
          <w:szCs w:val="30"/>
        </w:rPr>
        <w:t>ангідрит</w:t>
      </w:r>
      <w:r w:rsidRPr="003F3BF0">
        <w:rPr>
          <w:spacing w:val="-4"/>
          <w:sz w:val="30"/>
          <w:szCs w:val="30"/>
        </w:rPr>
        <w:tab/>
        <w:t xml:space="preserve">            гіпс</w:t>
      </w:r>
    </w:p>
    <w:p w:rsidR="00057CFF" w:rsidRPr="009B0178" w:rsidRDefault="00057CFF" w:rsidP="009B0178">
      <w:pPr>
        <w:spacing w:line="257" w:lineRule="auto"/>
        <w:ind w:firstLine="709"/>
        <w:jc w:val="both"/>
        <w:rPr>
          <w:spacing w:val="-4"/>
          <w:sz w:val="32"/>
          <w:szCs w:val="32"/>
          <w:u w:val="single"/>
        </w:rPr>
      </w:pPr>
    </w:p>
    <w:p w:rsidR="00057CFF" w:rsidRPr="009B0178" w:rsidRDefault="00057CFF" w:rsidP="003F3BF0">
      <w:pPr>
        <w:spacing w:line="257" w:lineRule="auto"/>
        <w:ind w:firstLine="709"/>
        <w:jc w:val="both"/>
        <w:rPr>
          <w:spacing w:val="-4"/>
          <w:sz w:val="32"/>
          <w:szCs w:val="32"/>
          <w:u w:val="single"/>
        </w:rPr>
      </w:pPr>
      <w:r w:rsidRPr="009B0178">
        <w:rPr>
          <w:spacing w:val="-4"/>
          <w:sz w:val="32"/>
          <w:szCs w:val="32"/>
        </w:rPr>
        <w:t>Насичення водою супроводжується перебудовою кристалічної решітки мінералу і збільшенням його об’єму. Гіпс порівняно з ангідри</w:t>
      </w:r>
      <w:r w:rsidR="003F3BF0" w:rsidRPr="00155AE9">
        <w:rPr>
          <w:spacing w:val="-4"/>
          <w:sz w:val="32"/>
          <w:szCs w:val="32"/>
        </w:rPr>
        <w:softHyphen/>
      </w:r>
      <w:r w:rsidRPr="009B0178">
        <w:rPr>
          <w:spacing w:val="-4"/>
          <w:sz w:val="32"/>
          <w:szCs w:val="32"/>
        </w:rPr>
        <w:t>том збільшується в об’ємі на 33 %. Процес гідратації супроводжується також розвитком тріщинуватості гірських порід.</w:t>
      </w:r>
    </w:p>
    <w:p w:rsidR="00057CFF" w:rsidRPr="009B0178" w:rsidRDefault="00057CFF" w:rsidP="009B0178">
      <w:pPr>
        <w:spacing w:line="257" w:lineRule="auto"/>
        <w:ind w:firstLine="708"/>
        <w:jc w:val="both"/>
        <w:rPr>
          <w:spacing w:val="-4"/>
          <w:sz w:val="32"/>
          <w:szCs w:val="32"/>
        </w:rPr>
      </w:pPr>
      <w:r w:rsidRPr="009B0178">
        <w:rPr>
          <w:i/>
          <w:spacing w:val="-4"/>
          <w:sz w:val="32"/>
          <w:szCs w:val="32"/>
        </w:rPr>
        <w:t>Дегідратація (зневоднення</w:t>
      </w:r>
      <w:r w:rsidRPr="009B0178">
        <w:rPr>
          <w:spacing w:val="-4"/>
          <w:sz w:val="32"/>
          <w:szCs w:val="32"/>
        </w:rPr>
        <w:t>) – процес виділення води з мінералів та гірських порід. Відбувається шляхом відокремлення молекул води від сполук, що вміщують гідроксильні групи, кристалізаційну і цеолі</w:t>
      </w:r>
      <w:r w:rsidR="003F3BF0" w:rsidRPr="003F3BF0">
        <w:rPr>
          <w:spacing w:val="-4"/>
          <w:sz w:val="32"/>
          <w:szCs w:val="32"/>
        </w:rPr>
        <w:softHyphen/>
      </w:r>
      <w:r w:rsidRPr="009B0178">
        <w:rPr>
          <w:spacing w:val="-4"/>
          <w:sz w:val="32"/>
          <w:szCs w:val="32"/>
        </w:rPr>
        <w:t>тну воду. Дегідратація в природі пов’язана із сонячною радіацією, внутрішньою теплотою Землі, з дією водозабираючих солей і призво</w:t>
      </w:r>
      <w:r w:rsidR="003F3BF0" w:rsidRPr="003F3BF0">
        <w:rPr>
          <w:spacing w:val="-4"/>
          <w:sz w:val="32"/>
          <w:szCs w:val="32"/>
        </w:rPr>
        <w:softHyphen/>
      </w:r>
      <w:r w:rsidRPr="009B0178">
        <w:rPr>
          <w:spacing w:val="-4"/>
          <w:sz w:val="32"/>
          <w:szCs w:val="32"/>
        </w:rPr>
        <w:t>дить до розтріскування мінералів і гірських порід.</w:t>
      </w:r>
    </w:p>
    <w:p w:rsidR="00057CFF" w:rsidRPr="009B0178" w:rsidRDefault="00057CFF" w:rsidP="009B0178">
      <w:pPr>
        <w:spacing w:line="257" w:lineRule="auto"/>
        <w:ind w:firstLine="708"/>
        <w:jc w:val="both"/>
        <w:rPr>
          <w:spacing w:val="-4"/>
          <w:sz w:val="32"/>
          <w:szCs w:val="32"/>
        </w:rPr>
      </w:pPr>
      <w:r w:rsidRPr="009B0178">
        <w:rPr>
          <w:spacing w:val="-4"/>
          <w:sz w:val="32"/>
          <w:szCs w:val="32"/>
        </w:rPr>
        <w:t>Продукти хімічного вивітрювання, що залишилися на місці руй</w:t>
      </w:r>
      <w:r w:rsidR="003F3BF0" w:rsidRPr="003F3BF0">
        <w:rPr>
          <w:spacing w:val="-4"/>
          <w:sz w:val="32"/>
          <w:szCs w:val="32"/>
        </w:rPr>
        <w:softHyphen/>
      </w:r>
      <w:r w:rsidRPr="009B0178">
        <w:rPr>
          <w:spacing w:val="-4"/>
          <w:sz w:val="32"/>
          <w:szCs w:val="32"/>
        </w:rPr>
        <w:t>ну</w:t>
      </w:r>
      <w:r w:rsidR="003F3BF0" w:rsidRPr="003F3BF0">
        <w:rPr>
          <w:spacing w:val="-4"/>
          <w:sz w:val="32"/>
          <w:szCs w:val="32"/>
        </w:rPr>
        <w:softHyphen/>
      </w:r>
      <w:r w:rsidRPr="009B0178">
        <w:rPr>
          <w:spacing w:val="-4"/>
          <w:sz w:val="32"/>
          <w:szCs w:val="32"/>
        </w:rPr>
        <w:t xml:space="preserve">вання гірських порід, мають назву </w:t>
      </w:r>
      <w:r w:rsidRPr="009B0178">
        <w:rPr>
          <w:i/>
          <w:spacing w:val="-4"/>
          <w:sz w:val="32"/>
          <w:szCs w:val="32"/>
        </w:rPr>
        <w:t xml:space="preserve">елювію </w:t>
      </w:r>
      <w:r w:rsidRPr="009B0178">
        <w:rPr>
          <w:spacing w:val="-4"/>
          <w:sz w:val="32"/>
          <w:szCs w:val="32"/>
        </w:rPr>
        <w:t xml:space="preserve">(лат. </w:t>
      </w:r>
      <w:r w:rsidRPr="009B0178">
        <w:rPr>
          <w:i/>
          <w:spacing w:val="-4"/>
          <w:sz w:val="32"/>
          <w:szCs w:val="32"/>
        </w:rPr>
        <w:t>eluvio</w:t>
      </w:r>
      <w:r w:rsidRPr="009B0178">
        <w:rPr>
          <w:spacing w:val="-4"/>
          <w:sz w:val="32"/>
          <w:szCs w:val="32"/>
        </w:rPr>
        <w:t xml:space="preserve"> – вимивання). Залишкові продукти вивітрювання зберігають усі особливості складу материнської породи, її форму залягання і текстуру. В будові елювію спостерігаєтьс</w:t>
      </w:r>
      <w:r w:rsidR="00F72A47">
        <w:rPr>
          <w:spacing w:val="-4"/>
          <w:sz w:val="32"/>
          <w:szCs w:val="32"/>
        </w:rPr>
        <w:t>я вертикальна зональ</w:t>
      </w:r>
      <w:r w:rsidRPr="009B0178">
        <w:rPr>
          <w:spacing w:val="-4"/>
          <w:sz w:val="32"/>
          <w:szCs w:val="32"/>
        </w:rPr>
        <w:t>ність. Верхні шари зазвичай умі</w:t>
      </w:r>
      <w:r w:rsidR="003F3BF0" w:rsidRPr="003F3BF0">
        <w:rPr>
          <w:spacing w:val="-4"/>
          <w:sz w:val="32"/>
          <w:szCs w:val="32"/>
        </w:rPr>
        <w:softHyphen/>
      </w:r>
      <w:r w:rsidRPr="009B0178">
        <w:rPr>
          <w:spacing w:val="-4"/>
          <w:sz w:val="32"/>
          <w:szCs w:val="32"/>
        </w:rPr>
        <w:t>щують продукти фізичного вивітрювання і змінені значно більше, ніж нижні.</w:t>
      </w:r>
    </w:p>
    <w:p w:rsidR="00057CFF" w:rsidRPr="009B0178" w:rsidRDefault="00057CFF" w:rsidP="009B0178">
      <w:pPr>
        <w:spacing w:line="257" w:lineRule="auto"/>
        <w:ind w:firstLine="708"/>
        <w:jc w:val="both"/>
        <w:rPr>
          <w:spacing w:val="-4"/>
          <w:sz w:val="32"/>
          <w:szCs w:val="32"/>
        </w:rPr>
      </w:pPr>
      <w:r w:rsidRPr="009B0178">
        <w:rPr>
          <w:spacing w:val="-4"/>
          <w:sz w:val="32"/>
          <w:szCs w:val="32"/>
        </w:rPr>
        <w:t>Хімічне вивітрювання, що проходить під водою, має назву</w:t>
      </w:r>
      <w:r w:rsidRPr="009B0178">
        <w:rPr>
          <w:i/>
          <w:spacing w:val="-4"/>
          <w:sz w:val="32"/>
          <w:szCs w:val="32"/>
        </w:rPr>
        <w:t xml:space="preserve"> галь</w:t>
      </w:r>
      <w:r w:rsidR="003F3BF0" w:rsidRPr="003F3BF0">
        <w:rPr>
          <w:i/>
          <w:spacing w:val="-4"/>
          <w:sz w:val="32"/>
          <w:szCs w:val="32"/>
        </w:rPr>
        <w:softHyphen/>
      </w:r>
      <w:r w:rsidRPr="009B0178">
        <w:rPr>
          <w:i/>
          <w:spacing w:val="-4"/>
          <w:sz w:val="32"/>
          <w:szCs w:val="32"/>
        </w:rPr>
        <w:t>міроліз.</w:t>
      </w:r>
      <w:r w:rsidRPr="009B0178">
        <w:rPr>
          <w:spacing w:val="-4"/>
          <w:sz w:val="32"/>
          <w:szCs w:val="32"/>
        </w:rPr>
        <w:t xml:space="preserve"> Підводне вивітрювання відбувається в умовах водного середо</w:t>
      </w:r>
      <w:r w:rsidR="003F3BF0">
        <w:rPr>
          <w:spacing w:val="-4"/>
          <w:sz w:val="32"/>
          <w:szCs w:val="32"/>
          <w:lang w:val="ru-RU"/>
        </w:rPr>
        <w:softHyphen/>
      </w:r>
      <w:r w:rsidRPr="009B0178">
        <w:rPr>
          <w:spacing w:val="-4"/>
          <w:sz w:val="32"/>
          <w:szCs w:val="32"/>
        </w:rPr>
        <w:t>вища за нестачі вільного кисню та двоокису вуглецю. Внаслідок цього утворюються червоні глибоководні глини, бентонітові глини, конкреції заліза та марганцю.</w:t>
      </w:r>
    </w:p>
    <w:p w:rsidR="00057CFF" w:rsidRPr="009B0178" w:rsidRDefault="00057CFF" w:rsidP="009B0178">
      <w:pPr>
        <w:spacing w:line="257" w:lineRule="auto"/>
        <w:ind w:firstLine="708"/>
        <w:jc w:val="both"/>
        <w:rPr>
          <w:spacing w:val="-4"/>
          <w:sz w:val="32"/>
          <w:szCs w:val="32"/>
        </w:rPr>
      </w:pPr>
    </w:p>
    <w:p w:rsidR="00057CFF" w:rsidRPr="009B0178" w:rsidRDefault="00057CFF" w:rsidP="009B0178">
      <w:pPr>
        <w:spacing w:line="257" w:lineRule="auto"/>
        <w:ind w:firstLine="708"/>
        <w:jc w:val="both"/>
        <w:rPr>
          <w:spacing w:val="-4"/>
          <w:sz w:val="32"/>
          <w:szCs w:val="32"/>
        </w:rPr>
      </w:pPr>
    </w:p>
    <w:p w:rsidR="00057CFF" w:rsidRPr="003F3BF0" w:rsidRDefault="00057CFF" w:rsidP="009B0178">
      <w:pPr>
        <w:spacing w:line="257" w:lineRule="auto"/>
        <w:jc w:val="center"/>
        <w:rPr>
          <w:b/>
          <w:spacing w:val="-4"/>
          <w:sz w:val="34"/>
          <w:szCs w:val="34"/>
        </w:rPr>
      </w:pPr>
      <w:r w:rsidRPr="003F3BF0">
        <w:rPr>
          <w:b/>
          <w:spacing w:val="-4"/>
          <w:sz w:val="34"/>
          <w:szCs w:val="34"/>
        </w:rPr>
        <w:t>3.3. Біологічне вивітрювання</w:t>
      </w:r>
    </w:p>
    <w:p w:rsidR="00057CFF" w:rsidRPr="003F3BF0" w:rsidRDefault="00057CFF" w:rsidP="009B0178">
      <w:pPr>
        <w:spacing w:line="257" w:lineRule="auto"/>
        <w:ind w:firstLine="708"/>
        <w:jc w:val="both"/>
        <w:rPr>
          <w:b/>
          <w:spacing w:val="-4"/>
          <w:sz w:val="12"/>
          <w:szCs w:val="12"/>
        </w:rPr>
      </w:pPr>
    </w:p>
    <w:p w:rsidR="00057CFF" w:rsidRPr="009B0178" w:rsidRDefault="00057CFF" w:rsidP="009B0178">
      <w:pPr>
        <w:spacing w:line="257" w:lineRule="auto"/>
        <w:ind w:firstLine="708"/>
        <w:jc w:val="both"/>
        <w:rPr>
          <w:spacing w:val="-4"/>
          <w:sz w:val="32"/>
          <w:szCs w:val="32"/>
        </w:rPr>
      </w:pPr>
      <w:r w:rsidRPr="009B0178">
        <w:rPr>
          <w:spacing w:val="-4"/>
          <w:sz w:val="32"/>
          <w:szCs w:val="32"/>
        </w:rPr>
        <w:t>Біологічне вивітрювання є наслідком життєдіяльності тварин, ро</w:t>
      </w:r>
      <w:r w:rsidR="003F3BF0" w:rsidRPr="003F3BF0">
        <w:rPr>
          <w:spacing w:val="-4"/>
          <w:sz w:val="32"/>
          <w:szCs w:val="32"/>
        </w:rPr>
        <w:softHyphen/>
      </w:r>
      <w:r w:rsidRPr="009B0178">
        <w:rPr>
          <w:spacing w:val="-4"/>
          <w:sz w:val="32"/>
          <w:szCs w:val="32"/>
        </w:rPr>
        <w:t xml:space="preserve">слин і мікроорганізмів. Органічний світ змінює і руйнує гірські породи, діючи на них як механічно, так і хімічно. Земляні хробаки буравлять та розпушують ґрунти. Підраховано, що у середньому кожні </w:t>
      </w:r>
      <w:smartTag w:uri="urn:schemas-microsoft-com:office:smarttags" w:element="metricconverter">
        <w:smartTagPr>
          <w:attr w:name="ProductID" w:val="0,5 га"/>
        </w:smartTagPr>
        <w:r w:rsidRPr="009B0178">
          <w:rPr>
            <w:spacing w:val="-4"/>
            <w:sz w:val="32"/>
            <w:szCs w:val="32"/>
          </w:rPr>
          <w:t>0,5 га</w:t>
        </w:r>
      </w:smartTag>
      <w:r w:rsidRPr="009B0178">
        <w:rPr>
          <w:spacing w:val="-4"/>
          <w:sz w:val="32"/>
          <w:szCs w:val="32"/>
        </w:rPr>
        <w:t xml:space="preserve"> ґрунтів уміщує до 150 000 хробаків, які за рік піднімають до поверхні від 10 до 15 т тонко подрібненого матеріалу. Величезну роботу здійснюють різні групи  бактерій (на </w:t>
      </w:r>
      <w:smartTag w:uri="urn:schemas-microsoft-com:office:smarttags" w:element="metricconverter">
        <w:smartTagPr>
          <w:attr w:name="ProductID" w:val="1 га"/>
        </w:smartTagPr>
        <w:r w:rsidRPr="009B0178">
          <w:rPr>
            <w:spacing w:val="-4"/>
            <w:sz w:val="32"/>
            <w:szCs w:val="32"/>
          </w:rPr>
          <w:t>1 га</w:t>
        </w:r>
      </w:smartTag>
      <w:r w:rsidRPr="009B0178">
        <w:rPr>
          <w:spacing w:val="-4"/>
          <w:sz w:val="32"/>
          <w:szCs w:val="32"/>
        </w:rPr>
        <w:t xml:space="preserve"> ґрунту мікроорганізми становлять від 3 до 7 т його маси).</w:t>
      </w:r>
    </w:p>
    <w:p w:rsidR="00057CFF" w:rsidRPr="009B0178" w:rsidRDefault="00057CFF" w:rsidP="009B0178">
      <w:pPr>
        <w:spacing w:line="257" w:lineRule="auto"/>
        <w:ind w:firstLine="708"/>
        <w:jc w:val="both"/>
        <w:rPr>
          <w:spacing w:val="-4"/>
          <w:sz w:val="32"/>
          <w:szCs w:val="32"/>
        </w:rPr>
      </w:pPr>
      <w:r w:rsidRPr="009B0178">
        <w:rPr>
          <w:spacing w:val="-4"/>
          <w:sz w:val="32"/>
          <w:szCs w:val="32"/>
        </w:rPr>
        <w:t>Механічна робота рослин полягає у руйнуванні гірських порід корінням, яке проникає у тріщини.</w:t>
      </w:r>
    </w:p>
    <w:p w:rsidR="00057CFF" w:rsidRPr="009B0178" w:rsidRDefault="00057CFF" w:rsidP="009B0178">
      <w:pPr>
        <w:spacing w:line="257" w:lineRule="auto"/>
        <w:ind w:firstLine="708"/>
        <w:jc w:val="both"/>
        <w:rPr>
          <w:spacing w:val="-4"/>
          <w:sz w:val="32"/>
          <w:szCs w:val="32"/>
        </w:rPr>
      </w:pPr>
      <w:r w:rsidRPr="009B0178">
        <w:rPr>
          <w:spacing w:val="-4"/>
          <w:sz w:val="32"/>
          <w:szCs w:val="32"/>
        </w:rPr>
        <w:t>Хімічна дія живих організмів та рослин проявляється як за їхньо</w:t>
      </w:r>
      <w:r w:rsidR="003F3BF0" w:rsidRPr="003F3BF0">
        <w:rPr>
          <w:spacing w:val="-4"/>
          <w:sz w:val="32"/>
          <w:szCs w:val="32"/>
        </w:rPr>
        <w:softHyphen/>
      </w:r>
      <w:r w:rsidRPr="009B0178">
        <w:rPr>
          <w:spacing w:val="-4"/>
          <w:sz w:val="32"/>
          <w:szCs w:val="32"/>
        </w:rPr>
        <w:t>го життя, коли вони виробляють органічні кислоти, так і після їхнього відмирання, коли відбувається хімічний розпад живої речовини. Вуглекислота, а також аміак, органічні кислоти та інші азотисті спо</w:t>
      </w:r>
      <w:r w:rsidR="003F3BF0" w:rsidRPr="003F3BF0">
        <w:rPr>
          <w:spacing w:val="-4"/>
          <w:sz w:val="32"/>
          <w:szCs w:val="32"/>
        </w:rPr>
        <w:softHyphen/>
      </w:r>
      <w:r w:rsidRPr="009B0178">
        <w:rPr>
          <w:spacing w:val="-4"/>
          <w:sz w:val="32"/>
          <w:szCs w:val="32"/>
        </w:rPr>
        <w:t>луки енергійно руйнують гірські породи. Продукти розкладання реш</w:t>
      </w:r>
      <w:r w:rsidR="003F3BF0" w:rsidRPr="003F3BF0">
        <w:rPr>
          <w:spacing w:val="-4"/>
          <w:sz w:val="32"/>
          <w:szCs w:val="32"/>
        </w:rPr>
        <w:softHyphen/>
      </w:r>
      <w:r w:rsidRPr="009B0178">
        <w:rPr>
          <w:spacing w:val="-4"/>
          <w:sz w:val="32"/>
          <w:szCs w:val="32"/>
        </w:rPr>
        <w:t>ток тварин та рослин перетворюються на гумус, який не лише забезпе</w:t>
      </w:r>
      <w:r w:rsidR="003F3BF0" w:rsidRPr="003F3BF0">
        <w:rPr>
          <w:spacing w:val="-4"/>
          <w:sz w:val="32"/>
          <w:szCs w:val="32"/>
        </w:rPr>
        <w:softHyphen/>
      </w:r>
      <w:r w:rsidRPr="009B0178">
        <w:rPr>
          <w:spacing w:val="-4"/>
          <w:sz w:val="32"/>
          <w:szCs w:val="32"/>
        </w:rPr>
        <w:t xml:space="preserve">чує родючість ґрунтів, а й одночасно є потужним хімічним фактором руйнування гірських порід. Безпосередньо розкладають породи нітрифікуючі бактерії, що засвоюють азот із ґрунтів, а вуглець – із карбонатів. </w:t>
      </w:r>
    </w:p>
    <w:p w:rsidR="00057CFF" w:rsidRPr="009B0178" w:rsidRDefault="00057CFF" w:rsidP="009B0178">
      <w:pPr>
        <w:spacing w:line="257" w:lineRule="auto"/>
        <w:ind w:firstLine="708"/>
        <w:jc w:val="both"/>
        <w:rPr>
          <w:spacing w:val="-4"/>
          <w:sz w:val="32"/>
          <w:szCs w:val="32"/>
        </w:rPr>
      </w:pPr>
      <w:r w:rsidRPr="009B0178">
        <w:rPr>
          <w:spacing w:val="-4"/>
          <w:sz w:val="32"/>
          <w:szCs w:val="32"/>
        </w:rPr>
        <w:t>У сучасну пору найма</w:t>
      </w:r>
      <w:r w:rsidR="00F72A47">
        <w:rPr>
          <w:spacing w:val="-4"/>
          <w:sz w:val="32"/>
          <w:szCs w:val="32"/>
        </w:rPr>
        <w:t>сш</w:t>
      </w:r>
      <w:r w:rsidRPr="009B0178">
        <w:rPr>
          <w:spacing w:val="-4"/>
          <w:sz w:val="32"/>
          <w:szCs w:val="32"/>
        </w:rPr>
        <w:t>табніший та найінтенсивніший вплив на гірські породи приповерхневої частини літосфери спричиняє людина, життєдіяльність якої викликає фізичне, хімічне та біологічне вивітрю</w:t>
      </w:r>
      <w:r w:rsidR="003F3BF0" w:rsidRPr="003F3BF0">
        <w:rPr>
          <w:spacing w:val="-4"/>
          <w:sz w:val="32"/>
          <w:szCs w:val="32"/>
        </w:rPr>
        <w:softHyphen/>
      </w:r>
      <w:r w:rsidRPr="009B0178">
        <w:rPr>
          <w:spacing w:val="-4"/>
          <w:sz w:val="32"/>
          <w:szCs w:val="32"/>
        </w:rPr>
        <w:t>вання гірських порід.</w:t>
      </w:r>
    </w:p>
    <w:p w:rsidR="00057CFF" w:rsidRPr="00155AE9" w:rsidRDefault="00057CFF" w:rsidP="009B0178">
      <w:pPr>
        <w:spacing w:line="257" w:lineRule="auto"/>
        <w:jc w:val="center"/>
        <w:rPr>
          <w:b/>
          <w:i/>
          <w:spacing w:val="-4"/>
          <w:sz w:val="32"/>
          <w:szCs w:val="32"/>
        </w:rPr>
      </w:pPr>
    </w:p>
    <w:p w:rsidR="003F3BF0" w:rsidRPr="00155AE9" w:rsidRDefault="003F3BF0" w:rsidP="009B0178">
      <w:pPr>
        <w:spacing w:line="257" w:lineRule="auto"/>
        <w:jc w:val="center"/>
        <w:rPr>
          <w:b/>
          <w:i/>
          <w:spacing w:val="-4"/>
          <w:sz w:val="32"/>
          <w:szCs w:val="32"/>
        </w:rPr>
      </w:pPr>
    </w:p>
    <w:p w:rsidR="003F3BF0" w:rsidRPr="00155AE9" w:rsidRDefault="003F3BF0" w:rsidP="009B0178">
      <w:pPr>
        <w:spacing w:line="257" w:lineRule="auto"/>
        <w:jc w:val="center"/>
        <w:rPr>
          <w:b/>
          <w:i/>
          <w:spacing w:val="-4"/>
          <w:sz w:val="32"/>
          <w:szCs w:val="32"/>
        </w:rPr>
      </w:pPr>
    </w:p>
    <w:p w:rsidR="003F3BF0" w:rsidRPr="00155AE9" w:rsidRDefault="003F3BF0" w:rsidP="009B0178">
      <w:pPr>
        <w:spacing w:line="257" w:lineRule="auto"/>
        <w:jc w:val="center"/>
        <w:rPr>
          <w:b/>
          <w:i/>
          <w:spacing w:val="-4"/>
          <w:sz w:val="32"/>
          <w:szCs w:val="32"/>
        </w:rPr>
      </w:pPr>
    </w:p>
    <w:p w:rsidR="00057CFF" w:rsidRPr="009B0178" w:rsidRDefault="00057CFF" w:rsidP="009B0178">
      <w:pPr>
        <w:spacing w:line="257" w:lineRule="auto"/>
        <w:jc w:val="center"/>
        <w:rPr>
          <w:b/>
          <w:i/>
          <w:spacing w:val="-4"/>
          <w:sz w:val="32"/>
          <w:szCs w:val="32"/>
        </w:rPr>
      </w:pPr>
      <w:r w:rsidRPr="009B0178">
        <w:rPr>
          <w:b/>
          <w:i/>
          <w:spacing w:val="-4"/>
          <w:sz w:val="32"/>
          <w:szCs w:val="32"/>
        </w:rPr>
        <w:t>Контрольні питання</w:t>
      </w:r>
    </w:p>
    <w:p w:rsidR="00057CFF" w:rsidRPr="009B0178" w:rsidRDefault="00057CFF" w:rsidP="009B0178">
      <w:pPr>
        <w:spacing w:line="257" w:lineRule="auto"/>
        <w:ind w:left="360"/>
        <w:jc w:val="both"/>
        <w:rPr>
          <w:i/>
          <w:spacing w:val="-4"/>
          <w:sz w:val="32"/>
          <w:szCs w:val="32"/>
        </w:rPr>
      </w:pPr>
    </w:p>
    <w:p w:rsidR="00057CFF" w:rsidRPr="009B0178" w:rsidRDefault="00057CFF" w:rsidP="00F72A47">
      <w:pPr>
        <w:numPr>
          <w:ilvl w:val="0"/>
          <w:numId w:val="8"/>
        </w:numPr>
        <w:spacing w:line="257" w:lineRule="auto"/>
        <w:ind w:hanging="436"/>
        <w:jc w:val="both"/>
        <w:rPr>
          <w:i/>
          <w:spacing w:val="-4"/>
          <w:sz w:val="32"/>
          <w:szCs w:val="32"/>
        </w:rPr>
      </w:pPr>
      <w:r w:rsidRPr="009B0178">
        <w:rPr>
          <w:i/>
          <w:spacing w:val="-4"/>
          <w:sz w:val="32"/>
          <w:szCs w:val="32"/>
        </w:rPr>
        <w:t>Що називається вивітрюванням гірських порід і які існують його типи?</w:t>
      </w:r>
    </w:p>
    <w:p w:rsidR="00057CFF" w:rsidRPr="009B0178" w:rsidRDefault="00057CFF" w:rsidP="00F72A47">
      <w:pPr>
        <w:numPr>
          <w:ilvl w:val="0"/>
          <w:numId w:val="8"/>
        </w:numPr>
        <w:spacing w:line="257" w:lineRule="auto"/>
        <w:ind w:hanging="436"/>
        <w:jc w:val="both"/>
        <w:rPr>
          <w:i/>
          <w:spacing w:val="-4"/>
          <w:sz w:val="32"/>
          <w:szCs w:val="32"/>
        </w:rPr>
      </w:pPr>
      <w:r w:rsidRPr="009B0178">
        <w:rPr>
          <w:i/>
          <w:spacing w:val="-4"/>
          <w:sz w:val="32"/>
          <w:szCs w:val="32"/>
        </w:rPr>
        <w:t>В яких формах проявляється геологічна діяльність вітру?</w:t>
      </w:r>
    </w:p>
    <w:p w:rsidR="00057CFF" w:rsidRPr="009B0178" w:rsidRDefault="00057CFF" w:rsidP="00F72A47">
      <w:pPr>
        <w:numPr>
          <w:ilvl w:val="0"/>
          <w:numId w:val="8"/>
        </w:numPr>
        <w:spacing w:line="257" w:lineRule="auto"/>
        <w:ind w:hanging="436"/>
        <w:jc w:val="both"/>
        <w:rPr>
          <w:i/>
          <w:spacing w:val="-4"/>
          <w:sz w:val="32"/>
          <w:szCs w:val="32"/>
        </w:rPr>
      </w:pPr>
      <w:r w:rsidRPr="009B0178">
        <w:rPr>
          <w:i/>
          <w:spacing w:val="-4"/>
          <w:sz w:val="32"/>
          <w:szCs w:val="32"/>
        </w:rPr>
        <w:t>За яких умов відбувається фізичне вивітрювання?</w:t>
      </w:r>
    </w:p>
    <w:p w:rsidR="00057CFF" w:rsidRPr="009B0178" w:rsidRDefault="00057CFF" w:rsidP="00F72A47">
      <w:pPr>
        <w:numPr>
          <w:ilvl w:val="0"/>
          <w:numId w:val="8"/>
        </w:numPr>
        <w:spacing w:line="257" w:lineRule="auto"/>
        <w:ind w:hanging="436"/>
        <w:jc w:val="both"/>
        <w:rPr>
          <w:i/>
          <w:spacing w:val="-4"/>
          <w:sz w:val="32"/>
          <w:szCs w:val="32"/>
        </w:rPr>
      </w:pPr>
      <w:r w:rsidRPr="009B0178">
        <w:rPr>
          <w:i/>
          <w:spacing w:val="-4"/>
          <w:sz w:val="32"/>
          <w:szCs w:val="32"/>
        </w:rPr>
        <w:t>Які існують види продуктів вивітрювання?</w:t>
      </w:r>
    </w:p>
    <w:p w:rsidR="00057CFF" w:rsidRPr="009B0178" w:rsidRDefault="00057CFF" w:rsidP="00F72A47">
      <w:pPr>
        <w:numPr>
          <w:ilvl w:val="0"/>
          <w:numId w:val="8"/>
        </w:numPr>
        <w:spacing w:line="257" w:lineRule="auto"/>
        <w:ind w:hanging="436"/>
        <w:jc w:val="both"/>
        <w:rPr>
          <w:i/>
          <w:spacing w:val="-4"/>
          <w:sz w:val="32"/>
          <w:szCs w:val="32"/>
        </w:rPr>
      </w:pPr>
      <w:r w:rsidRPr="009B0178">
        <w:rPr>
          <w:i/>
          <w:spacing w:val="-4"/>
          <w:sz w:val="32"/>
          <w:szCs w:val="32"/>
        </w:rPr>
        <w:t>Під дією чого відбувається хімічне вивітрювання?</w:t>
      </w:r>
    </w:p>
    <w:p w:rsidR="00057CFF" w:rsidRPr="009B0178" w:rsidRDefault="00057CFF" w:rsidP="00F72A47">
      <w:pPr>
        <w:numPr>
          <w:ilvl w:val="0"/>
          <w:numId w:val="8"/>
        </w:numPr>
        <w:spacing w:line="257" w:lineRule="auto"/>
        <w:ind w:hanging="436"/>
        <w:jc w:val="both"/>
        <w:rPr>
          <w:i/>
          <w:spacing w:val="-4"/>
          <w:sz w:val="32"/>
          <w:szCs w:val="32"/>
        </w:rPr>
      </w:pPr>
      <w:r w:rsidRPr="009B0178">
        <w:rPr>
          <w:i/>
          <w:spacing w:val="-4"/>
          <w:sz w:val="32"/>
          <w:szCs w:val="32"/>
        </w:rPr>
        <w:t>Від чого залежить інтенсивність хімічного вивітрювання?</w:t>
      </w:r>
    </w:p>
    <w:p w:rsidR="00057CFF" w:rsidRPr="009B0178" w:rsidRDefault="00057CFF" w:rsidP="00F72A47">
      <w:pPr>
        <w:numPr>
          <w:ilvl w:val="0"/>
          <w:numId w:val="8"/>
        </w:numPr>
        <w:spacing w:line="257" w:lineRule="auto"/>
        <w:ind w:hanging="436"/>
        <w:jc w:val="both"/>
        <w:rPr>
          <w:i/>
          <w:spacing w:val="-4"/>
          <w:sz w:val="32"/>
          <w:szCs w:val="32"/>
        </w:rPr>
      </w:pPr>
      <w:r w:rsidRPr="009B0178">
        <w:rPr>
          <w:i/>
          <w:spacing w:val="-4"/>
          <w:sz w:val="32"/>
          <w:szCs w:val="32"/>
        </w:rPr>
        <w:t>Охарактеризуйте хімічне вивітрюванн: окислення, гідратацію, розчинення, гідроліз.</w:t>
      </w:r>
    </w:p>
    <w:p w:rsidR="00057CFF" w:rsidRPr="009B0178" w:rsidRDefault="00F72A47" w:rsidP="00F72A47">
      <w:pPr>
        <w:numPr>
          <w:ilvl w:val="0"/>
          <w:numId w:val="8"/>
        </w:numPr>
        <w:spacing w:line="257" w:lineRule="auto"/>
        <w:ind w:hanging="436"/>
        <w:jc w:val="both"/>
        <w:rPr>
          <w:i/>
          <w:spacing w:val="-4"/>
          <w:sz w:val="32"/>
          <w:szCs w:val="32"/>
        </w:rPr>
      </w:pPr>
      <w:r>
        <w:rPr>
          <w:i/>
          <w:spacing w:val="-4"/>
          <w:sz w:val="32"/>
          <w:szCs w:val="32"/>
        </w:rPr>
        <w:t xml:space="preserve"> </w:t>
      </w:r>
      <w:r w:rsidR="00057CFF" w:rsidRPr="009B0178">
        <w:rPr>
          <w:i/>
          <w:spacing w:val="-4"/>
          <w:sz w:val="32"/>
          <w:szCs w:val="32"/>
        </w:rPr>
        <w:t>Які процеси призводять до формування алювіальних відкладів?</w:t>
      </w:r>
    </w:p>
    <w:p w:rsidR="00057CFF" w:rsidRPr="009B0178" w:rsidRDefault="00F72A47" w:rsidP="00F72A47">
      <w:pPr>
        <w:numPr>
          <w:ilvl w:val="0"/>
          <w:numId w:val="8"/>
        </w:numPr>
        <w:spacing w:line="257" w:lineRule="auto"/>
        <w:ind w:hanging="436"/>
        <w:jc w:val="both"/>
        <w:rPr>
          <w:i/>
          <w:spacing w:val="-4"/>
          <w:sz w:val="32"/>
          <w:szCs w:val="32"/>
        </w:rPr>
      </w:pPr>
      <w:r>
        <w:rPr>
          <w:i/>
          <w:spacing w:val="-4"/>
          <w:sz w:val="32"/>
          <w:szCs w:val="32"/>
        </w:rPr>
        <w:t xml:space="preserve"> </w:t>
      </w:r>
      <w:r w:rsidR="00057CFF" w:rsidRPr="009B0178">
        <w:rPr>
          <w:i/>
          <w:spacing w:val="-4"/>
          <w:sz w:val="32"/>
          <w:szCs w:val="32"/>
        </w:rPr>
        <w:t>Які процеси призводять до формування делювіальних відкладів?</w:t>
      </w:r>
    </w:p>
    <w:p w:rsidR="00057CFF" w:rsidRPr="009B0178" w:rsidRDefault="00F72A47" w:rsidP="00F72A47">
      <w:pPr>
        <w:numPr>
          <w:ilvl w:val="0"/>
          <w:numId w:val="8"/>
        </w:numPr>
        <w:spacing w:line="257" w:lineRule="auto"/>
        <w:ind w:hanging="436"/>
        <w:jc w:val="both"/>
        <w:rPr>
          <w:i/>
          <w:spacing w:val="-4"/>
          <w:sz w:val="32"/>
          <w:szCs w:val="32"/>
        </w:rPr>
      </w:pPr>
      <w:r>
        <w:rPr>
          <w:i/>
          <w:spacing w:val="-4"/>
          <w:sz w:val="32"/>
          <w:szCs w:val="32"/>
        </w:rPr>
        <w:t xml:space="preserve"> </w:t>
      </w:r>
      <w:r w:rsidR="00057CFF" w:rsidRPr="009B0178">
        <w:rPr>
          <w:i/>
          <w:spacing w:val="-4"/>
          <w:sz w:val="32"/>
          <w:szCs w:val="32"/>
        </w:rPr>
        <w:t>Які процеси призводять до формування елювіальних відкладів?</w:t>
      </w:r>
    </w:p>
    <w:p w:rsidR="00057CFF" w:rsidRPr="009B0178" w:rsidRDefault="00F72A47" w:rsidP="00F72A47">
      <w:pPr>
        <w:numPr>
          <w:ilvl w:val="0"/>
          <w:numId w:val="8"/>
        </w:numPr>
        <w:spacing w:line="257" w:lineRule="auto"/>
        <w:ind w:hanging="436"/>
        <w:jc w:val="both"/>
        <w:rPr>
          <w:i/>
          <w:spacing w:val="-4"/>
          <w:sz w:val="32"/>
          <w:szCs w:val="32"/>
        </w:rPr>
      </w:pPr>
      <w:r>
        <w:rPr>
          <w:i/>
          <w:spacing w:val="-4"/>
          <w:sz w:val="32"/>
          <w:szCs w:val="32"/>
        </w:rPr>
        <w:t xml:space="preserve"> </w:t>
      </w:r>
      <w:r w:rsidR="00057CFF" w:rsidRPr="009B0178">
        <w:rPr>
          <w:i/>
          <w:spacing w:val="-4"/>
          <w:sz w:val="32"/>
          <w:szCs w:val="32"/>
        </w:rPr>
        <w:t>Які процеси призводять до формування ілювіальних відкладів?</w:t>
      </w:r>
    </w:p>
    <w:p w:rsidR="00057CFF" w:rsidRPr="009B0178" w:rsidRDefault="00F72A47" w:rsidP="00F72A47">
      <w:pPr>
        <w:numPr>
          <w:ilvl w:val="0"/>
          <w:numId w:val="8"/>
        </w:numPr>
        <w:spacing w:line="257" w:lineRule="auto"/>
        <w:ind w:hanging="436"/>
        <w:jc w:val="both"/>
        <w:rPr>
          <w:i/>
          <w:spacing w:val="-4"/>
          <w:sz w:val="32"/>
          <w:szCs w:val="32"/>
        </w:rPr>
      </w:pPr>
      <w:r>
        <w:rPr>
          <w:i/>
          <w:spacing w:val="-4"/>
          <w:sz w:val="32"/>
          <w:szCs w:val="32"/>
        </w:rPr>
        <w:t xml:space="preserve"> </w:t>
      </w:r>
      <w:r w:rsidR="00057CFF" w:rsidRPr="009B0178">
        <w:rPr>
          <w:i/>
          <w:spacing w:val="-4"/>
          <w:sz w:val="32"/>
          <w:szCs w:val="32"/>
        </w:rPr>
        <w:t>Які процеси призводять до формування пролювіальних відкладів?</w:t>
      </w:r>
    </w:p>
    <w:p w:rsidR="00057CFF" w:rsidRPr="009B0178" w:rsidRDefault="00F72A47" w:rsidP="00F72A47">
      <w:pPr>
        <w:numPr>
          <w:ilvl w:val="0"/>
          <w:numId w:val="8"/>
        </w:numPr>
        <w:spacing w:line="257" w:lineRule="auto"/>
        <w:ind w:hanging="436"/>
        <w:jc w:val="both"/>
        <w:rPr>
          <w:i/>
          <w:spacing w:val="-4"/>
          <w:sz w:val="32"/>
          <w:szCs w:val="32"/>
        </w:rPr>
      </w:pPr>
      <w:r>
        <w:rPr>
          <w:i/>
          <w:spacing w:val="-4"/>
          <w:sz w:val="32"/>
          <w:szCs w:val="32"/>
        </w:rPr>
        <w:t xml:space="preserve"> </w:t>
      </w:r>
      <w:r w:rsidR="00057CFF" w:rsidRPr="009B0178">
        <w:rPr>
          <w:i/>
          <w:spacing w:val="-4"/>
          <w:sz w:val="32"/>
          <w:szCs w:val="32"/>
        </w:rPr>
        <w:t>Які процеси призводять до формування еолових відкладів?</w:t>
      </w:r>
    </w:p>
    <w:p w:rsidR="00057CFF" w:rsidRPr="009B0178" w:rsidRDefault="00F72A47" w:rsidP="00F72A47">
      <w:pPr>
        <w:numPr>
          <w:ilvl w:val="0"/>
          <w:numId w:val="8"/>
        </w:numPr>
        <w:spacing w:line="257" w:lineRule="auto"/>
        <w:ind w:hanging="436"/>
        <w:jc w:val="both"/>
        <w:rPr>
          <w:i/>
          <w:spacing w:val="-4"/>
          <w:sz w:val="32"/>
          <w:szCs w:val="32"/>
        </w:rPr>
      </w:pPr>
      <w:r>
        <w:rPr>
          <w:i/>
          <w:spacing w:val="-4"/>
          <w:sz w:val="32"/>
          <w:szCs w:val="32"/>
        </w:rPr>
        <w:t xml:space="preserve"> </w:t>
      </w:r>
      <w:r w:rsidR="00057CFF" w:rsidRPr="009B0178">
        <w:rPr>
          <w:i/>
          <w:spacing w:val="-4"/>
          <w:sz w:val="32"/>
          <w:szCs w:val="32"/>
        </w:rPr>
        <w:t>Які процеси призводять до формування колювіальних відкладів?</w:t>
      </w:r>
    </w:p>
    <w:p w:rsidR="00057CFF" w:rsidRPr="009B0178" w:rsidRDefault="00F72A47" w:rsidP="00F72A47">
      <w:pPr>
        <w:numPr>
          <w:ilvl w:val="0"/>
          <w:numId w:val="8"/>
        </w:numPr>
        <w:spacing w:line="257" w:lineRule="auto"/>
        <w:ind w:hanging="436"/>
        <w:jc w:val="both"/>
        <w:rPr>
          <w:i/>
          <w:spacing w:val="-4"/>
          <w:sz w:val="32"/>
          <w:szCs w:val="32"/>
        </w:rPr>
      </w:pPr>
      <w:r>
        <w:rPr>
          <w:i/>
          <w:spacing w:val="-4"/>
          <w:sz w:val="32"/>
          <w:szCs w:val="32"/>
        </w:rPr>
        <w:t xml:space="preserve"> </w:t>
      </w:r>
      <w:r w:rsidR="00057CFF" w:rsidRPr="009B0178">
        <w:rPr>
          <w:i/>
          <w:spacing w:val="-4"/>
          <w:sz w:val="32"/>
          <w:szCs w:val="32"/>
        </w:rPr>
        <w:t xml:space="preserve">Яка різниця між розчиненням та вилуговуванням мінералів </w:t>
      </w:r>
      <w:r>
        <w:rPr>
          <w:i/>
          <w:spacing w:val="-4"/>
          <w:sz w:val="32"/>
          <w:szCs w:val="32"/>
        </w:rPr>
        <w:br/>
      </w:r>
      <w:r w:rsidR="00057CFF" w:rsidRPr="009B0178">
        <w:rPr>
          <w:i/>
          <w:spacing w:val="-4"/>
          <w:sz w:val="32"/>
          <w:szCs w:val="32"/>
        </w:rPr>
        <w:t>і гірських порід?</w:t>
      </w:r>
    </w:p>
    <w:p w:rsidR="00057CFF" w:rsidRPr="009B0178" w:rsidRDefault="00F72A47" w:rsidP="00F72A47">
      <w:pPr>
        <w:numPr>
          <w:ilvl w:val="0"/>
          <w:numId w:val="8"/>
        </w:numPr>
        <w:spacing w:line="257" w:lineRule="auto"/>
        <w:ind w:hanging="436"/>
        <w:jc w:val="both"/>
        <w:rPr>
          <w:i/>
          <w:spacing w:val="-4"/>
          <w:sz w:val="32"/>
          <w:szCs w:val="32"/>
        </w:rPr>
      </w:pPr>
      <w:r>
        <w:rPr>
          <w:i/>
          <w:spacing w:val="-4"/>
          <w:sz w:val="32"/>
          <w:szCs w:val="32"/>
        </w:rPr>
        <w:t xml:space="preserve"> </w:t>
      </w:r>
      <w:r w:rsidR="00057CFF" w:rsidRPr="009B0178">
        <w:rPr>
          <w:i/>
          <w:spacing w:val="-4"/>
          <w:sz w:val="32"/>
          <w:szCs w:val="32"/>
        </w:rPr>
        <w:t>Які основні фактори і процеси біологічного вивітрювання?</w:t>
      </w:r>
    </w:p>
    <w:p w:rsidR="00057CFF" w:rsidRPr="009B0178" w:rsidRDefault="00F72A47" w:rsidP="00F72A47">
      <w:pPr>
        <w:numPr>
          <w:ilvl w:val="0"/>
          <w:numId w:val="8"/>
        </w:numPr>
        <w:spacing w:line="257" w:lineRule="auto"/>
        <w:ind w:hanging="436"/>
        <w:jc w:val="both"/>
        <w:rPr>
          <w:i/>
          <w:spacing w:val="-4"/>
          <w:sz w:val="32"/>
          <w:szCs w:val="32"/>
        </w:rPr>
      </w:pPr>
      <w:r>
        <w:rPr>
          <w:i/>
          <w:spacing w:val="-4"/>
          <w:sz w:val="32"/>
          <w:szCs w:val="32"/>
        </w:rPr>
        <w:t xml:space="preserve"> </w:t>
      </w:r>
      <w:r w:rsidR="00057CFF" w:rsidRPr="009B0178">
        <w:rPr>
          <w:i/>
          <w:spacing w:val="-4"/>
          <w:sz w:val="32"/>
          <w:szCs w:val="32"/>
        </w:rPr>
        <w:t>Що таке кора вивітрювання і які її типи утворюються в різних умовах?</w:t>
      </w:r>
    </w:p>
    <w:p w:rsidR="00057CFF" w:rsidRPr="009B0178" w:rsidRDefault="00F72A47" w:rsidP="00F72A47">
      <w:pPr>
        <w:numPr>
          <w:ilvl w:val="0"/>
          <w:numId w:val="8"/>
        </w:numPr>
        <w:spacing w:line="257" w:lineRule="auto"/>
        <w:ind w:hanging="436"/>
        <w:jc w:val="both"/>
        <w:rPr>
          <w:i/>
          <w:spacing w:val="-4"/>
          <w:sz w:val="32"/>
          <w:szCs w:val="32"/>
        </w:rPr>
      </w:pPr>
      <w:r>
        <w:rPr>
          <w:i/>
          <w:spacing w:val="-4"/>
          <w:sz w:val="32"/>
          <w:szCs w:val="32"/>
        </w:rPr>
        <w:t xml:space="preserve"> </w:t>
      </w:r>
      <w:r w:rsidR="00057CFF" w:rsidRPr="009B0178">
        <w:rPr>
          <w:i/>
          <w:spacing w:val="-4"/>
          <w:sz w:val="32"/>
          <w:szCs w:val="32"/>
        </w:rPr>
        <w:t>Які корисні копалтни утворюються в корах вивітрювання?</w:t>
      </w:r>
    </w:p>
    <w:p w:rsidR="00057CFF" w:rsidRPr="009B0178" w:rsidRDefault="00057CFF" w:rsidP="009B0178">
      <w:pPr>
        <w:spacing w:line="257" w:lineRule="auto"/>
        <w:ind w:left="360"/>
        <w:jc w:val="both"/>
        <w:rPr>
          <w:i/>
          <w:spacing w:val="-4"/>
          <w:sz w:val="32"/>
          <w:szCs w:val="32"/>
        </w:rPr>
      </w:pPr>
    </w:p>
    <w:p w:rsidR="0038253E" w:rsidRDefault="00057CFF" w:rsidP="00057CFF">
      <w:pPr>
        <w:ind w:firstLine="708"/>
        <w:jc w:val="center"/>
        <w:rPr>
          <w:b/>
          <w:sz w:val="30"/>
          <w:szCs w:val="30"/>
          <w:lang w:val="ru-RU"/>
        </w:rPr>
      </w:pPr>
      <w:r w:rsidRPr="00C052C8">
        <w:rPr>
          <w:b/>
          <w:sz w:val="30"/>
          <w:szCs w:val="30"/>
        </w:rPr>
        <w:br w:type="page"/>
      </w:r>
    </w:p>
    <w:p w:rsidR="0038253E" w:rsidRPr="001D7363" w:rsidRDefault="006D5F63" w:rsidP="0038253E">
      <w:pPr>
        <w:shd w:val="clear" w:color="auto" w:fill="FFFFFF"/>
        <w:ind w:firstLine="284"/>
        <w:jc w:val="center"/>
        <w:rPr>
          <w:b/>
          <w:caps/>
          <w:sz w:val="28"/>
          <w:szCs w:val="28"/>
          <w:highlight w:val="red"/>
        </w:rPr>
      </w:pPr>
      <w:r w:rsidRPr="001D7363">
        <w:rPr>
          <w:b/>
          <w:caps/>
          <w:noProof/>
          <w:sz w:val="28"/>
          <w:szCs w:val="28"/>
          <w:highlight w:val="red"/>
          <w:lang w:val="ru-RU"/>
        </w:rPr>
        <mc:AlternateContent>
          <mc:Choice Requires="wps">
            <w:drawing>
              <wp:anchor distT="0" distB="0" distL="114300" distR="114300" simplePos="0" relativeHeight="251724800" behindDoc="0" locked="0" layoutInCell="1" allowOverlap="1" wp14:anchorId="17B91F0E" wp14:editId="33E91B1A">
                <wp:simplePos x="0" y="0"/>
                <wp:positionH relativeFrom="column">
                  <wp:posOffset>12700</wp:posOffset>
                </wp:positionH>
                <wp:positionV relativeFrom="paragraph">
                  <wp:posOffset>-356126</wp:posOffset>
                </wp:positionV>
                <wp:extent cx="6537325" cy="382270"/>
                <wp:effectExtent l="0" t="0" r="0" b="0"/>
                <wp:wrapNone/>
                <wp:docPr id="20" name="Rectangle 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37325" cy="382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7" o:spid="_x0000_s1026" style="position:absolute;margin-left:1pt;margin-top:-28.05pt;width:514.75pt;height:30.1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" stroked="f"/>
            </w:pict>
          </mc:Fallback>
        </mc:AlternateContent>
      </w:r>
    </w:p>
    <w:p w:rsidR="0038253E" w:rsidRPr="001324A2" w:rsidRDefault="0038253E" w:rsidP="0038253E">
      <w:pPr>
        <w:shd w:val="clear" w:color="auto" w:fill="FFFFFF"/>
        <w:ind w:firstLine="284"/>
        <w:jc w:val="center"/>
        <w:rPr>
          <w:b/>
          <w:caps/>
          <w:sz w:val="28"/>
          <w:szCs w:val="28"/>
          <w:highlight w:val="red"/>
        </w:rPr>
      </w:pPr>
    </w:p>
    <w:p w:rsidR="0038253E" w:rsidRPr="0038253E" w:rsidRDefault="0038253E" w:rsidP="0038253E">
      <w:pPr>
        <w:shd w:val="clear" w:color="auto" w:fill="FFFFFF"/>
        <w:rPr>
          <w:b/>
          <w:caps/>
          <w:sz w:val="40"/>
          <w:szCs w:val="40"/>
          <w:highlight w:val="red"/>
          <w:lang w:val="ru-RU"/>
        </w:rPr>
      </w:pPr>
      <w:r w:rsidRPr="009F7381">
        <w:rPr>
          <w:b/>
          <w:caps/>
          <w:noProof/>
          <w:sz w:val="40"/>
          <w:szCs w:val="40"/>
          <w:highlight w:val="red"/>
          <w:lang w:val="ru-RU"/>
        </w:rPr>
        <mc:AlternateContent>
          <mc:Choice Requires="wps">
            <w:drawing>
              <wp:anchor distT="0" distB="0" distL="114300" distR="114300" simplePos="0" relativeHeight="251702272" behindDoc="0" locked="0" layoutInCell="1" allowOverlap="1" wp14:anchorId="66F4400A" wp14:editId="4349A157">
                <wp:simplePos x="0" y="0"/>
                <wp:positionH relativeFrom="column">
                  <wp:posOffset>1504315</wp:posOffset>
                </wp:positionH>
                <wp:positionV relativeFrom="paragraph">
                  <wp:posOffset>141605</wp:posOffset>
                </wp:positionV>
                <wp:extent cx="4558665" cy="635"/>
                <wp:effectExtent l="8890" t="8255" r="13970" b="10160"/>
                <wp:wrapNone/>
                <wp:docPr id="4" name="AutoShape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5866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58" o:spid="_x0000_s1026" type="#_x0000_t32" style="position:absolute;margin-left:118.45pt;margin-top:11.15pt;width:358.95pt;height:.05pt;flip:x;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"/>
            </w:pict>
          </mc:Fallback>
        </mc:AlternateContent>
      </w:r>
      <w:r w:rsidRPr="00912F07">
        <w:rPr>
          <w:rFonts w:ascii="Arial" w:hAnsi="Arial" w:cs="Arial"/>
          <w:b/>
          <w:sz w:val="40"/>
          <w:szCs w:val="40"/>
        </w:rPr>
        <w:t>РОЗ</w:t>
      </w:r>
      <w:r w:rsidRPr="009F7381">
        <w:rPr>
          <w:rFonts w:ascii="Arial" w:hAnsi="Arial" w:cs="Arial"/>
          <w:b/>
          <w:sz w:val="40"/>
          <w:szCs w:val="40"/>
        </w:rPr>
        <w:t xml:space="preserve">ДІЛ </w:t>
      </w:r>
      <w:r>
        <w:rPr>
          <w:rFonts w:ascii="Arial" w:hAnsi="Arial" w:cs="Arial"/>
          <w:b/>
          <w:sz w:val="40"/>
          <w:szCs w:val="40"/>
          <w:lang w:val="ru-RU"/>
        </w:rPr>
        <w:t>4</w:t>
      </w:r>
    </w:p>
    <w:p w:rsidR="0038253E" w:rsidRPr="001D7363" w:rsidRDefault="0038253E" w:rsidP="0038253E">
      <w:pPr>
        <w:shd w:val="clear" w:color="auto" w:fill="FFFFFF"/>
        <w:rPr>
          <w:b/>
          <w:caps/>
          <w:sz w:val="12"/>
          <w:szCs w:val="12"/>
          <w:highlight w:val="red"/>
        </w:rPr>
      </w:pPr>
    </w:p>
    <w:p w:rsidR="00057CFF" w:rsidRPr="0038253E" w:rsidRDefault="00057CFF" w:rsidP="0038253E">
      <w:pPr>
        <w:ind w:firstLine="2410"/>
        <w:rPr>
          <w:rFonts w:ascii="Arial" w:hAnsi="Arial" w:cs="Arial"/>
          <w:b/>
          <w:sz w:val="36"/>
          <w:szCs w:val="36"/>
        </w:rPr>
      </w:pPr>
      <w:r w:rsidRPr="0038253E">
        <w:rPr>
          <w:rFonts w:ascii="Arial" w:hAnsi="Arial" w:cs="Arial"/>
          <w:b/>
          <w:sz w:val="36"/>
          <w:szCs w:val="36"/>
        </w:rPr>
        <w:t>ПІДЗЕМНІ ВОДИ</w:t>
      </w:r>
    </w:p>
    <w:p w:rsidR="00057CFF" w:rsidRPr="00C052C8" w:rsidRDefault="00057CFF" w:rsidP="00057CFF">
      <w:pPr>
        <w:ind w:firstLine="708"/>
        <w:jc w:val="both"/>
        <w:rPr>
          <w:b/>
          <w:sz w:val="30"/>
          <w:szCs w:val="30"/>
        </w:rPr>
      </w:pPr>
    </w:p>
    <w:p w:rsidR="00057CFF" w:rsidRPr="002E0C86" w:rsidRDefault="00057CFF" w:rsidP="00057CFF">
      <w:pPr>
        <w:ind w:firstLine="708"/>
        <w:jc w:val="both"/>
        <w:rPr>
          <w:b/>
          <w:sz w:val="12"/>
          <w:szCs w:val="12"/>
        </w:rPr>
      </w:pPr>
    </w:p>
    <w:p w:rsidR="00057CFF" w:rsidRPr="001D09F4" w:rsidRDefault="00057CFF" w:rsidP="002E0C86">
      <w:pPr>
        <w:spacing w:line="252" w:lineRule="auto"/>
        <w:ind w:firstLine="709"/>
        <w:jc w:val="both"/>
        <w:rPr>
          <w:i/>
          <w:spacing w:val="-4"/>
          <w:sz w:val="32"/>
          <w:szCs w:val="32"/>
        </w:rPr>
      </w:pPr>
      <w:r w:rsidRPr="001D09F4">
        <w:rPr>
          <w:i/>
          <w:spacing w:val="-4"/>
          <w:sz w:val="32"/>
          <w:szCs w:val="32"/>
        </w:rPr>
        <w:t>Підземними</w:t>
      </w:r>
      <w:r w:rsidRPr="001D09F4">
        <w:rPr>
          <w:spacing w:val="-4"/>
          <w:sz w:val="32"/>
          <w:szCs w:val="32"/>
        </w:rPr>
        <w:t xml:space="preserve"> називаються води, що знаходяться у гірських поро</w:t>
      </w:r>
      <w:r w:rsidR="00AD5C06">
        <w:rPr>
          <w:spacing w:val="-4"/>
          <w:sz w:val="32"/>
          <w:szCs w:val="32"/>
          <w:lang w:val="ru-RU"/>
        </w:rPr>
        <w:softHyphen/>
      </w:r>
      <w:r w:rsidRPr="001D09F4">
        <w:rPr>
          <w:spacing w:val="-4"/>
          <w:sz w:val="32"/>
          <w:szCs w:val="32"/>
        </w:rPr>
        <w:t xml:space="preserve">дах у різних фізичних станах – рідинному, твердому та пароподібному. Вивчає підземні води наука </w:t>
      </w:r>
      <w:r w:rsidRPr="001D09F4">
        <w:rPr>
          <w:i/>
          <w:spacing w:val="-4"/>
          <w:sz w:val="32"/>
          <w:szCs w:val="32"/>
        </w:rPr>
        <w:t>гідрогеологія.</w:t>
      </w:r>
    </w:p>
    <w:p w:rsidR="00057CFF" w:rsidRPr="001D09F4" w:rsidRDefault="00057CFF" w:rsidP="002E0C86">
      <w:pPr>
        <w:spacing w:line="252" w:lineRule="auto"/>
        <w:ind w:firstLine="709"/>
        <w:jc w:val="both"/>
        <w:rPr>
          <w:spacing w:val="-4"/>
          <w:sz w:val="32"/>
          <w:szCs w:val="32"/>
        </w:rPr>
      </w:pPr>
      <w:r w:rsidRPr="001D09F4">
        <w:rPr>
          <w:spacing w:val="-4"/>
          <w:sz w:val="32"/>
          <w:szCs w:val="32"/>
        </w:rPr>
        <w:t>Вода – одна з найпростіших природних сполук водню з киснем. За звичайних умов – це безбарвна рідина без запаху і смаку. Моле</w:t>
      </w:r>
      <w:r w:rsidR="00AD5C06">
        <w:rPr>
          <w:spacing w:val="-4"/>
          <w:sz w:val="32"/>
          <w:szCs w:val="32"/>
          <w:lang w:val="ru-RU"/>
        </w:rPr>
        <w:softHyphen/>
      </w:r>
      <w:r w:rsidRPr="001D09F4">
        <w:rPr>
          <w:spacing w:val="-4"/>
          <w:sz w:val="32"/>
          <w:szCs w:val="32"/>
        </w:rPr>
        <w:t xml:space="preserve">кулярна маса – 18,0153. Густина – 1,0. </w:t>
      </w:r>
    </w:p>
    <w:p w:rsidR="00057CFF" w:rsidRPr="001D09F4" w:rsidRDefault="00057CFF" w:rsidP="002E0C86">
      <w:pPr>
        <w:spacing w:line="252" w:lineRule="auto"/>
        <w:ind w:firstLine="709"/>
        <w:jc w:val="both"/>
        <w:rPr>
          <w:spacing w:val="-4"/>
          <w:sz w:val="32"/>
          <w:szCs w:val="32"/>
        </w:rPr>
      </w:pPr>
      <w:r w:rsidRPr="001D09F4">
        <w:rPr>
          <w:spacing w:val="-4"/>
          <w:sz w:val="32"/>
          <w:szCs w:val="32"/>
        </w:rPr>
        <w:t xml:space="preserve">Вода входить до складу мінералів, заповнює пори й тріщини </w:t>
      </w:r>
      <w:r w:rsidR="00AD5C06">
        <w:rPr>
          <w:spacing w:val="-4"/>
          <w:sz w:val="32"/>
          <w:szCs w:val="32"/>
          <w:lang w:val="ru-RU"/>
        </w:rPr>
        <w:br/>
      </w:r>
      <w:r w:rsidRPr="001D09F4">
        <w:rPr>
          <w:spacing w:val="-4"/>
          <w:sz w:val="32"/>
          <w:szCs w:val="32"/>
        </w:rPr>
        <w:t>у гірських породах. У верхньому п’ятикілометровому шарі земної кори зосереджено близько 60 млн км</w:t>
      </w:r>
      <w:r w:rsidRPr="001D09F4">
        <w:rPr>
          <w:spacing w:val="-4"/>
          <w:sz w:val="32"/>
          <w:szCs w:val="32"/>
          <w:vertAlign w:val="superscript"/>
        </w:rPr>
        <w:t>3</w:t>
      </w:r>
      <w:r w:rsidRPr="001D09F4">
        <w:rPr>
          <w:spacing w:val="-4"/>
          <w:sz w:val="32"/>
          <w:szCs w:val="32"/>
        </w:rPr>
        <w:t xml:space="preserve"> води, або 42 % від загального об’єму гідросфери. У глибоких зонах земної кори вода має високу темпера</w:t>
      </w:r>
      <w:r w:rsidR="00AD5C06">
        <w:rPr>
          <w:spacing w:val="-4"/>
          <w:sz w:val="32"/>
          <w:szCs w:val="32"/>
          <w:lang w:val="ru-RU"/>
        </w:rPr>
        <w:softHyphen/>
      </w:r>
      <w:r w:rsidRPr="001D09F4">
        <w:rPr>
          <w:spacing w:val="-4"/>
          <w:sz w:val="32"/>
          <w:szCs w:val="32"/>
        </w:rPr>
        <w:t xml:space="preserve">туру (іноді більше ніж 100–200 </w:t>
      </w:r>
      <w:r w:rsidRPr="001D09F4">
        <w:rPr>
          <w:spacing w:val="-4"/>
          <w:sz w:val="32"/>
          <w:szCs w:val="32"/>
          <w:vertAlign w:val="superscript"/>
        </w:rPr>
        <w:t>о</w:t>
      </w:r>
      <w:r w:rsidRPr="001D09F4">
        <w:rPr>
          <w:spacing w:val="-4"/>
          <w:sz w:val="32"/>
          <w:szCs w:val="32"/>
        </w:rPr>
        <w:t>С), переважно хлоридний натрієвий склад і високу мінералізацію – до 200–300 г/дм</w:t>
      </w:r>
      <w:r w:rsidRPr="001D09F4">
        <w:rPr>
          <w:spacing w:val="-4"/>
          <w:sz w:val="32"/>
          <w:szCs w:val="32"/>
          <w:vertAlign w:val="superscript"/>
        </w:rPr>
        <w:t xml:space="preserve">3 </w:t>
      </w:r>
      <w:r w:rsidRPr="001D09F4">
        <w:rPr>
          <w:spacing w:val="-4"/>
          <w:sz w:val="32"/>
          <w:szCs w:val="32"/>
        </w:rPr>
        <w:t xml:space="preserve">(що переводить її у стан розсолів). У верхній частині літосфери (до </w:t>
      </w:r>
      <w:smartTag w:uri="urn:schemas-microsoft-com:office:smarttags" w:element="metricconverter">
        <w:smartTagPr>
          <w:attr w:name="ProductID" w:val="1000 м"/>
        </w:smartTagPr>
        <w:r w:rsidRPr="001D09F4">
          <w:rPr>
            <w:spacing w:val="-4"/>
            <w:sz w:val="32"/>
            <w:szCs w:val="32"/>
          </w:rPr>
          <w:t>1000 м</w:t>
        </w:r>
      </w:smartTag>
      <w:r w:rsidRPr="001D09F4">
        <w:rPr>
          <w:spacing w:val="-4"/>
          <w:sz w:val="32"/>
          <w:szCs w:val="32"/>
        </w:rPr>
        <w:t>) переважають холодні, прісні, гідрокарбонатні та гідрокарбонатно-сульфатні води.</w:t>
      </w:r>
    </w:p>
    <w:p w:rsidR="00057CFF" w:rsidRPr="001D09F4" w:rsidRDefault="00057CFF" w:rsidP="002E0C86">
      <w:pPr>
        <w:spacing w:line="252" w:lineRule="auto"/>
        <w:ind w:firstLine="709"/>
        <w:jc w:val="both"/>
        <w:rPr>
          <w:spacing w:val="-4"/>
          <w:sz w:val="32"/>
          <w:szCs w:val="32"/>
        </w:rPr>
      </w:pPr>
      <w:r w:rsidRPr="001D09F4">
        <w:rPr>
          <w:spacing w:val="-4"/>
          <w:sz w:val="32"/>
          <w:szCs w:val="32"/>
        </w:rPr>
        <w:t xml:space="preserve">Підземні води здатні пересуватися як у горизонтальному, так </w:t>
      </w:r>
      <w:r w:rsidR="0038253E" w:rsidRPr="001D09F4">
        <w:rPr>
          <w:spacing w:val="-4"/>
          <w:sz w:val="32"/>
          <w:szCs w:val="32"/>
          <w:lang w:val="ru-RU"/>
        </w:rPr>
        <w:br/>
      </w:r>
      <w:r w:rsidRPr="001D09F4">
        <w:rPr>
          <w:spacing w:val="-4"/>
          <w:sz w:val="32"/>
          <w:szCs w:val="32"/>
        </w:rPr>
        <w:t xml:space="preserve">і у вертикальному напрямках. Вертикальний рух вод буває  </w:t>
      </w:r>
      <w:r w:rsidRPr="001D09F4">
        <w:rPr>
          <w:i/>
          <w:spacing w:val="-4"/>
          <w:sz w:val="32"/>
          <w:szCs w:val="32"/>
        </w:rPr>
        <w:t>висхідним</w:t>
      </w:r>
      <w:r w:rsidRPr="001D09F4">
        <w:rPr>
          <w:spacing w:val="-4"/>
          <w:sz w:val="32"/>
          <w:szCs w:val="32"/>
        </w:rPr>
        <w:t xml:space="preserve"> та </w:t>
      </w:r>
      <w:r w:rsidR="00E53E23" w:rsidRPr="001D09F4">
        <w:rPr>
          <w:i/>
          <w:spacing w:val="-4"/>
          <w:sz w:val="32"/>
          <w:szCs w:val="32"/>
        </w:rPr>
        <w:t>нис</w:t>
      </w:r>
      <w:r w:rsidRPr="001D09F4">
        <w:rPr>
          <w:i/>
          <w:spacing w:val="-4"/>
          <w:sz w:val="32"/>
          <w:szCs w:val="32"/>
        </w:rPr>
        <w:t>хідним</w:t>
      </w:r>
      <w:r w:rsidRPr="001D09F4">
        <w:rPr>
          <w:spacing w:val="-4"/>
          <w:sz w:val="32"/>
          <w:szCs w:val="32"/>
        </w:rPr>
        <w:t>. У першому випадкові вони піднімаються різними кана</w:t>
      </w:r>
      <w:r w:rsidR="00AD5C06" w:rsidRPr="00AD5C06">
        <w:rPr>
          <w:spacing w:val="-4"/>
          <w:sz w:val="32"/>
          <w:szCs w:val="32"/>
        </w:rPr>
        <w:softHyphen/>
      </w:r>
      <w:r w:rsidRPr="001D09F4">
        <w:rPr>
          <w:spacing w:val="-4"/>
          <w:sz w:val="32"/>
          <w:szCs w:val="32"/>
        </w:rPr>
        <w:t>лами фільтрації під дією високого тиску надр (геостатичного, геодина</w:t>
      </w:r>
      <w:r w:rsidR="00AD5C06" w:rsidRPr="00AD5C06">
        <w:rPr>
          <w:spacing w:val="-4"/>
          <w:sz w:val="32"/>
          <w:szCs w:val="32"/>
        </w:rPr>
        <w:softHyphen/>
      </w:r>
      <w:r w:rsidRPr="001D09F4">
        <w:rPr>
          <w:spacing w:val="-4"/>
          <w:sz w:val="32"/>
          <w:szCs w:val="32"/>
        </w:rPr>
        <w:t>мічного, гідростатичного, теплового й ін.), а у другому – занурюються внаслідок дії гравітаційних сил.</w:t>
      </w:r>
    </w:p>
    <w:p w:rsidR="00057CFF" w:rsidRPr="001D09F4" w:rsidRDefault="00057CFF" w:rsidP="002E0C86">
      <w:pPr>
        <w:spacing w:line="252" w:lineRule="auto"/>
        <w:ind w:firstLine="709"/>
        <w:jc w:val="both"/>
        <w:rPr>
          <w:spacing w:val="-4"/>
          <w:sz w:val="32"/>
          <w:szCs w:val="32"/>
        </w:rPr>
      </w:pPr>
      <w:r w:rsidRPr="001D09F4">
        <w:rPr>
          <w:spacing w:val="-4"/>
          <w:sz w:val="32"/>
          <w:szCs w:val="32"/>
        </w:rPr>
        <w:t>Виходи підземних вод на денну поверхню називаються</w:t>
      </w:r>
      <w:r w:rsidRPr="001D09F4">
        <w:rPr>
          <w:i/>
          <w:spacing w:val="-4"/>
          <w:sz w:val="32"/>
          <w:szCs w:val="32"/>
        </w:rPr>
        <w:t xml:space="preserve"> джерела</w:t>
      </w:r>
      <w:r w:rsidR="00AD5C06">
        <w:rPr>
          <w:i/>
          <w:spacing w:val="-4"/>
          <w:sz w:val="32"/>
          <w:szCs w:val="32"/>
          <w:lang w:val="ru-RU"/>
        </w:rPr>
        <w:softHyphen/>
      </w:r>
      <w:r w:rsidRPr="001D09F4">
        <w:rPr>
          <w:i/>
          <w:spacing w:val="-4"/>
          <w:sz w:val="32"/>
          <w:szCs w:val="32"/>
        </w:rPr>
        <w:t xml:space="preserve">ми. </w:t>
      </w:r>
      <w:r w:rsidRPr="001D09F4">
        <w:rPr>
          <w:spacing w:val="-4"/>
          <w:sz w:val="32"/>
          <w:szCs w:val="32"/>
        </w:rPr>
        <w:t>Підземні води здійснюють розчинення, перенесення та відкладення мінеральної речовини.</w:t>
      </w:r>
    </w:p>
    <w:p w:rsidR="00057CFF" w:rsidRPr="001D09F4" w:rsidRDefault="00057CFF" w:rsidP="002E0C86">
      <w:pPr>
        <w:spacing w:line="252" w:lineRule="auto"/>
        <w:ind w:firstLine="709"/>
        <w:jc w:val="both"/>
        <w:rPr>
          <w:spacing w:val="-4"/>
          <w:sz w:val="32"/>
          <w:szCs w:val="32"/>
        </w:rPr>
      </w:pPr>
      <w:r w:rsidRPr="001D09F4">
        <w:rPr>
          <w:spacing w:val="-4"/>
          <w:sz w:val="32"/>
          <w:szCs w:val="32"/>
        </w:rPr>
        <w:t>Вода зустрічається у гірських породах у рідинному, паропо</w:t>
      </w:r>
      <w:r w:rsidR="00AD5C06">
        <w:rPr>
          <w:spacing w:val="-4"/>
          <w:sz w:val="32"/>
          <w:szCs w:val="32"/>
          <w:lang w:val="ru-RU"/>
        </w:rPr>
        <w:softHyphen/>
      </w:r>
      <w:r w:rsidRPr="001D09F4">
        <w:rPr>
          <w:spacing w:val="-4"/>
          <w:sz w:val="32"/>
          <w:szCs w:val="32"/>
        </w:rPr>
        <w:t xml:space="preserve">дібному та твердому станах. У вигляді льоду вона наявна у породах </w:t>
      </w:r>
      <w:r w:rsidR="00AD5C06">
        <w:rPr>
          <w:spacing w:val="-4"/>
          <w:sz w:val="32"/>
          <w:szCs w:val="32"/>
          <w:lang w:val="ru-RU"/>
        </w:rPr>
        <w:br/>
      </w:r>
      <w:r w:rsidRPr="001D09F4">
        <w:rPr>
          <w:spacing w:val="-4"/>
          <w:sz w:val="32"/>
          <w:szCs w:val="32"/>
        </w:rPr>
        <w:t>у тих районах земної кулі, де середньорічні температури є нижчими за нуль градусів. Водяна пара насичує породи в областях з арідним кліматом. Але головним чином вода знаходиться у земній корі в рі</w:t>
      </w:r>
      <w:r w:rsidR="00AD5C06">
        <w:rPr>
          <w:spacing w:val="-4"/>
          <w:sz w:val="32"/>
          <w:szCs w:val="32"/>
          <w:lang w:val="ru-RU"/>
        </w:rPr>
        <w:softHyphen/>
      </w:r>
      <w:r w:rsidRPr="001D09F4">
        <w:rPr>
          <w:spacing w:val="-4"/>
          <w:sz w:val="32"/>
          <w:szCs w:val="32"/>
        </w:rPr>
        <w:t>динному стані. Розрізняють декілька видів води у гірських породах.</w:t>
      </w:r>
    </w:p>
    <w:p w:rsidR="00057CFF" w:rsidRPr="001D09F4" w:rsidRDefault="00057CFF" w:rsidP="002E0C86">
      <w:pPr>
        <w:spacing w:line="252" w:lineRule="auto"/>
        <w:ind w:firstLine="709"/>
        <w:jc w:val="both"/>
        <w:rPr>
          <w:spacing w:val="-4"/>
          <w:sz w:val="32"/>
          <w:szCs w:val="32"/>
        </w:rPr>
      </w:pPr>
      <w:r w:rsidRPr="001D09F4">
        <w:rPr>
          <w:i/>
          <w:spacing w:val="-4"/>
          <w:sz w:val="32"/>
          <w:szCs w:val="32"/>
        </w:rPr>
        <w:t>Кристалізаційна (хімічно зв’язана) вода</w:t>
      </w:r>
      <w:r w:rsidRPr="001D09F4">
        <w:rPr>
          <w:spacing w:val="-4"/>
          <w:sz w:val="32"/>
          <w:szCs w:val="32"/>
        </w:rPr>
        <w:t>– входить до складу кри</w:t>
      </w:r>
      <w:r w:rsidR="00AD5C06">
        <w:rPr>
          <w:spacing w:val="-4"/>
          <w:sz w:val="32"/>
          <w:szCs w:val="32"/>
          <w:lang w:val="ru-RU"/>
        </w:rPr>
        <w:softHyphen/>
      </w:r>
      <w:r w:rsidRPr="001D09F4">
        <w:rPr>
          <w:spacing w:val="-4"/>
          <w:sz w:val="32"/>
          <w:szCs w:val="32"/>
        </w:rPr>
        <w:t>сталічних граток мінералів. Прикладами є гіпс – Ca[SO</w:t>
      </w:r>
      <w:r w:rsidRPr="001D09F4">
        <w:rPr>
          <w:spacing w:val="-4"/>
          <w:sz w:val="32"/>
          <w:szCs w:val="32"/>
          <w:vertAlign w:val="subscript"/>
        </w:rPr>
        <w:t>4</w:t>
      </w:r>
      <w:r w:rsidRPr="001D09F4">
        <w:rPr>
          <w:spacing w:val="-4"/>
          <w:sz w:val="32"/>
          <w:szCs w:val="32"/>
        </w:rPr>
        <w:t>]</w:t>
      </w:r>
      <w:r w:rsidRPr="001D09F4">
        <w:rPr>
          <w:spacing w:val="-4"/>
          <w:sz w:val="32"/>
          <w:szCs w:val="32"/>
          <w:vertAlign w:val="superscript"/>
        </w:rPr>
        <w:t>.</w:t>
      </w:r>
      <w:r w:rsidRPr="001D09F4">
        <w:rPr>
          <w:spacing w:val="-4"/>
          <w:sz w:val="32"/>
          <w:szCs w:val="32"/>
        </w:rPr>
        <w:t>2H</w:t>
      </w:r>
      <w:r w:rsidRPr="001D09F4">
        <w:rPr>
          <w:spacing w:val="-4"/>
          <w:sz w:val="32"/>
          <w:szCs w:val="32"/>
          <w:vertAlign w:val="subscript"/>
        </w:rPr>
        <w:t>2</w:t>
      </w:r>
      <w:r w:rsidRPr="001D09F4">
        <w:rPr>
          <w:spacing w:val="-4"/>
          <w:sz w:val="32"/>
          <w:szCs w:val="32"/>
        </w:rPr>
        <w:t>O та лімоніт – Fe</w:t>
      </w:r>
      <w:r w:rsidRPr="001D09F4">
        <w:rPr>
          <w:spacing w:val="-4"/>
          <w:sz w:val="32"/>
          <w:szCs w:val="32"/>
          <w:vertAlign w:val="subscript"/>
        </w:rPr>
        <w:t>2</w:t>
      </w:r>
      <w:r w:rsidRPr="001D09F4">
        <w:rPr>
          <w:spacing w:val="-4"/>
          <w:sz w:val="32"/>
          <w:szCs w:val="32"/>
        </w:rPr>
        <w:t>O</w:t>
      </w:r>
      <w:r w:rsidRPr="001D09F4">
        <w:rPr>
          <w:spacing w:val="-4"/>
          <w:sz w:val="32"/>
          <w:szCs w:val="32"/>
          <w:vertAlign w:val="subscript"/>
        </w:rPr>
        <w:t>3</w:t>
      </w:r>
      <w:r w:rsidRPr="001D09F4">
        <w:rPr>
          <w:spacing w:val="-4"/>
          <w:sz w:val="32"/>
          <w:szCs w:val="32"/>
          <w:vertAlign w:val="superscript"/>
        </w:rPr>
        <w:t>.</w:t>
      </w:r>
      <w:r w:rsidRPr="001D09F4">
        <w:rPr>
          <w:spacing w:val="-4"/>
          <w:sz w:val="32"/>
          <w:szCs w:val="32"/>
        </w:rPr>
        <w:t>nH</w:t>
      </w:r>
      <w:r w:rsidRPr="001D09F4">
        <w:rPr>
          <w:spacing w:val="-4"/>
          <w:sz w:val="32"/>
          <w:szCs w:val="32"/>
          <w:vertAlign w:val="subscript"/>
        </w:rPr>
        <w:t>2</w:t>
      </w:r>
      <w:r w:rsidRPr="001D09F4">
        <w:rPr>
          <w:spacing w:val="-4"/>
          <w:sz w:val="32"/>
          <w:szCs w:val="32"/>
        </w:rPr>
        <w:t>O.</w:t>
      </w:r>
    </w:p>
    <w:p w:rsidR="00057CFF" w:rsidRPr="001D09F4" w:rsidRDefault="00057CFF" w:rsidP="002E0C86">
      <w:pPr>
        <w:spacing w:line="252" w:lineRule="auto"/>
        <w:ind w:firstLine="709"/>
        <w:jc w:val="both"/>
        <w:rPr>
          <w:spacing w:val="-4"/>
          <w:sz w:val="32"/>
          <w:szCs w:val="32"/>
        </w:rPr>
      </w:pPr>
      <w:r w:rsidRPr="001D09F4">
        <w:rPr>
          <w:i/>
          <w:spacing w:val="-4"/>
          <w:sz w:val="32"/>
          <w:szCs w:val="32"/>
        </w:rPr>
        <w:t>Гігроскопічна вода</w:t>
      </w:r>
      <w:r w:rsidR="006D4F92">
        <w:rPr>
          <w:spacing w:val="-4"/>
          <w:sz w:val="32"/>
          <w:szCs w:val="32"/>
        </w:rPr>
        <w:t xml:space="preserve"> – присутня</w:t>
      </w:r>
      <w:r w:rsidRPr="001D09F4">
        <w:rPr>
          <w:spacing w:val="-4"/>
          <w:sz w:val="32"/>
          <w:szCs w:val="32"/>
        </w:rPr>
        <w:t xml:space="preserve"> у слабковологих породах, обля</w:t>
      </w:r>
      <w:r w:rsidR="006D4F92">
        <w:rPr>
          <w:spacing w:val="-4"/>
          <w:sz w:val="32"/>
          <w:szCs w:val="32"/>
        </w:rPr>
        <w:softHyphen/>
      </w:r>
      <w:r w:rsidRPr="001D09F4">
        <w:rPr>
          <w:spacing w:val="-4"/>
          <w:sz w:val="32"/>
          <w:szCs w:val="32"/>
        </w:rPr>
        <w:t>мову</w:t>
      </w:r>
      <w:r w:rsidR="00AD5C06">
        <w:rPr>
          <w:spacing w:val="-4"/>
          <w:sz w:val="32"/>
          <w:szCs w:val="32"/>
          <w:lang w:val="ru-RU"/>
        </w:rPr>
        <w:softHyphen/>
      </w:r>
      <w:r w:rsidRPr="001D09F4">
        <w:rPr>
          <w:spacing w:val="-4"/>
          <w:sz w:val="32"/>
          <w:szCs w:val="32"/>
        </w:rPr>
        <w:t>ючи тонким (молекулярним) шаром зерна мінералів. Утворюється шля</w:t>
      </w:r>
      <w:r w:rsidR="00AD5C06">
        <w:rPr>
          <w:spacing w:val="-4"/>
          <w:sz w:val="32"/>
          <w:szCs w:val="32"/>
          <w:lang w:val="ru-RU"/>
        </w:rPr>
        <w:softHyphen/>
      </w:r>
      <w:r w:rsidRPr="001D09F4">
        <w:rPr>
          <w:spacing w:val="-4"/>
          <w:sz w:val="32"/>
          <w:szCs w:val="32"/>
        </w:rPr>
        <w:t>хом конденсації водяної пари з  ґрунтового повітря і видаляється лише при нагріванні.</w:t>
      </w:r>
    </w:p>
    <w:p w:rsidR="00057CFF" w:rsidRPr="001D09F4" w:rsidRDefault="00057CFF" w:rsidP="002E0C86">
      <w:pPr>
        <w:spacing w:line="252" w:lineRule="auto"/>
        <w:ind w:firstLine="709"/>
        <w:jc w:val="both"/>
        <w:rPr>
          <w:spacing w:val="-4"/>
          <w:sz w:val="32"/>
          <w:szCs w:val="32"/>
        </w:rPr>
      </w:pPr>
      <w:r w:rsidRPr="001D09F4">
        <w:rPr>
          <w:i/>
          <w:spacing w:val="-4"/>
          <w:sz w:val="32"/>
          <w:szCs w:val="32"/>
        </w:rPr>
        <w:t>Плівкова вода</w:t>
      </w:r>
      <w:r w:rsidRPr="001D09F4">
        <w:rPr>
          <w:spacing w:val="-4"/>
          <w:sz w:val="32"/>
          <w:szCs w:val="32"/>
        </w:rPr>
        <w:t xml:space="preserve"> – формує на зернах мінералів тонку плівку, що здатна пересуватися під дією молекулярних сил.</w:t>
      </w:r>
    </w:p>
    <w:p w:rsidR="00057CFF" w:rsidRPr="001D09F4" w:rsidRDefault="00057CFF" w:rsidP="002E0C86">
      <w:pPr>
        <w:spacing w:line="252" w:lineRule="auto"/>
        <w:ind w:firstLine="709"/>
        <w:jc w:val="both"/>
        <w:rPr>
          <w:spacing w:val="-4"/>
          <w:sz w:val="32"/>
          <w:szCs w:val="32"/>
        </w:rPr>
      </w:pPr>
      <w:r w:rsidRPr="001D09F4">
        <w:rPr>
          <w:i/>
          <w:spacing w:val="-4"/>
          <w:sz w:val="32"/>
          <w:szCs w:val="32"/>
        </w:rPr>
        <w:t>Капілярна вода</w:t>
      </w:r>
      <w:r w:rsidRPr="001D09F4">
        <w:rPr>
          <w:spacing w:val="-4"/>
          <w:sz w:val="32"/>
          <w:szCs w:val="32"/>
        </w:rPr>
        <w:t xml:space="preserve"> – заповнює дрібні пори розміром до </w:t>
      </w:r>
      <w:smartTag w:uri="urn:schemas-microsoft-com:office:smarttags" w:element="metricconverter">
        <w:smartTagPr>
          <w:attr w:name="ProductID" w:val="1 мм"/>
        </w:smartTagPr>
        <w:r w:rsidRPr="001D09F4">
          <w:rPr>
            <w:spacing w:val="-4"/>
            <w:sz w:val="32"/>
            <w:szCs w:val="32"/>
          </w:rPr>
          <w:t>1 мм</w:t>
        </w:r>
      </w:smartTag>
      <w:r w:rsidRPr="001D09F4">
        <w:rPr>
          <w:spacing w:val="-4"/>
          <w:sz w:val="32"/>
          <w:szCs w:val="32"/>
        </w:rPr>
        <w:t>. Утри</w:t>
      </w:r>
      <w:r w:rsidR="00AD5C06">
        <w:rPr>
          <w:spacing w:val="-4"/>
          <w:sz w:val="32"/>
          <w:szCs w:val="32"/>
          <w:lang w:val="ru-RU"/>
        </w:rPr>
        <w:softHyphen/>
      </w:r>
      <w:r w:rsidRPr="001D09F4">
        <w:rPr>
          <w:spacing w:val="-4"/>
          <w:sz w:val="32"/>
          <w:szCs w:val="32"/>
        </w:rPr>
        <w:t xml:space="preserve">мується в них силами поверхневого натягу. Як і плівкова вода, при сильному випаровуванні </w:t>
      </w:r>
      <w:r w:rsidR="006D4F92">
        <w:rPr>
          <w:spacing w:val="-4"/>
          <w:sz w:val="32"/>
          <w:szCs w:val="32"/>
        </w:rPr>
        <w:t xml:space="preserve">вона </w:t>
      </w:r>
      <w:r w:rsidRPr="001D09F4">
        <w:rPr>
          <w:spacing w:val="-4"/>
          <w:sz w:val="32"/>
          <w:szCs w:val="32"/>
        </w:rPr>
        <w:t>переміщується з нижчезалягаючих горизонтів у вищезалягаючі. Капілярні води вміщуються у тонко</w:t>
      </w:r>
      <w:r w:rsidR="006D4F92">
        <w:rPr>
          <w:spacing w:val="-4"/>
          <w:sz w:val="32"/>
          <w:szCs w:val="32"/>
        </w:rPr>
        <w:softHyphen/>
      </w:r>
      <w:r w:rsidRPr="001D09F4">
        <w:rPr>
          <w:spacing w:val="-4"/>
          <w:sz w:val="32"/>
          <w:szCs w:val="32"/>
        </w:rPr>
        <w:t>пористих поро</w:t>
      </w:r>
      <w:r w:rsidR="00AD5C06" w:rsidRPr="00AD5C06">
        <w:rPr>
          <w:spacing w:val="-4"/>
          <w:sz w:val="32"/>
          <w:szCs w:val="32"/>
        </w:rPr>
        <w:softHyphen/>
      </w:r>
      <w:r w:rsidRPr="001D09F4">
        <w:rPr>
          <w:spacing w:val="-4"/>
          <w:sz w:val="32"/>
          <w:szCs w:val="32"/>
        </w:rPr>
        <w:t>дах (глинах, суглинках, супісках і т. ін.).</w:t>
      </w:r>
    </w:p>
    <w:p w:rsidR="00057CFF" w:rsidRPr="001D09F4" w:rsidRDefault="00057CFF" w:rsidP="002E0C86">
      <w:pPr>
        <w:spacing w:line="252" w:lineRule="auto"/>
        <w:ind w:firstLine="709"/>
        <w:jc w:val="both"/>
        <w:rPr>
          <w:i/>
          <w:spacing w:val="-4"/>
          <w:sz w:val="32"/>
          <w:szCs w:val="32"/>
        </w:rPr>
      </w:pPr>
      <w:r w:rsidRPr="001D09F4">
        <w:rPr>
          <w:spacing w:val="-4"/>
          <w:sz w:val="32"/>
          <w:szCs w:val="32"/>
        </w:rPr>
        <w:t>Кристалізаційна, гігроскопічна, плівкова та капілярна води сут</w:t>
      </w:r>
      <w:r w:rsidR="00AD5C06">
        <w:rPr>
          <w:spacing w:val="-4"/>
          <w:sz w:val="32"/>
          <w:szCs w:val="32"/>
          <w:lang w:val="ru-RU"/>
        </w:rPr>
        <w:softHyphen/>
      </w:r>
      <w:r w:rsidRPr="001D09F4">
        <w:rPr>
          <w:spacing w:val="-4"/>
          <w:sz w:val="32"/>
          <w:szCs w:val="32"/>
        </w:rPr>
        <w:t>тєвої ролі у геологічних процесах не відіграють.</w:t>
      </w:r>
    </w:p>
    <w:p w:rsidR="00057CFF" w:rsidRPr="001D09F4" w:rsidRDefault="00057CFF" w:rsidP="002E0C86">
      <w:pPr>
        <w:spacing w:line="252" w:lineRule="auto"/>
        <w:ind w:firstLine="709"/>
        <w:jc w:val="both"/>
        <w:rPr>
          <w:spacing w:val="-4"/>
          <w:sz w:val="32"/>
          <w:szCs w:val="32"/>
        </w:rPr>
      </w:pPr>
      <w:r w:rsidRPr="001D09F4">
        <w:rPr>
          <w:i/>
          <w:spacing w:val="-4"/>
          <w:sz w:val="32"/>
          <w:szCs w:val="32"/>
        </w:rPr>
        <w:t>Гравітаційна вода</w:t>
      </w:r>
      <w:r w:rsidRPr="001D09F4">
        <w:rPr>
          <w:spacing w:val="-4"/>
          <w:sz w:val="32"/>
          <w:szCs w:val="32"/>
        </w:rPr>
        <w:t xml:space="preserve"> – вміщується у великих порах (більше за </w:t>
      </w:r>
      <w:smartTag w:uri="urn:schemas-microsoft-com:office:smarttags" w:element="metricconverter">
        <w:smartTagPr>
          <w:attr w:name="ProductID" w:val="1 мм"/>
        </w:smartTagPr>
        <w:r w:rsidRPr="001D09F4">
          <w:rPr>
            <w:spacing w:val="-4"/>
            <w:sz w:val="32"/>
            <w:szCs w:val="32"/>
          </w:rPr>
          <w:t>1 мм</w:t>
        </w:r>
      </w:smartTag>
      <w:r w:rsidRPr="001D09F4">
        <w:rPr>
          <w:spacing w:val="-4"/>
          <w:sz w:val="32"/>
          <w:szCs w:val="32"/>
        </w:rPr>
        <w:t xml:space="preserve">) </w:t>
      </w:r>
      <w:r w:rsidR="0038253E" w:rsidRPr="001D09F4">
        <w:rPr>
          <w:spacing w:val="-4"/>
          <w:sz w:val="32"/>
          <w:szCs w:val="32"/>
          <w:lang w:val="ru-RU"/>
        </w:rPr>
        <w:br/>
      </w:r>
      <w:r w:rsidRPr="001D09F4">
        <w:rPr>
          <w:spacing w:val="-4"/>
          <w:sz w:val="32"/>
          <w:szCs w:val="32"/>
        </w:rPr>
        <w:t>і тріщинах. Вона здатна переміщуватися під дією сил тяжіння (гра</w:t>
      </w:r>
      <w:r w:rsidR="00AD5C06" w:rsidRPr="00AD5C06">
        <w:rPr>
          <w:spacing w:val="-4"/>
          <w:sz w:val="32"/>
          <w:szCs w:val="32"/>
        </w:rPr>
        <w:softHyphen/>
      </w:r>
      <w:r w:rsidRPr="001D09F4">
        <w:rPr>
          <w:spacing w:val="-4"/>
          <w:sz w:val="32"/>
          <w:szCs w:val="32"/>
        </w:rPr>
        <w:t xml:space="preserve">вітації) з вищезалягаючих горизонтів у нижчезалягаючі. На відміну від попередніх типів вод її називають </w:t>
      </w:r>
      <w:r w:rsidRPr="001D09F4">
        <w:rPr>
          <w:i/>
          <w:spacing w:val="-4"/>
          <w:sz w:val="32"/>
          <w:szCs w:val="32"/>
        </w:rPr>
        <w:t xml:space="preserve">вільною. </w:t>
      </w:r>
      <w:r w:rsidRPr="001D09F4">
        <w:rPr>
          <w:spacing w:val="-4"/>
          <w:sz w:val="32"/>
          <w:szCs w:val="32"/>
        </w:rPr>
        <w:t>Гравітаційна вода відіграє дуже важливу роль у підземному стоці води.</w:t>
      </w:r>
    </w:p>
    <w:p w:rsidR="00057CFF" w:rsidRPr="001D09F4" w:rsidRDefault="00057CFF" w:rsidP="002E0C86">
      <w:pPr>
        <w:spacing w:line="252" w:lineRule="auto"/>
        <w:ind w:firstLine="709"/>
        <w:jc w:val="both"/>
        <w:rPr>
          <w:spacing w:val="-4"/>
          <w:sz w:val="32"/>
          <w:szCs w:val="32"/>
        </w:rPr>
      </w:pPr>
      <w:r w:rsidRPr="001D09F4">
        <w:rPr>
          <w:spacing w:val="-4"/>
          <w:sz w:val="32"/>
          <w:szCs w:val="32"/>
        </w:rPr>
        <w:t>За походженням підземні води поділяються на інфільтраційні, седиментаційні, конденсаційні та магматогенні (ювенільні).</w:t>
      </w:r>
    </w:p>
    <w:p w:rsidR="00057CFF" w:rsidRPr="001D09F4" w:rsidRDefault="00057CFF" w:rsidP="002E0C86">
      <w:pPr>
        <w:spacing w:line="252" w:lineRule="auto"/>
        <w:ind w:firstLine="709"/>
        <w:jc w:val="both"/>
        <w:rPr>
          <w:i/>
          <w:spacing w:val="-4"/>
          <w:sz w:val="32"/>
          <w:szCs w:val="32"/>
        </w:rPr>
      </w:pPr>
      <w:r w:rsidRPr="001D09F4">
        <w:rPr>
          <w:i/>
          <w:spacing w:val="-4"/>
          <w:sz w:val="32"/>
          <w:szCs w:val="32"/>
        </w:rPr>
        <w:t>Інфільтраційні води</w:t>
      </w:r>
      <w:r w:rsidRPr="001D09F4">
        <w:rPr>
          <w:spacing w:val="-4"/>
          <w:sz w:val="32"/>
          <w:szCs w:val="32"/>
        </w:rPr>
        <w:t xml:space="preserve"> утворюються при інфільтрації (просмокту</w:t>
      </w:r>
      <w:r w:rsidR="00AD5C06" w:rsidRPr="00AD5C06">
        <w:rPr>
          <w:spacing w:val="-4"/>
          <w:sz w:val="32"/>
          <w:szCs w:val="32"/>
        </w:rPr>
        <w:softHyphen/>
      </w:r>
      <w:r w:rsidRPr="001D09F4">
        <w:rPr>
          <w:spacing w:val="-4"/>
          <w:sz w:val="32"/>
          <w:szCs w:val="32"/>
        </w:rPr>
        <w:t>ванні) у ґрунт атмосферних опадів та поверхневих вод. Вони віді</w:t>
      </w:r>
      <w:r w:rsidR="00AD5C06" w:rsidRPr="00AD5C06">
        <w:rPr>
          <w:spacing w:val="-4"/>
          <w:sz w:val="32"/>
          <w:szCs w:val="32"/>
        </w:rPr>
        <w:softHyphen/>
      </w:r>
      <w:r w:rsidRPr="001D09F4">
        <w:rPr>
          <w:spacing w:val="-4"/>
          <w:sz w:val="32"/>
          <w:szCs w:val="32"/>
        </w:rPr>
        <w:t>грають найсуттєвішу роль у підземному кругообігові у приповерхневій зоні літосфери (зоні вільного водообміну).</w:t>
      </w:r>
    </w:p>
    <w:p w:rsidR="00057CFF" w:rsidRPr="001D09F4" w:rsidRDefault="00057CFF" w:rsidP="002E0C86">
      <w:pPr>
        <w:spacing w:line="252" w:lineRule="auto"/>
        <w:ind w:firstLine="709"/>
        <w:jc w:val="both"/>
        <w:rPr>
          <w:spacing w:val="-4"/>
          <w:sz w:val="32"/>
          <w:szCs w:val="32"/>
        </w:rPr>
      </w:pPr>
      <w:r w:rsidRPr="001D09F4">
        <w:rPr>
          <w:i/>
          <w:spacing w:val="-4"/>
          <w:sz w:val="32"/>
          <w:szCs w:val="32"/>
        </w:rPr>
        <w:t>Седиментаційні води</w:t>
      </w:r>
      <w:r w:rsidRPr="001D09F4">
        <w:rPr>
          <w:spacing w:val="-4"/>
          <w:sz w:val="32"/>
          <w:szCs w:val="32"/>
        </w:rPr>
        <w:t xml:space="preserve"> – води, що знаходяться в осадах і захо</w:t>
      </w:r>
      <w:r w:rsidR="00AD5C06">
        <w:rPr>
          <w:spacing w:val="-4"/>
          <w:sz w:val="32"/>
          <w:szCs w:val="32"/>
          <w:lang w:val="ru-RU"/>
        </w:rPr>
        <w:softHyphen/>
      </w:r>
      <w:r w:rsidRPr="001D09F4">
        <w:rPr>
          <w:spacing w:val="-4"/>
          <w:sz w:val="32"/>
          <w:szCs w:val="32"/>
        </w:rPr>
        <w:t>ро</w:t>
      </w:r>
      <w:r w:rsidR="00AD5C06">
        <w:rPr>
          <w:spacing w:val="-4"/>
          <w:sz w:val="32"/>
          <w:szCs w:val="32"/>
          <w:lang w:val="ru-RU"/>
        </w:rPr>
        <w:softHyphen/>
      </w:r>
      <w:r w:rsidRPr="001D09F4">
        <w:rPr>
          <w:spacing w:val="-4"/>
          <w:sz w:val="32"/>
          <w:szCs w:val="32"/>
        </w:rPr>
        <w:t xml:space="preserve">нені з ними на різних стадіях їх переформування у гірську породу – </w:t>
      </w:r>
      <w:r w:rsidRPr="001D09F4">
        <w:rPr>
          <w:i/>
          <w:spacing w:val="-4"/>
          <w:sz w:val="32"/>
          <w:szCs w:val="32"/>
        </w:rPr>
        <w:t>діагенезу</w:t>
      </w:r>
      <w:r w:rsidRPr="001D09F4">
        <w:rPr>
          <w:spacing w:val="-4"/>
          <w:sz w:val="32"/>
          <w:szCs w:val="32"/>
        </w:rPr>
        <w:t xml:space="preserve"> та </w:t>
      </w:r>
      <w:r w:rsidRPr="001D09F4">
        <w:rPr>
          <w:i/>
          <w:spacing w:val="-4"/>
          <w:sz w:val="32"/>
          <w:szCs w:val="32"/>
        </w:rPr>
        <w:t xml:space="preserve">катагенезу. </w:t>
      </w:r>
      <w:r w:rsidRPr="001D09F4">
        <w:rPr>
          <w:spacing w:val="-4"/>
          <w:sz w:val="32"/>
          <w:szCs w:val="32"/>
        </w:rPr>
        <w:t>Вони можуть бути одного віку з тими порода</w:t>
      </w:r>
      <w:r w:rsidR="00AD5C06">
        <w:rPr>
          <w:spacing w:val="-4"/>
          <w:sz w:val="32"/>
          <w:szCs w:val="32"/>
          <w:lang w:val="ru-RU"/>
        </w:rPr>
        <w:softHyphen/>
      </w:r>
      <w:r w:rsidRPr="001D09F4">
        <w:rPr>
          <w:spacing w:val="-4"/>
          <w:sz w:val="32"/>
          <w:szCs w:val="32"/>
        </w:rPr>
        <w:t>ми, у яких містяться (реліктові води). Проте седиментаційні води внаслі</w:t>
      </w:r>
      <w:r w:rsidR="00AD5C06" w:rsidRPr="00AD5C06">
        <w:rPr>
          <w:spacing w:val="-4"/>
          <w:sz w:val="32"/>
          <w:szCs w:val="32"/>
        </w:rPr>
        <w:softHyphen/>
      </w:r>
      <w:r w:rsidRPr="001D09F4">
        <w:rPr>
          <w:spacing w:val="-4"/>
          <w:sz w:val="32"/>
          <w:szCs w:val="32"/>
        </w:rPr>
        <w:t xml:space="preserve">док ущільнення водовміщуюючих порід часто переміщуються </w:t>
      </w:r>
      <w:r w:rsidR="00AD5C06" w:rsidRPr="00AD5C06">
        <w:rPr>
          <w:spacing w:val="-4"/>
          <w:sz w:val="32"/>
          <w:szCs w:val="32"/>
        </w:rPr>
        <w:br/>
      </w:r>
      <w:r w:rsidRPr="001D09F4">
        <w:rPr>
          <w:spacing w:val="-4"/>
          <w:sz w:val="32"/>
          <w:szCs w:val="32"/>
        </w:rPr>
        <w:t xml:space="preserve">у контактуючі товщі іншого віку, а іноді (розсоли) і в нижні частини гідрогеологічного розрізу (води седиментаційні переміщені). </w:t>
      </w:r>
    </w:p>
    <w:p w:rsidR="00057CFF" w:rsidRPr="001D09F4" w:rsidRDefault="00057CFF" w:rsidP="002E0C86">
      <w:pPr>
        <w:spacing w:line="252" w:lineRule="auto"/>
        <w:ind w:firstLine="709"/>
        <w:jc w:val="both"/>
        <w:rPr>
          <w:spacing w:val="-4"/>
          <w:sz w:val="32"/>
          <w:szCs w:val="32"/>
        </w:rPr>
      </w:pPr>
      <w:r w:rsidRPr="001D09F4">
        <w:rPr>
          <w:i/>
          <w:spacing w:val="-4"/>
          <w:sz w:val="32"/>
          <w:szCs w:val="32"/>
        </w:rPr>
        <w:t>Конденсаційні води</w:t>
      </w:r>
      <w:r w:rsidRPr="001D09F4">
        <w:rPr>
          <w:spacing w:val="-4"/>
          <w:sz w:val="32"/>
          <w:szCs w:val="32"/>
        </w:rPr>
        <w:t xml:space="preserve"> – утворюються при конденсації водяної пари </w:t>
      </w:r>
      <w:r w:rsidR="0038253E" w:rsidRPr="001D09F4">
        <w:rPr>
          <w:spacing w:val="-4"/>
          <w:sz w:val="32"/>
          <w:szCs w:val="32"/>
          <w:lang w:val="ru-RU"/>
        </w:rPr>
        <w:br/>
      </w:r>
      <w:r w:rsidR="006D4F92">
        <w:rPr>
          <w:spacing w:val="-4"/>
          <w:sz w:val="32"/>
          <w:szCs w:val="32"/>
        </w:rPr>
        <w:t>у ґрунтах, а також в</w:t>
      </w:r>
      <w:r w:rsidRPr="001D09F4">
        <w:rPr>
          <w:spacing w:val="-4"/>
          <w:sz w:val="32"/>
          <w:szCs w:val="32"/>
        </w:rPr>
        <w:t xml:space="preserve">наслідок скипання при різкій зміні температури </w:t>
      </w:r>
      <w:r w:rsidR="00AD5C06">
        <w:rPr>
          <w:spacing w:val="-4"/>
          <w:sz w:val="32"/>
          <w:szCs w:val="32"/>
          <w:lang w:val="ru-RU"/>
        </w:rPr>
        <w:br/>
      </w:r>
      <w:r w:rsidRPr="001D09F4">
        <w:rPr>
          <w:spacing w:val="-4"/>
          <w:sz w:val="32"/>
          <w:szCs w:val="32"/>
        </w:rPr>
        <w:t>і тиску в глибоких водоносних горизонтах. Велике значення у поповне</w:t>
      </w:r>
      <w:r w:rsidR="00AD5C06">
        <w:rPr>
          <w:spacing w:val="-4"/>
          <w:sz w:val="32"/>
          <w:szCs w:val="32"/>
          <w:lang w:val="ru-RU"/>
        </w:rPr>
        <w:softHyphen/>
      </w:r>
      <w:r w:rsidRPr="001D09F4">
        <w:rPr>
          <w:spacing w:val="-4"/>
          <w:sz w:val="32"/>
          <w:szCs w:val="32"/>
        </w:rPr>
        <w:t>нні запасів підземних вод вони мають у пустельних регіонах.</w:t>
      </w:r>
    </w:p>
    <w:p w:rsidR="00057CFF" w:rsidRPr="001D09F4" w:rsidRDefault="00057CFF" w:rsidP="002E0C86">
      <w:pPr>
        <w:spacing w:line="252" w:lineRule="auto"/>
        <w:ind w:firstLine="709"/>
        <w:jc w:val="both"/>
        <w:rPr>
          <w:spacing w:val="-4"/>
          <w:sz w:val="32"/>
          <w:szCs w:val="32"/>
        </w:rPr>
      </w:pPr>
      <w:r w:rsidRPr="001D09F4">
        <w:rPr>
          <w:i/>
          <w:spacing w:val="-4"/>
          <w:sz w:val="32"/>
          <w:szCs w:val="32"/>
        </w:rPr>
        <w:t>Магматичні  води</w:t>
      </w:r>
      <w:r w:rsidRPr="001D09F4">
        <w:rPr>
          <w:spacing w:val="-4"/>
          <w:sz w:val="32"/>
          <w:szCs w:val="32"/>
        </w:rPr>
        <w:t xml:space="preserve"> – води глибинного, магматичного походження, які Е. Зюсс (1902 р.) назвав</w:t>
      </w:r>
      <w:r w:rsidRPr="001D09F4">
        <w:rPr>
          <w:i/>
          <w:spacing w:val="-4"/>
          <w:sz w:val="32"/>
          <w:szCs w:val="32"/>
        </w:rPr>
        <w:t xml:space="preserve"> ювенільними</w:t>
      </w:r>
      <w:r w:rsidRPr="001D09F4">
        <w:rPr>
          <w:spacing w:val="-4"/>
          <w:sz w:val="32"/>
          <w:szCs w:val="32"/>
        </w:rPr>
        <w:t xml:space="preserve"> (лат. </w:t>
      </w:r>
      <w:r w:rsidRPr="001D09F4">
        <w:rPr>
          <w:i/>
          <w:spacing w:val="-4"/>
          <w:sz w:val="32"/>
          <w:szCs w:val="32"/>
        </w:rPr>
        <w:t>juvenilis</w:t>
      </w:r>
      <w:r w:rsidRPr="001D09F4">
        <w:rPr>
          <w:spacing w:val="-4"/>
          <w:sz w:val="32"/>
          <w:szCs w:val="32"/>
        </w:rPr>
        <w:t xml:space="preserve"> – юний). Утво</w:t>
      </w:r>
      <w:r w:rsidR="00AD5C06">
        <w:rPr>
          <w:spacing w:val="-4"/>
          <w:sz w:val="32"/>
          <w:szCs w:val="32"/>
          <w:lang w:val="ru-RU"/>
        </w:rPr>
        <w:softHyphen/>
      </w:r>
      <w:r w:rsidRPr="001D09F4">
        <w:rPr>
          <w:spacing w:val="-4"/>
          <w:sz w:val="32"/>
          <w:szCs w:val="32"/>
        </w:rPr>
        <w:t xml:space="preserve">рюються в процесі охолодження магм, вміст води у яких досягає </w:t>
      </w:r>
      <w:r w:rsidR="00AD5C06">
        <w:rPr>
          <w:spacing w:val="-4"/>
          <w:sz w:val="32"/>
          <w:szCs w:val="32"/>
          <w:lang w:val="ru-RU"/>
        </w:rPr>
        <w:br/>
      </w:r>
      <w:r w:rsidRPr="001D09F4">
        <w:rPr>
          <w:spacing w:val="-4"/>
          <w:sz w:val="32"/>
          <w:szCs w:val="32"/>
        </w:rPr>
        <w:t xml:space="preserve">10–12 %. У чистому вигляді, за винятком магматичних розплавів, майже не зустрічаються, оскільки у гідросфері змішуються з іншими генетичними типами вод. </w:t>
      </w:r>
    </w:p>
    <w:p w:rsidR="00057CFF" w:rsidRPr="001D09F4" w:rsidRDefault="00057CFF" w:rsidP="001D09F4">
      <w:pPr>
        <w:spacing w:line="257" w:lineRule="auto"/>
        <w:ind w:firstLine="708"/>
        <w:jc w:val="both"/>
        <w:rPr>
          <w:spacing w:val="-4"/>
          <w:sz w:val="32"/>
          <w:szCs w:val="32"/>
          <w:lang w:val="ru-RU"/>
        </w:rPr>
      </w:pPr>
    </w:p>
    <w:p w:rsidR="0038253E" w:rsidRPr="001D09F4" w:rsidRDefault="0038253E" w:rsidP="001D09F4">
      <w:pPr>
        <w:spacing w:line="257" w:lineRule="auto"/>
        <w:ind w:firstLine="708"/>
        <w:jc w:val="both"/>
        <w:rPr>
          <w:spacing w:val="-4"/>
          <w:sz w:val="32"/>
          <w:szCs w:val="32"/>
          <w:lang w:val="ru-RU"/>
        </w:rPr>
      </w:pPr>
    </w:p>
    <w:p w:rsidR="00057CFF" w:rsidRPr="00AD5C06" w:rsidRDefault="00057CFF" w:rsidP="001D09F4">
      <w:pPr>
        <w:spacing w:line="257" w:lineRule="auto"/>
        <w:jc w:val="center"/>
        <w:rPr>
          <w:b/>
          <w:spacing w:val="-4"/>
          <w:sz w:val="34"/>
          <w:szCs w:val="34"/>
        </w:rPr>
      </w:pPr>
      <w:r w:rsidRPr="00AD5C06">
        <w:rPr>
          <w:b/>
          <w:spacing w:val="-4"/>
          <w:sz w:val="34"/>
          <w:szCs w:val="34"/>
        </w:rPr>
        <w:t>4.1. Гідрогеологічні властивості гірських порід</w:t>
      </w:r>
    </w:p>
    <w:p w:rsidR="00057CFF" w:rsidRPr="002E0C86" w:rsidRDefault="00057CFF" w:rsidP="001D09F4">
      <w:pPr>
        <w:spacing w:line="257" w:lineRule="auto"/>
        <w:ind w:firstLine="708"/>
        <w:jc w:val="both"/>
        <w:rPr>
          <w:b/>
          <w:spacing w:val="-4"/>
          <w:sz w:val="16"/>
          <w:szCs w:val="16"/>
        </w:rPr>
      </w:pPr>
    </w:p>
    <w:p w:rsidR="00057CFF" w:rsidRPr="001D09F4" w:rsidRDefault="00057CFF" w:rsidP="001D09F4">
      <w:pPr>
        <w:spacing w:line="257" w:lineRule="auto"/>
        <w:ind w:firstLine="708"/>
        <w:jc w:val="both"/>
        <w:rPr>
          <w:spacing w:val="-4"/>
          <w:sz w:val="32"/>
          <w:szCs w:val="32"/>
        </w:rPr>
      </w:pPr>
      <w:r w:rsidRPr="001D09F4">
        <w:rPr>
          <w:spacing w:val="-4"/>
          <w:sz w:val="32"/>
          <w:szCs w:val="32"/>
        </w:rPr>
        <w:t>Здат</w:t>
      </w:r>
      <w:r w:rsidR="006D4F92">
        <w:rPr>
          <w:spacing w:val="-4"/>
          <w:sz w:val="32"/>
          <w:szCs w:val="32"/>
        </w:rPr>
        <w:t xml:space="preserve">ність гірських порід поглинати та </w:t>
      </w:r>
      <w:r w:rsidRPr="001D09F4">
        <w:rPr>
          <w:spacing w:val="-4"/>
          <w:sz w:val="32"/>
          <w:szCs w:val="32"/>
        </w:rPr>
        <w:t xml:space="preserve">утримувати воду має назву </w:t>
      </w:r>
      <w:r w:rsidRPr="001D09F4">
        <w:rPr>
          <w:i/>
          <w:spacing w:val="-4"/>
          <w:sz w:val="32"/>
          <w:szCs w:val="32"/>
        </w:rPr>
        <w:t>вологоємності</w:t>
      </w:r>
      <w:r w:rsidRPr="001D09F4">
        <w:rPr>
          <w:spacing w:val="-4"/>
          <w:sz w:val="32"/>
          <w:szCs w:val="32"/>
        </w:rPr>
        <w:t>, яка визначається об’ємом порожнин у породі або її пористістю. Пористість визначають у процентах за формулою</w:t>
      </w:r>
      <w:r w:rsidR="006D4F92">
        <w:rPr>
          <w:spacing w:val="-4"/>
          <w:sz w:val="32"/>
          <w:szCs w:val="32"/>
        </w:rPr>
        <w:t>:</w:t>
      </w:r>
    </w:p>
    <w:p w:rsidR="00057CFF" w:rsidRPr="001D09F4" w:rsidRDefault="00057CFF" w:rsidP="001D09F4">
      <w:pPr>
        <w:spacing w:line="257" w:lineRule="auto"/>
        <w:ind w:firstLine="708"/>
        <w:jc w:val="both"/>
        <w:rPr>
          <w:spacing w:val="-4"/>
          <w:sz w:val="32"/>
          <w:szCs w:val="32"/>
        </w:rPr>
      </w:pPr>
    </w:p>
    <w:p w:rsidR="00057CFF" w:rsidRPr="001D09F4" w:rsidRDefault="00057CFF" w:rsidP="001D09F4">
      <w:pPr>
        <w:spacing w:line="257" w:lineRule="auto"/>
        <w:ind w:firstLine="708"/>
        <w:jc w:val="both"/>
        <w:rPr>
          <w:spacing w:val="-4"/>
          <w:sz w:val="32"/>
          <w:szCs w:val="32"/>
        </w:rPr>
      </w:pPr>
      <w:r w:rsidRPr="001D09F4">
        <w:rPr>
          <w:spacing w:val="-4"/>
          <w:sz w:val="32"/>
          <w:szCs w:val="32"/>
        </w:rPr>
        <w:tab/>
      </w:r>
      <w:r w:rsidRPr="001D09F4">
        <w:rPr>
          <w:spacing w:val="-4"/>
          <w:sz w:val="32"/>
          <w:szCs w:val="32"/>
        </w:rPr>
        <w:tab/>
      </w:r>
      <w:r w:rsidRPr="001D09F4">
        <w:rPr>
          <w:spacing w:val="-4"/>
          <w:sz w:val="32"/>
          <w:szCs w:val="32"/>
        </w:rPr>
        <w:tab/>
      </w:r>
      <w:r w:rsidR="0038253E" w:rsidRPr="001D09F4">
        <w:rPr>
          <w:spacing w:val="-4"/>
          <w:sz w:val="32"/>
          <w:szCs w:val="32"/>
          <w:lang w:val="ru-RU"/>
        </w:rPr>
        <w:t xml:space="preserve">        </w:t>
      </w:r>
      <w:r w:rsidRPr="002E0C86">
        <w:rPr>
          <w:spacing w:val="-4"/>
          <w:sz w:val="30"/>
          <w:szCs w:val="30"/>
        </w:rPr>
        <w:t>n= Vn/V 100%,</w:t>
      </w:r>
      <w:r w:rsidR="0038253E" w:rsidRPr="002E0C86">
        <w:rPr>
          <w:spacing w:val="-4"/>
          <w:sz w:val="30"/>
          <w:szCs w:val="30"/>
        </w:rPr>
        <w:tab/>
      </w:r>
      <w:r w:rsidR="0038253E" w:rsidRPr="001D09F4">
        <w:rPr>
          <w:spacing w:val="-4"/>
          <w:sz w:val="32"/>
          <w:szCs w:val="32"/>
          <w:lang w:val="ru-RU"/>
        </w:rPr>
        <w:tab/>
      </w:r>
      <w:r w:rsidR="0038253E" w:rsidRPr="001D09F4">
        <w:rPr>
          <w:spacing w:val="-4"/>
          <w:sz w:val="32"/>
          <w:szCs w:val="32"/>
        </w:rPr>
        <w:tab/>
        <w:t xml:space="preserve">  </w:t>
      </w:r>
      <w:r w:rsidR="0038253E" w:rsidRPr="001D09F4">
        <w:rPr>
          <w:spacing w:val="-4"/>
          <w:sz w:val="32"/>
          <w:szCs w:val="32"/>
          <w:lang w:val="ru-RU"/>
        </w:rPr>
        <w:t xml:space="preserve">                  </w:t>
      </w:r>
      <w:r w:rsidRPr="001D09F4">
        <w:rPr>
          <w:spacing w:val="-4"/>
          <w:sz w:val="32"/>
          <w:szCs w:val="32"/>
        </w:rPr>
        <w:t xml:space="preserve">  (4.1)</w:t>
      </w:r>
    </w:p>
    <w:p w:rsidR="00057CFF" w:rsidRPr="001D09F4" w:rsidRDefault="00057CFF" w:rsidP="001D09F4">
      <w:pPr>
        <w:spacing w:line="257" w:lineRule="auto"/>
        <w:ind w:firstLine="708"/>
        <w:jc w:val="center"/>
        <w:rPr>
          <w:spacing w:val="-4"/>
          <w:sz w:val="32"/>
          <w:szCs w:val="32"/>
        </w:rPr>
      </w:pPr>
    </w:p>
    <w:p w:rsidR="00057CFF" w:rsidRPr="001D09F4" w:rsidRDefault="006D4F92" w:rsidP="001D09F4">
      <w:pPr>
        <w:spacing w:line="257" w:lineRule="auto"/>
        <w:jc w:val="both"/>
        <w:rPr>
          <w:spacing w:val="-4"/>
          <w:sz w:val="32"/>
          <w:szCs w:val="32"/>
        </w:rPr>
      </w:pPr>
      <w:r>
        <w:rPr>
          <w:spacing w:val="-4"/>
          <w:sz w:val="32"/>
          <w:szCs w:val="32"/>
        </w:rPr>
        <w:t>де  n – пористість, %</w:t>
      </w:r>
      <w:r w:rsidR="00057CFF" w:rsidRPr="001D09F4">
        <w:rPr>
          <w:spacing w:val="-4"/>
          <w:sz w:val="32"/>
          <w:szCs w:val="32"/>
        </w:rPr>
        <w:t xml:space="preserve">; </w:t>
      </w:r>
    </w:p>
    <w:p w:rsidR="00057CFF" w:rsidRPr="001D09F4" w:rsidRDefault="00057CFF" w:rsidP="001D09F4">
      <w:pPr>
        <w:spacing w:line="257" w:lineRule="auto"/>
        <w:jc w:val="both"/>
        <w:rPr>
          <w:spacing w:val="-4"/>
          <w:sz w:val="32"/>
          <w:szCs w:val="32"/>
        </w:rPr>
      </w:pPr>
      <w:r w:rsidRPr="001D09F4">
        <w:rPr>
          <w:spacing w:val="-4"/>
          <w:sz w:val="32"/>
          <w:szCs w:val="32"/>
        </w:rPr>
        <w:t xml:space="preserve">     Vn – об’єм пор у досліджуваному зразку; </w:t>
      </w:r>
    </w:p>
    <w:p w:rsidR="00057CFF" w:rsidRPr="001D09F4" w:rsidRDefault="00057CFF" w:rsidP="001D09F4">
      <w:pPr>
        <w:spacing w:line="257" w:lineRule="auto"/>
        <w:jc w:val="both"/>
        <w:rPr>
          <w:spacing w:val="-4"/>
          <w:sz w:val="32"/>
          <w:szCs w:val="32"/>
        </w:rPr>
      </w:pPr>
      <w:r w:rsidRPr="001D09F4">
        <w:rPr>
          <w:spacing w:val="-4"/>
          <w:sz w:val="32"/>
          <w:szCs w:val="32"/>
        </w:rPr>
        <w:t xml:space="preserve">     V – об’єм зразка.</w:t>
      </w:r>
    </w:p>
    <w:p w:rsidR="00057CFF" w:rsidRPr="00AD5C06" w:rsidRDefault="00057CFF" w:rsidP="001D09F4">
      <w:pPr>
        <w:spacing w:line="257" w:lineRule="auto"/>
        <w:ind w:firstLine="708"/>
        <w:jc w:val="both"/>
        <w:rPr>
          <w:spacing w:val="0"/>
          <w:sz w:val="32"/>
          <w:szCs w:val="32"/>
        </w:rPr>
      </w:pPr>
      <w:r w:rsidRPr="00AD5C06">
        <w:rPr>
          <w:i/>
          <w:spacing w:val="0"/>
          <w:sz w:val="32"/>
          <w:szCs w:val="32"/>
        </w:rPr>
        <w:t>Пористість</w:t>
      </w:r>
      <w:r w:rsidRPr="00AD5C06">
        <w:rPr>
          <w:spacing w:val="0"/>
          <w:sz w:val="32"/>
          <w:szCs w:val="32"/>
        </w:rPr>
        <w:t xml:space="preserve"> гірських порід коливається у широких межах </w:t>
      </w:r>
      <w:r w:rsidR="00AD5C06">
        <w:rPr>
          <w:spacing w:val="0"/>
          <w:sz w:val="32"/>
          <w:szCs w:val="32"/>
          <w:lang w:val="ru-RU"/>
        </w:rPr>
        <w:br/>
      </w:r>
      <w:r w:rsidRPr="00AD5C06">
        <w:rPr>
          <w:spacing w:val="0"/>
          <w:sz w:val="32"/>
          <w:szCs w:val="32"/>
        </w:rPr>
        <w:t>(табл. 4.1).</w:t>
      </w:r>
    </w:p>
    <w:p w:rsidR="00057CFF" w:rsidRDefault="00057CFF" w:rsidP="00057CFF">
      <w:pPr>
        <w:ind w:firstLine="708"/>
        <w:jc w:val="both"/>
        <w:rPr>
          <w:sz w:val="30"/>
          <w:szCs w:val="30"/>
          <w:lang w:val="ru-RU"/>
        </w:rPr>
      </w:pPr>
    </w:p>
    <w:p w:rsidR="00057CFF" w:rsidRPr="00AD5C06" w:rsidRDefault="00057CFF" w:rsidP="00057CFF">
      <w:pPr>
        <w:jc w:val="right"/>
        <w:rPr>
          <w:b/>
          <w:i/>
          <w:sz w:val="32"/>
          <w:szCs w:val="32"/>
        </w:rPr>
      </w:pPr>
      <w:r w:rsidRPr="00AD5C06">
        <w:rPr>
          <w:b/>
          <w:i/>
          <w:sz w:val="32"/>
          <w:szCs w:val="32"/>
        </w:rPr>
        <w:t>Таблиця 4.1</w:t>
      </w:r>
    </w:p>
    <w:p w:rsidR="00057CFF" w:rsidRPr="00AD5C06" w:rsidRDefault="00057CFF" w:rsidP="0038253E">
      <w:pPr>
        <w:spacing w:after="200"/>
        <w:jc w:val="center"/>
        <w:rPr>
          <w:b/>
          <w:sz w:val="32"/>
          <w:szCs w:val="32"/>
        </w:rPr>
      </w:pPr>
      <w:r w:rsidRPr="00AD5C06">
        <w:rPr>
          <w:b/>
          <w:sz w:val="32"/>
          <w:szCs w:val="32"/>
        </w:rPr>
        <w:t>Пористість деяких гірських порід</w:t>
      </w:r>
    </w:p>
    <w:tbl>
      <w:tblPr>
        <w:tblW w:w="9378" w:type="dxa"/>
        <w:tblInd w:w="2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35"/>
        <w:gridCol w:w="2675"/>
        <w:gridCol w:w="2268"/>
      </w:tblGrid>
      <w:tr w:rsidR="00057CFF" w:rsidRPr="0038253E" w:rsidTr="0038253E">
        <w:trPr>
          <w:trHeight w:val="425"/>
        </w:trPr>
        <w:tc>
          <w:tcPr>
            <w:tcW w:w="4435" w:type="dxa"/>
            <w:vMerge w:val="restart"/>
            <w:vAlign w:val="center"/>
          </w:tcPr>
          <w:p w:rsidR="00057CFF" w:rsidRPr="0038253E" w:rsidRDefault="00057CFF" w:rsidP="00CA2444">
            <w:pPr>
              <w:jc w:val="center"/>
              <w:rPr>
                <w:rFonts w:ascii="Arial" w:hAnsi="Arial" w:cs="Arial"/>
                <w:sz w:val="26"/>
                <w:szCs w:val="26"/>
              </w:rPr>
            </w:pPr>
            <w:r w:rsidRPr="0038253E">
              <w:rPr>
                <w:rFonts w:ascii="Arial" w:hAnsi="Arial" w:cs="Arial"/>
                <w:sz w:val="26"/>
                <w:szCs w:val="26"/>
              </w:rPr>
              <w:t>Породи</w:t>
            </w:r>
          </w:p>
        </w:tc>
        <w:tc>
          <w:tcPr>
            <w:tcW w:w="4943" w:type="dxa"/>
            <w:gridSpan w:val="2"/>
          </w:tcPr>
          <w:p w:rsidR="00057CFF" w:rsidRPr="0038253E" w:rsidRDefault="00057CFF" w:rsidP="00CA2444">
            <w:pPr>
              <w:jc w:val="center"/>
              <w:rPr>
                <w:rFonts w:ascii="Arial" w:hAnsi="Arial" w:cs="Arial"/>
                <w:sz w:val="26"/>
                <w:szCs w:val="26"/>
              </w:rPr>
            </w:pPr>
            <w:r w:rsidRPr="0038253E">
              <w:rPr>
                <w:rFonts w:ascii="Arial" w:hAnsi="Arial" w:cs="Arial"/>
                <w:sz w:val="26"/>
                <w:szCs w:val="26"/>
              </w:rPr>
              <w:t>Пористість, %</w:t>
            </w:r>
          </w:p>
        </w:tc>
      </w:tr>
      <w:tr w:rsidR="00057CFF" w:rsidRPr="0038253E" w:rsidTr="0038253E">
        <w:trPr>
          <w:trHeight w:val="350"/>
        </w:trPr>
        <w:tc>
          <w:tcPr>
            <w:tcW w:w="4435" w:type="dxa"/>
            <w:vMerge/>
          </w:tcPr>
          <w:p w:rsidR="00057CFF" w:rsidRPr="0038253E" w:rsidRDefault="00057CFF" w:rsidP="00CA2444">
            <w:pPr>
              <w:jc w:val="center"/>
              <w:rPr>
                <w:rFonts w:ascii="Arial" w:hAnsi="Arial" w:cs="Arial"/>
                <w:sz w:val="26"/>
                <w:szCs w:val="26"/>
              </w:rPr>
            </w:pPr>
          </w:p>
        </w:tc>
        <w:tc>
          <w:tcPr>
            <w:tcW w:w="2675" w:type="dxa"/>
          </w:tcPr>
          <w:p w:rsidR="00057CFF" w:rsidRPr="0038253E" w:rsidRDefault="00057CFF" w:rsidP="00CA2444">
            <w:pPr>
              <w:jc w:val="center"/>
              <w:rPr>
                <w:rFonts w:ascii="Arial" w:hAnsi="Arial" w:cs="Arial"/>
                <w:sz w:val="26"/>
                <w:szCs w:val="26"/>
              </w:rPr>
            </w:pPr>
            <w:r w:rsidRPr="0038253E">
              <w:rPr>
                <w:rFonts w:ascii="Arial" w:hAnsi="Arial" w:cs="Arial"/>
                <w:sz w:val="26"/>
                <w:szCs w:val="26"/>
              </w:rPr>
              <w:t>Мінімальна</w:t>
            </w:r>
          </w:p>
        </w:tc>
        <w:tc>
          <w:tcPr>
            <w:tcW w:w="2268" w:type="dxa"/>
          </w:tcPr>
          <w:p w:rsidR="00057CFF" w:rsidRPr="0038253E" w:rsidRDefault="00057CFF" w:rsidP="00CA2444">
            <w:pPr>
              <w:jc w:val="center"/>
              <w:rPr>
                <w:rFonts w:ascii="Arial" w:hAnsi="Arial" w:cs="Arial"/>
                <w:sz w:val="26"/>
                <w:szCs w:val="26"/>
              </w:rPr>
            </w:pPr>
            <w:r w:rsidRPr="0038253E">
              <w:rPr>
                <w:rFonts w:ascii="Arial" w:hAnsi="Arial" w:cs="Arial"/>
                <w:sz w:val="26"/>
                <w:szCs w:val="26"/>
              </w:rPr>
              <w:t>Максимальна</w:t>
            </w:r>
          </w:p>
        </w:tc>
      </w:tr>
      <w:tr w:rsidR="00057CFF" w:rsidRPr="0038253E" w:rsidTr="0038253E">
        <w:trPr>
          <w:trHeight w:val="360"/>
        </w:trPr>
        <w:tc>
          <w:tcPr>
            <w:tcW w:w="4435" w:type="dxa"/>
          </w:tcPr>
          <w:p w:rsidR="00057CFF" w:rsidRPr="0038253E" w:rsidRDefault="00057CFF" w:rsidP="00CA2444">
            <w:pPr>
              <w:rPr>
                <w:rFonts w:ascii="Arial" w:hAnsi="Arial" w:cs="Arial"/>
                <w:sz w:val="26"/>
                <w:szCs w:val="26"/>
              </w:rPr>
            </w:pPr>
            <w:r w:rsidRPr="0038253E">
              <w:rPr>
                <w:rFonts w:ascii="Arial" w:hAnsi="Arial" w:cs="Arial"/>
                <w:sz w:val="26"/>
                <w:szCs w:val="26"/>
              </w:rPr>
              <w:t>Граніти і гнейси</w:t>
            </w:r>
          </w:p>
        </w:tc>
        <w:tc>
          <w:tcPr>
            <w:tcW w:w="2675" w:type="dxa"/>
          </w:tcPr>
          <w:p w:rsidR="00057CFF" w:rsidRPr="0038253E" w:rsidRDefault="00057CFF" w:rsidP="00CA2444">
            <w:pPr>
              <w:jc w:val="center"/>
              <w:rPr>
                <w:rFonts w:ascii="Arial" w:hAnsi="Arial" w:cs="Arial"/>
                <w:sz w:val="26"/>
                <w:szCs w:val="26"/>
              </w:rPr>
            </w:pPr>
            <w:r w:rsidRPr="0038253E">
              <w:rPr>
                <w:rFonts w:ascii="Arial" w:hAnsi="Arial" w:cs="Arial"/>
                <w:sz w:val="26"/>
                <w:szCs w:val="26"/>
              </w:rPr>
              <w:t>0,02</w:t>
            </w:r>
          </w:p>
        </w:tc>
        <w:tc>
          <w:tcPr>
            <w:tcW w:w="2268" w:type="dxa"/>
          </w:tcPr>
          <w:p w:rsidR="00057CFF" w:rsidRPr="0038253E" w:rsidRDefault="00057CFF" w:rsidP="00CA2444">
            <w:pPr>
              <w:jc w:val="center"/>
              <w:rPr>
                <w:rFonts w:ascii="Arial" w:hAnsi="Arial" w:cs="Arial"/>
                <w:sz w:val="26"/>
                <w:szCs w:val="26"/>
              </w:rPr>
            </w:pPr>
            <w:r w:rsidRPr="0038253E">
              <w:rPr>
                <w:rFonts w:ascii="Arial" w:hAnsi="Arial" w:cs="Arial"/>
                <w:sz w:val="26"/>
                <w:szCs w:val="26"/>
              </w:rPr>
              <w:t>0,60</w:t>
            </w:r>
          </w:p>
        </w:tc>
      </w:tr>
      <w:tr w:rsidR="00057CFF" w:rsidRPr="0038253E" w:rsidTr="0038253E">
        <w:trPr>
          <w:trHeight w:val="345"/>
        </w:trPr>
        <w:tc>
          <w:tcPr>
            <w:tcW w:w="4435" w:type="dxa"/>
          </w:tcPr>
          <w:p w:rsidR="00057CFF" w:rsidRPr="0038253E" w:rsidRDefault="00057CFF" w:rsidP="00CA2444">
            <w:pPr>
              <w:rPr>
                <w:rFonts w:ascii="Arial" w:hAnsi="Arial" w:cs="Arial"/>
                <w:sz w:val="26"/>
                <w:szCs w:val="26"/>
              </w:rPr>
            </w:pPr>
            <w:r w:rsidRPr="0038253E">
              <w:rPr>
                <w:rFonts w:ascii="Arial" w:hAnsi="Arial" w:cs="Arial"/>
                <w:sz w:val="26"/>
                <w:szCs w:val="26"/>
              </w:rPr>
              <w:t>Мармури</w:t>
            </w:r>
          </w:p>
        </w:tc>
        <w:tc>
          <w:tcPr>
            <w:tcW w:w="2675" w:type="dxa"/>
          </w:tcPr>
          <w:p w:rsidR="00057CFF" w:rsidRPr="0038253E" w:rsidRDefault="00057CFF" w:rsidP="00CA2444">
            <w:pPr>
              <w:jc w:val="center"/>
              <w:rPr>
                <w:rFonts w:ascii="Arial" w:hAnsi="Arial" w:cs="Arial"/>
                <w:sz w:val="26"/>
                <w:szCs w:val="26"/>
              </w:rPr>
            </w:pPr>
            <w:r w:rsidRPr="0038253E">
              <w:rPr>
                <w:rFonts w:ascii="Arial" w:hAnsi="Arial" w:cs="Arial"/>
                <w:sz w:val="26"/>
                <w:szCs w:val="26"/>
              </w:rPr>
              <w:t>0,20</w:t>
            </w:r>
          </w:p>
        </w:tc>
        <w:tc>
          <w:tcPr>
            <w:tcW w:w="2268" w:type="dxa"/>
          </w:tcPr>
          <w:p w:rsidR="00057CFF" w:rsidRPr="0038253E" w:rsidRDefault="00057CFF" w:rsidP="00CA2444">
            <w:pPr>
              <w:jc w:val="center"/>
              <w:rPr>
                <w:rFonts w:ascii="Arial" w:hAnsi="Arial" w:cs="Arial"/>
                <w:sz w:val="26"/>
                <w:szCs w:val="26"/>
              </w:rPr>
            </w:pPr>
            <w:r w:rsidRPr="0038253E">
              <w:rPr>
                <w:rFonts w:ascii="Arial" w:hAnsi="Arial" w:cs="Arial"/>
                <w:sz w:val="26"/>
                <w:szCs w:val="26"/>
              </w:rPr>
              <w:t>0,40</w:t>
            </w:r>
          </w:p>
        </w:tc>
      </w:tr>
      <w:tr w:rsidR="00057CFF" w:rsidRPr="0038253E" w:rsidTr="0038253E">
        <w:trPr>
          <w:trHeight w:val="345"/>
        </w:trPr>
        <w:tc>
          <w:tcPr>
            <w:tcW w:w="4435" w:type="dxa"/>
          </w:tcPr>
          <w:p w:rsidR="00057CFF" w:rsidRPr="0038253E" w:rsidRDefault="00057CFF" w:rsidP="00CA2444">
            <w:pPr>
              <w:rPr>
                <w:rFonts w:ascii="Arial" w:hAnsi="Arial" w:cs="Arial"/>
                <w:sz w:val="26"/>
                <w:szCs w:val="26"/>
              </w:rPr>
            </w:pPr>
            <w:r w:rsidRPr="0038253E">
              <w:rPr>
                <w:rFonts w:ascii="Arial" w:hAnsi="Arial" w:cs="Arial"/>
                <w:sz w:val="26"/>
                <w:szCs w:val="26"/>
              </w:rPr>
              <w:t>Глинисті сланці</w:t>
            </w:r>
          </w:p>
        </w:tc>
        <w:tc>
          <w:tcPr>
            <w:tcW w:w="2675" w:type="dxa"/>
          </w:tcPr>
          <w:p w:rsidR="00057CFF" w:rsidRPr="0038253E" w:rsidRDefault="00057CFF" w:rsidP="00CA2444">
            <w:pPr>
              <w:jc w:val="center"/>
              <w:rPr>
                <w:rFonts w:ascii="Arial" w:hAnsi="Arial" w:cs="Arial"/>
                <w:sz w:val="26"/>
                <w:szCs w:val="26"/>
              </w:rPr>
            </w:pPr>
            <w:r w:rsidRPr="0038253E">
              <w:rPr>
                <w:rFonts w:ascii="Arial" w:hAnsi="Arial" w:cs="Arial"/>
                <w:sz w:val="26"/>
                <w:szCs w:val="26"/>
              </w:rPr>
              <w:t>0,50</w:t>
            </w:r>
          </w:p>
        </w:tc>
        <w:tc>
          <w:tcPr>
            <w:tcW w:w="2268" w:type="dxa"/>
          </w:tcPr>
          <w:p w:rsidR="00057CFF" w:rsidRPr="0038253E" w:rsidRDefault="00057CFF" w:rsidP="00CA2444">
            <w:pPr>
              <w:jc w:val="center"/>
              <w:rPr>
                <w:rFonts w:ascii="Arial" w:hAnsi="Arial" w:cs="Arial"/>
                <w:sz w:val="26"/>
                <w:szCs w:val="26"/>
              </w:rPr>
            </w:pPr>
            <w:r w:rsidRPr="0038253E">
              <w:rPr>
                <w:rFonts w:ascii="Arial" w:hAnsi="Arial" w:cs="Arial"/>
                <w:sz w:val="26"/>
                <w:szCs w:val="26"/>
              </w:rPr>
              <w:t>7,5</w:t>
            </w:r>
          </w:p>
        </w:tc>
      </w:tr>
      <w:tr w:rsidR="00057CFF" w:rsidRPr="0038253E" w:rsidTr="0038253E">
        <w:trPr>
          <w:trHeight w:val="360"/>
        </w:trPr>
        <w:tc>
          <w:tcPr>
            <w:tcW w:w="4435" w:type="dxa"/>
          </w:tcPr>
          <w:p w:rsidR="00057CFF" w:rsidRPr="0038253E" w:rsidRDefault="00057CFF" w:rsidP="00CA2444">
            <w:pPr>
              <w:rPr>
                <w:rFonts w:ascii="Arial" w:hAnsi="Arial" w:cs="Arial"/>
                <w:sz w:val="26"/>
                <w:szCs w:val="26"/>
              </w:rPr>
            </w:pPr>
            <w:r w:rsidRPr="0038253E">
              <w:rPr>
                <w:rFonts w:ascii="Arial" w:hAnsi="Arial" w:cs="Arial"/>
                <w:sz w:val="26"/>
                <w:szCs w:val="26"/>
              </w:rPr>
              <w:t>Кременисті сланці</w:t>
            </w:r>
          </w:p>
        </w:tc>
        <w:tc>
          <w:tcPr>
            <w:tcW w:w="2675" w:type="dxa"/>
          </w:tcPr>
          <w:p w:rsidR="00057CFF" w:rsidRPr="0038253E" w:rsidRDefault="00057CFF" w:rsidP="00CA2444">
            <w:pPr>
              <w:jc w:val="center"/>
              <w:rPr>
                <w:rFonts w:ascii="Arial" w:hAnsi="Arial" w:cs="Arial"/>
                <w:sz w:val="26"/>
                <w:szCs w:val="26"/>
              </w:rPr>
            </w:pPr>
            <w:r w:rsidRPr="0038253E">
              <w:rPr>
                <w:rFonts w:ascii="Arial" w:hAnsi="Arial" w:cs="Arial"/>
                <w:sz w:val="26"/>
                <w:szCs w:val="26"/>
              </w:rPr>
              <w:t>0,85</w:t>
            </w:r>
          </w:p>
        </w:tc>
        <w:tc>
          <w:tcPr>
            <w:tcW w:w="2268" w:type="dxa"/>
          </w:tcPr>
          <w:p w:rsidR="00057CFF" w:rsidRPr="0038253E" w:rsidRDefault="00057CFF" w:rsidP="00CA2444">
            <w:pPr>
              <w:jc w:val="center"/>
              <w:rPr>
                <w:rFonts w:ascii="Arial" w:hAnsi="Arial" w:cs="Arial"/>
                <w:sz w:val="26"/>
                <w:szCs w:val="26"/>
              </w:rPr>
            </w:pPr>
            <w:r w:rsidRPr="0038253E">
              <w:rPr>
                <w:rFonts w:ascii="Arial" w:hAnsi="Arial" w:cs="Arial"/>
                <w:sz w:val="26"/>
                <w:szCs w:val="26"/>
              </w:rPr>
              <w:t>0,90</w:t>
            </w:r>
          </w:p>
        </w:tc>
      </w:tr>
      <w:tr w:rsidR="00057CFF" w:rsidRPr="0038253E" w:rsidTr="0038253E">
        <w:trPr>
          <w:trHeight w:val="345"/>
        </w:trPr>
        <w:tc>
          <w:tcPr>
            <w:tcW w:w="4435" w:type="dxa"/>
          </w:tcPr>
          <w:p w:rsidR="00057CFF" w:rsidRPr="0038253E" w:rsidRDefault="00057CFF" w:rsidP="00CA2444">
            <w:pPr>
              <w:rPr>
                <w:rFonts w:ascii="Arial" w:hAnsi="Arial" w:cs="Arial"/>
                <w:sz w:val="26"/>
                <w:szCs w:val="26"/>
              </w:rPr>
            </w:pPr>
            <w:r w:rsidRPr="0038253E">
              <w:rPr>
                <w:rFonts w:ascii="Arial" w:hAnsi="Arial" w:cs="Arial"/>
                <w:sz w:val="26"/>
                <w:szCs w:val="26"/>
              </w:rPr>
              <w:t>Вапняки</w:t>
            </w:r>
          </w:p>
        </w:tc>
        <w:tc>
          <w:tcPr>
            <w:tcW w:w="2675" w:type="dxa"/>
          </w:tcPr>
          <w:p w:rsidR="00057CFF" w:rsidRPr="0038253E" w:rsidRDefault="00057CFF" w:rsidP="00CA2444">
            <w:pPr>
              <w:jc w:val="center"/>
              <w:rPr>
                <w:rFonts w:ascii="Arial" w:hAnsi="Arial" w:cs="Arial"/>
                <w:sz w:val="26"/>
                <w:szCs w:val="26"/>
              </w:rPr>
            </w:pPr>
            <w:r w:rsidRPr="0038253E">
              <w:rPr>
                <w:rFonts w:ascii="Arial" w:hAnsi="Arial" w:cs="Arial"/>
                <w:sz w:val="26"/>
                <w:szCs w:val="26"/>
              </w:rPr>
              <w:t>0,50</w:t>
            </w:r>
          </w:p>
        </w:tc>
        <w:tc>
          <w:tcPr>
            <w:tcW w:w="2268" w:type="dxa"/>
          </w:tcPr>
          <w:p w:rsidR="00057CFF" w:rsidRPr="0038253E" w:rsidRDefault="00057CFF" w:rsidP="00CA2444">
            <w:pPr>
              <w:jc w:val="center"/>
              <w:rPr>
                <w:rFonts w:ascii="Arial" w:hAnsi="Arial" w:cs="Arial"/>
                <w:sz w:val="26"/>
                <w:szCs w:val="26"/>
              </w:rPr>
            </w:pPr>
            <w:r w:rsidRPr="0038253E">
              <w:rPr>
                <w:rFonts w:ascii="Arial" w:hAnsi="Arial" w:cs="Arial"/>
                <w:sz w:val="26"/>
                <w:szCs w:val="26"/>
              </w:rPr>
              <w:t>13,50</w:t>
            </w:r>
          </w:p>
        </w:tc>
      </w:tr>
      <w:tr w:rsidR="00057CFF" w:rsidRPr="0038253E" w:rsidTr="0038253E">
        <w:trPr>
          <w:trHeight w:val="345"/>
        </w:trPr>
        <w:tc>
          <w:tcPr>
            <w:tcW w:w="4435" w:type="dxa"/>
          </w:tcPr>
          <w:p w:rsidR="00057CFF" w:rsidRPr="0038253E" w:rsidRDefault="00057CFF" w:rsidP="00CA2444">
            <w:pPr>
              <w:rPr>
                <w:rFonts w:ascii="Arial" w:hAnsi="Arial" w:cs="Arial"/>
                <w:sz w:val="26"/>
                <w:szCs w:val="26"/>
              </w:rPr>
            </w:pPr>
            <w:r w:rsidRPr="0038253E">
              <w:rPr>
                <w:rFonts w:ascii="Arial" w:hAnsi="Arial" w:cs="Arial"/>
                <w:sz w:val="26"/>
                <w:szCs w:val="26"/>
              </w:rPr>
              <w:t>Доломіти</w:t>
            </w:r>
          </w:p>
        </w:tc>
        <w:tc>
          <w:tcPr>
            <w:tcW w:w="2675" w:type="dxa"/>
          </w:tcPr>
          <w:p w:rsidR="00057CFF" w:rsidRPr="0038253E" w:rsidRDefault="00057CFF" w:rsidP="00CA2444">
            <w:pPr>
              <w:jc w:val="center"/>
              <w:rPr>
                <w:rFonts w:ascii="Arial" w:hAnsi="Arial" w:cs="Arial"/>
                <w:sz w:val="26"/>
                <w:szCs w:val="26"/>
              </w:rPr>
            </w:pPr>
            <w:r w:rsidRPr="0038253E">
              <w:rPr>
                <w:rFonts w:ascii="Arial" w:hAnsi="Arial" w:cs="Arial"/>
                <w:sz w:val="26"/>
                <w:szCs w:val="26"/>
              </w:rPr>
              <w:t>1,05</w:t>
            </w:r>
          </w:p>
        </w:tc>
        <w:tc>
          <w:tcPr>
            <w:tcW w:w="2268" w:type="dxa"/>
          </w:tcPr>
          <w:p w:rsidR="00057CFF" w:rsidRPr="0038253E" w:rsidRDefault="00057CFF" w:rsidP="00CA2444">
            <w:pPr>
              <w:jc w:val="center"/>
              <w:rPr>
                <w:rFonts w:ascii="Arial" w:hAnsi="Arial" w:cs="Arial"/>
                <w:sz w:val="26"/>
                <w:szCs w:val="26"/>
              </w:rPr>
            </w:pPr>
            <w:r w:rsidRPr="0038253E">
              <w:rPr>
                <w:rFonts w:ascii="Arial" w:hAnsi="Arial" w:cs="Arial"/>
                <w:sz w:val="26"/>
                <w:szCs w:val="26"/>
              </w:rPr>
              <w:t>22,0</w:t>
            </w:r>
          </w:p>
        </w:tc>
      </w:tr>
      <w:tr w:rsidR="00057CFF" w:rsidRPr="0038253E" w:rsidTr="0038253E">
        <w:trPr>
          <w:trHeight w:val="360"/>
        </w:trPr>
        <w:tc>
          <w:tcPr>
            <w:tcW w:w="4435" w:type="dxa"/>
          </w:tcPr>
          <w:p w:rsidR="00057CFF" w:rsidRPr="0038253E" w:rsidRDefault="00057CFF" w:rsidP="00CA2444">
            <w:pPr>
              <w:rPr>
                <w:rFonts w:ascii="Arial" w:hAnsi="Arial" w:cs="Arial"/>
                <w:sz w:val="26"/>
                <w:szCs w:val="26"/>
              </w:rPr>
            </w:pPr>
            <w:r w:rsidRPr="0038253E">
              <w:rPr>
                <w:rFonts w:ascii="Arial" w:hAnsi="Arial" w:cs="Arial"/>
                <w:sz w:val="26"/>
                <w:szCs w:val="26"/>
              </w:rPr>
              <w:t>Туф вапняковий</w:t>
            </w:r>
          </w:p>
        </w:tc>
        <w:tc>
          <w:tcPr>
            <w:tcW w:w="2675" w:type="dxa"/>
          </w:tcPr>
          <w:p w:rsidR="00057CFF" w:rsidRPr="0038253E" w:rsidRDefault="00057CFF" w:rsidP="00CA2444">
            <w:pPr>
              <w:jc w:val="center"/>
              <w:rPr>
                <w:rFonts w:ascii="Arial" w:hAnsi="Arial" w:cs="Arial"/>
                <w:sz w:val="26"/>
                <w:szCs w:val="26"/>
              </w:rPr>
            </w:pPr>
            <w:r w:rsidRPr="0038253E">
              <w:rPr>
                <w:rFonts w:ascii="Arial" w:hAnsi="Arial" w:cs="Arial"/>
                <w:sz w:val="26"/>
                <w:szCs w:val="26"/>
              </w:rPr>
              <w:t>20,2</w:t>
            </w:r>
          </w:p>
        </w:tc>
        <w:tc>
          <w:tcPr>
            <w:tcW w:w="2268" w:type="dxa"/>
          </w:tcPr>
          <w:p w:rsidR="00057CFF" w:rsidRPr="0038253E" w:rsidRDefault="00057CFF" w:rsidP="00CA2444">
            <w:pPr>
              <w:jc w:val="center"/>
              <w:rPr>
                <w:rFonts w:ascii="Arial" w:hAnsi="Arial" w:cs="Arial"/>
                <w:sz w:val="26"/>
                <w:szCs w:val="26"/>
              </w:rPr>
            </w:pPr>
            <w:r w:rsidRPr="0038253E">
              <w:rPr>
                <w:rFonts w:ascii="Arial" w:hAnsi="Arial" w:cs="Arial"/>
                <w:sz w:val="26"/>
                <w:szCs w:val="26"/>
              </w:rPr>
              <w:t>32,2</w:t>
            </w:r>
          </w:p>
        </w:tc>
      </w:tr>
      <w:tr w:rsidR="00057CFF" w:rsidRPr="0038253E" w:rsidTr="0038253E">
        <w:trPr>
          <w:trHeight w:val="345"/>
        </w:trPr>
        <w:tc>
          <w:tcPr>
            <w:tcW w:w="4435" w:type="dxa"/>
          </w:tcPr>
          <w:p w:rsidR="00057CFF" w:rsidRPr="0038253E" w:rsidRDefault="00057CFF" w:rsidP="00CA2444">
            <w:pPr>
              <w:rPr>
                <w:rFonts w:ascii="Arial" w:hAnsi="Arial" w:cs="Arial"/>
                <w:sz w:val="26"/>
                <w:szCs w:val="26"/>
              </w:rPr>
            </w:pPr>
            <w:r w:rsidRPr="0038253E">
              <w:rPr>
                <w:rFonts w:ascii="Arial" w:hAnsi="Arial" w:cs="Arial"/>
                <w:sz w:val="26"/>
                <w:szCs w:val="26"/>
              </w:rPr>
              <w:t>Пісковики</w:t>
            </w:r>
          </w:p>
        </w:tc>
        <w:tc>
          <w:tcPr>
            <w:tcW w:w="2675" w:type="dxa"/>
          </w:tcPr>
          <w:p w:rsidR="00057CFF" w:rsidRPr="0038253E" w:rsidRDefault="00057CFF" w:rsidP="00CA2444">
            <w:pPr>
              <w:jc w:val="center"/>
              <w:rPr>
                <w:rFonts w:ascii="Arial" w:hAnsi="Arial" w:cs="Arial"/>
                <w:sz w:val="26"/>
                <w:szCs w:val="26"/>
              </w:rPr>
            </w:pPr>
            <w:r w:rsidRPr="0038253E">
              <w:rPr>
                <w:rFonts w:ascii="Arial" w:hAnsi="Arial" w:cs="Arial"/>
                <w:sz w:val="26"/>
                <w:szCs w:val="26"/>
              </w:rPr>
              <w:t>3,5</w:t>
            </w:r>
          </w:p>
        </w:tc>
        <w:tc>
          <w:tcPr>
            <w:tcW w:w="2268" w:type="dxa"/>
          </w:tcPr>
          <w:p w:rsidR="00057CFF" w:rsidRPr="0038253E" w:rsidRDefault="00057CFF" w:rsidP="00CA2444">
            <w:pPr>
              <w:jc w:val="center"/>
              <w:rPr>
                <w:rFonts w:ascii="Arial" w:hAnsi="Arial" w:cs="Arial"/>
                <w:sz w:val="26"/>
                <w:szCs w:val="26"/>
              </w:rPr>
            </w:pPr>
            <w:r w:rsidRPr="0038253E">
              <w:rPr>
                <w:rFonts w:ascii="Arial" w:hAnsi="Arial" w:cs="Arial"/>
                <w:sz w:val="26"/>
                <w:szCs w:val="26"/>
              </w:rPr>
              <w:t>28,5</w:t>
            </w:r>
          </w:p>
        </w:tc>
      </w:tr>
      <w:tr w:rsidR="00057CFF" w:rsidRPr="0038253E" w:rsidTr="0038253E">
        <w:trPr>
          <w:trHeight w:val="345"/>
        </w:trPr>
        <w:tc>
          <w:tcPr>
            <w:tcW w:w="4435" w:type="dxa"/>
          </w:tcPr>
          <w:p w:rsidR="00057CFF" w:rsidRPr="0038253E" w:rsidRDefault="00057CFF" w:rsidP="00CA2444">
            <w:pPr>
              <w:rPr>
                <w:rFonts w:ascii="Arial" w:hAnsi="Arial" w:cs="Arial"/>
                <w:sz w:val="26"/>
                <w:szCs w:val="26"/>
              </w:rPr>
            </w:pPr>
            <w:r w:rsidRPr="0038253E">
              <w:rPr>
                <w:rFonts w:ascii="Arial" w:hAnsi="Arial" w:cs="Arial"/>
                <w:sz w:val="26"/>
                <w:szCs w:val="26"/>
              </w:rPr>
              <w:t>Піски</w:t>
            </w:r>
          </w:p>
        </w:tc>
        <w:tc>
          <w:tcPr>
            <w:tcW w:w="2675" w:type="dxa"/>
          </w:tcPr>
          <w:p w:rsidR="00057CFF" w:rsidRPr="0038253E" w:rsidRDefault="00057CFF" w:rsidP="00CA2444">
            <w:pPr>
              <w:jc w:val="center"/>
              <w:rPr>
                <w:rFonts w:ascii="Arial" w:hAnsi="Arial" w:cs="Arial"/>
                <w:sz w:val="26"/>
                <w:szCs w:val="26"/>
              </w:rPr>
            </w:pPr>
            <w:r w:rsidRPr="0038253E">
              <w:rPr>
                <w:rFonts w:ascii="Arial" w:hAnsi="Arial" w:cs="Arial"/>
                <w:sz w:val="26"/>
                <w:szCs w:val="26"/>
              </w:rPr>
              <w:t>35,0</w:t>
            </w:r>
          </w:p>
        </w:tc>
        <w:tc>
          <w:tcPr>
            <w:tcW w:w="2268" w:type="dxa"/>
          </w:tcPr>
          <w:p w:rsidR="00057CFF" w:rsidRPr="0038253E" w:rsidRDefault="00057CFF" w:rsidP="00CA2444">
            <w:pPr>
              <w:jc w:val="center"/>
              <w:rPr>
                <w:rFonts w:ascii="Arial" w:hAnsi="Arial" w:cs="Arial"/>
                <w:sz w:val="26"/>
                <w:szCs w:val="26"/>
              </w:rPr>
            </w:pPr>
            <w:r w:rsidRPr="0038253E">
              <w:rPr>
                <w:rFonts w:ascii="Arial" w:hAnsi="Arial" w:cs="Arial"/>
                <w:sz w:val="26"/>
                <w:szCs w:val="26"/>
              </w:rPr>
              <w:t>42,0</w:t>
            </w:r>
          </w:p>
        </w:tc>
      </w:tr>
      <w:tr w:rsidR="00057CFF" w:rsidRPr="0038253E" w:rsidTr="0038253E">
        <w:trPr>
          <w:trHeight w:val="360"/>
        </w:trPr>
        <w:tc>
          <w:tcPr>
            <w:tcW w:w="4435" w:type="dxa"/>
          </w:tcPr>
          <w:p w:rsidR="00057CFF" w:rsidRPr="0038253E" w:rsidRDefault="00057CFF" w:rsidP="00CA2444">
            <w:pPr>
              <w:rPr>
                <w:rFonts w:ascii="Arial" w:hAnsi="Arial" w:cs="Arial"/>
                <w:sz w:val="26"/>
                <w:szCs w:val="26"/>
              </w:rPr>
            </w:pPr>
            <w:r w:rsidRPr="0038253E">
              <w:rPr>
                <w:rFonts w:ascii="Arial" w:hAnsi="Arial" w:cs="Arial"/>
                <w:sz w:val="26"/>
                <w:szCs w:val="26"/>
              </w:rPr>
              <w:t>Глини</w:t>
            </w:r>
          </w:p>
        </w:tc>
        <w:tc>
          <w:tcPr>
            <w:tcW w:w="2675" w:type="dxa"/>
          </w:tcPr>
          <w:p w:rsidR="00057CFF" w:rsidRPr="0038253E" w:rsidRDefault="00057CFF" w:rsidP="00CA2444">
            <w:pPr>
              <w:jc w:val="center"/>
              <w:rPr>
                <w:rFonts w:ascii="Arial" w:hAnsi="Arial" w:cs="Arial"/>
                <w:sz w:val="26"/>
                <w:szCs w:val="26"/>
              </w:rPr>
            </w:pPr>
            <w:r w:rsidRPr="0038253E">
              <w:rPr>
                <w:rFonts w:ascii="Arial" w:hAnsi="Arial" w:cs="Arial"/>
                <w:sz w:val="26"/>
                <w:szCs w:val="26"/>
              </w:rPr>
              <w:t>25,0</w:t>
            </w:r>
          </w:p>
        </w:tc>
        <w:tc>
          <w:tcPr>
            <w:tcW w:w="2268" w:type="dxa"/>
          </w:tcPr>
          <w:p w:rsidR="00057CFF" w:rsidRPr="0038253E" w:rsidRDefault="00057CFF" w:rsidP="00CA2444">
            <w:pPr>
              <w:jc w:val="center"/>
              <w:rPr>
                <w:rFonts w:ascii="Arial" w:hAnsi="Arial" w:cs="Arial"/>
                <w:sz w:val="26"/>
                <w:szCs w:val="26"/>
              </w:rPr>
            </w:pPr>
            <w:r w:rsidRPr="0038253E">
              <w:rPr>
                <w:rFonts w:ascii="Arial" w:hAnsi="Arial" w:cs="Arial"/>
                <w:sz w:val="26"/>
                <w:szCs w:val="26"/>
              </w:rPr>
              <w:t>55,0</w:t>
            </w:r>
          </w:p>
        </w:tc>
      </w:tr>
      <w:tr w:rsidR="00057CFF" w:rsidRPr="0038253E" w:rsidTr="0038253E">
        <w:trPr>
          <w:trHeight w:val="345"/>
        </w:trPr>
        <w:tc>
          <w:tcPr>
            <w:tcW w:w="4435" w:type="dxa"/>
            <w:tcBorders>
              <w:left w:val="single" w:sz="4" w:space="0" w:color="auto"/>
            </w:tcBorders>
          </w:tcPr>
          <w:p w:rsidR="00057CFF" w:rsidRPr="0038253E" w:rsidRDefault="00057CFF" w:rsidP="00CA2444">
            <w:pPr>
              <w:rPr>
                <w:rFonts w:ascii="Arial" w:hAnsi="Arial" w:cs="Arial"/>
                <w:sz w:val="26"/>
                <w:szCs w:val="26"/>
              </w:rPr>
            </w:pPr>
            <w:r w:rsidRPr="0038253E">
              <w:rPr>
                <w:rFonts w:ascii="Arial" w:hAnsi="Arial" w:cs="Arial"/>
                <w:sz w:val="26"/>
                <w:szCs w:val="26"/>
              </w:rPr>
              <w:t>Леси</w:t>
            </w:r>
          </w:p>
        </w:tc>
        <w:tc>
          <w:tcPr>
            <w:tcW w:w="2675" w:type="dxa"/>
          </w:tcPr>
          <w:p w:rsidR="00057CFF" w:rsidRPr="0038253E" w:rsidRDefault="00057CFF" w:rsidP="00CA2444">
            <w:pPr>
              <w:jc w:val="center"/>
              <w:rPr>
                <w:rFonts w:ascii="Arial" w:hAnsi="Arial" w:cs="Arial"/>
                <w:sz w:val="26"/>
                <w:szCs w:val="26"/>
              </w:rPr>
            </w:pPr>
            <w:r w:rsidRPr="0038253E">
              <w:rPr>
                <w:rFonts w:ascii="Arial" w:hAnsi="Arial" w:cs="Arial"/>
                <w:sz w:val="26"/>
                <w:szCs w:val="26"/>
              </w:rPr>
              <w:t>40,0</w:t>
            </w:r>
          </w:p>
        </w:tc>
        <w:tc>
          <w:tcPr>
            <w:tcW w:w="2268" w:type="dxa"/>
            <w:tcBorders>
              <w:bottom w:val="single" w:sz="4" w:space="0" w:color="auto"/>
            </w:tcBorders>
          </w:tcPr>
          <w:p w:rsidR="00057CFF" w:rsidRPr="0038253E" w:rsidRDefault="00057CFF" w:rsidP="00CA2444">
            <w:pPr>
              <w:jc w:val="center"/>
              <w:rPr>
                <w:rFonts w:ascii="Arial" w:hAnsi="Arial" w:cs="Arial"/>
                <w:sz w:val="26"/>
                <w:szCs w:val="26"/>
              </w:rPr>
            </w:pPr>
            <w:r w:rsidRPr="0038253E">
              <w:rPr>
                <w:rFonts w:ascii="Arial" w:hAnsi="Arial" w:cs="Arial"/>
                <w:sz w:val="26"/>
                <w:szCs w:val="26"/>
              </w:rPr>
              <w:t>55,0</w:t>
            </w:r>
          </w:p>
        </w:tc>
      </w:tr>
    </w:tbl>
    <w:p w:rsidR="00057CFF" w:rsidRPr="00C052C8" w:rsidRDefault="00057CFF" w:rsidP="00057CFF">
      <w:pPr>
        <w:ind w:firstLine="708"/>
        <w:jc w:val="both"/>
        <w:rPr>
          <w:i/>
          <w:sz w:val="30"/>
          <w:szCs w:val="30"/>
        </w:rPr>
      </w:pPr>
    </w:p>
    <w:p w:rsidR="00057CFF" w:rsidRPr="002E0C86" w:rsidRDefault="00057CFF" w:rsidP="002E0C86">
      <w:pPr>
        <w:spacing w:line="257" w:lineRule="auto"/>
        <w:ind w:firstLine="709"/>
        <w:jc w:val="both"/>
        <w:rPr>
          <w:spacing w:val="-4"/>
          <w:sz w:val="32"/>
          <w:szCs w:val="32"/>
        </w:rPr>
      </w:pPr>
      <w:r w:rsidRPr="002E0C86">
        <w:rPr>
          <w:i/>
          <w:spacing w:val="-4"/>
          <w:sz w:val="32"/>
          <w:szCs w:val="32"/>
        </w:rPr>
        <w:t xml:space="preserve">Водопроникність </w:t>
      </w:r>
      <w:r w:rsidRPr="002E0C86">
        <w:rPr>
          <w:spacing w:val="-4"/>
          <w:sz w:val="32"/>
          <w:szCs w:val="32"/>
        </w:rPr>
        <w:t>гірських порід – здатність їх пропускати крізь себе воду. Вода в породах може переміщуватися під впливом сили тяжіння (гравітаційний рух), з</w:t>
      </w:r>
      <w:r w:rsidR="006D4F92">
        <w:rPr>
          <w:spacing w:val="-4"/>
          <w:sz w:val="32"/>
          <w:szCs w:val="32"/>
        </w:rPr>
        <w:t>овнішнього тиску, капілярних</w:t>
      </w:r>
      <w:r w:rsidRPr="002E0C86">
        <w:rPr>
          <w:spacing w:val="-4"/>
          <w:sz w:val="32"/>
          <w:szCs w:val="32"/>
        </w:rPr>
        <w:t xml:space="preserve"> (капі</w:t>
      </w:r>
      <w:r w:rsidR="002E0C86" w:rsidRPr="002E0C86">
        <w:rPr>
          <w:spacing w:val="-4"/>
          <w:sz w:val="32"/>
          <w:szCs w:val="32"/>
        </w:rPr>
        <w:softHyphen/>
      </w:r>
      <w:r w:rsidR="006D4F92">
        <w:rPr>
          <w:spacing w:val="-4"/>
          <w:sz w:val="32"/>
          <w:szCs w:val="32"/>
        </w:rPr>
        <w:t>лярний рух), адсорбційних та</w:t>
      </w:r>
      <w:r w:rsidRPr="002E0C86">
        <w:rPr>
          <w:spacing w:val="-4"/>
          <w:sz w:val="32"/>
          <w:szCs w:val="32"/>
        </w:rPr>
        <w:t xml:space="preserve"> капілярно-осмотичних сил за наявності різниці кон</w:t>
      </w:r>
      <w:r w:rsidR="0038253E" w:rsidRPr="002E0C86">
        <w:rPr>
          <w:spacing w:val="-4"/>
          <w:sz w:val="32"/>
          <w:szCs w:val="32"/>
        </w:rPr>
        <w:softHyphen/>
      </w:r>
      <w:r w:rsidRPr="002E0C86">
        <w:rPr>
          <w:spacing w:val="-4"/>
          <w:sz w:val="32"/>
          <w:szCs w:val="32"/>
        </w:rPr>
        <w:t>центрацій розчинених у воді речовин у різних ділянках породи (осмотичний рух), електричного струму за різниці потенціалів (електроосмос), темпера</w:t>
      </w:r>
      <w:r w:rsidR="0038253E" w:rsidRPr="002E0C86">
        <w:rPr>
          <w:spacing w:val="-4"/>
          <w:sz w:val="32"/>
          <w:szCs w:val="32"/>
        </w:rPr>
        <w:softHyphen/>
      </w:r>
      <w:r w:rsidRPr="002E0C86">
        <w:rPr>
          <w:spacing w:val="-4"/>
          <w:sz w:val="32"/>
          <w:szCs w:val="32"/>
        </w:rPr>
        <w:t>турного градієнту (конвекція, термоосмос), випарювання, замерзання, тиску флюїдів (газів, пари, рідини) тощо.</w:t>
      </w:r>
    </w:p>
    <w:p w:rsidR="00057CFF" w:rsidRPr="002E0C86" w:rsidRDefault="00057CFF" w:rsidP="002E0C86">
      <w:pPr>
        <w:spacing w:line="257" w:lineRule="auto"/>
        <w:ind w:firstLine="709"/>
        <w:jc w:val="both"/>
        <w:rPr>
          <w:spacing w:val="-4"/>
          <w:sz w:val="32"/>
          <w:szCs w:val="32"/>
        </w:rPr>
      </w:pPr>
      <w:r w:rsidRPr="002E0C86">
        <w:rPr>
          <w:spacing w:val="-4"/>
          <w:sz w:val="32"/>
          <w:szCs w:val="32"/>
        </w:rPr>
        <w:t>Породи, які здатні акумулювати і під дією природних перепадів тисків фільтрувати воду чи інші флюїди (нафту, газ) через наявні порожнини (пори), перешаровуються з породами, пори яких пред</w:t>
      </w:r>
      <w:r w:rsidR="002E0C86" w:rsidRPr="002E0C86">
        <w:rPr>
          <w:spacing w:val="-4"/>
          <w:sz w:val="32"/>
          <w:szCs w:val="32"/>
        </w:rPr>
        <w:softHyphen/>
      </w:r>
      <w:r w:rsidRPr="002E0C86">
        <w:rPr>
          <w:spacing w:val="-4"/>
          <w:sz w:val="32"/>
          <w:szCs w:val="32"/>
        </w:rPr>
        <w:t xml:space="preserve">ставлені здебільшого субкапілярними каналами діаметром менше ніж </w:t>
      </w:r>
      <w:r w:rsidR="002E0C86" w:rsidRPr="002E0C86">
        <w:rPr>
          <w:spacing w:val="-4"/>
          <w:sz w:val="32"/>
          <w:szCs w:val="32"/>
        </w:rPr>
        <w:br/>
      </w:r>
      <w:r w:rsidRPr="002E0C86">
        <w:rPr>
          <w:spacing w:val="-4"/>
          <w:sz w:val="32"/>
          <w:szCs w:val="32"/>
        </w:rPr>
        <w:t xml:space="preserve">2 мкн і за природних перепадів тиску </w:t>
      </w:r>
      <w:r w:rsidR="006D4F92">
        <w:rPr>
          <w:spacing w:val="-4"/>
          <w:sz w:val="32"/>
          <w:szCs w:val="32"/>
        </w:rPr>
        <w:t xml:space="preserve">є </w:t>
      </w:r>
      <w:r w:rsidRPr="002E0C86">
        <w:rPr>
          <w:spacing w:val="-4"/>
          <w:sz w:val="32"/>
          <w:szCs w:val="32"/>
        </w:rPr>
        <w:t>практично непроникними для флюїдів. Такі породи називаються</w:t>
      </w:r>
      <w:r w:rsidR="006D4F92">
        <w:rPr>
          <w:spacing w:val="-4"/>
          <w:sz w:val="32"/>
          <w:szCs w:val="32"/>
        </w:rPr>
        <w:t xml:space="preserve"> </w:t>
      </w:r>
      <w:r w:rsidRPr="002E0C86">
        <w:rPr>
          <w:i/>
          <w:spacing w:val="-4"/>
          <w:sz w:val="32"/>
          <w:szCs w:val="32"/>
        </w:rPr>
        <w:t>водотривкими (водотривами, флюїдотривами).</w:t>
      </w:r>
      <w:r w:rsidRPr="002E0C86">
        <w:rPr>
          <w:spacing w:val="-4"/>
          <w:sz w:val="32"/>
          <w:szCs w:val="32"/>
        </w:rPr>
        <w:t xml:space="preserve"> Вони пере</w:t>
      </w:r>
      <w:r w:rsidR="0038253E" w:rsidRPr="002E0C86">
        <w:rPr>
          <w:spacing w:val="-4"/>
          <w:sz w:val="32"/>
          <w:szCs w:val="32"/>
          <w:lang w:val="ru-RU"/>
        </w:rPr>
        <w:softHyphen/>
      </w:r>
      <w:r w:rsidR="006D4F92">
        <w:rPr>
          <w:spacing w:val="-4"/>
          <w:sz w:val="32"/>
          <w:szCs w:val="32"/>
        </w:rPr>
        <w:t>важно представлені</w:t>
      </w:r>
      <w:r w:rsidRPr="002E0C86">
        <w:rPr>
          <w:spacing w:val="-4"/>
          <w:sz w:val="32"/>
          <w:szCs w:val="32"/>
        </w:rPr>
        <w:t xml:space="preserve"> глинами, арг</w:t>
      </w:r>
      <w:r w:rsidR="006D4F92">
        <w:rPr>
          <w:spacing w:val="-4"/>
          <w:sz w:val="32"/>
          <w:szCs w:val="32"/>
        </w:rPr>
        <w:t>ілітами, щільними карбонатними та</w:t>
      </w:r>
      <w:r w:rsidRPr="002E0C86">
        <w:rPr>
          <w:spacing w:val="-4"/>
          <w:sz w:val="32"/>
          <w:szCs w:val="32"/>
        </w:rPr>
        <w:t xml:space="preserve"> силі</w:t>
      </w:r>
      <w:r w:rsidR="0038253E" w:rsidRPr="002E0C86">
        <w:rPr>
          <w:spacing w:val="-4"/>
          <w:sz w:val="32"/>
          <w:szCs w:val="32"/>
          <w:lang w:val="ru-RU"/>
        </w:rPr>
        <w:softHyphen/>
      </w:r>
      <w:r w:rsidRPr="002E0C86">
        <w:rPr>
          <w:spacing w:val="-4"/>
          <w:sz w:val="32"/>
          <w:szCs w:val="32"/>
        </w:rPr>
        <w:t>катними породами і солями.</w:t>
      </w:r>
    </w:p>
    <w:p w:rsidR="00057CFF" w:rsidRPr="002E0C86" w:rsidRDefault="00057CFF" w:rsidP="002E0C86">
      <w:pPr>
        <w:spacing w:line="257" w:lineRule="auto"/>
        <w:ind w:firstLine="709"/>
        <w:jc w:val="both"/>
        <w:rPr>
          <w:spacing w:val="-4"/>
          <w:sz w:val="32"/>
          <w:szCs w:val="32"/>
        </w:rPr>
      </w:pPr>
      <w:r w:rsidRPr="002E0C86">
        <w:rPr>
          <w:spacing w:val="-4"/>
          <w:sz w:val="32"/>
          <w:szCs w:val="32"/>
        </w:rPr>
        <w:t xml:space="preserve">Рух підземних вод у літосфері може бути турбулентним або ламінарним. </w:t>
      </w:r>
      <w:r w:rsidRPr="002E0C86">
        <w:rPr>
          <w:i/>
          <w:spacing w:val="-4"/>
          <w:sz w:val="32"/>
          <w:szCs w:val="32"/>
        </w:rPr>
        <w:t>Турбулентний рух</w:t>
      </w:r>
      <w:r w:rsidRPr="002E0C86">
        <w:rPr>
          <w:spacing w:val="-4"/>
          <w:sz w:val="32"/>
          <w:szCs w:val="32"/>
        </w:rPr>
        <w:t xml:space="preserve"> притаманний водам карстових чи від</w:t>
      </w:r>
      <w:r w:rsidR="002E0C86">
        <w:rPr>
          <w:spacing w:val="-4"/>
          <w:sz w:val="32"/>
          <w:szCs w:val="32"/>
          <w:lang w:val="ru-RU"/>
        </w:rPr>
        <w:softHyphen/>
      </w:r>
      <w:r w:rsidRPr="002E0C86">
        <w:rPr>
          <w:spacing w:val="-4"/>
          <w:sz w:val="32"/>
          <w:szCs w:val="32"/>
        </w:rPr>
        <w:t>критих макротріщинних систем. Основним видом руху вільних підзем</w:t>
      </w:r>
      <w:r w:rsidR="002E0C86">
        <w:rPr>
          <w:spacing w:val="-4"/>
          <w:sz w:val="32"/>
          <w:szCs w:val="32"/>
          <w:lang w:val="ru-RU"/>
        </w:rPr>
        <w:softHyphen/>
      </w:r>
      <w:r w:rsidRPr="002E0C86">
        <w:rPr>
          <w:spacing w:val="-4"/>
          <w:sz w:val="32"/>
          <w:szCs w:val="32"/>
        </w:rPr>
        <w:t xml:space="preserve">них вод є </w:t>
      </w:r>
      <w:r w:rsidRPr="002E0C86">
        <w:rPr>
          <w:i/>
          <w:spacing w:val="-4"/>
          <w:sz w:val="32"/>
          <w:szCs w:val="32"/>
        </w:rPr>
        <w:t>ламінарна фільтрація.</w:t>
      </w:r>
      <w:r w:rsidRPr="002E0C86">
        <w:rPr>
          <w:spacing w:val="-4"/>
          <w:sz w:val="32"/>
          <w:szCs w:val="32"/>
        </w:rPr>
        <w:t xml:space="preserve"> З огляду на велику внутрішню по</w:t>
      </w:r>
      <w:r w:rsidR="002E0C86" w:rsidRPr="002E0C86">
        <w:rPr>
          <w:spacing w:val="-4"/>
          <w:sz w:val="32"/>
          <w:szCs w:val="32"/>
        </w:rPr>
        <w:softHyphen/>
      </w:r>
      <w:r w:rsidRPr="002E0C86">
        <w:rPr>
          <w:spacing w:val="-4"/>
          <w:sz w:val="32"/>
          <w:szCs w:val="32"/>
        </w:rPr>
        <w:t>верхню пор, їхні невеликі поперечні перетини і неоднорідність, при фільтрації виникають великі опори рухові води, чим пояснюється невелика їх швидкість та підпорядкованість закону Дарсі.</w:t>
      </w:r>
    </w:p>
    <w:p w:rsidR="00057CFF" w:rsidRPr="002E0C86" w:rsidRDefault="00057CFF" w:rsidP="002E0C86">
      <w:pPr>
        <w:spacing w:line="257" w:lineRule="auto"/>
        <w:ind w:firstLine="709"/>
        <w:jc w:val="both"/>
        <w:rPr>
          <w:spacing w:val="-4"/>
          <w:sz w:val="32"/>
          <w:szCs w:val="32"/>
        </w:rPr>
      </w:pPr>
      <w:r w:rsidRPr="002E0C86">
        <w:rPr>
          <w:spacing w:val="-4"/>
          <w:sz w:val="32"/>
          <w:szCs w:val="32"/>
        </w:rPr>
        <w:t xml:space="preserve">Рідина, що фільтрується, утворює </w:t>
      </w:r>
      <w:r w:rsidRPr="002E0C86">
        <w:rPr>
          <w:i/>
          <w:spacing w:val="-4"/>
          <w:sz w:val="32"/>
          <w:szCs w:val="32"/>
        </w:rPr>
        <w:t>фільтраційний потік</w:t>
      </w:r>
      <w:r w:rsidRPr="002E0C86">
        <w:rPr>
          <w:spacing w:val="-4"/>
          <w:sz w:val="32"/>
          <w:szCs w:val="32"/>
        </w:rPr>
        <w:t xml:space="preserve"> – умов</w:t>
      </w:r>
      <w:r w:rsidR="002E0C86">
        <w:rPr>
          <w:spacing w:val="-4"/>
          <w:sz w:val="32"/>
          <w:szCs w:val="32"/>
          <w:lang w:val="ru-RU"/>
        </w:rPr>
        <w:softHyphen/>
      </w:r>
      <w:r w:rsidRPr="002E0C86">
        <w:rPr>
          <w:spacing w:val="-4"/>
          <w:sz w:val="32"/>
          <w:szCs w:val="32"/>
        </w:rPr>
        <w:t>ний потік рідини через пористе або пористо-тріщинне середовище (водоносний пласт). При цьому умовно вважається, що фільтрація охоплює всю товщу породи, хоча насправді потік реалізується тільки через пори і тріщини, що з’єднані</w:t>
      </w:r>
      <w:r w:rsidRPr="002E0C86">
        <w:rPr>
          <w:spacing w:val="-4"/>
          <w:position w:val="-10"/>
          <w:sz w:val="32"/>
          <w:szCs w:val="32"/>
        </w:rPr>
        <w:object w:dxaOrig="180" w:dyaOrig="3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7pt;height:17.4pt" o:ole="">
            <v:imagedata r:id="rId32" o:title=""/>
          </v:shape>
          <o:OLEObject Type="Embed" ProgID="Equation.3" ShapeID="_x0000_i1025" DrawAspect="Content" ObjectID="_1484639773" r:id="rId33"/>
        </w:object>
      </w:r>
      <w:r w:rsidRPr="002E0C86">
        <w:rPr>
          <w:spacing w:val="-4"/>
          <w:sz w:val="32"/>
          <w:szCs w:val="32"/>
        </w:rPr>
        <w:t xml:space="preserve"> між собою.</w:t>
      </w:r>
    </w:p>
    <w:p w:rsidR="00057CFF" w:rsidRPr="002E0C86" w:rsidRDefault="00057CFF" w:rsidP="002E0C86">
      <w:pPr>
        <w:spacing w:line="257" w:lineRule="auto"/>
        <w:ind w:firstLine="709"/>
        <w:jc w:val="both"/>
        <w:rPr>
          <w:spacing w:val="-4"/>
          <w:sz w:val="32"/>
          <w:szCs w:val="32"/>
        </w:rPr>
      </w:pPr>
      <w:r w:rsidRPr="002E0C86">
        <w:rPr>
          <w:spacing w:val="-4"/>
          <w:sz w:val="32"/>
          <w:szCs w:val="32"/>
        </w:rPr>
        <w:t>До елементів фільтраційного потоку належать: п’єзометричний напір, напірний градієнт, гідроізоп’єзи (умовні лінії рівних напорів), умовні лінії фільтрації, швидкість фільтрації, витрати потоку.</w:t>
      </w:r>
    </w:p>
    <w:p w:rsidR="00057CFF" w:rsidRPr="006D4F92" w:rsidRDefault="00057CFF" w:rsidP="002E0C86">
      <w:pPr>
        <w:spacing w:line="257" w:lineRule="auto"/>
        <w:ind w:firstLine="709"/>
        <w:jc w:val="both"/>
        <w:rPr>
          <w:sz w:val="32"/>
          <w:szCs w:val="32"/>
        </w:rPr>
      </w:pPr>
      <w:r w:rsidRPr="006D4F92">
        <w:rPr>
          <w:i/>
          <w:sz w:val="32"/>
          <w:szCs w:val="32"/>
        </w:rPr>
        <w:t>Лінійний потік фільтрації</w:t>
      </w:r>
      <w:r w:rsidRPr="006D4F92">
        <w:rPr>
          <w:sz w:val="32"/>
          <w:szCs w:val="32"/>
        </w:rPr>
        <w:t xml:space="preserve"> (закон Дарсі) можна записати у вигляді</w:t>
      </w:r>
      <w:r w:rsidR="006D4F92" w:rsidRPr="006D4F92">
        <w:rPr>
          <w:sz w:val="32"/>
          <w:szCs w:val="32"/>
        </w:rPr>
        <w:t>:</w:t>
      </w:r>
    </w:p>
    <w:p w:rsidR="00057CFF" w:rsidRPr="002E0C86" w:rsidRDefault="00057CFF" w:rsidP="002E0C86">
      <w:pPr>
        <w:spacing w:line="257" w:lineRule="auto"/>
        <w:ind w:firstLine="708"/>
        <w:jc w:val="both"/>
        <w:rPr>
          <w:spacing w:val="-4"/>
          <w:sz w:val="32"/>
          <w:szCs w:val="32"/>
        </w:rPr>
      </w:pPr>
    </w:p>
    <w:p w:rsidR="00057CFF" w:rsidRPr="002E0C86" w:rsidRDefault="00057CFF" w:rsidP="002E0C86">
      <w:pPr>
        <w:spacing w:line="257" w:lineRule="auto"/>
        <w:ind w:firstLine="708"/>
        <w:jc w:val="both"/>
        <w:rPr>
          <w:spacing w:val="-4"/>
          <w:sz w:val="32"/>
          <w:szCs w:val="32"/>
        </w:rPr>
      </w:pPr>
      <w:r w:rsidRPr="002E0C86">
        <w:rPr>
          <w:spacing w:val="-4"/>
          <w:sz w:val="32"/>
          <w:szCs w:val="32"/>
        </w:rPr>
        <w:tab/>
      </w:r>
      <w:r w:rsidRPr="002E0C86">
        <w:rPr>
          <w:spacing w:val="-4"/>
          <w:sz w:val="32"/>
          <w:szCs w:val="32"/>
        </w:rPr>
        <w:tab/>
      </w:r>
      <w:r w:rsidRPr="002E0C86">
        <w:rPr>
          <w:spacing w:val="-4"/>
          <w:sz w:val="32"/>
          <w:szCs w:val="32"/>
        </w:rPr>
        <w:tab/>
      </w:r>
      <w:r w:rsidRPr="002E0C86">
        <w:rPr>
          <w:spacing w:val="-4"/>
          <w:sz w:val="32"/>
          <w:szCs w:val="32"/>
        </w:rPr>
        <w:tab/>
      </w:r>
      <w:r w:rsidRPr="002E0C86">
        <w:rPr>
          <w:spacing w:val="-4"/>
          <w:sz w:val="32"/>
          <w:szCs w:val="32"/>
        </w:rPr>
        <w:tab/>
        <w:t>Q=</w:t>
      </w:r>
      <w:r w:rsidRPr="002E0C86">
        <w:rPr>
          <w:spacing w:val="-4"/>
          <w:position w:val="-30"/>
          <w:sz w:val="32"/>
          <w:szCs w:val="32"/>
        </w:rPr>
        <w:object w:dxaOrig="1200" w:dyaOrig="700">
          <v:shape id="_x0000_i1026" type="#_x0000_t75" style="width:58.35pt;height:32.3pt" o:ole="">
            <v:imagedata r:id="rId34" o:title=""/>
          </v:shape>
          <o:OLEObject Type="Embed" ProgID="Equation.3" ShapeID="_x0000_i1026" DrawAspect="Content" ObjectID="_1484639774" r:id="rId35"/>
        </w:object>
      </w:r>
      <w:r w:rsidRPr="002E0C86">
        <w:rPr>
          <w:spacing w:val="-4"/>
          <w:sz w:val="32"/>
          <w:szCs w:val="32"/>
        </w:rPr>
        <w:t>,</w:t>
      </w:r>
      <w:r w:rsidRPr="002E0C86">
        <w:rPr>
          <w:spacing w:val="-4"/>
          <w:sz w:val="32"/>
          <w:szCs w:val="32"/>
        </w:rPr>
        <w:tab/>
      </w:r>
      <w:r w:rsidRPr="002E0C86">
        <w:rPr>
          <w:spacing w:val="-4"/>
          <w:sz w:val="32"/>
          <w:szCs w:val="32"/>
        </w:rPr>
        <w:tab/>
      </w:r>
      <w:r w:rsidRPr="002E0C86">
        <w:rPr>
          <w:spacing w:val="-4"/>
          <w:sz w:val="32"/>
          <w:szCs w:val="32"/>
        </w:rPr>
        <w:tab/>
      </w:r>
      <w:r w:rsidRPr="002E0C86">
        <w:rPr>
          <w:spacing w:val="-4"/>
          <w:sz w:val="32"/>
          <w:szCs w:val="32"/>
        </w:rPr>
        <w:tab/>
      </w:r>
      <w:r w:rsidR="0038253E" w:rsidRPr="002E0C86">
        <w:rPr>
          <w:spacing w:val="-4"/>
          <w:sz w:val="32"/>
          <w:szCs w:val="32"/>
          <w:lang w:val="ru-RU"/>
        </w:rPr>
        <w:t xml:space="preserve">     </w:t>
      </w:r>
      <w:r w:rsidRPr="002E0C86">
        <w:rPr>
          <w:spacing w:val="-4"/>
          <w:sz w:val="32"/>
          <w:szCs w:val="32"/>
        </w:rPr>
        <w:t>(4.2)</w:t>
      </w:r>
    </w:p>
    <w:p w:rsidR="00057CFF" w:rsidRPr="002E0C86" w:rsidRDefault="00057CFF" w:rsidP="002E0C86">
      <w:pPr>
        <w:spacing w:line="257" w:lineRule="auto"/>
        <w:ind w:firstLine="708"/>
        <w:jc w:val="both"/>
        <w:rPr>
          <w:spacing w:val="-4"/>
          <w:sz w:val="28"/>
          <w:szCs w:val="28"/>
        </w:rPr>
      </w:pPr>
    </w:p>
    <w:p w:rsidR="00057CFF" w:rsidRPr="002E0C86" w:rsidRDefault="00057CFF" w:rsidP="002E0C86">
      <w:pPr>
        <w:spacing w:line="257" w:lineRule="auto"/>
        <w:jc w:val="both"/>
        <w:rPr>
          <w:spacing w:val="-4"/>
          <w:sz w:val="32"/>
          <w:szCs w:val="32"/>
        </w:rPr>
      </w:pPr>
      <w:r w:rsidRPr="002E0C86">
        <w:rPr>
          <w:spacing w:val="-4"/>
          <w:sz w:val="32"/>
          <w:szCs w:val="32"/>
        </w:rPr>
        <w:t xml:space="preserve">де Q – витрати потоку; </w:t>
      </w:r>
    </w:p>
    <w:p w:rsidR="00057CFF" w:rsidRPr="002E0C86" w:rsidRDefault="00057CFF" w:rsidP="002E0C86">
      <w:pPr>
        <w:spacing w:line="257" w:lineRule="auto"/>
        <w:ind w:left="426"/>
        <w:jc w:val="both"/>
        <w:rPr>
          <w:spacing w:val="-4"/>
          <w:sz w:val="32"/>
          <w:szCs w:val="32"/>
        </w:rPr>
      </w:pPr>
      <w:r w:rsidRPr="002E0C86">
        <w:rPr>
          <w:spacing w:val="-4"/>
          <w:sz w:val="32"/>
          <w:szCs w:val="32"/>
        </w:rPr>
        <w:t>k</w:t>
      </w:r>
      <w:r w:rsidRPr="002E0C86">
        <w:rPr>
          <w:spacing w:val="-4"/>
          <w:sz w:val="32"/>
          <w:szCs w:val="32"/>
          <w:vertAlign w:val="subscript"/>
        </w:rPr>
        <w:t xml:space="preserve">ф </w:t>
      </w:r>
      <w:r w:rsidRPr="002E0C86">
        <w:rPr>
          <w:spacing w:val="-4"/>
          <w:sz w:val="32"/>
          <w:szCs w:val="32"/>
        </w:rPr>
        <w:t>–</w:t>
      </w:r>
      <w:r w:rsidRPr="002E0C86">
        <w:rPr>
          <w:spacing w:val="-4"/>
          <w:sz w:val="32"/>
          <w:szCs w:val="32"/>
          <w:vertAlign w:val="subscript"/>
        </w:rPr>
        <w:t xml:space="preserve"> </w:t>
      </w:r>
      <w:r w:rsidRPr="002E0C86">
        <w:rPr>
          <w:spacing w:val="-4"/>
          <w:sz w:val="32"/>
          <w:szCs w:val="32"/>
        </w:rPr>
        <w:t>коефіцієнт</w:t>
      </w:r>
      <w:r w:rsidRPr="002E0C86">
        <w:rPr>
          <w:spacing w:val="-4"/>
          <w:sz w:val="32"/>
          <w:szCs w:val="32"/>
          <w:vertAlign w:val="subscript"/>
        </w:rPr>
        <w:t xml:space="preserve"> </w:t>
      </w:r>
      <w:r w:rsidRPr="002E0C86">
        <w:rPr>
          <w:spacing w:val="-4"/>
          <w:sz w:val="32"/>
          <w:szCs w:val="32"/>
        </w:rPr>
        <w:t>фільтрації, величина якого залежить від вла</w:t>
      </w:r>
      <w:r w:rsidR="002E0C86" w:rsidRPr="002E0C86">
        <w:rPr>
          <w:spacing w:val="-4"/>
          <w:sz w:val="32"/>
          <w:szCs w:val="32"/>
        </w:rPr>
        <w:softHyphen/>
      </w:r>
      <w:r w:rsidRPr="002E0C86">
        <w:rPr>
          <w:spacing w:val="-4"/>
          <w:sz w:val="32"/>
          <w:szCs w:val="32"/>
        </w:rPr>
        <w:t>сти</w:t>
      </w:r>
      <w:r w:rsidR="002E0C86" w:rsidRPr="002E0C86">
        <w:rPr>
          <w:spacing w:val="-4"/>
          <w:sz w:val="32"/>
          <w:szCs w:val="32"/>
        </w:rPr>
        <w:softHyphen/>
      </w:r>
      <w:r w:rsidRPr="002E0C86">
        <w:rPr>
          <w:spacing w:val="-4"/>
          <w:sz w:val="32"/>
          <w:szCs w:val="32"/>
        </w:rPr>
        <w:t>восте</w:t>
      </w:r>
      <w:r w:rsidR="009708B5" w:rsidRPr="002E0C86">
        <w:rPr>
          <w:spacing w:val="-4"/>
          <w:sz w:val="32"/>
          <w:szCs w:val="32"/>
        </w:rPr>
        <w:t>й фільт</w:t>
      </w:r>
      <w:r w:rsidRPr="002E0C86">
        <w:rPr>
          <w:spacing w:val="-4"/>
          <w:sz w:val="32"/>
          <w:szCs w:val="32"/>
        </w:rPr>
        <w:t xml:space="preserve">раційного середовища і рідини, що фільтрується; </w:t>
      </w:r>
    </w:p>
    <w:p w:rsidR="00057CFF" w:rsidRPr="002E0C86" w:rsidRDefault="00057CFF" w:rsidP="002E0C86">
      <w:pPr>
        <w:spacing w:line="257" w:lineRule="auto"/>
        <w:ind w:left="426"/>
        <w:jc w:val="both"/>
        <w:rPr>
          <w:spacing w:val="-4"/>
          <w:sz w:val="32"/>
          <w:szCs w:val="32"/>
        </w:rPr>
      </w:pPr>
      <w:r w:rsidRPr="002E0C86">
        <w:rPr>
          <w:spacing w:val="-4"/>
          <w:sz w:val="32"/>
          <w:szCs w:val="32"/>
        </w:rPr>
        <w:t xml:space="preserve">F – площа поперечного перетину фільтраційного середовища; </w:t>
      </w:r>
    </w:p>
    <w:p w:rsidR="00057CFF" w:rsidRPr="002E0C86" w:rsidRDefault="00057CFF" w:rsidP="002E0C86">
      <w:pPr>
        <w:spacing w:line="257" w:lineRule="auto"/>
        <w:ind w:left="426"/>
        <w:jc w:val="both"/>
        <w:rPr>
          <w:spacing w:val="-4"/>
          <w:sz w:val="32"/>
          <w:szCs w:val="32"/>
        </w:rPr>
      </w:pPr>
      <w:r w:rsidRPr="002E0C86">
        <w:rPr>
          <w:spacing w:val="-4"/>
          <w:sz w:val="32"/>
          <w:szCs w:val="32"/>
          <w:vertAlign w:val="subscript"/>
        </w:rPr>
        <w:t>∆</w:t>
      </w:r>
      <w:r w:rsidRPr="002E0C86">
        <w:rPr>
          <w:spacing w:val="-4"/>
          <w:sz w:val="32"/>
          <w:szCs w:val="32"/>
        </w:rPr>
        <w:t xml:space="preserve">Н – градієнт напору на шляху напору фільтраційного потоку </w:t>
      </w:r>
      <w:r w:rsidRPr="002E0C86">
        <w:rPr>
          <w:spacing w:val="-4"/>
          <w:sz w:val="32"/>
          <w:szCs w:val="32"/>
          <w:vertAlign w:val="subscript"/>
        </w:rPr>
        <w:t>∆</w:t>
      </w:r>
      <w:r w:rsidRPr="002E0C86">
        <w:rPr>
          <w:spacing w:val="-4"/>
          <w:sz w:val="32"/>
          <w:szCs w:val="32"/>
        </w:rPr>
        <w:t>l.</w:t>
      </w:r>
    </w:p>
    <w:p w:rsidR="00057CFF" w:rsidRPr="002E0C86" w:rsidRDefault="00057CFF" w:rsidP="002E0C86">
      <w:pPr>
        <w:spacing w:line="257" w:lineRule="auto"/>
        <w:jc w:val="both"/>
        <w:rPr>
          <w:spacing w:val="-4"/>
          <w:sz w:val="32"/>
          <w:szCs w:val="32"/>
        </w:rPr>
      </w:pPr>
      <w:r w:rsidRPr="002E0C86">
        <w:rPr>
          <w:spacing w:val="-4"/>
          <w:sz w:val="32"/>
          <w:szCs w:val="32"/>
        </w:rPr>
        <w:tab/>
        <w:t>В гідрогеології дуже важливим є питання про нижню межу ко</w:t>
      </w:r>
      <w:r w:rsidR="002E0C86" w:rsidRPr="002E0C86">
        <w:rPr>
          <w:spacing w:val="-4"/>
          <w:sz w:val="32"/>
          <w:szCs w:val="32"/>
        </w:rPr>
        <w:softHyphen/>
      </w:r>
      <w:r w:rsidRPr="002E0C86">
        <w:rPr>
          <w:spacing w:val="-4"/>
          <w:sz w:val="32"/>
          <w:szCs w:val="32"/>
        </w:rPr>
        <w:t xml:space="preserve">ректності застосування закону Дарсі для опису руху підземних вод, тобто про мінімальні проникності середовища, мінімальні гідравлічні градієнти й швидкості фільтрації та максимальні величини в’язкості рідини, що фільтрується (як води, так і розсолу), при яких їхній рух підпорядковується закону Дарсі у його «класичному» вигляді. </w:t>
      </w:r>
    </w:p>
    <w:p w:rsidR="00057CFF" w:rsidRPr="002E0C86" w:rsidRDefault="00057CFF" w:rsidP="002E0C86">
      <w:pPr>
        <w:spacing w:line="257" w:lineRule="auto"/>
        <w:jc w:val="both"/>
        <w:rPr>
          <w:spacing w:val="-4"/>
          <w:sz w:val="32"/>
          <w:szCs w:val="32"/>
        </w:rPr>
      </w:pPr>
      <w:r w:rsidRPr="002E0C86">
        <w:rPr>
          <w:spacing w:val="-4"/>
          <w:sz w:val="32"/>
          <w:szCs w:val="32"/>
        </w:rPr>
        <w:tab/>
      </w:r>
      <w:r w:rsidRPr="002E0C86">
        <w:rPr>
          <w:i/>
          <w:spacing w:val="-4"/>
          <w:sz w:val="32"/>
          <w:szCs w:val="32"/>
        </w:rPr>
        <w:t xml:space="preserve">Коефіцієнт фільтрації – </w:t>
      </w:r>
      <w:r w:rsidRPr="002E0C86">
        <w:rPr>
          <w:spacing w:val="-4"/>
          <w:sz w:val="32"/>
          <w:szCs w:val="32"/>
        </w:rPr>
        <w:t>величина, що характеризує ступінь во</w:t>
      </w:r>
      <w:r w:rsidR="002E0C86" w:rsidRPr="002E0C86">
        <w:rPr>
          <w:spacing w:val="-4"/>
          <w:sz w:val="32"/>
          <w:szCs w:val="32"/>
        </w:rPr>
        <w:softHyphen/>
      </w:r>
      <w:r w:rsidRPr="002E0C86">
        <w:rPr>
          <w:spacing w:val="-4"/>
          <w:sz w:val="32"/>
          <w:szCs w:val="32"/>
        </w:rPr>
        <w:t>до</w:t>
      </w:r>
      <w:r w:rsidR="0038253E" w:rsidRPr="002E0C86">
        <w:rPr>
          <w:spacing w:val="-4"/>
          <w:sz w:val="32"/>
          <w:szCs w:val="32"/>
        </w:rPr>
        <w:softHyphen/>
      </w:r>
      <w:r w:rsidRPr="002E0C86">
        <w:rPr>
          <w:spacing w:val="-4"/>
          <w:sz w:val="32"/>
          <w:szCs w:val="32"/>
        </w:rPr>
        <w:t>проникності гірських порід, значення якого дорівнює швидкості ламі</w:t>
      </w:r>
      <w:r w:rsidR="0038253E" w:rsidRPr="002E0C86">
        <w:rPr>
          <w:spacing w:val="-4"/>
          <w:sz w:val="32"/>
          <w:szCs w:val="32"/>
        </w:rPr>
        <w:softHyphen/>
      </w:r>
      <w:r w:rsidRPr="002E0C86">
        <w:rPr>
          <w:spacing w:val="-4"/>
          <w:sz w:val="32"/>
          <w:szCs w:val="32"/>
        </w:rPr>
        <w:t xml:space="preserve">нарного руху через породи за умов, що п’єзометричний ухил дорівнює одиниці. Його розмірність – см/с, м/доб. та ін. У порід </w:t>
      </w:r>
      <w:r w:rsidR="002E0C86" w:rsidRPr="002E0C86">
        <w:rPr>
          <w:spacing w:val="-4"/>
          <w:sz w:val="32"/>
          <w:szCs w:val="32"/>
        </w:rPr>
        <w:br/>
      </w:r>
      <w:r w:rsidRPr="002E0C86">
        <w:rPr>
          <w:spacing w:val="-4"/>
          <w:sz w:val="32"/>
          <w:szCs w:val="32"/>
        </w:rPr>
        <w:t>з високою проникністю (галечник, гравій, грубозернистий пісок) коефі</w:t>
      </w:r>
      <w:r w:rsidR="002E0C86" w:rsidRPr="002E0C86">
        <w:rPr>
          <w:spacing w:val="-4"/>
          <w:sz w:val="32"/>
          <w:szCs w:val="32"/>
        </w:rPr>
        <w:softHyphen/>
      </w:r>
      <w:r w:rsidRPr="002E0C86">
        <w:rPr>
          <w:spacing w:val="-4"/>
          <w:sz w:val="32"/>
          <w:szCs w:val="32"/>
        </w:rPr>
        <w:t xml:space="preserve">цієнт фільтрації перевищує 10 м/доб., </w:t>
      </w:r>
      <w:r w:rsidR="000216D0">
        <w:rPr>
          <w:spacing w:val="-4"/>
          <w:sz w:val="32"/>
          <w:szCs w:val="32"/>
        </w:rPr>
        <w:t xml:space="preserve">а </w:t>
      </w:r>
      <w:r w:rsidRPr="002E0C86">
        <w:rPr>
          <w:spacing w:val="-4"/>
          <w:sz w:val="32"/>
          <w:szCs w:val="32"/>
        </w:rPr>
        <w:t xml:space="preserve">у слабководопроникних порід (супіски, суглинки) – 0,01–0,001 м/доб. </w:t>
      </w:r>
    </w:p>
    <w:p w:rsidR="00057CFF" w:rsidRPr="008E50E2" w:rsidRDefault="00057CFF" w:rsidP="002E0C86">
      <w:pPr>
        <w:spacing w:line="257" w:lineRule="auto"/>
        <w:jc w:val="both"/>
        <w:rPr>
          <w:spacing w:val="0"/>
          <w:sz w:val="32"/>
          <w:szCs w:val="32"/>
        </w:rPr>
      </w:pPr>
      <w:r w:rsidRPr="002E0C86">
        <w:rPr>
          <w:spacing w:val="-4"/>
          <w:sz w:val="32"/>
          <w:szCs w:val="32"/>
        </w:rPr>
        <w:tab/>
      </w:r>
      <w:r w:rsidRPr="008E50E2">
        <w:rPr>
          <w:spacing w:val="0"/>
          <w:sz w:val="32"/>
          <w:szCs w:val="32"/>
        </w:rPr>
        <w:t xml:space="preserve">Породи з низьким коефіцієнтом фільтрації (нижче ніж </w:t>
      </w:r>
      <w:r w:rsidR="008E50E2">
        <w:rPr>
          <w:spacing w:val="0"/>
          <w:sz w:val="32"/>
          <w:szCs w:val="32"/>
          <w:lang w:val="ru-RU"/>
        </w:rPr>
        <w:br/>
      </w:r>
      <w:r w:rsidR="000216D0">
        <w:rPr>
          <w:spacing w:val="0"/>
          <w:sz w:val="32"/>
          <w:szCs w:val="32"/>
        </w:rPr>
        <w:t>0,001 м/доб.) в</w:t>
      </w:r>
      <w:r w:rsidRPr="008E50E2">
        <w:rPr>
          <w:spacing w:val="0"/>
          <w:sz w:val="32"/>
          <w:szCs w:val="32"/>
        </w:rPr>
        <w:t xml:space="preserve">важаються </w:t>
      </w:r>
      <w:r w:rsidRPr="008E50E2">
        <w:rPr>
          <w:i/>
          <w:spacing w:val="0"/>
          <w:sz w:val="32"/>
          <w:szCs w:val="32"/>
        </w:rPr>
        <w:t>водонепроникними,</w:t>
      </w:r>
      <w:r w:rsidRPr="008E50E2">
        <w:rPr>
          <w:spacing w:val="0"/>
          <w:sz w:val="32"/>
          <w:szCs w:val="32"/>
        </w:rPr>
        <w:t xml:space="preserve"> або</w:t>
      </w:r>
      <w:r w:rsidRPr="008E50E2">
        <w:rPr>
          <w:i/>
          <w:spacing w:val="0"/>
          <w:sz w:val="32"/>
          <w:szCs w:val="32"/>
        </w:rPr>
        <w:t xml:space="preserve"> водотривкими.</w:t>
      </w:r>
    </w:p>
    <w:p w:rsidR="00057CFF" w:rsidRPr="002E0C86" w:rsidRDefault="00057CFF" w:rsidP="002E0C86">
      <w:pPr>
        <w:spacing w:line="257" w:lineRule="auto"/>
        <w:jc w:val="both"/>
        <w:rPr>
          <w:spacing w:val="-4"/>
          <w:sz w:val="32"/>
          <w:szCs w:val="32"/>
        </w:rPr>
      </w:pPr>
      <w:r w:rsidRPr="002E0C86">
        <w:rPr>
          <w:spacing w:val="-4"/>
          <w:sz w:val="32"/>
          <w:szCs w:val="32"/>
        </w:rPr>
        <w:tab/>
        <w:t>Водопроникні породи характеризуються здатністю віддавати во</w:t>
      </w:r>
      <w:r w:rsidR="008E50E2">
        <w:rPr>
          <w:spacing w:val="-4"/>
          <w:sz w:val="32"/>
          <w:szCs w:val="32"/>
          <w:lang w:val="ru-RU"/>
        </w:rPr>
        <w:t>-</w:t>
      </w:r>
      <w:r w:rsidR="008E50E2">
        <w:rPr>
          <w:spacing w:val="-4"/>
          <w:sz w:val="32"/>
          <w:szCs w:val="32"/>
          <w:lang w:val="ru-RU"/>
        </w:rPr>
        <w:br/>
      </w:r>
      <w:r w:rsidRPr="002E0C86">
        <w:rPr>
          <w:spacing w:val="-4"/>
          <w:sz w:val="32"/>
          <w:szCs w:val="32"/>
        </w:rPr>
        <w:t xml:space="preserve">ду – </w:t>
      </w:r>
      <w:r w:rsidRPr="002E0C86">
        <w:rPr>
          <w:i/>
          <w:spacing w:val="-4"/>
          <w:sz w:val="32"/>
          <w:szCs w:val="32"/>
        </w:rPr>
        <w:t>водовіддачею.</w:t>
      </w:r>
      <w:r w:rsidRPr="002E0C86">
        <w:rPr>
          <w:spacing w:val="-4"/>
          <w:sz w:val="32"/>
          <w:szCs w:val="32"/>
        </w:rPr>
        <w:t xml:space="preserve"> Водовіддача визначається коефіцієнтом, який ви</w:t>
      </w:r>
      <w:r w:rsidR="008E50E2" w:rsidRPr="008E50E2">
        <w:rPr>
          <w:spacing w:val="-4"/>
          <w:sz w:val="32"/>
          <w:szCs w:val="32"/>
        </w:rPr>
        <w:softHyphen/>
      </w:r>
      <w:r w:rsidRPr="002E0C86">
        <w:rPr>
          <w:spacing w:val="-4"/>
          <w:sz w:val="32"/>
          <w:szCs w:val="32"/>
        </w:rPr>
        <w:t xml:space="preserve">раховується як співвідношення об’єму води, що бере участь у процесах фільтрації, до об’єму водоносної породи. Чим більшими є розміри каналів фільтрації (пор, тріщин), тим вищим є </w:t>
      </w:r>
      <w:r w:rsidRPr="002E0C86">
        <w:rPr>
          <w:i/>
          <w:spacing w:val="-4"/>
          <w:sz w:val="32"/>
          <w:szCs w:val="32"/>
        </w:rPr>
        <w:t>коефіцієнт водовіддачі.</w:t>
      </w:r>
    </w:p>
    <w:p w:rsidR="00057CFF" w:rsidRPr="002E0C86" w:rsidRDefault="00057CFF" w:rsidP="002E0C86">
      <w:pPr>
        <w:spacing w:line="257" w:lineRule="auto"/>
        <w:jc w:val="both"/>
        <w:rPr>
          <w:spacing w:val="-4"/>
          <w:sz w:val="32"/>
          <w:szCs w:val="32"/>
        </w:rPr>
      </w:pPr>
      <w:r w:rsidRPr="002E0C86">
        <w:rPr>
          <w:spacing w:val="-4"/>
          <w:sz w:val="32"/>
          <w:szCs w:val="32"/>
        </w:rPr>
        <w:tab/>
        <w:t>Гідрогеологічні властивості гірських порід мають суттєвий вплив на формування підземних вод, їх динаміку, режим та експлуатаційні властивості.</w:t>
      </w:r>
    </w:p>
    <w:p w:rsidR="00057CFF" w:rsidRPr="002E0C86" w:rsidRDefault="00057CFF" w:rsidP="002E0C86">
      <w:pPr>
        <w:spacing w:line="257" w:lineRule="auto"/>
        <w:jc w:val="both"/>
        <w:rPr>
          <w:spacing w:val="-4"/>
          <w:sz w:val="32"/>
          <w:szCs w:val="32"/>
        </w:rPr>
      </w:pPr>
    </w:p>
    <w:p w:rsidR="00057CFF" w:rsidRPr="002E0C86" w:rsidRDefault="00057CFF" w:rsidP="002E0C86">
      <w:pPr>
        <w:spacing w:line="257" w:lineRule="auto"/>
        <w:jc w:val="both"/>
        <w:rPr>
          <w:spacing w:val="-4"/>
          <w:sz w:val="32"/>
          <w:szCs w:val="32"/>
        </w:rPr>
      </w:pPr>
    </w:p>
    <w:p w:rsidR="00057CFF" w:rsidRPr="008E50E2" w:rsidRDefault="00057CFF" w:rsidP="002E0C86">
      <w:pPr>
        <w:spacing w:line="257" w:lineRule="auto"/>
        <w:jc w:val="center"/>
        <w:rPr>
          <w:b/>
          <w:spacing w:val="-4"/>
          <w:sz w:val="34"/>
          <w:szCs w:val="34"/>
        </w:rPr>
      </w:pPr>
      <w:r w:rsidRPr="008E50E2">
        <w:rPr>
          <w:b/>
          <w:spacing w:val="-4"/>
          <w:sz w:val="34"/>
          <w:szCs w:val="34"/>
        </w:rPr>
        <w:t xml:space="preserve">4.2. Будова водоносного горизонту та умови циркуляції </w:t>
      </w:r>
    </w:p>
    <w:p w:rsidR="00057CFF" w:rsidRPr="008E50E2" w:rsidRDefault="00057CFF" w:rsidP="002E0C86">
      <w:pPr>
        <w:spacing w:line="257" w:lineRule="auto"/>
        <w:jc w:val="center"/>
        <w:rPr>
          <w:b/>
          <w:spacing w:val="-4"/>
          <w:sz w:val="34"/>
          <w:szCs w:val="34"/>
        </w:rPr>
      </w:pPr>
      <w:r w:rsidRPr="008E50E2">
        <w:rPr>
          <w:b/>
          <w:spacing w:val="-4"/>
          <w:sz w:val="34"/>
          <w:szCs w:val="34"/>
        </w:rPr>
        <w:t>(динаміка) підземних вод</w:t>
      </w:r>
    </w:p>
    <w:p w:rsidR="00057CFF" w:rsidRPr="008E50E2" w:rsidRDefault="00057CFF" w:rsidP="002E0C86">
      <w:pPr>
        <w:spacing w:line="257" w:lineRule="auto"/>
        <w:jc w:val="both"/>
        <w:rPr>
          <w:b/>
          <w:spacing w:val="-4"/>
          <w:sz w:val="16"/>
          <w:szCs w:val="16"/>
        </w:rPr>
      </w:pPr>
    </w:p>
    <w:p w:rsidR="00057CFF" w:rsidRPr="002E0C86" w:rsidRDefault="00057CFF" w:rsidP="002E0C86">
      <w:pPr>
        <w:spacing w:line="257" w:lineRule="auto"/>
        <w:jc w:val="both"/>
        <w:rPr>
          <w:spacing w:val="-4"/>
          <w:sz w:val="32"/>
          <w:szCs w:val="32"/>
        </w:rPr>
      </w:pPr>
      <w:r w:rsidRPr="002E0C86">
        <w:rPr>
          <w:spacing w:val="-4"/>
          <w:sz w:val="32"/>
          <w:szCs w:val="32"/>
        </w:rPr>
        <w:tab/>
        <w:t>Осадові товщі, з якими пов’язані основні запаси підземних вод, складаються з перешарованих водопроникних та водотривких гірських порід. Під впливом сили тяжіння атмосферні опади і поверхневі води поступово просмоктуються у пласти, що залягають нижче</w:t>
      </w:r>
      <w:r w:rsidR="000216D0">
        <w:rPr>
          <w:spacing w:val="-4"/>
          <w:sz w:val="32"/>
          <w:szCs w:val="32"/>
        </w:rPr>
        <w:t>,</w:t>
      </w:r>
      <w:r w:rsidRPr="002E0C86">
        <w:rPr>
          <w:spacing w:val="-4"/>
          <w:sz w:val="32"/>
          <w:szCs w:val="32"/>
        </w:rPr>
        <w:t xml:space="preserve"> накопи</w:t>
      </w:r>
      <w:r w:rsidR="008E50E2">
        <w:rPr>
          <w:spacing w:val="-4"/>
          <w:sz w:val="32"/>
          <w:szCs w:val="32"/>
          <w:lang w:val="ru-RU"/>
        </w:rPr>
        <w:softHyphen/>
      </w:r>
      <w:r w:rsidR="000216D0">
        <w:rPr>
          <w:spacing w:val="-4"/>
          <w:sz w:val="32"/>
          <w:szCs w:val="32"/>
        </w:rPr>
        <w:t>чуючись</w:t>
      </w:r>
      <w:r w:rsidRPr="002E0C86">
        <w:rPr>
          <w:spacing w:val="-4"/>
          <w:sz w:val="32"/>
          <w:szCs w:val="32"/>
        </w:rPr>
        <w:t xml:space="preserve"> на першому водотриві. Так утворюються водоносні горизонти ґрунтових вод – водопроникні шари гірських порід, що вміщують воду та залягають над водонепроникними пластами. </w:t>
      </w:r>
    </w:p>
    <w:p w:rsidR="00057CFF" w:rsidRPr="002E0C86" w:rsidRDefault="00057CFF" w:rsidP="002E0C86">
      <w:pPr>
        <w:spacing w:line="257" w:lineRule="auto"/>
        <w:jc w:val="both"/>
        <w:rPr>
          <w:i/>
          <w:spacing w:val="-4"/>
          <w:sz w:val="32"/>
          <w:szCs w:val="32"/>
        </w:rPr>
      </w:pPr>
      <w:r w:rsidRPr="002E0C86">
        <w:rPr>
          <w:spacing w:val="-4"/>
          <w:sz w:val="32"/>
          <w:szCs w:val="32"/>
        </w:rPr>
        <w:tab/>
        <w:t>У будові будь-якого водоносного горизонту виділяють такі еле</w:t>
      </w:r>
      <w:r w:rsidR="008E50E2">
        <w:rPr>
          <w:spacing w:val="-4"/>
          <w:sz w:val="32"/>
          <w:szCs w:val="32"/>
          <w:lang w:val="ru-RU"/>
        </w:rPr>
        <w:softHyphen/>
      </w:r>
      <w:r w:rsidRPr="002E0C86">
        <w:rPr>
          <w:spacing w:val="-4"/>
          <w:sz w:val="32"/>
          <w:szCs w:val="32"/>
        </w:rPr>
        <w:t xml:space="preserve">менти: </w:t>
      </w:r>
      <w:r w:rsidRPr="002E0C86">
        <w:rPr>
          <w:i/>
          <w:spacing w:val="-4"/>
          <w:sz w:val="32"/>
          <w:szCs w:val="32"/>
        </w:rPr>
        <w:t xml:space="preserve">ложе (водотрив), водоносний шар (горизонт) </w:t>
      </w:r>
      <w:r w:rsidRPr="002E0C86">
        <w:rPr>
          <w:spacing w:val="-4"/>
          <w:sz w:val="32"/>
          <w:szCs w:val="32"/>
        </w:rPr>
        <w:t>та</w:t>
      </w:r>
      <w:r w:rsidRPr="002E0C86">
        <w:rPr>
          <w:i/>
          <w:spacing w:val="-4"/>
          <w:sz w:val="32"/>
          <w:szCs w:val="32"/>
        </w:rPr>
        <w:t xml:space="preserve"> дзеркало (рі</w:t>
      </w:r>
      <w:r w:rsidR="008E50E2">
        <w:rPr>
          <w:i/>
          <w:spacing w:val="-4"/>
          <w:sz w:val="32"/>
          <w:szCs w:val="32"/>
          <w:lang w:val="ru-RU"/>
        </w:rPr>
        <w:softHyphen/>
      </w:r>
      <w:r w:rsidRPr="002E0C86">
        <w:rPr>
          <w:i/>
          <w:spacing w:val="-4"/>
          <w:sz w:val="32"/>
          <w:szCs w:val="32"/>
        </w:rPr>
        <w:t>вень) ґрунтових вод.</w:t>
      </w:r>
    </w:p>
    <w:p w:rsidR="00057CFF" w:rsidRPr="002E0C86" w:rsidRDefault="00057CFF" w:rsidP="002E0C86">
      <w:pPr>
        <w:spacing w:line="257" w:lineRule="auto"/>
        <w:ind w:firstLine="709"/>
        <w:jc w:val="both"/>
        <w:rPr>
          <w:i/>
          <w:spacing w:val="-4"/>
          <w:sz w:val="32"/>
          <w:szCs w:val="32"/>
        </w:rPr>
      </w:pPr>
      <w:r w:rsidRPr="002E0C86">
        <w:rPr>
          <w:spacing w:val="-4"/>
          <w:sz w:val="32"/>
          <w:szCs w:val="32"/>
        </w:rPr>
        <w:t xml:space="preserve">Найменша відстань між водотривами або дзеркалом ґрунтових вод і водотривам має назву </w:t>
      </w:r>
      <w:r w:rsidRPr="002E0C86">
        <w:rPr>
          <w:i/>
          <w:spacing w:val="-4"/>
          <w:sz w:val="32"/>
          <w:szCs w:val="32"/>
        </w:rPr>
        <w:t xml:space="preserve">товщини водоносного горизонту. </w:t>
      </w:r>
      <w:r w:rsidRPr="002E0C86">
        <w:rPr>
          <w:spacing w:val="-4"/>
          <w:sz w:val="32"/>
          <w:szCs w:val="32"/>
        </w:rPr>
        <w:t>Поло</w:t>
      </w:r>
      <w:r w:rsidR="008E50E2">
        <w:rPr>
          <w:spacing w:val="-4"/>
          <w:sz w:val="32"/>
          <w:szCs w:val="32"/>
          <w:lang w:val="ru-RU"/>
        </w:rPr>
        <w:softHyphen/>
      </w:r>
      <w:r w:rsidRPr="002E0C86">
        <w:rPr>
          <w:spacing w:val="-4"/>
          <w:sz w:val="32"/>
          <w:szCs w:val="32"/>
        </w:rPr>
        <w:t xml:space="preserve">ження ложа водоносного шару в просторі може бути горизонтальним, похилим та викривленим (синклінальним). Ділянка земної поверхні, з якої водоносний горизонт поповнює водою свої запаси, називається </w:t>
      </w:r>
      <w:r w:rsidRPr="002E0C86">
        <w:rPr>
          <w:i/>
          <w:spacing w:val="-4"/>
          <w:sz w:val="32"/>
          <w:szCs w:val="32"/>
        </w:rPr>
        <w:t>областю живлення.</w:t>
      </w:r>
      <w:r w:rsidRPr="002E0C86">
        <w:rPr>
          <w:spacing w:val="-4"/>
          <w:sz w:val="32"/>
          <w:szCs w:val="32"/>
        </w:rPr>
        <w:t xml:space="preserve"> Якщо водоносний горизонт розкривається яром, річковою долиною або іншим природним пониженням, підземні води виходять на денну поверхню. Область витоку вод має назву </w:t>
      </w:r>
      <w:r w:rsidRPr="002E0C86">
        <w:rPr>
          <w:i/>
          <w:spacing w:val="-4"/>
          <w:sz w:val="32"/>
          <w:szCs w:val="32"/>
        </w:rPr>
        <w:t xml:space="preserve">області розвантаження, </w:t>
      </w:r>
      <w:r w:rsidRPr="002E0C86">
        <w:rPr>
          <w:spacing w:val="-4"/>
          <w:sz w:val="32"/>
          <w:szCs w:val="32"/>
        </w:rPr>
        <w:t>тобто</w:t>
      </w:r>
      <w:r w:rsidRPr="002E0C86">
        <w:rPr>
          <w:i/>
          <w:spacing w:val="-4"/>
          <w:sz w:val="32"/>
          <w:szCs w:val="32"/>
        </w:rPr>
        <w:t xml:space="preserve"> дренування, </w:t>
      </w:r>
      <w:r w:rsidRPr="002E0C86">
        <w:rPr>
          <w:spacing w:val="-4"/>
          <w:sz w:val="32"/>
          <w:szCs w:val="32"/>
        </w:rPr>
        <w:t xml:space="preserve">а місця виходу води – </w:t>
      </w:r>
      <w:r w:rsidRPr="002E0C86">
        <w:rPr>
          <w:i/>
          <w:spacing w:val="-4"/>
          <w:sz w:val="32"/>
          <w:szCs w:val="32"/>
        </w:rPr>
        <w:t xml:space="preserve">джерелами, </w:t>
      </w:r>
      <w:r w:rsidRPr="002E0C86">
        <w:rPr>
          <w:spacing w:val="-4"/>
          <w:sz w:val="32"/>
          <w:szCs w:val="32"/>
        </w:rPr>
        <w:t>або</w:t>
      </w:r>
      <w:r w:rsidRPr="002E0C86">
        <w:rPr>
          <w:i/>
          <w:spacing w:val="-4"/>
          <w:sz w:val="32"/>
          <w:szCs w:val="32"/>
        </w:rPr>
        <w:t xml:space="preserve"> криницями.</w:t>
      </w:r>
      <w:r w:rsidRPr="002E0C86">
        <w:rPr>
          <w:spacing w:val="-4"/>
          <w:sz w:val="32"/>
          <w:szCs w:val="32"/>
        </w:rPr>
        <w:t xml:space="preserve"> У зоні розвантаження дзеркало водоносного горизонту викривляється і набуває вигнутої або вироподібної форми. Розванта</w:t>
      </w:r>
      <w:r w:rsidR="008E50E2">
        <w:rPr>
          <w:spacing w:val="-4"/>
          <w:sz w:val="32"/>
          <w:szCs w:val="32"/>
          <w:lang w:val="ru-RU"/>
        </w:rPr>
        <w:softHyphen/>
      </w:r>
      <w:r w:rsidRPr="002E0C86">
        <w:rPr>
          <w:spacing w:val="-4"/>
          <w:sz w:val="32"/>
          <w:szCs w:val="32"/>
        </w:rPr>
        <w:t>ження глибинних підземних вод відбувається по зонах розривних тектонічних порушень.</w:t>
      </w:r>
    </w:p>
    <w:p w:rsidR="00057CFF" w:rsidRPr="002E0C86" w:rsidRDefault="00057CFF" w:rsidP="002E0C86">
      <w:pPr>
        <w:spacing w:line="257" w:lineRule="auto"/>
        <w:jc w:val="both"/>
        <w:rPr>
          <w:spacing w:val="-4"/>
          <w:sz w:val="32"/>
          <w:szCs w:val="32"/>
        </w:rPr>
      </w:pPr>
      <w:r w:rsidRPr="002E0C86">
        <w:rPr>
          <w:spacing w:val="-4"/>
          <w:sz w:val="32"/>
          <w:szCs w:val="32"/>
        </w:rPr>
        <w:tab/>
        <w:t>За наявності області ро</w:t>
      </w:r>
      <w:r w:rsidR="00B90DEC">
        <w:rPr>
          <w:spacing w:val="-4"/>
          <w:sz w:val="32"/>
          <w:szCs w:val="32"/>
        </w:rPr>
        <w:t>звантаження води переміщуються у</w:t>
      </w:r>
      <w:r w:rsidRPr="002E0C86">
        <w:rPr>
          <w:spacing w:val="-4"/>
          <w:sz w:val="32"/>
          <w:szCs w:val="32"/>
        </w:rPr>
        <w:t xml:space="preserve"> бік структури, що розкрила водоносний горизонт. Швидкість руху води вимірюється в метрах за добу і коливається від частки метра до </w:t>
      </w:r>
      <w:r w:rsidR="008E50E2">
        <w:rPr>
          <w:spacing w:val="-4"/>
          <w:sz w:val="32"/>
          <w:szCs w:val="32"/>
          <w:lang w:val="ru-RU"/>
        </w:rPr>
        <w:br/>
      </w:r>
      <w:r w:rsidRPr="002E0C86">
        <w:rPr>
          <w:spacing w:val="-4"/>
          <w:sz w:val="32"/>
          <w:szCs w:val="32"/>
        </w:rPr>
        <w:t>100 м/добу. У дрібнозернистих пісках швидкість руху води 1–5 м/добу, а у крупно</w:t>
      </w:r>
      <w:r w:rsidR="00792529" w:rsidRPr="002E0C86">
        <w:rPr>
          <w:spacing w:val="-4"/>
          <w:sz w:val="32"/>
          <w:szCs w:val="32"/>
          <w:lang w:val="ru-RU"/>
        </w:rPr>
        <w:softHyphen/>
      </w:r>
      <w:r w:rsidRPr="002E0C86">
        <w:rPr>
          <w:spacing w:val="-4"/>
          <w:sz w:val="32"/>
          <w:szCs w:val="32"/>
        </w:rPr>
        <w:t xml:space="preserve">зернистих і галечниках – від декількох десятків до </w:t>
      </w:r>
      <w:r w:rsidR="008E50E2">
        <w:rPr>
          <w:spacing w:val="-4"/>
          <w:sz w:val="32"/>
          <w:szCs w:val="32"/>
          <w:lang w:val="ru-RU"/>
        </w:rPr>
        <w:br/>
      </w:r>
      <w:r w:rsidRPr="002E0C86">
        <w:rPr>
          <w:spacing w:val="-4"/>
          <w:sz w:val="32"/>
          <w:szCs w:val="32"/>
        </w:rPr>
        <w:t>100 м/добу.</w:t>
      </w:r>
    </w:p>
    <w:p w:rsidR="00057CFF" w:rsidRPr="002E0C86" w:rsidRDefault="00057CFF" w:rsidP="002E0C86">
      <w:pPr>
        <w:spacing w:line="257" w:lineRule="auto"/>
        <w:ind w:firstLine="709"/>
        <w:jc w:val="both"/>
        <w:rPr>
          <w:spacing w:val="-4"/>
          <w:sz w:val="32"/>
          <w:szCs w:val="32"/>
        </w:rPr>
      </w:pPr>
      <w:r w:rsidRPr="002E0C86">
        <w:rPr>
          <w:spacing w:val="-4"/>
          <w:sz w:val="32"/>
          <w:szCs w:val="32"/>
        </w:rPr>
        <w:t>У межах однієї ділянки може бути не один, а декілька водоносних горизонтів, які відділені один від одного водотривкими шарами. Системи суміжних водоносних горизонтів з подібними гідродина</w:t>
      </w:r>
      <w:r w:rsidR="008E50E2">
        <w:rPr>
          <w:spacing w:val="-4"/>
          <w:sz w:val="32"/>
          <w:szCs w:val="32"/>
          <w:lang w:val="ru-RU"/>
        </w:rPr>
        <w:softHyphen/>
      </w:r>
      <w:r w:rsidRPr="002E0C86">
        <w:rPr>
          <w:spacing w:val="-4"/>
          <w:sz w:val="32"/>
          <w:szCs w:val="32"/>
        </w:rPr>
        <w:t>міч</w:t>
      </w:r>
      <w:r w:rsidR="008E50E2">
        <w:rPr>
          <w:spacing w:val="-4"/>
          <w:sz w:val="32"/>
          <w:szCs w:val="32"/>
          <w:lang w:val="ru-RU"/>
        </w:rPr>
        <w:softHyphen/>
      </w:r>
      <w:r w:rsidRPr="002E0C86">
        <w:rPr>
          <w:spacing w:val="-4"/>
          <w:sz w:val="32"/>
          <w:szCs w:val="32"/>
        </w:rPr>
        <w:t xml:space="preserve">ними та гідрогеохімічними умовами утворюють </w:t>
      </w:r>
      <w:r w:rsidRPr="002E0C86">
        <w:rPr>
          <w:i/>
          <w:spacing w:val="-4"/>
          <w:sz w:val="32"/>
          <w:szCs w:val="32"/>
        </w:rPr>
        <w:t>водоносні комплекси.</w:t>
      </w:r>
    </w:p>
    <w:p w:rsidR="00057CFF" w:rsidRPr="002E0C86" w:rsidRDefault="00057CFF" w:rsidP="002E0C86">
      <w:pPr>
        <w:spacing w:line="257" w:lineRule="auto"/>
        <w:jc w:val="both"/>
        <w:rPr>
          <w:b/>
          <w:spacing w:val="-4"/>
          <w:sz w:val="32"/>
          <w:szCs w:val="32"/>
        </w:rPr>
      </w:pPr>
      <w:r w:rsidRPr="002E0C86">
        <w:rPr>
          <w:spacing w:val="-4"/>
          <w:sz w:val="32"/>
          <w:szCs w:val="32"/>
        </w:rPr>
        <w:tab/>
        <w:t>Зі збільшенням глибини залягання напори, температура і мінералізація підземних вод збільшуються, а вік їх стає старшим.</w:t>
      </w:r>
    </w:p>
    <w:p w:rsidR="00057CFF" w:rsidRPr="002E0C86" w:rsidRDefault="00057CFF" w:rsidP="002E0C86">
      <w:pPr>
        <w:spacing w:line="257" w:lineRule="auto"/>
        <w:jc w:val="both"/>
        <w:rPr>
          <w:spacing w:val="-4"/>
          <w:sz w:val="32"/>
          <w:szCs w:val="32"/>
        </w:rPr>
      </w:pPr>
      <w:r w:rsidRPr="002E0C86">
        <w:rPr>
          <w:spacing w:val="-4"/>
          <w:sz w:val="32"/>
          <w:szCs w:val="32"/>
        </w:rPr>
        <w:tab/>
        <w:t xml:space="preserve">Оскільки підземні води циркулюють у гірських породах, підземна гідросфера просторово суміщена з верхньою частиною літосфери, </w:t>
      </w:r>
      <w:r w:rsidR="008E50E2" w:rsidRPr="008E50E2">
        <w:rPr>
          <w:spacing w:val="-4"/>
          <w:sz w:val="32"/>
          <w:szCs w:val="32"/>
        </w:rPr>
        <w:br/>
      </w:r>
      <w:r w:rsidRPr="002E0C86">
        <w:rPr>
          <w:spacing w:val="-4"/>
          <w:sz w:val="32"/>
          <w:szCs w:val="32"/>
        </w:rPr>
        <w:t xml:space="preserve">з якою утворює практично єдину систему – </w:t>
      </w:r>
      <w:r w:rsidRPr="002E0C86">
        <w:rPr>
          <w:i/>
          <w:spacing w:val="-4"/>
          <w:sz w:val="32"/>
          <w:szCs w:val="32"/>
        </w:rPr>
        <w:t>літогідросферу</w:t>
      </w:r>
      <w:r w:rsidRPr="002E0C86">
        <w:rPr>
          <w:spacing w:val="-4"/>
          <w:sz w:val="32"/>
          <w:szCs w:val="32"/>
        </w:rPr>
        <w:t>.</w:t>
      </w:r>
    </w:p>
    <w:p w:rsidR="00057CFF" w:rsidRPr="002E0C86" w:rsidRDefault="00057CFF" w:rsidP="002E0C86">
      <w:pPr>
        <w:spacing w:line="257" w:lineRule="auto"/>
        <w:jc w:val="both"/>
        <w:rPr>
          <w:i/>
          <w:spacing w:val="-4"/>
          <w:sz w:val="32"/>
          <w:szCs w:val="32"/>
        </w:rPr>
      </w:pPr>
      <w:r w:rsidRPr="002E0C86">
        <w:rPr>
          <w:spacing w:val="-4"/>
          <w:sz w:val="32"/>
          <w:szCs w:val="32"/>
        </w:rPr>
        <w:tab/>
        <w:t>Рух гравітаційних (вільних) підземних вод здійснюється у ко</w:t>
      </w:r>
      <w:r w:rsidR="008E50E2" w:rsidRPr="008E50E2">
        <w:rPr>
          <w:spacing w:val="-4"/>
          <w:sz w:val="32"/>
          <w:szCs w:val="32"/>
        </w:rPr>
        <w:softHyphen/>
      </w:r>
      <w:r w:rsidRPr="002E0C86">
        <w:rPr>
          <w:spacing w:val="-4"/>
          <w:sz w:val="32"/>
          <w:szCs w:val="32"/>
        </w:rPr>
        <w:t>лек</w:t>
      </w:r>
      <w:r w:rsidR="008E50E2" w:rsidRPr="008E50E2">
        <w:rPr>
          <w:spacing w:val="-4"/>
          <w:sz w:val="32"/>
          <w:szCs w:val="32"/>
        </w:rPr>
        <w:softHyphen/>
      </w:r>
      <w:r w:rsidRPr="002E0C86">
        <w:rPr>
          <w:spacing w:val="-4"/>
          <w:sz w:val="32"/>
          <w:szCs w:val="32"/>
        </w:rPr>
        <w:t xml:space="preserve">торах різних типів: </w:t>
      </w:r>
      <w:r w:rsidRPr="002E0C86">
        <w:rPr>
          <w:i/>
          <w:spacing w:val="-4"/>
          <w:sz w:val="32"/>
          <w:szCs w:val="32"/>
        </w:rPr>
        <w:t>порових,</w:t>
      </w:r>
      <w:r w:rsidRPr="002E0C86">
        <w:rPr>
          <w:spacing w:val="-4"/>
          <w:sz w:val="32"/>
          <w:szCs w:val="32"/>
        </w:rPr>
        <w:t xml:space="preserve"> </w:t>
      </w:r>
      <w:r w:rsidRPr="002E0C86">
        <w:rPr>
          <w:i/>
          <w:spacing w:val="-4"/>
          <w:sz w:val="32"/>
          <w:szCs w:val="32"/>
        </w:rPr>
        <w:t xml:space="preserve">тріщинних, карстових </w:t>
      </w:r>
      <w:r w:rsidRPr="002E0C86">
        <w:rPr>
          <w:spacing w:val="-4"/>
          <w:sz w:val="32"/>
          <w:szCs w:val="32"/>
        </w:rPr>
        <w:t>та їх модифікаціях, і визна</w:t>
      </w:r>
      <w:r w:rsidR="00792529" w:rsidRPr="002E0C86">
        <w:rPr>
          <w:spacing w:val="-4"/>
          <w:sz w:val="32"/>
          <w:szCs w:val="32"/>
        </w:rPr>
        <w:softHyphen/>
      </w:r>
      <w:r w:rsidRPr="002E0C86">
        <w:rPr>
          <w:spacing w:val="-4"/>
          <w:sz w:val="32"/>
          <w:szCs w:val="32"/>
        </w:rPr>
        <w:t xml:space="preserve">чається </w:t>
      </w:r>
      <w:r w:rsidRPr="002E0C86">
        <w:rPr>
          <w:i/>
          <w:spacing w:val="-4"/>
          <w:sz w:val="32"/>
          <w:szCs w:val="32"/>
        </w:rPr>
        <w:t>геогідродинамічною зональністю</w:t>
      </w:r>
      <w:r w:rsidRPr="002E0C86">
        <w:rPr>
          <w:spacing w:val="-4"/>
          <w:sz w:val="32"/>
          <w:szCs w:val="32"/>
        </w:rPr>
        <w:t xml:space="preserve">. У більшості басейнів підземних вод формуються природні геогідродинамічні системи трьох генетичних типів: </w:t>
      </w:r>
      <w:r w:rsidRPr="002E0C86">
        <w:rPr>
          <w:i/>
          <w:spacing w:val="-4"/>
          <w:sz w:val="32"/>
          <w:szCs w:val="32"/>
        </w:rPr>
        <w:t xml:space="preserve">інфільтраційні, елізійні </w:t>
      </w:r>
      <w:r w:rsidRPr="002E0C86">
        <w:rPr>
          <w:spacing w:val="-4"/>
          <w:sz w:val="32"/>
          <w:szCs w:val="32"/>
        </w:rPr>
        <w:t>та</w:t>
      </w:r>
      <w:r w:rsidRPr="002E0C86">
        <w:rPr>
          <w:i/>
          <w:spacing w:val="-4"/>
          <w:sz w:val="32"/>
          <w:szCs w:val="32"/>
        </w:rPr>
        <w:t xml:space="preserve"> термогідродинамічні</w:t>
      </w:r>
      <w:r w:rsidRPr="002E0C86">
        <w:rPr>
          <w:spacing w:val="-4"/>
          <w:sz w:val="32"/>
          <w:szCs w:val="32"/>
        </w:rPr>
        <w:t xml:space="preserve"> </w:t>
      </w:r>
      <w:r w:rsidR="008E50E2" w:rsidRPr="008E50E2">
        <w:rPr>
          <w:spacing w:val="-4"/>
          <w:sz w:val="32"/>
          <w:szCs w:val="32"/>
        </w:rPr>
        <w:br/>
      </w:r>
      <w:r w:rsidRPr="002E0C86">
        <w:rPr>
          <w:spacing w:val="-4"/>
          <w:sz w:val="32"/>
          <w:szCs w:val="32"/>
        </w:rPr>
        <w:t>(рис. 4.1)</w:t>
      </w:r>
      <w:r w:rsidRPr="002E0C86">
        <w:rPr>
          <w:i/>
          <w:spacing w:val="-4"/>
          <w:sz w:val="32"/>
          <w:szCs w:val="32"/>
        </w:rPr>
        <w:t>.</w:t>
      </w:r>
    </w:p>
    <w:p w:rsidR="0042295C" w:rsidRPr="00155AE9" w:rsidRDefault="0042295C" w:rsidP="0042295C">
      <w:pPr>
        <w:spacing w:line="235" w:lineRule="auto"/>
        <w:jc w:val="both"/>
        <w:rPr>
          <w:i/>
          <w:spacing w:val="-4"/>
          <w:sz w:val="16"/>
          <w:szCs w:val="16"/>
        </w:rPr>
      </w:pPr>
    </w:p>
    <w:p w:rsidR="008E50E2" w:rsidRPr="00155AE9" w:rsidRDefault="008E50E2" w:rsidP="0042295C">
      <w:pPr>
        <w:spacing w:line="235" w:lineRule="auto"/>
        <w:jc w:val="both"/>
        <w:rPr>
          <w:i/>
          <w:spacing w:val="-4"/>
          <w:sz w:val="28"/>
          <w:szCs w:val="28"/>
        </w:rPr>
      </w:pPr>
    </w:p>
    <w:p w:rsidR="00057CFF" w:rsidRPr="00C052C8" w:rsidRDefault="00057CFF" w:rsidP="00057CFF">
      <w:pPr>
        <w:jc w:val="center"/>
        <w:rPr>
          <w:i/>
          <w:sz w:val="30"/>
          <w:szCs w:val="30"/>
        </w:rPr>
      </w:pPr>
      <w:r>
        <w:rPr>
          <w:i/>
          <w:noProof/>
          <w:sz w:val="30"/>
          <w:szCs w:val="30"/>
          <w:lang w:val="ru-RU"/>
        </w:rPr>
        <w:drawing>
          <wp:inline distT="0" distB="0" distL="0" distR="0">
            <wp:extent cx="6114415" cy="3821430"/>
            <wp:effectExtent l="0" t="0" r="635" b="7620"/>
            <wp:docPr id="506" name="Рисунок 506"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Рис"/>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14415" cy="3821430"/>
                    </a:xfrm>
                    <a:prstGeom prst="rect">
                      <a:avLst/>
                    </a:prstGeom>
                    <a:noFill/>
                    <a:ln>
                      <a:noFill/>
                    </a:ln>
                  </pic:spPr>
                </pic:pic>
              </a:graphicData>
            </a:graphic>
          </wp:inline>
        </w:drawing>
      </w:r>
    </w:p>
    <w:p w:rsidR="00057CFF" w:rsidRPr="0042295C" w:rsidRDefault="00057CFF" w:rsidP="00057CFF">
      <w:pPr>
        <w:jc w:val="both"/>
        <w:rPr>
          <w:sz w:val="6"/>
          <w:szCs w:val="6"/>
          <w:lang w:val="ru-RU"/>
        </w:rPr>
      </w:pPr>
    </w:p>
    <w:p w:rsidR="008E50E2" w:rsidRDefault="008E50E2" w:rsidP="00057CFF">
      <w:pPr>
        <w:jc w:val="center"/>
        <w:rPr>
          <w:b/>
          <w:sz w:val="26"/>
          <w:szCs w:val="26"/>
          <w:lang w:val="ru-RU"/>
        </w:rPr>
      </w:pPr>
    </w:p>
    <w:p w:rsidR="00057CFF" w:rsidRPr="00792529" w:rsidRDefault="00057CFF" w:rsidP="00057CFF">
      <w:pPr>
        <w:jc w:val="center"/>
        <w:rPr>
          <w:b/>
          <w:sz w:val="26"/>
          <w:szCs w:val="26"/>
        </w:rPr>
      </w:pPr>
      <w:r w:rsidRPr="00792529">
        <w:rPr>
          <w:b/>
          <w:sz w:val="26"/>
          <w:szCs w:val="26"/>
        </w:rPr>
        <w:t>Рис. 4.1 – Геогідродинамічні системи Дніпровсько-Донецького</w:t>
      </w:r>
    </w:p>
    <w:p w:rsidR="00057CFF" w:rsidRDefault="00057CFF" w:rsidP="00057CFF">
      <w:pPr>
        <w:jc w:val="center"/>
        <w:rPr>
          <w:b/>
          <w:sz w:val="26"/>
          <w:szCs w:val="26"/>
          <w:lang w:val="ru-RU"/>
        </w:rPr>
      </w:pPr>
      <w:r w:rsidRPr="00792529">
        <w:rPr>
          <w:b/>
          <w:sz w:val="26"/>
          <w:szCs w:val="26"/>
        </w:rPr>
        <w:t>водонапірного басейну (за В. Колодієм, 1983)</w:t>
      </w:r>
    </w:p>
    <w:p w:rsidR="008E50E2" w:rsidRPr="008E50E2" w:rsidRDefault="008E50E2" w:rsidP="00057CFF">
      <w:pPr>
        <w:jc w:val="center"/>
        <w:rPr>
          <w:b/>
          <w:sz w:val="12"/>
          <w:szCs w:val="12"/>
          <w:lang w:val="ru-RU"/>
        </w:rPr>
      </w:pPr>
    </w:p>
    <w:p w:rsidR="00E53E23" w:rsidRDefault="00057CFF" w:rsidP="00E53E23">
      <w:pPr>
        <w:jc w:val="center"/>
        <w:rPr>
          <w:sz w:val="26"/>
          <w:szCs w:val="26"/>
        </w:rPr>
      </w:pPr>
      <w:r w:rsidRPr="0042295C">
        <w:rPr>
          <w:sz w:val="26"/>
          <w:szCs w:val="26"/>
        </w:rPr>
        <w:t>Геогідродинамічні системи: І – інфільтраційні; Е – елізійні; Т – термогідродинамічні</w:t>
      </w:r>
      <w:r w:rsidR="00E53E23">
        <w:rPr>
          <w:sz w:val="26"/>
          <w:szCs w:val="26"/>
        </w:rPr>
        <w:t>;</w:t>
      </w:r>
      <w:r w:rsidRPr="0042295C">
        <w:rPr>
          <w:sz w:val="26"/>
          <w:szCs w:val="26"/>
        </w:rPr>
        <w:t xml:space="preserve"> </w:t>
      </w:r>
    </w:p>
    <w:p w:rsidR="00E53E23" w:rsidRDefault="00057CFF" w:rsidP="00E53E23">
      <w:pPr>
        <w:jc w:val="center"/>
        <w:rPr>
          <w:sz w:val="26"/>
          <w:szCs w:val="26"/>
        </w:rPr>
      </w:pPr>
      <w:r w:rsidRPr="0042295C">
        <w:rPr>
          <w:sz w:val="26"/>
          <w:szCs w:val="26"/>
        </w:rPr>
        <w:t xml:space="preserve">1 – осадові породи; 2 – соленосна формація перми; 3 – соленосна формація девону; </w:t>
      </w:r>
    </w:p>
    <w:p w:rsidR="00E53E23" w:rsidRDefault="00057CFF" w:rsidP="00E53E23">
      <w:pPr>
        <w:jc w:val="center"/>
        <w:rPr>
          <w:sz w:val="26"/>
          <w:szCs w:val="26"/>
        </w:rPr>
      </w:pPr>
      <w:r w:rsidRPr="0042295C">
        <w:rPr>
          <w:sz w:val="26"/>
          <w:szCs w:val="26"/>
        </w:rPr>
        <w:t xml:space="preserve">4 – вулканогенні породи; 5 – кристалічний фундамент; 6 – розломи; </w:t>
      </w:r>
    </w:p>
    <w:p w:rsidR="00057CFF" w:rsidRDefault="00057CFF" w:rsidP="00E53E23">
      <w:pPr>
        <w:jc w:val="center"/>
        <w:rPr>
          <w:sz w:val="26"/>
          <w:szCs w:val="26"/>
          <w:lang w:val="ru-RU"/>
        </w:rPr>
      </w:pPr>
      <w:r w:rsidRPr="0042295C">
        <w:rPr>
          <w:sz w:val="26"/>
          <w:szCs w:val="26"/>
        </w:rPr>
        <w:t xml:space="preserve">7 – границі водонапірних систем;   8 – геоізотерми, </w:t>
      </w:r>
      <w:r w:rsidRPr="0042295C">
        <w:rPr>
          <w:sz w:val="26"/>
          <w:szCs w:val="26"/>
          <w:vertAlign w:val="superscript"/>
        </w:rPr>
        <w:t>0</w:t>
      </w:r>
      <w:r w:rsidRPr="0042295C">
        <w:rPr>
          <w:sz w:val="26"/>
          <w:szCs w:val="26"/>
        </w:rPr>
        <w:t>С</w:t>
      </w:r>
    </w:p>
    <w:p w:rsidR="008E50E2" w:rsidRDefault="008E50E2" w:rsidP="00E53E23">
      <w:pPr>
        <w:jc w:val="center"/>
        <w:rPr>
          <w:sz w:val="26"/>
          <w:szCs w:val="26"/>
          <w:lang w:val="ru-RU"/>
        </w:rPr>
      </w:pPr>
    </w:p>
    <w:p w:rsidR="008E50E2" w:rsidRPr="008E50E2" w:rsidRDefault="008E50E2" w:rsidP="00E53E23">
      <w:pPr>
        <w:jc w:val="center"/>
        <w:rPr>
          <w:sz w:val="26"/>
          <w:szCs w:val="26"/>
          <w:lang w:val="ru-RU"/>
        </w:rPr>
      </w:pPr>
    </w:p>
    <w:p w:rsidR="00057CFF" w:rsidRPr="00507934" w:rsidRDefault="00057CFF" w:rsidP="00507934">
      <w:pPr>
        <w:spacing w:line="257" w:lineRule="auto"/>
        <w:jc w:val="both"/>
        <w:rPr>
          <w:spacing w:val="-4"/>
          <w:sz w:val="32"/>
          <w:szCs w:val="32"/>
        </w:rPr>
      </w:pPr>
      <w:r w:rsidRPr="00C052C8">
        <w:rPr>
          <w:sz w:val="30"/>
          <w:szCs w:val="30"/>
        </w:rPr>
        <w:tab/>
      </w:r>
      <w:r w:rsidRPr="00507934">
        <w:rPr>
          <w:i/>
          <w:spacing w:val="-4"/>
          <w:sz w:val="32"/>
          <w:szCs w:val="32"/>
        </w:rPr>
        <w:t>Інфільтраційні системи</w:t>
      </w:r>
      <w:r w:rsidRPr="00507934">
        <w:rPr>
          <w:spacing w:val="-4"/>
          <w:sz w:val="32"/>
          <w:szCs w:val="32"/>
        </w:rPr>
        <w:t xml:space="preserve"> розвинуті у водоносних горизонтах та комплек</w:t>
      </w:r>
      <w:r w:rsidR="00507934" w:rsidRPr="00507934">
        <w:rPr>
          <w:spacing w:val="-4"/>
          <w:sz w:val="32"/>
          <w:szCs w:val="32"/>
          <w:lang w:val="ru-RU"/>
        </w:rPr>
        <w:softHyphen/>
      </w:r>
      <w:r w:rsidRPr="00507934">
        <w:rPr>
          <w:spacing w:val="-4"/>
          <w:sz w:val="32"/>
          <w:szCs w:val="32"/>
        </w:rPr>
        <w:t>сах, що залягають на глибині перших сотень метрів (Дніпро</w:t>
      </w:r>
      <w:r w:rsidR="00507934">
        <w:rPr>
          <w:spacing w:val="-4"/>
          <w:sz w:val="32"/>
          <w:szCs w:val="32"/>
          <w:lang w:val="ru-RU"/>
        </w:rPr>
        <w:softHyphen/>
      </w:r>
      <w:r w:rsidRPr="00507934">
        <w:rPr>
          <w:spacing w:val="-4"/>
          <w:sz w:val="32"/>
          <w:szCs w:val="32"/>
        </w:rPr>
        <w:t>всь</w:t>
      </w:r>
      <w:r w:rsidR="00507934">
        <w:rPr>
          <w:spacing w:val="-4"/>
          <w:sz w:val="32"/>
          <w:szCs w:val="32"/>
          <w:lang w:val="ru-RU"/>
        </w:rPr>
        <w:softHyphen/>
      </w:r>
      <w:r w:rsidRPr="00507934">
        <w:rPr>
          <w:spacing w:val="-4"/>
          <w:sz w:val="32"/>
          <w:szCs w:val="32"/>
        </w:rPr>
        <w:t>ко-Донецька западина, Донецька складчаста споруда). Підземні води, що знаходяться тут у колекторах різних типів – порових, трі</w:t>
      </w:r>
      <w:r w:rsidR="00507934" w:rsidRPr="00507934">
        <w:rPr>
          <w:spacing w:val="-4"/>
          <w:sz w:val="32"/>
          <w:szCs w:val="32"/>
        </w:rPr>
        <w:softHyphen/>
      </w:r>
      <w:r w:rsidRPr="00507934">
        <w:rPr>
          <w:spacing w:val="-4"/>
          <w:sz w:val="32"/>
          <w:szCs w:val="32"/>
        </w:rPr>
        <w:t>щинних і карстових, переміщуються під дією гідростатичного напору, величина якого визначається різницею гіпсометричних позначок між ділянками живлення та розвантаження водоносних горизонтів. Швид</w:t>
      </w:r>
      <w:r w:rsidR="00507934">
        <w:rPr>
          <w:spacing w:val="-4"/>
          <w:sz w:val="32"/>
          <w:szCs w:val="32"/>
          <w:lang w:val="ru-RU"/>
        </w:rPr>
        <w:softHyphen/>
      </w:r>
      <w:r w:rsidRPr="00507934">
        <w:rPr>
          <w:spacing w:val="-4"/>
          <w:sz w:val="32"/>
          <w:szCs w:val="32"/>
        </w:rPr>
        <w:t>кості руху підземних вод змінюються від n</w:t>
      </w:r>
      <w:r w:rsidRPr="00507934">
        <w:rPr>
          <w:spacing w:val="-4"/>
          <w:sz w:val="32"/>
          <w:szCs w:val="32"/>
          <w:vertAlign w:val="superscript"/>
        </w:rPr>
        <w:t>.</w:t>
      </w:r>
      <w:r w:rsidRPr="00507934">
        <w:rPr>
          <w:spacing w:val="-4"/>
          <w:sz w:val="32"/>
          <w:szCs w:val="32"/>
        </w:rPr>
        <w:t>10</w:t>
      </w:r>
      <w:r w:rsidRPr="00507934">
        <w:rPr>
          <w:spacing w:val="-4"/>
          <w:sz w:val="32"/>
          <w:szCs w:val="32"/>
          <w:vertAlign w:val="superscript"/>
        </w:rPr>
        <w:t>-3</w:t>
      </w:r>
      <w:r w:rsidRPr="00507934">
        <w:rPr>
          <w:spacing w:val="-4"/>
          <w:sz w:val="32"/>
          <w:szCs w:val="32"/>
        </w:rPr>
        <w:t xml:space="preserve"> до n</w:t>
      </w:r>
      <w:r w:rsidRPr="00507934">
        <w:rPr>
          <w:spacing w:val="-4"/>
          <w:sz w:val="32"/>
          <w:szCs w:val="32"/>
          <w:vertAlign w:val="superscript"/>
        </w:rPr>
        <w:t>.</w:t>
      </w:r>
      <w:r w:rsidRPr="00507934">
        <w:rPr>
          <w:spacing w:val="-4"/>
          <w:sz w:val="32"/>
          <w:szCs w:val="32"/>
        </w:rPr>
        <w:t>10</w:t>
      </w:r>
      <w:r w:rsidRPr="00507934">
        <w:rPr>
          <w:spacing w:val="-4"/>
          <w:sz w:val="32"/>
          <w:szCs w:val="32"/>
          <w:vertAlign w:val="superscript"/>
        </w:rPr>
        <w:t>2</w:t>
      </w:r>
      <w:r w:rsidRPr="00507934">
        <w:rPr>
          <w:spacing w:val="-4"/>
          <w:sz w:val="32"/>
          <w:szCs w:val="32"/>
        </w:rPr>
        <w:t xml:space="preserve"> м/добу, </w:t>
      </w:r>
      <w:r w:rsidR="00507934">
        <w:rPr>
          <w:spacing w:val="-4"/>
          <w:sz w:val="32"/>
          <w:szCs w:val="32"/>
          <w:lang w:val="ru-RU"/>
        </w:rPr>
        <w:br/>
      </w:r>
      <w:r w:rsidRPr="00507934">
        <w:rPr>
          <w:spacing w:val="-4"/>
          <w:sz w:val="32"/>
          <w:szCs w:val="32"/>
        </w:rPr>
        <w:t>а водоносні горизонти відрізняються гарною «промитістю» через ін</w:t>
      </w:r>
      <w:r w:rsidR="00507934" w:rsidRPr="00507934">
        <w:rPr>
          <w:spacing w:val="-4"/>
          <w:sz w:val="32"/>
          <w:szCs w:val="32"/>
        </w:rPr>
        <w:softHyphen/>
      </w:r>
      <w:r w:rsidRPr="00507934">
        <w:rPr>
          <w:spacing w:val="-4"/>
          <w:sz w:val="32"/>
          <w:szCs w:val="32"/>
        </w:rPr>
        <w:t>тен</w:t>
      </w:r>
      <w:r w:rsidR="00507934" w:rsidRPr="00507934">
        <w:rPr>
          <w:spacing w:val="-4"/>
          <w:sz w:val="32"/>
          <w:szCs w:val="32"/>
        </w:rPr>
        <w:softHyphen/>
      </w:r>
      <w:r w:rsidRPr="00507934">
        <w:rPr>
          <w:spacing w:val="-4"/>
          <w:sz w:val="32"/>
          <w:szCs w:val="32"/>
        </w:rPr>
        <w:t>сивний водообмін.</w:t>
      </w:r>
    </w:p>
    <w:p w:rsidR="00057CFF" w:rsidRPr="00507934" w:rsidRDefault="00057CFF" w:rsidP="00507934">
      <w:pPr>
        <w:spacing w:line="257" w:lineRule="auto"/>
        <w:jc w:val="both"/>
        <w:rPr>
          <w:spacing w:val="-4"/>
          <w:sz w:val="32"/>
          <w:szCs w:val="32"/>
        </w:rPr>
      </w:pPr>
      <w:r w:rsidRPr="00507934">
        <w:rPr>
          <w:i/>
          <w:spacing w:val="-4"/>
          <w:sz w:val="32"/>
          <w:szCs w:val="32"/>
        </w:rPr>
        <w:tab/>
        <w:t>Елізійні водонапірні системи</w:t>
      </w:r>
      <w:r w:rsidRPr="00507934">
        <w:rPr>
          <w:spacing w:val="-4"/>
          <w:sz w:val="32"/>
          <w:szCs w:val="32"/>
        </w:rPr>
        <w:t xml:space="preserve"> формуються у водоносних гори</w:t>
      </w:r>
      <w:r w:rsidR="00507934" w:rsidRPr="00155AE9">
        <w:rPr>
          <w:spacing w:val="-4"/>
          <w:sz w:val="32"/>
          <w:szCs w:val="32"/>
        </w:rPr>
        <w:softHyphen/>
      </w:r>
      <w:r w:rsidRPr="00507934">
        <w:rPr>
          <w:spacing w:val="-4"/>
          <w:sz w:val="32"/>
          <w:szCs w:val="32"/>
        </w:rPr>
        <w:t xml:space="preserve">зонтах і комплексах, які залягають під потужними регіональними водотривкими товщами (соляними, глинистими та ін.) на глибинах перших тисяч метрів. Підземні води, що знаходяться у тріщинних </w:t>
      </w:r>
      <w:r w:rsidR="00507934">
        <w:rPr>
          <w:spacing w:val="-4"/>
          <w:sz w:val="32"/>
          <w:szCs w:val="32"/>
          <w:lang w:val="ru-RU"/>
        </w:rPr>
        <w:br/>
      </w:r>
      <w:r w:rsidRPr="00507934">
        <w:rPr>
          <w:spacing w:val="-4"/>
          <w:sz w:val="32"/>
          <w:szCs w:val="32"/>
        </w:rPr>
        <w:t>і тріщинно-порових колекторах, рухаються з дуже малими швид</w:t>
      </w:r>
      <w:r w:rsidR="00507934">
        <w:rPr>
          <w:spacing w:val="-4"/>
          <w:sz w:val="32"/>
          <w:szCs w:val="32"/>
          <w:lang w:val="ru-RU"/>
        </w:rPr>
        <w:softHyphen/>
      </w:r>
      <w:r w:rsidRPr="00507934">
        <w:rPr>
          <w:spacing w:val="-4"/>
          <w:sz w:val="32"/>
          <w:szCs w:val="32"/>
        </w:rPr>
        <w:t>костя</w:t>
      </w:r>
      <w:r w:rsidR="00507934">
        <w:rPr>
          <w:spacing w:val="-4"/>
          <w:sz w:val="32"/>
          <w:szCs w:val="32"/>
          <w:lang w:val="ru-RU"/>
        </w:rPr>
        <w:softHyphen/>
      </w:r>
      <w:r w:rsidRPr="00507934">
        <w:rPr>
          <w:spacing w:val="-4"/>
          <w:sz w:val="32"/>
          <w:szCs w:val="32"/>
        </w:rPr>
        <w:t>ми, що іноді не перевищують n</w:t>
      </w:r>
      <w:r w:rsidRPr="00507934">
        <w:rPr>
          <w:spacing w:val="-4"/>
          <w:sz w:val="32"/>
          <w:szCs w:val="32"/>
          <w:vertAlign w:val="superscript"/>
        </w:rPr>
        <w:t>.</w:t>
      </w:r>
      <w:r w:rsidRPr="00507934">
        <w:rPr>
          <w:spacing w:val="-4"/>
          <w:sz w:val="32"/>
          <w:szCs w:val="32"/>
        </w:rPr>
        <w:t>10</w:t>
      </w:r>
      <w:r w:rsidRPr="00507934">
        <w:rPr>
          <w:spacing w:val="-4"/>
          <w:sz w:val="32"/>
          <w:szCs w:val="32"/>
          <w:vertAlign w:val="superscript"/>
        </w:rPr>
        <w:t>-3</w:t>
      </w:r>
      <w:r w:rsidRPr="00507934">
        <w:rPr>
          <w:spacing w:val="-4"/>
          <w:sz w:val="32"/>
          <w:szCs w:val="32"/>
        </w:rPr>
        <w:t xml:space="preserve"> м/рік. Вони зіставляються зі швид</w:t>
      </w:r>
      <w:r w:rsidR="00507934">
        <w:rPr>
          <w:spacing w:val="-4"/>
          <w:sz w:val="32"/>
          <w:szCs w:val="32"/>
          <w:lang w:val="ru-RU"/>
        </w:rPr>
        <w:softHyphen/>
      </w:r>
      <w:r w:rsidRPr="00507934">
        <w:rPr>
          <w:spacing w:val="-4"/>
          <w:sz w:val="32"/>
          <w:szCs w:val="32"/>
        </w:rPr>
        <w:t>костями тектонічних коливальних рухів земної кори і зміною структур</w:t>
      </w:r>
      <w:r w:rsidR="00507934">
        <w:rPr>
          <w:spacing w:val="-4"/>
          <w:sz w:val="32"/>
          <w:szCs w:val="32"/>
          <w:lang w:val="ru-RU"/>
        </w:rPr>
        <w:softHyphen/>
      </w:r>
      <w:r w:rsidRPr="00507934">
        <w:rPr>
          <w:spacing w:val="-4"/>
          <w:sz w:val="32"/>
          <w:szCs w:val="32"/>
        </w:rPr>
        <w:t xml:space="preserve">них планів водоносних комплексів. Швидкості рухів підземних вод при вертикальному їх розвантаженні по зонах тектонічних порушень </w:t>
      </w:r>
      <w:r w:rsidR="00507934">
        <w:rPr>
          <w:spacing w:val="-4"/>
          <w:sz w:val="32"/>
          <w:szCs w:val="32"/>
          <w:lang w:val="ru-RU"/>
        </w:rPr>
        <w:br/>
      </w:r>
      <w:r w:rsidRPr="00507934">
        <w:rPr>
          <w:spacing w:val="-4"/>
          <w:sz w:val="32"/>
          <w:szCs w:val="32"/>
        </w:rPr>
        <w:t>(у тріщинних колекторах) сягають n</w:t>
      </w:r>
      <w:r w:rsidRPr="00507934">
        <w:rPr>
          <w:spacing w:val="-4"/>
          <w:sz w:val="32"/>
          <w:szCs w:val="32"/>
          <w:vertAlign w:val="superscript"/>
        </w:rPr>
        <w:t>.</w:t>
      </w:r>
      <w:r w:rsidRPr="00507934">
        <w:rPr>
          <w:spacing w:val="-4"/>
          <w:sz w:val="32"/>
          <w:szCs w:val="32"/>
        </w:rPr>
        <w:t>10</w:t>
      </w:r>
      <w:r w:rsidRPr="00507934">
        <w:rPr>
          <w:spacing w:val="-4"/>
          <w:sz w:val="32"/>
          <w:szCs w:val="32"/>
          <w:vertAlign w:val="superscript"/>
        </w:rPr>
        <w:t>0</w:t>
      </w:r>
      <w:r w:rsidRPr="00507934">
        <w:rPr>
          <w:spacing w:val="-4"/>
          <w:sz w:val="32"/>
          <w:szCs w:val="32"/>
        </w:rPr>
        <w:t xml:space="preserve"> – n</w:t>
      </w:r>
      <w:r w:rsidRPr="00507934">
        <w:rPr>
          <w:spacing w:val="-4"/>
          <w:sz w:val="32"/>
          <w:szCs w:val="32"/>
          <w:vertAlign w:val="superscript"/>
        </w:rPr>
        <w:t>.</w:t>
      </w:r>
      <w:r w:rsidRPr="00507934">
        <w:rPr>
          <w:spacing w:val="-4"/>
          <w:sz w:val="32"/>
          <w:szCs w:val="32"/>
        </w:rPr>
        <w:t>10</w:t>
      </w:r>
      <w:r w:rsidRPr="00507934">
        <w:rPr>
          <w:spacing w:val="-4"/>
          <w:sz w:val="32"/>
          <w:szCs w:val="32"/>
          <w:vertAlign w:val="superscript"/>
        </w:rPr>
        <w:t>1</w:t>
      </w:r>
      <w:r w:rsidRPr="00507934">
        <w:rPr>
          <w:spacing w:val="-4"/>
          <w:sz w:val="32"/>
          <w:szCs w:val="32"/>
        </w:rPr>
        <w:t xml:space="preserve"> м/рік.</w:t>
      </w:r>
    </w:p>
    <w:p w:rsidR="00057CFF" w:rsidRPr="00507934" w:rsidRDefault="00057CFF" w:rsidP="00507934">
      <w:pPr>
        <w:spacing w:line="257" w:lineRule="auto"/>
        <w:jc w:val="both"/>
        <w:rPr>
          <w:spacing w:val="-4"/>
          <w:sz w:val="32"/>
          <w:szCs w:val="32"/>
        </w:rPr>
      </w:pPr>
      <w:r w:rsidRPr="00507934">
        <w:rPr>
          <w:spacing w:val="-4"/>
          <w:sz w:val="32"/>
          <w:szCs w:val="32"/>
        </w:rPr>
        <w:tab/>
      </w:r>
      <w:r w:rsidRPr="00507934">
        <w:rPr>
          <w:i/>
          <w:spacing w:val="-4"/>
          <w:sz w:val="32"/>
          <w:szCs w:val="32"/>
        </w:rPr>
        <w:t>Термогідродинамічні водонапірні системи</w:t>
      </w:r>
      <w:r w:rsidRPr="00507934">
        <w:rPr>
          <w:spacing w:val="-4"/>
          <w:sz w:val="32"/>
          <w:szCs w:val="32"/>
        </w:rPr>
        <w:t xml:space="preserve"> розвинуті у найбільш занурених високотемпературних товщах палеозою. Внаслідок процесів термогідратації з гірських порід відбувається відділення вод та флюї</w:t>
      </w:r>
      <w:r w:rsidR="00507934" w:rsidRPr="00507934">
        <w:rPr>
          <w:spacing w:val="-4"/>
          <w:sz w:val="32"/>
          <w:szCs w:val="32"/>
        </w:rPr>
        <w:softHyphen/>
      </w:r>
      <w:r w:rsidRPr="00507934">
        <w:rPr>
          <w:spacing w:val="-4"/>
          <w:sz w:val="32"/>
          <w:szCs w:val="32"/>
        </w:rPr>
        <w:t>дів, міграція яких має місце у порово-тріщинних колекторах зі ще меншими, ніж в елізійних системах, швидкостями і повністю визна</w:t>
      </w:r>
      <w:r w:rsidR="00507934" w:rsidRPr="00507934">
        <w:rPr>
          <w:spacing w:val="-4"/>
          <w:sz w:val="32"/>
          <w:szCs w:val="32"/>
        </w:rPr>
        <w:softHyphen/>
      </w:r>
      <w:r w:rsidRPr="00507934">
        <w:rPr>
          <w:spacing w:val="-4"/>
          <w:sz w:val="32"/>
          <w:szCs w:val="32"/>
        </w:rPr>
        <w:t>чається тектонічними напругами у земній корі. В умовах, у яких роз</w:t>
      </w:r>
      <w:r w:rsidR="00507934">
        <w:rPr>
          <w:spacing w:val="-4"/>
          <w:sz w:val="32"/>
          <w:szCs w:val="32"/>
          <w:lang w:val="ru-RU"/>
        </w:rPr>
        <w:softHyphen/>
      </w:r>
      <w:r w:rsidRPr="00507934">
        <w:rPr>
          <w:spacing w:val="-4"/>
          <w:sz w:val="32"/>
          <w:szCs w:val="32"/>
        </w:rPr>
        <w:t>ванта</w:t>
      </w:r>
      <w:r w:rsidR="00507934">
        <w:rPr>
          <w:spacing w:val="-4"/>
          <w:sz w:val="32"/>
          <w:szCs w:val="32"/>
          <w:lang w:val="ru-RU"/>
        </w:rPr>
        <w:softHyphen/>
      </w:r>
      <w:r w:rsidRPr="00507934">
        <w:rPr>
          <w:spacing w:val="-4"/>
          <w:sz w:val="32"/>
          <w:szCs w:val="32"/>
        </w:rPr>
        <w:t>ження цих вод по зонах розломів ускладнюється, в окремих місцях формуються локальні осередки надгідростатичного пластового тиску.</w:t>
      </w:r>
    </w:p>
    <w:p w:rsidR="00057CFF" w:rsidRPr="00507934" w:rsidRDefault="000216D0" w:rsidP="00507934">
      <w:pPr>
        <w:spacing w:line="257" w:lineRule="auto"/>
        <w:jc w:val="both"/>
        <w:rPr>
          <w:spacing w:val="-4"/>
          <w:sz w:val="32"/>
          <w:szCs w:val="32"/>
        </w:rPr>
      </w:pPr>
      <w:r>
        <w:rPr>
          <w:spacing w:val="-4"/>
          <w:sz w:val="32"/>
          <w:szCs w:val="32"/>
        </w:rPr>
        <w:tab/>
        <w:t>Геогідроди</w:t>
      </w:r>
      <w:r w:rsidR="00057CFF" w:rsidRPr="00507934">
        <w:rPr>
          <w:spacing w:val="-4"/>
          <w:sz w:val="32"/>
          <w:szCs w:val="32"/>
        </w:rPr>
        <w:t xml:space="preserve">намічній зональності відповідає </w:t>
      </w:r>
      <w:r w:rsidR="00057CFF" w:rsidRPr="000216D0">
        <w:rPr>
          <w:i/>
          <w:spacing w:val="-4"/>
          <w:sz w:val="32"/>
          <w:szCs w:val="32"/>
        </w:rPr>
        <w:t>гідрогеохімічна зональ</w:t>
      </w:r>
      <w:r w:rsidR="0042295C" w:rsidRPr="000216D0">
        <w:rPr>
          <w:i/>
          <w:spacing w:val="-4"/>
          <w:sz w:val="32"/>
          <w:szCs w:val="32"/>
        </w:rPr>
        <w:softHyphen/>
      </w:r>
      <w:r w:rsidR="00057CFF" w:rsidRPr="000216D0">
        <w:rPr>
          <w:i/>
          <w:spacing w:val="-4"/>
          <w:sz w:val="32"/>
          <w:szCs w:val="32"/>
        </w:rPr>
        <w:t>ність</w:t>
      </w:r>
      <w:r w:rsidR="00057CFF" w:rsidRPr="00507934">
        <w:rPr>
          <w:spacing w:val="-4"/>
          <w:sz w:val="32"/>
          <w:szCs w:val="32"/>
        </w:rPr>
        <w:t>, що визначається закономірною зміною хімічного складу підземних вод у межах окремих гідрогеологічних структур як за пло</w:t>
      </w:r>
      <w:r w:rsidR="00507934" w:rsidRPr="00507934">
        <w:rPr>
          <w:spacing w:val="-4"/>
          <w:sz w:val="32"/>
          <w:szCs w:val="32"/>
        </w:rPr>
        <w:softHyphen/>
      </w:r>
      <w:r w:rsidR="00057CFF" w:rsidRPr="00507934">
        <w:rPr>
          <w:spacing w:val="-4"/>
          <w:sz w:val="32"/>
          <w:szCs w:val="32"/>
        </w:rPr>
        <w:t>щею, так і у розрізі. Гідрогеохімічні зони виділяються за мінера</w:t>
      </w:r>
      <w:r w:rsidR="00507934" w:rsidRPr="00507934">
        <w:rPr>
          <w:spacing w:val="-4"/>
          <w:sz w:val="32"/>
          <w:szCs w:val="32"/>
        </w:rPr>
        <w:softHyphen/>
      </w:r>
      <w:r w:rsidR="00057CFF" w:rsidRPr="00507934">
        <w:rPr>
          <w:spacing w:val="-4"/>
          <w:sz w:val="32"/>
          <w:szCs w:val="32"/>
        </w:rPr>
        <w:t xml:space="preserve">лізацією, іонно-сольовим </w:t>
      </w:r>
      <w:r>
        <w:rPr>
          <w:spacing w:val="-4"/>
          <w:sz w:val="32"/>
          <w:szCs w:val="32"/>
        </w:rPr>
        <w:t xml:space="preserve">та </w:t>
      </w:r>
      <w:r w:rsidR="00057CFF" w:rsidRPr="00507934">
        <w:rPr>
          <w:spacing w:val="-4"/>
          <w:sz w:val="32"/>
          <w:szCs w:val="32"/>
        </w:rPr>
        <w:t>газовим складом підземних вод.</w:t>
      </w:r>
    </w:p>
    <w:p w:rsidR="00057CFF" w:rsidRPr="00507934" w:rsidRDefault="00057CFF" w:rsidP="00507934">
      <w:pPr>
        <w:spacing w:line="257" w:lineRule="auto"/>
        <w:jc w:val="both"/>
        <w:rPr>
          <w:spacing w:val="-4"/>
          <w:sz w:val="32"/>
          <w:szCs w:val="32"/>
        </w:rPr>
      </w:pPr>
      <w:r w:rsidRPr="00507934">
        <w:rPr>
          <w:spacing w:val="-4"/>
          <w:sz w:val="32"/>
          <w:szCs w:val="32"/>
        </w:rPr>
        <w:tab/>
        <w:t xml:space="preserve">У природі, як правило, не спостерігається чітких границь між різними </w:t>
      </w:r>
      <w:r w:rsidRPr="00507934">
        <w:rPr>
          <w:i/>
          <w:spacing w:val="-4"/>
          <w:sz w:val="32"/>
          <w:szCs w:val="32"/>
        </w:rPr>
        <w:t>гідрогеохімічними зонами</w:t>
      </w:r>
      <w:r w:rsidRPr="00507934">
        <w:rPr>
          <w:spacing w:val="-4"/>
          <w:sz w:val="32"/>
          <w:szCs w:val="32"/>
        </w:rPr>
        <w:t xml:space="preserve"> (відносно однорідними за </w:t>
      </w:r>
      <w:r w:rsidR="008E0167">
        <w:rPr>
          <w:spacing w:val="-4"/>
          <w:sz w:val="32"/>
          <w:szCs w:val="32"/>
        </w:rPr>
        <w:t xml:space="preserve">фізико-хімічними особливостями </w:t>
      </w:r>
      <w:r w:rsidRPr="00507934">
        <w:rPr>
          <w:spacing w:val="-4"/>
          <w:sz w:val="32"/>
          <w:szCs w:val="32"/>
        </w:rPr>
        <w:t>підземних вод, водоносними горизонтами та комплексами). У гідрогеологічних структурах із глиби</w:t>
      </w:r>
      <w:r w:rsidR="00507934" w:rsidRPr="00507934">
        <w:rPr>
          <w:spacing w:val="-4"/>
          <w:sz w:val="32"/>
          <w:szCs w:val="32"/>
        </w:rPr>
        <w:softHyphen/>
      </w:r>
      <w:r w:rsidRPr="00507934">
        <w:rPr>
          <w:spacing w:val="-4"/>
          <w:sz w:val="32"/>
          <w:szCs w:val="32"/>
        </w:rPr>
        <w:t xml:space="preserve">ною зростає мінералізація і лужність підземних вод, а хімічний склад їх закономірно змінюється. Так, у </w:t>
      </w:r>
      <w:r w:rsidR="00211521">
        <w:rPr>
          <w:spacing w:val="-4"/>
          <w:sz w:val="32"/>
          <w:szCs w:val="32"/>
        </w:rPr>
        <w:t>гідрогеологічному розрізі Дніпровсько-Донецького</w:t>
      </w:r>
      <w:r w:rsidRPr="00507934">
        <w:rPr>
          <w:spacing w:val="-4"/>
          <w:sz w:val="32"/>
          <w:szCs w:val="32"/>
        </w:rPr>
        <w:t xml:space="preserve"> водона</w:t>
      </w:r>
      <w:r w:rsidR="00507934" w:rsidRPr="00507934">
        <w:rPr>
          <w:spacing w:val="-4"/>
          <w:sz w:val="32"/>
          <w:szCs w:val="32"/>
        </w:rPr>
        <w:softHyphen/>
      </w:r>
      <w:r w:rsidRPr="00507934">
        <w:rPr>
          <w:spacing w:val="-4"/>
          <w:sz w:val="32"/>
          <w:szCs w:val="32"/>
        </w:rPr>
        <w:t>пір</w:t>
      </w:r>
      <w:r w:rsidR="00507934" w:rsidRPr="00507934">
        <w:rPr>
          <w:spacing w:val="-4"/>
          <w:sz w:val="32"/>
          <w:szCs w:val="32"/>
        </w:rPr>
        <w:softHyphen/>
      </w:r>
      <w:r w:rsidR="00211521">
        <w:rPr>
          <w:spacing w:val="-4"/>
          <w:sz w:val="32"/>
          <w:szCs w:val="32"/>
        </w:rPr>
        <w:t>ного</w:t>
      </w:r>
      <w:r w:rsidR="00B32CA6">
        <w:rPr>
          <w:spacing w:val="-4"/>
          <w:sz w:val="32"/>
          <w:szCs w:val="32"/>
        </w:rPr>
        <w:t xml:space="preserve"> басейну</w:t>
      </w:r>
      <w:r w:rsidRPr="00507934">
        <w:rPr>
          <w:spacing w:val="-4"/>
          <w:sz w:val="32"/>
          <w:szCs w:val="32"/>
        </w:rPr>
        <w:t xml:space="preserve"> сформувалися підземні води різного хімічного складу – від гідрокарбонатних кальцієвих до хлоридних натрієвих, величина рН яких коливається від 4,5 до 9,2, </w:t>
      </w:r>
      <w:r w:rsidR="00507934" w:rsidRPr="00507934">
        <w:rPr>
          <w:spacing w:val="-4"/>
          <w:sz w:val="32"/>
          <w:szCs w:val="32"/>
        </w:rPr>
        <w:br/>
      </w:r>
      <w:r w:rsidRPr="00507934">
        <w:rPr>
          <w:spacing w:val="-4"/>
          <w:sz w:val="32"/>
          <w:szCs w:val="32"/>
        </w:rPr>
        <w:t>а мінералізація змінюється від 0,1 до 320,2 г/дм</w:t>
      </w:r>
      <w:r w:rsidRPr="00507934">
        <w:rPr>
          <w:spacing w:val="-4"/>
          <w:sz w:val="32"/>
          <w:szCs w:val="32"/>
          <w:vertAlign w:val="superscript"/>
        </w:rPr>
        <w:t>3</w:t>
      </w:r>
      <w:r w:rsidRPr="00507934">
        <w:rPr>
          <w:spacing w:val="-4"/>
          <w:sz w:val="32"/>
          <w:szCs w:val="32"/>
        </w:rPr>
        <w:t>. Серед них згори вниз виділяються такі основні геохімічні типи вод: 1) гідрокарбонатний (кальцієвий, магнієвий, кальцієво-магнієво-натрієвий) з мінералізацією 1,0–3,0 г/дм</w:t>
      </w:r>
      <w:r w:rsidRPr="00507934">
        <w:rPr>
          <w:spacing w:val="-4"/>
          <w:sz w:val="32"/>
          <w:szCs w:val="32"/>
          <w:vertAlign w:val="superscript"/>
        </w:rPr>
        <w:t>3</w:t>
      </w:r>
      <w:r w:rsidRPr="00507934">
        <w:rPr>
          <w:spacing w:val="-4"/>
          <w:sz w:val="32"/>
          <w:szCs w:val="32"/>
        </w:rPr>
        <w:t xml:space="preserve"> і рН 6,8–7,2; 2) гідрокарбонатно-сульфатний (різного катіонного складу) з мінералізацією 1,0–3,5 г/дм</w:t>
      </w:r>
      <w:r w:rsidRPr="00507934">
        <w:rPr>
          <w:spacing w:val="-4"/>
          <w:sz w:val="32"/>
          <w:szCs w:val="32"/>
          <w:vertAlign w:val="superscript"/>
        </w:rPr>
        <w:t>3</w:t>
      </w:r>
      <w:r w:rsidRPr="00507934">
        <w:rPr>
          <w:spacing w:val="-4"/>
          <w:sz w:val="32"/>
          <w:szCs w:val="32"/>
        </w:rPr>
        <w:t xml:space="preserve"> і рН 6,7–7,4; 3) сульфатний (к</w:t>
      </w:r>
      <w:r w:rsidR="000216D0">
        <w:rPr>
          <w:spacing w:val="-4"/>
          <w:sz w:val="32"/>
          <w:szCs w:val="32"/>
        </w:rPr>
        <w:t>альцієвий, натрієвий, магнієвий</w:t>
      </w:r>
      <w:r w:rsidRPr="00507934">
        <w:rPr>
          <w:spacing w:val="-4"/>
          <w:sz w:val="32"/>
          <w:szCs w:val="32"/>
        </w:rPr>
        <w:t>) з мінералізацією 3,0–7,0 г/дм</w:t>
      </w:r>
      <w:r w:rsidRPr="00507934">
        <w:rPr>
          <w:spacing w:val="-4"/>
          <w:sz w:val="32"/>
          <w:szCs w:val="32"/>
          <w:vertAlign w:val="superscript"/>
        </w:rPr>
        <w:t>3</w:t>
      </w:r>
      <w:r w:rsidRPr="00507934">
        <w:rPr>
          <w:spacing w:val="-4"/>
          <w:sz w:val="32"/>
          <w:szCs w:val="32"/>
        </w:rPr>
        <w:t xml:space="preserve"> і рН 5,04–7,6; 4) сульфатно-хлоридний, хлоридно-сульфатний (н</w:t>
      </w:r>
      <w:r w:rsidR="000216D0">
        <w:rPr>
          <w:spacing w:val="-4"/>
          <w:sz w:val="32"/>
          <w:szCs w:val="32"/>
        </w:rPr>
        <w:t>атрієвий, кальцієвий, магнієвий</w:t>
      </w:r>
      <w:r w:rsidRPr="00507934">
        <w:rPr>
          <w:spacing w:val="-4"/>
          <w:sz w:val="32"/>
          <w:szCs w:val="32"/>
        </w:rPr>
        <w:t>) з мінералізацією 3,0–8,0 г/дм</w:t>
      </w:r>
      <w:r w:rsidRPr="00507934">
        <w:rPr>
          <w:spacing w:val="-4"/>
          <w:sz w:val="32"/>
          <w:szCs w:val="32"/>
          <w:vertAlign w:val="superscript"/>
        </w:rPr>
        <w:t>3</w:t>
      </w:r>
      <w:r w:rsidRPr="00507934">
        <w:rPr>
          <w:spacing w:val="-4"/>
          <w:sz w:val="32"/>
          <w:szCs w:val="32"/>
        </w:rPr>
        <w:t xml:space="preserve"> </w:t>
      </w:r>
      <w:r w:rsidR="00507934" w:rsidRPr="00507934">
        <w:rPr>
          <w:spacing w:val="-4"/>
          <w:sz w:val="32"/>
          <w:szCs w:val="32"/>
        </w:rPr>
        <w:br/>
      </w:r>
      <w:r w:rsidRPr="00507934">
        <w:rPr>
          <w:spacing w:val="-4"/>
          <w:sz w:val="32"/>
          <w:szCs w:val="32"/>
        </w:rPr>
        <w:t>і рН 6,5–7,8; 5) гідрокарбонатний (гідрокарбонатно-хлоридний) натріє</w:t>
      </w:r>
      <w:r w:rsidR="00507934" w:rsidRPr="00507934">
        <w:rPr>
          <w:spacing w:val="-4"/>
          <w:sz w:val="32"/>
          <w:szCs w:val="32"/>
        </w:rPr>
        <w:softHyphen/>
      </w:r>
      <w:r w:rsidRPr="00507934">
        <w:rPr>
          <w:spacing w:val="-4"/>
          <w:sz w:val="32"/>
          <w:szCs w:val="32"/>
        </w:rPr>
        <w:t>вий з мінералізацією 0,1–2,0 г/дм</w:t>
      </w:r>
      <w:r w:rsidRPr="00507934">
        <w:rPr>
          <w:spacing w:val="-4"/>
          <w:sz w:val="32"/>
          <w:szCs w:val="32"/>
          <w:vertAlign w:val="superscript"/>
        </w:rPr>
        <w:t>3</w:t>
      </w:r>
      <w:r w:rsidR="00E53E23" w:rsidRPr="00507934">
        <w:rPr>
          <w:spacing w:val="-4"/>
          <w:sz w:val="32"/>
          <w:szCs w:val="32"/>
        </w:rPr>
        <w:t xml:space="preserve"> і рН 7,8–9,0; 6) хлорид</w:t>
      </w:r>
      <w:r w:rsidRPr="00507934">
        <w:rPr>
          <w:spacing w:val="-4"/>
          <w:sz w:val="32"/>
          <w:szCs w:val="32"/>
        </w:rPr>
        <w:t>ний натрієвий (кальцієвий) з мінералізацією до 320–340 г/дм</w:t>
      </w:r>
      <w:r w:rsidRPr="00507934">
        <w:rPr>
          <w:spacing w:val="-4"/>
          <w:sz w:val="32"/>
          <w:szCs w:val="32"/>
          <w:vertAlign w:val="superscript"/>
        </w:rPr>
        <w:t>3</w:t>
      </w:r>
      <w:r w:rsidRPr="00507934">
        <w:rPr>
          <w:spacing w:val="-4"/>
          <w:sz w:val="32"/>
          <w:szCs w:val="32"/>
        </w:rPr>
        <w:t xml:space="preserve"> і рН до 9,5.</w:t>
      </w:r>
    </w:p>
    <w:p w:rsidR="00057CFF" w:rsidRPr="00507934" w:rsidRDefault="00057CFF" w:rsidP="00507934">
      <w:pPr>
        <w:spacing w:line="257" w:lineRule="auto"/>
        <w:jc w:val="both"/>
        <w:rPr>
          <w:spacing w:val="-4"/>
          <w:sz w:val="32"/>
          <w:szCs w:val="32"/>
        </w:rPr>
      </w:pPr>
      <w:r w:rsidRPr="00507934">
        <w:rPr>
          <w:spacing w:val="-4"/>
          <w:sz w:val="32"/>
          <w:szCs w:val="32"/>
        </w:rPr>
        <w:tab/>
        <w:t>Комбінація гідрогеохімічних зон може бути різноманітною, що відбиває пряму, зворотну, пере</w:t>
      </w:r>
      <w:r w:rsidR="008E0167">
        <w:rPr>
          <w:spacing w:val="-4"/>
          <w:sz w:val="32"/>
          <w:szCs w:val="32"/>
        </w:rPr>
        <w:t>мінну та складну гідрогеохімічні</w:t>
      </w:r>
      <w:r w:rsidRPr="00507934">
        <w:rPr>
          <w:spacing w:val="-4"/>
          <w:sz w:val="32"/>
          <w:szCs w:val="32"/>
        </w:rPr>
        <w:t xml:space="preserve"> зо</w:t>
      </w:r>
      <w:r w:rsidR="00507934" w:rsidRPr="00507934">
        <w:rPr>
          <w:spacing w:val="-4"/>
          <w:sz w:val="32"/>
          <w:szCs w:val="32"/>
        </w:rPr>
        <w:softHyphen/>
      </w:r>
      <w:r w:rsidR="00211521">
        <w:rPr>
          <w:spacing w:val="-4"/>
          <w:sz w:val="32"/>
          <w:szCs w:val="32"/>
        </w:rPr>
        <w:t>нальності</w:t>
      </w:r>
      <w:r w:rsidRPr="00507934">
        <w:rPr>
          <w:spacing w:val="-4"/>
          <w:sz w:val="32"/>
          <w:szCs w:val="32"/>
        </w:rPr>
        <w:t xml:space="preserve"> розрізу.</w:t>
      </w:r>
    </w:p>
    <w:p w:rsidR="00057CFF" w:rsidRPr="00507934" w:rsidRDefault="00057CFF" w:rsidP="00507934">
      <w:pPr>
        <w:spacing w:line="257" w:lineRule="auto"/>
        <w:jc w:val="both"/>
        <w:rPr>
          <w:spacing w:val="-4"/>
          <w:sz w:val="32"/>
          <w:szCs w:val="32"/>
        </w:rPr>
      </w:pPr>
      <w:r w:rsidRPr="00507934">
        <w:rPr>
          <w:spacing w:val="-4"/>
          <w:sz w:val="32"/>
          <w:szCs w:val="32"/>
        </w:rPr>
        <w:tab/>
        <w:t>Під</w:t>
      </w:r>
      <w:r w:rsidRPr="00507934">
        <w:rPr>
          <w:i/>
          <w:spacing w:val="-4"/>
          <w:sz w:val="32"/>
          <w:szCs w:val="32"/>
        </w:rPr>
        <w:t xml:space="preserve"> прямою зональністю </w:t>
      </w:r>
      <w:r w:rsidRPr="00507934">
        <w:rPr>
          <w:spacing w:val="-4"/>
          <w:sz w:val="32"/>
          <w:szCs w:val="32"/>
        </w:rPr>
        <w:t>розуміють послідовне збільшення мі</w:t>
      </w:r>
      <w:r w:rsidR="00507934" w:rsidRPr="00507934">
        <w:rPr>
          <w:spacing w:val="-4"/>
          <w:sz w:val="32"/>
          <w:szCs w:val="32"/>
        </w:rPr>
        <w:softHyphen/>
      </w:r>
      <w:r w:rsidRPr="00507934">
        <w:rPr>
          <w:spacing w:val="-4"/>
          <w:sz w:val="32"/>
          <w:szCs w:val="32"/>
        </w:rPr>
        <w:t>нера</w:t>
      </w:r>
      <w:r w:rsidR="0042295C" w:rsidRPr="00507934">
        <w:rPr>
          <w:spacing w:val="-4"/>
          <w:sz w:val="32"/>
          <w:szCs w:val="32"/>
        </w:rPr>
        <w:softHyphen/>
      </w:r>
      <w:r w:rsidRPr="00507934">
        <w:rPr>
          <w:spacing w:val="-4"/>
          <w:sz w:val="32"/>
          <w:szCs w:val="32"/>
        </w:rPr>
        <w:t xml:space="preserve">лізації і геохімічного типу вод із глибиною. </w:t>
      </w:r>
      <w:r w:rsidRPr="00507934">
        <w:rPr>
          <w:i/>
          <w:spacing w:val="-4"/>
          <w:sz w:val="32"/>
          <w:szCs w:val="32"/>
        </w:rPr>
        <w:t>Зворотна</w:t>
      </w:r>
      <w:r w:rsidRPr="00507934">
        <w:rPr>
          <w:spacing w:val="-4"/>
          <w:sz w:val="32"/>
          <w:szCs w:val="32"/>
        </w:rPr>
        <w:t xml:space="preserve"> зональність або </w:t>
      </w:r>
      <w:r w:rsidRPr="00507934">
        <w:rPr>
          <w:i/>
          <w:spacing w:val="-4"/>
          <w:sz w:val="32"/>
          <w:szCs w:val="32"/>
        </w:rPr>
        <w:t xml:space="preserve">гідрогеохімічна інверсія </w:t>
      </w:r>
      <w:r w:rsidRPr="00507934">
        <w:rPr>
          <w:spacing w:val="-4"/>
          <w:sz w:val="32"/>
          <w:szCs w:val="32"/>
        </w:rPr>
        <w:t>характеризує зменшення мінералізації вод у розрізі з глибиною. У випадку перемінної (складної)</w:t>
      </w:r>
      <w:r w:rsidR="008E0167">
        <w:rPr>
          <w:spacing w:val="-4"/>
          <w:sz w:val="32"/>
          <w:szCs w:val="32"/>
        </w:rPr>
        <w:t xml:space="preserve"> зональності не існує чітко</w:t>
      </w:r>
      <w:r w:rsidRPr="00507934">
        <w:rPr>
          <w:spacing w:val="-4"/>
          <w:sz w:val="32"/>
          <w:szCs w:val="32"/>
        </w:rPr>
        <w:t xml:space="preserve"> визначеної зміни гідрогеохімічних показників з глибиною.</w:t>
      </w:r>
    </w:p>
    <w:p w:rsidR="00057CFF" w:rsidRPr="00507934" w:rsidRDefault="000216D0" w:rsidP="00507934">
      <w:pPr>
        <w:spacing w:line="257" w:lineRule="auto"/>
        <w:jc w:val="both"/>
        <w:rPr>
          <w:spacing w:val="-4"/>
          <w:sz w:val="32"/>
          <w:szCs w:val="32"/>
        </w:rPr>
      </w:pPr>
      <w:r>
        <w:rPr>
          <w:spacing w:val="-4"/>
          <w:sz w:val="32"/>
          <w:szCs w:val="32"/>
        </w:rPr>
        <w:tab/>
        <w:t>Той або інший тип гідро</w:t>
      </w:r>
      <w:r w:rsidR="00057CFF" w:rsidRPr="00507934">
        <w:rPr>
          <w:spacing w:val="-4"/>
          <w:sz w:val="32"/>
          <w:szCs w:val="32"/>
        </w:rPr>
        <w:t>геохімічного розрізу залежить від історії геологічного розвитку регіону, складу водоносних порід, тектонічної активності, структурної будови, глибини ерозійного зрізу тощо.</w:t>
      </w:r>
    </w:p>
    <w:p w:rsidR="00057CFF" w:rsidRPr="00507934" w:rsidRDefault="00057CFF" w:rsidP="00507934">
      <w:pPr>
        <w:spacing w:line="257" w:lineRule="auto"/>
        <w:jc w:val="both"/>
        <w:rPr>
          <w:i/>
          <w:spacing w:val="-4"/>
          <w:sz w:val="32"/>
          <w:szCs w:val="32"/>
        </w:rPr>
      </w:pPr>
      <w:r w:rsidRPr="00507934">
        <w:rPr>
          <w:spacing w:val="-4"/>
          <w:sz w:val="32"/>
          <w:szCs w:val="32"/>
        </w:rPr>
        <w:tab/>
        <w:t xml:space="preserve">Існують різні </w:t>
      </w:r>
      <w:r w:rsidRPr="00507934">
        <w:rPr>
          <w:i/>
          <w:spacing w:val="-4"/>
          <w:sz w:val="32"/>
          <w:szCs w:val="32"/>
        </w:rPr>
        <w:t>класифікації</w:t>
      </w:r>
      <w:r w:rsidRPr="00507934">
        <w:rPr>
          <w:spacing w:val="-4"/>
          <w:sz w:val="32"/>
          <w:szCs w:val="32"/>
        </w:rPr>
        <w:t xml:space="preserve"> </w:t>
      </w:r>
      <w:r w:rsidRPr="00507934">
        <w:rPr>
          <w:i/>
          <w:spacing w:val="-4"/>
          <w:sz w:val="32"/>
          <w:szCs w:val="32"/>
        </w:rPr>
        <w:t>підземних</w:t>
      </w:r>
      <w:r w:rsidRPr="00507934">
        <w:rPr>
          <w:spacing w:val="-4"/>
          <w:sz w:val="32"/>
          <w:szCs w:val="32"/>
        </w:rPr>
        <w:t xml:space="preserve"> вод, що ґрунтуються на їх походженні, динамічних особливостях, хімічному складі, мінералізації, температурі, наявності в них газів, радіоактивності тощо. Найуні</w:t>
      </w:r>
      <w:r w:rsidR="00507934" w:rsidRPr="00507934">
        <w:rPr>
          <w:spacing w:val="-4"/>
          <w:sz w:val="32"/>
          <w:szCs w:val="32"/>
        </w:rPr>
        <w:softHyphen/>
      </w:r>
      <w:r w:rsidRPr="00507934">
        <w:rPr>
          <w:spacing w:val="-4"/>
          <w:sz w:val="32"/>
          <w:szCs w:val="32"/>
        </w:rPr>
        <w:t>вер</w:t>
      </w:r>
      <w:r w:rsidR="00507934" w:rsidRPr="00507934">
        <w:rPr>
          <w:spacing w:val="-4"/>
          <w:sz w:val="32"/>
          <w:szCs w:val="32"/>
        </w:rPr>
        <w:softHyphen/>
      </w:r>
      <w:r w:rsidRPr="00507934">
        <w:rPr>
          <w:spacing w:val="-4"/>
          <w:sz w:val="32"/>
          <w:szCs w:val="32"/>
        </w:rPr>
        <w:t>сальні</w:t>
      </w:r>
      <w:r w:rsidR="0042295C" w:rsidRPr="00507934">
        <w:rPr>
          <w:spacing w:val="-4"/>
          <w:sz w:val="32"/>
          <w:szCs w:val="32"/>
        </w:rPr>
        <w:softHyphen/>
      </w:r>
      <w:r w:rsidRPr="00507934">
        <w:rPr>
          <w:spacing w:val="-4"/>
          <w:sz w:val="32"/>
          <w:szCs w:val="32"/>
        </w:rPr>
        <w:t xml:space="preserve">шою є класифікація за умовами залягання, за якою підземні води поділяються на </w:t>
      </w:r>
      <w:r w:rsidRPr="00507934">
        <w:rPr>
          <w:i/>
          <w:spacing w:val="-4"/>
          <w:sz w:val="32"/>
          <w:szCs w:val="32"/>
        </w:rPr>
        <w:t xml:space="preserve">капілярні, верховодку, пластові, тріщинні </w:t>
      </w:r>
      <w:r w:rsidRPr="00507934">
        <w:rPr>
          <w:spacing w:val="-4"/>
          <w:sz w:val="32"/>
          <w:szCs w:val="32"/>
        </w:rPr>
        <w:t>та</w:t>
      </w:r>
      <w:r w:rsidRPr="00507934">
        <w:rPr>
          <w:i/>
          <w:spacing w:val="-4"/>
          <w:sz w:val="32"/>
          <w:szCs w:val="32"/>
        </w:rPr>
        <w:t xml:space="preserve"> карстові.</w:t>
      </w:r>
    </w:p>
    <w:p w:rsidR="00057CFF" w:rsidRPr="00507934" w:rsidRDefault="00057CFF" w:rsidP="00507934">
      <w:pPr>
        <w:spacing w:line="257" w:lineRule="auto"/>
        <w:jc w:val="both"/>
        <w:rPr>
          <w:spacing w:val="-4"/>
          <w:sz w:val="32"/>
          <w:szCs w:val="32"/>
        </w:rPr>
      </w:pPr>
      <w:r w:rsidRPr="00507934">
        <w:rPr>
          <w:i/>
          <w:spacing w:val="-4"/>
          <w:sz w:val="32"/>
          <w:szCs w:val="32"/>
        </w:rPr>
        <w:tab/>
        <w:t xml:space="preserve">Капілярні води </w:t>
      </w:r>
      <w:r w:rsidRPr="00507934">
        <w:rPr>
          <w:spacing w:val="-4"/>
          <w:sz w:val="32"/>
          <w:szCs w:val="32"/>
        </w:rPr>
        <w:t>заповнюють пори та шпарини у найвищому шарі ґрунтів, не мають водотриву і займають «висяче» положення у шарі водопроникних порід. Перебувають у прямій залежності від кліма</w:t>
      </w:r>
      <w:r w:rsidR="00507934">
        <w:rPr>
          <w:spacing w:val="-4"/>
          <w:sz w:val="32"/>
          <w:szCs w:val="32"/>
          <w:lang w:val="ru-RU"/>
        </w:rPr>
        <w:softHyphen/>
      </w:r>
      <w:r w:rsidRPr="00507934">
        <w:rPr>
          <w:spacing w:val="-4"/>
          <w:sz w:val="32"/>
          <w:szCs w:val="32"/>
        </w:rPr>
        <w:t>тичних умов та пори року і забезпечують вологою рослини.</w:t>
      </w:r>
    </w:p>
    <w:p w:rsidR="00057CFF" w:rsidRPr="00507934" w:rsidRDefault="00057CFF" w:rsidP="00507934">
      <w:pPr>
        <w:spacing w:line="257" w:lineRule="auto"/>
        <w:jc w:val="both"/>
        <w:rPr>
          <w:spacing w:val="-4"/>
          <w:sz w:val="32"/>
          <w:szCs w:val="32"/>
        </w:rPr>
      </w:pPr>
      <w:r w:rsidRPr="00507934">
        <w:rPr>
          <w:spacing w:val="-4"/>
          <w:sz w:val="32"/>
          <w:szCs w:val="32"/>
        </w:rPr>
        <w:tab/>
      </w:r>
      <w:r w:rsidRPr="00507934">
        <w:rPr>
          <w:i/>
          <w:spacing w:val="-4"/>
          <w:sz w:val="32"/>
          <w:szCs w:val="32"/>
        </w:rPr>
        <w:t>Верховодка</w:t>
      </w:r>
      <w:r w:rsidRPr="00507934">
        <w:rPr>
          <w:spacing w:val="-4"/>
          <w:sz w:val="32"/>
          <w:szCs w:val="32"/>
        </w:rPr>
        <w:t xml:space="preserve"> – найвищий водоносний шар, у якому вода накопи</w:t>
      </w:r>
      <w:r w:rsidR="00507934">
        <w:rPr>
          <w:spacing w:val="-4"/>
          <w:sz w:val="32"/>
          <w:szCs w:val="32"/>
          <w:lang w:val="ru-RU"/>
        </w:rPr>
        <w:softHyphen/>
      </w:r>
      <w:r w:rsidRPr="00507934">
        <w:rPr>
          <w:spacing w:val="-4"/>
          <w:sz w:val="32"/>
          <w:szCs w:val="32"/>
        </w:rPr>
        <w:t>чується у невеликих лінзах водонепроникних або слабкопроникних порід. Має невелику товщину (1–</w:t>
      </w:r>
      <w:smartTag w:uri="urn:schemas-microsoft-com:office:smarttags" w:element="metricconverter">
        <w:smartTagPr>
          <w:attr w:name="ProductID" w:val="2 м"/>
        </w:smartTagPr>
        <w:r w:rsidRPr="00507934">
          <w:rPr>
            <w:spacing w:val="-4"/>
            <w:sz w:val="32"/>
            <w:szCs w:val="32"/>
          </w:rPr>
          <w:t>2 м</w:t>
        </w:r>
      </w:smartTag>
      <w:r w:rsidRPr="00507934">
        <w:rPr>
          <w:spacing w:val="-4"/>
          <w:sz w:val="32"/>
          <w:szCs w:val="32"/>
        </w:rPr>
        <w:t>) і є обмеженою у просторі.</w:t>
      </w:r>
    </w:p>
    <w:p w:rsidR="00057CFF" w:rsidRPr="00507934" w:rsidRDefault="00057CFF" w:rsidP="00507934">
      <w:pPr>
        <w:spacing w:line="257" w:lineRule="auto"/>
        <w:jc w:val="both"/>
        <w:rPr>
          <w:spacing w:val="-4"/>
          <w:sz w:val="32"/>
          <w:szCs w:val="32"/>
        </w:rPr>
      </w:pPr>
      <w:r w:rsidRPr="00507934">
        <w:rPr>
          <w:spacing w:val="-4"/>
          <w:sz w:val="32"/>
          <w:szCs w:val="32"/>
        </w:rPr>
        <w:tab/>
      </w:r>
      <w:r w:rsidRPr="00507934">
        <w:rPr>
          <w:i/>
          <w:spacing w:val="-4"/>
          <w:sz w:val="32"/>
          <w:szCs w:val="32"/>
        </w:rPr>
        <w:t xml:space="preserve">Ґрунтові води – </w:t>
      </w:r>
      <w:r w:rsidRPr="00507934">
        <w:rPr>
          <w:spacing w:val="-4"/>
          <w:sz w:val="32"/>
          <w:szCs w:val="32"/>
        </w:rPr>
        <w:t xml:space="preserve">перший від поверхні водоносний горизонт, що відрізняється від верховодки значним розповсюдженням. Глибина залягання – від декількох сантиметрів до десятків метрів. Живлення здійснюється за рахунок інфільтрації опадів та поверхневих вод </w:t>
      </w:r>
      <w:r w:rsidR="00507934">
        <w:rPr>
          <w:spacing w:val="-4"/>
          <w:sz w:val="32"/>
          <w:szCs w:val="32"/>
          <w:lang w:val="ru-RU"/>
        </w:rPr>
        <w:br/>
      </w:r>
      <w:r w:rsidRPr="00507934">
        <w:rPr>
          <w:spacing w:val="-4"/>
          <w:sz w:val="32"/>
          <w:szCs w:val="32"/>
        </w:rPr>
        <w:t>у осадові породи. Шари гірських порід, крізь які відбувається про</w:t>
      </w:r>
      <w:r w:rsidR="00507934" w:rsidRPr="00507934">
        <w:rPr>
          <w:spacing w:val="-4"/>
          <w:sz w:val="32"/>
          <w:szCs w:val="32"/>
        </w:rPr>
        <w:softHyphen/>
      </w:r>
      <w:r w:rsidRPr="00507934">
        <w:rPr>
          <w:spacing w:val="-4"/>
          <w:sz w:val="32"/>
          <w:szCs w:val="32"/>
        </w:rPr>
        <w:t xml:space="preserve">смоктування води з поверхні, мають назву </w:t>
      </w:r>
      <w:r w:rsidRPr="00507934">
        <w:rPr>
          <w:i/>
          <w:spacing w:val="-4"/>
          <w:sz w:val="32"/>
          <w:szCs w:val="32"/>
        </w:rPr>
        <w:t>зони аерації (інфільтрації).</w:t>
      </w:r>
      <w:r w:rsidRPr="00507934">
        <w:rPr>
          <w:spacing w:val="-4"/>
          <w:sz w:val="32"/>
          <w:szCs w:val="32"/>
        </w:rPr>
        <w:t xml:space="preserve"> У її основі знаходиться </w:t>
      </w:r>
      <w:r w:rsidRPr="00507934">
        <w:rPr>
          <w:i/>
          <w:spacing w:val="-4"/>
          <w:sz w:val="32"/>
          <w:szCs w:val="32"/>
        </w:rPr>
        <w:t>зона насичення</w:t>
      </w:r>
      <w:r w:rsidRPr="00507934">
        <w:rPr>
          <w:spacing w:val="-4"/>
          <w:sz w:val="32"/>
          <w:szCs w:val="32"/>
        </w:rPr>
        <w:t xml:space="preserve"> (водопроникні породи, що заповнені водою). Рівень ґрунтових вод не є постійним. Він залежить від кліматичних та погодних умов: підвищується під час дощів та по</w:t>
      </w:r>
      <w:r w:rsidR="00507934">
        <w:rPr>
          <w:spacing w:val="-4"/>
          <w:sz w:val="32"/>
          <w:szCs w:val="32"/>
          <w:lang w:val="ru-RU"/>
        </w:rPr>
        <w:softHyphen/>
      </w:r>
      <w:r w:rsidRPr="00507934">
        <w:rPr>
          <w:spacing w:val="-4"/>
          <w:sz w:val="32"/>
          <w:szCs w:val="32"/>
        </w:rPr>
        <w:t>веней і знижується під час спеки. Ґрунтові води, що рухаються, нази</w:t>
      </w:r>
      <w:r w:rsidR="00507934">
        <w:rPr>
          <w:spacing w:val="-4"/>
          <w:sz w:val="32"/>
          <w:szCs w:val="32"/>
          <w:lang w:val="ru-RU"/>
        </w:rPr>
        <w:softHyphen/>
      </w:r>
      <w:r w:rsidRPr="00507934">
        <w:rPr>
          <w:spacing w:val="-4"/>
          <w:sz w:val="32"/>
          <w:szCs w:val="32"/>
        </w:rPr>
        <w:t xml:space="preserve">ваються </w:t>
      </w:r>
      <w:r w:rsidRPr="00507934">
        <w:rPr>
          <w:i/>
          <w:spacing w:val="-4"/>
          <w:sz w:val="32"/>
          <w:szCs w:val="32"/>
        </w:rPr>
        <w:t>ґрунтовими потоками</w:t>
      </w:r>
      <w:r w:rsidRPr="00507934">
        <w:rPr>
          <w:spacing w:val="-4"/>
          <w:sz w:val="32"/>
          <w:szCs w:val="32"/>
        </w:rPr>
        <w:t>. Використовуються ці води для місце</w:t>
      </w:r>
      <w:r w:rsidR="00507934">
        <w:rPr>
          <w:spacing w:val="-4"/>
          <w:sz w:val="32"/>
          <w:szCs w:val="32"/>
          <w:lang w:val="ru-RU"/>
        </w:rPr>
        <w:softHyphen/>
      </w:r>
      <w:r w:rsidR="003567BC">
        <w:rPr>
          <w:spacing w:val="-4"/>
          <w:sz w:val="32"/>
          <w:szCs w:val="32"/>
        </w:rPr>
        <w:t>вого водопостачання і</w:t>
      </w:r>
      <w:r w:rsidRPr="00507934">
        <w:rPr>
          <w:spacing w:val="-4"/>
          <w:sz w:val="32"/>
          <w:szCs w:val="32"/>
        </w:rPr>
        <w:t xml:space="preserve"> часто експлуатуються колодязями.</w:t>
      </w:r>
    </w:p>
    <w:p w:rsidR="00057CFF" w:rsidRPr="00507934" w:rsidRDefault="00057CFF" w:rsidP="00507934">
      <w:pPr>
        <w:spacing w:line="257" w:lineRule="auto"/>
        <w:jc w:val="both"/>
        <w:rPr>
          <w:i/>
          <w:spacing w:val="-4"/>
          <w:sz w:val="32"/>
          <w:szCs w:val="32"/>
        </w:rPr>
      </w:pPr>
      <w:r w:rsidRPr="00507934">
        <w:rPr>
          <w:spacing w:val="-4"/>
          <w:sz w:val="32"/>
          <w:szCs w:val="32"/>
        </w:rPr>
        <w:tab/>
      </w:r>
      <w:r w:rsidRPr="00507934">
        <w:rPr>
          <w:i/>
          <w:spacing w:val="-4"/>
          <w:sz w:val="32"/>
          <w:szCs w:val="32"/>
        </w:rPr>
        <w:t xml:space="preserve">Пластові (міжпластові) води, </w:t>
      </w:r>
      <w:r w:rsidRPr="00507934">
        <w:rPr>
          <w:spacing w:val="-4"/>
          <w:sz w:val="32"/>
          <w:szCs w:val="32"/>
        </w:rPr>
        <w:t>що є характерними для зони наси</w:t>
      </w:r>
      <w:r w:rsidR="00507934">
        <w:rPr>
          <w:spacing w:val="-4"/>
          <w:sz w:val="32"/>
          <w:szCs w:val="32"/>
          <w:lang w:val="ru-RU"/>
        </w:rPr>
        <w:softHyphen/>
      </w:r>
      <w:r w:rsidRPr="00507934">
        <w:rPr>
          <w:spacing w:val="-4"/>
          <w:sz w:val="32"/>
          <w:szCs w:val="32"/>
        </w:rPr>
        <w:t>чення, залягають у водоносному горизонті між двома водотривами, один із яких підстилає водоносний горизонт, а інший перекриває. Живлення здійсню</w:t>
      </w:r>
      <w:r w:rsidR="0042295C" w:rsidRPr="00507934">
        <w:rPr>
          <w:spacing w:val="-4"/>
          <w:sz w:val="32"/>
          <w:szCs w:val="32"/>
          <w:lang w:val="ru-RU"/>
        </w:rPr>
        <w:softHyphen/>
      </w:r>
      <w:r w:rsidRPr="00507934">
        <w:rPr>
          <w:spacing w:val="-4"/>
          <w:sz w:val="32"/>
          <w:szCs w:val="32"/>
        </w:rPr>
        <w:t>ється за рахунок перетоку підземних вод із верхніх та нижніх водоносних горизонтів і комплексів. За характером напору ці води поділяються</w:t>
      </w:r>
      <w:r w:rsidRPr="00507934">
        <w:rPr>
          <w:i/>
          <w:spacing w:val="-4"/>
          <w:sz w:val="32"/>
          <w:szCs w:val="32"/>
        </w:rPr>
        <w:t xml:space="preserve"> </w:t>
      </w:r>
      <w:r w:rsidRPr="00507934">
        <w:rPr>
          <w:spacing w:val="-4"/>
          <w:sz w:val="32"/>
          <w:szCs w:val="32"/>
        </w:rPr>
        <w:t>на</w:t>
      </w:r>
      <w:r w:rsidRPr="00507934">
        <w:rPr>
          <w:i/>
          <w:spacing w:val="-4"/>
          <w:sz w:val="32"/>
          <w:szCs w:val="32"/>
        </w:rPr>
        <w:t xml:space="preserve"> безнапірні </w:t>
      </w:r>
      <w:r w:rsidR="003567BC">
        <w:rPr>
          <w:spacing w:val="-4"/>
          <w:sz w:val="32"/>
          <w:szCs w:val="32"/>
        </w:rPr>
        <w:t>та</w:t>
      </w:r>
      <w:r w:rsidRPr="00507934">
        <w:rPr>
          <w:i/>
          <w:spacing w:val="-4"/>
          <w:sz w:val="32"/>
          <w:szCs w:val="32"/>
        </w:rPr>
        <w:t xml:space="preserve"> напірні.</w:t>
      </w:r>
    </w:p>
    <w:p w:rsidR="00057CFF" w:rsidRDefault="00057CFF" w:rsidP="00507934">
      <w:pPr>
        <w:spacing w:line="257" w:lineRule="auto"/>
        <w:jc w:val="both"/>
        <w:rPr>
          <w:spacing w:val="-4"/>
          <w:sz w:val="32"/>
          <w:szCs w:val="32"/>
          <w:lang w:val="ru-RU"/>
        </w:rPr>
      </w:pPr>
      <w:r w:rsidRPr="00507934">
        <w:rPr>
          <w:i/>
          <w:spacing w:val="-4"/>
          <w:sz w:val="32"/>
          <w:szCs w:val="32"/>
        </w:rPr>
        <w:tab/>
      </w:r>
      <w:r w:rsidRPr="00507934">
        <w:rPr>
          <w:spacing w:val="-4"/>
          <w:sz w:val="32"/>
          <w:szCs w:val="32"/>
        </w:rPr>
        <w:t xml:space="preserve">Напірні підземні води, що містяться у водоносному горизонті між двома шарами водонепроникних порід називаються </w:t>
      </w:r>
      <w:r w:rsidRPr="00507934">
        <w:rPr>
          <w:i/>
          <w:spacing w:val="-4"/>
          <w:sz w:val="32"/>
          <w:szCs w:val="32"/>
        </w:rPr>
        <w:t xml:space="preserve">артезіанськими </w:t>
      </w:r>
      <w:r w:rsidRPr="00507934">
        <w:rPr>
          <w:spacing w:val="-4"/>
          <w:sz w:val="32"/>
          <w:szCs w:val="32"/>
        </w:rPr>
        <w:t xml:space="preserve">(рис. 4.2). Розкриті свердловинами, вони під дією гідростатичного тиску піднімаються вище водотривкої покрівлі й часто фонтанують. </w:t>
      </w:r>
      <w:r w:rsidR="00507934" w:rsidRPr="00155AE9">
        <w:rPr>
          <w:spacing w:val="-4"/>
          <w:sz w:val="32"/>
          <w:szCs w:val="32"/>
        </w:rPr>
        <w:br/>
      </w:r>
      <w:r w:rsidRPr="00507934">
        <w:rPr>
          <w:spacing w:val="-4"/>
          <w:sz w:val="32"/>
          <w:szCs w:val="32"/>
        </w:rPr>
        <w:t>В Україні виділяють три великі басейни артезіанських вод: Дні</w:t>
      </w:r>
      <w:r w:rsidR="00365B46">
        <w:rPr>
          <w:spacing w:val="-4"/>
          <w:sz w:val="32"/>
          <w:szCs w:val="32"/>
          <w:lang w:val="ru-RU"/>
        </w:rPr>
        <w:softHyphen/>
      </w:r>
      <w:r w:rsidRPr="00507934">
        <w:rPr>
          <w:spacing w:val="-4"/>
          <w:sz w:val="32"/>
          <w:szCs w:val="32"/>
        </w:rPr>
        <w:t>провсько-Донецький, Волино-Подільський та Причорноморський</w:t>
      </w:r>
      <w:r w:rsidR="003567BC">
        <w:rPr>
          <w:spacing w:val="-4"/>
          <w:sz w:val="32"/>
          <w:szCs w:val="32"/>
        </w:rPr>
        <w:t>.</w:t>
      </w:r>
      <w:r w:rsidRPr="00507934">
        <w:rPr>
          <w:spacing w:val="-4"/>
          <w:sz w:val="32"/>
          <w:szCs w:val="32"/>
        </w:rPr>
        <w:t xml:space="preserve"> </w:t>
      </w:r>
    </w:p>
    <w:p w:rsidR="00365B46" w:rsidRPr="00365B46" w:rsidRDefault="00365B46" w:rsidP="00365B46">
      <w:pPr>
        <w:spacing w:line="257" w:lineRule="auto"/>
        <w:ind w:firstLine="709"/>
        <w:jc w:val="both"/>
        <w:rPr>
          <w:spacing w:val="-4"/>
          <w:sz w:val="32"/>
          <w:szCs w:val="32"/>
        </w:rPr>
      </w:pPr>
      <w:r w:rsidRPr="00365B46">
        <w:rPr>
          <w:i/>
          <w:spacing w:val="-4"/>
          <w:sz w:val="32"/>
          <w:szCs w:val="32"/>
        </w:rPr>
        <w:t>Тріщинні води</w:t>
      </w:r>
      <w:r w:rsidRPr="00365B46">
        <w:rPr>
          <w:spacing w:val="-4"/>
          <w:sz w:val="32"/>
          <w:szCs w:val="32"/>
        </w:rPr>
        <w:t xml:space="preserve"> – підземні води, що містяться в тріщинах гірських порід і циркулюють зонами тріщинуватості у кристалічних, вулкано</w:t>
      </w:r>
      <w:r>
        <w:rPr>
          <w:spacing w:val="-4"/>
          <w:sz w:val="32"/>
          <w:szCs w:val="32"/>
          <w:lang w:val="ru-RU"/>
        </w:rPr>
        <w:softHyphen/>
      </w:r>
      <w:r w:rsidRPr="00365B46">
        <w:rPr>
          <w:spacing w:val="-4"/>
          <w:sz w:val="32"/>
          <w:szCs w:val="32"/>
        </w:rPr>
        <w:t>генних і осадових породах. Розрізняють тріщинно-жильні, тріщинно-порові, тріщинно-пластові і тріщинно-карстові води. Режим, хімічний склад і мінералізація тріщинних в</w:t>
      </w:r>
      <w:r w:rsidR="00A83203">
        <w:rPr>
          <w:spacing w:val="-4"/>
          <w:sz w:val="32"/>
          <w:szCs w:val="32"/>
        </w:rPr>
        <w:t xml:space="preserve">од </w:t>
      </w:r>
      <w:r w:rsidR="003567BC">
        <w:rPr>
          <w:spacing w:val="-4"/>
          <w:sz w:val="32"/>
          <w:szCs w:val="32"/>
        </w:rPr>
        <w:t>мінливі</w:t>
      </w:r>
      <w:r w:rsidRPr="00365B46">
        <w:rPr>
          <w:spacing w:val="-4"/>
          <w:sz w:val="32"/>
          <w:szCs w:val="32"/>
        </w:rPr>
        <w:t>. Горизонти трі</w:t>
      </w:r>
      <w:r w:rsidRPr="00155AE9">
        <w:rPr>
          <w:spacing w:val="-4"/>
          <w:sz w:val="32"/>
          <w:szCs w:val="32"/>
        </w:rPr>
        <w:softHyphen/>
      </w:r>
      <w:r w:rsidRPr="00365B46">
        <w:rPr>
          <w:spacing w:val="-4"/>
          <w:sz w:val="32"/>
          <w:szCs w:val="32"/>
        </w:rPr>
        <w:t xml:space="preserve">щинних </w:t>
      </w:r>
      <w:r w:rsidR="00A83203" w:rsidRPr="00A83203">
        <w:rPr>
          <w:spacing w:val="-4"/>
          <w:sz w:val="32"/>
          <w:szCs w:val="32"/>
        </w:rPr>
        <w:br/>
      </w:r>
      <w:r w:rsidRPr="00365B46">
        <w:rPr>
          <w:spacing w:val="-4"/>
          <w:sz w:val="32"/>
          <w:szCs w:val="32"/>
        </w:rPr>
        <w:t>вод частіше за все характеризуються відносно високими фільтра</w:t>
      </w:r>
      <w:r w:rsidR="00A83203" w:rsidRPr="00BD5097">
        <w:rPr>
          <w:spacing w:val="-4"/>
          <w:sz w:val="32"/>
          <w:szCs w:val="32"/>
        </w:rPr>
        <w:softHyphen/>
      </w:r>
      <w:r w:rsidRPr="00365B46">
        <w:rPr>
          <w:spacing w:val="-4"/>
          <w:sz w:val="32"/>
          <w:szCs w:val="32"/>
        </w:rPr>
        <w:t xml:space="preserve">ційними властивостями, низькою мінералізацією, безнапірним або слабконапірним режимом. Використовуються для водопостачання. </w:t>
      </w:r>
      <w:r w:rsidR="00A83203">
        <w:rPr>
          <w:spacing w:val="-4"/>
          <w:sz w:val="32"/>
          <w:szCs w:val="32"/>
          <w:lang w:val="ru-RU"/>
        </w:rPr>
        <w:br/>
      </w:r>
      <w:r w:rsidRPr="00365B46">
        <w:rPr>
          <w:spacing w:val="-4"/>
          <w:sz w:val="32"/>
          <w:szCs w:val="32"/>
        </w:rPr>
        <w:t>В Україні виділяються великий басейн тріщинних вод Українського кристалічного щита та невеликі масиви тріщинних вод Карпат, Криму та південного схилу Воронезького кристалічного масиву.</w:t>
      </w:r>
    </w:p>
    <w:p w:rsidR="00365B46" w:rsidRPr="00365B46" w:rsidRDefault="00365B46" w:rsidP="00365B46">
      <w:pPr>
        <w:spacing w:line="257" w:lineRule="auto"/>
        <w:ind w:firstLine="709"/>
        <w:jc w:val="both"/>
        <w:rPr>
          <w:spacing w:val="-4"/>
          <w:sz w:val="32"/>
          <w:szCs w:val="32"/>
        </w:rPr>
      </w:pPr>
      <w:r w:rsidRPr="00365B46">
        <w:rPr>
          <w:i/>
          <w:spacing w:val="-4"/>
          <w:sz w:val="32"/>
          <w:szCs w:val="32"/>
        </w:rPr>
        <w:t>Карстові води</w:t>
      </w:r>
      <w:r w:rsidRPr="00365B46">
        <w:rPr>
          <w:spacing w:val="-4"/>
          <w:sz w:val="32"/>
          <w:szCs w:val="32"/>
        </w:rPr>
        <w:t xml:space="preserve"> – підземні води, що приурочені до карстових порожнин у карбонатних, галогенних, галогенно-карбонатних та інших гірських породах. Інколи залягають в артезіанських басейнах у пла</w:t>
      </w:r>
      <w:r w:rsidRPr="00365B46">
        <w:rPr>
          <w:spacing w:val="-4"/>
          <w:sz w:val="32"/>
          <w:szCs w:val="32"/>
        </w:rPr>
        <w:softHyphen/>
        <w:t>стовій формі. Характеризуються ви</w:t>
      </w:r>
      <w:r w:rsidR="003567BC">
        <w:rPr>
          <w:spacing w:val="-4"/>
          <w:sz w:val="32"/>
          <w:szCs w:val="32"/>
        </w:rPr>
        <w:t xml:space="preserve">сокими швидкостями фільтрації </w:t>
      </w:r>
      <w:r w:rsidR="003567BC">
        <w:rPr>
          <w:spacing w:val="-4"/>
          <w:sz w:val="32"/>
          <w:szCs w:val="32"/>
        </w:rPr>
        <w:br/>
        <w:t>та</w:t>
      </w:r>
      <w:r w:rsidRPr="00365B46">
        <w:rPr>
          <w:spacing w:val="-4"/>
          <w:sz w:val="32"/>
          <w:szCs w:val="32"/>
        </w:rPr>
        <w:t xml:space="preserve"> турбулентним</w:t>
      </w:r>
      <w:r w:rsidR="003567BC">
        <w:rPr>
          <w:spacing w:val="-4"/>
          <w:sz w:val="32"/>
          <w:szCs w:val="32"/>
        </w:rPr>
        <w:t xml:space="preserve"> рухом. Хімічний склад залежить</w:t>
      </w:r>
      <w:r w:rsidRPr="00365B46">
        <w:rPr>
          <w:spacing w:val="-4"/>
          <w:sz w:val="32"/>
          <w:szCs w:val="32"/>
        </w:rPr>
        <w:t xml:space="preserve"> від складу порід. Це можуть бути як прісні гідрокарбонатні (кальцієві, магнієві, натрієві) води, так і хлоридно-натрієві розсоли з мінералізацією вище 100 г/дм</w:t>
      </w:r>
      <w:r w:rsidRPr="00365B46">
        <w:rPr>
          <w:spacing w:val="-4"/>
          <w:sz w:val="32"/>
          <w:szCs w:val="32"/>
          <w:vertAlign w:val="superscript"/>
        </w:rPr>
        <w:t>3</w:t>
      </w:r>
      <w:r w:rsidRPr="00365B46">
        <w:rPr>
          <w:spacing w:val="-4"/>
          <w:sz w:val="32"/>
          <w:szCs w:val="32"/>
        </w:rPr>
        <w:t xml:space="preserve">. Розвинуті </w:t>
      </w:r>
      <w:r w:rsidR="003567BC">
        <w:rPr>
          <w:spacing w:val="-4"/>
          <w:sz w:val="32"/>
          <w:szCs w:val="32"/>
        </w:rPr>
        <w:t xml:space="preserve">карстові води </w:t>
      </w:r>
      <w:r w:rsidRPr="00365B46">
        <w:rPr>
          <w:spacing w:val="-4"/>
          <w:sz w:val="32"/>
          <w:szCs w:val="32"/>
        </w:rPr>
        <w:t>у карбонатних породах Донбасу, Карпат, Криму, галогенних товщах Дніпровсько-Донецької западини.</w:t>
      </w:r>
    </w:p>
    <w:p w:rsidR="00365B46" w:rsidRPr="00365B46" w:rsidRDefault="00365B46" w:rsidP="00507934">
      <w:pPr>
        <w:spacing w:line="257" w:lineRule="auto"/>
        <w:jc w:val="both"/>
        <w:rPr>
          <w:spacing w:val="-4"/>
          <w:sz w:val="32"/>
          <w:szCs w:val="32"/>
        </w:rPr>
      </w:pPr>
    </w:p>
    <w:p w:rsidR="0042295C" w:rsidRPr="0042295C" w:rsidRDefault="0042295C" w:rsidP="0042295C">
      <w:pPr>
        <w:jc w:val="center"/>
        <w:rPr>
          <w:spacing w:val="-4"/>
          <w:sz w:val="30"/>
          <w:szCs w:val="30"/>
        </w:rPr>
      </w:pPr>
      <w:r>
        <w:rPr>
          <w:noProof/>
          <w:sz w:val="30"/>
          <w:szCs w:val="30"/>
          <w:lang w:val="ru-RU"/>
        </w:rPr>
        <w:drawing>
          <wp:inline distT="0" distB="0" distL="0" distR="0" wp14:anchorId="2A519566" wp14:editId="16DD29F9">
            <wp:extent cx="4448777" cy="2364031"/>
            <wp:effectExtent l="0" t="0" r="0" b="0"/>
            <wp:docPr id="505" name="Рисунок 505"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49160" cy="2364234"/>
                    </a:xfrm>
                    <a:prstGeom prst="rect">
                      <a:avLst/>
                    </a:prstGeom>
                    <a:noFill/>
                    <a:ln>
                      <a:noFill/>
                    </a:ln>
                  </pic:spPr>
                </pic:pic>
              </a:graphicData>
            </a:graphic>
          </wp:inline>
        </w:drawing>
      </w:r>
    </w:p>
    <w:p w:rsidR="0042295C" w:rsidRPr="0042295C" w:rsidRDefault="0042295C" w:rsidP="0042295C">
      <w:pPr>
        <w:jc w:val="center"/>
        <w:rPr>
          <w:b/>
          <w:sz w:val="26"/>
          <w:szCs w:val="26"/>
        </w:rPr>
      </w:pPr>
    </w:p>
    <w:p w:rsidR="0042295C" w:rsidRPr="0042295C" w:rsidRDefault="0042295C" w:rsidP="0042295C">
      <w:pPr>
        <w:jc w:val="center"/>
        <w:rPr>
          <w:b/>
          <w:sz w:val="26"/>
          <w:szCs w:val="26"/>
        </w:rPr>
      </w:pPr>
      <w:r w:rsidRPr="0042295C">
        <w:rPr>
          <w:b/>
          <w:sz w:val="26"/>
          <w:szCs w:val="26"/>
        </w:rPr>
        <w:t>Рис. 4.2 – Схема будови артезіанського басейну:</w:t>
      </w:r>
    </w:p>
    <w:p w:rsidR="0042295C" w:rsidRPr="0042295C" w:rsidRDefault="0042295C" w:rsidP="0042295C">
      <w:pPr>
        <w:jc w:val="center"/>
        <w:rPr>
          <w:sz w:val="26"/>
          <w:szCs w:val="26"/>
        </w:rPr>
      </w:pPr>
      <w:r w:rsidRPr="0042295C">
        <w:rPr>
          <w:sz w:val="26"/>
          <w:szCs w:val="26"/>
        </w:rPr>
        <w:t xml:space="preserve">1 – водонепроникні породи; 2 – водопроникні шари з напірною водою; </w:t>
      </w:r>
    </w:p>
    <w:p w:rsidR="0042295C" w:rsidRDefault="0042295C" w:rsidP="0042295C">
      <w:pPr>
        <w:jc w:val="center"/>
        <w:rPr>
          <w:sz w:val="26"/>
          <w:szCs w:val="26"/>
          <w:lang w:val="ru-RU"/>
        </w:rPr>
      </w:pPr>
      <w:r w:rsidRPr="0042295C">
        <w:rPr>
          <w:sz w:val="26"/>
          <w:szCs w:val="26"/>
        </w:rPr>
        <w:t>3 – фонтануючі свердловини</w:t>
      </w:r>
    </w:p>
    <w:p w:rsidR="0042295C" w:rsidRPr="00234881" w:rsidRDefault="0042295C" w:rsidP="0042295C">
      <w:pPr>
        <w:jc w:val="center"/>
        <w:rPr>
          <w:sz w:val="20"/>
          <w:szCs w:val="20"/>
          <w:lang w:val="ru-RU"/>
        </w:rPr>
      </w:pPr>
    </w:p>
    <w:p w:rsidR="00234881" w:rsidRDefault="00234881" w:rsidP="0042295C">
      <w:pPr>
        <w:jc w:val="center"/>
        <w:rPr>
          <w:sz w:val="20"/>
          <w:szCs w:val="20"/>
          <w:lang w:val="ru-RU"/>
        </w:rPr>
      </w:pPr>
    </w:p>
    <w:p w:rsidR="00365B46" w:rsidRPr="00234881" w:rsidRDefault="00365B46" w:rsidP="0042295C">
      <w:pPr>
        <w:jc w:val="center"/>
        <w:rPr>
          <w:sz w:val="20"/>
          <w:szCs w:val="20"/>
          <w:lang w:val="ru-RU"/>
        </w:rPr>
      </w:pPr>
    </w:p>
    <w:p w:rsidR="0042295C" w:rsidRDefault="0042295C" w:rsidP="0042295C">
      <w:pPr>
        <w:jc w:val="center"/>
        <w:rPr>
          <w:spacing w:val="-4"/>
          <w:sz w:val="30"/>
          <w:szCs w:val="30"/>
          <w:lang w:val="ru-RU"/>
        </w:rPr>
      </w:pPr>
      <w:r>
        <w:rPr>
          <w:i/>
          <w:noProof/>
          <w:sz w:val="30"/>
          <w:szCs w:val="30"/>
          <w:lang w:val="ru-RU"/>
        </w:rPr>
        <w:drawing>
          <wp:inline distT="0" distB="0" distL="0" distR="0" wp14:anchorId="55FD8446" wp14:editId="79C857EE">
            <wp:extent cx="4500952" cy="2047164"/>
            <wp:effectExtent l="0" t="0" r="0" b="0"/>
            <wp:docPr id="504" name="Рисунок 504" descr="Безымянный-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Безымянный-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01174" cy="2047265"/>
                    </a:xfrm>
                    <a:prstGeom prst="rect">
                      <a:avLst/>
                    </a:prstGeom>
                    <a:noFill/>
                    <a:ln>
                      <a:noFill/>
                    </a:ln>
                  </pic:spPr>
                </pic:pic>
              </a:graphicData>
            </a:graphic>
          </wp:inline>
        </w:drawing>
      </w:r>
    </w:p>
    <w:p w:rsidR="00234881" w:rsidRPr="00234881" w:rsidRDefault="00234881" w:rsidP="0042295C">
      <w:pPr>
        <w:jc w:val="center"/>
        <w:rPr>
          <w:b/>
          <w:sz w:val="20"/>
          <w:szCs w:val="20"/>
          <w:lang w:val="ru-RU"/>
        </w:rPr>
      </w:pPr>
    </w:p>
    <w:p w:rsidR="0042295C" w:rsidRPr="0042295C" w:rsidRDefault="0042295C" w:rsidP="0042295C">
      <w:pPr>
        <w:jc w:val="center"/>
        <w:rPr>
          <w:b/>
          <w:sz w:val="26"/>
          <w:szCs w:val="26"/>
        </w:rPr>
      </w:pPr>
      <w:r w:rsidRPr="0042295C">
        <w:rPr>
          <w:b/>
          <w:sz w:val="26"/>
          <w:szCs w:val="26"/>
        </w:rPr>
        <w:t>Рис. 4.3 – Джерела підземних вод:</w:t>
      </w:r>
    </w:p>
    <w:p w:rsidR="0042295C" w:rsidRPr="0042295C" w:rsidRDefault="0042295C" w:rsidP="0042295C">
      <w:pPr>
        <w:jc w:val="center"/>
        <w:rPr>
          <w:sz w:val="26"/>
          <w:szCs w:val="26"/>
        </w:rPr>
      </w:pPr>
      <w:r w:rsidRPr="0042295C">
        <w:rPr>
          <w:sz w:val="26"/>
          <w:szCs w:val="26"/>
        </w:rPr>
        <w:t xml:space="preserve">а – низхідне; б – висхідне; 1 – водоносні піски; 2 – водотривкі глини; 3 – вапняк; </w:t>
      </w:r>
    </w:p>
    <w:p w:rsidR="0042295C" w:rsidRDefault="0042295C" w:rsidP="0042295C">
      <w:pPr>
        <w:jc w:val="center"/>
        <w:rPr>
          <w:sz w:val="26"/>
          <w:szCs w:val="26"/>
          <w:lang w:val="ru-RU"/>
        </w:rPr>
      </w:pPr>
      <w:r w:rsidRPr="0042295C">
        <w:rPr>
          <w:sz w:val="26"/>
          <w:szCs w:val="26"/>
        </w:rPr>
        <w:t>4 – напрямок руху підземних вод біля джерела</w:t>
      </w:r>
    </w:p>
    <w:p w:rsidR="00365B46" w:rsidRDefault="00365B46" w:rsidP="0042295C">
      <w:pPr>
        <w:jc w:val="center"/>
        <w:rPr>
          <w:sz w:val="26"/>
          <w:szCs w:val="26"/>
          <w:lang w:val="ru-RU"/>
        </w:rPr>
      </w:pPr>
    </w:p>
    <w:p w:rsidR="00365B46" w:rsidRPr="00365B46" w:rsidRDefault="00365B46" w:rsidP="0042295C">
      <w:pPr>
        <w:jc w:val="center"/>
        <w:rPr>
          <w:sz w:val="30"/>
          <w:szCs w:val="30"/>
          <w:lang w:val="ru-RU"/>
        </w:rPr>
      </w:pPr>
    </w:p>
    <w:p w:rsidR="00057CFF" w:rsidRPr="00365B46" w:rsidRDefault="00057CFF" w:rsidP="00365B46">
      <w:pPr>
        <w:spacing w:line="257" w:lineRule="auto"/>
        <w:ind w:firstLine="709"/>
        <w:jc w:val="both"/>
        <w:rPr>
          <w:spacing w:val="-4"/>
          <w:sz w:val="32"/>
          <w:szCs w:val="32"/>
        </w:rPr>
      </w:pPr>
      <w:r w:rsidRPr="00365B46">
        <w:rPr>
          <w:spacing w:val="-4"/>
          <w:sz w:val="32"/>
          <w:szCs w:val="32"/>
        </w:rPr>
        <w:t xml:space="preserve">Природні виходи підземних вод на денну поверхню називаються </w:t>
      </w:r>
      <w:r w:rsidRPr="00365B46">
        <w:rPr>
          <w:i/>
          <w:spacing w:val="-4"/>
          <w:sz w:val="32"/>
          <w:szCs w:val="32"/>
        </w:rPr>
        <w:t xml:space="preserve">джерелами. </w:t>
      </w:r>
      <w:r w:rsidRPr="00365B46">
        <w:rPr>
          <w:spacing w:val="-4"/>
          <w:sz w:val="32"/>
          <w:szCs w:val="32"/>
        </w:rPr>
        <w:t xml:space="preserve">Джерела утворюються на рельєфних формах, що розкрили водоносні горизонти: на берегах річок, морів; на схилах гір, ярів або </w:t>
      </w:r>
      <w:r w:rsidR="00417F15">
        <w:rPr>
          <w:spacing w:val="-4"/>
          <w:sz w:val="32"/>
          <w:szCs w:val="32"/>
          <w:lang w:val="ru-RU"/>
        </w:rPr>
        <w:br/>
      </w:r>
      <w:r w:rsidRPr="00365B46">
        <w:rPr>
          <w:spacing w:val="-4"/>
          <w:sz w:val="32"/>
          <w:szCs w:val="32"/>
        </w:rPr>
        <w:t xml:space="preserve">в зонах розривних тектонічних порушень. За напрямком течії підземної води джерела поділяються на </w:t>
      </w:r>
      <w:r w:rsidRPr="00365B46">
        <w:rPr>
          <w:i/>
          <w:spacing w:val="-4"/>
          <w:sz w:val="32"/>
          <w:szCs w:val="32"/>
        </w:rPr>
        <w:t xml:space="preserve">низхідні </w:t>
      </w:r>
      <w:r w:rsidRPr="00365B46">
        <w:rPr>
          <w:spacing w:val="-4"/>
          <w:sz w:val="32"/>
          <w:szCs w:val="32"/>
        </w:rPr>
        <w:t>та</w:t>
      </w:r>
      <w:r w:rsidRPr="00365B46">
        <w:rPr>
          <w:i/>
          <w:spacing w:val="-4"/>
          <w:sz w:val="32"/>
          <w:szCs w:val="32"/>
        </w:rPr>
        <w:t xml:space="preserve"> висхідні </w:t>
      </w:r>
      <w:r w:rsidRPr="00365B46">
        <w:rPr>
          <w:spacing w:val="-4"/>
          <w:sz w:val="32"/>
          <w:szCs w:val="32"/>
        </w:rPr>
        <w:t xml:space="preserve">(рис. 4.3). </w:t>
      </w:r>
    </w:p>
    <w:p w:rsidR="00057CFF" w:rsidRPr="00365B46" w:rsidRDefault="00057CFF" w:rsidP="00365B46">
      <w:pPr>
        <w:spacing w:line="257" w:lineRule="auto"/>
        <w:jc w:val="both"/>
        <w:rPr>
          <w:spacing w:val="-4"/>
          <w:sz w:val="32"/>
          <w:szCs w:val="32"/>
        </w:rPr>
      </w:pPr>
      <w:r w:rsidRPr="00365B46">
        <w:rPr>
          <w:spacing w:val="-4"/>
          <w:sz w:val="32"/>
          <w:szCs w:val="32"/>
        </w:rPr>
        <w:tab/>
        <w:t xml:space="preserve">Низхідні джерела є типовими для розвантаження вод верховодки та ґрунтових вод, а висхідні – для пластових артезіанських вод. За температурою вони поділяються на холодні та гарячі (термальні), а за ступенем мінералізації – на </w:t>
      </w:r>
      <w:r w:rsidRPr="00365B46">
        <w:rPr>
          <w:i/>
          <w:spacing w:val="-4"/>
          <w:sz w:val="32"/>
          <w:szCs w:val="32"/>
        </w:rPr>
        <w:t xml:space="preserve">прісні </w:t>
      </w:r>
      <w:r w:rsidRPr="00365B46">
        <w:rPr>
          <w:spacing w:val="-4"/>
          <w:sz w:val="32"/>
          <w:szCs w:val="32"/>
        </w:rPr>
        <w:t>та</w:t>
      </w:r>
      <w:r w:rsidRPr="00365B46">
        <w:rPr>
          <w:i/>
          <w:spacing w:val="-4"/>
          <w:sz w:val="32"/>
          <w:szCs w:val="32"/>
        </w:rPr>
        <w:t xml:space="preserve"> мінералізовані. </w:t>
      </w:r>
    </w:p>
    <w:p w:rsidR="00057CFF" w:rsidRPr="00365B46" w:rsidRDefault="00057CFF" w:rsidP="00365B46">
      <w:pPr>
        <w:spacing w:line="257" w:lineRule="auto"/>
        <w:jc w:val="both"/>
        <w:rPr>
          <w:spacing w:val="-4"/>
          <w:sz w:val="32"/>
          <w:szCs w:val="32"/>
        </w:rPr>
      </w:pPr>
      <w:r w:rsidRPr="00365B46">
        <w:rPr>
          <w:spacing w:val="-4"/>
          <w:sz w:val="32"/>
          <w:szCs w:val="32"/>
        </w:rPr>
        <w:tab/>
        <w:t xml:space="preserve">Кількість води, що виливається з джерела (а також свердловини, яка розкриває водоносний горизонт) за одиницю часу, має назву </w:t>
      </w:r>
      <w:r w:rsidRPr="00365B46">
        <w:rPr>
          <w:i/>
          <w:spacing w:val="-4"/>
          <w:sz w:val="32"/>
          <w:szCs w:val="32"/>
        </w:rPr>
        <w:t>дебіт.</w:t>
      </w:r>
    </w:p>
    <w:p w:rsidR="00057CFF" w:rsidRPr="00365B46" w:rsidRDefault="00057CFF" w:rsidP="00365B46">
      <w:pPr>
        <w:spacing w:line="257" w:lineRule="auto"/>
        <w:jc w:val="both"/>
        <w:rPr>
          <w:spacing w:val="-4"/>
          <w:sz w:val="32"/>
          <w:szCs w:val="32"/>
        </w:rPr>
      </w:pPr>
    </w:p>
    <w:p w:rsidR="00057CFF" w:rsidRPr="00365B46" w:rsidRDefault="00057CFF" w:rsidP="00365B46">
      <w:pPr>
        <w:spacing w:line="257" w:lineRule="auto"/>
        <w:jc w:val="both"/>
        <w:rPr>
          <w:spacing w:val="-4"/>
          <w:sz w:val="32"/>
          <w:szCs w:val="32"/>
        </w:rPr>
      </w:pPr>
    </w:p>
    <w:p w:rsidR="00057CFF" w:rsidRPr="00417F15" w:rsidRDefault="00057CFF" w:rsidP="00365B46">
      <w:pPr>
        <w:spacing w:after="200" w:line="257" w:lineRule="auto"/>
        <w:jc w:val="center"/>
        <w:rPr>
          <w:b/>
          <w:spacing w:val="-4"/>
          <w:sz w:val="34"/>
          <w:szCs w:val="34"/>
        </w:rPr>
      </w:pPr>
      <w:r w:rsidRPr="00417F15">
        <w:rPr>
          <w:b/>
          <w:spacing w:val="-4"/>
          <w:sz w:val="34"/>
          <w:szCs w:val="34"/>
        </w:rPr>
        <w:t>4.3. Фізичні властивості та хімічний склад підземних вод</w:t>
      </w:r>
    </w:p>
    <w:p w:rsidR="00057CFF" w:rsidRPr="00365B46" w:rsidRDefault="00057CFF" w:rsidP="00365B46">
      <w:pPr>
        <w:spacing w:line="257" w:lineRule="auto"/>
        <w:jc w:val="both"/>
        <w:rPr>
          <w:spacing w:val="-4"/>
          <w:sz w:val="32"/>
          <w:szCs w:val="32"/>
        </w:rPr>
      </w:pPr>
      <w:r w:rsidRPr="00365B46">
        <w:rPr>
          <w:spacing w:val="-4"/>
          <w:sz w:val="32"/>
          <w:szCs w:val="32"/>
        </w:rPr>
        <w:tab/>
        <w:t>Підземні води залежно від особливостей фільтрації й глибини залягання водоносних горизонтів характеризуються фізичними та хімічними властивостями.</w:t>
      </w:r>
    </w:p>
    <w:p w:rsidR="00057CFF" w:rsidRPr="00365B46" w:rsidRDefault="00057CFF" w:rsidP="00365B46">
      <w:pPr>
        <w:spacing w:line="257" w:lineRule="auto"/>
        <w:jc w:val="both"/>
        <w:rPr>
          <w:spacing w:val="-4"/>
          <w:sz w:val="32"/>
          <w:szCs w:val="32"/>
        </w:rPr>
      </w:pPr>
      <w:r w:rsidRPr="00365B46">
        <w:rPr>
          <w:spacing w:val="-4"/>
          <w:sz w:val="32"/>
          <w:szCs w:val="32"/>
        </w:rPr>
        <w:tab/>
        <w:t xml:space="preserve">До </w:t>
      </w:r>
      <w:r w:rsidRPr="00365B46">
        <w:rPr>
          <w:i/>
          <w:spacing w:val="-4"/>
          <w:sz w:val="32"/>
          <w:szCs w:val="32"/>
        </w:rPr>
        <w:t>фізичних властивостей</w:t>
      </w:r>
      <w:r w:rsidRPr="00365B46">
        <w:rPr>
          <w:spacing w:val="-4"/>
          <w:sz w:val="32"/>
          <w:szCs w:val="32"/>
        </w:rPr>
        <w:t xml:space="preserve"> належать колір, прозорість, запах, смак та температура води. Підземні води зазвичай не мають кольору. Лише за наявності в них домішок вони набувають різних відтінків. Так, жовтий і червонуватий відтінки надають воді окисні сполуки заліза; зеленувато-блак</w:t>
      </w:r>
      <w:r w:rsidR="003567BC">
        <w:rPr>
          <w:spacing w:val="-4"/>
          <w:sz w:val="32"/>
          <w:szCs w:val="32"/>
        </w:rPr>
        <w:t>итний – закисні сполуки заліза та</w:t>
      </w:r>
      <w:r w:rsidRPr="00365B46">
        <w:rPr>
          <w:spacing w:val="-4"/>
          <w:sz w:val="32"/>
          <w:szCs w:val="32"/>
        </w:rPr>
        <w:t xml:space="preserve"> сірководень; сірий – суспензійні та колоїдні част</w:t>
      </w:r>
      <w:r w:rsidR="003567BC">
        <w:rPr>
          <w:spacing w:val="-4"/>
          <w:sz w:val="32"/>
          <w:szCs w:val="32"/>
        </w:rPr>
        <w:t xml:space="preserve">ки, бурий – органічні продукти </w:t>
      </w:r>
      <w:r w:rsidRPr="00365B46">
        <w:rPr>
          <w:spacing w:val="-4"/>
          <w:sz w:val="32"/>
          <w:szCs w:val="32"/>
        </w:rPr>
        <w:t xml:space="preserve"> тощо.</w:t>
      </w:r>
    </w:p>
    <w:p w:rsidR="00057CFF" w:rsidRPr="00365B46" w:rsidRDefault="00057CFF" w:rsidP="00365B46">
      <w:pPr>
        <w:spacing w:line="257" w:lineRule="auto"/>
        <w:jc w:val="both"/>
        <w:rPr>
          <w:spacing w:val="-4"/>
          <w:sz w:val="32"/>
          <w:szCs w:val="32"/>
        </w:rPr>
      </w:pPr>
      <w:r w:rsidRPr="00365B46">
        <w:rPr>
          <w:spacing w:val="-4"/>
          <w:sz w:val="32"/>
          <w:szCs w:val="32"/>
        </w:rPr>
        <w:tab/>
        <w:t>Смак підземним водам надають розчинені в них солі: NaCl – солоний, KCl – гіркий і т. ін. Підземні води у більшості випадків не мають запаху. Проте води, що вміщують H</w:t>
      </w:r>
      <w:r w:rsidRPr="00365B46">
        <w:rPr>
          <w:spacing w:val="-4"/>
          <w:sz w:val="32"/>
          <w:szCs w:val="32"/>
          <w:vertAlign w:val="subscript"/>
        </w:rPr>
        <w:t>2</w:t>
      </w:r>
      <w:r w:rsidRPr="00365B46">
        <w:rPr>
          <w:spacing w:val="-4"/>
          <w:sz w:val="32"/>
          <w:szCs w:val="32"/>
        </w:rPr>
        <w:t>S, мають запах протухлих яєць, а органічні речовини надають воді запах болота. Температура підземних вод змінюється від 8–10 до 350–400</w:t>
      </w:r>
      <w:r w:rsidRPr="00365B46">
        <w:rPr>
          <w:spacing w:val="-4"/>
          <w:sz w:val="32"/>
          <w:szCs w:val="32"/>
          <w:vertAlign w:val="superscript"/>
        </w:rPr>
        <w:t xml:space="preserve"> 0</w:t>
      </w:r>
      <w:r w:rsidRPr="00365B46">
        <w:rPr>
          <w:spacing w:val="-4"/>
          <w:sz w:val="32"/>
          <w:szCs w:val="32"/>
        </w:rPr>
        <w:t>С. Найнижчі температури характерні для регіонів із довічною мерзлотою, а найви</w:t>
      </w:r>
      <w:r w:rsidR="00417F15">
        <w:rPr>
          <w:spacing w:val="-4"/>
          <w:sz w:val="32"/>
          <w:szCs w:val="32"/>
          <w:lang w:val="ru-RU"/>
        </w:rPr>
        <w:t>-</w:t>
      </w:r>
      <w:r w:rsidR="00417F15">
        <w:rPr>
          <w:spacing w:val="-4"/>
          <w:sz w:val="32"/>
          <w:szCs w:val="32"/>
          <w:lang w:val="ru-RU"/>
        </w:rPr>
        <w:br/>
      </w:r>
      <w:r w:rsidRPr="00365B46">
        <w:rPr>
          <w:spacing w:val="-4"/>
          <w:sz w:val="32"/>
          <w:szCs w:val="32"/>
        </w:rPr>
        <w:t xml:space="preserve">щі – для вулканічних вод. Залежно від температури підземні води поділяються на </w:t>
      </w:r>
      <w:r w:rsidRPr="00365B46">
        <w:rPr>
          <w:i/>
          <w:spacing w:val="-4"/>
          <w:sz w:val="32"/>
          <w:szCs w:val="32"/>
        </w:rPr>
        <w:t xml:space="preserve">холодні </w:t>
      </w:r>
      <w:r w:rsidRPr="00365B46">
        <w:rPr>
          <w:spacing w:val="-4"/>
          <w:sz w:val="32"/>
          <w:szCs w:val="32"/>
        </w:rPr>
        <w:t>(нижче 20</w:t>
      </w:r>
      <w:r w:rsidRPr="00365B46">
        <w:rPr>
          <w:spacing w:val="-4"/>
          <w:sz w:val="32"/>
          <w:szCs w:val="32"/>
          <w:vertAlign w:val="superscript"/>
        </w:rPr>
        <w:t xml:space="preserve"> 0</w:t>
      </w:r>
      <w:r w:rsidRPr="00365B46">
        <w:rPr>
          <w:spacing w:val="-4"/>
          <w:sz w:val="32"/>
          <w:szCs w:val="32"/>
        </w:rPr>
        <w:t>С),</w:t>
      </w:r>
      <w:r w:rsidRPr="00365B46">
        <w:rPr>
          <w:i/>
          <w:spacing w:val="-4"/>
          <w:sz w:val="32"/>
          <w:szCs w:val="32"/>
        </w:rPr>
        <w:t xml:space="preserve"> теплі </w:t>
      </w:r>
      <w:r w:rsidRPr="00365B46">
        <w:rPr>
          <w:spacing w:val="-4"/>
          <w:sz w:val="32"/>
          <w:szCs w:val="32"/>
        </w:rPr>
        <w:t>(20…37</w:t>
      </w:r>
      <w:r w:rsidRPr="00365B46">
        <w:rPr>
          <w:spacing w:val="-4"/>
          <w:sz w:val="32"/>
          <w:szCs w:val="32"/>
          <w:vertAlign w:val="superscript"/>
        </w:rPr>
        <w:t xml:space="preserve"> 0</w:t>
      </w:r>
      <w:r w:rsidRPr="00365B46">
        <w:rPr>
          <w:spacing w:val="-4"/>
          <w:sz w:val="32"/>
          <w:szCs w:val="32"/>
        </w:rPr>
        <w:t>С),</w:t>
      </w:r>
      <w:r w:rsidRPr="00365B46">
        <w:rPr>
          <w:i/>
          <w:spacing w:val="-4"/>
          <w:sz w:val="32"/>
          <w:szCs w:val="32"/>
        </w:rPr>
        <w:t xml:space="preserve"> гарячі </w:t>
      </w:r>
      <w:r w:rsidR="00417F15">
        <w:rPr>
          <w:i/>
          <w:spacing w:val="-4"/>
          <w:sz w:val="32"/>
          <w:szCs w:val="32"/>
          <w:lang w:val="ru-RU"/>
        </w:rPr>
        <w:br/>
      </w:r>
      <w:r w:rsidRPr="00365B46">
        <w:rPr>
          <w:spacing w:val="-4"/>
          <w:sz w:val="32"/>
          <w:szCs w:val="32"/>
        </w:rPr>
        <w:t>(37…42</w:t>
      </w:r>
      <w:r w:rsidRPr="00365B46">
        <w:rPr>
          <w:spacing w:val="-4"/>
          <w:sz w:val="32"/>
          <w:szCs w:val="32"/>
          <w:vertAlign w:val="superscript"/>
        </w:rPr>
        <w:t xml:space="preserve"> 0</w:t>
      </w:r>
      <w:r w:rsidRPr="00365B46">
        <w:rPr>
          <w:spacing w:val="-4"/>
          <w:sz w:val="32"/>
          <w:szCs w:val="32"/>
        </w:rPr>
        <w:t>С) та</w:t>
      </w:r>
      <w:r w:rsidRPr="00365B46">
        <w:rPr>
          <w:i/>
          <w:spacing w:val="-4"/>
          <w:sz w:val="32"/>
          <w:szCs w:val="32"/>
        </w:rPr>
        <w:t xml:space="preserve">  термальні </w:t>
      </w:r>
      <w:r w:rsidRPr="00365B46">
        <w:rPr>
          <w:spacing w:val="-4"/>
          <w:sz w:val="32"/>
          <w:szCs w:val="32"/>
        </w:rPr>
        <w:t>(більше 42</w:t>
      </w:r>
      <w:r w:rsidRPr="00365B46">
        <w:rPr>
          <w:spacing w:val="-4"/>
          <w:sz w:val="32"/>
          <w:szCs w:val="32"/>
          <w:vertAlign w:val="superscript"/>
        </w:rPr>
        <w:t xml:space="preserve"> 0</w:t>
      </w:r>
      <w:r w:rsidRPr="00365B46">
        <w:rPr>
          <w:spacing w:val="-4"/>
          <w:sz w:val="32"/>
          <w:szCs w:val="32"/>
        </w:rPr>
        <w:t>С). В Україні переважають холодні, а у гірських районах Карпат і Криму трапляються теплі та гарячі води. Підземні води, що не мають кольору, прозорі, холодні, б</w:t>
      </w:r>
      <w:r w:rsidR="003567BC">
        <w:rPr>
          <w:spacing w:val="-4"/>
          <w:sz w:val="32"/>
          <w:szCs w:val="32"/>
        </w:rPr>
        <w:t>ез запаху і</w:t>
      </w:r>
      <w:r w:rsidRPr="00365B46">
        <w:rPr>
          <w:spacing w:val="-4"/>
          <w:sz w:val="32"/>
          <w:szCs w:val="32"/>
        </w:rPr>
        <w:t xml:space="preserve"> приємні на смак використовуються для питного водопостачання. Лікувальні води можуть мати ті або інші властивості, що відрізняють їх від питних вод.</w:t>
      </w:r>
    </w:p>
    <w:p w:rsidR="00057CFF" w:rsidRPr="00365B46" w:rsidRDefault="00057CFF" w:rsidP="00365B46">
      <w:pPr>
        <w:spacing w:line="257" w:lineRule="auto"/>
        <w:jc w:val="both"/>
        <w:rPr>
          <w:spacing w:val="-4"/>
          <w:sz w:val="32"/>
          <w:szCs w:val="32"/>
        </w:rPr>
      </w:pPr>
      <w:r w:rsidRPr="00365B46">
        <w:rPr>
          <w:i/>
          <w:spacing w:val="-4"/>
          <w:sz w:val="32"/>
          <w:szCs w:val="32"/>
        </w:rPr>
        <w:tab/>
        <w:t>Хімічний склад питних вод</w:t>
      </w:r>
      <w:r w:rsidRPr="00365B46">
        <w:rPr>
          <w:spacing w:val="-4"/>
          <w:sz w:val="32"/>
          <w:szCs w:val="32"/>
        </w:rPr>
        <w:t xml:space="preserve"> визначається геологічною історією розвитку гідрогеологічних структур, мінеральним складом водовмі</w:t>
      </w:r>
      <w:r w:rsidR="00417F15" w:rsidRPr="00417F15">
        <w:rPr>
          <w:spacing w:val="-4"/>
          <w:sz w:val="32"/>
          <w:szCs w:val="32"/>
        </w:rPr>
        <w:softHyphen/>
      </w:r>
      <w:r w:rsidRPr="00365B46">
        <w:rPr>
          <w:spacing w:val="-4"/>
          <w:sz w:val="32"/>
          <w:szCs w:val="32"/>
        </w:rPr>
        <w:t>щуючих порід, умовами циркуляції вод, кліматом і, нарешті, антропо</w:t>
      </w:r>
      <w:r w:rsidR="00417F15" w:rsidRPr="00417F15">
        <w:rPr>
          <w:spacing w:val="-4"/>
          <w:sz w:val="32"/>
          <w:szCs w:val="32"/>
        </w:rPr>
        <w:softHyphen/>
      </w:r>
      <w:r w:rsidRPr="00365B46">
        <w:rPr>
          <w:spacing w:val="-4"/>
          <w:sz w:val="32"/>
          <w:szCs w:val="32"/>
        </w:rPr>
        <w:t>генним впливом. Причому антропогенні та кліматичні фактори впли</w:t>
      </w:r>
      <w:r w:rsidR="00417F15" w:rsidRPr="00417F15">
        <w:rPr>
          <w:spacing w:val="-4"/>
          <w:sz w:val="32"/>
          <w:szCs w:val="32"/>
        </w:rPr>
        <w:softHyphen/>
      </w:r>
      <w:r w:rsidRPr="00365B46">
        <w:rPr>
          <w:spacing w:val="-4"/>
          <w:sz w:val="32"/>
          <w:szCs w:val="32"/>
        </w:rPr>
        <w:t>вають найбільше на підземні води верхніх водоносних горизонтів (передусім на верховодку та ґрунтові води). Циркулюючи у колекторах різних типів</w:t>
      </w:r>
      <w:r w:rsidR="003567BC">
        <w:rPr>
          <w:spacing w:val="-4"/>
          <w:sz w:val="32"/>
          <w:szCs w:val="32"/>
        </w:rPr>
        <w:t>,</w:t>
      </w:r>
      <w:r w:rsidRPr="00365B46">
        <w:rPr>
          <w:spacing w:val="-4"/>
          <w:sz w:val="32"/>
          <w:szCs w:val="32"/>
        </w:rPr>
        <w:t xml:space="preserve"> підз</w:t>
      </w:r>
      <w:r w:rsidR="003567BC">
        <w:rPr>
          <w:spacing w:val="-4"/>
          <w:sz w:val="32"/>
          <w:szCs w:val="32"/>
        </w:rPr>
        <w:t>емні води, розчиняючи мінерали та</w:t>
      </w:r>
      <w:r w:rsidRPr="00365B46">
        <w:rPr>
          <w:spacing w:val="-4"/>
          <w:sz w:val="32"/>
          <w:szCs w:val="32"/>
        </w:rPr>
        <w:t xml:space="preserve"> породи, збагачуються</w:t>
      </w:r>
      <w:r w:rsidR="003567BC">
        <w:rPr>
          <w:spacing w:val="-4"/>
          <w:sz w:val="32"/>
          <w:szCs w:val="32"/>
        </w:rPr>
        <w:t xml:space="preserve"> різними хімічними елементами і</w:t>
      </w:r>
      <w:r w:rsidRPr="00365B46">
        <w:rPr>
          <w:spacing w:val="-4"/>
          <w:sz w:val="32"/>
          <w:szCs w:val="32"/>
        </w:rPr>
        <w:t xml:space="preserve"> сполуками. </w:t>
      </w:r>
    </w:p>
    <w:p w:rsidR="00057CFF" w:rsidRPr="00365B46" w:rsidRDefault="00057CFF" w:rsidP="00365B46">
      <w:pPr>
        <w:spacing w:line="257" w:lineRule="auto"/>
        <w:jc w:val="both"/>
        <w:rPr>
          <w:spacing w:val="-4"/>
          <w:sz w:val="32"/>
          <w:szCs w:val="32"/>
        </w:rPr>
      </w:pPr>
      <w:r w:rsidRPr="00365B46">
        <w:rPr>
          <w:spacing w:val="-4"/>
          <w:sz w:val="32"/>
          <w:szCs w:val="32"/>
        </w:rPr>
        <w:tab/>
        <w:t>Підземні води – складні водні розчини. У їхньому складі виді</w:t>
      </w:r>
      <w:r w:rsidR="00417F15" w:rsidRPr="00417F15">
        <w:rPr>
          <w:spacing w:val="-4"/>
          <w:sz w:val="32"/>
          <w:szCs w:val="32"/>
        </w:rPr>
        <w:softHyphen/>
      </w:r>
      <w:r w:rsidRPr="00365B46">
        <w:rPr>
          <w:spacing w:val="-4"/>
          <w:sz w:val="32"/>
          <w:szCs w:val="32"/>
        </w:rPr>
        <w:t>ляються: макро- та мікро компоненти, гази, органічні речовини, мікро</w:t>
      </w:r>
      <w:r w:rsidR="00417F15">
        <w:rPr>
          <w:spacing w:val="-4"/>
          <w:sz w:val="32"/>
          <w:szCs w:val="32"/>
          <w:lang w:val="ru-RU"/>
        </w:rPr>
        <w:softHyphen/>
      </w:r>
      <w:r w:rsidRPr="00365B46">
        <w:rPr>
          <w:spacing w:val="-4"/>
          <w:sz w:val="32"/>
          <w:szCs w:val="32"/>
        </w:rPr>
        <w:t>організми. Велике значення мають ізотопи хімічних елементів як самої води, так і розчинених в ній речовин. На сьогодні у підземних водах різними методами аналізу визначається 85 (із 105) хімічних елементів таблиці Менделєєва, які характеризують загальний хім</w:t>
      </w:r>
      <w:r w:rsidR="003567BC">
        <w:rPr>
          <w:spacing w:val="-4"/>
          <w:sz w:val="32"/>
          <w:szCs w:val="32"/>
        </w:rPr>
        <w:t>ічний тип води, її властивості та</w:t>
      </w:r>
      <w:r w:rsidRPr="00365B46">
        <w:rPr>
          <w:spacing w:val="-4"/>
          <w:sz w:val="32"/>
          <w:szCs w:val="32"/>
        </w:rPr>
        <w:t xml:space="preserve"> мають те або інше наукове чи практичне значення.</w:t>
      </w:r>
    </w:p>
    <w:p w:rsidR="00057CFF" w:rsidRPr="00365B46" w:rsidRDefault="00057CFF" w:rsidP="00365B46">
      <w:pPr>
        <w:spacing w:line="257" w:lineRule="auto"/>
        <w:jc w:val="both"/>
        <w:rPr>
          <w:spacing w:val="-4"/>
          <w:sz w:val="32"/>
          <w:szCs w:val="32"/>
        </w:rPr>
      </w:pPr>
      <w:r w:rsidRPr="00365B46">
        <w:rPr>
          <w:spacing w:val="-4"/>
          <w:sz w:val="32"/>
          <w:szCs w:val="32"/>
        </w:rPr>
        <w:tab/>
        <w:t>Згідно з Державним стандартом, природні води за величиною мінералізації поділяються на такі групи</w:t>
      </w:r>
      <w:r w:rsidRPr="00365B46">
        <w:rPr>
          <w:i/>
          <w:spacing w:val="-4"/>
          <w:sz w:val="32"/>
          <w:szCs w:val="32"/>
        </w:rPr>
        <w:t>: прісні</w:t>
      </w:r>
      <w:r w:rsidRPr="00365B46">
        <w:rPr>
          <w:spacing w:val="-4"/>
          <w:sz w:val="32"/>
          <w:szCs w:val="32"/>
        </w:rPr>
        <w:t xml:space="preserve"> (до 1 г/кг), </w:t>
      </w:r>
      <w:r w:rsidRPr="00365B46">
        <w:rPr>
          <w:i/>
          <w:spacing w:val="-4"/>
          <w:sz w:val="32"/>
          <w:szCs w:val="32"/>
        </w:rPr>
        <w:t xml:space="preserve">солонкуваті </w:t>
      </w:r>
      <w:r w:rsidRPr="00365B46">
        <w:rPr>
          <w:spacing w:val="-4"/>
          <w:sz w:val="32"/>
          <w:szCs w:val="32"/>
        </w:rPr>
        <w:t xml:space="preserve">(від 1 до 20 г/кг), </w:t>
      </w:r>
      <w:r w:rsidRPr="00365B46">
        <w:rPr>
          <w:i/>
          <w:spacing w:val="-4"/>
          <w:sz w:val="32"/>
          <w:szCs w:val="32"/>
        </w:rPr>
        <w:t>солоні</w:t>
      </w:r>
      <w:r w:rsidRPr="00365B46">
        <w:rPr>
          <w:spacing w:val="-4"/>
          <w:sz w:val="32"/>
          <w:szCs w:val="32"/>
        </w:rPr>
        <w:t xml:space="preserve"> (20–35 г/кг) та </w:t>
      </w:r>
      <w:r w:rsidRPr="00365B46">
        <w:rPr>
          <w:i/>
          <w:spacing w:val="-4"/>
          <w:sz w:val="32"/>
          <w:szCs w:val="32"/>
        </w:rPr>
        <w:t>розсоли</w:t>
      </w:r>
      <w:r w:rsidRPr="00365B46">
        <w:rPr>
          <w:spacing w:val="-4"/>
          <w:sz w:val="32"/>
          <w:szCs w:val="32"/>
        </w:rPr>
        <w:t xml:space="preserve"> (більше 35 г/кг). У свою чергу розсоли поділяються на </w:t>
      </w:r>
      <w:r w:rsidRPr="00365B46">
        <w:rPr>
          <w:i/>
          <w:spacing w:val="-4"/>
          <w:sz w:val="32"/>
          <w:szCs w:val="32"/>
        </w:rPr>
        <w:t>дуже слабкі</w:t>
      </w:r>
      <w:r w:rsidRPr="00365B46">
        <w:rPr>
          <w:spacing w:val="-4"/>
          <w:sz w:val="32"/>
          <w:szCs w:val="32"/>
        </w:rPr>
        <w:t xml:space="preserve"> (менше 70 г/кг), </w:t>
      </w:r>
      <w:r w:rsidRPr="00365B46">
        <w:rPr>
          <w:i/>
          <w:spacing w:val="-4"/>
          <w:sz w:val="32"/>
          <w:szCs w:val="32"/>
        </w:rPr>
        <w:t>слабкі</w:t>
      </w:r>
      <w:r w:rsidRPr="00365B46">
        <w:rPr>
          <w:spacing w:val="-4"/>
          <w:sz w:val="32"/>
          <w:szCs w:val="32"/>
        </w:rPr>
        <w:t xml:space="preserve"> (70–140 г/кг), </w:t>
      </w:r>
      <w:r w:rsidRPr="00365B46">
        <w:rPr>
          <w:i/>
          <w:spacing w:val="-4"/>
          <w:sz w:val="32"/>
          <w:szCs w:val="32"/>
        </w:rPr>
        <w:t>міцні</w:t>
      </w:r>
      <w:r w:rsidRPr="00365B46">
        <w:rPr>
          <w:spacing w:val="-4"/>
          <w:sz w:val="32"/>
          <w:szCs w:val="32"/>
        </w:rPr>
        <w:t xml:space="preserve"> (140–270 г/кг), </w:t>
      </w:r>
      <w:r w:rsidRPr="00365B46">
        <w:rPr>
          <w:i/>
          <w:spacing w:val="-4"/>
          <w:sz w:val="32"/>
          <w:szCs w:val="32"/>
        </w:rPr>
        <w:t>дуже міцні</w:t>
      </w:r>
      <w:r w:rsidRPr="00365B46">
        <w:rPr>
          <w:spacing w:val="-4"/>
          <w:sz w:val="32"/>
          <w:szCs w:val="32"/>
        </w:rPr>
        <w:t xml:space="preserve"> (270–350 г/кг) та </w:t>
      </w:r>
      <w:r w:rsidRPr="00365B46">
        <w:rPr>
          <w:i/>
          <w:spacing w:val="-4"/>
          <w:sz w:val="32"/>
          <w:szCs w:val="32"/>
        </w:rPr>
        <w:t>надміцні</w:t>
      </w:r>
      <w:r w:rsidRPr="00365B46">
        <w:rPr>
          <w:spacing w:val="-4"/>
          <w:sz w:val="32"/>
          <w:szCs w:val="32"/>
        </w:rPr>
        <w:t xml:space="preserve"> (від 350 до 760 г/кг).</w:t>
      </w:r>
    </w:p>
    <w:p w:rsidR="00057CFF" w:rsidRPr="00365B46" w:rsidRDefault="00057CFF" w:rsidP="00365B46">
      <w:pPr>
        <w:spacing w:line="257" w:lineRule="auto"/>
        <w:jc w:val="both"/>
        <w:rPr>
          <w:spacing w:val="-4"/>
          <w:sz w:val="32"/>
          <w:szCs w:val="32"/>
        </w:rPr>
      </w:pPr>
      <w:r w:rsidRPr="00365B46">
        <w:rPr>
          <w:spacing w:val="-4"/>
          <w:sz w:val="32"/>
          <w:szCs w:val="32"/>
        </w:rPr>
        <w:tab/>
      </w:r>
      <w:r w:rsidRPr="00365B46">
        <w:rPr>
          <w:i/>
          <w:spacing w:val="-4"/>
          <w:sz w:val="32"/>
          <w:szCs w:val="32"/>
        </w:rPr>
        <w:t>Макрокомпоненти</w:t>
      </w:r>
      <w:r w:rsidRPr="00365B46">
        <w:rPr>
          <w:spacing w:val="-4"/>
          <w:sz w:val="32"/>
          <w:szCs w:val="32"/>
        </w:rPr>
        <w:t xml:space="preserve"> визначають хімічний тип води, її загальну мінералізацію (сухий залишок) та назву за загальним хімічним складом. Основними макрокомпонентами є найрозповсюдженіші у земній корі катіоногенні (Ca, Mg. Na, K, Fe) й аніоногенні (Cl, S, C, Si) елементи. Можливість накопичення у водах певної мінералізації окремих макрокомпонентів визначається розчинністю сполук, що утворені головними катіоногенними елементами з головними аніоно</w:t>
      </w:r>
      <w:r w:rsidR="00417F15">
        <w:rPr>
          <w:spacing w:val="-4"/>
          <w:sz w:val="32"/>
          <w:szCs w:val="32"/>
          <w:lang w:val="ru-RU"/>
        </w:rPr>
        <w:softHyphen/>
      </w:r>
      <w:r w:rsidRPr="00365B46">
        <w:rPr>
          <w:spacing w:val="-4"/>
          <w:sz w:val="32"/>
          <w:szCs w:val="32"/>
        </w:rPr>
        <w:t xml:space="preserve">генними. Збільшення мінералізації </w:t>
      </w:r>
      <w:r w:rsidR="00417F15">
        <w:rPr>
          <w:spacing w:val="-4"/>
          <w:sz w:val="32"/>
          <w:szCs w:val="32"/>
        </w:rPr>
        <w:t xml:space="preserve">підземних вод відбувається  за </w:t>
      </w:r>
      <w:r w:rsidRPr="00365B46">
        <w:rPr>
          <w:spacing w:val="-4"/>
          <w:sz w:val="32"/>
          <w:szCs w:val="32"/>
        </w:rPr>
        <w:t>рахунок появи у розчинах більш розчинних сполук. Найміне</w:t>
      </w:r>
      <w:r w:rsidR="00417F15" w:rsidRPr="00417F15">
        <w:rPr>
          <w:spacing w:val="-4"/>
          <w:sz w:val="32"/>
          <w:szCs w:val="32"/>
        </w:rPr>
        <w:softHyphen/>
      </w:r>
      <w:r w:rsidRPr="00365B46">
        <w:rPr>
          <w:spacing w:val="-4"/>
          <w:sz w:val="32"/>
          <w:szCs w:val="32"/>
        </w:rPr>
        <w:t>ралі</w:t>
      </w:r>
      <w:r w:rsidR="00417F15" w:rsidRPr="00417F15">
        <w:rPr>
          <w:spacing w:val="-4"/>
          <w:sz w:val="32"/>
          <w:szCs w:val="32"/>
        </w:rPr>
        <w:softHyphen/>
      </w:r>
      <w:r w:rsidRPr="00365B46">
        <w:rPr>
          <w:spacing w:val="-4"/>
          <w:sz w:val="32"/>
          <w:szCs w:val="32"/>
        </w:rPr>
        <w:t>зованішими (М до 760 г/дм</w:t>
      </w:r>
      <w:r w:rsidRPr="00365B46">
        <w:rPr>
          <w:spacing w:val="-4"/>
          <w:sz w:val="32"/>
          <w:szCs w:val="32"/>
          <w:vertAlign w:val="superscript"/>
        </w:rPr>
        <w:t>3</w:t>
      </w:r>
      <w:r w:rsidRPr="00365B46">
        <w:rPr>
          <w:spacing w:val="-4"/>
          <w:sz w:val="32"/>
          <w:szCs w:val="32"/>
        </w:rPr>
        <w:t xml:space="preserve">) є надміцні хлоридні натрієві розсоли, </w:t>
      </w:r>
      <w:r w:rsidR="00417F15" w:rsidRPr="00417F15">
        <w:rPr>
          <w:spacing w:val="-4"/>
          <w:sz w:val="32"/>
          <w:szCs w:val="32"/>
        </w:rPr>
        <w:br/>
      </w:r>
      <w:r w:rsidRPr="00365B46">
        <w:rPr>
          <w:spacing w:val="-4"/>
          <w:sz w:val="32"/>
          <w:szCs w:val="32"/>
        </w:rPr>
        <w:t>а найменш мінералізованими (М менш ніж 10 мг/дм</w:t>
      </w:r>
      <w:r w:rsidRPr="00365B46">
        <w:rPr>
          <w:spacing w:val="-4"/>
          <w:sz w:val="32"/>
          <w:szCs w:val="32"/>
          <w:vertAlign w:val="superscript"/>
        </w:rPr>
        <w:t>3</w:t>
      </w:r>
      <w:r w:rsidRPr="00365B46">
        <w:rPr>
          <w:spacing w:val="-4"/>
          <w:sz w:val="32"/>
          <w:szCs w:val="32"/>
        </w:rPr>
        <w:t xml:space="preserve">) – ультрапрісні гідрокарбонатні натрієві води. </w:t>
      </w:r>
    </w:p>
    <w:p w:rsidR="00057CFF" w:rsidRPr="00365B46" w:rsidRDefault="00057CFF" w:rsidP="00365B46">
      <w:pPr>
        <w:spacing w:line="257" w:lineRule="auto"/>
        <w:jc w:val="both"/>
        <w:rPr>
          <w:spacing w:val="-4"/>
          <w:sz w:val="32"/>
          <w:szCs w:val="32"/>
        </w:rPr>
      </w:pPr>
      <w:r w:rsidRPr="00365B46">
        <w:rPr>
          <w:spacing w:val="-4"/>
          <w:sz w:val="32"/>
          <w:szCs w:val="32"/>
        </w:rPr>
        <w:tab/>
      </w:r>
      <w:r w:rsidRPr="00365B46">
        <w:rPr>
          <w:i/>
          <w:spacing w:val="-4"/>
          <w:sz w:val="32"/>
          <w:szCs w:val="32"/>
        </w:rPr>
        <w:t xml:space="preserve">Мікрокомпоненти </w:t>
      </w:r>
      <w:r w:rsidRPr="00365B46">
        <w:rPr>
          <w:spacing w:val="-4"/>
          <w:sz w:val="32"/>
          <w:szCs w:val="32"/>
        </w:rPr>
        <w:t>містяться у підземних водах у незначних кількостях, що визначаються міліграмами, мікрограмами та частками мікрограмів у 1 дм</w:t>
      </w:r>
      <w:r w:rsidRPr="00365B46">
        <w:rPr>
          <w:spacing w:val="-4"/>
          <w:sz w:val="32"/>
          <w:szCs w:val="32"/>
          <w:vertAlign w:val="superscript"/>
        </w:rPr>
        <w:t>3</w:t>
      </w:r>
      <w:r w:rsidRPr="00365B46">
        <w:rPr>
          <w:spacing w:val="-4"/>
          <w:sz w:val="32"/>
          <w:szCs w:val="32"/>
        </w:rPr>
        <w:t>. Іноді їх концентрації досягають кількостей, що дорівнюють вмісту макрокомпонентів. У цьому випадку вони входять у формулу хімічного складу води, визначаючи її загальний хімічний тип. Багато з мікро</w:t>
      </w:r>
      <w:r w:rsidR="00234881" w:rsidRPr="00365B46">
        <w:rPr>
          <w:spacing w:val="-4"/>
          <w:sz w:val="32"/>
          <w:szCs w:val="32"/>
        </w:rPr>
        <w:softHyphen/>
      </w:r>
      <w:r w:rsidRPr="00365B46">
        <w:rPr>
          <w:spacing w:val="-4"/>
          <w:sz w:val="32"/>
          <w:szCs w:val="32"/>
        </w:rPr>
        <w:t>компонентів (Fe, Mn, Cu, Zn, Pb, Al, Be, Mo, As, Se, Sr, F та ін.) повинні обов’язково визначатися у прісній питній воді, оскільки від них залежить її токсикологічні й інші показники.</w:t>
      </w:r>
    </w:p>
    <w:p w:rsidR="00057CFF" w:rsidRPr="00365B46" w:rsidRDefault="00057CFF" w:rsidP="00365B46">
      <w:pPr>
        <w:spacing w:line="257" w:lineRule="auto"/>
        <w:ind w:firstLine="709"/>
        <w:jc w:val="both"/>
        <w:rPr>
          <w:spacing w:val="-4"/>
          <w:sz w:val="32"/>
          <w:szCs w:val="32"/>
        </w:rPr>
      </w:pPr>
      <w:r w:rsidRPr="00365B46">
        <w:rPr>
          <w:spacing w:val="-4"/>
          <w:sz w:val="32"/>
          <w:szCs w:val="32"/>
        </w:rPr>
        <w:t xml:space="preserve">Різні типи мінеральних вод здійснюють на організм людини </w:t>
      </w:r>
      <w:r w:rsidRPr="00365B46">
        <w:rPr>
          <w:i/>
          <w:spacing w:val="-4"/>
          <w:sz w:val="32"/>
          <w:szCs w:val="32"/>
        </w:rPr>
        <w:t>лікувальний</w:t>
      </w:r>
      <w:r w:rsidRPr="00365B46">
        <w:rPr>
          <w:spacing w:val="-4"/>
          <w:sz w:val="32"/>
          <w:szCs w:val="32"/>
        </w:rPr>
        <w:t xml:space="preserve"> вплив саме завдяки вмісту в цих водах біологічно активних мікроелементів (Fe, Br, I, B, As, Si, F). З </w:t>
      </w:r>
      <w:r w:rsidRPr="00365B46">
        <w:rPr>
          <w:i/>
          <w:spacing w:val="-4"/>
          <w:sz w:val="32"/>
          <w:szCs w:val="32"/>
        </w:rPr>
        <w:t>промислових вод</w:t>
      </w:r>
      <w:r w:rsidRPr="00365B46">
        <w:rPr>
          <w:spacing w:val="-4"/>
          <w:sz w:val="32"/>
          <w:szCs w:val="32"/>
        </w:rPr>
        <w:t xml:space="preserve"> (які </w:t>
      </w:r>
      <w:r w:rsidR="00234881" w:rsidRPr="00365B46">
        <w:rPr>
          <w:spacing w:val="-4"/>
          <w:sz w:val="32"/>
          <w:szCs w:val="32"/>
        </w:rPr>
        <w:br/>
      </w:r>
      <w:r w:rsidRPr="00365B46">
        <w:rPr>
          <w:spacing w:val="-4"/>
          <w:sz w:val="32"/>
          <w:szCs w:val="32"/>
        </w:rPr>
        <w:t>є гідромінеральною сировиною) вилучаються такі мікрокомпоненти, як I, Br, B, Li, Pb, Sr W,</w:t>
      </w:r>
      <w:r w:rsidR="00FC6ACE" w:rsidRPr="00365B46">
        <w:rPr>
          <w:spacing w:val="-4"/>
          <w:sz w:val="32"/>
          <w:szCs w:val="32"/>
        </w:rPr>
        <w:t xml:space="preserve"> </w:t>
      </w:r>
      <w:r w:rsidRPr="00365B46">
        <w:rPr>
          <w:spacing w:val="-4"/>
          <w:sz w:val="32"/>
          <w:szCs w:val="32"/>
        </w:rPr>
        <w:t>S,</w:t>
      </w:r>
      <w:r w:rsidR="00FC6ACE" w:rsidRPr="00365B46">
        <w:rPr>
          <w:spacing w:val="-4"/>
          <w:sz w:val="32"/>
          <w:szCs w:val="32"/>
        </w:rPr>
        <w:t xml:space="preserve"> </w:t>
      </w:r>
      <w:r w:rsidRPr="00365B46">
        <w:rPr>
          <w:spacing w:val="-4"/>
          <w:sz w:val="32"/>
          <w:szCs w:val="32"/>
        </w:rPr>
        <w:t>Y</w:t>
      </w:r>
      <w:r w:rsidR="00FC6ACE" w:rsidRPr="00365B46">
        <w:rPr>
          <w:spacing w:val="-4"/>
          <w:sz w:val="32"/>
          <w:szCs w:val="32"/>
        </w:rPr>
        <w:t xml:space="preserve"> </w:t>
      </w:r>
      <w:r w:rsidRPr="00365B46">
        <w:rPr>
          <w:spacing w:val="-4"/>
          <w:sz w:val="32"/>
          <w:szCs w:val="32"/>
        </w:rPr>
        <w:t xml:space="preserve">та ін. Загальна кількість хімічних елементів, що вже вилучаються з підземних вод у промислових масштабах і перспективних для вилучення, досягає 30. Широке застосування при </w:t>
      </w:r>
      <w:r w:rsidR="00FC6ACE" w:rsidRPr="00365B46">
        <w:rPr>
          <w:i/>
          <w:spacing w:val="-4"/>
          <w:sz w:val="32"/>
          <w:szCs w:val="32"/>
        </w:rPr>
        <w:t>гідрогеохімічному</w:t>
      </w:r>
      <w:r w:rsidRPr="00365B46">
        <w:rPr>
          <w:i/>
          <w:spacing w:val="-4"/>
          <w:sz w:val="32"/>
          <w:szCs w:val="32"/>
        </w:rPr>
        <w:t xml:space="preserve"> пошук</w:t>
      </w:r>
      <w:r w:rsidR="00FC6ACE" w:rsidRPr="00365B46">
        <w:rPr>
          <w:i/>
          <w:spacing w:val="-4"/>
          <w:sz w:val="32"/>
          <w:szCs w:val="32"/>
        </w:rPr>
        <w:t>у</w:t>
      </w:r>
      <w:r w:rsidRPr="00365B46">
        <w:rPr>
          <w:spacing w:val="-4"/>
          <w:sz w:val="32"/>
          <w:szCs w:val="32"/>
        </w:rPr>
        <w:t xml:space="preserve"> (за хімічним складом підземних </w:t>
      </w:r>
      <w:r w:rsidR="003567BC">
        <w:rPr>
          <w:spacing w:val="-4"/>
          <w:sz w:val="32"/>
          <w:szCs w:val="32"/>
        </w:rPr>
        <w:t>вод) як елементи</w:t>
      </w:r>
      <w:r w:rsidR="00FC6ACE" w:rsidRPr="00365B46">
        <w:rPr>
          <w:spacing w:val="-4"/>
          <w:sz w:val="32"/>
          <w:szCs w:val="32"/>
        </w:rPr>
        <w:t>-</w:t>
      </w:r>
      <w:r w:rsidR="003567BC">
        <w:rPr>
          <w:spacing w:val="-4"/>
          <w:sz w:val="32"/>
          <w:szCs w:val="32"/>
        </w:rPr>
        <w:t>індикатори</w:t>
      </w:r>
      <w:r w:rsidRPr="00365B46">
        <w:rPr>
          <w:spacing w:val="-4"/>
          <w:sz w:val="32"/>
          <w:szCs w:val="32"/>
        </w:rPr>
        <w:t xml:space="preserve"> дістали Ag, As, Au, B, Cu, F, Fe, Hg, Li, Mo, Ni, Pb, Zn, Sn, V, U, Ra тощо (усього більше 50 елементів).</w:t>
      </w:r>
    </w:p>
    <w:p w:rsidR="00057CFF" w:rsidRPr="00365B46" w:rsidRDefault="003567BC" w:rsidP="00365B46">
      <w:pPr>
        <w:spacing w:line="257" w:lineRule="auto"/>
        <w:ind w:firstLine="709"/>
        <w:jc w:val="both"/>
        <w:rPr>
          <w:spacing w:val="-4"/>
          <w:sz w:val="32"/>
          <w:szCs w:val="32"/>
        </w:rPr>
      </w:pPr>
      <w:r>
        <w:rPr>
          <w:spacing w:val="-4"/>
          <w:sz w:val="32"/>
          <w:szCs w:val="32"/>
        </w:rPr>
        <w:t>У підземних водах в</w:t>
      </w:r>
      <w:r w:rsidR="00057CFF" w:rsidRPr="00365B46">
        <w:rPr>
          <w:spacing w:val="-4"/>
          <w:sz w:val="32"/>
          <w:szCs w:val="32"/>
        </w:rPr>
        <w:t xml:space="preserve">міщується широка гама </w:t>
      </w:r>
      <w:r w:rsidR="00057CFF" w:rsidRPr="00365B46">
        <w:rPr>
          <w:i/>
          <w:spacing w:val="-4"/>
          <w:sz w:val="32"/>
          <w:szCs w:val="32"/>
        </w:rPr>
        <w:t>органічних сполук</w:t>
      </w:r>
      <w:r w:rsidR="00057CFF" w:rsidRPr="00365B46">
        <w:rPr>
          <w:spacing w:val="-4"/>
          <w:sz w:val="32"/>
          <w:szCs w:val="32"/>
        </w:rPr>
        <w:t>,</w:t>
      </w:r>
      <w:r w:rsidR="00057CFF" w:rsidRPr="00365B46">
        <w:rPr>
          <w:i/>
          <w:spacing w:val="-4"/>
          <w:sz w:val="32"/>
          <w:szCs w:val="32"/>
        </w:rPr>
        <w:t xml:space="preserve"> </w:t>
      </w:r>
      <w:r w:rsidR="00057CFF" w:rsidRPr="00365B46">
        <w:rPr>
          <w:spacing w:val="-4"/>
          <w:sz w:val="32"/>
          <w:szCs w:val="32"/>
        </w:rPr>
        <w:t>що представлені всіма групами (вуглеводні, білки, ліпіди) та класами (карбонові кислоти, вуглеводні, спирти, альдегіди, кетони, аміни, ефіри), що вивчає органічна хімія. Найважливішою характеристикою водорозчинних органічних речовин є величина їх загальної кількості та вміст хімічних елементів, які входять до складу індивідуальних орга</w:t>
      </w:r>
      <w:r w:rsidR="00417F15" w:rsidRPr="00417F15">
        <w:rPr>
          <w:spacing w:val="-4"/>
          <w:sz w:val="32"/>
          <w:szCs w:val="32"/>
        </w:rPr>
        <w:softHyphen/>
      </w:r>
      <w:r w:rsidR="00057CFF" w:rsidRPr="00365B46">
        <w:rPr>
          <w:spacing w:val="-4"/>
          <w:sz w:val="32"/>
          <w:szCs w:val="32"/>
        </w:rPr>
        <w:t>нічних сполук (С</w:t>
      </w:r>
      <w:r w:rsidR="00057CFF" w:rsidRPr="00365B46">
        <w:rPr>
          <w:spacing w:val="-4"/>
          <w:sz w:val="32"/>
          <w:szCs w:val="32"/>
          <w:vertAlign w:val="subscript"/>
        </w:rPr>
        <w:t>орг</w:t>
      </w:r>
      <w:r w:rsidR="00057CFF" w:rsidRPr="00365B46">
        <w:rPr>
          <w:spacing w:val="-4"/>
          <w:sz w:val="32"/>
          <w:szCs w:val="32"/>
        </w:rPr>
        <w:t>., N</w:t>
      </w:r>
      <w:r w:rsidR="00057CFF" w:rsidRPr="00365B46">
        <w:rPr>
          <w:spacing w:val="-4"/>
          <w:sz w:val="32"/>
          <w:szCs w:val="32"/>
          <w:vertAlign w:val="subscript"/>
        </w:rPr>
        <w:t>орг</w:t>
      </w:r>
      <w:r w:rsidR="00057CFF" w:rsidRPr="00365B46">
        <w:rPr>
          <w:spacing w:val="-4"/>
          <w:sz w:val="32"/>
          <w:szCs w:val="32"/>
        </w:rPr>
        <w:t>., Р</w:t>
      </w:r>
      <w:r w:rsidR="00057CFF" w:rsidRPr="00365B46">
        <w:rPr>
          <w:spacing w:val="-4"/>
          <w:sz w:val="32"/>
          <w:szCs w:val="32"/>
          <w:vertAlign w:val="subscript"/>
        </w:rPr>
        <w:t>орг</w:t>
      </w:r>
      <w:r w:rsidR="00057CFF" w:rsidRPr="00365B46">
        <w:rPr>
          <w:spacing w:val="-4"/>
          <w:sz w:val="32"/>
          <w:szCs w:val="32"/>
        </w:rPr>
        <w:t>.).</w:t>
      </w:r>
    </w:p>
    <w:p w:rsidR="00057CFF" w:rsidRPr="00365B46" w:rsidRDefault="00057CFF" w:rsidP="00365B46">
      <w:pPr>
        <w:spacing w:line="257" w:lineRule="auto"/>
        <w:jc w:val="both"/>
        <w:rPr>
          <w:spacing w:val="-4"/>
          <w:sz w:val="32"/>
          <w:szCs w:val="32"/>
        </w:rPr>
      </w:pPr>
      <w:r w:rsidRPr="00365B46">
        <w:rPr>
          <w:spacing w:val="-4"/>
          <w:sz w:val="32"/>
          <w:szCs w:val="32"/>
        </w:rPr>
        <w:tab/>
        <w:t xml:space="preserve">З </w:t>
      </w:r>
      <w:r w:rsidRPr="00365B46">
        <w:rPr>
          <w:i/>
          <w:spacing w:val="-4"/>
          <w:sz w:val="32"/>
          <w:szCs w:val="32"/>
        </w:rPr>
        <w:t xml:space="preserve">мікроорганізмів </w:t>
      </w:r>
      <w:r w:rsidRPr="00365B46">
        <w:rPr>
          <w:spacing w:val="-4"/>
          <w:sz w:val="32"/>
          <w:szCs w:val="32"/>
        </w:rPr>
        <w:t>у підземних водах найбільше значення мають бактерії, мікроскопічні водорості, найпростіші та віруси. До групи бактерій належить більша частина одноклітинних мікробів.</w:t>
      </w:r>
    </w:p>
    <w:p w:rsidR="00057CFF" w:rsidRPr="00365B46" w:rsidRDefault="00057CFF" w:rsidP="00365B46">
      <w:pPr>
        <w:spacing w:line="257" w:lineRule="auto"/>
        <w:jc w:val="both"/>
        <w:rPr>
          <w:i/>
          <w:spacing w:val="-4"/>
          <w:sz w:val="32"/>
          <w:szCs w:val="32"/>
        </w:rPr>
      </w:pPr>
      <w:r w:rsidRPr="00365B46">
        <w:rPr>
          <w:spacing w:val="-4"/>
          <w:sz w:val="32"/>
          <w:szCs w:val="32"/>
        </w:rPr>
        <w:tab/>
      </w:r>
      <w:r w:rsidRPr="00365B46">
        <w:rPr>
          <w:i/>
          <w:spacing w:val="-4"/>
          <w:sz w:val="32"/>
          <w:szCs w:val="32"/>
        </w:rPr>
        <w:t xml:space="preserve">Гази </w:t>
      </w:r>
      <w:r w:rsidRPr="00365B46">
        <w:rPr>
          <w:spacing w:val="-4"/>
          <w:sz w:val="32"/>
          <w:szCs w:val="32"/>
        </w:rPr>
        <w:t>у підземних водах знаходяться у сорбованому, розчиненому та вільному станах. Між вільними і розчинними газами існує дина</w:t>
      </w:r>
      <w:r w:rsidR="00417F15" w:rsidRPr="00417F15">
        <w:rPr>
          <w:spacing w:val="-4"/>
          <w:sz w:val="32"/>
          <w:szCs w:val="32"/>
        </w:rPr>
        <w:softHyphen/>
      </w:r>
      <w:r w:rsidRPr="00365B46">
        <w:rPr>
          <w:spacing w:val="-4"/>
          <w:sz w:val="32"/>
          <w:szCs w:val="32"/>
        </w:rPr>
        <w:t>мічна рівновага, яка порушується при зміні температури й тиску. Основними газами підземних вод є: О</w:t>
      </w:r>
      <w:r w:rsidRPr="00365B46">
        <w:rPr>
          <w:spacing w:val="-4"/>
          <w:sz w:val="32"/>
          <w:szCs w:val="32"/>
          <w:vertAlign w:val="subscript"/>
        </w:rPr>
        <w:t>2</w:t>
      </w:r>
      <w:r w:rsidRPr="00365B46">
        <w:rPr>
          <w:spacing w:val="-4"/>
          <w:sz w:val="32"/>
          <w:szCs w:val="32"/>
        </w:rPr>
        <w:t>, N</w:t>
      </w:r>
      <w:r w:rsidRPr="00365B46">
        <w:rPr>
          <w:spacing w:val="-4"/>
          <w:sz w:val="32"/>
          <w:szCs w:val="32"/>
          <w:vertAlign w:val="subscript"/>
        </w:rPr>
        <w:t>2</w:t>
      </w:r>
      <w:r w:rsidRPr="00365B46">
        <w:rPr>
          <w:spacing w:val="-4"/>
          <w:sz w:val="32"/>
          <w:szCs w:val="32"/>
        </w:rPr>
        <w:t>, CO</w:t>
      </w:r>
      <w:r w:rsidRPr="00365B46">
        <w:rPr>
          <w:spacing w:val="-4"/>
          <w:sz w:val="32"/>
          <w:szCs w:val="32"/>
          <w:vertAlign w:val="subscript"/>
        </w:rPr>
        <w:t>2</w:t>
      </w:r>
      <w:r w:rsidRPr="00365B46">
        <w:rPr>
          <w:spacing w:val="-4"/>
          <w:sz w:val="32"/>
          <w:szCs w:val="32"/>
        </w:rPr>
        <w:t>, H</w:t>
      </w:r>
      <w:r w:rsidRPr="00365B46">
        <w:rPr>
          <w:spacing w:val="-4"/>
          <w:sz w:val="32"/>
          <w:szCs w:val="32"/>
          <w:vertAlign w:val="subscript"/>
        </w:rPr>
        <w:t>2</w:t>
      </w:r>
      <w:r w:rsidRPr="00365B46">
        <w:rPr>
          <w:spacing w:val="-4"/>
          <w:sz w:val="32"/>
          <w:szCs w:val="32"/>
        </w:rPr>
        <w:t>S, H</w:t>
      </w:r>
      <w:r w:rsidRPr="00365B46">
        <w:rPr>
          <w:spacing w:val="-4"/>
          <w:sz w:val="32"/>
          <w:szCs w:val="32"/>
          <w:vertAlign w:val="subscript"/>
        </w:rPr>
        <w:t>2</w:t>
      </w:r>
      <w:r w:rsidRPr="00365B46">
        <w:rPr>
          <w:spacing w:val="-4"/>
          <w:sz w:val="32"/>
          <w:szCs w:val="32"/>
        </w:rPr>
        <w:t>, NH</w:t>
      </w:r>
      <w:r w:rsidRPr="00365B46">
        <w:rPr>
          <w:spacing w:val="-4"/>
          <w:sz w:val="32"/>
          <w:szCs w:val="32"/>
          <w:vertAlign w:val="subscript"/>
        </w:rPr>
        <w:t>3</w:t>
      </w:r>
      <w:r w:rsidRPr="00365B46">
        <w:rPr>
          <w:spacing w:val="-4"/>
          <w:sz w:val="32"/>
          <w:szCs w:val="32"/>
        </w:rPr>
        <w:t>, He, Rn, Ne, Ar, Xe, Kr. За походженням вони поділяються на групи: 1) по</w:t>
      </w:r>
      <w:r w:rsidR="00417F15" w:rsidRPr="00417F15">
        <w:rPr>
          <w:spacing w:val="-4"/>
          <w:sz w:val="32"/>
          <w:szCs w:val="32"/>
        </w:rPr>
        <w:softHyphen/>
      </w:r>
      <w:r w:rsidRPr="00365B46">
        <w:rPr>
          <w:spacing w:val="-4"/>
          <w:sz w:val="32"/>
          <w:szCs w:val="32"/>
        </w:rPr>
        <w:t>вітряні (N</w:t>
      </w:r>
      <w:r w:rsidRPr="00365B46">
        <w:rPr>
          <w:spacing w:val="-4"/>
          <w:sz w:val="32"/>
          <w:szCs w:val="32"/>
          <w:vertAlign w:val="subscript"/>
        </w:rPr>
        <w:t>2</w:t>
      </w:r>
      <w:r w:rsidRPr="00365B46">
        <w:rPr>
          <w:spacing w:val="-4"/>
          <w:sz w:val="32"/>
          <w:szCs w:val="32"/>
        </w:rPr>
        <w:t>,O</w:t>
      </w:r>
      <w:r w:rsidRPr="00365B46">
        <w:rPr>
          <w:spacing w:val="-4"/>
          <w:sz w:val="32"/>
          <w:szCs w:val="32"/>
          <w:vertAlign w:val="subscript"/>
        </w:rPr>
        <w:t>2</w:t>
      </w:r>
      <w:r w:rsidRPr="00365B46">
        <w:rPr>
          <w:spacing w:val="-4"/>
          <w:sz w:val="32"/>
          <w:szCs w:val="32"/>
        </w:rPr>
        <w:t>, CO</w:t>
      </w:r>
      <w:r w:rsidRPr="00365B46">
        <w:rPr>
          <w:spacing w:val="-4"/>
          <w:sz w:val="32"/>
          <w:szCs w:val="32"/>
          <w:vertAlign w:val="subscript"/>
        </w:rPr>
        <w:t>2</w:t>
      </w:r>
      <w:r w:rsidRPr="00365B46">
        <w:rPr>
          <w:spacing w:val="-4"/>
          <w:sz w:val="32"/>
          <w:szCs w:val="32"/>
        </w:rPr>
        <w:t>, Ne, Ar), що надходять у підземні води з атмо</w:t>
      </w:r>
      <w:r w:rsidR="00417F15" w:rsidRPr="00417F15">
        <w:rPr>
          <w:spacing w:val="-4"/>
          <w:sz w:val="32"/>
          <w:szCs w:val="32"/>
        </w:rPr>
        <w:softHyphen/>
      </w:r>
      <w:r w:rsidRPr="00365B46">
        <w:rPr>
          <w:spacing w:val="-4"/>
          <w:sz w:val="32"/>
          <w:szCs w:val="32"/>
        </w:rPr>
        <w:t>сферного повітря; 2) біохімічні (CH</w:t>
      </w:r>
      <w:r w:rsidRPr="00365B46">
        <w:rPr>
          <w:spacing w:val="-4"/>
          <w:sz w:val="32"/>
          <w:szCs w:val="32"/>
          <w:vertAlign w:val="subscript"/>
        </w:rPr>
        <w:t>4</w:t>
      </w:r>
      <w:r w:rsidRPr="00365B46">
        <w:rPr>
          <w:spacing w:val="-4"/>
          <w:sz w:val="32"/>
          <w:szCs w:val="32"/>
        </w:rPr>
        <w:t>, CO</w:t>
      </w:r>
      <w:r w:rsidRPr="00365B46">
        <w:rPr>
          <w:spacing w:val="-4"/>
          <w:sz w:val="32"/>
          <w:szCs w:val="32"/>
          <w:vertAlign w:val="subscript"/>
        </w:rPr>
        <w:t>2</w:t>
      </w:r>
      <w:r w:rsidRPr="00365B46">
        <w:rPr>
          <w:spacing w:val="-4"/>
          <w:sz w:val="32"/>
          <w:szCs w:val="32"/>
        </w:rPr>
        <w:t xml:space="preserve"> N</w:t>
      </w:r>
      <w:r w:rsidRPr="00365B46">
        <w:rPr>
          <w:spacing w:val="-4"/>
          <w:sz w:val="32"/>
          <w:szCs w:val="32"/>
          <w:vertAlign w:val="subscript"/>
        </w:rPr>
        <w:t>2</w:t>
      </w:r>
      <w:r w:rsidRPr="00365B46">
        <w:rPr>
          <w:spacing w:val="-4"/>
          <w:sz w:val="32"/>
          <w:szCs w:val="32"/>
        </w:rPr>
        <w:t xml:space="preserve"> H</w:t>
      </w:r>
      <w:r w:rsidRPr="00365B46">
        <w:rPr>
          <w:spacing w:val="-4"/>
          <w:sz w:val="32"/>
          <w:szCs w:val="32"/>
          <w:vertAlign w:val="subscript"/>
        </w:rPr>
        <w:t>2</w:t>
      </w:r>
      <w:r w:rsidRPr="00365B46">
        <w:rPr>
          <w:spacing w:val="-4"/>
          <w:sz w:val="32"/>
          <w:szCs w:val="32"/>
        </w:rPr>
        <w:t>S, H</w:t>
      </w:r>
      <w:r w:rsidRPr="00365B46">
        <w:rPr>
          <w:spacing w:val="-4"/>
          <w:sz w:val="32"/>
          <w:szCs w:val="32"/>
          <w:vertAlign w:val="subscript"/>
        </w:rPr>
        <w:t>2</w:t>
      </w:r>
      <w:r w:rsidRPr="00365B46">
        <w:rPr>
          <w:spacing w:val="-4"/>
          <w:sz w:val="32"/>
          <w:szCs w:val="32"/>
        </w:rPr>
        <w:t>, О</w:t>
      </w:r>
      <w:r w:rsidRPr="00365B46">
        <w:rPr>
          <w:spacing w:val="-4"/>
          <w:sz w:val="32"/>
          <w:szCs w:val="32"/>
          <w:vertAlign w:val="subscript"/>
        </w:rPr>
        <w:t>2</w:t>
      </w:r>
      <w:r w:rsidRPr="00365B46">
        <w:rPr>
          <w:spacing w:val="-4"/>
          <w:sz w:val="32"/>
          <w:szCs w:val="32"/>
        </w:rPr>
        <w:t>, важкі вуглеводні), що утворюються внаслідок розкладу мікроорганізмами органічних і мінеральних речовин; 3) хімічні (CO</w:t>
      </w:r>
      <w:r w:rsidRPr="00365B46">
        <w:rPr>
          <w:spacing w:val="-4"/>
          <w:sz w:val="32"/>
          <w:szCs w:val="32"/>
          <w:vertAlign w:val="subscript"/>
        </w:rPr>
        <w:t>2</w:t>
      </w:r>
      <w:r w:rsidRPr="00365B46">
        <w:rPr>
          <w:spacing w:val="-4"/>
          <w:sz w:val="32"/>
          <w:szCs w:val="32"/>
        </w:rPr>
        <w:t xml:space="preserve"> H</w:t>
      </w:r>
      <w:r w:rsidRPr="00365B46">
        <w:rPr>
          <w:spacing w:val="-4"/>
          <w:sz w:val="32"/>
          <w:szCs w:val="32"/>
          <w:vertAlign w:val="subscript"/>
        </w:rPr>
        <w:t>2</w:t>
      </w:r>
      <w:r w:rsidRPr="00365B46">
        <w:rPr>
          <w:spacing w:val="-4"/>
          <w:sz w:val="32"/>
          <w:szCs w:val="32"/>
        </w:rPr>
        <w:t>S, H</w:t>
      </w:r>
      <w:r w:rsidRPr="00365B46">
        <w:rPr>
          <w:spacing w:val="-4"/>
          <w:sz w:val="32"/>
          <w:szCs w:val="32"/>
          <w:vertAlign w:val="subscript"/>
        </w:rPr>
        <w:t>2</w:t>
      </w:r>
      <w:r w:rsidRPr="00365B46">
        <w:rPr>
          <w:spacing w:val="-4"/>
          <w:sz w:val="32"/>
          <w:szCs w:val="32"/>
        </w:rPr>
        <w:t>, CH</w:t>
      </w:r>
      <w:r w:rsidRPr="00365B46">
        <w:rPr>
          <w:spacing w:val="-4"/>
          <w:sz w:val="32"/>
          <w:szCs w:val="32"/>
          <w:vertAlign w:val="subscript"/>
        </w:rPr>
        <w:t>4</w:t>
      </w:r>
      <w:r w:rsidRPr="00365B46">
        <w:rPr>
          <w:spacing w:val="-4"/>
          <w:sz w:val="32"/>
          <w:szCs w:val="32"/>
        </w:rPr>
        <w:t>, CO, N</w:t>
      </w:r>
      <w:r w:rsidRPr="00365B46">
        <w:rPr>
          <w:spacing w:val="-4"/>
          <w:sz w:val="32"/>
          <w:szCs w:val="32"/>
          <w:vertAlign w:val="subscript"/>
        </w:rPr>
        <w:t>2</w:t>
      </w:r>
      <w:r w:rsidRPr="00365B46">
        <w:rPr>
          <w:spacing w:val="-4"/>
          <w:sz w:val="32"/>
          <w:szCs w:val="32"/>
        </w:rPr>
        <w:t>, SO</w:t>
      </w:r>
      <w:r w:rsidRPr="00365B46">
        <w:rPr>
          <w:spacing w:val="-4"/>
          <w:sz w:val="32"/>
          <w:szCs w:val="32"/>
          <w:vertAlign w:val="subscript"/>
        </w:rPr>
        <w:t>2</w:t>
      </w:r>
      <w:r w:rsidRPr="00365B46">
        <w:rPr>
          <w:spacing w:val="-4"/>
          <w:sz w:val="32"/>
          <w:szCs w:val="32"/>
        </w:rPr>
        <w:t>, NH</w:t>
      </w:r>
      <w:r w:rsidRPr="00365B46">
        <w:rPr>
          <w:spacing w:val="-4"/>
          <w:sz w:val="32"/>
          <w:szCs w:val="32"/>
          <w:vertAlign w:val="subscript"/>
        </w:rPr>
        <w:t>3</w:t>
      </w:r>
      <w:r w:rsidRPr="00365B46">
        <w:rPr>
          <w:spacing w:val="-4"/>
          <w:sz w:val="32"/>
          <w:szCs w:val="32"/>
        </w:rPr>
        <w:t>), які утворю</w:t>
      </w:r>
      <w:r w:rsidR="003567BC">
        <w:rPr>
          <w:spacing w:val="-4"/>
          <w:sz w:val="32"/>
          <w:szCs w:val="32"/>
        </w:rPr>
        <w:t>ються внаслідок взаємодії води та</w:t>
      </w:r>
      <w:r w:rsidRPr="00365B46">
        <w:rPr>
          <w:spacing w:val="-4"/>
          <w:sz w:val="32"/>
          <w:szCs w:val="32"/>
        </w:rPr>
        <w:t xml:space="preserve"> породи; </w:t>
      </w:r>
      <w:r w:rsidR="00417F15" w:rsidRPr="00417F15">
        <w:rPr>
          <w:spacing w:val="-4"/>
          <w:sz w:val="32"/>
          <w:szCs w:val="32"/>
        </w:rPr>
        <w:br/>
      </w:r>
      <w:r w:rsidRPr="00365B46">
        <w:rPr>
          <w:spacing w:val="-4"/>
          <w:sz w:val="32"/>
          <w:szCs w:val="32"/>
        </w:rPr>
        <w:t>4) радіоактивні та ядерних реакцій (He, Rn).</w:t>
      </w:r>
    </w:p>
    <w:p w:rsidR="00057CFF" w:rsidRPr="00365B46" w:rsidRDefault="00057CFF" w:rsidP="00365B46">
      <w:pPr>
        <w:spacing w:line="257" w:lineRule="auto"/>
        <w:jc w:val="both"/>
        <w:rPr>
          <w:spacing w:val="-4"/>
          <w:sz w:val="32"/>
          <w:szCs w:val="32"/>
        </w:rPr>
      </w:pPr>
      <w:r w:rsidRPr="00365B46">
        <w:rPr>
          <w:i/>
          <w:spacing w:val="-4"/>
          <w:sz w:val="32"/>
          <w:szCs w:val="32"/>
        </w:rPr>
        <w:tab/>
        <w:t>Ізотопи</w:t>
      </w:r>
      <w:r w:rsidRPr="00365B46">
        <w:rPr>
          <w:spacing w:val="-4"/>
          <w:sz w:val="32"/>
          <w:szCs w:val="32"/>
        </w:rPr>
        <w:t xml:space="preserve"> – різновиди одного й того ж хімічного елементу, що відрізняються масою атомів. Існують стабільні та радіоактивні ізотопи хімічних елементів як сам</w:t>
      </w:r>
      <w:r w:rsidR="003567BC">
        <w:rPr>
          <w:spacing w:val="-4"/>
          <w:sz w:val="32"/>
          <w:szCs w:val="32"/>
        </w:rPr>
        <w:t>ої води (Н та О), так і макро- та</w:t>
      </w:r>
      <w:r w:rsidRPr="00365B46">
        <w:rPr>
          <w:spacing w:val="-4"/>
          <w:sz w:val="32"/>
          <w:szCs w:val="32"/>
        </w:rPr>
        <w:t xml:space="preserve"> мікро</w:t>
      </w:r>
      <w:r w:rsidR="00417F15" w:rsidRPr="00417F15">
        <w:rPr>
          <w:spacing w:val="-4"/>
          <w:sz w:val="32"/>
          <w:szCs w:val="32"/>
        </w:rPr>
        <w:softHyphen/>
      </w:r>
      <w:r w:rsidRPr="00365B46">
        <w:rPr>
          <w:spacing w:val="-4"/>
          <w:sz w:val="32"/>
          <w:szCs w:val="32"/>
        </w:rPr>
        <w:t xml:space="preserve">компонентів, що вміщуються в ній. </w:t>
      </w:r>
    </w:p>
    <w:p w:rsidR="00057CFF" w:rsidRPr="00365B46" w:rsidRDefault="00057CFF" w:rsidP="00365B46">
      <w:pPr>
        <w:spacing w:line="257" w:lineRule="auto"/>
        <w:ind w:firstLine="709"/>
        <w:jc w:val="both"/>
        <w:rPr>
          <w:i/>
          <w:spacing w:val="-4"/>
          <w:sz w:val="32"/>
          <w:szCs w:val="32"/>
        </w:rPr>
      </w:pPr>
      <w:r w:rsidRPr="00365B46">
        <w:rPr>
          <w:spacing w:val="-4"/>
          <w:sz w:val="32"/>
          <w:szCs w:val="32"/>
        </w:rPr>
        <w:t>Вивчення природного ізотопного складу підземних вод і штучних радіонуклідів як індикаторів гідрогеологічних, гідрогеохімічних, еко</w:t>
      </w:r>
      <w:r w:rsidR="00417F15" w:rsidRPr="00417F15">
        <w:rPr>
          <w:spacing w:val="-4"/>
          <w:sz w:val="32"/>
          <w:szCs w:val="32"/>
        </w:rPr>
        <w:softHyphen/>
      </w:r>
      <w:r w:rsidRPr="00365B46">
        <w:rPr>
          <w:spacing w:val="-4"/>
          <w:sz w:val="32"/>
          <w:szCs w:val="32"/>
        </w:rPr>
        <w:t xml:space="preserve">логічних процесів має величезне значення. Це, перш за все, визначення віку підземних вод, ідентифікація областей живлення підземних вод, визначення віку нафтогазових покладів, вирішення питань охорони природного середовища та ін. </w:t>
      </w:r>
    </w:p>
    <w:p w:rsidR="00057CFF" w:rsidRPr="00365B46" w:rsidRDefault="00057CFF" w:rsidP="00365B46">
      <w:pPr>
        <w:spacing w:line="257" w:lineRule="auto"/>
        <w:jc w:val="both"/>
        <w:rPr>
          <w:spacing w:val="-4"/>
          <w:sz w:val="32"/>
          <w:szCs w:val="32"/>
        </w:rPr>
      </w:pPr>
      <w:r w:rsidRPr="00365B46">
        <w:rPr>
          <w:spacing w:val="-4"/>
          <w:sz w:val="32"/>
          <w:szCs w:val="32"/>
        </w:rPr>
        <w:tab/>
        <w:t>Для аналізу хімічного складу підземних вод найчастіше застосо</w:t>
      </w:r>
      <w:r w:rsidR="00417F15" w:rsidRPr="00417F15">
        <w:rPr>
          <w:spacing w:val="-4"/>
          <w:sz w:val="32"/>
          <w:szCs w:val="32"/>
        </w:rPr>
        <w:softHyphen/>
      </w:r>
      <w:r w:rsidRPr="00365B46">
        <w:rPr>
          <w:spacing w:val="-4"/>
          <w:sz w:val="32"/>
          <w:szCs w:val="32"/>
        </w:rPr>
        <w:t>вуються фізико-хімічні (колориметричні, кінетичні, люмінесцентні, електрохімічні) та фізичні (спектральні, радіоактиваційні, рентгено</w:t>
      </w:r>
      <w:r w:rsidR="00417F15" w:rsidRPr="00417F15">
        <w:rPr>
          <w:spacing w:val="-4"/>
          <w:sz w:val="32"/>
          <w:szCs w:val="32"/>
        </w:rPr>
        <w:softHyphen/>
      </w:r>
      <w:r w:rsidRPr="00365B46">
        <w:rPr>
          <w:spacing w:val="-4"/>
          <w:sz w:val="32"/>
          <w:szCs w:val="32"/>
        </w:rPr>
        <w:t>спектральні) методи.</w:t>
      </w:r>
    </w:p>
    <w:p w:rsidR="00057CFF" w:rsidRPr="00365B46" w:rsidRDefault="00057CFF" w:rsidP="00365B46">
      <w:pPr>
        <w:spacing w:line="257" w:lineRule="auto"/>
        <w:jc w:val="both"/>
        <w:rPr>
          <w:spacing w:val="-4"/>
          <w:sz w:val="32"/>
          <w:szCs w:val="32"/>
        </w:rPr>
      </w:pPr>
      <w:r w:rsidRPr="00365B46">
        <w:rPr>
          <w:spacing w:val="-4"/>
          <w:sz w:val="32"/>
          <w:szCs w:val="32"/>
        </w:rPr>
        <w:tab/>
        <w:t>Результати хімічного аналізу підземних вод можуть бути пред</w:t>
      </w:r>
      <w:r w:rsidR="00417F15">
        <w:rPr>
          <w:spacing w:val="-4"/>
          <w:sz w:val="32"/>
          <w:szCs w:val="32"/>
          <w:lang w:val="ru-RU"/>
        </w:rPr>
        <w:softHyphen/>
      </w:r>
      <w:r w:rsidRPr="00365B46">
        <w:rPr>
          <w:spacing w:val="-4"/>
          <w:sz w:val="32"/>
          <w:szCs w:val="32"/>
        </w:rPr>
        <w:t>ставлені у різних формах – іонній, еквівалентній та процент-еквіва</w:t>
      </w:r>
      <w:r w:rsidR="00417F15">
        <w:rPr>
          <w:spacing w:val="-4"/>
          <w:sz w:val="32"/>
          <w:szCs w:val="32"/>
          <w:lang w:val="ru-RU"/>
        </w:rPr>
        <w:softHyphen/>
      </w:r>
      <w:r w:rsidRPr="00365B46">
        <w:rPr>
          <w:spacing w:val="-4"/>
          <w:sz w:val="32"/>
          <w:szCs w:val="32"/>
        </w:rPr>
        <w:t xml:space="preserve">лентній. Найпоширенішою формою </w:t>
      </w:r>
      <w:r w:rsidRPr="00365B46">
        <w:rPr>
          <w:i/>
          <w:spacing w:val="-4"/>
          <w:sz w:val="32"/>
          <w:szCs w:val="32"/>
        </w:rPr>
        <w:t xml:space="preserve">відображення складу підземних вод </w:t>
      </w:r>
      <w:r w:rsidRPr="00365B46">
        <w:rPr>
          <w:spacing w:val="-4"/>
          <w:sz w:val="32"/>
          <w:szCs w:val="32"/>
        </w:rPr>
        <w:t>є</w:t>
      </w:r>
      <w:r w:rsidRPr="00365B46">
        <w:rPr>
          <w:i/>
          <w:spacing w:val="-4"/>
          <w:sz w:val="32"/>
          <w:szCs w:val="32"/>
        </w:rPr>
        <w:t xml:space="preserve"> формула Курлова</w:t>
      </w:r>
      <w:r w:rsidRPr="00365B46">
        <w:rPr>
          <w:spacing w:val="-4"/>
          <w:sz w:val="32"/>
          <w:szCs w:val="32"/>
        </w:rPr>
        <w:t xml:space="preserve"> (псевдодріб, у чисельнику якого вказано вміст у процент-еквівалентній формі найголовніших аніонів, а у знаменнику – вміст основних катіонів). Причому величину вмісту елементів та сполук записують у вигляді хімічних індексів.</w:t>
      </w:r>
    </w:p>
    <w:p w:rsidR="00057CFF" w:rsidRPr="00365B46" w:rsidRDefault="00057CFF" w:rsidP="00365B46">
      <w:pPr>
        <w:spacing w:line="257" w:lineRule="auto"/>
        <w:jc w:val="both"/>
        <w:rPr>
          <w:spacing w:val="-4"/>
          <w:sz w:val="32"/>
          <w:szCs w:val="32"/>
          <w:lang w:val="ru-RU"/>
        </w:rPr>
      </w:pPr>
      <w:r w:rsidRPr="00365B46">
        <w:rPr>
          <w:spacing w:val="-4"/>
          <w:sz w:val="32"/>
          <w:szCs w:val="32"/>
        </w:rPr>
        <w:tab/>
        <w:t xml:space="preserve">Іони розташовують у порядку зменшення концентрацій у розчині. Ті іони, що вміщуються у кількості меншій за 1 процент-еквівалент, </w:t>
      </w:r>
      <w:r w:rsidR="00417F15" w:rsidRPr="00417F15">
        <w:rPr>
          <w:spacing w:val="-4"/>
          <w:sz w:val="32"/>
          <w:szCs w:val="32"/>
        </w:rPr>
        <w:br/>
      </w:r>
      <w:r w:rsidRPr="00365B46">
        <w:rPr>
          <w:spacing w:val="-4"/>
          <w:sz w:val="32"/>
          <w:szCs w:val="32"/>
        </w:rPr>
        <w:t>у формулі звичайно не вказують. При визначенні хімічного типу води враховують лише ті іони, концентрації яких дорівнюють 25 і більше процент-еквівалентів. Перед дробом записують найважливіші газо</w:t>
      </w:r>
      <w:r w:rsidR="00417F15" w:rsidRPr="00417F15">
        <w:rPr>
          <w:spacing w:val="-4"/>
          <w:sz w:val="32"/>
          <w:szCs w:val="32"/>
        </w:rPr>
        <w:softHyphen/>
      </w:r>
      <w:r w:rsidRPr="00365B46">
        <w:rPr>
          <w:spacing w:val="-4"/>
          <w:sz w:val="32"/>
          <w:szCs w:val="32"/>
        </w:rPr>
        <w:t xml:space="preserve">подібні компоненти води і величину її загальної мінералізації (М) </w:t>
      </w:r>
      <w:r w:rsidR="00417F15" w:rsidRPr="00417F15">
        <w:rPr>
          <w:spacing w:val="-4"/>
          <w:sz w:val="32"/>
          <w:szCs w:val="32"/>
        </w:rPr>
        <w:br/>
      </w:r>
      <w:r w:rsidRPr="00365B46">
        <w:rPr>
          <w:spacing w:val="-4"/>
          <w:sz w:val="32"/>
          <w:szCs w:val="32"/>
        </w:rPr>
        <w:t>у г/дм</w:t>
      </w:r>
      <w:r w:rsidRPr="00365B46">
        <w:rPr>
          <w:spacing w:val="-4"/>
          <w:sz w:val="32"/>
          <w:szCs w:val="32"/>
          <w:vertAlign w:val="superscript"/>
        </w:rPr>
        <w:t>3</w:t>
      </w:r>
      <w:r w:rsidRPr="00365B46">
        <w:rPr>
          <w:spacing w:val="-4"/>
          <w:sz w:val="32"/>
          <w:szCs w:val="32"/>
        </w:rPr>
        <w:t>. Після дробу пишуть значення рН (а також температури Еh та ін.), наприклад:</w:t>
      </w:r>
    </w:p>
    <w:p w:rsidR="00234881" w:rsidRPr="00365B46" w:rsidRDefault="00234881" w:rsidP="00365B46">
      <w:pPr>
        <w:spacing w:line="257" w:lineRule="auto"/>
        <w:jc w:val="both"/>
        <w:rPr>
          <w:spacing w:val="-4"/>
          <w:sz w:val="32"/>
          <w:szCs w:val="32"/>
          <w:lang w:val="ru-RU"/>
        </w:rPr>
      </w:pPr>
    </w:p>
    <w:p w:rsidR="00057CFF" w:rsidRPr="00365B46" w:rsidRDefault="00057CFF" w:rsidP="00365B46">
      <w:pPr>
        <w:spacing w:line="257" w:lineRule="auto"/>
        <w:jc w:val="both"/>
        <w:rPr>
          <w:spacing w:val="-4"/>
          <w:sz w:val="32"/>
          <w:szCs w:val="32"/>
        </w:rPr>
      </w:pPr>
      <w:r w:rsidRPr="00365B46">
        <w:rPr>
          <w:spacing w:val="-4"/>
          <w:sz w:val="32"/>
          <w:szCs w:val="32"/>
        </w:rPr>
        <w:tab/>
      </w:r>
      <w:r w:rsidRPr="00365B46">
        <w:rPr>
          <w:spacing w:val="-4"/>
          <w:sz w:val="32"/>
          <w:szCs w:val="32"/>
        </w:rPr>
        <w:tab/>
      </w:r>
      <w:r w:rsidRPr="00365B46">
        <w:rPr>
          <w:spacing w:val="-4"/>
          <w:sz w:val="32"/>
          <w:szCs w:val="32"/>
        </w:rPr>
        <w:tab/>
        <w:t>М</w:t>
      </w:r>
      <w:r w:rsidRPr="00365B46">
        <w:rPr>
          <w:spacing w:val="-4"/>
          <w:sz w:val="32"/>
          <w:szCs w:val="32"/>
          <w:vertAlign w:val="subscript"/>
        </w:rPr>
        <w:t xml:space="preserve">2,5 </w:t>
      </w:r>
      <w:r w:rsidRPr="00365B46">
        <w:rPr>
          <w:spacing w:val="-4"/>
          <w:position w:val="-28"/>
          <w:sz w:val="32"/>
          <w:szCs w:val="32"/>
          <w:vertAlign w:val="subscript"/>
        </w:rPr>
        <w:object w:dxaOrig="2340" w:dyaOrig="680">
          <v:shape id="_x0000_i1027" type="#_x0000_t75" style="width:119.15pt;height:32.3pt" o:ole="">
            <v:imagedata r:id="rId39" o:title=""/>
          </v:shape>
          <o:OLEObject Type="Embed" ProgID="Equation.3" ShapeID="_x0000_i1027" DrawAspect="Content" ObjectID="_1484639775" r:id="rId40"/>
        </w:object>
      </w:r>
      <w:r w:rsidRPr="00365B46">
        <w:rPr>
          <w:spacing w:val="-4"/>
          <w:sz w:val="32"/>
          <w:szCs w:val="32"/>
        </w:rPr>
        <w:t xml:space="preserve"> pH 7,2; Eh+0,5.</w:t>
      </w:r>
      <w:r w:rsidR="00417F15">
        <w:rPr>
          <w:spacing w:val="-4"/>
          <w:sz w:val="32"/>
          <w:szCs w:val="32"/>
        </w:rPr>
        <w:tab/>
      </w:r>
      <w:r w:rsidR="00417F15">
        <w:rPr>
          <w:spacing w:val="-4"/>
          <w:sz w:val="32"/>
          <w:szCs w:val="32"/>
        </w:rPr>
        <w:tab/>
      </w:r>
      <w:r w:rsidRPr="00365B46">
        <w:rPr>
          <w:spacing w:val="-4"/>
          <w:sz w:val="32"/>
          <w:szCs w:val="32"/>
        </w:rPr>
        <w:t xml:space="preserve">     (4.3)</w:t>
      </w:r>
    </w:p>
    <w:p w:rsidR="00057CFF" w:rsidRPr="00365B46" w:rsidRDefault="00057CFF" w:rsidP="00365B46">
      <w:pPr>
        <w:spacing w:line="257" w:lineRule="auto"/>
        <w:jc w:val="both"/>
        <w:rPr>
          <w:spacing w:val="-4"/>
          <w:sz w:val="32"/>
          <w:szCs w:val="32"/>
        </w:rPr>
      </w:pPr>
    </w:p>
    <w:p w:rsidR="00057CFF" w:rsidRPr="00365B46" w:rsidRDefault="00057CFF" w:rsidP="00365B46">
      <w:pPr>
        <w:spacing w:line="257" w:lineRule="auto"/>
        <w:ind w:firstLine="709"/>
        <w:jc w:val="both"/>
        <w:rPr>
          <w:spacing w:val="-4"/>
          <w:sz w:val="32"/>
          <w:szCs w:val="32"/>
        </w:rPr>
      </w:pPr>
      <w:r w:rsidRPr="00365B46">
        <w:rPr>
          <w:spacing w:val="-4"/>
          <w:sz w:val="32"/>
          <w:szCs w:val="32"/>
        </w:rPr>
        <w:t>У нафтогазовій гідрогеології аналізи вод відображають у іонній, еквівалентній, процент-еквівалентній формах, використовуючи так звані характеристики за Пальмером. Зображення хімічного складу вод можливо і за допомогою графіків-кіл (графік – коло Толстіхіна) та інших геометричних фігур. Дуже часто гідрогеологи-нафтовики вико</w:t>
      </w:r>
      <w:r w:rsidR="00417F15" w:rsidRPr="00155AE9">
        <w:rPr>
          <w:spacing w:val="-4"/>
          <w:sz w:val="32"/>
          <w:szCs w:val="32"/>
        </w:rPr>
        <w:softHyphen/>
      </w:r>
      <w:r w:rsidRPr="00365B46">
        <w:rPr>
          <w:spacing w:val="-4"/>
          <w:sz w:val="32"/>
          <w:szCs w:val="32"/>
        </w:rPr>
        <w:t>ристовують класифікацію В. Суліна.</w:t>
      </w:r>
    </w:p>
    <w:p w:rsidR="00057CFF" w:rsidRPr="00365B46" w:rsidRDefault="00057CFF" w:rsidP="00365B46">
      <w:pPr>
        <w:spacing w:line="257" w:lineRule="auto"/>
        <w:jc w:val="both"/>
        <w:rPr>
          <w:spacing w:val="-4"/>
          <w:sz w:val="32"/>
          <w:szCs w:val="32"/>
        </w:rPr>
      </w:pPr>
      <w:r w:rsidRPr="00365B46">
        <w:rPr>
          <w:spacing w:val="-4"/>
          <w:sz w:val="32"/>
          <w:szCs w:val="32"/>
        </w:rPr>
        <w:tab/>
        <w:t xml:space="preserve">Особливою формою графічного зображення хімічного складу підземних вод є гідрогеохімічні карти й розрізи. </w:t>
      </w:r>
    </w:p>
    <w:p w:rsidR="00057CFF" w:rsidRPr="00365B46" w:rsidRDefault="00057CFF" w:rsidP="00365B46">
      <w:pPr>
        <w:spacing w:line="257" w:lineRule="auto"/>
        <w:jc w:val="both"/>
        <w:rPr>
          <w:spacing w:val="-4"/>
          <w:sz w:val="32"/>
          <w:szCs w:val="32"/>
        </w:rPr>
      </w:pPr>
    </w:p>
    <w:p w:rsidR="00057CFF" w:rsidRPr="00365B46" w:rsidRDefault="00057CFF" w:rsidP="00365B46">
      <w:pPr>
        <w:spacing w:after="200" w:line="257" w:lineRule="auto"/>
        <w:jc w:val="center"/>
        <w:rPr>
          <w:b/>
          <w:i/>
          <w:spacing w:val="-4"/>
          <w:sz w:val="32"/>
          <w:szCs w:val="32"/>
        </w:rPr>
      </w:pPr>
      <w:r w:rsidRPr="00365B46">
        <w:rPr>
          <w:b/>
          <w:i/>
          <w:spacing w:val="-4"/>
          <w:sz w:val="32"/>
          <w:szCs w:val="32"/>
        </w:rPr>
        <w:t>Контрольні питання</w:t>
      </w:r>
    </w:p>
    <w:p w:rsidR="00057CFF" w:rsidRPr="00365B46" w:rsidRDefault="00057CFF" w:rsidP="00417F15">
      <w:pPr>
        <w:numPr>
          <w:ilvl w:val="0"/>
          <w:numId w:val="9"/>
        </w:numPr>
        <w:tabs>
          <w:tab w:val="clear" w:pos="720"/>
          <w:tab w:val="num" w:pos="993"/>
        </w:tabs>
        <w:spacing w:line="257" w:lineRule="auto"/>
        <w:ind w:left="993" w:hanging="567"/>
        <w:jc w:val="both"/>
        <w:rPr>
          <w:spacing w:val="-4"/>
          <w:sz w:val="32"/>
          <w:szCs w:val="32"/>
        </w:rPr>
      </w:pPr>
      <w:r w:rsidRPr="00365B46">
        <w:rPr>
          <w:spacing w:val="-4"/>
          <w:sz w:val="32"/>
          <w:szCs w:val="32"/>
        </w:rPr>
        <w:t>Які води називають підземними?</w:t>
      </w:r>
    </w:p>
    <w:p w:rsidR="00057CFF" w:rsidRPr="00365B46" w:rsidRDefault="00057CFF" w:rsidP="00417F15">
      <w:pPr>
        <w:numPr>
          <w:ilvl w:val="0"/>
          <w:numId w:val="9"/>
        </w:numPr>
        <w:tabs>
          <w:tab w:val="clear" w:pos="720"/>
          <w:tab w:val="num" w:pos="993"/>
        </w:tabs>
        <w:spacing w:line="257" w:lineRule="auto"/>
        <w:ind w:left="993" w:hanging="567"/>
        <w:jc w:val="both"/>
        <w:rPr>
          <w:spacing w:val="-4"/>
          <w:sz w:val="32"/>
          <w:szCs w:val="32"/>
        </w:rPr>
      </w:pPr>
      <w:r w:rsidRPr="00365B46">
        <w:rPr>
          <w:spacing w:val="-4"/>
          <w:sz w:val="32"/>
          <w:szCs w:val="32"/>
        </w:rPr>
        <w:t>За рахунок чого відбувається переміщення підземних вод?</w:t>
      </w:r>
    </w:p>
    <w:p w:rsidR="00057CFF" w:rsidRPr="00365B46" w:rsidRDefault="00057CFF" w:rsidP="00417F15">
      <w:pPr>
        <w:numPr>
          <w:ilvl w:val="0"/>
          <w:numId w:val="9"/>
        </w:numPr>
        <w:tabs>
          <w:tab w:val="clear" w:pos="720"/>
          <w:tab w:val="num" w:pos="993"/>
        </w:tabs>
        <w:spacing w:line="257" w:lineRule="auto"/>
        <w:ind w:left="993" w:hanging="567"/>
        <w:jc w:val="both"/>
        <w:rPr>
          <w:spacing w:val="-4"/>
          <w:sz w:val="32"/>
          <w:szCs w:val="32"/>
        </w:rPr>
      </w:pPr>
      <w:r w:rsidRPr="00365B46">
        <w:rPr>
          <w:spacing w:val="-4"/>
          <w:sz w:val="32"/>
          <w:szCs w:val="32"/>
        </w:rPr>
        <w:t>Які види води зустрічаються у гірських породах?</w:t>
      </w:r>
    </w:p>
    <w:p w:rsidR="00057CFF" w:rsidRPr="00365B46" w:rsidRDefault="00057CFF" w:rsidP="00417F15">
      <w:pPr>
        <w:numPr>
          <w:ilvl w:val="0"/>
          <w:numId w:val="9"/>
        </w:numPr>
        <w:tabs>
          <w:tab w:val="clear" w:pos="720"/>
          <w:tab w:val="num" w:pos="993"/>
        </w:tabs>
        <w:spacing w:line="257" w:lineRule="auto"/>
        <w:ind w:left="993" w:hanging="567"/>
        <w:jc w:val="both"/>
        <w:rPr>
          <w:spacing w:val="-4"/>
          <w:sz w:val="32"/>
          <w:szCs w:val="32"/>
        </w:rPr>
      </w:pPr>
      <w:r w:rsidRPr="00365B46">
        <w:rPr>
          <w:spacing w:val="-4"/>
          <w:sz w:val="32"/>
          <w:szCs w:val="32"/>
        </w:rPr>
        <w:t>Що називається джерелом?</w:t>
      </w:r>
    </w:p>
    <w:p w:rsidR="00057CFF" w:rsidRPr="00365B46" w:rsidRDefault="00057CFF" w:rsidP="00417F15">
      <w:pPr>
        <w:numPr>
          <w:ilvl w:val="0"/>
          <w:numId w:val="9"/>
        </w:numPr>
        <w:tabs>
          <w:tab w:val="clear" w:pos="720"/>
          <w:tab w:val="num" w:pos="993"/>
        </w:tabs>
        <w:spacing w:line="257" w:lineRule="auto"/>
        <w:ind w:left="993" w:hanging="567"/>
        <w:jc w:val="both"/>
        <w:rPr>
          <w:spacing w:val="-4"/>
          <w:sz w:val="32"/>
          <w:szCs w:val="32"/>
        </w:rPr>
      </w:pPr>
      <w:r w:rsidRPr="00365B46">
        <w:rPr>
          <w:spacing w:val="-4"/>
          <w:sz w:val="32"/>
          <w:szCs w:val="32"/>
        </w:rPr>
        <w:t>Які за походженням типи підземних вод вам відомі?</w:t>
      </w:r>
    </w:p>
    <w:p w:rsidR="00057CFF" w:rsidRPr="00365B46" w:rsidRDefault="00057CFF" w:rsidP="00417F15">
      <w:pPr>
        <w:numPr>
          <w:ilvl w:val="0"/>
          <w:numId w:val="9"/>
        </w:numPr>
        <w:tabs>
          <w:tab w:val="clear" w:pos="720"/>
          <w:tab w:val="num" w:pos="993"/>
        </w:tabs>
        <w:spacing w:line="257" w:lineRule="auto"/>
        <w:ind w:left="993" w:hanging="567"/>
        <w:jc w:val="both"/>
        <w:rPr>
          <w:spacing w:val="-4"/>
          <w:sz w:val="32"/>
          <w:szCs w:val="32"/>
        </w:rPr>
      </w:pPr>
      <w:r w:rsidRPr="00365B46">
        <w:rPr>
          <w:spacing w:val="-4"/>
          <w:sz w:val="32"/>
          <w:szCs w:val="32"/>
        </w:rPr>
        <w:t>Як утворюються ювеніальні води?</w:t>
      </w:r>
    </w:p>
    <w:p w:rsidR="00057CFF" w:rsidRPr="00365B46" w:rsidRDefault="00057CFF" w:rsidP="00417F15">
      <w:pPr>
        <w:numPr>
          <w:ilvl w:val="0"/>
          <w:numId w:val="9"/>
        </w:numPr>
        <w:tabs>
          <w:tab w:val="clear" w:pos="720"/>
          <w:tab w:val="num" w:pos="993"/>
        </w:tabs>
        <w:spacing w:line="257" w:lineRule="auto"/>
        <w:ind w:left="993" w:hanging="567"/>
        <w:jc w:val="both"/>
        <w:rPr>
          <w:spacing w:val="-4"/>
          <w:sz w:val="32"/>
          <w:szCs w:val="32"/>
        </w:rPr>
      </w:pPr>
      <w:r w:rsidRPr="00365B46">
        <w:rPr>
          <w:spacing w:val="-4"/>
          <w:sz w:val="32"/>
          <w:szCs w:val="32"/>
        </w:rPr>
        <w:t>Що таке пористість гірських порід і як вона визначається?</w:t>
      </w:r>
    </w:p>
    <w:p w:rsidR="00057CFF" w:rsidRPr="00365B46" w:rsidRDefault="00057CFF" w:rsidP="00417F15">
      <w:pPr>
        <w:numPr>
          <w:ilvl w:val="0"/>
          <w:numId w:val="9"/>
        </w:numPr>
        <w:tabs>
          <w:tab w:val="clear" w:pos="720"/>
          <w:tab w:val="num" w:pos="993"/>
        </w:tabs>
        <w:spacing w:line="257" w:lineRule="auto"/>
        <w:ind w:left="993" w:hanging="567"/>
        <w:jc w:val="both"/>
        <w:rPr>
          <w:spacing w:val="-4"/>
          <w:sz w:val="32"/>
          <w:szCs w:val="32"/>
        </w:rPr>
      </w:pPr>
      <w:r w:rsidRPr="00365B46">
        <w:rPr>
          <w:spacing w:val="-4"/>
          <w:sz w:val="32"/>
          <w:szCs w:val="32"/>
        </w:rPr>
        <w:t>Водопроникність гірських порід та її визначення?</w:t>
      </w:r>
    </w:p>
    <w:p w:rsidR="00057CFF" w:rsidRPr="00365B46" w:rsidRDefault="00057CFF" w:rsidP="00417F15">
      <w:pPr>
        <w:numPr>
          <w:ilvl w:val="0"/>
          <w:numId w:val="9"/>
        </w:numPr>
        <w:tabs>
          <w:tab w:val="clear" w:pos="720"/>
          <w:tab w:val="num" w:pos="993"/>
        </w:tabs>
        <w:spacing w:line="257" w:lineRule="auto"/>
        <w:ind w:left="993" w:hanging="567"/>
        <w:jc w:val="both"/>
        <w:rPr>
          <w:spacing w:val="-4"/>
          <w:sz w:val="32"/>
          <w:szCs w:val="32"/>
        </w:rPr>
      </w:pPr>
      <w:r w:rsidRPr="00365B46">
        <w:rPr>
          <w:spacing w:val="-4"/>
          <w:sz w:val="32"/>
          <w:szCs w:val="32"/>
        </w:rPr>
        <w:t>Що таке водотриви, флюїдотриви?</w:t>
      </w:r>
    </w:p>
    <w:p w:rsidR="00057CFF" w:rsidRPr="00365B46" w:rsidRDefault="00057CFF" w:rsidP="00417F15">
      <w:pPr>
        <w:numPr>
          <w:ilvl w:val="0"/>
          <w:numId w:val="9"/>
        </w:numPr>
        <w:tabs>
          <w:tab w:val="clear" w:pos="720"/>
          <w:tab w:val="num" w:pos="993"/>
        </w:tabs>
        <w:spacing w:line="257" w:lineRule="auto"/>
        <w:ind w:left="993" w:hanging="567"/>
        <w:jc w:val="both"/>
        <w:rPr>
          <w:spacing w:val="-4"/>
          <w:sz w:val="32"/>
          <w:szCs w:val="32"/>
        </w:rPr>
      </w:pPr>
      <w:r w:rsidRPr="00365B46">
        <w:rPr>
          <w:spacing w:val="-4"/>
          <w:sz w:val="32"/>
          <w:szCs w:val="32"/>
        </w:rPr>
        <w:t>Сформулюйте закон Дарсі та поясніть де він застосовується?</w:t>
      </w:r>
    </w:p>
    <w:p w:rsidR="00057CFF" w:rsidRPr="00365B46" w:rsidRDefault="00057CFF" w:rsidP="00417F15">
      <w:pPr>
        <w:numPr>
          <w:ilvl w:val="0"/>
          <w:numId w:val="9"/>
        </w:numPr>
        <w:tabs>
          <w:tab w:val="clear" w:pos="720"/>
          <w:tab w:val="num" w:pos="993"/>
        </w:tabs>
        <w:spacing w:line="257" w:lineRule="auto"/>
        <w:ind w:left="993" w:hanging="567"/>
        <w:jc w:val="both"/>
        <w:rPr>
          <w:spacing w:val="-4"/>
          <w:sz w:val="32"/>
          <w:szCs w:val="32"/>
        </w:rPr>
      </w:pPr>
      <w:r w:rsidRPr="00365B46">
        <w:rPr>
          <w:spacing w:val="-4"/>
          <w:sz w:val="32"/>
          <w:szCs w:val="32"/>
        </w:rPr>
        <w:t>Що називається коефіцієнтом фільтрації?</w:t>
      </w:r>
    </w:p>
    <w:p w:rsidR="00057CFF" w:rsidRPr="00365B46" w:rsidRDefault="00057CFF" w:rsidP="00417F15">
      <w:pPr>
        <w:numPr>
          <w:ilvl w:val="0"/>
          <w:numId w:val="9"/>
        </w:numPr>
        <w:tabs>
          <w:tab w:val="clear" w:pos="720"/>
          <w:tab w:val="num" w:pos="993"/>
        </w:tabs>
        <w:spacing w:line="257" w:lineRule="auto"/>
        <w:ind w:left="993" w:hanging="567"/>
        <w:jc w:val="both"/>
        <w:rPr>
          <w:spacing w:val="-4"/>
          <w:sz w:val="32"/>
          <w:szCs w:val="32"/>
        </w:rPr>
      </w:pPr>
      <w:r w:rsidRPr="00365B46">
        <w:rPr>
          <w:spacing w:val="-4"/>
          <w:sz w:val="32"/>
          <w:szCs w:val="32"/>
        </w:rPr>
        <w:t>Що таке водовіддача гірських порід і як вона визначається?</w:t>
      </w:r>
    </w:p>
    <w:p w:rsidR="00057CFF" w:rsidRPr="00365B46" w:rsidRDefault="00057CFF" w:rsidP="00417F15">
      <w:pPr>
        <w:numPr>
          <w:ilvl w:val="0"/>
          <w:numId w:val="9"/>
        </w:numPr>
        <w:tabs>
          <w:tab w:val="clear" w:pos="720"/>
          <w:tab w:val="num" w:pos="993"/>
        </w:tabs>
        <w:spacing w:line="257" w:lineRule="auto"/>
        <w:ind w:left="993" w:hanging="567"/>
        <w:jc w:val="both"/>
        <w:rPr>
          <w:spacing w:val="-4"/>
          <w:sz w:val="32"/>
          <w:szCs w:val="32"/>
        </w:rPr>
      </w:pPr>
      <w:r w:rsidRPr="00365B46">
        <w:rPr>
          <w:spacing w:val="-4"/>
          <w:sz w:val="32"/>
          <w:szCs w:val="32"/>
        </w:rPr>
        <w:t>Як утворюються приповерхневі водоносні горизонти та яка їх будова?</w:t>
      </w:r>
    </w:p>
    <w:p w:rsidR="00057CFF" w:rsidRPr="00365B46" w:rsidRDefault="00057CFF" w:rsidP="00417F15">
      <w:pPr>
        <w:numPr>
          <w:ilvl w:val="0"/>
          <w:numId w:val="9"/>
        </w:numPr>
        <w:tabs>
          <w:tab w:val="clear" w:pos="720"/>
          <w:tab w:val="num" w:pos="993"/>
        </w:tabs>
        <w:spacing w:line="257" w:lineRule="auto"/>
        <w:ind w:left="993" w:hanging="567"/>
        <w:jc w:val="both"/>
        <w:rPr>
          <w:spacing w:val="-4"/>
          <w:sz w:val="32"/>
          <w:szCs w:val="32"/>
        </w:rPr>
      </w:pPr>
      <w:r w:rsidRPr="00365B46">
        <w:rPr>
          <w:spacing w:val="-4"/>
          <w:sz w:val="32"/>
          <w:szCs w:val="32"/>
        </w:rPr>
        <w:t>Що називається водоносним горизонтом і водоносним комплек</w:t>
      </w:r>
      <w:r w:rsidR="00417F15">
        <w:rPr>
          <w:spacing w:val="-4"/>
          <w:sz w:val="32"/>
          <w:szCs w:val="32"/>
          <w:lang w:val="ru-RU"/>
        </w:rPr>
        <w:softHyphen/>
      </w:r>
      <w:r w:rsidRPr="00365B46">
        <w:rPr>
          <w:spacing w:val="-4"/>
          <w:sz w:val="32"/>
          <w:szCs w:val="32"/>
        </w:rPr>
        <w:t>сом?</w:t>
      </w:r>
    </w:p>
    <w:p w:rsidR="00057CFF" w:rsidRPr="00365B46" w:rsidRDefault="00057CFF" w:rsidP="00417F15">
      <w:pPr>
        <w:numPr>
          <w:ilvl w:val="0"/>
          <w:numId w:val="9"/>
        </w:numPr>
        <w:tabs>
          <w:tab w:val="clear" w:pos="720"/>
          <w:tab w:val="num" w:pos="993"/>
        </w:tabs>
        <w:spacing w:line="257" w:lineRule="auto"/>
        <w:ind w:left="993" w:hanging="567"/>
        <w:jc w:val="both"/>
        <w:rPr>
          <w:spacing w:val="-4"/>
          <w:sz w:val="32"/>
          <w:szCs w:val="32"/>
        </w:rPr>
      </w:pPr>
      <w:r w:rsidRPr="00365B46">
        <w:rPr>
          <w:spacing w:val="-4"/>
          <w:sz w:val="32"/>
          <w:szCs w:val="32"/>
        </w:rPr>
        <w:t>Які класифікації підземних вод існують і на чому вони ґрун</w:t>
      </w:r>
      <w:r w:rsidR="00417F15" w:rsidRPr="00417F15">
        <w:rPr>
          <w:spacing w:val="-4"/>
          <w:sz w:val="32"/>
          <w:szCs w:val="32"/>
        </w:rPr>
        <w:softHyphen/>
      </w:r>
      <w:r w:rsidRPr="00365B46">
        <w:rPr>
          <w:spacing w:val="-4"/>
          <w:sz w:val="32"/>
          <w:szCs w:val="32"/>
        </w:rPr>
        <w:t>туються?</w:t>
      </w:r>
    </w:p>
    <w:p w:rsidR="00057CFF" w:rsidRPr="00365B46" w:rsidRDefault="00057CFF" w:rsidP="00417F15">
      <w:pPr>
        <w:numPr>
          <w:ilvl w:val="0"/>
          <w:numId w:val="9"/>
        </w:numPr>
        <w:tabs>
          <w:tab w:val="clear" w:pos="720"/>
          <w:tab w:val="num" w:pos="993"/>
        </w:tabs>
        <w:spacing w:line="257" w:lineRule="auto"/>
        <w:ind w:left="993" w:hanging="567"/>
        <w:jc w:val="both"/>
        <w:rPr>
          <w:spacing w:val="-4"/>
          <w:sz w:val="32"/>
          <w:szCs w:val="32"/>
        </w:rPr>
      </w:pPr>
      <w:r w:rsidRPr="00365B46">
        <w:rPr>
          <w:spacing w:val="-4"/>
          <w:sz w:val="32"/>
          <w:szCs w:val="32"/>
        </w:rPr>
        <w:t>Чим відрізняються безнапірні та напірні підземні води?</w:t>
      </w:r>
    </w:p>
    <w:p w:rsidR="00057CFF" w:rsidRPr="00365B46" w:rsidRDefault="00057CFF" w:rsidP="00417F15">
      <w:pPr>
        <w:numPr>
          <w:ilvl w:val="0"/>
          <w:numId w:val="9"/>
        </w:numPr>
        <w:tabs>
          <w:tab w:val="clear" w:pos="720"/>
          <w:tab w:val="num" w:pos="993"/>
        </w:tabs>
        <w:spacing w:line="257" w:lineRule="auto"/>
        <w:ind w:left="993" w:hanging="567"/>
        <w:jc w:val="both"/>
        <w:rPr>
          <w:spacing w:val="-4"/>
          <w:sz w:val="32"/>
          <w:szCs w:val="32"/>
        </w:rPr>
      </w:pPr>
      <w:r w:rsidRPr="00365B46">
        <w:rPr>
          <w:spacing w:val="-4"/>
          <w:sz w:val="32"/>
          <w:szCs w:val="32"/>
        </w:rPr>
        <w:t>Як поділяються підземні води за ступенем мінералізації?</w:t>
      </w:r>
    </w:p>
    <w:p w:rsidR="00057CFF" w:rsidRPr="00365B46" w:rsidRDefault="00057CFF" w:rsidP="00417F15">
      <w:pPr>
        <w:numPr>
          <w:ilvl w:val="0"/>
          <w:numId w:val="9"/>
        </w:numPr>
        <w:tabs>
          <w:tab w:val="clear" w:pos="720"/>
          <w:tab w:val="num" w:pos="993"/>
        </w:tabs>
        <w:spacing w:line="257" w:lineRule="auto"/>
        <w:ind w:left="993" w:hanging="567"/>
        <w:jc w:val="both"/>
        <w:rPr>
          <w:spacing w:val="-4"/>
          <w:sz w:val="32"/>
          <w:szCs w:val="32"/>
        </w:rPr>
      </w:pPr>
      <w:r w:rsidRPr="00365B46">
        <w:rPr>
          <w:spacing w:val="-4"/>
          <w:sz w:val="32"/>
          <w:szCs w:val="32"/>
        </w:rPr>
        <w:t>Схарактеризуйте фізичні властивості підземних вод.</w:t>
      </w:r>
    </w:p>
    <w:p w:rsidR="00057CFF" w:rsidRPr="00365B46" w:rsidRDefault="00057CFF" w:rsidP="00417F15">
      <w:pPr>
        <w:numPr>
          <w:ilvl w:val="0"/>
          <w:numId w:val="9"/>
        </w:numPr>
        <w:tabs>
          <w:tab w:val="clear" w:pos="720"/>
          <w:tab w:val="num" w:pos="993"/>
        </w:tabs>
        <w:spacing w:line="257" w:lineRule="auto"/>
        <w:ind w:left="993" w:hanging="567"/>
        <w:jc w:val="both"/>
        <w:rPr>
          <w:spacing w:val="-4"/>
          <w:sz w:val="32"/>
          <w:szCs w:val="32"/>
        </w:rPr>
      </w:pPr>
      <w:r w:rsidRPr="00365B46">
        <w:rPr>
          <w:spacing w:val="-4"/>
          <w:sz w:val="32"/>
          <w:szCs w:val="32"/>
        </w:rPr>
        <w:t>Як поділяються підземні води залежно від температури?</w:t>
      </w:r>
    </w:p>
    <w:p w:rsidR="00057CFF" w:rsidRPr="00365B46" w:rsidRDefault="00057CFF" w:rsidP="00417F15">
      <w:pPr>
        <w:numPr>
          <w:ilvl w:val="0"/>
          <w:numId w:val="9"/>
        </w:numPr>
        <w:tabs>
          <w:tab w:val="clear" w:pos="720"/>
          <w:tab w:val="num" w:pos="993"/>
        </w:tabs>
        <w:spacing w:line="257" w:lineRule="auto"/>
        <w:ind w:left="993" w:hanging="567"/>
        <w:jc w:val="both"/>
        <w:rPr>
          <w:spacing w:val="-4"/>
          <w:sz w:val="32"/>
          <w:szCs w:val="32"/>
        </w:rPr>
      </w:pPr>
      <w:r w:rsidRPr="00365B46">
        <w:rPr>
          <w:spacing w:val="-4"/>
          <w:sz w:val="32"/>
          <w:szCs w:val="32"/>
        </w:rPr>
        <w:t>На які групи поділяються природні води за величиною міне</w:t>
      </w:r>
      <w:r w:rsidR="00417F15">
        <w:rPr>
          <w:spacing w:val="-4"/>
          <w:sz w:val="32"/>
          <w:szCs w:val="32"/>
          <w:lang w:val="ru-RU"/>
        </w:rPr>
        <w:softHyphen/>
      </w:r>
      <w:r w:rsidRPr="00365B46">
        <w:rPr>
          <w:spacing w:val="-4"/>
          <w:sz w:val="32"/>
          <w:szCs w:val="32"/>
        </w:rPr>
        <w:t>ралізації?</w:t>
      </w:r>
    </w:p>
    <w:p w:rsidR="00057CFF" w:rsidRPr="00C052C8" w:rsidRDefault="00057CFF" w:rsidP="00057CFF">
      <w:pPr>
        <w:jc w:val="both"/>
        <w:rPr>
          <w:sz w:val="30"/>
          <w:szCs w:val="30"/>
        </w:rPr>
      </w:pPr>
    </w:p>
    <w:p w:rsidR="00234881" w:rsidRDefault="00057CFF" w:rsidP="00057CFF">
      <w:pPr>
        <w:jc w:val="center"/>
        <w:rPr>
          <w:b/>
          <w:sz w:val="30"/>
          <w:szCs w:val="30"/>
          <w:lang w:val="ru-RU"/>
        </w:rPr>
      </w:pPr>
      <w:r w:rsidRPr="00C052C8">
        <w:rPr>
          <w:b/>
          <w:sz w:val="30"/>
          <w:szCs w:val="30"/>
        </w:rPr>
        <w:br w:type="page"/>
      </w:r>
    </w:p>
    <w:p w:rsidR="009C5643" w:rsidRPr="001D7363" w:rsidRDefault="006D5F63" w:rsidP="009C5643">
      <w:pPr>
        <w:shd w:val="clear" w:color="auto" w:fill="FFFFFF"/>
        <w:ind w:firstLine="284"/>
        <w:jc w:val="center"/>
        <w:rPr>
          <w:b/>
          <w:caps/>
          <w:sz w:val="28"/>
          <w:szCs w:val="28"/>
          <w:highlight w:val="red"/>
        </w:rPr>
      </w:pPr>
      <w:r w:rsidRPr="001D7363">
        <w:rPr>
          <w:b/>
          <w:caps/>
          <w:noProof/>
          <w:sz w:val="28"/>
          <w:szCs w:val="28"/>
          <w:highlight w:val="red"/>
          <w:lang w:val="ru-RU"/>
        </w:rPr>
        <mc:AlternateContent>
          <mc:Choice Requires="wps">
            <w:drawing>
              <wp:anchor distT="0" distB="0" distL="114300" distR="114300" simplePos="0" relativeHeight="251726848" behindDoc="0" locked="0" layoutInCell="1" allowOverlap="1" wp14:anchorId="17B91F0E" wp14:editId="33E91B1A">
                <wp:simplePos x="0" y="0"/>
                <wp:positionH relativeFrom="column">
                  <wp:posOffset>12700</wp:posOffset>
                </wp:positionH>
                <wp:positionV relativeFrom="paragraph">
                  <wp:posOffset>-325646</wp:posOffset>
                </wp:positionV>
                <wp:extent cx="6537325" cy="382270"/>
                <wp:effectExtent l="0" t="0" r="0" b="0"/>
                <wp:wrapNone/>
                <wp:docPr id="21" name="Rectangle 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37325" cy="382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7" o:spid="_x0000_s1026" style="position:absolute;margin-left:1pt;margin-top:-25.65pt;width:514.75pt;height:30.1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" stroked="f"/>
            </w:pict>
          </mc:Fallback>
        </mc:AlternateContent>
      </w:r>
    </w:p>
    <w:p w:rsidR="009C5643" w:rsidRPr="001324A2" w:rsidRDefault="009C5643" w:rsidP="009C5643">
      <w:pPr>
        <w:shd w:val="clear" w:color="auto" w:fill="FFFFFF"/>
        <w:ind w:firstLine="284"/>
        <w:jc w:val="center"/>
        <w:rPr>
          <w:b/>
          <w:caps/>
          <w:sz w:val="28"/>
          <w:szCs w:val="28"/>
          <w:highlight w:val="red"/>
        </w:rPr>
      </w:pPr>
    </w:p>
    <w:p w:rsidR="009C5643" w:rsidRPr="0054697B" w:rsidRDefault="009C5643" w:rsidP="009C5643">
      <w:pPr>
        <w:shd w:val="clear" w:color="auto" w:fill="FFFFFF"/>
        <w:rPr>
          <w:b/>
          <w:caps/>
          <w:sz w:val="40"/>
          <w:szCs w:val="40"/>
          <w:highlight w:val="red"/>
        </w:rPr>
      </w:pPr>
      <w:r w:rsidRPr="009F7381">
        <w:rPr>
          <w:b/>
          <w:caps/>
          <w:noProof/>
          <w:sz w:val="40"/>
          <w:szCs w:val="40"/>
          <w:highlight w:val="red"/>
          <w:lang w:val="ru-RU"/>
        </w:rPr>
        <mc:AlternateContent>
          <mc:Choice Requires="wps">
            <w:drawing>
              <wp:anchor distT="0" distB="0" distL="114300" distR="114300" simplePos="0" relativeHeight="251704320" behindDoc="0" locked="0" layoutInCell="1" allowOverlap="1" wp14:anchorId="5F6C5D12" wp14:editId="5B3B5620">
                <wp:simplePos x="0" y="0"/>
                <wp:positionH relativeFrom="column">
                  <wp:posOffset>1504315</wp:posOffset>
                </wp:positionH>
                <wp:positionV relativeFrom="paragraph">
                  <wp:posOffset>141605</wp:posOffset>
                </wp:positionV>
                <wp:extent cx="4558665" cy="635"/>
                <wp:effectExtent l="8890" t="8255" r="13970" b="10160"/>
                <wp:wrapNone/>
                <wp:docPr id="10" name="AutoShape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5866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58" o:spid="_x0000_s1026" type="#_x0000_t32" style="position:absolute;margin-left:118.45pt;margin-top:11.15pt;width:358.95pt;height:.05pt;flip:x;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"/>
            </w:pict>
          </mc:Fallback>
        </mc:AlternateContent>
      </w:r>
      <w:r w:rsidRPr="0054697B">
        <w:rPr>
          <w:rFonts w:ascii="Arial" w:hAnsi="Arial" w:cs="Arial"/>
          <w:b/>
          <w:sz w:val="40"/>
          <w:szCs w:val="40"/>
        </w:rPr>
        <w:t>РОЗ</w:t>
      </w:r>
      <w:r w:rsidRPr="009F7381">
        <w:rPr>
          <w:rFonts w:ascii="Arial" w:hAnsi="Arial" w:cs="Arial"/>
          <w:b/>
          <w:sz w:val="40"/>
          <w:szCs w:val="40"/>
        </w:rPr>
        <w:t xml:space="preserve">ДІЛ </w:t>
      </w:r>
      <w:r w:rsidRPr="0054697B">
        <w:rPr>
          <w:rFonts w:ascii="Arial" w:hAnsi="Arial" w:cs="Arial"/>
          <w:b/>
          <w:sz w:val="40"/>
          <w:szCs w:val="40"/>
        </w:rPr>
        <w:t>5</w:t>
      </w:r>
    </w:p>
    <w:p w:rsidR="009C5643" w:rsidRPr="001D7363" w:rsidRDefault="009C5643" w:rsidP="009C5643">
      <w:pPr>
        <w:shd w:val="clear" w:color="auto" w:fill="FFFFFF"/>
        <w:rPr>
          <w:b/>
          <w:caps/>
          <w:sz w:val="12"/>
          <w:szCs w:val="12"/>
          <w:highlight w:val="red"/>
        </w:rPr>
      </w:pPr>
    </w:p>
    <w:p w:rsidR="00057CFF" w:rsidRPr="009C5643" w:rsidRDefault="00057CFF" w:rsidP="009C5643">
      <w:pPr>
        <w:ind w:left="2410"/>
        <w:rPr>
          <w:rFonts w:ascii="Arial" w:hAnsi="Arial" w:cs="Arial"/>
          <w:b/>
          <w:sz w:val="36"/>
          <w:szCs w:val="36"/>
        </w:rPr>
      </w:pPr>
      <w:r w:rsidRPr="009C5643">
        <w:rPr>
          <w:rFonts w:ascii="Arial" w:hAnsi="Arial" w:cs="Arial"/>
          <w:b/>
          <w:sz w:val="36"/>
          <w:szCs w:val="36"/>
        </w:rPr>
        <w:t>ТЕКТОНІЧНІ ПРОЦЕСИ</w:t>
      </w:r>
    </w:p>
    <w:p w:rsidR="00057CFF" w:rsidRPr="00C052C8" w:rsidRDefault="00057CFF" w:rsidP="00057CFF">
      <w:pPr>
        <w:jc w:val="both"/>
        <w:rPr>
          <w:b/>
          <w:sz w:val="30"/>
          <w:szCs w:val="30"/>
        </w:rPr>
      </w:pPr>
    </w:p>
    <w:p w:rsidR="00057CFF" w:rsidRPr="00C052C8" w:rsidRDefault="00057CFF" w:rsidP="00057CFF">
      <w:pPr>
        <w:jc w:val="both"/>
        <w:rPr>
          <w:b/>
          <w:sz w:val="30"/>
          <w:szCs w:val="30"/>
        </w:rPr>
      </w:pPr>
    </w:p>
    <w:p w:rsidR="00057CFF" w:rsidRPr="003B420E" w:rsidRDefault="00057CFF" w:rsidP="003B420E">
      <w:pPr>
        <w:spacing w:line="252" w:lineRule="auto"/>
        <w:jc w:val="both"/>
        <w:rPr>
          <w:spacing w:val="-4"/>
          <w:sz w:val="32"/>
          <w:szCs w:val="32"/>
        </w:rPr>
      </w:pPr>
      <w:r w:rsidRPr="00C052C8">
        <w:rPr>
          <w:sz w:val="30"/>
          <w:szCs w:val="30"/>
        </w:rPr>
        <w:tab/>
      </w:r>
      <w:r w:rsidRPr="003B420E">
        <w:rPr>
          <w:i/>
          <w:spacing w:val="-4"/>
          <w:sz w:val="32"/>
          <w:szCs w:val="32"/>
        </w:rPr>
        <w:t xml:space="preserve">Тектонічні процеси </w:t>
      </w:r>
      <w:r w:rsidRPr="003B420E">
        <w:rPr>
          <w:spacing w:val="-4"/>
          <w:sz w:val="32"/>
          <w:szCs w:val="32"/>
        </w:rPr>
        <w:t xml:space="preserve">(грецьк. </w:t>
      </w:r>
      <w:r w:rsidRPr="003B420E">
        <w:rPr>
          <w:i/>
          <w:spacing w:val="-4"/>
          <w:sz w:val="32"/>
          <w:szCs w:val="32"/>
        </w:rPr>
        <w:t>тектонос</w:t>
      </w:r>
      <w:r w:rsidRPr="003B420E">
        <w:rPr>
          <w:spacing w:val="-4"/>
          <w:sz w:val="32"/>
          <w:szCs w:val="32"/>
        </w:rPr>
        <w:t xml:space="preserve"> – створюючий) – це про</w:t>
      </w:r>
      <w:r w:rsidR="003B420E" w:rsidRPr="003B420E">
        <w:rPr>
          <w:spacing w:val="-4"/>
          <w:sz w:val="32"/>
          <w:szCs w:val="32"/>
        </w:rPr>
        <w:softHyphen/>
      </w:r>
      <w:r w:rsidRPr="003B420E">
        <w:rPr>
          <w:spacing w:val="-4"/>
          <w:sz w:val="32"/>
          <w:szCs w:val="32"/>
        </w:rPr>
        <w:t xml:space="preserve">цеси перерозподілу мас гірських порід у літосфері Землі та верхній мантії (тектоносфері), енергетичним джерелом  яких є </w:t>
      </w:r>
      <w:r w:rsidRPr="003B420E">
        <w:rPr>
          <w:i/>
          <w:spacing w:val="-4"/>
          <w:sz w:val="32"/>
          <w:szCs w:val="32"/>
        </w:rPr>
        <w:t>ендогенна енер</w:t>
      </w:r>
      <w:r w:rsidR="003B420E" w:rsidRPr="003B420E">
        <w:rPr>
          <w:i/>
          <w:spacing w:val="-4"/>
          <w:sz w:val="32"/>
          <w:szCs w:val="32"/>
        </w:rPr>
        <w:softHyphen/>
      </w:r>
      <w:r w:rsidRPr="003B420E">
        <w:rPr>
          <w:i/>
          <w:spacing w:val="-4"/>
          <w:sz w:val="32"/>
          <w:szCs w:val="32"/>
        </w:rPr>
        <w:t>гія.</w:t>
      </w:r>
      <w:r w:rsidR="003567BC">
        <w:rPr>
          <w:spacing w:val="-4"/>
          <w:sz w:val="32"/>
          <w:szCs w:val="32"/>
        </w:rPr>
        <w:t xml:space="preserve"> Генерація її пов’язана </w:t>
      </w:r>
      <w:r w:rsidRPr="003B420E">
        <w:rPr>
          <w:spacing w:val="-4"/>
          <w:sz w:val="32"/>
          <w:szCs w:val="32"/>
        </w:rPr>
        <w:t xml:space="preserve">з фізико-хімічними перетвореннями на різних рівнях </w:t>
      </w:r>
      <w:r w:rsidR="003567BC">
        <w:rPr>
          <w:spacing w:val="-4"/>
          <w:sz w:val="32"/>
          <w:szCs w:val="32"/>
        </w:rPr>
        <w:t xml:space="preserve">глибин </w:t>
      </w:r>
      <w:r w:rsidRPr="003B420E">
        <w:rPr>
          <w:spacing w:val="-4"/>
          <w:sz w:val="32"/>
          <w:szCs w:val="32"/>
        </w:rPr>
        <w:t xml:space="preserve">земних надр (радіоактивний розпад, хімічні реакції) </w:t>
      </w:r>
      <w:r w:rsidR="003567BC">
        <w:rPr>
          <w:spacing w:val="-4"/>
          <w:sz w:val="32"/>
          <w:szCs w:val="32"/>
        </w:rPr>
        <w:t>та</w:t>
      </w:r>
      <w:r w:rsidRPr="003B420E">
        <w:rPr>
          <w:spacing w:val="-4"/>
          <w:sz w:val="32"/>
          <w:szCs w:val="32"/>
        </w:rPr>
        <w:t xml:space="preserve"> формуванням гравітаційного поля Землі (внаслідок впливу на неї Сонця, Місяця, планет Сонячної системи і Галактики в цілому).</w:t>
      </w:r>
    </w:p>
    <w:p w:rsidR="00057CFF" w:rsidRPr="003B420E" w:rsidRDefault="00057CFF" w:rsidP="003B420E">
      <w:pPr>
        <w:spacing w:line="252" w:lineRule="auto"/>
        <w:jc w:val="both"/>
        <w:rPr>
          <w:spacing w:val="-4"/>
          <w:sz w:val="32"/>
          <w:szCs w:val="32"/>
        </w:rPr>
      </w:pPr>
    </w:p>
    <w:p w:rsidR="00057CFF" w:rsidRPr="003B420E" w:rsidRDefault="00057CFF" w:rsidP="003B420E">
      <w:pPr>
        <w:spacing w:line="252" w:lineRule="auto"/>
        <w:jc w:val="both"/>
        <w:rPr>
          <w:spacing w:val="-4"/>
          <w:sz w:val="32"/>
          <w:szCs w:val="32"/>
        </w:rPr>
      </w:pPr>
    </w:p>
    <w:p w:rsidR="00057CFF" w:rsidRPr="003B420E" w:rsidRDefault="00057CFF" w:rsidP="003B420E">
      <w:pPr>
        <w:spacing w:after="120" w:line="252" w:lineRule="auto"/>
        <w:jc w:val="center"/>
        <w:rPr>
          <w:b/>
          <w:spacing w:val="-4"/>
          <w:sz w:val="34"/>
          <w:szCs w:val="34"/>
        </w:rPr>
      </w:pPr>
      <w:r w:rsidRPr="003B420E">
        <w:rPr>
          <w:b/>
          <w:spacing w:val="-4"/>
          <w:sz w:val="34"/>
          <w:szCs w:val="34"/>
        </w:rPr>
        <w:t>5.1. Прояви тектонічних процесів</w:t>
      </w:r>
    </w:p>
    <w:p w:rsidR="00057CFF" w:rsidRPr="003B420E" w:rsidRDefault="00057CFF" w:rsidP="003B420E">
      <w:pPr>
        <w:spacing w:line="252" w:lineRule="auto"/>
        <w:jc w:val="both"/>
        <w:rPr>
          <w:spacing w:val="-4"/>
          <w:sz w:val="32"/>
          <w:szCs w:val="32"/>
        </w:rPr>
      </w:pPr>
      <w:r w:rsidRPr="003B420E">
        <w:rPr>
          <w:b/>
          <w:spacing w:val="-4"/>
          <w:sz w:val="32"/>
          <w:szCs w:val="32"/>
        </w:rPr>
        <w:tab/>
      </w:r>
      <w:r w:rsidRPr="003B420E">
        <w:rPr>
          <w:spacing w:val="-4"/>
          <w:sz w:val="32"/>
          <w:szCs w:val="32"/>
        </w:rPr>
        <w:t xml:space="preserve">Механічним проявом тектонічних процесів є </w:t>
      </w:r>
      <w:r w:rsidRPr="003B420E">
        <w:rPr>
          <w:i/>
          <w:spacing w:val="-4"/>
          <w:sz w:val="32"/>
          <w:szCs w:val="32"/>
        </w:rPr>
        <w:t>тектонічні рухи</w:t>
      </w:r>
      <w:r w:rsidRPr="003B420E">
        <w:rPr>
          <w:spacing w:val="-4"/>
          <w:sz w:val="32"/>
          <w:szCs w:val="32"/>
        </w:rPr>
        <w:t>, які при</w:t>
      </w:r>
      <w:r w:rsidR="003567BC">
        <w:rPr>
          <w:spacing w:val="-4"/>
          <w:sz w:val="32"/>
          <w:szCs w:val="32"/>
        </w:rPr>
        <w:t>з</w:t>
      </w:r>
      <w:r w:rsidRPr="003B420E">
        <w:rPr>
          <w:spacing w:val="-4"/>
          <w:sz w:val="32"/>
          <w:szCs w:val="32"/>
        </w:rPr>
        <w:t xml:space="preserve">водять до зміни як форм залягання, так і внутрішньої структури гірських порід. За напрямком зсувних зусиль їх поділяють на </w:t>
      </w:r>
      <w:r w:rsidRPr="003B420E">
        <w:rPr>
          <w:i/>
          <w:spacing w:val="-4"/>
          <w:sz w:val="32"/>
          <w:szCs w:val="32"/>
        </w:rPr>
        <w:t>радіальні,</w:t>
      </w:r>
      <w:r w:rsidRPr="003B420E">
        <w:rPr>
          <w:spacing w:val="-4"/>
          <w:sz w:val="32"/>
          <w:szCs w:val="32"/>
        </w:rPr>
        <w:t xml:space="preserve"> або </w:t>
      </w:r>
      <w:r w:rsidRPr="003B420E">
        <w:rPr>
          <w:i/>
          <w:spacing w:val="-4"/>
          <w:sz w:val="32"/>
          <w:szCs w:val="32"/>
        </w:rPr>
        <w:t xml:space="preserve">вертикальні, </w:t>
      </w:r>
      <w:r w:rsidRPr="003B420E">
        <w:rPr>
          <w:spacing w:val="-4"/>
          <w:sz w:val="32"/>
          <w:szCs w:val="32"/>
        </w:rPr>
        <w:t xml:space="preserve">та </w:t>
      </w:r>
      <w:r w:rsidR="003567BC">
        <w:rPr>
          <w:i/>
          <w:spacing w:val="-4"/>
          <w:sz w:val="32"/>
          <w:szCs w:val="32"/>
        </w:rPr>
        <w:t>тангенційні</w:t>
      </w:r>
      <w:r w:rsidRPr="003B420E">
        <w:rPr>
          <w:i/>
          <w:spacing w:val="-4"/>
          <w:sz w:val="32"/>
          <w:szCs w:val="32"/>
        </w:rPr>
        <w:t xml:space="preserve">, </w:t>
      </w:r>
      <w:r w:rsidRPr="003B420E">
        <w:rPr>
          <w:spacing w:val="-4"/>
          <w:sz w:val="32"/>
          <w:szCs w:val="32"/>
        </w:rPr>
        <w:t>або</w:t>
      </w:r>
      <w:r w:rsidRPr="003B420E">
        <w:rPr>
          <w:i/>
          <w:spacing w:val="-4"/>
          <w:sz w:val="32"/>
          <w:szCs w:val="32"/>
        </w:rPr>
        <w:t xml:space="preserve"> горизонтальні.</w:t>
      </w:r>
      <w:r w:rsidRPr="003B420E">
        <w:rPr>
          <w:spacing w:val="-4"/>
          <w:sz w:val="32"/>
          <w:szCs w:val="32"/>
        </w:rPr>
        <w:t xml:space="preserve"> За швидкістю – на </w:t>
      </w:r>
      <w:r w:rsidRPr="003B420E">
        <w:rPr>
          <w:i/>
          <w:spacing w:val="-4"/>
          <w:sz w:val="32"/>
          <w:szCs w:val="32"/>
        </w:rPr>
        <w:t>повільні</w:t>
      </w:r>
      <w:r w:rsidRPr="003B420E">
        <w:rPr>
          <w:spacing w:val="-4"/>
          <w:sz w:val="32"/>
          <w:szCs w:val="32"/>
        </w:rPr>
        <w:t xml:space="preserve"> й </w:t>
      </w:r>
      <w:r w:rsidRPr="003B420E">
        <w:rPr>
          <w:i/>
          <w:spacing w:val="-4"/>
          <w:sz w:val="32"/>
          <w:szCs w:val="32"/>
        </w:rPr>
        <w:t>швидкі</w:t>
      </w:r>
      <w:r w:rsidRPr="003B420E">
        <w:rPr>
          <w:spacing w:val="-4"/>
          <w:sz w:val="32"/>
          <w:szCs w:val="32"/>
        </w:rPr>
        <w:t xml:space="preserve">, за інтервалом дії – на </w:t>
      </w:r>
      <w:r w:rsidRPr="003B420E">
        <w:rPr>
          <w:i/>
          <w:spacing w:val="-4"/>
          <w:sz w:val="32"/>
          <w:szCs w:val="32"/>
        </w:rPr>
        <w:t xml:space="preserve">постійні </w:t>
      </w:r>
      <w:r w:rsidRPr="003B420E">
        <w:rPr>
          <w:spacing w:val="-4"/>
          <w:sz w:val="32"/>
          <w:szCs w:val="32"/>
        </w:rPr>
        <w:t xml:space="preserve">й </w:t>
      </w:r>
      <w:r w:rsidRPr="003B420E">
        <w:rPr>
          <w:i/>
          <w:spacing w:val="-4"/>
          <w:sz w:val="32"/>
          <w:szCs w:val="32"/>
        </w:rPr>
        <w:t>періодичні,</w:t>
      </w:r>
      <w:r w:rsidRPr="003B420E">
        <w:rPr>
          <w:spacing w:val="-4"/>
          <w:sz w:val="32"/>
          <w:szCs w:val="32"/>
        </w:rPr>
        <w:t xml:space="preserve"> за ча</w:t>
      </w:r>
      <w:r w:rsidR="003567BC">
        <w:rPr>
          <w:spacing w:val="-4"/>
          <w:sz w:val="32"/>
          <w:szCs w:val="32"/>
        </w:rPr>
        <w:t>-</w:t>
      </w:r>
      <w:r w:rsidR="003567BC">
        <w:rPr>
          <w:spacing w:val="-4"/>
          <w:sz w:val="32"/>
          <w:szCs w:val="32"/>
        </w:rPr>
        <w:br/>
      </w:r>
      <w:r w:rsidRPr="003B420E">
        <w:rPr>
          <w:spacing w:val="-4"/>
          <w:sz w:val="32"/>
          <w:szCs w:val="32"/>
        </w:rPr>
        <w:t xml:space="preserve">сом – на </w:t>
      </w:r>
      <w:r w:rsidRPr="003B420E">
        <w:rPr>
          <w:i/>
          <w:spacing w:val="-4"/>
          <w:sz w:val="32"/>
          <w:szCs w:val="32"/>
        </w:rPr>
        <w:t>сучасні,</w:t>
      </w:r>
      <w:r w:rsidRPr="003B420E">
        <w:rPr>
          <w:spacing w:val="-4"/>
          <w:sz w:val="32"/>
          <w:szCs w:val="32"/>
        </w:rPr>
        <w:t xml:space="preserve"> що охоплюють історичний період часу (останні </w:t>
      </w:r>
      <w:r w:rsidR="003B420E" w:rsidRPr="003B420E">
        <w:rPr>
          <w:spacing w:val="-4"/>
          <w:sz w:val="32"/>
          <w:szCs w:val="32"/>
        </w:rPr>
        <w:br/>
      </w:r>
      <w:r w:rsidRPr="003B420E">
        <w:rPr>
          <w:spacing w:val="-4"/>
          <w:sz w:val="32"/>
          <w:szCs w:val="32"/>
        </w:rPr>
        <w:t xml:space="preserve">6–8 тис. років), </w:t>
      </w:r>
      <w:r w:rsidRPr="003B420E">
        <w:rPr>
          <w:i/>
          <w:spacing w:val="-4"/>
          <w:sz w:val="32"/>
          <w:szCs w:val="32"/>
        </w:rPr>
        <w:t>неотектонічні</w:t>
      </w:r>
      <w:r w:rsidRPr="003B420E">
        <w:rPr>
          <w:spacing w:val="-4"/>
          <w:sz w:val="32"/>
          <w:szCs w:val="32"/>
        </w:rPr>
        <w:t xml:space="preserve">, що відбувалися у четвертинному та неогеновому періодах і </w:t>
      </w:r>
      <w:r w:rsidRPr="003B420E">
        <w:rPr>
          <w:i/>
          <w:spacing w:val="-4"/>
          <w:sz w:val="32"/>
          <w:szCs w:val="32"/>
        </w:rPr>
        <w:t>давні,</w:t>
      </w:r>
      <w:r w:rsidRPr="003B420E">
        <w:rPr>
          <w:spacing w:val="-4"/>
          <w:sz w:val="32"/>
          <w:szCs w:val="32"/>
        </w:rPr>
        <w:t xml:space="preserve"> що проходили на Землі у донеогеновий час. За наслідками дії на літосферу тектонічні рухи поділяються на </w:t>
      </w:r>
      <w:r w:rsidRPr="003B420E">
        <w:rPr>
          <w:i/>
          <w:spacing w:val="-4"/>
          <w:sz w:val="32"/>
          <w:szCs w:val="32"/>
        </w:rPr>
        <w:t>коливальні</w:t>
      </w:r>
      <w:r w:rsidRPr="003B420E">
        <w:rPr>
          <w:spacing w:val="-4"/>
          <w:sz w:val="32"/>
          <w:szCs w:val="32"/>
        </w:rPr>
        <w:t xml:space="preserve">, </w:t>
      </w:r>
      <w:r w:rsidRPr="003B420E">
        <w:rPr>
          <w:i/>
          <w:spacing w:val="-4"/>
          <w:sz w:val="32"/>
          <w:szCs w:val="32"/>
        </w:rPr>
        <w:t>складчасті</w:t>
      </w:r>
      <w:r w:rsidRPr="003B420E">
        <w:rPr>
          <w:spacing w:val="-4"/>
          <w:sz w:val="32"/>
          <w:szCs w:val="32"/>
        </w:rPr>
        <w:t xml:space="preserve"> та </w:t>
      </w:r>
      <w:r w:rsidRPr="003B420E">
        <w:rPr>
          <w:i/>
          <w:spacing w:val="-4"/>
          <w:sz w:val="32"/>
          <w:szCs w:val="32"/>
        </w:rPr>
        <w:t>розривні.</w:t>
      </w:r>
    </w:p>
    <w:p w:rsidR="00057CFF" w:rsidRPr="003B420E" w:rsidRDefault="00057CFF" w:rsidP="003B420E">
      <w:pPr>
        <w:spacing w:line="252" w:lineRule="auto"/>
        <w:jc w:val="both"/>
        <w:rPr>
          <w:spacing w:val="-4"/>
          <w:sz w:val="32"/>
          <w:szCs w:val="32"/>
        </w:rPr>
      </w:pPr>
      <w:r w:rsidRPr="003B420E">
        <w:rPr>
          <w:spacing w:val="-4"/>
          <w:sz w:val="32"/>
          <w:szCs w:val="32"/>
        </w:rPr>
        <w:tab/>
      </w:r>
      <w:r w:rsidRPr="003B420E">
        <w:rPr>
          <w:i/>
          <w:spacing w:val="-4"/>
          <w:sz w:val="32"/>
          <w:szCs w:val="32"/>
        </w:rPr>
        <w:t>Радіальні рухи</w:t>
      </w:r>
      <w:r w:rsidRPr="003B420E">
        <w:rPr>
          <w:spacing w:val="-4"/>
          <w:sz w:val="32"/>
          <w:szCs w:val="32"/>
        </w:rPr>
        <w:t xml:space="preserve"> спрямовані вздовж радіусів Землі по вертикалі. Рухи мають висхідний або низхідний характер і призводять до підйому або занурення земної поверхні. З</w:t>
      </w:r>
      <w:r w:rsidR="003567BC">
        <w:rPr>
          <w:spacing w:val="-4"/>
          <w:sz w:val="32"/>
          <w:szCs w:val="32"/>
        </w:rPr>
        <w:t>а</w:t>
      </w:r>
      <w:r w:rsidRPr="003B420E">
        <w:rPr>
          <w:spacing w:val="-4"/>
          <w:sz w:val="32"/>
          <w:szCs w:val="32"/>
        </w:rPr>
        <w:t xml:space="preserve"> швидкістю розповсюдження по площі та змінах, що відбуваються у земній корі, вертикальні рухи розпо</w:t>
      </w:r>
      <w:r w:rsidR="003B420E" w:rsidRPr="003B420E">
        <w:rPr>
          <w:spacing w:val="-4"/>
          <w:sz w:val="32"/>
          <w:szCs w:val="32"/>
        </w:rPr>
        <w:softHyphen/>
      </w:r>
      <w:r w:rsidRPr="003B420E">
        <w:rPr>
          <w:spacing w:val="-4"/>
          <w:sz w:val="32"/>
          <w:szCs w:val="32"/>
        </w:rPr>
        <w:t xml:space="preserve">діляються на </w:t>
      </w:r>
      <w:r w:rsidRPr="003B420E">
        <w:rPr>
          <w:i/>
          <w:spacing w:val="-4"/>
          <w:sz w:val="32"/>
          <w:szCs w:val="32"/>
        </w:rPr>
        <w:t>коливальні</w:t>
      </w:r>
      <w:r w:rsidRPr="003B420E">
        <w:rPr>
          <w:spacing w:val="-4"/>
          <w:sz w:val="32"/>
          <w:szCs w:val="32"/>
        </w:rPr>
        <w:t xml:space="preserve">, </w:t>
      </w:r>
      <w:r w:rsidRPr="003B420E">
        <w:rPr>
          <w:i/>
          <w:spacing w:val="-4"/>
          <w:sz w:val="32"/>
          <w:szCs w:val="32"/>
        </w:rPr>
        <w:t>хвильові</w:t>
      </w:r>
      <w:r w:rsidRPr="003B420E">
        <w:rPr>
          <w:spacing w:val="-4"/>
          <w:sz w:val="32"/>
          <w:szCs w:val="32"/>
        </w:rPr>
        <w:t xml:space="preserve"> та </w:t>
      </w:r>
      <w:r w:rsidR="003567BC">
        <w:rPr>
          <w:i/>
          <w:spacing w:val="-4"/>
          <w:sz w:val="32"/>
          <w:szCs w:val="32"/>
        </w:rPr>
        <w:t>брило</w:t>
      </w:r>
      <w:r w:rsidRPr="003B420E">
        <w:rPr>
          <w:i/>
          <w:spacing w:val="-4"/>
          <w:sz w:val="32"/>
          <w:szCs w:val="32"/>
        </w:rPr>
        <w:t>ві</w:t>
      </w:r>
      <w:r w:rsidRPr="003B420E">
        <w:rPr>
          <w:spacing w:val="-4"/>
          <w:sz w:val="32"/>
          <w:szCs w:val="32"/>
        </w:rPr>
        <w:t>.</w:t>
      </w:r>
    </w:p>
    <w:p w:rsidR="00057CFF" w:rsidRPr="003B420E" w:rsidRDefault="00057CFF" w:rsidP="003B420E">
      <w:pPr>
        <w:spacing w:line="252" w:lineRule="auto"/>
        <w:jc w:val="both"/>
        <w:rPr>
          <w:spacing w:val="-4"/>
          <w:sz w:val="32"/>
          <w:szCs w:val="32"/>
        </w:rPr>
      </w:pPr>
      <w:r w:rsidRPr="003B420E">
        <w:rPr>
          <w:spacing w:val="-4"/>
          <w:sz w:val="32"/>
          <w:szCs w:val="32"/>
        </w:rPr>
        <w:tab/>
      </w:r>
      <w:r w:rsidRPr="003B420E">
        <w:rPr>
          <w:i/>
          <w:spacing w:val="-4"/>
          <w:sz w:val="32"/>
          <w:szCs w:val="32"/>
        </w:rPr>
        <w:t>Коливальні рухи</w:t>
      </w:r>
      <w:r w:rsidRPr="003B420E">
        <w:rPr>
          <w:spacing w:val="-4"/>
          <w:sz w:val="32"/>
          <w:szCs w:val="32"/>
        </w:rPr>
        <w:t xml:space="preserve"> – повільні вікові підняття або занурення земної поверхні. Вони охоплюють значні площі. Відбуваються плавно, постійно й так повільно, що практично не відчуваються людиною. Їхні наслідки можна помітити лише через великі проміжки часу за змінами висотного положення елементів рельєфу. Так, занурення земної кори у Нідерландах і сусідніх країнах, що продовжується вже більше  ніж 700 років, призвело до того, що значна частина узбережжя  Західної Євро</w:t>
      </w:r>
      <w:r w:rsidR="003B420E" w:rsidRPr="003B420E">
        <w:rPr>
          <w:spacing w:val="-4"/>
          <w:sz w:val="32"/>
          <w:szCs w:val="32"/>
        </w:rPr>
        <w:softHyphen/>
      </w:r>
      <w:r w:rsidRPr="003B420E">
        <w:rPr>
          <w:spacing w:val="-4"/>
          <w:sz w:val="32"/>
          <w:szCs w:val="32"/>
        </w:rPr>
        <w:t xml:space="preserve">пи протяжністю більше </w:t>
      </w:r>
      <w:smartTag w:uri="urn:schemas-microsoft-com:office:smarttags" w:element="metricconverter">
        <w:smartTagPr>
          <w:attr w:name="ProductID" w:val="1600 км"/>
        </w:smartTagPr>
        <w:r w:rsidRPr="003B420E">
          <w:rPr>
            <w:spacing w:val="-4"/>
            <w:sz w:val="32"/>
            <w:szCs w:val="32"/>
          </w:rPr>
          <w:t>1600 км</w:t>
        </w:r>
      </w:smartTag>
      <w:r w:rsidRPr="003B420E">
        <w:rPr>
          <w:spacing w:val="-4"/>
          <w:sz w:val="32"/>
          <w:szCs w:val="32"/>
        </w:rPr>
        <w:t xml:space="preserve"> занурилися нижче від рівня при</w:t>
      </w:r>
      <w:r w:rsidR="003B420E" w:rsidRPr="003B420E">
        <w:rPr>
          <w:spacing w:val="-4"/>
          <w:sz w:val="32"/>
          <w:szCs w:val="32"/>
        </w:rPr>
        <w:softHyphen/>
      </w:r>
      <w:r w:rsidRPr="003B420E">
        <w:rPr>
          <w:spacing w:val="-4"/>
          <w:sz w:val="32"/>
          <w:szCs w:val="32"/>
        </w:rPr>
        <w:t xml:space="preserve">пливних морських течій. Щоб запобігти затопленню земель у цих районах будують дамби. </w:t>
      </w:r>
    </w:p>
    <w:p w:rsidR="00057CFF" w:rsidRPr="003B420E" w:rsidRDefault="00057CFF" w:rsidP="003B420E">
      <w:pPr>
        <w:spacing w:line="252" w:lineRule="auto"/>
        <w:jc w:val="both"/>
        <w:rPr>
          <w:spacing w:val="-4"/>
          <w:sz w:val="32"/>
          <w:szCs w:val="32"/>
        </w:rPr>
      </w:pPr>
      <w:r w:rsidRPr="003B420E">
        <w:rPr>
          <w:i/>
          <w:spacing w:val="-4"/>
          <w:sz w:val="32"/>
          <w:szCs w:val="32"/>
        </w:rPr>
        <w:tab/>
        <w:t>Хвильові рухи</w:t>
      </w:r>
      <w:r w:rsidRPr="003B420E">
        <w:rPr>
          <w:spacing w:val="-4"/>
          <w:sz w:val="32"/>
          <w:szCs w:val="32"/>
        </w:rPr>
        <w:t xml:space="preserve"> – різновид коливальних рухів, що викликають на одних ділянках земної кори підняття, а на суміжних – занурення. Хвильові рухи можна прослідкувати на прикладі коливань відміток поверхні території України. В напрямку з півночі на південь відбу</w:t>
      </w:r>
      <w:r w:rsidR="003B420E" w:rsidRPr="003B420E">
        <w:rPr>
          <w:spacing w:val="-4"/>
          <w:sz w:val="32"/>
          <w:szCs w:val="32"/>
        </w:rPr>
        <w:softHyphen/>
      </w:r>
      <w:r w:rsidRPr="003B420E">
        <w:rPr>
          <w:spacing w:val="-4"/>
          <w:sz w:val="32"/>
          <w:szCs w:val="32"/>
        </w:rPr>
        <w:t>вається зміна підняття зануреннями і навпаки. У деяких регіонах пі</w:t>
      </w:r>
      <w:r w:rsidR="003B420E" w:rsidRPr="003B420E">
        <w:rPr>
          <w:spacing w:val="-4"/>
          <w:sz w:val="32"/>
          <w:szCs w:val="32"/>
        </w:rPr>
        <w:softHyphen/>
      </w:r>
      <w:r w:rsidRPr="003B420E">
        <w:rPr>
          <w:spacing w:val="-4"/>
          <w:sz w:val="32"/>
          <w:szCs w:val="32"/>
        </w:rPr>
        <w:t>днят</w:t>
      </w:r>
      <w:r w:rsidR="003B420E" w:rsidRPr="003B420E">
        <w:rPr>
          <w:spacing w:val="-4"/>
          <w:sz w:val="32"/>
          <w:szCs w:val="32"/>
        </w:rPr>
        <w:softHyphen/>
      </w:r>
      <w:r w:rsidRPr="003B420E">
        <w:rPr>
          <w:spacing w:val="-4"/>
          <w:sz w:val="32"/>
          <w:szCs w:val="32"/>
        </w:rPr>
        <w:t>тя місцевості сягають 10–12 мм/рік і більше (район м. Константи</w:t>
      </w:r>
      <w:r w:rsidR="003B420E" w:rsidRPr="003B420E">
        <w:rPr>
          <w:spacing w:val="-4"/>
          <w:sz w:val="32"/>
          <w:szCs w:val="32"/>
        </w:rPr>
        <w:softHyphen/>
      </w:r>
      <w:r w:rsidRPr="003B420E">
        <w:rPr>
          <w:spacing w:val="-4"/>
          <w:sz w:val="32"/>
          <w:szCs w:val="32"/>
        </w:rPr>
        <w:t>нівка, Донеччина), а в інших занурення зі швидкістю до 5–7 мм/рік (південне узбережжя Криму).</w:t>
      </w:r>
    </w:p>
    <w:p w:rsidR="00057CFF" w:rsidRPr="003B420E" w:rsidRDefault="00977BA2" w:rsidP="003B420E">
      <w:pPr>
        <w:spacing w:line="252" w:lineRule="auto"/>
        <w:ind w:firstLine="709"/>
        <w:jc w:val="both"/>
        <w:rPr>
          <w:spacing w:val="-4"/>
          <w:sz w:val="32"/>
          <w:szCs w:val="32"/>
        </w:rPr>
      </w:pPr>
      <w:r w:rsidRPr="003B420E">
        <w:rPr>
          <w:i/>
          <w:spacing w:val="-4"/>
          <w:sz w:val="32"/>
          <w:szCs w:val="32"/>
        </w:rPr>
        <w:t>Брило</w:t>
      </w:r>
      <w:r w:rsidR="00057CFF" w:rsidRPr="003B420E">
        <w:rPr>
          <w:i/>
          <w:spacing w:val="-4"/>
          <w:sz w:val="32"/>
          <w:szCs w:val="32"/>
        </w:rPr>
        <w:t xml:space="preserve">ві рухи, </w:t>
      </w:r>
      <w:r w:rsidR="00057CFF" w:rsidRPr="003B420E">
        <w:rPr>
          <w:spacing w:val="-4"/>
          <w:sz w:val="32"/>
          <w:szCs w:val="32"/>
        </w:rPr>
        <w:t>створюючи</w:t>
      </w:r>
      <w:r w:rsidR="00057CFF" w:rsidRPr="003B420E">
        <w:rPr>
          <w:i/>
          <w:spacing w:val="-4"/>
          <w:sz w:val="32"/>
          <w:szCs w:val="32"/>
        </w:rPr>
        <w:t xml:space="preserve"> </w:t>
      </w:r>
      <w:r w:rsidR="00057CFF" w:rsidRPr="003B420E">
        <w:rPr>
          <w:spacing w:val="-4"/>
          <w:sz w:val="32"/>
          <w:szCs w:val="32"/>
        </w:rPr>
        <w:t xml:space="preserve">величезний тиск на шари гірських порід </w:t>
      </w:r>
      <w:r w:rsidR="00F24742" w:rsidRPr="003B420E">
        <w:rPr>
          <w:spacing w:val="-4"/>
          <w:sz w:val="32"/>
          <w:szCs w:val="32"/>
          <w:lang w:val="ru-RU"/>
        </w:rPr>
        <w:br/>
      </w:r>
      <w:r w:rsidR="00057CFF" w:rsidRPr="003B420E">
        <w:rPr>
          <w:spacing w:val="-4"/>
          <w:sz w:val="32"/>
          <w:szCs w:val="32"/>
        </w:rPr>
        <w:t>у надрах, розламують товщу земної кори на</w:t>
      </w:r>
      <w:r w:rsidR="00C86756">
        <w:rPr>
          <w:spacing w:val="-4"/>
          <w:sz w:val="32"/>
          <w:szCs w:val="32"/>
        </w:rPr>
        <w:t xml:space="preserve"> окремі частини або брили. Брило</w:t>
      </w:r>
      <w:r w:rsidR="00057CFF" w:rsidRPr="003B420E">
        <w:rPr>
          <w:spacing w:val="-4"/>
          <w:sz w:val="32"/>
          <w:szCs w:val="32"/>
        </w:rPr>
        <w:t>ві рухи відбуваються швидко, різко і мають непостійний ха</w:t>
      </w:r>
      <w:r w:rsidR="003B420E" w:rsidRPr="00155AE9">
        <w:rPr>
          <w:spacing w:val="-4"/>
          <w:sz w:val="32"/>
          <w:szCs w:val="32"/>
        </w:rPr>
        <w:softHyphen/>
      </w:r>
      <w:r w:rsidR="00057CFF" w:rsidRPr="003B420E">
        <w:rPr>
          <w:spacing w:val="-4"/>
          <w:sz w:val="32"/>
          <w:szCs w:val="32"/>
        </w:rPr>
        <w:t xml:space="preserve">рактер. </w:t>
      </w:r>
      <w:r w:rsidR="00C86756">
        <w:rPr>
          <w:spacing w:val="-4"/>
          <w:sz w:val="32"/>
          <w:szCs w:val="32"/>
        </w:rPr>
        <w:t>На суші та океанічному дні брило</w:t>
      </w:r>
      <w:r w:rsidR="00057CFF" w:rsidRPr="003B420E">
        <w:rPr>
          <w:spacing w:val="-4"/>
          <w:sz w:val="32"/>
          <w:szCs w:val="32"/>
        </w:rPr>
        <w:t xml:space="preserve">ві структури мають вигляд гірських піднять (Карпати, Крим) або глибоких проваль (Дніпровсько-Донецький палеорифт). </w:t>
      </w:r>
    </w:p>
    <w:p w:rsidR="00057CFF" w:rsidRPr="003B420E" w:rsidRDefault="00057CFF" w:rsidP="003B420E">
      <w:pPr>
        <w:spacing w:line="252" w:lineRule="auto"/>
        <w:ind w:firstLine="709"/>
        <w:jc w:val="both"/>
        <w:rPr>
          <w:spacing w:val="-4"/>
          <w:sz w:val="32"/>
          <w:szCs w:val="32"/>
        </w:rPr>
      </w:pPr>
      <w:r w:rsidRPr="003B420E">
        <w:rPr>
          <w:i/>
          <w:spacing w:val="-4"/>
          <w:sz w:val="32"/>
          <w:szCs w:val="32"/>
        </w:rPr>
        <w:t>Тангенц</w:t>
      </w:r>
      <w:r w:rsidR="00977BA2" w:rsidRPr="003B420E">
        <w:rPr>
          <w:i/>
          <w:spacing w:val="-4"/>
          <w:sz w:val="32"/>
          <w:szCs w:val="32"/>
        </w:rPr>
        <w:t>ій</w:t>
      </w:r>
      <w:r w:rsidRPr="003B420E">
        <w:rPr>
          <w:i/>
          <w:spacing w:val="-4"/>
          <w:sz w:val="32"/>
          <w:szCs w:val="32"/>
        </w:rPr>
        <w:t>ні рухи</w:t>
      </w:r>
      <w:r w:rsidRPr="003B420E">
        <w:rPr>
          <w:spacing w:val="-4"/>
          <w:sz w:val="32"/>
          <w:szCs w:val="32"/>
        </w:rPr>
        <w:t xml:space="preserve"> на відміну від радіальних мають горизонтальну спрямованість. Розрізняють обертальні, складкоутворюючі та зсувні тангенціальні рухи. </w:t>
      </w:r>
    </w:p>
    <w:p w:rsidR="00057CFF" w:rsidRPr="003B420E" w:rsidRDefault="00057CFF" w:rsidP="003B420E">
      <w:pPr>
        <w:spacing w:line="252" w:lineRule="auto"/>
        <w:ind w:firstLine="709"/>
        <w:jc w:val="both"/>
        <w:rPr>
          <w:spacing w:val="-4"/>
          <w:sz w:val="32"/>
          <w:szCs w:val="32"/>
        </w:rPr>
      </w:pPr>
      <w:r w:rsidRPr="003B420E">
        <w:rPr>
          <w:i/>
          <w:spacing w:val="-4"/>
          <w:sz w:val="32"/>
          <w:szCs w:val="32"/>
        </w:rPr>
        <w:t xml:space="preserve">Обертальні </w:t>
      </w:r>
      <w:r w:rsidRPr="003B420E">
        <w:rPr>
          <w:spacing w:val="-4"/>
          <w:sz w:val="32"/>
          <w:szCs w:val="32"/>
        </w:rPr>
        <w:t>рухи проявляються на межі фізично різнорідних геосфер Землі: ядра та мантії, мантії та земної кори. Вони пов’язані із силами обертання Землі (звід</w:t>
      </w:r>
      <w:r w:rsidR="00C86756">
        <w:rPr>
          <w:spacing w:val="-4"/>
          <w:sz w:val="32"/>
          <w:szCs w:val="32"/>
        </w:rPr>
        <w:t>си і їхня назва). Маючи різні кількість руху та</w:t>
      </w:r>
      <w:r w:rsidRPr="003B420E">
        <w:rPr>
          <w:spacing w:val="-4"/>
          <w:sz w:val="32"/>
          <w:szCs w:val="32"/>
        </w:rPr>
        <w:t xml:space="preserve"> момент інерції, земні оболонки в процесі обертання зміщуються одна відносно другої. Зовсім інші причини лежать в основі </w:t>
      </w:r>
      <w:r w:rsidRPr="003B420E">
        <w:rPr>
          <w:i/>
          <w:spacing w:val="-4"/>
          <w:sz w:val="32"/>
          <w:szCs w:val="32"/>
        </w:rPr>
        <w:t>складко</w:t>
      </w:r>
      <w:r w:rsidR="003B420E">
        <w:rPr>
          <w:i/>
          <w:spacing w:val="-4"/>
          <w:sz w:val="32"/>
          <w:szCs w:val="32"/>
          <w:lang w:val="ru-RU"/>
        </w:rPr>
        <w:softHyphen/>
      </w:r>
      <w:r w:rsidRPr="003B420E">
        <w:rPr>
          <w:i/>
          <w:spacing w:val="-4"/>
          <w:sz w:val="32"/>
          <w:szCs w:val="32"/>
        </w:rPr>
        <w:t>утворюючих рухів,</w:t>
      </w:r>
      <w:r w:rsidR="00C86756">
        <w:rPr>
          <w:spacing w:val="-4"/>
          <w:sz w:val="32"/>
          <w:szCs w:val="32"/>
        </w:rPr>
        <w:t xml:space="preserve"> що спричиняють</w:t>
      </w:r>
      <w:r w:rsidRPr="003B420E">
        <w:rPr>
          <w:spacing w:val="-4"/>
          <w:sz w:val="32"/>
          <w:szCs w:val="32"/>
        </w:rPr>
        <w:t xml:space="preserve"> зминання шарів гірських порід у складки. Складкоутворення – результат дії як гравітаційних, так і тектонічних сил на субпластичні маси гірських порід. Більшість геологів пояснюють складкоутворення дією сил бокового стискання, що проявляються на найрухливіших ділянках земної кори. Складко</w:t>
      </w:r>
      <w:r w:rsidR="003B420E">
        <w:rPr>
          <w:spacing w:val="-4"/>
          <w:sz w:val="32"/>
          <w:szCs w:val="32"/>
          <w:lang w:val="ru-RU"/>
        </w:rPr>
        <w:softHyphen/>
      </w:r>
      <w:r w:rsidRPr="003B420E">
        <w:rPr>
          <w:spacing w:val="-4"/>
          <w:sz w:val="32"/>
          <w:szCs w:val="32"/>
        </w:rPr>
        <w:t xml:space="preserve">утворення звичайно супроводжується гороутворенням (Карпати, Кавказ, Кримські гори та ін.). </w:t>
      </w:r>
    </w:p>
    <w:p w:rsidR="00057CFF" w:rsidRPr="003B420E" w:rsidRDefault="00057CFF" w:rsidP="003B420E">
      <w:pPr>
        <w:spacing w:line="252" w:lineRule="auto"/>
        <w:jc w:val="both"/>
        <w:rPr>
          <w:spacing w:val="-4"/>
          <w:sz w:val="32"/>
          <w:szCs w:val="32"/>
        </w:rPr>
      </w:pPr>
      <w:r w:rsidRPr="003B420E">
        <w:rPr>
          <w:spacing w:val="-4"/>
          <w:sz w:val="32"/>
          <w:szCs w:val="32"/>
        </w:rPr>
        <w:tab/>
      </w:r>
      <w:r w:rsidRPr="003B420E">
        <w:rPr>
          <w:i/>
          <w:spacing w:val="-4"/>
          <w:sz w:val="32"/>
          <w:szCs w:val="32"/>
        </w:rPr>
        <w:t>Рухи зсувного типу</w:t>
      </w:r>
      <w:r w:rsidR="00C86756">
        <w:rPr>
          <w:spacing w:val="-4"/>
          <w:sz w:val="32"/>
          <w:szCs w:val="32"/>
        </w:rPr>
        <w:t xml:space="preserve"> визначаються як тангенцій</w:t>
      </w:r>
      <w:r w:rsidRPr="003B420E">
        <w:rPr>
          <w:spacing w:val="-4"/>
          <w:sz w:val="32"/>
          <w:szCs w:val="32"/>
        </w:rPr>
        <w:t>ними, так і верти</w:t>
      </w:r>
      <w:r w:rsidR="00F24742" w:rsidRPr="003B420E">
        <w:rPr>
          <w:spacing w:val="-4"/>
          <w:sz w:val="32"/>
          <w:szCs w:val="32"/>
          <w:lang w:val="ru-RU"/>
        </w:rPr>
        <w:softHyphen/>
      </w:r>
      <w:r w:rsidRPr="003B420E">
        <w:rPr>
          <w:spacing w:val="-4"/>
          <w:sz w:val="32"/>
          <w:szCs w:val="32"/>
        </w:rPr>
        <w:t>кально спрямованими силами. Вони проявляються вздовж розломів океанічної та континентальної кори, що обмежують окремі літосферні плити.</w:t>
      </w:r>
    </w:p>
    <w:p w:rsidR="00057CFF" w:rsidRPr="00575BAA" w:rsidRDefault="00057CFF" w:rsidP="003B420E">
      <w:pPr>
        <w:spacing w:line="252" w:lineRule="auto"/>
        <w:jc w:val="both"/>
        <w:rPr>
          <w:sz w:val="32"/>
          <w:szCs w:val="32"/>
        </w:rPr>
      </w:pPr>
      <w:r w:rsidRPr="00575BAA">
        <w:rPr>
          <w:sz w:val="32"/>
          <w:szCs w:val="32"/>
        </w:rPr>
        <w:tab/>
        <w:t xml:space="preserve">За спрямуванням тектонічні рухи поділяються на </w:t>
      </w:r>
      <w:r w:rsidRPr="00575BAA">
        <w:rPr>
          <w:i/>
          <w:sz w:val="32"/>
          <w:szCs w:val="32"/>
        </w:rPr>
        <w:t>суттєво</w:t>
      </w:r>
      <w:r w:rsidR="003B420E" w:rsidRPr="00575BAA">
        <w:rPr>
          <w:i/>
          <w:sz w:val="32"/>
          <w:szCs w:val="32"/>
          <w:lang w:val="ru-RU"/>
        </w:rPr>
        <w:softHyphen/>
      </w:r>
      <w:r w:rsidRPr="00575BAA">
        <w:rPr>
          <w:i/>
          <w:sz w:val="32"/>
          <w:szCs w:val="32"/>
        </w:rPr>
        <w:t>верти</w:t>
      </w:r>
      <w:r w:rsidR="00575BAA">
        <w:rPr>
          <w:i/>
          <w:sz w:val="32"/>
          <w:szCs w:val="32"/>
        </w:rPr>
        <w:softHyphen/>
      </w:r>
      <w:r w:rsidRPr="00575BAA">
        <w:rPr>
          <w:i/>
          <w:sz w:val="32"/>
          <w:szCs w:val="32"/>
        </w:rPr>
        <w:t xml:space="preserve">кальні </w:t>
      </w:r>
      <w:r w:rsidRPr="00575BAA">
        <w:rPr>
          <w:sz w:val="32"/>
          <w:szCs w:val="32"/>
        </w:rPr>
        <w:t xml:space="preserve">та </w:t>
      </w:r>
      <w:r w:rsidRPr="00575BAA">
        <w:rPr>
          <w:i/>
          <w:sz w:val="32"/>
          <w:szCs w:val="32"/>
        </w:rPr>
        <w:t>суттєвогоризонтальні.</w:t>
      </w:r>
      <w:r w:rsidRPr="00575BAA">
        <w:rPr>
          <w:sz w:val="32"/>
          <w:szCs w:val="32"/>
        </w:rPr>
        <w:t xml:space="preserve"> Як ті, так й інші можуть бути </w:t>
      </w:r>
      <w:r w:rsidRPr="00575BAA">
        <w:rPr>
          <w:i/>
          <w:sz w:val="32"/>
          <w:szCs w:val="32"/>
        </w:rPr>
        <w:t>по</w:t>
      </w:r>
      <w:r w:rsidR="00575BAA">
        <w:rPr>
          <w:i/>
          <w:sz w:val="32"/>
          <w:szCs w:val="32"/>
        </w:rPr>
        <w:softHyphen/>
      </w:r>
      <w:r w:rsidRPr="00575BAA">
        <w:rPr>
          <w:i/>
          <w:sz w:val="32"/>
          <w:szCs w:val="32"/>
        </w:rPr>
        <w:t xml:space="preserve">верхневими </w:t>
      </w:r>
      <w:r w:rsidRPr="00575BAA">
        <w:rPr>
          <w:sz w:val="32"/>
          <w:szCs w:val="32"/>
        </w:rPr>
        <w:t xml:space="preserve">(покривними), що торкаються лише самих верхніх шарів земної кори, </w:t>
      </w:r>
      <w:r w:rsidRPr="00575BAA">
        <w:rPr>
          <w:i/>
          <w:sz w:val="32"/>
          <w:szCs w:val="32"/>
        </w:rPr>
        <w:t>коровими,</w:t>
      </w:r>
      <w:r w:rsidRPr="00575BAA">
        <w:rPr>
          <w:sz w:val="32"/>
          <w:szCs w:val="32"/>
        </w:rPr>
        <w:t xml:space="preserve"> які розповсюджуються на всю земну кору, і </w:t>
      </w:r>
      <w:r w:rsidRPr="00575BAA">
        <w:rPr>
          <w:i/>
          <w:sz w:val="32"/>
          <w:szCs w:val="32"/>
        </w:rPr>
        <w:t>гли</w:t>
      </w:r>
      <w:r w:rsidR="00575BAA">
        <w:rPr>
          <w:i/>
          <w:sz w:val="32"/>
          <w:szCs w:val="32"/>
        </w:rPr>
        <w:softHyphen/>
      </w:r>
      <w:r w:rsidRPr="00575BAA">
        <w:rPr>
          <w:i/>
          <w:sz w:val="32"/>
          <w:szCs w:val="32"/>
        </w:rPr>
        <w:t>бинними</w:t>
      </w:r>
      <w:r w:rsidRPr="00575BAA">
        <w:rPr>
          <w:sz w:val="32"/>
          <w:szCs w:val="32"/>
        </w:rPr>
        <w:t>, що охоплюють також і верхню мантію Землі. Залежно від ха</w:t>
      </w:r>
      <w:r w:rsidR="00575BAA">
        <w:rPr>
          <w:sz w:val="32"/>
          <w:szCs w:val="32"/>
        </w:rPr>
        <w:softHyphen/>
      </w:r>
      <w:r w:rsidRPr="00575BAA">
        <w:rPr>
          <w:sz w:val="32"/>
          <w:szCs w:val="32"/>
        </w:rPr>
        <w:t>рак</w:t>
      </w:r>
      <w:r w:rsidR="00575BAA">
        <w:rPr>
          <w:sz w:val="32"/>
          <w:szCs w:val="32"/>
        </w:rPr>
        <w:softHyphen/>
      </w:r>
      <w:r w:rsidRPr="00575BAA">
        <w:rPr>
          <w:sz w:val="32"/>
          <w:szCs w:val="32"/>
        </w:rPr>
        <w:t>теру деформацій серед зазначених типів тектонічних рухів виокрем</w:t>
      </w:r>
      <w:r w:rsidR="00575BAA">
        <w:rPr>
          <w:sz w:val="32"/>
          <w:szCs w:val="32"/>
        </w:rPr>
        <w:softHyphen/>
      </w:r>
      <w:r w:rsidRPr="00575BAA">
        <w:rPr>
          <w:sz w:val="32"/>
          <w:szCs w:val="32"/>
        </w:rPr>
        <w:t>лю</w:t>
      </w:r>
      <w:r w:rsidR="00575BAA">
        <w:rPr>
          <w:sz w:val="32"/>
          <w:szCs w:val="32"/>
        </w:rPr>
        <w:softHyphen/>
      </w:r>
      <w:r w:rsidRPr="00575BAA">
        <w:rPr>
          <w:sz w:val="32"/>
          <w:szCs w:val="32"/>
        </w:rPr>
        <w:t>ються рухи с</w:t>
      </w:r>
      <w:r w:rsidRPr="00575BAA">
        <w:rPr>
          <w:i/>
          <w:sz w:val="32"/>
          <w:szCs w:val="32"/>
        </w:rPr>
        <w:t>кладчастого</w:t>
      </w:r>
      <w:r w:rsidRPr="00575BAA">
        <w:rPr>
          <w:sz w:val="32"/>
          <w:szCs w:val="32"/>
        </w:rPr>
        <w:t xml:space="preserve">, </w:t>
      </w:r>
      <w:r w:rsidRPr="00575BAA">
        <w:rPr>
          <w:i/>
          <w:sz w:val="32"/>
          <w:szCs w:val="32"/>
        </w:rPr>
        <w:t>б</w:t>
      </w:r>
      <w:r w:rsidR="00575BAA" w:rsidRPr="00575BAA">
        <w:rPr>
          <w:i/>
          <w:sz w:val="32"/>
          <w:szCs w:val="32"/>
        </w:rPr>
        <w:t>л</w:t>
      </w:r>
      <w:r w:rsidRPr="00575BAA">
        <w:rPr>
          <w:i/>
          <w:sz w:val="32"/>
          <w:szCs w:val="32"/>
        </w:rPr>
        <w:t xml:space="preserve">окового </w:t>
      </w:r>
      <w:r w:rsidRPr="00575BAA">
        <w:rPr>
          <w:sz w:val="32"/>
          <w:szCs w:val="32"/>
        </w:rPr>
        <w:t xml:space="preserve">та </w:t>
      </w:r>
      <w:r w:rsidRPr="00575BAA">
        <w:rPr>
          <w:i/>
          <w:sz w:val="32"/>
          <w:szCs w:val="32"/>
        </w:rPr>
        <w:t xml:space="preserve">брилового </w:t>
      </w:r>
      <w:r w:rsidRPr="00575BAA">
        <w:rPr>
          <w:sz w:val="32"/>
          <w:szCs w:val="32"/>
        </w:rPr>
        <w:t>характеру.</w:t>
      </w:r>
    </w:p>
    <w:p w:rsidR="00057CFF" w:rsidRPr="003B420E" w:rsidRDefault="00057CFF" w:rsidP="003B420E">
      <w:pPr>
        <w:spacing w:line="252" w:lineRule="auto"/>
        <w:jc w:val="both"/>
        <w:rPr>
          <w:spacing w:val="-4"/>
          <w:sz w:val="32"/>
          <w:szCs w:val="32"/>
        </w:rPr>
      </w:pPr>
      <w:r w:rsidRPr="003B420E">
        <w:rPr>
          <w:spacing w:val="-4"/>
          <w:sz w:val="32"/>
          <w:szCs w:val="32"/>
        </w:rPr>
        <w:tab/>
        <w:t xml:space="preserve">Тектонічні рухи деформували шари земної кори протягом усього її існування, створюючи різноманітні тектонічні структури. Вивченням тектонічних рухів земної кори у геологічному минулому займається наука </w:t>
      </w:r>
      <w:r w:rsidRPr="003B420E">
        <w:rPr>
          <w:i/>
          <w:spacing w:val="-4"/>
          <w:sz w:val="32"/>
          <w:szCs w:val="32"/>
        </w:rPr>
        <w:t>геотектоніка</w:t>
      </w:r>
      <w:r w:rsidRPr="003B420E">
        <w:rPr>
          <w:spacing w:val="-4"/>
          <w:sz w:val="32"/>
          <w:szCs w:val="32"/>
        </w:rPr>
        <w:t xml:space="preserve">. Найновіші та сучасні тектонічні рухи вивчає </w:t>
      </w:r>
      <w:r w:rsidRPr="003B420E">
        <w:rPr>
          <w:i/>
          <w:spacing w:val="-4"/>
          <w:sz w:val="32"/>
          <w:szCs w:val="32"/>
        </w:rPr>
        <w:t xml:space="preserve">неотектоніка. </w:t>
      </w:r>
      <w:r w:rsidRPr="003B420E">
        <w:rPr>
          <w:spacing w:val="-4"/>
          <w:sz w:val="32"/>
          <w:szCs w:val="32"/>
        </w:rPr>
        <w:t xml:space="preserve">Рухи земної кори зумовлюють магматизм, відіграючи суттєву роль у процесах </w:t>
      </w:r>
      <w:r w:rsidR="00C86756">
        <w:rPr>
          <w:spacing w:val="-4"/>
          <w:sz w:val="32"/>
          <w:szCs w:val="32"/>
        </w:rPr>
        <w:t>утворення покладів вуглеводнів та</w:t>
      </w:r>
      <w:r w:rsidRPr="003B420E">
        <w:rPr>
          <w:spacing w:val="-4"/>
          <w:sz w:val="32"/>
          <w:szCs w:val="32"/>
        </w:rPr>
        <w:t xml:space="preserve"> інших ко</w:t>
      </w:r>
      <w:r w:rsidR="003B420E" w:rsidRPr="00155AE9">
        <w:rPr>
          <w:spacing w:val="-4"/>
          <w:sz w:val="32"/>
          <w:szCs w:val="32"/>
        </w:rPr>
        <w:softHyphen/>
      </w:r>
      <w:r w:rsidRPr="003B420E">
        <w:rPr>
          <w:spacing w:val="-4"/>
          <w:sz w:val="32"/>
          <w:szCs w:val="32"/>
        </w:rPr>
        <w:t>рисних копалин. Вони змінюють рельєф Землі, створюючи високі гори і глибокі западини.</w:t>
      </w:r>
    </w:p>
    <w:p w:rsidR="00057CFF" w:rsidRPr="00155AE9" w:rsidRDefault="00057CFF" w:rsidP="003B420E">
      <w:pPr>
        <w:spacing w:line="252" w:lineRule="auto"/>
        <w:jc w:val="both"/>
        <w:rPr>
          <w:spacing w:val="-4"/>
          <w:sz w:val="32"/>
          <w:szCs w:val="32"/>
        </w:rPr>
      </w:pPr>
    </w:p>
    <w:p w:rsidR="003B420E" w:rsidRPr="00155AE9" w:rsidRDefault="003B420E" w:rsidP="003B420E">
      <w:pPr>
        <w:spacing w:line="252" w:lineRule="auto"/>
        <w:jc w:val="both"/>
        <w:rPr>
          <w:spacing w:val="-4"/>
          <w:sz w:val="32"/>
          <w:szCs w:val="32"/>
        </w:rPr>
      </w:pPr>
    </w:p>
    <w:p w:rsidR="00057CFF" w:rsidRPr="003B420E" w:rsidRDefault="00057CFF" w:rsidP="003B420E">
      <w:pPr>
        <w:spacing w:after="200" w:line="252" w:lineRule="auto"/>
        <w:jc w:val="center"/>
        <w:rPr>
          <w:b/>
          <w:spacing w:val="-4"/>
          <w:sz w:val="32"/>
          <w:szCs w:val="32"/>
        </w:rPr>
      </w:pPr>
      <w:r w:rsidRPr="003B420E">
        <w:rPr>
          <w:b/>
          <w:spacing w:val="-4"/>
          <w:sz w:val="32"/>
          <w:szCs w:val="32"/>
        </w:rPr>
        <w:t>5.2. Коливальні рухи</w:t>
      </w:r>
    </w:p>
    <w:p w:rsidR="00057CFF" w:rsidRPr="003B420E" w:rsidRDefault="00057CFF" w:rsidP="003B420E">
      <w:pPr>
        <w:spacing w:line="252" w:lineRule="auto"/>
        <w:jc w:val="both"/>
        <w:rPr>
          <w:spacing w:val="-4"/>
          <w:sz w:val="32"/>
          <w:szCs w:val="32"/>
        </w:rPr>
      </w:pPr>
      <w:r w:rsidRPr="003B420E">
        <w:rPr>
          <w:spacing w:val="-4"/>
          <w:sz w:val="32"/>
          <w:szCs w:val="32"/>
        </w:rPr>
        <w:tab/>
        <w:t>З коливальними рухами земної кори пов’язане зміщення бере</w:t>
      </w:r>
      <w:r w:rsidR="003B420E">
        <w:rPr>
          <w:spacing w:val="-4"/>
          <w:sz w:val="32"/>
          <w:szCs w:val="32"/>
          <w:lang w:val="ru-RU"/>
        </w:rPr>
        <w:softHyphen/>
      </w:r>
      <w:r w:rsidRPr="003B420E">
        <w:rPr>
          <w:spacing w:val="-4"/>
          <w:sz w:val="32"/>
          <w:szCs w:val="32"/>
        </w:rPr>
        <w:t xml:space="preserve">гової лінії морів та океанів. Відступ моря, що зумовлений підйомом земної кори, має назву </w:t>
      </w:r>
      <w:r w:rsidRPr="003B420E">
        <w:rPr>
          <w:i/>
          <w:spacing w:val="-4"/>
          <w:sz w:val="32"/>
          <w:szCs w:val="32"/>
        </w:rPr>
        <w:t>морської регресії.</w:t>
      </w:r>
      <w:r w:rsidRPr="003B420E">
        <w:rPr>
          <w:spacing w:val="-4"/>
          <w:sz w:val="32"/>
          <w:szCs w:val="32"/>
        </w:rPr>
        <w:t xml:space="preserve"> У разі занурення земної кори відбувається зворотне явище – </w:t>
      </w:r>
      <w:r w:rsidRPr="003B420E">
        <w:rPr>
          <w:i/>
          <w:spacing w:val="-4"/>
          <w:sz w:val="32"/>
          <w:szCs w:val="32"/>
        </w:rPr>
        <w:t>трансгресія</w:t>
      </w:r>
      <w:r w:rsidRPr="003B420E">
        <w:rPr>
          <w:spacing w:val="-4"/>
          <w:sz w:val="32"/>
          <w:szCs w:val="32"/>
        </w:rPr>
        <w:t xml:space="preserve"> (наступ моря на сушу із затопленням значних її площ). Оскільки швидкість коливальних рухів вимірюється частками міліметра або декількома міліметрами на рік, їхні видимі наслідки виявляються лише через певний час. Але це не означає, що на коливальні рухи можна не звертати уваги. На Чорно</w:t>
      </w:r>
      <w:r w:rsidR="003B420E">
        <w:rPr>
          <w:spacing w:val="-4"/>
          <w:sz w:val="32"/>
          <w:szCs w:val="32"/>
          <w:lang w:val="ru-RU"/>
        </w:rPr>
        <w:softHyphen/>
      </w:r>
      <w:r w:rsidRPr="003B420E">
        <w:rPr>
          <w:spacing w:val="-4"/>
          <w:sz w:val="32"/>
          <w:szCs w:val="32"/>
        </w:rPr>
        <w:t>морському узбережжі Криму прибережна смуга у районі Коктебель</w:t>
      </w:r>
      <w:r w:rsidR="003B420E">
        <w:rPr>
          <w:spacing w:val="-4"/>
          <w:sz w:val="32"/>
          <w:szCs w:val="32"/>
          <w:lang w:val="ru-RU"/>
        </w:rPr>
        <w:softHyphen/>
      </w:r>
      <w:r w:rsidRPr="003B420E">
        <w:rPr>
          <w:spacing w:val="-4"/>
          <w:sz w:val="32"/>
          <w:szCs w:val="32"/>
        </w:rPr>
        <w:t>ської бухти систематично занурюється під рівень моря. Внаслідок цього під водою стали зникати санаторні пляжі. Такі явища спосте</w:t>
      </w:r>
      <w:r w:rsidR="003B420E">
        <w:rPr>
          <w:spacing w:val="-4"/>
          <w:sz w:val="32"/>
          <w:szCs w:val="32"/>
          <w:lang w:val="ru-RU"/>
        </w:rPr>
        <w:softHyphen/>
      </w:r>
      <w:r w:rsidRPr="003B420E">
        <w:rPr>
          <w:spacing w:val="-4"/>
          <w:sz w:val="32"/>
          <w:szCs w:val="32"/>
        </w:rPr>
        <w:t>рігаються у різних регіонах світу. Так, на каліфорнійському узбережжі США трансгресія океану затопила половину військово-морської верфі. Храм Сераніса, що був побудований у ІІ ст. до н. е. на березі Неапо</w:t>
      </w:r>
      <w:r w:rsidR="003B420E">
        <w:rPr>
          <w:spacing w:val="-4"/>
          <w:sz w:val="32"/>
          <w:szCs w:val="32"/>
          <w:lang w:val="ru-RU"/>
        </w:rPr>
        <w:softHyphen/>
      </w:r>
      <w:r w:rsidRPr="003B420E">
        <w:rPr>
          <w:spacing w:val="-4"/>
          <w:sz w:val="32"/>
          <w:szCs w:val="32"/>
        </w:rPr>
        <w:t>літанської затоки (Італія) багато разів занурювався у воду і знову піднімався над рівнем моря.</w:t>
      </w:r>
    </w:p>
    <w:p w:rsidR="00057CFF" w:rsidRPr="003B420E" w:rsidRDefault="00057CFF" w:rsidP="003B420E">
      <w:pPr>
        <w:spacing w:line="252" w:lineRule="auto"/>
        <w:jc w:val="both"/>
        <w:rPr>
          <w:spacing w:val="-4"/>
          <w:sz w:val="32"/>
          <w:szCs w:val="32"/>
        </w:rPr>
      </w:pPr>
      <w:r w:rsidRPr="003B420E">
        <w:rPr>
          <w:spacing w:val="-4"/>
          <w:sz w:val="32"/>
          <w:szCs w:val="32"/>
        </w:rPr>
        <w:tab/>
        <w:t>Сучасні коливальні рухи реєструють</w:t>
      </w:r>
      <w:r w:rsidR="00C86756">
        <w:rPr>
          <w:spacing w:val="-4"/>
          <w:sz w:val="32"/>
          <w:szCs w:val="32"/>
        </w:rPr>
        <w:t xml:space="preserve"> аерокосмічними, </w:t>
      </w:r>
      <w:r w:rsidRPr="003B420E">
        <w:rPr>
          <w:spacing w:val="-4"/>
          <w:sz w:val="32"/>
          <w:szCs w:val="32"/>
        </w:rPr>
        <w:t>геодезич</w:t>
      </w:r>
      <w:r w:rsidR="00C86756">
        <w:rPr>
          <w:spacing w:val="-4"/>
          <w:sz w:val="32"/>
          <w:szCs w:val="32"/>
        </w:rPr>
        <w:softHyphen/>
      </w:r>
      <w:r w:rsidRPr="003B420E">
        <w:rPr>
          <w:spacing w:val="-4"/>
          <w:sz w:val="32"/>
          <w:szCs w:val="32"/>
        </w:rPr>
        <w:t xml:space="preserve">ними </w:t>
      </w:r>
      <w:r w:rsidR="00C86756">
        <w:rPr>
          <w:spacing w:val="-4"/>
          <w:sz w:val="32"/>
          <w:szCs w:val="32"/>
        </w:rPr>
        <w:t xml:space="preserve">та геофізичними </w:t>
      </w:r>
      <w:r w:rsidRPr="003B420E">
        <w:rPr>
          <w:spacing w:val="-4"/>
          <w:sz w:val="32"/>
          <w:szCs w:val="32"/>
        </w:rPr>
        <w:t>приладами. Чисельні виміри висот поверхні континентів над рівнем моря свідчать про те, що одні ділянки суші й зараз здіймаються, а інші занурюються. Вищими стають відмітки островів Північного Льодовитого океану (Шпіцберген, Нова Земля). Здіймаються височини Гренландії, Ісландії, Скандинавії, південної Аляски, узбережжя Великих Озер у Північній Америці та інші райони. Швидкість здіймання поверхні – від часток міліметра до перших сантиметрів на рік. Здіймання охоплює і До</w:t>
      </w:r>
      <w:r w:rsidR="003B420E" w:rsidRPr="00155AE9">
        <w:rPr>
          <w:spacing w:val="-4"/>
          <w:sz w:val="32"/>
          <w:szCs w:val="32"/>
        </w:rPr>
        <w:softHyphen/>
      </w:r>
      <w:r w:rsidRPr="003B420E">
        <w:rPr>
          <w:spacing w:val="-4"/>
          <w:sz w:val="32"/>
          <w:szCs w:val="32"/>
        </w:rPr>
        <w:t>нецький кряж.</w:t>
      </w:r>
    </w:p>
    <w:p w:rsidR="00057CFF" w:rsidRPr="003B420E" w:rsidRDefault="00057CFF" w:rsidP="003B420E">
      <w:pPr>
        <w:spacing w:line="252" w:lineRule="auto"/>
        <w:jc w:val="both"/>
        <w:rPr>
          <w:spacing w:val="-4"/>
          <w:sz w:val="32"/>
          <w:szCs w:val="32"/>
        </w:rPr>
      </w:pPr>
      <w:r w:rsidRPr="003B420E">
        <w:rPr>
          <w:spacing w:val="-4"/>
          <w:sz w:val="32"/>
          <w:szCs w:val="32"/>
        </w:rPr>
        <w:tab/>
        <w:t>Занурення поверхні суші реєструється у Північній Європі на південному березі Англії, у Каліфорнії, Перу, Австралії, в Україні – на узбережжі Чорного та Азовського морів й у багатьох інших регіонах світу.</w:t>
      </w:r>
    </w:p>
    <w:p w:rsidR="00057CFF" w:rsidRPr="003B420E" w:rsidRDefault="00057CFF" w:rsidP="003B420E">
      <w:pPr>
        <w:spacing w:line="252" w:lineRule="auto"/>
        <w:jc w:val="both"/>
        <w:rPr>
          <w:i/>
          <w:spacing w:val="-4"/>
          <w:sz w:val="32"/>
          <w:szCs w:val="32"/>
        </w:rPr>
      </w:pPr>
      <w:r w:rsidRPr="003B420E">
        <w:rPr>
          <w:spacing w:val="-4"/>
          <w:sz w:val="32"/>
          <w:szCs w:val="32"/>
        </w:rPr>
        <w:tab/>
      </w:r>
      <w:r w:rsidRPr="003B420E">
        <w:rPr>
          <w:i/>
          <w:spacing w:val="-4"/>
          <w:sz w:val="32"/>
          <w:szCs w:val="32"/>
        </w:rPr>
        <w:t xml:space="preserve">Вивчення коливальних рухів </w:t>
      </w:r>
      <w:r w:rsidRPr="003B420E">
        <w:rPr>
          <w:spacing w:val="-4"/>
          <w:sz w:val="32"/>
          <w:szCs w:val="32"/>
        </w:rPr>
        <w:t>здійснюється історичними, геодезич</w:t>
      </w:r>
      <w:r w:rsidR="003B420E">
        <w:rPr>
          <w:spacing w:val="-4"/>
          <w:sz w:val="32"/>
          <w:szCs w:val="32"/>
          <w:lang w:val="ru-RU"/>
        </w:rPr>
        <w:softHyphen/>
      </w:r>
      <w:r w:rsidRPr="003B420E">
        <w:rPr>
          <w:spacing w:val="-4"/>
          <w:sz w:val="32"/>
          <w:szCs w:val="32"/>
        </w:rPr>
        <w:t xml:space="preserve">ними, геоморфологічними та геологічними методами. </w:t>
      </w:r>
    </w:p>
    <w:p w:rsidR="00057CFF" w:rsidRPr="003B420E" w:rsidRDefault="00057CFF" w:rsidP="003B420E">
      <w:pPr>
        <w:spacing w:line="252" w:lineRule="auto"/>
        <w:jc w:val="both"/>
        <w:rPr>
          <w:spacing w:val="-4"/>
          <w:sz w:val="32"/>
          <w:szCs w:val="32"/>
        </w:rPr>
      </w:pPr>
      <w:r w:rsidRPr="003B420E">
        <w:rPr>
          <w:i/>
          <w:spacing w:val="-4"/>
          <w:sz w:val="32"/>
          <w:szCs w:val="32"/>
        </w:rPr>
        <w:tab/>
        <w:t xml:space="preserve">Історичний метод </w:t>
      </w:r>
      <w:r w:rsidRPr="003B420E">
        <w:rPr>
          <w:spacing w:val="-4"/>
          <w:sz w:val="32"/>
          <w:szCs w:val="32"/>
        </w:rPr>
        <w:t xml:space="preserve"> полягає в обстеженні історичних пам’яток, вивченні археологічних знахідок і документів (зокрема карт).</w:t>
      </w:r>
    </w:p>
    <w:p w:rsidR="00057CFF" w:rsidRPr="003B420E" w:rsidRDefault="00057CFF" w:rsidP="003B420E">
      <w:pPr>
        <w:spacing w:line="252" w:lineRule="auto"/>
        <w:jc w:val="both"/>
        <w:rPr>
          <w:spacing w:val="-4"/>
          <w:sz w:val="32"/>
          <w:szCs w:val="32"/>
        </w:rPr>
      </w:pPr>
      <w:r w:rsidRPr="003B420E">
        <w:rPr>
          <w:spacing w:val="-4"/>
          <w:sz w:val="32"/>
          <w:szCs w:val="32"/>
        </w:rPr>
        <w:tab/>
      </w:r>
      <w:r w:rsidRPr="003B420E">
        <w:rPr>
          <w:i/>
          <w:spacing w:val="-4"/>
          <w:sz w:val="32"/>
          <w:szCs w:val="32"/>
        </w:rPr>
        <w:t>Геодезичний метод</w:t>
      </w:r>
      <w:r w:rsidRPr="003B420E">
        <w:rPr>
          <w:spacing w:val="-4"/>
          <w:sz w:val="32"/>
          <w:szCs w:val="32"/>
        </w:rPr>
        <w:t xml:space="preserve"> ґрунтується на повторному нівелюванні через кожні 7–8 років. Отримані дані порівнюють із попередніми результа</w:t>
      </w:r>
      <w:r w:rsidR="003B420E">
        <w:rPr>
          <w:spacing w:val="-4"/>
          <w:sz w:val="32"/>
          <w:szCs w:val="32"/>
          <w:lang w:val="ru-RU"/>
        </w:rPr>
        <w:softHyphen/>
      </w:r>
      <w:r w:rsidRPr="003B420E">
        <w:rPr>
          <w:spacing w:val="-4"/>
          <w:sz w:val="32"/>
          <w:szCs w:val="32"/>
        </w:rPr>
        <w:t xml:space="preserve">тами і за ними визначають положення поверхні суші. Цей метод дозволяє точно встановити амплітуди тектонічних рухів, зокрема </w:t>
      </w:r>
      <w:r w:rsidR="003B420E">
        <w:rPr>
          <w:spacing w:val="-4"/>
          <w:sz w:val="32"/>
          <w:szCs w:val="32"/>
          <w:lang w:val="ru-RU"/>
        </w:rPr>
        <w:br/>
      </w:r>
      <w:r w:rsidRPr="003B420E">
        <w:rPr>
          <w:spacing w:val="-4"/>
          <w:sz w:val="32"/>
          <w:szCs w:val="32"/>
        </w:rPr>
        <w:t xml:space="preserve">і дуже слабких. </w:t>
      </w:r>
    </w:p>
    <w:p w:rsidR="00057CFF" w:rsidRPr="003B420E" w:rsidRDefault="00057CFF" w:rsidP="003B420E">
      <w:pPr>
        <w:spacing w:line="252" w:lineRule="auto"/>
        <w:jc w:val="both"/>
        <w:rPr>
          <w:spacing w:val="-4"/>
          <w:sz w:val="32"/>
          <w:szCs w:val="32"/>
        </w:rPr>
      </w:pPr>
      <w:r w:rsidRPr="003B420E">
        <w:rPr>
          <w:spacing w:val="-4"/>
          <w:sz w:val="32"/>
          <w:szCs w:val="32"/>
        </w:rPr>
        <w:tab/>
      </w:r>
      <w:r w:rsidRPr="003B420E">
        <w:rPr>
          <w:i/>
          <w:spacing w:val="-4"/>
          <w:sz w:val="32"/>
          <w:szCs w:val="32"/>
        </w:rPr>
        <w:t>Геоморфологічний метод</w:t>
      </w:r>
      <w:r w:rsidRPr="003B420E">
        <w:rPr>
          <w:spacing w:val="-4"/>
          <w:sz w:val="32"/>
          <w:szCs w:val="32"/>
        </w:rPr>
        <w:t xml:space="preserve"> лежить в основі вивчення найновіших тектонічних рухів. За формами рельєфу земної поверхні та за зміною їхнього висотного положення визначають характер коливань земної кори. Гори з морськими відкладами на вершинах свідчать про тривалі підняття великих ділянок земної кори, а западини – про занурення територій.</w:t>
      </w:r>
    </w:p>
    <w:p w:rsidR="00057CFF" w:rsidRPr="003B420E" w:rsidRDefault="00057CFF" w:rsidP="003B420E">
      <w:pPr>
        <w:spacing w:line="252" w:lineRule="auto"/>
        <w:jc w:val="both"/>
        <w:rPr>
          <w:spacing w:val="-4"/>
          <w:sz w:val="32"/>
          <w:szCs w:val="32"/>
        </w:rPr>
      </w:pPr>
      <w:r w:rsidRPr="003B420E">
        <w:rPr>
          <w:i/>
          <w:spacing w:val="-4"/>
          <w:sz w:val="32"/>
          <w:szCs w:val="32"/>
        </w:rPr>
        <w:tab/>
        <w:t>Геологічні методи</w:t>
      </w:r>
      <w:r w:rsidRPr="003B420E">
        <w:rPr>
          <w:spacing w:val="-4"/>
          <w:sz w:val="32"/>
          <w:szCs w:val="32"/>
        </w:rPr>
        <w:t xml:space="preserve"> застосовуються для вивчення як найновіших, так і давніх тектонічних рухів. До них належать: стратиграфічний метод; метод зіставлення товщини пластів; фаціально-палеогеогра</w:t>
      </w:r>
      <w:r w:rsidR="003B420E" w:rsidRPr="00C86756">
        <w:rPr>
          <w:spacing w:val="-4"/>
          <w:sz w:val="32"/>
          <w:szCs w:val="32"/>
        </w:rPr>
        <w:softHyphen/>
      </w:r>
      <w:r w:rsidRPr="003B420E">
        <w:rPr>
          <w:spacing w:val="-4"/>
          <w:sz w:val="32"/>
          <w:szCs w:val="32"/>
        </w:rPr>
        <w:t>фічний  аналіз; аналізи послідовності нашарувань, перерв та неузгод</w:t>
      </w:r>
      <w:r w:rsidR="003B420E" w:rsidRPr="00C86756">
        <w:rPr>
          <w:spacing w:val="-4"/>
          <w:sz w:val="32"/>
          <w:szCs w:val="32"/>
        </w:rPr>
        <w:softHyphen/>
      </w:r>
      <w:r w:rsidRPr="003B420E">
        <w:rPr>
          <w:spacing w:val="-4"/>
          <w:sz w:val="32"/>
          <w:szCs w:val="32"/>
        </w:rPr>
        <w:t>женостей</w:t>
      </w:r>
      <w:r w:rsidR="00C86756">
        <w:rPr>
          <w:spacing w:val="-4"/>
          <w:sz w:val="32"/>
          <w:szCs w:val="32"/>
        </w:rPr>
        <w:t>, геофізичні методи</w:t>
      </w:r>
      <w:r w:rsidRPr="003B420E">
        <w:rPr>
          <w:spacing w:val="-4"/>
          <w:sz w:val="32"/>
          <w:szCs w:val="32"/>
        </w:rPr>
        <w:t xml:space="preserve">. </w:t>
      </w:r>
    </w:p>
    <w:p w:rsidR="00057CFF" w:rsidRPr="003B420E" w:rsidRDefault="00057CFF" w:rsidP="003B420E">
      <w:pPr>
        <w:spacing w:line="252" w:lineRule="auto"/>
        <w:jc w:val="both"/>
        <w:rPr>
          <w:spacing w:val="-4"/>
          <w:sz w:val="32"/>
          <w:szCs w:val="32"/>
        </w:rPr>
      </w:pPr>
      <w:r w:rsidRPr="003B420E">
        <w:rPr>
          <w:spacing w:val="-4"/>
          <w:sz w:val="32"/>
          <w:szCs w:val="32"/>
        </w:rPr>
        <w:tab/>
        <w:t xml:space="preserve">В основі </w:t>
      </w:r>
      <w:r w:rsidRPr="003B420E">
        <w:rPr>
          <w:i/>
          <w:spacing w:val="-4"/>
          <w:sz w:val="32"/>
          <w:szCs w:val="32"/>
        </w:rPr>
        <w:t xml:space="preserve">стратиграфічного методу </w:t>
      </w:r>
      <w:r w:rsidRPr="003B420E">
        <w:rPr>
          <w:spacing w:val="-4"/>
          <w:sz w:val="32"/>
          <w:szCs w:val="32"/>
        </w:rPr>
        <w:t xml:space="preserve">лежить зіставлення фацій. Зміна у геологічному розрізі морських фацій на континентальні свідчить про підняття ділянки, а континентальних на морські – про занурення. </w:t>
      </w:r>
    </w:p>
    <w:p w:rsidR="00057CFF" w:rsidRPr="003B420E" w:rsidRDefault="00057CFF" w:rsidP="003B420E">
      <w:pPr>
        <w:spacing w:line="252" w:lineRule="auto"/>
        <w:jc w:val="both"/>
        <w:rPr>
          <w:spacing w:val="-4"/>
          <w:sz w:val="32"/>
          <w:szCs w:val="32"/>
        </w:rPr>
      </w:pPr>
      <w:r w:rsidRPr="003B420E">
        <w:rPr>
          <w:spacing w:val="-4"/>
          <w:sz w:val="32"/>
          <w:szCs w:val="32"/>
        </w:rPr>
        <w:tab/>
        <w:t xml:space="preserve">Здіймання може закінчитися виходом накопичених на морському дні осадів на денну поверхню. У разі нового занурення цієї ділянки нові морські осади нагромаджуватимуться на розмитій поверхні. </w:t>
      </w:r>
      <w:r w:rsidR="003B420E">
        <w:rPr>
          <w:spacing w:val="-4"/>
          <w:sz w:val="32"/>
          <w:szCs w:val="32"/>
          <w:lang w:val="ru-RU"/>
        </w:rPr>
        <w:br/>
      </w:r>
      <w:r w:rsidRPr="003B420E">
        <w:rPr>
          <w:spacing w:val="-4"/>
          <w:sz w:val="32"/>
          <w:szCs w:val="32"/>
        </w:rPr>
        <w:t>В цьому випадку з розрізу випадатимуть окремі шари, порушувати</w:t>
      </w:r>
      <w:r w:rsidR="003B420E">
        <w:rPr>
          <w:spacing w:val="-4"/>
          <w:sz w:val="32"/>
          <w:szCs w:val="32"/>
          <w:lang w:val="ru-RU"/>
        </w:rPr>
        <w:softHyphen/>
      </w:r>
      <w:r w:rsidRPr="003B420E">
        <w:rPr>
          <w:spacing w:val="-4"/>
          <w:sz w:val="32"/>
          <w:szCs w:val="32"/>
        </w:rPr>
        <w:t xml:space="preserve">муться безперервність осадконакопичення та вікова послідовність відкладів. Такі порушення можна встановити за допомогою </w:t>
      </w:r>
      <w:r w:rsidRPr="003B420E">
        <w:rPr>
          <w:i/>
          <w:spacing w:val="-4"/>
          <w:sz w:val="32"/>
          <w:szCs w:val="32"/>
        </w:rPr>
        <w:t>аналізу перерв</w:t>
      </w:r>
      <w:r w:rsidRPr="003B420E">
        <w:rPr>
          <w:spacing w:val="-4"/>
          <w:sz w:val="32"/>
          <w:szCs w:val="32"/>
        </w:rPr>
        <w:t xml:space="preserve"> і </w:t>
      </w:r>
      <w:r w:rsidRPr="003B420E">
        <w:rPr>
          <w:i/>
          <w:spacing w:val="-4"/>
          <w:sz w:val="32"/>
          <w:szCs w:val="32"/>
        </w:rPr>
        <w:t xml:space="preserve">неузгоджень </w:t>
      </w:r>
      <w:r w:rsidRPr="003B420E">
        <w:rPr>
          <w:spacing w:val="-4"/>
          <w:sz w:val="32"/>
          <w:szCs w:val="32"/>
        </w:rPr>
        <w:t>у відкладах.</w:t>
      </w:r>
      <w:r w:rsidRPr="003B420E">
        <w:rPr>
          <w:i/>
          <w:spacing w:val="-4"/>
          <w:sz w:val="32"/>
          <w:szCs w:val="32"/>
        </w:rPr>
        <w:t xml:space="preserve"> </w:t>
      </w:r>
      <w:r w:rsidRPr="003B420E">
        <w:rPr>
          <w:spacing w:val="-4"/>
          <w:sz w:val="32"/>
          <w:szCs w:val="32"/>
        </w:rPr>
        <w:t>Наявність розмиву у гірських породах та відсутність у геологічному розрізі окремих стратиграфічних підрозділів, свідчить про континентальну перерву</w:t>
      </w:r>
      <w:r w:rsidRPr="003B420E">
        <w:rPr>
          <w:i/>
          <w:spacing w:val="-4"/>
          <w:sz w:val="32"/>
          <w:szCs w:val="32"/>
        </w:rPr>
        <w:t>йі стратиграфічну неузгодженість</w:t>
      </w:r>
      <w:r w:rsidRPr="003B420E">
        <w:rPr>
          <w:spacing w:val="-4"/>
          <w:sz w:val="32"/>
          <w:szCs w:val="32"/>
        </w:rPr>
        <w:t xml:space="preserve"> в осадконакопиченні. </w:t>
      </w:r>
    </w:p>
    <w:p w:rsidR="00057CFF" w:rsidRPr="003B420E" w:rsidRDefault="00057CFF" w:rsidP="003B420E">
      <w:pPr>
        <w:spacing w:line="252" w:lineRule="auto"/>
        <w:jc w:val="both"/>
        <w:rPr>
          <w:spacing w:val="-4"/>
          <w:sz w:val="32"/>
          <w:szCs w:val="32"/>
        </w:rPr>
      </w:pPr>
      <w:r w:rsidRPr="003B420E">
        <w:rPr>
          <w:spacing w:val="-4"/>
          <w:sz w:val="32"/>
          <w:szCs w:val="32"/>
        </w:rPr>
        <w:tab/>
        <w:t xml:space="preserve">Швидкість і час тектонічних рухів установлюють за допомогою </w:t>
      </w:r>
      <w:r w:rsidRPr="003B420E">
        <w:rPr>
          <w:i/>
          <w:spacing w:val="-4"/>
          <w:sz w:val="32"/>
          <w:szCs w:val="32"/>
        </w:rPr>
        <w:t xml:space="preserve">фаціально-палеогеографічного аналізу </w:t>
      </w:r>
      <w:r w:rsidRPr="003B420E">
        <w:rPr>
          <w:spacing w:val="-4"/>
          <w:sz w:val="32"/>
          <w:szCs w:val="32"/>
        </w:rPr>
        <w:t>та</w:t>
      </w:r>
      <w:r w:rsidRPr="003B420E">
        <w:rPr>
          <w:i/>
          <w:spacing w:val="-4"/>
          <w:sz w:val="32"/>
          <w:szCs w:val="32"/>
        </w:rPr>
        <w:t xml:space="preserve"> аналізу товщини пластів. </w:t>
      </w:r>
      <w:r w:rsidRPr="003B420E">
        <w:rPr>
          <w:spacing w:val="-4"/>
          <w:sz w:val="32"/>
          <w:szCs w:val="32"/>
        </w:rPr>
        <w:t>На основі першого – визначають спрямованість і швидкість тектонічних рухів за формами рельєфу земної поверхні, умовами осадконако</w:t>
      </w:r>
      <w:r w:rsidR="003B420E">
        <w:rPr>
          <w:spacing w:val="-4"/>
          <w:sz w:val="32"/>
          <w:szCs w:val="32"/>
          <w:lang w:val="ru-RU"/>
        </w:rPr>
        <w:softHyphen/>
      </w:r>
      <w:r w:rsidRPr="003B420E">
        <w:rPr>
          <w:spacing w:val="-4"/>
          <w:sz w:val="32"/>
          <w:szCs w:val="32"/>
        </w:rPr>
        <w:t>пи</w:t>
      </w:r>
      <w:r w:rsidR="003B420E">
        <w:rPr>
          <w:spacing w:val="-4"/>
          <w:sz w:val="32"/>
          <w:szCs w:val="32"/>
          <w:lang w:val="ru-RU"/>
        </w:rPr>
        <w:softHyphen/>
      </w:r>
      <w:r w:rsidRPr="003B420E">
        <w:rPr>
          <w:spacing w:val="-4"/>
          <w:sz w:val="32"/>
          <w:szCs w:val="32"/>
        </w:rPr>
        <w:t>чення, літологічним ск</w:t>
      </w:r>
      <w:r w:rsidR="00C86756">
        <w:rPr>
          <w:spacing w:val="-4"/>
          <w:sz w:val="32"/>
          <w:szCs w:val="32"/>
        </w:rPr>
        <w:t>ладом порід. У другому випадку</w:t>
      </w:r>
      <w:r w:rsidRPr="003B420E">
        <w:rPr>
          <w:spacing w:val="-4"/>
          <w:sz w:val="32"/>
          <w:szCs w:val="32"/>
        </w:rPr>
        <w:t xml:space="preserve"> за товщиною осадових шарів судять про тривалість процесів осадконакопичення. </w:t>
      </w:r>
    </w:p>
    <w:p w:rsidR="00057CFF" w:rsidRDefault="00057CFF" w:rsidP="003B420E">
      <w:pPr>
        <w:spacing w:line="252" w:lineRule="auto"/>
        <w:jc w:val="both"/>
        <w:rPr>
          <w:spacing w:val="-4"/>
          <w:sz w:val="32"/>
          <w:szCs w:val="32"/>
        </w:rPr>
      </w:pPr>
      <w:r w:rsidRPr="003B420E">
        <w:rPr>
          <w:spacing w:val="-4"/>
          <w:sz w:val="32"/>
          <w:szCs w:val="32"/>
        </w:rPr>
        <w:tab/>
        <w:t>За результатами аналізів осадових товщ будують</w:t>
      </w:r>
      <w:r w:rsidRPr="003B420E">
        <w:rPr>
          <w:i/>
          <w:spacing w:val="-4"/>
          <w:sz w:val="32"/>
          <w:szCs w:val="32"/>
        </w:rPr>
        <w:t xml:space="preserve"> палеогеогра</w:t>
      </w:r>
      <w:r w:rsidR="003B420E">
        <w:rPr>
          <w:i/>
          <w:spacing w:val="-4"/>
          <w:sz w:val="32"/>
          <w:szCs w:val="32"/>
          <w:lang w:val="ru-RU"/>
        </w:rPr>
        <w:softHyphen/>
      </w:r>
      <w:r w:rsidRPr="003B420E">
        <w:rPr>
          <w:i/>
          <w:spacing w:val="-4"/>
          <w:sz w:val="32"/>
          <w:szCs w:val="32"/>
        </w:rPr>
        <w:t>фічні криві</w:t>
      </w:r>
      <w:r w:rsidR="00C86756">
        <w:rPr>
          <w:i/>
          <w:spacing w:val="-4"/>
          <w:sz w:val="32"/>
          <w:szCs w:val="32"/>
        </w:rPr>
        <w:t xml:space="preserve">, </w:t>
      </w:r>
      <w:r w:rsidRPr="003B420E">
        <w:rPr>
          <w:spacing w:val="-4"/>
          <w:sz w:val="32"/>
          <w:szCs w:val="32"/>
        </w:rPr>
        <w:t>на яких у певному масштабі показано послідовність нашарування осадків.</w:t>
      </w:r>
    </w:p>
    <w:p w:rsidR="00C86756" w:rsidRPr="003B420E" w:rsidRDefault="00C86756" w:rsidP="00C86756">
      <w:pPr>
        <w:spacing w:line="252" w:lineRule="auto"/>
        <w:ind w:firstLine="709"/>
        <w:jc w:val="both"/>
        <w:rPr>
          <w:spacing w:val="-4"/>
          <w:sz w:val="32"/>
          <w:szCs w:val="32"/>
        </w:rPr>
      </w:pPr>
      <w:r>
        <w:rPr>
          <w:spacing w:val="-4"/>
          <w:sz w:val="32"/>
          <w:szCs w:val="32"/>
        </w:rPr>
        <w:t>Все більшої популярності набувають аерокосмічні методи вивчення тектонічних рухів.</w:t>
      </w:r>
    </w:p>
    <w:p w:rsidR="00057CFF" w:rsidRPr="003B420E" w:rsidRDefault="00057CFF" w:rsidP="003B420E">
      <w:pPr>
        <w:spacing w:line="252" w:lineRule="auto"/>
        <w:jc w:val="both"/>
        <w:rPr>
          <w:spacing w:val="-4"/>
          <w:sz w:val="32"/>
          <w:szCs w:val="32"/>
        </w:rPr>
      </w:pPr>
      <w:r w:rsidRPr="003B420E">
        <w:rPr>
          <w:spacing w:val="-4"/>
          <w:sz w:val="32"/>
          <w:szCs w:val="32"/>
        </w:rPr>
        <w:tab/>
        <w:t>Тектонічні рухи є одним з визначальних факторів, що контролю</w:t>
      </w:r>
      <w:r w:rsidR="003B420E">
        <w:rPr>
          <w:spacing w:val="-4"/>
          <w:sz w:val="32"/>
          <w:szCs w:val="32"/>
          <w:lang w:val="ru-RU"/>
        </w:rPr>
        <w:softHyphen/>
      </w:r>
      <w:r w:rsidRPr="003B420E">
        <w:rPr>
          <w:spacing w:val="-4"/>
          <w:sz w:val="32"/>
          <w:szCs w:val="32"/>
        </w:rPr>
        <w:t>ють хід геологічних процесів. Вони впливають на умови осадконако</w:t>
      </w:r>
      <w:r w:rsidR="003B420E" w:rsidRPr="003B420E">
        <w:rPr>
          <w:spacing w:val="-4"/>
          <w:sz w:val="32"/>
          <w:szCs w:val="32"/>
        </w:rPr>
        <w:softHyphen/>
      </w:r>
      <w:r w:rsidRPr="003B420E">
        <w:rPr>
          <w:spacing w:val="-4"/>
          <w:sz w:val="32"/>
          <w:szCs w:val="32"/>
        </w:rPr>
        <w:t>пичення, у тому числі й на розміщення скупчень нафти, газу та інших корисних копалин, зумовлюють геологічну будову земної кори, ство</w:t>
      </w:r>
      <w:r w:rsidR="003B420E" w:rsidRPr="003B420E">
        <w:rPr>
          <w:spacing w:val="-4"/>
          <w:sz w:val="32"/>
          <w:szCs w:val="32"/>
        </w:rPr>
        <w:softHyphen/>
      </w:r>
      <w:r w:rsidRPr="003B420E">
        <w:rPr>
          <w:spacing w:val="-4"/>
          <w:sz w:val="32"/>
          <w:szCs w:val="32"/>
        </w:rPr>
        <w:t>рюють позитивні й негативні форми рельєфу, змінюють контури суші та моря.</w:t>
      </w:r>
    </w:p>
    <w:p w:rsidR="00057CFF" w:rsidRPr="003B420E" w:rsidRDefault="00057CFF" w:rsidP="003B420E">
      <w:pPr>
        <w:spacing w:line="252" w:lineRule="auto"/>
        <w:rPr>
          <w:spacing w:val="-4"/>
          <w:sz w:val="32"/>
          <w:szCs w:val="32"/>
        </w:rPr>
      </w:pPr>
    </w:p>
    <w:p w:rsidR="00057CFF" w:rsidRPr="003B420E" w:rsidRDefault="00057CFF" w:rsidP="003B420E">
      <w:pPr>
        <w:spacing w:line="252" w:lineRule="auto"/>
        <w:rPr>
          <w:spacing w:val="-4"/>
          <w:sz w:val="32"/>
          <w:szCs w:val="32"/>
        </w:rPr>
      </w:pPr>
    </w:p>
    <w:p w:rsidR="00A969E8" w:rsidRPr="003B420E" w:rsidRDefault="00057CFF" w:rsidP="003B420E">
      <w:pPr>
        <w:spacing w:line="252" w:lineRule="auto"/>
        <w:jc w:val="center"/>
        <w:rPr>
          <w:b/>
          <w:spacing w:val="-4"/>
          <w:sz w:val="32"/>
          <w:szCs w:val="32"/>
          <w:lang w:val="ru-RU"/>
        </w:rPr>
      </w:pPr>
      <w:r w:rsidRPr="003B420E">
        <w:rPr>
          <w:b/>
          <w:spacing w:val="-4"/>
          <w:sz w:val="32"/>
          <w:szCs w:val="32"/>
        </w:rPr>
        <w:t xml:space="preserve">5.3. Тектонічні деформації та елементи залягання </w:t>
      </w:r>
    </w:p>
    <w:p w:rsidR="00057CFF" w:rsidRPr="003B420E" w:rsidRDefault="00057CFF" w:rsidP="003B420E">
      <w:pPr>
        <w:spacing w:after="200" w:line="252" w:lineRule="auto"/>
        <w:jc w:val="center"/>
        <w:rPr>
          <w:b/>
          <w:spacing w:val="-4"/>
          <w:sz w:val="32"/>
          <w:szCs w:val="32"/>
        </w:rPr>
      </w:pPr>
      <w:r w:rsidRPr="003B420E">
        <w:rPr>
          <w:b/>
          <w:spacing w:val="-4"/>
          <w:sz w:val="32"/>
          <w:szCs w:val="32"/>
        </w:rPr>
        <w:t>гірських порід</w:t>
      </w:r>
    </w:p>
    <w:p w:rsidR="00057CFF" w:rsidRPr="003B420E" w:rsidRDefault="00057CFF" w:rsidP="003B420E">
      <w:pPr>
        <w:spacing w:line="252" w:lineRule="auto"/>
        <w:jc w:val="both"/>
        <w:rPr>
          <w:spacing w:val="-4"/>
          <w:sz w:val="32"/>
          <w:szCs w:val="32"/>
        </w:rPr>
      </w:pPr>
      <w:r w:rsidRPr="003B420E">
        <w:rPr>
          <w:spacing w:val="-4"/>
          <w:sz w:val="32"/>
          <w:szCs w:val="32"/>
        </w:rPr>
        <w:tab/>
      </w:r>
      <w:r w:rsidRPr="003B420E">
        <w:rPr>
          <w:i/>
          <w:spacing w:val="-4"/>
          <w:sz w:val="32"/>
          <w:szCs w:val="32"/>
        </w:rPr>
        <w:t xml:space="preserve">Тектонічні деформації (deformatio – </w:t>
      </w:r>
      <w:r w:rsidRPr="003B420E">
        <w:rPr>
          <w:spacing w:val="-4"/>
          <w:sz w:val="32"/>
          <w:szCs w:val="32"/>
        </w:rPr>
        <w:t xml:space="preserve">викривлення) – зміна форм </w:t>
      </w:r>
      <w:r w:rsidR="00F24742" w:rsidRPr="003B420E">
        <w:rPr>
          <w:spacing w:val="-4"/>
          <w:sz w:val="32"/>
          <w:szCs w:val="32"/>
        </w:rPr>
        <w:br/>
      </w:r>
      <w:r w:rsidRPr="003B420E">
        <w:rPr>
          <w:spacing w:val="-4"/>
          <w:sz w:val="32"/>
          <w:szCs w:val="32"/>
        </w:rPr>
        <w:t>і об’ємів геологічних порід в окремих частинах земної кори під дією тектонічних сил. Деформації поділяються на</w:t>
      </w:r>
      <w:r w:rsidRPr="003B420E">
        <w:rPr>
          <w:i/>
          <w:spacing w:val="-4"/>
          <w:sz w:val="32"/>
          <w:szCs w:val="32"/>
        </w:rPr>
        <w:t xml:space="preserve"> пружні</w:t>
      </w:r>
      <w:r w:rsidRPr="003B420E">
        <w:rPr>
          <w:spacing w:val="-4"/>
          <w:sz w:val="32"/>
          <w:szCs w:val="32"/>
        </w:rPr>
        <w:t xml:space="preserve"> (пластичні), </w:t>
      </w:r>
      <w:r w:rsidRPr="003B420E">
        <w:rPr>
          <w:i/>
          <w:spacing w:val="-4"/>
          <w:sz w:val="32"/>
          <w:szCs w:val="32"/>
        </w:rPr>
        <w:t xml:space="preserve">пластичні </w:t>
      </w:r>
      <w:r w:rsidRPr="003B420E">
        <w:rPr>
          <w:spacing w:val="-4"/>
          <w:sz w:val="32"/>
          <w:szCs w:val="32"/>
        </w:rPr>
        <w:t>та</w:t>
      </w:r>
      <w:r w:rsidRPr="003B420E">
        <w:rPr>
          <w:i/>
          <w:spacing w:val="-4"/>
          <w:sz w:val="32"/>
          <w:szCs w:val="32"/>
        </w:rPr>
        <w:t xml:space="preserve"> розривні. </w:t>
      </w:r>
      <w:r w:rsidRPr="003B420E">
        <w:rPr>
          <w:spacing w:val="-4"/>
          <w:sz w:val="32"/>
          <w:szCs w:val="32"/>
        </w:rPr>
        <w:t>При пружних деформаціях після зняття навантаження форма тіла відновлюється. Пластичні й розривні де</w:t>
      </w:r>
      <w:r w:rsidR="003B420E" w:rsidRPr="003B420E">
        <w:rPr>
          <w:spacing w:val="-4"/>
          <w:sz w:val="32"/>
          <w:szCs w:val="32"/>
        </w:rPr>
        <w:softHyphen/>
      </w:r>
      <w:r w:rsidRPr="003B420E">
        <w:rPr>
          <w:spacing w:val="-4"/>
          <w:sz w:val="32"/>
          <w:szCs w:val="32"/>
        </w:rPr>
        <w:t>формації гірських порід є незворотними. Більшість із них при підви</w:t>
      </w:r>
      <w:r w:rsidR="003B420E" w:rsidRPr="003B420E">
        <w:rPr>
          <w:spacing w:val="-4"/>
          <w:sz w:val="32"/>
          <w:szCs w:val="32"/>
        </w:rPr>
        <w:softHyphen/>
      </w:r>
      <w:r w:rsidRPr="003B420E">
        <w:rPr>
          <w:spacing w:val="-4"/>
          <w:sz w:val="32"/>
          <w:szCs w:val="32"/>
        </w:rPr>
        <w:t>щенні навантажень зазнають усіх трьох видів деформації. Деформація гірських порід відбувається внаслідок дії статичних (гірничий тиск) чи динамічних (тектонічні рухи) навантажень.</w:t>
      </w:r>
    </w:p>
    <w:p w:rsidR="00057CFF" w:rsidRPr="003B420E" w:rsidRDefault="00057CFF" w:rsidP="003B420E">
      <w:pPr>
        <w:spacing w:line="252" w:lineRule="auto"/>
        <w:jc w:val="both"/>
        <w:rPr>
          <w:spacing w:val="-4"/>
          <w:sz w:val="32"/>
          <w:szCs w:val="32"/>
        </w:rPr>
      </w:pPr>
      <w:r w:rsidRPr="003B420E">
        <w:rPr>
          <w:spacing w:val="-4"/>
          <w:sz w:val="32"/>
          <w:szCs w:val="32"/>
        </w:rPr>
        <w:tab/>
        <w:t>Пластичні деформації особливого значення набувають у глибоких зонах земної кори. Вони відбуваються шляхом тектонічних рухів у певних напрямках без розриву шарів порід. Розривні деформації су</w:t>
      </w:r>
      <w:r w:rsidR="00C86756">
        <w:rPr>
          <w:spacing w:val="-4"/>
          <w:sz w:val="32"/>
          <w:szCs w:val="32"/>
        </w:rPr>
        <w:t>проводжуються розривом пластів в</w:t>
      </w:r>
      <w:r w:rsidRPr="003B420E">
        <w:rPr>
          <w:spacing w:val="-4"/>
          <w:sz w:val="32"/>
          <w:szCs w:val="32"/>
        </w:rPr>
        <w:t xml:space="preserve">наслідок перевищення зусиль, що викликають пластичні деформації. </w:t>
      </w:r>
    </w:p>
    <w:p w:rsidR="00057CFF" w:rsidRPr="003B420E" w:rsidRDefault="00057CFF" w:rsidP="003B420E">
      <w:pPr>
        <w:spacing w:line="252" w:lineRule="auto"/>
        <w:jc w:val="both"/>
        <w:rPr>
          <w:spacing w:val="-4"/>
          <w:sz w:val="32"/>
          <w:szCs w:val="32"/>
        </w:rPr>
      </w:pPr>
      <w:r w:rsidRPr="003B420E">
        <w:rPr>
          <w:spacing w:val="-4"/>
          <w:sz w:val="32"/>
          <w:szCs w:val="32"/>
        </w:rPr>
        <w:tab/>
        <w:t>Гірські породи, що утворюють земну кору, займають у ній певне просторове положення, маючи форму і розміри. У магматичних порід форма залягання найчастіше буває неправильною (батоліти, штоки, жили), а в осадових вона, переважно, є витриманою за розповсюджен</w:t>
      </w:r>
      <w:r w:rsidR="003B420E">
        <w:rPr>
          <w:spacing w:val="-4"/>
          <w:sz w:val="32"/>
          <w:szCs w:val="32"/>
          <w:lang w:val="ru-RU"/>
        </w:rPr>
        <w:softHyphen/>
      </w:r>
      <w:r w:rsidRPr="003B420E">
        <w:rPr>
          <w:spacing w:val="-4"/>
          <w:sz w:val="32"/>
          <w:szCs w:val="32"/>
        </w:rPr>
        <w:t>ням та товщиною. Форма залягання гірських порід, набута ними при формуванні, називається</w:t>
      </w:r>
      <w:r w:rsidRPr="003B420E">
        <w:rPr>
          <w:i/>
          <w:spacing w:val="-4"/>
          <w:sz w:val="32"/>
          <w:szCs w:val="32"/>
        </w:rPr>
        <w:t xml:space="preserve"> первинною, </w:t>
      </w:r>
      <w:r w:rsidRPr="003B420E">
        <w:rPr>
          <w:spacing w:val="-4"/>
          <w:sz w:val="32"/>
          <w:szCs w:val="32"/>
        </w:rPr>
        <w:t>або</w:t>
      </w:r>
      <w:r w:rsidRPr="003B420E">
        <w:rPr>
          <w:i/>
          <w:spacing w:val="-4"/>
          <w:sz w:val="32"/>
          <w:szCs w:val="32"/>
        </w:rPr>
        <w:t xml:space="preserve"> непорушеною формою.</w:t>
      </w:r>
    </w:p>
    <w:p w:rsidR="00057CFF" w:rsidRPr="003B420E" w:rsidRDefault="00057CFF" w:rsidP="003B420E">
      <w:pPr>
        <w:spacing w:line="252" w:lineRule="auto"/>
        <w:jc w:val="both"/>
        <w:rPr>
          <w:spacing w:val="-4"/>
          <w:sz w:val="32"/>
          <w:szCs w:val="32"/>
        </w:rPr>
      </w:pPr>
      <w:r w:rsidRPr="003B420E">
        <w:rPr>
          <w:spacing w:val="-4"/>
          <w:sz w:val="32"/>
          <w:szCs w:val="32"/>
        </w:rPr>
        <w:tab/>
        <w:t xml:space="preserve">Найпоширенішою формою залягання осадових порід є </w:t>
      </w:r>
      <w:r w:rsidRPr="003B420E">
        <w:rPr>
          <w:i/>
          <w:spacing w:val="-4"/>
          <w:sz w:val="32"/>
          <w:szCs w:val="32"/>
        </w:rPr>
        <w:t xml:space="preserve">шар, </w:t>
      </w:r>
      <w:r w:rsidRPr="003B420E">
        <w:rPr>
          <w:spacing w:val="-4"/>
          <w:sz w:val="32"/>
          <w:szCs w:val="32"/>
        </w:rPr>
        <w:t xml:space="preserve">чи </w:t>
      </w:r>
      <w:r w:rsidRPr="003B420E">
        <w:rPr>
          <w:i/>
          <w:spacing w:val="-4"/>
          <w:sz w:val="32"/>
          <w:szCs w:val="32"/>
        </w:rPr>
        <w:t>пласт,</w:t>
      </w:r>
      <w:r w:rsidRPr="003B420E">
        <w:rPr>
          <w:spacing w:val="-4"/>
          <w:sz w:val="32"/>
          <w:szCs w:val="32"/>
        </w:rPr>
        <w:t xml:space="preserve"> – геологічне тіло, що складене однорідною осадовою породою. У його будові виділяють </w:t>
      </w:r>
      <w:r w:rsidRPr="003B420E">
        <w:rPr>
          <w:i/>
          <w:spacing w:val="-4"/>
          <w:sz w:val="32"/>
          <w:szCs w:val="32"/>
        </w:rPr>
        <w:t>покрівлю</w:t>
      </w:r>
      <w:r w:rsidRPr="003B420E">
        <w:rPr>
          <w:spacing w:val="-4"/>
          <w:sz w:val="32"/>
          <w:szCs w:val="32"/>
        </w:rPr>
        <w:t xml:space="preserve"> – верхню обмежуючу поверхню і </w:t>
      </w:r>
      <w:r w:rsidRPr="003B420E">
        <w:rPr>
          <w:i/>
          <w:spacing w:val="-4"/>
          <w:sz w:val="32"/>
          <w:szCs w:val="32"/>
        </w:rPr>
        <w:t>підошву.</w:t>
      </w:r>
      <w:r w:rsidRPr="003B420E">
        <w:rPr>
          <w:spacing w:val="-4"/>
          <w:sz w:val="32"/>
          <w:szCs w:val="32"/>
        </w:rPr>
        <w:t xml:space="preserve"> Найкоротша відстань між ними – </w:t>
      </w:r>
      <w:r w:rsidRPr="003B420E">
        <w:rPr>
          <w:i/>
          <w:spacing w:val="-4"/>
          <w:sz w:val="32"/>
          <w:szCs w:val="32"/>
        </w:rPr>
        <w:t>товщина шару.</w:t>
      </w:r>
      <w:r w:rsidRPr="003B420E">
        <w:rPr>
          <w:spacing w:val="-4"/>
          <w:sz w:val="32"/>
          <w:szCs w:val="32"/>
        </w:rPr>
        <w:t xml:space="preserve"> Інколи осадові породи залягають у вигляді </w:t>
      </w:r>
      <w:r w:rsidRPr="003B420E">
        <w:rPr>
          <w:i/>
          <w:spacing w:val="-4"/>
          <w:sz w:val="32"/>
          <w:szCs w:val="32"/>
        </w:rPr>
        <w:t xml:space="preserve">лінзи </w:t>
      </w:r>
      <w:r w:rsidRPr="003B420E">
        <w:rPr>
          <w:spacing w:val="-4"/>
          <w:sz w:val="32"/>
          <w:szCs w:val="32"/>
        </w:rPr>
        <w:t>– геологічного тіла, що виклинюється в усіх напрямках.</w:t>
      </w:r>
    </w:p>
    <w:p w:rsidR="00057CFF" w:rsidRDefault="00057CFF" w:rsidP="003B420E">
      <w:pPr>
        <w:spacing w:line="252" w:lineRule="auto"/>
        <w:jc w:val="both"/>
        <w:rPr>
          <w:spacing w:val="-4"/>
          <w:sz w:val="32"/>
          <w:szCs w:val="32"/>
          <w:lang w:val="ru-RU"/>
        </w:rPr>
      </w:pPr>
      <w:r w:rsidRPr="003B420E">
        <w:rPr>
          <w:spacing w:val="-4"/>
          <w:sz w:val="32"/>
          <w:szCs w:val="32"/>
        </w:rPr>
        <w:tab/>
        <w:t>Положення шару в просторі визначається елементами залягання: простяганням, падінням, кутом падіння (рис. 5.1).</w:t>
      </w:r>
    </w:p>
    <w:p w:rsidR="003B420E" w:rsidRPr="003B420E" w:rsidRDefault="003B420E" w:rsidP="003B420E">
      <w:pPr>
        <w:spacing w:line="257" w:lineRule="auto"/>
        <w:jc w:val="both"/>
        <w:rPr>
          <w:spacing w:val="-4"/>
          <w:sz w:val="32"/>
          <w:szCs w:val="32"/>
          <w:lang w:val="ru-RU"/>
        </w:rPr>
      </w:pPr>
    </w:p>
    <w:p w:rsidR="003B420E" w:rsidRDefault="003B420E" w:rsidP="003B420E">
      <w:pPr>
        <w:spacing w:line="257" w:lineRule="auto"/>
        <w:jc w:val="center"/>
        <w:rPr>
          <w:i/>
          <w:spacing w:val="-4"/>
          <w:sz w:val="32"/>
          <w:szCs w:val="32"/>
          <w:lang w:val="ru-RU"/>
        </w:rPr>
      </w:pPr>
      <w:r>
        <w:rPr>
          <w:noProof/>
          <w:sz w:val="30"/>
          <w:szCs w:val="30"/>
          <w:lang w:val="ru-RU"/>
        </w:rPr>
        <w:drawing>
          <wp:inline distT="0" distB="0" distL="0" distR="0" wp14:anchorId="4596AABC" wp14:editId="4020C1FE">
            <wp:extent cx="3943985" cy="2033270"/>
            <wp:effectExtent l="0" t="0" r="0" b="5080"/>
            <wp:docPr id="459" name="Рисунок 459"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20"/>
                    <pic:cNvPicPr>
                      <a:picLocks noChangeAspect="1" noChangeArrowheads="1"/>
                    </pic:cNvPicPr>
                  </pic:nvPicPr>
                  <pic:blipFill>
                    <a:blip r:embed="rId41">
                      <a:lum contrast="6000"/>
                      <a:extLst>
                        <a:ext uri="{28A0092B-C50C-407E-A947-70E740481C1C}">
                          <a14:useLocalDpi xmlns:a14="http://schemas.microsoft.com/office/drawing/2010/main" val="0"/>
                        </a:ext>
                      </a:extLst>
                    </a:blip>
                    <a:srcRect/>
                    <a:stretch>
                      <a:fillRect/>
                    </a:stretch>
                  </pic:blipFill>
                  <pic:spPr bwMode="auto">
                    <a:xfrm>
                      <a:off x="0" y="0"/>
                      <a:ext cx="3943985" cy="2033270"/>
                    </a:xfrm>
                    <a:prstGeom prst="rect">
                      <a:avLst/>
                    </a:prstGeom>
                    <a:noFill/>
                    <a:ln>
                      <a:noFill/>
                    </a:ln>
                  </pic:spPr>
                </pic:pic>
              </a:graphicData>
            </a:graphic>
          </wp:inline>
        </w:drawing>
      </w:r>
    </w:p>
    <w:p w:rsidR="003B420E" w:rsidRDefault="003B420E" w:rsidP="003B420E">
      <w:pPr>
        <w:jc w:val="center"/>
        <w:rPr>
          <w:b/>
          <w:sz w:val="30"/>
          <w:szCs w:val="30"/>
          <w:lang w:val="ru-RU"/>
        </w:rPr>
      </w:pPr>
    </w:p>
    <w:p w:rsidR="003B420E" w:rsidRPr="003B420E" w:rsidRDefault="003B420E" w:rsidP="003B420E">
      <w:pPr>
        <w:jc w:val="center"/>
        <w:rPr>
          <w:b/>
          <w:sz w:val="30"/>
          <w:szCs w:val="30"/>
        </w:rPr>
      </w:pPr>
      <w:r w:rsidRPr="003B420E">
        <w:rPr>
          <w:b/>
          <w:sz w:val="30"/>
          <w:szCs w:val="30"/>
        </w:rPr>
        <w:t>Рис. 5.1 – Елементи залягання гірських порід:</w:t>
      </w:r>
    </w:p>
    <w:p w:rsidR="003B420E" w:rsidRPr="00C052C8" w:rsidRDefault="003B420E" w:rsidP="003B420E">
      <w:pPr>
        <w:jc w:val="center"/>
        <w:rPr>
          <w:i/>
          <w:sz w:val="30"/>
          <w:szCs w:val="30"/>
        </w:rPr>
      </w:pPr>
      <w:r w:rsidRPr="00C052C8">
        <w:rPr>
          <w:i/>
          <w:sz w:val="30"/>
          <w:szCs w:val="30"/>
        </w:rPr>
        <w:t xml:space="preserve">а-а – </w:t>
      </w:r>
      <w:r w:rsidR="00C86756">
        <w:rPr>
          <w:i/>
          <w:sz w:val="30"/>
          <w:szCs w:val="30"/>
        </w:rPr>
        <w:t xml:space="preserve">лінія </w:t>
      </w:r>
      <w:r w:rsidRPr="00C052C8">
        <w:rPr>
          <w:i/>
          <w:sz w:val="30"/>
          <w:szCs w:val="30"/>
        </w:rPr>
        <w:t>простягання; б-б – лінія падіння; α – кут падіння</w:t>
      </w:r>
    </w:p>
    <w:p w:rsidR="003B420E" w:rsidRPr="003B420E" w:rsidRDefault="003B420E" w:rsidP="003B420E">
      <w:pPr>
        <w:spacing w:line="257" w:lineRule="auto"/>
        <w:jc w:val="center"/>
        <w:rPr>
          <w:i/>
          <w:spacing w:val="-4"/>
          <w:sz w:val="32"/>
          <w:szCs w:val="32"/>
        </w:rPr>
      </w:pPr>
    </w:p>
    <w:p w:rsidR="00057CFF" w:rsidRPr="003B420E" w:rsidRDefault="00057CFF" w:rsidP="003B420E">
      <w:pPr>
        <w:spacing w:line="257" w:lineRule="auto"/>
        <w:jc w:val="both"/>
        <w:rPr>
          <w:spacing w:val="-4"/>
          <w:sz w:val="32"/>
          <w:szCs w:val="32"/>
        </w:rPr>
      </w:pPr>
      <w:r w:rsidRPr="003B420E">
        <w:rPr>
          <w:i/>
          <w:spacing w:val="-4"/>
          <w:sz w:val="32"/>
          <w:szCs w:val="32"/>
        </w:rPr>
        <w:tab/>
        <w:t>Простягання</w:t>
      </w:r>
      <w:r w:rsidRPr="003B420E">
        <w:rPr>
          <w:spacing w:val="-4"/>
          <w:sz w:val="32"/>
          <w:szCs w:val="32"/>
        </w:rPr>
        <w:t xml:space="preserve"> шару або його протяжність у просторі виражається </w:t>
      </w:r>
      <w:r w:rsidRPr="003B420E">
        <w:rPr>
          <w:i/>
          <w:spacing w:val="-4"/>
          <w:sz w:val="32"/>
          <w:szCs w:val="32"/>
        </w:rPr>
        <w:t xml:space="preserve">лінією простягання, </w:t>
      </w:r>
      <w:r w:rsidRPr="003B420E">
        <w:rPr>
          <w:spacing w:val="-4"/>
          <w:sz w:val="32"/>
          <w:szCs w:val="32"/>
        </w:rPr>
        <w:t xml:space="preserve">що утворюється перетином горизонтальної площини з поверхнею шару, </w:t>
      </w:r>
      <w:r w:rsidRPr="003B420E">
        <w:rPr>
          <w:i/>
          <w:spacing w:val="-4"/>
          <w:sz w:val="32"/>
          <w:szCs w:val="32"/>
        </w:rPr>
        <w:t>падіння</w:t>
      </w:r>
      <w:r w:rsidRPr="003B420E">
        <w:rPr>
          <w:spacing w:val="-4"/>
          <w:sz w:val="32"/>
          <w:szCs w:val="32"/>
        </w:rPr>
        <w:t xml:space="preserve"> – </w:t>
      </w:r>
      <w:r w:rsidRPr="003B420E">
        <w:rPr>
          <w:i/>
          <w:spacing w:val="-4"/>
          <w:sz w:val="32"/>
          <w:szCs w:val="32"/>
        </w:rPr>
        <w:t>лінією падіння</w:t>
      </w:r>
      <w:r w:rsidRPr="003B420E">
        <w:rPr>
          <w:spacing w:val="-4"/>
          <w:sz w:val="32"/>
          <w:szCs w:val="32"/>
        </w:rPr>
        <w:t xml:space="preserve">, яка лежить </w:t>
      </w:r>
      <w:r w:rsidR="003B420E" w:rsidRPr="003B420E">
        <w:rPr>
          <w:spacing w:val="-4"/>
          <w:sz w:val="32"/>
          <w:szCs w:val="32"/>
        </w:rPr>
        <w:br/>
      </w:r>
      <w:r w:rsidRPr="003B420E">
        <w:rPr>
          <w:spacing w:val="-4"/>
          <w:sz w:val="32"/>
          <w:szCs w:val="32"/>
        </w:rPr>
        <w:t>у площині шару і є перпендикулярною лінії простягання. Просторове положення цих ліній вимірюється азимутами.</w:t>
      </w:r>
    </w:p>
    <w:p w:rsidR="00057CFF" w:rsidRPr="003B420E" w:rsidRDefault="00057CFF" w:rsidP="003B420E">
      <w:pPr>
        <w:spacing w:line="257" w:lineRule="auto"/>
        <w:jc w:val="both"/>
        <w:rPr>
          <w:spacing w:val="-4"/>
          <w:sz w:val="32"/>
          <w:szCs w:val="32"/>
        </w:rPr>
      </w:pPr>
      <w:r w:rsidRPr="00C052C8">
        <w:rPr>
          <w:i/>
          <w:sz w:val="30"/>
          <w:szCs w:val="30"/>
        </w:rPr>
        <w:tab/>
      </w:r>
      <w:r w:rsidRPr="003B420E">
        <w:rPr>
          <w:i/>
          <w:spacing w:val="-4"/>
          <w:sz w:val="32"/>
          <w:szCs w:val="32"/>
        </w:rPr>
        <w:t>Азимут простягання</w:t>
      </w:r>
      <w:r w:rsidRPr="003B420E">
        <w:rPr>
          <w:spacing w:val="-4"/>
          <w:sz w:val="32"/>
          <w:szCs w:val="32"/>
        </w:rPr>
        <w:t xml:space="preserve"> – це правий вертикальний кут, що утво</w:t>
      </w:r>
      <w:r w:rsidR="003B420E" w:rsidRPr="003B420E">
        <w:rPr>
          <w:spacing w:val="-4"/>
          <w:sz w:val="32"/>
          <w:szCs w:val="32"/>
        </w:rPr>
        <w:softHyphen/>
      </w:r>
      <w:r w:rsidRPr="003B420E">
        <w:rPr>
          <w:spacing w:val="-4"/>
          <w:sz w:val="32"/>
          <w:szCs w:val="32"/>
        </w:rPr>
        <w:t xml:space="preserve">рений магнітним меридіаном та лінією простягання; </w:t>
      </w:r>
      <w:r w:rsidRPr="003B420E">
        <w:rPr>
          <w:i/>
          <w:spacing w:val="-4"/>
          <w:sz w:val="32"/>
          <w:szCs w:val="32"/>
        </w:rPr>
        <w:t xml:space="preserve">азимут падіння </w:t>
      </w:r>
      <w:r w:rsidRPr="003B420E">
        <w:rPr>
          <w:spacing w:val="-4"/>
          <w:sz w:val="32"/>
          <w:szCs w:val="32"/>
        </w:rPr>
        <w:t xml:space="preserve">(на відміну від азимуту простягання) як напрямок вимірювання має лінію падіння; </w:t>
      </w:r>
      <w:r w:rsidRPr="003B420E">
        <w:rPr>
          <w:i/>
          <w:spacing w:val="-4"/>
          <w:sz w:val="32"/>
          <w:szCs w:val="32"/>
        </w:rPr>
        <w:t>кут падіння</w:t>
      </w:r>
      <w:r w:rsidRPr="003B420E">
        <w:rPr>
          <w:spacing w:val="-4"/>
          <w:sz w:val="32"/>
          <w:szCs w:val="32"/>
        </w:rPr>
        <w:t xml:space="preserve"> – кут, що утворюється між лінією падіння та її проекцією на горизонтальну площину. Елементи залягання визначаються за допомогою гірничого компаса (рис. 5.2).</w:t>
      </w:r>
    </w:p>
    <w:p w:rsidR="00A969E8" w:rsidRPr="00547508" w:rsidRDefault="00A969E8" w:rsidP="003B420E">
      <w:pPr>
        <w:spacing w:line="257" w:lineRule="auto"/>
        <w:jc w:val="both"/>
        <w:rPr>
          <w:spacing w:val="-4"/>
          <w:sz w:val="20"/>
          <w:szCs w:val="20"/>
        </w:rPr>
      </w:pPr>
    </w:p>
    <w:p w:rsidR="00057CFF" w:rsidRPr="00C052C8" w:rsidRDefault="00057CFF" w:rsidP="00057CFF">
      <w:pPr>
        <w:jc w:val="center"/>
        <w:rPr>
          <w:sz w:val="30"/>
          <w:szCs w:val="30"/>
        </w:rPr>
      </w:pPr>
      <w:r>
        <w:rPr>
          <w:noProof/>
          <w:sz w:val="30"/>
          <w:szCs w:val="30"/>
          <w:lang w:val="ru-RU"/>
        </w:rPr>
        <w:drawing>
          <wp:inline distT="0" distB="0" distL="0" distR="0" wp14:anchorId="6931A515" wp14:editId="30971748">
            <wp:extent cx="3453130" cy="3644265"/>
            <wp:effectExtent l="0" t="0" r="0" b="0"/>
            <wp:docPr id="502" name="Рисунок 502"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2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453130" cy="3644265"/>
                    </a:xfrm>
                    <a:prstGeom prst="rect">
                      <a:avLst/>
                    </a:prstGeom>
                    <a:noFill/>
                    <a:ln>
                      <a:noFill/>
                    </a:ln>
                  </pic:spPr>
                </pic:pic>
              </a:graphicData>
            </a:graphic>
          </wp:inline>
        </w:drawing>
      </w:r>
    </w:p>
    <w:p w:rsidR="00A969E8" w:rsidRPr="00A969E8" w:rsidRDefault="00A969E8" w:rsidP="00057CFF">
      <w:pPr>
        <w:jc w:val="center"/>
        <w:rPr>
          <w:sz w:val="16"/>
          <w:szCs w:val="16"/>
          <w:lang w:val="ru-RU"/>
        </w:rPr>
      </w:pPr>
    </w:p>
    <w:p w:rsidR="00057CFF" w:rsidRPr="00A969E8" w:rsidRDefault="00977BA2" w:rsidP="00057CFF">
      <w:pPr>
        <w:jc w:val="center"/>
        <w:rPr>
          <w:b/>
          <w:sz w:val="26"/>
          <w:szCs w:val="26"/>
        </w:rPr>
      </w:pPr>
      <w:r>
        <w:rPr>
          <w:b/>
          <w:sz w:val="26"/>
          <w:szCs w:val="26"/>
        </w:rPr>
        <w:t>Рис. 5.2</w:t>
      </w:r>
      <w:r w:rsidR="00057CFF" w:rsidRPr="00A969E8">
        <w:rPr>
          <w:b/>
          <w:sz w:val="26"/>
          <w:szCs w:val="26"/>
        </w:rPr>
        <w:t xml:space="preserve"> – Гірничий (геологічний) компас:</w:t>
      </w:r>
    </w:p>
    <w:p w:rsidR="00A969E8" w:rsidRDefault="00057CFF" w:rsidP="00057CFF">
      <w:pPr>
        <w:jc w:val="center"/>
        <w:rPr>
          <w:sz w:val="26"/>
          <w:szCs w:val="26"/>
          <w:lang w:val="ru-RU"/>
        </w:rPr>
      </w:pPr>
      <w:r w:rsidRPr="00A969E8">
        <w:rPr>
          <w:sz w:val="26"/>
          <w:szCs w:val="26"/>
        </w:rPr>
        <w:t xml:space="preserve">1 – основа компаса; 2 – лімб; 3 – висок; 4 – гальмовий пристрій для виска; </w:t>
      </w:r>
    </w:p>
    <w:p w:rsidR="00057CFF" w:rsidRDefault="00057CFF" w:rsidP="00A969E8">
      <w:pPr>
        <w:jc w:val="center"/>
        <w:rPr>
          <w:sz w:val="26"/>
          <w:szCs w:val="26"/>
          <w:lang w:val="ru-RU"/>
        </w:rPr>
      </w:pPr>
      <w:r w:rsidRPr="00A969E8">
        <w:rPr>
          <w:sz w:val="26"/>
          <w:szCs w:val="26"/>
        </w:rPr>
        <w:t>5 – магнітна стрілка; 6 – гальмовий пристрій для магнітної стрілки</w:t>
      </w:r>
    </w:p>
    <w:p w:rsidR="00A969E8" w:rsidRPr="00A969E8" w:rsidRDefault="00A969E8" w:rsidP="00A969E8">
      <w:pPr>
        <w:jc w:val="center"/>
        <w:rPr>
          <w:sz w:val="26"/>
          <w:szCs w:val="26"/>
          <w:lang w:val="ru-RU"/>
        </w:rPr>
      </w:pPr>
    </w:p>
    <w:p w:rsidR="00057CFF" w:rsidRPr="003B420E" w:rsidRDefault="00057CFF" w:rsidP="003B420E">
      <w:pPr>
        <w:spacing w:line="257" w:lineRule="auto"/>
        <w:jc w:val="both"/>
        <w:rPr>
          <w:spacing w:val="-4"/>
          <w:sz w:val="32"/>
          <w:szCs w:val="32"/>
        </w:rPr>
      </w:pPr>
      <w:r w:rsidRPr="00C052C8">
        <w:rPr>
          <w:sz w:val="30"/>
          <w:szCs w:val="30"/>
        </w:rPr>
        <w:tab/>
      </w:r>
      <w:r w:rsidRPr="003B420E">
        <w:rPr>
          <w:i/>
          <w:spacing w:val="-4"/>
          <w:sz w:val="32"/>
          <w:szCs w:val="32"/>
        </w:rPr>
        <w:t>Гірничий компас</w:t>
      </w:r>
      <w:r w:rsidRPr="003B420E">
        <w:rPr>
          <w:spacing w:val="-4"/>
          <w:sz w:val="32"/>
          <w:szCs w:val="32"/>
        </w:rPr>
        <w:t xml:space="preserve"> – магнітний прилад, що використовується </w:t>
      </w:r>
      <w:r w:rsidR="003B420E" w:rsidRPr="003B420E">
        <w:rPr>
          <w:spacing w:val="-4"/>
          <w:sz w:val="32"/>
          <w:szCs w:val="32"/>
        </w:rPr>
        <w:br/>
      </w:r>
      <w:r w:rsidRPr="003B420E">
        <w:rPr>
          <w:spacing w:val="-4"/>
          <w:sz w:val="32"/>
          <w:szCs w:val="32"/>
        </w:rPr>
        <w:t>у геоло</w:t>
      </w:r>
      <w:r w:rsidR="00A969E8" w:rsidRPr="003B420E">
        <w:rPr>
          <w:spacing w:val="-4"/>
          <w:sz w:val="32"/>
          <w:szCs w:val="32"/>
        </w:rPr>
        <w:softHyphen/>
      </w:r>
      <w:r w:rsidRPr="003B420E">
        <w:rPr>
          <w:spacing w:val="-4"/>
          <w:sz w:val="32"/>
          <w:szCs w:val="32"/>
        </w:rPr>
        <w:t>гічній практиці для орієнтування на місцевості, візуальних зйомок та визначення елементів залягання гірських порід.</w:t>
      </w:r>
    </w:p>
    <w:p w:rsidR="00057CFF" w:rsidRPr="003B420E" w:rsidRDefault="00057CFF" w:rsidP="003B420E">
      <w:pPr>
        <w:spacing w:line="257" w:lineRule="auto"/>
        <w:jc w:val="both"/>
        <w:rPr>
          <w:spacing w:val="-4"/>
          <w:sz w:val="32"/>
          <w:szCs w:val="32"/>
        </w:rPr>
      </w:pPr>
      <w:r w:rsidRPr="003B420E">
        <w:rPr>
          <w:spacing w:val="-4"/>
          <w:sz w:val="32"/>
          <w:szCs w:val="32"/>
        </w:rPr>
        <w:tab/>
        <w:t>Різноманітні за формою та напрямком тектонічні рухи є при</w:t>
      </w:r>
      <w:r w:rsidR="003B420E">
        <w:rPr>
          <w:spacing w:val="-4"/>
          <w:sz w:val="32"/>
          <w:szCs w:val="32"/>
          <w:lang w:val="ru-RU"/>
        </w:rPr>
        <w:softHyphen/>
      </w:r>
      <w:r w:rsidRPr="003B420E">
        <w:rPr>
          <w:spacing w:val="-4"/>
          <w:sz w:val="32"/>
          <w:szCs w:val="32"/>
        </w:rPr>
        <w:t>чиною порушення первинного залягання гірських порід.</w:t>
      </w:r>
    </w:p>
    <w:p w:rsidR="00057CFF" w:rsidRPr="003B420E" w:rsidRDefault="00057CFF" w:rsidP="003B420E">
      <w:pPr>
        <w:spacing w:line="257" w:lineRule="auto"/>
        <w:ind w:firstLine="709"/>
        <w:jc w:val="both"/>
        <w:rPr>
          <w:spacing w:val="-4"/>
          <w:sz w:val="32"/>
          <w:szCs w:val="32"/>
        </w:rPr>
      </w:pPr>
      <w:r w:rsidRPr="003B420E">
        <w:rPr>
          <w:spacing w:val="-4"/>
          <w:sz w:val="32"/>
          <w:szCs w:val="32"/>
        </w:rPr>
        <w:t>Під дією коливальних, складкоутворюючих, брилевих або зсув</w:t>
      </w:r>
      <w:r w:rsidR="003B420E" w:rsidRPr="003B420E">
        <w:rPr>
          <w:spacing w:val="-4"/>
          <w:sz w:val="32"/>
          <w:szCs w:val="32"/>
        </w:rPr>
        <w:softHyphen/>
      </w:r>
      <w:r w:rsidRPr="003B420E">
        <w:rPr>
          <w:spacing w:val="-4"/>
          <w:sz w:val="32"/>
          <w:szCs w:val="32"/>
        </w:rPr>
        <w:t>них рухів магматичні тіла, метаморфічні й осадові товщі змінюють положення у просторі. Шари пластичних осадових</w:t>
      </w:r>
      <w:r w:rsidR="00575BAA">
        <w:rPr>
          <w:spacing w:val="-4"/>
          <w:sz w:val="32"/>
          <w:szCs w:val="32"/>
        </w:rPr>
        <w:t xml:space="preserve"> порід під впливом горизонтальних і вертикальних</w:t>
      </w:r>
      <w:r w:rsidRPr="003B420E">
        <w:rPr>
          <w:spacing w:val="-4"/>
          <w:sz w:val="32"/>
          <w:szCs w:val="32"/>
        </w:rPr>
        <w:t xml:space="preserve"> деформуючих зусиль виги</w:t>
      </w:r>
      <w:r w:rsidR="003B420E">
        <w:rPr>
          <w:spacing w:val="-4"/>
          <w:sz w:val="32"/>
          <w:szCs w:val="32"/>
          <w:lang w:val="ru-RU"/>
        </w:rPr>
        <w:softHyphen/>
      </w:r>
      <w:r w:rsidRPr="003B420E">
        <w:rPr>
          <w:spacing w:val="-4"/>
          <w:sz w:val="32"/>
          <w:szCs w:val="32"/>
        </w:rPr>
        <w:t>наються, набуваючи форми складок.</w:t>
      </w:r>
    </w:p>
    <w:p w:rsidR="00057CFF" w:rsidRPr="003B420E" w:rsidRDefault="00057CFF" w:rsidP="003B420E">
      <w:pPr>
        <w:spacing w:line="257" w:lineRule="auto"/>
        <w:jc w:val="both"/>
        <w:rPr>
          <w:spacing w:val="-4"/>
          <w:sz w:val="32"/>
          <w:szCs w:val="32"/>
        </w:rPr>
      </w:pPr>
      <w:r w:rsidRPr="003B420E">
        <w:rPr>
          <w:spacing w:val="-4"/>
          <w:sz w:val="32"/>
          <w:szCs w:val="32"/>
        </w:rPr>
        <w:tab/>
        <w:t xml:space="preserve">Жорсткіші породи (типу пісковиків), вигинаючись, </w:t>
      </w:r>
      <w:r w:rsidR="00575BAA">
        <w:rPr>
          <w:spacing w:val="-4"/>
          <w:sz w:val="32"/>
          <w:szCs w:val="32"/>
        </w:rPr>
        <w:t xml:space="preserve">розбиваються </w:t>
      </w:r>
      <w:r w:rsidRPr="003B420E">
        <w:rPr>
          <w:spacing w:val="-4"/>
          <w:sz w:val="32"/>
          <w:szCs w:val="32"/>
        </w:rPr>
        <w:t>трі</w:t>
      </w:r>
      <w:r w:rsidR="003B420E">
        <w:rPr>
          <w:spacing w:val="-4"/>
          <w:sz w:val="32"/>
          <w:szCs w:val="32"/>
          <w:lang w:val="ru-RU"/>
        </w:rPr>
        <w:softHyphen/>
      </w:r>
      <w:r w:rsidRPr="003B420E">
        <w:rPr>
          <w:spacing w:val="-4"/>
          <w:sz w:val="32"/>
          <w:szCs w:val="32"/>
        </w:rPr>
        <w:t>щинами.</w:t>
      </w:r>
    </w:p>
    <w:p w:rsidR="00057CFF" w:rsidRPr="003B420E" w:rsidRDefault="00057CFF" w:rsidP="003B420E">
      <w:pPr>
        <w:spacing w:line="257" w:lineRule="auto"/>
        <w:jc w:val="both"/>
        <w:rPr>
          <w:spacing w:val="-4"/>
          <w:sz w:val="32"/>
          <w:szCs w:val="32"/>
        </w:rPr>
      </w:pPr>
      <w:r w:rsidRPr="003B420E">
        <w:rPr>
          <w:spacing w:val="-4"/>
          <w:sz w:val="32"/>
          <w:szCs w:val="32"/>
        </w:rPr>
        <w:tab/>
        <w:t xml:space="preserve">Зміну первинного залягання гірських порід називають </w:t>
      </w:r>
      <w:r w:rsidRPr="003B420E">
        <w:rPr>
          <w:i/>
          <w:spacing w:val="-4"/>
          <w:sz w:val="32"/>
          <w:szCs w:val="32"/>
        </w:rPr>
        <w:t>текто</w:t>
      </w:r>
      <w:r w:rsidR="003B420E">
        <w:rPr>
          <w:i/>
          <w:spacing w:val="-4"/>
          <w:sz w:val="32"/>
          <w:szCs w:val="32"/>
          <w:lang w:val="ru-RU"/>
        </w:rPr>
        <w:softHyphen/>
      </w:r>
      <w:r w:rsidRPr="003B420E">
        <w:rPr>
          <w:i/>
          <w:spacing w:val="-4"/>
          <w:sz w:val="32"/>
          <w:szCs w:val="32"/>
        </w:rPr>
        <w:t xml:space="preserve">нічним порушенням. </w:t>
      </w:r>
      <w:r w:rsidRPr="003B420E">
        <w:rPr>
          <w:spacing w:val="-4"/>
          <w:sz w:val="32"/>
          <w:szCs w:val="32"/>
        </w:rPr>
        <w:t xml:space="preserve">Тектонічні порушення поділяються на </w:t>
      </w:r>
      <w:r w:rsidRPr="003B420E">
        <w:rPr>
          <w:i/>
          <w:spacing w:val="-4"/>
          <w:sz w:val="32"/>
          <w:szCs w:val="32"/>
        </w:rPr>
        <w:t xml:space="preserve">складчасті, </w:t>
      </w:r>
      <w:r w:rsidR="001F31DF">
        <w:rPr>
          <w:spacing w:val="-4"/>
          <w:sz w:val="32"/>
          <w:szCs w:val="32"/>
        </w:rPr>
        <w:t>або</w:t>
      </w:r>
      <w:r w:rsidRPr="003B420E">
        <w:rPr>
          <w:i/>
          <w:spacing w:val="-4"/>
          <w:sz w:val="32"/>
          <w:szCs w:val="32"/>
        </w:rPr>
        <w:t xml:space="preserve"> плікативні </w:t>
      </w:r>
      <w:r w:rsidRPr="003B420E">
        <w:rPr>
          <w:spacing w:val="-4"/>
          <w:sz w:val="32"/>
          <w:szCs w:val="32"/>
        </w:rPr>
        <w:t>(</w:t>
      </w:r>
      <w:r w:rsidRPr="003B420E">
        <w:rPr>
          <w:i/>
          <w:spacing w:val="-4"/>
          <w:sz w:val="32"/>
          <w:szCs w:val="32"/>
        </w:rPr>
        <w:t xml:space="preserve">лат. plikatus – </w:t>
      </w:r>
      <w:r w:rsidRPr="003B420E">
        <w:rPr>
          <w:spacing w:val="-4"/>
          <w:sz w:val="32"/>
          <w:szCs w:val="32"/>
        </w:rPr>
        <w:t xml:space="preserve">складчастий) та </w:t>
      </w:r>
      <w:r w:rsidRPr="003B420E">
        <w:rPr>
          <w:i/>
          <w:spacing w:val="-4"/>
          <w:sz w:val="32"/>
          <w:szCs w:val="32"/>
        </w:rPr>
        <w:t xml:space="preserve">розривні, </w:t>
      </w:r>
      <w:r w:rsidRPr="003B420E">
        <w:rPr>
          <w:spacing w:val="-4"/>
          <w:sz w:val="32"/>
          <w:szCs w:val="32"/>
        </w:rPr>
        <w:t xml:space="preserve">або </w:t>
      </w:r>
      <w:r w:rsidRPr="003B420E">
        <w:rPr>
          <w:i/>
          <w:spacing w:val="-4"/>
          <w:sz w:val="32"/>
          <w:szCs w:val="32"/>
        </w:rPr>
        <w:t>диз’юн</w:t>
      </w:r>
      <w:r w:rsidR="003B420E" w:rsidRPr="003B420E">
        <w:rPr>
          <w:i/>
          <w:spacing w:val="-4"/>
          <w:sz w:val="32"/>
          <w:szCs w:val="32"/>
        </w:rPr>
        <w:softHyphen/>
      </w:r>
      <w:r w:rsidRPr="003B420E">
        <w:rPr>
          <w:i/>
          <w:spacing w:val="-4"/>
          <w:sz w:val="32"/>
          <w:szCs w:val="32"/>
        </w:rPr>
        <w:t xml:space="preserve">ктивні </w:t>
      </w:r>
      <w:r w:rsidRPr="003B420E">
        <w:rPr>
          <w:spacing w:val="-4"/>
          <w:sz w:val="32"/>
          <w:szCs w:val="32"/>
        </w:rPr>
        <w:t xml:space="preserve">(лат. </w:t>
      </w:r>
      <w:r w:rsidRPr="003B420E">
        <w:rPr>
          <w:i/>
          <w:spacing w:val="-4"/>
          <w:sz w:val="32"/>
          <w:szCs w:val="32"/>
        </w:rPr>
        <w:t>disjucto</w:t>
      </w:r>
      <w:r w:rsidRPr="003B420E">
        <w:rPr>
          <w:spacing w:val="-4"/>
          <w:sz w:val="32"/>
          <w:szCs w:val="32"/>
        </w:rPr>
        <w:t xml:space="preserve"> – розділяю). Вид порушень дозволяє відтворити історію рухів земної кори на цій ділянці у далекий геологічний час, </w:t>
      </w:r>
      <w:r w:rsidR="003B420E" w:rsidRPr="003B420E">
        <w:rPr>
          <w:spacing w:val="-4"/>
          <w:sz w:val="32"/>
          <w:szCs w:val="32"/>
        </w:rPr>
        <w:br/>
      </w:r>
      <w:r w:rsidRPr="003B420E">
        <w:rPr>
          <w:spacing w:val="-4"/>
          <w:sz w:val="32"/>
          <w:szCs w:val="32"/>
        </w:rPr>
        <w:t>а також встановити, були це гороутворюючі рухи або ру</w:t>
      </w:r>
      <w:r w:rsidR="001F31DF">
        <w:rPr>
          <w:spacing w:val="-4"/>
          <w:sz w:val="32"/>
          <w:szCs w:val="32"/>
        </w:rPr>
        <w:t>хи, що спричинені</w:t>
      </w:r>
      <w:r w:rsidRPr="003B420E">
        <w:rPr>
          <w:spacing w:val="-4"/>
          <w:sz w:val="32"/>
          <w:szCs w:val="32"/>
        </w:rPr>
        <w:t xml:space="preserve"> іншими процесами. </w:t>
      </w:r>
    </w:p>
    <w:p w:rsidR="00057CFF" w:rsidRPr="003B420E" w:rsidRDefault="00057CFF" w:rsidP="003B420E">
      <w:pPr>
        <w:spacing w:line="257" w:lineRule="auto"/>
        <w:jc w:val="both"/>
        <w:rPr>
          <w:spacing w:val="-4"/>
          <w:sz w:val="32"/>
          <w:szCs w:val="32"/>
        </w:rPr>
      </w:pPr>
      <w:r w:rsidRPr="003B420E">
        <w:rPr>
          <w:spacing w:val="-4"/>
          <w:sz w:val="32"/>
          <w:szCs w:val="32"/>
        </w:rPr>
        <w:tab/>
        <w:t>Сформовані внаслідок тектонічних рухів</w:t>
      </w:r>
      <w:r w:rsidR="001F31DF">
        <w:rPr>
          <w:spacing w:val="-4"/>
          <w:sz w:val="32"/>
          <w:szCs w:val="32"/>
        </w:rPr>
        <w:t xml:space="preserve"> </w:t>
      </w:r>
      <w:r w:rsidR="001F31DF" w:rsidRPr="001F31DF">
        <w:rPr>
          <w:i/>
          <w:spacing w:val="-4"/>
          <w:sz w:val="32"/>
          <w:szCs w:val="32"/>
        </w:rPr>
        <w:t>тектонічні</w:t>
      </w:r>
      <w:r w:rsidRPr="001F31DF">
        <w:rPr>
          <w:i/>
          <w:spacing w:val="-4"/>
          <w:sz w:val="32"/>
          <w:szCs w:val="32"/>
        </w:rPr>
        <w:t xml:space="preserve"> структури</w:t>
      </w:r>
      <w:r w:rsidRPr="003B420E">
        <w:rPr>
          <w:spacing w:val="-4"/>
          <w:sz w:val="32"/>
          <w:szCs w:val="32"/>
        </w:rPr>
        <w:t xml:space="preserve"> зазвичай сприяють створенню умов дл</w:t>
      </w:r>
      <w:r w:rsidR="001F31DF">
        <w:rPr>
          <w:spacing w:val="-4"/>
          <w:sz w:val="32"/>
          <w:szCs w:val="32"/>
        </w:rPr>
        <w:t>я нагромадження скупчень нафти та</w:t>
      </w:r>
      <w:r w:rsidRPr="003B420E">
        <w:rPr>
          <w:spacing w:val="-4"/>
          <w:sz w:val="32"/>
          <w:szCs w:val="32"/>
        </w:rPr>
        <w:t xml:space="preserve"> газу, а також формуванню інших родовищ корисних копалин. Так, у </w:t>
      </w:r>
      <w:r w:rsidRPr="001F31DF">
        <w:rPr>
          <w:i/>
          <w:spacing w:val="-4"/>
          <w:sz w:val="32"/>
          <w:szCs w:val="32"/>
        </w:rPr>
        <w:t>розрив</w:t>
      </w:r>
      <w:r w:rsidR="003B420E" w:rsidRPr="001F31DF">
        <w:rPr>
          <w:i/>
          <w:spacing w:val="-4"/>
          <w:sz w:val="32"/>
          <w:szCs w:val="32"/>
          <w:lang w:val="ru-RU"/>
        </w:rPr>
        <w:softHyphen/>
      </w:r>
      <w:r w:rsidRPr="001F31DF">
        <w:rPr>
          <w:i/>
          <w:spacing w:val="-4"/>
          <w:sz w:val="32"/>
          <w:szCs w:val="32"/>
        </w:rPr>
        <w:t>них структурах</w:t>
      </w:r>
      <w:r w:rsidRPr="003B420E">
        <w:rPr>
          <w:spacing w:val="-4"/>
          <w:sz w:val="32"/>
          <w:szCs w:val="32"/>
        </w:rPr>
        <w:t xml:space="preserve"> рудоносні розчини відкладають гідротермальні мінерали свинцю, міді, ртуті, золота, срібла і т. ін. </w:t>
      </w:r>
      <w:r w:rsidRPr="001F31DF">
        <w:rPr>
          <w:i/>
          <w:spacing w:val="-4"/>
          <w:sz w:val="32"/>
          <w:szCs w:val="32"/>
        </w:rPr>
        <w:t>Складчасті струк</w:t>
      </w:r>
      <w:r w:rsidR="003B420E" w:rsidRPr="001F31DF">
        <w:rPr>
          <w:i/>
          <w:spacing w:val="-4"/>
          <w:sz w:val="32"/>
          <w:szCs w:val="32"/>
          <w:lang w:val="ru-RU"/>
        </w:rPr>
        <w:softHyphen/>
      </w:r>
      <w:r w:rsidRPr="001F31DF">
        <w:rPr>
          <w:i/>
          <w:spacing w:val="-4"/>
          <w:sz w:val="32"/>
          <w:szCs w:val="32"/>
        </w:rPr>
        <w:t>тури</w:t>
      </w:r>
      <w:r w:rsidRPr="003B420E">
        <w:rPr>
          <w:spacing w:val="-4"/>
          <w:sz w:val="32"/>
          <w:szCs w:val="32"/>
        </w:rPr>
        <w:t xml:space="preserve"> є свого роду пастками для накопичення гідротермальної мінералізації та вуглеводнів. </w:t>
      </w:r>
      <w:r w:rsidR="001F31DF">
        <w:rPr>
          <w:spacing w:val="-4"/>
          <w:sz w:val="32"/>
          <w:szCs w:val="32"/>
        </w:rPr>
        <w:t xml:space="preserve">Розривні порушення </w:t>
      </w:r>
      <w:r w:rsidRPr="003B420E">
        <w:rPr>
          <w:spacing w:val="-4"/>
          <w:sz w:val="32"/>
          <w:szCs w:val="32"/>
        </w:rPr>
        <w:t>інколи руйнують родовища, що утворились раніше. Тому вивчення тектоніч</w:t>
      </w:r>
      <w:r w:rsidR="003B420E" w:rsidRPr="00D36018">
        <w:rPr>
          <w:spacing w:val="-4"/>
          <w:sz w:val="32"/>
          <w:szCs w:val="32"/>
        </w:rPr>
        <w:softHyphen/>
      </w:r>
      <w:r w:rsidR="001F31DF">
        <w:rPr>
          <w:spacing w:val="-4"/>
          <w:sz w:val="32"/>
          <w:szCs w:val="32"/>
        </w:rPr>
        <w:t>них форм</w:t>
      </w:r>
      <w:r w:rsidRPr="003B420E">
        <w:rPr>
          <w:spacing w:val="-4"/>
          <w:sz w:val="32"/>
          <w:szCs w:val="32"/>
        </w:rPr>
        <w:t xml:space="preserve"> та динаміки їх утворення дозволяє геологам орієнту</w:t>
      </w:r>
      <w:r w:rsidR="003B420E" w:rsidRPr="00D36018">
        <w:rPr>
          <w:spacing w:val="-4"/>
          <w:sz w:val="32"/>
          <w:szCs w:val="32"/>
        </w:rPr>
        <w:softHyphen/>
      </w:r>
      <w:r w:rsidRPr="003B420E">
        <w:rPr>
          <w:spacing w:val="-4"/>
          <w:sz w:val="32"/>
          <w:szCs w:val="32"/>
        </w:rPr>
        <w:t>ватися при пошуках та розвідці родовищ корисних копалин.</w:t>
      </w:r>
    </w:p>
    <w:p w:rsidR="00057CFF" w:rsidRPr="003B420E" w:rsidRDefault="00057CFF" w:rsidP="003B420E">
      <w:pPr>
        <w:spacing w:line="257" w:lineRule="auto"/>
        <w:jc w:val="both"/>
        <w:rPr>
          <w:i/>
          <w:spacing w:val="-4"/>
          <w:sz w:val="32"/>
          <w:szCs w:val="32"/>
          <w:lang w:val="ru-RU"/>
        </w:rPr>
      </w:pPr>
      <w:r w:rsidRPr="003B420E">
        <w:rPr>
          <w:spacing w:val="-4"/>
          <w:sz w:val="32"/>
          <w:szCs w:val="32"/>
        </w:rPr>
        <w:tab/>
        <w:t>Дослідженнями тектонічних порушень займається наука</w:t>
      </w:r>
      <w:r w:rsidRPr="003B420E">
        <w:rPr>
          <w:i/>
          <w:spacing w:val="-4"/>
          <w:sz w:val="32"/>
          <w:szCs w:val="32"/>
        </w:rPr>
        <w:t xml:space="preserve"> гео</w:t>
      </w:r>
      <w:r w:rsidR="003B420E">
        <w:rPr>
          <w:i/>
          <w:spacing w:val="-4"/>
          <w:sz w:val="32"/>
          <w:szCs w:val="32"/>
          <w:lang w:val="ru-RU"/>
        </w:rPr>
        <w:softHyphen/>
      </w:r>
      <w:r w:rsidRPr="003B420E">
        <w:rPr>
          <w:i/>
          <w:spacing w:val="-4"/>
          <w:sz w:val="32"/>
          <w:szCs w:val="32"/>
        </w:rPr>
        <w:t>текто</w:t>
      </w:r>
      <w:r w:rsidR="003B420E">
        <w:rPr>
          <w:i/>
          <w:spacing w:val="-4"/>
          <w:sz w:val="32"/>
          <w:szCs w:val="32"/>
          <w:lang w:val="ru-RU"/>
        </w:rPr>
        <w:softHyphen/>
      </w:r>
      <w:r w:rsidRPr="003B420E">
        <w:rPr>
          <w:i/>
          <w:spacing w:val="-4"/>
          <w:sz w:val="32"/>
          <w:szCs w:val="32"/>
        </w:rPr>
        <w:t xml:space="preserve">ніка, а </w:t>
      </w:r>
      <w:r w:rsidRPr="003B420E">
        <w:rPr>
          <w:spacing w:val="-4"/>
          <w:sz w:val="32"/>
          <w:szCs w:val="32"/>
        </w:rPr>
        <w:t>геологічними формами, які утворилися внаслідок тектонічних рухів – с</w:t>
      </w:r>
      <w:r w:rsidRPr="003B420E">
        <w:rPr>
          <w:i/>
          <w:spacing w:val="-4"/>
          <w:sz w:val="32"/>
          <w:szCs w:val="32"/>
        </w:rPr>
        <w:t>труктурна геологія.</w:t>
      </w:r>
    </w:p>
    <w:p w:rsidR="00A969E8" w:rsidRPr="003B420E" w:rsidRDefault="00A969E8" w:rsidP="003B420E">
      <w:pPr>
        <w:spacing w:line="257" w:lineRule="auto"/>
        <w:jc w:val="both"/>
        <w:rPr>
          <w:i/>
          <w:spacing w:val="-4"/>
          <w:sz w:val="32"/>
          <w:szCs w:val="32"/>
          <w:lang w:val="ru-RU"/>
        </w:rPr>
      </w:pPr>
    </w:p>
    <w:p w:rsidR="00057CFF" w:rsidRPr="003B420E" w:rsidRDefault="00057CFF" w:rsidP="003B420E">
      <w:pPr>
        <w:spacing w:line="257" w:lineRule="auto"/>
        <w:jc w:val="center"/>
        <w:rPr>
          <w:spacing w:val="-4"/>
          <w:sz w:val="32"/>
          <w:szCs w:val="32"/>
          <w:u w:val="single"/>
        </w:rPr>
      </w:pPr>
      <w:r w:rsidRPr="003B420E">
        <w:rPr>
          <w:spacing w:val="-4"/>
          <w:sz w:val="32"/>
          <w:szCs w:val="32"/>
          <w:u w:val="single"/>
        </w:rPr>
        <w:t>Складчасті тектонічні порушення</w:t>
      </w:r>
    </w:p>
    <w:p w:rsidR="00057CFF" w:rsidRPr="003B420E" w:rsidRDefault="00057CFF" w:rsidP="003B420E">
      <w:pPr>
        <w:spacing w:line="257" w:lineRule="auto"/>
        <w:jc w:val="both"/>
        <w:rPr>
          <w:spacing w:val="-4"/>
          <w:sz w:val="32"/>
          <w:szCs w:val="32"/>
        </w:rPr>
      </w:pPr>
      <w:r w:rsidRPr="003B420E">
        <w:rPr>
          <w:spacing w:val="-4"/>
          <w:sz w:val="32"/>
          <w:szCs w:val="32"/>
        </w:rPr>
        <w:tab/>
        <w:t xml:space="preserve">Основним видом </w:t>
      </w:r>
      <w:r w:rsidRPr="003B420E">
        <w:rPr>
          <w:i/>
          <w:spacing w:val="-4"/>
          <w:sz w:val="32"/>
          <w:szCs w:val="32"/>
        </w:rPr>
        <w:t>складчастих порушень</w:t>
      </w:r>
      <w:r w:rsidRPr="003B420E">
        <w:rPr>
          <w:spacing w:val="-4"/>
          <w:sz w:val="32"/>
          <w:szCs w:val="32"/>
        </w:rPr>
        <w:t xml:space="preserve"> є складка. </w:t>
      </w:r>
      <w:r w:rsidRPr="003B420E">
        <w:rPr>
          <w:i/>
          <w:spacing w:val="-4"/>
          <w:sz w:val="32"/>
          <w:szCs w:val="32"/>
        </w:rPr>
        <w:t>Складкою</w:t>
      </w:r>
      <w:r w:rsidRPr="003B420E">
        <w:rPr>
          <w:spacing w:val="-4"/>
          <w:sz w:val="32"/>
          <w:szCs w:val="32"/>
        </w:rPr>
        <w:t xml:space="preserve"> називають хвилястий вигин у шарі гірських порід, що утворився в процесі їх пластичних деформацій.</w:t>
      </w:r>
    </w:p>
    <w:p w:rsidR="00057CFF" w:rsidRDefault="00057CFF" w:rsidP="003B420E">
      <w:pPr>
        <w:spacing w:line="257" w:lineRule="auto"/>
        <w:jc w:val="both"/>
        <w:rPr>
          <w:spacing w:val="-4"/>
          <w:sz w:val="32"/>
          <w:szCs w:val="32"/>
          <w:lang w:val="ru-RU"/>
        </w:rPr>
      </w:pPr>
      <w:r w:rsidRPr="003B420E">
        <w:rPr>
          <w:spacing w:val="-4"/>
          <w:sz w:val="32"/>
          <w:szCs w:val="32"/>
        </w:rPr>
        <w:tab/>
        <w:t xml:space="preserve">Складки бувають опуклими </w:t>
      </w:r>
      <w:r w:rsidRPr="003B420E">
        <w:rPr>
          <w:i/>
          <w:spacing w:val="-4"/>
          <w:sz w:val="32"/>
          <w:szCs w:val="32"/>
        </w:rPr>
        <w:t xml:space="preserve">– антиклінальними </w:t>
      </w:r>
      <w:r w:rsidRPr="003B420E">
        <w:rPr>
          <w:spacing w:val="-4"/>
          <w:sz w:val="32"/>
          <w:szCs w:val="32"/>
        </w:rPr>
        <w:t xml:space="preserve">й увігнутими – </w:t>
      </w:r>
      <w:r w:rsidRPr="003B420E">
        <w:rPr>
          <w:i/>
          <w:spacing w:val="-4"/>
          <w:sz w:val="32"/>
          <w:szCs w:val="32"/>
        </w:rPr>
        <w:t xml:space="preserve">синклінальними </w:t>
      </w:r>
      <w:r w:rsidRPr="003B420E">
        <w:rPr>
          <w:spacing w:val="-4"/>
          <w:sz w:val="32"/>
          <w:szCs w:val="32"/>
        </w:rPr>
        <w:t xml:space="preserve">(рис. 5.3). У їхній будові розрізняють крила, замок </w:t>
      </w:r>
      <w:r w:rsidR="00547508">
        <w:rPr>
          <w:spacing w:val="-4"/>
          <w:sz w:val="32"/>
          <w:szCs w:val="32"/>
          <w:lang w:val="ru-RU"/>
        </w:rPr>
        <w:br/>
      </w:r>
      <w:r w:rsidRPr="003B420E">
        <w:rPr>
          <w:spacing w:val="-4"/>
          <w:sz w:val="32"/>
          <w:szCs w:val="32"/>
        </w:rPr>
        <w:t>і ядро.</w:t>
      </w:r>
    </w:p>
    <w:p w:rsidR="00057CFF" w:rsidRPr="00C052C8" w:rsidRDefault="00057CFF" w:rsidP="00057CFF">
      <w:pPr>
        <w:jc w:val="center"/>
        <w:rPr>
          <w:sz w:val="30"/>
          <w:szCs w:val="30"/>
        </w:rPr>
      </w:pPr>
      <w:r>
        <w:rPr>
          <w:noProof/>
          <w:sz w:val="30"/>
          <w:szCs w:val="30"/>
          <w:lang w:val="ru-RU"/>
        </w:rPr>
        <w:drawing>
          <wp:inline distT="0" distB="0" distL="0" distR="0" wp14:anchorId="2DA69201" wp14:editId="6A3C09E6">
            <wp:extent cx="5418455" cy="1187450"/>
            <wp:effectExtent l="0" t="0" r="0" b="0"/>
            <wp:docPr id="501" name="Рисунок 501"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2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18455" cy="1187450"/>
                    </a:xfrm>
                    <a:prstGeom prst="rect">
                      <a:avLst/>
                    </a:prstGeom>
                    <a:noFill/>
                    <a:ln>
                      <a:noFill/>
                    </a:ln>
                  </pic:spPr>
                </pic:pic>
              </a:graphicData>
            </a:graphic>
          </wp:inline>
        </w:drawing>
      </w:r>
    </w:p>
    <w:p w:rsidR="00057CFF" w:rsidRPr="00C052C8" w:rsidRDefault="00057CFF" w:rsidP="00057CFF">
      <w:pPr>
        <w:jc w:val="both"/>
        <w:rPr>
          <w:b/>
          <w:i/>
          <w:sz w:val="30"/>
          <w:szCs w:val="30"/>
        </w:rPr>
      </w:pPr>
      <w:r w:rsidRPr="00C052C8">
        <w:rPr>
          <w:sz w:val="30"/>
          <w:szCs w:val="30"/>
        </w:rPr>
        <w:tab/>
      </w:r>
      <w:r w:rsidRPr="00C052C8">
        <w:rPr>
          <w:sz w:val="30"/>
          <w:szCs w:val="30"/>
        </w:rPr>
        <w:tab/>
      </w:r>
      <w:r w:rsidRPr="00C052C8">
        <w:rPr>
          <w:sz w:val="30"/>
          <w:szCs w:val="30"/>
        </w:rPr>
        <w:tab/>
        <w:t xml:space="preserve">     </w:t>
      </w:r>
      <w:r w:rsidRPr="00C052C8">
        <w:rPr>
          <w:b/>
          <w:i/>
          <w:sz w:val="30"/>
          <w:szCs w:val="30"/>
        </w:rPr>
        <w:t>а</w:t>
      </w:r>
      <w:r w:rsidRPr="00C052C8">
        <w:rPr>
          <w:b/>
          <w:i/>
          <w:sz w:val="30"/>
          <w:szCs w:val="30"/>
        </w:rPr>
        <w:tab/>
      </w:r>
      <w:r w:rsidRPr="00C052C8">
        <w:rPr>
          <w:b/>
          <w:i/>
          <w:sz w:val="30"/>
          <w:szCs w:val="30"/>
        </w:rPr>
        <w:tab/>
      </w:r>
      <w:r w:rsidRPr="00C052C8">
        <w:rPr>
          <w:b/>
          <w:i/>
          <w:sz w:val="30"/>
          <w:szCs w:val="30"/>
        </w:rPr>
        <w:tab/>
      </w:r>
      <w:r w:rsidRPr="00C052C8">
        <w:rPr>
          <w:b/>
          <w:i/>
          <w:sz w:val="30"/>
          <w:szCs w:val="30"/>
        </w:rPr>
        <w:tab/>
      </w:r>
      <w:r w:rsidRPr="00C052C8">
        <w:rPr>
          <w:b/>
          <w:i/>
          <w:sz w:val="30"/>
          <w:szCs w:val="30"/>
        </w:rPr>
        <w:tab/>
      </w:r>
      <w:r w:rsidRPr="00C052C8">
        <w:rPr>
          <w:b/>
          <w:i/>
          <w:sz w:val="30"/>
          <w:szCs w:val="30"/>
        </w:rPr>
        <w:tab/>
        <w:t xml:space="preserve">       б</w:t>
      </w:r>
      <w:r w:rsidRPr="00C052C8">
        <w:rPr>
          <w:b/>
          <w:i/>
          <w:sz w:val="30"/>
          <w:szCs w:val="30"/>
        </w:rPr>
        <w:tab/>
      </w:r>
    </w:p>
    <w:p w:rsidR="00A969E8" w:rsidRPr="00A969E8" w:rsidRDefault="00A969E8" w:rsidP="00057CFF">
      <w:pPr>
        <w:jc w:val="center"/>
        <w:rPr>
          <w:b/>
          <w:sz w:val="16"/>
          <w:szCs w:val="16"/>
          <w:lang w:val="ru-RU"/>
        </w:rPr>
      </w:pPr>
    </w:p>
    <w:p w:rsidR="00057CFF" w:rsidRPr="00A969E8" w:rsidRDefault="00057CFF" w:rsidP="00057CFF">
      <w:pPr>
        <w:jc w:val="center"/>
        <w:rPr>
          <w:b/>
          <w:sz w:val="26"/>
          <w:szCs w:val="26"/>
        </w:rPr>
      </w:pPr>
      <w:r w:rsidRPr="00A969E8">
        <w:rPr>
          <w:b/>
          <w:sz w:val="26"/>
          <w:szCs w:val="26"/>
        </w:rPr>
        <w:t>Рис. 5.3 – Типи складок:</w:t>
      </w:r>
    </w:p>
    <w:p w:rsidR="00057CFF" w:rsidRPr="00A969E8" w:rsidRDefault="00057CFF" w:rsidP="00057CFF">
      <w:pPr>
        <w:jc w:val="center"/>
        <w:rPr>
          <w:sz w:val="26"/>
          <w:szCs w:val="26"/>
        </w:rPr>
      </w:pPr>
      <w:r w:rsidRPr="00A969E8">
        <w:rPr>
          <w:sz w:val="26"/>
          <w:szCs w:val="26"/>
        </w:rPr>
        <w:t>(а) – антиклінальний,</w:t>
      </w:r>
      <w:r w:rsidR="00977BA2">
        <w:rPr>
          <w:sz w:val="26"/>
          <w:szCs w:val="26"/>
        </w:rPr>
        <w:t xml:space="preserve"> </w:t>
      </w:r>
      <w:r w:rsidRPr="00A969E8">
        <w:rPr>
          <w:sz w:val="26"/>
          <w:szCs w:val="26"/>
        </w:rPr>
        <w:t>(б) – синклінальний</w:t>
      </w:r>
    </w:p>
    <w:p w:rsidR="00057CFF" w:rsidRPr="00C052C8" w:rsidRDefault="00057CFF" w:rsidP="00057CFF">
      <w:pPr>
        <w:jc w:val="center"/>
        <w:rPr>
          <w:b/>
          <w:i/>
          <w:sz w:val="30"/>
          <w:szCs w:val="30"/>
        </w:rPr>
      </w:pPr>
    </w:p>
    <w:p w:rsidR="00057CFF" w:rsidRPr="003B420E" w:rsidRDefault="00057CFF" w:rsidP="003B420E">
      <w:pPr>
        <w:spacing w:line="257" w:lineRule="auto"/>
        <w:jc w:val="both"/>
        <w:rPr>
          <w:spacing w:val="-4"/>
          <w:sz w:val="32"/>
          <w:szCs w:val="32"/>
        </w:rPr>
      </w:pPr>
      <w:r w:rsidRPr="00C052C8">
        <w:rPr>
          <w:sz w:val="30"/>
          <w:szCs w:val="30"/>
        </w:rPr>
        <w:tab/>
      </w:r>
      <w:r w:rsidRPr="003B420E">
        <w:rPr>
          <w:i/>
          <w:spacing w:val="-4"/>
          <w:sz w:val="32"/>
          <w:szCs w:val="32"/>
        </w:rPr>
        <w:t xml:space="preserve">Крила – </w:t>
      </w:r>
      <w:r w:rsidRPr="003B420E">
        <w:rPr>
          <w:spacing w:val="-4"/>
          <w:sz w:val="32"/>
          <w:szCs w:val="32"/>
        </w:rPr>
        <w:t>бокові частини складки. Місце їхнього замикання (най</w:t>
      </w:r>
      <w:r w:rsidR="003B420E">
        <w:rPr>
          <w:spacing w:val="-4"/>
          <w:sz w:val="32"/>
          <w:szCs w:val="32"/>
          <w:lang w:val="ru-RU"/>
        </w:rPr>
        <w:softHyphen/>
      </w:r>
      <w:r w:rsidRPr="003B420E">
        <w:rPr>
          <w:spacing w:val="-4"/>
          <w:sz w:val="32"/>
          <w:szCs w:val="32"/>
        </w:rPr>
        <w:t>біль</w:t>
      </w:r>
      <w:r w:rsidR="00A969E8" w:rsidRPr="003B420E">
        <w:rPr>
          <w:spacing w:val="-4"/>
          <w:sz w:val="32"/>
          <w:szCs w:val="32"/>
          <w:lang w:val="ru-RU"/>
        </w:rPr>
        <w:softHyphen/>
      </w:r>
      <w:r w:rsidRPr="003B420E">
        <w:rPr>
          <w:spacing w:val="-4"/>
          <w:sz w:val="32"/>
          <w:szCs w:val="32"/>
        </w:rPr>
        <w:t xml:space="preserve">шого вигину) називають </w:t>
      </w:r>
      <w:r w:rsidRPr="003B420E">
        <w:rPr>
          <w:i/>
          <w:spacing w:val="-4"/>
          <w:sz w:val="32"/>
          <w:szCs w:val="32"/>
        </w:rPr>
        <w:t>замком</w:t>
      </w:r>
      <w:r w:rsidRPr="003B420E">
        <w:rPr>
          <w:spacing w:val="-4"/>
          <w:sz w:val="32"/>
          <w:szCs w:val="32"/>
        </w:rPr>
        <w:t xml:space="preserve">. Частина складки, що знаходиться між крилами та замком, утворює її </w:t>
      </w:r>
      <w:r w:rsidRPr="003B420E">
        <w:rPr>
          <w:i/>
          <w:spacing w:val="-4"/>
          <w:sz w:val="32"/>
          <w:szCs w:val="32"/>
        </w:rPr>
        <w:t>ядро.</w:t>
      </w:r>
      <w:r w:rsidRPr="003B420E">
        <w:rPr>
          <w:spacing w:val="-4"/>
          <w:sz w:val="32"/>
          <w:szCs w:val="32"/>
        </w:rPr>
        <w:t xml:space="preserve"> У ядрах антиклінальних скла</w:t>
      </w:r>
      <w:r w:rsidR="003B420E">
        <w:rPr>
          <w:spacing w:val="-4"/>
          <w:sz w:val="32"/>
          <w:szCs w:val="32"/>
          <w:lang w:val="ru-RU"/>
        </w:rPr>
        <w:softHyphen/>
      </w:r>
      <w:r w:rsidRPr="003B420E">
        <w:rPr>
          <w:spacing w:val="-4"/>
          <w:sz w:val="32"/>
          <w:szCs w:val="32"/>
        </w:rPr>
        <w:t>док залягають породи давнішого віку, ніж на крилах, а у синкліналь</w:t>
      </w:r>
      <w:r w:rsidR="00547508">
        <w:rPr>
          <w:spacing w:val="-4"/>
          <w:sz w:val="32"/>
          <w:szCs w:val="32"/>
          <w:lang w:val="ru-RU"/>
        </w:rPr>
        <w:t>-</w:t>
      </w:r>
      <w:r w:rsidR="00547508">
        <w:rPr>
          <w:spacing w:val="-4"/>
          <w:sz w:val="32"/>
          <w:szCs w:val="32"/>
          <w:lang w:val="ru-RU"/>
        </w:rPr>
        <w:br/>
      </w:r>
      <w:r w:rsidRPr="003B420E">
        <w:rPr>
          <w:spacing w:val="-4"/>
          <w:sz w:val="32"/>
          <w:szCs w:val="32"/>
        </w:rPr>
        <w:t>них – молодші породи.</w:t>
      </w:r>
    </w:p>
    <w:p w:rsidR="00057CFF" w:rsidRPr="003B420E" w:rsidRDefault="00057CFF" w:rsidP="003B420E">
      <w:pPr>
        <w:spacing w:line="257" w:lineRule="auto"/>
        <w:jc w:val="both"/>
        <w:rPr>
          <w:spacing w:val="-4"/>
          <w:sz w:val="32"/>
          <w:szCs w:val="32"/>
        </w:rPr>
      </w:pPr>
      <w:r w:rsidRPr="003B420E">
        <w:rPr>
          <w:spacing w:val="-4"/>
          <w:sz w:val="32"/>
          <w:szCs w:val="32"/>
        </w:rPr>
        <w:tab/>
        <w:t>Для вивчення складок та визначення положення їх у просторі існують поняття про геометричні елементи складки – осьові поверхні, шарніри, осі та кути складки.</w:t>
      </w:r>
    </w:p>
    <w:p w:rsidR="00057CFF" w:rsidRPr="003B420E" w:rsidRDefault="00057CFF" w:rsidP="003B420E">
      <w:pPr>
        <w:spacing w:line="257" w:lineRule="auto"/>
        <w:jc w:val="both"/>
        <w:rPr>
          <w:spacing w:val="-4"/>
          <w:sz w:val="32"/>
          <w:szCs w:val="32"/>
        </w:rPr>
      </w:pPr>
      <w:r w:rsidRPr="003B420E">
        <w:rPr>
          <w:spacing w:val="-4"/>
          <w:sz w:val="32"/>
          <w:szCs w:val="32"/>
        </w:rPr>
        <w:tab/>
      </w:r>
      <w:r w:rsidRPr="003B420E">
        <w:rPr>
          <w:i/>
          <w:spacing w:val="-4"/>
          <w:sz w:val="32"/>
          <w:szCs w:val="32"/>
        </w:rPr>
        <w:t>Осьова площина</w:t>
      </w:r>
      <w:r w:rsidRPr="003B420E">
        <w:rPr>
          <w:spacing w:val="-4"/>
          <w:sz w:val="32"/>
          <w:szCs w:val="32"/>
        </w:rPr>
        <w:t xml:space="preserve"> (поверхня) – це уявна площина, що</w:t>
      </w:r>
      <w:r w:rsidR="001F31DF">
        <w:rPr>
          <w:spacing w:val="-4"/>
          <w:sz w:val="32"/>
          <w:szCs w:val="32"/>
        </w:rPr>
        <w:t xml:space="preserve"> проходить через замок складки і</w:t>
      </w:r>
      <w:r w:rsidRPr="003B420E">
        <w:rPr>
          <w:spacing w:val="-4"/>
          <w:sz w:val="32"/>
          <w:szCs w:val="32"/>
        </w:rPr>
        <w:t xml:space="preserve"> поділяє її приблизно на дві симетричні частини. Розрізаючи складку вздовж, осьова площина утворює лінію перетину </w:t>
      </w:r>
      <w:r w:rsidR="003B420E" w:rsidRPr="003B420E">
        <w:rPr>
          <w:spacing w:val="-4"/>
          <w:sz w:val="32"/>
          <w:szCs w:val="32"/>
        </w:rPr>
        <w:br/>
      </w:r>
      <w:r w:rsidRPr="003B420E">
        <w:rPr>
          <w:spacing w:val="-4"/>
          <w:sz w:val="32"/>
          <w:szCs w:val="32"/>
        </w:rPr>
        <w:t xml:space="preserve">з поверхнею кожного шару гірських порід – </w:t>
      </w:r>
      <w:r w:rsidRPr="003B420E">
        <w:rPr>
          <w:i/>
          <w:spacing w:val="-4"/>
          <w:sz w:val="32"/>
          <w:szCs w:val="32"/>
        </w:rPr>
        <w:t>шарнір</w:t>
      </w:r>
      <w:r w:rsidRPr="003B420E">
        <w:rPr>
          <w:spacing w:val="-4"/>
          <w:sz w:val="32"/>
          <w:szCs w:val="32"/>
        </w:rPr>
        <w:t xml:space="preserve"> складки. Скільки </w:t>
      </w:r>
      <w:r w:rsidR="003B420E">
        <w:rPr>
          <w:spacing w:val="-4"/>
          <w:sz w:val="32"/>
          <w:szCs w:val="32"/>
          <w:lang w:val="ru-RU"/>
        </w:rPr>
        <w:br/>
      </w:r>
      <w:r w:rsidRPr="003B420E">
        <w:rPr>
          <w:spacing w:val="-4"/>
          <w:sz w:val="32"/>
          <w:szCs w:val="32"/>
        </w:rPr>
        <w:t>у складці шарів, стільки ж і шарнірів. Шарнір поводить себе у просторі так, як і складка. Якщо складка занурюється на глибину або від</w:t>
      </w:r>
      <w:r w:rsidR="003B420E">
        <w:rPr>
          <w:spacing w:val="-4"/>
          <w:sz w:val="32"/>
          <w:szCs w:val="32"/>
          <w:lang w:val="ru-RU"/>
        </w:rPr>
        <w:softHyphen/>
      </w:r>
      <w:r w:rsidRPr="003B420E">
        <w:rPr>
          <w:spacing w:val="-4"/>
          <w:sz w:val="32"/>
          <w:szCs w:val="32"/>
        </w:rPr>
        <w:t xml:space="preserve">хиляється вбік, то шарнір вимальовує у просторі хвилясту лінію. </w:t>
      </w:r>
    </w:p>
    <w:p w:rsidR="00057CFF" w:rsidRPr="003B420E" w:rsidRDefault="00057CFF" w:rsidP="003B420E">
      <w:pPr>
        <w:spacing w:line="257" w:lineRule="auto"/>
        <w:jc w:val="both"/>
        <w:rPr>
          <w:spacing w:val="-4"/>
          <w:sz w:val="32"/>
          <w:szCs w:val="32"/>
        </w:rPr>
      </w:pPr>
      <w:r w:rsidRPr="003B420E">
        <w:rPr>
          <w:spacing w:val="-4"/>
          <w:sz w:val="32"/>
          <w:szCs w:val="32"/>
        </w:rPr>
        <w:tab/>
        <w:t xml:space="preserve">Подовжуючи осьову поверхню до перетину з земною поверхнею, отримаємо нову лінію перетину – </w:t>
      </w:r>
      <w:r w:rsidRPr="003B420E">
        <w:rPr>
          <w:i/>
          <w:spacing w:val="-4"/>
          <w:sz w:val="32"/>
          <w:szCs w:val="32"/>
        </w:rPr>
        <w:t>вісь складки,</w:t>
      </w:r>
      <w:r w:rsidRPr="003B420E">
        <w:rPr>
          <w:spacing w:val="-4"/>
          <w:sz w:val="32"/>
          <w:szCs w:val="32"/>
        </w:rPr>
        <w:t xml:space="preserve"> яка збігається з її простяганням. Якщо продовжити у просторі крила аж до їхнього перетину, отримаємо </w:t>
      </w:r>
      <w:r w:rsidRPr="003B420E">
        <w:rPr>
          <w:i/>
          <w:spacing w:val="-4"/>
          <w:sz w:val="32"/>
          <w:szCs w:val="32"/>
        </w:rPr>
        <w:t>кут складки α</w:t>
      </w:r>
      <w:r w:rsidRPr="003B420E">
        <w:rPr>
          <w:spacing w:val="-4"/>
          <w:sz w:val="32"/>
          <w:szCs w:val="32"/>
        </w:rPr>
        <w:t xml:space="preserve"> (рис. 5.4).</w:t>
      </w:r>
    </w:p>
    <w:p w:rsidR="00057CFF" w:rsidRPr="00C052C8" w:rsidRDefault="00057CFF" w:rsidP="00057CFF">
      <w:pPr>
        <w:jc w:val="center"/>
        <w:rPr>
          <w:b/>
          <w:sz w:val="30"/>
          <w:szCs w:val="30"/>
        </w:rPr>
      </w:pPr>
      <w:r>
        <w:rPr>
          <w:b/>
          <w:noProof/>
          <w:sz w:val="30"/>
          <w:szCs w:val="30"/>
          <w:lang w:val="ru-RU"/>
        </w:rPr>
        <w:drawing>
          <wp:inline distT="0" distB="0" distL="0" distR="0" wp14:anchorId="6F352393" wp14:editId="64A2B5D6">
            <wp:extent cx="3043555" cy="3602990"/>
            <wp:effectExtent l="0" t="0" r="4445" b="0"/>
            <wp:docPr id="500" name="Рисунок 500"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2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043555" cy="3602990"/>
                    </a:xfrm>
                    <a:prstGeom prst="rect">
                      <a:avLst/>
                    </a:prstGeom>
                    <a:noFill/>
                    <a:ln>
                      <a:noFill/>
                    </a:ln>
                  </pic:spPr>
                </pic:pic>
              </a:graphicData>
            </a:graphic>
          </wp:inline>
        </w:drawing>
      </w:r>
    </w:p>
    <w:p w:rsidR="00F24742" w:rsidRDefault="00F24742" w:rsidP="00057CFF">
      <w:pPr>
        <w:jc w:val="center"/>
        <w:rPr>
          <w:b/>
          <w:sz w:val="26"/>
          <w:szCs w:val="26"/>
          <w:lang w:val="ru-RU"/>
        </w:rPr>
      </w:pPr>
    </w:p>
    <w:p w:rsidR="00057CFF" w:rsidRPr="00F24742" w:rsidRDefault="00057CFF" w:rsidP="00057CFF">
      <w:pPr>
        <w:jc w:val="center"/>
        <w:rPr>
          <w:b/>
          <w:sz w:val="26"/>
          <w:szCs w:val="26"/>
        </w:rPr>
      </w:pPr>
      <w:r w:rsidRPr="00F24742">
        <w:rPr>
          <w:b/>
          <w:sz w:val="26"/>
          <w:szCs w:val="26"/>
        </w:rPr>
        <w:t>Рис. 5.4 – Елементи залягання складки:</w:t>
      </w:r>
    </w:p>
    <w:p w:rsidR="00F24742" w:rsidRDefault="00057CFF" w:rsidP="00977BA2">
      <w:pPr>
        <w:jc w:val="center"/>
        <w:rPr>
          <w:sz w:val="26"/>
          <w:szCs w:val="26"/>
          <w:lang w:val="ru-RU"/>
        </w:rPr>
      </w:pPr>
      <w:r w:rsidRPr="00F24742">
        <w:rPr>
          <w:sz w:val="26"/>
          <w:szCs w:val="26"/>
        </w:rPr>
        <w:t>а – кут складки; а, б, в, г – осьова площина; д, е – вісь складки;</w:t>
      </w:r>
    </w:p>
    <w:p w:rsidR="00057CFF" w:rsidRPr="00F24742" w:rsidRDefault="001F31DF" w:rsidP="00977BA2">
      <w:pPr>
        <w:jc w:val="center"/>
        <w:rPr>
          <w:sz w:val="26"/>
          <w:szCs w:val="26"/>
        </w:rPr>
      </w:pPr>
      <w:r>
        <w:rPr>
          <w:sz w:val="26"/>
          <w:szCs w:val="26"/>
        </w:rPr>
        <w:t>є – шарніри складки</w:t>
      </w:r>
      <w:r w:rsidR="00057CFF" w:rsidRPr="00F24742">
        <w:rPr>
          <w:sz w:val="26"/>
          <w:szCs w:val="26"/>
        </w:rPr>
        <w:t>; ж – замок (склепіння); з – ядро складки</w:t>
      </w:r>
      <w:r>
        <w:rPr>
          <w:sz w:val="26"/>
          <w:szCs w:val="26"/>
        </w:rPr>
        <w:t>; а, д – висота складки</w:t>
      </w:r>
    </w:p>
    <w:p w:rsidR="00057CFF" w:rsidRPr="003B420E" w:rsidRDefault="00057CFF" w:rsidP="003B420E">
      <w:pPr>
        <w:spacing w:line="257" w:lineRule="auto"/>
        <w:jc w:val="both"/>
        <w:rPr>
          <w:spacing w:val="-4"/>
          <w:sz w:val="32"/>
          <w:szCs w:val="32"/>
        </w:rPr>
      </w:pPr>
      <w:r w:rsidRPr="00C052C8">
        <w:rPr>
          <w:sz w:val="30"/>
          <w:szCs w:val="30"/>
        </w:rPr>
        <w:tab/>
      </w:r>
      <w:r w:rsidRPr="003B420E">
        <w:rPr>
          <w:spacing w:val="-4"/>
          <w:sz w:val="32"/>
          <w:szCs w:val="32"/>
        </w:rPr>
        <w:t xml:space="preserve">Більшість складок має лінійно-витягнуту форму. Їх протяжність – від десятків метрів до сотень кілометрів. Розміри складок визначаються висотою, шириною та довжиною. Довжина має лінійні виміри від одного замкнення (в плані) до іншого. Оскільки складчасті структури зазвичай є чергуванням антикліналей і синкліналей, за </w:t>
      </w:r>
      <w:r w:rsidRPr="003B420E">
        <w:rPr>
          <w:i/>
          <w:spacing w:val="-4"/>
          <w:sz w:val="32"/>
          <w:szCs w:val="32"/>
        </w:rPr>
        <w:t xml:space="preserve">висоту </w:t>
      </w:r>
      <w:r w:rsidRPr="003B420E">
        <w:rPr>
          <w:spacing w:val="-4"/>
          <w:sz w:val="32"/>
          <w:szCs w:val="32"/>
        </w:rPr>
        <w:t xml:space="preserve">складки приймають відстань між </w:t>
      </w:r>
      <w:r w:rsidR="00BA026B">
        <w:rPr>
          <w:spacing w:val="-4"/>
          <w:sz w:val="32"/>
          <w:szCs w:val="32"/>
        </w:rPr>
        <w:t>найвищою точкою антиклінальної і</w:t>
      </w:r>
      <w:r w:rsidRPr="003B420E">
        <w:rPr>
          <w:spacing w:val="-4"/>
          <w:sz w:val="32"/>
          <w:szCs w:val="32"/>
        </w:rPr>
        <w:t xml:space="preserve"> найниж</w:t>
      </w:r>
      <w:r w:rsidR="00547508" w:rsidRPr="00547508">
        <w:rPr>
          <w:spacing w:val="-4"/>
          <w:sz w:val="32"/>
          <w:szCs w:val="32"/>
        </w:rPr>
        <w:softHyphen/>
      </w:r>
      <w:r w:rsidRPr="003B420E">
        <w:rPr>
          <w:spacing w:val="-4"/>
          <w:sz w:val="32"/>
          <w:szCs w:val="32"/>
        </w:rPr>
        <w:t>чою – суміжної синклінальної складки, яка вимірюється по покрівлі або підошві того ж самого шару порід.</w:t>
      </w:r>
      <w:r w:rsidRPr="003B420E">
        <w:rPr>
          <w:i/>
          <w:spacing w:val="-4"/>
          <w:sz w:val="32"/>
          <w:szCs w:val="32"/>
        </w:rPr>
        <w:t xml:space="preserve"> Ширина </w:t>
      </w:r>
      <w:r w:rsidRPr="003B420E">
        <w:rPr>
          <w:spacing w:val="-4"/>
          <w:sz w:val="32"/>
          <w:szCs w:val="32"/>
        </w:rPr>
        <w:t>складки визначається відстанню між двома сусідніми антиклінальними або синклінальними складками.</w:t>
      </w:r>
    </w:p>
    <w:p w:rsidR="00057CFF" w:rsidRPr="003B420E" w:rsidRDefault="00057CFF" w:rsidP="003B420E">
      <w:pPr>
        <w:spacing w:line="257" w:lineRule="auto"/>
        <w:ind w:firstLine="709"/>
        <w:jc w:val="both"/>
        <w:rPr>
          <w:spacing w:val="-4"/>
          <w:sz w:val="32"/>
          <w:szCs w:val="32"/>
        </w:rPr>
      </w:pPr>
      <w:r w:rsidRPr="003B420E">
        <w:rPr>
          <w:spacing w:val="-4"/>
          <w:sz w:val="32"/>
          <w:szCs w:val="32"/>
        </w:rPr>
        <w:t>Окремі складки у природі трапляються рідко. Частіше вони спостерігаються у вигляді цілих комплексів різних за морфологією та походженням структур.</w:t>
      </w:r>
    </w:p>
    <w:p w:rsidR="00057CFF" w:rsidRPr="003B420E" w:rsidRDefault="00057CFF" w:rsidP="003B420E">
      <w:pPr>
        <w:spacing w:line="257" w:lineRule="auto"/>
        <w:jc w:val="both"/>
        <w:rPr>
          <w:spacing w:val="-4"/>
          <w:sz w:val="32"/>
          <w:szCs w:val="32"/>
        </w:rPr>
      </w:pPr>
      <w:r w:rsidRPr="003B420E">
        <w:rPr>
          <w:spacing w:val="-4"/>
          <w:sz w:val="32"/>
          <w:szCs w:val="32"/>
        </w:rPr>
        <w:tab/>
        <w:t>За положенням у просторі осьової площини та крил виділяють складки:</w:t>
      </w:r>
      <w:r w:rsidRPr="003B420E">
        <w:rPr>
          <w:i/>
          <w:spacing w:val="-4"/>
          <w:sz w:val="32"/>
          <w:szCs w:val="32"/>
        </w:rPr>
        <w:t xml:space="preserve"> прямі, косі, перевернуті, лежачі, перекинуті. </w:t>
      </w:r>
      <w:r w:rsidRPr="003B420E">
        <w:rPr>
          <w:spacing w:val="-4"/>
          <w:sz w:val="32"/>
          <w:szCs w:val="32"/>
        </w:rPr>
        <w:t>Своєрідні схід</w:t>
      </w:r>
      <w:r w:rsidR="00547508">
        <w:rPr>
          <w:spacing w:val="-4"/>
          <w:sz w:val="32"/>
          <w:szCs w:val="32"/>
          <w:lang w:val="ru-RU"/>
        </w:rPr>
        <w:softHyphen/>
      </w:r>
      <w:r w:rsidRPr="003B420E">
        <w:rPr>
          <w:spacing w:val="-4"/>
          <w:sz w:val="32"/>
          <w:szCs w:val="32"/>
        </w:rPr>
        <w:t>часті складки (у яких одне крило вертикальне, а інше субгоризонталь</w:t>
      </w:r>
      <w:r w:rsidR="00547508">
        <w:rPr>
          <w:spacing w:val="-4"/>
          <w:sz w:val="32"/>
          <w:szCs w:val="32"/>
          <w:lang w:val="ru-RU"/>
        </w:rPr>
        <w:softHyphen/>
      </w:r>
      <w:r w:rsidRPr="003B420E">
        <w:rPr>
          <w:spacing w:val="-4"/>
          <w:sz w:val="32"/>
          <w:szCs w:val="32"/>
        </w:rPr>
        <w:t xml:space="preserve">не) називають </w:t>
      </w:r>
      <w:r w:rsidRPr="003B420E">
        <w:rPr>
          <w:i/>
          <w:spacing w:val="-4"/>
          <w:sz w:val="32"/>
          <w:szCs w:val="32"/>
        </w:rPr>
        <w:t>флексурами.</w:t>
      </w:r>
      <w:r w:rsidRPr="003B420E">
        <w:rPr>
          <w:spacing w:val="-4"/>
          <w:sz w:val="32"/>
          <w:szCs w:val="32"/>
        </w:rPr>
        <w:t xml:space="preserve"> (рис. 5.5). За морфологічними особливостя</w:t>
      </w:r>
      <w:r w:rsidR="00547508" w:rsidRPr="00547508">
        <w:rPr>
          <w:spacing w:val="-4"/>
          <w:sz w:val="32"/>
          <w:szCs w:val="32"/>
        </w:rPr>
        <w:softHyphen/>
      </w:r>
      <w:r w:rsidRPr="003B420E">
        <w:rPr>
          <w:spacing w:val="-4"/>
          <w:sz w:val="32"/>
          <w:szCs w:val="32"/>
        </w:rPr>
        <w:t xml:space="preserve">ми замка виділяють </w:t>
      </w:r>
      <w:r w:rsidRPr="003B420E">
        <w:rPr>
          <w:i/>
          <w:spacing w:val="-4"/>
          <w:sz w:val="32"/>
          <w:szCs w:val="32"/>
        </w:rPr>
        <w:t xml:space="preserve">гребенеподібні, сундучні, віялоподібні </w:t>
      </w:r>
      <w:r w:rsidRPr="003B420E">
        <w:rPr>
          <w:spacing w:val="-4"/>
          <w:sz w:val="32"/>
          <w:szCs w:val="32"/>
        </w:rPr>
        <w:t>та</w:t>
      </w:r>
      <w:r w:rsidRPr="003B420E">
        <w:rPr>
          <w:i/>
          <w:spacing w:val="-4"/>
          <w:sz w:val="32"/>
          <w:szCs w:val="32"/>
        </w:rPr>
        <w:t xml:space="preserve"> ізоклі</w:t>
      </w:r>
      <w:r w:rsidR="00547508" w:rsidRPr="00547508">
        <w:rPr>
          <w:i/>
          <w:spacing w:val="-4"/>
          <w:sz w:val="32"/>
          <w:szCs w:val="32"/>
        </w:rPr>
        <w:softHyphen/>
      </w:r>
      <w:r w:rsidRPr="003B420E">
        <w:rPr>
          <w:i/>
          <w:spacing w:val="-4"/>
          <w:sz w:val="32"/>
          <w:szCs w:val="32"/>
        </w:rPr>
        <w:t>нальні</w:t>
      </w:r>
      <w:r w:rsidRPr="003B420E">
        <w:rPr>
          <w:spacing w:val="-4"/>
          <w:sz w:val="32"/>
          <w:szCs w:val="32"/>
        </w:rPr>
        <w:t xml:space="preserve"> складки. </w:t>
      </w:r>
    </w:p>
    <w:p w:rsidR="00057CFF" w:rsidRPr="00C052C8" w:rsidRDefault="00057CFF" w:rsidP="00057CFF">
      <w:pPr>
        <w:jc w:val="both"/>
        <w:rPr>
          <w:sz w:val="30"/>
          <w:szCs w:val="30"/>
        </w:rPr>
      </w:pPr>
    </w:p>
    <w:p w:rsidR="00057CFF" w:rsidRPr="00C052C8" w:rsidRDefault="00057CFF" w:rsidP="00057CFF">
      <w:pPr>
        <w:jc w:val="center"/>
        <w:rPr>
          <w:sz w:val="30"/>
          <w:szCs w:val="30"/>
        </w:rPr>
      </w:pPr>
      <w:r>
        <w:rPr>
          <w:noProof/>
          <w:sz w:val="30"/>
          <w:szCs w:val="30"/>
          <w:lang w:val="ru-RU"/>
        </w:rPr>
        <w:drawing>
          <wp:inline distT="0" distB="0" distL="0" distR="0" wp14:anchorId="7A80C12B" wp14:editId="387F8742">
            <wp:extent cx="2947670" cy="1064260"/>
            <wp:effectExtent l="0" t="0" r="5080" b="2540"/>
            <wp:docPr id="499" name="Рисунок 499"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2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47670" cy="1064260"/>
                    </a:xfrm>
                    <a:prstGeom prst="rect">
                      <a:avLst/>
                    </a:prstGeom>
                    <a:noFill/>
                    <a:ln>
                      <a:noFill/>
                    </a:ln>
                  </pic:spPr>
                </pic:pic>
              </a:graphicData>
            </a:graphic>
          </wp:inline>
        </w:drawing>
      </w:r>
    </w:p>
    <w:p w:rsidR="00057CFF" w:rsidRPr="00F24742" w:rsidRDefault="00057CFF" w:rsidP="00057CFF">
      <w:pPr>
        <w:jc w:val="center"/>
        <w:rPr>
          <w:sz w:val="16"/>
          <w:szCs w:val="16"/>
        </w:rPr>
      </w:pPr>
    </w:p>
    <w:p w:rsidR="00057CFF" w:rsidRPr="00F24742" w:rsidRDefault="00057CFF" w:rsidP="00057CFF">
      <w:pPr>
        <w:jc w:val="center"/>
        <w:rPr>
          <w:b/>
          <w:sz w:val="26"/>
          <w:szCs w:val="26"/>
        </w:rPr>
      </w:pPr>
      <w:r w:rsidRPr="00F24742">
        <w:rPr>
          <w:b/>
          <w:sz w:val="26"/>
          <w:szCs w:val="26"/>
        </w:rPr>
        <w:t>Рис. 5.5 – Складка – флексура</w:t>
      </w:r>
    </w:p>
    <w:p w:rsidR="00057CFF" w:rsidRPr="00C052C8" w:rsidRDefault="00057CFF" w:rsidP="00057CFF">
      <w:pPr>
        <w:jc w:val="both"/>
        <w:rPr>
          <w:i/>
          <w:sz w:val="30"/>
          <w:szCs w:val="30"/>
        </w:rPr>
      </w:pPr>
    </w:p>
    <w:p w:rsidR="00057CFF" w:rsidRPr="003B420E" w:rsidRDefault="00057CFF" w:rsidP="003B420E">
      <w:pPr>
        <w:spacing w:line="257" w:lineRule="auto"/>
        <w:jc w:val="both"/>
        <w:rPr>
          <w:spacing w:val="-4"/>
          <w:sz w:val="32"/>
          <w:szCs w:val="32"/>
          <w:lang w:val="ru-RU"/>
        </w:rPr>
      </w:pPr>
      <w:r w:rsidRPr="00C052C8">
        <w:rPr>
          <w:sz w:val="30"/>
          <w:szCs w:val="30"/>
        </w:rPr>
        <w:tab/>
      </w:r>
      <w:r w:rsidRPr="003B420E">
        <w:rPr>
          <w:spacing w:val="-4"/>
          <w:sz w:val="32"/>
          <w:szCs w:val="32"/>
        </w:rPr>
        <w:t xml:space="preserve">Найрозповсюдженішими є замкнені структури – </w:t>
      </w:r>
      <w:r w:rsidRPr="003B420E">
        <w:rPr>
          <w:i/>
          <w:spacing w:val="-4"/>
          <w:sz w:val="32"/>
          <w:szCs w:val="32"/>
        </w:rPr>
        <w:t>брахіскладки</w:t>
      </w:r>
      <w:r w:rsidRPr="003B420E">
        <w:rPr>
          <w:spacing w:val="-4"/>
          <w:sz w:val="32"/>
          <w:szCs w:val="32"/>
        </w:rPr>
        <w:t xml:space="preserve"> (грецьк. </w:t>
      </w:r>
      <w:r w:rsidRPr="003B420E">
        <w:rPr>
          <w:i/>
          <w:spacing w:val="-4"/>
          <w:sz w:val="32"/>
          <w:szCs w:val="32"/>
        </w:rPr>
        <w:t>брахіс</w:t>
      </w:r>
      <w:r w:rsidRPr="003B420E">
        <w:rPr>
          <w:spacing w:val="-4"/>
          <w:sz w:val="32"/>
          <w:szCs w:val="32"/>
        </w:rPr>
        <w:t xml:space="preserve"> – короткий) – відносно невеликої довжини (сотні метрів, перші кілометри) складчасті структури, у яких довжина спів</w:t>
      </w:r>
      <w:r w:rsidR="00547508" w:rsidRPr="00547508">
        <w:rPr>
          <w:spacing w:val="-4"/>
          <w:sz w:val="32"/>
          <w:szCs w:val="32"/>
        </w:rPr>
        <w:softHyphen/>
      </w:r>
      <w:r w:rsidRPr="003B420E">
        <w:rPr>
          <w:spacing w:val="-4"/>
          <w:sz w:val="32"/>
          <w:szCs w:val="32"/>
        </w:rPr>
        <w:t>відноситься з шириною не більше ніж 5:1, а шарнір є дугоподібно вигнутим. Серед них виділяються</w:t>
      </w:r>
      <w:r w:rsidRPr="003B420E">
        <w:rPr>
          <w:i/>
          <w:spacing w:val="-4"/>
          <w:sz w:val="32"/>
          <w:szCs w:val="32"/>
        </w:rPr>
        <w:t xml:space="preserve"> брахіантикліналі </w:t>
      </w:r>
      <w:r w:rsidRPr="003B420E">
        <w:rPr>
          <w:spacing w:val="-4"/>
          <w:sz w:val="32"/>
          <w:szCs w:val="32"/>
        </w:rPr>
        <w:t xml:space="preserve">та </w:t>
      </w:r>
      <w:r w:rsidRPr="003B420E">
        <w:rPr>
          <w:i/>
          <w:spacing w:val="-4"/>
          <w:sz w:val="32"/>
          <w:szCs w:val="32"/>
        </w:rPr>
        <w:t>брахісинкліналі.</w:t>
      </w:r>
      <w:r w:rsidRPr="003B420E">
        <w:rPr>
          <w:spacing w:val="-4"/>
          <w:sz w:val="32"/>
          <w:szCs w:val="32"/>
        </w:rPr>
        <w:t xml:space="preserve"> Брахіантиклінальні структури часто служать пастками нафти і газу </w:t>
      </w:r>
      <w:r w:rsidR="00547508" w:rsidRPr="00155AE9">
        <w:rPr>
          <w:spacing w:val="-4"/>
          <w:sz w:val="32"/>
          <w:szCs w:val="32"/>
        </w:rPr>
        <w:br/>
      </w:r>
      <w:r w:rsidRPr="003B420E">
        <w:rPr>
          <w:spacing w:val="-4"/>
          <w:sz w:val="32"/>
          <w:szCs w:val="32"/>
        </w:rPr>
        <w:t>у різних регіонах світу включно з Україною. Якщо співвідношення дов</w:t>
      </w:r>
      <w:r w:rsidR="00547508">
        <w:rPr>
          <w:spacing w:val="-4"/>
          <w:sz w:val="32"/>
          <w:szCs w:val="32"/>
          <w:lang w:val="ru-RU"/>
        </w:rPr>
        <w:softHyphen/>
      </w:r>
      <w:r w:rsidRPr="003B420E">
        <w:rPr>
          <w:spacing w:val="-4"/>
          <w:sz w:val="32"/>
          <w:szCs w:val="32"/>
        </w:rPr>
        <w:t xml:space="preserve">жини й ширини складок є близьким до 1:1, то антиклінальні складки мають назву </w:t>
      </w:r>
      <w:r w:rsidRPr="003B420E">
        <w:rPr>
          <w:i/>
          <w:spacing w:val="-4"/>
          <w:sz w:val="32"/>
          <w:szCs w:val="32"/>
        </w:rPr>
        <w:t>куполів</w:t>
      </w:r>
      <w:r w:rsidRPr="003B420E">
        <w:rPr>
          <w:spacing w:val="-4"/>
          <w:sz w:val="32"/>
          <w:szCs w:val="32"/>
        </w:rPr>
        <w:t xml:space="preserve">, а синклінальні – </w:t>
      </w:r>
      <w:r w:rsidRPr="003B420E">
        <w:rPr>
          <w:i/>
          <w:spacing w:val="-4"/>
          <w:sz w:val="32"/>
          <w:szCs w:val="32"/>
        </w:rPr>
        <w:t xml:space="preserve">мульд. </w:t>
      </w:r>
      <w:r w:rsidRPr="003B420E">
        <w:rPr>
          <w:spacing w:val="-4"/>
          <w:sz w:val="32"/>
          <w:szCs w:val="32"/>
        </w:rPr>
        <w:t xml:space="preserve">Куполи, що формуються внаслідок віджимання з глибин пластичних порід (солей, глин), дістали назву </w:t>
      </w:r>
      <w:r w:rsidRPr="003B420E">
        <w:rPr>
          <w:i/>
          <w:spacing w:val="-4"/>
          <w:sz w:val="32"/>
          <w:szCs w:val="32"/>
        </w:rPr>
        <w:t>діапірових структур</w:t>
      </w:r>
      <w:r w:rsidRPr="003B420E">
        <w:rPr>
          <w:spacing w:val="-4"/>
          <w:sz w:val="32"/>
          <w:szCs w:val="32"/>
        </w:rPr>
        <w:t xml:space="preserve"> (рис. 5.6).</w:t>
      </w:r>
    </w:p>
    <w:p w:rsidR="00F24742" w:rsidRPr="00F24742" w:rsidRDefault="00F24742" w:rsidP="00057CFF">
      <w:pPr>
        <w:jc w:val="both"/>
        <w:rPr>
          <w:sz w:val="30"/>
          <w:szCs w:val="30"/>
          <w:lang w:val="ru-RU"/>
        </w:rPr>
      </w:pPr>
    </w:p>
    <w:p w:rsidR="00057CFF" w:rsidRPr="00C052C8" w:rsidRDefault="00057CFF" w:rsidP="00057CFF">
      <w:pPr>
        <w:jc w:val="center"/>
        <w:rPr>
          <w:i/>
          <w:sz w:val="30"/>
          <w:szCs w:val="30"/>
        </w:rPr>
      </w:pPr>
      <w:r>
        <w:rPr>
          <w:i/>
          <w:noProof/>
          <w:sz w:val="30"/>
          <w:szCs w:val="30"/>
          <w:lang w:val="ru-RU"/>
        </w:rPr>
        <w:drawing>
          <wp:inline distT="0" distB="0" distL="0" distR="0" wp14:anchorId="66EA27AF" wp14:editId="40015531">
            <wp:extent cx="5391150" cy="1664970"/>
            <wp:effectExtent l="0" t="0" r="0" b="0"/>
            <wp:docPr id="498" name="Рисунок 498"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2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91150" cy="1664970"/>
                    </a:xfrm>
                    <a:prstGeom prst="rect">
                      <a:avLst/>
                    </a:prstGeom>
                    <a:noFill/>
                    <a:ln>
                      <a:noFill/>
                    </a:ln>
                  </pic:spPr>
                </pic:pic>
              </a:graphicData>
            </a:graphic>
          </wp:inline>
        </w:drawing>
      </w:r>
    </w:p>
    <w:p w:rsidR="00057CFF" w:rsidRPr="00F24742" w:rsidRDefault="00057CFF" w:rsidP="00057CFF">
      <w:pPr>
        <w:jc w:val="center"/>
        <w:rPr>
          <w:i/>
          <w:sz w:val="16"/>
          <w:szCs w:val="16"/>
        </w:rPr>
      </w:pPr>
    </w:p>
    <w:p w:rsidR="00057CFF" w:rsidRPr="00F24742" w:rsidRDefault="00057CFF" w:rsidP="00057CFF">
      <w:pPr>
        <w:jc w:val="center"/>
        <w:rPr>
          <w:b/>
          <w:sz w:val="26"/>
          <w:szCs w:val="26"/>
        </w:rPr>
      </w:pPr>
      <w:r w:rsidRPr="00F24742">
        <w:rPr>
          <w:b/>
          <w:sz w:val="26"/>
          <w:szCs w:val="26"/>
        </w:rPr>
        <w:t>Рис. 5.6 – Діапірові структури</w:t>
      </w:r>
    </w:p>
    <w:p w:rsidR="00057CFF" w:rsidRPr="00C052C8" w:rsidRDefault="00057CFF" w:rsidP="00057CFF">
      <w:pPr>
        <w:jc w:val="center"/>
        <w:rPr>
          <w:sz w:val="30"/>
          <w:szCs w:val="30"/>
        </w:rPr>
      </w:pPr>
    </w:p>
    <w:p w:rsidR="00057CFF" w:rsidRPr="00547508" w:rsidRDefault="00057CFF" w:rsidP="00547508">
      <w:pPr>
        <w:spacing w:line="257" w:lineRule="auto"/>
        <w:jc w:val="both"/>
        <w:rPr>
          <w:spacing w:val="-4"/>
          <w:sz w:val="32"/>
          <w:szCs w:val="32"/>
        </w:rPr>
      </w:pPr>
      <w:r w:rsidRPr="00C052C8">
        <w:rPr>
          <w:sz w:val="30"/>
          <w:szCs w:val="30"/>
        </w:rPr>
        <w:tab/>
      </w:r>
      <w:r w:rsidRPr="00547508">
        <w:rPr>
          <w:spacing w:val="-4"/>
          <w:sz w:val="32"/>
          <w:szCs w:val="32"/>
        </w:rPr>
        <w:t xml:space="preserve">Характер складок визначається властивостями гірських порід </w:t>
      </w:r>
      <w:r w:rsidR="00547508">
        <w:rPr>
          <w:spacing w:val="-4"/>
          <w:sz w:val="32"/>
          <w:szCs w:val="32"/>
          <w:lang w:val="ru-RU"/>
        </w:rPr>
        <w:br/>
      </w:r>
      <w:r w:rsidRPr="00547508">
        <w:rPr>
          <w:spacing w:val="-4"/>
          <w:sz w:val="32"/>
          <w:szCs w:val="32"/>
        </w:rPr>
        <w:t>і сту</w:t>
      </w:r>
      <w:r w:rsidR="00F24742" w:rsidRPr="00547508">
        <w:rPr>
          <w:spacing w:val="-4"/>
          <w:sz w:val="32"/>
          <w:szCs w:val="32"/>
          <w:lang w:val="ru-RU"/>
        </w:rPr>
        <w:softHyphen/>
      </w:r>
      <w:r w:rsidRPr="00547508">
        <w:rPr>
          <w:spacing w:val="-4"/>
          <w:sz w:val="32"/>
          <w:szCs w:val="32"/>
        </w:rPr>
        <w:t>пенем тектонічної активності земної кори. У регіонах із відносно спокійним тектонічним режимом земної кори розповсюджені окремі складки з похилим падінням крил. Там, де відбувалися активні текто</w:t>
      </w:r>
      <w:r w:rsidR="00547508">
        <w:rPr>
          <w:spacing w:val="-4"/>
          <w:sz w:val="32"/>
          <w:szCs w:val="32"/>
          <w:lang w:val="ru-RU"/>
        </w:rPr>
        <w:softHyphen/>
      </w:r>
      <w:r w:rsidRPr="00547508">
        <w:rPr>
          <w:spacing w:val="-4"/>
          <w:sz w:val="32"/>
          <w:szCs w:val="32"/>
        </w:rPr>
        <w:t>нічні рухи, утворюються групи лінійно-витягнутих складок із крутим падінням крил. Пластичні породи утворюють складки складніших форм.</w:t>
      </w:r>
    </w:p>
    <w:p w:rsidR="00057CFF" w:rsidRPr="00547508" w:rsidRDefault="00057CFF" w:rsidP="00547508">
      <w:pPr>
        <w:spacing w:line="257" w:lineRule="auto"/>
        <w:jc w:val="both"/>
        <w:rPr>
          <w:spacing w:val="-4"/>
          <w:sz w:val="32"/>
          <w:szCs w:val="32"/>
        </w:rPr>
      </w:pPr>
      <w:r w:rsidRPr="00547508">
        <w:rPr>
          <w:spacing w:val="-4"/>
          <w:sz w:val="32"/>
          <w:szCs w:val="32"/>
        </w:rPr>
        <w:tab/>
        <w:t xml:space="preserve">Група складок має назву </w:t>
      </w:r>
      <w:r w:rsidRPr="00547508">
        <w:rPr>
          <w:i/>
          <w:spacing w:val="-4"/>
          <w:sz w:val="32"/>
          <w:szCs w:val="32"/>
        </w:rPr>
        <w:t>складчастості.</w:t>
      </w:r>
    </w:p>
    <w:p w:rsidR="00057CFF" w:rsidRPr="00547508" w:rsidRDefault="00057CFF" w:rsidP="00547508">
      <w:pPr>
        <w:spacing w:line="257" w:lineRule="auto"/>
        <w:jc w:val="both"/>
        <w:rPr>
          <w:spacing w:val="-4"/>
          <w:sz w:val="32"/>
          <w:szCs w:val="32"/>
        </w:rPr>
      </w:pPr>
      <w:r w:rsidRPr="00547508">
        <w:rPr>
          <w:spacing w:val="-4"/>
          <w:sz w:val="32"/>
          <w:szCs w:val="32"/>
        </w:rPr>
        <w:tab/>
        <w:t>У переважній більшості випадків складки у земній корі утво</w:t>
      </w:r>
      <w:r w:rsidR="00547508">
        <w:rPr>
          <w:spacing w:val="-4"/>
          <w:sz w:val="32"/>
          <w:szCs w:val="32"/>
          <w:lang w:val="ru-RU"/>
        </w:rPr>
        <w:softHyphen/>
      </w:r>
      <w:r w:rsidRPr="00547508">
        <w:rPr>
          <w:spacing w:val="-4"/>
          <w:sz w:val="32"/>
          <w:szCs w:val="32"/>
        </w:rPr>
        <w:t>рюються внаслідок магматичних, метаморфічних і тектонічних про</w:t>
      </w:r>
      <w:r w:rsidR="00547508">
        <w:rPr>
          <w:spacing w:val="-4"/>
          <w:sz w:val="32"/>
          <w:szCs w:val="32"/>
          <w:lang w:val="ru-RU"/>
        </w:rPr>
        <w:softHyphen/>
      </w:r>
      <w:r w:rsidRPr="00547508">
        <w:rPr>
          <w:spacing w:val="-4"/>
          <w:sz w:val="32"/>
          <w:szCs w:val="32"/>
        </w:rPr>
        <w:t>цесів. Особливе місце займають тектонічні рухи, які створюють най</w:t>
      </w:r>
      <w:r w:rsidR="00547508">
        <w:rPr>
          <w:spacing w:val="-4"/>
          <w:sz w:val="32"/>
          <w:szCs w:val="32"/>
          <w:lang w:val="ru-RU"/>
        </w:rPr>
        <w:softHyphen/>
      </w:r>
      <w:r w:rsidRPr="00547508">
        <w:rPr>
          <w:spacing w:val="-4"/>
          <w:sz w:val="32"/>
          <w:szCs w:val="32"/>
        </w:rPr>
        <w:t xml:space="preserve">крупніші складчасті структури. </w:t>
      </w:r>
    </w:p>
    <w:p w:rsidR="00057CFF" w:rsidRPr="00547508" w:rsidRDefault="00057CFF" w:rsidP="00547508">
      <w:pPr>
        <w:spacing w:line="257" w:lineRule="auto"/>
        <w:jc w:val="both"/>
        <w:rPr>
          <w:spacing w:val="-4"/>
          <w:sz w:val="32"/>
          <w:szCs w:val="32"/>
        </w:rPr>
      </w:pPr>
      <w:r w:rsidRPr="00547508">
        <w:rPr>
          <w:spacing w:val="-4"/>
          <w:sz w:val="32"/>
          <w:szCs w:val="32"/>
        </w:rPr>
        <w:tab/>
        <w:t>Коливальні рухи спричиняють утворення крутих, похилих, зам</w:t>
      </w:r>
      <w:r w:rsidR="00547508">
        <w:rPr>
          <w:spacing w:val="-4"/>
          <w:sz w:val="32"/>
          <w:szCs w:val="32"/>
          <w:lang w:val="ru-RU"/>
        </w:rPr>
        <w:softHyphen/>
      </w:r>
      <w:r w:rsidRPr="00547508">
        <w:rPr>
          <w:spacing w:val="-4"/>
          <w:sz w:val="32"/>
          <w:szCs w:val="32"/>
        </w:rPr>
        <w:t>кнених у плані груп складок, що мають назву</w:t>
      </w:r>
      <w:r w:rsidRPr="00547508">
        <w:rPr>
          <w:i/>
          <w:spacing w:val="-4"/>
          <w:sz w:val="32"/>
          <w:szCs w:val="32"/>
        </w:rPr>
        <w:t xml:space="preserve"> антикліз</w:t>
      </w:r>
      <w:r w:rsidRPr="00547508">
        <w:rPr>
          <w:spacing w:val="-4"/>
          <w:sz w:val="32"/>
          <w:szCs w:val="32"/>
        </w:rPr>
        <w:t xml:space="preserve"> (антиклі</w:t>
      </w:r>
      <w:r w:rsidR="00547508" w:rsidRPr="00547508">
        <w:rPr>
          <w:spacing w:val="-4"/>
          <w:sz w:val="32"/>
          <w:szCs w:val="32"/>
        </w:rPr>
        <w:softHyphen/>
      </w:r>
      <w:r w:rsidRPr="00547508">
        <w:rPr>
          <w:spacing w:val="-4"/>
          <w:sz w:val="32"/>
          <w:szCs w:val="32"/>
        </w:rPr>
        <w:t xml:space="preserve">нальні структури) і </w:t>
      </w:r>
      <w:r w:rsidRPr="00547508">
        <w:rPr>
          <w:i/>
          <w:spacing w:val="-4"/>
          <w:sz w:val="32"/>
          <w:szCs w:val="32"/>
        </w:rPr>
        <w:t xml:space="preserve">синекліз </w:t>
      </w:r>
      <w:r w:rsidRPr="00547508">
        <w:rPr>
          <w:spacing w:val="-4"/>
          <w:sz w:val="32"/>
          <w:szCs w:val="32"/>
        </w:rPr>
        <w:t>(синклінальні структури).</w:t>
      </w:r>
    </w:p>
    <w:p w:rsidR="00057CFF" w:rsidRPr="00547508" w:rsidRDefault="00057CFF" w:rsidP="00547508">
      <w:pPr>
        <w:spacing w:line="257" w:lineRule="auto"/>
        <w:jc w:val="both"/>
        <w:rPr>
          <w:spacing w:val="-4"/>
          <w:sz w:val="32"/>
          <w:szCs w:val="32"/>
        </w:rPr>
      </w:pPr>
      <w:r w:rsidRPr="00547508">
        <w:rPr>
          <w:spacing w:val="-4"/>
          <w:sz w:val="32"/>
          <w:szCs w:val="32"/>
        </w:rPr>
        <w:tab/>
        <w:t xml:space="preserve">Більш складну форму і значну довжину мають структури гірських районів – </w:t>
      </w:r>
      <w:r w:rsidRPr="00547508">
        <w:rPr>
          <w:i/>
          <w:spacing w:val="-4"/>
          <w:sz w:val="32"/>
          <w:szCs w:val="32"/>
        </w:rPr>
        <w:t xml:space="preserve">антиклінорії й синклінорії. Антиклінорії – </w:t>
      </w:r>
      <w:r w:rsidRPr="00547508">
        <w:rPr>
          <w:spacing w:val="-4"/>
          <w:sz w:val="32"/>
          <w:szCs w:val="32"/>
        </w:rPr>
        <w:t>складні антиклі</w:t>
      </w:r>
      <w:r w:rsidR="00547508" w:rsidRPr="00547508">
        <w:rPr>
          <w:spacing w:val="-4"/>
          <w:sz w:val="32"/>
          <w:szCs w:val="32"/>
        </w:rPr>
        <w:softHyphen/>
      </w:r>
      <w:r w:rsidRPr="00547508">
        <w:rPr>
          <w:spacing w:val="-4"/>
          <w:sz w:val="32"/>
          <w:szCs w:val="32"/>
        </w:rPr>
        <w:t>нальні структури протяжністю у сотні кілометрів, що утворюються внаслідок підйому земної кори. На крилах вони ускладнюються дрібнішою складчастістю (передові хребти гір).</w:t>
      </w:r>
    </w:p>
    <w:p w:rsidR="00057CFF" w:rsidRPr="00547508" w:rsidRDefault="00057CFF" w:rsidP="00547508">
      <w:pPr>
        <w:spacing w:line="257" w:lineRule="auto"/>
        <w:jc w:val="both"/>
        <w:rPr>
          <w:spacing w:val="-4"/>
          <w:sz w:val="32"/>
          <w:szCs w:val="32"/>
        </w:rPr>
      </w:pPr>
      <w:r w:rsidRPr="00547508">
        <w:rPr>
          <w:spacing w:val="-4"/>
          <w:sz w:val="32"/>
          <w:szCs w:val="32"/>
        </w:rPr>
        <w:tab/>
      </w:r>
      <w:r w:rsidRPr="00547508">
        <w:rPr>
          <w:i/>
          <w:spacing w:val="-4"/>
          <w:sz w:val="32"/>
          <w:szCs w:val="32"/>
        </w:rPr>
        <w:t xml:space="preserve">Синклінорії – </w:t>
      </w:r>
      <w:r w:rsidRPr="00547508">
        <w:rPr>
          <w:spacing w:val="-4"/>
          <w:sz w:val="32"/>
          <w:szCs w:val="32"/>
        </w:rPr>
        <w:t>великі за площею ділянки занурення, що заповнені зім’ятими у складки і молодшими, ніж у сусідніх регіонах, відкладами.</w:t>
      </w:r>
    </w:p>
    <w:p w:rsidR="00057CFF" w:rsidRPr="00547508" w:rsidRDefault="00057CFF" w:rsidP="00547508">
      <w:pPr>
        <w:spacing w:line="257" w:lineRule="auto"/>
        <w:jc w:val="both"/>
        <w:rPr>
          <w:i/>
          <w:spacing w:val="-4"/>
          <w:sz w:val="32"/>
          <w:szCs w:val="32"/>
          <w:lang w:val="ru-RU"/>
        </w:rPr>
      </w:pPr>
      <w:r w:rsidRPr="00547508">
        <w:rPr>
          <w:spacing w:val="-4"/>
          <w:sz w:val="32"/>
          <w:szCs w:val="32"/>
        </w:rPr>
        <w:tab/>
        <w:t xml:space="preserve">Вивчення геологічної будови земної кори свідчить, що зім’ятими у складки стають не лише окремі пласти, але й цілі товщі гірських порід. Складчастість нижніх товщ часто відрізняється від складчастості порід, які залягають вище. Межа, котра ділить товщі різного віку з різними кутами залягання порід дістала назву </w:t>
      </w:r>
      <w:r w:rsidRPr="00547508">
        <w:rPr>
          <w:i/>
          <w:spacing w:val="-4"/>
          <w:sz w:val="32"/>
          <w:szCs w:val="32"/>
        </w:rPr>
        <w:t>кутового неузгодження.</w:t>
      </w:r>
    </w:p>
    <w:p w:rsidR="00B457D3" w:rsidRPr="00547508" w:rsidRDefault="00B457D3" w:rsidP="00547508">
      <w:pPr>
        <w:spacing w:line="257" w:lineRule="auto"/>
        <w:jc w:val="both"/>
        <w:rPr>
          <w:i/>
          <w:spacing w:val="-4"/>
          <w:sz w:val="32"/>
          <w:szCs w:val="32"/>
          <w:lang w:val="ru-RU"/>
        </w:rPr>
      </w:pPr>
    </w:p>
    <w:p w:rsidR="00057CFF" w:rsidRPr="00547508" w:rsidRDefault="00057CFF" w:rsidP="00547508">
      <w:pPr>
        <w:spacing w:line="257" w:lineRule="auto"/>
        <w:jc w:val="center"/>
        <w:rPr>
          <w:b/>
          <w:spacing w:val="-4"/>
          <w:sz w:val="32"/>
          <w:szCs w:val="32"/>
        </w:rPr>
      </w:pPr>
      <w:r w:rsidRPr="00547508">
        <w:rPr>
          <w:spacing w:val="-4"/>
          <w:sz w:val="32"/>
          <w:szCs w:val="32"/>
          <w:u w:val="single"/>
        </w:rPr>
        <w:t>Розривні тектонічні порушення</w:t>
      </w:r>
    </w:p>
    <w:p w:rsidR="00057CFF" w:rsidRPr="00547508" w:rsidRDefault="00057CFF" w:rsidP="00547508">
      <w:pPr>
        <w:spacing w:line="257" w:lineRule="auto"/>
        <w:jc w:val="both"/>
        <w:rPr>
          <w:spacing w:val="-4"/>
          <w:sz w:val="32"/>
          <w:szCs w:val="32"/>
        </w:rPr>
      </w:pPr>
      <w:r w:rsidRPr="00547508">
        <w:rPr>
          <w:b/>
          <w:spacing w:val="-4"/>
          <w:sz w:val="32"/>
          <w:szCs w:val="32"/>
        </w:rPr>
        <w:tab/>
      </w:r>
      <w:r w:rsidRPr="00547508">
        <w:rPr>
          <w:spacing w:val="-4"/>
          <w:sz w:val="32"/>
          <w:szCs w:val="32"/>
        </w:rPr>
        <w:t xml:space="preserve">Тектонічні порушення з розривом пластів гірських порід мають назву </w:t>
      </w:r>
      <w:r w:rsidRPr="00547508">
        <w:rPr>
          <w:i/>
          <w:spacing w:val="-4"/>
          <w:sz w:val="32"/>
          <w:szCs w:val="32"/>
        </w:rPr>
        <w:t>розривних.</w:t>
      </w:r>
      <w:r w:rsidRPr="00547508">
        <w:rPr>
          <w:spacing w:val="-4"/>
          <w:sz w:val="32"/>
          <w:szCs w:val="32"/>
        </w:rPr>
        <w:t xml:space="preserve"> Розрив має вигляд тріщини, що ділить монолітну породу на частини або блоки. Залежно від напрямку діючих сил блоки гірських порід після розриву або залишаються у попередньому стані, або зміщуються відносно один одного. Тому всі розривні порушення поділяють на дві групи: розриви </w:t>
      </w:r>
      <w:r w:rsidRPr="00547508">
        <w:rPr>
          <w:i/>
          <w:spacing w:val="-4"/>
          <w:sz w:val="32"/>
          <w:szCs w:val="32"/>
        </w:rPr>
        <w:t>без зміщення</w:t>
      </w:r>
      <w:r w:rsidRPr="00547508">
        <w:rPr>
          <w:spacing w:val="-4"/>
          <w:sz w:val="32"/>
          <w:szCs w:val="32"/>
        </w:rPr>
        <w:t xml:space="preserve"> і </w:t>
      </w:r>
      <w:r w:rsidRPr="00547508">
        <w:rPr>
          <w:i/>
          <w:spacing w:val="-4"/>
          <w:sz w:val="32"/>
          <w:szCs w:val="32"/>
        </w:rPr>
        <w:t>розриви зі зміщенням</w:t>
      </w:r>
      <w:r w:rsidRPr="00547508">
        <w:rPr>
          <w:spacing w:val="-4"/>
          <w:sz w:val="32"/>
          <w:szCs w:val="32"/>
        </w:rPr>
        <w:t>.</w:t>
      </w:r>
    </w:p>
    <w:p w:rsidR="00057CFF" w:rsidRPr="00547508" w:rsidRDefault="00057CFF" w:rsidP="00547508">
      <w:pPr>
        <w:spacing w:line="257" w:lineRule="auto"/>
        <w:jc w:val="both"/>
        <w:rPr>
          <w:spacing w:val="-4"/>
          <w:sz w:val="32"/>
          <w:szCs w:val="32"/>
        </w:rPr>
      </w:pPr>
      <w:r w:rsidRPr="00547508">
        <w:rPr>
          <w:spacing w:val="-4"/>
          <w:sz w:val="32"/>
          <w:szCs w:val="32"/>
        </w:rPr>
        <w:tab/>
      </w:r>
      <w:r w:rsidRPr="00547508">
        <w:rPr>
          <w:i/>
          <w:spacing w:val="-4"/>
          <w:sz w:val="32"/>
          <w:szCs w:val="32"/>
        </w:rPr>
        <w:t xml:space="preserve">Розриви без зміщення (тріщини). </w:t>
      </w:r>
      <w:r w:rsidRPr="00547508">
        <w:rPr>
          <w:spacing w:val="-4"/>
          <w:sz w:val="32"/>
          <w:szCs w:val="32"/>
        </w:rPr>
        <w:t>Тріщини наявні у будь-яких гір</w:t>
      </w:r>
      <w:r w:rsidR="00547508">
        <w:rPr>
          <w:spacing w:val="-4"/>
          <w:sz w:val="32"/>
          <w:szCs w:val="32"/>
          <w:lang w:val="ru-RU"/>
        </w:rPr>
        <w:softHyphen/>
      </w:r>
      <w:r w:rsidRPr="00547508">
        <w:rPr>
          <w:spacing w:val="-4"/>
          <w:sz w:val="32"/>
          <w:szCs w:val="32"/>
        </w:rPr>
        <w:t>сь</w:t>
      </w:r>
      <w:r w:rsidR="00547508">
        <w:rPr>
          <w:spacing w:val="-4"/>
          <w:sz w:val="32"/>
          <w:szCs w:val="32"/>
          <w:lang w:val="ru-RU"/>
        </w:rPr>
        <w:softHyphen/>
      </w:r>
      <w:r w:rsidRPr="00547508">
        <w:rPr>
          <w:spacing w:val="-4"/>
          <w:sz w:val="32"/>
          <w:szCs w:val="32"/>
        </w:rPr>
        <w:t>ких породах. Вони вирізняються за розмірами, положенням у про</w:t>
      </w:r>
      <w:r w:rsidR="00547508">
        <w:rPr>
          <w:spacing w:val="-4"/>
          <w:sz w:val="32"/>
          <w:szCs w:val="32"/>
          <w:lang w:val="ru-RU"/>
        </w:rPr>
        <w:softHyphen/>
      </w:r>
      <w:r w:rsidRPr="00547508">
        <w:rPr>
          <w:spacing w:val="-4"/>
          <w:sz w:val="32"/>
          <w:szCs w:val="32"/>
        </w:rPr>
        <w:t xml:space="preserve">сторі та походженням. Тріщини, що є непомітними для неозброєного ока, мають назву </w:t>
      </w:r>
      <w:r w:rsidRPr="00547508">
        <w:rPr>
          <w:i/>
          <w:spacing w:val="-4"/>
          <w:sz w:val="32"/>
          <w:szCs w:val="32"/>
        </w:rPr>
        <w:t xml:space="preserve">мікротріщин. </w:t>
      </w:r>
      <w:r w:rsidRPr="00547508">
        <w:rPr>
          <w:spacing w:val="-4"/>
          <w:sz w:val="32"/>
          <w:szCs w:val="32"/>
        </w:rPr>
        <w:t xml:space="preserve">Тріщини, які видно, зазвичай мають ширину від декількох міліметрів до десятків метрів. Більшість із них заповнені мінеральною речовиною. Мінеральні тіла, що заповнюють тріщини, мають назву </w:t>
      </w:r>
      <w:r w:rsidRPr="00547508">
        <w:rPr>
          <w:i/>
          <w:spacing w:val="-4"/>
          <w:sz w:val="32"/>
          <w:szCs w:val="32"/>
        </w:rPr>
        <w:t>жил.</w:t>
      </w:r>
      <w:r w:rsidRPr="00547508">
        <w:rPr>
          <w:spacing w:val="-4"/>
          <w:sz w:val="32"/>
          <w:szCs w:val="32"/>
        </w:rPr>
        <w:t xml:space="preserve"> Тріщини бувають </w:t>
      </w:r>
      <w:r w:rsidRPr="00547508">
        <w:rPr>
          <w:i/>
          <w:spacing w:val="-4"/>
          <w:sz w:val="32"/>
          <w:szCs w:val="32"/>
        </w:rPr>
        <w:t xml:space="preserve">відкритими, закритими </w:t>
      </w:r>
      <w:r w:rsidRPr="00547508">
        <w:rPr>
          <w:spacing w:val="-4"/>
          <w:sz w:val="32"/>
          <w:szCs w:val="32"/>
        </w:rPr>
        <w:t>та</w:t>
      </w:r>
      <w:r w:rsidRPr="00547508">
        <w:rPr>
          <w:i/>
          <w:spacing w:val="-4"/>
          <w:sz w:val="32"/>
          <w:szCs w:val="32"/>
        </w:rPr>
        <w:t xml:space="preserve"> сліпими. </w:t>
      </w:r>
      <w:r w:rsidRPr="00547508">
        <w:rPr>
          <w:spacing w:val="-4"/>
          <w:sz w:val="32"/>
          <w:szCs w:val="32"/>
        </w:rPr>
        <w:t>Сліпі тріщини не мають виходу на поверхню.</w:t>
      </w:r>
    </w:p>
    <w:p w:rsidR="00057CFF" w:rsidRPr="00547508" w:rsidRDefault="00057CFF" w:rsidP="00547508">
      <w:pPr>
        <w:spacing w:line="257" w:lineRule="auto"/>
        <w:jc w:val="both"/>
        <w:rPr>
          <w:spacing w:val="-4"/>
          <w:sz w:val="32"/>
          <w:szCs w:val="32"/>
        </w:rPr>
      </w:pPr>
      <w:r w:rsidRPr="00547508">
        <w:rPr>
          <w:spacing w:val="-4"/>
          <w:sz w:val="32"/>
          <w:szCs w:val="32"/>
        </w:rPr>
        <w:tab/>
        <w:t>За положенням у геологічному просторі розрізняють тріщини горизонтальні (кут падіння 0</w:t>
      </w:r>
      <w:r w:rsidRPr="00547508">
        <w:rPr>
          <w:i/>
          <w:spacing w:val="-4"/>
          <w:sz w:val="32"/>
          <w:szCs w:val="32"/>
        </w:rPr>
        <w:t>–</w:t>
      </w:r>
      <w:r w:rsidRPr="00547508">
        <w:rPr>
          <w:spacing w:val="-4"/>
          <w:sz w:val="32"/>
          <w:szCs w:val="32"/>
        </w:rPr>
        <w:t>10</w:t>
      </w:r>
      <w:r w:rsidRPr="00547508">
        <w:rPr>
          <w:spacing w:val="-4"/>
          <w:sz w:val="32"/>
          <w:szCs w:val="32"/>
          <w:vertAlign w:val="superscript"/>
        </w:rPr>
        <w:t>о</w:t>
      </w:r>
      <w:r w:rsidRPr="00547508">
        <w:rPr>
          <w:spacing w:val="-4"/>
          <w:sz w:val="32"/>
          <w:szCs w:val="32"/>
        </w:rPr>
        <w:t>), похило падаючі (10</w:t>
      </w:r>
      <w:r w:rsidRPr="00547508">
        <w:rPr>
          <w:i/>
          <w:spacing w:val="-4"/>
          <w:sz w:val="32"/>
          <w:szCs w:val="32"/>
        </w:rPr>
        <w:t>–</w:t>
      </w:r>
      <w:r w:rsidRPr="00547508">
        <w:rPr>
          <w:spacing w:val="-4"/>
          <w:sz w:val="32"/>
          <w:szCs w:val="32"/>
        </w:rPr>
        <w:t>50</w:t>
      </w:r>
      <w:r w:rsidRPr="00547508">
        <w:rPr>
          <w:spacing w:val="-4"/>
          <w:sz w:val="32"/>
          <w:szCs w:val="32"/>
          <w:vertAlign w:val="superscript"/>
        </w:rPr>
        <w:t>о</w:t>
      </w:r>
      <w:r w:rsidRPr="00547508">
        <w:rPr>
          <w:spacing w:val="-4"/>
          <w:sz w:val="32"/>
          <w:szCs w:val="32"/>
        </w:rPr>
        <w:t>) та круто падаючі (50</w:t>
      </w:r>
      <w:r w:rsidRPr="00547508">
        <w:rPr>
          <w:i/>
          <w:spacing w:val="-4"/>
          <w:sz w:val="32"/>
          <w:szCs w:val="32"/>
        </w:rPr>
        <w:t>–</w:t>
      </w:r>
      <w:r w:rsidRPr="00547508">
        <w:rPr>
          <w:spacing w:val="-4"/>
          <w:sz w:val="32"/>
          <w:szCs w:val="32"/>
        </w:rPr>
        <w:t>90</w:t>
      </w:r>
      <w:r w:rsidRPr="00547508">
        <w:rPr>
          <w:spacing w:val="-4"/>
          <w:sz w:val="32"/>
          <w:szCs w:val="32"/>
          <w:vertAlign w:val="superscript"/>
        </w:rPr>
        <w:t>о</w:t>
      </w:r>
      <w:r w:rsidRPr="00547508">
        <w:rPr>
          <w:spacing w:val="-4"/>
          <w:sz w:val="32"/>
          <w:szCs w:val="32"/>
        </w:rPr>
        <w:t>). Найчастіше тріщини утворюють системи, які мають назву</w:t>
      </w:r>
      <w:r w:rsidRPr="00547508">
        <w:rPr>
          <w:i/>
          <w:spacing w:val="-4"/>
          <w:sz w:val="32"/>
          <w:szCs w:val="32"/>
        </w:rPr>
        <w:t xml:space="preserve"> тріщинуватість</w:t>
      </w:r>
      <w:r w:rsidRPr="00547508">
        <w:rPr>
          <w:spacing w:val="-4"/>
          <w:sz w:val="32"/>
          <w:szCs w:val="32"/>
        </w:rPr>
        <w:t xml:space="preserve">. </w:t>
      </w:r>
    </w:p>
    <w:p w:rsidR="00057CFF" w:rsidRPr="00547508" w:rsidRDefault="00057CFF" w:rsidP="00547508">
      <w:pPr>
        <w:spacing w:line="257" w:lineRule="auto"/>
        <w:jc w:val="both"/>
        <w:rPr>
          <w:b/>
          <w:spacing w:val="-4"/>
          <w:sz w:val="32"/>
          <w:szCs w:val="32"/>
        </w:rPr>
      </w:pPr>
      <w:r w:rsidRPr="00547508">
        <w:rPr>
          <w:spacing w:val="-4"/>
          <w:sz w:val="32"/>
          <w:szCs w:val="32"/>
        </w:rPr>
        <w:tab/>
        <w:t xml:space="preserve">Глибина тріщин визначається природою їх утворення. </w:t>
      </w:r>
      <w:r w:rsidRPr="00547508">
        <w:rPr>
          <w:i/>
          <w:spacing w:val="-4"/>
          <w:sz w:val="32"/>
          <w:szCs w:val="32"/>
        </w:rPr>
        <w:t>Екзогенні</w:t>
      </w:r>
      <w:r w:rsidRPr="00547508">
        <w:rPr>
          <w:spacing w:val="-4"/>
          <w:sz w:val="32"/>
          <w:szCs w:val="32"/>
        </w:rPr>
        <w:t xml:space="preserve"> тріщини, пов’язані з процесами фізичного вивітрювання, мають гли</w:t>
      </w:r>
      <w:r w:rsidR="00547508">
        <w:rPr>
          <w:spacing w:val="-4"/>
          <w:sz w:val="32"/>
          <w:szCs w:val="32"/>
          <w:lang w:val="ru-RU"/>
        </w:rPr>
        <w:softHyphen/>
      </w:r>
      <w:r w:rsidRPr="00547508">
        <w:rPr>
          <w:spacing w:val="-4"/>
          <w:sz w:val="32"/>
          <w:szCs w:val="32"/>
        </w:rPr>
        <w:t xml:space="preserve">бину до перших десятків метрів. </w:t>
      </w:r>
      <w:r w:rsidRPr="00547508">
        <w:rPr>
          <w:i/>
          <w:spacing w:val="-4"/>
          <w:sz w:val="32"/>
          <w:szCs w:val="32"/>
        </w:rPr>
        <w:t>Ендогенні</w:t>
      </w:r>
      <w:r w:rsidRPr="00547508">
        <w:rPr>
          <w:spacing w:val="-4"/>
          <w:sz w:val="32"/>
          <w:szCs w:val="32"/>
        </w:rPr>
        <w:t xml:space="preserve"> тріщини простежуються геофізичними приладами на глибини від сотень метрів до десятків кілометрів. </w:t>
      </w:r>
    </w:p>
    <w:p w:rsidR="00057CFF" w:rsidRPr="00547508" w:rsidRDefault="00057CFF" w:rsidP="00547508">
      <w:pPr>
        <w:spacing w:line="257" w:lineRule="auto"/>
        <w:jc w:val="both"/>
        <w:rPr>
          <w:spacing w:val="-4"/>
          <w:sz w:val="32"/>
          <w:szCs w:val="32"/>
        </w:rPr>
      </w:pPr>
      <w:r w:rsidRPr="00547508">
        <w:rPr>
          <w:spacing w:val="-4"/>
          <w:sz w:val="32"/>
          <w:szCs w:val="32"/>
        </w:rPr>
        <w:tab/>
        <w:t>Утворення таких тектонічних форм пов’язане головним чином з дією ендогенних сил, спрямованих на стискання або розтягнення гірських порід.</w:t>
      </w:r>
    </w:p>
    <w:p w:rsidR="00057CFF" w:rsidRPr="00547508" w:rsidRDefault="00057CFF" w:rsidP="00547508">
      <w:pPr>
        <w:spacing w:line="257" w:lineRule="auto"/>
        <w:jc w:val="both"/>
        <w:rPr>
          <w:spacing w:val="-4"/>
          <w:sz w:val="32"/>
          <w:szCs w:val="32"/>
        </w:rPr>
      </w:pPr>
      <w:r w:rsidRPr="00547508">
        <w:rPr>
          <w:spacing w:val="-4"/>
          <w:sz w:val="32"/>
          <w:szCs w:val="32"/>
        </w:rPr>
        <w:tab/>
        <w:t xml:space="preserve">У розривному порушенні зі зміщенням розрізняють змішувач, крила або блоки та амплітуду зміщення. </w:t>
      </w:r>
      <w:r w:rsidR="00977BA2" w:rsidRPr="00547508">
        <w:rPr>
          <w:i/>
          <w:spacing w:val="-4"/>
          <w:sz w:val="32"/>
          <w:szCs w:val="32"/>
        </w:rPr>
        <w:t>Зміщ</w:t>
      </w:r>
      <w:r w:rsidRPr="00547508">
        <w:rPr>
          <w:i/>
          <w:spacing w:val="-4"/>
          <w:sz w:val="32"/>
          <w:szCs w:val="32"/>
        </w:rPr>
        <w:t>увач (С)</w:t>
      </w:r>
      <w:r w:rsidRPr="00547508">
        <w:rPr>
          <w:spacing w:val="-4"/>
          <w:sz w:val="32"/>
          <w:szCs w:val="32"/>
        </w:rPr>
        <w:t xml:space="preserve"> – тріщина, вздовж якої відбувається зміщення розірваних ділянок з</w:t>
      </w:r>
      <w:r w:rsidR="00977BA2" w:rsidRPr="00547508">
        <w:rPr>
          <w:spacing w:val="-4"/>
          <w:sz w:val="32"/>
          <w:szCs w:val="32"/>
        </w:rPr>
        <w:t>емної кори. Поверхня стінок зміщ</w:t>
      </w:r>
      <w:r w:rsidRPr="00547508">
        <w:rPr>
          <w:spacing w:val="-4"/>
          <w:sz w:val="32"/>
          <w:szCs w:val="32"/>
        </w:rPr>
        <w:t xml:space="preserve">увача звичайно згладжена, а у твердих порід – відполірована. Іноді на стінках спостерігаються подряпини, залишені уламками твердих мінералів. За напрямком подряпин визначають </w:t>
      </w:r>
      <w:r w:rsidR="00547508">
        <w:rPr>
          <w:spacing w:val="-4"/>
          <w:sz w:val="32"/>
          <w:szCs w:val="32"/>
          <w:lang w:val="ru-RU"/>
        </w:rPr>
        <w:br/>
      </w:r>
      <w:r w:rsidRPr="00547508">
        <w:rPr>
          <w:spacing w:val="-4"/>
          <w:sz w:val="32"/>
          <w:szCs w:val="32"/>
        </w:rPr>
        <w:t xml:space="preserve">і напрямок переміщення блоків. </w:t>
      </w:r>
      <w:r w:rsidRPr="00547508">
        <w:rPr>
          <w:i/>
          <w:spacing w:val="-4"/>
          <w:sz w:val="32"/>
          <w:szCs w:val="32"/>
        </w:rPr>
        <w:t xml:space="preserve">Блоки </w:t>
      </w:r>
      <w:r w:rsidRPr="00547508">
        <w:rPr>
          <w:spacing w:val="-4"/>
          <w:sz w:val="32"/>
          <w:szCs w:val="32"/>
        </w:rPr>
        <w:t>або</w:t>
      </w:r>
      <w:r w:rsidRPr="00547508">
        <w:rPr>
          <w:i/>
          <w:spacing w:val="-4"/>
          <w:sz w:val="32"/>
          <w:szCs w:val="32"/>
        </w:rPr>
        <w:t xml:space="preserve"> крила</w:t>
      </w:r>
      <w:r w:rsidRPr="00547508">
        <w:rPr>
          <w:spacing w:val="-4"/>
          <w:sz w:val="32"/>
          <w:szCs w:val="32"/>
        </w:rPr>
        <w:t xml:space="preserve"> (А, Б) – це ділянки земної кори (шару, товщі), що знаходяться по обидва боки від змішувача (рис. 5.7).</w:t>
      </w:r>
    </w:p>
    <w:p w:rsidR="00057CFF" w:rsidRPr="00C052C8" w:rsidRDefault="00057CFF" w:rsidP="00057CFF">
      <w:pPr>
        <w:jc w:val="both"/>
        <w:rPr>
          <w:sz w:val="30"/>
          <w:szCs w:val="30"/>
        </w:rPr>
      </w:pPr>
    </w:p>
    <w:p w:rsidR="00057CFF" w:rsidRPr="00C052C8" w:rsidRDefault="00057CFF" w:rsidP="00057CFF">
      <w:pPr>
        <w:jc w:val="center"/>
        <w:rPr>
          <w:sz w:val="30"/>
          <w:szCs w:val="30"/>
        </w:rPr>
      </w:pPr>
      <w:r>
        <w:rPr>
          <w:noProof/>
          <w:sz w:val="30"/>
          <w:szCs w:val="30"/>
          <w:lang w:val="ru-RU"/>
        </w:rPr>
        <w:drawing>
          <wp:inline distT="0" distB="0" distL="0" distR="0" wp14:anchorId="4AD10A99" wp14:editId="50907A47">
            <wp:extent cx="2484120" cy="1924050"/>
            <wp:effectExtent l="0" t="0" r="0" b="0"/>
            <wp:docPr id="497" name="Рисунок 497" descr="img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img33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84120" cy="1924050"/>
                    </a:xfrm>
                    <a:prstGeom prst="rect">
                      <a:avLst/>
                    </a:prstGeom>
                    <a:noFill/>
                    <a:ln>
                      <a:noFill/>
                    </a:ln>
                  </pic:spPr>
                </pic:pic>
              </a:graphicData>
            </a:graphic>
          </wp:inline>
        </w:drawing>
      </w:r>
    </w:p>
    <w:p w:rsidR="00057CFF" w:rsidRPr="00C052C8" w:rsidRDefault="00057CFF" w:rsidP="00057CFF">
      <w:pPr>
        <w:jc w:val="both"/>
        <w:rPr>
          <w:sz w:val="30"/>
          <w:szCs w:val="30"/>
        </w:rPr>
      </w:pPr>
    </w:p>
    <w:p w:rsidR="00057CFF" w:rsidRPr="00B457D3" w:rsidRDefault="00057CFF" w:rsidP="00057CFF">
      <w:pPr>
        <w:jc w:val="center"/>
        <w:rPr>
          <w:b/>
          <w:sz w:val="26"/>
          <w:szCs w:val="26"/>
        </w:rPr>
      </w:pPr>
      <w:r w:rsidRPr="00B457D3">
        <w:rPr>
          <w:b/>
          <w:sz w:val="26"/>
          <w:szCs w:val="26"/>
        </w:rPr>
        <w:t>Рис. 5.7 – Елементи розривного порушення:</w:t>
      </w:r>
    </w:p>
    <w:p w:rsidR="00057CFF" w:rsidRPr="00B457D3" w:rsidRDefault="00057CFF" w:rsidP="00B457D3">
      <w:pPr>
        <w:jc w:val="center"/>
        <w:rPr>
          <w:sz w:val="26"/>
          <w:szCs w:val="26"/>
        </w:rPr>
      </w:pPr>
      <w:r w:rsidRPr="00B457D3">
        <w:rPr>
          <w:sz w:val="26"/>
          <w:szCs w:val="26"/>
        </w:rPr>
        <w:t xml:space="preserve">А – лежаче крило (занурене), В – висяче крило (здійняте), С – змішувач, </w:t>
      </w:r>
      <w:r w:rsidR="00B457D3">
        <w:rPr>
          <w:sz w:val="26"/>
          <w:szCs w:val="26"/>
          <w:lang w:val="ru-RU"/>
        </w:rPr>
        <w:br/>
      </w:r>
      <w:r w:rsidRPr="00B457D3">
        <w:rPr>
          <w:sz w:val="26"/>
          <w:szCs w:val="26"/>
        </w:rPr>
        <w:t>r – амплітуда справжня, r</w:t>
      </w:r>
      <w:r w:rsidRPr="00B457D3">
        <w:rPr>
          <w:sz w:val="26"/>
          <w:szCs w:val="26"/>
          <w:vertAlign w:val="subscript"/>
        </w:rPr>
        <w:t xml:space="preserve">1 </w:t>
      </w:r>
      <w:r w:rsidRPr="00B457D3">
        <w:rPr>
          <w:sz w:val="26"/>
          <w:szCs w:val="26"/>
        </w:rPr>
        <w:t>– амплітуда вертикальна, r</w:t>
      </w:r>
      <w:r w:rsidRPr="00B457D3">
        <w:rPr>
          <w:sz w:val="26"/>
          <w:szCs w:val="26"/>
          <w:vertAlign w:val="subscript"/>
        </w:rPr>
        <w:t>2</w:t>
      </w:r>
      <w:r w:rsidRPr="00B457D3">
        <w:rPr>
          <w:sz w:val="26"/>
          <w:szCs w:val="26"/>
        </w:rPr>
        <w:t xml:space="preserve"> – амплітуда горизонтальна</w:t>
      </w:r>
    </w:p>
    <w:p w:rsidR="00057CFF" w:rsidRPr="00C052C8" w:rsidRDefault="00057CFF" w:rsidP="00057CFF">
      <w:pPr>
        <w:jc w:val="both"/>
        <w:rPr>
          <w:i/>
          <w:sz w:val="30"/>
          <w:szCs w:val="30"/>
        </w:rPr>
      </w:pPr>
    </w:p>
    <w:p w:rsidR="00057CFF" w:rsidRPr="00547508" w:rsidRDefault="00057CFF" w:rsidP="00547508">
      <w:pPr>
        <w:spacing w:line="257" w:lineRule="auto"/>
        <w:jc w:val="both"/>
        <w:rPr>
          <w:i/>
          <w:spacing w:val="-4"/>
          <w:sz w:val="32"/>
          <w:szCs w:val="32"/>
        </w:rPr>
      </w:pPr>
      <w:r w:rsidRPr="00C052C8">
        <w:rPr>
          <w:sz w:val="30"/>
          <w:szCs w:val="30"/>
        </w:rPr>
        <w:tab/>
      </w:r>
      <w:r w:rsidRPr="00547508">
        <w:rPr>
          <w:spacing w:val="-4"/>
          <w:sz w:val="32"/>
          <w:szCs w:val="32"/>
        </w:rPr>
        <w:t>По відношенню одне до одного крила бувають здійнятими, зану</w:t>
      </w:r>
      <w:r w:rsidR="00B457D3" w:rsidRPr="00547508">
        <w:rPr>
          <w:spacing w:val="-4"/>
          <w:sz w:val="32"/>
          <w:szCs w:val="32"/>
          <w:lang w:val="ru-RU"/>
        </w:rPr>
        <w:softHyphen/>
      </w:r>
      <w:r w:rsidRPr="00547508">
        <w:rPr>
          <w:spacing w:val="-4"/>
          <w:sz w:val="32"/>
          <w:szCs w:val="32"/>
        </w:rPr>
        <w:t xml:space="preserve">реними, пересунутими. </w:t>
      </w:r>
      <w:r w:rsidRPr="00547508">
        <w:rPr>
          <w:i/>
          <w:spacing w:val="-4"/>
          <w:sz w:val="32"/>
          <w:szCs w:val="32"/>
        </w:rPr>
        <w:t>Зануреним</w:t>
      </w:r>
      <w:r w:rsidRPr="00547508">
        <w:rPr>
          <w:spacing w:val="-4"/>
          <w:sz w:val="32"/>
          <w:szCs w:val="32"/>
        </w:rPr>
        <w:t xml:space="preserve"> називають блок або крило, що зміщене відносно іншого вниз. </w:t>
      </w:r>
      <w:r w:rsidRPr="00547508">
        <w:rPr>
          <w:i/>
          <w:spacing w:val="-4"/>
          <w:sz w:val="32"/>
          <w:szCs w:val="32"/>
        </w:rPr>
        <w:t>Здійнятим</w:t>
      </w:r>
      <w:r w:rsidRPr="00547508">
        <w:rPr>
          <w:spacing w:val="-4"/>
          <w:sz w:val="32"/>
          <w:szCs w:val="32"/>
        </w:rPr>
        <w:t xml:space="preserve"> – крило, що переміщене вгору. За похилого положення змішувача крила, які знаходяться вище від змішувача, називають </w:t>
      </w:r>
      <w:r w:rsidRPr="00547508">
        <w:rPr>
          <w:i/>
          <w:spacing w:val="-4"/>
          <w:sz w:val="32"/>
          <w:szCs w:val="32"/>
        </w:rPr>
        <w:t>висячими,</w:t>
      </w:r>
      <w:r w:rsidRPr="00547508">
        <w:rPr>
          <w:spacing w:val="-4"/>
          <w:sz w:val="32"/>
          <w:szCs w:val="32"/>
        </w:rPr>
        <w:t xml:space="preserve"> а під ним – </w:t>
      </w:r>
      <w:r w:rsidRPr="00547508">
        <w:rPr>
          <w:i/>
          <w:spacing w:val="-4"/>
          <w:sz w:val="32"/>
          <w:szCs w:val="32"/>
        </w:rPr>
        <w:t>лежачими.</w:t>
      </w:r>
      <w:r w:rsidRPr="00547508">
        <w:rPr>
          <w:spacing w:val="-4"/>
          <w:sz w:val="32"/>
          <w:szCs w:val="32"/>
        </w:rPr>
        <w:t xml:space="preserve"> Відстань, на котру зміщено крила відносно одне одного, є </w:t>
      </w:r>
      <w:r w:rsidRPr="00547508">
        <w:rPr>
          <w:i/>
          <w:spacing w:val="-4"/>
          <w:sz w:val="32"/>
          <w:szCs w:val="32"/>
        </w:rPr>
        <w:t>амплітудою зміщення</w:t>
      </w:r>
      <w:r w:rsidRPr="00547508">
        <w:rPr>
          <w:spacing w:val="-4"/>
          <w:sz w:val="32"/>
          <w:szCs w:val="32"/>
        </w:rPr>
        <w:t xml:space="preserve">. Вона буває </w:t>
      </w:r>
      <w:r w:rsidRPr="00547508">
        <w:rPr>
          <w:i/>
          <w:spacing w:val="-4"/>
          <w:sz w:val="32"/>
          <w:szCs w:val="32"/>
        </w:rPr>
        <w:t>вертикальною</w:t>
      </w:r>
      <w:r w:rsidRPr="00547508">
        <w:rPr>
          <w:spacing w:val="-4"/>
          <w:sz w:val="32"/>
          <w:szCs w:val="32"/>
        </w:rPr>
        <w:t xml:space="preserve">, </w:t>
      </w:r>
      <w:r w:rsidRPr="00547508">
        <w:rPr>
          <w:i/>
          <w:spacing w:val="-4"/>
          <w:sz w:val="32"/>
          <w:szCs w:val="32"/>
        </w:rPr>
        <w:t>гори</w:t>
      </w:r>
      <w:r w:rsidR="00B457D3" w:rsidRPr="00547508">
        <w:rPr>
          <w:i/>
          <w:spacing w:val="-4"/>
          <w:sz w:val="32"/>
          <w:szCs w:val="32"/>
          <w:lang w:val="ru-RU"/>
        </w:rPr>
        <w:softHyphen/>
      </w:r>
      <w:r w:rsidRPr="00547508">
        <w:rPr>
          <w:i/>
          <w:spacing w:val="-4"/>
          <w:sz w:val="32"/>
          <w:szCs w:val="32"/>
        </w:rPr>
        <w:t>зонтальною</w:t>
      </w:r>
      <w:r w:rsidRPr="00547508">
        <w:rPr>
          <w:spacing w:val="-4"/>
          <w:sz w:val="32"/>
          <w:szCs w:val="32"/>
        </w:rPr>
        <w:t xml:space="preserve"> та </w:t>
      </w:r>
      <w:r w:rsidRPr="00547508">
        <w:rPr>
          <w:i/>
          <w:spacing w:val="-4"/>
          <w:sz w:val="32"/>
          <w:szCs w:val="32"/>
        </w:rPr>
        <w:t>істинною</w:t>
      </w:r>
      <w:r w:rsidRPr="00547508">
        <w:rPr>
          <w:spacing w:val="-4"/>
          <w:sz w:val="32"/>
          <w:szCs w:val="32"/>
        </w:rPr>
        <w:t>. Вертикальна амплітуда – відстань між покрівлею (підошвою) крила здійнятого і покрівлею (підошвою) крила зануреного. Точно так, але за змішувачем визначається й</w:t>
      </w:r>
      <w:r w:rsidRPr="00547508">
        <w:rPr>
          <w:i/>
          <w:spacing w:val="-4"/>
          <w:sz w:val="32"/>
          <w:szCs w:val="32"/>
        </w:rPr>
        <w:t xml:space="preserve"> істинна амплітуда. </w:t>
      </w:r>
    </w:p>
    <w:p w:rsidR="00057CFF" w:rsidRPr="00547508" w:rsidRDefault="00057CFF" w:rsidP="00547508">
      <w:pPr>
        <w:spacing w:line="257" w:lineRule="auto"/>
        <w:jc w:val="both"/>
        <w:rPr>
          <w:spacing w:val="-4"/>
          <w:sz w:val="32"/>
          <w:szCs w:val="32"/>
        </w:rPr>
      </w:pPr>
      <w:r w:rsidRPr="00547508">
        <w:rPr>
          <w:i/>
          <w:spacing w:val="-4"/>
          <w:sz w:val="32"/>
          <w:szCs w:val="32"/>
        </w:rPr>
        <w:tab/>
        <w:t xml:space="preserve">Горизонтальна амплітуда </w:t>
      </w:r>
      <w:r w:rsidRPr="00547508">
        <w:rPr>
          <w:spacing w:val="-4"/>
          <w:sz w:val="32"/>
          <w:szCs w:val="32"/>
        </w:rPr>
        <w:t>вказує, наскільки крила розірваного пласта розсунуті по горизонталі. За напрямком переміщення блоків, просторовим положенням змішувача та деякими іншими особли</w:t>
      </w:r>
      <w:r w:rsidR="00547508" w:rsidRPr="001F31DF">
        <w:rPr>
          <w:spacing w:val="-4"/>
          <w:sz w:val="32"/>
          <w:szCs w:val="32"/>
        </w:rPr>
        <w:softHyphen/>
      </w:r>
      <w:r w:rsidRPr="00547508">
        <w:rPr>
          <w:spacing w:val="-4"/>
          <w:sz w:val="32"/>
          <w:szCs w:val="32"/>
        </w:rPr>
        <w:t xml:space="preserve">востями виокремлюють такі типи розривних порушень, як скиди, підкиди, зсуви, насуви </w:t>
      </w:r>
      <w:r w:rsidR="001F31DF">
        <w:rPr>
          <w:spacing w:val="-4"/>
          <w:sz w:val="32"/>
          <w:szCs w:val="32"/>
        </w:rPr>
        <w:t>та ін.</w:t>
      </w:r>
      <w:r w:rsidRPr="00547508">
        <w:rPr>
          <w:spacing w:val="-4"/>
          <w:sz w:val="32"/>
          <w:szCs w:val="32"/>
        </w:rPr>
        <w:t>(рис. 5.8).</w:t>
      </w:r>
    </w:p>
    <w:p w:rsidR="00057CFF" w:rsidRPr="00547508" w:rsidRDefault="00057CFF" w:rsidP="00547508">
      <w:pPr>
        <w:spacing w:line="257" w:lineRule="auto"/>
        <w:jc w:val="both"/>
        <w:rPr>
          <w:spacing w:val="-4"/>
          <w:sz w:val="32"/>
          <w:szCs w:val="32"/>
        </w:rPr>
      </w:pPr>
      <w:r w:rsidRPr="00547508">
        <w:rPr>
          <w:i/>
          <w:spacing w:val="-4"/>
          <w:sz w:val="32"/>
          <w:szCs w:val="32"/>
        </w:rPr>
        <w:tab/>
        <w:t xml:space="preserve">Скид – </w:t>
      </w:r>
      <w:r w:rsidRPr="00547508">
        <w:rPr>
          <w:spacing w:val="-4"/>
          <w:sz w:val="32"/>
          <w:szCs w:val="32"/>
        </w:rPr>
        <w:t>розривне порушення, у якого змішувач нахилений у бік зануреного крила, а висяче крило зміщене вниз відносно лежачого.  Вважається, що скиди утворюються при розтягуванні ділянок земної кори.</w:t>
      </w:r>
    </w:p>
    <w:p w:rsidR="00057CFF" w:rsidRPr="00547508" w:rsidRDefault="00057CFF" w:rsidP="00547508">
      <w:pPr>
        <w:spacing w:line="257" w:lineRule="auto"/>
        <w:jc w:val="both"/>
        <w:rPr>
          <w:spacing w:val="-4"/>
          <w:sz w:val="32"/>
          <w:szCs w:val="32"/>
        </w:rPr>
      </w:pPr>
      <w:r w:rsidRPr="00547508">
        <w:rPr>
          <w:spacing w:val="-4"/>
          <w:sz w:val="32"/>
          <w:szCs w:val="32"/>
        </w:rPr>
        <w:tab/>
        <w:t xml:space="preserve">При стисканні земної кори висяче крило переміщується вгору по змішувачу, утворюючи розривне порушення – </w:t>
      </w:r>
      <w:r w:rsidRPr="00547508">
        <w:rPr>
          <w:i/>
          <w:spacing w:val="-4"/>
          <w:sz w:val="32"/>
          <w:szCs w:val="32"/>
        </w:rPr>
        <w:t>підкид.</w:t>
      </w:r>
      <w:r w:rsidRPr="00547508">
        <w:rPr>
          <w:spacing w:val="-4"/>
          <w:sz w:val="32"/>
          <w:szCs w:val="32"/>
        </w:rPr>
        <w:t xml:space="preserve"> У підкидів змішувач нахилений у бік здійнятого крила, а висяче крило розта</w:t>
      </w:r>
      <w:r w:rsidR="00547508">
        <w:rPr>
          <w:spacing w:val="-4"/>
          <w:sz w:val="32"/>
          <w:szCs w:val="32"/>
          <w:lang w:val="ru-RU"/>
        </w:rPr>
        <w:softHyphen/>
      </w:r>
      <w:r w:rsidRPr="00547508">
        <w:rPr>
          <w:spacing w:val="-4"/>
          <w:sz w:val="32"/>
          <w:szCs w:val="32"/>
        </w:rPr>
        <w:t xml:space="preserve">шоване вище  від лежачого. </w:t>
      </w:r>
    </w:p>
    <w:p w:rsidR="00057CFF" w:rsidRPr="00C052C8" w:rsidRDefault="00057CFF" w:rsidP="00057CFF">
      <w:pPr>
        <w:jc w:val="both"/>
        <w:rPr>
          <w:sz w:val="30"/>
          <w:szCs w:val="30"/>
        </w:rPr>
      </w:pPr>
    </w:p>
    <w:p w:rsidR="00057CFF" w:rsidRPr="00C052C8" w:rsidRDefault="00057CFF" w:rsidP="00057CFF">
      <w:pPr>
        <w:jc w:val="center"/>
        <w:rPr>
          <w:sz w:val="30"/>
          <w:szCs w:val="30"/>
        </w:rPr>
      </w:pPr>
      <w:r>
        <w:rPr>
          <w:noProof/>
          <w:sz w:val="30"/>
          <w:szCs w:val="30"/>
          <w:lang w:val="ru-RU"/>
        </w:rPr>
        <w:drawing>
          <wp:inline distT="0" distB="0" distL="0" distR="0" wp14:anchorId="7D89AFAF" wp14:editId="2625DB04">
            <wp:extent cx="4954270" cy="1910715"/>
            <wp:effectExtent l="0" t="0" r="0" b="0"/>
            <wp:docPr id="496" name="Рисунок 496" descr="img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img342"/>
                    <pic:cNvPicPr>
                      <a:picLocks noChangeAspect="1" noChangeArrowheads="1"/>
                    </pic:cNvPicPr>
                  </pic:nvPicPr>
                  <pic:blipFill>
                    <a:blip r:embed="rId48">
                      <a:lum bright="-12000" contrast="6000"/>
                      <a:extLst>
                        <a:ext uri="{28A0092B-C50C-407E-A947-70E740481C1C}">
                          <a14:useLocalDpi xmlns:a14="http://schemas.microsoft.com/office/drawing/2010/main" val="0"/>
                        </a:ext>
                      </a:extLst>
                    </a:blip>
                    <a:srcRect/>
                    <a:stretch>
                      <a:fillRect/>
                    </a:stretch>
                  </pic:blipFill>
                  <pic:spPr bwMode="auto">
                    <a:xfrm>
                      <a:off x="0" y="0"/>
                      <a:ext cx="4954270" cy="1910715"/>
                    </a:xfrm>
                    <a:prstGeom prst="rect">
                      <a:avLst/>
                    </a:prstGeom>
                    <a:noFill/>
                    <a:ln>
                      <a:noFill/>
                    </a:ln>
                  </pic:spPr>
                </pic:pic>
              </a:graphicData>
            </a:graphic>
          </wp:inline>
        </w:drawing>
      </w:r>
    </w:p>
    <w:p w:rsidR="00057CFF" w:rsidRPr="00B457D3" w:rsidRDefault="00057CFF" w:rsidP="00057CFF">
      <w:pPr>
        <w:jc w:val="center"/>
        <w:rPr>
          <w:b/>
          <w:sz w:val="30"/>
          <w:szCs w:val="30"/>
        </w:rPr>
      </w:pPr>
    </w:p>
    <w:p w:rsidR="00057CFF" w:rsidRPr="00B457D3" w:rsidRDefault="00057CFF" w:rsidP="00057CFF">
      <w:pPr>
        <w:jc w:val="center"/>
        <w:rPr>
          <w:b/>
          <w:sz w:val="26"/>
          <w:szCs w:val="26"/>
        </w:rPr>
      </w:pPr>
      <w:r w:rsidRPr="00B457D3">
        <w:rPr>
          <w:b/>
          <w:sz w:val="26"/>
          <w:szCs w:val="26"/>
        </w:rPr>
        <w:t>Рис. 5.8 – Розривні тектонічні порушення:</w:t>
      </w:r>
    </w:p>
    <w:p w:rsidR="00B457D3" w:rsidRDefault="00057CFF" w:rsidP="00057CFF">
      <w:pPr>
        <w:jc w:val="center"/>
        <w:rPr>
          <w:sz w:val="26"/>
          <w:szCs w:val="26"/>
          <w:lang w:val="ru-RU"/>
        </w:rPr>
      </w:pPr>
      <w:r w:rsidRPr="00B457D3">
        <w:rPr>
          <w:sz w:val="26"/>
          <w:szCs w:val="26"/>
        </w:rPr>
        <w:t>а – скид, б – підкид, в – зсув, г – розсув, д</w:t>
      </w:r>
      <w:r w:rsidR="00B457D3">
        <w:rPr>
          <w:sz w:val="26"/>
          <w:szCs w:val="26"/>
        </w:rPr>
        <w:t xml:space="preserve"> – насув, е – покрив, (шаряж); </w:t>
      </w:r>
    </w:p>
    <w:p w:rsidR="00057CFF" w:rsidRPr="00B457D3" w:rsidRDefault="00057CFF" w:rsidP="00B457D3">
      <w:pPr>
        <w:jc w:val="center"/>
        <w:rPr>
          <w:sz w:val="26"/>
          <w:szCs w:val="26"/>
        </w:rPr>
      </w:pPr>
      <w:r w:rsidRPr="00B457D3">
        <w:rPr>
          <w:sz w:val="26"/>
          <w:szCs w:val="26"/>
        </w:rPr>
        <w:t xml:space="preserve">1 – алохтон, 2 – автохтон, 3 – поверхня волочіння </w:t>
      </w:r>
    </w:p>
    <w:p w:rsidR="00057CFF" w:rsidRPr="00C052C8" w:rsidRDefault="00057CFF" w:rsidP="00057CFF">
      <w:pPr>
        <w:jc w:val="center"/>
        <w:rPr>
          <w:sz w:val="30"/>
          <w:szCs w:val="30"/>
        </w:rPr>
      </w:pPr>
    </w:p>
    <w:p w:rsidR="00057CFF" w:rsidRPr="00547508" w:rsidRDefault="00057CFF" w:rsidP="00547508">
      <w:pPr>
        <w:spacing w:line="257" w:lineRule="auto"/>
        <w:jc w:val="both"/>
        <w:rPr>
          <w:spacing w:val="-4"/>
          <w:sz w:val="32"/>
          <w:szCs w:val="32"/>
        </w:rPr>
      </w:pPr>
      <w:r w:rsidRPr="00C052C8">
        <w:rPr>
          <w:sz w:val="30"/>
          <w:szCs w:val="30"/>
        </w:rPr>
        <w:tab/>
      </w:r>
      <w:r w:rsidRPr="00547508">
        <w:rPr>
          <w:i/>
          <w:spacing w:val="-4"/>
          <w:sz w:val="32"/>
          <w:szCs w:val="32"/>
        </w:rPr>
        <w:t>Насув</w:t>
      </w:r>
      <w:r w:rsidRPr="00547508">
        <w:rPr>
          <w:spacing w:val="-4"/>
          <w:sz w:val="32"/>
          <w:szCs w:val="32"/>
        </w:rPr>
        <w:t xml:space="preserve"> морфологічно нагадує підкид. Відрізняється від нього більш похилим положенням змішувача: у підкидів змішувач нахилений під кутом більше 45</w:t>
      </w:r>
      <w:r w:rsidRPr="00547508">
        <w:rPr>
          <w:spacing w:val="-4"/>
          <w:sz w:val="32"/>
          <w:szCs w:val="32"/>
          <w:vertAlign w:val="superscript"/>
        </w:rPr>
        <w:t>о</w:t>
      </w:r>
      <w:r w:rsidRPr="00547508">
        <w:rPr>
          <w:spacing w:val="-4"/>
          <w:sz w:val="32"/>
          <w:szCs w:val="32"/>
        </w:rPr>
        <w:t>, у насувів – до 45</w:t>
      </w:r>
      <w:r w:rsidRPr="00547508">
        <w:rPr>
          <w:spacing w:val="-4"/>
          <w:sz w:val="32"/>
          <w:szCs w:val="32"/>
          <w:vertAlign w:val="superscript"/>
        </w:rPr>
        <w:t>о</w:t>
      </w:r>
      <w:r w:rsidRPr="00547508">
        <w:rPr>
          <w:spacing w:val="-4"/>
          <w:sz w:val="32"/>
          <w:szCs w:val="32"/>
        </w:rPr>
        <w:t xml:space="preserve">. Інша відмінна риса насувів – значні амплітуди, що вимірюються сотнями метрів, а іноді й десятками кілометрів. </w:t>
      </w:r>
    </w:p>
    <w:p w:rsidR="00057CFF" w:rsidRPr="00547508" w:rsidRDefault="00057CFF" w:rsidP="00547508">
      <w:pPr>
        <w:spacing w:line="257" w:lineRule="auto"/>
        <w:jc w:val="both"/>
        <w:rPr>
          <w:spacing w:val="-4"/>
          <w:sz w:val="32"/>
          <w:szCs w:val="32"/>
        </w:rPr>
      </w:pPr>
      <w:r w:rsidRPr="00547508">
        <w:rPr>
          <w:spacing w:val="-4"/>
          <w:sz w:val="32"/>
          <w:szCs w:val="32"/>
        </w:rPr>
        <w:tab/>
      </w:r>
      <w:r w:rsidRPr="00547508">
        <w:rPr>
          <w:i/>
          <w:spacing w:val="-4"/>
          <w:sz w:val="32"/>
          <w:szCs w:val="32"/>
        </w:rPr>
        <w:t>Зсув</w:t>
      </w:r>
      <w:r w:rsidRPr="00547508">
        <w:rPr>
          <w:spacing w:val="-4"/>
          <w:sz w:val="32"/>
          <w:szCs w:val="32"/>
        </w:rPr>
        <w:t xml:space="preserve"> формується при горизонтальних переміщеннях блоків земної кори вздовж похилого або круто падаючого змішувача. Іноді зсуви співіснують зі скидами або підкидами, утворюючи структури комбіно</w:t>
      </w:r>
      <w:r w:rsidR="00547508" w:rsidRPr="00547508">
        <w:rPr>
          <w:spacing w:val="-4"/>
          <w:sz w:val="32"/>
          <w:szCs w:val="32"/>
        </w:rPr>
        <w:softHyphen/>
      </w:r>
      <w:r w:rsidRPr="00547508">
        <w:rPr>
          <w:spacing w:val="-4"/>
          <w:sz w:val="32"/>
          <w:szCs w:val="32"/>
        </w:rPr>
        <w:t xml:space="preserve">ваного типу – </w:t>
      </w:r>
      <w:r w:rsidRPr="00547508">
        <w:rPr>
          <w:i/>
          <w:spacing w:val="-4"/>
          <w:sz w:val="32"/>
          <w:szCs w:val="32"/>
        </w:rPr>
        <w:t>підкидозсуви,</w:t>
      </w:r>
      <w:r w:rsidRPr="00547508">
        <w:rPr>
          <w:spacing w:val="-4"/>
          <w:sz w:val="32"/>
          <w:szCs w:val="32"/>
        </w:rPr>
        <w:t xml:space="preserve"> або </w:t>
      </w:r>
      <w:r w:rsidRPr="00547508">
        <w:rPr>
          <w:i/>
          <w:spacing w:val="-4"/>
          <w:sz w:val="32"/>
          <w:szCs w:val="32"/>
        </w:rPr>
        <w:t>скидозсуви.</w:t>
      </w:r>
      <w:r w:rsidRPr="00547508">
        <w:rPr>
          <w:spacing w:val="-4"/>
          <w:sz w:val="32"/>
          <w:szCs w:val="32"/>
        </w:rPr>
        <w:t xml:space="preserve"> Для них характерним </w:t>
      </w:r>
      <w:r w:rsidR="00547508">
        <w:rPr>
          <w:spacing w:val="-4"/>
          <w:sz w:val="32"/>
          <w:szCs w:val="32"/>
          <w:lang w:val="ru-RU"/>
        </w:rPr>
        <w:br/>
      </w:r>
      <w:r w:rsidRPr="00547508">
        <w:rPr>
          <w:spacing w:val="-4"/>
          <w:sz w:val="32"/>
          <w:szCs w:val="32"/>
        </w:rPr>
        <w:t xml:space="preserve">є зміщення блоків як у вертикальному, так і у горизонтальному напрямках. </w:t>
      </w:r>
    </w:p>
    <w:p w:rsidR="00057CFF" w:rsidRPr="00547508" w:rsidRDefault="00057CFF" w:rsidP="00547508">
      <w:pPr>
        <w:spacing w:line="257" w:lineRule="auto"/>
        <w:jc w:val="both"/>
        <w:rPr>
          <w:spacing w:val="-4"/>
          <w:sz w:val="32"/>
          <w:szCs w:val="32"/>
        </w:rPr>
      </w:pPr>
      <w:r w:rsidRPr="00547508">
        <w:rPr>
          <w:spacing w:val="-4"/>
          <w:sz w:val="32"/>
          <w:szCs w:val="32"/>
        </w:rPr>
        <w:tab/>
        <w:t>До складних розривних порушень належать східчасті скиди та підкиди, горсти і грабени.</w:t>
      </w:r>
    </w:p>
    <w:p w:rsidR="00057CFF" w:rsidRPr="00547508" w:rsidRDefault="00057CFF" w:rsidP="00547508">
      <w:pPr>
        <w:spacing w:line="257" w:lineRule="auto"/>
        <w:ind w:firstLine="709"/>
        <w:jc w:val="both"/>
        <w:rPr>
          <w:spacing w:val="-4"/>
          <w:sz w:val="32"/>
          <w:szCs w:val="32"/>
        </w:rPr>
      </w:pPr>
      <w:r w:rsidRPr="00547508">
        <w:rPr>
          <w:i/>
          <w:spacing w:val="-4"/>
          <w:sz w:val="32"/>
          <w:szCs w:val="32"/>
        </w:rPr>
        <w:t>Східчастий скид</w:t>
      </w:r>
      <w:r w:rsidRPr="00547508">
        <w:rPr>
          <w:spacing w:val="-4"/>
          <w:sz w:val="32"/>
          <w:szCs w:val="32"/>
        </w:rPr>
        <w:t xml:space="preserve"> – система паралельних змішувачів, відносно якої спостерігається східчасте занурення блоків.</w:t>
      </w:r>
    </w:p>
    <w:p w:rsidR="00057CFF" w:rsidRPr="00547508" w:rsidRDefault="00057CFF" w:rsidP="00547508">
      <w:pPr>
        <w:spacing w:line="257" w:lineRule="auto"/>
        <w:ind w:firstLine="709"/>
        <w:jc w:val="both"/>
        <w:rPr>
          <w:spacing w:val="-4"/>
          <w:sz w:val="32"/>
          <w:szCs w:val="32"/>
        </w:rPr>
      </w:pPr>
      <w:r w:rsidRPr="00547508">
        <w:rPr>
          <w:i/>
          <w:spacing w:val="-4"/>
          <w:sz w:val="32"/>
          <w:szCs w:val="32"/>
        </w:rPr>
        <w:t>Східчастий підкид</w:t>
      </w:r>
      <w:r w:rsidRPr="00547508">
        <w:rPr>
          <w:spacing w:val="-4"/>
          <w:sz w:val="32"/>
          <w:szCs w:val="32"/>
        </w:rPr>
        <w:t xml:space="preserve"> утворюється у випадку, коли між пара</w:t>
      </w:r>
      <w:r w:rsidR="00547508">
        <w:rPr>
          <w:spacing w:val="-4"/>
          <w:sz w:val="32"/>
          <w:szCs w:val="32"/>
          <w:lang w:val="ru-RU"/>
        </w:rPr>
        <w:softHyphen/>
      </w:r>
      <w:r w:rsidRPr="00547508">
        <w:rPr>
          <w:spacing w:val="-4"/>
          <w:sz w:val="32"/>
          <w:szCs w:val="32"/>
        </w:rPr>
        <w:t>лель</w:t>
      </w:r>
      <w:r w:rsidR="00547508">
        <w:rPr>
          <w:spacing w:val="-4"/>
          <w:sz w:val="32"/>
          <w:szCs w:val="32"/>
          <w:lang w:val="ru-RU"/>
        </w:rPr>
        <w:softHyphen/>
      </w:r>
      <w:r w:rsidRPr="00547508">
        <w:rPr>
          <w:spacing w:val="-4"/>
          <w:sz w:val="32"/>
          <w:szCs w:val="32"/>
        </w:rPr>
        <w:t xml:space="preserve">ними змішувачами знаходяться східці підкиду. </w:t>
      </w:r>
    </w:p>
    <w:p w:rsidR="00057CFF" w:rsidRPr="00547508" w:rsidRDefault="00057CFF" w:rsidP="00547508">
      <w:pPr>
        <w:spacing w:line="257" w:lineRule="auto"/>
        <w:ind w:firstLine="709"/>
        <w:jc w:val="both"/>
        <w:rPr>
          <w:spacing w:val="-4"/>
          <w:sz w:val="32"/>
          <w:szCs w:val="32"/>
        </w:rPr>
      </w:pPr>
      <w:r w:rsidRPr="00547508">
        <w:rPr>
          <w:i/>
          <w:spacing w:val="-4"/>
          <w:sz w:val="32"/>
          <w:szCs w:val="32"/>
        </w:rPr>
        <w:t xml:space="preserve">Горст </w:t>
      </w:r>
      <w:r w:rsidRPr="00547508">
        <w:rPr>
          <w:spacing w:val="-4"/>
          <w:sz w:val="32"/>
          <w:szCs w:val="32"/>
        </w:rPr>
        <w:t xml:space="preserve">(нім. </w:t>
      </w:r>
      <w:r w:rsidRPr="00547508">
        <w:rPr>
          <w:i/>
          <w:spacing w:val="-4"/>
          <w:sz w:val="32"/>
          <w:szCs w:val="32"/>
        </w:rPr>
        <w:t>horst</w:t>
      </w:r>
      <w:r w:rsidRPr="00547508">
        <w:rPr>
          <w:spacing w:val="-4"/>
          <w:sz w:val="32"/>
          <w:szCs w:val="32"/>
        </w:rPr>
        <w:t xml:space="preserve"> – височина, пагорб) – здійнята блокова ділянка земної кори, що обмежена розривними порушеннями (скидами або підкидами). </w:t>
      </w:r>
    </w:p>
    <w:p w:rsidR="00057CFF" w:rsidRPr="00547508" w:rsidRDefault="00057CFF" w:rsidP="00547508">
      <w:pPr>
        <w:spacing w:line="257" w:lineRule="auto"/>
        <w:ind w:firstLine="709"/>
        <w:jc w:val="both"/>
        <w:rPr>
          <w:spacing w:val="-4"/>
          <w:sz w:val="32"/>
          <w:szCs w:val="32"/>
        </w:rPr>
      </w:pPr>
      <w:r w:rsidRPr="00547508">
        <w:rPr>
          <w:i/>
          <w:spacing w:val="-4"/>
          <w:sz w:val="32"/>
          <w:szCs w:val="32"/>
        </w:rPr>
        <w:t xml:space="preserve">Грабен </w:t>
      </w:r>
      <w:r w:rsidRPr="00547508">
        <w:rPr>
          <w:spacing w:val="-4"/>
          <w:sz w:val="32"/>
          <w:szCs w:val="32"/>
        </w:rPr>
        <w:t xml:space="preserve">(нім. </w:t>
      </w:r>
      <w:r w:rsidRPr="00547508">
        <w:rPr>
          <w:i/>
          <w:spacing w:val="-4"/>
          <w:sz w:val="32"/>
          <w:szCs w:val="32"/>
        </w:rPr>
        <w:t>graben</w:t>
      </w:r>
      <w:r w:rsidRPr="00547508">
        <w:rPr>
          <w:spacing w:val="-4"/>
          <w:sz w:val="32"/>
          <w:szCs w:val="32"/>
        </w:rPr>
        <w:t xml:space="preserve"> – рів) – провалля або западина, що утворена при зануренні блока ділянки земної кори по скиду або підкиду.</w:t>
      </w:r>
    </w:p>
    <w:p w:rsidR="00057CFF" w:rsidRPr="00547508" w:rsidRDefault="00057CFF" w:rsidP="00547508">
      <w:pPr>
        <w:spacing w:line="257" w:lineRule="auto"/>
        <w:ind w:firstLine="709"/>
        <w:jc w:val="both"/>
        <w:rPr>
          <w:spacing w:val="-4"/>
          <w:sz w:val="32"/>
          <w:szCs w:val="32"/>
        </w:rPr>
      </w:pPr>
      <w:r w:rsidRPr="00547508">
        <w:rPr>
          <w:i/>
          <w:spacing w:val="-4"/>
          <w:sz w:val="32"/>
          <w:szCs w:val="32"/>
        </w:rPr>
        <w:t>Розломи –</w:t>
      </w:r>
      <w:r w:rsidRPr="00547508">
        <w:rPr>
          <w:spacing w:val="-4"/>
          <w:sz w:val="32"/>
          <w:szCs w:val="32"/>
        </w:rPr>
        <w:t xml:space="preserve"> велетенські розриви в літосфері, що своїми коріннями </w:t>
      </w:r>
      <w:r w:rsidR="001F31DF">
        <w:rPr>
          <w:spacing w:val="-4"/>
          <w:sz w:val="32"/>
          <w:szCs w:val="32"/>
        </w:rPr>
        <w:t xml:space="preserve">часто </w:t>
      </w:r>
      <w:r w:rsidRPr="00547508">
        <w:rPr>
          <w:spacing w:val="-4"/>
          <w:sz w:val="32"/>
          <w:szCs w:val="32"/>
        </w:rPr>
        <w:t>сягають мантії (глибинні розломи). На поверхні Землі розломи визна</w:t>
      </w:r>
      <w:r w:rsidR="00547508">
        <w:rPr>
          <w:spacing w:val="-4"/>
          <w:sz w:val="32"/>
          <w:szCs w:val="32"/>
          <w:lang w:val="ru-RU"/>
        </w:rPr>
        <w:softHyphen/>
      </w:r>
      <w:r w:rsidRPr="00547508">
        <w:rPr>
          <w:spacing w:val="-4"/>
          <w:sz w:val="32"/>
          <w:szCs w:val="32"/>
        </w:rPr>
        <w:t>чаються за зонами сліпих та відкритих тріщин. Вони добре просте</w:t>
      </w:r>
      <w:r w:rsidR="00547508">
        <w:rPr>
          <w:spacing w:val="-4"/>
          <w:sz w:val="32"/>
          <w:szCs w:val="32"/>
          <w:lang w:val="ru-RU"/>
        </w:rPr>
        <w:softHyphen/>
      </w:r>
      <w:r w:rsidRPr="00547508">
        <w:rPr>
          <w:spacing w:val="-4"/>
          <w:sz w:val="32"/>
          <w:szCs w:val="32"/>
        </w:rPr>
        <w:t xml:space="preserve">жуються з космосу. Ширина зон розломів 1–2 км, іноді – десятки кілометрів. Довжина розломів – сотні й тисячі кілометрів. Уздовж розломів відбувається переміщення блоків земної кори. </w:t>
      </w:r>
    </w:p>
    <w:p w:rsidR="00057CFF" w:rsidRPr="00547508" w:rsidRDefault="00057CFF" w:rsidP="00547508">
      <w:pPr>
        <w:spacing w:line="257" w:lineRule="auto"/>
        <w:ind w:firstLine="709"/>
        <w:jc w:val="both"/>
        <w:rPr>
          <w:spacing w:val="-4"/>
          <w:sz w:val="32"/>
          <w:szCs w:val="32"/>
        </w:rPr>
      </w:pPr>
      <w:r w:rsidRPr="00547508">
        <w:rPr>
          <w:spacing w:val="-4"/>
          <w:sz w:val="32"/>
          <w:szCs w:val="32"/>
        </w:rPr>
        <w:t xml:space="preserve">Геологічна роль розломів дуже велика. Вони є каналами, по яких глибокі зони Землі сполучаються з верхніми шарами земної кори і її поверхнею. По них укорінюється магма, надходять гарячі флюїди та гідротермальні розчини, здійснюється сучасний тепломасоперенос. </w:t>
      </w:r>
      <w:r w:rsidR="00547508">
        <w:rPr>
          <w:spacing w:val="-4"/>
          <w:sz w:val="32"/>
          <w:szCs w:val="32"/>
          <w:lang w:val="ru-RU"/>
        </w:rPr>
        <w:br/>
      </w:r>
      <w:r w:rsidRPr="00547508">
        <w:rPr>
          <w:spacing w:val="-4"/>
          <w:sz w:val="32"/>
          <w:szCs w:val="32"/>
        </w:rPr>
        <w:t>З розломами ч</w:t>
      </w:r>
      <w:r w:rsidR="001F31DF">
        <w:rPr>
          <w:spacing w:val="-4"/>
          <w:sz w:val="32"/>
          <w:szCs w:val="32"/>
        </w:rPr>
        <w:t xml:space="preserve">асто пов’язані родовища нафти, </w:t>
      </w:r>
      <w:r w:rsidRPr="00547508">
        <w:rPr>
          <w:spacing w:val="-4"/>
          <w:sz w:val="32"/>
          <w:szCs w:val="32"/>
        </w:rPr>
        <w:t>газу та інших корисних копалин.</w:t>
      </w:r>
    </w:p>
    <w:p w:rsidR="00057CFF" w:rsidRPr="00547508" w:rsidRDefault="00057CFF" w:rsidP="00547508">
      <w:pPr>
        <w:spacing w:line="257" w:lineRule="auto"/>
        <w:ind w:firstLine="709"/>
        <w:jc w:val="both"/>
        <w:rPr>
          <w:spacing w:val="-4"/>
          <w:sz w:val="32"/>
          <w:szCs w:val="32"/>
        </w:rPr>
      </w:pPr>
      <w:r w:rsidRPr="001F31DF">
        <w:rPr>
          <w:i/>
          <w:spacing w:val="-4"/>
          <w:sz w:val="32"/>
          <w:szCs w:val="32"/>
        </w:rPr>
        <w:t>Глибинні розломи</w:t>
      </w:r>
      <w:r w:rsidRPr="00547508">
        <w:rPr>
          <w:spacing w:val="-4"/>
          <w:sz w:val="32"/>
          <w:szCs w:val="32"/>
        </w:rPr>
        <w:t xml:space="preserve"> відокремлюють окремі літосферні плити. Пов’язані вони як із сучасними, так і з давніми тектонічними рухами земної кори. На океанічному дні вздовж глибинних розломів, які часто є межею океанічних літосферних плит різних  порядків, протягуються серединно-океанічні хребти.</w:t>
      </w:r>
    </w:p>
    <w:p w:rsidR="00057CFF" w:rsidRPr="00547508" w:rsidRDefault="00057CFF" w:rsidP="00547508">
      <w:pPr>
        <w:spacing w:line="257" w:lineRule="auto"/>
        <w:jc w:val="center"/>
        <w:rPr>
          <w:b/>
          <w:spacing w:val="-4"/>
          <w:sz w:val="32"/>
          <w:szCs w:val="32"/>
        </w:rPr>
      </w:pPr>
    </w:p>
    <w:p w:rsidR="00057CFF" w:rsidRPr="00547508" w:rsidRDefault="00057CFF" w:rsidP="00547508">
      <w:pPr>
        <w:spacing w:after="200" w:line="257" w:lineRule="auto"/>
        <w:jc w:val="center"/>
        <w:rPr>
          <w:b/>
          <w:i/>
          <w:spacing w:val="-4"/>
          <w:sz w:val="32"/>
          <w:szCs w:val="32"/>
        </w:rPr>
      </w:pPr>
      <w:r w:rsidRPr="00547508">
        <w:rPr>
          <w:b/>
          <w:i/>
          <w:spacing w:val="-4"/>
          <w:sz w:val="32"/>
          <w:szCs w:val="32"/>
        </w:rPr>
        <w:t>Контрольні питання</w:t>
      </w:r>
    </w:p>
    <w:p w:rsidR="00057CFF" w:rsidRPr="00547508" w:rsidRDefault="00057CFF" w:rsidP="00547508">
      <w:pPr>
        <w:numPr>
          <w:ilvl w:val="0"/>
          <w:numId w:val="18"/>
        </w:numPr>
        <w:tabs>
          <w:tab w:val="clear" w:pos="720"/>
          <w:tab w:val="num" w:pos="426"/>
        </w:tabs>
        <w:spacing w:line="257" w:lineRule="auto"/>
        <w:ind w:left="426" w:hanging="426"/>
        <w:jc w:val="both"/>
        <w:rPr>
          <w:i/>
          <w:spacing w:val="-4"/>
          <w:sz w:val="32"/>
          <w:szCs w:val="32"/>
        </w:rPr>
      </w:pPr>
      <w:r w:rsidRPr="00547508">
        <w:rPr>
          <w:i/>
          <w:spacing w:val="-4"/>
          <w:sz w:val="32"/>
          <w:szCs w:val="32"/>
        </w:rPr>
        <w:t>Що є енергетичним джерелом тектонічних процесів?</w:t>
      </w:r>
    </w:p>
    <w:p w:rsidR="00057CFF" w:rsidRPr="00547508" w:rsidRDefault="00057CFF" w:rsidP="00547508">
      <w:pPr>
        <w:numPr>
          <w:ilvl w:val="0"/>
          <w:numId w:val="18"/>
        </w:numPr>
        <w:tabs>
          <w:tab w:val="clear" w:pos="720"/>
          <w:tab w:val="num" w:pos="426"/>
        </w:tabs>
        <w:spacing w:line="257" w:lineRule="auto"/>
        <w:ind w:left="426" w:hanging="426"/>
        <w:jc w:val="both"/>
        <w:rPr>
          <w:i/>
          <w:spacing w:val="-4"/>
          <w:sz w:val="32"/>
          <w:szCs w:val="32"/>
        </w:rPr>
      </w:pPr>
      <w:r w:rsidRPr="00547508">
        <w:rPr>
          <w:i/>
          <w:spacing w:val="-4"/>
          <w:sz w:val="32"/>
          <w:szCs w:val="32"/>
        </w:rPr>
        <w:t>Якими є наслідки тектонічних процесів?</w:t>
      </w:r>
    </w:p>
    <w:p w:rsidR="00057CFF" w:rsidRPr="00547508" w:rsidRDefault="00057CFF" w:rsidP="00547508">
      <w:pPr>
        <w:numPr>
          <w:ilvl w:val="0"/>
          <w:numId w:val="18"/>
        </w:numPr>
        <w:tabs>
          <w:tab w:val="clear" w:pos="720"/>
          <w:tab w:val="num" w:pos="426"/>
        </w:tabs>
        <w:spacing w:line="257" w:lineRule="auto"/>
        <w:ind w:left="426" w:hanging="426"/>
        <w:jc w:val="both"/>
        <w:rPr>
          <w:i/>
          <w:spacing w:val="-4"/>
          <w:sz w:val="32"/>
          <w:szCs w:val="32"/>
        </w:rPr>
      </w:pPr>
      <w:r w:rsidRPr="00547508">
        <w:rPr>
          <w:i/>
          <w:spacing w:val="-4"/>
          <w:sz w:val="32"/>
          <w:szCs w:val="32"/>
        </w:rPr>
        <w:t>Як поділяються тектонічні рухи?</w:t>
      </w:r>
    </w:p>
    <w:p w:rsidR="00057CFF" w:rsidRPr="00547508" w:rsidRDefault="00057CFF" w:rsidP="00547508">
      <w:pPr>
        <w:numPr>
          <w:ilvl w:val="0"/>
          <w:numId w:val="18"/>
        </w:numPr>
        <w:tabs>
          <w:tab w:val="clear" w:pos="720"/>
          <w:tab w:val="num" w:pos="426"/>
        </w:tabs>
        <w:spacing w:line="257" w:lineRule="auto"/>
        <w:ind w:left="426" w:hanging="426"/>
        <w:jc w:val="both"/>
        <w:rPr>
          <w:i/>
          <w:spacing w:val="-4"/>
          <w:sz w:val="32"/>
          <w:szCs w:val="32"/>
        </w:rPr>
      </w:pPr>
      <w:r w:rsidRPr="00547508">
        <w:rPr>
          <w:i/>
          <w:spacing w:val="-4"/>
          <w:sz w:val="32"/>
          <w:szCs w:val="32"/>
        </w:rPr>
        <w:t>Як тектонічні рухи впливають на рельєф?</w:t>
      </w:r>
    </w:p>
    <w:p w:rsidR="00057CFF" w:rsidRPr="00547508" w:rsidRDefault="00057CFF" w:rsidP="00547508">
      <w:pPr>
        <w:numPr>
          <w:ilvl w:val="0"/>
          <w:numId w:val="18"/>
        </w:numPr>
        <w:tabs>
          <w:tab w:val="clear" w:pos="720"/>
          <w:tab w:val="num" w:pos="426"/>
        </w:tabs>
        <w:spacing w:line="257" w:lineRule="auto"/>
        <w:ind w:left="426" w:hanging="426"/>
        <w:jc w:val="both"/>
        <w:rPr>
          <w:i/>
          <w:spacing w:val="-4"/>
          <w:sz w:val="32"/>
          <w:szCs w:val="32"/>
        </w:rPr>
      </w:pPr>
      <w:r w:rsidRPr="00547508">
        <w:rPr>
          <w:i/>
          <w:spacing w:val="-4"/>
          <w:sz w:val="32"/>
          <w:szCs w:val="32"/>
        </w:rPr>
        <w:t>Поясніть явища морської регресії та трансгресії.</w:t>
      </w:r>
    </w:p>
    <w:p w:rsidR="00057CFF" w:rsidRPr="00547508" w:rsidRDefault="001F31DF" w:rsidP="00547508">
      <w:pPr>
        <w:numPr>
          <w:ilvl w:val="0"/>
          <w:numId w:val="18"/>
        </w:numPr>
        <w:tabs>
          <w:tab w:val="clear" w:pos="720"/>
          <w:tab w:val="num" w:pos="426"/>
        </w:tabs>
        <w:spacing w:line="257" w:lineRule="auto"/>
        <w:ind w:left="426" w:hanging="426"/>
        <w:jc w:val="both"/>
        <w:rPr>
          <w:i/>
          <w:spacing w:val="-4"/>
          <w:sz w:val="32"/>
          <w:szCs w:val="32"/>
        </w:rPr>
      </w:pPr>
      <w:r>
        <w:rPr>
          <w:i/>
          <w:spacing w:val="-4"/>
          <w:sz w:val="32"/>
          <w:szCs w:val="32"/>
        </w:rPr>
        <w:t>Що лежить в основі</w:t>
      </w:r>
      <w:r w:rsidR="00057CFF" w:rsidRPr="00547508">
        <w:rPr>
          <w:i/>
          <w:spacing w:val="-4"/>
          <w:sz w:val="32"/>
          <w:szCs w:val="32"/>
        </w:rPr>
        <w:t xml:space="preserve"> вивчення коливальних рухів?</w:t>
      </w:r>
    </w:p>
    <w:p w:rsidR="00057CFF" w:rsidRPr="00547508" w:rsidRDefault="00057CFF" w:rsidP="00547508">
      <w:pPr>
        <w:numPr>
          <w:ilvl w:val="0"/>
          <w:numId w:val="18"/>
        </w:numPr>
        <w:tabs>
          <w:tab w:val="clear" w:pos="720"/>
          <w:tab w:val="num" w:pos="426"/>
        </w:tabs>
        <w:spacing w:line="257" w:lineRule="auto"/>
        <w:ind w:left="426" w:hanging="426"/>
        <w:jc w:val="both"/>
        <w:rPr>
          <w:i/>
          <w:spacing w:val="-4"/>
          <w:sz w:val="32"/>
          <w:szCs w:val="32"/>
        </w:rPr>
      </w:pPr>
      <w:r w:rsidRPr="00547508">
        <w:rPr>
          <w:i/>
          <w:spacing w:val="-4"/>
          <w:sz w:val="32"/>
          <w:szCs w:val="32"/>
        </w:rPr>
        <w:t>Як встановлюється швидкість і час тектонічних рухів?</w:t>
      </w:r>
    </w:p>
    <w:p w:rsidR="00057CFF" w:rsidRPr="00547508" w:rsidRDefault="001F31DF" w:rsidP="00547508">
      <w:pPr>
        <w:numPr>
          <w:ilvl w:val="0"/>
          <w:numId w:val="18"/>
        </w:numPr>
        <w:tabs>
          <w:tab w:val="clear" w:pos="720"/>
          <w:tab w:val="num" w:pos="426"/>
        </w:tabs>
        <w:spacing w:line="257" w:lineRule="auto"/>
        <w:ind w:left="426" w:hanging="426"/>
        <w:jc w:val="both"/>
        <w:rPr>
          <w:i/>
          <w:spacing w:val="-4"/>
          <w:sz w:val="32"/>
          <w:szCs w:val="32"/>
        </w:rPr>
      </w:pPr>
      <w:r>
        <w:rPr>
          <w:i/>
          <w:spacing w:val="-4"/>
          <w:sz w:val="32"/>
          <w:szCs w:val="32"/>
        </w:rPr>
        <w:t>Якими методами реєструють коливальні рухи</w:t>
      </w:r>
      <w:r w:rsidR="00057CFF" w:rsidRPr="00547508">
        <w:rPr>
          <w:i/>
          <w:spacing w:val="-4"/>
          <w:sz w:val="32"/>
          <w:szCs w:val="32"/>
        </w:rPr>
        <w:t>?</w:t>
      </w:r>
    </w:p>
    <w:p w:rsidR="00057CFF" w:rsidRPr="00547508" w:rsidRDefault="00057CFF" w:rsidP="00547508">
      <w:pPr>
        <w:numPr>
          <w:ilvl w:val="0"/>
          <w:numId w:val="18"/>
        </w:numPr>
        <w:tabs>
          <w:tab w:val="clear" w:pos="720"/>
          <w:tab w:val="num" w:pos="426"/>
        </w:tabs>
        <w:spacing w:line="257" w:lineRule="auto"/>
        <w:ind w:left="426" w:hanging="426"/>
        <w:jc w:val="both"/>
        <w:rPr>
          <w:i/>
          <w:spacing w:val="-4"/>
          <w:sz w:val="32"/>
          <w:szCs w:val="32"/>
        </w:rPr>
      </w:pPr>
      <w:r w:rsidRPr="00547508">
        <w:rPr>
          <w:i/>
          <w:spacing w:val="-4"/>
          <w:sz w:val="32"/>
          <w:szCs w:val="32"/>
        </w:rPr>
        <w:t>Якими бувають тектонічні деформації?</w:t>
      </w:r>
    </w:p>
    <w:p w:rsidR="00057CFF" w:rsidRPr="00547508" w:rsidRDefault="00057CFF" w:rsidP="00547508">
      <w:pPr>
        <w:numPr>
          <w:ilvl w:val="0"/>
          <w:numId w:val="18"/>
        </w:numPr>
        <w:tabs>
          <w:tab w:val="clear" w:pos="720"/>
          <w:tab w:val="num" w:pos="426"/>
        </w:tabs>
        <w:spacing w:line="257" w:lineRule="auto"/>
        <w:ind w:left="426" w:hanging="426"/>
        <w:jc w:val="both"/>
        <w:rPr>
          <w:i/>
          <w:spacing w:val="-4"/>
          <w:sz w:val="32"/>
          <w:szCs w:val="32"/>
        </w:rPr>
      </w:pPr>
      <w:r w:rsidRPr="00547508">
        <w:rPr>
          <w:i/>
          <w:spacing w:val="-4"/>
          <w:sz w:val="32"/>
          <w:szCs w:val="32"/>
        </w:rPr>
        <w:t>Для чого використовується гірничий компас у геологічній практиці?</w:t>
      </w:r>
    </w:p>
    <w:p w:rsidR="00057CFF" w:rsidRPr="00547508" w:rsidRDefault="00057CFF" w:rsidP="00547508">
      <w:pPr>
        <w:numPr>
          <w:ilvl w:val="0"/>
          <w:numId w:val="18"/>
        </w:numPr>
        <w:tabs>
          <w:tab w:val="clear" w:pos="720"/>
          <w:tab w:val="num" w:pos="426"/>
        </w:tabs>
        <w:spacing w:line="257" w:lineRule="auto"/>
        <w:ind w:left="426" w:hanging="426"/>
        <w:jc w:val="both"/>
        <w:rPr>
          <w:i/>
          <w:spacing w:val="-4"/>
          <w:sz w:val="32"/>
          <w:szCs w:val="32"/>
        </w:rPr>
      </w:pPr>
      <w:r w:rsidRPr="00547508">
        <w:rPr>
          <w:i/>
          <w:spacing w:val="-4"/>
          <w:sz w:val="32"/>
          <w:szCs w:val="32"/>
        </w:rPr>
        <w:t>На які види поділяються тектонічні порушення?</w:t>
      </w:r>
    </w:p>
    <w:p w:rsidR="00057CFF" w:rsidRPr="00547508" w:rsidRDefault="00057CFF" w:rsidP="00547508">
      <w:pPr>
        <w:numPr>
          <w:ilvl w:val="0"/>
          <w:numId w:val="18"/>
        </w:numPr>
        <w:tabs>
          <w:tab w:val="clear" w:pos="720"/>
          <w:tab w:val="num" w:pos="426"/>
        </w:tabs>
        <w:spacing w:line="257" w:lineRule="auto"/>
        <w:ind w:left="426" w:hanging="426"/>
        <w:jc w:val="both"/>
        <w:rPr>
          <w:i/>
          <w:spacing w:val="-4"/>
          <w:sz w:val="32"/>
          <w:szCs w:val="32"/>
        </w:rPr>
      </w:pPr>
      <w:r w:rsidRPr="00547508">
        <w:rPr>
          <w:i/>
          <w:spacing w:val="-4"/>
          <w:sz w:val="32"/>
          <w:szCs w:val="32"/>
        </w:rPr>
        <w:t>Що</w:t>
      </w:r>
      <w:r w:rsidR="001F31DF">
        <w:rPr>
          <w:i/>
          <w:spacing w:val="-4"/>
          <w:sz w:val="32"/>
          <w:szCs w:val="32"/>
        </w:rPr>
        <w:t xml:space="preserve"> </w:t>
      </w:r>
      <w:r w:rsidRPr="00547508">
        <w:rPr>
          <w:i/>
          <w:spacing w:val="-4"/>
          <w:sz w:val="32"/>
          <w:szCs w:val="32"/>
        </w:rPr>
        <w:t>називається антиклінальною складкою і якими елементами вона характеризується?</w:t>
      </w:r>
    </w:p>
    <w:p w:rsidR="00057CFF" w:rsidRPr="00547508" w:rsidRDefault="00057CFF" w:rsidP="00547508">
      <w:pPr>
        <w:numPr>
          <w:ilvl w:val="0"/>
          <w:numId w:val="18"/>
        </w:numPr>
        <w:tabs>
          <w:tab w:val="clear" w:pos="720"/>
          <w:tab w:val="num" w:pos="426"/>
        </w:tabs>
        <w:spacing w:line="257" w:lineRule="auto"/>
        <w:ind w:left="426" w:hanging="426"/>
        <w:jc w:val="both"/>
        <w:rPr>
          <w:i/>
          <w:spacing w:val="-4"/>
          <w:sz w:val="32"/>
          <w:szCs w:val="32"/>
        </w:rPr>
      </w:pPr>
      <w:r w:rsidRPr="00547508">
        <w:rPr>
          <w:i/>
          <w:spacing w:val="-4"/>
          <w:sz w:val="32"/>
          <w:szCs w:val="32"/>
        </w:rPr>
        <w:t>Що називається синклінальною складкою і якими елементами вона характеризується?</w:t>
      </w:r>
    </w:p>
    <w:p w:rsidR="00057CFF" w:rsidRPr="00547508" w:rsidRDefault="00057CFF" w:rsidP="00547508">
      <w:pPr>
        <w:numPr>
          <w:ilvl w:val="0"/>
          <w:numId w:val="18"/>
        </w:numPr>
        <w:tabs>
          <w:tab w:val="clear" w:pos="720"/>
          <w:tab w:val="num" w:pos="426"/>
        </w:tabs>
        <w:spacing w:line="257" w:lineRule="auto"/>
        <w:ind w:left="426" w:hanging="426"/>
        <w:jc w:val="both"/>
        <w:rPr>
          <w:i/>
          <w:spacing w:val="-4"/>
          <w:sz w:val="32"/>
          <w:szCs w:val="32"/>
        </w:rPr>
      </w:pPr>
      <w:r w:rsidRPr="00547508">
        <w:rPr>
          <w:i/>
          <w:spacing w:val="-4"/>
          <w:sz w:val="32"/>
          <w:szCs w:val="32"/>
        </w:rPr>
        <w:t>Що називається флексурою?</w:t>
      </w:r>
    </w:p>
    <w:p w:rsidR="00057CFF" w:rsidRPr="00547508" w:rsidRDefault="00057CFF" w:rsidP="00547508">
      <w:pPr>
        <w:numPr>
          <w:ilvl w:val="0"/>
          <w:numId w:val="18"/>
        </w:numPr>
        <w:tabs>
          <w:tab w:val="clear" w:pos="720"/>
          <w:tab w:val="num" w:pos="426"/>
        </w:tabs>
        <w:spacing w:line="257" w:lineRule="auto"/>
        <w:ind w:left="426" w:hanging="426"/>
        <w:jc w:val="both"/>
        <w:rPr>
          <w:i/>
          <w:spacing w:val="-4"/>
          <w:sz w:val="32"/>
          <w:szCs w:val="32"/>
        </w:rPr>
      </w:pPr>
      <w:r w:rsidRPr="00547508">
        <w:rPr>
          <w:i/>
          <w:spacing w:val="-4"/>
          <w:sz w:val="32"/>
          <w:szCs w:val="32"/>
        </w:rPr>
        <w:t>Що характеризує брахіантикліналь або купольну структуру?</w:t>
      </w:r>
    </w:p>
    <w:p w:rsidR="00057CFF" w:rsidRPr="00547508" w:rsidRDefault="00057CFF" w:rsidP="00547508">
      <w:pPr>
        <w:numPr>
          <w:ilvl w:val="0"/>
          <w:numId w:val="18"/>
        </w:numPr>
        <w:tabs>
          <w:tab w:val="clear" w:pos="720"/>
          <w:tab w:val="num" w:pos="426"/>
        </w:tabs>
        <w:spacing w:line="257" w:lineRule="auto"/>
        <w:ind w:left="426" w:hanging="426"/>
        <w:jc w:val="both"/>
        <w:rPr>
          <w:i/>
          <w:spacing w:val="-4"/>
          <w:sz w:val="32"/>
          <w:szCs w:val="32"/>
        </w:rPr>
      </w:pPr>
      <w:r w:rsidRPr="00547508">
        <w:rPr>
          <w:i/>
          <w:spacing w:val="-4"/>
          <w:sz w:val="32"/>
          <w:szCs w:val="32"/>
        </w:rPr>
        <w:t>Що називається діапіровою (соляною) структурою?</w:t>
      </w:r>
    </w:p>
    <w:p w:rsidR="00057CFF" w:rsidRPr="00547508" w:rsidRDefault="00057CFF" w:rsidP="00547508">
      <w:pPr>
        <w:numPr>
          <w:ilvl w:val="0"/>
          <w:numId w:val="18"/>
        </w:numPr>
        <w:tabs>
          <w:tab w:val="clear" w:pos="720"/>
          <w:tab w:val="num" w:pos="426"/>
        </w:tabs>
        <w:spacing w:line="257" w:lineRule="auto"/>
        <w:ind w:left="426" w:hanging="426"/>
        <w:jc w:val="both"/>
        <w:rPr>
          <w:i/>
          <w:spacing w:val="-4"/>
          <w:sz w:val="32"/>
          <w:szCs w:val="32"/>
        </w:rPr>
      </w:pPr>
      <w:r w:rsidRPr="00547508">
        <w:rPr>
          <w:i/>
          <w:spacing w:val="-4"/>
          <w:sz w:val="32"/>
          <w:szCs w:val="32"/>
        </w:rPr>
        <w:t>Чим характеризуються розривні тектонічні форми?</w:t>
      </w:r>
    </w:p>
    <w:p w:rsidR="00057CFF" w:rsidRPr="00547508" w:rsidRDefault="00057CFF" w:rsidP="00547508">
      <w:pPr>
        <w:numPr>
          <w:ilvl w:val="0"/>
          <w:numId w:val="18"/>
        </w:numPr>
        <w:tabs>
          <w:tab w:val="clear" w:pos="720"/>
          <w:tab w:val="num" w:pos="426"/>
        </w:tabs>
        <w:spacing w:line="257" w:lineRule="auto"/>
        <w:ind w:left="426" w:hanging="426"/>
        <w:jc w:val="both"/>
        <w:rPr>
          <w:i/>
          <w:spacing w:val="-4"/>
          <w:sz w:val="32"/>
          <w:szCs w:val="32"/>
        </w:rPr>
      </w:pPr>
      <w:r w:rsidRPr="00547508">
        <w:rPr>
          <w:i/>
          <w:spacing w:val="-4"/>
          <w:sz w:val="32"/>
          <w:szCs w:val="32"/>
        </w:rPr>
        <w:t>Яка різниця між насувом і скидом?</w:t>
      </w:r>
    </w:p>
    <w:p w:rsidR="00057CFF" w:rsidRPr="00547508" w:rsidRDefault="00057CFF" w:rsidP="00547508">
      <w:pPr>
        <w:numPr>
          <w:ilvl w:val="0"/>
          <w:numId w:val="18"/>
        </w:numPr>
        <w:tabs>
          <w:tab w:val="clear" w:pos="720"/>
          <w:tab w:val="num" w:pos="426"/>
        </w:tabs>
        <w:spacing w:line="257" w:lineRule="auto"/>
        <w:ind w:left="426" w:hanging="426"/>
        <w:jc w:val="both"/>
        <w:rPr>
          <w:i/>
          <w:spacing w:val="-4"/>
          <w:sz w:val="32"/>
          <w:szCs w:val="32"/>
        </w:rPr>
      </w:pPr>
      <w:r w:rsidRPr="00547508">
        <w:rPr>
          <w:i/>
          <w:spacing w:val="-4"/>
          <w:sz w:val="32"/>
          <w:szCs w:val="32"/>
        </w:rPr>
        <w:t>Що характеризують вертикальна та горизонтальна амплітуда зміщення?</w:t>
      </w:r>
    </w:p>
    <w:p w:rsidR="00057CFF" w:rsidRPr="00547508" w:rsidRDefault="00057CFF" w:rsidP="00547508">
      <w:pPr>
        <w:numPr>
          <w:ilvl w:val="0"/>
          <w:numId w:val="18"/>
        </w:numPr>
        <w:tabs>
          <w:tab w:val="clear" w:pos="720"/>
          <w:tab w:val="num" w:pos="426"/>
        </w:tabs>
        <w:spacing w:line="257" w:lineRule="auto"/>
        <w:ind w:left="426" w:hanging="426"/>
        <w:jc w:val="both"/>
        <w:rPr>
          <w:i/>
          <w:spacing w:val="-4"/>
          <w:sz w:val="32"/>
          <w:szCs w:val="32"/>
        </w:rPr>
      </w:pPr>
      <w:r w:rsidRPr="00547508">
        <w:rPr>
          <w:i/>
          <w:spacing w:val="-4"/>
          <w:sz w:val="32"/>
          <w:szCs w:val="32"/>
        </w:rPr>
        <w:t>Який блок у розривній тектонічній структурі має назву «лежачого», а який «висячого» крила?</w:t>
      </w:r>
    </w:p>
    <w:p w:rsidR="00057CFF" w:rsidRPr="00547508" w:rsidRDefault="00057CFF" w:rsidP="00547508">
      <w:pPr>
        <w:numPr>
          <w:ilvl w:val="0"/>
          <w:numId w:val="18"/>
        </w:numPr>
        <w:tabs>
          <w:tab w:val="clear" w:pos="720"/>
          <w:tab w:val="num" w:pos="426"/>
        </w:tabs>
        <w:spacing w:line="257" w:lineRule="auto"/>
        <w:ind w:left="426" w:hanging="426"/>
        <w:jc w:val="both"/>
        <w:rPr>
          <w:i/>
          <w:spacing w:val="-4"/>
          <w:sz w:val="32"/>
          <w:szCs w:val="32"/>
        </w:rPr>
      </w:pPr>
      <w:r w:rsidRPr="00547508">
        <w:rPr>
          <w:i/>
          <w:spacing w:val="-4"/>
          <w:sz w:val="32"/>
          <w:szCs w:val="32"/>
        </w:rPr>
        <w:t>Чим відрізняється горст від грабена?</w:t>
      </w:r>
    </w:p>
    <w:p w:rsidR="00057CFF" w:rsidRPr="00547508" w:rsidRDefault="00057CFF" w:rsidP="00547508">
      <w:pPr>
        <w:numPr>
          <w:ilvl w:val="0"/>
          <w:numId w:val="18"/>
        </w:numPr>
        <w:tabs>
          <w:tab w:val="clear" w:pos="720"/>
          <w:tab w:val="num" w:pos="426"/>
        </w:tabs>
        <w:spacing w:line="257" w:lineRule="auto"/>
        <w:ind w:left="426" w:hanging="426"/>
        <w:jc w:val="both"/>
        <w:rPr>
          <w:i/>
          <w:spacing w:val="-4"/>
          <w:sz w:val="32"/>
          <w:szCs w:val="32"/>
        </w:rPr>
      </w:pPr>
      <w:r w:rsidRPr="00547508">
        <w:rPr>
          <w:i/>
          <w:spacing w:val="-4"/>
          <w:sz w:val="32"/>
          <w:szCs w:val="32"/>
        </w:rPr>
        <w:t>Що називається розломом?</w:t>
      </w:r>
    </w:p>
    <w:p w:rsidR="00057CFF" w:rsidRPr="00547508" w:rsidRDefault="00057CFF" w:rsidP="00547508">
      <w:pPr>
        <w:numPr>
          <w:ilvl w:val="0"/>
          <w:numId w:val="18"/>
        </w:numPr>
        <w:tabs>
          <w:tab w:val="clear" w:pos="720"/>
          <w:tab w:val="num" w:pos="426"/>
        </w:tabs>
        <w:spacing w:line="257" w:lineRule="auto"/>
        <w:ind w:left="426" w:hanging="426"/>
        <w:jc w:val="both"/>
        <w:rPr>
          <w:i/>
          <w:spacing w:val="-4"/>
          <w:sz w:val="32"/>
          <w:szCs w:val="32"/>
        </w:rPr>
      </w:pPr>
      <w:r w:rsidRPr="00547508">
        <w:rPr>
          <w:i/>
          <w:spacing w:val="-4"/>
          <w:sz w:val="32"/>
          <w:szCs w:val="32"/>
        </w:rPr>
        <w:t>З яким</w:t>
      </w:r>
      <w:r w:rsidR="001F31DF">
        <w:rPr>
          <w:i/>
          <w:spacing w:val="-4"/>
          <w:sz w:val="32"/>
          <w:szCs w:val="32"/>
        </w:rPr>
        <w:t>и</w:t>
      </w:r>
      <w:r w:rsidRPr="00547508">
        <w:rPr>
          <w:i/>
          <w:spacing w:val="-4"/>
          <w:sz w:val="32"/>
          <w:szCs w:val="32"/>
        </w:rPr>
        <w:t xml:space="preserve"> процесами пов’язані екзогенні та ендогенні тріщини?</w:t>
      </w:r>
    </w:p>
    <w:p w:rsidR="00057CFF" w:rsidRPr="00547508" w:rsidRDefault="00057CFF" w:rsidP="00547508">
      <w:pPr>
        <w:spacing w:line="257" w:lineRule="auto"/>
        <w:ind w:left="360"/>
        <w:jc w:val="both"/>
        <w:rPr>
          <w:i/>
          <w:spacing w:val="-4"/>
          <w:sz w:val="32"/>
          <w:szCs w:val="32"/>
        </w:rPr>
      </w:pPr>
    </w:p>
    <w:p w:rsidR="00B457D3" w:rsidRDefault="00057CFF" w:rsidP="00057CFF">
      <w:pPr>
        <w:jc w:val="center"/>
        <w:rPr>
          <w:b/>
          <w:sz w:val="30"/>
          <w:szCs w:val="30"/>
          <w:lang w:val="ru-RU"/>
        </w:rPr>
      </w:pPr>
      <w:r w:rsidRPr="00C052C8">
        <w:rPr>
          <w:b/>
          <w:sz w:val="30"/>
          <w:szCs w:val="30"/>
        </w:rPr>
        <w:br w:type="page"/>
      </w:r>
    </w:p>
    <w:p w:rsidR="00B457D3" w:rsidRPr="009C7DB4" w:rsidRDefault="006D5F63" w:rsidP="00B457D3">
      <w:pPr>
        <w:shd w:val="clear" w:color="auto" w:fill="FFFFFF"/>
        <w:ind w:firstLine="284"/>
        <w:jc w:val="center"/>
        <w:rPr>
          <w:caps/>
          <w:sz w:val="28"/>
          <w:szCs w:val="28"/>
          <w:highlight w:val="red"/>
        </w:rPr>
      </w:pPr>
      <w:r w:rsidRPr="001D7363">
        <w:rPr>
          <w:b/>
          <w:caps/>
          <w:noProof/>
          <w:sz w:val="28"/>
          <w:szCs w:val="28"/>
          <w:highlight w:val="red"/>
          <w:lang w:val="ru-RU"/>
        </w:rPr>
        <mc:AlternateContent>
          <mc:Choice Requires="wps">
            <w:drawing>
              <wp:anchor distT="0" distB="0" distL="114300" distR="114300" simplePos="0" relativeHeight="251728896" behindDoc="0" locked="0" layoutInCell="1" allowOverlap="1" wp14:anchorId="17B91F0E" wp14:editId="33E91B1A">
                <wp:simplePos x="0" y="0"/>
                <wp:positionH relativeFrom="column">
                  <wp:posOffset>12700</wp:posOffset>
                </wp:positionH>
                <wp:positionV relativeFrom="paragraph">
                  <wp:posOffset>-325646</wp:posOffset>
                </wp:positionV>
                <wp:extent cx="6537325" cy="382270"/>
                <wp:effectExtent l="0" t="0" r="0" b="0"/>
                <wp:wrapNone/>
                <wp:docPr id="22" name="Rectangle 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37325" cy="382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7" o:spid="_x0000_s1026" style="position:absolute;margin-left:1pt;margin-top:-25.65pt;width:514.75pt;height:30.1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" stroked="f"/>
            </w:pict>
          </mc:Fallback>
        </mc:AlternateContent>
      </w:r>
    </w:p>
    <w:p w:rsidR="00B457D3" w:rsidRPr="001324A2" w:rsidRDefault="00B457D3" w:rsidP="00B457D3">
      <w:pPr>
        <w:shd w:val="clear" w:color="auto" w:fill="FFFFFF"/>
        <w:ind w:firstLine="284"/>
        <w:jc w:val="center"/>
        <w:rPr>
          <w:b/>
          <w:caps/>
          <w:sz w:val="28"/>
          <w:szCs w:val="28"/>
          <w:highlight w:val="red"/>
        </w:rPr>
      </w:pPr>
    </w:p>
    <w:p w:rsidR="00B457D3" w:rsidRPr="00B457D3" w:rsidRDefault="00B457D3" w:rsidP="00B457D3">
      <w:pPr>
        <w:shd w:val="clear" w:color="auto" w:fill="FFFFFF"/>
        <w:rPr>
          <w:b/>
          <w:caps/>
          <w:sz w:val="40"/>
          <w:szCs w:val="40"/>
          <w:highlight w:val="red"/>
          <w:lang w:val="ru-RU"/>
        </w:rPr>
      </w:pPr>
      <w:r w:rsidRPr="009F7381">
        <w:rPr>
          <w:b/>
          <w:caps/>
          <w:noProof/>
          <w:sz w:val="40"/>
          <w:szCs w:val="40"/>
          <w:highlight w:val="red"/>
          <w:lang w:val="ru-RU"/>
        </w:rPr>
        <mc:AlternateContent>
          <mc:Choice Requires="wps">
            <w:drawing>
              <wp:anchor distT="0" distB="0" distL="114300" distR="114300" simplePos="0" relativeHeight="251706368" behindDoc="0" locked="0" layoutInCell="1" allowOverlap="1" wp14:anchorId="5F6C5D12" wp14:editId="5B3B5620">
                <wp:simplePos x="0" y="0"/>
                <wp:positionH relativeFrom="column">
                  <wp:posOffset>1504315</wp:posOffset>
                </wp:positionH>
                <wp:positionV relativeFrom="paragraph">
                  <wp:posOffset>141605</wp:posOffset>
                </wp:positionV>
                <wp:extent cx="4558665" cy="635"/>
                <wp:effectExtent l="8890" t="8255" r="13970" b="10160"/>
                <wp:wrapNone/>
                <wp:docPr id="11" name="AutoShape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5866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58" o:spid="_x0000_s1026" type="#_x0000_t32" style="position:absolute;margin-left:118.45pt;margin-top:11.15pt;width:358.95pt;height:.05pt;flip:x;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"/>
            </w:pict>
          </mc:Fallback>
        </mc:AlternateContent>
      </w:r>
      <w:r w:rsidRPr="009F7381">
        <w:rPr>
          <w:rFonts w:ascii="Arial" w:hAnsi="Arial" w:cs="Arial"/>
          <w:b/>
          <w:sz w:val="40"/>
          <w:szCs w:val="40"/>
          <w:lang w:val="ru-RU"/>
        </w:rPr>
        <w:t>РОЗ</w:t>
      </w:r>
      <w:r w:rsidRPr="009F7381">
        <w:rPr>
          <w:rFonts w:ascii="Arial" w:hAnsi="Arial" w:cs="Arial"/>
          <w:b/>
          <w:sz w:val="40"/>
          <w:szCs w:val="40"/>
        </w:rPr>
        <w:t xml:space="preserve">ДІЛ </w:t>
      </w:r>
      <w:r>
        <w:rPr>
          <w:rFonts w:ascii="Arial" w:hAnsi="Arial" w:cs="Arial"/>
          <w:b/>
          <w:sz w:val="40"/>
          <w:szCs w:val="40"/>
          <w:lang w:val="ru-RU"/>
        </w:rPr>
        <w:t>6</w:t>
      </w:r>
    </w:p>
    <w:p w:rsidR="00B457D3" w:rsidRPr="001D7363" w:rsidRDefault="00B457D3" w:rsidP="00B457D3">
      <w:pPr>
        <w:shd w:val="clear" w:color="auto" w:fill="FFFFFF"/>
        <w:rPr>
          <w:b/>
          <w:caps/>
          <w:sz w:val="12"/>
          <w:szCs w:val="12"/>
          <w:highlight w:val="red"/>
        </w:rPr>
      </w:pPr>
    </w:p>
    <w:p w:rsidR="00057CFF" w:rsidRPr="00B457D3" w:rsidRDefault="00057CFF" w:rsidP="00B457D3">
      <w:pPr>
        <w:ind w:left="2410"/>
        <w:rPr>
          <w:rFonts w:ascii="Arial" w:hAnsi="Arial" w:cs="Arial"/>
          <w:b/>
          <w:sz w:val="36"/>
          <w:szCs w:val="36"/>
        </w:rPr>
      </w:pPr>
      <w:r w:rsidRPr="00B457D3">
        <w:rPr>
          <w:rFonts w:ascii="Arial" w:hAnsi="Arial" w:cs="Arial"/>
          <w:b/>
          <w:sz w:val="36"/>
          <w:szCs w:val="36"/>
        </w:rPr>
        <w:t xml:space="preserve">ВІК ЗЕМНОЇ КОРИ. </w:t>
      </w:r>
      <w:r w:rsidR="00B457D3">
        <w:rPr>
          <w:rFonts w:ascii="Arial" w:hAnsi="Arial" w:cs="Arial"/>
          <w:b/>
          <w:sz w:val="36"/>
          <w:szCs w:val="36"/>
          <w:lang w:val="ru-RU"/>
        </w:rPr>
        <w:br/>
      </w:r>
      <w:r w:rsidRPr="00B457D3">
        <w:rPr>
          <w:rFonts w:ascii="Arial" w:hAnsi="Arial" w:cs="Arial"/>
          <w:b/>
          <w:sz w:val="36"/>
          <w:szCs w:val="36"/>
        </w:rPr>
        <w:t>ПОНЯТТЯ ПРО ГЕОХРОНОЛОГІЮ</w:t>
      </w:r>
    </w:p>
    <w:p w:rsidR="00057CFF" w:rsidRPr="00C052C8" w:rsidRDefault="00057CFF" w:rsidP="00057CFF">
      <w:pPr>
        <w:ind w:firstLine="709"/>
        <w:rPr>
          <w:b/>
          <w:sz w:val="30"/>
          <w:szCs w:val="30"/>
        </w:rPr>
      </w:pPr>
    </w:p>
    <w:p w:rsidR="00057CFF" w:rsidRPr="005D5294" w:rsidRDefault="00057CFF" w:rsidP="00057CFF">
      <w:pPr>
        <w:ind w:firstLine="709"/>
        <w:rPr>
          <w:sz w:val="20"/>
          <w:szCs w:val="20"/>
        </w:rPr>
      </w:pPr>
    </w:p>
    <w:p w:rsidR="00057CFF" w:rsidRPr="00547508" w:rsidRDefault="00057CFF" w:rsidP="00547508">
      <w:pPr>
        <w:spacing w:line="257" w:lineRule="auto"/>
        <w:jc w:val="both"/>
        <w:rPr>
          <w:spacing w:val="-4"/>
          <w:sz w:val="32"/>
          <w:szCs w:val="32"/>
        </w:rPr>
      </w:pPr>
      <w:r w:rsidRPr="00547508">
        <w:rPr>
          <w:i/>
          <w:spacing w:val="-4"/>
          <w:sz w:val="32"/>
          <w:szCs w:val="32"/>
        </w:rPr>
        <w:tab/>
        <w:t>Геохронологія</w:t>
      </w:r>
      <w:r w:rsidRPr="00547508">
        <w:rPr>
          <w:spacing w:val="-4"/>
          <w:sz w:val="32"/>
          <w:szCs w:val="32"/>
        </w:rPr>
        <w:t xml:space="preserve"> (грецьк. </w:t>
      </w:r>
      <w:r w:rsidRPr="00547508">
        <w:rPr>
          <w:i/>
          <w:spacing w:val="-4"/>
          <w:sz w:val="32"/>
          <w:szCs w:val="32"/>
        </w:rPr>
        <w:t>гео</w:t>
      </w:r>
      <w:r w:rsidRPr="00547508">
        <w:rPr>
          <w:spacing w:val="-4"/>
          <w:sz w:val="32"/>
          <w:szCs w:val="32"/>
        </w:rPr>
        <w:t xml:space="preserve"> – Земля, </w:t>
      </w:r>
      <w:r w:rsidRPr="00547508">
        <w:rPr>
          <w:i/>
          <w:spacing w:val="-4"/>
          <w:sz w:val="32"/>
          <w:szCs w:val="32"/>
        </w:rPr>
        <w:t>хронос</w:t>
      </w:r>
      <w:r w:rsidRPr="00547508">
        <w:rPr>
          <w:spacing w:val="-4"/>
          <w:sz w:val="32"/>
          <w:szCs w:val="32"/>
        </w:rPr>
        <w:t xml:space="preserve"> – час, </w:t>
      </w:r>
      <w:r w:rsidRPr="00547508">
        <w:rPr>
          <w:i/>
          <w:spacing w:val="-4"/>
          <w:sz w:val="32"/>
          <w:szCs w:val="32"/>
        </w:rPr>
        <w:t>логос</w:t>
      </w:r>
      <w:r w:rsidRPr="00547508">
        <w:rPr>
          <w:spacing w:val="-4"/>
          <w:sz w:val="32"/>
          <w:szCs w:val="32"/>
        </w:rPr>
        <w:t xml:space="preserve"> – наука) – вчення про вік, тривалість і послідовність формування гірських порід, що утворюють земну кору. На її основі геологічний час поділено на окремі частини, визначено геологічні етапи в історії Землі та її орга</w:t>
      </w:r>
      <w:r w:rsidR="00547508" w:rsidRPr="00547508">
        <w:rPr>
          <w:spacing w:val="-4"/>
          <w:sz w:val="32"/>
          <w:szCs w:val="32"/>
        </w:rPr>
        <w:softHyphen/>
      </w:r>
      <w:r w:rsidRPr="00547508">
        <w:rPr>
          <w:spacing w:val="-4"/>
          <w:sz w:val="32"/>
          <w:szCs w:val="32"/>
        </w:rPr>
        <w:t>ніч</w:t>
      </w:r>
      <w:r w:rsidR="00547508" w:rsidRPr="00547508">
        <w:rPr>
          <w:spacing w:val="-4"/>
          <w:sz w:val="32"/>
          <w:szCs w:val="32"/>
        </w:rPr>
        <w:softHyphen/>
      </w:r>
      <w:r w:rsidRPr="00547508">
        <w:rPr>
          <w:spacing w:val="-4"/>
          <w:sz w:val="32"/>
          <w:szCs w:val="32"/>
        </w:rPr>
        <w:t>ного світу, розроблено геохронологічну шкалу. Розрізняють відносну та абсолютну (ядерну, ізотопну) геохронологію.</w:t>
      </w:r>
    </w:p>
    <w:p w:rsidR="00057CFF" w:rsidRPr="00547508" w:rsidRDefault="00057CFF" w:rsidP="00547508">
      <w:pPr>
        <w:spacing w:line="257" w:lineRule="auto"/>
        <w:jc w:val="both"/>
        <w:rPr>
          <w:spacing w:val="-4"/>
          <w:sz w:val="32"/>
          <w:szCs w:val="32"/>
        </w:rPr>
      </w:pPr>
    </w:p>
    <w:p w:rsidR="00057CFF" w:rsidRPr="00547508" w:rsidRDefault="00057CFF" w:rsidP="00547508">
      <w:pPr>
        <w:spacing w:line="257" w:lineRule="auto"/>
        <w:jc w:val="both"/>
        <w:rPr>
          <w:spacing w:val="-4"/>
          <w:sz w:val="32"/>
          <w:szCs w:val="32"/>
        </w:rPr>
      </w:pPr>
    </w:p>
    <w:p w:rsidR="00057CFF" w:rsidRPr="00547508" w:rsidRDefault="00057CFF" w:rsidP="00547508">
      <w:pPr>
        <w:spacing w:after="200" w:line="257" w:lineRule="auto"/>
        <w:jc w:val="center"/>
        <w:rPr>
          <w:b/>
          <w:spacing w:val="-4"/>
          <w:sz w:val="32"/>
          <w:szCs w:val="32"/>
        </w:rPr>
      </w:pPr>
      <w:r w:rsidRPr="00547508">
        <w:rPr>
          <w:b/>
          <w:spacing w:val="-4"/>
          <w:sz w:val="32"/>
          <w:szCs w:val="32"/>
        </w:rPr>
        <w:t>6.1. Відносна геохронологія. Геохронологічна шкала</w:t>
      </w:r>
    </w:p>
    <w:p w:rsidR="00057CFF" w:rsidRPr="00547508" w:rsidRDefault="00057CFF" w:rsidP="00547508">
      <w:pPr>
        <w:spacing w:line="257" w:lineRule="auto"/>
        <w:jc w:val="both"/>
        <w:rPr>
          <w:spacing w:val="-4"/>
          <w:sz w:val="32"/>
          <w:szCs w:val="32"/>
        </w:rPr>
      </w:pPr>
      <w:r w:rsidRPr="00547508">
        <w:rPr>
          <w:b/>
          <w:i/>
          <w:spacing w:val="-4"/>
          <w:sz w:val="32"/>
          <w:szCs w:val="32"/>
        </w:rPr>
        <w:tab/>
      </w:r>
      <w:r w:rsidRPr="00547508">
        <w:rPr>
          <w:i/>
          <w:spacing w:val="-4"/>
          <w:sz w:val="32"/>
          <w:szCs w:val="32"/>
        </w:rPr>
        <w:t>Відносна геохронологія</w:t>
      </w:r>
      <w:r w:rsidRPr="00547508">
        <w:rPr>
          <w:spacing w:val="-4"/>
          <w:sz w:val="32"/>
          <w:szCs w:val="32"/>
        </w:rPr>
        <w:t xml:space="preserve"> визначає відносний вік осадових, мета</w:t>
      </w:r>
      <w:r w:rsidR="00547508" w:rsidRPr="00547508">
        <w:rPr>
          <w:spacing w:val="-4"/>
          <w:sz w:val="32"/>
          <w:szCs w:val="32"/>
        </w:rPr>
        <w:softHyphen/>
      </w:r>
      <w:r w:rsidRPr="00547508">
        <w:rPr>
          <w:spacing w:val="-4"/>
          <w:sz w:val="32"/>
          <w:szCs w:val="32"/>
        </w:rPr>
        <w:t xml:space="preserve">морфічних і вулканічних порід на основі принципу послідовності нашарування (т. зв. </w:t>
      </w:r>
      <w:r w:rsidRPr="00547508">
        <w:rPr>
          <w:i/>
          <w:spacing w:val="-4"/>
          <w:sz w:val="32"/>
          <w:szCs w:val="32"/>
        </w:rPr>
        <w:t xml:space="preserve">закон послідовності нашарування </w:t>
      </w:r>
      <w:r w:rsidRPr="00547508">
        <w:rPr>
          <w:spacing w:val="-4"/>
          <w:sz w:val="32"/>
          <w:szCs w:val="32"/>
        </w:rPr>
        <w:t>датського дослідника Н. Стено, 1669), згідно з яким за непорушеного залягання кожний пласт, що залягає вище, є молодшим за той, що знаходиться під ним</w:t>
      </w:r>
      <w:r w:rsidR="001F31DF">
        <w:rPr>
          <w:spacing w:val="-4"/>
          <w:sz w:val="32"/>
          <w:szCs w:val="32"/>
        </w:rPr>
        <w:t>. Одночасність утворення порід в</w:t>
      </w:r>
      <w:r w:rsidRPr="00547508">
        <w:rPr>
          <w:spacing w:val="-4"/>
          <w:sz w:val="32"/>
          <w:szCs w:val="32"/>
        </w:rPr>
        <w:t>становлюється за співвідно</w:t>
      </w:r>
      <w:r w:rsidR="00547508">
        <w:rPr>
          <w:spacing w:val="-4"/>
          <w:sz w:val="32"/>
          <w:szCs w:val="32"/>
          <w:lang w:val="ru-RU"/>
        </w:rPr>
        <w:softHyphen/>
      </w:r>
      <w:r w:rsidRPr="00547508">
        <w:rPr>
          <w:spacing w:val="-4"/>
          <w:sz w:val="32"/>
          <w:szCs w:val="32"/>
        </w:rPr>
        <w:t xml:space="preserve">шенням із товщами шаруватих гірських порід. Основою шкали відносного геологічного часу – </w:t>
      </w:r>
      <w:r w:rsidRPr="00547508">
        <w:rPr>
          <w:i/>
          <w:spacing w:val="-4"/>
          <w:sz w:val="32"/>
          <w:szCs w:val="32"/>
        </w:rPr>
        <w:t>геохронологічної шкали</w:t>
      </w:r>
      <w:r w:rsidRPr="00547508">
        <w:rPr>
          <w:spacing w:val="-4"/>
          <w:sz w:val="32"/>
          <w:szCs w:val="32"/>
        </w:rPr>
        <w:t xml:space="preserve"> – стала загальна стратиграфічна шкала, яку було розроблено внаслідок багаторічної практики європейських геологів у другій половині </w:t>
      </w:r>
      <w:r w:rsidRPr="00547508">
        <w:rPr>
          <w:spacing w:val="-4"/>
          <w:sz w:val="32"/>
          <w:szCs w:val="32"/>
          <w:lang w:val="en-US"/>
        </w:rPr>
        <w:t>XIX</w:t>
      </w:r>
      <w:r w:rsidRPr="00547508">
        <w:rPr>
          <w:spacing w:val="-4"/>
          <w:sz w:val="32"/>
          <w:szCs w:val="32"/>
        </w:rPr>
        <w:t xml:space="preserve"> ст. У першому варіанті її було запропоновано і прийнято на Міжнародному геоло</w:t>
      </w:r>
      <w:r w:rsidR="00547508">
        <w:rPr>
          <w:spacing w:val="-4"/>
          <w:sz w:val="32"/>
          <w:szCs w:val="32"/>
          <w:lang w:val="ru-RU"/>
        </w:rPr>
        <w:softHyphen/>
      </w:r>
      <w:r w:rsidRPr="00547508">
        <w:rPr>
          <w:spacing w:val="-4"/>
          <w:sz w:val="32"/>
          <w:szCs w:val="32"/>
        </w:rPr>
        <w:t xml:space="preserve">гічному конгресі у 1881 р. Ця шкала неодноразово доповнювалася </w:t>
      </w:r>
      <w:r w:rsidR="00547508">
        <w:rPr>
          <w:spacing w:val="-4"/>
          <w:sz w:val="32"/>
          <w:szCs w:val="32"/>
          <w:lang w:val="ru-RU"/>
        </w:rPr>
        <w:br/>
      </w:r>
      <w:r w:rsidRPr="00547508">
        <w:rPr>
          <w:spacing w:val="-4"/>
          <w:sz w:val="32"/>
          <w:szCs w:val="32"/>
        </w:rPr>
        <w:t>і змінювалася аж до сьогодення. Сучасний варіант її наведено нижче (табл. 6.1). Кожному геохронологічному підрозділові відповідає під</w:t>
      </w:r>
      <w:r w:rsidR="00547508" w:rsidRPr="00547508">
        <w:rPr>
          <w:spacing w:val="-4"/>
          <w:sz w:val="32"/>
          <w:szCs w:val="32"/>
        </w:rPr>
        <w:softHyphen/>
      </w:r>
      <w:r w:rsidRPr="00547508">
        <w:rPr>
          <w:spacing w:val="-4"/>
          <w:sz w:val="32"/>
          <w:szCs w:val="32"/>
        </w:rPr>
        <w:t xml:space="preserve">розділ стратиграфічний – речовинний вираз частки геологічного часу. Стратиграфічні підрозділи об’єднуються в </w:t>
      </w:r>
      <w:r w:rsidR="00977BA2" w:rsidRPr="00547508">
        <w:rPr>
          <w:i/>
          <w:spacing w:val="-4"/>
          <w:sz w:val="32"/>
          <w:szCs w:val="32"/>
        </w:rPr>
        <w:t>страти</w:t>
      </w:r>
      <w:r w:rsidR="00A93B36" w:rsidRPr="00547508">
        <w:rPr>
          <w:i/>
          <w:spacing w:val="-4"/>
          <w:sz w:val="32"/>
          <w:szCs w:val="32"/>
        </w:rPr>
        <w:t>гра</w:t>
      </w:r>
      <w:r w:rsidR="00A93B36" w:rsidRPr="00547508">
        <w:rPr>
          <w:i/>
          <w:spacing w:val="-4"/>
          <w:sz w:val="32"/>
          <w:szCs w:val="32"/>
        </w:rPr>
        <w:softHyphen/>
      </w:r>
      <w:r w:rsidRPr="00547508">
        <w:rPr>
          <w:i/>
          <w:spacing w:val="-4"/>
          <w:sz w:val="32"/>
          <w:szCs w:val="32"/>
        </w:rPr>
        <w:t>фічну шкалу</w:t>
      </w:r>
      <w:r w:rsidRPr="00547508">
        <w:rPr>
          <w:spacing w:val="-4"/>
          <w:sz w:val="32"/>
          <w:szCs w:val="32"/>
        </w:rPr>
        <w:t xml:space="preserve">, що відбиває послідовність </w:t>
      </w:r>
      <w:r w:rsidR="003758AC">
        <w:rPr>
          <w:spacing w:val="-4"/>
          <w:sz w:val="32"/>
          <w:szCs w:val="32"/>
        </w:rPr>
        <w:t xml:space="preserve">нагромадження </w:t>
      </w:r>
      <w:r w:rsidRPr="00547508">
        <w:rPr>
          <w:spacing w:val="-4"/>
          <w:sz w:val="32"/>
          <w:szCs w:val="32"/>
        </w:rPr>
        <w:t>осадових, вулка</w:t>
      </w:r>
      <w:r w:rsidR="00547508" w:rsidRPr="00547508">
        <w:rPr>
          <w:spacing w:val="-4"/>
          <w:sz w:val="32"/>
          <w:szCs w:val="32"/>
        </w:rPr>
        <w:softHyphen/>
      </w:r>
      <w:r w:rsidRPr="00547508">
        <w:rPr>
          <w:spacing w:val="-4"/>
          <w:sz w:val="32"/>
          <w:szCs w:val="32"/>
        </w:rPr>
        <w:t>нічних та метаморфічних утворень.</w:t>
      </w:r>
    </w:p>
    <w:p w:rsidR="00057CFF" w:rsidRDefault="00057CFF" w:rsidP="00547508">
      <w:pPr>
        <w:spacing w:line="257" w:lineRule="auto"/>
        <w:jc w:val="both"/>
        <w:rPr>
          <w:i/>
          <w:spacing w:val="-4"/>
          <w:sz w:val="32"/>
          <w:szCs w:val="32"/>
          <w:lang w:val="ru-RU"/>
        </w:rPr>
      </w:pPr>
      <w:r w:rsidRPr="00547508">
        <w:rPr>
          <w:spacing w:val="-4"/>
          <w:sz w:val="32"/>
          <w:szCs w:val="32"/>
        </w:rPr>
        <w:tab/>
        <w:t xml:space="preserve">Згідно з прийнятим геохронологічним розподілом, геологічний час поділяється на два нерівнозначних </w:t>
      </w:r>
      <w:r w:rsidRPr="00547508">
        <w:rPr>
          <w:i/>
          <w:spacing w:val="-4"/>
          <w:sz w:val="32"/>
          <w:szCs w:val="32"/>
        </w:rPr>
        <w:t>еони (</w:t>
      </w:r>
      <w:r w:rsidRPr="00547508">
        <w:rPr>
          <w:spacing w:val="-4"/>
          <w:sz w:val="32"/>
          <w:szCs w:val="32"/>
        </w:rPr>
        <w:t xml:space="preserve">лат. </w:t>
      </w:r>
      <w:r w:rsidRPr="00547508">
        <w:rPr>
          <w:i/>
          <w:spacing w:val="-4"/>
          <w:sz w:val="32"/>
          <w:szCs w:val="32"/>
        </w:rPr>
        <w:t>аеоn</w:t>
      </w:r>
      <w:r w:rsidRPr="00547508">
        <w:rPr>
          <w:spacing w:val="-4"/>
          <w:sz w:val="32"/>
          <w:szCs w:val="32"/>
        </w:rPr>
        <w:t xml:space="preserve"> – довготривалий період часу) – криптозой та фанерозой. </w:t>
      </w:r>
      <w:r w:rsidRPr="00547508">
        <w:rPr>
          <w:i/>
          <w:spacing w:val="-4"/>
          <w:sz w:val="32"/>
          <w:szCs w:val="32"/>
        </w:rPr>
        <w:t xml:space="preserve">Криптозой </w:t>
      </w:r>
      <w:r w:rsidRPr="00547508">
        <w:rPr>
          <w:spacing w:val="-4"/>
          <w:sz w:val="32"/>
          <w:szCs w:val="32"/>
        </w:rPr>
        <w:t xml:space="preserve">(грецьк. </w:t>
      </w:r>
      <w:r w:rsidRPr="00547508">
        <w:rPr>
          <w:i/>
          <w:spacing w:val="-4"/>
          <w:sz w:val="32"/>
          <w:szCs w:val="32"/>
        </w:rPr>
        <w:t>криптос</w:t>
      </w:r>
      <w:r w:rsidRPr="00547508">
        <w:rPr>
          <w:spacing w:val="-4"/>
          <w:sz w:val="32"/>
          <w:szCs w:val="32"/>
        </w:rPr>
        <w:t xml:space="preserve"> – захований, таємний, </w:t>
      </w:r>
      <w:r w:rsidRPr="00547508">
        <w:rPr>
          <w:i/>
          <w:spacing w:val="-4"/>
          <w:sz w:val="32"/>
          <w:szCs w:val="32"/>
        </w:rPr>
        <w:t>зое</w:t>
      </w:r>
      <w:r w:rsidRPr="00547508">
        <w:rPr>
          <w:spacing w:val="-4"/>
          <w:sz w:val="32"/>
          <w:szCs w:val="32"/>
        </w:rPr>
        <w:t xml:space="preserve"> – життя) охоплює проміжок геологічного часу в 3 млрд років. Протягом нього сформувалися</w:t>
      </w:r>
      <w:r w:rsidRPr="00547508">
        <w:rPr>
          <w:i/>
          <w:spacing w:val="-4"/>
          <w:sz w:val="32"/>
          <w:szCs w:val="32"/>
        </w:rPr>
        <w:t xml:space="preserve"> базальтова </w:t>
      </w:r>
      <w:r w:rsidRPr="00547508">
        <w:rPr>
          <w:spacing w:val="-4"/>
          <w:sz w:val="32"/>
          <w:szCs w:val="32"/>
        </w:rPr>
        <w:t>та</w:t>
      </w:r>
      <w:r w:rsidRPr="00547508">
        <w:rPr>
          <w:i/>
          <w:spacing w:val="-4"/>
          <w:sz w:val="32"/>
          <w:szCs w:val="32"/>
        </w:rPr>
        <w:t xml:space="preserve"> гранітна </w:t>
      </w:r>
      <w:r w:rsidRPr="00547508">
        <w:rPr>
          <w:spacing w:val="-4"/>
          <w:sz w:val="32"/>
          <w:szCs w:val="32"/>
        </w:rPr>
        <w:t xml:space="preserve">оболонки земної кори. Органічні решітки у породах криптозою (за винятком верхніх його товщ) відсутні. До </w:t>
      </w:r>
      <w:r w:rsidRPr="00547508">
        <w:rPr>
          <w:i/>
          <w:spacing w:val="-4"/>
          <w:sz w:val="32"/>
          <w:szCs w:val="32"/>
        </w:rPr>
        <w:t xml:space="preserve">фанерозою </w:t>
      </w:r>
      <w:r w:rsidRPr="00547508">
        <w:rPr>
          <w:spacing w:val="-4"/>
          <w:sz w:val="32"/>
          <w:szCs w:val="32"/>
        </w:rPr>
        <w:t xml:space="preserve">(грецьк. </w:t>
      </w:r>
      <w:r w:rsidRPr="00547508">
        <w:rPr>
          <w:i/>
          <w:spacing w:val="-4"/>
          <w:sz w:val="32"/>
          <w:szCs w:val="32"/>
        </w:rPr>
        <w:t>фане</w:t>
      </w:r>
      <w:r w:rsidR="00547508">
        <w:rPr>
          <w:i/>
          <w:spacing w:val="-4"/>
          <w:sz w:val="32"/>
          <w:szCs w:val="32"/>
          <w:lang w:val="ru-RU"/>
        </w:rPr>
        <w:t>-</w:t>
      </w:r>
      <w:r w:rsidR="00547508">
        <w:rPr>
          <w:i/>
          <w:spacing w:val="-4"/>
          <w:sz w:val="32"/>
          <w:szCs w:val="32"/>
          <w:lang w:val="ru-RU"/>
        </w:rPr>
        <w:br/>
      </w:r>
      <w:r w:rsidRPr="00547508">
        <w:rPr>
          <w:i/>
          <w:spacing w:val="-4"/>
          <w:sz w:val="32"/>
          <w:szCs w:val="32"/>
        </w:rPr>
        <w:t>рос</w:t>
      </w:r>
      <w:r w:rsidRPr="00547508">
        <w:rPr>
          <w:spacing w:val="-4"/>
          <w:sz w:val="32"/>
          <w:szCs w:val="32"/>
        </w:rPr>
        <w:t xml:space="preserve"> – явний) відносять верхні товщі земної кори, що характеризуються достовірними органічними рештками. Вони поділяються на </w:t>
      </w:r>
      <w:r w:rsidRPr="00547508">
        <w:rPr>
          <w:i/>
          <w:spacing w:val="-4"/>
          <w:sz w:val="32"/>
          <w:szCs w:val="32"/>
        </w:rPr>
        <w:t>ери.</w:t>
      </w:r>
      <w:r w:rsidRPr="00547508">
        <w:rPr>
          <w:spacing w:val="-4"/>
          <w:sz w:val="32"/>
          <w:szCs w:val="32"/>
        </w:rPr>
        <w:t xml:space="preserve"> Дві перших – </w:t>
      </w:r>
      <w:r w:rsidRPr="00547508">
        <w:rPr>
          <w:i/>
          <w:spacing w:val="-4"/>
          <w:sz w:val="32"/>
          <w:szCs w:val="32"/>
        </w:rPr>
        <w:t>архейська</w:t>
      </w:r>
      <w:r w:rsidRPr="00547508">
        <w:rPr>
          <w:spacing w:val="-4"/>
          <w:sz w:val="32"/>
          <w:szCs w:val="32"/>
        </w:rPr>
        <w:t xml:space="preserve"> та </w:t>
      </w:r>
      <w:r w:rsidRPr="00547508">
        <w:rPr>
          <w:i/>
          <w:spacing w:val="-4"/>
          <w:sz w:val="32"/>
          <w:szCs w:val="32"/>
        </w:rPr>
        <w:t xml:space="preserve">протерозойська – </w:t>
      </w:r>
      <w:r w:rsidRPr="00547508">
        <w:rPr>
          <w:spacing w:val="-4"/>
          <w:sz w:val="32"/>
          <w:szCs w:val="32"/>
        </w:rPr>
        <w:t xml:space="preserve">входять до складу </w:t>
      </w:r>
      <w:r w:rsidRPr="00547508">
        <w:rPr>
          <w:i/>
          <w:spacing w:val="-4"/>
          <w:sz w:val="32"/>
          <w:szCs w:val="32"/>
        </w:rPr>
        <w:t>крипто</w:t>
      </w:r>
      <w:r w:rsidR="00547508">
        <w:rPr>
          <w:i/>
          <w:spacing w:val="-4"/>
          <w:sz w:val="32"/>
          <w:szCs w:val="32"/>
          <w:lang w:val="ru-RU"/>
        </w:rPr>
        <w:softHyphen/>
      </w:r>
      <w:r w:rsidRPr="00547508">
        <w:rPr>
          <w:i/>
          <w:spacing w:val="-4"/>
          <w:sz w:val="32"/>
          <w:szCs w:val="32"/>
        </w:rPr>
        <w:t xml:space="preserve">зою, </w:t>
      </w:r>
      <w:r w:rsidRPr="00547508">
        <w:rPr>
          <w:spacing w:val="-4"/>
          <w:sz w:val="32"/>
          <w:szCs w:val="32"/>
        </w:rPr>
        <w:t>а три інших –</w:t>
      </w:r>
      <w:r w:rsidRPr="00547508">
        <w:rPr>
          <w:i/>
          <w:spacing w:val="-4"/>
          <w:sz w:val="32"/>
          <w:szCs w:val="32"/>
        </w:rPr>
        <w:t xml:space="preserve"> палеозойська, мезозойська </w:t>
      </w:r>
      <w:r w:rsidRPr="00547508">
        <w:rPr>
          <w:spacing w:val="-4"/>
          <w:sz w:val="32"/>
          <w:szCs w:val="32"/>
        </w:rPr>
        <w:t xml:space="preserve">та </w:t>
      </w:r>
      <w:r w:rsidRPr="00547508">
        <w:rPr>
          <w:i/>
          <w:spacing w:val="-4"/>
          <w:sz w:val="32"/>
          <w:szCs w:val="32"/>
        </w:rPr>
        <w:t xml:space="preserve">кайнозойська </w:t>
      </w:r>
      <w:r w:rsidRPr="00547508">
        <w:rPr>
          <w:spacing w:val="-4"/>
          <w:sz w:val="32"/>
          <w:szCs w:val="32"/>
        </w:rPr>
        <w:t>– до складу</w:t>
      </w:r>
      <w:r w:rsidRPr="00547508">
        <w:rPr>
          <w:i/>
          <w:spacing w:val="-4"/>
          <w:sz w:val="32"/>
          <w:szCs w:val="32"/>
        </w:rPr>
        <w:t xml:space="preserve"> фанерозою.</w:t>
      </w:r>
    </w:p>
    <w:p w:rsidR="00753D65" w:rsidRPr="00753D65" w:rsidRDefault="00753D65" w:rsidP="00547508">
      <w:pPr>
        <w:spacing w:line="257" w:lineRule="auto"/>
        <w:jc w:val="both"/>
        <w:rPr>
          <w:spacing w:val="-4"/>
          <w:sz w:val="32"/>
          <w:szCs w:val="32"/>
          <w:lang w:val="ru-RU"/>
        </w:rPr>
      </w:pPr>
    </w:p>
    <w:p w:rsidR="00057CFF" w:rsidRPr="00E02C16" w:rsidRDefault="00057CFF" w:rsidP="00057CFF">
      <w:pPr>
        <w:jc w:val="right"/>
        <w:rPr>
          <w:b/>
          <w:i/>
          <w:sz w:val="30"/>
          <w:szCs w:val="30"/>
        </w:rPr>
      </w:pPr>
      <w:r w:rsidRPr="00E02C16">
        <w:rPr>
          <w:b/>
          <w:i/>
          <w:sz w:val="30"/>
          <w:szCs w:val="30"/>
        </w:rPr>
        <w:t>Таблиця 6.1</w:t>
      </w:r>
    </w:p>
    <w:p w:rsidR="00057CFF" w:rsidRPr="00E02C16" w:rsidRDefault="00057CFF" w:rsidP="00057CFF">
      <w:pPr>
        <w:jc w:val="center"/>
        <w:rPr>
          <w:b/>
          <w:sz w:val="30"/>
          <w:szCs w:val="30"/>
        </w:rPr>
      </w:pPr>
      <w:r w:rsidRPr="00E02C16">
        <w:rPr>
          <w:b/>
          <w:sz w:val="30"/>
          <w:szCs w:val="30"/>
        </w:rPr>
        <w:t>Геохронологічна шкала</w:t>
      </w:r>
    </w:p>
    <w:p w:rsidR="00057CFF" w:rsidRPr="00C052C8" w:rsidRDefault="00057CFF" w:rsidP="00057CFF">
      <w:pPr>
        <w:jc w:val="right"/>
        <w:rPr>
          <w:sz w:val="30"/>
          <w:szCs w:val="30"/>
        </w:rPr>
      </w:pPr>
    </w:p>
    <w:tbl>
      <w:tblPr>
        <w:tblW w:w="96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68"/>
        <w:gridCol w:w="2160"/>
        <w:gridCol w:w="1800"/>
        <w:gridCol w:w="2160"/>
        <w:gridCol w:w="1080"/>
        <w:gridCol w:w="1080"/>
      </w:tblGrid>
      <w:tr w:rsidR="00057CFF" w:rsidRPr="00753D65" w:rsidTr="005D5294">
        <w:trPr>
          <w:trHeight w:val="930"/>
        </w:trPr>
        <w:tc>
          <w:tcPr>
            <w:tcW w:w="1368" w:type="dxa"/>
          </w:tcPr>
          <w:p w:rsidR="00057CFF" w:rsidRPr="00656CE7" w:rsidRDefault="00057CFF" w:rsidP="00A93B36">
            <w:pPr>
              <w:spacing w:before="10"/>
              <w:jc w:val="center"/>
              <w:rPr>
                <w:rFonts w:ascii="Arial" w:hAnsi="Arial" w:cs="Arial"/>
                <w:sz w:val="26"/>
                <w:szCs w:val="26"/>
              </w:rPr>
            </w:pPr>
          </w:p>
          <w:p w:rsidR="00057CFF" w:rsidRPr="00656CE7" w:rsidRDefault="00057CFF" w:rsidP="00A93B36">
            <w:pPr>
              <w:spacing w:before="10"/>
              <w:jc w:val="center"/>
              <w:rPr>
                <w:rFonts w:ascii="Arial" w:hAnsi="Arial" w:cs="Arial"/>
                <w:sz w:val="26"/>
                <w:szCs w:val="26"/>
              </w:rPr>
            </w:pPr>
          </w:p>
          <w:p w:rsidR="00057CFF" w:rsidRPr="00753D65" w:rsidRDefault="00057CFF" w:rsidP="00A93B36">
            <w:pPr>
              <w:spacing w:before="10"/>
              <w:jc w:val="center"/>
              <w:rPr>
                <w:rFonts w:ascii="Arial" w:hAnsi="Arial" w:cs="Arial"/>
                <w:sz w:val="26"/>
                <w:szCs w:val="26"/>
              </w:rPr>
            </w:pPr>
            <w:r w:rsidRPr="00753D65">
              <w:rPr>
                <w:rFonts w:ascii="Arial" w:hAnsi="Arial" w:cs="Arial"/>
                <w:sz w:val="26"/>
                <w:szCs w:val="26"/>
              </w:rPr>
              <w:t>Еон</w:t>
            </w:r>
          </w:p>
          <w:p w:rsidR="00057CFF" w:rsidRPr="00753D65" w:rsidRDefault="00057CFF" w:rsidP="00A93B36">
            <w:pPr>
              <w:spacing w:before="10"/>
              <w:jc w:val="center"/>
              <w:rPr>
                <w:rFonts w:ascii="Arial" w:hAnsi="Arial" w:cs="Arial"/>
                <w:sz w:val="26"/>
                <w:szCs w:val="26"/>
              </w:rPr>
            </w:pPr>
          </w:p>
        </w:tc>
        <w:tc>
          <w:tcPr>
            <w:tcW w:w="2160" w:type="dxa"/>
          </w:tcPr>
          <w:p w:rsidR="00057CFF" w:rsidRPr="00753D65" w:rsidRDefault="00057CFF" w:rsidP="00A93B36">
            <w:pPr>
              <w:spacing w:before="10"/>
              <w:jc w:val="center"/>
              <w:rPr>
                <w:rFonts w:ascii="Arial" w:hAnsi="Arial" w:cs="Arial"/>
                <w:sz w:val="26"/>
                <w:szCs w:val="26"/>
              </w:rPr>
            </w:pPr>
          </w:p>
          <w:p w:rsidR="00057CFF" w:rsidRPr="00753D65" w:rsidRDefault="00057CFF" w:rsidP="00A93B36">
            <w:pPr>
              <w:spacing w:before="10"/>
              <w:jc w:val="center"/>
              <w:rPr>
                <w:rFonts w:ascii="Arial" w:hAnsi="Arial" w:cs="Arial"/>
                <w:sz w:val="26"/>
                <w:szCs w:val="26"/>
              </w:rPr>
            </w:pPr>
            <w:r w:rsidRPr="00753D65">
              <w:rPr>
                <w:rFonts w:ascii="Arial" w:hAnsi="Arial" w:cs="Arial"/>
                <w:sz w:val="26"/>
                <w:szCs w:val="26"/>
              </w:rPr>
              <w:t>Ера</w:t>
            </w:r>
          </w:p>
          <w:p w:rsidR="00057CFF" w:rsidRPr="00753D65" w:rsidRDefault="00057CFF" w:rsidP="00A93B36">
            <w:pPr>
              <w:spacing w:before="10"/>
              <w:jc w:val="center"/>
              <w:rPr>
                <w:rFonts w:ascii="Arial" w:hAnsi="Arial" w:cs="Arial"/>
                <w:sz w:val="26"/>
                <w:szCs w:val="26"/>
              </w:rPr>
            </w:pPr>
            <w:r w:rsidRPr="00753D65">
              <w:rPr>
                <w:rFonts w:ascii="Arial" w:hAnsi="Arial" w:cs="Arial"/>
                <w:sz w:val="26"/>
                <w:szCs w:val="26"/>
              </w:rPr>
              <w:t>(ератема, група)</w:t>
            </w:r>
          </w:p>
        </w:tc>
        <w:tc>
          <w:tcPr>
            <w:tcW w:w="1800" w:type="dxa"/>
          </w:tcPr>
          <w:p w:rsidR="00057CFF" w:rsidRPr="00753D65" w:rsidRDefault="00057CFF" w:rsidP="00A93B36">
            <w:pPr>
              <w:spacing w:before="10"/>
              <w:jc w:val="center"/>
              <w:rPr>
                <w:rFonts w:ascii="Arial" w:hAnsi="Arial" w:cs="Arial"/>
                <w:sz w:val="26"/>
                <w:szCs w:val="26"/>
              </w:rPr>
            </w:pPr>
          </w:p>
          <w:p w:rsidR="00057CFF" w:rsidRPr="00753D65" w:rsidRDefault="00057CFF" w:rsidP="00A93B36">
            <w:pPr>
              <w:spacing w:before="10"/>
              <w:jc w:val="center"/>
              <w:rPr>
                <w:rFonts w:ascii="Arial" w:hAnsi="Arial" w:cs="Arial"/>
                <w:sz w:val="26"/>
                <w:szCs w:val="26"/>
              </w:rPr>
            </w:pPr>
            <w:r w:rsidRPr="00753D65">
              <w:rPr>
                <w:rFonts w:ascii="Arial" w:hAnsi="Arial" w:cs="Arial"/>
                <w:sz w:val="26"/>
                <w:szCs w:val="26"/>
              </w:rPr>
              <w:t>Період</w:t>
            </w:r>
          </w:p>
          <w:p w:rsidR="00057CFF" w:rsidRPr="00753D65" w:rsidRDefault="00057CFF" w:rsidP="00A93B36">
            <w:pPr>
              <w:spacing w:before="10"/>
              <w:jc w:val="center"/>
              <w:rPr>
                <w:rFonts w:ascii="Arial" w:hAnsi="Arial" w:cs="Arial"/>
                <w:sz w:val="26"/>
                <w:szCs w:val="26"/>
              </w:rPr>
            </w:pPr>
            <w:r w:rsidRPr="00753D65">
              <w:rPr>
                <w:rFonts w:ascii="Arial" w:hAnsi="Arial" w:cs="Arial"/>
                <w:sz w:val="26"/>
                <w:szCs w:val="26"/>
              </w:rPr>
              <w:t>(система)</w:t>
            </w:r>
          </w:p>
        </w:tc>
        <w:tc>
          <w:tcPr>
            <w:tcW w:w="2160" w:type="dxa"/>
          </w:tcPr>
          <w:p w:rsidR="00057CFF" w:rsidRPr="00753D65" w:rsidRDefault="00057CFF" w:rsidP="00A93B36">
            <w:pPr>
              <w:spacing w:before="10"/>
              <w:jc w:val="center"/>
              <w:rPr>
                <w:rFonts w:ascii="Arial" w:hAnsi="Arial" w:cs="Arial"/>
                <w:sz w:val="26"/>
                <w:szCs w:val="26"/>
              </w:rPr>
            </w:pPr>
          </w:p>
          <w:p w:rsidR="00057CFF" w:rsidRPr="00753D65" w:rsidRDefault="00057CFF" w:rsidP="00A93B36">
            <w:pPr>
              <w:spacing w:before="10"/>
              <w:jc w:val="center"/>
              <w:rPr>
                <w:rFonts w:ascii="Arial" w:hAnsi="Arial" w:cs="Arial"/>
                <w:sz w:val="26"/>
                <w:szCs w:val="26"/>
              </w:rPr>
            </w:pPr>
            <w:r w:rsidRPr="00753D65">
              <w:rPr>
                <w:rFonts w:ascii="Arial" w:hAnsi="Arial" w:cs="Arial"/>
                <w:sz w:val="26"/>
                <w:szCs w:val="26"/>
              </w:rPr>
              <w:t>Епоха</w:t>
            </w:r>
          </w:p>
          <w:p w:rsidR="00057CFF" w:rsidRPr="00753D65" w:rsidRDefault="00057CFF" w:rsidP="00A93B36">
            <w:pPr>
              <w:spacing w:before="10"/>
              <w:jc w:val="center"/>
              <w:rPr>
                <w:rFonts w:ascii="Arial" w:hAnsi="Arial" w:cs="Arial"/>
                <w:sz w:val="26"/>
                <w:szCs w:val="26"/>
              </w:rPr>
            </w:pPr>
            <w:r w:rsidRPr="00753D65">
              <w:rPr>
                <w:rFonts w:ascii="Arial" w:hAnsi="Arial" w:cs="Arial"/>
                <w:sz w:val="26"/>
                <w:szCs w:val="26"/>
              </w:rPr>
              <w:t>(відділ)</w:t>
            </w:r>
          </w:p>
        </w:tc>
        <w:tc>
          <w:tcPr>
            <w:tcW w:w="1080" w:type="dxa"/>
            <w:tcBorders>
              <w:bottom w:val="nil"/>
            </w:tcBorders>
          </w:tcPr>
          <w:p w:rsidR="00057CFF" w:rsidRPr="00753D65" w:rsidRDefault="00057CFF" w:rsidP="00A93B36">
            <w:pPr>
              <w:spacing w:before="10"/>
              <w:jc w:val="center"/>
              <w:rPr>
                <w:rFonts w:ascii="Arial" w:hAnsi="Arial" w:cs="Arial"/>
                <w:sz w:val="26"/>
                <w:szCs w:val="26"/>
              </w:rPr>
            </w:pPr>
            <w:r w:rsidRPr="00753D65">
              <w:rPr>
                <w:rFonts w:ascii="Arial" w:hAnsi="Arial" w:cs="Arial"/>
                <w:sz w:val="26"/>
                <w:szCs w:val="26"/>
              </w:rPr>
              <w:t>Поча-ток,</w:t>
            </w:r>
          </w:p>
          <w:p w:rsidR="00057CFF" w:rsidRPr="00753D65" w:rsidRDefault="00057CFF" w:rsidP="00A93B36">
            <w:pPr>
              <w:spacing w:before="10"/>
              <w:jc w:val="center"/>
              <w:rPr>
                <w:rFonts w:ascii="Arial" w:hAnsi="Arial" w:cs="Arial"/>
                <w:sz w:val="26"/>
                <w:szCs w:val="26"/>
                <w:lang w:val="ru-RU"/>
              </w:rPr>
            </w:pPr>
            <w:r w:rsidRPr="00753D65">
              <w:rPr>
                <w:rFonts w:ascii="Arial" w:hAnsi="Arial" w:cs="Arial"/>
                <w:sz w:val="26"/>
                <w:szCs w:val="26"/>
              </w:rPr>
              <w:t>млн р</w:t>
            </w:r>
            <w:r w:rsidRPr="00753D65">
              <w:rPr>
                <w:rFonts w:ascii="Arial" w:hAnsi="Arial" w:cs="Arial"/>
                <w:sz w:val="26"/>
                <w:szCs w:val="26"/>
                <w:lang w:val="ru-RU"/>
              </w:rPr>
              <w:t>.</w:t>
            </w:r>
          </w:p>
          <w:p w:rsidR="00057CFF" w:rsidRPr="00753D65" w:rsidRDefault="00057CFF" w:rsidP="00A93B36">
            <w:pPr>
              <w:spacing w:before="10"/>
              <w:jc w:val="center"/>
              <w:rPr>
                <w:rFonts w:ascii="Arial" w:hAnsi="Arial" w:cs="Arial"/>
                <w:sz w:val="26"/>
                <w:szCs w:val="26"/>
              </w:rPr>
            </w:pPr>
            <w:r w:rsidRPr="00753D65">
              <w:rPr>
                <w:rFonts w:ascii="Arial" w:hAnsi="Arial" w:cs="Arial"/>
                <w:sz w:val="26"/>
                <w:szCs w:val="26"/>
              </w:rPr>
              <w:t>тому</w:t>
            </w:r>
          </w:p>
        </w:tc>
        <w:tc>
          <w:tcPr>
            <w:tcW w:w="1080" w:type="dxa"/>
            <w:tcBorders>
              <w:bottom w:val="nil"/>
            </w:tcBorders>
          </w:tcPr>
          <w:p w:rsidR="00057CFF" w:rsidRPr="00753D65" w:rsidRDefault="00057CFF" w:rsidP="00A93B36">
            <w:pPr>
              <w:spacing w:before="10"/>
              <w:jc w:val="center"/>
              <w:rPr>
                <w:rFonts w:ascii="Arial" w:hAnsi="Arial" w:cs="Arial"/>
                <w:sz w:val="26"/>
                <w:szCs w:val="26"/>
              </w:rPr>
            </w:pPr>
            <w:r w:rsidRPr="00753D65">
              <w:rPr>
                <w:rFonts w:ascii="Arial" w:hAnsi="Arial" w:cs="Arial"/>
                <w:sz w:val="26"/>
                <w:szCs w:val="26"/>
              </w:rPr>
              <w:t>Трива-лість,</w:t>
            </w:r>
          </w:p>
          <w:p w:rsidR="00057CFF" w:rsidRPr="00753D65" w:rsidRDefault="00057CFF" w:rsidP="00A93B36">
            <w:pPr>
              <w:spacing w:before="10"/>
              <w:jc w:val="center"/>
              <w:rPr>
                <w:rFonts w:ascii="Arial" w:hAnsi="Arial" w:cs="Arial"/>
                <w:sz w:val="26"/>
                <w:szCs w:val="26"/>
              </w:rPr>
            </w:pPr>
            <w:r w:rsidRPr="00753D65">
              <w:rPr>
                <w:rFonts w:ascii="Arial" w:hAnsi="Arial" w:cs="Arial"/>
                <w:sz w:val="26"/>
                <w:szCs w:val="26"/>
              </w:rPr>
              <w:t>млн р.</w:t>
            </w:r>
          </w:p>
          <w:p w:rsidR="00057CFF" w:rsidRPr="00753D65" w:rsidRDefault="00057CFF" w:rsidP="00A93B36">
            <w:pPr>
              <w:spacing w:before="10"/>
              <w:jc w:val="center"/>
              <w:rPr>
                <w:rFonts w:ascii="Arial" w:hAnsi="Arial" w:cs="Arial"/>
                <w:sz w:val="26"/>
                <w:szCs w:val="26"/>
              </w:rPr>
            </w:pPr>
          </w:p>
        </w:tc>
      </w:tr>
      <w:tr w:rsidR="00057CFF" w:rsidRPr="00753D65" w:rsidTr="005D5294">
        <w:tc>
          <w:tcPr>
            <w:tcW w:w="1368" w:type="dxa"/>
          </w:tcPr>
          <w:p w:rsidR="00057CFF" w:rsidRPr="00753D65" w:rsidRDefault="00057CFF" w:rsidP="00A93B36">
            <w:pPr>
              <w:spacing w:before="10"/>
              <w:jc w:val="center"/>
              <w:rPr>
                <w:rFonts w:ascii="Arial" w:hAnsi="Arial" w:cs="Arial"/>
                <w:sz w:val="26"/>
                <w:szCs w:val="26"/>
              </w:rPr>
            </w:pPr>
            <w:r w:rsidRPr="00753D65">
              <w:rPr>
                <w:rFonts w:ascii="Arial" w:hAnsi="Arial" w:cs="Arial"/>
                <w:sz w:val="26"/>
                <w:szCs w:val="26"/>
              </w:rPr>
              <w:t>1</w:t>
            </w:r>
          </w:p>
        </w:tc>
        <w:tc>
          <w:tcPr>
            <w:tcW w:w="2160" w:type="dxa"/>
          </w:tcPr>
          <w:p w:rsidR="00057CFF" w:rsidRPr="00753D65" w:rsidRDefault="00057CFF" w:rsidP="00A93B36">
            <w:pPr>
              <w:spacing w:before="10"/>
              <w:jc w:val="center"/>
              <w:rPr>
                <w:rFonts w:ascii="Arial" w:hAnsi="Arial" w:cs="Arial"/>
                <w:sz w:val="26"/>
                <w:szCs w:val="26"/>
              </w:rPr>
            </w:pPr>
            <w:r w:rsidRPr="00753D65">
              <w:rPr>
                <w:rFonts w:ascii="Arial" w:hAnsi="Arial" w:cs="Arial"/>
                <w:sz w:val="26"/>
                <w:szCs w:val="26"/>
              </w:rPr>
              <w:t>2</w:t>
            </w:r>
          </w:p>
        </w:tc>
        <w:tc>
          <w:tcPr>
            <w:tcW w:w="1800" w:type="dxa"/>
          </w:tcPr>
          <w:p w:rsidR="00057CFF" w:rsidRPr="00753D65" w:rsidRDefault="00057CFF" w:rsidP="00A93B36">
            <w:pPr>
              <w:spacing w:before="10"/>
              <w:jc w:val="center"/>
              <w:rPr>
                <w:rFonts w:ascii="Arial" w:hAnsi="Arial" w:cs="Arial"/>
                <w:sz w:val="26"/>
                <w:szCs w:val="26"/>
              </w:rPr>
            </w:pPr>
            <w:r w:rsidRPr="00753D65">
              <w:rPr>
                <w:rFonts w:ascii="Arial" w:hAnsi="Arial" w:cs="Arial"/>
                <w:sz w:val="26"/>
                <w:szCs w:val="26"/>
              </w:rPr>
              <w:t>3</w:t>
            </w:r>
          </w:p>
        </w:tc>
        <w:tc>
          <w:tcPr>
            <w:tcW w:w="2160" w:type="dxa"/>
          </w:tcPr>
          <w:p w:rsidR="00057CFF" w:rsidRPr="00753D65" w:rsidRDefault="00057CFF" w:rsidP="00A93B36">
            <w:pPr>
              <w:spacing w:before="10"/>
              <w:jc w:val="center"/>
              <w:rPr>
                <w:rFonts w:ascii="Arial" w:hAnsi="Arial" w:cs="Arial"/>
                <w:sz w:val="26"/>
                <w:szCs w:val="26"/>
              </w:rPr>
            </w:pPr>
            <w:r w:rsidRPr="00753D65">
              <w:rPr>
                <w:rFonts w:ascii="Arial" w:hAnsi="Arial" w:cs="Arial"/>
                <w:sz w:val="26"/>
                <w:szCs w:val="26"/>
              </w:rPr>
              <w:t>4</w:t>
            </w:r>
          </w:p>
        </w:tc>
        <w:tc>
          <w:tcPr>
            <w:tcW w:w="1080" w:type="dxa"/>
          </w:tcPr>
          <w:p w:rsidR="00057CFF" w:rsidRPr="00753D65" w:rsidRDefault="00057CFF" w:rsidP="00A93B36">
            <w:pPr>
              <w:spacing w:before="10"/>
              <w:jc w:val="center"/>
              <w:rPr>
                <w:rFonts w:ascii="Arial" w:hAnsi="Arial" w:cs="Arial"/>
                <w:sz w:val="26"/>
                <w:szCs w:val="26"/>
              </w:rPr>
            </w:pPr>
            <w:r w:rsidRPr="00753D65">
              <w:rPr>
                <w:rFonts w:ascii="Arial" w:hAnsi="Arial" w:cs="Arial"/>
                <w:sz w:val="26"/>
                <w:szCs w:val="26"/>
              </w:rPr>
              <w:t>5</w:t>
            </w:r>
          </w:p>
        </w:tc>
        <w:tc>
          <w:tcPr>
            <w:tcW w:w="1080" w:type="dxa"/>
          </w:tcPr>
          <w:p w:rsidR="00057CFF" w:rsidRPr="00753D65" w:rsidRDefault="00057CFF" w:rsidP="00A93B36">
            <w:pPr>
              <w:spacing w:before="10"/>
              <w:jc w:val="center"/>
              <w:rPr>
                <w:rFonts w:ascii="Arial" w:hAnsi="Arial" w:cs="Arial"/>
                <w:sz w:val="26"/>
                <w:szCs w:val="26"/>
              </w:rPr>
            </w:pPr>
            <w:r w:rsidRPr="00753D65">
              <w:rPr>
                <w:rFonts w:ascii="Arial" w:hAnsi="Arial" w:cs="Arial"/>
                <w:sz w:val="26"/>
                <w:szCs w:val="26"/>
              </w:rPr>
              <w:t>6</w:t>
            </w:r>
          </w:p>
        </w:tc>
      </w:tr>
      <w:tr w:rsidR="00057CFF" w:rsidRPr="00753D65" w:rsidTr="005D5294">
        <w:trPr>
          <w:trHeight w:val="321"/>
        </w:trPr>
        <w:tc>
          <w:tcPr>
            <w:tcW w:w="1368" w:type="dxa"/>
            <w:vMerge w:val="restart"/>
          </w:tcPr>
          <w:p w:rsidR="00057CFF" w:rsidRPr="00753D65" w:rsidRDefault="005D5294" w:rsidP="00A93B36">
            <w:pPr>
              <w:spacing w:before="10"/>
              <w:rPr>
                <w:rFonts w:ascii="Arial" w:hAnsi="Arial" w:cs="Arial"/>
                <w:sz w:val="26"/>
                <w:szCs w:val="26"/>
              </w:rPr>
            </w:pPr>
            <w:r w:rsidRPr="00753D65">
              <w:rPr>
                <w:rFonts w:ascii="Arial" w:hAnsi="Arial" w:cs="Arial"/>
                <w:sz w:val="26"/>
                <w:szCs w:val="26"/>
                <w:lang w:val="ru-RU"/>
              </w:rPr>
              <w:t>Ф</w:t>
            </w:r>
            <w:r w:rsidR="00057CFF" w:rsidRPr="00753D65">
              <w:rPr>
                <w:rFonts w:ascii="Arial" w:hAnsi="Arial" w:cs="Arial"/>
                <w:sz w:val="26"/>
                <w:szCs w:val="26"/>
              </w:rPr>
              <w:t>анеро-зойський</w:t>
            </w:r>
          </w:p>
        </w:tc>
        <w:tc>
          <w:tcPr>
            <w:tcW w:w="2160" w:type="dxa"/>
            <w:vMerge w:val="restart"/>
          </w:tcPr>
          <w:p w:rsidR="00057CFF" w:rsidRPr="00753D65" w:rsidRDefault="00057CFF" w:rsidP="00A93B36">
            <w:pPr>
              <w:spacing w:before="10"/>
              <w:jc w:val="center"/>
              <w:rPr>
                <w:rFonts w:ascii="Arial" w:hAnsi="Arial" w:cs="Arial"/>
                <w:sz w:val="26"/>
                <w:szCs w:val="26"/>
              </w:rPr>
            </w:pPr>
            <w:r w:rsidRPr="00753D65">
              <w:rPr>
                <w:rFonts w:ascii="Arial" w:hAnsi="Arial" w:cs="Arial"/>
                <w:sz w:val="26"/>
                <w:szCs w:val="26"/>
              </w:rPr>
              <w:t>Кайнозойська</w:t>
            </w:r>
          </w:p>
          <w:p w:rsidR="00057CFF" w:rsidRPr="00753D65" w:rsidRDefault="00057CFF" w:rsidP="00A93B36">
            <w:pPr>
              <w:spacing w:before="10"/>
              <w:jc w:val="center"/>
              <w:rPr>
                <w:rFonts w:ascii="Arial" w:hAnsi="Arial" w:cs="Arial"/>
                <w:sz w:val="26"/>
                <w:szCs w:val="26"/>
              </w:rPr>
            </w:pPr>
            <w:r w:rsidRPr="00753D65">
              <w:rPr>
                <w:rFonts w:ascii="Arial" w:hAnsi="Arial" w:cs="Arial"/>
                <w:sz w:val="26"/>
                <w:szCs w:val="26"/>
              </w:rPr>
              <w:t>(KZ)</w:t>
            </w:r>
          </w:p>
        </w:tc>
        <w:tc>
          <w:tcPr>
            <w:tcW w:w="1800" w:type="dxa"/>
            <w:vMerge w:val="restart"/>
          </w:tcPr>
          <w:p w:rsidR="00057CFF" w:rsidRPr="00753D65" w:rsidRDefault="00057CFF" w:rsidP="00A93B36">
            <w:pPr>
              <w:spacing w:before="10"/>
              <w:jc w:val="center"/>
              <w:rPr>
                <w:rFonts w:ascii="Arial" w:hAnsi="Arial" w:cs="Arial"/>
                <w:sz w:val="26"/>
                <w:szCs w:val="26"/>
              </w:rPr>
            </w:pPr>
            <w:r w:rsidRPr="00753D65">
              <w:rPr>
                <w:rFonts w:ascii="Arial" w:hAnsi="Arial" w:cs="Arial"/>
                <w:sz w:val="26"/>
                <w:szCs w:val="26"/>
              </w:rPr>
              <w:t>Четвертин-ний</w:t>
            </w:r>
          </w:p>
          <w:p w:rsidR="00057CFF" w:rsidRPr="00753D65" w:rsidRDefault="00057CFF" w:rsidP="00A93B36">
            <w:pPr>
              <w:spacing w:before="10"/>
              <w:jc w:val="center"/>
              <w:rPr>
                <w:rFonts w:ascii="Arial" w:hAnsi="Arial" w:cs="Arial"/>
                <w:sz w:val="26"/>
                <w:szCs w:val="26"/>
              </w:rPr>
            </w:pPr>
            <w:r w:rsidRPr="00753D65">
              <w:rPr>
                <w:rFonts w:ascii="Arial" w:hAnsi="Arial" w:cs="Arial"/>
                <w:sz w:val="26"/>
                <w:szCs w:val="26"/>
              </w:rPr>
              <w:t>(Q)</w:t>
            </w:r>
          </w:p>
        </w:tc>
        <w:tc>
          <w:tcPr>
            <w:tcW w:w="2160" w:type="dxa"/>
          </w:tcPr>
          <w:p w:rsidR="00057CFF" w:rsidRPr="00753D65" w:rsidRDefault="00057CFF" w:rsidP="00A93B36">
            <w:pPr>
              <w:spacing w:before="10"/>
              <w:rPr>
                <w:rFonts w:ascii="Arial" w:hAnsi="Arial" w:cs="Arial"/>
                <w:sz w:val="26"/>
                <w:szCs w:val="26"/>
              </w:rPr>
            </w:pPr>
            <w:r w:rsidRPr="00753D65">
              <w:rPr>
                <w:rFonts w:ascii="Arial" w:hAnsi="Arial" w:cs="Arial"/>
                <w:sz w:val="26"/>
                <w:szCs w:val="26"/>
              </w:rPr>
              <w:t>Сучасна</w:t>
            </w:r>
          </w:p>
        </w:tc>
        <w:tc>
          <w:tcPr>
            <w:tcW w:w="1080" w:type="dxa"/>
          </w:tcPr>
          <w:p w:rsidR="00057CFF" w:rsidRPr="00753D65" w:rsidRDefault="00057CFF" w:rsidP="00A93B36">
            <w:pPr>
              <w:spacing w:before="10"/>
              <w:jc w:val="center"/>
              <w:rPr>
                <w:rFonts w:ascii="Arial" w:hAnsi="Arial" w:cs="Arial"/>
                <w:sz w:val="26"/>
                <w:szCs w:val="26"/>
              </w:rPr>
            </w:pPr>
            <w:r w:rsidRPr="00753D65">
              <w:rPr>
                <w:rFonts w:ascii="Arial" w:hAnsi="Arial" w:cs="Arial"/>
                <w:sz w:val="26"/>
                <w:szCs w:val="26"/>
              </w:rPr>
              <w:t xml:space="preserve">0,7 </w:t>
            </w:r>
          </w:p>
        </w:tc>
        <w:tc>
          <w:tcPr>
            <w:tcW w:w="1080" w:type="dxa"/>
            <w:vMerge w:val="restart"/>
          </w:tcPr>
          <w:p w:rsidR="00057CFF" w:rsidRPr="00753D65" w:rsidRDefault="00057CFF" w:rsidP="00A93B36">
            <w:pPr>
              <w:spacing w:before="10"/>
              <w:jc w:val="center"/>
              <w:rPr>
                <w:rFonts w:ascii="Arial" w:hAnsi="Arial" w:cs="Arial"/>
                <w:sz w:val="26"/>
                <w:szCs w:val="26"/>
              </w:rPr>
            </w:pPr>
          </w:p>
        </w:tc>
      </w:tr>
      <w:tr w:rsidR="00057CFF" w:rsidRPr="00753D65" w:rsidTr="005D5294">
        <w:trPr>
          <w:trHeight w:val="360"/>
        </w:trPr>
        <w:tc>
          <w:tcPr>
            <w:tcW w:w="1368" w:type="dxa"/>
            <w:vMerge/>
          </w:tcPr>
          <w:p w:rsidR="00057CFF" w:rsidRPr="00753D65" w:rsidRDefault="00057CFF" w:rsidP="00A93B36">
            <w:pPr>
              <w:spacing w:before="10"/>
              <w:rPr>
                <w:rFonts w:ascii="Arial" w:hAnsi="Arial" w:cs="Arial"/>
                <w:sz w:val="26"/>
                <w:szCs w:val="26"/>
              </w:rPr>
            </w:pPr>
          </w:p>
        </w:tc>
        <w:tc>
          <w:tcPr>
            <w:tcW w:w="2160" w:type="dxa"/>
            <w:vMerge/>
          </w:tcPr>
          <w:p w:rsidR="00057CFF" w:rsidRPr="00753D65" w:rsidRDefault="00057CFF" w:rsidP="00A93B36">
            <w:pPr>
              <w:spacing w:before="10"/>
              <w:jc w:val="center"/>
              <w:rPr>
                <w:rFonts w:ascii="Arial" w:hAnsi="Arial" w:cs="Arial"/>
                <w:sz w:val="26"/>
                <w:szCs w:val="26"/>
              </w:rPr>
            </w:pPr>
          </w:p>
        </w:tc>
        <w:tc>
          <w:tcPr>
            <w:tcW w:w="1800" w:type="dxa"/>
            <w:vMerge/>
          </w:tcPr>
          <w:p w:rsidR="00057CFF" w:rsidRPr="00753D65" w:rsidRDefault="00057CFF" w:rsidP="00A93B36">
            <w:pPr>
              <w:spacing w:before="10"/>
              <w:jc w:val="center"/>
              <w:rPr>
                <w:rFonts w:ascii="Arial" w:hAnsi="Arial" w:cs="Arial"/>
                <w:sz w:val="26"/>
                <w:szCs w:val="26"/>
              </w:rPr>
            </w:pPr>
          </w:p>
        </w:tc>
        <w:tc>
          <w:tcPr>
            <w:tcW w:w="2160" w:type="dxa"/>
          </w:tcPr>
          <w:p w:rsidR="00057CFF" w:rsidRPr="00753D65" w:rsidRDefault="00057CFF" w:rsidP="00A93B36">
            <w:pPr>
              <w:spacing w:before="10"/>
              <w:rPr>
                <w:rFonts w:ascii="Arial" w:hAnsi="Arial" w:cs="Arial"/>
                <w:sz w:val="26"/>
                <w:szCs w:val="26"/>
              </w:rPr>
            </w:pPr>
            <w:r w:rsidRPr="00753D65">
              <w:rPr>
                <w:rFonts w:ascii="Arial" w:hAnsi="Arial" w:cs="Arial"/>
                <w:sz w:val="26"/>
                <w:szCs w:val="26"/>
              </w:rPr>
              <w:t>Пізня (верхній)</w:t>
            </w:r>
          </w:p>
        </w:tc>
        <w:tc>
          <w:tcPr>
            <w:tcW w:w="1080" w:type="dxa"/>
            <w:vMerge w:val="restart"/>
          </w:tcPr>
          <w:p w:rsidR="00057CFF" w:rsidRPr="00753D65" w:rsidRDefault="00057CFF" w:rsidP="00A93B36">
            <w:pPr>
              <w:spacing w:before="10"/>
              <w:jc w:val="center"/>
              <w:rPr>
                <w:rFonts w:ascii="Arial" w:hAnsi="Arial" w:cs="Arial"/>
                <w:sz w:val="26"/>
                <w:szCs w:val="26"/>
                <w:lang w:val="ru-RU"/>
              </w:rPr>
            </w:pPr>
          </w:p>
          <w:p w:rsidR="00057CFF" w:rsidRPr="00753D65" w:rsidRDefault="00057CFF" w:rsidP="00A93B36">
            <w:pPr>
              <w:spacing w:before="10"/>
              <w:jc w:val="center"/>
              <w:rPr>
                <w:rFonts w:ascii="Arial" w:hAnsi="Arial" w:cs="Arial"/>
                <w:sz w:val="26"/>
                <w:szCs w:val="26"/>
                <w:lang w:val="ru-RU"/>
              </w:rPr>
            </w:pPr>
          </w:p>
          <w:p w:rsidR="00057CFF" w:rsidRPr="00753D65" w:rsidRDefault="00057CFF" w:rsidP="00A93B36">
            <w:pPr>
              <w:spacing w:before="10"/>
              <w:jc w:val="center"/>
              <w:rPr>
                <w:rFonts w:ascii="Arial" w:hAnsi="Arial" w:cs="Arial"/>
                <w:sz w:val="26"/>
                <w:szCs w:val="26"/>
              </w:rPr>
            </w:pPr>
            <w:r w:rsidRPr="00753D65">
              <w:rPr>
                <w:rFonts w:ascii="Arial" w:hAnsi="Arial" w:cs="Arial"/>
                <w:sz w:val="26"/>
                <w:szCs w:val="26"/>
              </w:rPr>
              <w:t>(1,8)</w:t>
            </w:r>
          </w:p>
        </w:tc>
        <w:tc>
          <w:tcPr>
            <w:tcW w:w="1080" w:type="dxa"/>
            <w:vMerge/>
          </w:tcPr>
          <w:p w:rsidR="00057CFF" w:rsidRPr="00753D65" w:rsidRDefault="00057CFF" w:rsidP="00A93B36">
            <w:pPr>
              <w:spacing w:before="10"/>
              <w:jc w:val="center"/>
              <w:rPr>
                <w:rFonts w:ascii="Arial" w:hAnsi="Arial" w:cs="Arial"/>
                <w:sz w:val="26"/>
                <w:szCs w:val="26"/>
              </w:rPr>
            </w:pPr>
          </w:p>
        </w:tc>
      </w:tr>
      <w:tr w:rsidR="00057CFF" w:rsidRPr="00753D65" w:rsidTr="005D5294">
        <w:trPr>
          <w:trHeight w:val="707"/>
        </w:trPr>
        <w:tc>
          <w:tcPr>
            <w:tcW w:w="1368" w:type="dxa"/>
            <w:vMerge/>
          </w:tcPr>
          <w:p w:rsidR="00057CFF" w:rsidRPr="00753D65" w:rsidRDefault="00057CFF" w:rsidP="00A93B36">
            <w:pPr>
              <w:spacing w:before="10"/>
              <w:rPr>
                <w:rFonts w:ascii="Arial" w:hAnsi="Arial" w:cs="Arial"/>
                <w:sz w:val="26"/>
                <w:szCs w:val="26"/>
              </w:rPr>
            </w:pPr>
          </w:p>
        </w:tc>
        <w:tc>
          <w:tcPr>
            <w:tcW w:w="2160" w:type="dxa"/>
            <w:vMerge/>
          </w:tcPr>
          <w:p w:rsidR="00057CFF" w:rsidRPr="00753D65" w:rsidRDefault="00057CFF" w:rsidP="00A93B36">
            <w:pPr>
              <w:spacing w:before="10"/>
              <w:jc w:val="center"/>
              <w:rPr>
                <w:rFonts w:ascii="Arial" w:hAnsi="Arial" w:cs="Arial"/>
                <w:sz w:val="26"/>
                <w:szCs w:val="26"/>
              </w:rPr>
            </w:pPr>
          </w:p>
        </w:tc>
        <w:tc>
          <w:tcPr>
            <w:tcW w:w="1800" w:type="dxa"/>
            <w:vMerge/>
          </w:tcPr>
          <w:p w:rsidR="00057CFF" w:rsidRPr="00753D65" w:rsidRDefault="00057CFF" w:rsidP="00A93B36">
            <w:pPr>
              <w:spacing w:before="10"/>
              <w:jc w:val="center"/>
              <w:rPr>
                <w:rFonts w:ascii="Arial" w:hAnsi="Arial" w:cs="Arial"/>
                <w:sz w:val="26"/>
                <w:szCs w:val="26"/>
              </w:rPr>
            </w:pPr>
          </w:p>
        </w:tc>
        <w:tc>
          <w:tcPr>
            <w:tcW w:w="2160" w:type="dxa"/>
          </w:tcPr>
          <w:p w:rsidR="00057CFF" w:rsidRPr="00753D65" w:rsidRDefault="00057CFF" w:rsidP="00A93B36">
            <w:pPr>
              <w:spacing w:before="10"/>
              <w:rPr>
                <w:rFonts w:ascii="Arial" w:hAnsi="Arial" w:cs="Arial"/>
                <w:sz w:val="26"/>
                <w:szCs w:val="26"/>
              </w:rPr>
            </w:pPr>
            <w:r w:rsidRPr="00753D65">
              <w:rPr>
                <w:rFonts w:ascii="Arial" w:hAnsi="Arial" w:cs="Arial"/>
                <w:sz w:val="26"/>
                <w:szCs w:val="26"/>
              </w:rPr>
              <w:t>Середня</w:t>
            </w:r>
          </w:p>
          <w:p w:rsidR="00057CFF" w:rsidRPr="00753D65" w:rsidRDefault="00057CFF" w:rsidP="00A93B36">
            <w:pPr>
              <w:spacing w:before="10"/>
              <w:rPr>
                <w:rFonts w:ascii="Arial" w:hAnsi="Arial" w:cs="Arial"/>
                <w:sz w:val="26"/>
                <w:szCs w:val="26"/>
              </w:rPr>
            </w:pPr>
            <w:r w:rsidRPr="00753D65">
              <w:rPr>
                <w:rFonts w:ascii="Arial" w:hAnsi="Arial" w:cs="Arial"/>
                <w:sz w:val="26"/>
                <w:szCs w:val="26"/>
              </w:rPr>
              <w:t>(середній)</w:t>
            </w:r>
          </w:p>
        </w:tc>
        <w:tc>
          <w:tcPr>
            <w:tcW w:w="1080" w:type="dxa"/>
            <w:vMerge/>
          </w:tcPr>
          <w:p w:rsidR="00057CFF" w:rsidRPr="00753D65" w:rsidRDefault="00057CFF" w:rsidP="00A93B36">
            <w:pPr>
              <w:spacing w:before="10"/>
              <w:jc w:val="center"/>
              <w:rPr>
                <w:rFonts w:ascii="Arial" w:hAnsi="Arial" w:cs="Arial"/>
                <w:sz w:val="26"/>
                <w:szCs w:val="26"/>
              </w:rPr>
            </w:pPr>
          </w:p>
        </w:tc>
        <w:tc>
          <w:tcPr>
            <w:tcW w:w="1080" w:type="dxa"/>
            <w:vMerge/>
          </w:tcPr>
          <w:p w:rsidR="00057CFF" w:rsidRPr="00753D65" w:rsidRDefault="00057CFF" w:rsidP="00A93B36">
            <w:pPr>
              <w:spacing w:before="10"/>
              <w:jc w:val="center"/>
              <w:rPr>
                <w:rFonts w:ascii="Arial" w:hAnsi="Arial" w:cs="Arial"/>
                <w:sz w:val="26"/>
                <w:szCs w:val="26"/>
              </w:rPr>
            </w:pPr>
          </w:p>
        </w:tc>
      </w:tr>
      <w:tr w:rsidR="00057CFF" w:rsidRPr="00753D65" w:rsidTr="005D5294">
        <w:trPr>
          <w:trHeight w:val="244"/>
        </w:trPr>
        <w:tc>
          <w:tcPr>
            <w:tcW w:w="1368" w:type="dxa"/>
            <w:vMerge/>
          </w:tcPr>
          <w:p w:rsidR="00057CFF" w:rsidRPr="00753D65" w:rsidRDefault="00057CFF" w:rsidP="00A93B36">
            <w:pPr>
              <w:spacing w:before="10"/>
              <w:rPr>
                <w:rFonts w:ascii="Arial" w:hAnsi="Arial" w:cs="Arial"/>
                <w:sz w:val="26"/>
                <w:szCs w:val="26"/>
              </w:rPr>
            </w:pPr>
          </w:p>
        </w:tc>
        <w:tc>
          <w:tcPr>
            <w:tcW w:w="2160" w:type="dxa"/>
            <w:vMerge/>
          </w:tcPr>
          <w:p w:rsidR="00057CFF" w:rsidRPr="00753D65" w:rsidRDefault="00057CFF" w:rsidP="00A93B36">
            <w:pPr>
              <w:spacing w:before="10"/>
              <w:jc w:val="center"/>
              <w:rPr>
                <w:rFonts w:ascii="Arial" w:hAnsi="Arial" w:cs="Arial"/>
                <w:sz w:val="26"/>
                <w:szCs w:val="26"/>
              </w:rPr>
            </w:pPr>
          </w:p>
        </w:tc>
        <w:tc>
          <w:tcPr>
            <w:tcW w:w="1800" w:type="dxa"/>
            <w:vMerge/>
          </w:tcPr>
          <w:p w:rsidR="00057CFF" w:rsidRPr="00753D65" w:rsidRDefault="00057CFF" w:rsidP="00A93B36">
            <w:pPr>
              <w:spacing w:before="10"/>
              <w:jc w:val="center"/>
              <w:rPr>
                <w:rFonts w:ascii="Arial" w:hAnsi="Arial" w:cs="Arial"/>
                <w:sz w:val="26"/>
                <w:szCs w:val="26"/>
              </w:rPr>
            </w:pPr>
          </w:p>
        </w:tc>
        <w:tc>
          <w:tcPr>
            <w:tcW w:w="2160" w:type="dxa"/>
          </w:tcPr>
          <w:p w:rsidR="00057CFF" w:rsidRPr="00753D65" w:rsidRDefault="00057CFF" w:rsidP="00A93B36">
            <w:pPr>
              <w:spacing w:before="10"/>
              <w:rPr>
                <w:rFonts w:ascii="Arial" w:hAnsi="Arial" w:cs="Arial"/>
                <w:sz w:val="26"/>
                <w:szCs w:val="26"/>
              </w:rPr>
            </w:pPr>
            <w:r w:rsidRPr="00753D65">
              <w:rPr>
                <w:rFonts w:ascii="Arial" w:hAnsi="Arial" w:cs="Arial"/>
                <w:sz w:val="26"/>
                <w:szCs w:val="26"/>
              </w:rPr>
              <w:t>Рання (нижній)</w:t>
            </w:r>
          </w:p>
        </w:tc>
        <w:tc>
          <w:tcPr>
            <w:tcW w:w="1080" w:type="dxa"/>
            <w:vMerge/>
          </w:tcPr>
          <w:p w:rsidR="00057CFF" w:rsidRPr="00753D65" w:rsidRDefault="00057CFF" w:rsidP="00A93B36">
            <w:pPr>
              <w:spacing w:before="10"/>
              <w:jc w:val="center"/>
              <w:rPr>
                <w:rFonts w:ascii="Arial" w:hAnsi="Arial" w:cs="Arial"/>
                <w:sz w:val="26"/>
                <w:szCs w:val="26"/>
              </w:rPr>
            </w:pPr>
          </w:p>
        </w:tc>
        <w:tc>
          <w:tcPr>
            <w:tcW w:w="1080" w:type="dxa"/>
            <w:vMerge/>
          </w:tcPr>
          <w:p w:rsidR="00057CFF" w:rsidRPr="00753D65" w:rsidRDefault="00057CFF" w:rsidP="00A93B36">
            <w:pPr>
              <w:spacing w:before="10"/>
              <w:jc w:val="center"/>
              <w:rPr>
                <w:rFonts w:ascii="Arial" w:hAnsi="Arial" w:cs="Arial"/>
                <w:sz w:val="26"/>
                <w:szCs w:val="26"/>
              </w:rPr>
            </w:pPr>
          </w:p>
        </w:tc>
      </w:tr>
      <w:tr w:rsidR="00057CFF" w:rsidRPr="00753D65" w:rsidTr="005D5294">
        <w:trPr>
          <w:trHeight w:val="373"/>
        </w:trPr>
        <w:tc>
          <w:tcPr>
            <w:tcW w:w="1368" w:type="dxa"/>
            <w:vMerge/>
          </w:tcPr>
          <w:p w:rsidR="00057CFF" w:rsidRPr="00753D65" w:rsidRDefault="00057CFF" w:rsidP="00A93B36">
            <w:pPr>
              <w:spacing w:before="10"/>
              <w:jc w:val="both"/>
              <w:rPr>
                <w:rFonts w:ascii="Arial" w:hAnsi="Arial" w:cs="Arial"/>
                <w:sz w:val="26"/>
                <w:szCs w:val="26"/>
              </w:rPr>
            </w:pPr>
          </w:p>
        </w:tc>
        <w:tc>
          <w:tcPr>
            <w:tcW w:w="2160" w:type="dxa"/>
            <w:vMerge/>
          </w:tcPr>
          <w:p w:rsidR="00057CFF" w:rsidRPr="00753D65" w:rsidRDefault="00057CFF" w:rsidP="00A93B36">
            <w:pPr>
              <w:spacing w:before="10"/>
              <w:jc w:val="both"/>
              <w:rPr>
                <w:rFonts w:ascii="Arial" w:hAnsi="Arial" w:cs="Arial"/>
                <w:sz w:val="26"/>
                <w:szCs w:val="26"/>
              </w:rPr>
            </w:pPr>
          </w:p>
        </w:tc>
        <w:tc>
          <w:tcPr>
            <w:tcW w:w="1800" w:type="dxa"/>
            <w:vMerge w:val="restart"/>
          </w:tcPr>
          <w:p w:rsidR="00057CFF" w:rsidRPr="00753D65" w:rsidRDefault="00057CFF" w:rsidP="00A93B36">
            <w:pPr>
              <w:spacing w:before="10"/>
              <w:jc w:val="center"/>
              <w:rPr>
                <w:rFonts w:ascii="Arial" w:hAnsi="Arial" w:cs="Arial"/>
                <w:sz w:val="26"/>
                <w:szCs w:val="26"/>
              </w:rPr>
            </w:pPr>
            <w:r w:rsidRPr="00753D65">
              <w:rPr>
                <w:rFonts w:ascii="Arial" w:hAnsi="Arial" w:cs="Arial"/>
                <w:sz w:val="26"/>
                <w:szCs w:val="26"/>
              </w:rPr>
              <w:t>Неогеновий</w:t>
            </w:r>
          </w:p>
          <w:p w:rsidR="00057CFF" w:rsidRPr="00753D65" w:rsidRDefault="00057CFF" w:rsidP="00A93B36">
            <w:pPr>
              <w:spacing w:before="10"/>
              <w:jc w:val="center"/>
              <w:rPr>
                <w:rFonts w:ascii="Arial" w:hAnsi="Arial" w:cs="Arial"/>
                <w:sz w:val="26"/>
                <w:szCs w:val="26"/>
              </w:rPr>
            </w:pPr>
            <w:r w:rsidRPr="00753D65">
              <w:rPr>
                <w:rFonts w:ascii="Arial" w:hAnsi="Arial" w:cs="Arial"/>
                <w:sz w:val="26"/>
                <w:szCs w:val="26"/>
              </w:rPr>
              <w:t>(N)</w:t>
            </w:r>
          </w:p>
        </w:tc>
        <w:tc>
          <w:tcPr>
            <w:tcW w:w="2160" w:type="dxa"/>
          </w:tcPr>
          <w:p w:rsidR="00057CFF" w:rsidRPr="00753D65" w:rsidRDefault="00057CFF" w:rsidP="00A93B36">
            <w:pPr>
              <w:spacing w:before="10"/>
              <w:rPr>
                <w:rFonts w:ascii="Arial" w:hAnsi="Arial" w:cs="Arial"/>
                <w:sz w:val="26"/>
                <w:szCs w:val="26"/>
              </w:rPr>
            </w:pPr>
            <w:r w:rsidRPr="00753D65">
              <w:rPr>
                <w:rFonts w:ascii="Arial" w:hAnsi="Arial" w:cs="Arial"/>
                <w:sz w:val="26"/>
                <w:szCs w:val="26"/>
              </w:rPr>
              <w:t xml:space="preserve">Пліоцен </w:t>
            </w:r>
          </w:p>
        </w:tc>
        <w:tc>
          <w:tcPr>
            <w:tcW w:w="1080" w:type="dxa"/>
            <w:vMerge w:val="restart"/>
          </w:tcPr>
          <w:p w:rsidR="005D5294" w:rsidRPr="00753D65" w:rsidRDefault="005D5294" w:rsidP="00A93B36">
            <w:pPr>
              <w:spacing w:before="10"/>
              <w:jc w:val="center"/>
              <w:rPr>
                <w:rFonts w:ascii="Arial" w:hAnsi="Arial" w:cs="Arial"/>
                <w:sz w:val="26"/>
                <w:szCs w:val="26"/>
                <w:lang w:val="ru-RU"/>
              </w:rPr>
            </w:pPr>
          </w:p>
          <w:p w:rsidR="00057CFF" w:rsidRPr="00753D65" w:rsidRDefault="00057CFF" w:rsidP="00A93B36">
            <w:pPr>
              <w:spacing w:before="10"/>
              <w:jc w:val="center"/>
              <w:rPr>
                <w:rFonts w:ascii="Arial" w:hAnsi="Arial" w:cs="Arial"/>
                <w:sz w:val="26"/>
                <w:szCs w:val="26"/>
              </w:rPr>
            </w:pPr>
            <w:r w:rsidRPr="00753D65">
              <w:rPr>
                <w:rFonts w:ascii="Arial" w:hAnsi="Arial" w:cs="Arial"/>
                <w:sz w:val="26"/>
                <w:szCs w:val="26"/>
                <w:lang w:val="ru-RU"/>
              </w:rPr>
              <w:t>2</w:t>
            </w:r>
            <w:r w:rsidRPr="00753D65">
              <w:rPr>
                <w:rFonts w:ascii="Arial" w:hAnsi="Arial" w:cs="Arial"/>
                <w:sz w:val="26"/>
                <w:szCs w:val="26"/>
              </w:rPr>
              <w:t>5</w:t>
            </w:r>
            <w:r w:rsidRPr="00753D65">
              <w:rPr>
                <w:rFonts w:ascii="Arial" w:hAnsi="Arial" w:cs="Arial"/>
                <w:sz w:val="26"/>
                <w:szCs w:val="26"/>
                <w:u w:val="single"/>
              </w:rPr>
              <w:t>+</w:t>
            </w:r>
            <w:r w:rsidRPr="00753D65">
              <w:rPr>
                <w:rFonts w:ascii="Arial" w:hAnsi="Arial" w:cs="Arial"/>
                <w:sz w:val="26"/>
                <w:szCs w:val="26"/>
              </w:rPr>
              <w:t>2</w:t>
            </w:r>
          </w:p>
        </w:tc>
        <w:tc>
          <w:tcPr>
            <w:tcW w:w="1080" w:type="dxa"/>
            <w:vMerge w:val="restart"/>
          </w:tcPr>
          <w:p w:rsidR="005D5294" w:rsidRPr="00753D65" w:rsidRDefault="005D5294" w:rsidP="00A93B36">
            <w:pPr>
              <w:spacing w:before="10"/>
              <w:jc w:val="center"/>
              <w:rPr>
                <w:rFonts w:ascii="Arial" w:hAnsi="Arial" w:cs="Arial"/>
                <w:sz w:val="26"/>
                <w:szCs w:val="26"/>
                <w:lang w:val="ru-RU"/>
              </w:rPr>
            </w:pPr>
          </w:p>
          <w:p w:rsidR="00057CFF" w:rsidRPr="00753D65" w:rsidRDefault="00057CFF" w:rsidP="00A93B36">
            <w:pPr>
              <w:spacing w:before="10"/>
              <w:jc w:val="center"/>
              <w:rPr>
                <w:rFonts w:ascii="Arial" w:hAnsi="Arial" w:cs="Arial"/>
                <w:sz w:val="26"/>
                <w:szCs w:val="26"/>
              </w:rPr>
            </w:pPr>
            <w:r w:rsidRPr="00753D65">
              <w:rPr>
                <w:rFonts w:ascii="Arial" w:hAnsi="Arial" w:cs="Arial"/>
                <w:sz w:val="26"/>
                <w:szCs w:val="26"/>
              </w:rPr>
              <w:t>25</w:t>
            </w:r>
          </w:p>
        </w:tc>
      </w:tr>
      <w:tr w:rsidR="00057CFF" w:rsidRPr="00753D65" w:rsidTr="005D5294">
        <w:trPr>
          <w:trHeight w:val="308"/>
        </w:trPr>
        <w:tc>
          <w:tcPr>
            <w:tcW w:w="1368" w:type="dxa"/>
            <w:vMerge/>
          </w:tcPr>
          <w:p w:rsidR="00057CFF" w:rsidRPr="00753D65" w:rsidRDefault="00057CFF" w:rsidP="00A93B36">
            <w:pPr>
              <w:spacing w:before="10"/>
              <w:jc w:val="both"/>
              <w:rPr>
                <w:rFonts w:ascii="Arial" w:hAnsi="Arial" w:cs="Arial"/>
                <w:sz w:val="26"/>
                <w:szCs w:val="26"/>
              </w:rPr>
            </w:pPr>
          </w:p>
        </w:tc>
        <w:tc>
          <w:tcPr>
            <w:tcW w:w="2160" w:type="dxa"/>
            <w:vMerge/>
          </w:tcPr>
          <w:p w:rsidR="00057CFF" w:rsidRPr="00753D65" w:rsidRDefault="00057CFF" w:rsidP="00A93B36">
            <w:pPr>
              <w:spacing w:before="10"/>
              <w:jc w:val="both"/>
              <w:rPr>
                <w:rFonts w:ascii="Arial" w:hAnsi="Arial" w:cs="Arial"/>
                <w:sz w:val="26"/>
                <w:szCs w:val="26"/>
              </w:rPr>
            </w:pPr>
          </w:p>
        </w:tc>
        <w:tc>
          <w:tcPr>
            <w:tcW w:w="1800" w:type="dxa"/>
            <w:vMerge/>
          </w:tcPr>
          <w:p w:rsidR="00057CFF" w:rsidRPr="00753D65" w:rsidRDefault="00057CFF" w:rsidP="00A93B36">
            <w:pPr>
              <w:spacing w:before="10"/>
              <w:jc w:val="center"/>
              <w:rPr>
                <w:rFonts w:ascii="Arial" w:hAnsi="Arial" w:cs="Arial"/>
                <w:sz w:val="26"/>
                <w:szCs w:val="26"/>
              </w:rPr>
            </w:pPr>
          </w:p>
        </w:tc>
        <w:tc>
          <w:tcPr>
            <w:tcW w:w="2160" w:type="dxa"/>
          </w:tcPr>
          <w:p w:rsidR="00057CFF" w:rsidRPr="00753D65" w:rsidRDefault="00057CFF" w:rsidP="00A93B36">
            <w:pPr>
              <w:spacing w:before="10"/>
              <w:rPr>
                <w:rFonts w:ascii="Arial" w:hAnsi="Arial" w:cs="Arial"/>
                <w:sz w:val="26"/>
                <w:szCs w:val="26"/>
              </w:rPr>
            </w:pPr>
            <w:r w:rsidRPr="00753D65">
              <w:rPr>
                <w:rFonts w:ascii="Arial" w:hAnsi="Arial" w:cs="Arial"/>
                <w:sz w:val="26"/>
                <w:szCs w:val="26"/>
              </w:rPr>
              <w:t xml:space="preserve">Міоцен </w:t>
            </w:r>
          </w:p>
        </w:tc>
        <w:tc>
          <w:tcPr>
            <w:tcW w:w="1080" w:type="dxa"/>
            <w:vMerge/>
          </w:tcPr>
          <w:p w:rsidR="00057CFF" w:rsidRPr="00753D65" w:rsidRDefault="00057CFF" w:rsidP="00A93B36">
            <w:pPr>
              <w:spacing w:before="10"/>
              <w:jc w:val="center"/>
              <w:rPr>
                <w:rFonts w:ascii="Arial" w:hAnsi="Arial" w:cs="Arial"/>
                <w:sz w:val="26"/>
                <w:szCs w:val="26"/>
              </w:rPr>
            </w:pPr>
          </w:p>
        </w:tc>
        <w:tc>
          <w:tcPr>
            <w:tcW w:w="1080" w:type="dxa"/>
            <w:vMerge/>
          </w:tcPr>
          <w:p w:rsidR="00057CFF" w:rsidRPr="00753D65" w:rsidRDefault="00057CFF" w:rsidP="00A93B36">
            <w:pPr>
              <w:spacing w:before="10"/>
              <w:jc w:val="center"/>
              <w:rPr>
                <w:rFonts w:ascii="Arial" w:hAnsi="Arial" w:cs="Arial"/>
                <w:sz w:val="26"/>
                <w:szCs w:val="26"/>
              </w:rPr>
            </w:pPr>
          </w:p>
        </w:tc>
      </w:tr>
      <w:tr w:rsidR="00057CFF" w:rsidRPr="00753D65" w:rsidTr="005D5294">
        <w:trPr>
          <w:trHeight w:val="566"/>
        </w:trPr>
        <w:tc>
          <w:tcPr>
            <w:tcW w:w="1368" w:type="dxa"/>
            <w:vMerge/>
          </w:tcPr>
          <w:p w:rsidR="00057CFF" w:rsidRPr="00753D65" w:rsidRDefault="00057CFF" w:rsidP="00A93B36">
            <w:pPr>
              <w:spacing w:before="10"/>
              <w:jc w:val="both"/>
              <w:rPr>
                <w:rFonts w:ascii="Arial" w:hAnsi="Arial" w:cs="Arial"/>
                <w:sz w:val="26"/>
                <w:szCs w:val="26"/>
              </w:rPr>
            </w:pPr>
          </w:p>
        </w:tc>
        <w:tc>
          <w:tcPr>
            <w:tcW w:w="2160" w:type="dxa"/>
            <w:vMerge/>
          </w:tcPr>
          <w:p w:rsidR="00057CFF" w:rsidRPr="00753D65" w:rsidRDefault="00057CFF" w:rsidP="00A93B36">
            <w:pPr>
              <w:spacing w:before="10"/>
              <w:jc w:val="both"/>
              <w:rPr>
                <w:rFonts w:ascii="Arial" w:hAnsi="Arial" w:cs="Arial"/>
                <w:sz w:val="26"/>
                <w:szCs w:val="26"/>
              </w:rPr>
            </w:pPr>
          </w:p>
        </w:tc>
        <w:tc>
          <w:tcPr>
            <w:tcW w:w="1800" w:type="dxa"/>
            <w:vMerge w:val="restart"/>
          </w:tcPr>
          <w:p w:rsidR="00057CFF" w:rsidRPr="00753D65" w:rsidRDefault="00057CFF" w:rsidP="00A93B36">
            <w:pPr>
              <w:spacing w:before="10"/>
              <w:jc w:val="center"/>
              <w:rPr>
                <w:rFonts w:ascii="Arial" w:hAnsi="Arial" w:cs="Arial"/>
                <w:sz w:val="26"/>
                <w:szCs w:val="26"/>
              </w:rPr>
            </w:pPr>
            <w:r w:rsidRPr="00753D65">
              <w:rPr>
                <w:rFonts w:ascii="Arial" w:hAnsi="Arial" w:cs="Arial"/>
                <w:sz w:val="26"/>
                <w:szCs w:val="26"/>
              </w:rPr>
              <w:t>Палеогено-вий</w:t>
            </w:r>
          </w:p>
          <w:p w:rsidR="00057CFF" w:rsidRPr="00753D65" w:rsidRDefault="00057CFF" w:rsidP="00A93B36">
            <w:pPr>
              <w:spacing w:before="10"/>
              <w:jc w:val="center"/>
              <w:rPr>
                <w:rFonts w:ascii="Arial" w:hAnsi="Arial" w:cs="Arial"/>
                <w:sz w:val="26"/>
                <w:szCs w:val="26"/>
              </w:rPr>
            </w:pPr>
            <w:r w:rsidRPr="00753D65">
              <w:rPr>
                <w:rFonts w:ascii="Arial" w:hAnsi="Arial" w:cs="Arial"/>
                <w:sz w:val="26"/>
                <w:szCs w:val="26"/>
              </w:rPr>
              <w:t>(</w:t>
            </w:r>
            <w:r w:rsidRPr="00753D65">
              <w:rPr>
                <w:rFonts w:ascii="Arial" w:hAnsi="Arial" w:cs="Arial"/>
                <w:strike/>
                <w:sz w:val="26"/>
                <w:szCs w:val="26"/>
              </w:rPr>
              <w:t>Р</w:t>
            </w:r>
            <w:r w:rsidRPr="00753D65">
              <w:rPr>
                <w:rFonts w:ascii="Arial" w:hAnsi="Arial" w:cs="Arial"/>
                <w:sz w:val="26"/>
                <w:szCs w:val="26"/>
              </w:rPr>
              <w:t>)</w:t>
            </w:r>
          </w:p>
        </w:tc>
        <w:tc>
          <w:tcPr>
            <w:tcW w:w="2160" w:type="dxa"/>
          </w:tcPr>
          <w:p w:rsidR="00057CFF" w:rsidRPr="00753D65" w:rsidRDefault="00057CFF" w:rsidP="00A93B36">
            <w:pPr>
              <w:spacing w:before="10"/>
              <w:rPr>
                <w:rFonts w:ascii="Arial" w:hAnsi="Arial" w:cs="Arial"/>
                <w:sz w:val="26"/>
                <w:szCs w:val="26"/>
              </w:rPr>
            </w:pPr>
            <w:r w:rsidRPr="00753D65">
              <w:rPr>
                <w:rFonts w:ascii="Arial" w:hAnsi="Arial" w:cs="Arial"/>
                <w:sz w:val="26"/>
                <w:szCs w:val="26"/>
              </w:rPr>
              <w:t xml:space="preserve">Олігоцен </w:t>
            </w:r>
          </w:p>
          <w:p w:rsidR="00057CFF" w:rsidRPr="00753D65" w:rsidRDefault="00057CFF" w:rsidP="00A93B36">
            <w:pPr>
              <w:spacing w:before="10"/>
              <w:rPr>
                <w:rFonts w:ascii="Arial" w:hAnsi="Arial" w:cs="Arial"/>
                <w:sz w:val="26"/>
                <w:szCs w:val="26"/>
              </w:rPr>
            </w:pPr>
            <w:r w:rsidRPr="00753D65">
              <w:rPr>
                <w:rFonts w:ascii="Arial" w:hAnsi="Arial" w:cs="Arial"/>
                <w:sz w:val="26"/>
                <w:szCs w:val="26"/>
              </w:rPr>
              <w:t>(верхній)</w:t>
            </w:r>
          </w:p>
        </w:tc>
        <w:tc>
          <w:tcPr>
            <w:tcW w:w="1080" w:type="dxa"/>
            <w:vMerge w:val="restart"/>
          </w:tcPr>
          <w:p w:rsidR="00057CFF" w:rsidRPr="00753D65" w:rsidRDefault="00057CFF" w:rsidP="00A93B36">
            <w:pPr>
              <w:spacing w:before="10"/>
              <w:jc w:val="center"/>
              <w:rPr>
                <w:rFonts w:ascii="Arial" w:hAnsi="Arial" w:cs="Arial"/>
                <w:sz w:val="26"/>
                <w:szCs w:val="26"/>
                <w:lang w:val="ru-RU"/>
              </w:rPr>
            </w:pPr>
          </w:p>
          <w:p w:rsidR="00057CFF" w:rsidRPr="00753D65" w:rsidRDefault="00057CFF" w:rsidP="00A93B36">
            <w:pPr>
              <w:spacing w:before="10"/>
              <w:jc w:val="center"/>
              <w:rPr>
                <w:rFonts w:ascii="Arial" w:hAnsi="Arial" w:cs="Arial"/>
                <w:sz w:val="26"/>
                <w:szCs w:val="26"/>
                <w:lang w:val="ru-RU"/>
              </w:rPr>
            </w:pPr>
          </w:p>
          <w:p w:rsidR="00057CFF" w:rsidRPr="00753D65" w:rsidRDefault="00057CFF" w:rsidP="00A93B36">
            <w:pPr>
              <w:spacing w:before="10"/>
              <w:jc w:val="center"/>
              <w:rPr>
                <w:rFonts w:ascii="Arial" w:hAnsi="Arial" w:cs="Arial"/>
                <w:sz w:val="26"/>
                <w:szCs w:val="26"/>
              </w:rPr>
            </w:pPr>
            <w:r w:rsidRPr="00753D65">
              <w:rPr>
                <w:rFonts w:ascii="Arial" w:hAnsi="Arial" w:cs="Arial"/>
                <w:sz w:val="26"/>
                <w:szCs w:val="26"/>
              </w:rPr>
              <w:t>66</w:t>
            </w:r>
            <w:r w:rsidRPr="00753D65">
              <w:rPr>
                <w:rFonts w:ascii="Arial" w:hAnsi="Arial" w:cs="Arial"/>
                <w:sz w:val="26"/>
                <w:szCs w:val="26"/>
                <w:u w:val="single"/>
              </w:rPr>
              <w:t>+</w:t>
            </w:r>
            <w:r w:rsidRPr="00753D65">
              <w:rPr>
                <w:rFonts w:ascii="Arial" w:hAnsi="Arial" w:cs="Arial"/>
                <w:sz w:val="26"/>
                <w:szCs w:val="26"/>
              </w:rPr>
              <w:t>3</w:t>
            </w:r>
          </w:p>
        </w:tc>
        <w:tc>
          <w:tcPr>
            <w:tcW w:w="1080" w:type="dxa"/>
            <w:vMerge w:val="restart"/>
          </w:tcPr>
          <w:p w:rsidR="00057CFF" w:rsidRPr="00753D65" w:rsidRDefault="00057CFF" w:rsidP="00A93B36">
            <w:pPr>
              <w:spacing w:before="10"/>
              <w:jc w:val="center"/>
              <w:rPr>
                <w:rFonts w:ascii="Arial" w:hAnsi="Arial" w:cs="Arial"/>
                <w:sz w:val="26"/>
                <w:szCs w:val="26"/>
                <w:lang w:val="ru-RU"/>
              </w:rPr>
            </w:pPr>
          </w:p>
          <w:p w:rsidR="00057CFF" w:rsidRPr="00753D65" w:rsidRDefault="00057CFF" w:rsidP="00A93B36">
            <w:pPr>
              <w:spacing w:before="10"/>
              <w:jc w:val="center"/>
              <w:rPr>
                <w:rFonts w:ascii="Arial" w:hAnsi="Arial" w:cs="Arial"/>
                <w:sz w:val="26"/>
                <w:szCs w:val="26"/>
                <w:lang w:val="ru-RU"/>
              </w:rPr>
            </w:pPr>
          </w:p>
          <w:p w:rsidR="00057CFF" w:rsidRPr="00753D65" w:rsidRDefault="00057CFF" w:rsidP="00A93B36">
            <w:pPr>
              <w:spacing w:before="10"/>
              <w:jc w:val="center"/>
              <w:rPr>
                <w:rFonts w:ascii="Arial" w:hAnsi="Arial" w:cs="Arial"/>
                <w:sz w:val="26"/>
                <w:szCs w:val="26"/>
              </w:rPr>
            </w:pPr>
            <w:r w:rsidRPr="00753D65">
              <w:rPr>
                <w:rFonts w:ascii="Arial" w:hAnsi="Arial" w:cs="Arial"/>
                <w:sz w:val="26"/>
                <w:szCs w:val="26"/>
              </w:rPr>
              <w:t>41</w:t>
            </w:r>
          </w:p>
        </w:tc>
      </w:tr>
      <w:tr w:rsidR="00057CFF" w:rsidRPr="00753D65" w:rsidTr="005D5294">
        <w:trPr>
          <w:trHeight w:val="630"/>
        </w:trPr>
        <w:tc>
          <w:tcPr>
            <w:tcW w:w="1368" w:type="dxa"/>
            <w:vMerge/>
          </w:tcPr>
          <w:p w:rsidR="00057CFF" w:rsidRPr="00753D65" w:rsidRDefault="00057CFF" w:rsidP="00A93B36">
            <w:pPr>
              <w:spacing w:before="10"/>
              <w:jc w:val="both"/>
              <w:rPr>
                <w:rFonts w:ascii="Arial" w:hAnsi="Arial" w:cs="Arial"/>
                <w:sz w:val="26"/>
                <w:szCs w:val="26"/>
              </w:rPr>
            </w:pPr>
          </w:p>
        </w:tc>
        <w:tc>
          <w:tcPr>
            <w:tcW w:w="2160" w:type="dxa"/>
            <w:vMerge/>
          </w:tcPr>
          <w:p w:rsidR="00057CFF" w:rsidRPr="00753D65" w:rsidRDefault="00057CFF" w:rsidP="00A93B36">
            <w:pPr>
              <w:spacing w:before="10"/>
              <w:jc w:val="both"/>
              <w:rPr>
                <w:rFonts w:ascii="Arial" w:hAnsi="Arial" w:cs="Arial"/>
                <w:sz w:val="26"/>
                <w:szCs w:val="26"/>
              </w:rPr>
            </w:pPr>
          </w:p>
        </w:tc>
        <w:tc>
          <w:tcPr>
            <w:tcW w:w="1800" w:type="dxa"/>
            <w:vMerge/>
          </w:tcPr>
          <w:p w:rsidR="00057CFF" w:rsidRPr="00753D65" w:rsidRDefault="00057CFF" w:rsidP="00A93B36">
            <w:pPr>
              <w:spacing w:before="10"/>
              <w:jc w:val="center"/>
              <w:rPr>
                <w:rFonts w:ascii="Arial" w:hAnsi="Arial" w:cs="Arial"/>
                <w:sz w:val="26"/>
                <w:szCs w:val="26"/>
              </w:rPr>
            </w:pPr>
          </w:p>
        </w:tc>
        <w:tc>
          <w:tcPr>
            <w:tcW w:w="2160" w:type="dxa"/>
          </w:tcPr>
          <w:p w:rsidR="00057CFF" w:rsidRPr="00753D65" w:rsidRDefault="00057CFF" w:rsidP="00A93B36">
            <w:pPr>
              <w:spacing w:before="10"/>
              <w:rPr>
                <w:rFonts w:ascii="Arial" w:hAnsi="Arial" w:cs="Arial"/>
                <w:sz w:val="26"/>
                <w:szCs w:val="26"/>
              </w:rPr>
            </w:pPr>
            <w:r w:rsidRPr="00753D65">
              <w:rPr>
                <w:rFonts w:ascii="Arial" w:hAnsi="Arial" w:cs="Arial"/>
                <w:sz w:val="26"/>
                <w:szCs w:val="26"/>
              </w:rPr>
              <w:t xml:space="preserve">Еоцен </w:t>
            </w:r>
          </w:p>
          <w:p w:rsidR="00057CFF" w:rsidRPr="00753D65" w:rsidRDefault="00057CFF" w:rsidP="00A93B36">
            <w:pPr>
              <w:spacing w:before="10"/>
              <w:rPr>
                <w:rFonts w:ascii="Arial" w:hAnsi="Arial" w:cs="Arial"/>
                <w:sz w:val="26"/>
                <w:szCs w:val="26"/>
              </w:rPr>
            </w:pPr>
            <w:r w:rsidRPr="00753D65">
              <w:rPr>
                <w:rFonts w:ascii="Arial" w:hAnsi="Arial" w:cs="Arial"/>
                <w:sz w:val="26"/>
                <w:szCs w:val="26"/>
              </w:rPr>
              <w:t>(середній)</w:t>
            </w:r>
          </w:p>
        </w:tc>
        <w:tc>
          <w:tcPr>
            <w:tcW w:w="1080" w:type="dxa"/>
            <w:vMerge/>
          </w:tcPr>
          <w:p w:rsidR="00057CFF" w:rsidRPr="00753D65" w:rsidRDefault="00057CFF" w:rsidP="00A93B36">
            <w:pPr>
              <w:spacing w:before="10"/>
              <w:jc w:val="center"/>
              <w:rPr>
                <w:rFonts w:ascii="Arial" w:hAnsi="Arial" w:cs="Arial"/>
                <w:sz w:val="26"/>
                <w:szCs w:val="26"/>
              </w:rPr>
            </w:pPr>
          </w:p>
        </w:tc>
        <w:tc>
          <w:tcPr>
            <w:tcW w:w="1080" w:type="dxa"/>
            <w:vMerge/>
          </w:tcPr>
          <w:p w:rsidR="00057CFF" w:rsidRPr="00753D65" w:rsidRDefault="00057CFF" w:rsidP="00A93B36">
            <w:pPr>
              <w:spacing w:before="10"/>
              <w:jc w:val="center"/>
              <w:rPr>
                <w:rFonts w:ascii="Arial" w:hAnsi="Arial" w:cs="Arial"/>
                <w:sz w:val="26"/>
                <w:szCs w:val="26"/>
              </w:rPr>
            </w:pPr>
          </w:p>
        </w:tc>
      </w:tr>
      <w:tr w:rsidR="00057CFF" w:rsidRPr="00753D65" w:rsidTr="005D5294">
        <w:trPr>
          <w:trHeight w:val="707"/>
        </w:trPr>
        <w:tc>
          <w:tcPr>
            <w:tcW w:w="1368" w:type="dxa"/>
            <w:vMerge/>
          </w:tcPr>
          <w:p w:rsidR="00057CFF" w:rsidRPr="00753D65" w:rsidRDefault="00057CFF" w:rsidP="00A93B36">
            <w:pPr>
              <w:spacing w:before="10"/>
              <w:jc w:val="both"/>
              <w:rPr>
                <w:rFonts w:ascii="Arial" w:hAnsi="Arial" w:cs="Arial"/>
                <w:sz w:val="26"/>
                <w:szCs w:val="26"/>
              </w:rPr>
            </w:pPr>
          </w:p>
        </w:tc>
        <w:tc>
          <w:tcPr>
            <w:tcW w:w="2160" w:type="dxa"/>
            <w:vMerge/>
          </w:tcPr>
          <w:p w:rsidR="00057CFF" w:rsidRPr="00753D65" w:rsidRDefault="00057CFF" w:rsidP="00A93B36">
            <w:pPr>
              <w:spacing w:before="10"/>
              <w:jc w:val="both"/>
              <w:rPr>
                <w:rFonts w:ascii="Arial" w:hAnsi="Arial" w:cs="Arial"/>
                <w:sz w:val="26"/>
                <w:szCs w:val="26"/>
              </w:rPr>
            </w:pPr>
          </w:p>
        </w:tc>
        <w:tc>
          <w:tcPr>
            <w:tcW w:w="1800" w:type="dxa"/>
            <w:vMerge/>
          </w:tcPr>
          <w:p w:rsidR="00057CFF" w:rsidRPr="00753D65" w:rsidRDefault="00057CFF" w:rsidP="00A93B36">
            <w:pPr>
              <w:spacing w:before="10"/>
              <w:jc w:val="center"/>
              <w:rPr>
                <w:rFonts w:ascii="Arial" w:hAnsi="Arial" w:cs="Arial"/>
                <w:sz w:val="26"/>
                <w:szCs w:val="26"/>
              </w:rPr>
            </w:pPr>
          </w:p>
        </w:tc>
        <w:tc>
          <w:tcPr>
            <w:tcW w:w="2160" w:type="dxa"/>
          </w:tcPr>
          <w:p w:rsidR="00057CFF" w:rsidRPr="00753D65" w:rsidRDefault="00057CFF" w:rsidP="00A93B36">
            <w:pPr>
              <w:spacing w:before="10"/>
              <w:rPr>
                <w:rFonts w:ascii="Arial" w:hAnsi="Arial" w:cs="Arial"/>
                <w:sz w:val="26"/>
                <w:szCs w:val="26"/>
              </w:rPr>
            </w:pPr>
            <w:r w:rsidRPr="00753D65">
              <w:rPr>
                <w:rFonts w:ascii="Arial" w:hAnsi="Arial" w:cs="Arial"/>
                <w:sz w:val="26"/>
                <w:szCs w:val="26"/>
              </w:rPr>
              <w:t xml:space="preserve">Палеоцен </w:t>
            </w:r>
          </w:p>
          <w:p w:rsidR="00057CFF" w:rsidRPr="00753D65" w:rsidRDefault="00057CFF" w:rsidP="00A93B36">
            <w:pPr>
              <w:spacing w:before="10"/>
              <w:rPr>
                <w:rFonts w:ascii="Arial" w:hAnsi="Arial" w:cs="Arial"/>
                <w:sz w:val="26"/>
                <w:szCs w:val="26"/>
              </w:rPr>
            </w:pPr>
            <w:r w:rsidRPr="00753D65">
              <w:rPr>
                <w:rFonts w:ascii="Arial" w:hAnsi="Arial" w:cs="Arial"/>
                <w:sz w:val="26"/>
                <w:szCs w:val="26"/>
              </w:rPr>
              <w:t>(нижній)</w:t>
            </w:r>
          </w:p>
        </w:tc>
        <w:tc>
          <w:tcPr>
            <w:tcW w:w="1080" w:type="dxa"/>
            <w:vMerge/>
          </w:tcPr>
          <w:p w:rsidR="00057CFF" w:rsidRPr="00753D65" w:rsidRDefault="00057CFF" w:rsidP="00A93B36">
            <w:pPr>
              <w:spacing w:before="10"/>
              <w:jc w:val="center"/>
              <w:rPr>
                <w:rFonts w:ascii="Arial" w:hAnsi="Arial" w:cs="Arial"/>
                <w:sz w:val="26"/>
                <w:szCs w:val="26"/>
              </w:rPr>
            </w:pPr>
          </w:p>
        </w:tc>
        <w:tc>
          <w:tcPr>
            <w:tcW w:w="1080" w:type="dxa"/>
            <w:vMerge/>
          </w:tcPr>
          <w:p w:rsidR="00057CFF" w:rsidRPr="00753D65" w:rsidRDefault="00057CFF" w:rsidP="00A93B36">
            <w:pPr>
              <w:spacing w:before="10"/>
              <w:jc w:val="center"/>
              <w:rPr>
                <w:rFonts w:ascii="Arial" w:hAnsi="Arial" w:cs="Arial"/>
                <w:sz w:val="26"/>
                <w:szCs w:val="26"/>
              </w:rPr>
            </w:pPr>
          </w:p>
        </w:tc>
      </w:tr>
      <w:tr w:rsidR="00057CFF" w:rsidRPr="00753D65" w:rsidTr="005D5294">
        <w:trPr>
          <w:trHeight w:val="334"/>
        </w:trPr>
        <w:tc>
          <w:tcPr>
            <w:tcW w:w="1368" w:type="dxa"/>
            <w:vMerge/>
          </w:tcPr>
          <w:p w:rsidR="00057CFF" w:rsidRPr="00753D65" w:rsidRDefault="00057CFF" w:rsidP="00A93B36">
            <w:pPr>
              <w:spacing w:before="10"/>
              <w:jc w:val="both"/>
              <w:rPr>
                <w:rFonts w:ascii="Arial" w:hAnsi="Arial" w:cs="Arial"/>
                <w:sz w:val="26"/>
                <w:szCs w:val="26"/>
              </w:rPr>
            </w:pPr>
          </w:p>
        </w:tc>
        <w:tc>
          <w:tcPr>
            <w:tcW w:w="2160" w:type="dxa"/>
            <w:vMerge w:val="restart"/>
          </w:tcPr>
          <w:p w:rsidR="00057CFF" w:rsidRPr="00753D65" w:rsidRDefault="00057CFF" w:rsidP="00A93B36">
            <w:pPr>
              <w:spacing w:before="10"/>
              <w:jc w:val="center"/>
              <w:rPr>
                <w:rFonts w:ascii="Arial" w:hAnsi="Arial" w:cs="Arial"/>
                <w:sz w:val="26"/>
                <w:szCs w:val="26"/>
              </w:rPr>
            </w:pPr>
            <w:r w:rsidRPr="00753D65">
              <w:rPr>
                <w:rFonts w:ascii="Arial" w:hAnsi="Arial" w:cs="Arial"/>
                <w:sz w:val="26"/>
                <w:szCs w:val="26"/>
              </w:rPr>
              <w:t>Мезозойська</w:t>
            </w:r>
          </w:p>
          <w:p w:rsidR="00057CFF" w:rsidRPr="00753D65" w:rsidRDefault="00057CFF" w:rsidP="00A93B36">
            <w:pPr>
              <w:spacing w:before="10"/>
              <w:jc w:val="center"/>
              <w:rPr>
                <w:rFonts w:ascii="Arial" w:hAnsi="Arial" w:cs="Arial"/>
                <w:sz w:val="26"/>
                <w:szCs w:val="26"/>
                <w:lang w:val="ru-RU"/>
              </w:rPr>
            </w:pPr>
            <w:r w:rsidRPr="00753D65">
              <w:rPr>
                <w:rFonts w:ascii="Arial" w:hAnsi="Arial" w:cs="Arial"/>
                <w:sz w:val="26"/>
                <w:szCs w:val="26"/>
              </w:rPr>
              <w:t>(MZ)</w:t>
            </w:r>
          </w:p>
          <w:p w:rsidR="00057CFF" w:rsidRPr="00753D65" w:rsidRDefault="00057CFF" w:rsidP="00A93B36">
            <w:pPr>
              <w:spacing w:before="10"/>
              <w:jc w:val="center"/>
              <w:rPr>
                <w:rFonts w:ascii="Arial" w:hAnsi="Arial" w:cs="Arial"/>
                <w:sz w:val="26"/>
                <w:szCs w:val="26"/>
                <w:lang w:val="ru-RU"/>
              </w:rPr>
            </w:pPr>
          </w:p>
        </w:tc>
        <w:tc>
          <w:tcPr>
            <w:tcW w:w="1800" w:type="dxa"/>
            <w:vMerge w:val="restart"/>
          </w:tcPr>
          <w:p w:rsidR="00057CFF" w:rsidRPr="00753D65" w:rsidRDefault="00057CFF" w:rsidP="00A93B36">
            <w:pPr>
              <w:spacing w:before="10"/>
              <w:jc w:val="center"/>
              <w:rPr>
                <w:rFonts w:ascii="Arial" w:hAnsi="Arial" w:cs="Arial"/>
                <w:sz w:val="26"/>
                <w:szCs w:val="26"/>
              </w:rPr>
            </w:pPr>
            <w:r w:rsidRPr="00753D65">
              <w:rPr>
                <w:rFonts w:ascii="Arial" w:hAnsi="Arial" w:cs="Arial"/>
                <w:sz w:val="26"/>
                <w:szCs w:val="26"/>
              </w:rPr>
              <w:t>Крейдовий</w:t>
            </w:r>
          </w:p>
          <w:p w:rsidR="00057CFF" w:rsidRPr="00753D65" w:rsidRDefault="00057CFF" w:rsidP="00A93B36">
            <w:pPr>
              <w:spacing w:before="10"/>
              <w:jc w:val="center"/>
              <w:rPr>
                <w:rFonts w:ascii="Arial" w:hAnsi="Arial" w:cs="Arial"/>
                <w:sz w:val="26"/>
                <w:szCs w:val="26"/>
              </w:rPr>
            </w:pPr>
            <w:r w:rsidRPr="00753D65">
              <w:rPr>
                <w:rFonts w:ascii="Arial" w:hAnsi="Arial" w:cs="Arial"/>
                <w:sz w:val="26"/>
                <w:szCs w:val="26"/>
              </w:rPr>
              <w:t>(К)</w:t>
            </w:r>
          </w:p>
        </w:tc>
        <w:tc>
          <w:tcPr>
            <w:tcW w:w="2160" w:type="dxa"/>
          </w:tcPr>
          <w:p w:rsidR="00057CFF" w:rsidRPr="00753D65" w:rsidRDefault="00057CFF" w:rsidP="00A93B36">
            <w:pPr>
              <w:spacing w:before="10"/>
              <w:jc w:val="both"/>
              <w:rPr>
                <w:rFonts w:ascii="Arial" w:hAnsi="Arial" w:cs="Arial"/>
                <w:sz w:val="26"/>
                <w:szCs w:val="26"/>
              </w:rPr>
            </w:pPr>
            <w:r w:rsidRPr="00753D65">
              <w:rPr>
                <w:rFonts w:ascii="Arial" w:hAnsi="Arial" w:cs="Arial"/>
                <w:sz w:val="26"/>
                <w:szCs w:val="26"/>
              </w:rPr>
              <w:t>Пізня (верхній)</w:t>
            </w:r>
          </w:p>
        </w:tc>
        <w:tc>
          <w:tcPr>
            <w:tcW w:w="1080" w:type="dxa"/>
            <w:vMerge w:val="restart"/>
          </w:tcPr>
          <w:p w:rsidR="005D5294" w:rsidRPr="00753D65" w:rsidRDefault="005D5294" w:rsidP="00A93B36">
            <w:pPr>
              <w:spacing w:before="10"/>
              <w:jc w:val="center"/>
              <w:rPr>
                <w:rFonts w:ascii="Arial" w:hAnsi="Arial" w:cs="Arial"/>
                <w:sz w:val="26"/>
                <w:szCs w:val="26"/>
                <w:lang w:val="ru-RU"/>
              </w:rPr>
            </w:pPr>
          </w:p>
          <w:p w:rsidR="00057CFF" w:rsidRPr="00753D65" w:rsidRDefault="00057CFF" w:rsidP="00A93B36">
            <w:pPr>
              <w:spacing w:before="10"/>
              <w:jc w:val="center"/>
              <w:rPr>
                <w:rFonts w:ascii="Arial" w:hAnsi="Arial" w:cs="Arial"/>
                <w:sz w:val="26"/>
                <w:szCs w:val="26"/>
              </w:rPr>
            </w:pPr>
            <w:r w:rsidRPr="00753D65">
              <w:rPr>
                <w:rFonts w:ascii="Arial" w:hAnsi="Arial" w:cs="Arial"/>
                <w:sz w:val="26"/>
                <w:szCs w:val="26"/>
              </w:rPr>
              <w:t>132</w:t>
            </w:r>
            <w:r w:rsidRPr="00753D65">
              <w:rPr>
                <w:rFonts w:ascii="Arial" w:hAnsi="Arial" w:cs="Arial"/>
                <w:sz w:val="26"/>
                <w:szCs w:val="26"/>
                <w:u w:val="single"/>
              </w:rPr>
              <w:t>+</w:t>
            </w:r>
            <w:r w:rsidRPr="00753D65">
              <w:rPr>
                <w:rFonts w:ascii="Arial" w:hAnsi="Arial" w:cs="Arial"/>
                <w:sz w:val="26"/>
                <w:szCs w:val="26"/>
              </w:rPr>
              <w:t>5</w:t>
            </w:r>
          </w:p>
        </w:tc>
        <w:tc>
          <w:tcPr>
            <w:tcW w:w="1080" w:type="dxa"/>
            <w:vMerge w:val="restart"/>
          </w:tcPr>
          <w:p w:rsidR="005D5294" w:rsidRPr="00753D65" w:rsidRDefault="005D5294" w:rsidP="00A93B36">
            <w:pPr>
              <w:spacing w:before="10"/>
              <w:jc w:val="center"/>
              <w:rPr>
                <w:rFonts w:ascii="Arial" w:hAnsi="Arial" w:cs="Arial"/>
                <w:sz w:val="26"/>
                <w:szCs w:val="26"/>
                <w:lang w:val="ru-RU"/>
              </w:rPr>
            </w:pPr>
          </w:p>
          <w:p w:rsidR="00057CFF" w:rsidRPr="00753D65" w:rsidRDefault="00057CFF" w:rsidP="00A93B36">
            <w:pPr>
              <w:spacing w:before="10"/>
              <w:jc w:val="center"/>
              <w:rPr>
                <w:rFonts w:ascii="Arial" w:hAnsi="Arial" w:cs="Arial"/>
                <w:sz w:val="26"/>
                <w:szCs w:val="26"/>
              </w:rPr>
            </w:pPr>
            <w:r w:rsidRPr="00753D65">
              <w:rPr>
                <w:rFonts w:ascii="Arial" w:hAnsi="Arial" w:cs="Arial"/>
                <w:sz w:val="26"/>
                <w:szCs w:val="26"/>
              </w:rPr>
              <w:t>66</w:t>
            </w:r>
          </w:p>
        </w:tc>
      </w:tr>
      <w:tr w:rsidR="00057CFF" w:rsidRPr="00753D65" w:rsidTr="005D5294">
        <w:trPr>
          <w:trHeight w:val="463"/>
        </w:trPr>
        <w:tc>
          <w:tcPr>
            <w:tcW w:w="1368" w:type="dxa"/>
            <w:vMerge/>
          </w:tcPr>
          <w:p w:rsidR="00057CFF" w:rsidRPr="00753D65" w:rsidRDefault="00057CFF" w:rsidP="00A93B36">
            <w:pPr>
              <w:spacing w:before="10"/>
              <w:jc w:val="both"/>
              <w:rPr>
                <w:rFonts w:ascii="Arial" w:hAnsi="Arial" w:cs="Arial"/>
                <w:sz w:val="26"/>
                <w:szCs w:val="26"/>
              </w:rPr>
            </w:pPr>
          </w:p>
        </w:tc>
        <w:tc>
          <w:tcPr>
            <w:tcW w:w="2160" w:type="dxa"/>
            <w:vMerge/>
          </w:tcPr>
          <w:p w:rsidR="00057CFF" w:rsidRPr="00753D65" w:rsidRDefault="00057CFF" w:rsidP="00A93B36">
            <w:pPr>
              <w:spacing w:before="10"/>
              <w:jc w:val="center"/>
              <w:rPr>
                <w:rFonts w:ascii="Arial" w:hAnsi="Arial" w:cs="Arial"/>
                <w:sz w:val="26"/>
                <w:szCs w:val="26"/>
              </w:rPr>
            </w:pPr>
          </w:p>
        </w:tc>
        <w:tc>
          <w:tcPr>
            <w:tcW w:w="1800" w:type="dxa"/>
            <w:vMerge/>
          </w:tcPr>
          <w:p w:rsidR="00057CFF" w:rsidRPr="00753D65" w:rsidRDefault="00057CFF" w:rsidP="00A93B36">
            <w:pPr>
              <w:spacing w:before="10"/>
              <w:jc w:val="center"/>
              <w:rPr>
                <w:rFonts w:ascii="Arial" w:hAnsi="Arial" w:cs="Arial"/>
                <w:sz w:val="26"/>
                <w:szCs w:val="26"/>
              </w:rPr>
            </w:pPr>
          </w:p>
        </w:tc>
        <w:tc>
          <w:tcPr>
            <w:tcW w:w="2160" w:type="dxa"/>
          </w:tcPr>
          <w:p w:rsidR="00057CFF" w:rsidRPr="00753D65" w:rsidRDefault="00057CFF" w:rsidP="00A93B36">
            <w:pPr>
              <w:spacing w:before="10"/>
              <w:jc w:val="both"/>
              <w:rPr>
                <w:rFonts w:ascii="Arial" w:hAnsi="Arial" w:cs="Arial"/>
                <w:sz w:val="26"/>
                <w:szCs w:val="26"/>
              </w:rPr>
            </w:pPr>
            <w:r w:rsidRPr="00753D65">
              <w:rPr>
                <w:rFonts w:ascii="Arial" w:hAnsi="Arial" w:cs="Arial"/>
                <w:sz w:val="26"/>
                <w:szCs w:val="26"/>
              </w:rPr>
              <w:t>Рання (нижній)</w:t>
            </w:r>
          </w:p>
        </w:tc>
        <w:tc>
          <w:tcPr>
            <w:tcW w:w="1080" w:type="dxa"/>
            <w:vMerge/>
          </w:tcPr>
          <w:p w:rsidR="00057CFF" w:rsidRPr="00753D65" w:rsidRDefault="00057CFF" w:rsidP="00A93B36">
            <w:pPr>
              <w:spacing w:before="10"/>
              <w:jc w:val="center"/>
              <w:rPr>
                <w:rFonts w:ascii="Arial" w:hAnsi="Arial" w:cs="Arial"/>
                <w:sz w:val="26"/>
                <w:szCs w:val="26"/>
              </w:rPr>
            </w:pPr>
          </w:p>
        </w:tc>
        <w:tc>
          <w:tcPr>
            <w:tcW w:w="1080" w:type="dxa"/>
            <w:vMerge/>
          </w:tcPr>
          <w:p w:rsidR="00057CFF" w:rsidRPr="00753D65" w:rsidRDefault="00057CFF" w:rsidP="00A93B36">
            <w:pPr>
              <w:spacing w:before="10"/>
              <w:jc w:val="center"/>
              <w:rPr>
                <w:rFonts w:ascii="Arial" w:hAnsi="Arial" w:cs="Arial"/>
                <w:sz w:val="26"/>
                <w:szCs w:val="26"/>
              </w:rPr>
            </w:pPr>
          </w:p>
        </w:tc>
      </w:tr>
      <w:tr w:rsidR="00057CFF" w:rsidRPr="00753D65" w:rsidTr="005D5294">
        <w:trPr>
          <w:trHeight w:val="244"/>
        </w:trPr>
        <w:tc>
          <w:tcPr>
            <w:tcW w:w="1368" w:type="dxa"/>
            <w:vMerge/>
          </w:tcPr>
          <w:p w:rsidR="00057CFF" w:rsidRPr="00753D65" w:rsidRDefault="00057CFF" w:rsidP="00A93B36">
            <w:pPr>
              <w:spacing w:before="10"/>
              <w:jc w:val="both"/>
              <w:rPr>
                <w:rFonts w:ascii="Arial" w:hAnsi="Arial" w:cs="Arial"/>
                <w:sz w:val="26"/>
                <w:szCs w:val="26"/>
              </w:rPr>
            </w:pPr>
          </w:p>
        </w:tc>
        <w:tc>
          <w:tcPr>
            <w:tcW w:w="2160" w:type="dxa"/>
            <w:vMerge/>
          </w:tcPr>
          <w:p w:rsidR="00057CFF" w:rsidRPr="00753D65" w:rsidRDefault="00057CFF" w:rsidP="00A93B36">
            <w:pPr>
              <w:spacing w:before="10"/>
              <w:jc w:val="center"/>
              <w:rPr>
                <w:rFonts w:ascii="Arial" w:hAnsi="Arial" w:cs="Arial"/>
                <w:sz w:val="26"/>
                <w:szCs w:val="26"/>
              </w:rPr>
            </w:pPr>
          </w:p>
        </w:tc>
        <w:tc>
          <w:tcPr>
            <w:tcW w:w="1800" w:type="dxa"/>
            <w:vMerge w:val="restart"/>
          </w:tcPr>
          <w:p w:rsidR="00057CFF" w:rsidRPr="00753D65" w:rsidRDefault="00057CFF" w:rsidP="00A93B36">
            <w:pPr>
              <w:spacing w:before="10"/>
              <w:jc w:val="center"/>
              <w:rPr>
                <w:rFonts w:ascii="Arial" w:hAnsi="Arial" w:cs="Arial"/>
                <w:sz w:val="26"/>
                <w:szCs w:val="26"/>
              </w:rPr>
            </w:pPr>
            <w:r w:rsidRPr="00753D65">
              <w:rPr>
                <w:rFonts w:ascii="Arial" w:hAnsi="Arial" w:cs="Arial"/>
                <w:sz w:val="26"/>
                <w:szCs w:val="26"/>
              </w:rPr>
              <w:t>Юрський</w:t>
            </w:r>
          </w:p>
          <w:p w:rsidR="00057CFF" w:rsidRPr="00753D65" w:rsidRDefault="00057CFF" w:rsidP="00A93B36">
            <w:pPr>
              <w:spacing w:before="10"/>
              <w:jc w:val="center"/>
              <w:rPr>
                <w:rFonts w:ascii="Arial" w:hAnsi="Arial" w:cs="Arial"/>
                <w:sz w:val="26"/>
                <w:szCs w:val="26"/>
              </w:rPr>
            </w:pPr>
            <w:r w:rsidRPr="00753D65">
              <w:rPr>
                <w:rFonts w:ascii="Arial" w:hAnsi="Arial" w:cs="Arial"/>
                <w:sz w:val="26"/>
                <w:szCs w:val="26"/>
              </w:rPr>
              <w:t>(І)</w:t>
            </w:r>
          </w:p>
        </w:tc>
        <w:tc>
          <w:tcPr>
            <w:tcW w:w="2160" w:type="dxa"/>
          </w:tcPr>
          <w:p w:rsidR="00057CFF" w:rsidRPr="00753D65" w:rsidRDefault="00057CFF" w:rsidP="00A93B36">
            <w:pPr>
              <w:spacing w:before="10"/>
              <w:jc w:val="both"/>
              <w:rPr>
                <w:rFonts w:ascii="Arial" w:hAnsi="Arial" w:cs="Arial"/>
                <w:sz w:val="26"/>
                <w:szCs w:val="26"/>
              </w:rPr>
            </w:pPr>
            <w:r w:rsidRPr="00753D65">
              <w:rPr>
                <w:rFonts w:ascii="Arial" w:hAnsi="Arial" w:cs="Arial"/>
                <w:sz w:val="26"/>
                <w:szCs w:val="26"/>
              </w:rPr>
              <w:t>Пізня (верхній)</w:t>
            </w:r>
          </w:p>
        </w:tc>
        <w:tc>
          <w:tcPr>
            <w:tcW w:w="1080" w:type="dxa"/>
            <w:vMerge w:val="restart"/>
          </w:tcPr>
          <w:p w:rsidR="00057CFF" w:rsidRPr="00753D65" w:rsidRDefault="00057CFF" w:rsidP="00A93B36">
            <w:pPr>
              <w:spacing w:before="10"/>
              <w:jc w:val="center"/>
              <w:rPr>
                <w:rFonts w:ascii="Arial" w:hAnsi="Arial" w:cs="Arial"/>
                <w:sz w:val="26"/>
                <w:szCs w:val="26"/>
                <w:lang w:val="ru-RU"/>
              </w:rPr>
            </w:pPr>
          </w:p>
          <w:p w:rsidR="00057CFF" w:rsidRPr="00753D65" w:rsidRDefault="00057CFF" w:rsidP="00A93B36">
            <w:pPr>
              <w:spacing w:before="10"/>
              <w:jc w:val="center"/>
              <w:rPr>
                <w:rFonts w:ascii="Arial" w:hAnsi="Arial" w:cs="Arial"/>
                <w:sz w:val="26"/>
                <w:szCs w:val="26"/>
                <w:lang w:val="ru-RU"/>
              </w:rPr>
            </w:pPr>
          </w:p>
          <w:p w:rsidR="00057CFF" w:rsidRPr="00753D65" w:rsidRDefault="00057CFF" w:rsidP="00A93B36">
            <w:pPr>
              <w:spacing w:before="10"/>
              <w:jc w:val="center"/>
              <w:rPr>
                <w:rFonts w:ascii="Arial" w:hAnsi="Arial" w:cs="Arial"/>
                <w:sz w:val="26"/>
                <w:szCs w:val="26"/>
              </w:rPr>
            </w:pPr>
            <w:r w:rsidRPr="00753D65">
              <w:rPr>
                <w:rFonts w:ascii="Arial" w:hAnsi="Arial" w:cs="Arial"/>
                <w:sz w:val="26"/>
                <w:szCs w:val="26"/>
              </w:rPr>
              <w:t>185</w:t>
            </w:r>
            <w:r w:rsidRPr="00753D65">
              <w:rPr>
                <w:rFonts w:ascii="Arial" w:hAnsi="Arial" w:cs="Arial"/>
                <w:sz w:val="26"/>
                <w:szCs w:val="26"/>
                <w:u w:val="single"/>
              </w:rPr>
              <w:t>+</w:t>
            </w:r>
            <w:r w:rsidRPr="00753D65">
              <w:rPr>
                <w:rFonts w:ascii="Arial" w:hAnsi="Arial" w:cs="Arial"/>
                <w:sz w:val="26"/>
                <w:szCs w:val="26"/>
              </w:rPr>
              <w:t>5</w:t>
            </w:r>
          </w:p>
        </w:tc>
        <w:tc>
          <w:tcPr>
            <w:tcW w:w="1080" w:type="dxa"/>
            <w:vMerge w:val="restart"/>
          </w:tcPr>
          <w:p w:rsidR="00057CFF" w:rsidRPr="00753D65" w:rsidRDefault="00057CFF" w:rsidP="00A93B36">
            <w:pPr>
              <w:spacing w:before="10"/>
              <w:jc w:val="center"/>
              <w:rPr>
                <w:rFonts w:ascii="Arial" w:hAnsi="Arial" w:cs="Arial"/>
                <w:sz w:val="26"/>
                <w:szCs w:val="26"/>
                <w:lang w:val="ru-RU"/>
              </w:rPr>
            </w:pPr>
          </w:p>
          <w:p w:rsidR="00057CFF" w:rsidRPr="00753D65" w:rsidRDefault="00057CFF" w:rsidP="00A93B36">
            <w:pPr>
              <w:spacing w:before="10"/>
              <w:jc w:val="center"/>
              <w:rPr>
                <w:rFonts w:ascii="Arial" w:hAnsi="Arial" w:cs="Arial"/>
                <w:sz w:val="26"/>
                <w:szCs w:val="26"/>
                <w:lang w:val="ru-RU"/>
              </w:rPr>
            </w:pPr>
          </w:p>
          <w:p w:rsidR="00057CFF" w:rsidRPr="00753D65" w:rsidRDefault="00057CFF" w:rsidP="00A93B36">
            <w:pPr>
              <w:spacing w:before="10"/>
              <w:jc w:val="center"/>
              <w:rPr>
                <w:rFonts w:ascii="Arial" w:hAnsi="Arial" w:cs="Arial"/>
                <w:sz w:val="26"/>
                <w:szCs w:val="26"/>
              </w:rPr>
            </w:pPr>
            <w:r w:rsidRPr="00753D65">
              <w:rPr>
                <w:rFonts w:ascii="Arial" w:hAnsi="Arial" w:cs="Arial"/>
                <w:sz w:val="26"/>
                <w:szCs w:val="26"/>
              </w:rPr>
              <w:t>53</w:t>
            </w:r>
          </w:p>
        </w:tc>
      </w:tr>
      <w:tr w:rsidR="00057CFF" w:rsidRPr="00753D65" w:rsidTr="005D5294">
        <w:trPr>
          <w:trHeight w:val="630"/>
        </w:trPr>
        <w:tc>
          <w:tcPr>
            <w:tcW w:w="1368" w:type="dxa"/>
            <w:vMerge/>
          </w:tcPr>
          <w:p w:rsidR="00057CFF" w:rsidRPr="00753D65" w:rsidRDefault="00057CFF" w:rsidP="00A93B36">
            <w:pPr>
              <w:spacing w:before="10"/>
              <w:jc w:val="both"/>
              <w:rPr>
                <w:rFonts w:ascii="Arial" w:hAnsi="Arial" w:cs="Arial"/>
                <w:sz w:val="26"/>
                <w:szCs w:val="26"/>
              </w:rPr>
            </w:pPr>
          </w:p>
        </w:tc>
        <w:tc>
          <w:tcPr>
            <w:tcW w:w="2160" w:type="dxa"/>
            <w:vMerge/>
          </w:tcPr>
          <w:p w:rsidR="00057CFF" w:rsidRPr="00753D65" w:rsidRDefault="00057CFF" w:rsidP="00A93B36">
            <w:pPr>
              <w:spacing w:before="10"/>
              <w:jc w:val="center"/>
              <w:rPr>
                <w:rFonts w:ascii="Arial" w:hAnsi="Arial" w:cs="Arial"/>
                <w:sz w:val="26"/>
                <w:szCs w:val="26"/>
              </w:rPr>
            </w:pPr>
          </w:p>
        </w:tc>
        <w:tc>
          <w:tcPr>
            <w:tcW w:w="1800" w:type="dxa"/>
            <w:vMerge/>
          </w:tcPr>
          <w:p w:rsidR="00057CFF" w:rsidRPr="00753D65" w:rsidRDefault="00057CFF" w:rsidP="00A93B36">
            <w:pPr>
              <w:spacing w:before="10"/>
              <w:jc w:val="center"/>
              <w:rPr>
                <w:rFonts w:ascii="Arial" w:hAnsi="Arial" w:cs="Arial"/>
                <w:sz w:val="26"/>
                <w:szCs w:val="26"/>
              </w:rPr>
            </w:pPr>
          </w:p>
        </w:tc>
        <w:tc>
          <w:tcPr>
            <w:tcW w:w="2160" w:type="dxa"/>
          </w:tcPr>
          <w:p w:rsidR="00057CFF" w:rsidRPr="00753D65" w:rsidRDefault="00057CFF" w:rsidP="00A93B36">
            <w:pPr>
              <w:spacing w:before="10"/>
              <w:jc w:val="both"/>
              <w:rPr>
                <w:rFonts w:ascii="Arial" w:hAnsi="Arial" w:cs="Arial"/>
                <w:sz w:val="26"/>
                <w:szCs w:val="26"/>
              </w:rPr>
            </w:pPr>
            <w:r w:rsidRPr="00753D65">
              <w:rPr>
                <w:rFonts w:ascii="Arial" w:hAnsi="Arial" w:cs="Arial"/>
                <w:sz w:val="26"/>
                <w:szCs w:val="26"/>
              </w:rPr>
              <w:t xml:space="preserve">Середня </w:t>
            </w:r>
          </w:p>
          <w:p w:rsidR="00057CFF" w:rsidRPr="00753D65" w:rsidRDefault="00057CFF" w:rsidP="00A93B36">
            <w:pPr>
              <w:spacing w:before="10"/>
              <w:jc w:val="both"/>
              <w:rPr>
                <w:rFonts w:ascii="Arial" w:hAnsi="Arial" w:cs="Arial"/>
                <w:sz w:val="26"/>
                <w:szCs w:val="26"/>
              </w:rPr>
            </w:pPr>
            <w:r w:rsidRPr="00753D65">
              <w:rPr>
                <w:rFonts w:ascii="Arial" w:hAnsi="Arial" w:cs="Arial"/>
                <w:sz w:val="26"/>
                <w:szCs w:val="26"/>
              </w:rPr>
              <w:t>(середній)</w:t>
            </w:r>
          </w:p>
        </w:tc>
        <w:tc>
          <w:tcPr>
            <w:tcW w:w="1080" w:type="dxa"/>
            <w:vMerge/>
          </w:tcPr>
          <w:p w:rsidR="00057CFF" w:rsidRPr="00753D65" w:rsidRDefault="00057CFF" w:rsidP="00A93B36">
            <w:pPr>
              <w:spacing w:before="10"/>
              <w:jc w:val="center"/>
              <w:rPr>
                <w:rFonts w:ascii="Arial" w:hAnsi="Arial" w:cs="Arial"/>
                <w:sz w:val="26"/>
                <w:szCs w:val="26"/>
              </w:rPr>
            </w:pPr>
          </w:p>
        </w:tc>
        <w:tc>
          <w:tcPr>
            <w:tcW w:w="1080" w:type="dxa"/>
            <w:vMerge/>
          </w:tcPr>
          <w:p w:rsidR="00057CFF" w:rsidRPr="00753D65" w:rsidRDefault="00057CFF" w:rsidP="00A93B36">
            <w:pPr>
              <w:spacing w:before="10"/>
              <w:jc w:val="center"/>
              <w:rPr>
                <w:rFonts w:ascii="Arial" w:hAnsi="Arial" w:cs="Arial"/>
                <w:sz w:val="26"/>
                <w:szCs w:val="26"/>
              </w:rPr>
            </w:pPr>
          </w:p>
        </w:tc>
      </w:tr>
      <w:tr w:rsidR="00057CFF" w:rsidRPr="00753D65" w:rsidTr="005D5294">
        <w:trPr>
          <w:trHeight w:val="386"/>
        </w:trPr>
        <w:tc>
          <w:tcPr>
            <w:tcW w:w="1368" w:type="dxa"/>
            <w:vMerge/>
          </w:tcPr>
          <w:p w:rsidR="00057CFF" w:rsidRPr="00753D65" w:rsidRDefault="00057CFF" w:rsidP="00A93B36">
            <w:pPr>
              <w:spacing w:before="10"/>
              <w:jc w:val="both"/>
              <w:rPr>
                <w:rFonts w:ascii="Arial" w:hAnsi="Arial" w:cs="Arial"/>
                <w:sz w:val="26"/>
                <w:szCs w:val="26"/>
              </w:rPr>
            </w:pPr>
          </w:p>
        </w:tc>
        <w:tc>
          <w:tcPr>
            <w:tcW w:w="2160" w:type="dxa"/>
            <w:vMerge/>
          </w:tcPr>
          <w:p w:rsidR="00057CFF" w:rsidRPr="00753D65" w:rsidRDefault="00057CFF" w:rsidP="00A93B36">
            <w:pPr>
              <w:spacing w:before="10"/>
              <w:jc w:val="center"/>
              <w:rPr>
                <w:rFonts w:ascii="Arial" w:hAnsi="Arial" w:cs="Arial"/>
                <w:sz w:val="26"/>
                <w:szCs w:val="26"/>
              </w:rPr>
            </w:pPr>
          </w:p>
        </w:tc>
        <w:tc>
          <w:tcPr>
            <w:tcW w:w="1800" w:type="dxa"/>
            <w:vMerge/>
          </w:tcPr>
          <w:p w:rsidR="00057CFF" w:rsidRPr="00753D65" w:rsidRDefault="00057CFF" w:rsidP="00A93B36">
            <w:pPr>
              <w:spacing w:before="10"/>
              <w:jc w:val="center"/>
              <w:rPr>
                <w:rFonts w:ascii="Arial" w:hAnsi="Arial" w:cs="Arial"/>
                <w:sz w:val="26"/>
                <w:szCs w:val="26"/>
              </w:rPr>
            </w:pPr>
          </w:p>
        </w:tc>
        <w:tc>
          <w:tcPr>
            <w:tcW w:w="2160" w:type="dxa"/>
          </w:tcPr>
          <w:p w:rsidR="00057CFF" w:rsidRPr="00753D65" w:rsidRDefault="00057CFF" w:rsidP="00A93B36">
            <w:pPr>
              <w:spacing w:before="10"/>
              <w:jc w:val="both"/>
              <w:rPr>
                <w:rFonts w:ascii="Arial" w:hAnsi="Arial" w:cs="Arial"/>
                <w:sz w:val="26"/>
                <w:szCs w:val="26"/>
              </w:rPr>
            </w:pPr>
            <w:r w:rsidRPr="00753D65">
              <w:rPr>
                <w:rFonts w:ascii="Arial" w:hAnsi="Arial" w:cs="Arial"/>
                <w:sz w:val="26"/>
                <w:szCs w:val="26"/>
              </w:rPr>
              <w:t>Рання (нижній)</w:t>
            </w:r>
          </w:p>
        </w:tc>
        <w:tc>
          <w:tcPr>
            <w:tcW w:w="1080" w:type="dxa"/>
            <w:vMerge/>
          </w:tcPr>
          <w:p w:rsidR="00057CFF" w:rsidRPr="00753D65" w:rsidRDefault="00057CFF" w:rsidP="00A93B36">
            <w:pPr>
              <w:spacing w:before="10"/>
              <w:jc w:val="center"/>
              <w:rPr>
                <w:rFonts w:ascii="Arial" w:hAnsi="Arial" w:cs="Arial"/>
                <w:sz w:val="26"/>
                <w:szCs w:val="26"/>
              </w:rPr>
            </w:pPr>
          </w:p>
        </w:tc>
        <w:tc>
          <w:tcPr>
            <w:tcW w:w="1080" w:type="dxa"/>
            <w:vMerge/>
          </w:tcPr>
          <w:p w:rsidR="00057CFF" w:rsidRPr="00753D65" w:rsidRDefault="00057CFF" w:rsidP="00A93B36">
            <w:pPr>
              <w:spacing w:before="10"/>
              <w:jc w:val="center"/>
              <w:rPr>
                <w:rFonts w:ascii="Arial" w:hAnsi="Arial" w:cs="Arial"/>
                <w:sz w:val="26"/>
                <w:szCs w:val="26"/>
              </w:rPr>
            </w:pPr>
          </w:p>
        </w:tc>
      </w:tr>
      <w:tr w:rsidR="00057CFF" w:rsidRPr="00753D65" w:rsidTr="005D5294">
        <w:trPr>
          <w:trHeight w:val="296"/>
        </w:trPr>
        <w:tc>
          <w:tcPr>
            <w:tcW w:w="1368" w:type="dxa"/>
            <w:vMerge/>
          </w:tcPr>
          <w:p w:rsidR="00057CFF" w:rsidRPr="00753D65" w:rsidRDefault="00057CFF" w:rsidP="00A93B36">
            <w:pPr>
              <w:spacing w:before="10"/>
              <w:jc w:val="both"/>
              <w:rPr>
                <w:rFonts w:ascii="Arial" w:hAnsi="Arial" w:cs="Arial"/>
                <w:sz w:val="26"/>
                <w:szCs w:val="26"/>
              </w:rPr>
            </w:pPr>
          </w:p>
        </w:tc>
        <w:tc>
          <w:tcPr>
            <w:tcW w:w="2160" w:type="dxa"/>
            <w:vMerge/>
          </w:tcPr>
          <w:p w:rsidR="00057CFF" w:rsidRPr="00753D65" w:rsidRDefault="00057CFF" w:rsidP="00A93B36">
            <w:pPr>
              <w:spacing w:before="10"/>
              <w:jc w:val="center"/>
              <w:rPr>
                <w:rFonts w:ascii="Arial" w:hAnsi="Arial" w:cs="Arial"/>
                <w:sz w:val="26"/>
                <w:szCs w:val="26"/>
              </w:rPr>
            </w:pPr>
          </w:p>
        </w:tc>
        <w:tc>
          <w:tcPr>
            <w:tcW w:w="1800" w:type="dxa"/>
            <w:vMerge w:val="restart"/>
          </w:tcPr>
          <w:p w:rsidR="00057CFF" w:rsidRPr="00753D65" w:rsidRDefault="00057CFF" w:rsidP="00A93B36">
            <w:pPr>
              <w:spacing w:before="10"/>
              <w:jc w:val="center"/>
              <w:rPr>
                <w:rFonts w:ascii="Arial" w:hAnsi="Arial" w:cs="Arial"/>
                <w:sz w:val="26"/>
                <w:szCs w:val="26"/>
              </w:rPr>
            </w:pPr>
            <w:r w:rsidRPr="00753D65">
              <w:rPr>
                <w:rFonts w:ascii="Arial" w:hAnsi="Arial" w:cs="Arial"/>
                <w:sz w:val="26"/>
                <w:szCs w:val="26"/>
              </w:rPr>
              <w:t>Тріасовий</w:t>
            </w:r>
          </w:p>
          <w:p w:rsidR="00057CFF" w:rsidRPr="00753D65" w:rsidRDefault="00057CFF" w:rsidP="00A93B36">
            <w:pPr>
              <w:spacing w:before="10"/>
              <w:jc w:val="center"/>
              <w:rPr>
                <w:rFonts w:ascii="Arial" w:hAnsi="Arial" w:cs="Arial"/>
                <w:sz w:val="26"/>
                <w:szCs w:val="26"/>
              </w:rPr>
            </w:pPr>
            <w:r w:rsidRPr="00753D65">
              <w:rPr>
                <w:rFonts w:ascii="Arial" w:hAnsi="Arial" w:cs="Arial"/>
                <w:sz w:val="26"/>
                <w:szCs w:val="26"/>
              </w:rPr>
              <w:t>(Т)</w:t>
            </w:r>
          </w:p>
        </w:tc>
        <w:tc>
          <w:tcPr>
            <w:tcW w:w="2160" w:type="dxa"/>
          </w:tcPr>
          <w:p w:rsidR="00057CFF" w:rsidRPr="00753D65" w:rsidRDefault="00057CFF" w:rsidP="00A93B36">
            <w:pPr>
              <w:spacing w:before="10"/>
              <w:rPr>
                <w:rFonts w:ascii="Arial" w:hAnsi="Arial" w:cs="Arial"/>
                <w:sz w:val="26"/>
                <w:szCs w:val="26"/>
              </w:rPr>
            </w:pPr>
            <w:r w:rsidRPr="00753D65">
              <w:rPr>
                <w:rFonts w:ascii="Arial" w:hAnsi="Arial" w:cs="Arial"/>
                <w:sz w:val="26"/>
                <w:szCs w:val="26"/>
              </w:rPr>
              <w:t>Пізня (верхній)</w:t>
            </w:r>
          </w:p>
        </w:tc>
        <w:tc>
          <w:tcPr>
            <w:tcW w:w="1080" w:type="dxa"/>
            <w:vMerge w:val="restart"/>
          </w:tcPr>
          <w:p w:rsidR="00057CFF" w:rsidRPr="00753D65" w:rsidRDefault="00057CFF" w:rsidP="00A93B36">
            <w:pPr>
              <w:spacing w:before="10"/>
              <w:jc w:val="center"/>
              <w:rPr>
                <w:rFonts w:ascii="Arial" w:hAnsi="Arial" w:cs="Arial"/>
                <w:sz w:val="26"/>
                <w:szCs w:val="26"/>
                <w:lang w:val="ru-RU"/>
              </w:rPr>
            </w:pPr>
          </w:p>
          <w:p w:rsidR="00057CFF" w:rsidRPr="00753D65" w:rsidRDefault="00057CFF" w:rsidP="00A93B36">
            <w:pPr>
              <w:spacing w:before="10"/>
              <w:jc w:val="center"/>
              <w:rPr>
                <w:rFonts w:ascii="Arial" w:hAnsi="Arial" w:cs="Arial"/>
                <w:sz w:val="26"/>
                <w:szCs w:val="26"/>
                <w:lang w:val="ru-RU"/>
              </w:rPr>
            </w:pPr>
          </w:p>
          <w:p w:rsidR="00057CFF" w:rsidRPr="00753D65" w:rsidRDefault="00057CFF" w:rsidP="00A93B36">
            <w:pPr>
              <w:spacing w:before="10"/>
              <w:jc w:val="center"/>
              <w:rPr>
                <w:rFonts w:ascii="Arial" w:hAnsi="Arial" w:cs="Arial"/>
                <w:sz w:val="26"/>
                <w:szCs w:val="26"/>
              </w:rPr>
            </w:pPr>
            <w:r w:rsidRPr="00753D65">
              <w:rPr>
                <w:rFonts w:ascii="Arial" w:hAnsi="Arial" w:cs="Arial"/>
                <w:sz w:val="26"/>
                <w:szCs w:val="26"/>
              </w:rPr>
              <w:t>235</w:t>
            </w:r>
            <w:r w:rsidRPr="00753D65">
              <w:rPr>
                <w:rFonts w:ascii="Arial" w:hAnsi="Arial" w:cs="Arial"/>
                <w:sz w:val="26"/>
                <w:szCs w:val="26"/>
                <w:u w:val="single"/>
              </w:rPr>
              <w:t>+</w:t>
            </w:r>
            <w:r w:rsidRPr="00753D65">
              <w:rPr>
                <w:rFonts w:ascii="Arial" w:hAnsi="Arial" w:cs="Arial"/>
                <w:sz w:val="26"/>
                <w:szCs w:val="26"/>
              </w:rPr>
              <w:t>10</w:t>
            </w:r>
          </w:p>
        </w:tc>
        <w:tc>
          <w:tcPr>
            <w:tcW w:w="1080" w:type="dxa"/>
            <w:vMerge w:val="restart"/>
          </w:tcPr>
          <w:p w:rsidR="00057CFF" w:rsidRPr="00753D65" w:rsidRDefault="00057CFF" w:rsidP="00A93B36">
            <w:pPr>
              <w:spacing w:before="10"/>
              <w:jc w:val="center"/>
              <w:rPr>
                <w:rFonts w:ascii="Arial" w:hAnsi="Arial" w:cs="Arial"/>
                <w:sz w:val="26"/>
                <w:szCs w:val="26"/>
                <w:lang w:val="ru-RU"/>
              </w:rPr>
            </w:pPr>
          </w:p>
          <w:p w:rsidR="00057CFF" w:rsidRPr="00753D65" w:rsidRDefault="00057CFF" w:rsidP="00A93B36">
            <w:pPr>
              <w:spacing w:before="10"/>
              <w:jc w:val="center"/>
              <w:rPr>
                <w:rFonts w:ascii="Arial" w:hAnsi="Arial" w:cs="Arial"/>
                <w:sz w:val="26"/>
                <w:szCs w:val="26"/>
                <w:lang w:val="ru-RU"/>
              </w:rPr>
            </w:pPr>
          </w:p>
          <w:p w:rsidR="00057CFF" w:rsidRPr="00753D65" w:rsidRDefault="00057CFF" w:rsidP="00A93B36">
            <w:pPr>
              <w:spacing w:before="10"/>
              <w:jc w:val="center"/>
              <w:rPr>
                <w:rFonts w:ascii="Arial" w:hAnsi="Arial" w:cs="Arial"/>
                <w:sz w:val="26"/>
                <w:szCs w:val="26"/>
              </w:rPr>
            </w:pPr>
            <w:r w:rsidRPr="00753D65">
              <w:rPr>
                <w:rFonts w:ascii="Arial" w:hAnsi="Arial" w:cs="Arial"/>
                <w:sz w:val="26"/>
                <w:szCs w:val="26"/>
              </w:rPr>
              <w:t>50</w:t>
            </w:r>
          </w:p>
        </w:tc>
      </w:tr>
      <w:tr w:rsidR="00057CFF" w:rsidRPr="00753D65" w:rsidTr="005D5294">
        <w:trPr>
          <w:trHeight w:val="681"/>
        </w:trPr>
        <w:tc>
          <w:tcPr>
            <w:tcW w:w="1368" w:type="dxa"/>
            <w:vMerge/>
          </w:tcPr>
          <w:p w:rsidR="00057CFF" w:rsidRPr="00753D65" w:rsidRDefault="00057CFF" w:rsidP="00A93B36">
            <w:pPr>
              <w:spacing w:before="10"/>
              <w:jc w:val="both"/>
              <w:rPr>
                <w:rFonts w:ascii="Arial" w:hAnsi="Arial" w:cs="Arial"/>
                <w:sz w:val="26"/>
                <w:szCs w:val="26"/>
              </w:rPr>
            </w:pPr>
          </w:p>
        </w:tc>
        <w:tc>
          <w:tcPr>
            <w:tcW w:w="2160" w:type="dxa"/>
            <w:vMerge/>
          </w:tcPr>
          <w:p w:rsidR="00057CFF" w:rsidRPr="00753D65" w:rsidRDefault="00057CFF" w:rsidP="00A93B36">
            <w:pPr>
              <w:spacing w:before="10"/>
              <w:jc w:val="center"/>
              <w:rPr>
                <w:rFonts w:ascii="Arial" w:hAnsi="Arial" w:cs="Arial"/>
                <w:sz w:val="26"/>
                <w:szCs w:val="26"/>
              </w:rPr>
            </w:pPr>
          </w:p>
        </w:tc>
        <w:tc>
          <w:tcPr>
            <w:tcW w:w="1800" w:type="dxa"/>
            <w:vMerge/>
          </w:tcPr>
          <w:p w:rsidR="00057CFF" w:rsidRPr="00753D65" w:rsidRDefault="00057CFF" w:rsidP="00A93B36">
            <w:pPr>
              <w:spacing w:before="10"/>
              <w:jc w:val="center"/>
              <w:rPr>
                <w:rFonts w:ascii="Arial" w:hAnsi="Arial" w:cs="Arial"/>
                <w:sz w:val="26"/>
                <w:szCs w:val="26"/>
              </w:rPr>
            </w:pPr>
          </w:p>
        </w:tc>
        <w:tc>
          <w:tcPr>
            <w:tcW w:w="2160" w:type="dxa"/>
          </w:tcPr>
          <w:p w:rsidR="00057CFF" w:rsidRPr="00753D65" w:rsidRDefault="00057CFF" w:rsidP="00A93B36">
            <w:pPr>
              <w:spacing w:before="10"/>
              <w:rPr>
                <w:rFonts w:ascii="Arial" w:hAnsi="Arial" w:cs="Arial"/>
                <w:sz w:val="26"/>
                <w:szCs w:val="26"/>
                <w:lang w:val="ru-RU"/>
              </w:rPr>
            </w:pPr>
            <w:r w:rsidRPr="00753D65">
              <w:rPr>
                <w:rFonts w:ascii="Arial" w:hAnsi="Arial" w:cs="Arial"/>
                <w:sz w:val="26"/>
                <w:szCs w:val="26"/>
              </w:rPr>
              <w:t xml:space="preserve">Середня </w:t>
            </w:r>
          </w:p>
          <w:p w:rsidR="00057CFF" w:rsidRPr="00753D65" w:rsidRDefault="00057CFF" w:rsidP="00A93B36">
            <w:pPr>
              <w:spacing w:before="10"/>
              <w:rPr>
                <w:rFonts w:ascii="Arial" w:hAnsi="Arial" w:cs="Arial"/>
                <w:sz w:val="26"/>
                <w:szCs w:val="26"/>
              </w:rPr>
            </w:pPr>
            <w:r w:rsidRPr="00753D65">
              <w:rPr>
                <w:rFonts w:ascii="Arial" w:hAnsi="Arial" w:cs="Arial"/>
                <w:sz w:val="26"/>
                <w:szCs w:val="26"/>
              </w:rPr>
              <w:t>(середній)</w:t>
            </w:r>
          </w:p>
        </w:tc>
        <w:tc>
          <w:tcPr>
            <w:tcW w:w="1080" w:type="dxa"/>
            <w:vMerge/>
          </w:tcPr>
          <w:p w:rsidR="00057CFF" w:rsidRPr="00753D65" w:rsidRDefault="00057CFF" w:rsidP="00A93B36">
            <w:pPr>
              <w:spacing w:before="10"/>
              <w:jc w:val="center"/>
              <w:rPr>
                <w:rFonts w:ascii="Arial" w:hAnsi="Arial" w:cs="Arial"/>
                <w:sz w:val="26"/>
                <w:szCs w:val="26"/>
              </w:rPr>
            </w:pPr>
          </w:p>
        </w:tc>
        <w:tc>
          <w:tcPr>
            <w:tcW w:w="1080" w:type="dxa"/>
            <w:vMerge/>
          </w:tcPr>
          <w:p w:rsidR="00057CFF" w:rsidRPr="00753D65" w:rsidRDefault="00057CFF" w:rsidP="00A93B36">
            <w:pPr>
              <w:spacing w:before="10"/>
              <w:jc w:val="center"/>
              <w:rPr>
                <w:rFonts w:ascii="Arial" w:hAnsi="Arial" w:cs="Arial"/>
                <w:sz w:val="26"/>
                <w:szCs w:val="26"/>
              </w:rPr>
            </w:pPr>
          </w:p>
        </w:tc>
      </w:tr>
      <w:tr w:rsidR="00057CFF" w:rsidRPr="00753D65" w:rsidTr="005D5294">
        <w:trPr>
          <w:trHeight w:val="283"/>
        </w:trPr>
        <w:tc>
          <w:tcPr>
            <w:tcW w:w="1368" w:type="dxa"/>
            <w:vMerge/>
          </w:tcPr>
          <w:p w:rsidR="00057CFF" w:rsidRPr="00753D65" w:rsidRDefault="00057CFF" w:rsidP="00A93B36">
            <w:pPr>
              <w:spacing w:before="10"/>
              <w:jc w:val="both"/>
              <w:rPr>
                <w:rFonts w:ascii="Arial" w:hAnsi="Arial" w:cs="Arial"/>
                <w:sz w:val="26"/>
                <w:szCs w:val="26"/>
              </w:rPr>
            </w:pPr>
          </w:p>
        </w:tc>
        <w:tc>
          <w:tcPr>
            <w:tcW w:w="2160" w:type="dxa"/>
            <w:vMerge/>
          </w:tcPr>
          <w:p w:rsidR="00057CFF" w:rsidRPr="00753D65" w:rsidRDefault="00057CFF" w:rsidP="00A93B36">
            <w:pPr>
              <w:spacing w:before="10"/>
              <w:jc w:val="center"/>
              <w:rPr>
                <w:rFonts w:ascii="Arial" w:hAnsi="Arial" w:cs="Arial"/>
                <w:sz w:val="26"/>
                <w:szCs w:val="26"/>
              </w:rPr>
            </w:pPr>
          </w:p>
        </w:tc>
        <w:tc>
          <w:tcPr>
            <w:tcW w:w="1800" w:type="dxa"/>
            <w:vMerge/>
          </w:tcPr>
          <w:p w:rsidR="00057CFF" w:rsidRPr="00753D65" w:rsidRDefault="00057CFF" w:rsidP="00A93B36">
            <w:pPr>
              <w:spacing w:before="10"/>
              <w:jc w:val="center"/>
              <w:rPr>
                <w:rFonts w:ascii="Arial" w:hAnsi="Arial" w:cs="Arial"/>
                <w:sz w:val="26"/>
                <w:szCs w:val="26"/>
              </w:rPr>
            </w:pPr>
          </w:p>
        </w:tc>
        <w:tc>
          <w:tcPr>
            <w:tcW w:w="2160" w:type="dxa"/>
          </w:tcPr>
          <w:p w:rsidR="00057CFF" w:rsidRPr="00753D65" w:rsidRDefault="00057CFF" w:rsidP="00A93B36">
            <w:pPr>
              <w:spacing w:before="10"/>
              <w:rPr>
                <w:rFonts w:ascii="Arial" w:hAnsi="Arial" w:cs="Arial"/>
                <w:sz w:val="26"/>
                <w:szCs w:val="26"/>
              </w:rPr>
            </w:pPr>
            <w:r w:rsidRPr="00753D65">
              <w:rPr>
                <w:rFonts w:ascii="Arial" w:hAnsi="Arial" w:cs="Arial"/>
                <w:sz w:val="26"/>
                <w:szCs w:val="26"/>
              </w:rPr>
              <w:t>Рання (нижній)</w:t>
            </w:r>
          </w:p>
        </w:tc>
        <w:tc>
          <w:tcPr>
            <w:tcW w:w="1080" w:type="dxa"/>
            <w:vMerge/>
          </w:tcPr>
          <w:p w:rsidR="00057CFF" w:rsidRPr="00753D65" w:rsidRDefault="00057CFF" w:rsidP="00A93B36">
            <w:pPr>
              <w:spacing w:before="10"/>
              <w:jc w:val="center"/>
              <w:rPr>
                <w:rFonts w:ascii="Arial" w:hAnsi="Arial" w:cs="Arial"/>
                <w:sz w:val="26"/>
                <w:szCs w:val="26"/>
              </w:rPr>
            </w:pPr>
          </w:p>
        </w:tc>
        <w:tc>
          <w:tcPr>
            <w:tcW w:w="1080" w:type="dxa"/>
            <w:vMerge/>
          </w:tcPr>
          <w:p w:rsidR="00057CFF" w:rsidRPr="00753D65" w:rsidRDefault="00057CFF" w:rsidP="00A93B36">
            <w:pPr>
              <w:spacing w:before="10"/>
              <w:jc w:val="center"/>
              <w:rPr>
                <w:rFonts w:ascii="Arial" w:hAnsi="Arial" w:cs="Arial"/>
                <w:sz w:val="26"/>
                <w:szCs w:val="26"/>
              </w:rPr>
            </w:pPr>
          </w:p>
        </w:tc>
      </w:tr>
      <w:tr w:rsidR="00057CFF" w:rsidRPr="00753D65" w:rsidTr="005D5294">
        <w:trPr>
          <w:trHeight w:val="386"/>
        </w:trPr>
        <w:tc>
          <w:tcPr>
            <w:tcW w:w="1368" w:type="dxa"/>
            <w:vMerge/>
          </w:tcPr>
          <w:p w:rsidR="00057CFF" w:rsidRPr="00753D65" w:rsidRDefault="00057CFF" w:rsidP="00A93B36">
            <w:pPr>
              <w:spacing w:before="10"/>
              <w:jc w:val="both"/>
              <w:rPr>
                <w:rFonts w:ascii="Arial" w:hAnsi="Arial" w:cs="Arial"/>
                <w:sz w:val="26"/>
                <w:szCs w:val="26"/>
              </w:rPr>
            </w:pPr>
          </w:p>
        </w:tc>
        <w:tc>
          <w:tcPr>
            <w:tcW w:w="2160" w:type="dxa"/>
            <w:vMerge w:val="restart"/>
          </w:tcPr>
          <w:p w:rsidR="00057CFF" w:rsidRPr="00753D65" w:rsidRDefault="00057CFF" w:rsidP="00A93B36">
            <w:pPr>
              <w:spacing w:before="10"/>
              <w:jc w:val="center"/>
              <w:rPr>
                <w:rFonts w:ascii="Arial" w:hAnsi="Arial" w:cs="Arial"/>
                <w:sz w:val="26"/>
                <w:szCs w:val="26"/>
              </w:rPr>
            </w:pPr>
            <w:r w:rsidRPr="00753D65">
              <w:rPr>
                <w:rFonts w:ascii="Arial" w:hAnsi="Arial" w:cs="Arial"/>
                <w:sz w:val="26"/>
                <w:szCs w:val="26"/>
              </w:rPr>
              <w:t>Палеозойська (PZ)</w:t>
            </w:r>
          </w:p>
        </w:tc>
        <w:tc>
          <w:tcPr>
            <w:tcW w:w="1800" w:type="dxa"/>
            <w:vMerge w:val="restart"/>
          </w:tcPr>
          <w:p w:rsidR="00057CFF" w:rsidRPr="00753D65" w:rsidRDefault="00057CFF" w:rsidP="00A93B36">
            <w:pPr>
              <w:spacing w:before="10"/>
              <w:jc w:val="center"/>
              <w:rPr>
                <w:rFonts w:ascii="Arial" w:hAnsi="Arial" w:cs="Arial"/>
                <w:sz w:val="26"/>
                <w:szCs w:val="26"/>
              </w:rPr>
            </w:pPr>
            <w:r w:rsidRPr="00753D65">
              <w:rPr>
                <w:rFonts w:ascii="Arial" w:hAnsi="Arial" w:cs="Arial"/>
                <w:sz w:val="26"/>
                <w:szCs w:val="26"/>
              </w:rPr>
              <w:t>Пермський</w:t>
            </w:r>
          </w:p>
          <w:p w:rsidR="00057CFF" w:rsidRPr="00753D65" w:rsidRDefault="00057CFF" w:rsidP="00A93B36">
            <w:pPr>
              <w:spacing w:before="10"/>
              <w:jc w:val="center"/>
              <w:rPr>
                <w:rFonts w:ascii="Arial" w:hAnsi="Arial" w:cs="Arial"/>
                <w:sz w:val="26"/>
                <w:szCs w:val="26"/>
              </w:rPr>
            </w:pPr>
            <w:r w:rsidRPr="00753D65">
              <w:rPr>
                <w:rFonts w:ascii="Arial" w:hAnsi="Arial" w:cs="Arial"/>
                <w:sz w:val="26"/>
                <w:szCs w:val="26"/>
              </w:rPr>
              <w:t>(Р)</w:t>
            </w:r>
          </w:p>
        </w:tc>
        <w:tc>
          <w:tcPr>
            <w:tcW w:w="2160" w:type="dxa"/>
          </w:tcPr>
          <w:p w:rsidR="00057CFF" w:rsidRPr="00753D65" w:rsidRDefault="00057CFF" w:rsidP="00A93B36">
            <w:pPr>
              <w:spacing w:before="10"/>
              <w:jc w:val="both"/>
              <w:rPr>
                <w:rFonts w:ascii="Arial" w:hAnsi="Arial" w:cs="Arial"/>
                <w:sz w:val="26"/>
                <w:szCs w:val="26"/>
              </w:rPr>
            </w:pPr>
            <w:r w:rsidRPr="00753D65">
              <w:rPr>
                <w:rFonts w:ascii="Arial" w:hAnsi="Arial" w:cs="Arial"/>
                <w:sz w:val="26"/>
                <w:szCs w:val="26"/>
              </w:rPr>
              <w:t>Пізня (верхній)</w:t>
            </w:r>
          </w:p>
        </w:tc>
        <w:tc>
          <w:tcPr>
            <w:tcW w:w="1080" w:type="dxa"/>
            <w:vMerge w:val="restart"/>
          </w:tcPr>
          <w:p w:rsidR="00057CFF" w:rsidRPr="00753D65" w:rsidRDefault="00057CFF" w:rsidP="00A93B36">
            <w:pPr>
              <w:spacing w:before="10"/>
              <w:jc w:val="center"/>
              <w:rPr>
                <w:rFonts w:ascii="Arial" w:hAnsi="Arial" w:cs="Arial"/>
                <w:sz w:val="26"/>
                <w:szCs w:val="26"/>
                <w:lang w:val="ru-RU"/>
              </w:rPr>
            </w:pPr>
          </w:p>
          <w:p w:rsidR="00057CFF" w:rsidRPr="00753D65" w:rsidRDefault="00057CFF" w:rsidP="00A93B36">
            <w:pPr>
              <w:spacing w:before="10"/>
              <w:jc w:val="center"/>
              <w:rPr>
                <w:rFonts w:ascii="Arial" w:hAnsi="Arial" w:cs="Arial"/>
                <w:sz w:val="26"/>
                <w:szCs w:val="26"/>
              </w:rPr>
            </w:pPr>
            <w:r w:rsidRPr="00753D65">
              <w:rPr>
                <w:rFonts w:ascii="Arial" w:hAnsi="Arial" w:cs="Arial"/>
                <w:sz w:val="26"/>
                <w:szCs w:val="26"/>
              </w:rPr>
              <w:t>280</w:t>
            </w:r>
            <w:r w:rsidRPr="00753D65">
              <w:rPr>
                <w:rFonts w:ascii="Arial" w:hAnsi="Arial" w:cs="Arial"/>
                <w:sz w:val="26"/>
                <w:szCs w:val="26"/>
                <w:u w:val="single"/>
              </w:rPr>
              <w:t>+</w:t>
            </w:r>
            <w:r w:rsidRPr="00753D65">
              <w:rPr>
                <w:rFonts w:ascii="Arial" w:hAnsi="Arial" w:cs="Arial"/>
                <w:sz w:val="26"/>
                <w:szCs w:val="26"/>
              </w:rPr>
              <w:t>10</w:t>
            </w:r>
          </w:p>
        </w:tc>
        <w:tc>
          <w:tcPr>
            <w:tcW w:w="1080" w:type="dxa"/>
            <w:vMerge w:val="restart"/>
          </w:tcPr>
          <w:p w:rsidR="00057CFF" w:rsidRPr="00753D65" w:rsidRDefault="00057CFF" w:rsidP="00A93B36">
            <w:pPr>
              <w:spacing w:before="10"/>
              <w:jc w:val="center"/>
              <w:rPr>
                <w:rFonts w:ascii="Arial" w:hAnsi="Arial" w:cs="Arial"/>
                <w:sz w:val="26"/>
                <w:szCs w:val="26"/>
                <w:lang w:val="ru-RU"/>
              </w:rPr>
            </w:pPr>
          </w:p>
          <w:p w:rsidR="00057CFF" w:rsidRPr="00753D65" w:rsidRDefault="00057CFF" w:rsidP="00A93B36">
            <w:pPr>
              <w:spacing w:before="10"/>
              <w:jc w:val="center"/>
              <w:rPr>
                <w:rFonts w:ascii="Arial" w:hAnsi="Arial" w:cs="Arial"/>
                <w:sz w:val="26"/>
                <w:szCs w:val="26"/>
              </w:rPr>
            </w:pPr>
            <w:r w:rsidRPr="00753D65">
              <w:rPr>
                <w:rFonts w:ascii="Arial" w:hAnsi="Arial" w:cs="Arial"/>
                <w:sz w:val="26"/>
                <w:szCs w:val="26"/>
              </w:rPr>
              <w:t>45</w:t>
            </w:r>
          </w:p>
        </w:tc>
      </w:tr>
      <w:tr w:rsidR="00057CFF" w:rsidRPr="00753D65" w:rsidTr="00A93B36">
        <w:trPr>
          <w:trHeight w:val="361"/>
        </w:trPr>
        <w:tc>
          <w:tcPr>
            <w:tcW w:w="1368" w:type="dxa"/>
            <w:vMerge/>
          </w:tcPr>
          <w:p w:rsidR="00057CFF" w:rsidRPr="00753D65" w:rsidRDefault="00057CFF" w:rsidP="00A93B36">
            <w:pPr>
              <w:spacing w:before="10"/>
              <w:jc w:val="both"/>
              <w:rPr>
                <w:rFonts w:ascii="Arial" w:hAnsi="Arial" w:cs="Arial"/>
                <w:sz w:val="26"/>
                <w:szCs w:val="26"/>
              </w:rPr>
            </w:pPr>
          </w:p>
        </w:tc>
        <w:tc>
          <w:tcPr>
            <w:tcW w:w="2160" w:type="dxa"/>
            <w:vMerge/>
          </w:tcPr>
          <w:p w:rsidR="00057CFF" w:rsidRPr="00753D65" w:rsidRDefault="00057CFF" w:rsidP="00A93B36">
            <w:pPr>
              <w:spacing w:before="10"/>
              <w:jc w:val="center"/>
              <w:rPr>
                <w:rFonts w:ascii="Arial" w:hAnsi="Arial" w:cs="Arial"/>
                <w:sz w:val="26"/>
                <w:szCs w:val="26"/>
              </w:rPr>
            </w:pPr>
          </w:p>
        </w:tc>
        <w:tc>
          <w:tcPr>
            <w:tcW w:w="1800" w:type="dxa"/>
            <w:vMerge/>
          </w:tcPr>
          <w:p w:rsidR="00057CFF" w:rsidRPr="00753D65" w:rsidRDefault="00057CFF" w:rsidP="00A93B36">
            <w:pPr>
              <w:spacing w:before="10"/>
              <w:jc w:val="center"/>
              <w:rPr>
                <w:rFonts w:ascii="Arial" w:hAnsi="Arial" w:cs="Arial"/>
                <w:sz w:val="26"/>
                <w:szCs w:val="26"/>
              </w:rPr>
            </w:pPr>
          </w:p>
        </w:tc>
        <w:tc>
          <w:tcPr>
            <w:tcW w:w="2160" w:type="dxa"/>
          </w:tcPr>
          <w:p w:rsidR="00057CFF" w:rsidRPr="00753D65" w:rsidRDefault="00057CFF" w:rsidP="00A93B36">
            <w:pPr>
              <w:spacing w:before="10"/>
              <w:jc w:val="both"/>
              <w:rPr>
                <w:rFonts w:ascii="Arial" w:hAnsi="Arial" w:cs="Arial"/>
                <w:sz w:val="26"/>
                <w:szCs w:val="26"/>
              </w:rPr>
            </w:pPr>
            <w:r w:rsidRPr="00753D65">
              <w:rPr>
                <w:rFonts w:ascii="Arial" w:hAnsi="Arial" w:cs="Arial"/>
                <w:sz w:val="26"/>
                <w:szCs w:val="26"/>
              </w:rPr>
              <w:t>Рання (нижній)</w:t>
            </w:r>
          </w:p>
        </w:tc>
        <w:tc>
          <w:tcPr>
            <w:tcW w:w="1080" w:type="dxa"/>
            <w:vMerge/>
          </w:tcPr>
          <w:p w:rsidR="00057CFF" w:rsidRPr="00753D65" w:rsidRDefault="00057CFF" w:rsidP="00A93B36">
            <w:pPr>
              <w:spacing w:before="10"/>
              <w:jc w:val="center"/>
              <w:rPr>
                <w:rFonts w:ascii="Arial" w:hAnsi="Arial" w:cs="Arial"/>
                <w:sz w:val="26"/>
                <w:szCs w:val="26"/>
              </w:rPr>
            </w:pPr>
          </w:p>
        </w:tc>
        <w:tc>
          <w:tcPr>
            <w:tcW w:w="1080" w:type="dxa"/>
            <w:vMerge/>
          </w:tcPr>
          <w:p w:rsidR="00057CFF" w:rsidRPr="00753D65" w:rsidRDefault="00057CFF" w:rsidP="00A93B36">
            <w:pPr>
              <w:spacing w:before="10"/>
              <w:jc w:val="center"/>
              <w:rPr>
                <w:rFonts w:ascii="Arial" w:hAnsi="Arial" w:cs="Arial"/>
                <w:sz w:val="26"/>
                <w:szCs w:val="26"/>
              </w:rPr>
            </w:pPr>
          </w:p>
        </w:tc>
      </w:tr>
      <w:tr w:rsidR="00057CFF" w:rsidRPr="00753D65" w:rsidTr="005D5294">
        <w:trPr>
          <w:trHeight w:val="232"/>
        </w:trPr>
        <w:tc>
          <w:tcPr>
            <w:tcW w:w="1368" w:type="dxa"/>
            <w:vMerge/>
          </w:tcPr>
          <w:p w:rsidR="00057CFF" w:rsidRPr="00753D65" w:rsidRDefault="00057CFF" w:rsidP="00A93B36">
            <w:pPr>
              <w:spacing w:before="10"/>
              <w:jc w:val="both"/>
              <w:rPr>
                <w:rFonts w:ascii="Arial" w:hAnsi="Arial" w:cs="Arial"/>
                <w:sz w:val="26"/>
                <w:szCs w:val="26"/>
              </w:rPr>
            </w:pPr>
          </w:p>
        </w:tc>
        <w:tc>
          <w:tcPr>
            <w:tcW w:w="2160" w:type="dxa"/>
            <w:vMerge/>
          </w:tcPr>
          <w:p w:rsidR="00057CFF" w:rsidRPr="00753D65" w:rsidRDefault="00057CFF" w:rsidP="00A93B36">
            <w:pPr>
              <w:spacing w:before="10"/>
              <w:jc w:val="center"/>
              <w:rPr>
                <w:rFonts w:ascii="Arial" w:hAnsi="Arial" w:cs="Arial"/>
                <w:sz w:val="26"/>
                <w:szCs w:val="26"/>
              </w:rPr>
            </w:pPr>
          </w:p>
        </w:tc>
        <w:tc>
          <w:tcPr>
            <w:tcW w:w="1800" w:type="dxa"/>
            <w:vMerge w:val="restart"/>
          </w:tcPr>
          <w:p w:rsidR="00057CFF" w:rsidRPr="00753D65" w:rsidRDefault="00057CFF" w:rsidP="00A93B36">
            <w:pPr>
              <w:spacing w:before="10"/>
              <w:jc w:val="center"/>
              <w:rPr>
                <w:rFonts w:ascii="Arial" w:hAnsi="Arial" w:cs="Arial"/>
                <w:sz w:val="26"/>
                <w:szCs w:val="26"/>
              </w:rPr>
            </w:pPr>
            <w:r w:rsidRPr="00753D65">
              <w:rPr>
                <w:rFonts w:ascii="Arial" w:hAnsi="Arial" w:cs="Arial"/>
                <w:sz w:val="26"/>
                <w:szCs w:val="26"/>
              </w:rPr>
              <w:t>Кам’яно-вугільний</w:t>
            </w:r>
          </w:p>
          <w:p w:rsidR="00057CFF" w:rsidRPr="00753D65" w:rsidRDefault="00057CFF" w:rsidP="00A93B36">
            <w:pPr>
              <w:spacing w:before="10"/>
              <w:jc w:val="center"/>
              <w:rPr>
                <w:rFonts w:ascii="Arial" w:hAnsi="Arial" w:cs="Arial"/>
                <w:sz w:val="26"/>
                <w:szCs w:val="26"/>
              </w:rPr>
            </w:pPr>
            <w:r w:rsidRPr="00753D65">
              <w:rPr>
                <w:rFonts w:ascii="Arial" w:hAnsi="Arial" w:cs="Arial"/>
                <w:sz w:val="26"/>
                <w:szCs w:val="26"/>
              </w:rPr>
              <w:t>(C)</w:t>
            </w:r>
          </w:p>
        </w:tc>
        <w:tc>
          <w:tcPr>
            <w:tcW w:w="2160" w:type="dxa"/>
          </w:tcPr>
          <w:p w:rsidR="00057CFF" w:rsidRPr="00753D65" w:rsidRDefault="00057CFF" w:rsidP="00A93B36">
            <w:pPr>
              <w:spacing w:before="10"/>
              <w:rPr>
                <w:rFonts w:ascii="Arial" w:hAnsi="Arial" w:cs="Arial"/>
                <w:sz w:val="26"/>
                <w:szCs w:val="26"/>
              </w:rPr>
            </w:pPr>
            <w:r w:rsidRPr="00753D65">
              <w:rPr>
                <w:rFonts w:ascii="Arial" w:hAnsi="Arial" w:cs="Arial"/>
                <w:sz w:val="26"/>
                <w:szCs w:val="26"/>
              </w:rPr>
              <w:t>Пізня (верхній)</w:t>
            </w:r>
          </w:p>
        </w:tc>
        <w:tc>
          <w:tcPr>
            <w:tcW w:w="1080" w:type="dxa"/>
            <w:vMerge w:val="restart"/>
          </w:tcPr>
          <w:p w:rsidR="00057CFF" w:rsidRPr="00753D65" w:rsidRDefault="00057CFF" w:rsidP="00A93B36">
            <w:pPr>
              <w:spacing w:before="10"/>
              <w:jc w:val="center"/>
              <w:rPr>
                <w:rFonts w:ascii="Arial" w:hAnsi="Arial" w:cs="Arial"/>
                <w:sz w:val="26"/>
                <w:szCs w:val="26"/>
                <w:lang w:val="ru-RU"/>
              </w:rPr>
            </w:pPr>
          </w:p>
          <w:p w:rsidR="00057CFF" w:rsidRPr="00753D65" w:rsidRDefault="00057CFF" w:rsidP="00A93B36">
            <w:pPr>
              <w:spacing w:before="10"/>
              <w:jc w:val="center"/>
              <w:rPr>
                <w:rFonts w:ascii="Arial" w:hAnsi="Arial" w:cs="Arial"/>
                <w:sz w:val="26"/>
                <w:szCs w:val="26"/>
                <w:lang w:val="ru-RU"/>
              </w:rPr>
            </w:pPr>
          </w:p>
          <w:p w:rsidR="00057CFF" w:rsidRPr="00753D65" w:rsidRDefault="00057CFF" w:rsidP="00A93B36">
            <w:pPr>
              <w:spacing w:before="10"/>
              <w:jc w:val="center"/>
              <w:rPr>
                <w:rFonts w:ascii="Arial" w:hAnsi="Arial" w:cs="Arial"/>
                <w:sz w:val="26"/>
                <w:szCs w:val="26"/>
              </w:rPr>
            </w:pPr>
            <w:r w:rsidRPr="00753D65">
              <w:rPr>
                <w:rFonts w:ascii="Arial" w:hAnsi="Arial" w:cs="Arial"/>
                <w:sz w:val="26"/>
                <w:szCs w:val="26"/>
              </w:rPr>
              <w:t>345</w:t>
            </w:r>
            <w:r w:rsidRPr="00753D65">
              <w:rPr>
                <w:rFonts w:ascii="Arial" w:hAnsi="Arial" w:cs="Arial"/>
                <w:sz w:val="26"/>
                <w:szCs w:val="26"/>
                <w:u w:val="single"/>
              </w:rPr>
              <w:t>+</w:t>
            </w:r>
            <w:r w:rsidRPr="00753D65">
              <w:rPr>
                <w:rFonts w:ascii="Arial" w:hAnsi="Arial" w:cs="Arial"/>
                <w:sz w:val="26"/>
                <w:szCs w:val="26"/>
              </w:rPr>
              <w:t>10</w:t>
            </w:r>
          </w:p>
        </w:tc>
        <w:tc>
          <w:tcPr>
            <w:tcW w:w="1080" w:type="dxa"/>
            <w:vMerge w:val="restart"/>
          </w:tcPr>
          <w:p w:rsidR="00057CFF" w:rsidRPr="00753D65" w:rsidRDefault="00057CFF" w:rsidP="00A93B36">
            <w:pPr>
              <w:spacing w:before="10"/>
              <w:jc w:val="center"/>
              <w:rPr>
                <w:rFonts w:ascii="Arial" w:hAnsi="Arial" w:cs="Arial"/>
                <w:sz w:val="26"/>
                <w:szCs w:val="26"/>
                <w:lang w:val="ru-RU"/>
              </w:rPr>
            </w:pPr>
          </w:p>
          <w:p w:rsidR="00057CFF" w:rsidRPr="00753D65" w:rsidRDefault="00057CFF" w:rsidP="00A93B36">
            <w:pPr>
              <w:spacing w:before="10"/>
              <w:jc w:val="center"/>
              <w:rPr>
                <w:rFonts w:ascii="Arial" w:hAnsi="Arial" w:cs="Arial"/>
                <w:sz w:val="26"/>
                <w:szCs w:val="26"/>
                <w:lang w:val="ru-RU"/>
              </w:rPr>
            </w:pPr>
          </w:p>
          <w:p w:rsidR="00057CFF" w:rsidRPr="00753D65" w:rsidRDefault="00057CFF" w:rsidP="00A93B36">
            <w:pPr>
              <w:spacing w:before="10"/>
              <w:jc w:val="center"/>
              <w:rPr>
                <w:rFonts w:ascii="Arial" w:hAnsi="Arial" w:cs="Arial"/>
                <w:sz w:val="26"/>
                <w:szCs w:val="26"/>
              </w:rPr>
            </w:pPr>
            <w:r w:rsidRPr="00753D65">
              <w:rPr>
                <w:rFonts w:ascii="Arial" w:hAnsi="Arial" w:cs="Arial"/>
                <w:sz w:val="26"/>
                <w:szCs w:val="26"/>
              </w:rPr>
              <w:t>65</w:t>
            </w:r>
          </w:p>
        </w:tc>
      </w:tr>
      <w:tr w:rsidR="00057CFF" w:rsidRPr="00753D65" w:rsidTr="005D5294">
        <w:trPr>
          <w:trHeight w:val="617"/>
        </w:trPr>
        <w:tc>
          <w:tcPr>
            <w:tcW w:w="1368" w:type="dxa"/>
            <w:vMerge/>
          </w:tcPr>
          <w:p w:rsidR="00057CFF" w:rsidRPr="00753D65" w:rsidRDefault="00057CFF" w:rsidP="00A93B36">
            <w:pPr>
              <w:spacing w:before="10"/>
              <w:jc w:val="both"/>
              <w:rPr>
                <w:rFonts w:ascii="Arial" w:hAnsi="Arial" w:cs="Arial"/>
                <w:sz w:val="26"/>
                <w:szCs w:val="26"/>
              </w:rPr>
            </w:pPr>
          </w:p>
        </w:tc>
        <w:tc>
          <w:tcPr>
            <w:tcW w:w="2160" w:type="dxa"/>
            <w:vMerge/>
          </w:tcPr>
          <w:p w:rsidR="00057CFF" w:rsidRPr="00753D65" w:rsidRDefault="00057CFF" w:rsidP="00A93B36">
            <w:pPr>
              <w:spacing w:before="10"/>
              <w:jc w:val="center"/>
              <w:rPr>
                <w:rFonts w:ascii="Arial" w:hAnsi="Arial" w:cs="Arial"/>
                <w:sz w:val="26"/>
                <w:szCs w:val="26"/>
              </w:rPr>
            </w:pPr>
          </w:p>
        </w:tc>
        <w:tc>
          <w:tcPr>
            <w:tcW w:w="1800" w:type="dxa"/>
            <w:vMerge/>
          </w:tcPr>
          <w:p w:rsidR="00057CFF" w:rsidRPr="00753D65" w:rsidRDefault="00057CFF" w:rsidP="00A93B36">
            <w:pPr>
              <w:spacing w:before="10"/>
              <w:jc w:val="center"/>
              <w:rPr>
                <w:rFonts w:ascii="Arial" w:hAnsi="Arial" w:cs="Arial"/>
                <w:sz w:val="26"/>
                <w:szCs w:val="26"/>
              </w:rPr>
            </w:pPr>
          </w:p>
        </w:tc>
        <w:tc>
          <w:tcPr>
            <w:tcW w:w="2160" w:type="dxa"/>
          </w:tcPr>
          <w:p w:rsidR="00057CFF" w:rsidRPr="00753D65" w:rsidRDefault="00057CFF" w:rsidP="00A93B36">
            <w:pPr>
              <w:spacing w:before="10"/>
              <w:rPr>
                <w:rFonts w:ascii="Arial" w:hAnsi="Arial" w:cs="Arial"/>
                <w:sz w:val="26"/>
                <w:szCs w:val="26"/>
              </w:rPr>
            </w:pPr>
            <w:r w:rsidRPr="00753D65">
              <w:rPr>
                <w:rFonts w:ascii="Arial" w:hAnsi="Arial" w:cs="Arial"/>
                <w:sz w:val="26"/>
                <w:szCs w:val="26"/>
              </w:rPr>
              <w:t>Середня</w:t>
            </w:r>
          </w:p>
          <w:p w:rsidR="00057CFF" w:rsidRPr="00753D65" w:rsidRDefault="00057CFF" w:rsidP="00A93B36">
            <w:pPr>
              <w:spacing w:before="10"/>
              <w:rPr>
                <w:rFonts w:ascii="Arial" w:hAnsi="Arial" w:cs="Arial"/>
                <w:sz w:val="26"/>
                <w:szCs w:val="26"/>
              </w:rPr>
            </w:pPr>
            <w:r w:rsidRPr="00753D65">
              <w:rPr>
                <w:rFonts w:ascii="Arial" w:hAnsi="Arial" w:cs="Arial"/>
                <w:sz w:val="26"/>
                <w:szCs w:val="26"/>
              </w:rPr>
              <w:t>(середній)</w:t>
            </w:r>
          </w:p>
        </w:tc>
        <w:tc>
          <w:tcPr>
            <w:tcW w:w="1080" w:type="dxa"/>
            <w:vMerge/>
          </w:tcPr>
          <w:p w:rsidR="00057CFF" w:rsidRPr="00753D65" w:rsidRDefault="00057CFF" w:rsidP="00A93B36">
            <w:pPr>
              <w:spacing w:before="10"/>
              <w:jc w:val="center"/>
              <w:rPr>
                <w:rFonts w:ascii="Arial" w:hAnsi="Arial" w:cs="Arial"/>
                <w:sz w:val="26"/>
                <w:szCs w:val="26"/>
              </w:rPr>
            </w:pPr>
          </w:p>
        </w:tc>
        <w:tc>
          <w:tcPr>
            <w:tcW w:w="1080" w:type="dxa"/>
            <w:vMerge/>
          </w:tcPr>
          <w:p w:rsidR="00057CFF" w:rsidRPr="00753D65" w:rsidRDefault="00057CFF" w:rsidP="00A93B36">
            <w:pPr>
              <w:spacing w:before="10"/>
              <w:jc w:val="center"/>
              <w:rPr>
                <w:rFonts w:ascii="Arial" w:hAnsi="Arial" w:cs="Arial"/>
                <w:sz w:val="26"/>
                <w:szCs w:val="26"/>
              </w:rPr>
            </w:pPr>
          </w:p>
        </w:tc>
      </w:tr>
      <w:tr w:rsidR="00057CFF" w:rsidRPr="00753D65" w:rsidTr="005D5294">
        <w:trPr>
          <w:trHeight w:val="411"/>
        </w:trPr>
        <w:tc>
          <w:tcPr>
            <w:tcW w:w="1368" w:type="dxa"/>
            <w:vMerge/>
          </w:tcPr>
          <w:p w:rsidR="00057CFF" w:rsidRPr="00753D65" w:rsidRDefault="00057CFF" w:rsidP="00A93B36">
            <w:pPr>
              <w:spacing w:before="10"/>
              <w:jc w:val="both"/>
              <w:rPr>
                <w:rFonts w:ascii="Arial" w:hAnsi="Arial" w:cs="Arial"/>
                <w:sz w:val="26"/>
                <w:szCs w:val="26"/>
              </w:rPr>
            </w:pPr>
          </w:p>
        </w:tc>
        <w:tc>
          <w:tcPr>
            <w:tcW w:w="2160" w:type="dxa"/>
            <w:vMerge/>
          </w:tcPr>
          <w:p w:rsidR="00057CFF" w:rsidRPr="00753D65" w:rsidRDefault="00057CFF" w:rsidP="00A93B36">
            <w:pPr>
              <w:spacing w:before="10"/>
              <w:jc w:val="center"/>
              <w:rPr>
                <w:rFonts w:ascii="Arial" w:hAnsi="Arial" w:cs="Arial"/>
                <w:sz w:val="26"/>
                <w:szCs w:val="26"/>
              </w:rPr>
            </w:pPr>
          </w:p>
        </w:tc>
        <w:tc>
          <w:tcPr>
            <w:tcW w:w="1800" w:type="dxa"/>
            <w:vMerge/>
          </w:tcPr>
          <w:p w:rsidR="00057CFF" w:rsidRPr="00753D65" w:rsidRDefault="00057CFF" w:rsidP="00A93B36">
            <w:pPr>
              <w:spacing w:before="10"/>
              <w:jc w:val="center"/>
              <w:rPr>
                <w:rFonts w:ascii="Arial" w:hAnsi="Arial" w:cs="Arial"/>
                <w:sz w:val="26"/>
                <w:szCs w:val="26"/>
              </w:rPr>
            </w:pPr>
          </w:p>
        </w:tc>
        <w:tc>
          <w:tcPr>
            <w:tcW w:w="2160" w:type="dxa"/>
          </w:tcPr>
          <w:p w:rsidR="00057CFF" w:rsidRPr="00753D65" w:rsidRDefault="00057CFF" w:rsidP="00A93B36">
            <w:pPr>
              <w:spacing w:before="10"/>
              <w:rPr>
                <w:rFonts w:ascii="Arial" w:hAnsi="Arial" w:cs="Arial"/>
                <w:sz w:val="26"/>
                <w:szCs w:val="26"/>
              </w:rPr>
            </w:pPr>
            <w:r w:rsidRPr="00753D65">
              <w:rPr>
                <w:rFonts w:ascii="Arial" w:hAnsi="Arial" w:cs="Arial"/>
                <w:sz w:val="26"/>
                <w:szCs w:val="26"/>
              </w:rPr>
              <w:t>Рання (нижній)</w:t>
            </w:r>
          </w:p>
        </w:tc>
        <w:tc>
          <w:tcPr>
            <w:tcW w:w="1080" w:type="dxa"/>
            <w:vMerge/>
          </w:tcPr>
          <w:p w:rsidR="00057CFF" w:rsidRPr="00753D65" w:rsidRDefault="00057CFF" w:rsidP="00A93B36">
            <w:pPr>
              <w:spacing w:before="10"/>
              <w:jc w:val="center"/>
              <w:rPr>
                <w:rFonts w:ascii="Arial" w:hAnsi="Arial" w:cs="Arial"/>
                <w:sz w:val="26"/>
                <w:szCs w:val="26"/>
              </w:rPr>
            </w:pPr>
          </w:p>
        </w:tc>
        <w:tc>
          <w:tcPr>
            <w:tcW w:w="1080" w:type="dxa"/>
            <w:vMerge/>
          </w:tcPr>
          <w:p w:rsidR="00057CFF" w:rsidRPr="00753D65" w:rsidRDefault="00057CFF" w:rsidP="00A93B36">
            <w:pPr>
              <w:spacing w:before="10"/>
              <w:jc w:val="center"/>
              <w:rPr>
                <w:rFonts w:ascii="Arial" w:hAnsi="Arial" w:cs="Arial"/>
                <w:sz w:val="26"/>
                <w:szCs w:val="26"/>
              </w:rPr>
            </w:pPr>
          </w:p>
        </w:tc>
      </w:tr>
      <w:tr w:rsidR="00057CFF" w:rsidRPr="00753D65" w:rsidTr="005D5294">
        <w:trPr>
          <w:trHeight w:val="283"/>
        </w:trPr>
        <w:tc>
          <w:tcPr>
            <w:tcW w:w="1368" w:type="dxa"/>
            <w:vMerge w:val="restart"/>
          </w:tcPr>
          <w:p w:rsidR="00057CFF" w:rsidRPr="00753D65" w:rsidRDefault="00057CFF" w:rsidP="00CA2444">
            <w:pPr>
              <w:jc w:val="center"/>
              <w:rPr>
                <w:rFonts w:ascii="Arial" w:hAnsi="Arial" w:cs="Arial"/>
                <w:sz w:val="26"/>
                <w:szCs w:val="26"/>
              </w:rPr>
            </w:pPr>
          </w:p>
        </w:tc>
        <w:tc>
          <w:tcPr>
            <w:tcW w:w="2160" w:type="dxa"/>
            <w:vMerge w:val="restart"/>
          </w:tcPr>
          <w:p w:rsidR="00057CFF" w:rsidRPr="00753D65" w:rsidRDefault="00057CFF" w:rsidP="00CA2444">
            <w:pPr>
              <w:jc w:val="center"/>
              <w:rPr>
                <w:rFonts w:ascii="Arial" w:hAnsi="Arial" w:cs="Arial"/>
                <w:sz w:val="26"/>
                <w:szCs w:val="26"/>
              </w:rPr>
            </w:pPr>
          </w:p>
        </w:tc>
        <w:tc>
          <w:tcPr>
            <w:tcW w:w="1800" w:type="dxa"/>
            <w:vMerge w:val="restart"/>
          </w:tcPr>
          <w:p w:rsidR="00057CFF" w:rsidRPr="00753D65" w:rsidRDefault="00057CFF" w:rsidP="00CA2444">
            <w:pPr>
              <w:jc w:val="center"/>
              <w:rPr>
                <w:rFonts w:ascii="Arial" w:hAnsi="Arial" w:cs="Arial"/>
                <w:sz w:val="26"/>
                <w:szCs w:val="26"/>
              </w:rPr>
            </w:pPr>
            <w:r w:rsidRPr="00753D65">
              <w:rPr>
                <w:rFonts w:ascii="Arial" w:hAnsi="Arial" w:cs="Arial"/>
                <w:sz w:val="26"/>
                <w:szCs w:val="26"/>
              </w:rPr>
              <w:t>Девонський</w:t>
            </w:r>
          </w:p>
          <w:p w:rsidR="00057CFF" w:rsidRPr="00753D65" w:rsidRDefault="00057CFF" w:rsidP="00CA2444">
            <w:pPr>
              <w:jc w:val="center"/>
              <w:rPr>
                <w:rFonts w:ascii="Arial" w:hAnsi="Arial" w:cs="Arial"/>
                <w:sz w:val="26"/>
                <w:szCs w:val="26"/>
              </w:rPr>
            </w:pPr>
            <w:r w:rsidRPr="00753D65">
              <w:rPr>
                <w:rFonts w:ascii="Arial" w:hAnsi="Arial" w:cs="Arial"/>
                <w:sz w:val="26"/>
                <w:szCs w:val="26"/>
              </w:rPr>
              <w:t>(Д)</w:t>
            </w:r>
          </w:p>
        </w:tc>
        <w:tc>
          <w:tcPr>
            <w:tcW w:w="2160" w:type="dxa"/>
          </w:tcPr>
          <w:p w:rsidR="00057CFF" w:rsidRPr="00753D65" w:rsidRDefault="00057CFF" w:rsidP="00CA2444">
            <w:pPr>
              <w:rPr>
                <w:rFonts w:ascii="Arial" w:hAnsi="Arial" w:cs="Arial"/>
                <w:sz w:val="26"/>
                <w:szCs w:val="26"/>
              </w:rPr>
            </w:pPr>
            <w:r w:rsidRPr="00753D65">
              <w:rPr>
                <w:rFonts w:ascii="Arial" w:hAnsi="Arial" w:cs="Arial"/>
                <w:sz w:val="26"/>
                <w:szCs w:val="26"/>
              </w:rPr>
              <w:t>Пізня (верхній)</w:t>
            </w:r>
          </w:p>
        </w:tc>
        <w:tc>
          <w:tcPr>
            <w:tcW w:w="1080" w:type="dxa"/>
            <w:vMerge w:val="restart"/>
          </w:tcPr>
          <w:p w:rsidR="00057CFF" w:rsidRPr="00753D65" w:rsidRDefault="00057CFF" w:rsidP="00CA2444">
            <w:pPr>
              <w:jc w:val="center"/>
              <w:rPr>
                <w:rFonts w:ascii="Arial" w:hAnsi="Arial" w:cs="Arial"/>
                <w:sz w:val="26"/>
                <w:szCs w:val="26"/>
                <w:lang w:val="ru-RU"/>
              </w:rPr>
            </w:pPr>
          </w:p>
          <w:p w:rsidR="00057CFF" w:rsidRPr="00753D65" w:rsidRDefault="00057CFF" w:rsidP="00CA2444">
            <w:pPr>
              <w:jc w:val="center"/>
              <w:rPr>
                <w:rFonts w:ascii="Arial" w:hAnsi="Arial" w:cs="Arial"/>
                <w:sz w:val="26"/>
                <w:szCs w:val="26"/>
              </w:rPr>
            </w:pPr>
            <w:r w:rsidRPr="00753D65">
              <w:rPr>
                <w:rFonts w:ascii="Arial" w:hAnsi="Arial" w:cs="Arial"/>
                <w:sz w:val="26"/>
                <w:szCs w:val="26"/>
              </w:rPr>
              <w:t>410+10</w:t>
            </w:r>
          </w:p>
        </w:tc>
        <w:tc>
          <w:tcPr>
            <w:tcW w:w="1080" w:type="dxa"/>
            <w:vMerge w:val="restart"/>
          </w:tcPr>
          <w:p w:rsidR="00057CFF" w:rsidRPr="00753D65" w:rsidRDefault="00057CFF" w:rsidP="00CA2444">
            <w:pPr>
              <w:jc w:val="center"/>
              <w:rPr>
                <w:rFonts w:ascii="Arial" w:hAnsi="Arial" w:cs="Arial"/>
                <w:sz w:val="26"/>
                <w:szCs w:val="26"/>
                <w:lang w:val="ru-RU"/>
              </w:rPr>
            </w:pPr>
          </w:p>
          <w:p w:rsidR="00057CFF" w:rsidRPr="00753D65" w:rsidRDefault="00057CFF" w:rsidP="00CA2444">
            <w:pPr>
              <w:jc w:val="center"/>
              <w:rPr>
                <w:rFonts w:ascii="Arial" w:hAnsi="Arial" w:cs="Arial"/>
                <w:sz w:val="26"/>
                <w:szCs w:val="26"/>
              </w:rPr>
            </w:pPr>
            <w:r w:rsidRPr="00753D65">
              <w:rPr>
                <w:rFonts w:ascii="Arial" w:hAnsi="Arial" w:cs="Arial"/>
                <w:sz w:val="26"/>
                <w:szCs w:val="26"/>
              </w:rPr>
              <w:t>55</w:t>
            </w:r>
          </w:p>
        </w:tc>
      </w:tr>
      <w:tr w:rsidR="00057CFF" w:rsidRPr="00753D65" w:rsidTr="005D5294">
        <w:trPr>
          <w:trHeight w:val="656"/>
        </w:trPr>
        <w:tc>
          <w:tcPr>
            <w:tcW w:w="1368" w:type="dxa"/>
            <w:vMerge/>
          </w:tcPr>
          <w:p w:rsidR="00057CFF" w:rsidRPr="00753D65" w:rsidRDefault="00057CFF" w:rsidP="00CA2444">
            <w:pPr>
              <w:jc w:val="center"/>
              <w:rPr>
                <w:rFonts w:ascii="Arial" w:hAnsi="Arial" w:cs="Arial"/>
                <w:sz w:val="26"/>
                <w:szCs w:val="26"/>
              </w:rPr>
            </w:pPr>
          </w:p>
        </w:tc>
        <w:tc>
          <w:tcPr>
            <w:tcW w:w="2160" w:type="dxa"/>
            <w:vMerge/>
          </w:tcPr>
          <w:p w:rsidR="00057CFF" w:rsidRPr="00753D65" w:rsidRDefault="00057CFF" w:rsidP="00CA2444">
            <w:pPr>
              <w:jc w:val="center"/>
              <w:rPr>
                <w:rFonts w:ascii="Arial" w:hAnsi="Arial" w:cs="Arial"/>
                <w:sz w:val="26"/>
                <w:szCs w:val="26"/>
              </w:rPr>
            </w:pPr>
          </w:p>
        </w:tc>
        <w:tc>
          <w:tcPr>
            <w:tcW w:w="1800" w:type="dxa"/>
            <w:vMerge/>
          </w:tcPr>
          <w:p w:rsidR="00057CFF" w:rsidRPr="00753D65" w:rsidRDefault="00057CFF" w:rsidP="00CA2444">
            <w:pPr>
              <w:jc w:val="center"/>
              <w:rPr>
                <w:rFonts w:ascii="Arial" w:hAnsi="Arial" w:cs="Arial"/>
                <w:sz w:val="26"/>
                <w:szCs w:val="26"/>
              </w:rPr>
            </w:pPr>
          </w:p>
        </w:tc>
        <w:tc>
          <w:tcPr>
            <w:tcW w:w="2160" w:type="dxa"/>
          </w:tcPr>
          <w:p w:rsidR="00057CFF" w:rsidRPr="00753D65" w:rsidRDefault="00057CFF" w:rsidP="00CA2444">
            <w:pPr>
              <w:rPr>
                <w:rFonts w:ascii="Arial" w:hAnsi="Arial" w:cs="Arial"/>
                <w:sz w:val="26"/>
                <w:szCs w:val="26"/>
              </w:rPr>
            </w:pPr>
            <w:r w:rsidRPr="00753D65">
              <w:rPr>
                <w:rFonts w:ascii="Arial" w:hAnsi="Arial" w:cs="Arial"/>
                <w:sz w:val="26"/>
                <w:szCs w:val="26"/>
              </w:rPr>
              <w:t xml:space="preserve">Середня </w:t>
            </w:r>
          </w:p>
          <w:p w:rsidR="00057CFF" w:rsidRPr="00753D65" w:rsidRDefault="00057CFF" w:rsidP="00CA2444">
            <w:pPr>
              <w:rPr>
                <w:rFonts w:ascii="Arial" w:hAnsi="Arial" w:cs="Arial"/>
                <w:sz w:val="26"/>
                <w:szCs w:val="26"/>
              </w:rPr>
            </w:pPr>
            <w:r w:rsidRPr="00753D65">
              <w:rPr>
                <w:rFonts w:ascii="Arial" w:hAnsi="Arial" w:cs="Arial"/>
                <w:sz w:val="26"/>
                <w:szCs w:val="26"/>
              </w:rPr>
              <w:t>(середній)</w:t>
            </w:r>
          </w:p>
        </w:tc>
        <w:tc>
          <w:tcPr>
            <w:tcW w:w="1080" w:type="dxa"/>
            <w:vMerge/>
          </w:tcPr>
          <w:p w:rsidR="00057CFF" w:rsidRPr="00753D65" w:rsidRDefault="00057CFF" w:rsidP="00CA2444">
            <w:pPr>
              <w:jc w:val="center"/>
              <w:rPr>
                <w:rFonts w:ascii="Arial" w:hAnsi="Arial" w:cs="Arial"/>
                <w:sz w:val="26"/>
                <w:szCs w:val="26"/>
              </w:rPr>
            </w:pPr>
          </w:p>
        </w:tc>
        <w:tc>
          <w:tcPr>
            <w:tcW w:w="1080" w:type="dxa"/>
            <w:vMerge/>
          </w:tcPr>
          <w:p w:rsidR="00057CFF" w:rsidRPr="00753D65" w:rsidRDefault="00057CFF" w:rsidP="00CA2444">
            <w:pPr>
              <w:jc w:val="center"/>
              <w:rPr>
                <w:rFonts w:ascii="Arial" w:hAnsi="Arial" w:cs="Arial"/>
                <w:sz w:val="26"/>
                <w:szCs w:val="26"/>
              </w:rPr>
            </w:pPr>
          </w:p>
        </w:tc>
      </w:tr>
      <w:tr w:rsidR="00057CFF" w:rsidRPr="00753D65" w:rsidTr="005D5294">
        <w:trPr>
          <w:trHeight w:val="334"/>
        </w:trPr>
        <w:tc>
          <w:tcPr>
            <w:tcW w:w="1368" w:type="dxa"/>
            <w:vMerge/>
          </w:tcPr>
          <w:p w:rsidR="00057CFF" w:rsidRPr="00753D65" w:rsidRDefault="00057CFF" w:rsidP="00CA2444">
            <w:pPr>
              <w:jc w:val="center"/>
              <w:rPr>
                <w:rFonts w:ascii="Arial" w:hAnsi="Arial" w:cs="Arial"/>
                <w:sz w:val="26"/>
                <w:szCs w:val="26"/>
              </w:rPr>
            </w:pPr>
          </w:p>
        </w:tc>
        <w:tc>
          <w:tcPr>
            <w:tcW w:w="2160" w:type="dxa"/>
            <w:vMerge/>
          </w:tcPr>
          <w:p w:rsidR="00057CFF" w:rsidRPr="00753D65" w:rsidRDefault="00057CFF" w:rsidP="00CA2444">
            <w:pPr>
              <w:jc w:val="center"/>
              <w:rPr>
                <w:rFonts w:ascii="Arial" w:hAnsi="Arial" w:cs="Arial"/>
                <w:sz w:val="26"/>
                <w:szCs w:val="26"/>
              </w:rPr>
            </w:pPr>
          </w:p>
        </w:tc>
        <w:tc>
          <w:tcPr>
            <w:tcW w:w="1800" w:type="dxa"/>
            <w:vMerge/>
          </w:tcPr>
          <w:p w:rsidR="00057CFF" w:rsidRPr="00753D65" w:rsidRDefault="00057CFF" w:rsidP="00CA2444">
            <w:pPr>
              <w:jc w:val="center"/>
              <w:rPr>
                <w:rFonts w:ascii="Arial" w:hAnsi="Arial" w:cs="Arial"/>
                <w:sz w:val="26"/>
                <w:szCs w:val="26"/>
              </w:rPr>
            </w:pPr>
          </w:p>
        </w:tc>
        <w:tc>
          <w:tcPr>
            <w:tcW w:w="2160" w:type="dxa"/>
          </w:tcPr>
          <w:p w:rsidR="00057CFF" w:rsidRPr="00753D65" w:rsidRDefault="00057CFF" w:rsidP="00CA2444">
            <w:pPr>
              <w:jc w:val="center"/>
              <w:rPr>
                <w:rFonts w:ascii="Arial" w:hAnsi="Arial" w:cs="Arial"/>
                <w:sz w:val="26"/>
                <w:szCs w:val="26"/>
              </w:rPr>
            </w:pPr>
            <w:r w:rsidRPr="00753D65">
              <w:rPr>
                <w:rFonts w:ascii="Arial" w:hAnsi="Arial" w:cs="Arial"/>
                <w:sz w:val="26"/>
                <w:szCs w:val="26"/>
              </w:rPr>
              <w:t>Рання (нижній</w:t>
            </w:r>
          </w:p>
        </w:tc>
        <w:tc>
          <w:tcPr>
            <w:tcW w:w="1080" w:type="dxa"/>
            <w:vMerge/>
          </w:tcPr>
          <w:p w:rsidR="00057CFF" w:rsidRPr="00753D65" w:rsidRDefault="00057CFF" w:rsidP="00CA2444">
            <w:pPr>
              <w:jc w:val="center"/>
              <w:rPr>
                <w:rFonts w:ascii="Arial" w:hAnsi="Arial" w:cs="Arial"/>
                <w:sz w:val="26"/>
                <w:szCs w:val="26"/>
              </w:rPr>
            </w:pPr>
          </w:p>
        </w:tc>
        <w:tc>
          <w:tcPr>
            <w:tcW w:w="1080" w:type="dxa"/>
            <w:vMerge/>
          </w:tcPr>
          <w:p w:rsidR="00057CFF" w:rsidRPr="00753D65" w:rsidRDefault="00057CFF" w:rsidP="00CA2444">
            <w:pPr>
              <w:jc w:val="center"/>
              <w:rPr>
                <w:rFonts w:ascii="Arial" w:hAnsi="Arial" w:cs="Arial"/>
                <w:sz w:val="26"/>
                <w:szCs w:val="26"/>
              </w:rPr>
            </w:pPr>
          </w:p>
        </w:tc>
      </w:tr>
      <w:tr w:rsidR="00057CFF" w:rsidRPr="00753D65" w:rsidTr="005D5294">
        <w:trPr>
          <w:trHeight w:val="270"/>
        </w:trPr>
        <w:tc>
          <w:tcPr>
            <w:tcW w:w="1368" w:type="dxa"/>
            <w:vMerge w:val="restart"/>
          </w:tcPr>
          <w:p w:rsidR="00057CFF" w:rsidRPr="00753D65" w:rsidRDefault="00057CFF" w:rsidP="00CA2444">
            <w:pPr>
              <w:jc w:val="both"/>
              <w:rPr>
                <w:rFonts w:ascii="Arial" w:hAnsi="Arial" w:cs="Arial"/>
                <w:sz w:val="26"/>
                <w:szCs w:val="26"/>
              </w:rPr>
            </w:pPr>
          </w:p>
        </w:tc>
        <w:tc>
          <w:tcPr>
            <w:tcW w:w="2160" w:type="dxa"/>
            <w:vMerge w:val="restart"/>
          </w:tcPr>
          <w:p w:rsidR="00057CFF" w:rsidRPr="00753D65" w:rsidRDefault="00057CFF" w:rsidP="00CA2444">
            <w:pPr>
              <w:jc w:val="center"/>
              <w:rPr>
                <w:rFonts w:ascii="Arial" w:hAnsi="Arial" w:cs="Arial"/>
                <w:sz w:val="26"/>
                <w:szCs w:val="26"/>
              </w:rPr>
            </w:pPr>
          </w:p>
        </w:tc>
        <w:tc>
          <w:tcPr>
            <w:tcW w:w="1800" w:type="dxa"/>
            <w:vMerge w:val="restart"/>
          </w:tcPr>
          <w:p w:rsidR="00057CFF" w:rsidRPr="00753D65" w:rsidRDefault="00057CFF" w:rsidP="00A93B36">
            <w:pPr>
              <w:jc w:val="center"/>
              <w:rPr>
                <w:rFonts w:ascii="Arial" w:hAnsi="Arial" w:cs="Arial"/>
                <w:sz w:val="26"/>
                <w:szCs w:val="26"/>
              </w:rPr>
            </w:pPr>
            <w:r w:rsidRPr="00753D65">
              <w:rPr>
                <w:rFonts w:ascii="Arial" w:hAnsi="Arial" w:cs="Arial"/>
                <w:sz w:val="26"/>
                <w:szCs w:val="26"/>
              </w:rPr>
              <w:t>Силурій-ський</w:t>
            </w:r>
            <w:r w:rsidR="00A93B36" w:rsidRPr="00753D65">
              <w:rPr>
                <w:rFonts w:ascii="Arial" w:hAnsi="Arial" w:cs="Arial"/>
                <w:sz w:val="26"/>
                <w:szCs w:val="26"/>
              </w:rPr>
              <w:t xml:space="preserve"> </w:t>
            </w:r>
            <w:r w:rsidRPr="00753D65">
              <w:rPr>
                <w:rFonts w:ascii="Arial" w:hAnsi="Arial" w:cs="Arial"/>
                <w:sz w:val="26"/>
                <w:szCs w:val="26"/>
              </w:rPr>
              <w:t>(S)</w:t>
            </w:r>
          </w:p>
        </w:tc>
        <w:tc>
          <w:tcPr>
            <w:tcW w:w="2160" w:type="dxa"/>
          </w:tcPr>
          <w:p w:rsidR="00057CFF" w:rsidRPr="00753D65" w:rsidRDefault="00057CFF" w:rsidP="00CA2444">
            <w:pPr>
              <w:jc w:val="both"/>
              <w:rPr>
                <w:rFonts w:ascii="Arial" w:hAnsi="Arial" w:cs="Arial"/>
                <w:sz w:val="26"/>
                <w:szCs w:val="26"/>
              </w:rPr>
            </w:pPr>
            <w:r w:rsidRPr="00753D65">
              <w:rPr>
                <w:rFonts w:ascii="Arial" w:hAnsi="Arial" w:cs="Arial"/>
                <w:sz w:val="26"/>
                <w:szCs w:val="26"/>
              </w:rPr>
              <w:t>Пізня (верхній)</w:t>
            </w:r>
          </w:p>
        </w:tc>
        <w:tc>
          <w:tcPr>
            <w:tcW w:w="1080" w:type="dxa"/>
            <w:vMerge w:val="restart"/>
          </w:tcPr>
          <w:p w:rsidR="00057CFF" w:rsidRPr="00753D65" w:rsidRDefault="00057CFF" w:rsidP="00CA2444">
            <w:pPr>
              <w:jc w:val="center"/>
              <w:rPr>
                <w:rFonts w:ascii="Arial" w:hAnsi="Arial" w:cs="Arial"/>
                <w:sz w:val="26"/>
                <w:szCs w:val="26"/>
                <w:lang w:val="ru-RU"/>
              </w:rPr>
            </w:pPr>
          </w:p>
          <w:p w:rsidR="00057CFF" w:rsidRPr="00753D65" w:rsidRDefault="00057CFF" w:rsidP="00CA2444">
            <w:pPr>
              <w:jc w:val="center"/>
              <w:rPr>
                <w:rFonts w:ascii="Arial" w:hAnsi="Arial" w:cs="Arial"/>
                <w:sz w:val="26"/>
                <w:szCs w:val="26"/>
              </w:rPr>
            </w:pPr>
            <w:r w:rsidRPr="00753D65">
              <w:rPr>
                <w:rFonts w:ascii="Arial" w:hAnsi="Arial" w:cs="Arial"/>
                <w:sz w:val="26"/>
                <w:szCs w:val="26"/>
              </w:rPr>
              <w:t>435</w:t>
            </w:r>
            <w:r w:rsidRPr="00753D65">
              <w:rPr>
                <w:rFonts w:ascii="Arial" w:hAnsi="Arial" w:cs="Arial"/>
                <w:sz w:val="26"/>
                <w:szCs w:val="26"/>
                <w:u w:val="single"/>
              </w:rPr>
              <w:t>+</w:t>
            </w:r>
            <w:r w:rsidRPr="00753D65">
              <w:rPr>
                <w:rFonts w:ascii="Arial" w:hAnsi="Arial" w:cs="Arial"/>
                <w:sz w:val="26"/>
                <w:szCs w:val="26"/>
              </w:rPr>
              <w:t>10</w:t>
            </w:r>
          </w:p>
        </w:tc>
        <w:tc>
          <w:tcPr>
            <w:tcW w:w="1080" w:type="dxa"/>
            <w:vMerge w:val="restart"/>
          </w:tcPr>
          <w:p w:rsidR="00057CFF" w:rsidRPr="00753D65" w:rsidRDefault="00057CFF" w:rsidP="00CA2444">
            <w:pPr>
              <w:jc w:val="center"/>
              <w:rPr>
                <w:rFonts w:ascii="Arial" w:hAnsi="Arial" w:cs="Arial"/>
                <w:sz w:val="26"/>
                <w:szCs w:val="26"/>
                <w:lang w:val="ru-RU"/>
              </w:rPr>
            </w:pPr>
          </w:p>
          <w:p w:rsidR="00057CFF" w:rsidRPr="00753D65" w:rsidRDefault="00057CFF" w:rsidP="00CA2444">
            <w:pPr>
              <w:jc w:val="center"/>
              <w:rPr>
                <w:rFonts w:ascii="Arial" w:hAnsi="Arial" w:cs="Arial"/>
                <w:sz w:val="26"/>
                <w:szCs w:val="26"/>
              </w:rPr>
            </w:pPr>
            <w:r w:rsidRPr="00753D65">
              <w:rPr>
                <w:rFonts w:ascii="Arial" w:hAnsi="Arial" w:cs="Arial"/>
                <w:sz w:val="26"/>
                <w:szCs w:val="26"/>
              </w:rPr>
              <w:t>30</w:t>
            </w:r>
          </w:p>
        </w:tc>
      </w:tr>
      <w:tr w:rsidR="00057CFF" w:rsidRPr="00753D65" w:rsidTr="00A93B36">
        <w:trPr>
          <w:trHeight w:val="279"/>
        </w:trPr>
        <w:tc>
          <w:tcPr>
            <w:tcW w:w="1368" w:type="dxa"/>
            <w:vMerge/>
          </w:tcPr>
          <w:p w:rsidR="00057CFF" w:rsidRPr="00753D65" w:rsidRDefault="00057CFF" w:rsidP="00CA2444">
            <w:pPr>
              <w:jc w:val="both"/>
              <w:rPr>
                <w:rFonts w:ascii="Arial" w:hAnsi="Arial" w:cs="Arial"/>
                <w:sz w:val="26"/>
                <w:szCs w:val="26"/>
              </w:rPr>
            </w:pPr>
          </w:p>
        </w:tc>
        <w:tc>
          <w:tcPr>
            <w:tcW w:w="2160" w:type="dxa"/>
            <w:vMerge/>
          </w:tcPr>
          <w:p w:rsidR="00057CFF" w:rsidRPr="00753D65" w:rsidRDefault="00057CFF" w:rsidP="00CA2444">
            <w:pPr>
              <w:jc w:val="center"/>
              <w:rPr>
                <w:rFonts w:ascii="Arial" w:hAnsi="Arial" w:cs="Arial"/>
                <w:sz w:val="26"/>
                <w:szCs w:val="26"/>
              </w:rPr>
            </w:pPr>
          </w:p>
        </w:tc>
        <w:tc>
          <w:tcPr>
            <w:tcW w:w="1800" w:type="dxa"/>
            <w:vMerge/>
          </w:tcPr>
          <w:p w:rsidR="00057CFF" w:rsidRPr="00753D65" w:rsidRDefault="00057CFF" w:rsidP="00CA2444">
            <w:pPr>
              <w:jc w:val="center"/>
              <w:rPr>
                <w:rFonts w:ascii="Arial" w:hAnsi="Arial" w:cs="Arial"/>
                <w:sz w:val="26"/>
                <w:szCs w:val="26"/>
              </w:rPr>
            </w:pPr>
          </w:p>
        </w:tc>
        <w:tc>
          <w:tcPr>
            <w:tcW w:w="2160" w:type="dxa"/>
          </w:tcPr>
          <w:p w:rsidR="00057CFF" w:rsidRPr="00753D65" w:rsidRDefault="00057CFF" w:rsidP="00A93B36">
            <w:pPr>
              <w:jc w:val="both"/>
              <w:rPr>
                <w:rFonts w:ascii="Arial" w:hAnsi="Arial" w:cs="Arial"/>
                <w:sz w:val="26"/>
                <w:szCs w:val="26"/>
              </w:rPr>
            </w:pPr>
            <w:r w:rsidRPr="00753D65">
              <w:rPr>
                <w:rFonts w:ascii="Arial" w:hAnsi="Arial" w:cs="Arial"/>
                <w:sz w:val="26"/>
                <w:szCs w:val="26"/>
              </w:rPr>
              <w:t>Рання (нижній)</w:t>
            </w:r>
          </w:p>
        </w:tc>
        <w:tc>
          <w:tcPr>
            <w:tcW w:w="1080" w:type="dxa"/>
            <w:vMerge/>
          </w:tcPr>
          <w:p w:rsidR="00057CFF" w:rsidRPr="00753D65" w:rsidRDefault="00057CFF" w:rsidP="00CA2444">
            <w:pPr>
              <w:jc w:val="center"/>
              <w:rPr>
                <w:rFonts w:ascii="Arial" w:hAnsi="Arial" w:cs="Arial"/>
                <w:sz w:val="26"/>
                <w:szCs w:val="26"/>
              </w:rPr>
            </w:pPr>
          </w:p>
        </w:tc>
        <w:tc>
          <w:tcPr>
            <w:tcW w:w="1080" w:type="dxa"/>
            <w:vMerge/>
          </w:tcPr>
          <w:p w:rsidR="00057CFF" w:rsidRPr="00753D65" w:rsidRDefault="00057CFF" w:rsidP="00CA2444">
            <w:pPr>
              <w:jc w:val="center"/>
              <w:rPr>
                <w:rFonts w:ascii="Arial" w:hAnsi="Arial" w:cs="Arial"/>
                <w:sz w:val="26"/>
                <w:szCs w:val="26"/>
              </w:rPr>
            </w:pPr>
          </w:p>
        </w:tc>
      </w:tr>
      <w:tr w:rsidR="00057CFF" w:rsidRPr="00753D65" w:rsidTr="005D5294">
        <w:trPr>
          <w:trHeight w:val="322"/>
        </w:trPr>
        <w:tc>
          <w:tcPr>
            <w:tcW w:w="1368" w:type="dxa"/>
            <w:vMerge/>
          </w:tcPr>
          <w:p w:rsidR="00057CFF" w:rsidRPr="00753D65" w:rsidRDefault="00057CFF" w:rsidP="00CA2444">
            <w:pPr>
              <w:jc w:val="both"/>
              <w:rPr>
                <w:rFonts w:ascii="Arial" w:hAnsi="Arial" w:cs="Arial"/>
                <w:sz w:val="26"/>
                <w:szCs w:val="26"/>
              </w:rPr>
            </w:pPr>
          </w:p>
        </w:tc>
        <w:tc>
          <w:tcPr>
            <w:tcW w:w="2160" w:type="dxa"/>
            <w:vMerge/>
          </w:tcPr>
          <w:p w:rsidR="00057CFF" w:rsidRPr="00753D65" w:rsidRDefault="00057CFF" w:rsidP="00CA2444">
            <w:pPr>
              <w:jc w:val="center"/>
              <w:rPr>
                <w:rFonts w:ascii="Arial" w:hAnsi="Arial" w:cs="Arial"/>
                <w:sz w:val="26"/>
                <w:szCs w:val="26"/>
              </w:rPr>
            </w:pPr>
          </w:p>
        </w:tc>
        <w:tc>
          <w:tcPr>
            <w:tcW w:w="1800" w:type="dxa"/>
            <w:vMerge w:val="restart"/>
          </w:tcPr>
          <w:p w:rsidR="00057CFF" w:rsidRPr="00753D65" w:rsidRDefault="003758AC" w:rsidP="00CA2444">
            <w:pPr>
              <w:jc w:val="center"/>
              <w:rPr>
                <w:rFonts w:ascii="Arial" w:hAnsi="Arial" w:cs="Arial"/>
                <w:sz w:val="26"/>
                <w:szCs w:val="26"/>
              </w:rPr>
            </w:pPr>
            <w:r>
              <w:rPr>
                <w:rFonts w:ascii="Arial" w:hAnsi="Arial" w:cs="Arial"/>
                <w:sz w:val="26"/>
                <w:szCs w:val="26"/>
              </w:rPr>
              <w:t>Ор</w:t>
            </w:r>
            <w:r w:rsidR="00057CFF" w:rsidRPr="00753D65">
              <w:rPr>
                <w:rFonts w:ascii="Arial" w:hAnsi="Arial" w:cs="Arial"/>
                <w:sz w:val="26"/>
                <w:szCs w:val="26"/>
              </w:rPr>
              <w:t>довик-ський</w:t>
            </w:r>
          </w:p>
          <w:p w:rsidR="00057CFF" w:rsidRPr="00753D65" w:rsidRDefault="00057CFF" w:rsidP="00CA2444">
            <w:pPr>
              <w:jc w:val="center"/>
              <w:rPr>
                <w:rFonts w:ascii="Arial" w:hAnsi="Arial" w:cs="Arial"/>
                <w:sz w:val="26"/>
                <w:szCs w:val="26"/>
              </w:rPr>
            </w:pPr>
            <w:r w:rsidRPr="00753D65">
              <w:rPr>
                <w:rFonts w:ascii="Arial" w:hAnsi="Arial" w:cs="Arial"/>
                <w:sz w:val="26"/>
                <w:szCs w:val="26"/>
              </w:rPr>
              <w:t>(О)</w:t>
            </w:r>
          </w:p>
        </w:tc>
        <w:tc>
          <w:tcPr>
            <w:tcW w:w="2160" w:type="dxa"/>
          </w:tcPr>
          <w:p w:rsidR="00057CFF" w:rsidRPr="00753D65" w:rsidRDefault="00057CFF" w:rsidP="00CA2444">
            <w:pPr>
              <w:rPr>
                <w:rFonts w:ascii="Arial" w:hAnsi="Arial" w:cs="Arial"/>
                <w:sz w:val="26"/>
                <w:szCs w:val="26"/>
              </w:rPr>
            </w:pPr>
            <w:r w:rsidRPr="00753D65">
              <w:rPr>
                <w:rFonts w:ascii="Arial" w:hAnsi="Arial" w:cs="Arial"/>
                <w:sz w:val="26"/>
                <w:szCs w:val="26"/>
              </w:rPr>
              <w:t>Пізня (верхній)</w:t>
            </w:r>
          </w:p>
        </w:tc>
        <w:tc>
          <w:tcPr>
            <w:tcW w:w="1080" w:type="dxa"/>
            <w:vMerge w:val="restart"/>
          </w:tcPr>
          <w:p w:rsidR="00057CFF" w:rsidRPr="00753D65" w:rsidRDefault="00057CFF" w:rsidP="00CA2444">
            <w:pPr>
              <w:jc w:val="center"/>
              <w:rPr>
                <w:rFonts w:ascii="Arial" w:hAnsi="Arial" w:cs="Arial"/>
                <w:sz w:val="26"/>
                <w:szCs w:val="26"/>
                <w:lang w:val="ru-RU"/>
              </w:rPr>
            </w:pPr>
          </w:p>
          <w:p w:rsidR="00057CFF" w:rsidRPr="00753D65" w:rsidRDefault="00057CFF" w:rsidP="00CA2444">
            <w:pPr>
              <w:jc w:val="center"/>
              <w:rPr>
                <w:rFonts w:ascii="Arial" w:hAnsi="Arial" w:cs="Arial"/>
                <w:sz w:val="26"/>
                <w:szCs w:val="26"/>
              </w:rPr>
            </w:pPr>
            <w:r w:rsidRPr="00753D65">
              <w:rPr>
                <w:rFonts w:ascii="Arial" w:hAnsi="Arial" w:cs="Arial"/>
                <w:sz w:val="26"/>
                <w:szCs w:val="26"/>
              </w:rPr>
              <w:t>490</w:t>
            </w:r>
            <w:r w:rsidRPr="00753D65">
              <w:rPr>
                <w:rFonts w:ascii="Arial" w:hAnsi="Arial" w:cs="Arial"/>
                <w:sz w:val="26"/>
                <w:szCs w:val="26"/>
                <w:u w:val="single"/>
              </w:rPr>
              <w:t>+</w:t>
            </w:r>
            <w:r w:rsidRPr="00753D65">
              <w:rPr>
                <w:rFonts w:ascii="Arial" w:hAnsi="Arial" w:cs="Arial"/>
                <w:sz w:val="26"/>
                <w:szCs w:val="26"/>
              </w:rPr>
              <w:t>15</w:t>
            </w:r>
          </w:p>
        </w:tc>
        <w:tc>
          <w:tcPr>
            <w:tcW w:w="1080" w:type="dxa"/>
            <w:vMerge w:val="restart"/>
          </w:tcPr>
          <w:p w:rsidR="00057CFF" w:rsidRPr="00753D65" w:rsidRDefault="00057CFF" w:rsidP="00CA2444">
            <w:pPr>
              <w:jc w:val="center"/>
              <w:rPr>
                <w:rFonts w:ascii="Arial" w:hAnsi="Arial" w:cs="Arial"/>
                <w:sz w:val="26"/>
                <w:szCs w:val="26"/>
                <w:lang w:val="ru-RU"/>
              </w:rPr>
            </w:pPr>
          </w:p>
          <w:p w:rsidR="00057CFF" w:rsidRPr="00753D65" w:rsidRDefault="00057CFF" w:rsidP="00CA2444">
            <w:pPr>
              <w:jc w:val="center"/>
              <w:rPr>
                <w:rFonts w:ascii="Arial" w:hAnsi="Arial" w:cs="Arial"/>
                <w:sz w:val="26"/>
                <w:szCs w:val="26"/>
              </w:rPr>
            </w:pPr>
            <w:r w:rsidRPr="00753D65">
              <w:rPr>
                <w:rFonts w:ascii="Arial" w:hAnsi="Arial" w:cs="Arial"/>
                <w:sz w:val="26"/>
                <w:szCs w:val="26"/>
              </w:rPr>
              <w:t>65</w:t>
            </w:r>
          </w:p>
        </w:tc>
      </w:tr>
      <w:tr w:rsidR="00057CFF" w:rsidRPr="00753D65" w:rsidTr="005D5294">
        <w:trPr>
          <w:trHeight w:val="527"/>
        </w:trPr>
        <w:tc>
          <w:tcPr>
            <w:tcW w:w="1368" w:type="dxa"/>
            <w:vMerge/>
          </w:tcPr>
          <w:p w:rsidR="00057CFF" w:rsidRPr="00753D65" w:rsidRDefault="00057CFF" w:rsidP="00CA2444">
            <w:pPr>
              <w:jc w:val="both"/>
              <w:rPr>
                <w:rFonts w:ascii="Arial" w:hAnsi="Arial" w:cs="Arial"/>
                <w:sz w:val="26"/>
                <w:szCs w:val="26"/>
              </w:rPr>
            </w:pPr>
          </w:p>
        </w:tc>
        <w:tc>
          <w:tcPr>
            <w:tcW w:w="2160" w:type="dxa"/>
            <w:vMerge/>
          </w:tcPr>
          <w:p w:rsidR="00057CFF" w:rsidRPr="00753D65" w:rsidRDefault="00057CFF" w:rsidP="00CA2444">
            <w:pPr>
              <w:jc w:val="center"/>
              <w:rPr>
                <w:rFonts w:ascii="Arial" w:hAnsi="Arial" w:cs="Arial"/>
                <w:sz w:val="26"/>
                <w:szCs w:val="26"/>
              </w:rPr>
            </w:pPr>
          </w:p>
        </w:tc>
        <w:tc>
          <w:tcPr>
            <w:tcW w:w="1800" w:type="dxa"/>
            <w:vMerge/>
          </w:tcPr>
          <w:p w:rsidR="00057CFF" w:rsidRPr="00753D65" w:rsidRDefault="00057CFF" w:rsidP="00CA2444">
            <w:pPr>
              <w:jc w:val="center"/>
              <w:rPr>
                <w:rFonts w:ascii="Arial" w:hAnsi="Arial" w:cs="Arial"/>
                <w:sz w:val="26"/>
                <w:szCs w:val="26"/>
              </w:rPr>
            </w:pPr>
          </w:p>
        </w:tc>
        <w:tc>
          <w:tcPr>
            <w:tcW w:w="2160" w:type="dxa"/>
          </w:tcPr>
          <w:p w:rsidR="00057CFF" w:rsidRPr="00753D65" w:rsidRDefault="00057CFF" w:rsidP="00CA2444">
            <w:pPr>
              <w:rPr>
                <w:rFonts w:ascii="Arial" w:hAnsi="Arial" w:cs="Arial"/>
                <w:sz w:val="26"/>
                <w:szCs w:val="26"/>
              </w:rPr>
            </w:pPr>
            <w:r w:rsidRPr="00753D65">
              <w:rPr>
                <w:rFonts w:ascii="Arial" w:hAnsi="Arial" w:cs="Arial"/>
                <w:sz w:val="26"/>
                <w:szCs w:val="26"/>
              </w:rPr>
              <w:t>Середня</w:t>
            </w:r>
          </w:p>
          <w:p w:rsidR="00057CFF" w:rsidRPr="00753D65" w:rsidRDefault="00057CFF" w:rsidP="00CA2444">
            <w:pPr>
              <w:rPr>
                <w:rFonts w:ascii="Arial" w:hAnsi="Arial" w:cs="Arial"/>
                <w:sz w:val="26"/>
                <w:szCs w:val="26"/>
              </w:rPr>
            </w:pPr>
            <w:r w:rsidRPr="00753D65">
              <w:rPr>
                <w:rFonts w:ascii="Arial" w:hAnsi="Arial" w:cs="Arial"/>
                <w:sz w:val="26"/>
                <w:szCs w:val="26"/>
              </w:rPr>
              <w:t>(середній)</w:t>
            </w:r>
          </w:p>
        </w:tc>
        <w:tc>
          <w:tcPr>
            <w:tcW w:w="1080" w:type="dxa"/>
            <w:vMerge/>
          </w:tcPr>
          <w:p w:rsidR="00057CFF" w:rsidRPr="00753D65" w:rsidRDefault="00057CFF" w:rsidP="00CA2444">
            <w:pPr>
              <w:jc w:val="center"/>
              <w:rPr>
                <w:rFonts w:ascii="Arial" w:hAnsi="Arial" w:cs="Arial"/>
                <w:sz w:val="26"/>
                <w:szCs w:val="26"/>
              </w:rPr>
            </w:pPr>
          </w:p>
        </w:tc>
        <w:tc>
          <w:tcPr>
            <w:tcW w:w="1080" w:type="dxa"/>
            <w:vMerge/>
          </w:tcPr>
          <w:p w:rsidR="00057CFF" w:rsidRPr="00753D65" w:rsidRDefault="00057CFF" w:rsidP="00CA2444">
            <w:pPr>
              <w:jc w:val="center"/>
              <w:rPr>
                <w:rFonts w:ascii="Arial" w:hAnsi="Arial" w:cs="Arial"/>
                <w:sz w:val="26"/>
                <w:szCs w:val="26"/>
              </w:rPr>
            </w:pPr>
          </w:p>
        </w:tc>
      </w:tr>
      <w:tr w:rsidR="00057CFF" w:rsidRPr="00753D65" w:rsidTr="00A93B36">
        <w:trPr>
          <w:trHeight w:val="297"/>
        </w:trPr>
        <w:tc>
          <w:tcPr>
            <w:tcW w:w="1368" w:type="dxa"/>
            <w:vMerge/>
          </w:tcPr>
          <w:p w:rsidR="00057CFF" w:rsidRPr="00753D65" w:rsidRDefault="00057CFF" w:rsidP="00CA2444">
            <w:pPr>
              <w:jc w:val="both"/>
              <w:rPr>
                <w:rFonts w:ascii="Arial" w:hAnsi="Arial" w:cs="Arial"/>
                <w:sz w:val="26"/>
                <w:szCs w:val="26"/>
              </w:rPr>
            </w:pPr>
          </w:p>
        </w:tc>
        <w:tc>
          <w:tcPr>
            <w:tcW w:w="2160" w:type="dxa"/>
            <w:vMerge/>
          </w:tcPr>
          <w:p w:rsidR="00057CFF" w:rsidRPr="00753D65" w:rsidRDefault="00057CFF" w:rsidP="00CA2444">
            <w:pPr>
              <w:jc w:val="center"/>
              <w:rPr>
                <w:rFonts w:ascii="Arial" w:hAnsi="Arial" w:cs="Arial"/>
                <w:sz w:val="26"/>
                <w:szCs w:val="26"/>
              </w:rPr>
            </w:pPr>
          </w:p>
        </w:tc>
        <w:tc>
          <w:tcPr>
            <w:tcW w:w="1800" w:type="dxa"/>
            <w:vMerge/>
          </w:tcPr>
          <w:p w:rsidR="00057CFF" w:rsidRPr="00753D65" w:rsidRDefault="00057CFF" w:rsidP="00CA2444">
            <w:pPr>
              <w:jc w:val="center"/>
              <w:rPr>
                <w:rFonts w:ascii="Arial" w:hAnsi="Arial" w:cs="Arial"/>
                <w:sz w:val="26"/>
                <w:szCs w:val="26"/>
              </w:rPr>
            </w:pPr>
          </w:p>
        </w:tc>
        <w:tc>
          <w:tcPr>
            <w:tcW w:w="2160" w:type="dxa"/>
          </w:tcPr>
          <w:p w:rsidR="00057CFF" w:rsidRPr="00753D65" w:rsidRDefault="00057CFF" w:rsidP="00CA2444">
            <w:pPr>
              <w:jc w:val="both"/>
              <w:rPr>
                <w:rFonts w:ascii="Arial" w:hAnsi="Arial" w:cs="Arial"/>
                <w:sz w:val="26"/>
                <w:szCs w:val="26"/>
              </w:rPr>
            </w:pPr>
            <w:r w:rsidRPr="00753D65">
              <w:rPr>
                <w:rFonts w:ascii="Arial" w:hAnsi="Arial" w:cs="Arial"/>
                <w:sz w:val="26"/>
                <w:szCs w:val="26"/>
              </w:rPr>
              <w:t>Рання (нижній)</w:t>
            </w:r>
          </w:p>
        </w:tc>
        <w:tc>
          <w:tcPr>
            <w:tcW w:w="1080" w:type="dxa"/>
            <w:vMerge/>
          </w:tcPr>
          <w:p w:rsidR="00057CFF" w:rsidRPr="00753D65" w:rsidRDefault="00057CFF" w:rsidP="00CA2444">
            <w:pPr>
              <w:jc w:val="center"/>
              <w:rPr>
                <w:rFonts w:ascii="Arial" w:hAnsi="Arial" w:cs="Arial"/>
                <w:sz w:val="26"/>
                <w:szCs w:val="26"/>
              </w:rPr>
            </w:pPr>
          </w:p>
        </w:tc>
        <w:tc>
          <w:tcPr>
            <w:tcW w:w="1080" w:type="dxa"/>
            <w:vMerge/>
          </w:tcPr>
          <w:p w:rsidR="00057CFF" w:rsidRPr="00753D65" w:rsidRDefault="00057CFF" w:rsidP="00CA2444">
            <w:pPr>
              <w:jc w:val="center"/>
              <w:rPr>
                <w:rFonts w:ascii="Arial" w:hAnsi="Arial" w:cs="Arial"/>
                <w:sz w:val="26"/>
                <w:szCs w:val="26"/>
              </w:rPr>
            </w:pPr>
          </w:p>
        </w:tc>
      </w:tr>
      <w:tr w:rsidR="00057CFF" w:rsidRPr="00753D65" w:rsidTr="005D5294">
        <w:trPr>
          <w:trHeight w:val="347"/>
        </w:trPr>
        <w:tc>
          <w:tcPr>
            <w:tcW w:w="1368" w:type="dxa"/>
            <w:vMerge/>
          </w:tcPr>
          <w:p w:rsidR="00057CFF" w:rsidRPr="00753D65" w:rsidRDefault="00057CFF" w:rsidP="00CA2444">
            <w:pPr>
              <w:jc w:val="both"/>
              <w:rPr>
                <w:rFonts w:ascii="Arial" w:hAnsi="Arial" w:cs="Arial"/>
                <w:sz w:val="26"/>
                <w:szCs w:val="26"/>
              </w:rPr>
            </w:pPr>
          </w:p>
        </w:tc>
        <w:tc>
          <w:tcPr>
            <w:tcW w:w="2160" w:type="dxa"/>
            <w:vMerge/>
          </w:tcPr>
          <w:p w:rsidR="00057CFF" w:rsidRPr="00753D65" w:rsidRDefault="00057CFF" w:rsidP="00CA2444">
            <w:pPr>
              <w:jc w:val="center"/>
              <w:rPr>
                <w:rFonts w:ascii="Arial" w:hAnsi="Arial" w:cs="Arial"/>
                <w:sz w:val="26"/>
                <w:szCs w:val="26"/>
              </w:rPr>
            </w:pPr>
          </w:p>
        </w:tc>
        <w:tc>
          <w:tcPr>
            <w:tcW w:w="1800" w:type="dxa"/>
            <w:vMerge w:val="restart"/>
          </w:tcPr>
          <w:p w:rsidR="00057CFF" w:rsidRPr="00753D65" w:rsidRDefault="00057CFF" w:rsidP="00CA2444">
            <w:pPr>
              <w:jc w:val="center"/>
              <w:rPr>
                <w:rFonts w:ascii="Arial" w:hAnsi="Arial" w:cs="Arial"/>
                <w:sz w:val="26"/>
                <w:szCs w:val="26"/>
              </w:rPr>
            </w:pPr>
            <w:r w:rsidRPr="00753D65">
              <w:rPr>
                <w:rFonts w:ascii="Arial" w:hAnsi="Arial" w:cs="Arial"/>
                <w:sz w:val="26"/>
                <w:szCs w:val="26"/>
              </w:rPr>
              <w:t>Кембрій-ський</w:t>
            </w:r>
          </w:p>
          <w:p w:rsidR="00057CFF" w:rsidRPr="00753D65" w:rsidRDefault="00057CFF" w:rsidP="00CA2444">
            <w:pPr>
              <w:jc w:val="center"/>
              <w:rPr>
                <w:rFonts w:ascii="Arial" w:hAnsi="Arial" w:cs="Arial"/>
                <w:sz w:val="26"/>
                <w:szCs w:val="26"/>
              </w:rPr>
            </w:pPr>
            <w:r w:rsidRPr="00753D65">
              <w:rPr>
                <w:rFonts w:ascii="Arial" w:hAnsi="Arial" w:cs="Arial"/>
                <w:sz w:val="26"/>
                <w:szCs w:val="26"/>
              </w:rPr>
              <w:t>(Є)</w:t>
            </w:r>
          </w:p>
        </w:tc>
        <w:tc>
          <w:tcPr>
            <w:tcW w:w="2160" w:type="dxa"/>
          </w:tcPr>
          <w:p w:rsidR="00057CFF" w:rsidRPr="00753D65" w:rsidRDefault="00057CFF" w:rsidP="00CA2444">
            <w:pPr>
              <w:rPr>
                <w:rFonts w:ascii="Arial" w:hAnsi="Arial" w:cs="Arial"/>
                <w:sz w:val="26"/>
                <w:szCs w:val="26"/>
              </w:rPr>
            </w:pPr>
            <w:r w:rsidRPr="00753D65">
              <w:rPr>
                <w:rFonts w:ascii="Arial" w:hAnsi="Arial" w:cs="Arial"/>
                <w:sz w:val="26"/>
                <w:szCs w:val="26"/>
              </w:rPr>
              <w:t>Пізня (верхній)</w:t>
            </w:r>
          </w:p>
        </w:tc>
        <w:tc>
          <w:tcPr>
            <w:tcW w:w="1080" w:type="dxa"/>
            <w:vMerge w:val="restart"/>
          </w:tcPr>
          <w:p w:rsidR="00057CFF" w:rsidRPr="00753D65" w:rsidRDefault="00057CFF" w:rsidP="00CA2444">
            <w:pPr>
              <w:jc w:val="center"/>
              <w:rPr>
                <w:rFonts w:ascii="Arial" w:hAnsi="Arial" w:cs="Arial"/>
                <w:sz w:val="26"/>
                <w:szCs w:val="26"/>
                <w:lang w:val="ru-RU"/>
              </w:rPr>
            </w:pPr>
          </w:p>
          <w:p w:rsidR="00057CFF" w:rsidRPr="00753D65" w:rsidRDefault="00057CFF" w:rsidP="00CA2444">
            <w:pPr>
              <w:jc w:val="center"/>
              <w:rPr>
                <w:rFonts w:ascii="Arial" w:hAnsi="Arial" w:cs="Arial"/>
                <w:sz w:val="26"/>
                <w:szCs w:val="26"/>
                <w:lang w:val="ru-RU"/>
              </w:rPr>
            </w:pPr>
          </w:p>
          <w:p w:rsidR="00057CFF" w:rsidRPr="00753D65" w:rsidRDefault="00057CFF" w:rsidP="00CA2444">
            <w:pPr>
              <w:jc w:val="center"/>
              <w:rPr>
                <w:rFonts w:ascii="Arial" w:hAnsi="Arial" w:cs="Arial"/>
                <w:sz w:val="26"/>
                <w:szCs w:val="26"/>
              </w:rPr>
            </w:pPr>
            <w:r w:rsidRPr="00753D65">
              <w:rPr>
                <w:rFonts w:ascii="Arial" w:hAnsi="Arial" w:cs="Arial"/>
                <w:sz w:val="26"/>
                <w:szCs w:val="26"/>
              </w:rPr>
              <w:t>570</w:t>
            </w:r>
            <w:r w:rsidRPr="00753D65">
              <w:rPr>
                <w:rFonts w:ascii="Arial" w:hAnsi="Arial" w:cs="Arial"/>
                <w:sz w:val="26"/>
                <w:szCs w:val="26"/>
                <w:u w:val="single"/>
              </w:rPr>
              <w:t>+</w:t>
            </w:r>
            <w:r w:rsidRPr="00753D65">
              <w:rPr>
                <w:rFonts w:ascii="Arial" w:hAnsi="Arial" w:cs="Arial"/>
                <w:sz w:val="26"/>
                <w:szCs w:val="26"/>
              </w:rPr>
              <w:t>20</w:t>
            </w:r>
          </w:p>
        </w:tc>
        <w:tc>
          <w:tcPr>
            <w:tcW w:w="1080" w:type="dxa"/>
            <w:vMerge w:val="restart"/>
          </w:tcPr>
          <w:p w:rsidR="00057CFF" w:rsidRPr="00753D65" w:rsidRDefault="00057CFF" w:rsidP="00CA2444">
            <w:pPr>
              <w:jc w:val="center"/>
              <w:rPr>
                <w:rFonts w:ascii="Arial" w:hAnsi="Arial" w:cs="Arial"/>
                <w:sz w:val="26"/>
                <w:szCs w:val="26"/>
                <w:lang w:val="ru-RU"/>
              </w:rPr>
            </w:pPr>
          </w:p>
          <w:p w:rsidR="00057CFF" w:rsidRPr="00753D65" w:rsidRDefault="00057CFF" w:rsidP="00CA2444">
            <w:pPr>
              <w:jc w:val="center"/>
              <w:rPr>
                <w:rFonts w:ascii="Arial" w:hAnsi="Arial" w:cs="Arial"/>
                <w:sz w:val="26"/>
                <w:szCs w:val="26"/>
                <w:lang w:val="ru-RU"/>
              </w:rPr>
            </w:pPr>
          </w:p>
          <w:p w:rsidR="00057CFF" w:rsidRPr="00753D65" w:rsidRDefault="00057CFF" w:rsidP="00CA2444">
            <w:pPr>
              <w:jc w:val="center"/>
              <w:rPr>
                <w:rFonts w:ascii="Arial" w:hAnsi="Arial" w:cs="Arial"/>
                <w:sz w:val="26"/>
                <w:szCs w:val="26"/>
              </w:rPr>
            </w:pPr>
            <w:r w:rsidRPr="00753D65">
              <w:rPr>
                <w:rFonts w:ascii="Arial" w:hAnsi="Arial" w:cs="Arial"/>
                <w:sz w:val="26"/>
                <w:szCs w:val="26"/>
              </w:rPr>
              <w:t>80</w:t>
            </w:r>
          </w:p>
        </w:tc>
      </w:tr>
      <w:tr w:rsidR="00057CFF" w:rsidRPr="00753D65" w:rsidTr="005D5294">
        <w:trPr>
          <w:trHeight w:val="527"/>
        </w:trPr>
        <w:tc>
          <w:tcPr>
            <w:tcW w:w="1368" w:type="dxa"/>
            <w:vMerge/>
          </w:tcPr>
          <w:p w:rsidR="00057CFF" w:rsidRPr="00753D65" w:rsidRDefault="00057CFF" w:rsidP="00CA2444">
            <w:pPr>
              <w:jc w:val="both"/>
              <w:rPr>
                <w:rFonts w:ascii="Arial" w:hAnsi="Arial" w:cs="Arial"/>
                <w:sz w:val="26"/>
                <w:szCs w:val="26"/>
              </w:rPr>
            </w:pPr>
          </w:p>
        </w:tc>
        <w:tc>
          <w:tcPr>
            <w:tcW w:w="2160" w:type="dxa"/>
            <w:vMerge/>
          </w:tcPr>
          <w:p w:rsidR="00057CFF" w:rsidRPr="00753D65" w:rsidRDefault="00057CFF" w:rsidP="00CA2444">
            <w:pPr>
              <w:jc w:val="center"/>
              <w:rPr>
                <w:rFonts w:ascii="Arial" w:hAnsi="Arial" w:cs="Arial"/>
                <w:sz w:val="26"/>
                <w:szCs w:val="26"/>
              </w:rPr>
            </w:pPr>
          </w:p>
        </w:tc>
        <w:tc>
          <w:tcPr>
            <w:tcW w:w="1800" w:type="dxa"/>
            <w:vMerge/>
          </w:tcPr>
          <w:p w:rsidR="00057CFF" w:rsidRPr="00753D65" w:rsidRDefault="00057CFF" w:rsidP="00CA2444">
            <w:pPr>
              <w:jc w:val="center"/>
              <w:rPr>
                <w:rFonts w:ascii="Arial" w:hAnsi="Arial" w:cs="Arial"/>
                <w:sz w:val="26"/>
                <w:szCs w:val="26"/>
              </w:rPr>
            </w:pPr>
          </w:p>
        </w:tc>
        <w:tc>
          <w:tcPr>
            <w:tcW w:w="2160" w:type="dxa"/>
          </w:tcPr>
          <w:p w:rsidR="00057CFF" w:rsidRPr="00753D65" w:rsidRDefault="00057CFF" w:rsidP="00CA2444">
            <w:pPr>
              <w:rPr>
                <w:rFonts w:ascii="Arial" w:hAnsi="Arial" w:cs="Arial"/>
                <w:sz w:val="26"/>
                <w:szCs w:val="26"/>
              </w:rPr>
            </w:pPr>
            <w:r w:rsidRPr="00753D65">
              <w:rPr>
                <w:rFonts w:ascii="Arial" w:hAnsi="Arial" w:cs="Arial"/>
                <w:sz w:val="26"/>
                <w:szCs w:val="26"/>
              </w:rPr>
              <w:t xml:space="preserve">Середня </w:t>
            </w:r>
          </w:p>
          <w:p w:rsidR="00057CFF" w:rsidRPr="00753D65" w:rsidRDefault="00057CFF" w:rsidP="00CA2444">
            <w:pPr>
              <w:rPr>
                <w:rFonts w:ascii="Arial" w:hAnsi="Arial" w:cs="Arial"/>
                <w:sz w:val="26"/>
                <w:szCs w:val="26"/>
              </w:rPr>
            </w:pPr>
            <w:r w:rsidRPr="00753D65">
              <w:rPr>
                <w:rFonts w:ascii="Arial" w:hAnsi="Arial" w:cs="Arial"/>
                <w:sz w:val="26"/>
                <w:szCs w:val="26"/>
              </w:rPr>
              <w:t>(середній)</w:t>
            </w:r>
          </w:p>
        </w:tc>
        <w:tc>
          <w:tcPr>
            <w:tcW w:w="1080" w:type="dxa"/>
            <w:vMerge/>
          </w:tcPr>
          <w:p w:rsidR="00057CFF" w:rsidRPr="00753D65" w:rsidRDefault="00057CFF" w:rsidP="00CA2444">
            <w:pPr>
              <w:jc w:val="center"/>
              <w:rPr>
                <w:rFonts w:ascii="Arial" w:hAnsi="Arial" w:cs="Arial"/>
                <w:sz w:val="26"/>
                <w:szCs w:val="26"/>
              </w:rPr>
            </w:pPr>
          </w:p>
        </w:tc>
        <w:tc>
          <w:tcPr>
            <w:tcW w:w="1080" w:type="dxa"/>
            <w:vMerge/>
          </w:tcPr>
          <w:p w:rsidR="00057CFF" w:rsidRPr="00753D65" w:rsidRDefault="00057CFF" w:rsidP="00CA2444">
            <w:pPr>
              <w:jc w:val="center"/>
              <w:rPr>
                <w:rFonts w:ascii="Arial" w:hAnsi="Arial" w:cs="Arial"/>
                <w:sz w:val="26"/>
                <w:szCs w:val="26"/>
              </w:rPr>
            </w:pPr>
          </w:p>
        </w:tc>
      </w:tr>
      <w:tr w:rsidR="00057CFF" w:rsidRPr="00753D65" w:rsidTr="005D5294">
        <w:trPr>
          <w:trHeight w:val="424"/>
        </w:trPr>
        <w:tc>
          <w:tcPr>
            <w:tcW w:w="1368" w:type="dxa"/>
            <w:vMerge/>
          </w:tcPr>
          <w:p w:rsidR="00057CFF" w:rsidRPr="00753D65" w:rsidRDefault="00057CFF" w:rsidP="00CA2444">
            <w:pPr>
              <w:jc w:val="both"/>
              <w:rPr>
                <w:rFonts w:ascii="Arial" w:hAnsi="Arial" w:cs="Arial"/>
                <w:sz w:val="26"/>
                <w:szCs w:val="26"/>
              </w:rPr>
            </w:pPr>
          </w:p>
        </w:tc>
        <w:tc>
          <w:tcPr>
            <w:tcW w:w="2160" w:type="dxa"/>
            <w:vMerge/>
          </w:tcPr>
          <w:p w:rsidR="00057CFF" w:rsidRPr="00753D65" w:rsidRDefault="00057CFF" w:rsidP="00CA2444">
            <w:pPr>
              <w:jc w:val="center"/>
              <w:rPr>
                <w:rFonts w:ascii="Arial" w:hAnsi="Arial" w:cs="Arial"/>
                <w:sz w:val="26"/>
                <w:szCs w:val="26"/>
              </w:rPr>
            </w:pPr>
          </w:p>
        </w:tc>
        <w:tc>
          <w:tcPr>
            <w:tcW w:w="1800" w:type="dxa"/>
            <w:vMerge/>
          </w:tcPr>
          <w:p w:rsidR="00057CFF" w:rsidRPr="00753D65" w:rsidRDefault="00057CFF" w:rsidP="00CA2444">
            <w:pPr>
              <w:jc w:val="center"/>
              <w:rPr>
                <w:rFonts w:ascii="Arial" w:hAnsi="Arial" w:cs="Arial"/>
                <w:sz w:val="26"/>
                <w:szCs w:val="26"/>
              </w:rPr>
            </w:pPr>
          </w:p>
        </w:tc>
        <w:tc>
          <w:tcPr>
            <w:tcW w:w="2160" w:type="dxa"/>
          </w:tcPr>
          <w:p w:rsidR="00057CFF" w:rsidRPr="00753D65" w:rsidRDefault="00057CFF" w:rsidP="00CA2444">
            <w:pPr>
              <w:rPr>
                <w:rFonts w:ascii="Arial" w:hAnsi="Arial" w:cs="Arial"/>
                <w:sz w:val="26"/>
                <w:szCs w:val="26"/>
              </w:rPr>
            </w:pPr>
            <w:r w:rsidRPr="00753D65">
              <w:rPr>
                <w:rFonts w:ascii="Arial" w:hAnsi="Arial" w:cs="Arial"/>
                <w:sz w:val="26"/>
                <w:szCs w:val="26"/>
              </w:rPr>
              <w:t>Рання (нижній)</w:t>
            </w:r>
          </w:p>
        </w:tc>
        <w:tc>
          <w:tcPr>
            <w:tcW w:w="1080" w:type="dxa"/>
            <w:vMerge/>
          </w:tcPr>
          <w:p w:rsidR="00057CFF" w:rsidRPr="00753D65" w:rsidRDefault="00057CFF" w:rsidP="00CA2444">
            <w:pPr>
              <w:jc w:val="center"/>
              <w:rPr>
                <w:rFonts w:ascii="Arial" w:hAnsi="Arial" w:cs="Arial"/>
                <w:sz w:val="26"/>
                <w:szCs w:val="26"/>
              </w:rPr>
            </w:pPr>
          </w:p>
        </w:tc>
        <w:tc>
          <w:tcPr>
            <w:tcW w:w="1080" w:type="dxa"/>
            <w:vMerge/>
          </w:tcPr>
          <w:p w:rsidR="00057CFF" w:rsidRPr="00753D65" w:rsidRDefault="00057CFF" w:rsidP="00CA2444">
            <w:pPr>
              <w:jc w:val="center"/>
              <w:rPr>
                <w:rFonts w:ascii="Arial" w:hAnsi="Arial" w:cs="Arial"/>
                <w:sz w:val="26"/>
                <w:szCs w:val="26"/>
              </w:rPr>
            </w:pPr>
          </w:p>
        </w:tc>
      </w:tr>
      <w:tr w:rsidR="00057CFF" w:rsidRPr="00753D65" w:rsidTr="00D35593">
        <w:trPr>
          <w:trHeight w:val="371"/>
        </w:trPr>
        <w:tc>
          <w:tcPr>
            <w:tcW w:w="1368" w:type="dxa"/>
            <w:vMerge w:val="restart"/>
            <w:tcBorders>
              <w:top w:val="nil"/>
            </w:tcBorders>
          </w:tcPr>
          <w:p w:rsidR="00057CFF" w:rsidRPr="00753D65" w:rsidRDefault="00057CFF" w:rsidP="00CA2444">
            <w:pPr>
              <w:jc w:val="both"/>
              <w:rPr>
                <w:rFonts w:ascii="Arial" w:hAnsi="Arial" w:cs="Arial"/>
                <w:sz w:val="26"/>
                <w:szCs w:val="26"/>
              </w:rPr>
            </w:pPr>
            <w:r w:rsidRPr="00753D65">
              <w:rPr>
                <w:rFonts w:ascii="Arial" w:hAnsi="Arial" w:cs="Arial"/>
                <w:sz w:val="26"/>
                <w:szCs w:val="26"/>
              </w:rPr>
              <w:t>Крипто-зойський</w:t>
            </w:r>
          </w:p>
          <w:p w:rsidR="00057CFF" w:rsidRPr="00753D65" w:rsidRDefault="00057CFF" w:rsidP="00CA2444">
            <w:pPr>
              <w:jc w:val="both"/>
              <w:rPr>
                <w:rFonts w:ascii="Arial" w:hAnsi="Arial" w:cs="Arial"/>
                <w:sz w:val="26"/>
                <w:szCs w:val="26"/>
              </w:rPr>
            </w:pPr>
            <w:r w:rsidRPr="00753D65">
              <w:rPr>
                <w:rFonts w:ascii="Arial" w:hAnsi="Arial" w:cs="Arial"/>
                <w:sz w:val="26"/>
                <w:szCs w:val="26"/>
              </w:rPr>
              <w:t>(докемб-рійский),</w:t>
            </w:r>
          </w:p>
          <w:p w:rsidR="00057CFF" w:rsidRPr="00753D65" w:rsidRDefault="00057CFF" w:rsidP="00CA2444">
            <w:pPr>
              <w:jc w:val="both"/>
              <w:rPr>
                <w:rFonts w:ascii="Arial" w:hAnsi="Arial" w:cs="Arial"/>
                <w:sz w:val="26"/>
                <w:szCs w:val="26"/>
              </w:rPr>
            </w:pPr>
            <w:r w:rsidRPr="00753D65">
              <w:rPr>
                <w:rFonts w:ascii="Arial" w:hAnsi="Arial" w:cs="Arial"/>
                <w:sz w:val="26"/>
                <w:szCs w:val="26"/>
              </w:rPr>
              <w:t xml:space="preserve">тривав понад </w:t>
            </w:r>
          </w:p>
          <w:p w:rsidR="00057CFF" w:rsidRPr="00753D65" w:rsidRDefault="00057CFF" w:rsidP="00CA2444">
            <w:pPr>
              <w:jc w:val="both"/>
              <w:rPr>
                <w:rFonts w:ascii="Arial" w:hAnsi="Arial" w:cs="Arial"/>
                <w:b/>
                <w:sz w:val="26"/>
                <w:szCs w:val="26"/>
              </w:rPr>
            </w:pPr>
            <w:r w:rsidRPr="00753D65">
              <w:rPr>
                <w:rFonts w:ascii="Arial" w:hAnsi="Arial" w:cs="Arial"/>
                <w:sz w:val="26"/>
                <w:szCs w:val="26"/>
              </w:rPr>
              <w:t>3</w:t>
            </w:r>
            <w:r w:rsidR="00977BA2" w:rsidRPr="00753D65">
              <w:rPr>
                <w:rFonts w:ascii="Arial" w:hAnsi="Arial" w:cs="Arial"/>
                <w:sz w:val="26"/>
                <w:szCs w:val="26"/>
              </w:rPr>
              <w:t xml:space="preserve"> </w:t>
            </w:r>
            <w:r w:rsidRPr="00753D65">
              <w:rPr>
                <w:rFonts w:ascii="Arial" w:hAnsi="Arial" w:cs="Arial"/>
                <w:sz w:val="26"/>
                <w:szCs w:val="26"/>
              </w:rPr>
              <w:t>млрд р.</w:t>
            </w:r>
          </w:p>
        </w:tc>
        <w:tc>
          <w:tcPr>
            <w:tcW w:w="2160" w:type="dxa"/>
            <w:vMerge w:val="restart"/>
            <w:tcBorders>
              <w:top w:val="nil"/>
            </w:tcBorders>
          </w:tcPr>
          <w:p w:rsidR="00057CFF" w:rsidRPr="00753D65" w:rsidRDefault="00057CFF" w:rsidP="00CA2444">
            <w:pPr>
              <w:jc w:val="center"/>
              <w:rPr>
                <w:rFonts w:ascii="Arial" w:hAnsi="Arial" w:cs="Arial"/>
                <w:sz w:val="26"/>
                <w:szCs w:val="26"/>
              </w:rPr>
            </w:pPr>
            <w:r w:rsidRPr="00753D65">
              <w:rPr>
                <w:rFonts w:ascii="Arial" w:hAnsi="Arial" w:cs="Arial"/>
                <w:sz w:val="26"/>
                <w:szCs w:val="26"/>
              </w:rPr>
              <w:t>Протерозойська (PR),</w:t>
            </w:r>
          </w:p>
          <w:p w:rsidR="00057CFF" w:rsidRPr="00753D65" w:rsidRDefault="00057CFF" w:rsidP="00CA2444">
            <w:pPr>
              <w:jc w:val="center"/>
              <w:rPr>
                <w:rFonts w:ascii="Arial" w:hAnsi="Arial" w:cs="Arial"/>
                <w:sz w:val="26"/>
                <w:szCs w:val="26"/>
              </w:rPr>
            </w:pPr>
            <w:r w:rsidRPr="00753D65">
              <w:rPr>
                <w:rFonts w:ascii="Arial" w:hAnsi="Arial" w:cs="Arial"/>
                <w:sz w:val="26"/>
                <w:szCs w:val="26"/>
              </w:rPr>
              <w:t>понад 2 млрд р.</w:t>
            </w:r>
          </w:p>
          <w:p w:rsidR="00057CFF" w:rsidRPr="00753D65" w:rsidRDefault="00057CFF" w:rsidP="00CA2444">
            <w:pPr>
              <w:jc w:val="center"/>
              <w:rPr>
                <w:rFonts w:ascii="Arial" w:hAnsi="Arial" w:cs="Arial"/>
                <w:sz w:val="26"/>
                <w:szCs w:val="26"/>
              </w:rPr>
            </w:pPr>
          </w:p>
          <w:p w:rsidR="00057CFF" w:rsidRPr="00753D65" w:rsidRDefault="00057CFF" w:rsidP="00CA2444">
            <w:pPr>
              <w:jc w:val="center"/>
              <w:rPr>
                <w:rFonts w:ascii="Arial" w:hAnsi="Arial" w:cs="Arial"/>
                <w:sz w:val="26"/>
                <w:szCs w:val="26"/>
              </w:rPr>
            </w:pPr>
            <w:r w:rsidRPr="00753D65">
              <w:rPr>
                <w:rFonts w:ascii="Arial" w:hAnsi="Arial" w:cs="Arial"/>
                <w:sz w:val="26"/>
                <w:szCs w:val="26"/>
              </w:rPr>
              <w:t>Архейська,</w:t>
            </w:r>
          </w:p>
          <w:p w:rsidR="00057CFF" w:rsidRPr="00753D65" w:rsidRDefault="00057CFF" w:rsidP="00CA2444">
            <w:pPr>
              <w:jc w:val="center"/>
              <w:rPr>
                <w:rFonts w:ascii="Arial" w:hAnsi="Arial" w:cs="Arial"/>
                <w:sz w:val="26"/>
                <w:szCs w:val="26"/>
              </w:rPr>
            </w:pPr>
            <w:r w:rsidRPr="00753D65">
              <w:rPr>
                <w:rFonts w:ascii="Arial" w:hAnsi="Arial" w:cs="Arial"/>
                <w:sz w:val="26"/>
                <w:szCs w:val="26"/>
              </w:rPr>
              <w:t xml:space="preserve">(AR) понад </w:t>
            </w:r>
          </w:p>
          <w:p w:rsidR="00057CFF" w:rsidRPr="00753D65" w:rsidRDefault="00057CFF" w:rsidP="00CA2444">
            <w:pPr>
              <w:jc w:val="center"/>
              <w:rPr>
                <w:rFonts w:ascii="Arial" w:hAnsi="Arial" w:cs="Arial"/>
                <w:sz w:val="26"/>
                <w:szCs w:val="26"/>
              </w:rPr>
            </w:pPr>
            <w:r w:rsidRPr="00753D65">
              <w:rPr>
                <w:rFonts w:ascii="Arial" w:hAnsi="Arial" w:cs="Arial"/>
                <w:sz w:val="26"/>
                <w:szCs w:val="26"/>
              </w:rPr>
              <w:t>1 млрд р.</w:t>
            </w:r>
          </w:p>
        </w:tc>
        <w:tc>
          <w:tcPr>
            <w:tcW w:w="1800" w:type="dxa"/>
            <w:tcBorders>
              <w:top w:val="nil"/>
              <w:bottom w:val="single" w:sz="4" w:space="0" w:color="auto"/>
            </w:tcBorders>
          </w:tcPr>
          <w:p w:rsidR="00057CFF" w:rsidRPr="00753D65" w:rsidRDefault="00057CFF" w:rsidP="00CA2444">
            <w:pPr>
              <w:jc w:val="center"/>
              <w:rPr>
                <w:rFonts w:ascii="Arial" w:hAnsi="Arial" w:cs="Arial"/>
                <w:sz w:val="26"/>
                <w:szCs w:val="26"/>
              </w:rPr>
            </w:pPr>
            <w:r w:rsidRPr="00753D65">
              <w:rPr>
                <w:rFonts w:ascii="Arial" w:hAnsi="Arial" w:cs="Arial"/>
                <w:sz w:val="26"/>
                <w:szCs w:val="26"/>
              </w:rPr>
              <w:t xml:space="preserve">Венд </w:t>
            </w:r>
          </w:p>
        </w:tc>
        <w:tc>
          <w:tcPr>
            <w:tcW w:w="2160" w:type="dxa"/>
            <w:tcBorders>
              <w:top w:val="nil"/>
              <w:bottom w:val="single" w:sz="4" w:space="0" w:color="auto"/>
            </w:tcBorders>
          </w:tcPr>
          <w:p w:rsidR="00057CFF" w:rsidRPr="00753D65" w:rsidRDefault="00057CFF" w:rsidP="00CA2444">
            <w:pPr>
              <w:jc w:val="center"/>
              <w:rPr>
                <w:rFonts w:ascii="Arial" w:hAnsi="Arial" w:cs="Arial"/>
                <w:b/>
                <w:sz w:val="26"/>
                <w:szCs w:val="26"/>
              </w:rPr>
            </w:pPr>
          </w:p>
        </w:tc>
        <w:tc>
          <w:tcPr>
            <w:tcW w:w="1080" w:type="dxa"/>
            <w:tcBorders>
              <w:top w:val="nil"/>
              <w:bottom w:val="single" w:sz="4" w:space="0" w:color="auto"/>
            </w:tcBorders>
          </w:tcPr>
          <w:p w:rsidR="00057CFF" w:rsidRPr="00753D65" w:rsidRDefault="00057CFF" w:rsidP="00CA2444">
            <w:pPr>
              <w:ind w:left="-108" w:right="-108"/>
              <w:rPr>
                <w:rFonts w:ascii="Arial" w:hAnsi="Arial" w:cs="Arial"/>
                <w:sz w:val="26"/>
                <w:szCs w:val="26"/>
                <w:lang w:val="ru-RU"/>
              </w:rPr>
            </w:pPr>
            <w:r w:rsidRPr="00753D65">
              <w:rPr>
                <w:rFonts w:ascii="Arial" w:hAnsi="Arial" w:cs="Arial"/>
                <w:sz w:val="26"/>
                <w:szCs w:val="26"/>
              </w:rPr>
              <w:t>650–68</w:t>
            </w:r>
            <w:r w:rsidRPr="00753D65">
              <w:rPr>
                <w:rFonts w:ascii="Arial" w:hAnsi="Arial" w:cs="Arial"/>
                <w:sz w:val="26"/>
                <w:szCs w:val="26"/>
                <w:lang w:val="ru-RU"/>
              </w:rPr>
              <w:t>0</w:t>
            </w:r>
          </w:p>
        </w:tc>
        <w:tc>
          <w:tcPr>
            <w:tcW w:w="1080" w:type="dxa"/>
            <w:tcBorders>
              <w:bottom w:val="single" w:sz="4" w:space="0" w:color="auto"/>
            </w:tcBorders>
          </w:tcPr>
          <w:p w:rsidR="00057CFF" w:rsidRPr="00753D65" w:rsidRDefault="00057CFF" w:rsidP="00CA2444">
            <w:pPr>
              <w:jc w:val="center"/>
              <w:rPr>
                <w:rFonts w:ascii="Arial" w:hAnsi="Arial" w:cs="Arial"/>
                <w:sz w:val="26"/>
                <w:szCs w:val="26"/>
              </w:rPr>
            </w:pPr>
            <w:r w:rsidRPr="00753D65">
              <w:rPr>
                <w:rFonts w:ascii="Arial" w:hAnsi="Arial" w:cs="Arial"/>
                <w:sz w:val="26"/>
                <w:szCs w:val="26"/>
              </w:rPr>
              <w:t>80–100</w:t>
            </w:r>
          </w:p>
        </w:tc>
      </w:tr>
      <w:tr w:rsidR="00057CFF" w:rsidRPr="00753D65" w:rsidTr="005D5294">
        <w:trPr>
          <w:trHeight w:val="475"/>
        </w:trPr>
        <w:tc>
          <w:tcPr>
            <w:tcW w:w="1368" w:type="dxa"/>
            <w:vMerge/>
          </w:tcPr>
          <w:p w:rsidR="00057CFF" w:rsidRPr="00753D65" w:rsidRDefault="00057CFF" w:rsidP="00CA2444">
            <w:pPr>
              <w:jc w:val="both"/>
              <w:rPr>
                <w:rFonts w:ascii="Arial" w:hAnsi="Arial" w:cs="Arial"/>
                <w:sz w:val="26"/>
                <w:szCs w:val="26"/>
              </w:rPr>
            </w:pPr>
          </w:p>
        </w:tc>
        <w:tc>
          <w:tcPr>
            <w:tcW w:w="2160" w:type="dxa"/>
            <w:vMerge/>
          </w:tcPr>
          <w:p w:rsidR="00057CFF" w:rsidRPr="00753D65" w:rsidRDefault="00057CFF" w:rsidP="00CA2444">
            <w:pPr>
              <w:jc w:val="center"/>
              <w:rPr>
                <w:rFonts w:ascii="Arial" w:hAnsi="Arial" w:cs="Arial"/>
                <w:sz w:val="26"/>
                <w:szCs w:val="26"/>
              </w:rPr>
            </w:pPr>
          </w:p>
        </w:tc>
        <w:tc>
          <w:tcPr>
            <w:tcW w:w="1800" w:type="dxa"/>
            <w:tcBorders>
              <w:top w:val="single" w:sz="4" w:space="0" w:color="auto"/>
              <w:bottom w:val="single" w:sz="4" w:space="0" w:color="auto"/>
            </w:tcBorders>
          </w:tcPr>
          <w:p w:rsidR="00057CFF" w:rsidRPr="00753D65" w:rsidRDefault="00057CFF" w:rsidP="00CA2444">
            <w:pPr>
              <w:jc w:val="center"/>
              <w:rPr>
                <w:rFonts w:ascii="Arial" w:hAnsi="Arial" w:cs="Arial"/>
                <w:sz w:val="26"/>
                <w:szCs w:val="26"/>
                <w:lang w:val="ru-RU"/>
              </w:rPr>
            </w:pPr>
          </w:p>
          <w:p w:rsidR="00057CFF" w:rsidRPr="00753D65" w:rsidRDefault="00057CFF" w:rsidP="00CA2444">
            <w:pPr>
              <w:jc w:val="center"/>
              <w:rPr>
                <w:rFonts w:ascii="Arial" w:hAnsi="Arial" w:cs="Arial"/>
                <w:sz w:val="26"/>
                <w:szCs w:val="26"/>
              </w:rPr>
            </w:pPr>
            <w:r w:rsidRPr="00753D65">
              <w:rPr>
                <w:rFonts w:ascii="Arial" w:hAnsi="Arial" w:cs="Arial"/>
                <w:sz w:val="26"/>
                <w:szCs w:val="26"/>
              </w:rPr>
              <w:t>Рифей</w:t>
            </w:r>
          </w:p>
        </w:tc>
        <w:tc>
          <w:tcPr>
            <w:tcW w:w="2160" w:type="dxa"/>
            <w:tcBorders>
              <w:top w:val="single" w:sz="4" w:space="0" w:color="auto"/>
              <w:bottom w:val="single" w:sz="4" w:space="0" w:color="auto"/>
            </w:tcBorders>
          </w:tcPr>
          <w:p w:rsidR="00057CFF" w:rsidRPr="00753D65" w:rsidRDefault="00057CFF" w:rsidP="00CA2444">
            <w:pPr>
              <w:jc w:val="center"/>
              <w:rPr>
                <w:rFonts w:ascii="Arial" w:hAnsi="Arial" w:cs="Arial"/>
                <w:sz w:val="26"/>
                <w:szCs w:val="26"/>
              </w:rPr>
            </w:pPr>
          </w:p>
        </w:tc>
        <w:tc>
          <w:tcPr>
            <w:tcW w:w="1080" w:type="dxa"/>
            <w:tcBorders>
              <w:top w:val="single" w:sz="4" w:space="0" w:color="auto"/>
              <w:bottom w:val="single" w:sz="4" w:space="0" w:color="auto"/>
            </w:tcBorders>
          </w:tcPr>
          <w:p w:rsidR="00057CFF" w:rsidRPr="00753D65" w:rsidRDefault="00057CFF" w:rsidP="00CA2444">
            <w:pPr>
              <w:ind w:right="-232"/>
              <w:rPr>
                <w:rFonts w:ascii="Arial" w:hAnsi="Arial" w:cs="Arial"/>
                <w:sz w:val="26"/>
                <w:szCs w:val="26"/>
                <w:lang w:val="ru-RU"/>
              </w:rPr>
            </w:pPr>
            <w:r w:rsidRPr="00753D65">
              <w:rPr>
                <w:rFonts w:ascii="Arial" w:hAnsi="Arial" w:cs="Arial"/>
                <w:sz w:val="26"/>
                <w:szCs w:val="26"/>
              </w:rPr>
              <w:t>1650–</w:t>
            </w:r>
            <w:r w:rsidRPr="00753D65">
              <w:rPr>
                <w:rFonts w:ascii="Arial" w:hAnsi="Arial" w:cs="Arial"/>
                <w:sz w:val="26"/>
                <w:szCs w:val="26"/>
                <w:lang w:val="ru-RU"/>
              </w:rPr>
              <w:t>2600</w:t>
            </w:r>
          </w:p>
        </w:tc>
        <w:tc>
          <w:tcPr>
            <w:tcW w:w="1080" w:type="dxa"/>
            <w:tcBorders>
              <w:top w:val="single" w:sz="4" w:space="0" w:color="auto"/>
              <w:bottom w:val="single" w:sz="4" w:space="0" w:color="auto"/>
            </w:tcBorders>
          </w:tcPr>
          <w:p w:rsidR="00057CFF" w:rsidRPr="00753D65" w:rsidRDefault="00057CFF" w:rsidP="00CA2444">
            <w:pPr>
              <w:jc w:val="center"/>
              <w:rPr>
                <w:rFonts w:ascii="Arial" w:hAnsi="Arial" w:cs="Arial"/>
                <w:sz w:val="26"/>
                <w:szCs w:val="26"/>
                <w:lang w:val="ru-RU"/>
              </w:rPr>
            </w:pPr>
            <w:r w:rsidRPr="00753D65">
              <w:rPr>
                <w:rFonts w:ascii="Arial" w:hAnsi="Arial" w:cs="Arial"/>
                <w:sz w:val="26"/>
                <w:szCs w:val="26"/>
              </w:rPr>
              <w:t>1100–</w:t>
            </w:r>
            <w:r w:rsidRPr="00753D65">
              <w:rPr>
                <w:rFonts w:ascii="Arial" w:hAnsi="Arial" w:cs="Arial"/>
                <w:sz w:val="26"/>
                <w:szCs w:val="26"/>
                <w:lang w:val="ru-RU"/>
              </w:rPr>
              <w:t>950</w:t>
            </w:r>
          </w:p>
        </w:tc>
      </w:tr>
      <w:tr w:rsidR="00057CFF" w:rsidRPr="00656CE7" w:rsidTr="00A93B36">
        <w:trPr>
          <w:trHeight w:val="1066"/>
        </w:trPr>
        <w:tc>
          <w:tcPr>
            <w:tcW w:w="1368" w:type="dxa"/>
            <w:vMerge/>
          </w:tcPr>
          <w:p w:rsidR="00057CFF" w:rsidRPr="00753D65" w:rsidRDefault="00057CFF" w:rsidP="00CA2444">
            <w:pPr>
              <w:jc w:val="both"/>
              <w:rPr>
                <w:rFonts w:ascii="Arial" w:hAnsi="Arial" w:cs="Arial"/>
                <w:sz w:val="26"/>
                <w:szCs w:val="26"/>
              </w:rPr>
            </w:pPr>
          </w:p>
        </w:tc>
        <w:tc>
          <w:tcPr>
            <w:tcW w:w="2160" w:type="dxa"/>
            <w:vMerge/>
          </w:tcPr>
          <w:p w:rsidR="00057CFF" w:rsidRPr="00753D65" w:rsidRDefault="00057CFF" w:rsidP="00CA2444">
            <w:pPr>
              <w:jc w:val="center"/>
              <w:rPr>
                <w:rFonts w:ascii="Arial" w:hAnsi="Arial" w:cs="Arial"/>
                <w:sz w:val="26"/>
                <w:szCs w:val="26"/>
              </w:rPr>
            </w:pPr>
          </w:p>
        </w:tc>
        <w:tc>
          <w:tcPr>
            <w:tcW w:w="1800" w:type="dxa"/>
            <w:tcBorders>
              <w:top w:val="single" w:sz="4" w:space="0" w:color="auto"/>
            </w:tcBorders>
          </w:tcPr>
          <w:p w:rsidR="00057CFF" w:rsidRPr="00753D65" w:rsidRDefault="00057CFF" w:rsidP="00CA2444">
            <w:pPr>
              <w:jc w:val="center"/>
              <w:rPr>
                <w:rFonts w:ascii="Arial" w:hAnsi="Arial" w:cs="Arial"/>
                <w:sz w:val="26"/>
                <w:szCs w:val="26"/>
              </w:rPr>
            </w:pPr>
          </w:p>
        </w:tc>
        <w:tc>
          <w:tcPr>
            <w:tcW w:w="2160" w:type="dxa"/>
            <w:tcBorders>
              <w:top w:val="single" w:sz="4" w:space="0" w:color="auto"/>
            </w:tcBorders>
          </w:tcPr>
          <w:p w:rsidR="00057CFF" w:rsidRPr="00753D65" w:rsidRDefault="00057CFF" w:rsidP="00CA2444">
            <w:pPr>
              <w:jc w:val="center"/>
              <w:rPr>
                <w:rFonts w:ascii="Arial" w:hAnsi="Arial" w:cs="Arial"/>
                <w:sz w:val="26"/>
                <w:szCs w:val="26"/>
              </w:rPr>
            </w:pPr>
            <w:r w:rsidRPr="00753D65">
              <w:rPr>
                <w:rFonts w:ascii="Arial" w:hAnsi="Arial" w:cs="Arial"/>
                <w:sz w:val="26"/>
                <w:szCs w:val="26"/>
                <w:lang w:val="ru-RU"/>
              </w:rPr>
              <w:t>М</w:t>
            </w:r>
            <w:r w:rsidRPr="00753D65">
              <w:rPr>
                <w:rFonts w:ascii="Arial" w:hAnsi="Arial" w:cs="Arial"/>
                <w:sz w:val="26"/>
                <w:szCs w:val="26"/>
              </w:rPr>
              <w:t>ає лише</w:t>
            </w:r>
          </w:p>
          <w:p w:rsidR="00057CFF" w:rsidRPr="00753D65" w:rsidRDefault="00057CFF" w:rsidP="00CA2444">
            <w:pPr>
              <w:jc w:val="center"/>
              <w:rPr>
                <w:rFonts w:ascii="Arial" w:hAnsi="Arial" w:cs="Arial"/>
                <w:sz w:val="26"/>
                <w:szCs w:val="26"/>
              </w:rPr>
            </w:pPr>
            <w:r w:rsidRPr="00753D65">
              <w:rPr>
                <w:rFonts w:ascii="Arial" w:hAnsi="Arial" w:cs="Arial"/>
                <w:sz w:val="26"/>
                <w:szCs w:val="26"/>
              </w:rPr>
              <w:t xml:space="preserve">місцеві </w:t>
            </w:r>
          </w:p>
          <w:p w:rsidR="00057CFF" w:rsidRPr="00753D65" w:rsidRDefault="00057CFF" w:rsidP="00CA2444">
            <w:pPr>
              <w:jc w:val="center"/>
              <w:rPr>
                <w:rFonts w:ascii="Arial" w:hAnsi="Arial" w:cs="Arial"/>
                <w:sz w:val="26"/>
                <w:szCs w:val="26"/>
              </w:rPr>
            </w:pPr>
            <w:r w:rsidRPr="00753D65">
              <w:rPr>
                <w:rFonts w:ascii="Arial" w:hAnsi="Arial" w:cs="Arial"/>
                <w:sz w:val="26"/>
                <w:szCs w:val="26"/>
              </w:rPr>
              <w:t>підрозділи</w:t>
            </w:r>
          </w:p>
        </w:tc>
        <w:tc>
          <w:tcPr>
            <w:tcW w:w="1080" w:type="dxa"/>
            <w:tcBorders>
              <w:top w:val="single" w:sz="4" w:space="0" w:color="auto"/>
            </w:tcBorders>
          </w:tcPr>
          <w:p w:rsidR="00057CFF" w:rsidRPr="00753D65" w:rsidRDefault="00057CFF" w:rsidP="00CA2444">
            <w:pPr>
              <w:ind w:right="-232"/>
              <w:rPr>
                <w:rFonts w:ascii="Arial" w:hAnsi="Arial" w:cs="Arial"/>
                <w:sz w:val="26"/>
                <w:szCs w:val="26"/>
              </w:rPr>
            </w:pPr>
            <w:r w:rsidRPr="00753D65">
              <w:rPr>
                <w:rFonts w:ascii="Arial" w:hAnsi="Arial" w:cs="Arial"/>
                <w:sz w:val="26"/>
                <w:szCs w:val="26"/>
              </w:rPr>
              <w:t>понад</w:t>
            </w:r>
          </w:p>
          <w:p w:rsidR="00057CFF" w:rsidRPr="00753D65" w:rsidRDefault="00057CFF" w:rsidP="00CA2444">
            <w:pPr>
              <w:ind w:right="-232"/>
              <w:rPr>
                <w:rFonts w:ascii="Arial" w:hAnsi="Arial" w:cs="Arial"/>
                <w:sz w:val="26"/>
                <w:szCs w:val="26"/>
              </w:rPr>
            </w:pPr>
            <w:r w:rsidRPr="00753D65">
              <w:rPr>
                <w:rFonts w:ascii="Arial" w:hAnsi="Arial" w:cs="Arial"/>
                <w:sz w:val="26"/>
                <w:szCs w:val="26"/>
              </w:rPr>
              <w:t>3500</w:t>
            </w:r>
          </w:p>
        </w:tc>
        <w:tc>
          <w:tcPr>
            <w:tcW w:w="1080" w:type="dxa"/>
            <w:tcBorders>
              <w:top w:val="single" w:sz="4" w:space="0" w:color="auto"/>
            </w:tcBorders>
          </w:tcPr>
          <w:p w:rsidR="00057CFF" w:rsidRPr="00753D65" w:rsidRDefault="00057CFF" w:rsidP="00CA2444">
            <w:pPr>
              <w:jc w:val="center"/>
              <w:rPr>
                <w:rFonts w:ascii="Arial" w:hAnsi="Arial" w:cs="Arial"/>
                <w:sz w:val="26"/>
                <w:szCs w:val="26"/>
              </w:rPr>
            </w:pPr>
            <w:r w:rsidRPr="00753D65">
              <w:rPr>
                <w:rFonts w:ascii="Arial" w:hAnsi="Arial" w:cs="Arial"/>
                <w:sz w:val="26"/>
                <w:szCs w:val="26"/>
              </w:rPr>
              <w:t>понад</w:t>
            </w:r>
          </w:p>
          <w:p w:rsidR="00057CFF" w:rsidRPr="00656CE7" w:rsidRDefault="00057CFF" w:rsidP="00CA2444">
            <w:pPr>
              <w:jc w:val="center"/>
              <w:rPr>
                <w:rFonts w:ascii="Arial" w:hAnsi="Arial" w:cs="Arial"/>
                <w:sz w:val="26"/>
                <w:szCs w:val="26"/>
              </w:rPr>
            </w:pPr>
            <w:r w:rsidRPr="00753D65">
              <w:rPr>
                <w:rFonts w:ascii="Arial" w:hAnsi="Arial" w:cs="Arial"/>
                <w:sz w:val="26"/>
                <w:szCs w:val="26"/>
              </w:rPr>
              <w:t>1000</w:t>
            </w:r>
          </w:p>
        </w:tc>
      </w:tr>
    </w:tbl>
    <w:p w:rsidR="00057CFF" w:rsidRPr="00753D65" w:rsidRDefault="00057CFF" w:rsidP="00057CFF">
      <w:pPr>
        <w:jc w:val="both"/>
        <w:rPr>
          <w:b/>
          <w:sz w:val="30"/>
          <w:szCs w:val="30"/>
          <w:lang w:val="ru-RU"/>
        </w:rPr>
      </w:pPr>
    </w:p>
    <w:p w:rsidR="00057CFF" w:rsidRPr="00A26E41" w:rsidRDefault="00057CFF" w:rsidP="00A34CF2">
      <w:pPr>
        <w:spacing w:line="252" w:lineRule="auto"/>
        <w:ind w:firstLine="709"/>
        <w:jc w:val="both"/>
        <w:rPr>
          <w:spacing w:val="-4"/>
          <w:sz w:val="32"/>
          <w:szCs w:val="32"/>
        </w:rPr>
      </w:pPr>
      <w:r w:rsidRPr="00656CE7">
        <w:rPr>
          <w:spacing w:val="-4"/>
          <w:sz w:val="32"/>
          <w:szCs w:val="32"/>
        </w:rPr>
        <w:t>Ерам відповідають одиниці стратиграфічної шкали</w:t>
      </w:r>
      <w:r w:rsidRPr="00A26E41">
        <w:rPr>
          <w:spacing w:val="-4"/>
          <w:sz w:val="32"/>
          <w:szCs w:val="32"/>
        </w:rPr>
        <w:t xml:space="preserve"> – </w:t>
      </w:r>
      <w:r w:rsidRPr="00A26E41">
        <w:rPr>
          <w:i/>
          <w:spacing w:val="-4"/>
          <w:sz w:val="32"/>
          <w:szCs w:val="32"/>
        </w:rPr>
        <w:t>ератеми,</w:t>
      </w:r>
      <w:r w:rsidRPr="00A26E41">
        <w:rPr>
          <w:spacing w:val="-4"/>
          <w:sz w:val="32"/>
          <w:szCs w:val="32"/>
        </w:rPr>
        <w:t xml:space="preserve"> або </w:t>
      </w:r>
      <w:r w:rsidRPr="00A26E41">
        <w:rPr>
          <w:i/>
          <w:spacing w:val="-4"/>
          <w:sz w:val="32"/>
          <w:szCs w:val="32"/>
        </w:rPr>
        <w:t>групи</w:t>
      </w:r>
      <w:r w:rsidR="003758AC">
        <w:rPr>
          <w:spacing w:val="-4"/>
          <w:sz w:val="32"/>
          <w:szCs w:val="32"/>
        </w:rPr>
        <w:t>, які мають назви</w:t>
      </w:r>
      <w:r w:rsidRPr="00A26E41">
        <w:rPr>
          <w:spacing w:val="-4"/>
          <w:sz w:val="32"/>
          <w:szCs w:val="32"/>
        </w:rPr>
        <w:t xml:space="preserve"> ер (архейська, протерозой</w:t>
      </w:r>
      <w:r w:rsidR="00A26E41" w:rsidRPr="00A26E41">
        <w:rPr>
          <w:spacing w:val="-4"/>
          <w:sz w:val="32"/>
          <w:szCs w:val="32"/>
        </w:rPr>
        <w:softHyphen/>
      </w:r>
      <w:r w:rsidRPr="00A26E41">
        <w:rPr>
          <w:spacing w:val="-4"/>
          <w:sz w:val="32"/>
          <w:szCs w:val="32"/>
        </w:rPr>
        <w:t xml:space="preserve">ська, палеозойська, мезозойська, кайнозойська ератеми). Архейська </w:t>
      </w:r>
      <w:r w:rsidR="00A26E41" w:rsidRPr="00A26E41">
        <w:rPr>
          <w:spacing w:val="-4"/>
          <w:sz w:val="32"/>
          <w:szCs w:val="32"/>
        </w:rPr>
        <w:br/>
      </w:r>
      <w:r w:rsidRPr="00A26E41">
        <w:rPr>
          <w:spacing w:val="-4"/>
          <w:sz w:val="32"/>
          <w:szCs w:val="32"/>
        </w:rPr>
        <w:t>і проте</w:t>
      </w:r>
      <w:r w:rsidR="00D35593" w:rsidRPr="00A26E41">
        <w:rPr>
          <w:spacing w:val="-4"/>
          <w:sz w:val="32"/>
          <w:szCs w:val="32"/>
        </w:rPr>
        <w:softHyphen/>
      </w:r>
      <w:r w:rsidRPr="00A26E41">
        <w:rPr>
          <w:spacing w:val="-4"/>
          <w:sz w:val="32"/>
          <w:szCs w:val="32"/>
        </w:rPr>
        <w:t>розойська ератеми через недостатню вивченість відкладів не мають загальноприйнятих стратиграфічних підрозділів (окрім місце</w:t>
      </w:r>
      <w:r w:rsidR="00A26E41" w:rsidRPr="00A26E41">
        <w:rPr>
          <w:spacing w:val="-4"/>
          <w:sz w:val="32"/>
          <w:szCs w:val="32"/>
        </w:rPr>
        <w:softHyphen/>
      </w:r>
      <w:r w:rsidRPr="00A26E41">
        <w:rPr>
          <w:spacing w:val="-4"/>
          <w:sz w:val="32"/>
          <w:szCs w:val="32"/>
        </w:rPr>
        <w:t>вих)</w:t>
      </w:r>
      <w:r w:rsidR="00BA026B">
        <w:rPr>
          <w:spacing w:val="-4"/>
          <w:sz w:val="32"/>
          <w:szCs w:val="32"/>
        </w:rPr>
        <w:t xml:space="preserve">, тому їх </w:t>
      </w:r>
      <w:r w:rsidRPr="00A26E41">
        <w:rPr>
          <w:spacing w:val="-4"/>
          <w:sz w:val="32"/>
          <w:szCs w:val="32"/>
        </w:rPr>
        <w:t xml:space="preserve">часто виділяють як </w:t>
      </w:r>
      <w:r w:rsidRPr="00A26E41">
        <w:rPr>
          <w:i/>
          <w:spacing w:val="-4"/>
          <w:sz w:val="32"/>
          <w:szCs w:val="32"/>
        </w:rPr>
        <w:t xml:space="preserve">докембрій. </w:t>
      </w:r>
      <w:r w:rsidRPr="00A26E41">
        <w:rPr>
          <w:spacing w:val="-4"/>
          <w:sz w:val="32"/>
          <w:szCs w:val="32"/>
        </w:rPr>
        <w:t>Ери фанерозою, завдяки достатній вивченості відкладів, поділяються на 12 періодів, у складі яких ви</w:t>
      </w:r>
      <w:r w:rsidR="00A26E41" w:rsidRPr="00A26E41">
        <w:rPr>
          <w:spacing w:val="-4"/>
          <w:sz w:val="32"/>
          <w:szCs w:val="32"/>
        </w:rPr>
        <w:softHyphen/>
      </w:r>
      <w:r w:rsidRPr="00A26E41">
        <w:rPr>
          <w:spacing w:val="-4"/>
          <w:sz w:val="32"/>
          <w:szCs w:val="32"/>
        </w:rPr>
        <w:t>діляють 33 епохи.</w:t>
      </w:r>
    </w:p>
    <w:p w:rsidR="00057CFF" w:rsidRPr="00A26E41" w:rsidRDefault="00057CFF" w:rsidP="00A34CF2">
      <w:pPr>
        <w:spacing w:line="252" w:lineRule="auto"/>
        <w:jc w:val="both"/>
        <w:rPr>
          <w:spacing w:val="-4"/>
          <w:sz w:val="32"/>
          <w:szCs w:val="32"/>
        </w:rPr>
      </w:pPr>
      <w:r w:rsidRPr="00A26E41">
        <w:rPr>
          <w:spacing w:val="-4"/>
          <w:sz w:val="32"/>
          <w:szCs w:val="32"/>
        </w:rPr>
        <w:tab/>
        <w:t>Для скороченого позначення геохронологічних підрозділів застосо</w:t>
      </w:r>
      <w:r w:rsidR="00D35593" w:rsidRPr="00A26E41">
        <w:rPr>
          <w:spacing w:val="-4"/>
          <w:sz w:val="32"/>
          <w:szCs w:val="32"/>
          <w:lang w:val="ru-RU"/>
        </w:rPr>
        <w:softHyphen/>
      </w:r>
      <w:r w:rsidRPr="00A26E41">
        <w:rPr>
          <w:spacing w:val="-4"/>
          <w:sz w:val="32"/>
          <w:szCs w:val="32"/>
        </w:rPr>
        <w:t>вують індекси. Ери та ератеми позначаються двома великими літерами (архей – АR), періоди і системи – однією (Перм – Р), епоха, або відділ позначаються цифрою в основі літери (К</w:t>
      </w:r>
      <w:r w:rsidRPr="00A26E41">
        <w:rPr>
          <w:spacing w:val="-4"/>
          <w:sz w:val="32"/>
          <w:szCs w:val="32"/>
          <w:vertAlign w:val="subscript"/>
        </w:rPr>
        <w:t>2</w:t>
      </w:r>
      <w:r w:rsidRPr="00A26E41">
        <w:rPr>
          <w:spacing w:val="-4"/>
          <w:sz w:val="32"/>
          <w:szCs w:val="32"/>
        </w:rPr>
        <w:t xml:space="preserve"> – верхня крейда). Позначками віку, що прийняті у геохронологічній шкалі, широко користуються у геологічній практиці при складанні геологічних карт, розрізів та інших геологічних документів. Для зручності читання застосовуються кольори, у які фарбують виходи на земну поверхню гірських порід того або іншого стратиграфічного підрозділу. Наприк</w:t>
      </w:r>
      <w:r w:rsidR="00A26E41">
        <w:rPr>
          <w:spacing w:val="-4"/>
          <w:sz w:val="32"/>
          <w:szCs w:val="32"/>
          <w:lang w:val="ru-RU"/>
        </w:rPr>
        <w:softHyphen/>
      </w:r>
      <w:r w:rsidRPr="00A26E41">
        <w:rPr>
          <w:spacing w:val="-4"/>
          <w:sz w:val="32"/>
          <w:szCs w:val="32"/>
        </w:rPr>
        <w:t>лад, відклади юрського віку фарбуються у блакитний колір, палео</w:t>
      </w:r>
      <w:r w:rsidR="00A26E41">
        <w:rPr>
          <w:spacing w:val="-4"/>
          <w:sz w:val="32"/>
          <w:szCs w:val="32"/>
          <w:lang w:val="ru-RU"/>
        </w:rPr>
        <w:softHyphen/>
      </w:r>
      <w:r w:rsidRPr="00A26E41">
        <w:rPr>
          <w:spacing w:val="-4"/>
          <w:sz w:val="32"/>
          <w:szCs w:val="32"/>
        </w:rPr>
        <w:t>генового – в оранжевий, карбону – в сірий, перми – у ко</w:t>
      </w:r>
      <w:r w:rsidR="00D35593" w:rsidRPr="00A26E41">
        <w:rPr>
          <w:spacing w:val="-4"/>
          <w:sz w:val="32"/>
          <w:szCs w:val="32"/>
          <w:lang w:val="ru-RU"/>
        </w:rPr>
        <w:softHyphen/>
      </w:r>
      <w:r w:rsidRPr="00A26E41">
        <w:rPr>
          <w:spacing w:val="-4"/>
          <w:sz w:val="32"/>
          <w:szCs w:val="32"/>
        </w:rPr>
        <w:t>ричневий, архею – у червоний і т. ін.</w:t>
      </w:r>
    </w:p>
    <w:p w:rsidR="00057CFF" w:rsidRPr="00A26E41" w:rsidRDefault="00057CFF" w:rsidP="00A34CF2">
      <w:pPr>
        <w:spacing w:line="252" w:lineRule="auto"/>
        <w:jc w:val="both"/>
        <w:rPr>
          <w:spacing w:val="-4"/>
          <w:sz w:val="32"/>
          <w:szCs w:val="32"/>
        </w:rPr>
      </w:pPr>
      <w:r w:rsidRPr="00A26E41">
        <w:rPr>
          <w:spacing w:val="-4"/>
          <w:sz w:val="32"/>
          <w:szCs w:val="32"/>
        </w:rPr>
        <w:tab/>
        <w:t>Для стратиграфічного розчленування товщ гірських порід за віком у геології використовують палеонтологічні методи досліджень, що ґрун</w:t>
      </w:r>
      <w:r w:rsidR="00D35593" w:rsidRPr="00A26E41">
        <w:rPr>
          <w:spacing w:val="-4"/>
          <w:sz w:val="32"/>
          <w:szCs w:val="32"/>
        </w:rPr>
        <w:softHyphen/>
      </w:r>
      <w:r w:rsidRPr="00A26E41">
        <w:rPr>
          <w:spacing w:val="-4"/>
          <w:sz w:val="32"/>
          <w:szCs w:val="32"/>
        </w:rPr>
        <w:t>туються на вивченні викопних решток організмів і рослин (відносна геохронологія). До недавнього часу це був єдиний спосіб визначення віку гірських порід.</w:t>
      </w:r>
    </w:p>
    <w:p w:rsidR="00057CFF" w:rsidRPr="00A26E41" w:rsidRDefault="00057CFF" w:rsidP="00A34CF2">
      <w:pPr>
        <w:spacing w:line="252" w:lineRule="auto"/>
        <w:jc w:val="both"/>
        <w:rPr>
          <w:spacing w:val="-4"/>
          <w:sz w:val="32"/>
          <w:szCs w:val="32"/>
        </w:rPr>
      </w:pPr>
    </w:p>
    <w:p w:rsidR="00057CFF" w:rsidRPr="00A34CF2" w:rsidRDefault="00057CFF" w:rsidP="00A34CF2">
      <w:pPr>
        <w:spacing w:line="252" w:lineRule="auto"/>
        <w:jc w:val="both"/>
        <w:rPr>
          <w:spacing w:val="-4"/>
          <w:sz w:val="28"/>
          <w:szCs w:val="28"/>
        </w:rPr>
      </w:pPr>
    </w:p>
    <w:p w:rsidR="00057CFF" w:rsidRPr="00A26E41" w:rsidRDefault="00057CFF" w:rsidP="00A34CF2">
      <w:pPr>
        <w:spacing w:after="120" w:line="252" w:lineRule="auto"/>
        <w:jc w:val="center"/>
        <w:rPr>
          <w:b/>
          <w:spacing w:val="-4"/>
          <w:sz w:val="34"/>
          <w:szCs w:val="34"/>
        </w:rPr>
      </w:pPr>
      <w:r w:rsidRPr="00A26E41">
        <w:rPr>
          <w:b/>
          <w:spacing w:val="-4"/>
          <w:sz w:val="34"/>
          <w:szCs w:val="34"/>
        </w:rPr>
        <w:t>6.2. Абсолютна геохронологія</w:t>
      </w:r>
    </w:p>
    <w:p w:rsidR="00057CFF" w:rsidRPr="00A26E41" w:rsidRDefault="00057CFF" w:rsidP="00A34CF2">
      <w:pPr>
        <w:spacing w:line="252" w:lineRule="auto"/>
        <w:jc w:val="both"/>
        <w:rPr>
          <w:spacing w:val="-4"/>
          <w:sz w:val="32"/>
          <w:szCs w:val="32"/>
        </w:rPr>
      </w:pPr>
      <w:r w:rsidRPr="00A26E41">
        <w:rPr>
          <w:spacing w:val="-4"/>
          <w:sz w:val="32"/>
          <w:szCs w:val="32"/>
        </w:rPr>
        <w:tab/>
        <w:t>З розвитком науки і передусім, ядерної фізики з’явилися нові можливості точнішого датування часу утворення мінералів та гірських порід. Ідеться про ядерні або ізотопні методи визначення їхнього віку, які дістали назву абсолютної геохронології.</w:t>
      </w:r>
    </w:p>
    <w:p w:rsidR="00057CFF" w:rsidRPr="00A26E41" w:rsidRDefault="00057CFF" w:rsidP="00A34CF2">
      <w:pPr>
        <w:spacing w:line="252" w:lineRule="auto"/>
        <w:jc w:val="both"/>
        <w:rPr>
          <w:spacing w:val="-4"/>
          <w:sz w:val="32"/>
          <w:szCs w:val="32"/>
        </w:rPr>
      </w:pPr>
      <w:r w:rsidRPr="00A26E41">
        <w:rPr>
          <w:i/>
          <w:spacing w:val="-4"/>
          <w:sz w:val="32"/>
          <w:szCs w:val="32"/>
        </w:rPr>
        <w:tab/>
        <w:t>Абсолютна або ядерна (ізотопна), геохронологія</w:t>
      </w:r>
      <w:r w:rsidRPr="00A26E41">
        <w:rPr>
          <w:spacing w:val="-4"/>
          <w:sz w:val="32"/>
          <w:szCs w:val="32"/>
        </w:rPr>
        <w:t xml:space="preserve"> встановлює вік гірських порід (головним чином метаморфічних і магматичних), а та</w:t>
      </w:r>
      <w:r w:rsidR="00A34CF2">
        <w:rPr>
          <w:spacing w:val="-4"/>
          <w:sz w:val="32"/>
          <w:szCs w:val="32"/>
          <w:lang w:val="ru-RU"/>
        </w:rPr>
        <w:softHyphen/>
      </w:r>
      <w:r w:rsidRPr="00A26E41">
        <w:rPr>
          <w:spacing w:val="-4"/>
          <w:sz w:val="32"/>
          <w:szCs w:val="32"/>
        </w:rPr>
        <w:t>кож руд та мінералів у одиницях астрономічного часу (у млн років). Ґрунтується вона на явищі радіоактивного розпаду хімічних елементів за умови, що швидкість його протягом усього часу існування Землі залишалася постійною, специфічною для кожного елемента. Вимірю</w:t>
      </w:r>
      <w:r w:rsidR="00A26E41">
        <w:rPr>
          <w:spacing w:val="-4"/>
          <w:sz w:val="32"/>
          <w:szCs w:val="32"/>
          <w:lang w:val="ru-RU"/>
        </w:rPr>
        <w:softHyphen/>
      </w:r>
      <w:r w:rsidRPr="00A26E41">
        <w:rPr>
          <w:spacing w:val="-4"/>
          <w:sz w:val="32"/>
          <w:szCs w:val="32"/>
        </w:rPr>
        <w:t>вання віку проводиться за вмістом у породах та мінералах материн</w:t>
      </w:r>
      <w:r w:rsidR="00A26E41">
        <w:rPr>
          <w:spacing w:val="-4"/>
          <w:sz w:val="32"/>
          <w:szCs w:val="32"/>
          <w:lang w:val="ru-RU"/>
        </w:rPr>
        <w:softHyphen/>
      </w:r>
      <w:r w:rsidRPr="00A26E41">
        <w:rPr>
          <w:spacing w:val="-4"/>
          <w:sz w:val="32"/>
          <w:szCs w:val="32"/>
        </w:rPr>
        <w:t xml:space="preserve">ських і дочірніх продуктів радіоактивного розпаду. Вік породи </w:t>
      </w:r>
      <w:r w:rsidR="00A26E41">
        <w:rPr>
          <w:spacing w:val="-4"/>
          <w:sz w:val="32"/>
          <w:szCs w:val="32"/>
          <w:lang w:val="ru-RU"/>
        </w:rPr>
        <w:br/>
      </w:r>
      <w:r w:rsidRPr="00A26E41">
        <w:rPr>
          <w:spacing w:val="-4"/>
          <w:sz w:val="32"/>
          <w:szCs w:val="32"/>
        </w:rPr>
        <w:t>t вираховується за формулою</w:t>
      </w:r>
      <w:r w:rsidR="003758AC">
        <w:rPr>
          <w:spacing w:val="-4"/>
          <w:sz w:val="32"/>
          <w:szCs w:val="32"/>
        </w:rPr>
        <w:t>:</w:t>
      </w:r>
    </w:p>
    <w:p w:rsidR="00057CFF" w:rsidRPr="00A34CF2" w:rsidRDefault="00057CFF" w:rsidP="00A26E41">
      <w:pPr>
        <w:spacing w:line="257" w:lineRule="auto"/>
        <w:jc w:val="both"/>
        <w:rPr>
          <w:spacing w:val="-4"/>
          <w:sz w:val="28"/>
          <w:szCs w:val="28"/>
        </w:rPr>
      </w:pPr>
    </w:p>
    <w:p w:rsidR="00057CFF" w:rsidRPr="00A26E41" w:rsidRDefault="00057CFF" w:rsidP="00A26E41">
      <w:pPr>
        <w:spacing w:line="257" w:lineRule="auto"/>
        <w:ind w:left="2836" w:firstLine="709"/>
        <w:jc w:val="center"/>
        <w:rPr>
          <w:spacing w:val="-4"/>
          <w:sz w:val="32"/>
          <w:szCs w:val="32"/>
        </w:rPr>
      </w:pPr>
      <w:r w:rsidRPr="00A26E41">
        <w:rPr>
          <w:spacing w:val="-4"/>
          <w:position w:val="-28"/>
          <w:sz w:val="32"/>
          <w:szCs w:val="32"/>
        </w:rPr>
        <w:object w:dxaOrig="1680" w:dyaOrig="680">
          <v:shape id="_x0000_i1028" type="#_x0000_t75" style="width:85.65pt;height:32.3pt" o:ole="">
            <v:imagedata r:id="rId49" o:title=""/>
          </v:shape>
          <o:OLEObject Type="Embed" ProgID="Equation.3" ShapeID="_x0000_i1028" DrawAspect="Content" ObjectID="_1484639776" r:id="rId50"/>
        </w:object>
      </w:r>
      <w:r w:rsidR="00D35593" w:rsidRPr="00A26E41">
        <w:rPr>
          <w:spacing w:val="-4"/>
          <w:sz w:val="32"/>
          <w:szCs w:val="32"/>
        </w:rPr>
        <w:tab/>
      </w:r>
      <w:r w:rsidR="00D35593" w:rsidRPr="00A26E41">
        <w:rPr>
          <w:spacing w:val="-4"/>
          <w:sz w:val="32"/>
          <w:szCs w:val="32"/>
        </w:rPr>
        <w:tab/>
      </w:r>
      <w:r w:rsidR="00D35593" w:rsidRPr="00A26E41">
        <w:rPr>
          <w:spacing w:val="-4"/>
          <w:sz w:val="32"/>
          <w:szCs w:val="32"/>
        </w:rPr>
        <w:tab/>
      </w:r>
      <w:r w:rsidR="00D35593" w:rsidRPr="00A26E41">
        <w:rPr>
          <w:spacing w:val="-4"/>
          <w:sz w:val="32"/>
          <w:szCs w:val="32"/>
        </w:rPr>
        <w:tab/>
        <w:t xml:space="preserve">         </w:t>
      </w:r>
      <w:r w:rsidR="00A26E41">
        <w:rPr>
          <w:spacing w:val="-4"/>
          <w:sz w:val="32"/>
          <w:szCs w:val="32"/>
        </w:rPr>
        <w:t xml:space="preserve">   </w:t>
      </w:r>
      <w:r w:rsidRPr="00A26E41">
        <w:rPr>
          <w:spacing w:val="-4"/>
          <w:sz w:val="32"/>
          <w:szCs w:val="32"/>
        </w:rPr>
        <w:t xml:space="preserve">  (6.1)</w:t>
      </w:r>
    </w:p>
    <w:p w:rsidR="00A34CF2" w:rsidRDefault="00A34CF2" w:rsidP="00A26E41">
      <w:pPr>
        <w:spacing w:line="257" w:lineRule="auto"/>
        <w:rPr>
          <w:spacing w:val="-4"/>
          <w:sz w:val="12"/>
          <w:szCs w:val="12"/>
          <w:lang w:val="ru-RU"/>
        </w:rPr>
      </w:pPr>
    </w:p>
    <w:p w:rsidR="00057CFF" w:rsidRPr="00A26E41" w:rsidRDefault="00057CFF" w:rsidP="00A26E41">
      <w:pPr>
        <w:spacing w:line="257" w:lineRule="auto"/>
        <w:jc w:val="both"/>
        <w:rPr>
          <w:spacing w:val="-4"/>
          <w:sz w:val="32"/>
          <w:szCs w:val="32"/>
        </w:rPr>
      </w:pPr>
      <w:r w:rsidRPr="00A26E41">
        <w:rPr>
          <w:spacing w:val="-4"/>
          <w:sz w:val="32"/>
          <w:szCs w:val="32"/>
        </w:rPr>
        <w:t>де λ – константа розпаду;</w:t>
      </w:r>
    </w:p>
    <w:p w:rsidR="00057CFF" w:rsidRPr="00A26E41" w:rsidRDefault="00057CFF" w:rsidP="00A26E41">
      <w:pPr>
        <w:spacing w:line="257" w:lineRule="auto"/>
        <w:jc w:val="both"/>
        <w:rPr>
          <w:spacing w:val="-4"/>
          <w:sz w:val="32"/>
          <w:szCs w:val="32"/>
        </w:rPr>
      </w:pPr>
      <w:r w:rsidRPr="00A26E41">
        <w:rPr>
          <w:spacing w:val="-4"/>
          <w:sz w:val="32"/>
          <w:szCs w:val="32"/>
        </w:rPr>
        <w:t xml:space="preserve">    D – число атомів нерадіоактивної речовини, що виникла за час розпаду t; </w:t>
      </w:r>
    </w:p>
    <w:p w:rsidR="00057CFF" w:rsidRPr="00A26E41" w:rsidRDefault="00057CFF" w:rsidP="00A26E41">
      <w:pPr>
        <w:spacing w:line="257" w:lineRule="auto"/>
        <w:jc w:val="both"/>
        <w:rPr>
          <w:spacing w:val="-4"/>
          <w:sz w:val="32"/>
          <w:szCs w:val="32"/>
        </w:rPr>
      </w:pPr>
      <w:r w:rsidRPr="00A26E41">
        <w:rPr>
          <w:spacing w:val="-4"/>
          <w:sz w:val="32"/>
          <w:szCs w:val="32"/>
        </w:rPr>
        <w:t xml:space="preserve">    М – число атомів радіоактивного елемента у цей момент. </w:t>
      </w:r>
    </w:p>
    <w:p w:rsidR="00057CFF" w:rsidRPr="00A26E41" w:rsidRDefault="00057CFF" w:rsidP="00A26E41">
      <w:pPr>
        <w:spacing w:line="257" w:lineRule="auto"/>
        <w:jc w:val="both"/>
        <w:rPr>
          <w:spacing w:val="-4"/>
          <w:sz w:val="32"/>
          <w:szCs w:val="32"/>
        </w:rPr>
      </w:pPr>
      <w:r w:rsidRPr="00A26E41">
        <w:rPr>
          <w:spacing w:val="-4"/>
          <w:sz w:val="32"/>
          <w:szCs w:val="32"/>
        </w:rPr>
        <w:tab/>
        <w:t>Для визначення віку використовуються такі методи ядерної гео</w:t>
      </w:r>
      <w:r w:rsidR="00A34CF2" w:rsidRPr="00A34CF2">
        <w:rPr>
          <w:spacing w:val="-4"/>
          <w:sz w:val="32"/>
          <w:szCs w:val="32"/>
        </w:rPr>
        <w:softHyphen/>
      </w:r>
      <w:r w:rsidRPr="00A26E41">
        <w:rPr>
          <w:spacing w:val="-4"/>
          <w:sz w:val="32"/>
          <w:szCs w:val="32"/>
        </w:rPr>
        <w:t>хронології: свинцевий (уран – торій – свинцевий), калій – аргоновий, ру</w:t>
      </w:r>
      <w:r w:rsidR="00A34CF2" w:rsidRPr="00A34CF2">
        <w:rPr>
          <w:spacing w:val="-4"/>
          <w:sz w:val="32"/>
          <w:szCs w:val="32"/>
        </w:rPr>
        <w:softHyphen/>
      </w:r>
      <w:r w:rsidRPr="00A26E41">
        <w:rPr>
          <w:spacing w:val="-4"/>
          <w:sz w:val="32"/>
          <w:szCs w:val="32"/>
        </w:rPr>
        <w:t>бі</w:t>
      </w:r>
      <w:r w:rsidR="00A34CF2" w:rsidRPr="00A34CF2">
        <w:rPr>
          <w:spacing w:val="-4"/>
          <w:sz w:val="32"/>
          <w:szCs w:val="32"/>
        </w:rPr>
        <w:softHyphen/>
      </w:r>
      <w:r w:rsidRPr="00A26E41">
        <w:rPr>
          <w:spacing w:val="-4"/>
          <w:sz w:val="32"/>
          <w:szCs w:val="32"/>
        </w:rPr>
        <w:t>дій – стронцієвий, які застосовуються головним чином для визна</w:t>
      </w:r>
      <w:r w:rsidR="00A34CF2" w:rsidRPr="00A34CF2">
        <w:rPr>
          <w:spacing w:val="-4"/>
          <w:sz w:val="32"/>
          <w:szCs w:val="32"/>
        </w:rPr>
        <w:softHyphen/>
      </w:r>
      <w:r w:rsidRPr="00A26E41">
        <w:rPr>
          <w:spacing w:val="-4"/>
          <w:sz w:val="32"/>
          <w:szCs w:val="32"/>
        </w:rPr>
        <w:t>чення віку докембрійських і фанерозойських порід. Вік найновіших геологічних утворень (верхньопліоценових та четвертинних) визна</w:t>
      </w:r>
      <w:r w:rsidR="00A34CF2" w:rsidRPr="00A34CF2">
        <w:rPr>
          <w:spacing w:val="-4"/>
          <w:sz w:val="32"/>
          <w:szCs w:val="32"/>
        </w:rPr>
        <w:softHyphen/>
      </w:r>
      <w:r w:rsidRPr="00A26E41">
        <w:rPr>
          <w:spacing w:val="-4"/>
          <w:sz w:val="32"/>
          <w:szCs w:val="32"/>
        </w:rPr>
        <w:t>чається радіо</w:t>
      </w:r>
      <w:r w:rsidR="00D35593" w:rsidRPr="00A26E41">
        <w:rPr>
          <w:spacing w:val="-4"/>
          <w:sz w:val="32"/>
          <w:szCs w:val="32"/>
        </w:rPr>
        <w:softHyphen/>
      </w:r>
      <w:r w:rsidRPr="00A26E41">
        <w:rPr>
          <w:spacing w:val="-4"/>
          <w:sz w:val="32"/>
          <w:szCs w:val="32"/>
        </w:rPr>
        <w:t>вуглецевим, ураноіонієвим, термолюмінісцентним, фторо</w:t>
      </w:r>
      <w:r w:rsidR="00A34CF2" w:rsidRPr="00A34CF2">
        <w:rPr>
          <w:spacing w:val="-4"/>
          <w:sz w:val="32"/>
          <w:szCs w:val="32"/>
        </w:rPr>
        <w:softHyphen/>
      </w:r>
      <w:r w:rsidRPr="00A26E41">
        <w:rPr>
          <w:spacing w:val="-4"/>
          <w:sz w:val="32"/>
          <w:szCs w:val="32"/>
        </w:rPr>
        <w:t>вим та іншими методами.</w:t>
      </w:r>
    </w:p>
    <w:p w:rsidR="00057CFF" w:rsidRPr="00A26E41" w:rsidRDefault="00057CFF" w:rsidP="00A26E41">
      <w:pPr>
        <w:spacing w:line="257" w:lineRule="auto"/>
        <w:jc w:val="both"/>
        <w:rPr>
          <w:spacing w:val="-4"/>
          <w:sz w:val="32"/>
          <w:szCs w:val="32"/>
          <w:lang w:val="ru-RU"/>
        </w:rPr>
      </w:pPr>
      <w:r w:rsidRPr="00A26E41">
        <w:rPr>
          <w:spacing w:val="-4"/>
          <w:sz w:val="32"/>
          <w:szCs w:val="32"/>
        </w:rPr>
        <w:tab/>
        <w:t>Справжній вік порід можна встановити, одночасно застосовуючи незалежні радіометричні методи досліджень.</w:t>
      </w:r>
    </w:p>
    <w:p w:rsidR="00D35593" w:rsidRDefault="00D35593" w:rsidP="00A26E41">
      <w:pPr>
        <w:spacing w:line="257" w:lineRule="auto"/>
        <w:jc w:val="both"/>
        <w:rPr>
          <w:spacing w:val="-4"/>
          <w:sz w:val="32"/>
          <w:szCs w:val="32"/>
          <w:lang w:val="ru-RU"/>
        </w:rPr>
      </w:pPr>
    </w:p>
    <w:p w:rsidR="00A34CF2" w:rsidRPr="00A26E41" w:rsidRDefault="00A34CF2" w:rsidP="00A26E41">
      <w:pPr>
        <w:spacing w:line="257" w:lineRule="auto"/>
        <w:jc w:val="both"/>
        <w:rPr>
          <w:spacing w:val="-4"/>
          <w:sz w:val="32"/>
          <w:szCs w:val="32"/>
          <w:lang w:val="ru-RU"/>
        </w:rPr>
      </w:pPr>
    </w:p>
    <w:p w:rsidR="00057CFF" w:rsidRPr="00A34CF2" w:rsidRDefault="00057CFF" w:rsidP="00A26E41">
      <w:pPr>
        <w:spacing w:after="200" w:line="257" w:lineRule="auto"/>
        <w:jc w:val="center"/>
        <w:rPr>
          <w:b/>
          <w:spacing w:val="-4"/>
          <w:sz w:val="34"/>
          <w:szCs w:val="34"/>
        </w:rPr>
      </w:pPr>
      <w:r w:rsidRPr="00A34CF2">
        <w:rPr>
          <w:b/>
          <w:spacing w:val="-4"/>
          <w:sz w:val="34"/>
          <w:szCs w:val="34"/>
        </w:rPr>
        <w:t>6.3. Геологічна історія земної кори</w:t>
      </w:r>
    </w:p>
    <w:p w:rsidR="00057CFF" w:rsidRPr="00A26E41" w:rsidRDefault="00057CFF" w:rsidP="00A26E41">
      <w:pPr>
        <w:spacing w:line="257" w:lineRule="auto"/>
        <w:jc w:val="both"/>
        <w:rPr>
          <w:spacing w:val="-4"/>
          <w:sz w:val="32"/>
          <w:szCs w:val="32"/>
        </w:rPr>
      </w:pPr>
      <w:r w:rsidRPr="00A26E41">
        <w:rPr>
          <w:i/>
          <w:spacing w:val="-4"/>
          <w:sz w:val="32"/>
          <w:szCs w:val="32"/>
        </w:rPr>
        <w:tab/>
        <w:t xml:space="preserve">Докембрій. </w:t>
      </w:r>
      <w:r w:rsidRPr="00A26E41">
        <w:rPr>
          <w:spacing w:val="-4"/>
          <w:sz w:val="32"/>
          <w:szCs w:val="32"/>
        </w:rPr>
        <w:t>Докембрійська історія характеризує початкову стадію геологічного розвитку Землі. Це найдовша і мало вивчена стаді</w:t>
      </w:r>
      <w:r w:rsidR="003758AC">
        <w:rPr>
          <w:spacing w:val="-4"/>
          <w:sz w:val="32"/>
          <w:szCs w:val="32"/>
        </w:rPr>
        <w:t xml:space="preserve">я, що продовжувалася більше </w:t>
      </w:r>
      <w:r w:rsidRPr="00A26E41">
        <w:rPr>
          <w:spacing w:val="-4"/>
          <w:sz w:val="32"/>
          <w:szCs w:val="32"/>
        </w:rPr>
        <w:t xml:space="preserve">трьох млрд років. Докембрій охоплює </w:t>
      </w:r>
      <w:r w:rsidRPr="00A26E41">
        <w:rPr>
          <w:i/>
          <w:spacing w:val="-4"/>
          <w:sz w:val="32"/>
          <w:szCs w:val="32"/>
        </w:rPr>
        <w:t xml:space="preserve">архейську </w:t>
      </w:r>
      <w:r w:rsidRPr="00A26E41">
        <w:rPr>
          <w:spacing w:val="-4"/>
          <w:sz w:val="32"/>
          <w:szCs w:val="32"/>
        </w:rPr>
        <w:t>та</w:t>
      </w:r>
      <w:r w:rsidRPr="00A26E41">
        <w:rPr>
          <w:i/>
          <w:spacing w:val="-4"/>
          <w:sz w:val="32"/>
          <w:szCs w:val="32"/>
        </w:rPr>
        <w:t xml:space="preserve"> протерозойську </w:t>
      </w:r>
      <w:r w:rsidRPr="00A26E41">
        <w:rPr>
          <w:spacing w:val="-4"/>
          <w:sz w:val="32"/>
          <w:szCs w:val="32"/>
        </w:rPr>
        <w:t>ери. Докембрійські породи у більшості випадків закриті молодшими відкладами. Представлені вони переваж</w:t>
      </w:r>
      <w:r w:rsidR="00A34CF2">
        <w:rPr>
          <w:spacing w:val="-4"/>
          <w:sz w:val="32"/>
          <w:szCs w:val="32"/>
          <w:lang w:val="ru-RU"/>
        </w:rPr>
        <w:softHyphen/>
      </w:r>
      <w:r w:rsidRPr="00A26E41">
        <w:rPr>
          <w:spacing w:val="-4"/>
          <w:sz w:val="32"/>
          <w:szCs w:val="32"/>
        </w:rPr>
        <w:t xml:space="preserve">но породами </w:t>
      </w:r>
      <w:r w:rsidRPr="00A26E41">
        <w:rPr>
          <w:i/>
          <w:spacing w:val="-4"/>
          <w:sz w:val="32"/>
          <w:szCs w:val="32"/>
        </w:rPr>
        <w:t>магма</w:t>
      </w:r>
      <w:r w:rsidR="00D35593" w:rsidRPr="00A26E41">
        <w:rPr>
          <w:i/>
          <w:spacing w:val="-4"/>
          <w:sz w:val="32"/>
          <w:szCs w:val="32"/>
          <w:lang w:val="ru-RU"/>
        </w:rPr>
        <w:softHyphen/>
      </w:r>
      <w:r w:rsidRPr="00A26E41">
        <w:rPr>
          <w:i/>
          <w:spacing w:val="-4"/>
          <w:sz w:val="32"/>
          <w:szCs w:val="32"/>
        </w:rPr>
        <w:t xml:space="preserve">тичного </w:t>
      </w:r>
      <w:r w:rsidR="003758AC">
        <w:rPr>
          <w:spacing w:val="-4"/>
          <w:sz w:val="32"/>
          <w:szCs w:val="32"/>
        </w:rPr>
        <w:t>та</w:t>
      </w:r>
      <w:r w:rsidRPr="00A26E41">
        <w:rPr>
          <w:i/>
          <w:spacing w:val="-4"/>
          <w:sz w:val="32"/>
          <w:szCs w:val="32"/>
        </w:rPr>
        <w:t xml:space="preserve"> метаморфічного</w:t>
      </w:r>
      <w:r w:rsidRPr="00A26E41">
        <w:rPr>
          <w:spacing w:val="-4"/>
          <w:sz w:val="32"/>
          <w:szCs w:val="32"/>
        </w:rPr>
        <w:t xml:space="preserve"> походження – граніта</w:t>
      </w:r>
      <w:r w:rsidR="00A34CF2">
        <w:rPr>
          <w:spacing w:val="-4"/>
          <w:sz w:val="32"/>
          <w:szCs w:val="32"/>
          <w:lang w:val="ru-RU"/>
        </w:rPr>
        <w:softHyphen/>
      </w:r>
      <w:r w:rsidRPr="00A26E41">
        <w:rPr>
          <w:spacing w:val="-4"/>
          <w:sz w:val="32"/>
          <w:szCs w:val="32"/>
        </w:rPr>
        <w:t>ми, гнейсами, сланцями, кварцитами та амфіболами. Метаморфічні породи на ¾ складают</w:t>
      </w:r>
      <w:r w:rsidR="00D35593" w:rsidRPr="00A26E41">
        <w:rPr>
          <w:spacing w:val="-4"/>
          <w:sz w:val="32"/>
          <w:szCs w:val="32"/>
        </w:rPr>
        <w:t xml:space="preserve">ься з первинноосадових порід і </w:t>
      </w:r>
      <w:r w:rsidRPr="00A26E41">
        <w:rPr>
          <w:spacing w:val="-4"/>
          <w:sz w:val="32"/>
          <w:szCs w:val="32"/>
        </w:rPr>
        <w:t xml:space="preserve">порівняно </w:t>
      </w:r>
      <w:r w:rsidR="00A34CF2" w:rsidRPr="00A34CF2">
        <w:rPr>
          <w:spacing w:val="-4"/>
          <w:sz w:val="32"/>
          <w:szCs w:val="32"/>
        </w:rPr>
        <w:br/>
      </w:r>
      <w:r w:rsidRPr="00A26E41">
        <w:rPr>
          <w:spacing w:val="-4"/>
          <w:sz w:val="32"/>
          <w:szCs w:val="32"/>
        </w:rPr>
        <w:t>з магматичними ширше розповсюд</w:t>
      </w:r>
      <w:r w:rsidR="00D35593" w:rsidRPr="00A26E41">
        <w:rPr>
          <w:spacing w:val="-4"/>
          <w:sz w:val="32"/>
          <w:szCs w:val="32"/>
        </w:rPr>
        <w:softHyphen/>
      </w:r>
      <w:r w:rsidRPr="00A26E41">
        <w:rPr>
          <w:spacing w:val="-4"/>
          <w:sz w:val="32"/>
          <w:szCs w:val="32"/>
        </w:rPr>
        <w:t xml:space="preserve">жені у верхній частині літосфери. </w:t>
      </w:r>
      <w:r w:rsidR="00A34CF2" w:rsidRPr="00155AE9">
        <w:rPr>
          <w:spacing w:val="-4"/>
          <w:sz w:val="32"/>
          <w:szCs w:val="32"/>
        </w:rPr>
        <w:br/>
      </w:r>
      <w:r w:rsidRPr="00A26E41">
        <w:rPr>
          <w:spacing w:val="-4"/>
          <w:sz w:val="32"/>
          <w:szCs w:val="32"/>
        </w:rPr>
        <w:t>З осадових порід у верхніх товщах докембрію розповсюджені конгломерати, пісковики, кристалічні вапняки, доломіти. У слабкоме</w:t>
      </w:r>
      <w:r w:rsidR="00A34CF2">
        <w:rPr>
          <w:spacing w:val="-4"/>
          <w:sz w:val="32"/>
          <w:szCs w:val="32"/>
          <w:lang w:val="ru-RU"/>
        </w:rPr>
        <w:softHyphen/>
      </w:r>
      <w:r w:rsidRPr="00A26E41">
        <w:rPr>
          <w:spacing w:val="-4"/>
          <w:sz w:val="32"/>
          <w:szCs w:val="32"/>
        </w:rPr>
        <w:t>та</w:t>
      </w:r>
      <w:r w:rsidR="00A34CF2">
        <w:rPr>
          <w:spacing w:val="-4"/>
          <w:sz w:val="32"/>
          <w:szCs w:val="32"/>
          <w:lang w:val="ru-RU"/>
        </w:rPr>
        <w:softHyphen/>
      </w:r>
      <w:r w:rsidRPr="00A26E41">
        <w:rPr>
          <w:spacing w:val="-4"/>
          <w:sz w:val="32"/>
          <w:szCs w:val="32"/>
        </w:rPr>
        <w:t>морфі</w:t>
      </w:r>
      <w:r w:rsidR="00A34CF2">
        <w:rPr>
          <w:spacing w:val="-4"/>
          <w:sz w:val="32"/>
          <w:szCs w:val="32"/>
          <w:lang w:val="ru-RU"/>
        </w:rPr>
        <w:softHyphen/>
      </w:r>
      <w:r w:rsidRPr="00A26E41">
        <w:rPr>
          <w:spacing w:val="-4"/>
          <w:sz w:val="32"/>
          <w:szCs w:val="32"/>
        </w:rPr>
        <w:t>зованих породах нижнього протерозою та рифею іноді зустрі</w:t>
      </w:r>
      <w:r w:rsidR="00A34CF2">
        <w:rPr>
          <w:spacing w:val="-4"/>
          <w:sz w:val="32"/>
          <w:szCs w:val="32"/>
          <w:lang w:val="ru-RU"/>
        </w:rPr>
        <w:softHyphen/>
      </w:r>
      <w:r w:rsidRPr="00A26E41">
        <w:rPr>
          <w:spacing w:val="-4"/>
          <w:sz w:val="32"/>
          <w:szCs w:val="32"/>
        </w:rPr>
        <w:t xml:space="preserve">чаються рештки форамініфер, кишковопорожнинних, синьо-зелених водоростей та інших організмів. </w:t>
      </w:r>
    </w:p>
    <w:p w:rsidR="00057CFF" w:rsidRPr="00A26E41" w:rsidRDefault="00057CFF" w:rsidP="00A26E41">
      <w:pPr>
        <w:spacing w:line="257" w:lineRule="auto"/>
        <w:jc w:val="both"/>
        <w:rPr>
          <w:spacing w:val="-4"/>
          <w:sz w:val="32"/>
          <w:szCs w:val="32"/>
        </w:rPr>
      </w:pPr>
      <w:r w:rsidRPr="00A26E41">
        <w:rPr>
          <w:spacing w:val="-4"/>
          <w:sz w:val="32"/>
          <w:szCs w:val="32"/>
        </w:rPr>
        <w:tab/>
        <w:t>Високорозвинений органічний світ протерозою вказує, що життя на Землі з’явилося в археї або ще раніше. Наявність серед докембрій</w:t>
      </w:r>
      <w:r w:rsidR="00A34CF2">
        <w:rPr>
          <w:spacing w:val="-4"/>
          <w:sz w:val="32"/>
          <w:szCs w:val="32"/>
          <w:lang w:val="ru-RU"/>
        </w:rPr>
        <w:softHyphen/>
      </w:r>
      <w:r w:rsidRPr="00A26E41">
        <w:rPr>
          <w:spacing w:val="-4"/>
          <w:sz w:val="32"/>
          <w:szCs w:val="32"/>
        </w:rPr>
        <w:t xml:space="preserve">ських утворень інтрузій магматичних порід і лав свідчить про прояви інтенсивного магматизму. Докембрійські породи звичайно зім’яті </w:t>
      </w:r>
      <w:r w:rsidR="00A34CF2" w:rsidRPr="00155AE9">
        <w:rPr>
          <w:spacing w:val="-4"/>
          <w:sz w:val="32"/>
          <w:szCs w:val="32"/>
        </w:rPr>
        <w:br/>
      </w:r>
      <w:r w:rsidRPr="00A26E41">
        <w:rPr>
          <w:spacing w:val="-4"/>
          <w:sz w:val="32"/>
          <w:szCs w:val="32"/>
        </w:rPr>
        <w:t>у складки і розірвані тріщинами. Рухи земної кори, що неодноразово повторювалися, зробили будову земної кори складною. До кінця до</w:t>
      </w:r>
      <w:r w:rsidR="00A34CF2" w:rsidRPr="00A34CF2">
        <w:rPr>
          <w:spacing w:val="-4"/>
          <w:sz w:val="32"/>
          <w:szCs w:val="32"/>
        </w:rPr>
        <w:softHyphen/>
      </w:r>
      <w:r w:rsidRPr="00A26E41">
        <w:rPr>
          <w:spacing w:val="-4"/>
          <w:sz w:val="32"/>
          <w:szCs w:val="32"/>
        </w:rPr>
        <w:t>кембрію у межах окремих літосферних плит були сформовані Східно</w:t>
      </w:r>
      <w:r w:rsidR="00A34CF2" w:rsidRPr="00A34CF2">
        <w:rPr>
          <w:spacing w:val="-4"/>
          <w:sz w:val="32"/>
          <w:szCs w:val="32"/>
        </w:rPr>
        <w:softHyphen/>
      </w:r>
      <w:r w:rsidRPr="00A26E41">
        <w:rPr>
          <w:spacing w:val="-4"/>
          <w:sz w:val="32"/>
          <w:szCs w:val="32"/>
        </w:rPr>
        <w:t>європейська, Пі</w:t>
      </w:r>
      <w:r w:rsidR="00D35593" w:rsidRPr="00A26E41">
        <w:rPr>
          <w:spacing w:val="-4"/>
          <w:sz w:val="32"/>
          <w:szCs w:val="32"/>
        </w:rPr>
        <w:softHyphen/>
      </w:r>
      <w:r w:rsidRPr="00A26E41">
        <w:rPr>
          <w:spacing w:val="-4"/>
          <w:sz w:val="32"/>
          <w:szCs w:val="32"/>
        </w:rPr>
        <w:t>внічноазійська (Сибірська), Південноазійська (Китай</w:t>
      </w:r>
      <w:r w:rsidR="00A34CF2" w:rsidRPr="00A34CF2">
        <w:rPr>
          <w:spacing w:val="-4"/>
          <w:sz w:val="32"/>
          <w:szCs w:val="32"/>
        </w:rPr>
        <w:softHyphen/>
      </w:r>
      <w:r w:rsidRPr="00A26E41">
        <w:rPr>
          <w:spacing w:val="-4"/>
          <w:sz w:val="32"/>
          <w:szCs w:val="32"/>
        </w:rPr>
        <w:t>ська), Північно</w:t>
      </w:r>
      <w:r w:rsidR="00D35593" w:rsidRPr="00A26E41">
        <w:rPr>
          <w:spacing w:val="-4"/>
          <w:sz w:val="32"/>
          <w:szCs w:val="32"/>
        </w:rPr>
        <w:softHyphen/>
      </w:r>
      <w:r w:rsidRPr="00A26E41">
        <w:rPr>
          <w:spacing w:val="-4"/>
          <w:sz w:val="32"/>
          <w:szCs w:val="32"/>
        </w:rPr>
        <w:t>американська (Канадська), Індостанська, Австралійська, Африканська, Південноамериканська та Східноантарктична платфор</w:t>
      </w:r>
      <w:r w:rsidR="00A34CF2" w:rsidRPr="00A34CF2">
        <w:rPr>
          <w:spacing w:val="-4"/>
          <w:sz w:val="32"/>
          <w:szCs w:val="32"/>
        </w:rPr>
        <w:softHyphen/>
      </w:r>
      <w:r w:rsidRPr="00A26E41">
        <w:rPr>
          <w:spacing w:val="-4"/>
          <w:sz w:val="32"/>
          <w:szCs w:val="32"/>
        </w:rPr>
        <w:t>ми, які були об’єднані в один суперконтинент Гондвану. У докембрій</w:t>
      </w:r>
      <w:r w:rsidR="00A34CF2">
        <w:rPr>
          <w:spacing w:val="-4"/>
          <w:sz w:val="32"/>
          <w:szCs w:val="32"/>
          <w:lang w:val="ru-RU"/>
        </w:rPr>
        <w:softHyphen/>
      </w:r>
      <w:r w:rsidRPr="00A26E41">
        <w:rPr>
          <w:spacing w:val="-4"/>
          <w:sz w:val="32"/>
          <w:szCs w:val="32"/>
        </w:rPr>
        <w:t>ських породах зосереджено 70 % запасів хрому, 70 % – заліза, 70 % – нікелю, 90 % – золота і кобальту, 50 % – урану.</w:t>
      </w:r>
    </w:p>
    <w:p w:rsidR="00057CFF" w:rsidRPr="00A26E41" w:rsidRDefault="00057CFF" w:rsidP="00A26E41">
      <w:pPr>
        <w:spacing w:line="257" w:lineRule="auto"/>
        <w:jc w:val="both"/>
        <w:rPr>
          <w:spacing w:val="-4"/>
          <w:sz w:val="32"/>
          <w:szCs w:val="32"/>
        </w:rPr>
      </w:pPr>
      <w:r w:rsidRPr="00A26E41">
        <w:rPr>
          <w:i/>
          <w:spacing w:val="-4"/>
          <w:sz w:val="32"/>
          <w:szCs w:val="32"/>
        </w:rPr>
        <w:tab/>
        <w:t>Палеозой</w:t>
      </w:r>
      <w:r w:rsidRPr="00A26E41">
        <w:rPr>
          <w:spacing w:val="-4"/>
          <w:sz w:val="32"/>
          <w:szCs w:val="32"/>
        </w:rPr>
        <w:t>. Його тривалість близько 340 млн років. Різниця у фау</w:t>
      </w:r>
      <w:r w:rsidR="00A34CF2" w:rsidRPr="00A34CF2">
        <w:rPr>
          <w:spacing w:val="-4"/>
          <w:sz w:val="32"/>
          <w:szCs w:val="32"/>
        </w:rPr>
        <w:softHyphen/>
      </w:r>
      <w:r w:rsidRPr="00A26E41">
        <w:rPr>
          <w:spacing w:val="-4"/>
          <w:sz w:val="32"/>
          <w:szCs w:val="32"/>
        </w:rPr>
        <w:t xml:space="preserve">ні, петрографічному складі порід та інші ознаки дозволили поділити палеозойську групу порід на шість </w:t>
      </w:r>
      <w:r w:rsidR="003758AC">
        <w:rPr>
          <w:spacing w:val="-4"/>
          <w:sz w:val="32"/>
          <w:szCs w:val="32"/>
        </w:rPr>
        <w:t xml:space="preserve">стратиграфічних </w:t>
      </w:r>
      <w:r w:rsidRPr="00A26E41">
        <w:rPr>
          <w:spacing w:val="-4"/>
          <w:sz w:val="32"/>
          <w:szCs w:val="32"/>
        </w:rPr>
        <w:t xml:space="preserve">систем: </w:t>
      </w:r>
      <w:r w:rsidRPr="00A26E41">
        <w:rPr>
          <w:i/>
          <w:spacing w:val="-4"/>
          <w:sz w:val="32"/>
          <w:szCs w:val="32"/>
        </w:rPr>
        <w:t xml:space="preserve">кембрійську, ордовікську, силурійську, девонську, кам’яновугільну </w:t>
      </w:r>
      <w:r w:rsidRPr="00A26E41">
        <w:rPr>
          <w:spacing w:val="-4"/>
          <w:sz w:val="32"/>
          <w:szCs w:val="32"/>
        </w:rPr>
        <w:t>й</w:t>
      </w:r>
      <w:r w:rsidRPr="00A26E41">
        <w:rPr>
          <w:i/>
          <w:spacing w:val="-4"/>
          <w:sz w:val="32"/>
          <w:szCs w:val="32"/>
        </w:rPr>
        <w:t xml:space="preserve"> пермську. </w:t>
      </w:r>
      <w:r w:rsidRPr="00A26E41">
        <w:rPr>
          <w:spacing w:val="-4"/>
          <w:sz w:val="32"/>
          <w:szCs w:val="32"/>
        </w:rPr>
        <w:t xml:space="preserve">За палеозойської ери (грецьк. </w:t>
      </w:r>
      <w:r w:rsidRPr="00A26E41">
        <w:rPr>
          <w:i/>
          <w:spacing w:val="-4"/>
          <w:sz w:val="32"/>
          <w:szCs w:val="32"/>
        </w:rPr>
        <w:t>палеос</w:t>
      </w:r>
      <w:r w:rsidRPr="00A26E41">
        <w:rPr>
          <w:spacing w:val="-4"/>
          <w:sz w:val="32"/>
          <w:szCs w:val="32"/>
        </w:rPr>
        <w:t xml:space="preserve"> – давній) на Землі відбувалися величезні зміни. Змінилися рельєф, клімат і органічний світ. Паралельно з розвитком морських орга</w:t>
      </w:r>
      <w:r w:rsidR="00D35593" w:rsidRPr="00A26E41">
        <w:rPr>
          <w:spacing w:val="-4"/>
          <w:sz w:val="32"/>
          <w:szCs w:val="32"/>
        </w:rPr>
        <w:softHyphen/>
      </w:r>
      <w:r w:rsidRPr="00A26E41">
        <w:rPr>
          <w:spacing w:val="-4"/>
          <w:sz w:val="32"/>
          <w:szCs w:val="32"/>
        </w:rPr>
        <w:t>нізмів (рис. 6.1) на суші з’явилися наземні тварини – спочатку земноводні, а потім плазуни. У рослинному світі на початку палеозою з’явилися плаунові, членистостебелові, папоротники, які наприкінці ери д</w:t>
      </w:r>
      <w:r w:rsidR="003758AC">
        <w:rPr>
          <w:spacing w:val="-4"/>
          <w:sz w:val="32"/>
          <w:szCs w:val="32"/>
        </w:rPr>
        <w:t>осягли свого розквіту і</w:t>
      </w:r>
      <w:r w:rsidRPr="00A26E41">
        <w:rPr>
          <w:spacing w:val="-4"/>
          <w:sz w:val="32"/>
          <w:szCs w:val="32"/>
        </w:rPr>
        <w:t xml:space="preserve"> стали вихідним матеріалом для утворення чисельних родовищ вугілля (Донецький та Львівсько-Волинський вугільні басейни України, Кузнецький та Підмосковний вугільний басейни Росії й ін.).</w:t>
      </w:r>
    </w:p>
    <w:p w:rsidR="00057CFF" w:rsidRPr="00155AE9" w:rsidRDefault="00057CFF" w:rsidP="00A26E41">
      <w:pPr>
        <w:spacing w:line="257" w:lineRule="auto"/>
        <w:jc w:val="both"/>
        <w:rPr>
          <w:spacing w:val="-4"/>
          <w:sz w:val="32"/>
          <w:szCs w:val="32"/>
        </w:rPr>
      </w:pPr>
      <w:r w:rsidRPr="00A26E41">
        <w:rPr>
          <w:spacing w:val="-4"/>
          <w:sz w:val="32"/>
          <w:szCs w:val="32"/>
        </w:rPr>
        <w:tab/>
        <w:t>Зміни рельєфу були спричинені тектонічними рухами земної кори. Гороутворюючі (орогенні) процеси раннього палеозою сприяли утворенню гір Ісландії, Великої Британії, Скандинавії, Казахстану та інших, а середини – кінця палеозою – формуванню гірських споруд Уралу, південного Тянь-Шаню, Алтаю, Західного Сибіру, Донбасу, Апалач</w:t>
      </w:r>
      <w:r w:rsidR="003758AC">
        <w:rPr>
          <w:spacing w:val="-4"/>
          <w:sz w:val="32"/>
          <w:szCs w:val="32"/>
        </w:rPr>
        <w:t>ів, Австралійських Кордильєрів та</w:t>
      </w:r>
      <w:r w:rsidRPr="00A26E41">
        <w:rPr>
          <w:spacing w:val="-4"/>
          <w:sz w:val="32"/>
          <w:szCs w:val="32"/>
        </w:rPr>
        <w:t xml:space="preserve"> інших. З часом деякі з них були зруйновані геологічними процесами (гори Донбасу, Західного Сибіру, Південного Уралу, Ка</w:t>
      </w:r>
      <w:r w:rsidR="00D35593" w:rsidRPr="00A26E41">
        <w:rPr>
          <w:spacing w:val="-4"/>
          <w:sz w:val="32"/>
          <w:szCs w:val="32"/>
          <w:lang w:val="ru-RU"/>
        </w:rPr>
        <w:softHyphen/>
      </w:r>
      <w:r w:rsidRPr="00A26E41">
        <w:rPr>
          <w:spacing w:val="-4"/>
          <w:sz w:val="32"/>
          <w:szCs w:val="32"/>
        </w:rPr>
        <w:t>захстану). Коливальні рухи земної кори спричиняли багаторазові здіймання та занурення докембрійських платформ і зміщення берегової лінії моря.</w:t>
      </w:r>
    </w:p>
    <w:p w:rsidR="00A34CF2" w:rsidRPr="00A34CF2" w:rsidRDefault="00A34CF2" w:rsidP="00A34CF2">
      <w:pPr>
        <w:spacing w:line="257" w:lineRule="auto"/>
        <w:ind w:firstLine="709"/>
        <w:jc w:val="both"/>
        <w:rPr>
          <w:spacing w:val="-4"/>
          <w:sz w:val="32"/>
          <w:szCs w:val="32"/>
        </w:rPr>
      </w:pPr>
      <w:r w:rsidRPr="00A34CF2">
        <w:rPr>
          <w:spacing w:val="-4"/>
          <w:sz w:val="32"/>
          <w:szCs w:val="32"/>
        </w:rPr>
        <w:t>Зміни у співвідношенні суші й моря мали серйозний вплив на клімат палеозою. У карбоні на більшості платформ Північної півкулі клімат був теплим та вологим, а у пермі – сухим та спекотним. Про це свідчать багаточисленні родовища вугілля, відкриті у верхньопалеозой</w:t>
      </w:r>
      <w:r w:rsidRPr="00A34CF2">
        <w:rPr>
          <w:spacing w:val="-4"/>
          <w:sz w:val="32"/>
          <w:szCs w:val="32"/>
        </w:rPr>
        <w:softHyphen/>
        <w:t>ських відкладах. У південній півкулі у цей час клімат був дуже холод</w:t>
      </w:r>
      <w:r>
        <w:rPr>
          <w:spacing w:val="-4"/>
          <w:sz w:val="32"/>
          <w:szCs w:val="32"/>
          <w:lang w:val="ru-RU"/>
        </w:rPr>
        <w:softHyphen/>
      </w:r>
      <w:r w:rsidRPr="00A34CF2">
        <w:rPr>
          <w:spacing w:val="-4"/>
          <w:sz w:val="32"/>
          <w:szCs w:val="32"/>
        </w:rPr>
        <w:t>ним. Тут існувало декілька центрів зледеніння. Моренні відклади, що підтверджують розповсюдження льодовиків, виявлено у північних районах Африки, Південної Америки, Австралії.</w:t>
      </w:r>
    </w:p>
    <w:p w:rsidR="00A34CF2" w:rsidRPr="00A34CF2" w:rsidRDefault="00A34CF2" w:rsidP="00A34CF2">
      <w:pPr>
        <w:spacing w:line="257" w:lineRule="auto"/>
        <w:ind w:firstLine="709"/>
        <w:jc w:val="both"/>
        <w:rPr>
          <w:spacing w:val="-4"/>
          <w:sz w:val="32"/>
          <w:szCs w:val="32"/>
        </w:rPr>
      </w:pPr>
    </w:p>
    <w:p w:rsidR="009C7DB4" w:rsidRPr="0054697B" w:rsidRDefault="009C7DB4" w:rsidP="00057CFF">
      <w:pPr>
        <w:jc w:val="both"/>
        <w:rPr>
          <w:spacing w:val="-4"/>
          <w:sz w:val="12"/>
          <w:szCs w:val="12"/>
        </w:rPr>
      </w:pPr>
    </w:p>
    <w:p w:rsidR="009C7DB4" w:rsidRDefault="009C7DB4" w:rsidP="009C7DB4">
      <w:pPr>
        <w:jc w:val="center"/>
        <w:rPr>
          <w:spacing w:val="-4"/>
          <w:sz w:val="30"/>
          <w:szCs w:val="30"/>
          <w:lang w:val="ru-RU"/>
        </w:rPr>
      </w:pPr>
      <w:r>
        <w:rPr>
          <w:noProof/>
          <w:sz w:val="30"/>
          <w:szCs w:val="30"/>
          <w:lang w:val="ru-RU"/>
        </w:rPr>
        <w:drawing>
          <wp:inline distT="0" distB="0" distL="0" distR="0" wp14:anchorId="60AE5A39" wp14:editId="1BC81BF2">
            <wp:extent cx="4137746" cy="2920621"/>
            <wp:effectExtent l="0" t="0" r="0" b="0"/>
            <wp:docPr id="495" name="Рисунок 495"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3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138994" cy="2921502"/>
                    </a:xfrm>
                    <a:prstGeom prst="rect">
                      <a:avLst/>
                    </a:prstGeom>
                    <a:noFill/>
                    <a:ln>
                      <a:noFill/>
                    </a:ln>
                  </pic:spPr>
                </pic:pic>
              </a:graphicData>
            </a:graphic>
          </wp:inline>
        </w:drawing>
      </w:r>
    </w:p>
    <w:p w:rsidR="009C7DB4" w:rsidRPr="00D35593" w:rsidRDefault="009C7DB4" w:rsidP="009C7DB4">
      <w:pPr>
        <w:jc w:val="center"/>
        <w:rPr>
          <w:b/>
          <w:sz w:val="26"/>
          <w:szCs w:val="26"/>
        </w:rPr>
      </w:pPr>
      <w:r w:rsidRPr="00D35593">
        <w:rPr>
          <w:b/>
          <w:sz w:val="26"/>
          <w:szCs w:val="26"/>
        </w:rPr>
        <w:t>Рис. 6.1 – Основні викопні раковини молюсків карбону:</w:t>
      </w:r>
    </w:p>
    <w:p w:rsidR="009C7DB4" w:rsidRPr="00D35593" w:rsidRDefault="009C7DB4" w:rsidP="009C7DB4">
      <w:pPr>
        <w:jc w:val="center"/>
        <w:rPr>
          <w:sz w:val="26"/>
          <w:szCs w:val="26"/>
        </w:rPr>
      </w:pPr>
      <w:r w:rsidRPr="00D35593">
        <w:rPr>
          <w:sz w:val="26"/>
          <w:szCs w:val="26"/>
        </w:rPr>
        <w:t>а – Chaetetes; б – Productus giganteus; в – Fusulina; г – Schwagerin</w:t>
      </w:r>
    </w:p>
    <w:p w:rsidR="009C7DB4" w:rsidRPr="0054697B" w:rsidRDefault="009C7DB4" w:rsidP="009C7DB4">
      <w:pPr>
        <w:jc w:val="center"/>
        <w:rPr>
          <w:spacing w:val="-4"/>
          <w:sz w:val="32"/>
          <w:szCs w:val="32"/>
          <w:lang w:val="en-US"/>
        </w:rPr>
      </w:pPr>
    </w:p>
    <w:p w:rsidR="009C7DB4" w:rsidRDefault="009C7DB4" w:rsidP="009C7DB4">
      <w:pPr>
        <w:jc w:val="center"/>
        <w:rPr>
          <w:spacing w:val="-4"/>
          <w:sz w:val="30"/>
          <w:szCs w:val="30"/>
          <w:lang w:val="ru-RU"/>
        </w:rPr>
      </w:pPr>
      <w:r>
        <w:rPr>
          <w:noProof/>
          <w:sz w:val="30"/>
          <w:szCs w:val="30"/>
          <w:lang w:val="ru-RU"/>
        </w:rPr>
        <w:drawing>
          <wp:inline distT="0" distB="0" distL="0" distR="0" wp14:anchorId="778954E9" wp14:editId="6A8B66FA">
            <wp:extent cx="3920332" cy="3452883"/>
            <wp:effectExtent l="0" t="0" r="4445" b="0"/>
            <wp:docPr id="494" name="Рисунок 494"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3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928736" cy="3460285"/>
                    </a:xfrm>
                    <a:prstGeom prst="rect">
                      <a:avLst/>
                    </a:prstGeom>
                    <a:noFill/>
                    <a:ln>
                      <a:noFill/>
                    </a:ln>
                  </pic:spPr>
                </pic:pic>
              </a:graphicData>
            </a:graphic>
          </wp:inline>
        </w:drawing>
      </w:r>
    </w:p>
    <w:p w:rsidR="009C7DB4" w:rsidRPr="00D35593" w:rsidRDefault="009C7DB4" w:rsidP="009C7DB4">
      <w:pPr>
        <w:jc w:val="center"/>
        <w:rPr>
          <w:b/>
          <w:sz w:val="26"/>
          <w:szCs w:val="26"/>
        </w:rPr>
      </w:pPr>
      <w:r w:rsidRPr="00D35593">
        <w:rPr>
          <w:b/>
          <w:sz w:val="26"/>
          <w:szCs w:val="26"/>
        </w:rPr>
        <w:t>Рис. 6.2 – Представники тваринного світу мезозойської ери:</w:t>
      </w:r>
    </w:p>
    <w:p w:rsidR="009C7DB4" w:rsidRPr="003A3C4A" w:rsidRDefault="009C7DB4" w:rsidP="009C7DB4">
      <w:pPr>
        <w:jc w:val="center"/>
        <w:rPr>
          <w:sz w:val="26"/>
          <w:szCs w:val="26"/>
        </w:rPr>
      </w:pPr>
      <w:r w:rsidRPr="00D35593">
        <w:rPr>
          <w:sz w:val="26"/>
          <w:szCs w:val="26"/>
        </w:rPr>
        <w:t>а – Corythosaurus; б – Alamosaurus; в – Triceratops; г – Tyrannosaurus; д – Ornitomimus; е – Pachycephalosaurus</w:t>
      </w:r>
    </w:p>
    <w:p w:rsidR="00B732FD" w:rsidRPr="003A3C4A" w:rsidRDefault="00B732FD" w:rsidP="009C7DB4">
      <w:pPr>
        <w:jc w:val="center"/>
        <w:rPr>
          <w:sz w:val="26"/>
          <w:szCs w:val="26"/>
        </w:rPr>
      </w:pPr>
    </w:p>
    <w:p w:rsidR="00057CFF" w:rsidRPr="00A34CF2" w:rsidRDefault="00057CFF" w:rsidP="00A34CF2">
      <w:pPr>
        <w:spacing w:line="257" w:lineRule="auto"/>
        <w:jc w:val="both"/>
        <w:rPr>
          <w:spacing w:val="-4"/>
          <w:sz w:val="32"/>
          <w:szCs w:val="32"/>
        </w:rPr>
      </w:pPr>
      <w:r w:rsidRPr="00A34CF2">
        <w:rPr>
          <w:spacing w:val="-4"/>
          <w:sz w:val="32"/>
          <w:szCs w:val="32"/>
        </w:rPr>
        <w:tab/>
        <w:t xml:space="preserve">З палеозойськими породами пов’язано більшість нафтогазових родовищ України, Сибіру, Поволжя, Білорусі, вугілля Донбасу, Кузбасу, Сілезії, а також родовищ чорних, кольорових, рідкісних і благородних металів, солей, фосфоритів, бокситів та інших корисних копалин. </w:t>
      </w:r>
    </w:p>
    <w:p w:rsidR="00057CFF" w:rsidRPr="00A34CF2" w:rsidRDefault="00057CFF" w:rsidP="00A34CF2">
      <w:pPr>
        <w:spacing w:line="257" w:lineRule="auto"/>
        <w:jc w:val="both"/>
        <w:rPr>
          <w:spacing w:val="-4"/>
          <w:sz w:val="32"/>
          <w:szCs w:val="32"/>
        </w:rPr>
      </w:pPr>
      <w:r w:rsidRPr="00A34CF2">
        <w:rPr>
          <w:spacing w:val="-4"/>
          <w:sz w:val="32"/>
          <w:szCs w:val="32"/>
        </w:rPr>
        <w:tab/>
      </w:r>
      <w:r w:rsidRPr="00A34CF2">
        <w:rPr>
          <w:i/>
          <w:spacing w:val="-4"/>
          <w:sz w:val="32"/>
          <w:szCs w:val="32"/>
        </w:rPr>
        <w:t>Мезозой</w:t>
      </w:r>
      <w:r w:rsidRPr="00A34CF2">
        <w:rPr>
          <w:spacing w:val="-4"/>
          <w:sz w:val="32"/>
          <w:szCs w:val="32"/>
        </w:rPr>
        <w:t xml:space="preserve">. Мезозойська ера (грецьк. </w:t>
      </w:r>
      <w:r w:rsidRPr="00A34CF2">
        <w:rPr>
          <w:i/>
          <w:spacing w:val="-4"/>
          <w:sz w:val="32"/>
          <w:szCs w:val="32"/>
        </w:rPr>
        <w:t>мезос</w:t>
      </w:r>
      <w:r w:rsidRPr="00A34CF2">
        <w:rPr>
          <w:spacing w:val="-4"/>
          <w:sz w:val="32"/>
          <w:szCs w:val="32"/>
        </w:rPr>
        <w:t xml:space="preserve"> – середній) продовжу</w:t>
      </w:r>
      <w:r w:rsidR="003B7226">
        <w:rPr>
          <w:spacing w:val="-4"/>
          <w:sz w:val="32"/>
          <w:szCs w:val="32"/>
          <w:lang w:val="ru-RU"/>
        </w:rPr>
        <w:softHyphen/>
      </w:r>
      <w:r w:rsidRPr="00A34CF2">
        <w:rPr>
          <w:spacing w:val="-4"/>
          <w:sz w:val="32"/>
          <w:szCs w:val="32"/>
        </w:rPr>
        <w:t xml:space="preserve">валася понад 170 млн років. За органічними рештками її породи поділяються на три системи – </w:t>
      </w:r>
      <w:r w:rsidRPr="00A34CF2">
        <w:rPr>
          <w:i/>
          <w:spacing w:val="-4"/>
          <w:sz w:val="32"/>
          <w:szCs w:val="32"/>
        </w:rPr>
        <w:t xml:space="preserve">тріасову, юрську </w:t>
      </w:r>
      <w:r w:rsidRPr="00A34CF2">
        <w:rPr>
          <w:spacing w:val="-4"/>
          <w:sz w:val="32"/>
          <w:szCs w:val="32"/>
        </w:rPr>
        <w:t>і</w:t>
      </w:r>
      <w:r w:rsidRPr="00A34CF2">
        <w:rPr>
          <w:i/>
          <w:spacing w:val="-4"/>
          <w:sz w:val="32"/>
          <w:szCs w:val="32"/>
        </w:rPr>
        <w:t xml:space="preserve"> крейд</w:t>
      </w:r>
      <w:r w:rsidR="003758AC">
        <w:rPr>
          <w:i/>
          <w:spacing w:val="-4"/>
          <w:sz w:val="32"/>
          <w:szCs w:val="32"/>
        </w:rPr>
        <w:t>ову</w:t>
      </w:r>
      <w:r w:rsidRPr="00A34CF2">
        <w:rPr>
          <w:spacing w:val="-4"/>
          <w:sz w:val="32"/>
          <w:szCs w:val="32"/>
        </w:rPr>
        <w:t>.</w:t>
      </w:r>
    </w:p>
    <w:p w:rsidR="00057CFF" w:rsidRPr="00A34CF2" w:rsidRDefault="00057CFF" w:rsidP="00A34CF2">
      <w:pPr>
        <w:spacing w:line="257" w:lineRule="auto"/>
        <w:jc w:val="both"/>
        <w:rPr>
          <w:spacing w:val="-4"/>
          <w:sz w:val="32"/>
          <w:szCs w:val="32"/>
        </w:rPr>
      </w:pPr>
      <w:r w:rsidRPr="00A34CF2">
        <w:rPr>
          <w:i/>
          <w:spacing w:val="-4"/>
          <w:sz w:val="32"/>
          <w:szCs w:val="32"/>
        </w:rPr>
        <w:tab/>
      </w:r>
      <w:r w:rsidRPr="00A34CF2">
        <w:rPr>
          <w:spacing w:val="-4"/>
          <w:sz w:val="32"/>
          <w:szCs w:val="32"/>
        </w:rPr>
        <w:t>На початок ери багато з палеозойських тварин і рослин (три</w:t>
      </w:r>
      <w:r w:rsidR="003B7226" w:rsidRPr="003B7226">
        <w:rPr>
          <w:spacing w:val="-4"/>
          <w:sz w:val="32"/>
          <w:szCs w:val="32"/>
        </w:rPr>
        <w:softHyphen/>
      </w:r>
      <w:r w:rsidRPr="00A34CF2">
        <w:rPr>
          <w:spacing w:val="-4"/>
          <w:sz w:val="32"/>
          <w:szCs w:val="32"/>
        </w:rPr>
        <w:t>лобіти, голчастошкірі, корали та інші) вимерли й на зміну їм прийшли головоногі та двостворчасті молюски, мезозойські ящури, птахи, а із рослин – голонасінні. З’явилися нові, невідомі раніше, представники голчастошкірих, форамініфер, риб, черевоногих молюсків. На суші й у воді мешкали плазуни, а у повітрі літали птахи (рис. 6.2). Лісові масиви мезозойських континентів складалися переважно з голонасінних рослин, а у крейдяному періоді до них приєдналися і покритонасінні.</w:t>
      </w:r>
    </w:p>
    <w:p w:rsidR="00057CFF" w:rsidRPr="00A34CF2" w:rsidRDefault="00057CFF" w:rsidP="00A34CF2">
      <w:pPr>
        <w:spacing w:line="257" w:lineRule="auto"/>
        <w:jc w:val="both"/>
        <w:rPr>
          <w:spacing w:val="-4"/>
          <w:sz w:val="32"/>
          <w:szCs w:val="32"/>
        </w:rPr>
      </w:pPr>
      <w:r w:rsidRPr="00A34CF2">
        <w:rPr>
          <w:spacing w:val="-4"/>
          <w:sz w:val="32"/>
          <w:szCs w:val="32"/>
        </w:rPr>
        <w:tab/>
        <w:t>Орогенічні процеси у мезозої розвивалися в області Тихоокеан</w:t>
      </w:r>
      <w:r w:rsidR="003B7226" w:rsidRPr="003B7226">
        <w:rPr>
          <w:spacing w:val="-4"/>
          <w:sz w:val="32"/>
          <w:szCs w:val="32"/>
        </w:rPr>
        <w:softHyphen/>
      </w:r>
      <w:r w:rsidRPr="00A34CF2">
        <w:rPr>
          <w:spacing w:val="-4"/>
          <w:sz w:val="32"/>
          <w:szCs w:val="32"/>
        </w:rPr>
        <w:t>ського кільця</w:t>
      </w:r>
      <w:r w:rsidR="003758AC">
        <w:rPr>
          <w:spacing w:val="-4"/>
          <w:sz w:val="32"/>
          <w:szCs w:val="32"/>
        </w:rPr>
        <w:t>, завершивши</w:t>
      </w:r>
      <w:r w:rsidRPr="00A34CF2">
        <w:rPr>
          <w:spacing w:val="-4"/>
          <w:sz w:val="32"/>
          <w:szCs w:val="32"/>
        </w:rPr>
        <w:t xml:space="preserve"> утворенням хребтів і цілих гірських систем Чукотки, Камчатки, Східного Сибіру, Далекого Сходу Росії, </w:t>
      </w:r>
      <w:r w:rsidR="003B7226" w:rsidRPr="003B7226">
        <w:rPr>
          <w:spacing w:val="-4"/>
          <w:sz w:val="32"/>
          <w:szCs w:val="32"/>
        </w:rPr>
        <w:br/>
      </w:r>
      <w:r w:rsidRPr="00A34CF2">
        <w:rPr>
          <w:spacing w:val="-4"/>
          <w:sz w:val="32"/>
          <w:szCs w:val="32"/>
        </w:rPr>
        <w:t>а також Скелястих гір у Північній Америці, гір Східного Китаю та Індокитаю.</w:t>
      </w:r>
    </w:p>
    <w:p w:rsidR="00057CFF" w:rsidRPr="00A34CF2" w:rsidRDefault="00057CFF" w:rsidP="00A34CF2">
      <w:pPr>
        <w:spacing w:line="257" w:lineRule="auto"/>
        <w:jc w:val="both"/>
        <w:rPr>
          <w:spacing w:val="-4"/>
          <w:sz w:val="32"/>
          <w:szCs w:val="32"/>
        </w:rPr>
      </w:pPr>
      <w:r w:rsidRPr="00A34CF2">
        <w:rPr>
          <w:spacing w:val="-4"/>
          <w:sz w:val="32"/>
          <w:szCs w:val="32"/>
        </w:rPr>
        <w:tab/>
        <w:t>На початку мезозою відбувся розподіл Гондвани на п’ять частин: Австралійську, Індостанську, Африканську, Бразильську й Антарктич</w:t>
      </w:r>
      <w:r w:rsidR="003B7226">
        <w:rPr>
          <w:spacing w:val="-4"/>
          <w:sz w:val="32"/>
          <w:szCs w:val="32"/>
          <w:lang w:val="ru-RU"/>
        </w:rPr>
        <w:softHyphen/>
      </w:r>
      <w:r w:rsidRPr="00A34CF2">
        <w:rPr>
          <w:spacing w:val="-4"/>
          <w:sz w:val="32"/>
          <w:szCs w:val="32"/>
        </w:rPr>
        <w:t xml:space="preserve">ну. В північній півкулі у цей час відокремилися північна Америка та Євразія. Одночасно було закладено велетенські западини Індійського, Атлантичного та Північного Льодовитого океанів. </w:t>
      </w:r>
    </w:p>
    <w:p w:rsidR="00057CFF" w:rsidRPr="00A34CF2" w:rsidRDefault="00057CFF" w:rsidP="00A34CF2">
      <w:pPr>
        <w:spacing w:line="257" w:lineRule="auto"/>
        <w:jc w:val="both"/>
        <w:rPr>
          <w:spacing w:val="-4"/>
          <w:sz w:val="32"/>
          <w:szCs w:val="32"/>
        </w:rPr>
      </w:pPr>
      <w:r w:rsidRPr="00A34CF2">
        <w:rPr>
          <w:spacing w:val="-4"/>
          <w:sz w:val="32"/>
          <w:szCs w:val="32"/>
        </w:rPr>
        <w:tab/>
        <w:t xml:space="preserve">Клімат на початку мезозою у Північній півкулі залишався теплим </w:t>
      </w:r>
      <w:r w:rsidR="009C7DB4" w:rsidRPr="00A34CF2">
        <w:rPr>
          <w:spacing w:val="-4"/>
          <w:sz w:val="32"/>
          <w:szCs w:val="32"/>
        </w:rPr>
        <w:br/>
      </w:r>
      <w:r w:rsidRPr="00A34CF2">
        <w:rPr>
          <w:spacing w:val="-4"/>
          <w:sz w:val="32"/>
          <w:szCs w:val="32"/>
        </w:rPr>
        <w:t>і вологим, про що свідчать вугленосні відклади у багатьох регіонах (Сибірська платформа, Індокитай), родовища нафти й газу (Західний Сибір, п-в Мангишлак) та ін.</w:t>
      </w:r>
    </w:p>
    <w:p w:rsidR="00057CFF" w:rsidRPr="00A34CF2" w:rsidRDefault="00057CFF" w:rsidP="00A34CF2">
      <w:pPr>
        <w:spacing w:line="257" w:lineRule="auto"/>
        <w:jc w:val="both"/>
        <w:rPr>
          <w:spacing w:val="-4"/>
          <w:sz w:val="32"/>
          <w:szCs w:val="32"/>
        </w:rPr>
      </w:pPr>
      <w:r w:rsidRPr="00A34CF2">
        <w:rPr>
          <w:spacing w:val="-4"/>
          <w:sz w:val="32"/>
          <w:szCs w:val="32"/>
        </w:rPr>
        <w:tab/>
        <w:t>В Україні з мезозойськими відкладами пов’язані деякі нафтога</w:t>
      </w:r>
      <w:r w:rsidR="003B7226" w:rsidRPr="003B7226">
        <w:rPr>
          <w:spacing w:val="-4"/>
          <w:sz w:val="32"/>
          <w:szCs w:val="32"/>
        </w:rPr>
        <w:softHyphen/>
      </w:r>
      <w:r w:rsidRPr="00A34CF2">
        <w:rPr>
          <w:spacing w:val="-4"/>
          <w:sz w:val="32"/>
          <w:szCs w:val="32"/>
        </w:rPr>
        <w:t>зові родовища, родовища фосфоритів, крейди, доломіту, глин, пісків та інших корисних копалин.</w:t>
      </w:r>
    </w:p>
    <w:p w:rsidR="00057CFF" w:rsidRPr="00A34CF2" w:rsidRDefault="00057CFF" w:rsidP="00A34CF2">
      <w:pPr>
        <w:spacing w:line="257" w:lineRule="auto"/>
        <w:jc w:val="both"/>
        <w:rPr>
          <w:spacing w:val="-4"/>
          <w:sz w:val="32"/>
          <w:szCs w:val="32"/>
        </w:rPr>
      </w:pPr>
      <w:r w:rsidRPr="00A34CF2">
        <w:rPr>
          <w:spacing w:val="-4"/>
          <w:sz w:val="32"/>
          <w:szCs w:val="32"/>
        </w:rPr>
        <w:tab/>
      </w:r>
      <w:r w:rsidRPr="00A34CF2">
        <w:rPr>
          <w:i/>
          <w:spacing w:val="-4"/>
          <w:sz w:val="32"/>
          <w:szCs w:val="32"/>
        </w:rPr>
        <w:t>Кайнозой</w:t>
      </w:r>
      <w:r w:rsidRPr="00A34CF2">
        <w:rPr>
          <w:spacing w:val="-4"/>
          <w:sz w:val="32"/>
          <w:szCs w:val="32"/>
        </w:rPr>
        <w:t xml:space="preserve">. Кайнозойська ера (грецьк. </w:t>
      </w:r>
      <w:r w:rsidRPr="00A34CF2">
        <w:rPr>
          <w:i/>
          <w:spacing w:val="-4"/>
          <w:sz w:val="32"/>
          <w:szCs w:val="32"/>
        </w:rPr>
        <w:t>кайнос</w:t>
      </w:r>
      <w:r w:rsidRPr="00A34CF2">
        <w:rPr>
          <w:spacing w:val="-4"/>
          <w:sz w:val="32"/>
          <w:szCs w:val="32"/>
        </w:rPr>
        <w:t xml:space="preserve"> – новий) продов</w:t>
      </w:r>
      <w:r w:rsidR="003B7226">
        <w:rPr>
          <w:spacing w:val="-4"/>
          <w:sz w:val="32"/>
          <w:szCs w:val="32"/>
          <w:lang w:val="ru-RU"/>
        </w:rPr>
        <w:softHyphen/>
      </w:r>
      <w:r w:rsidRPr="00A34CF2">
        <w:rPr>
          <w:spacing w:val="-4"/>
          <w:sz w:val="32"/>
          <w:szCs w:val="32"/>
        </w:rPr>
        <w:t>жуєть</w:t>
      </w:r>
      <w:r w:rsidR="003B7226">
        <w:rPr>
          <w:spacing w:val="-4"/>
          <w:sz w:val="32"/>
          <w:szCs w:val="32"/>
          <w:lang w:val="ru-RU"/>
        </w:rPr>
        <w:softHyphen/>
      </w:r>
      <w:r w:rsidRPr="00A34CF2">
        <w:rPr>
          <w:spacing w:val="-4"/>
          <w:sz w:val="32"/>
          <w:szCs w:val="32"/>
        </w:rPr>
        <w:t xml:space="preserve">ся останні 67 млн років. Кайнозойська група порід поділяється на три системи: </w:t>
      </w:r>
      <w:r w:rsidRPr="00A34CF2">
        <w:rPr>
          <w:i/>
          <w:spacing w:val="-4"/>
          <w:sz w:val="32"/>
          <w:szCs w:val="32"/>
        </w:rPr>
        <w:t xml:space="preserve">палеогенову, неогенову </w:t>
      </w:r>
      <w:r w:rsidRPr="00A34CF2">
        <w:rPr>
          <w:spacing w:val="-4"/>
          <w:sz w:val="32"/>
          <w:szCs w:val="32"/>
        </w:rPr>
        <w:t>та</w:t>
      </w:r>
      <w:r w:rsidRPr="00A34CF2">
        <w:rPr>
          <w:i/>
          <w:spacing w:val="-4"/>
          <w:sz w:val="32"/>
          <w:szCs w:val="32"/>
        </w:rPr>
        <w:t xml:space="preserve"> четвертинну</w:t>
      </w:r>
      <w:r w:rsidRPr="00A34CF2">
        <w:rPr>
          <w:spacing w:val="-4"/>
          <w:sz w:val="32"/>
          <w:szCs w:val="32"/>
        </w:rPr>
        <w:t>. Відклади цих систем, що вкривають як дно сучасних морів та океанів, так і кон</w:t>
      </w:r>
      <w:r w:rsidR="003B7226">
        <w:rPr>
          <w:spacing w:val="-4"/>
          <w:sz w:val="32"/>
          <w:szCs w:val="32"/>
          <w:lang w:val="ru-RU"/>
        </w:rPr>
        <w:softHyphen/>
      </w:r>
      <w:r w:rsidRPr="00A34CF2">
        <w:rPr>
          <w:spacing w:val="-4"/>
          <w:sz w:val="32"/>
          <w:szCs w:val="32"/>
        </w:rPr>
        <w:t>тиненти, вміщують безліч органічних решток. Органічний світ кайно</w:t>
      </w:r>
      <w:r w:rsidR="003B7226" w:rsidRPr="003B7226">
        <w:rPr>
          <w:spacing w:val="-4"/>
          <w:sz w:val="32"/>
          <w:szCs w:val="32"/>
        </w:rPr>
        <w:softHyphen/>
      </w:r>
      <w:r w:rsidRPr="00A34CF2">
        <w:rPr>
          <w:spacing w:val="-4"/>
          <w:sz w:val="32"/>
          <w:szCs w:val="32"/>
        </w:rPr>
        <w:t>зою характеризується появою нових форм тварин і рослин з одно</w:t>
      </w:r>
      <w:r w:rsidR="003B7226">
        <w:rPr>
          <w:spacing w:val="-4"/>
          <w:sz w:val="32"/>
          <w:szCs w:val="32"/>
          <w:lang w:val="ru-RU"/>
        </w:rPr>
        <w:softHyphen/>
      </w:r>
      <w:r w:rsidRPr="00A34CF2">
        <w:rPr>
          <w:spacing w:val="-4"/>
          <w:sz w:val="32"/>
          <w:szCs w:val="32"/>
        </w:rPr>
        <w:t>часним збільшенням кількості видів. У кайнозойських морях широкого розповсюдження набувають двостворчасті та черевоногі молюски, риби, найпростіші організми. На суші місце майже повністю вимерлих плазуні</w:t>
      </w:r>
      <w:r w:rsidR="003758AC">
        <w:rPr>
          <w:spacing w:val="-4"/>
          <w:sz w:val="32"/>
          <w:szCs w:val="32"/>
        </w:rPr>
        <w:t>в займають ссавці. У палеогені та</w:t>
      </w:r>
      <w:r w:rsidRPr="00A34CF2">
        <w:rPr>
          <w:spacing w:val="-4"/>
          <w:sz w:val="32"/>
          <w:szCs w:val="32"/>
        </w:rPr>
        <w:t xml:space="preserve"> неогені серед ссавців з’явля</w:t>
      </w:r>
      <w:r w:rsidR="003B7226" w:rsidRPr="003B7226">
        <w:rPr>
          <w:spacing w:val="-4"/>
          <w:sz w:val="32"/>
          <w:szCs w:val="32"/>
        </w:rPr>
        <w:softHyphen/>
      </w:r>
      <w:r w:rsidRPr="00A34CF2">
        <w:rPr>
          <w:spacing w:val="-4"/>
          <w:sz w:val="32"/>
          <w:szCs w:val="32"/>
        </w:rPr>
        <w:t>ються хоботні (мамонти), конеподібні, гризуни, а у кінці неогену – людиноподібні мавпи. Наймолодший, четвертинний, період, який нараховує близько мільйона років, позначився появою людини.</w:t>
      </w:r>
    </w:p>
    <w:p w:rsidR="00057CFF" w:rsidRPr="00A34CF2" w:rsidRDefault="00057CFF" w:rsidP="00A34CF2">
      <w:pPr>
        <w:spacing w:line="257" w:lineRule="auto"/>
        <w:jc w:val="both"/>
        <w:rPr>
          <w:spacing w:val="-4"/>
          <w:sz w:val="32"/>
          <w:szCs w:val="32"/>
        </w:rPr>
      </w:pPr>
      <w:r w:rsidRPr="00A34CF2">
        <w:rPr>
          <w:spacing w:val="-4"/>
          <w:sz w:val="32"/>
          <w:szCs w:val="32"/>
        </w:rPr>
        <w:tab/>
        <w:t>Рослинний світ кайнозою характеризується розквітом покрито</w:t>
      </w:r>
      <w:r w:rsidR="003B7226">
        <w:rPr>
          <w:spacing w:val="-4"/>
          <w:sz w:val="32"/>
          <w:szCs w:val="32"/>
          <w:lang w:val="ru-RU"/>
        </w:rPr>
        <w:softHyphen/>
      </w:r>
      <w:r w:rsidRPr="00A34CF2">
        <w:rPr>
          <w:spacing w:val="-4"/>
          <w:sz w:val="32"/>
          <w:szCs w:val="32"/>
        </w:rPr>
        <w:t>насінних рослин. Але поряд із ними розвиваються і голонасінні, папоротники, мохи.</w:t>
      </w:r>
    </w:p>
    <w:p w:rsidR="00057CFF" w:rsidRPr="00A34CF2" w:rsidRDefault="00057CFF" w:rsidP="00A34CF2">
      <w:pPr>
        <w:spacing w:line="257" w:lineRule="auto"/>
        <w:jc w:val="both"/>
        <w:rPr>
          <w:spacing w:val="-4"/>
          <w:sz w:val="32"/>
          <w:szCs w:val="32"/>
        </w:rPr>
      </w:pPr>
      <w:r w:rsidRPr="00A34CF2">
        <w:rPr>
          <w:spacing w:val="-4"/>
          <w:sz w:val="32"/>
          <w:szCs w:val="32"/>
        </w:rPr>
        <w:tab/>
        <w:t>У кайнозої були сформовані такі гірські споруди, як Альпи, Балкани, Карпати, Кавказ, Памір, Алтай, Гімалаї, Анди. Про про</w:t>
      </w:r>
      <w:r w:rsidR="003B7226">
        <w:rPr>
          <w:spacing w:val="-4"/>
          <w:sz w:val="32"/>
          <w:szCs w:val="32"/>
          <w:lang w:val="ru-RU"/>
        </w:rPr>
        <w:softHyphen/>
      </w:r>
      <w:r w:rsidRPr="00A34CF2">
        <w:rPr>
          <w:spacing w:val="-4"/>
          <w:sz w:val="32"/>
          <w:szCs w:val="32"/>
        </w:rPr>
        <w:t>довження ендогенних тектонічних процесів свідчить сучасний вул</w:t>
      </w:r>
      <w:r w:rsidR="003B7226">
        <w:rPr>
          <w:spacing w:val="-4"/>
          <w:sz w:val="32"/>
          <w:szCs w:val="32"/>
          <w:lang w:val="ru-RU"/>
        </w:rPr>
        <w:softHyphen/>
      </w:r>
      <w:r w:rsidRPr="00A34CF2">
        <w:rPr>
          <w:spacing w:val="-4"/>
          <w:sz w:val="32"/>
          <w:szCs w:val="32"/>
        </w:rPr>
        <w:t xml:space="preserve">канізм, землетруси та брилові підняття. </w:t>
      </w:r>
    </w:p>
    <w:p w:rsidR="00057CFF" w:rsidRPr="00A34CF2" w:rsidRDefault="00057CFF" w:rsidP="00A34CF2">
      <w:pPr>
        <w:spacing w:line="257" w:lineRule="auto"/>
        <w:ind w:firstLine="709"/>
        <w:jc w:val="both"/>
        <w:rPr>
          <w:spacing w:val="-4"/>
          <w:sz w:val="32"/>
          <w:szCs w:val="32"/>
        </w:rPr>
      </w:pPr>
      <w:r w:rsidRPr="00A34CF2">
        <w:rPr>
          <w:spacing w:val="-4"/>
          <w:sz w:val="32"/>
          <w:szCs w:val="32"/>
        </w:rPr>
        <w:t>Тектонічні рухи, наприклад, зумовили утворення рифтових систем (проваль по розломах), на місці яких утворились озера та внутрішні моря (африканські озера Ківу, Танганьїка, сибірське озеро Байкал, Червоне море та ін.).</w:t>
      </w:r>
    </w:p>
    <w:p w:rsidR="00057CFF" w:rsidRPr="00A34CF2" w:rsidRDefault="00057CFF" w:rsidP="00A34CF2">
      <w:pPr>
        <w:spacing w:line="257" w:lineRule="auto"/>
        <w:jc w:val="both"/>
        <w:rPr>
          <w:spacing w:val="-4"/>
          <w:sz w:val="32"/>
          <w:szCs w:val="32"/>
        </w:rPr>
      </w:pPr>
      <w:r w:rsidRPr="00A34CF2">
        <w:rPr>
          <w:spacing w:val="-4"/>
          <w:sz w:val="32"/>
          <w:szCs w:val="32"/>
        </w:rPr>
        <w:tab/>
        <w:t xml:space="preserve">У кінці кайнозою відбулися кліматичні зміни у Північній півкулі. </w:t>
      </w:r>
      <w:r w:rsidR="009C7DB4" w:rsidRPr="00A34CF2">
        <w:rPr>
          <w:spacing w:val="-4"/>
          <w:sz w:val="32"/>
          <w:szCs w:val="32"/>
        </w:rPr>
        <w:br/>
      </w:r>
      <w:r w:rsidRPr="00A34CF2">
        <w:rPr>
          <w:spacing w:val="-4"/>
          <w:sz w:val="32"/>
          <w:szCs w:val="32"/>
        </w:rPr>
        <w:t>В неогені почалося похолодання, що охопило у четвертинному періоді північні райони Європи, Азії, Північної Америки. Почалося зледеніння цих областей. Центрами були Канадський щит, Гренландія, Нова Земля, Скандинавські гори, Полярний Урал. Потепління у кінці пізньо</w:t>
      </w:r>
      <w:r w:rsidR="003B7226" w:rsidRPr="003B7226">
        <w:rPr>
          <w:spacing w:val="-4"/>
          <w:sz w:val="32"/>
          <w:szCs w:val="32"/>
        </w:rPr>
        <w:softHyphen/>
      </w:r>
      <w:r w:rsidR="003758AC">
        <w:rPr>
          <w:spacing w:val="-4"/>
          <w:sz w:val="32"/>
          <w:szCs w:val="32"/>
        </w:rPr>
        <w:t>четвертинної та</w:t>
      </w:r>
      <w:r w:rsidRPr="00A34CF2">
        <w:rPr>
          <w:spacing w:val="-4"/>
          <w:sz w:val="32"/>
          <w:szCs w:val="32"/>
        </w:rPr>
        <w:t xml:space="preserve"> на початку сучасної епохи викликало розтавання льодовиків і поступове формування сучасних кліматичних умов. Льодовики залишили не тільки величезну кількість уламків (морени) </w:t>
      </w:r>
      <w:r w:rsidR="003B7226" w:rsidRPr="003B7226">
        <w:rPr>
          <w:spacing w:val="-4"/>
          <w:sz w:val="32"/>
          <w:szCs w:val="32"/>
        </w:rPr>
        <w:br/>
      </w:r>
      <w:r w:rsidRPr="00A34CF2">
        <w:rPr>
          <w:spacing w:val="-4"/>
          <w:sz w:val="32"/>
          <w:szCs w:val="32"/>
        </w:rPr>
        <w:t>у вигляді брил, гравію, піску, строкатих глин та суглинків, а й льодо</w:t>
      </w:r>
      <w:r w:rsidR="003B7226" w:rsidRPr="003B7226">
        <w:rPr>
          <w:spacing w:val="-4"/>
          <w:sz w:val="32"/>
          <w:szCs w:val="32"/>
        </w:rPr>
        <w:softHyphen/>
      </w:r>
      <w:r w:rsidRPr="00A34CF2">
        <w:rPr>
          <w:spacing w:val="-4"/>
          <w:sz w:val="32"/>
          <w:szCs w:val="32"/>
        </w:rPr>
        <w:t>викові озера (Шацькі озера на Волині, Україна та ін.).</w:t>
      </w:r>
    </w:p>
    <w:p w:rsidR="00057CFF" w:rsidRPr="00A34CF2" w:rsidRDefault="00057CFF" w:rsidP="00A34CF2">
      <w:pPr>
        <w:spacing w:line="257" w:lineRule="auto"/>
        <w:jc w:val="center"/>
        <w:rPr>
          <w:b/>
          <w:spacing w:val="-4"/>
          <w:sz w:val="32"/>
          <w:szCs w:val="32"/>
        </w:rPr>
      </w:pPr>
    </w:p>
    <w:p w:rsidR="00057CFF" w:rsidRPr="003B7226" w:rsidRDefault="00057CFF" w:rsidP="00A34CF2">
      <w:pPr>
        <w:spacing w:line="257" w:lineRule="auto"/>
        <w:jc w:val="center"/>
        <w:rPr>
          <w:b/>
          <w:spacing w:val="-4"/>
          <w:sz w:val="16"/>
          <w:szCs w:val="16"/>
        </w:rPr>
      </w:pPr>
    </w:p>
    <w:p w:rsidR="00057CFF" w:rsidRPr="00A34CF2" w:rsidRDefault="00057CFF" w:rsidP="00A34CF2">
      <w:pPr>
        <w:spacing w:after="200" w:line="257" w:lineRule="auto"/>
        <w:jc w:val="center"/>
        <w:rPr>
          <w:b/>
          <w:i/>
          <w:spacing w:val="-4"/>
          <w:sz w:val="32"/>
          <w:szCs w:val="32"/>
        </w:rPr>
      </w:pPr>
      <w:r w:rsidRPr="00A34CF2">
        <w:rPr>
          <w:b/>
          <w:i/>
          <w:spacing w:val="-4"/>
          <w:sz w:val="32"/>
          <w:szCs w:val="32"/>
        </w:rPr>
        <w:t>Контрольні питання</w:t>
      </w:r>
    </w:p>
    <w:p w:rsidR="00057CFF" w:rsidRPr="00A34CF2" w:rsidRDefault="00057CFF" w:rsidP="00C74B2E">
      <w:pPr>
        <w:numPr>
          <w:ilvl w:val="0"/>
          <w:numId w:val="19"/>
        </w:numPr>
        <w:spacing w:line="257" w:lineRule="auto"/>
        <w:ind w:hanging="436"/>
        <w:jc w:val="both"/>
        <w:rPr>
          <w:i/>
          <w:spacing w:val="-4"/>
          <w:sz w:val="32"/>
          <w:szCs w:val="32"/>
        </w:rPr>
      </w:pPr>
      <w:r w:rsidRPr="00A34CF2">
        <w:rPr>
          <w:i/>
          <w:spacing w:val="-4"/>
          <w:sz w:val="32"/>
          <w:szCs w:val="32"/>
        </w:rPr>
        <w:t>Яким є геологічний вік Землі?</w:t>
      </w:r>
    </w:p>
    <w:p w:rsidR="00057CFF" w:rsidRPr="00A34CF2" w:rsidRDefault="00057CFF" w:rsidP="00C74B2E">
      <w:pPr>
        <w:numPr>
          <w:ilvl w:val="0"/>
          <w:numId w:val="19"/>
        </w:numPr>
        <w:spacing w:line="257" w:lineRule="auto"/>
        <w:ind w:hanging="436"/>
        <w:jc w:val="both"/>
        <w:rPr>
          <w:i/>
          <w:spacing w:val="-4"/>
          <w:sz w:val="32"/>
          <w:szCs w:val="32"/>
        </w:rPr>
      </w:pPr>
      <w:r w:rsidRPr="00A34CF2">
        <w:rPr>
          <w:i/>
          <w:spacing w:val="-4"/>
          <w:sz w:val="32"/>
          <w:szCs w:val="32"/>
        </w:rPr>
        <w:t>За допомогою яких методів визначають відносний вік геологічних порід?</w:t>
      </w:r>
    </w:p>
    <w:p w:rsidR="00057CFF" w:rsidRPr="00A34CF2" w:rsidRDefault="00057CFF" w:rsidP="00C74B2E">
      <w:pPr>
        <w:numPr>
          <w:ilvl w:val="0"/>
          <w:numId w:val="19"/>
        </w:numPr>
        <w:spacing w:line="257" w:lineRule="auto"/>
        <w:ind w:hanging="436"/>
        <w:jc w:val="both"/>
        <w:rPr>
          <w:i/>
          <w:spacing w:val="-4"/>
          <w:sz w:val="32"/>
          <w:szCs w:val="32"/>
        </w:rPr>
      </w:pPr>
      <w:r w:rsidRPr="00A34CF2">
        <w:rPr>
          <w:i/>
          <w:spacing w:val="-4"/>
          <w:sz w:val="32"/>
          <w:szCs w:val="32"/>
        </w:rPr>
        <w:t>На чому ґрунтується стратиграфічний метод визначення віку гірських порід?</w:t>
      </w:r>
    </w:p>
    <w:p w:rsidR="00057CFF" w:rsidRPr="00A34CF2" w:rsidRDefault="00057CFF" w:rsidP="00C74B2E">
      <w:pPr>
        <w:numPr>
          <w:ilvl w:val="0"/>
          <w:numId w:val="19"/>
        </w:numPr>
        <w:spacing w:line="257" w:lineRule="auto"/>
        <w:ind w:hanging="436"/>
        <w:jc w:val="both"/>
        <w:rPr>
          <w:i/>
          <w:spacing w:val="-4"/>
          <w:sz w:val="32"/>
          <w:szCs w:val="32"/>
        </w:rPr>
      </w:pPr>
      <w:r w:rsidRPr="00A34CF2">
        <w:rPr>
          <w:i/>
          <w:spacing w:val="-4"/>
          <w:sz w:val="32"/>
          <w:szCs w:val="32"/>
        </w:rPr>
        <w:t>Назвіть еони, ери, періоди та епохи геологічного розвитку Землі?</w:t>
      </w:r>
    </w:p>
    <w:p w:rsidR="00057CFF" w:rsidRPr="00A34CF2" w:rsidRDefault="00057CFF" w:rsidP="00C74B2E">
      <w:pPr>
        <w:numPr>
          <w:ilvl w:val="0"/>
          <w:numId w:val="19"/>
        </w:numPr>
        <w:spacing w:line="257" w:lineRule="auto"/>
        <w:ind w:hanging="436"/>
        <w:jc w:val="both"/>
        <w:rPr>
          <w:i/>
          <w:spacing w:val="-4"/>
          <w:sz w:val="32"/>
          <w:szCs w:val="32"/>
        </w:rPr>
      </w:pPr>
      <w:r w:rsidRPr="00A34CF2">
        <w:rPr>
          <w:i/>
          <w:spacing w:val="-4"/>
          <w:sz w:val="32"/>
          <w:szCs w:val="32"/>
        </w:rPr>
        <w:t>У якому періоді ми з вами живемо?</w:t>
      </w:r>
    </w:p>
    <w:p w:rsidR="00057CFF" w:rsidRPr="00A34CF2" w:rsidRDefault="00057CFF" w:rsidP="00C74B2E">
      <w:pPr>
        <w:numPr>
          <w:ilvl w:val="0"/>
          <w:numId w:val="19"/>
        </w:numPr>
        <w:spacing w:line="257" w:lineRule="auto"/>
        <w:ind w:hanging="436"/>
        <w:jc w:val="both"/>
        <w:rPr>
          <w:i/>
          <w:spacing w:val="-4"/>
          <w:sz w:val="32"/>
          <w:szCs w:val="32"/>
        </w:rPr>
      </w:pPr>
      <w:r w:rsidRPr="00A34CF2">
        <w:rPr>
          <w:i/>
          <w:spacing w:val="-4"/>
          <w:sz w:val="32"/>
          <w:szCs w:val="32"/>
        </w:rPr>
        <w:t>За допомогою яких методів визначають абсолютний вік гірських порід?</w:t>
      </w:r>
    </w:p>
    <w:p w:rsidR="00057CFF" w:rsidRPr="00A34CF2" w:rsidRDefault="00057CFF" w:rsidP="00C74B2E">
      <w:pPr>
        <w:numPr>
          <w:ilvl w:val="0"/>
          <w:numId w:val="19"/>
        </w:numPr>
        <w:spacing w:line="257" w:lineRule="auto"/>
        <w:ind w:hanging="436"/>
        <w:jc w:val="both"/>
        <w:rPr>
          <w:i/>
          <w:spacing w:val="-4"/>
          <w:sz w:val="32"/>
          <w:szCs w:val="32"/>
        </w:rPr>
      </w:pPr>
      <w:r w:rsidRPr="00A34CF2">
        <w:rPr>
          <w:i/>
          <w:spacing w:val="-4"/>
          <w:sz w:val="32"/>
          <w:szCs w:val="32"/>
        </w:rPr>
        <w:t>Схарактеризуйте призначення та структуру геохронологічної шкали.</w:t>
      </w:r>
    </w:p>
    <w:p w:rsidR="00057CFF" w:rsidRPr="00A34CF2" w:rsidRDefault="00057CFF" w:rsidP="00C74B2E">
      <w:pPr>
        <w:numPr>
          <w:ilvl w:val="0"/>
          <w:numId w:val="19"/>
        </w:numPr>
        <w:spacing w:line="257" w:lineRule="auto"/>
        <w:ind w:hanging="436"/>
        <w:jc w:val="both"/>
        <w:rPr>
          <w:i/>
          <w:spacing w:val="-4"/>
          <w:sz w:val="32"/>
          <w:szCs w:val="32"/>
        </w:rPr>
      </w:pPr>
      <w:r w:rsidRPr="00A34CF2">
        <w:rPr>
          <w:i/>
          <w:spacing w:val="-4"/>
          <w:sz w:val="32"/>
          <w:szCs w:val="32"/>
        </w:rPr>
        <w:t>Яка з ер займала найдовший період в історії розвитку Землі?</w:t>
      </w:r>
    </w:p>
    <w:p w:rsidR="00057CFF" w:rsidRPr="00A34CF2" w:rsidRDefault="00057CFF" w:rsidP="00C74B2E">
      <w:pPr>
        <w:numPr>
          <w:ilvl w:val="0"/>
          <w:numId w:val="19"/>
        </w:numPr>
        <w:spacing w:line="257" w:lineRule="auto"/>
        <w:ind w:hanging="436"/>
        <w:jc w:val="both"/>
        <w:rPr>
          <w:i/>
          <w:spacing w:val="-4"/>
          <w:sz w:val="32"/>
          <w:szCs w:val="32"/>
        </w:rPr>
      </w:pPr>
      <w:r w:rsidRPr="00A34CF2">
        <w:rPr>
          <w:i/>
          <w:spacing w:val="-4"/>
          <w:sz w:val="32"/>
          <w:szCs w:val="32"/>
        </w:rPr>
        <w:t>Чи існувала жива матерія на Землі в археї?</w:t>
      </w:r>
    </w:p>
    <w:p w:rsidR="00057CFF" w:rsidRPr="00A34CF2" w:rsidRDefault="00057CFF" w:rsidP="00C74B2E">
      <w:pPr>
        <w:numPr>
          <w:ilvl w:val="0"/>
          <w:numId w:val="19"/>
        </w:numPr>
        <w:spacing w:line="257" w:lineRule="auto"/>
        <w:ind w:hanging="436"/>
        <w:jc w:val="both"/>
        <w:rPr>
          <w:i/>
          <w:spacing w:val="-4"/>
          <w:sz w:val="32"/>
          <w:szCs w:val="32"/>
        </w:rPr>
      </w:pPr>
      <w:r w:rsidRPr="00A34CF2">
        <w:rPr>
          <w:i/>
          <w:spacing w:val="-4"/>
          <w:sz w:val="32"/>
          <w:szCs w:val="32"/>
        </w:rPr>
        <w:t xml:space="preserve"> Що ознаменувало початок біологічної еволюції на Землі?</w:t>
      </w:r>
    </w:p>
    <w:p w:rsidR="00057CFF" w:rsidRPr="00A34CF2" w:rsidRDefault="00057CFF" w:rsidP="00C74B2E">
      <w:pPr>
        <w:numPr>
          <w:ilvl w:val="0"/>
          <w:numId w:val="19"/>
        </w:numPr>
        <w:spacing w:line="257" w:lineRule="auto"/>
        <w:ind w:hanging="436"/>
        <w:jc w:val="both"/>
        <w:rPr>
          <w:i/>
          <w:spacing w:val="-4"/>
          <w:sz w:val="32"/>
          <w:szCs w:val="32"/>
        </w:rPr>
      </w:pPr>
      <w:r w:rsidRPr="00A34CF2">
        <w:rPr>
          <w:i/>
          <w:spacing w:val="-4"/>
          <w:sz w:val="32"/>
          <w:szCs w:val="32"/>
        </w:rPr>
        <w:t xml:space="preserve"> Коли з’явилися перші наземні тварини?</w:t>
      </w:r>
    </w:p>
    <w:p w:rsidR="00057CFF" w:rsidRPr="00A34CF2" w:rsidRDefault="003758AC" w:rsidP="00C74B2E">
      <w:pPr>
        <w:numPr>
          <w:ilvl w:val="0"/>
          <w:numId w:val="19"/>
        </w:numPr>
        <w:spacing w:line="257" w:lineRule="auto"/>
        <w:ind w:hanging="436"/>
        <w:jc w:val="both"/>
        <w:rPr>
          <w:i/>
          <w:spacing w:val="-4"/>
          <w:sz w:val="32"/>
          <w:szCs w:val="32"/>
        </w:rPr>
      </w:pPr>
      <w:r>
        <w:rPr>
          <w:i/>
          <w:spacing w:val="-4"/>
          <w:sz w:val="32"/>
          <w:szCs w:val="32"/>
        </w:rPr>
        <w:t>Коли були сформовані гірські споруди України</w:t>
      </w:r>
      <w:r w:rsidR="00057CFF" w:rsidRPr="00A34CF2">
        <w:rPr>
          <w:i/>
          <w:spacing w:val="-4"/>
          <w:sz w:val="32"/>
          <w:szCs w:val="32"/>
        </w:rPr>
        <w:t>?</w:t>
      </w:r>
    </w:p>
    <w:p w:rsidR="00057CFF" w:rsidRPr="00A34CF2" w:rsidRDefault="00057CFF" w:rsidP="00C74B2E">
      <w:pPr>
        <w:numPr>
          <w:ilvl w:val="0"/>
          <w:numId w:val="19"/>
        </w:numPr>
        <w:spacing w:line="257" w:lineRule="auto"/>
        <w:ind w:hanging="436"/>
        <w:jc w:val="both"/>
        <w:rPr>
          <w:i/>
          <w:spacing w:val="-4"/>
          <w:sz w:val="32"/>
          <w:szCs w:val="32"/>
        </w:rPr>
      </w:pPr>
      <w:r w:rsidRPr="00A34CF2">
        <w:rPr>
          <w:i/>
          <w:spacing w:val="-4"/>
          <w:sz w:val="32"/>
          <w:szCs w:val="32"/>
        </w:rPr>
        <w:t xml:space="preserve"> Які гірські споруди були сформовані у кайнозої?</w:t>
      </w:r>
    </w:p>
    <w:p w:rsidR="00057CFF" w:rsidRPr="00A34CF2" w:rsidRDefault="00057CFF" w:rsidP="00C74B2E">
      <w:pPr>
        <w:numPr>
          <w:ilvl w:val="0"/>
          <w:numId w:val="19"/>
        </w:numPr>
        <w:spacing w:line="257" w:lineRule="auto"/>
        <w:ind w:hanging="436"/>
        <w:jc w:val="both"/>
        <w:rPr>
          <w:i/>
          <w:spacing w:val="-4"/>
          <w:sz w:val="32"/>
          <w:szCs w:val="32"/>
        </w:rPr>
      </w:pPr>
      <w:r w:rsidRPr="00A34CF2">
        <w:rPr>
          <w:i/>
          <w:spacing w:val="-4"/>
          <w:sz w:val="32"/>
          <w:szCs w:val="32"/>
        </w:rPr>
        <w:t>До якої епохи належить формування сучасної людини?</w:t>
      </w:r>
    </w:p>
    <w:p w:rsidR="00057CFF" w:rsidRPr="00A34CF2" w:rsidRDefault="00057CFF" w:rsidP="00C74B2E">
      <w:pPr>
        <w:numPr>
          <w:ilvl w:val="0"/>
          <w:numId w:val="19"/>
        </w:numPr>
        <w:spacing w:line="257" w:lineRule="auto"/>
        <w:ind w:hanging="436"/>
        <w:jc w:val="both"/>
        <w:rPr>
          <w:i/>
          <w:spacing w:val="-4"/>
          <w:sz w:val="32"/>
          <w:szCs w:val="32"/>
        </w:rPr>
      </w:pPr>
      <w:r w:rsidRPr="00A34CF2">
        <w:rPr>
          <w:i/>
          <w:spacing w:val="-4"/>
          <w:sz w:val="32"/>
          <w:szCs w:val="32"/>
        </w:rPr>
        <w:t xml:space="preserve"> До якої ери приурочена герцинська епоха складчастості?</w:t>
      </w:r>
    </w:p>
    <w:p w:rsidR="00057CFF" w:rsidRPr="00A34CF2" w:rsidRDefault="00057CFF" w:rsidP="00C74B2E">
      <w:pPr>
        <w:numPr>
          <w:ilvl w:val="0"/>
          <w:numId w:val="19"/>
        </w:numPr>
        <w:spacing w:line="257" w:lineRule="auto"/>
        <w:ind w:hanging="436"/>
        <w:jc w:val="both"/>
        <w:rPr>
          <w:i/>
          <w:spacing w:val="-4"/>
          <w:sz w:val="32"/>
          <w:szCs w:val="32"/>
        </w:rPr>
      </w:pPr>
      <w:r w:rsidRPr="00A34CF2">
        <w:rPr>
          <w:i/>
          <w:spacing w:val="-4"/>
          <w:sz w:val="32"/>
          <w:szCs w:val="32"/>
        </w:rPr>
        <w:t xml:space="preserve"> Як називають складчастість, що виникла наприкінці тріасу?</w:t>
      </w:r>
    </w:p>
    <w:p w:rsidR="00057CFF" w:rsidRPr="00A34CF2" w:rsidRDefault="00057CFF" w:rsidP="00C74B2E">
      <w:pPr>
        <w:numPr>
          <w:ilvl w:val="0"/>
          <w:numId w:val="19"/>
        </w:numPr>
        <w:spacing w:line="257" w:lineRule="auto"/>
        <w:ind w:hanging="436"/>
        <w:jc w:val="both"/>
        <w:rPr>
          <w:i/>
          <w:spacing w:val="-4"/>
          <w:sz w:val="32"/>
          <w:szCs w:val="32"/>
        </w:rPr>
      </w:pPr>
      <w:r w:rsidRPr="00A34CF2">
        <w:rPr>
          <w:i/>
          <w:spacing w:val="-4"/>
          <w:sz w:val="32"/>
          <w:szCs w:val="32"/>
        </w:rPr>
        <w:t xml:space="preserve"> На основі яких факторів та процесів поділяють періоди розвитку нашої планети?</w:t>
      </w:r>
    </w:p>
    <w:p w:rsidR="00057CFF" w:rsidRPr="00A34CF2" w:rsidRDefault="00057CFF" w:rsidP="00A34CF2">
      <w:pPr>
        <w:spacing w:line="257" w:lineRule="auto"/>
        <w:ind w:left="360"/>
        <w:jc w:val="both"/>
        <w:rPr>
          <w:i/>
          <w:spacing w:val="-4"/>
          <w:sz w:val="32"/>
          <w:szCs w:val="32"/>
        </w:rPr>
      </w:pPr>
    </w:p>
    <w:p w:rsidR="009C7DB4" w:rsidRDefault="00057CFF" w:rsidP="00057CFF">
      <w:pPr>
        <w:jc w:val="center"/>
        <w:rPr>
          <w:b/>
          <w:sz w:val="30"/>
          <w:szCs w:val="30"/>
          <w:lang w:val="ru-RU"/>
        </w:rPr>
      </w:pPr>
      <w:r w:rsidRPr="00C052C8">
        <w:rPr>
          <w:b/>
          <w:sz w:val="30"/>
          <w:szCs w:val="30"/>
        </w:rPr>
        <w:br w:type="page"/>
      </w:r>
    </w:p>
    <w:p w:rsidR="009C7DB4" w:rsidRPr="009C7DB4" w:rsidRDefault="006D5F63" w:rsidP="009C7DB4">
      <w:pPr>
        <w:shd w:val="clear" w:color="auto" w:fill="FFFFFF"/>
        <w:rPr>
          <w:rFonts w:ascii="Arial" w:hAnsi="Arial" w:cs="Arial"/>
          <w:sz w:val="28"/>
          <w:szCs w:val="28"/>
          <w:lang w:val="ru-RU"/>
        </w:rPr>
      </w:pPr>
      <w:r w:rsidRPr="001D7363">
        <w:rPr>
          <w:b/>
          <w:caps/>
          <w:noProof/>
          <w:sz w:val="28"/>
          <w:szCs w:val="28"/>
          <w:highlight w:val="red"/>
          <w:lang w:val="ru-RU"/>
        </w:rPr>
        <mc:AlternateContent>
          <mc:Choice Requires="wps">
            <w:drawing>
              <wp:anchor distT="0" distB="0" distL="114300" distR="114300" simplePos="0" relativeHeight="251730944" behindDoc="0" locked="0" layoutInCell="1" allowOverlap="1" wp14:anchorId="17B91F0E" wp14:editId="33E91B1A">
                <wp:simplePos x="0" y="0"/>
                <wp:positionH relativeFrom="column">
                  <wp:posOffset>-29210</wp:posOffset>
                </wp:positionH>
                <wp:positionV relativeFrom="paragraph">
                  <wp:posOffset>-310406</wp:posOffset>
                </wp:positionV>
                <wp:extent cx="6537325" cy="382270"/>
                <wp:effectExtent l="0" t="0" r="0" b="0"/>
                <wp:wrapNone/>
                <wp:docPr id="23" name="Rectangle 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37325" cy="382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7" o:spid="_x0000_s1026" style="position:absolute;margin-left:-2.3pt;margin-top:-24.45pt;width:514.75pt;height:30.1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" stroked="f"/>
            </w:pict>
          </mc:Fallback>
        </mc:AlternateContent>
      </w:r>
    </w:p>
    <w:p w:rsidR="009C7DB4" w:rsidRPr="009C7DB4" w:rsidRDefault="009C7DB4" w:rsidP="009C7DB4">
      <w:pPr>
        <w:shd w:val="clear" w:color="auto" w:fill="FFFFFF"/>
        <w:rPr>
          <w:rFonts w:ascii="Arial" w:hAnsi="Arial" w:cs="Arial"/>
          <w:sz w:val="28"/>
          <w:szCs w:val="28"/>
          <w:lang w:val="ru-RU"/>
        </w:rPr>
      </w:pPr>
    </w:p>
    <w:p w:rsidR="009C7DB4" w:rsidRPr="00B457D3" w:rsidRDefault="009C7DB4" w:rsidP="009C7DB4">
      <w:pPr>
        <w:shd w:val="clear" w:color="auto" w:fill="FFFFFF"/>
        <w:rPr>
          <w:b/>
          <w:caps/>
          <w:sz w:val="40"/>
          <w:szCs w:val="40"/>
          <w:highlight w:val="red"/>
          <w:lang w:val="ru-RU"/>
        </w:rPr>
      </w:pPr>
      <w:r w:rsidRPr="009F7381">
        <w:rPr>
          <w:b/>
          <w:caps/>
          <w:noProof/>
          <w:sz w:val="40"/>
          <w:szCs w:val="40"/>
          <w:highlight w:val="red"/>
          <w:lang w:val="ru-RU"/>
        </w:rPr>
        <mc:AlternateContent>
          <mc:Choice Requires="wps">
            <w:drawing>
              <wp:anchor distT="0" distB="0" distL="114300" distR="114300" simplePos="0" relativeHeight="251708416" behindDoc="0" locked="0" layoutInCell="1" allowOverlap="1" wp14:anchorId="6766F8C7" wp14:editId="7462CA46">
                <wp:simplePos x="0" y="0"/>
                <wp:positionH relativeFrom="column">
                  <wp:posOffset>1504315</wp:posOffset>
                </wp:positionH>
                <wp:positionV relativeFrom="paragraph">
                  <wp:posOffset>141605</wp:posOffset>
                </wp:positionV>
                <wp:extent cx="4558665" cy="635"/>
                <wp:effectExtent l="8890" t="8255" r="13970" b="10160"/>
                <wp:wrapNone/>
                <wp:docPr id="12" name="AutoShape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5866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58" o:spid="_x0000_s1026" type="#_x0000_t32" style="position:absolute;margin-left:118.45pt;margin-top:11.15pt;width:358.95pt;height:.05pt;flip:x;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"/>
            </w:pict>
          </mc:Fallback>
        </mc:AlternateContent>
      </w:r>
      <w:r w:rsidRPr="009F7381">
        <w:rPr>
          <w:rFonts w:ascii="Arial" w:hAnsi="Arial" w:cs="Arial"/>
          <w:b/>
          <w:sz w:val="40"/>
          <w:szCs w:val="40"/>
          <w:lang w:val="ru-RU"/>
        </w:rPr>
        <w:t>РОЗ</w:t>
      </w:r>
      <w:r w:rsidRPr="009F7381">
        <w:rPr>
          <w:rFonts w:ascii="Arial" w:hAnsi="Arial" w:cs="Arial"/>
          <w:b/>
          <w:sz w:val="40"/>
          <w:szCs w:val="40"/>
        </w:rPr>
        <w:t xml:space="preserve">ДІЛ </w:t>
      </w:r>
      <w:r>
        <w:rPr>
          <w:rFonts w:ascii="Arial" w:hAnsi="Arial" w:cs="Arial"/>
          <w:b/>
          <w:sz w:val="40"/>
          <w:szCs w:val="40"/>
          <w:lang w:val="ru-RU"/>
        </w:rPr>
        <w:t>7</w:t>
      </w:r>
    </w:p>
    <w:p w:rsidR="009C7DB4" w:rsidRPr="001D7363" w:rsidRDefault="009C7DB4" w:rsidP="009C7DB4">
      <w:pPr>
        <w:shd w:val="clear" w:color="auto" w:fill="FFFFFF"/>
        <w:rPr>
          <w:b/>
          <w:caps/>
          <w:sz w:val="12"/>
          <w:szCs w:val="12"/>
          <w:highlight w:val="red"/>
        </w:rPr>
      </w:pPr>
    </w:p>
    <w:p w:rsidR="009C7DB4" w:rsidRDefault="00057CFF" w:rsidP="009C7DB4">
      <w:pPr>
        <w:ind w:left="2410"/>
        <w:rPr>
          <w:rFonts w:ascii="Arial" w:hAnsi="Arial" w:cs="Arial"/>
          <w:b/>
          <w:sz w:val="36"/>
          <w:szCs w:val="36"/>
          <w:lang w:val="ru-RU"/>
        </w:rPr>
      </w:pPr>
      <w:r w:rsidRPr="009C7DB4">
        <w:rPr>
          <w:rFonts w:ascii="Arial" w:hAnsi="Arial" w:cs="Arial"/>
          <w:b/>
          <w:sz w:val="36"/>
          <w:szCs w:val="36"/>
        </w:rPr>
        <w:t xml:space="preserve">ГЕОЛОГІЧНА БУДОВА </w:t>
      </w:r>
    </w:p>
    <w:p w:rsidR="00057CFF" w:rsidRPr="009C7DB4" w:rsidRDefault="00057CFF" w:rsidP="009C7DB4">
      <w:pPr>
        <w:ind w:left="2410"/>
        <w:rPr>
          <w:rFonts w:ascii="Arial" w:hAnsi="Arial" w:cs="Arial"/>
          <w:b/>
          <w:sz w:val="36"/>
          <w:szCs w:val="36"/>
          <w:lang w:val="ru-RU"/>
        </w:rPr>
      </w:pPr>
      <w:r w:rsidRPr="009C7DB4">
        <w:rPr>
          <w:rFonts w:ascii="Arial" w:hAnsi="Arial" w:cs="Arial"/>
          <w:b/>
          <w:sz w:val="36"/>
          <w:szCs w:val="36"/>
        </w:rPr>
        <w:t>ТЕРИТОРІЇ УКРАЇНИ</w:t>
      </w:r>
    </w:p>
    <w:p w:rsidR="00057CFF" w:rsidRPr="009C7DB4" w:rsidRDefault="00057CFF" w:rsidP="00057CFF">
      <w:pPr>
        <w:jc w:val="center"/>
        <w:rPr>
          <w:b/>
          <w:sz w:val="16"/>
          <w:szCs w:val="16"/>
        </w:rPr>
      </w:pPr>
    </w:p>
    <w:p w:rsidR="00057CFF" w:rsidRPr="00C052C8" w:rsidRDefault="00057CFF" w:rsidP="00057CFF">
      <w:pPr>
        <w:jc w:val="both"/>
        <w:rPr>
          <w:b/>
          <w:sz w:val="30"/>
          <w:szCs w:val="30"/>
        </w:rPr>
      </w:pPr>
    </w:p>
    <w:p w:rsidR="00057CFF" w:rsidRPr="00155AE9" w:rsidRDefault="00057CFF" w:rsidP="00155AE9">
      <w:pPr>
        <w:spacing w:line="252" w:lineRule="auto"/>
        <w:jc w:val="both"/>
        <w:rPr>
          <w:sz w:val="32"/>
          <w:szCs w:val="32"/>
        </w:rPr>
      </w:pPr>
      <w:r w:rsidRPr="00155AE9">
        <w:rPr>
          <w:b/>
          <w:sz w:val="30"/>
          <w:szCs w:val="30"/>
        </w:rPr>
        <w:tab/>
      </w:r>
      <w:r w:rsidRPr="00155AE9">
        <w:rPr>
          <w:sz w:val="32"/>
          <w:szCs w:val="32"/>
        </w:rPr>
        <w:t>Територіально Україна розташована у південно-західній частині Східно</w:t>
      </w:r>
      <w:r w:rsidR="009C7DB4" w:rsidRPr="00155AE9">
        <w:rPr>
          <w:sz w:val="32"/>
          <w:szCs w:val="32"/>
          <w:lang w:val="ru-RU"/>
        </w:rPr>
        <w:softHyphen/>
      </w:r>
      <w:r w:rsidRPr="00155AE9">
        <w:rPr>
          <w:sz w:val="32"/>
          <w:szCs w:val="32"/>
        </w:rPr>
        <w:t>європейської платформи. Вона оточена  гірськими спорудами, які є частиною Середземноморської альпійської складчастої області. У бу</w:t>
      </w:r>
      <w:r w:rsidR="00155AE9" w:rsidRPr="00155AE9">
        <w:rPr>
          <w:sz w:val="32"/>
          <w:szCs w:val="32"/>
        </w:rPr>
        <w:softHyphen/>
      </w:r>
      <w:r w:rsidRPr="00155AE9">
        <w:rPr>
          <w:sz w:val="32"/>
          <w:szCs w:val="32"/>
        </w:rPr>
        <w:t>дові платформи беруть участь породи докембрійського, палеозой</w:t>
      </w:r>
      <w:r w:rsidR="00155AE9" w:rsidRPr="00155AE9">
        <w:rPr>
          <w:sz w:val="32"/>
          <w:szCs w:val="32"/>
        </w:rPr>
        <w:softHyphen/>
      </w:r>
      <w:r w:rsidRPr="00155AE9">
        <w:rPr>
          <w:sz w:val="32"/>
          <w:szCs w:val="32"/>
        </w:rPr>
        <w:t>ського, мезо</w:t>
      </w:r>
      <w:r w:rsidR="009C7DB4" w:rsidRPr="00155AE9">
        <w:rPr>
          <w:sz w:val="32"/>
          <w:szCs w:val="32"/>
        </w:rPr>
        <w:softHyphen/>
      </w:r>
      <w:r w:rsidRPr="00155AE9">
        <w:rPr>
          <w:sz w:val="32"/>
          <w:szCs w:val="32"/>
        </w:rPr>
        <w:t>зойсько</w:t>
      </w:r>
      <w:r w:rsidR="009C7DB4" w:rsidRPr="00155AE9">
        <w:rPr>
          <w:sz w:val="32"/>
          <w:szCs w:val="32"/>
        </w:rPr>
        <w:softHyphen/>
      </w:r>
      <w:r w:rsidRPr="00155AE9">
        <w:rPr>
          <w:sz w:val="32"/>
          <w:szCs w:val="32"/>
        </w:rPr>
        <w:t>го і кайнозойського віку, що утворюють три структурних поверхи: докембрійський, палеозойський та мезокайно</w:t>
      </w:r>
      <w:r w:rsidR="00155AE9" w:rsidRPr="00155AE9">
        <w:rPr>
          <w:sz w:val="32"/>
          <w:szCs w:val="32"/>
        </w:rPr>
        <w:softHyphen/>
      </w:r>
      <w:r w:rsidRPr="00155AE9">
        <w:rPr>
          <w:sz w:val="32"/>
          <w:szCs w:val="32"/>
        </w:rPr>
        <w:t>зойський.</w:t>
      </w:r>
    </w:p>
    <w:p w:rsidR="00057CFF" w:rsidRPr="00155AE9" w:rsidRDefault="00057CFF" w:rsidP="00155AE9">
      <w:pPr>
        <w:spacing w:line="252" w:lineRule="auto"/>
        <w:jc w:val="both"/>
        <w:rPr>
          <w:spacing w:val="-4"/>
          <w:sz w:val="32"/>
          <w:szCs w:val="32"/>
        </w:rPr>
      </w:pPr>
      <w:r w:rsidRPr="00155AE9">
        <w:rPr>
          <w:spacing w:val="-4"/>
          <w:sz w:val="32"/>
          <w:szCs w:val="32"/>
        </w:rPr>
        <w:tab/>
        <w:t>На платформенній частині України виділяються такі найва</w:t>
      </w:r>
      <w:r w:rsidR="00155AE9" w:rsidRPr="00155AE9">
        <w:rPr>
          <w:spacing w:val="-4"/>
          <w:sz w:val="32"/>
          <w:szCs w:val="32"/>
        </w:rPr>
        <w:softHyphen/>
      </w:r>
      <w:r w:rsidRPr="00155AE9">
        <w:rPr>
          <w:spacing w:val="-4"/>
          <w:sz w:val="32"/>
          <w:szCs w:val="32"/>
        </w:rPr>
        <w:t>жли</w:t>
      </w:r>
      <w:r w:rsidR="00155AE9" w:rsidRPr="00155AE9">
        <w:rPr>
          <w:spacing w:val="-4"/>
          <w:sz w:val="32"/>
          <w:szCs w:val="32"/>
        </w:rPr>
        <w:softHyphen/>
      </w:r>
      <w:r w:rsidRPr="00155AE9">
        <w:rPr>
          <w:spacing w:val="-4"/>
          <w:sz w:val="32"/>
          <w:szCs w:val="32"/>
        </w:rPr>
        <w:t>віші ге</w:t>
      </w:r>
      <w:r w:rsidR="009C7DB4" w:rsidRPr="00155AE9">
        <w:rPr>
          <w:spacing w:val="-4"/>
          <w:sz w:val="32"/>
          <w:szCs w:val="32"/>
        </w:rPr>
        <w:softHyphen/>
      </w:r>
      <w:r w:rsidRPr="00155AE9">
        <w:rPr>
          <w:spacing w:val="-4"/>
          <w:sz w:val="32"/>
          <w:szCs w:val="32"/>
        </w:rPr>
        <w:t>оло</w:t>
      </w:r>
      <w:r w:rsidR="009C7DB4" w:rsidRPr="00155AE9">
        <w:rPr>
          <w:spacing w:val="-4"/>
          <w:sz w:val="32"/>
          <w:szCs w:val="32"/>
        </w:rPr>
        <w:softHyphen/>
      </w:r>
      <w:r w:rsidRPr="00155AE9">
        <w:rPr>
          <w:spacing w:val="-4"/>
          <w:sz w:val="32"/>
          <w:szCs w:val="32"/>
        </w:rPr>
        <w:t>гічні структури: Український кристалічний щит та Воро</w:t>
      </w:r>
      <w:r w:rsidR="00155AE9" w:rsidRPr="00155AE9">
        <w:rPr>
          <w:spacing w:val="-4"/>
          <w:sz w:val="32"/>
          <w:szCs w:val="32"/>
        </w:rPr>
        <w:softHyphen/>
      </w:r>
      <w:r w:rsidRPr="00155AE9">
        <w:rPr>
          <w:spacing w:val="-4"/>
          <w:sz w:val="32"/>
          <w:szCs w:val="32"/>
        </w:rPr>
        <w:t>незька антекліза; Дніпровсько-Донецька западина; Донецька склад</w:t>
      </w:r>
      <w:r w:rsidR="00155AE9" w:rsidRPr="00155AE9">
        <w:rPr>
          <w:spacing w:val="-4"/>
          <w:sz w:val="32"/>
          <w:szCs w:val="32"/>
        </w:rPr>
        <w:softHyphen/>
      </w:r>
      <w:r w:rsidRPr="00155AE9">
        <w:rPr>
          <w:spacing w:val="-4"/>
          <w:sz w:val="32"/>
          <w:szCs w:val="32"/>
        </w:rPr>
        <w:t>часта споруда; Причорно</w:t>
      </w:r>
      <w:r w:rsidR="009C7DB4" w:rsidRPr="00155AE9">
        <w:rPr>
          <w:spacing w:val="-4"/>
          <w:sz w:val="32"/>
          <w:szCs w:val="32"/>
        </w:rPr>
        <w:softHyphen/>
      </w:r>
      <w:r w:rsidRPr="00155AE9">
        <w:rPr>
          <w:spacing w:val="-4"/>
          <w:sz w:val="32"/>
          <w:szCs w:val="32"/>
        </w:rPr>
        <w:t>морська, Львівська і Закарпатська западини; Волино-Подільська та Скіфська плити; Передкарпатський прогин; гір</w:t>
      </w:r>
      <w:r w:rsidR="00155AE9" w:rsidRPr="00155AE9">
        <w:rPr>
          <w:spacing w:val="-4"/>
          <w:sz w:val="32"/>
          <w:szCs w:val="32"/>
        </w:rPr>
        <w:softHyphen/>
      </w:r>
      <w:r w:rsidR="003758AC">
        <w:rPr>
          <w:spacing w:val="-4"/>
          <w:sz w:val="32"/>
          <w:szCs w:val="32"/>
        </w:rPr>
        <w:t>ські споруди Карпат, Добруджи</w:t>
      </w:r>
      <w:r w:rsidRPr="00155AE9">
        <w:rPr>
          <w:spacing w:val="-4"/>
          <w:sz w:val="32"/>
          <w:szCs w:val="32"/>
        </w:rPr>
        <w:t xml:space="preserve"> та Криму; шельф Чорного та Азов</w:t>
      </w:r>
      <w:r w:rsidR="00155AE9" w:rsidRPr="00155AE9">
        <w:rPr>
          <w:spacing w:val="-4"/>
          <w:sz w:val="32"/>
          <w:szCs w:val="32"/>
        </w:rPr>
        <w:softHyphen/>
      </w:r>
      <w:r w:rsidRPr="00155AE9">
        <w:rPr>
          <w:spacing w:val="-4"/>
          <w:sz w:val="32"/>
          <w:szCs w:val="32"/>
        </w:rPr>
        <w:t xml:space="preserve">ського морів (рис. 7.1). </w:t>
      </w:r>
    </w:p>
    <w:p w:rsidR="00EE3699" w:rsidRPr="0054697B" w:rsidRDefault="00EE3699" w:rsidP="009C7DB4">
      <w:pPr>
        <w:spacing w:line="235" w:lineRule="auto"/>
        <w:jc w:val="both"/>
        <w:rPr>
          <w:sz w:val="14"/>
          <w:szCs w:val="14"/>
        </w:rPr>
      </w:pPr>
    </w:p>
    <w:p w:rsidR="00057CFF" w:rsidRPr="00C052C8" w:rsidRDefault="00057CFF" w:rsidP="00057CFF">
      <w:pPr>
        <w:jc w:val="center"/>
        <w:rPr>
          <w:sz w:val="30"/>
          <w:szCs w:val="30"/>
        </w:rPr>
      </w:pPr>
      <w:r>
        <w:rPr>
          <w:noProof/>
          <w:sz w:val="30"/>
          <w:szCs w:val="30"/>
          <w:lang w:val="ru-RU"/>
        </w:rPr>
        <w:drawing>
          <wp:inline distT="0" distB="0" distL="0" distR="0" wp14:anchorId="15F79554" wp14:editId="5628818B">
            <wp:extent cx="4028532" cy="3944203"/>
            <wp:effectExtent l="0" t="0" r="0" b="0"/>
            <wp:docPr id="493" name="Рисунок 493" descr="Карта новая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Карта новая !"/>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039098" cy="3954548"/>
                    </a:xfrm>
                    <a:prstGeom prst="rect">
                      <a:avLst/>
                    </a:prstGeom>
                    <a:noFill/>
                    <a:ln>
                      <a:noFill/>
                    </a:ln>
                  </pic:spPr>
                </pic:pic>
              </a:graphicData>
            </a:graphic>
          </wp:inline>
        </w:drawing>
      </w:r>
    </w:p>
    <w:p w:rsidR="00EE3699" w:rsidRPr="00EE3699" w:rsidRDefault="00EE3699" w:rsidP="00057CFF">
      <w:pPr>
        <w:jc w:val="center"/>
        <w:rPr>
          <w:b/>
          <w:sz w:val="8"/>
          <w:szCs w:val="8"/>
          <w:lang w:val="ru-RU"/>
        </w:rPr>
      </w:pPr>
    </w:p>
    <w:p w:rsidR="00057CFF" w:rsidRPr="00EE3699" w:rsidRDefault="00057CFF" w:rsidP="00057CFF">
      <w:pPr>
        <w:jc w:val="center"/>
        <w:rPr>
          <w:b/>
          <w:sz w:val="26"/>
          <w:szCs w:val="26"/>
        </w:rPr>
      </w:pPr>
      <w:r w:rsidRPr="00EE3699">
        <w:rPr>
          <w:b/>
          <w:sz w:val="26"/>
          <w:szCs w:val="26"/>
        </w:rPr>
        <w:t>Рис. 7.1  – Схема геологічної будови України</w:t>
      </w:r>
    </w:p>
    <w:p w:rsidR="00057CFF" w:rsidRPr="00155AE9" w:rsidRDefault="00237B5A" w:rsidP="00EE3699">
      <w:pPr>
        <w:spacing w:after="200"/>
        <w:jc w:val="center"/>
        <w:rPr>
          <w:b/>
          <w:sz w:val="34"/>
          <w:szCs w:val="34"/>
        </w:rPr>
      </w:pPr>
      <w:r>
        <w:rPr>
          <w:b/>
          <w:sz w:val="34"/>
          <w:szCs w:val="34"/>
        </w:rPr>
        <w:t xml:space="preserve">7.1. </w:t>
      </w:r>
      <w:r w:rsidR="00057CFF" w:rsidRPr="00155AE9">
        <w:rPr>
          <w:b/>
          <w:sz w:val="34"/>
          <w:szCs w:val="34"/>
        </w:rPr>
        <w:t xml:space="preserve">Український кристалічний щит </w:t>
      </w:r>
      <w:r w:rsidR="00B233F4">
        <w:rPr>
          <w:b/>
          <w:sz w:val="34"/>
          <w:szCs w:val="34"/>
          <w:lang w:val="ru-RU"/>
        </w:rPr>
        <w:br/>
      </w:r>
      <w:r w:rsidR="00057CFF" w:rsidRPr="00155AE9">
        <w:rPr>
          <w:b/>
          <w:sz w:val="34"/>
          <w:szCs w:val="34"/>
        </w:rPr>
        <w:t>і Воронезька антекліза</w:t>
      </w:r>
    </w:p>
    <w:p w:rsidR="00057CFF" w:rsidRPr="00155AE9" w:rsidRDefault="00057CFF" w:rsidP="00155AE9">
      <w:pPr>
        <w:spacing w:line="257" w:lineRule="auto"/>
        <w:jc w:val="both"/>
        <w:rPr>
          <w:spacing w:val="-4"/>
          <w:sz w:val="32"/>
          <w:szCs w:val="32"/>
        </w:rPr>
      </w:pPr>
      <w:r w:rsidRPr="00C052C8">
        <w:rPr>
          <w:b/>
          <w:sz w:val="30"/>
          <w:szCs w:val="30"/>
        </w:rPr>
        <w:tab/>
      </w:r>
      <w:r w:rsidRPr="00155AE9">
        <w:rPr>
          <w:i/>
          <w:spacing w:val="-4"/>
          <w:sz w:val="32"/>
          <w:szCs w:val="32"/>
        </w:rPr>
        <w:t>Український кристалічний</w:t>
      </w:r>
      <w:r w:rsidRPr="00155AE9">
        <w:rPr>
          <w:spacing w:val="-4"/>
          <w:sz w:val="32"/>
          <w:szCs w:val="32"/>
        </w:rPr>
        <w:t xml:space="preserve"> </w:t>
      </w:r>
      <w:r w:rsidRPr="00155AE9">
        <w:rPr>
          <w:i/>
          <w:spacing w:val="-4"/>
          <w:sz w:val="32"/>
          <w:szCs w:val="32"/>
        </w:rPr>
        <w:t>щит</w:t>
      </w:r>
      <w:r w:rsidRPr="00155AE9">
        <w:rPr>
          <w:spacing w:val="-4"/>
          <w:sz w:val="32"/>
          <w:szCs w:val="32"/>
        </w:rPr>
        <w:t xml:space="preserve"> займає центральну частину Ук</w:t>
      </w:r>
      <w:r w:rsidR="00B233F4">
        <w:rPr>
          <w:spacing w:val="-4"/>
          <w:sz w:val="32"/>
          <w:szCs w:val="32"/>
          <w:lang w:val="ru-RU"/>
        </w:rPr>
        <w:softHyphen/>
      </w:r>
      <w:r w:rsidRPr="00155AE9">
        <w:rPr>
          <w:spacing w:val="-4"/>
          <w:sz w:val="32"/>
          <w:szCs w:val="32"/>
        </w:rPr>
        <w:t>раї</w:t>
      </w:r>
      <w:r w:rsidR="00B233F4">
        <w:rPr>
          <w:spacing w:val="-4"/>
          <w:sz w:val="32"/>
          <w:szCs w:val="32"/>
          <w:lang w:val="ru-RU"/>
        </w:rPr>
        <w:softHyphen/>
      </w:r>
      <w:r w:rsidRPr="00155AE9">
        <w:rPr>
          <w:spacing w:val="-4"/>
          <w:sz w:val="32"/>
          <w:szCs w:val="32"/>
        </w:rPr>
        <w:t>ни. Він складений сильно дислокованими магматичними, мета</w:t>
      </w:r>
      <w:r w:rsidR="00B233F4">
        <w:rPr>
          <w:spacing w:val="-4"/>
          <w:sz w:val="32"/>
          <w:szCs w:val="32"/>
          <w:lang w:val="ru-RU"/>
        </w:rPr>
        <w:softHyphen/>
      </w:r>
      <w:r w:rsidRPr="00155AE9">
        <w:rPr>
          <w:spacing w:val="-4"/>
          <w:sz w:val="32"/>
          <w:szCs w:val="32"/>
        </w:rPr>
        <w:t>морфічними і ме</w:t>
      </w:r>
      <w:r w:rsidR="00EE3699" w:rsidRPr="00155AE9">
        <w:rPr>
          <w:spacing w:val="-4"/>
          <w:sz w:val="32"/>
          <w:szCs w:val="32"/>
          <w:lang w:val="ru-RU"/>
        </w:rPr>
        <w:softHyphen/>
      </w:r>
      <w:r w:rsidRPr="00155AE9">
        <w:rPr>
          <w:spacing w:val="-4"/>
          <w:sz w:val="32"/>
          <w:szCs w:val="32"/>
        </w:rPr>
        <w:t>та</w:t>
      </w:r>
      <w:r w:rsidR="00EE3699" w:rsidRPr="00155AE9">
        <w:rPr>
          <w:spacing w:val="-4"/>
          <w:sz w:val="32"/>
          <w:szCs w:val="32"/>
          <w:lang w:val="ru-RU"/>
        </w:rPr>
        <w:softHyphen/>
      </w:r>
      <w:r w:rsidRPr="00155AE9">
        <w:rPr>
          <w:spacing w:val="-4"/>
          <w:sz w:val="32"/>
          <w:szCs w:val="32"/>
        </w:rPr>
        <w:t xml:space="preserve">соматичними комплексами архею </w:t>
      </w:r>
      <w:r w:rsidRPr="00155AE9">
        <w:rPr>
          <w:spacing w:val="-4"/>
          <w:sz w:val="32"/>
          <w:szCs w:val="32"/>
          <w:lang w:val="ru-RU"/>
        </w:rPr>
        <w:t>й</w:t>
      </w:r>
      <w:r w:rsidRPr="00155AE9">
        <w:rPr>
          <w:spacing w:val="-4"/>
          <w:sz w:val="32"/>
          <w:szCs w:val="32"/>
        </w:rPr>
        <w:t xml:space="preserve"> нижнього протерозою. Найдавніші породи датуються 3,6 млрд років тому.</w:t>
      </w:r>
    </w:p>
    <w:p w:rsidR="00057CFF" w:rsidRPr="00155AE9" w:rsidRDefault="00057CFF" w:rsidP="00155AE9">
      <w:pPr>
        <w:spacing w:line="257" w:lineRule="auto"/>
        <w:jc w:val="both"/>
        <w:rPr>
          <w:spacing w:val="-4"/>
          <w:sz w:val="32"/>
          <w:szCs w:val="32"/>
        </w:rPr>
      </w:pPr>
      <w:r w:rsidRPr="00155AE9">
        <w:rPr>
          <w:spacing w:val="-4"/>
          <w:sz w:val="32"/>
          <w:szCs w:val="32"/>
        </w:rPr>
        <w:tab/>
        <w:t xml:space="preserve">Український кристалічний щит – брилове підняття кристалічного фундаменту Східноєвропейської платформи, що в межах України простягається вздовж середньої течії Дніпра смугою довжиною понад </w:t>
      </w:r>
      <w:r w:rsidR="00EE3699" w:rsidRPr="00155AE9">
        <w:rPr>
          <w:spacing w:val="-4"/>
          <w:sz w:val="32"/>
          <w:szCs w:val="32"/>
        </w:rPr>
        <w:br/>
      </w:r>
      <w:smartTag w:uri="urn:schemas-microsoft-com:office:smarttags" w:element="metricconverter">
        <w:smartTagPr>
          <w:attr w:name="ProductID" w:val="1000 км"/>
        </w:smartTagPr>
        <w:r w:rsidRPr="00155AE9">
          <w:rPr>
            <w:spacing w:val="-4"/>
            <w:sz w:val="32"/>
            <w:szCs w:val="32"/>
          </w:rPr>
          <w:t>1000 км</w:t>
        </w:r>
      </w:smartTag>
      <w:r w:rsidRPr="00155AE9">
        <w:rPr>
          <w:spacing w:val="-4"/>
          <w:sz w:val="32"/>
          <w:szCs w:val="32"/>
        </w:rPr>
        <w:t xml:space="preserve"> і шириною близько </w:t>
      </w:r>
      <w:smartTag w:uri="urn:schemas-microsoft-com:office:smarttags" w:element="metricconverter">
        <w:smartTagPr>
          <w:attr w:name="ProductID" w:val="250 км"/>
        </w:smartTagPr>
        <w:r w:rsidRPr="00155AE9">
          <w:rPr>
            <w:spacing w:val="-4"/>
            <w:sz w:val="32"/>
            <w:szCs w:val="32"/>
          </w:rPr>
          <w:t>250 км</w:t>
        </w:r>
      </w:smartTag>
      <w:r w:rsidRPr="00155AE9">
        <w:rPr>
          <w:spacing w:val="-4"/>
          <w:sz w:val="32"/>
          <w:szCs w:val="32"/>
        </w:rPr>
        <w:t xml:space="preserve">. Це найдавніша докембрійська споруда, яка сформувалася понад 3,7 млрд років тому. Обмежений Дніпровсько-Донецьким і Прип’ятським палеорифтами на заході </w:t>
      </w:r>
      <w:r w:rsidR="00B233F4" w:rsidRPr="00B233F4">
        <w:rPr>
          <w:spacing w:val="-4"/>
          <w:sz w:val="32"/>
          <w:szCs w:val="32"/>
        </w:rPr>
        <w:br/>
      </w:r>
      <w:r w:rsidR="00814BDC">
        <w:rPr>
          <w:spacing w:val="-4"/>
          <w:sz w:val="32"/>
          <w:szCs w:val="32"/>
        </w:rPr>
        <w:t>та</w:t>
      </w:r>
      <w:r w:rsidRPr="00155AE9">
        <w:rPr>
          <w:spacing w:val="-4"/>
          <w:sz w:val="32"/>
          <w:szCs w:val="32"/>
        </w:rPr>
        <w:t xml:space="preserve"> півночі</w:t>
      </w:r>
      <w:r w:rsidR="00814BDC">
        <w:rPr>
          <w:spacing w:val="-4"/>
          <w:sz w:val="32"/>
          <w:szCs w:val="32"/>
        </w:rPr>
        <w:t>,</w:t>
      </w:r>
      <w:r w:rsidRPr="00155AE9">
        <w:rPr>
          <w:spacing w:val="-4"/>
          <w:sz w:val="32"/>
          <w:szCs w:val="32"/>
        </w:rPr>
        <w:t xml:space="preserve"> щит похило занурюється в південному напрямку, де перекри</w:t>
      </w:r>
      <w:r w:rsidR="00B233F4" w:rsidRPr="00B233F4">
        <w:rPr>
          <w:spacing w:val="-4"/>
          <w:sz w:val="32"/>
          <w:szCs w:val="32"/>
        </w:rPr>
        <w:softHyphen/>
      </w:r>
      <w:r w:rsidRPr="00155AE9">
        <w:rPr>
          <w:spacing w:val="-4"/>
          <w:sz w:val="32"/>
          <w:szCs w:val="32"/>
        </w:rPr>
        <w:t xml:space="preserve">вається платформенним </w:t>
      </w:r>
      <w:r w:rsidRPr="00155AE9">
        <w:rPr>
          <w:i/>
          <w:spacing w:val="-4"/>
          <w:sz w:val="32"/>
          <w:szCs w:val="32"/>
        </w:rPr>
        <w:t>чохлом</w:t>
      </w:r>
      <w:r w:rsidRPr="00155AE9">
        <w:rPr>
          <w:spacing w:val="-4"/>
          <w:sz w:val="32"/>
          <w:szCs w:val="32"/>
        </w:rPr>
        <w:t xml:space="preserve"> палеозойських, мезозойських та кайнозойських відкладів. </w:t>
      </w:r>
    </w:p>
    <w:p w:rsidR="00057CFF" w:rsidRPr="00155AE9" w:rsidRDefault="00057CFF" w:rsidP="00155AE9">
      <w:pPr>
        <w:spacing w:line="257" w:lineRule="auto"/>
        <w:ind w:firstLine="709"/>
        <w:jc w:val="both"/>
        <w:rPr>
          <w:spacing w:val="-4"/>
          <w:sz w:val="32"/>
          <w:szCs w:val="32"/>
        </w:rPr>
      </w:pPr>
      <w:r w:rsidRPr="00155AE9">
        <w:rPr>
          <w:spacing w:val="-4"/>
          <w:sz w:val="32"/>
          <w:szCs w:val="32"/>
        </w:rPr>
        <w:t>У будові щита із заходу на схід виділяється п’ять великих мери</w:t>
      </w:r>
      <w:r w:rsidR="00EE3699" w:rsidRPr="00155AE9">
        <w:rPr>
          <w:spacing w:val="-4"/>
          <w:sz w:val="32"/>
          <w:szCs w:val="32"/>
        </w:rPr>
        <w:softHyphen/>
      </w:r>
      <w:r w:rsidR="00814BDC">
        <w:rPr>
          <w:spacing w:val="-4"/>
          <w:sz w:val="32"/>
          <w:szCs w:val="32"/>
        </w:rPr>
        <w:t>діан</w:t>
      </w:r>
      <w:r w:rsidRPr="00155AE9">
        <w:rPr>
          <w:spacing w:val="-4"/>
          <w:sz w:val="32"/>
          <w:szCs w:val="32"/>
        </w:rPr>
        <w:t>них блоків (зон): Волино-Подільський, Білоцерківсько-Уман</w:t>
      </w:r>
      <w:r w:rsidR="00B233F4" w:rsidRPr="00B233F4">
        <w:rPr>
          <w:spacing w:val="-4"/>
          <w:sz w:val="32"/>
          <w:szCs w:val="32"/>
        </w:rPr>
        <w:softHyphen/>
      </w:r>
      <w:r w:rsidRPr="00155AE9">
        <w:rPr>
          <w:spacing w:val="-4"/>
          <w:sz w:val="32"/>
          <w:szCs w:val="32"/>
        </w:rPr>
        <w:t>ський, Кіровоградський, Придніпровський і Приазовський. Їх розділя</w:t>
      </w:r>
      <w:r w:rsidR="00B233F4" w:rsidRPr="00B233F4">
        <w:rPr>
          <w:spacing w:val="-4"/>
          <w:sz w:val="32"/>
          <w:szCs w:val="32"/>
        </w:rPr>
        <w:softHyphen/>
      </w:r>
      <w:r w:rsidRPr="00155AE9">
        <w:rPr>
          <w:spacing w:val="-4"/>
          <w:sz w:val="32"/>
          <w:szCs w:val="32"/>
        </w:rPr>
        <w:t xml:space="preserve">ють  зони </w:t>
      </w:r>
      <w:r w:rsidRPr="00155AE9">
        <w:rPr>
          <w:i/>
          <w:spacing w:val="-4"/>
          <w:sz w:val="32"/>
          <w:szCs w:val="32"/>
        </w:rPr>
        <w:t>глибинних розломів</w:t>
      </w:r>
      <w:r w:rsidRPr="00155AE9">
        <w:rPr>
          <w:spacing w:val="-4"/>
          <w:sz w:val="32"/>
          <w:szCs w:val="32"/>
        </w:rPr>
        <w:t xml:space="preserve"> – Оріхово-Павлоградська, Тальновська, Криворізька та інші, які б</w:t>
      </w:r>
      <w:r w:rsidR="00237B5A">
        <w:rPr>
          <w:spacing w:val="-4"/>
          <w:sz w:val="32"/>
          <w:szCs w:val="32"/>
        </w:rPr>
        <w:t>ули закладені в пізньому археї та</w:t>
      </w:r>
      <w:r w:rsidRPr="00155AE9">
        <w:rPr>
          <w:spacing w:val="-4"/>
          <w:sz w:val="32"/>
          <w:szCs w:val="32"/>
        </w:rPr>
        <w:t xml:space="preserve"> а</w:t>
      </w:r>
      <w:r w:rsidR="00814BDC">
        <w:rPr>
          <w:spacing w:val="-4"/>
          <w:sz w:val="32"/>
          <w:szCs w:val="32"/>
        </w:rPr>
        <w:t>ктивно розвивалися у</w:t>
      </w:r>
      <w:r w:rsidRPr="00155AE9">
        <w:rPr>
          <w:spacing w:val="-4"/>
          <w:sz w:val="32"/>
          <w:szCs w:val="32"/>
        </w:rPr>
        <w:t xml:space="preserve"> протерозої. Український кристалічний щит на 85–</w:t>
      </w:r>
      <w:r w:rsidR="00814BDC">
        <w:rPr>
          <w:spacing w:val="-4"/>
          <w:sz w:val="32"/>
          <w:szCs w:val="32"/>
        </w:rPr>
        <w:br/>
      </w:r>
      <w:r w:rsidRPr="00155AE9">
        <w:rPr>
          <w:spacing w:val="-4"/>
          <w:sz w:val="32"/>
          <w:szCs w:val="32"/>
        </w:rPr>
        <w:t xml:space="preserve">90 % утворений </w:t>
      </w:r>
      <w:r w:rsidRPr="00155AE9">
        <w:rPr>
          <w:i/>
          <w:spacing w:val="-4"/>
          <w:sz w:val="32"/>
          <w:szCs w:val="32"/>
        </w:rPr>
        <w:t>мета</w:t>
      </w:r>
      <w:r w:rsidR="00EE3699" w:rsidRPr="00155AE9">
        <w:rPr>
          <w:i/>
          <w:spacing w:val="-4"/>
          <w:sz w:val="32"/>
          <w:szCs w:val="32"/>
        </w:rPr>
        <w:softHyphen/>
      </w:r>
      <w:r w:rsidRPr="00155AE9">
        <w:rPr>
          <w:i/>
          <w:spacing w:val="-4"/>
          <w:sz w:val="32"/>
          <w:szCs w:val="32"/>
        </w:rPr>
        <w:t>морфічними</w:t>
      </w:r>
      <w:r w:rsidRPr="00155AE9">
        <w:rPr>
          <w:spacing w:val="-4"/>
          <w:sz w:val="32"/>
          <w:szCs w:val="32"/>
        </w:rPr>
        <w:t xml:space="preserve"> гірськими породами (мігма</w:t>
      </w:r>
      <w:r w:rsidR="00814BDC">
        <w:rPr>
          <w:spacing w:val="-4"/>
          <w:sz w:val="32"/>
          <w:szCs w:val="32"/>
        </w:rPr>
        <w:t>-</w:t>
      </w:r>
      <w:r w:rsidR="00814BDC">
        <w:rPr>
          <w:spacing w:val="-4"/>
          <w:sz w:val="32"/>
          <w:szCs w:val="32"/>
        </w:rPr>
        <w:br/>
      </w:r>
      <w:r w:rsidRPr="00155AE9">
        <w:rPr>
          <w:spacing w:val="-4"/>
          <w:sz w:val="32"/>
          <w:szCs w:val="32"/>
        </w:rPr>
        <w:t xml:space="preserve">титами, гнейсами, гранітогнейсами, кристалічними сланцями тощо) та на 10–15 % </w:t>
      </w:r>
      <w:r w:rsidRPr="00155AE9">
        <w:rPr>
          <w:i/>
          <w:spacing w:val="-4"/>
          <w:sz w:val="32"/>
          <w:szCs w:val="32"/>
        </w:rPr>
        <w:t>магматичними</w:t>
      </w:r>
      <w:r w:rsidRPr="00155AE9">
        <w:rPr>
          <w:spacing w:val="-4"/>
          <w:sz w:val="32"/>
          <w:szCs w:val="32"/>
        </w:rPr>
        <w:t xml:space="preserve"> гірськими породами (гранітоїдами, габро, діабазами й ін.) архейського і проте</w:t>
      </w:r>
      <w:r w:rsidR="00EE3699" w:rsidRPr="00155AE9">
        <w:rPr>
          <w:spacing w:val="-4"/>
          <w:sz w:val="32"/>
          <w:szCs w:val="32"/>
        </w:rPr>
        <w:softHyphen/>
      </w:r>
      <w:r w:rsidRPr="00155AE9">
        <w:rPr>
          <w:spacing w:val="-4"/>
          <w:sz w:val="32"/>
          <w:szCs w:val="32"/>
        </w:rPr>
        <w:t xml:space="preserve">розойського віку. В центральній частині вони виходять на денну поверхню або перекриті незначною товщею </w:t>
      </w:r>
      <w:r w:rsidRPr="00155AE9">
        <w:rPr>
          <w:i/>
          <w:spacing w:val="-4"/>
          <w:sz w:val="32"/>
          <w:szCs w:val="32"/>
        </w:rPr>
        <w:t>осадових</w:t>
      </w:r>
      <w:r w:rsidRPr="00155AE9">
        <w:rPr>
          <w:spacing w:val="-4"/>
          <w:sz w:val="32"/>
          <w:szCs w:val="32"/>
        </w:rPr>
        <w:t xml:space="preserve"> порід, а на бортах щита занурюються під відклади Дніпровсько-Донецької та Причорноморської западин. </w:t>
      </w:r>
    </w:p>
    <w:p w:rsidR="00057CFF" w:rsidRPr="00155AE9" w:rsidRDefault="00057CFF" w:rsidP="00155AE9">
      <w:pPr>
        <w:spacing w:line="257" w:lineRule="auto"/>
        <w:jc w:val="both"/>
        <w:rPr>
          <w:b/>
          <w:spacing w:val="-4"/>
          <w:sz w:val="32"/>
          <w:szCs w:val="32"/>
        </w:rPr>
      </w:pPr>
      <w:r w:rsidRPr="00155AE9">
        <w:rPr>
          <w:spacing w:val="-4"/>
          <w:sz w:val="32"/>
          <w:szCs w:val="32"/>
        </w:rPr>
        <w:tab/>
        <w:t>Український кристалічний щит вирізняється високою рудопро</w:t>
      </w:r>
      <w:r w:rsidR="00EE3699" w:rsidRPr="00155AE9">
        <w:rPr>
          <w:spacing w:val="-4"/>
          <w:sz w:val="32"/>
          <w:szCs w:val="32"/>
          <w:lang w:val="ru-RU"/>
        </w:rPr>
        <w:softHyphen/>
      </w:r>
      <w:r w:rsidRPr="00155AE9">
        <w:rPr>
          <w:spacing w:val="-4"/>
          <w:sz w:val="32"/>
          <w:szCs w:val="32"/>
        </w:rPr>
        <w:t xml:space="preserve">дуктивністю. З </w:t>
      </w:r>
      <w:r w:rsidRPr="00155AE9">
        <w:rPr>
          <w:i/>
          <w:spacing w:val="-4"/>
          <w:sz w:val="32"/>
          <w:szCs w:val="32"/>
        </w:rPr>
        <w:t>гірськими породами</w:t>
      </w:r>
      <w:r w:rsidRPr="00155AE9">
        <w:rPr>
          <w:spacing w:val="-4"/>
          <w:sz w:val="32"/>
          <w:szCs w:val="32"/>
        </w:rPr>
        <w:t xml:space="preserve"> різного віку тут пов’язані такі </w:t>
      </w:r>
      <w:r w:rsidR="00237B5A">
        <w:rPr>
          <w:spacing w:val="-4"/>
          <w:sz w:val="32"/>
          <w:szCs w:val="32"/>
        </w:rPr>
        <w:t>корисні</w:t>
      </w:r>
      <w:r w:rsidRPr="00155AE9">
        <w:rPr>
          <w:spacing w:val="-4"/>
          <w:sz w:val="32"/>
          <w:szCs w:val="32"/>
        </w:rPr>
        <w:t xml:space="preserve"> копалини, як залізні та уранові руди, руди рідкісних і бла</w:t>
      </w:r>
      <w:r w:rsidR="00EE3699" w:rsidRPr="00155AE9">
        <w:rPr>
          <w:spacing w:val="-4"/>
          <w:sz w:val="32"/>
          <w:szCs w:val="32"/>
        </w:rPr>
        <w:softHyphen/>
      </w:r>
      <w:r w:rsidRPr="00155AE9">
        <w:rPr>
          <w:spacing w:val="-4"/>
          <w:sz w:val="32"/>
          <w:szCs w:val="32"/>
        </w:rPr>
        <w:t>городних металів, будівельні матеріали, дорогоцінне каміння, міне</w:t>
      </w:r>
      <w:r w:rsidR="00B233F4" w:rsidRPr="00B233F4">
        <w:rPr>
          <w:spacing w:val="-4"/>
          <w:sz w:val="32"/>
          <w:szCs w:val="32"/>
        </w:rPr>
        <w:softHyphen/>
      </w:r>
      <w:r w:rsidRPr="00155AE9">
        <w:rPr>
          <w:spacing w:val="-4"/>
          <w:sz w:val="32"/>
          <w:szCs w:val="32"/>
        </w:rPr>
        <w:t>раль</w:t>
      </w:r>
      <w:r w:rsidR="00B233F4" w:rsidRPr="00B233F4">
        <w:rPr>
          <w:spacing w:val="-4"/>
          <w:sz w:val="32"/>
          <w:szCs w:val="32"/>
        </w:rPr>
        <w:softHyphen/>
      </w:r>
      <w:r w:rsidRPr="00155AE9">
        <w:rPr>
          <w:spacing w:val="-4"/>
          <w:sz w:val="32"/>
          <w:szCs w:val="32"/>
        </w:rPr>
        <w:t xml:space="preserve">ні води тощо. З корами вивітрювання й осадовими відкладами пов’язані потужні родовища марганцю, ільменіту, циркону, каолінів. Потенційні ресурси цих корисних копалин у межах щита займають провідне місце в Європі та світі. Окремі типи рудних формацій </w:t>
      </w:r>
      <w:r w:rsidR="00B233F4" w:rsidRPr="00B233F4">
        <w:rPr>
          <w:spacing w:val="-4"/>
          <w:sz w:val="32"/>
          <w:szCs w:val="32"/>
        </w:rPr>
        <w:br/>
      </w:r>
      <w:r w:rsidRPr="00155AE9">
        <w:rPr>
          <w:spacing w:val="-4"/>
          <w:sz w:val="32"/>
          <w:szCs w:val="32"/>
        </w:rPr>
        <w:t>є</w:t>
      </w:r>
      <w:r w:rsidR="00751387">
        <w:rPr>
          <w:spacing w:val="-4"/>
          <w:sz w:val="32"/>
          <w:szCs w:val="32"/>
        </w:rPr>
        <w:t xml:space="preserve"> винятковими і встановлені тут в</w:t>
      </w:r>
      <w:r w:rsidRPr="00155AE9">
        <w:rPr>
          <w:spacing w:val="-4"/>
          <w:sz w:val="32"/>
          <w:szCs w:val="32"/>
        </w:rPr>
        <w:t>перше (наприклад, рідкіснометалічні та ураноносні лужні ме</w:t>
      </w:r>
      <w:r w:rsidR="00237B5A">
        <w:rPr>
          <w:spacing w:val="-4"/>
          <w:sz w:val="32"/>
          <w:szCs w:val="32"/>
        </w:rPr>
        <w:t>та</w:t>
      </w:r>
      <w:r w:rsidRPr="00155AE9">
        <w:rPr>
          <w:spacing w:val="-4"/>
          <w:sz w:val="32"/>
          <w:szCs w:val="32"/>
        </w:rPr>
        <w:t>соматити, золоторудні об’єкти в тектономе</w:t>
      </w:r>
      <w:r w:rsidR="00B233F4" w:rsidRPr="00B233F4">
        <w:rPr>
          <w:spacing w:val="-4"/>
          <w:sz w:val="32"/>
          <w:szCs w:val="32"/>
        </w:rPr>
        <w:softHyphen/>
      </w:r>
      <w:r w:rsidR="00237B5A">
        <w:rPr>
          <w:spacing w:val="-4"/>
          <w:sz w:val="32"/>
          <w:szCs w:val="32"/>
        </w:rPr>
        <w:t>та</w:t>
      </w:r>
      <w:r w:rsidRPr="00155AE9">
        <w:rPr>
          <w:spacing w:val="-4"/>
          <w:sz w:val="32"/>
          <w:szCs w:val="32"/>
        </w:rPr>
        <w:t>соматичних зонах, камерні пегматити та інші корисні копалини).</w:t>
      </w:r>
    </w:p>
    <w:p w:rsidR="00057CFF" w:rsidRPr="00155AE9" w:rsidRDefault="00057CFF" w:rsidP="00155AE9">
      <w:pPr>
        <w:spacing w:line="257" w:lineRule="auto"/>
        <w:ind w:firstLine="709"/>
        <w:jc w:val="both"/>
        <w:rPr>
          <w:spacing w:val="-4"/>
          <w:sz w:val="32"/>
          <w:szCs w:val="32"/>
        </w:rPr>
      </w:pPr>
      <w:r w:rsidRPr="00155AE9">
        <w:rPr>
          <w:i/>
          <w:spacing w:val="-4"/>
          <w:sz w:val="32"/>
          <w:szCs w:val="32"/>
        </w:rPr>
        <w:t>Воронезька антекліза</w:t>
      </w:r>
      <w:r w:rsidRPr="00155AE9">
        <w:rPr>
          <w:spacing w:val="-4"/>
          <w:sz w:val="32"/>
          <w:szCs w:val="32"/>
        </w:rPr>
        <w:t xml:space="preserve"> (грецьк. – </w:t>
      </w:r>
      <w:r w:rsidRPr="00155AE9">
        <w:rPr>
          <w:i/>
          <w:spacing w:val="-4"/>
          <w:sz w:val="32"/>
          <w:szCs w:val="32"/>
        </w:rPr>
        <w:t>виступ</w:t>
      </w:r>
      <w:r w:rsidRPr="00155AE9">
        <w:rPr>
          <w:spacing w:val="-4"/>
          <w:sz w:val="32"/>
          <w:szCs w:val="32"/>
        </w:rPr>
        <w:t xml:space="preserve">), або </w:t>
      </w:r>
      <w:r w:rsidRPr="00155AE9">
        <w:rPr>
          <w:i/>
          <w:spacing w:val="-4"/>
          <w:sz w:val="32"/>
          <w:szCs w:val="32"/>
        </w:rPr>
        <w:t>Воронезький кри</w:t>
      </w:r>
      <w:r w:rsidR="00B233F4">
        <w:rPr>
          <w:i/>
          <w:spacing w:val="-4"/>
          <w:sz w:val="32"/>
          <w:szCs w:val="32"/>
          <w:lang w:val="ru-RU"/>
        </w:rPr>
        <w:softHyphen/>
      </w:r>
      <w:r w:rsidRPr="00155AE9">
        <w:rPr>
          <w:i/>
          <w:spacing w:val="-4"/>
          <w:sz w:val="32"/>
          <w:szCs w:val="32"/>
        </w:rPr>
        <w:t>ста</w:t>
      </w:r>
      <w:r w:rsidR="00EE3699" w:rsidRPr="00155AE9">
        <w:rPr>
          <w:i/>
          <w:spacing w:val="-4"/>
          <w:sz w:val="32"/>
          <w:szCs w:val="32"/>
          <w:lang w:val="ru-RU"/>
        </w:rPr>
        <w:softHyphen/>
      </w:r>
      <w:r w:rsidRPr="00155AE9">
        <w:rPr>
          <w:i/>
          <w:spacing w:val="-4"/>
          <w:sz w:val="32"/>
          <w:szCs w:val="32"/>
        </w:rPr>
        <w:t>лічний масив</w:t>
      </w:r>
      <w:r w:rsidRPr="00155AE9">
        <w:rPr>
          <w:spacing w:val="-4"/>
          <w:sz w:val="32"/>
          <w:szCs w:val="32"/>
        </w:rPr>
        <w:t xml:space="preserve"> своєю південною частиною заходить на Північно-Східну частину України. Так, як і Український щит, структурно вона </w:t>
      </w:r>
      <w:r w:rsidR="00B233F4">
        <w:rPr>
          <w:spacing w:val="-4"/>
          <w:sz w:val="32"/>
          <w:szCs w:val="32"/>
          <w:lang w:val="ru-RU"/>
        </w:rPr>
        <w:br/>
      </w:r>
      <w:r w:rsidRPr="00155AE9">
        <w:rPr>
          <w:spacing w:val="-4"/>
          <w:sz w:val="32"/>
          <w:szCs w:val="32"/>
        </w:rPr>
        <w:t>є виступом докембрійського фундаменту Східноєвропейської платфор</w:t>
      </w:r>
      <w:r w:rsidR="00B233F4">
        <w:rPr>
          <w:spacing w:val="-4"/>
          <w:sz w:val="32"/>
          <w:szCs w:val="32"/>
          <w:lang w:val="ru-RU"/>
        </w:rPr>
        <w:softHyphen/>
      </w:r>
      <w:r w:rsidRPr="00155AE9">
        <w:rPr>
          <w:spacing w:val="-4"/>
          <w:sz w:val="32"/>
          <w:szCs w:val="32"/>
        </w:rPr>
        <w:t>ми, що пере</w:t>
      </w:r>
      <w:r w:rsidR="00EE3699" w:rsidRPr="00155AE9">
        <w:rPr>
          <w:spacing w:val="-4"/>
          <w:sz w:val="32"/>
          <w:szCs w:val="32"/>
          <w:lang w:val="ru-RU"/>
        </w:rPr>
        <w:softHyphen/>
      </w:r>
      <w:r w:rsidRPr="00155AE9">
        <w:rPr>
          <w:spacing w:val="-4"/>
          <w:sz w:val="32"/>
          <w:szCs w:val="32"/>
        </w:rPr>
        <w:t>критий палеозойськими та мезокайнозойськими породами. На території України антекліза, на південному зануреному блоці якої в осадовому комплексі утворилася Старобільсько-Мілерівська моноклі</w:t>
      </w:r>
      <w:r w:rsidR="00B233F4">
        <w:rPr>
          <w:spacing w:val="-4"/>
          <w:sz w:val="32"/>
          <w:szCs w:val="32"/>
          <w:lang w:val="ru-RU"/>
        </w:rPr>
        <w:softHyphen/>
      </w:r>
      <w:r w:rsidRPr="00155AE9">
        <w:rPr>
          <w:spacing w:val="-4"/>
          <w:sz w:val="32"/>
          <w:szCs w:val="32"/>
        </w:rPr>
        <w:t>наль, межує з Дніпровсько-Донецькою западиною.</w:t>
      </w:r>
    </w:p>
    <w:p w:rsidR="00057CFF" w:rsidRPr="00155AE9" w:rsidRDefault="00057CFF" w:rsidP="00155AE9">
      <w:pPr>
        <w:spacing w:line="257" w:lineRule="auto"/>
        <w:jc w:val="both"/>
        <w:rPr>
          <w:spacing w:val="-4"/>
          <w:sz w:val="32"/>
          <w:szCs w:val="32"/>
        </w:rPr>
      </w:pPr>
      <w:r w:rsidRPr="00155AE9">
        <w:rPr>
          <w:spacing w:val="-4"/>
          <w:sz w:val="32"/>
          <w:szCs w:val="32"/>
        </w:rPr>
        <w:tab/>
      </w:r>
      <w:r w:rsidRPr="00155AE9">
        <w:rPr>
          <w:i/>
          <w:spacing w:val="-4"/>
          <w:sz w:val="32"/>
          <w:szCs w:val="32"/>
        </w:rPr>
        <w:t>Формування структури</w:t>
      </w:r>
      <w:r w:rsidRPr="00155AE9">
        <w:rPr>
          <w:spacing w:val="-4"/>
          <w:sz w:val="32"/>
          <w:szCs w:val="32"/>
        </w:rPr>
        <w:t xml:space="preserve"> почалося в девоні, а її південного крила – </w:t>
      </w:r>
      <w:r w:rsidR="00EE3699" w:rsidRPr="00155AE9">
        <w:rPr>
          <w:spacing w:val="-4"/>
          <w:sz w:val="32"/>
          <w:szCs w:val="32"/>
          <w:lang w:val="ru-RU"/>
        </w:rPr>
        <w:br/>
      </w:r>
      <w:r w:rsidRPr="00155AE9">
        <w:rPr>
          <w:spacing w:val="-4"/>
          <w:sz w:val="32"/>
          <w:szCs w:val="32"/>
        </w:rPr>
        <w:t xml:space="preserve">у карбоні внаслідок розширення Донецької западини (синеклізи). </w:t>
      </w:r>
      <w:r w:rsidRPr="00155AE9">
        <w:rPr>
          <w:i/>
          <w:spacing w:val="-4"/>
          <w:sz w:val="32"/>
          <w:szCs w:val="32"/>
        </w:rPr>
        <w:t>До</w:t>
      </w:r>
      <w:r w:rsidR="00EE3699" w:rsidRPr="00155AE9">
        <w:rPr>
          <w:i/>
          <w:spacing w:val="-4"/>
          <w:sz w:val="32"/>
          <w:szCs w:val="32"/>
        </w:rPr>
        <w:softHyphen/>
      </w:r>
      <w:r w:rsidRPr="00155AE9">
        <w:rPr>
          <w:i/>
          <w:spacing w:val="-4"/>
          <w:sz w:val="32"/>
          <w:szCs w:val="32"/>
        </w:rPr>
        <w:t>кембрійський фундамент</w:t>
      </w:r>
      <w:r w:rsidRPr="00155AE9">
        <w:rPr>
          <w:spacing w:val="-4"/>
          <w:sz w:val="32"/>
          <w:szCs w:val="32"/>
        </w:rPr>
        <w:t xml:space="preserve"> антеклізи перекритий осадовим чохлом, товщина якого у склепінній частині не перевищує 100–</w:t>
      </w:r>
      <w:smartTag w:uri="urn:schemas-microsoft-com:office:smarttags" w:element="metricconverter">
        <w:smartTagPr>
          <w:attr w:name="ProductID" w:val="150 м"/>
        </w:smartTagPr>
        <w:r w:rsidRPr="00155AE9">
          <w:rPr>
            <w:spacing w:val="-4"/>
            <w:sz w:val="32"/>
            <w:szCs w:val="32"/>
          </w:rPr>
          <w:t>150 м</w:t>
        </w:r>
      </w:smartTag>
      <w:r w:rsidRPr="00155AE9">
        <w:rPr>
          <w:spacing w:val="-4"/>
          <w:sz w:val="32"/>
          <w:szCs w:val="32"/>
        </w:rPr>
        <w:t>. Воронеж</w:t>
      </w:r>
      <w:r w:rsidR="00B233F4" w:rsidRPr="00B233F4">
        <w:rPr>
          <w:spacing w:val="-4"/>
          <w:sz w:val="32"/>
          <w:szCs w:val="32"/>
        </w:rPr>
        <w:softHyphen/>
      </w:r>
      <w:r w:rsidRPr="00155AE9">
        <w:rPr>
          <w:spacing w:val="-4"/>
          <w:sz w:val="32"/>
          <w:szCs w:val="32"/>
        </w:rPr>
        <w:t xml:space="preserve">ський кристалічний масив добре вивчений у районі Курської магнітної аномалії, де він розбурений великою кількістю свердловин і розкритий численними гірничими виробітками. Фундамент утворений тими </w:t>
      </w:r>
      <w:r w:rsidR="00B233F4">
        <w:rPr>
          <w:spacing w:val="-4"/>
          <w:sz w:val="32"/>
          <w:szCs w:val="32"/>
          <w:lang w:val="ru-RU"/>
        </w:rPr>
        <w:br/>
      </w:r>
      <w:r w:rsidRPr="00155AE9">
        <w:rPr>
          <w:spacing w:val="-4"/>
          <w:sz w:val="32"/>
          <w:szCs w:val="32"/>
        </w:rPr>
        <w:t>ж породами та структурними комплексами, що й фундамент Україн</w:t>
      </w:r>
      <w:r w:rsidR="00B233F4">
        <w:rPr>
          <w:spacing w:val="-4"/>
          <w:sz w:val="32"/>
          <w:szCs w:val="32"/>
          <w:lang w:val="ru-RU"/>
        </w:rPr>
        <w:softHyphen/>
      </w:r>
      <w:r w:rsidRPr="00155AE9">
        <w:rPr>
          <w:spacing w:val="-4"/>
          <w:sz w:val="32"/>
          <w:szCs w:val="32"/>
        </w:rPr>
        <w:t>ського кристалічного щита. Він розбитий системами глибинних розло</w:t>
      </w:r>
      <w:r w:rsidR="00B233F4">
        <w:rPr>
          <w:spacing w:val="-4"/>
          <w:sz w:val="32"/>
          <w:szCs w:val="32"/>
          <w:lang w:val="ru-RU"/>
        </w:rPr>
        <w:softHyphen/>
      </w:r>
      <w:r w:rsidRPr="00155AE9">
        <w:rPr>
          <w:spacing w:val="-4"/>
          <w:sz w:val="32"/>
          <w:szCs w:val="32"/>
        </w:rPr>
        <w:t>мів, декотрі з яких мають продовження (через ДДЗ) і на Українському щиті.</w:t>
      </w:r>
    </w:p>
    <w:p w:rsidR="00057CFF" w:rsidRPr="00155AE9" w:rsidRDefault="00057CFF" w:rsidP="00155AE9">
      <w:pPr>
        <w:spacing w:line="257" w:lineRule="auto"/>
        <w:jc w:val="both"/>
        <w:rPr>
          <w:spacing w:val="-4"/>
          <w:sz w:val="32"/>
          <w:szCs w:val="32"/>
        </w:rPr>
      </w:pPr>
      <w:r w:rsidRPr="00155AE9">
        <w:rPr>
          <w:spacing w:val="-4"/>
          <w:sz w:val="32"/>
          <w:szCs w:val="32"/>
        </w:rPr>
        <w:tab/>
      </w:r>
      <w:r w:rsidRPr="00155AE9">
        <w:rPr>
          <w:i/>
          <w:spacing w:val="-4"/>
          <w:sz w:val="32"/>
          <w:szCs w:val="32"/>
        </w:rPr>
        <w:t>Осадовий чохол</w:t>
      </w:r>
      <w:r w:rsidRPr="00155AE9">
        <w:rPr>
          <w:spacing w:val="-4"/>
          <w:sz w:val="32"/>
          <w:szCs w:val="32"/>
        </w:rPr>
        <w:t xml:space="preserve"> антеклізи складений породами середнього </w:t>
      </w:r>
      <w:r w:rsidR="00B233F4">
        <w:rPr>
          <w:spacing w:val="-4"/>
          <w:sz w:val="32"/>
          <w:szCs w:val="32"/>
          <w:lang w:val="ru-RU"/>
        </w:rPr>
        <w:br/>
      </w:r>
      <w:r w:rsidRPr="00155AE9">
        <w:rPr>
          <w:spacing w:val="-4"/>
          <w:sz w:val="32"/>
          <w:szCs w:val="32"/>
        </w:rPr>
        <w:t>і верхнього девону, карбону, верхньої юри, верхньої крейди, палеогену та четвертинни</w:t>
      </w:r>
      <w:r w:rsidR="00EE3699" w:rsidRPr="00155AE9">
        <w:rPr>
          <w:spacing w:val="-4"/>
          <w:sz w:val="32"/>
          <w:szCs w:val="32"/>
          <w:lang w:val="ru-RU"/>
        </w:rPr>
        <w:softHyphen/>
      </w:r>
      <w:r w:rsidRPr="00155AE9">
        <w:rPr>
          <w:spacing w:val="-4"/>
          <w:sz w:val="32"/>
          <w:szCs w:val="32"/>
        </w:rPr>
        <w:t>ми відкладами. Породи девону розвинуті на склепінні й північному крилі Воронезького щита і представлені континентальними та лагунними відкладами, які іноді вміщують багато рослинних реш</w:t>
      </w:r>
      <w:r w:rsidR="00E07F95" w:rsidRPr="00E07F95">
        <w:rPr>
          <w:spacing w:val="-4"/>
          <w:sz w:val="32"/>
          <w:szCs w:val="32"/>
        </w:rPr>
        <w:t>-</w:t>
      </w:r>
      <w:r w:rsidR="00E07F95" w:rsidRPr="00E07F95">
        <w:rPr>
          <w:spacing w:val="-4"/>
          <w:sz w:val="32"/>
          <w:szCs w:val="32"/>
        </w:rPr>
        <w:br/>
      </w:r>
      <w:r w:rsidRPr="00155AE9">
        <w:rPr>
          <w:spacing w:val="-4"/>
          <w:sz w:val="32"/>
          <w:szCs w:val="32"/>
        </w:rPr>
        <w:t>ток – барвистими пісковиками, доломітами, глинами, лінзами гіпсу, кам’яною сіллю та потужною червоноколірною піщано-глинистою товщею. Кам’яновугільні відклади розповсюджені як на північному крилі, так і на південно-східному, «українському» схилі антеклізи. Це вапняки з прошарками глин, доломітів, пісковиків та пісків, у яких іноді вміщується вуглиста речовина. Верхня юра представлена глинами і пісковиками з фауною амонітів, які перекривають древніші утво</w:t>
      </w:r>
      <w:r w:rsidR="00E07F95">
        <w:rPr>
          <w:spacing w:val="-4"/>
          <w:sz w:val="32"/>
          <w:szCs w:val="32"/>
          <w:lang w:val="ru-RU"/>
        </w:rPr>
        <w:softHyphen/>
      </w:r>
      <w:r w:rsidRPr="00155AE9">
        <w:rPr>
          <w:spacing w:val="-4"/>
          <w:sz w:val="32"/>
          <w:szCs w:val="32"/>
        </w:rPr>
        <w:t>рення. Широкого розповсюдження набули породи верхньої крейди (біла крейда, мергелі, піски з різноманітною фауною амонітів, белем</w:t>
      </w:r>
      <w:r w:rsidR="00E07F95" w:rsidRPr="00E07F95">
        <w:rPr>
          <w:spacing w:val="-4"/>
          <w:sz w:val="32"/>
          <w:szCs w:val="32"/>
        </w:rPr>
        <w:softHyphen/>
      </w:r>
      <w:r w:rsidR="002945AC">
        <w:rPr>
          <w:spacing w:val="-4"/>
          <w:sz w:val="32"/>
          <w:szCs w:val="32"/>
        </w:rPr>
        <w:t>нітів, пелеципо</w:t>
      </w:r>
      <w:r w:rsidRPr="00155AE9">
        <w:rPr>
          <w:spacing w:val="-4"/>
          <w:sz w:val="32"/>
          <w:szCs w:val="32"/>
        </w:rPr>
        <w:t>д, форамініфер і т. ін.). Палеоген представлений усіма ярусами і є подібним до палеогену Українського щита. Четвертинні відклади складені делювієм, лісовидними суглинками, алювієм.</w:t>
      </w:r>
    </w:p>
    <w:p w:rsidR="00057CFF" w:rsidRPr="00155AE9" w:rsidRDefault="00057CFF" w:rsidP="00155AE9">
      <w:pPr>
        <w:spacing w:line="257" w:lineRule="auto"/>
        <w:jc w:val="both"/>
        <w:rPr>
          <w:spacing w:val="-4"/>
          <w:sz w:val="32"/>
          <w:szCs w:val="32"/>
        </w:rPr>
      </w:pPr>
      <w:r w:rsidRPr="00155AE9">
        <w:rPr>
          <w:spacing w:val="-4"/>
          <w:sz w:val="32"/>
          <w:szCs w:val="32"/>
        </w:rPr>
        <w:tab/>
        <w:t>В осадових комплексах Старобільсько-Мілерівської монокліналі встановлено поклади вуглеводнів.</w:t>
      </w:r>
    </w:p>
    <w:p w:rsidR="00057CFF" w:rsidRPr="00155AE9" w:rsidRDefault="00057CFF" w:rsidP="00155AE9">
      <w:pPr>
        <w:spacing w:line="257" w:lineRule="auto"/>
        <w:jc w:val="both"/>
        <w:rPr>
          <w:spacing w:val="-4"/>
          <w:sz w:val="32"/>
          <w:szCs w:val="32"/>
        </w:rPr>
      </w:pPr>
    </w:p>
    <w:p w:rsidR="00057CFF" w:rsidRPr="00EE3699" w:rsidRDefault="00057CFF" w:rsidP="00057CFF">
      <w:pPr>
        <w:jc w:val="both"/>
        <w:rPr>
          <w:spacing w:val="-4"/>
          <w:sz w:val="30"/>
          <w:szCs w:val="30"/>
        </w:rPr>
      </w:pPr>
    </w:p>
    <w:p w:rsidR="00057CFF" w:rsidRPr="00EE3699" w:rsidRDefault="00057CFF" w:rsidP="00EE3699">
      <w:pPr>
        <w:spacing w:after="200"/>
        <w:jc w:val="center"/>
        <w:rPr>
          <w:b/>
          <w:spacing w:val="-4"/>
          <w:sz w:val="32"/>
          <w:szCs w:val="30"/>
        </w:rPr>
      </w:pPr>
      <w:r w:rsidRPr="00EE3699">
        <w:rPr>
          <w:b/>
          <w:spacing w:val="-4"/>
          <w:sz w:val="32"/>
          <w:szCs w:val="30"/>
        </w:rPr>
        <w:t>7.2. Дніпровсько-Донецька западина</w:t>
      </w:r>
    </w:p>
    <w:p w:rsidR="00057CFF" w:rsidRPr="00155AE9" w:rsidRDefault="00057CFF" w:rsidP="00155AE9">
      <w:pPr>
        <w:spacing w:line="257" w:lineRule="auto"/>
        <w:jc w:val="both"/>
        <w:rPr>
          <w:spacing w:val="-4"/>
          <w:sz w:val="32"/>
          <w:szCs w:val="32"/>
        </w:rPr>
      </w:pPr>
      <w:r w:rsidRPr="00EE3699">
        <w:rPr>
          <w:spacing w:val="-4"/>
          <w:sz w:val="30"/>
          <w:szCs w:val="30"/>
        </w:rPr>
        <w:tab/>
      </w:r>
      <w:r w:rsidRPr="00155AE9">
        <w:rPr>
          <w:spacing w:val="-4"/>
          <w:sz w:val="32"/>
          <w:szCs w:val="32"/>
        </w:rPr>
        <w:t>Дніпровсько-Донецька западина (ДДЗ), що входить разом із До</w:t>
      </w:r>
      <w:r w:rsidR="00EE3699" w:rsidRPr="00155AE9">
        <w:rPr>
          <w:spacing w:val="-4"/>
          <w:sz w:val="32"/>
          <w:szCs w:val="32"/>
          <w:lang w:val="ru-RU"/>
        </w:rPr>
        <w:softHyphen/>
      </w:r>
      <w:r w:rsidRPr="00155AE9">
        <w:rPr>
          <w:spacing w:val="-4"/>
          <w:sz w:val="32"/>
          <w:szCs w:val="32"/>
        </w:rPr>
        <w:t>нецькою склад</w:t>
      </w:r>
      <w:r w:rsidR="002945AC">
        <w:rPr>
          <w:spacing w:val="-4"/>
          <w:sz w:val="32"/>
          <w:szCs w:val="32"/>
        </w:rPr>
        <w:t xml:space="preserve">частою спорудою (ДСС) до </w:t>
      </w:r>
      <w:r w:rsidRPr="00155AE9">
        <w:rPr>
          <w:spacing w:val="-4"/>
          <w:sz w:val="32"/>
          <w:szCs w:val="32"/>
        </w:rPr>
        <w:t>Дніпровсько-До</w:t>
      </w:r>
      <w:r w:rsidR="00E07F95">
        <w:rPr>
          <w:spacing w:val="-4"/>
          <w:sz w:val="32"/>
          <w:szCs w:val="32"/>
          <w:lang w:val="ru-RU"/>
        </w:rPr>
        <w:softHyphen/>
      </w:r>
      <w:r w:rsidRPr="00155AE9">
        <w:rPr>
          <w:spacing w:val="-4"/>
          <w:sz w:val="32"/>
          <w:szCs w:val="32"/>
        </w:rPr>
        <w:t>нецько</w:t>
      </w:r>
      <w:r w:rsidR="00E07F95" w:rsidRPr="00E07F95">
        <w:rPr>
          <w:spacing w:val="-4"/>
          <w:sz w:val="32"/>
          <w:szCs w:val="32"/>
        </w:rPr>
        <w:softHyphen/>
      </w:r>
      <w:r w:rsidRPr="00155AE9">
        <w:rPr>
          <w:spacing w:val="-4"/>
          <w:sz w:val="32"/>
          <w:szCs w:val="32"/>
        </w:rPr>
        <w:t xml:space="preserve">го авлакогену, є частиною Сарматсько-Туранського лінеаменту </w:t>
      </w:r>
      <w:r w:rsidR="00E07F95" w:rsidRPr="00E07F95">
        <w:rPr>
          <w:spacing w:val="-4"/>
          <w:sz w:val="32"/>
          <w:szCs w:val="32"/>
        </w:rPr>
        <w:br/>
      </w:r>
      <w:r w:rsidRPr="00155AE9">
        <w:rPr>
          <w:spacing w:val="-4"/>
          <w:sz w:val="32"/>
          <w:szCs w:val="32"/>
        </w:rPr>
        <w:t>і розміщена в межах Східноєвропейської платформи. Барановицько-Астраханським глибинним розломом на півночі та Прип’ятсько-Ма</w:t>
      </w:r>
      <w:r w:rsidR="00E07F95" w:rsidRPr="00E07F95">
        <w:rPr>
          <w:spacing w:val="-4"/>
          <w:sz w:val="32"/>
          <w:szCs w:val="32"/>
        </w:rPr>
        <w:softHyphen/>
      </w:r>
      <w:r w:rsidRPr="00155AE9">
        <w:rPr>
          <w:spacing w:val="-4"/>
          <w:sz w:val="32"/>
          <w:szCs w:val="32"/>
        </w:rPr>
        <w:t>ничським на півдні вона відділяється відповідно від Воронежської антеклізи та Українського кристалічного щита. Північно-західна межа її проводиться по Брагінсько-Львівській сідловині, а південно-східна – в області розвитку герцинських складчастих споруд (відкритий Донбас). Ця геологічна структура водночас входить до складу Дніпров</w:t>
      </w:r>
      <w:r w:rsidR="00E07F95">
        <w:rPr>
          <w:spacing w:val="-4"/>
          <w:sz w:val="32"/>
          <w:szCs w:val="32"/>
          <w:lang w:val="ru-RU"/>
        </w:rPr>
        <w:softHyphen/>
      </w:r>
      <w:r w:rsidRPr="00155AE9">
        <w:rPr>
          <w:spacing w:val="-4"/>
          <w:sz w:val="32"/>
          <w:szCs w:val="32"/>
        </w:rPr>
        <w:t>сько-Прип’ятської нафтогазоносної провінції та Дніпровсько-Донець</w:t>
      </w:r>
      <w:r w:rsidR="00E07F95">
        <w:rPr>
          <w:spacing w:val="-4"/>
          <w:sz w:val="32"/>
          <w:szCs w:val="32"/>
          <w:lang w:val="ru-RU"/>
        </w:rPr>
        <w:softHyphen/>
      </w:r>
      <w:r w:rsidRPr="00155AE9">
        <w:rPr>
          <w:spacing w:val="-4"/>
          <w:sz w:val="32"/>
          <w:szCs w:val="32"/>
        </w:rPr>
        <w:t>кого артезіанського басейну.</w:t>
      </w:r>
    </w:p>
    <w:p w:rsidR="00057CFF" w:rsidRPr="00155AE9" w:rsidRDefault="00057CFF" w:rsidP="00155AE9">
      <w:pPr>
        <w:spacing w:line="257" w:lineRule="auto"/>
        <w:jc w:val="both"/>
        <w:rPr>
          <w:spacing w:val="-4"/>
          <w:sz w:val="32"/>
          <w:szCs w:val="32"/>
        </w:rPr>
      </w:pPr>
      <w:r w:rsidRPr="00155AE9">
        <w:rPr>
          <w:spacing w:val="-4"/>
          <w:sz w:val="32"/>
          <w:szCs w:val="32"/>
        </w:rPr>
        <w:tab/>
        <w:t>Відкриття родовищ нафти і газу сприяло проведенню різних гео</w:t>
      </w:r>
      <w:r w:rsidR="00E07F95" w:rsidRPr="00E07F95">
        <w:rPr>
          <w:spacing w:val="-4"/>
          <w:sz w:val="32"/>
          <w:szCs w:val="32"/>
        </w:rPr>
        <w:softHyphen/>
      </w:r>
      <w:r w:rsidRPr="00155AE9">
        <w:rPr>
          <w:spacing w:val="-4"/>
          <w:sz w:val="32"/>
          <w:szCs w:val="32"/>
        </w:rPr>
        <w:t>лого-геофізичних досліджень регіону, вивченню його тектоніки, літо</w:t>
      </w:r>
      <w:r w:rsidR="00E07F95" w:rsidRPr="00E07F95">
        <w:rPr>
          <w:spacing w:val="-4"/>
          <w:sz w:val="32"/>
          <w:szCs w:val="32"/>
        </w:rPr>
        <w:softHyphen/>
      </w:r>
      <w:r w:rsidRPr="00155AE9">
        <w:rPr>
          <w:spacing w:val="-4"/>
          <w:sz w:val="32"/>
          <w:szCs w:val="32"/>
        </w:rPr>
        <w:t>логії, стратиграфії, гідрогеології та ін.</w:t>
      </w:r>
    </w:p>
    <w:p w:rsidR="00057CFF" w:rsidRPr="00155AE9" w:rsidRDefault="00057CFF" w:rsidP="00155AE9">
      <w:pPr>
        <w:spacing w:line="257" w:lineRule="auto"/>
        <w:jc w:val="both"/>
        <w:rPr>
          <w:spacing w:val="-4"/>
          <w:sz w:val="32"/>
          <w:szCs w:val="32"/>
        </w:rPr>
      </w:pPr>
      <w:r w:rsidRPr="00155AE9">
        <w:rPr>
          <w:spacing w:val="-4"/>
          <w:sz w:val="32"/>
          <w:szCs w:val="32"/>
        </w:rPr>
        <w:tab/>
        <w:t xml:space="preserve">Осадова товща ДДЗ залягає на </w:t>
      </w:r>
      <w:r w:rsidRPr="00155AE9">
        <w:rPr>
          <w:i/>
          <w:spacing w:val="-4"/>
          <w:sz w:val="32"/>
          <w:szCs w:val="32"/>
        </w:rPr>
        <w:t>докембрійському фундаменті</w:t>
      </w:r>
      <w:r w:rsidRPr="00155AE9">
        <w:rPr>
          <w:spacing w:val="-4"/>
          <w:sz w:val="32"/>
          <w:szCs w:val="32"/>
        </w:rPr>
        <w:t>, що складається з трьох структурнр-формаційних комплексів: ранньо</w:t>
      </w:r>
      <w:r w:rsidR="00EE3699" w:rsidRPr="00155AE9">
        <w:rPr>
          <w:spacing w:val="-4"/>
          <w:sz w:val="32"/>
          <w:szCs w:val="32"/>
        </w:rPr>
        <w:softHyphen/>
      </w:r>
      <w:r w:rsidRPr="00155AE9">
        <w:rPr>
          <w:spacing w:val="-4"/>
          <w:sz w:val="32"/>
          <w:szCs w:val="32"/>
        </w:rPr>
        <w:t>архей</w:t>
      </w:r>
      <w:r w:rsidR="00EE3699" w:rsidRPr="00155AE9">
        <w:rPr>
          <w:spacing w:val="-4"/>
          <w:sz w:val="32"/>
          <w:szCs w:val="32"/>
        </w:rPr>
        <w:softHyphen/>
      </w:r>
      <w:r w:rsidRPr="00155AE9">
        <w:rPr>
          <w:spacing w:val="-4"/>
          <w:sz w:val="32"/>
          <w:szCs w:val="32"/>
        </w:rPr>
        <w:t>ського, пізньоархейського та нижньопротерозойського. Вони представ</w:t>
      </w:r>
      <w:r w:rsidR="00E07F95" w:rsidRPr="00753D65">
        <w:rPr>
          <w:spacing w:val="-4"/>
          <w:sz w:val="32"/>
          <w:szCs w:val="32"/>
        </w:rPr>
        <w:softHyphen/>
      </w:r>
      <w:r w:rsidRPr="00155AE9">
        <w:rPr>
          <w:spacing w:val="-4"/>
          <w:sz w:val="32"/>
          <w:szCs w:val="32"/>
        </w:rPr>
        <w:t>лені ультраметаморфічними, інтрузивними, вулканогенними та мета</w:t>
      </w:r>
      <w:r w:rsidR="00E07F95" w:rsidRPr="00753D65">
        <w:rPr>
          <w:spacing w:val="-4"/>
          <w:sz w:val="32"/>
          <w:szCs w:val="32"/>
        </w:rPr>
        <w:softHyphen/>
      </w:r>
      <w:r w:rsidRPr="00155AE9">
        <w:rPr>
          <w:spacing w:val="-4"/>
          <w:sz w:val="32"/>
          <w:szCs w:val="32"/>
        </w:rPr>
        <w:t>морфі</w:t>
      </w:r>
      <w:r w:rsidR="00EE3699" w:rsidRPr="00155AE9">
        <w:rPr>
          <w:spacing w:val="-4"/>
          <w:sz w:val="32"/>
          <w:szCs w:val="32"/>
        </w:rPr>
        <w:softHyphen/>
      </w:r>
      <w:r w:rsidRPr="00155AE9">
        <w:rPr>
          <w:spacing w:val="-4"/>
          <w:sz w:val="32"/>
          <w:szCs w:val="32"/>
        </w:rPr>
        <w:t>зованими осадовими породами. Серед них: кристалічні сланці, гнейси, граніти, плагіоклази, амфіболіти, кварцити та інші.</w:t>
      </w:r>
    </w:p>
    <w:p w:rsidR="00057CFF" w:rsidRPr="00155AE9" w:rsidRDefault="00057CFF" w:rsidP="00155AE9">
      <w:pPr>
        <w:spacing w:line="257" w:lineRule="auto"/>
        <w:jc w:val="both"/>
        <w:rPr>
          <w:spacing w:val="-4"/>
          <w:sz w:val="32"/>
          <w:szCs w:val="32"/>
        </w:rPr>
      </w:pPr>
      <w:r w:rsidRPr="00155AE9">
        <w:rPr>
          <w:spacing w:val="-4"/>
          <w:sz w:val="32"/>
          <w:szCs w:val="32"/>
        </w:rPr>
        <w:tab/>
      </w:r>
      <w:r w:rsidRPr="00155AE9">
        <w:rPr>
          <w:i/>
          <w:spacing w:val="-4"/>
          <w:sz w:val="32"/>
          <w:szCs w:val="32"/>
        </w:rPr>
        <w:t>Осадовий чохол</w:t>
      </w:r>
      <w:r w:rsidRPr="00155AE9">
        <w:rPr>
          <w:spacing w:val="-4"/>
          <w:sz w:val="32"/>
          <w:szCs w:val="32"/>
        </w:rPr>
        <w:t xml:space="preserve"> у центральній та північно-західній частинах ДДЗ починається </w:t>
      </w:r>
      <w:r w:rsidRPr="00155AE9">
        <w:rPr>
          <w:i/>
          <w:spacing w:val="-4"/>
          <w:sz w:val="32"/>
          <w:szCs w:val="32"/>
        </w:rPr>
        <w:t>девонськими відкладами</w:t>
      </w:r>
      <w:r w:rsidRPr="00155AE9">
        <w:rPr>
          <w:spacing w:val="-4"/>
          <w:sz w:val="32"/>
          <w:szCs w:val="32"/>
        </w:rPr>
        <w:t xml:space="preserve">, що залягають безпосередньо </w:t>
      </w:r>
      <w:r w:rsidR="00E07F95">
        <w:rPr>
          <w:spacing w:val="-4"/>
          <w:sz w:val="32"/>
          <w:szCs w:val="32"/>
          <w:lang w:val="ru-RU"/>
        </w:rPr>
        <w:br/>
      </w:r>
      <w:r w:rsidRPr="00155AE9">
        <w:rPr>
          <w:spacing w:val="-4"/>
          <w:sz w:val="32"/>
          <w:szCs w:val="32"/>
        </w:rPr>
        <w:t>на фундаменті. Вони складаються з потужної товщи аргілітів, алевро</w:t>
      </w:r>
      <w:r w:rsidR="00E07F95" w:rsidRPr="00E07F95">
        <w:rPr>
          <w:spacing w:val="-4"/>
          <w:sz w:val="32"/>
          <w:szCs w:val="32"/>
        </w:rPr>
        <w:softHyphen/>
      </w:r>
      <w:r w:rsidRPr="00155AE9">
        <w:rPr>
          <w:spacing w:val="-4"/>
          <w:sz w:val="32"/>
          <w:szCs w:val="32"/>
        </w:rPr>
        <w:t xml:space="preserve">літів, пісковиків, мергелів, вапняків, доломітів, кам’яної солі, гіпсів, ангідритів, пірокластичних та ефузивних порід загальною товщиною від 2000 до </w:t>
      </w:r>
      <w:smartTag w:uri="urn:schemas-microsoft-com:office:smarttags" w:element="metricconverter">
        <w:smartTagPr>
          <w:attr w:name="ProductID" w:val="7500 м"/>
        </w:smartTagPr>
        <w:r w:rsidRPr="00155AE9">
          <w:rPr>
            <w:spacing w:val="-4"/>
            <w:sz w:val="32"/>
            <w:szCs w:val="32"/>
          </w:rPr>
          <w:t>7500 м</w:t>
        </w:r>
      </w:smartTag>
      <w:r w:rsidRPr="00155AE9">
        <w:rPr>
          <w:spacing w:val="-4"/>
          <w:sz w:val="32"/>
          <w:szCs w:val="32"/>
        </w:rPr>
        <w:t>. У розрізі девону виділяють два відділи – середній (</w:t>
      </w:r>
      <w:r w:rsidRPr="00155AE9">
        <w:rPr>
          <w:i/>
          <w:spacing w:val="-4"/>
          <w:sz w:val="32"/>
          <w:szCs w:val="32"/>
        </w:rPr>
        <w:t>ейфельський</w:t>
      </w:r>
      <w:r w:rsidRPr="00155AE9">
        <w:rPr>
          <w:spacing w:val="-4"/>
          <w:sz w:val="32"/>
          <w:szCs w:val="32"/>
        </w:rPr>
        <w:t xml:space="preserve"> і </w:t>
      </w:r>
      <w:r w:rsidRPr="00155AE9">
        <w:rPr>
          <w:i/>
          <w:spacing w:val="-4"/>
          <w:sz w:val="32"/>
          <w:szCs w:val="32"/>
        </w:rPr>
        <w:t>живетський</w:t>
      </w:r>
      <w:r w:rsidRPr="00155AE9">
        <w:rPr>
          <w:spacing w:val="-4"/>
          <w:sz w:val="32"/>
          <w:szCs w:val="32"/>
        </w:rPr>
        <w:t xml:space="preserve"> яруси) та верхній (</w:t>
      </w:r>
      <w:r w:rsidRPr="00155AE9">
        <w:rPr>
          <w:i/>
          <w:spacing w:val="-4"/>
          <w:sz w:val="32"/>
          <w:szCs w:val="32"/>
        </w:rPr>
        <w:t>франський</w:t>
      </w:r>
      <w:r w:rsidRPr="00155AE9">
        <w:rPr>
          <w:spacing w:val="-4"/>
          <w:sz w:val="32"/>
          <w:szCs w:val="32"/>
        </w:rPr>
        <w:t xml:space="preserve"> і </w:t>
      </w:r>
      <w:r w:rsidRPr="00155AE9">
        <w:rPr>
          <w:i/>
          <w:spacing w:val="-4"/>
          <w:sz w:val="32"/>
          <w:szCs w:val="32"/>
        </w:rPr>
        <w:t>фаменсь</w:t>
      </w:r>
      <w:r w:rsidR="00E07F95" w:rsidRPr="00E07F95">
        <w:rPr>
          <w:i/>
          <w:spacing w:val="-4"/>
          <w:sz w:val="32"/>
          <w:szCs w:val="32"/>
        </w:rPr>
        <w:t>-</w:t>
      </w:r>
      <w:r w:rsidR="00E07F95" w:rsidRPr="00E07F95">
        <w:rPr>
          <w:i/>
          <w:spacing w:val="-4"/>
          <w:sz w:val="32"/>
          <w:szCs w:val="32"/>
        </w:rPr>
        <w:br/>
      </w:r>
      <w:r w:rsidRPr="00155AE9">
        <w:rPr>
          <w:i/>
          <w:spacing w:val="-4"/>
          <w:sz w:val="32"/>
          <w:szCs w:val="32"/>
        </w:rPr>
        <w:t xml:space="preserve">кий </w:t>
      </w:r>
      <w:r w:rsidRPr="00155AE9">
        <w:rPr>
          <w:spacing w:val="-4"/>
          <w:sz w:val="32"/>
          <w:szCs w:val="32"/>
        </w:rPr>
        <w:t>яруси). Нафто</w:t>
      </w:r>
      <w:r w:rsidR="00EE3699" w:rsidRPr="00155AE9">
        <w:rPr>
          <w:spacing w:val="-4"/>
          <w:sz w:val="32"/>
          <w:szCs w:val="32"/>
        </w:rPr>
        <w:softHyphen/>
      </w:r>
      <w:r w:rsidRPr="00155AE9">
        <w:rPr>
          <w:spacing w:val="-4"/>
          <w:sz w:val="32"/>
          <w:szCs w:val="32"/>
        </w:rPr>
        <w:t xml:space="preserve">газоносність приурочена до надсольової товщі. </w:t>
      </w:r>
    </w:p>
    <w:p w:rsidR="00057CFF" w:rsidRPr="00155AE9" w:rsidRDefault="00057CFF" w:rsidP="00155AE9">
      <w:pPr>
        <w:spacing w:line="257" w:lineRule="auto"/>
        <w:jc w:val="both"/>
        <w:rPr>
          <w:spacing w:val="-4"/>
          <w:sz w:val="32"/>
          <w:szCs w:val="32"/>
        </w:rPr>
      </w:pPr>
      <w:r w:rsidRPr="00155AE9">
        <w:rPr>
          <w:spacing w:val="-4"/>
          <w:sz w:val="32"/>
          <w:szCs w:val="32"/>
        </w:rPr>
        <w:tab/>
        <w:t xml:space="preserve">В розрізі </w:t>
      </w:r>
      <w:r w:rsidRPr="00155AE9">
        <w:rPr>
          <w:i/>
          <w:spacing w:val="-4"/>
          <w:sz w:val="32"/>
          <w:szCs w:val="32"/>
        </w:rPr>
        <w:t>кам’яновугільної системи</w:t>
      </w:r>
      <w:r w:rsidRPr="00155AE9">
        <w:rPr>
          <w:spacing w:val="-4"/>
          <w:sz w:val="32"/>
          <w:szCs w:val="32"/>
        </w:rPr>
        <w:t xml:space="preserve"> ДДЗ виділяють нижній, се</w:t>
      </w:r>
      <w:r w:rsidR="00E07F95" w:rsidRPr="00E07F95">
        <w:rPr>
          <w:spacing w:val="-4"/>
          <w:sz w:val="32"/>
          <w:szCs w:val="32"/>
        </w:rPr>
        <w:softHyphen/>
      </w:r>
      <w:r w:rsidRPr="00155AE9">
        <w:rPr>
          <w:spacing w:val="-4"/>
          <w:sz w:val="32"/>
          <w:szCs w:val="32"/>
        </w:rPr>
        <w:t xml:space="preserve">редній та верхній відділи. Нижньокам’яновугільний відділ складають </w:t>
      </w:r>
      <w:r w:rsidRPr="00155AE9">
        <w:rPr>
          <w:i/>
          <w:spacing w:val="-4"/>
          <w:sz w:val="32"/>
          <w:szCs w:val="32"/>
        </w:rPr>
        <w:t xml:space="preserve">турнейський, візейський </w:t>
      </w:r>
      <w:r w:rsidRPr="00155AE9">
        <w:rPr>
          <w:spacing w:val="-4"/>
          <w:sz w:val="32"/>
          <w:szCs w:val="32"/>
        </w:rPr>
        <w:t xml:space="preserve">та </w:t>
      </w:r>
      <w:r w:rsidRPr="00155AE9">
        <w:rPr>
          <w:i/>
          <w:spacing w:val="-4"/>
          <w:sz w:val="32"/>
          <w:szCs w:val="32"/>
        </w:rPr>
        <w:t xml:space="preserve">серпуховський </w:t>
      </w:r>
      <w:r w:rsidRPr="00155AE9">
        <w:rPr>
          <w:spacing w:val="-4"/>
          <w:sz w:val="32"/>
          <w:szCs w:val="32"/>
        </w:rPr>
        <w:t>яруси</w:t>
      </w:r>
      <w:r w:rsidRPr="00155AE9">
        <w:rPr>
          <w:i/>
          <w:spacing w:val="-4"/>
          <w:sz w:val="32"/>
          <w:szCs w:val="32"/>
        </w:rPr>
        <w:t>.</w:t>
      </w:r>
      <w:r w:rsidRPr="00155AE9">
        <w:rPr>
          <w:spacing w:val="-4"/>
          <w:sz w:val="32"/>
          <w:szCs w:val="32"/>
        </w:rPr>
        <w:t xml:space="preserve"> Породи </w:t>
      </w:r>
      <w:r w:rsidRPr="00155AE9">
        <w:rPr>
          <w:i/>
          <w:spacing w:val="-4"/>
          <w:sz w:val="32"/>
          <w:szCs w:val="32"/>
        </w:rPr>
        <w:t xml:space="preserve">турнейського </w:t>
      </w:r>
      <w:r w:rsidRPr="00155AE9">
        <w:rPr>
          <w:spacing w:val="-4"/>
          <w:sz w:val="32"/>
          <w:szCs w:val="32"/>
        </w:rPr>
        <w:t>ярусу, пред</w:t>
      </w:r>
      <w:r w:rsidR="00A22B97" w:rsidRPr="00155AE9">
        <w:rPr>
          <w:spacing w:val="-4"/>
          <w:sz w:val="32"/>
          <w:szCs w:val="32"/>
        </w:rPr>
        <w:softHyphen/>
      </w:r>
      <w:r w:rsidRPr="00155AE9">
        <w:rPr>
          <w:spacing w:val="-4"/>
          <w:sz w:val="32"/>
          <w:szCs w:val="32"/>
        </w:rPr>
        <w:t>ставлені глинистими, біоморфно-детритовими і бітуміно</w:t>
      </w:r>
      <w:r w:rsidR="00E07F95" w:rsidRPr="00753D65">
        <w:rPr>
          <w:spacing w:val="-4"/>
          <w:sz w:val="32"/>
          <w:szCs w:val="32"/>
        </w:rPr>
        <w:softHyphen/>
      </w:r>
      <w:r w:rsidRPr="00155AE9">
        <w:rPr>
          <w:spacing w:val="-4"/>
          <w:sz w:val="32"/>
          <w:szCs w:val="32"/>
        </w:rPr>
        <w:t xml:space="preserve">зними вапняками, пісковиками, аргілітами. </w:t>
      </w:r>
      <w:r w:rsidRPr="00155AE9">
        <w:rPr>
          <w:i/>
          <w:spacing w:val="-4"/>
          <w:sz w:val="32"/>
          <w:szCs w:val="32"/>
        </w:rPr>
        <w:t xml:space="preserve">Візейські </w:t>
      </w:r>
      <w:r w:rsidRPr="00155AE9">
        <w:rPr>
          <w:spacing w:val="-4"/>
          <w:sz w:val="32"/>
          <w:szCs w:val="32"/>
        </w:rPr>
        <w:t>відклади мають найбільшу площу поширення, залягаючи на різних стратиграфічних рівнях турнейського ярусу. Вони представлені вапняками, теригенни</w:t>
      </w:r>
      <w:r w:rsidR="00E07F95">
        <w:rPr>
          <w:spacing w:val="-4"/>
          <w:sz w:val="32"/>
          <w:szCs w:val="32"/>
          <w:lang w:val="ru-RU"/>
        </w:rPr>
        <w:softHyphen/>
      </w:r>
      <w:r w:rsidRPr="00155AE9">
        <w:rPr>
          <w:spacing w:val="-4"/>
          <w:sz w:val="32"/>
          <w:szCs w:val="32"/>
        </w:rPr>
        <w:t>ми і вуглистими породами.</w:t>
      </w:r>
    </w:p>
    <w:p w:rsidR="00057CFF" w:rsidRPr="00155AE9" w:rsidRDefault="00057CFF" w:rsidP="00155AE9">
      <w:pPr>
        <w:spacing w:line="257" w:lineRule="auto"/>
        <w:jc w:val="both"/>
        <w:rPr>
          <w:spacing w:val="-4"/>
          <w:sz w:val="32"/>
          <w:szCs w:val="32"/>
        </w:rPr>
      </w:pPr>
      <w:r w:rsidRPr="00155AE9">
        <w:rPr>
          <w:spacing w:val="-4"/>
          <w:sz w:val="32"/>
          <w:szCs w:val="32"/>
        </w:rPr>
        <w:tab/>
        <w:t>Серпуховські породи представлені аргілітами з прошарками ву</w:t>
      </w:r>
      <w:r w:rsidR="00E07F95">
        <w:rPr>
          <w:spacing w:val="-4"/>
          <w:sz w:val="32"/>
          <w:szCs w:val="32"/>
          <w:lang w:val="ru-RU"/>
        </w:rPr>
        <w:softHyphen/>
      </w:r>
      <w:r w:rsidRPr="00155AE9">
        <w:rPr>
          <w:spacing w:val="-4"/>
          <w:sz w:val="32"/>
          <w:szCs w:val="32"/>
        </w:rPr>
        <w:t>гілля, пісковиками, вапняками. Відклади середнього карбону (</w:t>
      </w:r>
      <w:r w:rsidRPr="00155AE9">
        <w:rPr>
          <w:i/>
          <w:spacing w:val="-4"/>
          <w:sz w:val="32"/>
          <w:szCs w:val="32"/>
        </w:rPr>
        <w:t>башкир</w:t>
      </w:r>
      <w:r w:rsidR="00E07F95">
        <w:rPr>
          <w:i/>
          <w:spacing w:val="-4"/>
          <w:sz w:val="32"/>
          <w:szCs w:val="32"/>
          <w:lang w:val="ru-RU"/>
        </w:rPr>
        <w:softHyphen/>
      </w:r>
      <w:r w:rsidRPr="00155AE9">
        <w:rPr>
          <w:i/>
          <w:spacing w:val="-4"/>
          <w:sz w:val="32"/>
          <w:szCs w:val="32"/>
        </w:rPr>
        <w:t>сько</w:t>
      </w:r>
      <w:r w:rsidR="00E07F95">
        <w:rPr>
          <w:i/>
          <w:spacing w:val="-4"/>
          <w:sz w:val="32"/>
          <w:szCs w:val="32"/>
          <w:lang w:val="ru-RU"/>
        </w:rPr>
        <w:softHyphen/>
      </w:r>
      <w:r w:rsidRPr="00155AE9">
        <w:rPr>
          <w:i/>
          <w:spacing w:val="-4"/>
          <w:sz w:val="32"/>
          <w:szCs w:val="32"/>
        </w:rPr>
        <w:t>го</w:t>
      </w:r>
      <w:r w:rsidRPr="00155AE9">
        <w:rPr>
          <w:spacing w:val="-4"/>
          <w:sz w:val="32"/>
          <w:szCs w:val="32"/>
        </w:rPr>
        <w:t xml:space="preserve"> і </w:t>
      </w:r>
      <w:r w:rsidRPr="00155AE9">
        <w:rPr>
          <w:i/>
          <w:spacing w:val="-4"/>
          <w:sz w:val="32"/>
          <w:szCs w:val="32"/>
        </w:rPr>
        <w:t>московського</w:t>
      </w:r>
      <w:r w:rsidRPr="00155AE9">
        <w:rPr>
          <w:spacing w:val="-4"/>
          <w:sz w:val="32"/>
          <w:szCs w:val="32"/>
        </w:rPr>
        <w:t xml:space="preserve"> ярусів) неузгоджено залягають на породах нижнього кар</w:t>
      </w:r>
      <w:r w:rsidR="00A22B97" w:rsidRPr="00155AE9">
        <w:rPr>
          <w:spacing w:val="-4"/>
          <w:sz w:val="32"/>
          <w:szCs w:val="32"/>
          <w:lang w:val="ru-RU"/>
        </w:rPr>
        <w:softHyphen/>
      </w:r>
      <w:r w:rsidRPr="00155AE9">
        <w:rPr>
          <w:spacing w:val="-4"/>
          <w:sz w:val="32"/>
          <w:szCs w:val="32"/>
        </w:rPr>
        <w:t>бону. Башкирський ярус представлений глинисто-карбонатними, глинисто-алевролітовими, карбонатними та вуглистими породами. Осадова товща московського ярусу складається з териген</w:t>
      </w:r>
      <w:r w:rsidR="00E07F95">
        <w:rPr>
          <w:spacing w:val="-4"/>
          <w:sz w:val="32"/>
          <w:szCs w:val="32"/>
          <w:lang w:val="ru-RU"/>
        </w:rPr>
        <w:softHyphen/>
      </w:r>
      <w:r w:rsidRPr="00155AE9">
        <w:rPr>
          <w:spacing w:val="-4"/>
          <w:sz w:val="32"/>
          <w:szCs w:val="32"/>
        </w:rPr>
        <w:t>них порід, які ритмічно пере</w:t>
      </w:r>
      <w:r w:rsidR="00A22B97" w:rsidRPr="00155AE9">
        <w:rPr>
          <w:spacing w:val="-4"/>
          <w:sz w:val="32"/>
          <w:szCs w:val="32"/>
          <w:lang w:val="ru-RU"/>
        </w:rPr>
        <w:softHyphen/>
      </w:r>
      <w:r w:rsidRPr="00155AE9">
        <w:rPr>
          <w:spacing w:val="-4"/>
          <w:sz w:val="32"/>
          <w:szCs w:val="32"/>
        </w:rPr>
        <w:t>шаровуються малопотужними прошар</w:t>
      </w:r>
      <w:r w:rsidR="00E07F95">
        <w:rPr>
          <w:spacing w:val="-4"/>
          <w:sz w:val="32"/>
          <w:szCs w:val="32"/>
          <w:lang w:val="ru-RU"/>
        </w:rPr>
        <w:softHyphen/>
      </w:r>
      <w:r w:rsidRPr="00155AE9">
        <w:rPr>
          <w:spacing w:val="-4"/>
          <w:sz w:val="32"/>
          <w:szCs w:val="32"/>
        </w:rPr>
        <w:t>ками вугілля і вапняків. Верхній карбон представлений циклічною товщею переважно піщано-глинистих відкладів при незначному вмісті вапняків, доломітів, вугілля та вуглистих сланців. У південно-східній частині западини верхній карбон поділяється на світи за «донбаською схемою» (ісаївську, авіловську, араукаритову) і характеризується чергуванням аргілітів та пісковиків з прошарками алевролітів, вапняків і доломітів. Промислова нафтогазоносність пов’язана з зонами розу</w:t>
      </w:r>
      <w:r w:rsidR="00E07F95">
        <w:rPr>
          <w:spacing w:val="-4"/>
          <w:sz w:val="32"/>
          <w:szCs w:val="32"/>
          <w:lang w:val="ru-RU"/>
        </w:rPr>
        <w:softHyphen/>
      </w:r>
      <w:r w:rsidRPr="00155AE9">
        <w:rPr>
          <w:spacing w:val="-4"/>
          <w:sz w:val="32"/>
          <w:szCs w:val="32"/>
        </w:rPr>
        <w:t xml:space="preserve">щільнення в породах різних типів. </w:t>
      </w:r>
    </w:p>
    <w:p w:rsidR="00057CFF" w:rsidRPr="00155AE9" w:rsidRDefault="00057CFF" w:rsidP="00155AE9">
      <w:pPr>
        <w:spacing w:line="257" w:lineRule="auto"/>
        <w:jc w:val="both"/>
        <w:rPr>
          <w:spacing w:val="-4"/>
          <w:sz w:val="32"/>
          <w:szCs w:val="32"/>
        </w:rPr>
      </w:pPr>
      <w:r w:rsidRPr="00155AE9">
        <w:rPr>
          <w:spacing w:val="-4"/>
          <w:sz w:val="32"/>
          <w:szCs w:val="32"/>
        </w:rPr>
        <w:tab/>
        <w:t xml:space="preserve">У розрізі </w:t>
      </w:r>
      <w:r w:rsidRPr="00155AE9">
        <w:rPr>
          <w:i/>
          <w:spacing w:val="-4"/>
          <w:sz w:val="32"/>
          <w:szCs w:val="32"/>
        </w:rPr>
        <w:t>пермської системи</w:t>
      </w:r>
      <w:r w:rsidRPr="00155AE9">
        <w:rPr>
          <w:spacing w:val="-4"/>
          <w:sz w:val="32"/>
          <w:szCs w:val="32"/>
        </w:rPr>
        <w:t xml:space="preserve"> в ДДЗ встановлено лише нижній відділ, в якому виділяють </w:t>
      </w:r>
      <w:r w:rsidRPr="00155AE9">
        <w:rPr>
          <w:i/>
          <w:spacing w:val="-4"/>
          <w:sz w:val="32"/>
          <w:szCs w:val="32"/>
        </w:rPr>
        <w:t>асельський</w:t>
      </w:r>
      <w:r w:rsidRPr="00155AE9">
        <w:rPr>
          <w:spacing w:val="-4"/>
          <w:sz w:val="32"/>
          <w:szCs w:val="32"/>
        </w:rPr>
        <w:t xml:space="preserve"> та </w:t>
      </w:r>
      <w:r w:rsidRPr="00155AE9">
        <w:rPr>
          <w:i/>
          <w:spacing w:val="-4"/>
          <w:sz w:val="32"/>
          <w:szCs w:val="32"/>
        </w:rPr>
        <w:t xml:space="preserve">самарський </w:t>
      </w:r>
      <w:r w:rsidRPr="00155AE9">
        <w:rPr>
          <w:spacing w:val="-4"/>
          <w:sz w:val="32"/>
          <w:szCs w:val="32"/>
        </w:rPr>
        <w:t>яруси. Породи асельського ярусу поділяються на три світи: картамиську, микитівську та слов’янську. Картамиська світа представлена червоноколірними теригенними відкла</w:t>
      </w:r>
      <w:r w:rsidR="00A22B97" w:rsidRPr="00155AE9">
        <w:rPr>
          <w:spacing w:val="-4"/>
          <w:sz w:val="32"/>
          <w:szCs w:val="32"/>
          <w:lang w:val="ru-RU"/>
        </w:rPr>
        <w:softHyphen/>
      </w:r>
      <w:r w:rsidR="002945AC">
        <w:rPr>
          <w:spacing w:val="-4"/>
          <w:sz w:val="32"/>
          <w:szCs w:val="32"/>
        </w:rPr>
        <w:t>да</w:t>
      </w:r>
      <w:r w:rsidRPr="00155AE9">
        <w:rPr>
          <w:spacing w:val="-4"/>
          <w:sz w:val="32"/>
          <w:szCs w:val="32"/>
        </w:rPr>
        <w:t>ми, а дві верхні – карбонатно-соленосними, карбонатно-сульфатно-соленосними та теригенними породами. Про</w:t>
      </w:r>
      <w:r w:rsidR="00E07F95">
        <w:rPr>
          <w:spacing w:val="-4"/>
          <w:sz w:val="32"/>
          <w:szCs w:val="32"/>
          <w:lang w:val="ru-RU"/>
        </w:rPr>
        <w:softHyphen/>
      </w:r>
      <w:r w:rsidRPr="00155AE9">
        <w:rPr>
          <w:spacing w:val="-4"/>
          <w:sz w:val="32"/>
          <w:szCs w:val="32"/>
        </w:rPr>
        <w:t>мислова газоносність пов’язана з карбонатними горизонтами.</w:t>
      </w:r>
    </w:p>
    <w:p w:rsidR="00057CFF" w:rsidRPr="00155AE9" w:rsidRDefault="00057CFF" w:rsidP="00155AE9">
      <w:pPr>
        <w:spacing w:line="257" w:lineRule="auto"/>
        <w:jc w:val="both"/>
        <w:rPr>
          <w:spacing w:val="-4"/>
          <w:sz w:val="32"/>
          <w:szCs w:val="32"/>
        </w:rPr>
      </w:pPr>
      <w:r w:rsidRPr="00155AE9">
        <w:rPr>
          <w:spacing w:val="-4"/>
          <w:sz w:val="32"/>
          <w:szCs w:val="32"/>
        </w:rPr>
        <w:tab/>
      </w:r>
      <w:r w:rsidRPr="00155AE9">
        <w:rPr>
          <w:i/>
          <w:spacing w:val="-4"/>
          <w:sz w:val="32"/>
          <w:szCs w:val="32"/>
        </w:rPr>
        <w:t>Тріасові відклади</w:t>
      </w:r>
      <w:r w:rsidRPr="00155AE9">
        <w:rPr>
          <w:spacing w:val="-4"/>
          <w:sz w:val="32"/>
          <w:szCs w:val="32"/>
        </w:rPr>
        <w:t xml:space="preserve"> розповсюджені по всій ДДЗ. Вони поділяються на три відділи: </w:t>
      </w:r>
      <w:r w:rsidRPr="00155AE9">
        <w:rPr>
          <w:i/>
          <w:spacing w:val="-4"/>
          <w:sz w:val="32"/>
          <w:szCs w:val="32"/>
        </w:rPr>
        <w:t xml:space="preserve">нижній, середній </w:t>
      </w:r>
      <w:r w:rsidRPr="00155AE9">
        <w:rPr>
          <w:spacing w:val="-4"/>
          <w:sz w:val="32"/>
          <w:szCs w:val="32"/>
        </w:rPr>
        <w:t>та</w:t>
      </w:r>
      <w:r w:rsidRPr="00155AE9">
        <w:rPr>
          <w:i/>
          <w:spacing w:val="-4"/>
          <w:sz w:val="32"/>
          <w:szCs w:val="32"/>
        </w:rPr>
        <w:t xml:space="preserve"> верхній</w:t>
      </w:r>
      <w:r w:rsidRPr="00155AE9">
        <w:rPr>
          <w:spacing w:val="-4"/>
          <w:sz w:val="32"/>
          <w:szCs w:val="32"/>
        </w:rPr>
        <w:t>. У нижньому виділяють дронівську та нижню частину серебрянської світи, що утворена буро-червоними і світло-коричневими піщано-глинистими породами. Се</w:t>
      </w:r>
      <w:r w:rsidR="00E07F95">
        <w:rPr>
          <w:spacing w:val="-4"/>
          <w:sz w:val="32"/>
          <w:szCs w:val="32"/>
          <w:lang w:val="ru-RU"/>
        </w:rPr>
        <w:softHyphen/>
      </w:r>
      <w:r w:rsidRPr="00155AE9">
        <w:rPr>
          <w:spacing w:val="-4"/>
          <w:sz w:val="32"/>
          <w:szCs w:val="32"/>
        </w:rPr>
        <w:t>редньо</w:t>
      </w:r>
      <w:r w:rsidR="00E07F95">
        <w:rPr>
          <w:spacing w:val="-4"/>
          <w:sz w:val="32"/>
          <w:szCs w:val="32"/>
          <w:lang w:val="ru-RU"/>
        </w:rPr>
        <w:softHyphen/>
      </w:r>
      <w:r w:rsidRPr="00155AE9">
        <w:rPr>
          <w:spacing w:val="-4"/>
          <w:sz w:val="32"/>
          <w:szCs w:val="32"/>
        </w:rPr>
        <w:t>тріасовий відділ (верхня частина серебрянської світи) являє собою пісковики з прошарками гальки та гравію. Верхньотріасові від</w:t>
      </w:r>
      <w:r w:rsidR="00E07F95">
        <w:rPr>
          <w:spacing w:val="-4"/>
          <w:sz w:val="32"/>
          <w:szCs w:val="32"/>
          <w:lang w:val="ru-RU"/>
        </w:rPr>
        <w:softHyphen/>
      </w:r>
      <w:r w:rsidRPr="00155AE9">
        <w:rPr>
          <w:spacing w:val="-4"/>
          <w:sz w:val="32"/>
          <w:szCs w:val="32"/>
        </w:rPr>
        <w:t>клади – це протопівська та новорайська світи, що представлені грубо</w:t>
      </w:r>
      <w:r w:rsidR="00E07F95">
        <w:rPr>
          <w:spacing w:val="-4"/>
          <w:sz w:val="32"/>
          <w:szCs w:val="32"/>
          <w:lang w:val="ru-RU"/>
        </w:rPr>
        <w:softHyphen/>
      </w:r>
      <w:r w:rsidRPr="00155AE9">
        <w:rPr>
          <w:spacing w:val="-4"/>
          <w:sz w:val="32"/>
          <w:szCs w:val="32"/>
        </w:rPr>
        <w:t>піщаними та глинисто-алевритовими породами.</w:t>
      </w:r>
    </w:p>
    <w:p w:rsidR="00057CFF" w:rsidRPr="00155AE9" w:rsidRDefault="00057CFF" w:rsidP="00155AE9">
      <w:pPr>
        <w:spacing w:line="257" w:lineRule="auto"/>
        <w:jc w:val="both"/>
        <w:rPr>
          <w:spacing w:val="-4"/>
          <w:sz w:val="32"/>
          <w:szCs w:val="32"/>
        </w:rPr>
      </w:pPr>
      <w:r w:rsidRPr="00155AE9">
        <w:rPr>
          <w:spacing w:val="-4"/>
          <w:sz w:val="32"/>
          <w:szCs w:val="32"/>
        </w:rPr>
        <w:tab/>
      </w:r>
      <w:r w:rsidRPr="00155AE9">
        <w:rPr>
          <w:i/>
          <w:spacing w:val="-4"/>
          <w:sz w:val="32"/>
          <w:szCs w:val="32"/>
        </w:rPr>
        <w:t>Юрська</w:t>
      </w:r>
      <w:r w:rsidRPr="00155AE9">
        <w:rPr>
          <w:spacing w:val="-4"/>
          <w:sz w:val="32"/>
          <w:szCs w:val="32"/>
        </w:rPr>
        <w:t xml:space="preserve"> система представлена середнім та верхнім відділами. Се</w:t>
      </w:r>
      <w:r w:rsidR="00A22B97" w:rsidRPr="00155AE9">
        <w:rPr>
          <w:spacing w:val="-4"/>
          <w:sz w:val="32"/>
          <w:szCs w:val="32"/>
          <w:lang w:val="ru-RU"/>
        </w:rPr>
        <w:softHyphen/>
      </w:r>
      <w:r w:rsidRPr="00155AE9">
        <w:rPr>
          <w:spacing w:val="-4"/>
          <w:sz w:val="32"/>
          <w:szCs w:val="32"/>
        </w:rPr>
        <w:t xml:space="preserve">редньоюрські відклади поділяються на </w:t>
      </w:r>
      <w:r w:rsidRPr="00155AE9">
        <w:rPr>
          <w:i/>
          <w:spacing w:val="-4"/>
          <w:sz w:val="32"/>
          <w:szCs w:val="32"/>
        </w:rPr>
        <w:t>байоський</w:t>
      </w:r>
      <w:r w:rsidRPr="00155AE9">
        <w:rPr>
          <w:spacing w:val="-4"/>
          <w:sz w:val="32"/>
          <w:szCs w:val="32"/>
        </w:rPr>
        <w:t xml:space="preserve"> та </w:t>
      </w:r>
      <w:r w:rsidRPr="00155AE9">
        <w:rPr>
          <w:i/>
          <w:spacing w:val="-4"/>
          <w:sz w:val="32"/>
          <w:szCs w:val="32"/>
        </w:rPr>
        <w:t>батський</w:t>
      </w:r>
      <w:r w:rsidRPr="00155AE9">
        <w:rPr>
          <w:spacing w:val="-4"/>
          <w:sz w:val="32"/>
          <w:szCs w:val="32"/>
        </w:rPr>
        <w:t xml:space="preserve"> яруси. Байоські відклади – морські глини з прошарками пісковиків, пісків, вапняків-черепашників поширені на всій території ДДЗ. Батський ярус складений глинами з сидеритами, туфогенними морськими піско</w:t>
      </w:r>
      <w:r w:rsidR="00E07F95">
        <w:rPr>
          <w:spacing w:val="-4"/>
          <w:sz w:val="32"/>
          <w:szCs w:val="32"/>
          <w:lang w:val="ru-RU"/>
        </w:rPr>
        <w:softHyphen/>
      </w:r>
      <w:r w:rsidRPr="00155AE9">
        <w:rPr>
          <w:spacing w:val="-4"/>
          <w:sz w:val="32"/>
          <w:szCs w:val="32"/>
        </w:rPr>
        <w:t>виками з прошарками глин, вапняків і бурих залізняків. Серед се</w:t>
      </w:r>
      <w:r w:rsidR="00E07F95" w:rsidRPr="00E07F95">
        <w:rPr>
          <w:spacing w:val="-4"/>
          <w:sz w:val="32"/>
          <w:szCs w:val="32"/>
        </w:rPr>
        <w:softHyphen/>
      </w:r>
      <w:r w:rsidRPr="00155AE9">
        <w:rPr>
          <w:spacing w:val="-4"/>
          <w:sz w:val="32"/>
          <w:szCs w:val="32"/>
        </w:rPr>
        <w:t>ред</w:t>
      </w:r>
      <w:r w:rsidR="00E07F95" w:rsidRPr="00E07F95">
        <w:rPr>
          <w:spacing w:val="-4"/>
          <w:sz w:val="32"/>
          <w:szCs w:val="32"/>
        </w:rPr>
        <w:softHyphen/>
      </w:r>
      <w:r w:rsidRPr="00155AE9">
        <w:rPr>
          <w:spacing w:val="-4"/>
          <w:sz w:val="32"/>
          <w:szCs w:val="32"/>
        </w:rPr>
        <w:t>ньо</w:t>
      </w:r>
      <w:r w:rsidR="00E07F95" w:rsidRPr="00E07F95">
        <w:rPr>
          <w:spacing w:val="-4"/>
          <w:sz w:val="32"/>
          <w:szCs w:val="32"/>
        </w:rPr>
        <w:softHyphen/>
      </w:r>
      <w:r w:rsidRPr="00155AE9">
        <w:rPr>
          <w:spacing w:val="-4"/>
          <w:sz w:val="32"/>
          <w:szCs w:val="32"/>
        </w:rPr>
        <w:t>юрських відкладів виділяють келовейський, оксфордський, кіме</w:t>
      </w:r>
      <w:r w:rsidR="00E07F95" w:rsidRPr="00E07F95">
        <w:rPr>
          <w:spacing w:val="-4"/>
          <w:sz w:val="32"/>
          <w:szCs w:val="32"/>
        </w:rPr>
        <w:softHyphen/>
      </w:r>
      <w:r w:rsidRPr="00155AE9">
        <w:rPr>
          <w:spacing w:val="-4"/>
          <w:sz w:val="32"/>
          <w:szCs w:val="32"/>
        </w:rPr>
        <w:t xml:space="preserve">ріджський та волжський яруси. Це чорні та сірі глини, світло-сірі </w:t>
      </w:r>
      <w:r w:rsidR="00E07F95" w:rsidRPr="00E07F95">
        <w:rPr>
          <w:spacing w:val="-4"/>
          <w:sz w:val="32"/>
          <w:szCs w:val="32"/>
        </w:rPr>
        <w:br/>
      </w:r>
      <w:r w:rsidRPr="00155AE9">
        <w:rPr>
          <w:spacing w:val="-4"/>
          <w:sz w:val="32"/>
          <w:szCs w:val="32"/>
        </w:rPr>
        <w:t>і глауконітові (зелені) піски з прошарками глин і вапняків-чере</w:t>
      </w:r>
      <w:r w:rsidR="00E07F95" w:rsidRPr="00E07F95">
        <w:rPr>
          <w:spacing w:val="-4"/>
          <w:sz w:val="32"/>
          <w:szCs w:val="32"/>
        </w:rPr>
        <w:softHyphen/>
      </w:r>
      <w:r w:rsidRPr="00155AE9">
        <w:rPr>
          <w:spacing w:val="-4"/>
          <w:sz w:val="32"/>
          <w:szCs w:val="32"/>
        </w:rPr>
        <w:t>пашників. На південь і схід вони поступово заміщуються строкатою, барвистою лагунно-континентальною товщею.</w:t>
      </w:r>
    </w:p>
    <w:p w:rsidR="00057CFF" w:rsidRPr="00155AE9" w:rsidRDefault="00057CFF" w:rsidP="00155AE9">
      <w:pPr>
        <w:spacing w:line="257" w:lineRule="auto"/>
        <w:jc w:val="both"/>
        <w:rPr>
          <w:spacing w:val="-4"/>
          <w:sz w:val="32"/>
          <w:szCs w:val="32"/>
        </w:rPr>
      </w:pPr>
      <w:r w:rsidRPr="00155AE9">
        <w:rPr>
          <w:spacing w:val="-4"/>
          <w:sz w:val="32"/>
          <w:szCs w:val="32"/>
        </w:rPr>
        <w:tab/>
        <w:t xml:space="preserve">Породи </w:t>
      </w:r>
      <w:r w:rsidRPr="00155AE9">
        <w:rPr>
          <w:i/>
          <w:spacing w:val="-4"/>
          <w:sz w:val="32"/>
          <w:szCs w:val="32"/>
        </w:rPr>
        <w:t>крейдової</w:t>
      </w:r>
      <w:r w:rsidRPr="00155AE9">
        <w:rPr>
          <w:spacing w:val="-4"/>
          <w:sz w:val="32"/>
          <w:szCs w:val="32"/>
        </w:rPr>
        <w:t xml:space="preserve"> системи, що належать до континентальних фацій нижньої крейди складені переважно піщано-глинистими поро</w:t>
      </w:r>
      <w:r w:rsidR="00E07F95">
        <w:rPr>
          <w:spacing w:val="-4"/>
          <w:sz w:val="32"/>
          <w:szCs w:val="32"/>
          <w:lang w:val="ru-RU"/>
        </w:rPr>
        <w:softHyphen/>
      </w:r>
      <w:r w:rsidRPr="00155AE9">
        <w:rPr>
          <w:spacing w:val="-4"/>
          <w:sz w:val="32"/>
          <w:szCs w:val="32"/>
        </w:rPr>
        <w:t>дами, а морських – піщаними. Верхньокрейдові відклади поділяються на дві зони. У нижній зоні це теригенні (піски, пісковики, галька, гравій), а у верхній – карбонатні (крейда, мергелі) породи.</w:t>
      </w:r>
    </w:p>
    <w:p w:rsidR="00057CFF" w:rsidRPr="00155AE9" w:rsidRDefault="00057CFF" w:rsidP="00155AE9">
      <w:pPr>
        <w:spacing w:line="257" w:lineRule="auto"/>
        <w:jc w:val="both"/>
        <w:rPr>
          <w:spacing w:val="-4"/>
          <w:sz w:val="32"/>
          <w:szCs w:val="32"/>
        </w:rPr>
      </w:pPr>
      <w:r w:rsidRPr="00155AE9">
        <w:rPr>
          <w:spacing w:val="-4"/>
          <w:sz w:val="32"/>
          <w:szCs w:val="32"/>
        </w:rPr>
        <w:tab/>
      </w:r>
      <w:r w:rsidRPr="00155AE9">
        <w:rPr>
          <w:i/>
          <w:spacing w:val="-4"/>
          <w:sz w:val="32"/>
          <w:szCs w:val="32"/>
        </w:rPr>
        <w:t xml:space="preserve">Палеогенові </w:t>
      </w:r>
      <w:r w:rsidRPr="00155AE9">
        <w:rPr>
          <w:spacing w:val="-4"/>
          <w:sz w:val="32"/>
          <w:szCs w:val="32"/>
        </w:rPr>
        <w:t>відклади, що представлені опоками, алевролітами, мергелями, глинами, пісками, пухкими пісковиками, розповсюджені на всій території ДДЗ.</w:t>
      </w:r>
    </w:p>
    <w:p w:rsidR="00057CFF" w:rsidRPr="00155AE9" w:rsidRDefault="00057CFF" w:rsidP="00155AE9">
      <w:pPr>
        <w:spacing w:line="257" w:lineRule="auto"/>
        <w:jc w:val="both"/>
        <w:rPr>
          <w:spacing w:val="-4"/>
          <w:sz w:val="32"/>
          <w:szCs w:val="32"/>
        </w:rPr>
      </w:pPr>
      <w:r w:rsidRPr="00155AE9">
        <w:rPr>
          <w:spacing w:val="-4"/>
          <w:sz w:val="32"/>
          <w:szCs w:val="32"/>
        </w:rPr>
        <w:tab/>
      </w:r>
      <w:r w:rsidRPr="00155AE9">
        <w:rPr>
          <w:i/>
          <w:spacing w:val="-4"/>
          <w:sz w:val="32"/>
          <w:szCs w:val="32"/>
        </w:rPr>
        <w:t>Неогенові</w:t>
      </w:r>
      <w:r w:rsidRPr="00155AE9">
        <w:rPr>
          <w:spacing w:val="-4"/>
          <w:sz w:val="32"/>
          <w:szCs w:val="32"/>
        </w:rPr>
        <w:t xml:space="preserve"> породи складають верхні частини розрізів вододілів </w:t>
      </w:r>
      <w:r w:rsidR="0054697B" w:rsidRPr="00155AE9">
        <w:rPr>
          <w:spacing w:val="-4"/>
          <w:sz w:val="32"/>
          <w:szCs w:val="32"/>
        </w:rPr>
        <w:br/>
      </w:r>
      <w:r w:rsidRPr="00155AE9">
        <w:rPr>
          <w:spacing w:val="-4"/>
          <w:sz w:val="32"/>
          <w:szCs w:val="32"/>
        </w:rPr>
        <w:t>і пліоценові річкові тераси. В основному, це піски та глини з про</w:t>
      </w:r>
      <w:r w:rsidR="00E07F95">
        <w:rPr>
          <w:spacing w:val="-4"/>
          <w:sz w:val="32"/>
          <w:szCs w:val="32"/>
          <w:lang w:val="ru-RU"/>
        </w:rPr>
        <w:softHyphen/>
      </w:r>
      <w:r w:rsidRPr="00155AE9">
        <w:rPr>
          <w:spacing w:val="-4"/>
          <w:sz w:val="32"/>
          <w:szCs w:val="32"/>
        </w:rPr>
        <w:t>шарками вапняків.</w:t>
      </w:r>
    </w:p>
    <w:p w:rsidR="00057CFF" w:rsidRPr="00753D65" w:rsidRDefault="00057CFF" w:rsidP="00155AE9">
      <w:pPr>
        <w:spacing w:line="257" w:lineRule="auto"/>
        <w:jc w:val="both"/>
        <w:rPr>
          <w:spacing w:val="-4"/>
          <w:sz w:val="32"/>
          <w:szCs w:val="32"/>
        </w:rPr>
      </w:pPr>
      <w:r w:rsidRPr="00155AE9">
        <w:rPr>
          <w:spacing w:val="-4"/>
          <w:sz w:val="32"/>
          <w:szCs w:val="32"/>
        </w:rPr>
        <w:tab/>
      </w:r>
      <w:r w:rsidRPr="00155AE9">
        <w:rPr>
          <w:i/>
          <w:spacing w:val="-4"/>
          <w:sz w:val="32"/>
          <w:szCs w:val="32"/>
        </w:rPr>
        <w:t>Антропогенові (четвертинні</w:t>
      </w:r>
      <w:r w:rsidRPr="00155AE9">
        <w:rPr>
          <w:spacing w:val="-4"/>
          <w:sz w:val="32"/>
          <w:szCs w:val="32"/>
        </w:rPr>
        <w:t>) відклади покривають практично всю територію ДДЗ і представлені різноманітними алювіально-елювіальними утвореннями.</w:t>
      </w:r>
    </w:p>
    <w:p w:rsidR="00E07F95" w:rsidRPr="00753D65" w:rsidRDefault="00E07F95" w:rsidP="00155AE9">
      <w:pPr>
        <w:spacing w:line="257" w:lineRule="auto"/>
        <w:jc w:val="both"/>
        <w:rPr>
          <w:spacing w:val="-4"/>
          <w:sz w:val="32"/>
          <w:szCs w:val="32"/>
        </w:rPr>
      </w:pPr>
    </w:p>
    <w:p w:rsidR="006863E2" w:rsidRPr="00753D65" w:rsidRDefault="006863E2" w:rsidP="00155AE9">
      <w:pPr>
        <w:spacing w:line="257" w:lineRule="auto"/>
        <w:jc w:val="both"/>
        <w:rPr>
          <w:spacing w:val="-4"/>
          <w:sz w:val="32"/>
          <w:szCs w:val="32"/>
        </w:rPr>
      </w:pPr>
    </w:p>
    <w:p w:rsidR="00057CFF" w:rsidRPr="00E07F95" w:rsidRDefault="00057CFF" w:rsidP="00155AE9">
      <w:pPr>
        <w:spacing w:after="200" w:line="257" w:lineRule="auto"/>
        <w:jc w:val="center"/>
        <w:rPr>
          <w:b/>
          <w:spacing w:val="-4"/>
          <w:sz w:val="34"/>
          <w:szCs w:val="34"/>
        </w:rPr>
      </w:pPr>
      <w:r w:rsidRPr="00E07F95">
        <w:rPr>
          <w:b/>
          <w:spacing w:val="-4"/>
          <w:sz w:val="34"/>
          <w:szCs w:val="34"/>
        </w:rPr>
        <w:t>7.3. Донецька складчаста споруда</w:t>
      </w:r>
    </w:p>
    <w:p w:rsidR="00057CFF" w:rsidRPr="00155AE9" w:rsidRDefault="00057CFF" w:rsidP="00155AE9">
      <w:pPr>
        <w:spacing w:line="257" w:lineRule="auto"/>
        <w:jc w:val="both"/>
        <w:rPr>
          <w:spacing w:val="-4"/>
          <w:sz w:val="32"/>
          <w:szCs w:val="32"/>
        </w:rPr>
      </w:pPr>
      <w:r w:rsidRPr="00155AE9">
        <w:rPr>
          <w:spacing w:val="-4"/>
          <w:sz w:val="32"/>
          <w:szCs w:val="32"/>
        </w:rPr>
        <w:tab/>
        <w:t>Донецька складчаста споруда (ДСС)</w:t>
      </w:r>
      <w:r w:rsidR="00977BA2" w:rsidRPr="00155AE9">
        <w:rPr>
          <w:spacing w:val="-4"/>
          <w:sz w:val="32"/>
          <w:szCs w:val="32"/>
        </w:rPr>
        <w:t xml:space="preserve"> </w:t>
      </w:r>
      <w:r w:rsidRPr="00155AE9">
        <w:rPr>
          <w:spacing w:val="-4"/>
          <w:sz w:val="32"/>
          <w:szCs w:val="32"/>
        </w:rPr>
        <w:t>є південно-східною части</w:t>
      </w:r>
      <w:r w:rsidR="00E07F95" w:rsidRPr="00753D65">
        <w:rPr>
          <w:spacing w:val="-4"/>
          <w:sz w:val="32"/>
          <w:szCs w:val="32"/>
        </w:rPr>
        <w:softHyphen/>
      </w:r>
      <w:r w:rsidRPr="00155AE9">
        <w:rPr>
          <w:spacing w:val="-4"/>
          <w:sz w:val="32"/>
          <w:szCs w:val="32"/>
        </w:rPr>
        <w:t>ною Дніпровсько-Донецького прогину (авла</w:t>
      </w:r>
      <w:r w:rsidR="0054697B" w:rsidRPr="00155AE9">
        <w:rPr>
          <w:spacing w:val="-4"/>
          <w:sz w:val="32"/>
          <w:szCs w:val="32"/>
        </w:rPr>
        <w:softHyphen/>
      </w:r>
      <w:r w:rsidRPr="00155AE9">
        <w:rPr>
          <w:spacing w:val="-4"/>
          <w:sz w:val="32"/>
          <w:szCs w:val="32"/>
        </w:rPr>
        <w:t>когену), що сформувалася як і ДДЗ у кристалічному фундаменті Східноєвропейської платформи між Воронезькою антеклізою на півночі та Українським кристалічним щитом на півдні. Виникнення її пов’язане з герцинськими текто</w:t>
      </w:r>
      <w:r w:rsidR="00E07F95" w:rsidRPr="00E07F95">
        <w:rPr>
          <w:spacing w:val="-4"/>
          <w:sz w:val="32"/>
          <w:szCs w:val="32"/>
        </w:rPr>
        <w:softHyphen/>
      </w:r>
      <w:r w:rsidRPr="00155AE9">
        <w:rPr>
          <w:spacing w:val="-4"/>
          <w:sz w:val="32"/>
          <w:szCs w:val="32"/>
        </w:rPr>
        <w:t>нічними рухами. В процесі геологічного розвитку</w:t>
      </w:r>
      <w:r w:rsidR="002945AC">
        <w:rPr>
          <w:spacing w:val="-4"/>
          <w:sz w:val="32"/>
          <w:szCs w:val="32"/>
        </w:rPr>
        <w:t xml:space="preserve"> прогин заповню</w:t>
      </w:r>
      <w:r w:rsidR="002945AC">
        <w:rPr>
          <w:spacing w:val="-4"/>
          <w:sz w:val="32"/>
          <w:szCs w:val="32"/>
        </w:rPr>
        <w:softHyphen/>
        <w:t xml:space="preserve">вався </w:t>
      </w:r>
      <w:r w:rsidRPr="00155AE9">
        <w:rPr>
          <w:spacing w:val="-4"/>
          <w:sz w:val="32"/>
          <w:szCs w:val="32"/>
        </w:rPr>
        <w:t>теригенно-ефузивними карбонатними вуглистими і гало</w:t>
      </w:r>
      <w:r w:rsidR="0054697B" w:rsidRPr="00155AE9">
        <w:rPr>
          <w:spacing w:val="-4"/>
          <w:sz w:val="32"/>
          <w:szCs w:val="32"/>
        </w:rPr>
        <w:softHyphen/>
      </w:r>
      <w:r w:rsidRPr="00155AE9">
        <w:rPr>
          <w:spacing w:val="-4"/>
          <w:sz w:val="32"/>
          <w:szCs w:val="32"/>
        </w:rPr>
        <w:t>генними осадовими породами девонського, кам’яно</w:t>
      </w:r>
      <w:r w:rsidR="0054697B" w:rsidRPr="00155AE9">
        <w:rPr>
          <w:spacing w:val="-4"/>
          <w:sz w:val="32"/>
          <w:szCs w:val="32"/>
        </w:rPr>
        <w:softHyphen/>
      </w:r>
      <w:r w:rsidRPr="00155AE9">
        <w:rPr>
          <w:spacing w:val="-4"/>
          <w:sz w:val="32"/>
          <w:szCs w:val="32"/>
        </w:rPr>
        <w:t>вугільного, пермського, тріасового, юрського, крейдового, палеогенового, неогено</w:t>
      </w:r>
      <w:r w:rsidR="00E07F95" w:rsidRPr="00753D65">
        <w:rPr>
          <w:spacing w:val="-4"/>
          <w:sz w:val="32"/>
          <w:szCs w:val="32"/>
        </w:rPr>
        <w:softHyphen/>
      </w:r>
      <w:r w:rsidRPr="00155AE9">
        <w:rPr>
          <w:spacing w:val="-4"/>
          <w:sz w:val="32"/>
          <w:szCs w:val="32"/>
        </w:rPr>
        <w:t>вого і чет</w:t>
      </w:r>
      <w:r w:rsidR="002945AC">
        <w:rPr>
          <w:spacing w:val="-4"/>
          <w:sz w:val="32"/>
          <w:szCs w:val="32"/>
        </w:rPr>
        <w:softHyphen/>
      </w:r>
      <w:r w:rsidRPr="00155AE9">
        <w:rPr>
          <w:spacing w:val="-4"/>
          <w:sz w:val="32"/>
          <w:szCs w:val="32"/>
        </w:rPr>
        <w:t>вертин</w:t>
      </w:r>
      <w:r w:rsidR="0054697B" w:rsidRPr="00155AE9">
        <w:rPr>
          <w:spacing w:val="-4"/>
          <w:sz w:val="32"/>
          <w:szCs w:val="32"/>
        </w:rPr>
        <w:softHyphen/>
      </w:r>
      <w:r w:rsidRPr="00155AE9">
        <w:rPr>
          <w:spacing w:val="-4"/>
          <w:sz w:val="32"/>
          <w:szCs w:val="32"/>
        </w:rPr>
        <w:t>ного віку. Осадовий комплекс порід утворює три структурних поверхи: палеозойський, мезозойський та кайнозойський. Осадова товща інтенсивно розбита розривними порушеннями і зім’ята у склад</w:t>
      </w:r>
      <w:r w:rsidR="002945AC">
        <w:rPr>
          <w:spacing w:val="-4"/>
          <w:sz w:val="32"/>
          <w:szCs w:val="32"/>
        </w:rPr>
        <w:softHyphen/>
      </w:r>
      <w:r w:rsidRPr="00155AE9">
        <w:rPr>
          <w:spacing w:val="-4"/>
          <w:sz w:val="32"/>
          <w:szCs w:val="32"/>
        </w:rPr>
        <w:t xml:space="preserve">ки. Великі і малі лінійні складки, а також чисельні купольні структури протягуються, головним чином, у субширотному (північно-західному) напрямку вздовж зон глибинних розломів. У палеозої внаслідок орогенезу на місці прогину утворилася гірська система, яка </w:t>
      </w:r>
      <w:r w:rsidR="002945AC">
        <w:rPr>
          <w:spacing w:val="-4"/>
          <w:sz w:val="32"/>
          <w:szCs w:val="32"/>
        </w:rPr>
        <w:t xml:space="preserve">потім </w:t>
      </w:r>
      <w:r w:rsidRPr="00155AE9">
        <w:rPr>
          <w:spacing w:val="-4"/>
          <w:sz w:val="32"/>
          <w:szCs w:val="32"/>
        </w:rPr>
        <w:t xml:space="preserve">зруйнувалася внаслідок процесів </w:t>
      </w:r>
      <w:r w:rsidRPr="00155AE9">
        <w:rPr>
          <w:i/>
          <w:spacing w:val="-4"/>
          <w:sz w:val="32"/>
          <w:szCs w:val="32"/>
        </w:rPr>
        <w:t>пенепленізації</w:t>
      </w:r>
      <w:r w:rsidRPr="00155AE9">
        <w:rPr>
          <w:spacing w:val="-4"/>
          <w:sz w:val="32"/>
          <w:szCs w:val="32"/>
        </w:rPr>
        <w:t xml:space="preserve"> (вирівнювання рельєфу).</w:t>
      </w:r>
    </w:p>
    <w:p w:rsidR="00057CFF" w:rsidRPr="00155AE9" w:rsidRDefault="00057CFF" w:rsidP="00155AE9">
      <w:pPr>
        <w:spacing w:line="257" w:lineRule="auto"/>
        <w:ind w:firstLine="709"/>
        <w:jc w:val="both"/>
        <w:rPr>
          <w:spacing w:val="-4"/>
          <w:sz w:val="32"/>
          <w:szCs w:val="32"/>
        </w:rPr>
      </w:pPr>
      <w:r w:rsidRPr="00155AE9">
        <w:rPr>
          <w:spacing w:val="-4"/>
          <w:sz w:val="32"/>
          <w:szCs w:val="32"/>
        </w:rPr>
        <w:t xml:space="preserve">У кінці пізньої перми відбулася </w:t>
      </w:r>
      <w:r w:rsidRPr="00155AE9">
        <w:rPr>
          <w:i/>
          <w:spacing w:val="-4"/>
          <w:sz w:val="32"/>
          <w:szCs w:val="32"/>
        </w:rPr>
        <w:t>заальська</w:t>
      </w:r>
      <w:r w:rsidRPr="00155AE9">
        <w:rPr>
          <w:spacing w:val="-4"/>
          <w:sz w:val="32"/>
          <w:szCs w:val="32"/>
        </w:rPr>
        <w:t xml:space="preserve"> фаза герцинського тектогенезу, в результаті якої утворилося більшість структурних форм регіону. При цьому східну частину Дніпровсько-Донецького авла</w:t>
      </w:r>
      <w:r w:rsidR="00E07F95">
        <w:rPr>
          <w:spacing w:val="-4"/>
          <w:sz w:val="32"/>
          <w:szCs w:val="32"/>
          <w:lang w:val="ru-RU"/>
        </w:rPr>
        <w:softHyphen/>
      </w:r>
      <w:r w:rsidRPr="00155AE9">
        <w:rPr>
          <w:spacing w:val="-4"/>
          <w:sz w:val="32"/>
          <w:szCs w:val="32"/>
        </w:rPr>
        <w:t xml:space="preserve">когену завдяки гороутворюючим процесам було інверсовано (піднято) і перетворено на Донецьку складчасту споруду. Натомість у його зануреній західній частині утворилася Дніпровсько-Донецька западина. </w:t>
      </w:r>
    </w:p>
    <w:p w:rsidR="00057CFF" w:rsidRPr="00155AE9" w:rsidRDefault="00057CFF" w:rsidP="00155AE9">
      <w:pPr>
        <w:spacing w:line="257" w:lineRule="auto"/>
        <w:jc w:val="both"/>
        <w:rPr>
          <w:spacing w:val="-4"/>
          <w:sz w:val="32"/>
          <w:szCs w:val="32"/>
        </w:rPr>
      </w:pPr>
      <w:r w:rsidRPr="00155AE9">
        <w:rPr>
          <w:spacing w:val="-4"/>
          <w:sz w:val="32"/>
          <w:szCs w:val="32"/>
        </w:rPr>
        <w:tab/>
        <w:t>У Донецькій складчастій споруді основними тектонічними еле</w:t>
      </w:r>
      <w:r w:rsidR="00E07F95" w:rsidRPr="00E07F95">
        <w:rPr>
          <w:spacing w:val="-4"/>
          <w:sz w:val="32"/>
          <w:szCs w:val="32"/>
        </w:rPr>
        <w:softHyphen/>
      </w:r>
      <w:r w:rsidRPr="00155AE9">
        <w:rPr>
          <w:spacing w:val="-4"/>
          <w:sz w:val="32"/>
          <w:szCs w:val="32"/>
        </w:rPr>
        <w:t xml:space="preserve">ментами є глибинні регіональні розломи, що розриваючи земну кору, досягають мантії. Основний структурний розвиток ДСС (як і ДДЗ), відбувався на фоні пізньогерцинської тектонічної активізації. Проте рухи окремих блоків земної кори мали місце і на її платформеному етапі. Це стало визначальним фактором осадконагромадження </w:t>
      </w:r>
      <w:r w:rsidR="00E07F95">
        <w:rPr>
          <w:spacing w:val="-4"/>
          <w:sz w:val="32"/>
          <w:szCs w:val="32"/>
          <w:lang w:val="ru-RU"/>
        </w:rPr>
        <w:br/>
      </w:r>
      <w:r w:rsidRPr="00155AE9">
        <w:rPr>
          <w:spacing w:val="-4"/>
          <w:sz w:val="32"/>
          <w:szCs w:val="32"/>
        </w:rPr>
        <w:t xml:space="preserve">і формування структурного плану осадової товщі регіону, в якому глибинні розломи проявляються у вигляді зон розривних порушень </w:t>
      </w:r>
      <w:r w:rsidR="00E07F95">
        <w:rPr>
          <w:spacing w:val="-4"/>
          <w:sz w:val="32"/>
          <w:szCs w:val="32"/>
          <w:lang w:val="ru-RU"/>
        </w:rPr>
        <w:br/>
      </w:r>
      <w:r w:rsidRPr="00155AE9">
        <w:rPr>
          <w:spacing w:val="-4"/>
          <w:sz w:val="32"/>
          <w:szCs w:val="32"/>
        </w:rPr>
        <w:t>з амплітудами від десятків метрів до перших кілометрів, а також лінійних антиклінальних складок та купольних структур. З глибин</w:t>
      </w:r>
      <w:r w:rsidR="00E07F95" w:rsidRPr="00E07F95">
        <w:rPr>
          <w:spacing w:val="-4"/>
          <w:sz w:val="32"/>
          <w:szCs w:val="32"/>
        </w:rPr>
        <w:softHyphen/>
      </w:r>
      <w:r w:rsidRPr="00155AE9">
        <w:rPr>
          <w:spacing w:val="-4"/>
          <w:sz w:val="32"/>
          <w:szCs w:val="32"/>
        </w:rPr>
        <w:t>ними розломами пов’язане надходження рудогенеруючих розчинів до верхніх шарів літосфери, міграція вуглеводнів, формування хімічного складу вод глибоких горизонтів, явища неотектоніки та сучасного тепломасопереносу.</w:t>
      </w:r>
    </w:p>
    <w:p w:rsidR="00057CFF" w:rsidRPr="00155AE9" w:rsidRDefault="00057CFF" w:rsidP="00155AE9">
      <w:pPr>
        <w:spacing w:line="257" w:lineRule="auto"/>
        <w:jc w:val="both"/>
        <w:rPr>
          <w:spacing w:val="-4"/>
          <w:sz w:val="32"/>
          <w:szCs w:val="32"/>
        </w:rPr>
      </w:pPr>
      <w:r w:rsidRPr="00155AE9">
        <w:rPr>
          <w:spacing w:val="-4"/>
          <w:sz w:val="32"/>
          <w:szCs w:val="32"/>
        </w:rPr>
        <w:tab/>
        <w:t>У ДСС виділяються глибинні розломи двох основних напрямків: субмеридіальні та субширотні. Більш давніми є субмеридіальні розломи, що закладені у ранньопротерозойський час. Розломи суб</w:t>
      </w:r>
      <w:r w:rsidR="00E07F95">
        <w:rPr>
          <w:spacing w:val="-4"/>
          <w:sz w:val="32"/>
          <w:szCs w:val="32"/>
          <w:lang w:val="ru-RU"/>
        </w:rPr>
        <w:softHyphen/>
      </w:r>
      <w:r w:rsidRPr="00155AE9">
        <w:rPr>
          <w:spacing w:val="-4"/>
          <w:sz w:val="32"/>
          <w:szCs w:val="32"/>
        </w:rPr>
        <w:t>широтного, «до</w:t>
      </w:r>
      <w:r w:rsidR="0054697B" w:rsidRPr="00155AE9">
        <w:rPr>
          <w:spacing w:val="-4"/>
          <w:sz w:val="32"/>
          <w:szCs w:val="32"/>
          <w:lang w:val="ru-RU"/>
        </w:rPr>
        <w:softHyphen/>
      </w:r>
      <w:r w:rsidRPr="00155AE9">
        <w:rPr>
          <w:spacing w:val="-4"/>
          <w:sz w:val="32"/>
          <w:szCs w:val="32"/>
        </w:rPr>
        <w:t>нецького» напрямку мають палеозойський (герцин</w:t>
      </w:r>
      <w:r w:rsidR="00E07F95">
        <w:rPr>
          <w:spacing w:val="-4"/>
          <w:sz w:val="32"/>
          <w:szCs w:val="32"/>
          <w:lang w:val="ru-RU"/>
        </w:rPr>
        <w:softHyphen/>
      </w:r>
      <w:r w:rsidRPr="00155AE9">
        <w:rPr>
          <w:spacing w:val="-4"/>
          <w:sz w:val="32"/>
          <w:szCs w:val="32"/>
        </w:rPr>
        <w:t xml:space="preserve">ський) вік і чітко проявляються в осадовій товщі. </w:t>
      </w:r>
    </w:p>
    <w:p w:rsidR="00057CFF" w:rsidRPr="00155AE9" w:rsidRDefault="00057CFF" w:rsidP="00155AE9">
      <w:pPr>
        <w:spacing w:line="257" w:lineRule="auto"/>
        <w:jc w:val="both"/>
        <w:rPr>
          <w:spacing w:val="-4"/>
          <w:sz w:val="32"/>
          <w:szCs w:val="32"/>
        </w:rPr>
      </w:pPr>
      <w:r w:rsidRPr="00155AE9">
        <w:rPr>
          <w:spacing w:val="-4"/>
          <w:sz w:val="32"/>
          <w:szCs w:val="32"/>
        </w:rPr>
        <w:tab/>
        <w:t xml:space="preserve">На платформенному етапі палеозойські породи, що сформувалися на розвитку ДСС, характеризуються нагромадженням величезної (до </w:t>
      </w:r>
      <w:smartTag w:uri="urn:schemas-microsoft-com:office:smarttags" w:element="metricconverter">
        <w:smartTagPr>
          <w:attr w:name="ProductID" w:val="20 км"/>
        </w:smartTagPr>
        <w:r w:rsidRPr="00155AE9">
          <w:rPr>
            <w:spacing w:val="-4"/>
            <w:sz w:val="32"/>
            <w:szCs w:val="32"/>
          </w:rPr>
          <w:t>20 км</w:t>
        </w:r>
      </w:smartTag>
      <w:r w:rsidRPr="00155AE9">
        <w:rPr>
          <w:spacing w:val="-4"/>
          <w:sz w:val="32"/>
          <w:szCs w:val="32"/>
        </w:rPr>
        <w:t xml:space="preserve">) товщі </w:t>
      </w:r>
      <w:r w:rsidRPr="00155AE9">
        <w:rPr>
          <w:i/>
          <w:spacing w:val="-4"/>
          <w:sz w:val="32"/>
          <w:szCs w:val="32"/>
        </w:rPr>
        <w:t xml:space="preserve">осадових </w:t>
      </w:r>
      <w:r w:rsidRPr="00155AE9">
        <w:rPr>
          <w:spacing w:val="-4"/>
          <w:sz w:val="32"/>
          <w:szCs w:val="32"/>
        </w:rPr>
        <w:t>(теригенно-вулканогенної, карбонатної, вугле</w:t>
      </w:r>
      <w:r w:rsidR="00E07F95" w:rsidRPr="00E07F95">
        <w:rPr>
          <w:spacing w:val="-4"/>
          <w:sz w:val="32"/>
          <w:szCs w:val="32"/>
        </w:rPr>
        <w:softHyphen/>
      </w:r>
      <w:r w:rsidRPr="00155AE9">
        <w:rPr>
          <w:spacing w:val="-4"/>
          <w:sz w:val="32"/>
          <w:szCs w:val="32"/>
        </w:rPr>
        <w:t>носної, червоноколірної та галогенно-карбонатної) формацій. У нижній частині товщі знаходяться породи девонського віку.</w:t>
      </w:r>
    </w:p>
    <w:p w:rsidR="00057CFF" w:rsidRPr="00155AE9" w:rsidRDefault="00057CFF" w:rsidP="00155AE9">
      <w:pPr>
        <w:spacing w:line="257" w:lineRule="auto"/>
        <w:jc w:val="both"/>
        <w:rPr>
          <w:spacing w:val="-4"/>
          <w:sz w:val="32"/>
          <w:szCs w:val="32"/>
        </w:rPr>
      </w:pPr>
      <w:r w:rsidRPr="00155AE9">
        <w:rPr>
          <w:spacing w:val="-4"/>
          <w:sz w:val="32"/>
          <w:szCs w:val="32"/>
        </w:rPr>
        <w:tab/>
      </w:r>
      <w:r w:rsidRPr="00155AE9">
        <w:rPr>
          <w:i/>
          <w:spacing w:val="-4"/>
          <w:sz w:val="32"/>
          <w:szCs w:val="32"/>
        </w:rPr>
        <w:t>Девонські відклади</w:t>
      </w:r>
      <w:r w:rsidRPr="00155AE9">
        <w:rPr>
          <w:spacing w:val="-4"/>
          <w:sz w:val="32"/>
          <w:szCs w:val="32"/>
        </w:rPr>
        <w:t xml:space="preserve"> залягають на еродованій поверхні докембрій</w:t>
      </w:r>
      <w:r w:rsidR="00E07F95" w:rsidRPr="00E07F95">
        <w:rPr>
          <w:spacing w:val="-4"/>
          <w:sz w:val="32"/>
          <w:szCs w:val="32"/>
        </w:rPr>
        <w:softHyphen/>
      </w:r>
      <w:r w:rsidRPr="00155AE9">
        <w:rPr>
          <w:spacing w:val="-4"/>
          <w:sz w:val="32"/>
          <w:szCs w:val="32"/>
        </w:rPr>
        <w:t>ської магматично-метаморфогенної товщі. Виходи її відомі на півдні ДСС, у зоні її зчленування з Приазовським масивом Українського кристалічного щита.</w:t>
      </w:r>
    </w:p>
    <w:p w:rsidR="00057CFF" w:rsidRPr="00155AE9" w:rsidRDefault="00057CFF" w:rsidP="00155AE9">
      <w:pPr>
        <w:spacing w:line="257" w:lineRule="auto"/>
        <w:jc w:val="both"/>
        <w:rPr>
          <w:spacing w:val="-4"/>
          <w:sz w:val="32"/>
          <w:szCs w:val="32"/>
        </w:rPr>
      </w:pPr>
      <w:r w:rsidRPr="00155AE9">
        <w:rPr>
          <w:spacing w:val="-4"/>
          <w:sz w:val="32"/>
          <w:szCs w:val="32"/>
        </w:rPr>
        <w:tab/>
        <w:t>Стратиграфічно породи девону поділяються на три світи</w:t>
      </w:r>
      <w:r w:rsidR="00871525">
        <w:rPr>
          <w:spacing w:val="-4"/>
          <w:sz w:val="32"/>
          <w:szCs w:val="32"/>
        </w:rPr>
        <w:t xml:space="preserve"> (яруси)</w:t>
      </w:r>
      <w:r w:rsidRPr="00155AE9">
        <w:rPr>
          <w:spacing w:val="-4"/>
          <w:sz w:val="32"/>
          <w:szCs w:val="32"/>
        </w:rPr>
        <w:t>: мико</w:t>
      </w:r>
      <w:r w:rsidR="00E07F95">
        <w:rPr>
          <w:spacing w:val="-4"/>
          <w:sz w:val="32"/>
          <w:szCs w:val="32"/>
          <w:lang w:val="ru-RU"/>
        </w:rPr>
        <w:softHyphen/>
      </w:r>
      <w:r w:rsidRPr="00155AE9">
        <w:rPr>
          <w:spacing w:val="-4"/>
          <w:sz w:val="32"/>
          <w:szCs w:val="32"/>
        </w:rPr>
        <w:t>лаївську («білий девон»), долгинську («буристий девон») та роз</w:t>
      </w:r>
      <w:r w:rsidR="00871525">
        <w:rPr>
          <w:spacing w:val="-4"/>
          <w:sz w:val="32"/>
          <w:szCs w:val="32"/>
        </w:rPr>
        <w:softHyphen/>
      </w:r>
      <w:r w:rsidRPr="00155AE9">
        <w:rPr>
          <w:spacing w:val="-4"/>
          <w:sz w:val="32"/>
          <w:szCs w:val="32"/>
        </w:rPr>
        <w:t>доль</w:t>
      </w:r>
      <w:r w:rsidR="00E07F95">
        <w:rPr>
          <w:spacing w:val="-4"/>
          <w:sz w:val="32"/>
          <w:szCs w:val="32"/>
          <w:lang w:val="ru-RU"/>
        </w:rPr>
        <w:softHyphen/>
      </w:r>
      <w:r w:rsidRPr="00155AE9">
        <w:rPr>
          <w:spacing w:val="-4"/>
          <w:sz w:val="32"/>
          <w:szCs w:val="32"/>
        </w:rPr>
        <w:t>нен</w:t>
      </w:r>
      <w:r w:rsidR="00E07F95">
        <w:rPr>
          <w:spacing w:val="-4"/>
          <w:sz w:val="32"/>
          <w:szCs w:val="32"/>
          <w:lang w:val="ru-RU"/>
        </w:rPr>
        <w:softHyphen/>
      </w:r>
      <w:r w:rsidRPr="00155AE9">
        <w:rPr>
          <w:spacing w:val="-4"/>
          <w:sz w:val="32"/>
          <w:szCs w:val="32"/>
        </w:rPr>
        <w:t>ську («сірий девон»). Представлені вони бурими конгломера</w:t>
      </w:r>
      <w:r w:rsidR="00871525">
        <w:rPr>
          <w:spacing w:val="-4"/>
          <w:sz w:val="32"/>
          <w:szCs w:val="32"/>
        </w:rPr>
        <w:softHyphen/>
      </w:r>
      <w:r w:rsidRPr="00155AE9">
        <w:rPr>
          <w:spacing w:val="-4"/>
          <w:sz w:val="32"/>
          <w:szCs w:val="32"/>
        </w:rPr>
        <w:t>тами та грубозернистими пісковиками, палеобазальтами, вапняками, гравелі</w:t>
      </w:r>
      <w:r w:rsidR="00E07F95">
        <w:rPr>
          <w:spacing w:val="-4"/>
          <w:sz w:val="32"/>
          <w:szCs w:val="32"/>
          <w:lang w:val="ru-RU"/>
        </w:rPr>
        <w:softHyphen/>
      </w:r>
      <w:r w:rsidRPr="00155AE9">
        <w:rPr>
          <w:spacing w:val="-4"/>
          <w:sz w:val="32"/>
          <w:szCs w:val="32"/>
        </w:rPr>
        <w:t>тами, алевролітами, туфами і лавами основного складу.</w:t>
      </w:r>
    </w:p>
    <w:p w:rsidR="00057CFF" w:rsidRPr="00155AE9" w:rsidRDefault="00057CFF" w:rsidP="00155AE9">
      <w:pPr>
        <w:spacing w:line="257" w:lineRule="auto"/>
        <w:jc w:val="both"/>
        <w:rPr>
          <w:spacing w:val="-4"/>
          <w:sz w:val="32"/>
          <w:szCs w:val="32"/>
        </w:rPr>
      </w:pPr>
      <w:r w:rsidRPr="00155AE9">
        <w:rPr>
          <w:spacing w:val="-4"/>
          <w:sz w:val="32"/>
          <w:szCs w:val="32"/>
        </w:rPr>
        <w:tab/>
      </w:r>
      <w:r w:rsidRPr="00155AE9">
        <w:rPr>
          <w:i/>
          <w:spacing w:val="-4"/>
          <w:sz w:val="32"/>
          <w:szCs w:val="32"/>
        </w:rPr>
        <w:t xml:space="preserve">Кам’яновугільні відклади </w:t>
      </w:r>
      <w:r w:rsidRPr="00155AE9">
        <w:rPr>
          <w:spacing w:val="-4"/>
          <w:sz w:val="32"/>
          <w:szCs w:val="32"/>
        </w:rPr>
        <w:t xml:space="preserve"> залягають як на породах девону, так і на кристалічному фундаменті. Їхня загальна товщина зростає від 4–</w:t>
      </w:r>
      <w:smartTag w:uri="urn:schemas-microsoft-com:office:smarttags" w:element="metricconverter">
        <w:smartTagPr>
          <w:attr w:name="ProductID" w:val="5 км"/>
        </w:smartTagPr>
        <w:r w:rsidRPr="00155AE9">
          <w:rPr>
            <w:spacing w:val="-4"/>
            <w:sz w:val="32"/>
            <w:szCs w:val="32"/>
          </w:rPr>
          <w:t>5 км</w:t>
        </w:r>
      </w:smartTag>
      <w:r w:rsidRPr="00155AE9">
        <w:rPr>
          <w:spacing w:val="-4"/>
          <w:sz w:val="32"/>
          <w:szCs w:val="32"/>
        </w:rPr>
        <w:t xml:space="preserve"> на північному заході до </w:t>
      </w:r>
      <w:smartTag w:uri="urn:schemas-microsoft-com:office:smarttags" w:element="metricconverter">
        <w:smartTagPr>
          <w:attr w:name="ProductID" w:val="12 км"/>
        </w:smartTagPr>
        <w:r w:rsidRPr="00155AE9">
          <w:rPr>
            <w:spacing w:val="-4"/>
            <w:sz w:val="32"/>
            <w:szCs w:val="32"/>
          </w:rPr>
          <w:t>12 км</w:t>
        </w:r>
      </w:smartTag>
      <w:r w:rsidRPr="00155AE9">
        <w:rPr>
          <w:spacing w:val="-4"/>
          <w:sz w:val="32"/>
          <w:szCs w:val="32"/>
        </w:rPr>
        <w:t xml:space="preserve"> на південному сході. Поділяються вони на три відділи, які у сво</w:t>
      </w:r>
      <w:r w:rsidR="00871525">
        <w:rPr>
          <w:spacing w:val="-4"/>
          <w:sz w:val="32"/>
          <w:szCs w:val="32"/>
        </w:rPr>
        <w:t>ю чергу розчленовуються на яруси</w:t>
      </w:r>
      <w:r w:rsidRPr="00155AE9">
        <w:rPr>
          <w:spacing w:val="-4"/>
          <w:sz w:val="32"/>
          <w:szCs w:val="32"/>
        </w:rPr>
        <w:t>. Шари вапняків, вугілля та пісковиків добре прослідковуються по прости</w:t>
      </w:r>
      <w:r w:rsidR="00E07F95">
        <w:rPr>
          <w:spacing w:val="-4"/>
          <w:sz w:val="32"/>
          <w:szCs w:val="32"/>
          <w:lang w:val="ru-RU"/>
        </w:rPr>
        <w:softHyphen/>
      </w:r>
      <w:r w:rsidRPr="00155AE9">
        <w:rPr>
          <w:spacing w:val="-4"/>
          <w:sz w:val="32"/>
          <w:szCs w:val="32"/>
        </w:rPr>
        <w:t xml:space="preserve">ранню і відіграють роль маркуючих горизонтів. Відклади </w:t>
      </w:r>
      <w:r w:rsidRPr="00155AE9">
        <w:rPr>
          <w:i/>
          <w:spacing w:val="-4"/>
          <w:sz w:val="32"/>
          <w:szCs w:val="32"/>
        </w:rPr>
        <w:t>нижнього карбону</w:t>
      </w:r>
      <w:r w:rsidRPr="00155AE9">
        <w:rPr>
          <w:spacing w:val="-4"/>
          <w:sz w:val="32"/>
          <w:szCs w:val="32"/>
        </w:rPr>
        <w:t xml:space="preserve"> (С</w:t>
      </w:r>
      <w:r w:rsidRPr="00155AE9">
        <w:rPr>
          <w:spacing w:val="-4"/>
          <w:sz w:val="32"/>
          <w:szCs w:val="32"/>
          <w:vertAlign w:val="subscript"/>
        </w:rPr>
        <w:t>1</w:t>
      </w:r>
      <w:r w:rsidRPr="00155AE9">
        <w:rPr>
          <w:spacing w:val="-4"/>
          <w:sz w:val="32"/>
          <w:szCs w:val="32"/>
        </w:rPr>
        <w:t xml:space="preserve">), що представлені карбонатно-теригенними породами (вапняки, доломіти, пісковики, аргіліти) мають товщину до </w:t>
      </w:r>
      <w:smartTag w:uri="urn:schemas-microsoft-com:office:smarttags" w:element="metricconverter">
        <w:smartTagPr>
          <w:attr w:name="ProductID" w:val="3200 м"/>
        </w:smartTagPr>
        <w:r w:rsidRPr="00155AE9">
          <w:rPr>
            <w:spacing w:val="-4"/>
            <w:sz w:val="32"/>
            <w:szCs w:val="32"/>
          </w:rPr>
          <w:t>3200 м</w:t>
        </w:r>
      </w:smartTag>
      <w:r w:rsidRPr="00155AE9">
        <w:rPr>
          <w:spacing w:val="-4"/>
          <w:sz w:val="32"/>
          <w:szCs w:val="32"/>
        </w:rPr>
        <w:t>.</w:t>
      </w:r>
    </w:p>
    <w:p w:rsidR="00057CFF" w:rsidRPr="00155AE9" w:rsidRDefault="00057CFF" w:rsidP="00155AE9">
      <w:pPr>
        <w:spacing w:line="257" w:lineRule="auto"/>
        <w:jc w:val="both"/>
        <w:rPr>
          <w:spacing w:val="-4"/>
          <w:sz w:val="32"/>
          <w:szCs w:val="32"/>
        </w:rPr>
      </w:pPr>
      <w:r w:rsidRPr="00155AE9">
        <w:rPr>
          <w:spacing w:val="-4"/>
          <w:sz w:val="32"/>
          <w:szCs w:val="32"/>
        </w:rPr>
        <w:tab/>
        <w:t xml:space="preserve">Відклади </w:t>
      </w:r>
      <w:r w:rsidRPr="00155AE9">
        <w:rPr>
          <w:i/>
          <w:spacing w:val="-4"/>
          <w:sz w:val="32"/>
          <w:szCs w:val="32"/>
        </w:rPr>
        <w:t>середнього карбону</w:t>
      </w:r>
      <w:r w:rsidRPr="00155AE9">
        <w:rPr>
          <w:spacing w:val="-4"/>
          <w:sz w:val="32"/>
          <w:szCs w:val="32"/>
        </w:rPr>
        <w:t xml:space="preserve"> (С</w:t>
      </w:r>
      <w:r w:rsidRPr="00155AE9">
        <w:rPr>
          <w:spacing w:val="-4"/>
          <w:sz w:val="32"/>
          <w:szCs w:val="32"/>
          <w:vertAlign w:val="subscript"/>
        </w:rPr>
        <w:t>2</w:t>
      </w:r>
      <w:r w:rsidRPr="00155AE9">
        <w:rPr>
          <w:spacing w:val="-4"/>
          <w:sz w:val="32"/>
          <w:szCs w:val="32"/>
        </w:rPr>
        <w:t xml:space="preserve">), які є основною вугленосною товщею, вміщують більше 100 шарів і прошарків вугілля. В нижній частині розрізу переважають глинисті і піщано-глинисті породи, що вміщують гідротермальне зруденіння Нагольного кряжу (Луганщина) та Микитівки (Донеччина). Загальна товщина порід середнього карбону – </w:t>
      </w:r>
      <w:smartTag w:uri="urn:schemas-microsoft-com:office:smarttags" w:element="metricconverter">
        <w:smartTagPr>
          <w:attr w:name="ProductID" w:val="4500 м"/>
        </w:smartTagPr>
        <w:r w:rsidRPr="00155AE9">
          <w:rPr>
            <w:spacing w:val="-4"/>
            <w:sz w:val="32"/>
            <w:szCs w:val="32"/>
          </w:rPr>
          <w:t>4500 м</w:t>
        </w:r>
      </w:smartTag>
      <w:r w:rsidRPr="00155AE9">
        <w:rPr>
          <w:spacing w:val="-4"/>
          <w:sz w:val="32"/>
          <w:szCs w:val="32"/>
        </w:rPr>
        <w:t>.</w:t>
      </w:r>
    </w:p>
    <w:p w:rsidR="00057CFF" w:rsidRPr="00155AE9" w:rsidRDefault="00057CFF" w:rsidP="00155AE9">
      <w:pPr>
        <w:spacing w:line="257" w:lineRule="auto"/>
        <w:jc w:val="both"/>
        <w:rPr>
          <w:spacing w:val="-4"/>
          <w:sz w:val="32"/>
          <w:szCs w:val="32"/>
        </w:rPr>
      </w:pPr>
      <w:r w:rsidRPr="00155AE9">
        <w:rPr>
          <w:spacing w:val="-4"/>
          <w:sz w:val="32"/>
          <w:szCs w:val="32"/>
        </w:rPr>
        <w:tab/>
        <w:t xml:space="preserve">Утворення </w:t>
      </w:r>
      <w:r w:rsidRPr="00155AE9">
        <w:rPr>
          <w:i/>
          <w:spacing w:val="-4"/>
          <w:sz w:val="32"/>
          <w:szCs w:val="32"/>
        </w:rPr>
        <w:t>верхнього карбону</w:t>
      </w:r>
      <w:r w:rsidRPr="00155AE9">
        <w:rPr>
          <w:spacing w:val="-4"/>
          <w:sz w:val="32"/>
          <w:szCs w:val="32"/>
        </w:rPr>
        <w:t xml:space="preserve"> (С</w:t>
      </w:r>
      <w:r w:rsidRPr="00155AE9">
        <w:rPr>
          <w:spacing w:val="-4"/>
          <w:sz w:val="32"/>
          <w:szCs w:val="32"/>
          <w:vertAlign w:val="subscript"/>
        </w:rPr>
        <w:t>3</w:t>
      </w:r>
      <w:r w:rsidRPr="00155AE9">
        <w:rPr>
          <w:spacing w:val="-4"/>
          <w:sz w:val="32"/>
          <w:szCs w:val="32"/>
        </w:rPr>
        <w:t xml:space="preserve">) охоплюють майже третину загального розрізу кам’яновугільних відкладів ДСС, маючи товщину близько </w:t>
      </w:r>
      <w:smartTag w:uri="urn:schemas-microsoft-com:office:smarttags" w:element="metricconverter">
        <w:smartTagPr>
          <w:attr w:name="ProductID" w:val="3000 м"/>
        </w:smartTagPr>
        <w:r w:rsidRPr="00155AE9">
          <w:rPr>
            <w:spacing w:val="-4"/>
            <w:sz w:val="32"/>
            <w:szCs w:val="32"/>
          </w:rPr>
          <w:t>3000 м</w:t>
        </w:r>
      </w:smartTag>
      <w:r w:rsidRPr="00155AE9">
        <w:rPr>
          <w:spacing w:val="-4"/>
          <w:sz w:val="32"/>
          <w:szCs w:val="32"/>
        </w:rPr>
        <w:t>. У верхній частині розрізу збільшується значення строкатих піщано-глинистих порід на фоні зменшення як кількості вапняків</w:t>
      </w:r>
      <w:r w:rsidR="00871525">
        <w:rPr>
          <w:spacing w:val="-4"/>
          <w:sz w:val="32"/>
          <w:szCs w:val="32"/>
        </w:rPr>
        <w:t>,</w:t>
      </w:r>
      <w:r w:rsidRPr="00155AE9">
        <w:rPr>
          <w:spacing w:val="-4"/>
          <w:sz w:val="32"/>
          <w:szCs w:val="32"/>
        </w:rPr>
        <w:t xml:space="preserve"> так і загальної вугленосності. </w:t>
      </w:r>
    </w:p>
    <w:p w:rsidR="00057CFF" w:rsidRPr="00155AE9" w:rsidRDefault="00057CFF" w:rsidP="00155AE9">
      <w:pPr>
        <w:spacing w:line="257" w:lineRule="auto"/>
        <w:jc w:val="both"/>
        <w:rPr>
          <w:spacing w:val="-4"/>
          <w:sz w:val="32"/>
          <w:szCs w:val="32"/>
        </w:rPr>
      </w:pPr>
      <w:r w:rsidRPr="00155AE9">
        <w:rPr>
          <w:spacing w:val="-4"/>
          <w:sz w:val="32"/>
          <w:szCs w:val="32"/>
        </w:rPr>
        <w:tab/>
      </w:r>
      <w:r w:rsidRPr="00155AE9">
        <w:rPr>
          <w:i/>
          <w:spacing w:val="-4"/>
          <w:sz w:val="32"/>
          <w:szCs w:val="32"/>
        </w:rPr>
        <w:t>Пермська система</w:t>
      </w:r>
      <w:r w:rsidRPr="00155AE9">
        <w:rPr>
          <w:spacing w:val="-4"/>
          <w:sz w:val="32"/>
          <w:szCs w:val="32"/>
        </w:rPr>
        <w:t xml:space="preserve"> представлена, головним чином нижньо</w:t>
      </w:r>
      <w:r w:rsidR="00E07F95" w:rsidRPr="00E07F95">
        <w:rPr>
          <w:spacing w:val="-4"/>
          <w:sz w:val="32"/>
          <w:szCs w:val="32"/>
        </w:rPr>
        <w:softHyphen/>
      </w:r>
      <w:r w:rsidRPr="00155AE9">
        <w:rPr>
          <w:spacing w:val="-4"/>
          <w:sz w:val="32"/>
          <w:szCs w:val="32"/>
        </w:rPr>
        <w:t>пермськи</w:t>
      </w:r>
      <w:r w:rsidR="00E07F95" w:rsidRPr="00E07F95">
        <w:rPr>
          <w:spacing w:val="-4"/>
          <w:sz w:val="32"/>
          <w:szCs w:val="32"/>
        </w:rPr>
        <w:softHyphen/>
      </w:r>
      <w:r w:rsidRPr="00155AE9">
        <w:rPr>
          <w:spacing w:val="-4"/>
          <w:sz w:val="32"/>
          <w:szCs w:val="32"/>
        </w:rPr>
        <w:t>ми відкладами, що поділяються на чотири світи</w:t>
      </w:r>
      <w:r w:rsidR="00871525">
        <w:rPr>
          <w:spacing w:val="-4"/>
          <w:sz w:val="32"/>
          <w:szCs w:val="32"/>
        </w:rPr>
        <w:t xml:space="preserve"> (яруси)</w:t>
      </w:r>
      <w:r w:rsidRPr="00155AE9">
        <w:rPr>
          <w:spacing w:val="-4"/>
          <w:sz w:val="32"/>
          <w:szCs w:val="32"/>
        </w:rPr>
        <w:t>: картамиську (мідістих пісковиків), микитівську (вапняково-доломіто</w:t>
      </w:r>
      <w:r w:rsidR="00871525">
        <w:rPr>
          <w:spacing w:val="-4"/>
          <w:sz w:val="32"/>
          <w:szCs w:val="32"/>
        </w:rPr>
        <w:softHyphen/>
      </w:r>
      <w:r w:rsidRPr="00155AE9">
        <w:rPr>
          <w:spacing w:val="-4"/>
          <w:sz w:val="32"/>
          <w:szCs w:val="32"/>
        </w:rPr>
        <w:t>ву), слов’ян</w:t>
      </w:r>
      <w:r w:rsidR="00E07F95" w:rsidRPr="00E07F95">
        <w:rPr>
          <w:spacing w:val="-4"/>
          <w:sz w:val="32"/>
          <w:szCs w:val="32"/>
        </w:rPr>
        <w:softHyphen/>
      </w:r>
      <w:r w:rsidRPr="00155AE9">
        <w:rPr>
          <w:spacing w:val="-4"/>
          <w:sz w:val="32"/>
          <w:szCs w:val="32"/>
        </w:rPr>
        <w:t>ську та кра</w:t>
      </w:r>
      <w:r w:rsidR="0054697B" w:rsidRPr="00155AE9">
        <w:rPr>
          <w:spacing w:val="-4"/>
          <w:sz w:val="32"/>
          <w:szCs w:val="32"/>
        </w:rPr>
        <w:softHyphen/>
      </w:r>
      <w:r w:rsidRPr="00155AE9">
        <w:rPr>
          <w:spacing w:val="-4"/>
          <w:sz w:val="32"/>
          <w:szCs w:val="32"/>
        </w:rPr>
        <w:t>маторську (соленосні), з якими пов’язані великі родовища кам’яної солі (Артемівське, Словянське та ін.).</w:t>
      </w:r>
    </w:p>
    <w:p w:rsidR="00057CFF" w:rsidRPr="00155AE9" w:rsidRDefault="00057CFF" w:rsidP="00155AE9">
      <w:pPr>
        <w:spacing w:line="257" w:lineRule="auto"/>
        <w:jc w:val="both"/>
        <w:rPr>
          <w:spacing w:val="-4"/>
          <w:sz w:val="32"/>
          <w:szCs w:val="32"/>
        </w:rPr>
      </w:pPr>
      <w:r w:rsidRPr="00155AE9">
        <w:rPr>
          <w:spacing w:val="-4"/>
          <w:sz w:val="32"/>
          <w:szCs w:val="32"/>
        </w:rPr>
        <w:tab/>
        <w:t xml:space="preserve">Мезозойські породи загальною товщиною до </w:t>
      </w:r>
      <w:smartTag w:uri="urn:schemas-microsoft-com:office:smarttags" w:element="metricconverter">
        <w:smartTagPr>
          <w:attr w:name="ProductID" w:val="1000 м"/>
        </w:smartTagPr>
        <w:r w:rsidRPr="00155AE9">
          <w:rPr>
            <w:spacing w:val="-4"/>
            <w:sz w:val="32"/>
            <w:szCs w:val="32"/>
          </w:rPr>
          <w:t>1000 м</w:t>
        </w:r>
      </w:smartTag>
      <w:r w:rsidRPr="00155AE9">
        <w:rPr>
          <w:spacing w:val="-4"/>
          <w:sz w:val="32"/>
          <w:szCs w:val="32"/>
        </w:rPr>
        <w:t xml:space="preserve"> залягають на розмитій поверхні палеозойських товщ. Найширше розповсюдження вони мають у західній, північно-західній та східній часинах ДСС.</w:t>
      </w:r>
    </w:p>
    <w:p w:rsidR="00057CFF" w:rsidRPr="00155AE9" w:rsidRDefault="00057CFF" w:rsidP="00155AE9">
      <w:pPr>
        <w:spacing w:line="257" w:lineRule="auto"/>
        <w:jc w:val="both"/>
        <w:rPr>
          <w:spacing w:val="-4"/>
          <w:sz w:val="32"/>
          <w:szCs w:val="32"/>
        </w:rPr>
      </w:pPr>
      <w:r w:rsidRPr="00155AE9">
        <w:rPr>
          <w:spacing w:val="-4"/>
          <w:sz w:val="32"/>
          <w:szCs w:val="32"/>
        </w:rPr>
        <w:tab/>
      </w:r>
      <w:r w:rsidRPr="00155AE9">
        <w:rPr>
          <w:i/>
          <w:spacing w:val="-4"/>
          <w:sz w:val="32"/>
          <w:szCs w:val="32"/>
        </w:rPr>
        <w:t>Тріасова система</w:t>
      </w:r>
      <w:r w:rsidRPr="00155AE9">
        <w:rPr>
          <w:spacing w:val="-4"/>
          <w:sz w:val="32"/>
          <w:szCs w:val="32"/>
        </w:rPr>
        <w:t xml:space="preserve"> представлена пісковиками, конгломератами, строкатими глинами, вапняками, бурими залізняками, сидеритами, лінзами вугілля загальною товщиною до </w:t>
      </w:r>
      <w:smartTag w:uri="urn:schemas-microsoft-com:office:smarttags" w:element="metricconverter">
        <w:smartTagPr>
          <w:attr w:name="ProductID" w:val="500 м"/>
        </w:smartTagPr>
        <w:r w:rsidRPr="00155AE9">
          <w:rPr>
            <w:spacing w:val="-4"/>
            <w:sz w:val="32"/>
            <w:szCs w:val="32"/>
          </w:rPr>
          <w:t>500 м</w:t>
        </w:r>
      </w:smartTag>
      <w:r w:rsidRPr="00155AE9">
        <w:rPr>
          <w:spacing w:val="-4"/>
          <w:sz w:val="32"/>
          <w:szCs w:val="32"/>
        </w:rPr>
        <w:t>. Розломи субширотного «донецького» напрямку мають палеозойський (герцинський) вік і чітко проявляються в осадовій товщі.</w:t>
      </w:r>
    </w:p>
    <w:p w:rsidR="00057CFF" w:rsidRPr="00155AE9" w:rsidRDefault="00057CFF" w:rsidP="00155AE9">
      <w:pPr>
        <w:spacing w:line="257" w:lineRule="auto"/>
        <w:jc w:val="both"/>
        <w:rPr>
          <w:spacing w:val="-4"/>
          <w:sz w:val="32"/>
          <w:szCs w:val="32"/>
        </w:rPr>
      </w:pPr>
      <w:r w:rsidRPr="00155AE9">
        <w:rPr>
          <w:spacing w:val="-4"/>
          <w:sz w:val="32"/>
          <w:szCs w:val="32"/>
        </w:rPr>
        <w:tab/>
      </w:r>
      <w:r w:rsidRPr="00155AE9">
        <w:rPr>
          <w:i/>
          <w:spacing w:val="-4"/>
          <w:sz w:val="32"/>
          <w:szCs w:val="32"/>
        </w:rPr>
        <w:t>Юрська система,</w:t>
      </w:r>
      <w:r w:rsidRPr="00155AE9">
        <w:rPr>
          <w:spacing w:val="-4"/>
          <w:sz w:val="32"/>
          <w:szCs w:val="32"/>
        </w:rPr>
        <w:t xml:space="preserve"> породи якої мають товщину до </w:t>
      </w:r>
      <w:smartTag w:uri="urn:schemas-microsoft-com:office:smarttags" w:element="metricconverter">
        <w:smartTagPr>
          <w:attr w:name="ProductID" w:val="350 м"/>
        </w:smartTagPr>
        <w:r w:rsidRPr="00155AE9">
          <w:rPr>
            <w:spacing w:val="-4"/>
            <w:sz w:val="32"/>
            <w:szCs w:val="32"/>
          </w:rPr>
          <w:t>350 м</w:t>
        </w:r>
      </w:smartTag>
      <w:r w:rsidRPr="00155AE9">
        <w:rPr>
          <w:spacing w:val="-4"/>
          <w:sz w:val="32"/>
          <w:szCs w:val="32"/>
        </w:rPr>
        <w:t>, розчле</w:t>
      </w:r>
      <w:r w:rsidR="0054697B" w:rsidRPr="00155AE9">
        <w:rPr>
          <w:spacing w:val="-4"/>
          <w:sz w:val="32"/>
          <w:szCs w:val="32"/>
        </w:rPr>
        <w:softHyphen/>
      </w:r>
      <w:r w:rsidRPr="00155AE9">
        <w:rPr>
          <w:spacing w:val="-4"/>
          <w:sz w:val="32"/>
          <w:szCs w:val="32"/>
        </w:rPr>
        <w:t xml:space="preserve">новується на три відділи: </w:t>
      </w:r>
      <w:r w:rsidRPr="00155AE9">
        <w:rPr>
          <w:i/>
          <w:spacing w:val="-4"/>
          <w:sz w:val="32"/>
          <w:szCs w:val="32"/>
        </w:rPr>
        <w:t>нижню юру,</w:t>
      </w:r>
      <w:r w:rsidRPr="00155AE9">
        <w:rPr>
          <w:spacing w:val="-4"/>
          <w:sz w:val="32"/>
          <w:szCs w:val="32"/>
        </w:rPr>
        <w:t xml:space="preserve"> (монтморилонітові глини з про</w:t>
      </w:r>
      <w:r w:rsidR="0054697B" w:rsidRPr="00155AE9">
        <w:rPr>
          <w:spacing w:val="-4"/>
          <w:sz w:val="32"/>
          <w:szCs w:val="32"/>
        </w:rPr>
        <w:softHyphen/>
      </w:r>
      <w:r w:rsidRPr="00155AE9">
        <w:rPr>
          <w:spacing w:val="-4"/>
          <w:sz w:val="32"/>
          <w:szCs w:val="32"/>
        </w:rPr>
        <w:t>шарками сидеритів та глинистих вапняків, місцями – базальні конгло</w:t>
      </w:r>
      <w:r w:rsidR="00E07F95" w:rsidRPr="00E07F95">
        <w:rPr>
          <w:spacing w:val="-4"/>
          <w:sz w:val="32"/>
          <w:szCs w:val="32"/>
        </w:rPr>
        <w:softHyphen/>
      </w:r>
      <w:r w:rsidRPr="00155AE9">
        <w:rPr>
          <w:spacing w:val="-4"/>
          <w:sz w:val="32"/>
          <w:szCs w:val="32"/>
        </w:rPr>
        <w:t xml:space="preserve">мерати, бурі залізняки та грубозернисті пісковики); </w:t>
      </w:r>
      <w:r w:rsidRPr="00155AE9">
        <w:rPr>
          <w:i/>
          <w:spacing w:val="-4"/>
          <w:sz w:val="32"/>
          <w:szCs w:val="32"/>
        </w:rPr>
        <w:t>середню юру</w:t>
      </w:r>
      <w:r w:rsidRPr="00155AE9">
        <w:rPr>
          <w:spacing w:val="-4"/>
          <w:sz w:val="32"/>
          <w:szCs w:val="32"/>
        </w:rPr>
        <w:t xml:space="preserve"> (піщані глини, вапняки, слюдисті та глауконітові пісковики, алевро</w:t>
      </w:r>
      <w:r w:rsidR="00E07F95" w:rsidRPr="00E07F95">
        <w:rPr>
          <w:spacing w:val="-4"/>
          <w:sz w:val="32"/>
          <w:szCs w:val="32"/>
        </w:rPr>
        <w:softHyphen/>
      </w:r>
      <w:r w:rsidRPr="00155AE9">
        <w:rPr>
          <w:spacing w:val="-4"/>
          <w:sz w:val="32"/>
          <w:szCs w:val="32"/>
        </w:rPr>
        <w:t xml:space="preserve">літи, залізисті пісковики) та </w:t>
      </w:r>
      <w:r w:rsidRPr="00155AE9">
        <w:rPr>
          <w:i/>
          <w:spacing w:val="-4"/>
          <w:sz w:val="32"/>
          <w:szCs w:val="32"/>
        </w:rPr>
        <w:t>верхню юру</w:t>
      </w:r>
      <w:r w:rsidRPr="00155AE9">
        <w:rPr>
          <w:spacing w:val="-4"/>
          <w:sz w:val="32"/>
          <w:szCs w:val="32"/>
        </w:rPr>
        <w:t xml:space="preserve"> (алювіальні піски, лінзи бурого вугілля, мілководні вапняки і пісковики, оолітові і кременисті вапняки).</w:t>
      </w:r>
    </w:p>
    <w:p w:rsidR="00057CFF" w:rsidRPr="00155AE9" w:rsidRDefault="00057CFF" w:rsidP="00155AE9">
      <w:pPr>
        <w:spacing w:line="257" w:lineRule="auto"/>
        <w:jc w:val="both"/>
        <w:rPr>
          <w:spacing w:val="-4"/>
          <w:sz w:val="32"/>
          <w:szCs w:val="32"/>
        </w:rPr>
      </w:pPr>
      <w:r w:rsidRPr="00155AE9">
        <w:rPr>
          <w:spacing w:val="-4"/>
          <w:sz w:val="32"/>
          <w:szCs w:val="32"/>
        </w:rPr>
        <w:tab/>
      </w:r>
      <w:r w:rsidR="00871525">
        <w:rPr>
          <w:i/>
          <w:spacing w:val="-4"/>
          <w:sz w:val="32"/>
          <w:szCs w:val="32"/>
        </w:rPr>
        <w:t>Крейдова</w:t>
      </w:r>
      <w:r w:rsidRPr="00155AE9">
        <w:rPr>
          <w:i/>
          <w:spacing w:val="-4"/>
          <w:sz w:val="32"/>
          <w:szCs w:val="32"/>
        </w:rPr>
        <w:t xml:space="preserve"> система</w:t>
      </w:r>
      <w:r w:rsidRPr="00155AE9">
        <w:rPr>
          <w:spacing w:val="-4"/>
          <w:sz w:val="32"/>
          <w:szCs w:val="32"/>
        </w:rPr>
        <w:t xml:space="preserve">. Породи цієї системи досягають товщини </w:t>
      </w:r>
      <w:r w:rsidR="00E07F95" w:rsidRPr="00E07F95">
        <w:rPr>
          <w:spacing w:val="-4"/>
          <w:sz w:val="32"/>
          <w:szCs w:val="32"/>
        </w:rPr>
        <w:br/>
      </w:r>
      <w:smartTag w:uri="urn:schemas-microsoft-com:office:smarttags" w:element="metricconverter">
        <w:smartTagPr>
          <w:attr w:name="ProductID" w:val="650 м"/>
        </w:smartTagPr>
        <w:r w:rsidRPr="00155AE9">
          <w:rPr>
            <w:spacing w:val="-4"/>
            <w:sz w:val="32"/>
            <w:szCs w:val="32"/>
          </w:rPr>
          <w:t>650 м</w:t>
        </w:r>
      </w:smartTag>
      <w:r w:rsidRPr="00155AE9">
        <w:rPr>
          <w:spacing w:val="-4"/>
          <w:sz w:val="32"/>
          <w:szCs w:val="32"/>
        </w:rPr>
        <w:t>. Представлені вони континентальними пісками, глинами і пух</w:t>
      </w:r>
      <w:r w:rsidR="00E07F95" w:rsidRPr="00E07F95">
        <w:rPr>
          <w:spacing w:val="-4"/>
          <w:sz w:val="32"/>
          <w:szCs w:val="32"/>
        </w:rPr>
        <w:softHyphen/>
      </w:r>
      <w:r w:rsidRPr="00155AE9">
        <w:rPr>
          <w:spacing w:val="-4"/>
          <w:sz w:val="32"/>
          <w:szCs w:val="32"/>
        </w:rPr>
        <w:t>кими вуглистими пісковиками, кварц-глауконітовими пісками, піща</w:t>
      </w:r>
      <w:r w:rsidR="00E07F95" w:rsidRPr="00E07F95">
        <w:rPr>
          <w:spacing w:val="-4"/>
          <w:sz w:val="32"/>
          <w:szCs w:val="32"/>
        </w:rPr>
        <w:softHyphen/>
      </w:r>
      <w:r w:rsidRPr="00155AE9">
        <w:rPr>
          <w:spacing w:val="-4"/>
          <w:sz w:val="32"/>
          <w:szCs w:val="32"/>
        </w:rPr>
        <w:t>ними мергелями та товщами білої крейди.</w:t>
      </w:r>
    </w:p>
    <w:p w:rsidR="00057CFF" w:rsidRPr="00155AE9" w:rsidRDefault="00057CFF" w:rsidP="00155AE9">
      <w:pPr>
        <w:spacing w:line="257" w:lineRule="auto"/>
        <w:jc w:val="both"/>
        <w:rPr>
          <w:spacing w:val="-4"/>
          <w:sz w:val="32"/>
          <w:szCs w:val="32"/>
        </w:rPr>
      </w:pPr>
      <w:r w:rsidRPr="00155AE9">
        <w:rPr>
          <w:spacing w:val="-4"/>
          <w:sz w:val="32"/>
          <w:szCs w:val="32"/>
        </w:rPr>
        <w:tab/>
      </w:r>
      <w:r w:rsidRPr="00155AE9">
        <w:rPr>
          <w:b/>
          <w:spacing w:val="-4"/>
          <w:sz w:val="32"/>
          <w:szCs w:val="32"/>
        </w:rPr>
        <w:t>Кайнозойські відклади</w:t>
      </w:r>
      <w:r w:rsidRPr="00155AE9">
        <w:rPr>
          <w:spacing w:val="-4"/>
          <w:sz w:val="32"/>
          <w:szCs w:val="32"/>
        </w:rPr>
        <w:t xml:space="preserve"> представлені головним чином пісками та глинами, які залягають на розмитій поверхні палеозою та мезозою.</w:t>
      </w:r>
    </w:p>
    <w:p w:rsidR="00057CFF" w:rsidRPr="00155AE9" w:rsidRDefault="00057CFF" w:rsidP="00155AE9">
      <w:pPr>
        <w:spacing w:line="257" w:lineRule="auto"/>
        <w:jc w:val="both"/>
        <w:rPr>
          <w:spacing w:val="-4"/>
          <w:sz w:val="32"/>
          <w:szCs w:val="32"/>
        </w:rPr>
      </w:pPr>
      <w:r w:rsidRPr="00155AE9">
        <w:rPr>
          <w:spacing w:val="-4"/>
          <w:sz w:val="32"/>
          <w:szCs w:val="32"/>
        </w:rPr>
        <w:tab/>
      </w:r>
      <w:r w:rsidRPr="00155AE9">
        <w:rPr>
          <w:i/>
          <w:spacing w:val="-4"/>
          <w:sz w:val="32"/>
          <w:szCs w:val="32"/>
        </w:rPr>
        <w:t>Палеогенові осадки</w:t>
      </w:r>
      <w:r w:rsidRPr="00155AE9">
        <w:rPr>
          <w:spacing w:val="-4"/>
          <w:sz w:val="32"/>
          <w:szCs w:val="32"/>
        </w:rPr>
        <w:t xml:space="preserve">, що відсутні у центральній частині Донбасу, досягають максимальної товщини (до </w:t>
      </w:r>
      <w:smartTag w:uri="urn:schemas-microsoft-com:office:smarttags" w:element="metricconverter">
        <w:smartTagPr>
          <w:attr w:name="ProductID" w:val="950 м"/>
        </w:smartTagPr>
        <w:r w:rsidRPr="00155AE9">
          <w:rPr>
            <w:spacing w:val="-4"/>
            <w:sz w:val="32"/>
            <w:szCs w:val="32"/>
          </w:rPr>
          <w:t>950 м</w:t>
        </w:r>
      </w:smartTag>
      <w:r w:rsidRPr="00155AE9">
        <w:rPr>
          <w:spacing w:val="-4"/>
          <w:sz w:val="32"/>
          <w:szCs w:val="32"/>
        </w:rPr>
        <w:t>) у північно-західній частині ДСС, заповнюючи соляні надштокові депресійні воронки та міжкупольні прогини. Тут до них приурочені промислові родовища бурого вугілля.</w:t>
      </w:r>
    </w:p>
    <w:p w:rsidR="00057CFF" w:rsidRPr="00155AE9" w:rsidRDefault="00057CFF" w:rsidP="00155AE9">
      <w:pPr>
        <w:spacing w:line="257" w:lineRule="auto"/>
        <w:jc w:val="both"/>
        <w:rPr>
          <w:spacing w:val="-4"/>
          <w:sz w:val="32"/>
          <w:szCs w:val="32"/>
        </w:rPr>
      </w:pPr>
      <w:r w:rsidRPr="00155AE9">
        <w:rPr>
          <w:spacing w:val="-4"/>
          <w:sz w:val="32"/>
          <w:szCs w:val="32"/>
        </w:rPr>
        <w:tab/>
      </w:r>
      <w:r w:rsidRPr="00155AE9">
        <w:rPr>
          <w:i/>
          <w:spacing w:val="-4"/>
          <w:sz w:val="32"/>
          <w:szCs w:val="32"/>
        </w:rPr>
        <w:t xml:space="preserve">Неогенові </w:t>
      </w:r>
      <w:r w:rsidRPr="00155AE9">
        <w:rPr>
          <w:spacing w:val="-4"/>
          <w:sz w:val="32"/>
          <w:szCs w:val="32"/>
        </w:rPr>
        <w:t>відклади найповніше представлені у південній частині Донецького прогину</w:t>
      </w:r>
      <w:r w:rsidR="00871525">
        <w:rPr>
          <w:spacing w:val="-4"/>
          <w:sz w:val="32"/>
          <w:szCs w:val="32"/>
        </w:rPr>
        <w:t>,</w:t>
      </w:r>
      <w:r w:rsidRPr="00155AE9">
        <w:rPr>
          <w:spacing w:val="-4"/>
          <w:sz w:val="32"/>
          <w:szCs w:val="32"/>
        </w:rPr>
        <w:t xml:space="preserve"> де окрім пісків і глин зустрічаються вапняки. Загальна товщина неогенових порід – 50–</w:t>
      </w:r>
      <w:smartTag w:uri="urn:schemas-microsoft-com:office:smarttags" w:element="metricconverter">
        <w:smartTagPr>
          <w:attr w:name="ProductID" w:val="70 м"/>
        </w:smartTagPr>
        <w:r w:rsidRPr="00155AE9">
          <w:rPr>
            <w:spacing w:val="-4"/>
            <w:sz w:val="32"/>
            <w:szCs w:val="32"/>
          </w:rPr>
          <w:t>70 м</w:t>
        </w:r>
      </w:smartTag>
      <w:r w:rsidRPr="00155AE9">
        <w:rPr>
          <w:spacing w:val="-4"/>
          <w:sz w:val="32"/>
          <w:szCs w:val="32"/>
        </w:rPr>
        <w:t>.</w:t>
      </w:r>
    </w:p>
    <w:p w:rsidR="00057CFF" w:rsidRPr="00155AE9" w:rsidRDefault="00057CFF" w:rsidP="00155AE9">
      <w:pPr>
        <w:spacing w:line="257" w:lineRule="auto"/>
        <w:jc w:val="both"/>
        <w:rPr>
          <w:spacing w:val="-4"/>
          <w:sz w:val="32"/>
          <w:szCs w:val="32"/>
        </w:rPr>
      </w:pPr>
      <w:r w:rsidRPr="00155AE9">
        <w:rPr>
          <w:spacing w:val="-4"/>
          <w:sz w:val="32"/>
          <w:szCs w:val="32"/>
        </w:rPr>
        <w:tab/>
      </w:r>
      <w:r w:rsidRPr="00155AE9">
        <w:rPr>
          <w:i/>
          <w:spacing w:val="-4"/>
          <w:sz w:val="32"/>
          <w:szCs w:val="32"/>
        </w:rPr>
        <w:t>Антропогенові</w:t>
      </w:r>
      <w:r w:rsidRPr="00155AE9">
        <w:rPr>
          <w:spacing w:val="-4"/>
          <w:sz w:val="32"/>
          <w:szCs w:val="32"/>
        </w:rPr>
        <w:t xml:space="preserve"> (четвертинні) осадки розповсюджені повсюдно </w:t>
      </w:r>
      <w:r w:rsidR="00E07F95" w:rsidRPr="00753D65">
        <w:rPr>
          <w:spacing w:val="-4"/>
          <w:sz w:val="32"/>
          <w:szCs w:val="32"/>
        </w:rPr>
        <w:br/>
      </w:r>
      <w:r w:rsidRPr="00155AE9">
        <w:rPr>
          <w:spacing w:val="-4"/>
          <w:sz w:val="32"/>
          <w:szCs w:val="32"/>
        </w:rPr>
        <w:t xml:space="preserve">і представлені алювіально-елювіальними утвореннями товщиною від 1до </w:t>
      </w:r>
      <w:smartTag w:uri="urn:schemas-microsoft-com:office:smarttags" w:element="metricconverter">
        <w:smartTagPr>
          <w:attr w:name="ProductID" w:val="40 м"/>
        </w:smartTagPr>
        <w:r w:rsidRPr="00155AE9">
          <w:rPr>
            <w:spacing w:val="-4"/>
            <w:sz w:val="32"/>
            <w:szCs w:val="32"/>
          </w:rPr>
          <w:t>40 м</w:t>
        </w:r>
      </w:smartTag>
      <w:r w:rsidRPr="00155AE9">
        <w:rPr>
          <w:spacing w:val="-4"/>
          <w:sz w:val="32"/>
          <w:szCs w:val="32"/>
        </w:rPr>
        <w:t>.</w:t>
      </w:r>
    </w:p>
    <w:p w:rsidR="00057CFF" w:rsidRPr="00753D65" w:rsidRDefault="00057CFF" w:rsidP="00155AE9">
      <w:pPr>
        <w:spacing w:line="257" w:lineRule="auto"/>
        <w:jc w:val="center"/>
        <w:rPr>
          <w:b/>
          <w:spacing w:val="-4"/>
          <w:sz w:val="32"/>
          <w:szCs w:val="32"/>
        </w:rPr>
      </w:pPr>
    </w:p>
    <w:p w:rsidR="006863E2" w:rsidRPr="00753D65" w:rsidRDefault="006863E2" w:rsidP="00155AE9">
      <w:pPr>
        <w:spacing w:line="257" w:lineRule="auto"/>
        <w:jc w:val="center"/>
        <w:rPr>
          <w:b/>
          <w:spacing w:val="-4"/>
          <w:sz w:val="32"/>
          <w:szCs w:val="32"/>
        </w:rPr>
      </w:pPr>
    </w:p>
    <w:p w:rsidR="00057CFF" w:rsidRPr="00E07F95" w:rsidRDefault="00057CFF" w:rsidP="00155AE9">
      <w:pPr>
        <w:spacing w:after="200" w:line="257" w:lineRule="auto"/>
        <w:jc w:val="center"/>
        <w:rPr>
          <w:b/>
          <w:spacing w:val="-4"/>
          <w:sz w:val="34"/>
          <w:szCs w:val="34"/>
        </w:rPr>
      </w:pPr>
      <w:r w:rsidRPr="00E07F95">
        <w:rPr>
          <w:b/>
          <w:spacing w:val="-4"/>
          <w:sz w:val="34"/>
          <w:szCs w:val="34"/>
        </w:rPr>
        <w:t>7.4.  Причорноморська западина</w:t>
      </w:r>
    </w:p>
    <w:p w:rsidR="00057CFF" w:rsidRPr="00155AE9" w:rsidRDefault="00057CFF" w:rsidP="00155AE9">
      <w:pPr>
        <w:spacing w:line="257" w:lineRule="auto"/>
        <w:jc w:val="both"/>
        <w:rPr>
          <w:spacing w:val="-4"/>
          <w:sz w:val="32"/>
          <w:szCs w:val="32"/>
        </w:rPr>
      </w:pPr>
      <w:r w:rsidRPr="00155AE9">
        <w:rPr>
          <w:spacing w:val="-4"/>
          <w:sz w:val="32"/>
          <w:szCs w:val="32"/>
        </w:rPr>
        <w:tab/>
        <w:t>Причорноморська западина є субширотною синеклізою блокової будови, що заповнена осадовими породами мезозойсько-кайно</w:t>
      </w:r>
      <w:r w:rsidR="00E07F95" w:rsidRPr="00E07F95">
        <w:rPr>
          <w:spacing w:val="-4"/>
          <w:sz w:val="32"/>
          <w:szCs w:val="32"/>
        </w:rPr>
        <w:softHyphen/>
      </w:r>
      <w:r w:rsidRPr="00155AE9">
        <w:rPr>
          <w:spacing w:val="-4"/>
          <w:sz w:val="32"/>
          <w:szCs w:val="32"/>
        </w:rPr>
        <w:t>зой</w:t>
      </w:r>
      <w:r w:rsidR="00E07F95" w:rsidRPr="00E07F95">
        <w:rPr>
          <w:spacing w:val="-4"/>
          <w:sz w:val="32"/>
          <w:szCs w:val="32"/>
        </w:rPr>
        <w:softHyphen/>
      </w:r>
      <w:r w:rsidRPr="00155AE9">
        <w:rPr>
          <w:spacing w:val="-4"/>
          <w:sz w:val="32"/>
          <w:szCs w:val="32"/>
        </w:rPr>
        <w:t>ського віку, товщина яких зростає у південно-східному напрямку (до 6–</w:t>
      </w:r>
      <w:smartTag w:uri="urn:schemas-microsoft-com:office:smarttags" w:element="metricconverter">
        <w:smartTagPr>
          <w:attr w:name="ProductID" w:val="7 км"/>
        </w:smartTagPr>
        <w:r w:rsidRPr="00155AE9">
          <w:rPr>
            <w:spacing w:val="-4"/>
            <w:sz w:val="32"/>
            <w:szCs w:val="32"/>
          </w:rPr>
          <w:t>7 км</w:t>
        </w:r>
      </w:smartTag>
      <w:r w:rsidRPr="00155AE9">
        <w:rPr>
          <w:spacing w:val="-4"/>
          <w:sz w:val="32"/>
          <w:szCs w:val="32"/>
        </w:rPr>
        <w:t xml:space="preserve"> у районі Сиваша). Під осадовими породами западини залягають плат</w:t>
      </w:r>
      <w:r w:rsidR="002B29BE" w:rsidRPr="00155AE9">
        <w:rPr>
          <w:spacing w:val="-4"/>
          <w:sz w:val="32"/>
          <w:szCs w:val="32"/>
          <w:lang w:val="ru-RU"/>
        </w:rPr>
        <w:softHyphen/>
      </w:r>
      <w:r w:rsidRPr="00155AE9">
        <w:rPr>
          <w:spacing w:val="-4"/>
          <w:sz w:val="32"/>
          <w:szCs w:val="32"/>
        </w:rPr>
        <w:t>фор</w:t>
      </w:r>
      <w:r w:rsidR="002B29BE" w:rsidRPr="00155AE9">
        <w:rPr>
          <w:spacing w:val="-4"/>
          <w:sz w:val="32"/>
          <w:szCs w:val="32"/>
          <w:lang w:val="ru-RU"/>
        </w:rPr>
        <w:softHyphen/>
      </w:r>
      <w:r w:rsidRPr="00155AE9">
        <w:rPr>
          <w:spacing w:val="-4"/>
          <w:sz w:val="32"/>
          <w:szCs w:val="32"/>
        </w:rPr>
        <w:t>мені відклади палеозою та докембрійські породи фундаменту Східноєвро</w:t>
      </w:r>
      <w:r w:rsidR="002B29BE" w:rsidRPr="00155AE9">
        <w:rPr>
          <w:spacing w:val="-4"/>
          <w:sz w:val="32"/>
          <w:szCs w:val="32"/>
          <w:lang w:val="ru-RU"/>
        </w:rPr>
        <w:softHyphen/>
      </w:r>
      <w:r w:rsidRPr="00155AE9">
        <w:rPr>
          <w:spacing w:val="-4"/>
          <w:sz w:val="32"/>
          <w:szCs w:val="32"/>
        </w:rPr>
        <w:t>пейської платформи. Западина поділена локальними синклі</w:t>
      </w:r>
      <w:r w:rsidR="00E07F95">
        <w:rPr>
          <w:spacing w:val="-4"/>
          <w:sz w:val="32"/>
          <w:szCs w:val="32"/>
          <w:lang w:val="ru-RU"/>
        </w:rPr>
        <w:softHyphen/>
      </w:r>
      <w:r w:rsidRPr="00155AE9">
        <w:rPr>
          <w:spacing w:val="-4"/>
          <w:sz w:val="32"/>
          <w:szCs w:val="32"/>
        </w:rPr>
        <w:t>налями та анти</w:t>
      </w:r>
      <w:r w:rsidR="002B29BE" w:rsidRPr="00155AE9">
        <w:rPr>
          <w:spacing w:val="-4"/>
          <w:sz w:val="32"/>
          <w:szCs w:val="32"/>
          <w:lang w:val="ru-RU"/>
        </w:rPr>
        <w:softHyphen/>
      </w:r>
      <w:r w:rsidRPr="00155AE9">
        <w:rPr>
          <w:spacing w:val="-4"/>
          <w:sz w:val="32"/>
          <w:szCs w:val="32"/>
        </w:rPr>
        <w:t>кліналями на декілька блоків, один з яких, Сивашський вал, утворює Пере</w:t>
      </w:r>
      <w:r w:rsidR="002B29BE" w:rsidRPr="00155AE9">
        <w:rPr>
          <w:spacing w:val="-4"/>
          <w:sz w:val="32"/>
          <w:szCs w:val="32"/>
          <w:lang w:val="ru-RU"/>
        </w:rPr>
        <w:softHyphen/>
      </w:r>
      <w:r w:rsidRPr="00155AE9">
        <w:rPr>
          <w:spacing w:val="-4"/>
          <w:sz w:val="32"/>
          <w:szCs w:val="32"/>
        </w:rPr>
        <w:t>копський перешийок і поділяє Причорноморську западину на власне Причорно</w:t>
      </w:r>
      <w:r w:rsidR="0054697B" w:rsidRPr="00155AE9">
        <w:rPr>
          <w:spacing w:val="-4"/>
          <w:sz w:val="32"/>
          <w:szCs w:val="32"/>
          <w:lang w:val="ru-RU"/>
        </w:rPr>
        <w:softHyphen/>
      </w:r>
      <w:r w:rsidRPr="00155AE9">
        <w:rPr>
          <w:spacing w:val="-4"/>
          <w:sz w:val="32"/>
          <w:szCs w:val="32"/>
        </w:rPr>
        <w:t>морську та Азово-Кубанську западини (депресії).</w:t>
      </w:r>
    </w:p>
    <w:p w:rsidR="00057CFF" w:rsidRPr="00155AE9" w:rsidRDefault="00057CFF" w:rsidP="00155AE9">
      <w:pPr>
        <w:spacing w:line="257" w:lineRule="auto"/>
        <w:jc w:val="both"/>
        <w:rPr>
          <w:spacing w:val="-4"/>
          <w:sz w:val="32"/>
          <w:szCs w:val="32"/>
        </w:rPr>
      </w:pPr>
      <w:r w:rsidRPr="00155AE9">
        <w:rPr>
          <w:spacing w:val="-4"/>
          <w:sz w:val="32"/>
          <w:szCs w:val="32"/>
        </w:rPr>
        <w:tab/>
        <w:t>Геоструктурно на території Причорноморської западини виокрем</w:t>
      </w:r>
      <w:r w:rsidR="00E07F95" w:rsidRPr="00E07F95">
        <w:rPr>
          <w:spacing w:val="-4"/>
          <w:sz w:val="32"/>
          <w:szCs w:val="32"/>
        </w:rPr>
        <w:softHyphen/>
      </w:r>
      <w:r w:rsidRPr="00155AE9">
        <w:rPr>
          <w:spacing w:val="-4"/>
          <w:sz w:val="32"/>
          <w:szCs w:val="32"/>
        </w:rPr>
        <w:t>лю</w:t>
      </w:r>
      <w:r w:rsidR="002B29BE" w:rsidRPr="00155AE9">
        <w:rPr>
          <w:spacing w:val="-4"/>
          <w:sz w:val="32"/>
          <w:szCs w:val="32"/>
        </w:rPr>
        <w:softHyphen/>
      </w:r>
      <w:r w:rsidRPr="00155AE9">
        <w:rPr>
          <w:spacing w:val="-4"/>
          <w:sz w:val="32"/>
          <w:szCs w:val="32"/>
        </w:rPr>
        <w:t>ють</w:t>
      </w:r>
      <w:r w:rsidR="0054697B" w:rsidRPr="00155AE9">
        <w:rPr>
          <w:spacing w:val="-4"/>
          <w:sz w:val="32"/>
          <w:szCs w:val="32"/>
        </w:rPr>
        <w:softHyphen/>
      </w:r>
      <w:r w:rsidRPr="00155AE9">
        <w:rPr>
          <w:spacing w:val="-4"/>
          <w:sz w:val="32"/>
          <w:szCs w:val="32"/>
        </w:rPr>
        <w:t>ся південний схил докембрійської платформи (Український щит) та елем</w:t>
      </w:r>
      <w:r w:rsidR="004B7C0C">
        <w:rPr>
          <w:spacing w:val="-4"/>
          <w:sz w:val="32"/>
          <w:szCs w:val="32"/>
        </w:rPr>
        <w:t>енти складчастих споруд Добруджи</w:t>
      </w:r>
      <w:r w:rsidRPr="00155AE9">
        <w:rPr>
          <w:spacing w:val="-4"/>
          <w:sz w:val="32"/>
          <w:szCs w:val="32"/>
        </w:rPr>
        <w:t>. Формування западини почалося з кінця ранньокрейдяного часу</w:t>
      </w:r>
      <w:r w:rsidR="004B7C0C">
        <w:rPr>
          <w:spacing w:val="-4"/>
          <w:sz w:val="32"/>
          <w:szCs w:val="32"/>
        </w:rPr>
        <w:t xml:space="preserve"> (близько 110 млн років тому). У</w:t>
      </w:r>
      <w:r w:rsidRPr="00155AE9">
        <w:rPr>
          <w:spacing w:val="-4"/>
          <w:sz w:val="32"/>
          <w:szCs w:val="32"/>
        </w:rPr>
        <w:t xml:space="preserve"> будові земної кори в межах Причорноморської западини прослідко</w:t>
      </w:r>
      <w:r w:rsidR="00E07F95">
        <w:rPr>
          <w:spacing w:val="-4"/>
          <w:sz w:val="32"/>
          <w:szCs w:val="32"/>
          <w:lang w:val="ru-RU"/>
        </w:rPr>
        <w:softHyphen/>
      </w:r>
      <w:r w:rsidRPr="00155AE9">
        <w:rPr>
          <w:spacing w:val="-4"/>
          <w:sz w:val="32"/>
          <w:szCs w:val="32"/>
        </w:rPr>
        <w:t>вуються три структурних поверхи (нижній, середній та верхній), які мають різну геологічну будову. Нижнім поверхом є кристалічний фундамент південних схилів Українського щита. Два верхніх поверхи представляють різновіковий осадовий чохол товщиною від 300–</w:t>
      </w:r>
      <w:smartTag w:uri="urn:schemas-microsoft-com:office:smarttags" w:element="metricconverter">
        <w:smartTagPr>
          <w:attr w:name="ProductID" w:val="400 м"/>
        </w:smartTagPr>
        <w:r w:rsidRPr="00155AE9">
          <w:rPr>
            <w:spacing w:val="-4"/>
            <w:sz w:val="32"/>
            <w:szCs w:val="32"/>
          </w:rPr>
          <w:t>400 м</w:t>
        </w:r>
      </w:smartTag>
      <w:r w:rsidRPr="00155AE9">
        <w:rPr>
          <w:spacing w:val="-4"/>
          <w:sz w:val="32"/>
          <w:szCs w:val="32"/>
        </w:rPr>
        <w:t>.</w:t>
      </w:r>
    </w:p>
    <w:p w:rsidR="00057CFF" w:rsidRPr="00155AE9" w:rsidRDefault="00057CFF" w:rsidP="00155AE9">
      <w:pPr>
        <w:spacing w:line="257" w:lineRule="auto"/>
        <w:jc w:val="both"/>
        <w:rPr>
          <w:spacing w:val="-4"/>
          <w:sz w:val="32"/>
          <w:szCs w:val="32"/>
        </w:rPr>
      </w:pPr>
      <w:r w:rsidRPr="00155AE9">
        <w:rPr>
          <w:spacing w:val="-4"/>
          <w:sz w:val="32"/>
          <w:szCs w:val="32"/>
        </w:rPr>
        <w:tab/>
        <w:t>Границі Причорноморської западини визначаються умовно. На пів</w:t>
      </w:r>
      <w:r w:rsidR="002B29BE" w:rsidRPr="00155AE9">
        <w:rPr>
          <w:spacing w:val="-4"/>
          <w:sz w:val="32"/>
          <w:szCs w:val="32"/>
        </w:rPr>
        <w:softHyphen/>
      </w:r>
      <w:r w:rsidRPr="00155AE9">
        <w:rPr>
          <w:spacing w:val="-4"/>
          <w:sz w:val="32"/>
          <w:szCs w:val="32"/>
        </w:rPr>
        <w:t>ночі – це схил Українського щита, що у рельєфі відбивається Придні</w:t>
      </w:r>
      <w:r w:rsidR="002B29BE" w:rsidRPr="00155AE9">
        <w:rPr>
          <w:spacing w:val="-4"/>
          <w:sz w:val="32"/>
          <w:szCs w:val="32"/>
        </w:rPr>
        <w:softHyphen/>
      </w:r>
      <w:r w:rsidRPr="00155AE9">
        <w:rPr>
          <w:spacing w:val="-4"/>
          <w:sz w:val="32"/>
          <w:szCs w:val="32"/>
        </w:rPr>
        <w:t>провською височиною; на сході – палеозойська Скіфська плита; на захо</w:t>
      </w:r>
      <w:r w:rsidR="004B7C0C">
        <w:rPr>
          <w:spacing w:val="-4"/>
          <w:sz w:val="32"/>
          <w:szCs w:val="32"/>
        </w:rPr>
        <w:t>ді – складчасті споруди Добруджи</w:t>
      </w:r>
      <w:r w:rsidRPr="00155AE9">
        <w:rPr>
          <w:spacing w:val="-4"/>
          <w:sz w:val="32"/>
          <w:szCs w:val="32"/>
        </w:rPr>
        <w:t xml:space="preserve"> (Фрунзенсько-Арцизький розлом вздовж долини р. Прут); на півдні – шельфова зона Чорного моря.</w:t>
      </w:r>
    </w:p>
    <w:p w:rsidR="00057CFF" w:rsidRPr="00155AE9" w:rsidRDefault="00057CFF" w:rsidP="00155AE9">
      <w:pPr>
        <w:spacing w:line="257" w:lineRule="auto"/>
        <w:jc w:val="both"/>
        <w:rPr>
          <w:spacing w:val="-4"/>
          <w:sz w:val="32"/>
          <w:szCs w:val="32"/>
        </w:rPr>
      </w:pPr>
      <w:r w:rsidRPr="00155AE9">
        <w:rPr>
          <w:spacing w:val="-4"/>
          <w:sz w:val="32"/>
          <w:szCs w:val="32"/>
        </w:rPr>
        <w:tab/>
        <w:t>Причорноморська западина виникла внаслідок довготривалого зану</w:t>
      </w:r>
      <w:r w:rsidR="002B29BE" w:rsidRPr="00155AE9">
        <w:rPr>
          <w:spacing w:val="-4"/>
          <w:sz w:val="32"/>
          <w:szCs w:val="32"/>
        </w:rPr>
        <w:softHyphen/>
      </w:r>
      <w:r w:rsidRPr="00155AE9">
        <w:rPr>
          <w:spacing w:val="-4"/>
          <w:sz w:val="32"/>
          <w:szCs w:val="32"/>
        </w:rPr>
        <w:t>рення південних схилів Українського щита, що найінтенсивніше відбува</w:t>
      </w:r>
      <w:r w:rsidR="002B29BE" w:rsidRPr="00155AE9">
        <w:rPr>
          <w:spacing w:val="-4"/>
          <w:sz w:val="32"/>
          <w:szCs w:val="32"/>
        </w:rPr>
        <w:softHyphen/>
      </w:r>
      <w:r w:rsidRPr="00155AE9">
        <w:rPr>
          <w:spacing w:val="-4"/>
          <w:sz w:val="32"/>
          <w:szCs w:val="32"/>
        </w:rPr>
        <w:t>лося у пізньому мезозої – кайнозої. Розломи широтного та меридіального напрямків обумовили блокову будову кристалічного фундаменту. Морфо</w:t>
      </w:r>
      <w:r w:rsidR="00B14F15" w:rsidRPr="00155AE9">
        <w:rPr>
          <w:spacing w:val="-4"/>
          <w:sz w:val="32"/>
          <w:szCs w:val="32"/>
          <w:lang w:val="ru-RU"/>
        </w:rPr>
        <w:softHyphen/>
      </w:r>
      <w:r w:rsidRPr="00155AE9">
        <w:rPr>
          <w:spacing w:val="-4"/>
          <w:sz w:val="32"/>
          <w:szCs w:val="32"/>
        </w:rPr>
        <w:t xml:space="preserve">структурні блоки досить чітко відбиваються </w:t>
      </w:r>
      <w:r w:rsidR="00E07F95">
        <w:rPr>
          <w:spacing w:val="-4"/>
          <w:sz w:val="32"/>
          <w:szCs w:val="32"/>
          <w:lang w:val="ru-RU"/>
        </w:rPr>
        <w:br/>
      </w:r>
      <w:r w:rsidRPr="00155AE9">
        <w:rPr>
          <w:spacing w:val="-4"/>
          <w:sz w:val="32"/>
          <w:szCs w:val="32"/>
        </w:rPr>
        <w:t>у сучасному рельєфі у вигляді  височин та западин.</w:t>
      </w:r>
    </w:p>
    <w:p w:rsidR="00057CFF" w:rsidRPr="00155AE9" w:rsidRDefault="00057CFF" w:rsidP="00155AE9">
      <w:pPr>
        <w:spacing w:line="257" w:lineRule="auto"/>
        <w:jc w:val="both"/>
        <w:rPr>
          <w:spacing w:val="-4"/>
          <w:sz w:val="32"/>
          <w:szCs w:val="32"/>
        </w:rPr>
      </w:pPr>
      <w:r w:rsidRPr="00155AE9">
        <w:rPr>
          <w:spacing w:val="-4"/>
          <w:sz w:val="32"/>
          <w:szCs w:val="32"/>
        </w:rPr>
        <w:tab/>
        <w:t>Причорноморську синеклізу заповнюють палеозойські, мезозой</w:t>
      </w:r>
      <w:r w:rsidR="00E07F95" w:rsidRPr="00E07F95">
        <w:rPr>
          <w:spacing w:val="-4"/>
          <w:sz w:val="32"/>
          <w:szCs w:val="32"/>
        </w:rPr>
        <w:softHyphen/>
      </w:r>
      <w:r w:rsidRPr="00155AE9">
        <w:rPr>
          <w:spacing w:val="-4"/>
          <w:sz w:val="32"/>
          <w:szCs w:val="32"/>
        </w:rPr>
        <w:t xml:space="preserve">ські та кайнозойські відклади. Палеозой, що відомий лише у північно-західній частині западини, сягає товщини близько </w:t>
      </w:r>
      <w:smartTag w:uri="urn:schemas-microsoft-com:office:smarttags" w:element="metricconverter">
        <w:smartTagPr>
          <w:attr w:name="ProductID" w:val="1000 м"/>
        </w:smartTagPr>
        <w:r w:rsidRPr="00155AE9">
          <w:rPr>
            <w:spacing w:val="-4"/>
            <w:sz w:val="32"/>
            <w:szCs w:val="32"/>
          </w:rPr>
          <w:t>1000 м</w:t>
        </w:r>
      </w:smartTag>
      <w:r w:rsidRPr="00155AE9">
        <w:rPr>
          <w:spacing w:val="-4"/>
          <w:sz w:val="32"/>
          <w:szCs w:val="32"/>
        </w:rPr>
        <w:t xml:space="preserve"> і представле</w:t>
      </w:r>
      <w:r w:rsidR="00E07F95" w:rsidRPr="00E07F95">
        <w:rPr>
          <w:spacing w:val="-4"/>
          <w:sz w:val="32"/>
          <w:szCs w:val="32"/>
        </w:rPr>
        <w:softHyphen/>
      </w:r>
      <w:r w:rsidRPr="00155AE9">
        <w:rPr>
          <w:spacing w:val="-4"/>
          <w:sz w:val="32"/>
          <w:szCs w:val="32"/>
        </w:rPr>
        <w:t>ний піско</w:t>
      </w:r>
      <w:r w:rsidR="00B14F15" w:rsidRPr="00155AE9">
        <w:rPr>
          <w:spacing w:val="-4"/>
          <w:sz w:val="32"/>
          <w:szCs w:val="32"/>
        </w:rPr>
        <w:softHyphen/>
      </w:r>
      <w:r w:rsidRPr="00155AE9">
        <w:rPr>
          <w:spacing w:val="-4"/>
          <w:sz w:val="32"/>
          <w:szCs w:val="32"/>
        </w:rPr>
        <w:t>виками, сланцями та гравелітами силурійського віку. Мезозойські відклади в межах Причорноморської синеклізи відомі лише в окремих місцях. До юрських відкладів умовно відносять товщу, яка вміщує рештки деревини в долині р. Молочної. Крейдяні відклади відомі у природних виходах на ден</w:t>
      </w:r>
      <w:r w:rsidR="00B14F15" w:rsidRPr="00155AE9">
        <w:rPr>
          <w:spacing w:val="-4"/>
          <w:sz w:val="32"/>
          <w:szCs w:val="32"/>
          <w:lang w:val="ru-RU"/>
        </w:rPr>
        <w:softHyphen/>
      </w:r>
      <w:r w:rsidRPr="00155AE9">
        <w:rPr>
          <w:spacing w:val="-4"/>
          <w:sz w:val="32"/>
          <w:szCs w:val="32"/>
        </w:rPr>
        <w:t>ну поверхню на північному заході западини (Гуляй-Поле) та на Тарханкут</w:t>
      </w:r>
      <w:r w:rsidR="00B14F15" w:rsidRPr="00155AE9">
        <w:rPr>
          <w:spacing w:val="-4"/>
          <w:sz w:val="32"/>
          <w:szCs w:val="32"/>
          <w:lang w:val="ru-RU"/>
        </w:rPr>
        <w:softHyphen/>
      </w:r>
      <w:r w:rsidRPr="00155AE9">
        <w:rPr>
          <w:spacing w:val="-4"/>
          <w:sz w:val="32"/>
          <w:szCs w:val="32"/>
        </w:rPr>
        <w:t>сько</w:t>
      </w:r>
      <w:r w:rsidR="00B14F15" w:rsidRPr="00155AE9">
        <w:rPr>
          <w:spacing w:val="-4"/>
          <w:sz w:val="32"/>
          <w:szCs w:val="32"/>
          <w:lang w:val="ru-RU"/>
        </w:rPr>
        <w:softHyphen/>
      </w:r>
      <w:r w:rsidRPr="00155AE9">
        <w:rPr>
          <w:spacing w:val="-4"/>
          <w:sz w:val="32"/>
          <w:szCs w:val="32"/>
        </w:rPr>
        <w:t>му півострові (Крим). Окрім того, вони виявлені свердловинами поблизу Одеси, Великого Токмака та у деяких інших місцях. Крейдові відклади представлені крейдою, мергелями та глауконітовими пісками тов</w:t>
      </w:r>
      <w:r w:rsidR="00B14F15" w:rsidRPr="00155AE9">
        <w:rPr>
          <w:spacing w:val="-4"/>
          <w:sz w:val="32"/>
          <w:szCs w:val="32"/>
          <w:lang w:val="ru-RU"/>
        </w:rPr>
        <w:softHyphen/>
      </w:r>
      <w:r w:rsidRPr="00155AE9">
        <w:rPr>
          <w:spacing w:val="-4"/>
          <w:sz w:val="32"/>
          <w:szCs w:val="32"/>
        </w:rPr>
        <w:t xml:space="preserve">щиною більше </w:t>
      </w:r>
      <w:r w:rsidR="00CE24ED">
        <w:rPr>
          <w:spacing w:val="-4"/>
          <w:sz w:val="32"/>
          <w:szCs w:val="32"/>
          <w:lang w:val="ru-RU"/>
        </w:rPr>
        <w:br/>
      </w:r>
      <w:smartTag w:uri="urn:schemas-microsoft-com:office:smarttags" w:element="metricconverter">
        <w:smartTagPr>
          <w:attr w:name="ProductID" w:val="400 м"/>
        </w:smartTagPr>
        <w:r w:rsidRPr="00155AE9">
          <w:rPr>
            <w:spacing w:val="-4"/>
            <w:sz w:val="32"/>
            <w:szCs w:val="32"/>
          </w:rPr>
          <w:t>400 м</w:t>
        </w:r>
      </w:smartTag>
      <w:r w:rsidRPr="00155AE9">
        <w:rPr>
          <w:spacing w:val="-4"/>
          <w:sz w:val="32"/>
          <w:szCs w:val="32"/>
        </w:rPr>
        <w:t>.</w:t>
      </w:r>
    </w:p>
    <w:p w:rsidR="00057CFF" w:rsidRPr="00155AE9" w:rsidRDefault="00057CFF" w:rsidP="00155AE9">
      <w:pPr>
        <w:spacing w:line="257" w:lineRule="auto"/>
        <w:jc w:val="both"/>
        <w:rPr>
          <w:spacing w:val="-4"/>
          <w:sz w:val="32"/>
          <w:szCs w:val="32"/>
        </w:rPr>
      </w:pPr>
      <w:r w:rsidRPr="00155AE9">
        <w:rPr>
          <w:spacing w:val="-4"/>
          <w:sz w:val="32"/>
          <w:szCs w:val="32"/>
        </w:rPr>
        <w:tab/>
        <w:t>Кайнозойські породи дуже широко розвинуті у западині. Це комп</w:t>
      </w:r>
      <w:r w:rsidR="00B14F15" w:rsidRPr="00155AE9">
        <w:rPr>
          <w:spacing w:val="-4"/>
          <w:sz w:val="32"/>
          <w:szCs w:val="32"/>
        </w:rPr>
        <w:softHyphen/>
      </w:r>
      <w:r w:rsidRPr="00155AE9">
        <w:rPr>
          <w:spacing w:val="-4"/>
          <w:sz w:val="32"/>
          <w:szCs w:val="32"/>
        </w:rPr>
        <w:t>лекси пісків і глин еоцену та піщано-глинистих відкладів олі</w:t>
      </w:r>
      <w:r w:rsidR="00CE24ED" w:rsidRPr="00CE24ED">
        <w:rPr>
          <w:spacing w:val="-4"/>
          <w:sz w:val="32"/>
          <w:szCs w:val="32"/>
        </w:rPr>
        <w:softHyphen/>
      </w:r>
      <w:r w:rsidRPr="00155AE9">
        <w:rPr>
          <w:spacing w:val="-4"/>
          <w:sz w:val="32"/>
          <w:szCs w:val="32"/>
        </w:rPr>
        <w:t>гоцену товщи</w:t>
      </w:r>
      <w:r w:rsidR="00B14F15" w:rsidRPr="00155AE9">
        <w:rPr>
          <w:spacing w:val="-4"/>
          <w:sz w:val="32"/>
          <w:szCs w:val="32"/>
        </w:rPr>
        <w:softHyphen/>
      </w:r>
      <w:r w:rsidRPr="00155AE9">
        <w:rPr>
          <w:spacing w:val="-4"/>
          <w:sz w:val="32"/>
          <w:szCs w:val="32"/>
        </w:rPr>
        <w:t xml:space="preserve">ною до </w:t>
      </w:r>
      <w:smartTag w:uri="urn:schemas-microsoft-com:office:smarttags" w:element="metricconverter">
        <w:smartTagPr>
          <w:attr w:name="ProductID" w:val="100 м"/>
        </w:smartTagPr>
        <w:r w:rsidRPr="00155AE9">
          <w:rPr>
            <w:spacing w:val="-4"/>
            <w:sz w:val="32"/>
            <w:szCs w:val="32"/>
          </w:rPr>
          <w:t>100 м</w:t>
        </w:r>
      </w:smartTag>
      <w:r w:rsidRPr="00155AE9">
        <w:rPr>
          <w:spacing w:val="-4"/>
          <w:sz w:val="32"/>
          <w:szCs w:val="32"/>
        </w:rPr>
        <w:t xml:space="preserve"> кожний. Неогенові осадки представлені піщано-вапняковою товщою (чокракського, караганського і конського горизонтів) загальною товщиною 50–</w:t>
      </w:r>
      <w:smartTag w:uri="urn:schemas-microsoft-com:office:smarttags" w:element="metricconverter">
        <w:smartTagPr>
          <w:attr w:name="ProductID" w:val="60 м"/>
        </w:smartTagPr>
        <w:r w:rsidRPr="00155AE9">
          <w:rPr>
            <w:spacing w:val="-4"/>
            <w:sz w:val="32"/>
            <w:szCs w:val="32"/>
          </w:rPr>
          <w:t>60 м</w:t>
        </w:r>
      </w:smartTag>
      <w:r w:rsidRPr="00155AE9">
        <w:rPr>
          <w:spacing w:val="-4"/>
          <w:sz w:val="32"/>
          <w:szCs w:val="32"/>
        </w:rPr>
        <w:t>. Верхній міоцен пред</w:t>
      </w:r>
      <w:r w:rsidR="00CE24ED" w:rsidRPr="00753D65">
        <w:rPr>
          <w:spacing w:val="-4"/>
          <w:sz w:val="32"/>
          <w:szCs w:val="32"/>
        </w:rPr>
        <w:softHyphen/>
      </w:r>
      <w:r w:rsidRPr="00155AE9">
        <w:rPr>
          <w:spacing w:val="-4"/>
          <w:sz w:val="32"/>
          <w:szCs w:val="32"/>
        </w:rPr>
        <w:t>ставлений сарматським та міо</w:t>
      </w:r>
      <w:r w:rsidR="00B14F15" w:rsidRPr="00155AE9">
        <w:rPr>
          <w:spacing w:val="-4"/>
          <w:sz w:val="32"/>
          <w:szCs w:val="32"/>
        </w:rPr>
        <w:softHyphen/>
      </w:r>
      <w:r w:rsidRPr="00155AE9">
        <w:rPr>
          <w:spacing w:val="-4"/>
          <w:sz w:val="32"/>
          <w:szCs w:val="32"/>
        </w:rPr>
        <w:t xml:space="preserve">тичним ярусами. Відклади сарматського ярусу (чорні глини та піщано-глинисто-вапнякові породи) сягають товщини </w:t>
      </w:r>
      <w:smartTag w:uri="urn:schemas-microsoft-com:office:smarttags" w:element="metricconverter">
        <w:smartTagPr>
          <w:attr w:name="ProductID" w:val="140 м"/>
        </w:smartTagPr>
        <w:r w:rsidRPr="00155AE9">
          <w:rPr>
            <w:spacing w:val="-4"/>
            <w:sz w:val="32"/>
            <w:szCs w:val="32"/>
          </w:rPr>
          <w:t>140 м</w:t>
        </w:r>
      </w:smartTag>
      <w:r w:rsidRPr="00155AE9">
        <w:rPr>
          <w:spacing w:val="-4"/>
          <w:sz w:val="32"/>
          <w:szCs w:val="32"/>
        </w:rPr>
        <w:t xml:space="preserve">. Міотичні осадки складаються вапняками, пісками та глинами. Відклади четвертинного віку – бурі глини, леси, суглинки мають загальну товщину до </w:t>
      </w:r>
      <w:smartTag w:uri="urn:schemas-microsoft-com:office:smarttags" w:element="metricconverter">
        <w:smartTagPr>
          <w:attr w:name="ProductID" w:val="20 м"/>
        </w:smartTagPr>
        <w:r w:rsidRPr="00155AE9">
          <w:rPr>
            <w:spacing w:val="-4"/>
            <w:sz w:val="32"/>
            <w:szCs w:val="32"/>
          </w:rPr>
          <w:t>20 м</w:t>
        </w:r>
      </w:smartTag>
      <w:r w:rsidRPr="00155AE9">
        <w:rPr>
          <w:spacing w:val="-4"/>
          <w:sz w:val="32"/>
          <w:szCs w:val="32"/>
        </w:rPr>
        <w:t>.</w:t>
      </w:r>
    </w:p>
    <w:p w:rsidR="00057CFF" w:rsidRPr="00155AE9" w:rsidRDefault="00057CFF" w:rsidP="00155AE9">
      <w:pPr>
        <w:spacing w:line="257" w:lineRule="auto"/>
        <w:jc w:val="both"/>
        <w:rPr>
          <w:spacing w:val="-4"/>
          <w:sz w:val="32"/>
          <w:szCs w:val="32"/>
        </w:rPr>
      </w:pPr>
      <w:r w:rsidRPr="00155AE9">
        <w:rPr>
          <w:spacing w:val="-4"/>
          <w:sz w:val="32"/>
          <w:szCs w:val="32"/>
        </w:rPr>
        <w:tab/>
        <w:t>Причорноморська западина є важливою нафтогазоносною провін</w:t>
      </w:r>
      <w:r w:rsidR="00CE24ED">
        <w:rPr>
          <w:spacing w:val="-4"/>
          <w:sz w:val="32"/>
          <w:szCs w:val="32"/>
          <w:lang w:val="ru-RU"/>
        </w:rPr>
        <w:softHyphen/>
      </w:r>
      <w:r w:rsidRPr="00155AE9">
        <w:rPr>
          <w:spacing w:val="-4"/>
          <w:sz w:val="32"/>
          <w:szCs w:val="32"/>
        </w:rPr>
        <w:t>цією України, з якою пов’язані стратегічні плани енергозабезпечення держави.</w:t>
      </w:r>
    </w:p>
    <w:p w:rsidR="00057CFF" w:rsidRPr="00753D65" w:rsidRDefault="00057CFF" w:rsidP="00155AE9">
      <w:pPr>
        <w:spacing w:line="257" w:lineRule="auto"/>
        <w:jc w:val="both"/>
        <w:rPr>
          <w:spacing w:val="-4"/>
          <w:sz w:val="32"/>
          <w:szCs w:val="32"/>
        </w:rPr>
      </w:pPr>
    </w:p>
    <w:p w:rsidR="006863E2" w:rsidRPr="00753D65" w:rsidRDefault="006863E2" w:rsidP="00155AE9">
      <w:pPr>
        <w:spacing w:line="257" w:lineRule="auto"/>
        <w:jc w:val="both"/>
        <w:rPr>
          <w:spacing w:val="-4"/>
          <w:sz w:val="32"/>
          <w:szCs w:val="32"/>
        </w:rPr>
      </w:pPr>
    </w:p>
    <w:p w:rsidR="00057CFF" w:rsidRPr="00CE24ED" w:rsidRDefault="00057CFF" w:rsidP="00155AE9">
      <w:pPr>
        <w:spacing w:after="200" w:line="257" w:lineRule="auto"/>
        <w:jc w:val="center"/>
        <w:rPr>
          <w:b/>
          <w:spacing w:val="-4"/>
          <w:sz w:val="34"/>
          <w:szCs w:val="34"/>
        </w:rPr>
      </w:pPr>
      <w:r w:rsidRPr="00CE24ED">
        <w:rPr>
          <w:b/>
          <w:spacing w:val="-4"/>
          <w:sz w:val="34"/>
          <w:szCs w:val="34"/>
        </w:rPr>
        <w:t>7.5. Волино-Подільська та Скіфська плити</w:t>
      </w:r>
    </w:p>
    <w:p w:rsidR="00057CFF" w:rsidRPr="00155AE9" w:rsidRDefault="00057CFF" w:rsidP="00155AE9">
      <w:pPr>
        <w:spacing w:line="257" w:lineRule="auto"/>
        <w:jc w:val="both"/>
        <w:rPr>
          <w:spacing w:val="-4"/>
          <w:sz w:val="32"/>
          <w:szCs w:val="32"/>
        </w:rPr>
      </w:pPr>
      <w:r w:rsidRPr="00155AE9">
        <w:rPr>
          <w:spacing w:val="-4"/>
          <w:sz w:val="32"/>
          <w:szCs w:val="32"/>
        </w:rPr>
        <w:tab/>
      </w:r>
      <w:r w:rsidRPr="004B7C0C">
        <w:rPr>
          <w:b/>
          <w:spacing w:val="-4"/>
          <w:sz w:val="32"/>
          <w:szCs w:val="32"/>
        </w:rPr>
        <w:t>Волино-Подільська плита</w:t>
      </w:r>
      <w:r w:rsidRPr="00155AE9">
        <w:rPr>
          <w:spacing w:val="-4"/>
          <w:sz w:val="32"/>
          <w:szCs w:val="32"/>
        </w:rPr>
        <w:t xml:space="preserve"> це геологічна структура, що утвори</w:t>
      </w:r>
      <w:r w:rsidR="004B7C0C">
        <w:rPr>
          <w:spacing w:val="-4"/>
          <w:sz w:val="32"/>
          <w:szCs w:val="32"/>
        </w:rPr>
        <w:softHyphen/>
      </w:r>
      <w:r w:rsidRPr="00155AE9">
        <w:rPr>
          <w:spacing w:val="-4"/>
          <w:sz w:val="32"/>
          <w:szCs w:val="32"/>
        </w:rPr>
        <w:t>лася в межах Волино-Подільського блоку – західної зануреної частини Україн</w:t>
      </w:r>
      <w:r w:rsidR="00B14F15" w:rsidRPr="00155AE9">
        <w:rPr>
          <w:spacing w:val="-4"/>
          <w:sz w:val="32"/>
          <w:szCs w:val="32"/>
        </w:rPr>
        <w:softHyphen/>
      </w:r>
      <w:r w:rsidRPr="00155AE9">
        <w:rPr>
          <w:spacing w:val="-4"/>
          <w:sz w:val="32"/>
          <w:szCs w:val="32"/>
        </w:rPr>
        <w:t>ського щита. Простягається від Прип’яті до Дністра і відо</w:t>
      </w:r>
      <w:r w:rsidR="00CE24ED" w:rsidRPr="00CE24ED">
        <w:rPr>
          <w:spacing w:val="-4"/>
          <w:sz w:val="32"/>
          <w:szCs w:val="32"/>
        </w:rPr>
        <w:softHyphen/>
      </w:r>
      <w:r w:rsidRPr="00155AE9">
        <w:rPr>
          <w:spacing w:val="-4"/>
          <w:sz w:val="32"/>
          <w:szCs w:val="32"/>
        </w:rPr>
        <w:t>кремлюється від УКЩ глибинним розломом. Складається з окремих блоків нижчого рангу. Від суміжних геоструктур відрізняється за ві</w:t>
      </w:r>
      <w:r w:rsidR="00CE24ED">
        <w:rPr>
          <w:spacing w:val="-4"/>
          <w:sz w:val="32"/>
          <w:szCs w:val="32"/>
          <w:lang w:val="ru-RU"/>
        </w:rPr>
        <w:softHyphen/>
      </w:r>
      <w:r w:rsidRPr="00155AE9">
        <w:rPr>
          <w:spacing w:val="-4"/>
          <w:sz w:val="32"/>
          <w:szCs w:val="32"/>
        </w:rPr>
        <w:t>ком, складом, ступенем мета</w:t>
      </w:r>
      <w:r w:rsidR="00B14F15" w:rsidRPr="00155AE9">
        <w:rPr>
          <w:spacing w:val="-4"/>
          <w:sz w:val="32"/>
          <w:szCs w:val="32"/>
          <w:lang w:val="ru-RU"/>
        </w:rPr>
        <w:softHyphen/>
      </w:r>
      <w:r w:rsidRPr="00155AE9">
        <w:rPr>
          <w:spacing w:val="-4"/>
          <w:sz w:val="32"/>
          <w:szCs w:val="32"/>
        </w:rPr>
        <w:t>морфізму кристалічних порід та струк</w:t>
      </w:r>
      <w:r w:rsidR="00CE24ED">
        <w:rPr>
          <w:spacing w:val="-4"/>
          <w:sz w:val="32"/>
          <w:szCs w:val="32"/>
          <w:lang w:val="ru-RU"/>
        </w:rPr>
        <w:softHyphen/>
      </w:r>
      <w:r w:rsidRPr="00155AE9">
        <w:rPr>
          <w:spacing w:val="-4"/>
          <w:sz w:val="32"/>
          <w:szCs w:val="32"/>
        </w:rPr>
        <w:t>турними формами.</w:t>
      </w:r>
    </w:p>
    <w:p w:rsidR="00057CFF" w:rsidRPr="00155AE9" w:rsidRDefault="00057CFF" w:rsidP="00155AE9">
      <w:pPr>
        <w:spacing w:line="257" w:lineRule="auto"/>
        <w:jc w:val="both"/>
        <w:rPr>
          <w:spacing w:val="-4"/>
          <w:sz w:val="32"/>
          <w:szCs w:val="32"/>
        </w:rPr>
      </w:pPr>
      <w:r w:rsidRPr="00155AE9">
        <w:rPr>
          <w:spacing w:val="-4"/>
          <w:sz w:val="32"/>
          <w:szCs w:val="32"/>
        </w:rPr>
        <w:tab/>
        <w:t>Фундамент її сформовано з магматичних і метаморфічних гір</w:t>
      </w:r>
      <w:r w:rsidR="00CE24ED" w:rsidRPr="00CE24ED">
        <w:rPr>
          <w:spacing w:val="-4"/>
          <w:sz w:val="32"/>
          <w:szCs w:val="32"/>
        </w:rPr>
        <w:softHyphen/>
      </w:r>
      <w:r w:rsidRPr="00155AE9">
        <w:rPr>
          <w:spacing w:val="-4"/>
          <w:sz w:val="32"/>
          <w:szCs w:val="32"/>
        </w:rPr>
        <w:t>ських порід архейського та ранньопротерозойського віку, розчленова</w:t>
      </w:r>
      <w:r w:rsidR="00CE24ED">
        <w:rPr>
          <w:spacing w:val="-4"/>
          <w:sz w:val="32"/>
          <w:szCs w:val="32"/>
          <w:lang w:val="ru-RU"/>
        </w:rPr>
        <w:softHyphen/>
      </w:r>
      <w:r w:rsidRPr="00155AE9">
        <w:rPr>
          <w:spacing w:val="-4"/>
          <w:sz w:val="32"/>
          <w:szCs w:val="32"/>
        </w:rPr>
        <w:t>них на окремі фрагменти. Структурно плита поділяється на моноклі</w:t>
      </w:r>
      <w:r w:rsidR="00CE24ED">
        <w:rPr>
          <w:spacing w:val="-4"/>
          <w:sz w:val="32"/>
          <w:szCs w:val="32"/>
          <w:lang w:val="ru-RU"/>
        </w:rPr>
        <w:softHyphen/>
      </w:r>
      <w:r w:rsidRPr="00155AE9">
        <w:rPr>
          <w:spacing w:val="-4"/>
          <w:sz w:val="32"/>
          <w:szCs w:val="32"/>
        </w:rPr>
        <w:t>наль</w:t>
      </w:r>
      <w:r w:rsidR="00CE24ED">
        <w:rPr>
          <w:spacing w:val="-4"/>
          <w:sz w:val="32"/>
          <w:szCs w:val="32"/>
          <w:lang w:val="ru-RU"/>
        </w:rPr>
        <w:softHyphen/>
      </w:r>
      <w:r w:rsidRPr="00155AE9">
        <w:rPr>
          <w:spacing w:val="-4"/>
          <w:sz w:val="32"/>
          <w:szCs w:val="32"/>
        </w:rPr>
        <w:t>ний схил Україн</w:t>
      </w:r>
      <w:r w:rsidR="00B14F15" w:rsidRPr="00155AE9">
        <w:rPr>
          <w:spacing w:val="-4"/>
          <w:sz w:val="32"/>
          <w:szCs w:val="32"/>
          <w:lang w:val="ru-RU"/>
        </w:rPr>
        <w:softHyphen/>
      </w:r>
      <w:r w:rsidRPr="00155AE9">
        <w:rPr>
          <w:spacing w:val="-4"/>
          <w:sz w:val="32"/>
          <w:szCs w:val="32"/>
        </w:rPr>
        <w:t>ського щита і палеозойський прогин – Галиць</w:t>
      </w:r>
      <w:r w:rsidR="00CE24ED">
        <w:rPr>
          <w:spacing w:val="-4"/>
          <w:sz w:val="32"/>
          <w:szCs w:val="32"/>
          <w:lang w:val="ru-RU"/>
        </w:rPr>
        <w:t>-</w:t>
      </w:r>
      <w:r w:rsidR="00CE24ED">
        <w:rPr>
          <w:spacing w:val="-4"/>
          <w:sz w:val="32"/>
          <w:szCs w:val="32"/>
          <w:lang w:val="ru-RU"/>
        </w:rPr>
        <w:br/>
      </w:r>
      <w:r w:rsidRPr="00155AE9">
        <w:rPr>
          <w:spacing w:val="-4"/>
          <w:sz w:val="32"/>
          <w:szCs w:val="32"/>
        </w:rPr>
        <w:t xml:space="preserve">ко-Волинську синеклізу, в межах якої фундамент залягає на глибині </w:t>
      </w:r>
      <w:smartTag w:uri="urn:schemas-microsoft-com:office:smarttags" w:element="metricconverter">
        <w:smartTagPr>
          <w:attr w:name="ProductID" w:val="7000 м"/>
        </w:smartTagPr>
        <w:r w:rsidRPr="00155AE9">
          <w:rPr>
            <w:spacing w:val="-4"/>
            <w:sz w:val="32"/>
            <w:szCs w:val="32"/>
          </w:rPr>
          <w:t>7000 м</w:t>
        </w:r>
      </w:smartTag>
      <w:r w:rsidRPr="00155AE9">
        <w:rPr>
          <w:spacing w:val="-4"/>
          <w:sz w:val="32"/>
          <w:szCs w:val="32"/>
        </w:rPr>
        <w:t>.</w:t>
      </w:r>
    </w:p>
    <w:p w:rsidR="00057CFF" w:rsidRPr="00155AE9" w:rsidRDefault="00057CFF" w:rsidP="00155AE9">
      <w:pPr>
        <w:spacing w:line="257" w:lineRule="auto"/>
        <w:jc w:val="both"/>
        <w:rPr>
          <w:spacing w:val="-4"/>
          <w:sz w:val="32"/>
          <w:szCs w:val="32"/>
        </w:rPr>
      </w:pPr>
      <w:r w:rsidRPr="00155AE9">
        <w:rPr>
          <w:spacing w:val="-4"/>
          <w:sz w:val="32"/>
          <w:szCs w:val="32"/>
        </w:rPr>
        <w:tab/>
        <w:t xml:space="preserve">За геоморфологічними ознаками в межах Волино-Подільської плити виділяються Волинська і Подільська височини, Подільська низовина і пасмо горбистих піднять – Розточчя. </w:t>
      </w:r>
    </w:p>
    <w:p w:rsidR="00057CFF" w:rsidRPr="00155AE9" w:rsidRDefault="00057CFF" w:rsidP="00155AE9">
      <w:pPr>
        <w:spacing w:line="257" w:lineRule="auto"/>
        <w:jc w:val="both"/>
        <w:rPr>
          <w:spacing w:val="-4"/>
          <w:sz w:val="32"/>
          <w:szCs w:val="32"/>
        </w:rPr>
      </w:pPr>
      <w:r w:rsidRPr="00155AE9">
        <w:rPr>
          <w:spacing w:val="-4"/>
          <w:sz w:val="32"/>
          <w:szCs w:val="32"/>
        </w:rPr>
        <w:tab/>
        <w:t>Найдавніші породи – метаморфічні гнейси та кристалічні сланці які асоціюють із породами архейського інтрузивного комплексу. Присутні і нижньопротерозойські породи: гнейси, кристалічні сланці та метавулканіти, що гранітізовані інтрузіями різного складу, а також граніти, габро та анортозити.</w:t>
      </w:r>
    </w:p>
    <w:p w:rsidR="00057CFF" w:rsidRPr="00155AE9" w:rsidRDefault="00057CFF" w:rsidP="00155AE9">
      <w:pPr>
        <w:spacing w:line="257" w:lineRule="auto"/>
        <w:jc w:val="both"/>
        <w:rPr>
          <w:spacing w:val="-4"/>
          <w:sz w:val="32"/>
          <w:szCs w:val="32"/>
        </w:rPr>
      </w:pPr>
      <w:r w:rsidRPr="00155AE9">
        <w:rPr>
          <w:spacing w:val="-4"/>
          <w:sz w:val="32"/>
          <w:szCs w:val="32"/>
        </w:rPr>
        <w:tab/>
      </w:r>
      <w:r w:rsidRPr="004B7C0C">
        <w:rPr>
          <w:b/>
          <w:spacing w:val="-4"/>
          <w:sz w:val="32"/>
          <w:szCs w:val="32"/>
        </w:rPr>
        <w:t>Скіфська плита</w:t>
      </w:r>
      <w:r w:rsidRPr="00155AE9">
        <w:rPr>
          <w:spacing w:val="-4"/>
          <w:sz w:val="32"/>
          <w:szCs w:val="32"/>
        </w:rPr>
        <w:t xml:space="preserve"> – молода платформа в межах Середземно</w:t>
      </w:r>
      <w:r w:rsidR="006863E2">
        <w:rPr>
          <w:spacing w:val="-4"/>
          <w:sz w:val="32"/>
          <w:szCs w:val="32"/>
          <w:lang w:val="ru-RU"/>
        </w:rPr>
        <w:softHyphen/>
      </w:r>
      <w:r w:rsidRPr="00155AE9">
        <w:rPr>
          <w:spacing w:val="-4"/>
          <w:sz w:val="32"/>
          <w:szCs w:val="32"/>
        </w:rPr>
        <w:t>морського геосинклінального поясу у південно-західній частині Європи. Знаходиться на півдні України і охоплює центральну частину Кримського півострова і шельф Чорного та Азовського морів. Фунда</w:t>
      </w:r>
      <w:r w:rsidR="006863E2">
        <w:rPr>
          <w:spacing w:val="-4"/>
          <w:sz w:val="32"/>
          <w:szCs w:val="32"/>
          <w:lang w:val="ru-RU"/>
        </w:rPr>
        <w:softHyphen/>
      </w:r>
      <w:r w:rsidRPr="00155AE9">
        <w:rPr>
          <w:spacing w:val="-4"/>
          <w:sz w:val="32"/>
          <w:szCs w:val="32"/>
        </w:rPr>
        <w:t>мент плити сформувався протягом байкальсько-кіммерійського текто</w:t>
      </w:r>
      <w:r w:rsidR="006863E2">
        <w:rPr>
          <w:spacing w:val="-4"/>
          <w:sz w:val="32"/>
          <w:szCs w:val="32"/>
          <w:lang w:val="ru-RU"/>
        </w:rPr>
        <w:softHyphen/>
      </w:r>
      <w:r w:rsidRPr="00155AE9">
        <w:rPr>
          <w:spacing w:val="-4"/>
          <w:sz w:val="32"/>
          <w:szCs w:val="32"/>
        </w:rPr>
        <w:t>ніч</w:t>
      </w:r>
      <w:r w:rsidR="006863E2">
        <w:rPr>
          <w:spacing w:val="-4"/>
          <w:sz w:val="32"/>
          <w:szCs w:val="32"/>
          <w:lang w:val="ru-RU"/>
        </w:rPr>
        <w:softHyphen/>
      </w:r>
      <w:r w:rsidR="004B7C0C">
        <w:rPr>
          <w:spacing w:val="-4"/>
          <w:sz w:val="32"/>
          <w:szCs w:val="32"/>
        </w:rPr>
        <w:t>ного етапу і</w:t>
      </w:r>
      <w:r w:rsidRPr="00155AE9">
        <w:rPr>
          <w:spacing w:val="-4"/>
          <w:sz w:val="32"/>
          <w:szCs w:val="32"/>
        </w:rPr>
        <w:t xml:space="preserve"> складений розби</w:t>
      </w:r>
      <w:r w:rsidR="00B14F15" w:rsidRPr="00155AE9">
        <w:rPr>
          <w:spacing w:val="-4"/>
          <w:sz w:val="32"/>
          <w:szCs w:val="32"/>
          <w:lang w:val="ru-RU"/>
        </w:rPr>
        <w:softHyphen/>
      </w:r>
      <w:r w:rsidRPr="00155AE9">
        <w:rPr>
          <w:spacing w:val="-4"/>
          <w:sz w:val="32"/>
          <w:szCs w:val="32"/>
        </w:rPr>
        <w:t>тими розломами вулканогенно-осадовими відкладами геосинклінального формування. Осадовий чохол утворювався нерівномірно, починаючи з піз</w:t>
      </w:r>
      <w:r w:rsidR="00B14F15" w:rsidRPr="00155AE9">
        <w:rPr>
          <w:spacing w:val="-4"/>
          <w:sz w:val="32"/>
          <w:szCs w:val="32"/>
          <w:lang w:val="ru-RU"/>
        </w:rPr>
        <w:softHyphen/>
      </w:r>
      <w:r w:rsidRPr="00155AE9">
        <w:rPr>
          <w:spacing w:val="-4"/>
          <w:sz w:val="32"/>
          <w:szCs w:val="32"/>
        </w:rPr>
        <w:t>нього протерозою. Представлений він слабко дислокованими платформен</w:t>
      </w:r>
      <w:r w:rsidR="00B14F15" w:rsidRPr="00155AE9">
        <w:rPr>
          <w:spacing w:val="-4"/>
          <w:sz w:val="32"/>
          <w:szCs w:val="32"/>
          <w:lang w:val="ru-RU"/>
        </w:rPr>
        <w:softHyphen/>
      </w:r>
      <w:r w:rsidRPr="00155AE9">
        <w:rPr>
          <w:spacing w:val="-4"/>
          <w:sz w:val="32"/>
          <w:szCs w:val="32"/>
        </w:rPr>
        <w:t>ними породами. З середини-кінця крейдового періоду на більшій частині Скіфської плити відновилися геосинклінальні умови, що дало початок вини</w:t>
      </w:r>
      <w:r w:rsidR="006863E2" w:rsidRPr="006863E2">
        <w:rPr>
          <w:spacing w:val="-4"/>
          <w:sz w:val="32"/>
          <w:szCs w:val="32"/>
        </w:rPr>
        <w:softHyphen/>
      </w:r>
      <w:r w:rsidRPr="00155AE9">
        <w:rPr>
          <w:spacing w:val="-4"/>
          <w:sz w:val="32"/>
          <w:szCs w:val="32"/>
        </w:rPr>
        <w:t>кненню найновішої Азово-Чорноморської геосинклінальної системи.</w:t>
      </w:r>
    </w:p>
    <w:p w:rsidR="00057CFF" w:rsidRPr="00753D65" w:rsidRDefault="00057CFF" w:rsidP="006863E2">
      <w:pPr>
        <w:jc w:val="center"/>
        <w:rPr>
          <w:b/>
          <w:spacing w:val="-4"/>
          <w:sz w:val="32"/>
          <w:szCs w:val="32"/>
        </w:rPr>
      </w:pPr>
    </w:p>
    <w:p w:rsidR="006863E2" w:rsidRPr="00753D65" w:rsidRDefault="006863E2" w:rsidP="006863E2">
      <w:pPr>
        <w:jc w:val="center"/>
        <w:rPr>
          <w:b/>
          <w:spacing w:val="-4"/>
          <w:sz w:val="32"/>
          <w:szCs w:val="32"/>
        </w:rPr>
      </w:pPr>
    </w:p>
    <w:p w:rsidR="00057CFF" w:rsidRPr="00155AE9" w:rsidRDefault="00057CFF" w:rsidP="00155AE9">
      <w:pPr>
        <w:spacing w:after="200" w:line="257" w:lineRule="auto"/>
        <w:jc w:val="center"/>
        <w:rPr>
          <w:b/>
          <w:spacing w:val="-4"/>
          <w:sz w:val="32"/>
          <w:szCs w:val="32"/>
        </w:rPr>
      </w:pPr>
      <w:r w:rsidRPr="00155AE9">
        <w:rPr>
          <w:b/>
          <w:spacing w:val="-4"/>
          <w:sz w:val="32"/>
          <w:szCs w:val="32"/>
        </w:rPr>
        <w:t>7.6. Львівська западина</w:t>
      </w:r>
    </w:p>
    <w:p w:rsidR="00057CFF" w:rsidRPr="00155AE9" w:rsidRDefault="00057CFF" w:rsidP="00155AE9">
      <w:pPr>
        <w:spacing w:line="257" w:lineRule="auto"/>
        <w:jc w:val="both"/>
        <w:rPr>
          <w:spacing w:val="-4"/>
          <w:sz w:val="32"/>
          <w:szCs w:val="32"/>
        </w:rPr>
      </w:pPr>
      <w:r w:rsidRPr="00155AE9">
        <w:rPr>
          <w:spacing w:val="-4"/>
          <w:sz w:val="32"/>
          <w:szCs w:val="32"/>
        </w:rPr>
        <w:tab/>
        <w:t>Окрім Дніпровсько-Донецької западини, що знаходиться на ліво</w:t>
      </w:r>
      <w:r w:rsidR="006863E2" w:rsidRPr="006863E2">
        <w:rPr>
          <w:spacing w:val="-4"/>
          <w:sz w:val="32"/>
          <w:szCs w:val="32"/>
        </w:rPr>
        <w:softHyphen/>
      </w:r>
      <w:r w:rsidRPr="00155AE9">
        <w:rPr>
          <w:spacing w:val="-4"/>
          <w:sz w:val="32"/>
          <w:szCs w:val="32"/>
        </w:rPr>
        <w:t>бе</w:t>
      </w:r>
      <w:r w:rsidR="00B14F15" w:rsidRPr="00155AE9">
        <w:rPr>
          <w:spacing w:val="-4"/>
          <w:sz w:val="32"/>
          <w:szCs w:val="32"/>
        </w:rPr>
        <w:softHyphen/>
      </w:r>
      <w:r w:rsidRPr="00155AE9">
        <w:rPr>
          <w:spacing w:val="-4"/>
          <w:sz w:val="32"/>
          <w:szCs w:val="32"/>
        </w:rPr>
        <w:t>режжі України, розтинаючи її з півночі на південний схід, виді</w:t>
      </w:r>
      <w:r w:rsidR="006863E2" w:rsidRPr="006863E2">
        <w:rPr>
          <w:spacing w:val="-4"/>
          <w:sz w:val="32"/>
          <w:szCs w:val="32"/>
        </w:rPr>
        <w:softHyphen/>
      </w:r>
      <w:r w:rsidRPr="00155AE9">
        <w:rPr>
          <w:spacing w:val="-4"/>
          <w:sz w:val="32"/>
          <w:szCs w:val="32"/>
        </w:rPr>
        <w:t>ляються і інші геосинклінальні прогини, найбільшим з яких є Львівська западина.</w:t>
      </w:r>
    </w:p>
    <w:p w:rsidR="00057CFF" w:rsidRPr="00155AE9" w:rsidRDefault="00057CFF" w:rsidP="00155AE9">
      <w:pPr>
        <w:spacing w:line="257" w:lineRule="auto"/>
        <w:jc w:val="both"/>
        <w:rPr>
          <w:spacing w:val="-4"/>
          <w:sz w:val="32"/>
          <w:szCs w:val="32"/>
        </w:rPr>
      </w:pPr>
      <w:r w:rsidRPr="00155AE9">
        <w:rPr>
          <w:spacing w:val="-4"/>
          <w:sz w:val="32"/>
          <w:szCs w:val="32"/>
        </w:rPr>
        <w:tab/>
      </w:r>
      <w:r w:rsidRPr="004B7C0C">
        <w:rPr>
          <w:b/>
          <w:spacing w:val="-4"/>
          <w:sz w:val="32"/>
          <w:szCs w:val="32"/>
        </w:rPr>
        <w:t>Львівська западина</w:t>
      </w:r>
      <w:r w:rsidRPr="00155AE9">
        <w:rPr>
          <w:i/>
          <w:spacing w:val="-4"/>
          <w:sz w:val="32"/>
          <w:szCs w:val="32"/>
        </w:rPr>
        <w:t xml:space="preserve"> (Львівський палеозойський прогин) – </w:t>
      </w:r>
      <w:r w:rsidRPr="00155AE9">
        <w:rPr>
          <w:spacing w:val="-4"/>
          <w:sz w:val="32"/>
          <w:szCs w:val="32"/>
        </w:rPr>
        <w:t>геоло</w:t>
      </w:r>
      <w:r w:rsidR="006863E2" w:rsidRPr="006863E2">
        <w:rPr>
          <w:spacing w:val="-4"/>
          <w:sz w:val="32"/>
          <w:szCs w:val="32"/>
        </w:rPr>
        <w:softHyphen/>
      </w:r>
      <w:r w:rsidRPr="00155AE9">
        <w:rPr>
          <w:spacing w:val="-4"/>
          <w:sz w:val="32"/>
          <w:szCs w:val="32"/>
        </w:rPr>
        <w:t>гічна структура у межах Волинської, Львівської, Івано-Франківської, Черні</w:t>
      </w:r>
      <w:r w:rsidR="00B14F15" w:rsidRPr="00155AE9">
        <w:rPr>
          <w:spacing w:val="-4"/>
          <w:sz w:val="32"/>
          <w:szCs w:val="32"/>
        </w:rPr>
        <w:softHyphen/>
      </w:r>
      <w:r w:rsidRPr="00155AE9">
        <w:rPr>
          <w:spacing w:val="-4"/>
          <w:sz w:val="32"/>
          <w:szCs w:val="32"/>
        </w:rPr>
        <w:t>вецької та Тернопільської областей. Складена породами кри</w:t>
      </w:r>
      <w:r w:rsidR="006863E2">
        <w:rPr>
          <w:spacing w:val="-4"/>
          <w:sz w:val="32"/>
          <w:szCs w:val="32"/>
          <w:lang w:val="ru-RU"/>
        </w:rPr>
        <w:softHyphen/>
      </w:r>
      <w:r w:rsidRPr="00155AE9">
        <w:rPr>
          <w:spacing w:val="-4"/>
          <w:sz w:val="32"/>
          <w:szCs w:val="32"/>
        </w:rPr>
        <w:t xml:space="preserve">сталічного фундаменту, який занурюється в західному напрямі на </w:t>
      </w:r>
      <w:r w:rsidR="006863E2">
        <w:rPr>
          <w:spacing w:val="-4"/>
          <w:sz w:val="32"/>
          <w:szCs w:val="32"/>
          <w:lang w:val="ru-RU"/>
        </w:rPr>
        <w:br/>
      </w:r>
      <w:r w:rsidRPr="00155AE9">
        <w:rPr>
          <w:spacing w:val="-4"/>
          <w:sz w:val="32"/>
          <w:szCs w:val="32"/>
        </w:rPr>
        <w:t>160</w:t>
      </w:r>
      <w:r w:rsidRPr="00155AE9">
        <w:rPr>
          <w:i/>
          <w:spacing w:val="-4"/>
          <w:sz w:val="32"/>
          <w:szCs w:val="32"/>
        </w:rPr>
        <w:t>–</w:t>
      </w:r>
      <w:smartTag w:uri="urn:schemas-microsoft-com:office:smarttags" w:element="metricconverter">
        <w:smartTagPr>
          <w:attr w:name="ProductID" w:val="7000 м"/>
        </w:smartTagPr>
        <w:r w:rsidRPr="00155AE9">
          <w:rPr>
            <w:spacing w:val="-4"/>
            <w:sz w:val="32"/>
            <w:szCs w:val="32"/>
          </w:rPr>
          <w:t>7000 м</w:t>
        </w:r>
      </w:smartTag>
      <w:r w:rsidRPr="00155AE9">
        <w:rPr>
          <w:spacing w:val="-4"/>
          <w:sz w:val="32"/>
          <w:szCs w:val="32"/>
        </w:rPr>
        <w:t>, відкладами рифею-венду (пісковики, аргіліти, базальти, туфи загальною товщиною 1000</w:t>
      </w:r>
      <w:r w:rsidRPr="00155AE9">
        <w:rPr>
          <w:i/>
          <w:spacing w:val="-4"/>
          <w:sz w:val="32"/>
          <w:szCs w:val="32"/>
        </w:rPr>
        <w:t>–</w:t>
      </w:r>
      <w:smartTag w:uri="urn:schemas-microsoft-com:office:smarttags" w:element="metricconverter">
        <w:smartTagPr>
          <w:attr w:name="ProductID" w:val="1200 м"/>
        </w:smartTagPr>
        <w:r w:rsidRPr="00155AE9">
          <w:rPr>
            <w:spacing w:val="-4"/>
            <w:sz w:val="32"/>
            <w:szCs w:val="32"/>
          </w:rPr>
          <w:t>1200 м</w:t>
        </w:r>
      </w:smartTag>
      <w:r w:rsidRPr="00155AE9">
        <w:rPr>
          <w:spacing w:val="-4"/>
          <w:sz w:val="32"/>
          <w:szCs w:val="32"/>
        </w:rPr>
        <w:t>), нижнього палеозою (піско</w:t>
      </w:r>
      <w:r w:rsidR="006863E2" w:rsidRPr="006863E2">
        <w:rPr>
          <w:spacing w:val="-4"/>
          <w:sz w:val="32"/>
          <w:szCs w:val="32"/>
        </w:rPr>
        <w:softHyphen/>
      </w:r>
      <w:r w:rsidRPr="00155AE9">
        <w:rPr>
          <w:spacing w:val="-4"/>
          <w:sz w:val="32"/>
          <w:szCs w:val="32"/>
        </w:rPr>
        <w:t xml:space="preserve">вики, аргіліти, вапняки – до </w:t>
      </w:r>
      <w:smartTag w:uri="urn:schemas-microsoft-com:office:smarttags" w:element="metricconverter">
        <w:smartTagPr>
          <w:attr w:name="ProductID" w:val="2000 м"/>
        </w:smartTagPr>
        <w:r w:rsidRPr="00155AE9">
          <w:rPr>
            <w:spacing w:val="-4"/>
            <w:sz w:val="32"/>
            <w:szCs w:val="32"/>
          </w:rPr>
          <w:t>2000 м</w:t>
        </w:r>
      </w:smartTag>
      <w:r w:rsidRPr="00155AE9">
        <w:rPr>
          <w:spacing w:val="-4"/>
          <w:sz w:val="32"/>
          <w:szCs w:val="32"/>
        </w:rPr>
        <w:t>), девону (вапняки, пісковики, мер</w:t>
      </w:r>
      <w:r w:rsidR="006863E2" w:rsidRPr="006863E2">
        <w:rPr>
          <w:spacing w:val="-4"/>
          <w:sz w:val="32"/>
          <w:szCs w:val="32"/>
        </w:rPr>
        <w:t>-</w:t>
      </w:r>
      <w:r w:rsidRPr="00155AE9">
        <w:rPr>
          <w:spacing w:val="-4"/>
          <w:sz w:val="32"/>
          <w:szCs w:val="32"/>
        </w:rPr>
        <w:t xml:space="preserve">гелі – до </w:t>
      </w:r>
      <w:smartTag w:uri="urn:schemas-microsoft-com:office:smarttags" w:element="metricconverter">
        <w:smartTagPr>
          <w:attr w:name="ProductID" w:val="1700 м"/>
        </w:smartTagPr>
        <w:r w:rsidRPr="00155AE9">
          <w:rPr>
            <w:spacing w:val="-4"/>
            <w:sz w:val="32"/>
            <w:szCs w:val="32"/>
          </w:rPr>
          <w:t>1700 м</w:t>
        </w:r>
      </w:smartTag>
      <w:r w:rsidRPr="00155AE9">
        <w:rPr>
          <w:spacing w:val="-4"/>
          <w:sz w:val="32"/>
          <w:szCs w:val="32"/>
        </w:rPr>
        <w:t xml:space="preserve">), карбону (пісковики, аргіліти, вугілля кам’яне – до </w:t>
      </w:r>
      <w:smartTag w:uri="urn:schemas-microsoft-com:office:smarttags" w:element="metricconverter">
        <w:smartTagPr>
          <w:attr w:name="ProductID" w:val="1200 м"/>
        </w:smartTagPr>
        <w:r w:rsidRPr="00155AE9">
          <w:rPr>
            <w:spacing w:val="-4"/>
            <w:sz w:val="32"/>
            <w:szCs w:val="32"/>
          </w:rPr>
          <w:t>1200 м</w:t>
        </w:r>
      </w:smartTag>
      <w:r w:rsidRPr="00155AE9">
        <w:rPr>
          <w:spacing w:val="-4"/>
          <w:sz w:val="32"/>
          <w:szCs w:val="32"/>
        </w:rPr>
        <w:t xml:space="preserve">). </w:t>
      </w:r>
      <w:r w:rsidRPr="00155AE9">
        <w:rPr>
          <w:i/>
          <w:spacing w:val="-4"/>
          <w:sz w:val="32"/>
          <w:szCs w:val="32"/>
        </w:rPr>
        <w:t>У палеозойській товщі прогину</w:t>
      </w:r>
      <w:r w:rsidRPr="00155AE9">
        <w:rPr>
          <w:spacing w:val="-4"/>
          <w:sz w:val="32"/>
          <w:szCs w:val="32"/>
        </w:rPr>
        <w:t xml:space="preserve"> виділяють</w:t>
      </w:r>
      <w:r w:rsidRPr="00155AE9">
        <w:rPr>
          <w:i/>
          <w:spacing w:val="-4"/>
          <w:sz w:val="32"/>
          <w:szCs w:val="32"/>
        </w:rPr>
        <w:t xml:space="preserve"> зону дислокацій, </w:t>
      </w:r>
      <w:r w:rsidRPr="00155AE9">
        <w:rPr>
          <w:spacing w:val="-4"/>
          <w:sz w:val="32"/>
          <w:szCs w:val="32"/>
        </w:rPr>
        <w:t xml:space="preserve">що перекриває давніші (байкальські) структури Західноєвропейської платформи та </w:t>
      </w:r>
      <w:r w:rsidRPr="00155AE9">
        <w:rPr>
          <w:i/>
          <w:spacing w:val="-4"/>
          <w:sz w:val="32"/>
          <w:szCs w:val="32"/>
        </w:rPr>
        <w:t>моноклінальну частину</w:t>
      </w:r>
      <w:r w:rsidRPr="00155AE9">
        <w:rPr>
          <w:spacing w:val="-4"/>
          <w:sz w:val="32"/>
          <w:szCs w:val="32"/>
        </w:rPr>
        <w:t>, що розташована на західному краї Волино-Подільської монокліналі. Серед четвертинних відкладів переважають леси. У рельєфі прогину виділяють Волинську та Поділь</w:t>
      </w:r>
      <w:r w:rsidR="006863E2" w:rsidRPr="006863E2">
        <w:rPr>
          <w:spacing w:val="-4"/>
          <w:sz w:val="32"/>
          <w:szCs w:val="32"/>
        </w:rPr>
        <w:softHyphen/>
      </w:r>
      <w:r w:rsidRPr="00155AE9">
        <w:rPr>
          <w:spacing w:val="-4"/>
          <w:sz w:val="32"/>
          <w:szCs w:val="32"/>
        </w:rPr>
        <w:t xml:space="preserve">ську височини. З карбоновими </w:t>
      </w:r>
      <w:r w:rsidR="006863E2">
        <w:rPr>
          <w:spacing w:val="-4"/>
          <w:sz w:val="32"/>
          <w:szCs w:val="32"/>
        </w:rPr>
        <w:t>відкладами западини пов</w:t>
      </w:r>
      <w:r w:rsidR="006863E2" w:rsidRPr="006863E2">
        <w:rPr>
          <w:spacing w:val="-4"/>
          <w:sz w:val="32"/>
          <w:szCs w:val="32"/>
        </w:rPr>
        <w:t>’</w:t>
      </w:r>
      <w:r w:rsidRPr="00155AE9">
        <w:rPr>
          <w:spacing w:val="-4"/>
          <w:sz w:val="32"/>
          <w:szCs w:val="32"/>
        </w:rPr>
        <w:t>язаний  Львів</w:t>
      </w:r>
      <w:r w:rsidR="006863E2" w:rsidRPr="006863E2">
        <w:rPr>
          <w:spacing w:val="-4"/>
          <w:sz w:val="32"/>
          <w:szCs w:val="32"/>
        </w:rPr>
        <w:softHyphen/>
      </w:r>
      <w:r w:rsidRPr="00155AE9">
        <w:rPr>
          <w:spacing w:val="-4"/>
          <w:sz w:val="32"/>
          <w:szCs w:val="32"/>
        </w:rPr>
        <w:t>сько-Волинський кам’яновугільний басейн, а також родовища вугле</w:t>
      </w:r>
      <w:r w:rsidR="006863E2" w:rsidRPr="006863E2">
        <w:rPr>
          <w:spacing w:val="-4"/>
          <w:sz w:val="32"/>
          <w:szCs w:val="32"/>
        </w:rPr>
        <w:softHyphen/>
      </w:r>
      <w:r w:rsidRPr="00155AE9">
        <w:rPr>
          <w:spacing w:val="-4"/>
          <w:sz w:val="32"/>
          <w:szCs w:val="32"/>
        </w:rPr>
        <w:t>воднів Прикарпатської нафтогазоносної провінції.</w:t>
      </w:r>
    </w:p>
    <w:p w:rsidR="00057CFF" w:rsidRPr="00753D65" w:rsidRDefault="00057CFF" w:rsidP="00155AE9">
      <w:pPr>
        <w:spacing w:line="257" w:lineRule="auto"/>
        <w:jc w:val="both"/>
        <w:rPr>
          <w:spacing w:val="-4"/>
          <w:sz w:val="32"/>
          <w:szCs w:val="32"/>
        </w:rPr>
      </w:pPr>
    </w:p>
    <w:p w:rsidR="006863E2" w:rsidRPr="00753D65" w:rsidRDefault="006863E2" w:rsidP="00155AE9">
      <w:pPr>
        <w:spacing w:line="257" w:lineRule="auto"/>
        <w:jc w:val="both"/>
        <w:rPr>
          <w:spacing w:val="-4"/>
          <w:sz w:val="32"/>
          <w:szCs w:val="32"/>
        </w:rPr>
      </w:pPr>
    </w:p>
    <w:p w:rsidR="00057CFF" w:rsidRPr="006863E2" w:rsidRDefault="00057CFF" w:rsidP="00155AE9">
      <w:pPr>
        <w:spacing w:after="200" w:line="257" w:lineRule="auto"/>
        <w:jc w:val="center"/>
        <w:rPr>
          <w:b/>
          <w:spacing w:val="-4"/>
          <w:sz w:val="34"/>
          <w:szCs w:val="34"/>
        </w:rPr>
      </w:pPr>
      <w:r w:rsidRPr="006863E2">
        <w:rPr>
          <w:b/>
          <w:spacing w:val="-4"/>
          <w:sz w:val="34"/>
          <w:szCs w:val="34"/>
        </w:rPr>
        <w:t>7.7. Гірські с</w:t>
      </w:r>
      <w:r w:rsidR="004B7C0C">
        <w:rPr>
          <w:b/>
          <w:spacing w:val="-4"/>
          <w:sz w:val="34"/>
          <w:szCs w:val="34"/>
        </w:rPr>
        <w:t>поруди Карпат, Криму та Добруджи</w:t>
      </w:r>
    </w:p>
    <w:p w:rsidR="00057CFF" w:rsidRPr="00155AE9" w:rsidRDefault="00057CFF" w:rsidP="00155AE9">
      <w:pPr>
        <w:spacing w:line="257" w:lineRule="auto"/>
        <w:jc w:val="both"/>
        <w:rPr>
          <w:spacing w:val="-4"/>
          <w:sz w:val="32"/>
          <w:szCs w:val="32"/>
        </w:rPr>
      </w:pPr>
      <w:r w:rsidRPr="00155AE9">
        <w:rPr>
          <w:spacing w:val="-4"/>
          <w:sz w:val="32"/>
          <w:szCs w:val="32"/>
        </w:rPr>
        <w:tab/>
        <w:t xml:space="preserve">На території України знаходяться гірські споруди </w:t>
      </w:r>
      <w:r w:rsidRPr="00155AE9">
        <w:rPr>
          <w:i/>
          <w:spacing w:val="-4"/>
          <w:sz w:val="32"/>
          <w:szCs w:val="32"/>
        </w:rPr>
        <w:t xml:space="preserve">Карпат, Криму </w:t>
      </w:r>
      <w:r w:rsidR="00B14F15" w:rsidRPr="00155AE9">
        <w:rPr>
          <w:i/>
          <w:spacing w:val="-4"/>
          <w:sz w:val="32"/>
          <w:szCs w:val="32"/>
          <w:lang w:val="ru-RU"/>
        </w:rPr>
        <w:br/>
      </w:r>
      <w:r w:rsidRPr="00155AE9">
        <w:rPr>
          <w:i/>
          <w:spacing w:val="-4"/>
          <w:sz w:val="32"/>
          <w:szCs w:val="32"/>
        </w:rPr>
        <w:t>і Добрудж</w:t>
      </w:r>
      <w:r w:rsidR="004B7C0C">
        <w:rPr>
          <w:i/>
          <w:spacing w:val="-4"/>
          <w:sz w:val="32"/>
          <w:szCs w:val="32"/>
        </w:rPr>
        <w:t>и</w:t>
      </w:r>
      <w:r w:rsidRPr="00155AE9">
        <w:rPr>
          <w:spacing w:val="-4"/>
          <w:sz w:val="32"/>
          <w:szCs w:val="32"/>
        </w:rPr>
        <w:t xml:space="preserve">. Вони входять до тектонічно-активного </w:t>
      </w:r>
      <w:r w:rsidRPr="00155AE9">
        <w:rPr>
          <w:i/>
          <w:spacing w:val="-4"/>
          <w:sz w:val="32"/>
          <w:szCs w:val="32"/>
        </w:rPr>
        <w:t>Альпійського (Се</w:t>
      </w:r>
      <w:r w:rsidR="006863E2" w:rsidRPr="006863E2">
        <w:rPr>
          <w:i/>
          <w:spacing w:val="-4"/>
          <w:sz w:val="32"/>
          <w:szCs w:val="32"/>
        </w:rPr>
        <w:softHyphen/>
      </w:r>
      <w:r w:rsidRPr="00155AE9">
        <w:rPr>
          <w:i/>
          <w:spacing w:val="-4"/>
          <w:sz w:val="32"/>
          <w:szCs w:val="32"/>
        </w:rPr>
        <w:t>ри</w:t>
      </w:r>
      <w:r w:rsidR="00B14F15" w:rsidRPr="00155AE9">
        <w:rPr>
          <w:i/>
          <w:spacing w:val="-4"/>
          <w:sz w:val="32"/>
          <w:szCs w:val="32"/>
        </w:rPr>
        <w:softHyphen/>
      </w:r>
      <w:r w:rsidRPr="00155AE9">
        <w:rPr>
          <w:i/>
          <w:spacing w:val="-4"/>
          <w:sz w:val="32"/>
          <w:szCs w:val="32"/>
        </w:rPr>
        <w:t>диземноморського) геосинклінального складчастого поясу,</w:t>
      </w:r>
      <w:r w:rsidRPr="00155AE9">
        <w:rPr>
          <w:spacing w:val="-4"/>
          <w:sz w:val="32"/>
          <w:szCs w:val="32"/>
        </w:rPr>
        <w:t xml:space="preserve"> що сфор</w:t>
      </w:r>
      <w:r w:rsidR="006863E2" w:rsidRPr="006863E2">
        <w:rPr>
          <w:spacing w:val="-4"/>
          <w:sz w:val="32"/>
          <w:szCs w:val="32"/>
        </w:rPr>
        <w:softHyphen/>
      </w:r>
      <w:r w:rsidRPr="00155AE9">
        <w:rPr>
          <w:spacing w:val="-4"/>
          <w:sz w:val="32"/>
          <w:szCs w:val="32"/>
        </w:rPr>
        <w:t xml:space="preserve">мувався з байкальських, каледонських, герцинських, кіммерійських </w:t>
      </w:r>
      <w:r w:rsidR="006863E2" w:rsidRPr="006863E2">
        <w:rPr>
          <w:spacing w:val="-4"/>
          <w:sz w:val="32"/>
          <w:szCs w:val="32"/>
        </w:rPr>
        <w:br/>
      </w:r>
      <w:r w:rsidRPr="00155AE9">
        <w:rPr>
          <w:spacing w:val="-4"/>
          <w:sz w:val="32"/>
          <w:szCs w:val="32"/>
        </w:rPr>
        <w:t>і альпійських орогенних утворень.</w:t>
      </w:r>
    </w:p>
    <w:p w:rsidR="00057CFF" w:rsidRPr="00155AE9" w:rsidRDefault="00057CFF" w:rsidP="00155AE9">
      <w:pPr>
        <w:spacing w:line="257" w:lineRule="auto"/>
        <w:jc w:val="both"/>
        <w:rPr>
          <w:spacing w:val="-4"/>
          <w:sz w:val="32"/>
          <w:szCs w:val="32"/>
        </w:rPr>
      </w:pPr>
      <w:r w:rsidRPr="00155AE9">
        <w:rPr>
          <w:i/>
          <w:spacing w:val="-4"/>
          <w:sz w:val="32"/>
          <w:szCs w:val="32"/>
        </w:rPr>
        <w:tab/>
      </w:r>
      <w:r w:rsidRPr="00155AE9">
        <w:rPr>
          <w:b/>
          <w:spacing w:val="-4"/>
          <w:sz w:val="32"/>
          <w:szCs w:val="32"/>
        </w:rPr>
        <w:t xml:space="preserve">Карпати. </w:t>
      </w:r>
      <w:r w:rsidRPr="00155AE9">
        <w:rPr>
          <w:spacing w:val="-4"/>
          <w:sz w:val="32"/>
          <w:szCs w:val="32"/>
        </w:rPr>
        <w:t>Гірська система на сході центральної Європи, що зна</w:t>
      </w:r>
      <w:r w:rsidR="00B14F15" w:rsidRPr="00155AE9">
        <w:rPr>
          <w:spacing w:val="-4"/>
          <w:sz w:val="32"/>
          <w:szCs w:val="32"/>
          <w:lang w:val="ru-RU"/>
        </w:rPr>
        <w:softHyphen/>
      </w:r>
      <w:r w:rsidRPr="00155AE9">
        <w:rPr>
          <w:spacing w:val="-4"/>
          <w:sz w:val="32"/>
          <w:szCs w:val="32"/>
        </w:rPr>
        <w:t xml:space="preserve">ходиться на території </w:t>
      </w:r>
      <w:r w:rsidRPr="00155AE9">
        <w:rPr>
          <w:i/>
          <w:spacing w:val="-4"/>
          <w:sz w:val="32"/>
          <w:szCs w:val="32"/>
        </w:rPr>
        <w:t>України</w:t>
      </w:r>
      <w:r w:rsidRPr="00155AE9">
        <w:rPr>
          <w:spacing w:val="-4"/>
          <w:sz w:val="32"/>
          <w:szCs w:val="32"/>
        </w:rPr>
        <w:t>,</w:t>
      </w:r>
      <w:r w:rsidRPr="00155AE9">
        <w:rPr>
          <w:i/>
          <w:spacing w:val="-4"/>
          <w:sz w:val="32"/>
          <w:szCs w:val="32"/>
        </w:rPr>
        <w:t xml:space="preserve"> Угорщини, Польщі, Чехії, Словаччини </w:t>
      </w:r>
      <w:r w:rsidR="00B14F15" w:rsidRPr="00155AE9">
        <w:rPr>
          <w:i/>
          <w:spacing w:val="-4"/>
          <w:sz w:val="32"/>
          <w:szCs w:val="32"/>
          <w:lang w:val="ru-RU"/>
        </w:rPr>
        <w:br/>
      </w:r>
      <w:r w:rsidRPr="00155AE9">
        <w:rPr>
          <w:i/>
          <w:spacing w:val="-4"/>
          <w:sz w:val="32"/>
          <w:szCs w:val="32"/>
        </w:rPr>
        <w:t>і Румунії.</w:t>
      </w:r>
      <w:r w:rsidRPr="00155AE9">
        <w:rPr>
          <w:spacing w:val="-4"/>
          <w:sz w:val="32"/>
          <w:szCs w:val="32"/>
        </w:rPr>
        <w:t xml:space="preserve"> В Україні Карпати займають територію Львівської, Івано-Франківської, Черновицької (Передкарпаття) та Закарпатської об</w:t>
      </w:r>
      <w:r w:rsidR="006863E2" w:rsidRPr="006863E2">
        <w:rPr>
          <w:spacing w:val="-4"/>
          <w:sz w:val="32"/>
          <w:szCs w:val="32"/>
        </w:rPr>
        <w:softHyphen/>
      </w:r>
      <w:r w:rsidRPr="00155AE9">
        <w:rPr>
          <w:spacing w:val="-4"/>
          <w:sz w:val="32"/>
          <w:szCs w:val="32"/>
        </w:rPr>
        <w:t>ластей.</w:t>
      </w:r>
    </w:p>
    <w:p w:rsidR="00057CFF" w:rsidRPr="00155AE9" w:rsidRDefault="00057CFF" w:rsidP="00155AE9">
      <w:pPr>
        <w:spacing w:line="257" w:lineRule="auto"/>
        <w:jc w:val="both"/>
        <w:rPr>
          <w:spacing w:val="-4"/>
          <w:sz w:val="32"/>
          <w:szCs w:val="32"/>
        </w:rPr>
      </w:pPr>
      <w:r w:rsidRPr="00155AE9">
        <w:rPr>
          <w:spacing w:val="-4"/>
          <w:sz w:val="32"/>
          <w:szCs w:val="32"/>
        </w:rPr>
        <w:tab/>
        <w:t xml:space="preserve">Карпатська гірська система, що має ширину до </w:t>
      </w:r>
      <w:smartTag w:uri="urn:schemas-microsoft-com:office:smarttags" w:element="metricconverter">
        <w:smartTagPr>
          <w:attr w:name="ProductID" w:val="430 км"/>
        </w:smartTagPr>
        <w:r w:rsidRPr="00155AE9">
          <w:rPr>
            <w:spacing w:val="-4"/>
            <w:sz w:val="32"/>
            <w:szCs w:val="32"/>
          </w:rPr>
          <w:t>430 км</w:t>
        </w:r>
      </w:smartTag>
      <w:r w:rsidRPr="00155AE9">
        <w:rPr>
          <w:spacing w:val="-4"/>
          <w:sz w:val="32"/>
          <w:szCs w:val="32"/>
        </w:rPr>
        <w:t xml:space="preserve"> простя</w:t>
      </w:r>
      <w:r w:rsidR="006863E2" w:rsidRPr="006863E2">
        <w:rPr>
          <w:spacing w:val="-4"/>
          <w:sz w:val="32"/>
          <w:szCs w:val="32"/>
          <w:lang w:val="ru-RU"/>
        </w:rPr>
        <w:softHyphen/>
      </w:r>
      <w:r w:rsidRPr="00155AE9">
        <w:rPr>
          <w:spacing w:val="-4"/>
          <w:sz w:val="32"/>
          <w:szCs w:val="32"/>
        </w:rPr>
        <w:t xml:space="preserve">гається на </w:t>
      </w:r>
      <w:smartTag w:uri="urn:schemas-microsoft-com:office:smarttags" w:element="metricconverter">
        <w:smartTagPr>
          <w:attr w:name="ProductID" w:val="1500 км"/>
        </w:smartTagPr>
        <w:r w:rsidRPr="00155AE9">
          <w:rPr>
            <w:spacing w:val="-4"/>
            <w:sz w:val="32"/>
            <w:szCs w:val="32"/>
          </w:rPr>
          <w:t>1500 км</w:t>
        </w:r>
      </w:smartTag>
      <w:r w:rsidRPr="00155AE9">
        <w:rPr>
          <w:spacing w:val="-4"/>
          <w:sz w:val="32"/>
          <w:szCs w:val="32"/>
        </w:rPr>
        <w:t>. В Україні при ширині 100–</w:t>
      </w:r>
      <w:smartTag w:uri="urn:schemas-microsoft-com:office:smarttags" w:element="metricconverter">
        <w:smartTagPr>
          <w:attr w:name="ProductID" w:val="110 км"/>
        </w:smartTagPr>
        <w:r w:rsidRPr="00155AE9">
          <w:rPr>
            <w:spacing w:val="-4"/>
            <w:sz w:val="32"/>
            <w:szCs w:val="32"/>
          </w:rPr>
          <w:t>110 км</w:t>
        </w:r>
      </w:smartTag>
      <w:r w:rsidRPr="00155AE9">
        <w:rPr>
          <w:spacing w:val="-4"/>
          <w:sz w:val="32"/>
          <w:szCs w:val="32"/>
        </w:rPr>
        <w:t xml:space="preserve"> вона має дов</w:t>
      </w:r>
      <w:r w:rsidR="006863E2" w:rsidRPr="006863E2">
        <w:rPr>
          <w:spacing w:val="-4"/>
          <w:sz w:val="32"/>
          <w:szCs w:val="32"/>
        </w:rPr>
        <w:softHyphen/>
      </w:r>
      <w:r w:rsidRPr="00155AE9">
        <w:rPr>
          <w:spacing w:val="-4"/>
          <w:sz w:val="32"/>
          <w:szCs w:val="32"/>
        </w:rPr>
        <w:t xml:space="preserve">жину </w:t>
      </w:r>
      <w:smartTag w:uri="urn:schemas-microsoft-com:office:smarttags" w:element="metricconverter">
        <w:smartTagPr>
          <w:attr w:name="ProductID" w:val="250 км"/>
        </w:smartTagPr>
        <w:r w:rsidRPr="00155AE9">
          <w:rPr>
            <w:spacing w:val="-4"/>
            <w:sz w:val="32"/>
            <w:szCs w:val="32"/>
          </w:rPr>
          <w:t>250 км</w:t>
        </w:r>
      </w:smartTag>
      <w:r w:rsidRPr="00155AE9">
        <w:rPr>
          <w:spacing w:val="-4"/>
          <w:sz w:val="32"/>
          <w:szCs w:val="32"/>
        </w:rPr>
        <w:t xml:space="preserve">. Це один з </w:t>
      </w:r>
      <w:r w:rsidRPr="00155AE9">
        <w:rPr>
          <w:i/>
          <w:spacing w:val="-4"/>
          <w:sz w:val="32"/>
          <w:szCs w:val="32"/>
        </w:rPr>
        <w:t>найголовніших вододілів Європи</w:t>
      </w:r>
      <w:r w:rsidRPr="00155AE9">
        <w:rPr>
          <w:spacing w:val="-4"/>
          <w:sz w:val="32"/>
          <w:szCs w:val="32"/>
        </w:rPr>
        <w:t xml:space="preserve"> між Бал</w:t>
      </w:r>
      <w:r w:rsidR="006863E2" w:rsidRPr="006863E2">
        <w:rPr>
          <w:spacing w:val="-4"/>
          <w:sz w:val="32"/>
          <w:szCs w:val="32"/>
        </w:rPr>
        <w:softHyphen/>
      </w:r>
      <w:r w:rsidRPr="00155AE9">
        <w:rPr>
          <w:spacing w:val="-4"/>
          <w:sz w:val="32"/>
          <w:szCs w:val="32"/>
        </w:rPr>
        <w:t xml:space="preserve">тійським і Чорним морями. Виділяються Західні, Східні (частина </w:t>
      </w:r>
      <w:r w:rsidR="006863E2" w:rsidRPr="006863E2">
        <w:rPr>
          <w:spacing w:val="-4"/>
          <w:sz w:val="32"/>
          <w:szCs w:val="32"/>
        </w:rPr>
        <w:br/>
      </w:r>
      <w:r w:rsidR="004B7C0C">
        <w:rPr>
          <w:spacing w:val="-4"/>
          <w:sz w:val="32"/>
          <w:szCs w:val="32"/>
        </w:rPr>
        <w:t>яких – українська) та</w:t>
      </w:r>
      <w:r w:rsidRPr="00155AE9">
        <w:rPr>
          <w:spacing w:val="-4"/>
          <w:sz w:val="32"/>
          <w:szCs w:val="32"/>
        </w:rPr>
        <w:t xml:space="preserve"> Південні Карпати, Бескиди, Західні Румунські гори і Трансільванське плато. Висоти гір в середньому не перевищують 800–</w:t>
      </w:r>
      <w:smartTag w:uri="urn:schemas-microsoft-com:office:smarttags" w:element="metricconverter">
        <w:smartTagPr>
          <w:attr w:name="ProductID" w:val="1200 м"/>
        </w:smartTagPr>
        <w:r w:rsidRPr="00155AE9">
          <w:rPr>
            <w:spacing w:val="-4"/>
            <w:sz w:val="32"/>
            <w:szCs w:val="32"/>
          </w:rPr>
          <w:t>1200 м</w:t>
        </w:r>
      </w:smartTag>
      <w:r w:rsidRPr="00155AE9">
        <w:rPr>
          <w:spacing w:val="-4"/>
          <w:sz w:val="32"/>
          <w:szCs w:val="32"/>
        </w:rPr>
        <w:t xml:space="preserve">, а найвища гора – Герлаховскі-Штіт сягає </w:t>
      </w:r>
      <w:smartTag w:uri="urn:schemas-microsoft-com:office:smarttags" w:element="metricconverter">
        <w:smartTagPr>
          <w:attr w:name="ProductID" w:val="2655 м"/>
        </w:smartTagPr>
        <w:r w:rsidRPr="00155AE9">
          <w:rPr>
            <w:spacing w:val="-4"/>
            <w:sz w:val="32"/>
            <w:szCs w:val="32"/>
          </w:rPr>
          <w:t>2655 м</w:t>
        </w:r>
      </w:smartTag>
      <w:r w:rsidRPr="00155AE9">
        <w:rPr>
          <w:spacing w:val="-4"/>
          <w:sz w:val="32"/>
          <w:szCs w:val="32"/>
        </w:rPr>
        <w:t xml:space="preserve"> (Татри, Західні Карпати). В Україні найвищою вершиною є гора Говерла – </w:t>
      </w:r>
      <w:smartTag w:uri="urn:schemas-microsoft-com:office:smarttags" w:element="metricconverter">
        <w:smartTagPr>
          <w:attr w:name="ProductID" w:val="2061 м"/>
        </w:smartTagPr>
        <w:r w:rsidRPr="00155AE9">
          <w:rPr>
            <w:spacing w:val="-4"/>
            <w:sz w:val="32"/>
            <w:szCs w:val="32"/>
          </w:rPr>
          <w:t>2061 м</w:t>
        </w:r>
      </w:smartTag>
      <w:r w:rsidRPr="00155AE9">
        <w:rPr>
          <w:spacing w:val="-4"/>
          <w:sz w:val="32"/>
          <w:szCs w:val="32"/>
        </w:rPr>
        <w:t>.</w:t>
      </w:r>
    </w:p>
    <w:p w:rsidR="00057CFF" w:rsidRPr="00155AE9" w:rsidRDefault="00057CFF" w:rsidP="00155AE9">
      <w:pPr>
        <w:spacing w:line="257" w:lineRule="auto"/>
        <w:jc w:val="both"/>
        <w:rPr>
          <w:spacing w:val="-4"/>
          <w:sz w:val="32"/>
          <w:szCs w:val="32"/>
        </w:rPr>
      </w:pPr>
      <w:r w:rsidRPr="00155AE9">
        <w:rPr>
          <w:spacing w:val="-4"/>
          <w:sz w:val="32"/>
          <w:szCs w:val="32"/>
        </w:rPr>
        <w:tab/>
        <w:t>Карпати утворюють північно-східну гілку Альпійської склад</w:t>
      </w:r>
      <w:r w:rsidR="00955D51" w:rsidRPr="00955D51">
        <w:rPr>
          <w:spacing w:val="-4"/>
          <w:sz w:val="32"/>
          <w:szCs w:val="32"/>
        </w:rPr>
        <w:softHyphen/>
      </w:r>
      <w:r w:rsidRPr="00155AE9">
        <w:rPr>
          <w:spacing w:val="-4"/>
          <w:sz w:val="32"/>
          <w:szCs w:val="32"/>
        </w:rPr>
        <w:t>час</w:t>
      </w:r>
      <w:r w:rsidR="00955D51" w:rsidRPr="00955D51">
        <w:rPr>
          <w:spacing w:val="-4"/>
          <w:sz w:val="32"/>
          <w:szCs w:val="32"/>
        </w:rPr>
        <w:softHyphen/>
      </w:r>
      <w:r w:rsidRPr="00155AE9">
        <w:rPr>
          <w:spacing w:val="-4"/>
          <w:sz w:val="32"/>
          <w:szCs w:val="32"/>
        </w:rPr>
        <w:t xml:space="preserve">тої геосинклінальної області Європи. Виділяються великі структурні елементи північно-західного – південно-східного простягання: </w:t>
      </w:r>
      <w:r w:rsidRPr="00155AE9">
        <w:rPr>
          <w:i/>
          <w:spacing w:val="-4"/>
          <w:sz w:val="32"/>
          <w:szCs w:val="32"/>
        </w:rPr>
        <w:t>Перед</w:t>
      </w:r>
      <w:r w:rsidR="00955D51" w:rsidRPr="00955D51">
        <w:rPr>
          <w:i/>
          <w:spacing w:val="-4"/>
          <w:sz w:val="32"/>
          <w:szCs w:val="32"/>
        </w:rPr>
        <w:softHyphen/>
      </w:r>
      <w:r w:rsidRPr="00155AE9">
        <w:rPr>
          <w:i/>
          <w:spacing w:val="-4"/>
          <w:sz w:val="32"/>
          <w:szCs w:val="32"/>
        </w:rPr>
        <w:t>карпат</w:t>
      </w:r>
      <w:r w:rsidR="00955D51" w:rsidRPr="00955D51">
        <w:rPr>
          <w:i/>
          <w:spacing w:val="-4"/>
          <w:sz w:val="32"/>
          <w:szCs w:val="32"/>
        </w:rPr>
        <w:softHyphen/>
      </w:r>
      <w:r w:rsidRPr="00155AE9">
        <w:rPr>
          <w:i/>
          <w:spacing w:val="-4"/>
          <w:sz w:val="32"/>
          <w:szCs w:val="32"/>
        </w:rPr>
        <w:t xml:space="preserve">ський прогин, Зовнішні </w:t>
      </w:r>
      <w:r w:rsidRPr="00155AE9">
        <w:rPr>
          <w:spacing w:val="-4"/>
          <w:sz w:val="32"/>
          <w:szCs w:val="32"/>
        </w:rPr>
        <w:t>(Флішеві або Складчасті Карпати)</w:t>
      </w:r>
      <w:r w:rsidRPr="00155AE9">
        <w:rPr>
          <w:i/>
          <w:spacing w:val="-4"/>
          <w:sz w:val="32"/>
          <w:szCs w:val="32"/>
        </w:rPr>
        <w:t xml:space="preserve"> </w:t>
      </w:r>
      <w:r w:rsidRPr="00155AE9">
        <w:rPr>
          <w:spacing w:val="-4"/>
          <w:sz w:val="32"/>
          <w:szCs w:val="32"/>
        </w:rPr>
        <w:t>та</w:t>
      </w:r>
      <w:r w:rsidRPr="00155AE9">
        <w:rPr>
          <w:i/>
          <w:spacing w:val="-4"/>
          <w:sz w:val="32"/>
          <w:szCs w:val="32"/>
        </w:rPr>
        <w:t xml:space="preserve"> Внутрішні Карпати </w:t>
      </w:r>
      <w:r w:rsidRPr="00155AE9">
        <w:rPr>
          <w:spacing w:val="-4"/>
          <w:sz w:val="32"/>
          <w:szCs w:val="32"/>
        </w:rPr>
        <w:t>і</w:t>
      </w:r>
      <w:r w:rsidRPr="00155AE9">
        <w:rPr>
          <w:i/>
          <w:spacing w:val="-4"/>
          <w:sz w:val="32"/>
          <w:szCs w:val="32"/>
        </w:rPr>
        <w:t xml:space="preserve"> Закарпатський прогин.</w:t>
      </w:r>
    </w:p>
    <w:p w:rsidR="00057CFF" w:rsidRPr="00155AE9" w:rsidRDefault="00057CFF" w:rsidP="00155AE9">
      <w:pPr>
        <w:spacing w:line="257" w:lineRule="auto"/>
        <w:jc w:val="both"/>
        <w:rPr>
          <w:spacing w:val="-4"/>
          <w:sz w:val="32"/>
          <w:szCs w:val="32"/>
        </w:rPr>
      </w:pPr>
      <w:r w:rsidRPr="00155AE9">
        <w:rPr>
          <w:spacing w:val="-4"/>
          <w:sz w:val="32"/>
          <w:szCs w:val="32"/>
        </w:rPr>
        <w:tab/>
      </w:r>
      <w:r w:rsidRPr="00155AE9">
        <w:rPr>
          <w:i/>
          <w:spacing w:val="-4"/>
          <w:sz w:val="32"/>
          <w:szCs w:val="32"/>
        </w:rPr>
        <w:t xml:space="preserve">Передкарпатський передовий прогин – </w:t>
      </w:r>
      <w:r w:rsidRPr="00155AE9">
        <w:rPr>
          <w:spacing w:val="-4"/>
          <w:sz w:val="32"/>
          <w:szCs w:val="32"/>
        </w:rPr>
        <w:t>геологічна структура, що простягається вздовж смуги зчленування гірської споруди Карпат зі Східно-Європейською та Скіфською платформами протяжністю біль</w:t>
      </w:r>
      <w:r w:rsidR="00955D51" w:rsidRPr="00955D51">
        <w:rPr>
          <w:spacing w:val="-4"/>
          <w:sz w:val="32"/>
          <w:szCs w:val="32"/>
        </w:rPr>
        <w:softHyphen/>
      </w:r>
      <w:r w:rsidRPr="00155AE9">
        <w:rPr>
          <w:spacing w:val="-4"/>
          <w:sz w:val="32"/>
          <w:szCs w:val="32"/>
        </w:rPr>
        <w:t xml:space="preserve">ше </w:t>
      </w:r>
      <w:smartTag w:uri="urn:schemas-microsoft-com:office:smarttags" w:element="metricconverter">
        <w:smartTagPr>
          <w:attr w:name="ProductID" w:val="1700 км"/>
        </w:smartTagPr>
        <w:r w:rsidRPr="00155AE9">
          <w:rPr>
            <w:spacing w:val="-4"/>
            <w:sz w:val="32"/>
            <w:szCs w:val="32"/>
          </w:rPr>
          <w:t>1700 км</w:t>
        </w:r>
      </w:smartTag>
      <w:r w:rsidRPr="00155AE9">
        <w:rPr>
          <w:spacing w:val="-4"/>
          <w:sz w:val="32"/>
          <w:szCs w:val="32"/>
        </w:rPr>
        <w:t xml:space="preserve"> (в межах України – </w:t>
      </w:r>
      <w:smartTag w:uri="urn:schemas-microsoft-com:office:smarttags" w:element="metricconverter">
        <w:smartTagPr>
          <w:attr w:name="ProductID" w:val="300 км"/>
        </w:smartTagPr>
        <w:r w:rsidRPr="00155AE9">
          <w:rPr>
            <w:spacing w:val="-4"/>
            <w:sz w:val="32"/>
            <w:szCs w:val="32"/>
          </w:rPr>
          <w:t>300 км</w:t>
        </w:r>
      </w:smartTag>
      <w:r w:rsidRPr="00155AE9">
        <w:rPr>
          <w:spacing w:val="-4"/>
          <w:sz w:val="32"/>
          <w:szCs w:val="32"/>
        </w:rPr>
        <w:t xml:space="preserve">) і шириною до </w:t>
      </w:r>
      <w:smartTag w:uri="urn:schemas-microsoft-com:office:smarttags" w:element="metricconverter">
        <w:smartTagPr>
          <w:attr w:name="ProductID" w:val="75 км"/>
        </w:smartTagPr>
        <w:r w:rsidRPr="00155AE9">
          <w:rPr>
            <w:spacing w:val="-4"/>
            <w:sz w:val="32"/>
            <w:szCs w:val="32"/>
          </w:rPr>
          <w:t>75 км</w:t>
        </w:r>
      </w:smartTag>
      <w:r w:rsidRPr="00155AE9">
        <w:rPr>
          <w:spacing w:val="-4"/>
          <w:sz w:val="32"/>
          <w:szCs w:val="32"/>
        </w:rPr>
        <w:t xml:space="preserve">. У прогині, заповненому неогеновими та четвертинними моласовими відкладами, виділяються </w:t>
      </w:r>
      <w:r w:rsidRPr="00155AE9">
        <w:rPr>
          <w:i/>
          <w:spacing w:val="-4"/>
          <w:sz w:val="32"/>
          <w:szCs w:val="32"/>
        </w:rPr>
        <w:t>три зони</w:t>
      </w:r>
      <w:r w:rsidRPr="00155AE9">
        <w:rPr>
          <w:spacing w:val="-4"/>
          <w:sz w:val="32"/>
          <w:szCs w:val="32"/>
        </w:rPr>
        <w:t>: Зовнішня (Більче-Волинська), Центральна (Сам</w:t>
      </w:r>
      <w:r w:rsidR="00955D51" w:rsidRPr="00955D51">
        <w:rPr>
          <w:spacing w:val="-4"/>
          <w:sz w:val="32"/>
          <w:szCs w:val="32"/>
          <w:lang w:val="ru-RU"/>
        </w:rPr>
        <w:softHyphen/>
      </w:r>
      <w:r w:rsidRPr="00155AE9">
        <w:rPr>
          <w:spacing w:val="-4"/>
          <w:sz w:val="32"/>
          <w:szCs w:val="32"/>
        </w:rPr>
        <w:t>бірська) та Внутрішня (Бориславо-Покутська). Дві останні часто об’єд</w:t>
      </w:r>
      <w:r w:rsidR="00955D51" w:rsidRPr="00955D51">
        <w:rPr>
          <w:spacing w:val="-4"/>
          <w:sz w:val="32"/>
          <w:szCs w:val="32"/>
        </w:rPr>
        <w:softHyphen/>
      </w:r>
      <w:r w:rsidR="004B7C0C">
        <w:rPr>
          <w:spacing w:val="-4"/>
          <w:sz w:val="32"/>
          <w:szCs w:val="32"/>
        </w:rPr>
        <w:t>нуються в</w:t>
      </w:r>
      <w:r w:rsidRPr="00155AE9">
        <w:rPr>
          <w:spacing w:val="-4"/>
          <w:sz w:val="32"/>
          <w:szCs w:val="32"/>
        </w:rPr>
        <w:t xml:space="preserve"> одну – Внутрішню зону. Внутрішня зона, що закладена на геосинклінальній флішевій основі, прогиналася на початковому оро</w:t>
      </w:r>
      <w:r w:rsidR="00955D51" w:rsidRPr="00955D51">
        <w:rPr>
          <w:spacing w:val="-4"/>
          <w:sz w:val="32"/>
          <w:szCs w:val="32"/>
        </w:rPr>
        <w:softHyphen/>
      </w:r>
      <w:r w:rsidRPr="00155AE9">
        <w:rPr>
          <w:spacing w:val="-4"/>
          <w:sz w:val="32"/>
          <w:szCs w:val="32"/>
        </w:rPr>
        <w:t>ген</w:t>
      </w:r>
      <w:r w:rsidR="00955D51" w:rsidRPr="00955D51">
        <w:rPr>
          <w:spacing w:val="-4"/>
          <w:sz w:val="32"/>
          <w:szCs w:val="32"/>
        </w:rPr>
        <w:softHyphen/>
      </w:r>
      <w:r w:rsidRPr="00155AE9">
        <w:rPr>
          <w:spacing w:val="-4"/>
          <w:sz w:val="32"/>
          <w:szCs w:val="32"/>
        </w:rPr>
        <w:t xml:space="preserve">ному етапі розвитку (міоцен) з накопиченням нижніх, а потім </w:t>
      </w:r>
      <w:r w:rsidR="00955D51" w:rsidRPr="00955D51">
        <w:rPr>
          <w:spacing w:val="-4"/>
          <w:sz w:val="32"/>
          <w:szCs w:val="32"/>
        </w:rPr>
        <w:br/>
      </w:r>
      <w:r w:rsidRPr="00155AE9">
        <w:rPr>
          <w:spacing w:val="-4"/>
          <w:sz w:val="32"/>
          <w:szCs w:val="32"/>
        </w:rPr>
        <w:t>і верхніх моласів. Зона є складно дислокованою у «лускаті» складки, які розділені похилими насувами. Центральна зона, сформована у ран</w:t>
      </w:r>
      <w:r w:rsidR="00955D51" w:rsidRPr="00955D51">
        <w:rPr>
          <w:spacing w:val="-4"/>
          <w:sz w:val="32"/>
          <w:szCs w:val="32"/>
          <w:lang w:val="ru-RU"/>
        </w:rPr>
        <w:softHyphen/>
      </w:r>
      <w:r w:rsidRPr="00155AE9">
        <w:rPr>
          <w:spacing w:val="-4"/>
          <w:sz w:val="32"/>
          <w:szCs w:val="32"/>
        </w:rPr>
        <w:t>ньо</w:t>
      </w:r>
      <w:r w:rsidR="00955D51" w:rsidRPr="00955D51">
        <w:rPr>
          <w:spacing w:val="-4"/>
          <w:sz w:val="32"/>
          <w:szCs w:val="32"/>
          <w:lang w:val="ru-RU"/>
        </w:rPr>
        <w:softHyphen/>
      </w:r>
      <w:r w:rsidRPr="00155AE9">
        <w:rPr>
          <w:spacing w:val="-4"/>
          <w:sz w:val="32"/>
          <w:szCs w:val="32"/>
        </w:rPr>
        <w:t xml:space="preserve">му міоцені, теж має складну внутрішню структуру. У сучасному вигляді Внутрішня і Центральна зони – це рухливі </w:t>
      </w:r>
      <w:r w:rsidRPr="00155AE9">
        <w:rPr>
          <w:i/>
          <w:spacing w:val="-4"/>
          <w:sz w:val="32"/>
          <w:szCs w:val="32"/>
        </w:rPr>
        <w:t xml:space="preserve">алохтонні </w:t>
      </w:r>
      <w:r w:rsidRPr="00155AE9">
        <w:rPr>
          <w:spacing w:val="-4"/>
          <w:sz w:val="32"/>
          <w:szCs w:val="32"/>
        </w:rPr>
        <w:t>(привне</w:t>
      </w:r>
      <w:r w:rsidR="00955D51" w:rsidRPr="00955D51">
        <w:rPr>
          <w:spacing w:val="-4"/>
          <w:sz w:val="32"/>
          <w:szCs w:val="32"/>
        </w:rPr>
        <w:softHyphen/>
      </w:r>
      <w:r w:rsidRPr="00155AE9">
        <w:rPr>
          <w:spacing w:val="-4"/>
          <w:sz w:val="32"/>
          <w:szCs w:val="32"/>
        </w:rPr>
        <w:t>сені зовні)</w:t>
      </w:r>
      <w:r w:rsidRPr="00155AE9">
        <w:rPr>
          <w:i/>
          <w:spacing w:val="-4"/>
          <w:sz w:val="32"/>
          <w:szCs w:val="32"/>
        </w:rPr>
        <w:t xml:space="preserve"> </w:t>
      </w:r>
      <w:r w:rsidRPr="00155AE9">
        <w:rPr>
          <w:spacing w:val="-4"/>
          <w:sz w:val="32"/>
          <w:szCs w:val="32"/>
        </w:rPr>
        <w:t xml:space="preserve">геосинклінальні покрови, насунуті на </w:t>
      </w:r>
      <w:r w:rsidRPr="00155AE9">
        <w:rPr>
          <w:i/>
          <w:spacing w:val="-4"/>
          <w:sz w:val="32"/>
          <w:szCs w:val="32"/>
        </w:rPr>
        <w:t xml:space="preserve">автохтонну </w:t>
      </w:r>
      <w:r w:rsidRPr="00155AE9">
        <w:rPr>
          <w:spacing w:val="-4"/>
          <w:sz w:val="32"/>
          <w:szCs w:val="32"/>
        </w:rPr>
        <w:t>(утво</w:t>
      </w:r>
      <w:r w:rsidR="00955D51" w:rsidRPr="00955D51">
        <w:rPr>
          <w:spacing w:val="-4"/>
          <w:sz w:val="32"/>
          <w:szCs w:val="32"/>
        </w:rPr>
        <w:softHyphen/>
      </w:r>
      <w:r w:rsidRPr="00155AE9">
        <w:rPr>
          <w:spacing w:val="-4"/>
          <w:sz w:val="32"/>
          <w:szCs w:val="32"/>
        </w:rPr>
        <w:t>ренну на місці) стабільну, зовнішню зону, що була сформована у ран</w:t>
      </w:r>
      <w:r w:rsidR="00955D51" w:rsidRPr="00955D51">
        <w:rPr>
          <w:spacing w:val="-4"/>
          <w:sz w:val="32"/>
          <w:szCs w:val="32"/>
        </w:rPr>
        <w:softHyphen/>
      </w:r>
      <w:r w:rsidRPr="00155AE9">
        <w:rPr>
          <w:spacing w:val="-4"/>
          <w:sz w:val="32"/>
          <w:szCs w:val="32"/>
        </w:rPr>
        <w:t xml:space="preserve">ньому міоцені на платформеній основі. Доміоценовий фундамент Зовнішньої зони занурюється у бік Карпат. У тому ж напрямку зростає і товщина вулканогенно-осадових відкладів. </w:t>
      </w:r>
    </w:p>
    <w:p w:rsidR="00057CFF" w:rsidRPr="00155AE9" w:rsidRDefault="00057CFF" w:rsidP="00155AE9">
      <w:pPr>
        <w:spacing w:line="257" w:lineRule="auto"/>
        <w:jc w:val="both"/>
        <w:rPr>
          <w:i/>
          <w:spacing w:val="-4"/>
          <w:sz w:val="32"/>
          <w:szCs w:val="32"/>
        </w:rPr>
      </w:pPr>
      <w:r w:rsidRPr="00155AE9">
        <w:rPr>
          <w:spacing w:val="-4"/>
          <w:sz w:val="32"/>
          <w:szCs w:val="32"/>
        </w:rPr>
        <w:tab/>
      </w:r>
      <w:r w:rsidRPr="00155AE9">
        <w:rPr>
          <w:i/>
          <w:spacing w:val="-4"/>
          <w:sz w:val="32"/>
          <w:szCs w:val="32"/>
        </w:rPr>
        <w:t xml:space="preserve">Зовнішні Карпати </w:t>
      </w:r>
      <w:r w:rsidRPr="00155AE9">
        <w:rPr>
          <w:spacing w:val="-4"/>
          <w:sz w:val="32"/>
          <w:szCs w:val="32"/>
        </w:rPr>
        <w:t>складені потужною товщею (більше 4–</w:t>
      </w:r>
      <w:smartTag w:uri="urn:schemas-microsoft-com:office:smarttags" w:element="metricconverter">
        <w:smartTagPr>
          <w:attr w:name="ProductID" w:val="5 км"/>
        </w:smartTagPr>
        <w:r w:rsidRPr="00155AE9">
          <w:rPr>
            <w:spacing w:val="-4"/>
            <w:sz w:val="32"/>
            <w:szCs w:val="32"/>
          </w:rPr>
          <w:t>5 км</w:t>
        </w:r>
      </w:smartTag>
      <w:r w:rsidRPr="00155AE9">
        <w:rPr>
          <w:spacing w:val="-4"/>
          <w:sz w:val="32"/>
          <w:szCs w:val="32"/>
        </w:rPr>
        <w:t>) крейдових і палеогенових осадків, що утворюють систему лінійних, розірваних насувами, лускатих складок (скиб), які перекинуті і на</w:t>
      </w:r>
      <w:r w:rsidR="00955D51" w:rsidRPr="00955D51">
        <w:rPr>
          <w:spacing w:val="-4"/>
          <w:sz w:val="32"/>
          <w:szCs w:val="32"/>
        </w:rPr>
        <w:softHyphen/>
      </w:r>
      <w:r w:rsidRPr="00155AE9">
        <w:rPr>
          <w:spacing w:val="-4"/>
          <w:sz w:val="32"/>
          <w:szCs w:val="32"/>
        </w:rPr>
        <w:t xml:space="preserve">сунуті на Передкарпатський прогин з амплітудою більше </w:t>
      </w:r>
      <w:smartTag w:uri="urn:schemas-microsoft-com:office:smarttags" w:element="metricconverter">
        <w:smartTagPr>
          <w:attr w:name="ProductID" w:val="20 км"/>
        </w:smartTagPr>
        <w:r w:rsidRPr="00155AE9">
          <w:rPr>
            <w:spacing w:val="-4"/>
            <w:sz w:val="32"/>
            <w:szCs w:val="32"/>
          </w:rPr>
          <w:t>20 км</w:t>
        </w:r>
      </w:smartTag>
      <w:r w:rsidRPr="00155AE9">
        <w:rPr>
          <w:spacing w:val="-4"/>
          <w:sz w:val="32"/>
          <w:szCs w:val="32"/>
        </w:rPr>
        <w:t>. Зов</w:t>
      </w:r>
      <w:r w:rsidR="00955D51" w:rsidRPr="00955D51">
        <w:rPr>
          <w:spacing w:val="-4"/>
          <w:sz w:val="32"/>
          <w:szCs w:val="32"/>
        </w:rPr>
        <w:softHyphen/>
      </w:r>
      <w:r w:rsidRPr="00155AE9">
        <w:rPr>
          <w:spacing w:val="-4"/>
          <w:sz w:val="32"/>
          <w:szCs w:val="32"/>
        </w:rPr>
        <w:t xml:space="preserve">нішні Карпати є </w:t>
      </w:r>
      <w:r w:rsidRPr="00155AE9">
        <w:rPr>
          <w:i/>
          <w:spacing w:val="-4"/>
          <w:sz w:val="32"/>
          <w:szCs w:val="32"/>
        </w:rPr>
        <w:t>типовою міогеосинкліналлю,</w:t>
      </w:r>
      <w:r w:rsidRPr="00155AE9">
        <w:rPr>
          <w:spacing w:val="-4"/>
          <w:sz w:val="32"/>
          <w:szCs w:val="32"/>
        </w:rPr>
        <w:t xml:space="preserve"> розчленованою на окремі структурно-фаціальні (тектонічні) зони. Фундамент зовнішніх Карпат представлений корою перехідного та океанічного типів, релікти якої (виходи лав порфіритів, сплітів, їхніх туфів) складають масиви у при</w:t>
      </w:r>
      <w:r w:rsidR="00955D51" w:rsidRPr="00955D51">
        <w:rPr>
          <w:spacing w:val="-4"/>
          <w:sz w:val="32"/>
          <w:szCs w:val="32"/>
        </w:rPr>
        <w:softHyphen/>
      </w:r>
      <w:r w:rsidRPr="00155AE9">
        <w:rPr>
          <w:spacing w:val="-4"/>
          <w:sz w:val="32"/>
          <w:szCs w:val="32"/>
        </w:rPr>
        <w:t>розломних шовних зонах. Основною фазою складчастості є перед</w:t>
      </w:r>
      <w:r w:rsidR="00955D51" w:rsidRPr="00753D65">
        <w:rPr>
          <w:spacing w:val="-4"/>
          <w:sz w:val="32"/>
          <w:szCs w:val="32"/>
        </w:rPr>
        <w:softHyphen/>
      </w:r>
      <w:r w:rsidRPr="00155AE9">
        <w:rPr>
          <w:spacing w:val="-4"/>
          <w:sz w:val="32"/>
          <w:szCs w:val="32"/>
        </w:rPr>
        <w:t xml:space="preserve">міоценова (ранньонеогенова). Зовнішні і Внутрішні Карпати розділені глибинним насувом, що утворює Марморошські та Пекінські Бескиди. </w:t>
      </w:r>
    </w:p>
    <w:p w:rsidR="00057CFF" w:rsidRPr="00155AE9" w:rsidRDefault="00057CFF" w:rsidP="00155AE9">
      <w:pPr>
        <w:spacing w:line="257" w:lineRule="auto"/>
        <w:jc w:val="both"/>
        <w:rPr>
          <w:spacing w:val="-4"/>
          <w:sz w:val="32"/>
          <w:szCs w:val="32"/>
        </w:rPr>
      </w:pPr>
      <w:r w:rsidRPr="00155AE9">
        <w:rPr>
          <w:i/>
          <w:spacing w:val="-4"/>
          <w:sz w:val="32"/>
          <w:szCs w:val="32"/>
        </w:rPr>
        <w:tab/>
      </w:r>
      <w:r w:rsidRPr="00155AE9">
        <w:rPr>
          <w:spacing w:val="-4"/>
          <w:sz w:val="32"/>
          <w:szCs w:val="32"/>
        </w:rPr>
        <w:t>У</w:t>
      </w:r>
      <w:r w:rsidRPr="00155AE9">
        <w:rPr>
          <w:i/>
          <w:spacing w:val="-4"/>
          <w:sz w:val="32"/>
          <w:szCs w:val="32"/>
        </w:rPr>
        <w:t xml:space="preserve"> Внутрішніх Карпатах</w:t>
      </w:r>
      <w:r w:rsidRPr="00155AE9">
        <w:rPr>
          <w:spacing w:val="-4"/>
          <w:sz w:val="32"/>
          <w:szCs w:val="32"/>
        </w:rPr>
        <w:t xml:space="preserve"> на території України виділяють </w:t>
      </w:r>
      <w:r w:rsidRPr="00155AE9">
        <w:rPr>
          <w:i/>
          <w:spacing w:val="-4"/>
          <w:sz w:val="32"/>
          <w:szCs w:val="32"/>
        </w:rPr>
        <w:t>Мармо</w:t>
      </w:r>
      <w:r w:rsidR="00B14F15" w:rsidRPr="00155AE9">
        <w:rPr>
          <w:i/>
          <w:spacing w:val="-4"/>
          <w:sz w:val="32"/>
          <w:szCs w:val="32"/>
          <w:lang w:val="ru-RU"/>
        </w:rPr>
        <w:softHyphen/>
      </w:r>
      <w:r w:rsidRPr="00155AE9">
        <w:rPr>
          <w:i/>
          <w:spacing w:val="-4"/>
          <w:sz w:val="32"/>
          <w:szCs w:val="32"/>
        </w:rPr>
        <w:t xml:space="preserve">рошський кристалічний масив </w:t>
      </w:r>
      <w:r w:rsidRPr="00155AE9">
        <w:rPr>
          <w:spacing w:val="-4"/>
          <w:sz w:val="32"/>
          <w:szCs w:val="32"/>
        </w:rPr>
        <w:t>і</w:t>
      </w:r>
      <w:r w:rsidRPr="00155AE9">
        <w:rPr>
          <w:i/>
          <w:spacing w:val="-4"/>
          <w:sz w:val="32"/>
          <w:szCs w:val="32"/>
        </w:rPr>
        <w:t xml:space="preserve"> зону Підгаля.</w:t>
      </w:r>
      <w:r w:rsidRPr="00155AE9">
        <w:rPr>
          <w:spacing w:val="-4"/>
          <w:sz w:val="32"/>
          <w:szCs w:val="32"/>
        </w:rPr>
        <w:t xml:space="preserve"> Перший складається </w:t>
      </w:r>
      <w:r w:rsidR="00955D51" w:rsidRPr="00955D51">
        <w:rPr>
          <w:spacing w:val="-4"/>
          <w:sz w:val="32"/>
          <w:szCs w:val="32"/>
        </w:rPr>
        <w:br/>
      </w:r>
      <w:r w:rsidRPr="00155AE9">
        <w:rPr>
          <w:spacing w:val="-4"/>
          <w:sz w:val="32"/>
          <w:szCs w:val="32"/>
        </w:rPr>
        <w:t>з пакету покровів метаморфічних порід докембрію, середнього і верх</w:t>
      </w:r>
      <w:r w:rsidR="00955D51" w:rsidRPr="00955D51">
        <w:rPr>
          <w:spacing w:val="-4"/>
          <w:sz w:val="32"/>
          <w:szCs w:val="32"/>
        </w:rPr>
        <w:softHyphen/>
      </w:r>
      <w:r w:rsidRPr="00155AE9">
        <w:rPr>
          <w:spacing w:val="-4"/>
          <w:sz w:val="32"/>
          <w:szCs w:val="32"/>
        </w:rPr>
        <w:t>нього палеозою і мезозою, що сформовані у середньокрейдовий час. Мінімальні амплітуди зміщень – 12–</w:t>
      </w:r>
      <w:smartTag w:uri="urn:schemas-microsoft-com:office:smarttags" w:element="metricconverter">
        <w:smartTagPr>
          <w:attr w:name="ProductID" w:val="15 км"/>
        </w:smartTagPr>
        <w:r w:rsidRPr="00155AE9">
          <w:rPr>
            <w:spacing w:val="-4"/>
            <w:sz w:val="32"/>
            <w:szCs w:val="32"/>
          </w:rPr>
          <w:t>15 км</w:t>
        </w:r>
      </w:smartTag>
      <w:r w:rsidRPr="00155AE9">
        <w:rPr>
          <w:spacing w:val="-4"/>
          <w:sz w:val="32"/>
          <w:szCs w:val="32"/>
        </w:rPr>
        <w:t xml:space="preserve">. Загальний напрямок руху літосферних мас – від Внутрішніх Карпат до Зовнішніх. </w:t>
      </w:r>
    </w:p>
    <w:p w:rsidR="00057CFF" w:rsidRPr="00155AE9" w:rsidRDefault="00057CFF" w:rsidP="00155AE9">
      <w:pPr>
        <w:spacing w:line="257" w:lineRule="auto"/>
        <w:jc w:val="both"/>
        <w:rPr>
          <w:spacing w:val="-4"/>
          <w:sz w:val="32"/>
          <w:szCs w:val="32"/>
        </w:rPr>
      </w:pPr>
      <w:r w:rsidRPr="00155AE9">
        <w:rPr>
          <w:i/>
          <w:spacing w:val="-4"/>
          <w:sz w:val="32"/>
          <w:szCs w:val="32"/>
        </w:rPr>
        <w:tab/>
        <w:t>Закарпатський внутрішній прогин</w:t>
      </w:r>
      <w:r w:rsidRPr="00155AE9">
        <w:rPr>
          <w:spacing w:val="-4"/>
          <w:sz w:val="32"/>
          <w:szCs w:val="32"/>
        </w:rPr>
        <w:t xml:space="preserve"> складений вулканогенно-оса</w:t>
      </w:r>
      <w:r w:rsidR="00955D51" w:rsidRPr="00955D51">
        <w:rPr>
          <w:spacing w:val="-4"/>
          <w:sz w:val="32"/>
          <w:szCs w:val="32"/>
          <w:lang w:val="ru-RU"/>
        </w:rPr>
        <w:softHyphen/>
      </w:r>
      <w:r w:rsidRPr="00155AE9">
        <w:rPr>
          <w:spacing w:val="-4"/>
          <w:sz w:val="32"/>
          <w:szCs w:val="32"/>
        </w:rPr>
        <w:t>довими породами неогену. У ньому виділяють</w:t>
      </w:r>
      <w:r w:rsidRPr="00155AE9">
        <w:rPr>
          <w:i/>
          <w:spacing w:val="-4"/>
          <w:sz w:val="32"/>
          <w:szCs w:val="32"/>
        </w:rPr>
        <w:t xml:space="preserve"> Солотвинську (Верхньо</w:t>
      </w:r>
      <w:r w:rsidR="00955D51" w:rsidRPr="00955D51">
        <w:rPr>
          <w:i/>
          <w:spacing w:val="-4"/>
          <w:sz w:val="32"/>
          <w:szCs w:val="32"/>
        </w:rPr>
        <w:softHyphen/>
      </w:r>
      <w:r w:rsidR="007244FC">
        <w:rPr>
          <w:i/>
          <w:spacing w:val="-4"/>
          <w:sz w:val="32"/>
          <w:szCs w:val="32"/>
        </w:rPr>
        <w:t>тисенську) і</w:t>
      </w:r>
      <w:r w:rsidRPr="00155AE9">
        <w:rPr>
          <w:i/>
          <w:spacing w:val="-4"/>
          <w:sz w:val="32"/>
          <w:szCs w:val="32"/>
        </w:rPr>
        <w:t xml:space="preserve"> Чоп-Мукачивську западини та Вигорлат-Гутинську вулканічну гряду. </w:t>
      </w:r>
      <w:r w:rsidRPr="00155AE9">
        <w:rPr>
          <w:spacing w:val="-4"/>
          <w:sz w:val="32"/>
          <w:szCs w:val="32"/>
        </w:rPr>
        <w:t>У Солотвинській западині, з надр якої видобувається кам’яна сіль, розвинуті солянокупольні (діапірові) структури. За</w:t>
      </w:r>
      <w:r w:rsidR="00955D51" w:rsidRPr="00955D51">
        <w:rPr>
          <w:spacing w:val="-4"/>
          <w:sz w:val="32"/>
          <w:szCs w:val="32"/>
          <w:lang w:val="ru-RU"/>
        </w:rPr>
        <w:softHyphen/>
      </w:r>
      <w:r w:rsidRPr="00155AE9">
        <w:rPr>
          <w:spacing w:val="-4"/>
          <w:sz w:val="32"/>
          <w:szCs w:val="32"/>
        </w:rPr>
        <w:t>карпат</w:t>
      </w:r>
      <w:r w:rsidR="00955D51" w:rsidRPr="00955D51">
        <w:rPr>
          <w:spacing w:val="-4"/>
          <w:sz w:val="32"/>
          <w:szCs w:val="32"/>
          <w:lang w:val="ru-RU"/>
        </w:rPr>
        <w:softHyphen/>
      </w:r>
      <w:r w:rsidRPr="00155AE9">
        <w:rPr>
          <w:spacing w:val="-4"/>
          <w:sz w:val="32"/>
          <w:szCs w:val="32"/>
        </w:rPr>
        <w:t>ський прогин з заходу відокремлений від Панонської западини Припанонським глибинним розломом (зоною Березовської вулканічної пагорбковості). Вздовж внутрішнього краю Карпатської дуги прохо</w:t>
      </w:r>
      <w:r w:rsidR="00955D51" w:rsidRPr="00955D51">
        <w:rPr>
          <w:spacing w:val="-4"/>
          <w:sz w:val="32"/>
          <w:szCs w:val="32"/>
        </w:rPr>
        <w:softHyphen/>
      </w:r>
      <w:r w:rsidRPr="00155AE9">
        <w:rPr>
          <w:spacing w:val="-4"/>
          <w:sz w:val="32"/>
          <w:szCs w:val="32"/>
        </w:rPr>
        <w:t>дить найкрутіший у Європі Внутрішньокарпатський вулканічний пояс, що охоплює Чоп-Мукачівську та внутрішній край Солотвинської запа</w:t>
      </w:r>
      <w:r w:rsidR="00955D51" w:rsidRPr="00955D51">
        <w:rPr>
          <w:spacing w:val="-4"/>
          <w:sz w:val="32"/>
          <w:szCs w:val="32"/>
        </w:rPr>
        <w:softHyphen/>
      </w:r>
      <w:r w:rsidRPr="00155AE9">
        <w:rPr>
          <w:spacing w:val="-4"/>
          <w:sz w:val="32"/>
          <w:szCs w:val="32"/>
        </w:rPr>
        <w:t xml:space="preserve">дини. Вулканічний пояс розвивався багатофазово (з раннього міоцену до пліоцену включно), поступово мігруючи від краю масиву у бік Флішових Карпат. Процеси все молодшого вулканізму відбувалися </w:t>
      </w:r>
      <w:r w:rsidR="00955D51" w:rsidRPr="00955D51">
        <w:rPr>
          <w:spacing w:val="-4"/>
          <w:sz w:val="32"/>
          <w:szCs w:val="32"/>
          <w:lang w:val="ru-RU"/>
        </w:rPr>
        <w:br/>
      </w:r>
      <w:r w:rsidRPr="00155AE9">
        <w:rPr>
          <w:spacing w:val="-4"/>
          <w:sz w:val="32"/>
          <w:szCs w:val="32"/>
        </w:rPr>
        <w:t>у напрямку з північного заходу на південний схід, вздовж усього вул</w:t>
      </w:r>
      <w:r w:rsidR="00955D51" w:rsidRPr="00955D51">
        <w:rPr>
          <w:spacing w:val="-4"/>
          <w:sz w:val="32"/>
          <w:szCs w:val="32"/>
          <w:lang w:val="ru-RU"/>
        </w:rPr>
        <w:softHyphen/>
      </w:r>
      <w:r w:rsidRPr="00155AE9">
        <w:rPr>
          <w:spacing w:val="-4"/>
          <w:sz w:val="32"/>
          <w:szCs w:val="32"/>
        </w:rPr>
        <w:t>ка</w:t>
      </w:r>
      <w:r w:rsidR="00955D51" w:rsidRPr="00955D51">
        <w:rPr>
          <w:spacing w:val="-4"/>
          <w:sz w:val="32"/>
          <w:szCs w:val="32"/>
          <w:lang w:val="ru-RU"/>
        </w:rPr>
        <w:softHyphen/>
      </w:r>
      <w:r w:rsidRPr="00155AE9">
        <w:rPr>
          <w:spacing w:val="-4"/>
          <w:sz w:val="32"/>
          <w:szCs w:val="32"/>
        </w:rPr>
        <w:t>нічного поясу. Головні центри кайнозойських вивержень знахо</w:t>
      </w:r>
      <w:r w:rsidR="00955D51" w:rsidRPr="00955D51">
        <w:rPr>
          <w:spacing w:val="-4"/>
          <w:sz w:val="32"/>
          <w:szCs w:val="32"/>
          <w:lang w:val="ru-RU"/>
        </w:rPr>
        <w:softHyphen/>
      </w:r>
      <w:r w:rsidRPr="00155AE9">
        <w:rPr>
          <w:spacing w:val="-4"/>
          <w:sz w:val="32"/>
          <w:szCs w:val="32"/>
        </w:rPr>
        <w:t>дяться в зонах поздовжніх глибинних розломів.</w:t>
      </w:r>
    </w:p>
    <w:p w:rsidR="00057CFF" w:rsidRPr="00155AE9" w:rsidRDefault="00057CFF" w:rsidP="00155AE9">
      <w:pPr>
        <w:spacing w:line="257" w:lineRule="auto"/>
        <w:jc w:val="both"/>
        <w:rPr>
          <w:spacing w:val="-4"/>
          <w:sz w:val="32"/>
          <w:szCs w:val="32"/>
        </w:rPr>
      </w:pPr>
      <w:r w:rsidRPr="00155AE9">
        <w:rPr>
          <w:spacing w:val="-4"/>
          <w:sz w:val="32"/>
          <w:szCs w:val="32"/>
        </w:rPr>
        <w:tab/>
      </w:r>
      <w:r w:rsidRPr="00155AE9">
        <w:rPr>
          <w:b/>
          <w:spacing w:val="-4"/>
          <w:sz w:val="32"/>
          <w:szCs w:val="32"/>
        </w:rPr>
        <w:t>Кримські гори.</w:t>
      </w:r>
      <w:r w:rsidRPr="00155AE9">
        <w:rPr>
          <w:spacing w:val="-4"/>
          <w:sz w:val="32"/>
          <w:szCs w:val="32"/>
        </w:rPr>
        <w:t xml:space="preserve"> Гірська система на півдні Кримського пів</w:t>
      </w:r>
      <w:r w:rsidR="00955D51" w:rsidRPr="00955D51">
        <w:rPr>
          <w:spacing w:val="-4"/>
          <w:sz w:val="32"/>
          <w:szCs w:val="32"/>
          <w:lang w:val="ru-RU"/>
        </w:rPr>
        <w:softHyphen/>
      </w:r>
      <w:r w:rsidRPr="00155AE9">
        <w:rPr>
          <w:spacing w:val="-4"/>
          <w:sz w:val="32"/>
          <w:szCs w:val="32"/>
        </w:rPr>
        <w:t>остро</w:t>
      </w:r>
      <w:r w:rsidR="00955D51" w:rsidRPr="00955D51">
        <w:rPr>
          <w:spacing w:val="-4"/>
          <w:sz w:val="32"/>
          <w:szCs w:val="32"/>
          <w:lang w:val="ru-RU"/>
        </w:rPr>
        <w:softHyphen/>
      </w:r>
      <w:r w:rsidRPr="00155AE9">
        <w:rPr>
          <w:spacing w:val="-4"/>
          <w:sz w:val="32"/>
          <w:szCs w:val="32"/>
        </w:rPr>
        <w:t xml:space="preserve">ва. Простягається на </w:t>
      </w:r>
      <w:smartTag w:uri="urn:schemas-microsoft-com:office:smarttags" w:element="metricconverter">
        <w:smartTagPr>
          <w:attr w:name="ProductID" w:val="180 км"/>
        </w:smartTagPr>
        <w:r w:rsidRPr="00155AE9">
          <w:rPr>
            <w:spacing w:val="-4"/>
            <w:sz w:val="32"/>
            <w:szCs w:val="32"/>
          </w:rPr>
          <w:t>180 км</w:t>
        </w:r>
      </w:smartTag>
      <w:r w:rsidRPr="00155AE9">
        <w:rPr>
          <w:spacing w:val="-4"/>
          <w:sz w:val="32"/>
          <w:szCs w:val="32"/>
        </w:rPr>
        <w:t xml:space="preserve"> з південного заходу на південний схід. Ширина гірської смуги до </w:t>
      </w:r>
      <w:smartTag w:uri="urn:schemas-microsoft-com:office:smarttags" w:element="metricconverter">
        <w:smartTagPr>
          <w:attr w:name="ProductID" w:val="60 км"/>
        </w:smartTagPr>
        <w:r w:rsidRPr="00155AE9">
          <w:rPr>
            <w:spacing w:val="-4"/>
            <w:sz w:val="32"/>
            <w:szCs w:val="32"/>
          </w:rPr>
          <w:t>60 км</w:t>
        </w:r>
      </w:smartTag>
      <w:r w:rsidRPr="00155AE9">
        <w:rPr>
          <w:spacing w:val="-4"/>
          <w:sz w:val="32"/>
          <w:szCs w:val="32"/>
        </w:rPr>
        <w:t>. У рельєфі чітко виділяються три майже паралельних гряди з крутими північними схилами</w:t>
      </w:r>
      <w:r w:rsidRPr="00155AE9">
        <w:rPr>
          <w:i/>
          <w:spacing w:val="-4"/>
          <w:sz w:val="32"/>
          <w:szCs w:val="32"/>
        </w:rPr>
        <w:t xml:space="preserve">: Головна, Внутрішня </w:t>
      </w:r>
      <w:r w:rsidRPr="00155AE9">
        <w:rPr>
          <w:spacing w:val="-4"/>
          <w:sz w:val="32"/>
          <w:szCs w:val="32"/>
        </w:rPr>
        <w:t>і</w:t>
      </w:r>
      <w:r w:rsidRPr="00155AE9">
        <w:rPr>
          <w:i/>
          <w:spacing w:val="-4"/>
          <w:sz w:val="32"/>
          <w:szCs w:val="32"/>
        </w:rPr>
        <w:t xml:space="preserve"> Зовнішня</w:t>
      </w:r>
      <w:r w:rsidRPr="00155AE9">
        <w:rPr>
          <w:spacing w:val="-4"/>
          <w:sz w:val="32"/>
          <w:szCs w:val="32"/>
        </w:rPr>
        <w:t>. Висоти гір – 700-</w:t>
      </w:r>
      <w:smartTag w:uri="urn:schemas-microsoft-com:office:smarttags" w:element="metricconverter">
        <w:smartTagPr>
          <w:attr w:name="ProductID" w:val="1200 м"/>
        </w:smartTagPr>
        <w:r w:rsidRPr="00155AE9">
          <w:rPr>
            <w:spacing w:val="-4"/>
            <w:sz w:val="32"/>
            <w:szCs w:val="32"/>
          </w:rPr>
          <w:t>1200 м</w:t>
        </w:r>
      </w:smartTag>
      <w:r w:rsidRPr="00155AE9">
        <w:rPr>
          <w:spacing w:val="-4"/>
          <w:sz w:val="32"/>
          <w:szCs w:val="32"/>
        </w:rPr>
        <w:t xml:space="preserve">. Максимальна висота – </w:t>
      </w:r>
      <w:smartTag w:uri="urn:schemas-microsoft-com:office:smarttags" w:element="metricconverter">
        <w:smartTagPr>
          <w:attr w:name="ProductID" w:val="1545 м"/>
        </w:smartTagPr>
        <w:r w:rsidRPr="00155AE9">
          <w:rPr>
            <w:spacing w:val="-4"/>
            <w:sz w:val="32"/>
            <w:szCs w:val="32"/>
          </w:rPr>
          <w:t>1545 м</w:t>
        </w:r>
      </w:smartTag>
      <w:r w:rsidRPr="00155AE9">
        <w:rPr>
          <w:spacing w:val="-4"/>
          <w:sz w:val="32"/>
          <w:szCs w:val="32"/>
        </w:rPr>
        <w:t xml:space="preserve"> (г. Роман-Кош).</w:t>
      </w:r>
    </w:p>
    <w:p w:rsidR="00057CFF" w:rsidRPr="00155AE9" w:rsidRDefault="00057CFF" w:rsidP="00155AE9">
      <w:pPr>
        <w:spacing w:line="257" w:lineRule="auto"/>
        <w:jc w:val="both"/>
        <w:rPr>
          <w:spacing w:val="-4"/>
          <w:sz w:val="32"/>
          <w:szCs w:val="32"/>
        </w:rPr>
      </w:pPr>
      <w:r w:rsidRPr="00155AE9">
        <w:rPr>
          <w:spacing w:val="-4"/>
          <w:sz w:val="32"/>
          <w:szCs w:val="32"/>
        </w:rPr>
        <w:tab/>
      </w:r>
      <w:r w:rsidRPr="00155AE9">
        <w:rPr>
          <w:i/>
          <w:spacing w:val="-4"/>
          <w:sz w:val="32"/>
          <w:szCs w:val="32"/>
        </w:rPr>
        <w:t xml:space="preserve">Кримські гори </w:t>
      </w:r>
      <w:r w:rsidRPr="00155AE9">
        <w:rPr>
          <w:spacing w:val="-4"/>
          <w:sz w:val="32"/>
          <w:szCs w:val="32"/>
        </w:rPr>
        <w:t xml:space="preserve">– складчасто-брилова тектонічна структура, що </w:t>
      </w:r>
      <w:r w:rsidR="00186721" w:rsidRPr="00155AE9">
        <w:rPr>
          <w:spacing w:val="-4"/>
          <w:sz w:val="32"/>
          <w:szCs w:val="32"/>
          <w:lang w:val="ru-RU"/>
        </w:rPr>
        <w:br/>
      </w:r>
      <w:r w:rsidRPr="00155AE9">
        <w:rPr>
          <w:spacing w:val="-4"/>
          <w:sz w:val="32"/>
          <w:szCs w:val="32"/>
        </w:rPr>
        <w:t xml:space="preserve">є частиною Середиземноморського (Альпійського) рухливого поясу. Межі цієї споруди визначаються </w:t>
      </w:r>
      <w:r w:rsidRPr="00155AE9">
        <w:rPr>
          <w:i/>
          <w:spacing w:val="-4"/>
          <w:sz w:val="32"/>
          <w:szCs w:val="32"/>
        </w:rPr>
        <w:t>глибинними розломами</w:t>
      </w:r>
      <w:r w:rsidRPr="00155AE9">
        <w:rPr>
          <w:spacing w:val="-4"/>
          <w:sz w:val="32"/>
          <w:szCs w:val="32"/>
        </w:rPr>
        <w:t>. Виділяють ядро та північно-західне і південне крила структури. В будові ядра беруть участь дислоковані верхньотріасові та нижньоюрські глинисті сланці і пісковики (фліш), що неузгоджено перекриті похилосклад</w:t>
      </w:r>
      <w:r w:rsidR="00955D51" w:rsidRPr="00955D51">
        <w:rPr>
          <w:spacing w:val="-4"/>
          <w:sz w:val="32"/>
          <w:szCs w:val="32"/>
        </w:rPr>
        <w:softHyphen/>
      </w:r>
      <w:r w:rsidRPr="00155AE9">
        <w:rPr>
          <w:spacing w:val="-4"/>
          <w:sz w:val="32"/>
          <w:szCs w:val="32"/>
        </w:rPr>
        <w:t>частими, тектонічно деформованими молодшими породами крейди та кайнозою. З рифових вапняків сформована Головна гряда, основними структурними елементами якої є Південно</w:t>
      </w:r>
      <w:r w:rsidR="00B14F15" w:rsidRPr="00155AE9">
        <w:rPr>
          <w:spacing w:val="-4"/>
          <w:sz w:val="32"/>
          <w:szCs w:val="32"/>
        </w:rPr>
        <w:softHyphen/>
      </w:r>
      <w:r w:rsidRPr="00155AE9">
        <w:rPr>
          <w:spacing w:val="-4"/>
          <w:sz w:val="32"/>
          <w:szCs w:val="32"/>
        </w:rPr>
        <w:t>бережне, Балаклавське, Туацьке, Качинське антиклінальні підняття та Західно-Кримська, Східно-Кримська і Судакська синклінорні зони. Ці споруди ускладнені численними розривними порушеннями скидового, зсувного та насув</w:t>
      </w:r>
      <w:r w:rsidR="00955D51" w:rsidRPr="00955D51">
        <w:rPr>
          <w:spacing w:val="-4"/>
          <w:sz w:val="32"/>
          <w:szCs w:val="32"/>
          <w:lang w:val="ru-RU"/>
        </w:rPr>
        <w:softHyphen/>
      </w:r>
      <w:r w:rsidRPr="00155AE9">
        <w:rPr>
          <w:spacing w:val="-4"/>
          <w:sz w:val="32"/>
          <w:szCs w:val="32"/>
        </w:rPr>
        <w:t>ного характеру. В будові північного крила беруть участь верхньо</w:t>
      </w:r>
      <w:r w:rsidR="00955D51" w:rsidRPr="00955D51">
        <w:rPr>
          <w:spacing w:val="-4"/>
          <w:sz w:val="32"/>
          <w:szCs w:val="32"/>
        </w:rPr>
        <w:softHyphen/>
      </w:r>
      <w:r w:rsidRPr="00155AE9">
        <w:rPr>
          <w:spacing w:val="-4"/>
          <w:sz w:val="32"/>
          <w:szCs w:val="32"/>
        </w:rPr>
        <w:t xml:space="preserve">крейдові палеогенові, неогенові, місцями </w:t>
      </w:r>
      <w:r w:rsidR="0036248C" w:rsidRPr="0036248C">
        <w:rPr>
          <w:spacing w:val="-4"/>
          <w:sz w:val="32"/>
          <w:szCs w:val="32"/>
        </w:rPr>
        <w:t xml:space="preserve">– </w:t>
      </w:r>
      <w:r w:rsidRPr="00155AE9">
        <w:rPr>
          <w:spacing w:val="-4"/>
          <w:sz w:val="32"/>
          <w:szCs w:val="32"/>
        </w:rPr>
        <w:t>нижньокрейдові породи: вапняки, крейда, мергелі, що залягають моно</w:t>
      </w:r>
      <w:r w:rsidR="00186721" w:rsidRPr="00155AE9">
        <w:rPr>
          <w:spacing w:val="-4"/>
          <w:sz w:val="32"/>
          <w:szCs w:val="32"/>
        </w:rPr>
        <w:softHyphen/>
      </w:r>
      <w:r w:rsidRPr="00155AE9">
        <w:rPr>
          <w:spacing w:val="-4"/>
          <w:sz w:val="32"/>
          <w:szCs w:val="32"/>
        </w:rPr>
        <w:t>клінально. Формування Кримської складчасто</w:t>
      </w:r>
      <w:r w:rsidRPr="00155AE9">
        <w:rPr>
          <w:i/>
          <w:spacing w:val="-4"/>
          <w:sz w:val="32"/>
          <w:szCs w:val="32"/>
        </w:rPr>
        <w:t>-</w:t>
      </w:r>
      <w:r w:rsidRPr="00155AE9">
        <w:rPr>
          <w:spacing w:val="-4"/>
          <w:sz w:val="32"/>
          <w:szCs w:val="32"/>
        </w:rPr>
        <w:t xml:space="preserve">брилової споруди почалося у </w:t>
      </w:r>
      <w:r w:rsidRPr="00155AE9">
        <w:rPr>
          <w:i/>
          <w:spacing w:val="-4"/>
          <w:sz w:val="32"/>
          <w:szCs w:val="32"/>
        </w:rPr>
        <w:t>мезозої</w:t>
      </w:r>
      <w:r w:rsidRPr="00155AE9">
        <w:rPr>
          <w:spacing w:val="-4"/>
          <w:sz w:val="32"/>
          <w:szCs w:val="32"/>
        </w:rPr>
        <w:t xml:space="preserve">, в процесі </w:t>
      </w:r>
      <w:r w:rsidRPr="00155AE9">
        <w:rPr>
          <w:i/>
          <w:spacing w:val="-4"/>
          <w:sz w:val="32"/>
          <w:szCs w:val="32"/>
        </w:rPr>
        <w:t>кіммерійської складчастості.</w:t>
      </w:r>
      <w:r w:rsidRPr="00155AE9">
        <w:rPr>
          <w:spacing w:val="-4"/>
          <w:sz w:val="32"/>
          <w:szCs w:val="32"/>
        </w:rPr>
        <w:t xml:space="preserve"> Процес супроводжувався інтенсивною вулканічною діяльністю. На кінець ранньої крейди на місці сучасних </w:t>
      </w:r>
      <w:r w:rsidRPr="00155AE9">
        <w:rPr>
          <w:i/>
          <w:spacing w:val="-4"/>
          <w:sz w:val="32"/>
          <w:szCs w:val="32"/>
        </w:rPr>
        <w:t>Кримських гір</w:t>
      </w:r>
      <w:r w:rsidRPr="00155AE9">
        <w:rPr>
          <w:spacing w:val="-4"/>
          <w:sz w:val="32"/>
          <w:szCs w:val="32"/>
        </w:rPr>
        <w:t xml:space="preserve"> виникло єдине велике підняття, яке до кінця </w:t>
      </w:r>
      <w:r w:rsidRPr="00155AE9">
        <w:rPr>
          <w:i/>
          <w:spacing w:val="-4"/>
          <w:sz w:val="32"/>
          <w:szCs w:val="32"/>
        </w:rPr>
        <w:t>палеогену</w:t>
      </w:r>
      <w:r w:rsidRPr="00155AE9">
        <w:rPr>
          <w:spacing w:val="-4"/>
          <w:sz w:val="32"/>
          <w:szCs w:val="32"/>
        </w:rPr>
        <w:t xml:space="preserve"> було розмите та вирівняне (пеніпленізоване). На початку неогену </w:t>
      </w:r>
      <w:r w:rsidRPr="00155AE9">
        <w:rPr>
          <w:i/>
          <w:spacing w:val="-4"/>
          <w:sz w:val="32"/>
          <w:szCs w:val="32"/>
        </w:rPr>
        <w:t>кі</w:t>
      </w:r>
      <w:r w:rsidR="00955D51" w:rsidRPr="00955D51">
        <w:rPr>
          <w:i/>
          <w:spacing w:val="-4"/>
          <w:sz w:val="32"/>
          <w:szCs w:val="32"/>
          <w:lang w:val="ru-RU"/>
        </w:rPr>
        <w:softHyphen/>
      </w:r>
      <w:r w:rsidRPr="00155AE9">
        <w:rPr>
          <w:i/>
          <w:spacing w:val="-4"/>
          <w:sz w:val="32"/>
          <w:szCs w:val="32"/>
        </w:rPr>
        <w:t>мме</w:t>
      </w:r>
      <w:r w:rsidR="00955D51" w:rsidRPr="00955D51">
        <w:rPr>
          <w:i/>
          <w:spacing w:val="-4"/>
          <w:sz w:val="32"/>
          <w:szCs w:val="32"/>
          <w:lang w:val="ru-RU"/>
        </w:rPr>
        <w:softHyphen/>
      </w:r>
      <w:r w:rsidRPr="00155AE9">
        <w:rPr>
          <w:i/>
          <w:spacing w:val="-4"/>
          <w:sz w:val="32"/>
          <w:szCs w:val="32"/>
        </w:rPr>
        <w:t>рійська</w:t>
      </w:r>
      <w:r w:rsidRPr="00155AE9">
        <w:rPr>
          <w:spacing w:val="-4"/>
          <w:sz w:val="32"/>
          <w:szCs w:val="32"/>
        </w:rPr>
        <w:t xml:space="preserve"> складчаста споруда під впливом альпійських гороутво</w:t>
      </w:r>
      <w:r w:rsidR="00955D51" w:rsidRPr="00955D51">
        <w:rPr>
          <w:spacing w:val="-4"/>
          <w:sz w:val="32"/>
          <w:szCs w:val="32"/>
          <w:lang w:val="ru-RU"/>
        </w:rPr>
        <w:softHyphen/>
      </w:r>
      <w:r w:rsidRPr="00155AE9">
        <w:rPr>
          <w:spacing w:val="-4"/>
          <w:sz w:val="32"/>
          <w:szCs w:val="32"/>
        </w:rPr>
        <w:t xml:space="preserve">рюючих процесів піднялася на висоту </w:t>
      </w:r>
      <w:smartTag w:uri="urn:schemas-microsoft-com:office:smarttags" w:element="metricconverter">
        <w:smartTagPr>
          <w:attr w:name="ProductID" w:val="1500 м"/>
        </w:smartTagPr>
        <w:r w:rsidRPr="00155AE9">
          <w:rPr>
            <w:spacing w:val="-4"/>
            <w:sz w:val="32"/>
            <w:szCs w:val="32"/>
          </w:rPr>
          <w:t>1500 м</w:t>
        </w:r>
      </w:smartTag>
      <w:r w:rsidRPr="00155AE9">
        <w:rPr>
          <w:spacing w:val="-4"/>
          <w:sz w:val="32"/>
          <w:szCs w:val="32"/>
        </w:rPr>
        <w:t xml:space="preserve"> і більше та перетворилася на сучасну гірську споруду.</w:t>
      </w:r>
    </w:p>
    <w:p w:rsidR="00057CFF" w:rsidRPr="00155AE9" w:rsidRDefault="00057CFF" w:rsidP="00155AE9">
      <w:pPr>
        <w:spacing w:line="257" w:lineRule="auto"/>
        <w:jc w:val="both"/>
        <w:rPr>
          <w:spacing w:val="-4"/>
          <w:sz w:val="32"/>
          <w:szCs w:val="32"/>
        </w:rPr>
      </w:pPr>
      <w:r w:rsidRPr="00155AE9">
        <w:rPr>
          <w:spacing w:val="-4"/>
          <w:sz w:val="32"/>
          <w:szCs w:val="32"/>
        </w:rPr>
        <w:tab/>
      </w:r>
      <w:r w:rsidRPr="0036248C">
        <w:rPr>
          <w:b/>
          <w:spacing w:val="-4"/>
          <w:sz w:val="32"/>
          <w:szCs w:val="32"/>
        </w:rPr>
        <w:t>Добрудж</w:t>
      </w:r>
      <w:r w:rsidR="0036248C" w:rsidRPr="0036248C">
        <w:rPr>
          <w:b/>
          <w:spacing w:val="-4"/>
          <w:sz w:val="32"/>
          <w:szCs w:val="32"/>
          <w:lang w:val="ru-RU"/>
        </w:rPr>
        <w:t>и</w:t>
      </w:r>
      <w:r w:rsidRPr="00155AE9">
        <w:rPr>
          <w:spacing w:val="-4"/>
          <w:sz w:val="32"/>
          <w:szCs w:val="32"/>
        </w:rPr>
        <w:t xml:space="preserve"> – складова карпатської складчастої системи у пониззі</w:t>
      </w:r>
      <w:r w:rsidR="007244FC">
        <w:rPr>
          <w:spacing w:val="-4"/>
          <w:sz w:val="32"/>
          <w:szCs w:val="32"/>
        </w:rPr>
        <w:t xml:space="preserve"> Дунаю. Частина її знаходиться </w:t>
      </w:r>
      <w:r w:rsidRPr="00155AE9">
        <w:rPr>
          <w:spacing w:val="-4"/>
          <w:sz w:val="32"/>
          <w:szCs w:val="32"/>
        </w:rPr>
        <w:t>в межах території України – на пів</w:t>
      </w:r>
      <w:r w:rsidR="00955D51" w:rsidRPr="00955D51">
        <w:rPr>
          <w:spacing w:val="-4"/>
          <w:sz w:val="32"/>
          <w:szCs w:val="32"/>
          <w:lang w:val="ru-RU"/>
        </w:rPr>
        <w:softHyphen/>
      </w:r>
      <w:r w:rsidRPr="00155AE9">
        <w:rPr>
          <w:spacing w:val="-4"/>
          <w:sz w:val="32"/>
          <w:szCs w:val="32"/>
        </w:rPr>
        <w:t xml:space="preserve">денному заході Одещини. Утворилася в результаті двох тектонічних циклів, які відповідно мали місце протягом </w:t>
      </w:r>
      <w:r w:rsidRPr="00155AE9">
        <w:rPr>
          <w:i/>
          <w:spacing w:val="-4"/>
          <w:sz w:val="32"/>
          <w:szCs w:val="32"/>
        </w:rPr>
        <w:t xml:space="preserve">байкальсько-герцинського </w:t>
      </w:r>
      <w:r w:rsidRPr="00155AE9">
        <w:rPr>
          <w:spacing w:val="-4"/>
          <w:sz w:val="32"/>
          <w:szCs w:val="32"/>
        </w:rPr>
        <w:t>та</w:t>
      </w:r>
      <w:r w:rsidRPr="00155AE9">
        <w:rPr>
          <w:i/>
          <w:spacing w:val="-4"/>
          <w:sz w:val="32"/>
          <w:szCs w:val="32"/>
        </w:rPr>
        <w:t xml:space="preserve"> кіммерійського</w:t>
      </w:r>
      <w:r w:rsidRPr="00155AE9">
        <w:rPr>
          <w:spacing w:val="-4"/>
          <w:sz w:val="32"/>
          <w:szCs w:val="32"/>
        </w:rPr>
        <w:t xml:space="preserve"> текто</w:t>
      </w:r>
      <w:r w:rsidR="00B14F15" w:rsidRPr="00155AE9">
        <w:rPr>
          <w:spacing w:val="-4"/>
          <w:sz w:val="32"/>
          <w:szCs w:val="32"/>
        </w:rPr>
        <w:softHyphen/>
      </w:r>
      <w:r w:rsidR="0036248C">
        <w:rPr>
          <w:spacing w:val="-4"/>
          <w:sz w:val="32"/>
          <w:szCs w:val="32"/>
        </w:rPr>
        <w:t xml:space="preserve">нічних етапів </w:t>
      </w:r>
      <w:r w:rsidR="0036248C" w:rsidRPr="0036248C">
        <w:rPr>
          <w:spacing w:val="-4"/>
          <w:sz w:val="32"/>
          <w:szCs w:val="32"/>
        </w:rPr>
        <w:t>розвитку</w:t>
      </w:r>
      <w:r w:rsidRPr="00155AE9">
        <w:rPr>
          <w:spacing w:val="-4"/>
          <w:sz w:val="32"/>
          <w:szCs w:val="32"/>
        </w:rPr>
        <w:t xml:space="preserve"> Скіфської плити. В се</w:t>
      </w:r>
      <w:r w:rsidR="00955D51" w:rsidRPr="00955D51">
        <w:rPr>
          <w:spacing w:val="-4"/>
          <w:sz w:val="32"/>
          <w:szCs w:val="32"/>
        </w:rPr>
        <w:softHyphen/>
      </w:r>
      <w:r w:rsidRPr="00155AE9">
        <w:rPr>
          <w:spacing w:val="-4"/>
          <w:sz w:val="32"/>
          <w:szCs w:val="32"/>
        </w:rPr>
        <w:t xml:space="preserve">редині </w:t>
      </w:r>
      <w:r w:rsidRPr="00155AE9">
        <w:rPr>
          <w:i/>
          <w:spacing w:val="-4"/>
          <w:sz w:val="32"/>
          <w:szCs w:val="32"/>
        </w:rPr>
        <w:t>альпійської</w:t>
      </w:r>
      <w:r w:rsidRPr="00155AE9">
        <w:rPr>
          <w:spacing w:val="-4"/>
          <w:sz w:val="32"/>
          <w:szCs w:val="32"/>
        </w:rPr>
        <w:t xml:space="preserve"> епохи тут відбуваються слабкі гороутворюючі про</w:t>
      </w:r>
      <w:r w:rsidR="00955D51" w:rsidRPr="00955D51">
        <w:rPr>
          <w:spacing w:val="-4"/>
          <w:sz w:val="32"/>
          <w:szCs w:val="32"/>
        </w:rPr>
        <w:softHyphen/>
      </w:r>
      <w:r w:rsidRPr="00155AE9">
        <w:rPr>
          <w:spacing w:val="-4"/>
          <w:sz w:val="32"/>
          <w:szCs w:val="32"/>
        </w:rPr>
        <w:t>цеси, внаслідок яких і сформувалися невисокі (десятки і перші сотні метрів) гори. Як Карпати та Кримські гори, масив Добруджи, основна частина якого – на території Румунії, входить до складу Середземно</w:t>
      </w:r>
      <w:r w:rsidR="00955D51" w:rsidRPr="00955D51">
        <w:rPr>
          <w:spacing w:val="-4"/>
          <w:sz w:val="32"/>
          <w:szCs w:val="32"/>
          <w:lang w:val="ru-RU"/>
        </w:rPr>
        <w:softHyphen/>
      </w:r>
      <w:r w:rsidRPr="00155AE9">
        <w:rPr>
          <w:spacing w:val="-4"/>
          <w:sz w:val="32"/>
          <w:szCs w:val="32"/>
        </w:rPr>
        <w:t>морського рухливого поясу.</w:t>
      </w:r>
    </w:p>
    <w:p w:rsidR="00057CFF" w:rsidRPr="00155AE9" w:rsidRDefault="00057CFF" w:rsidP="00155AE9">
      <w:pPr>
        <w:spacing w:line="257" w:lineRule="auto"/>
        <w:jc w:val="center"/>
        <w:rPr>
          <w:b/>
          <w:spacing w:val="-4"/>
          <w:sz w:val="32"/>
          <w:szCs w:val="32"/>
        </w:rPr>
      </w:pPr>
    </w:p>
    <w:p w:rsidR="00057CFF" w:rsidRPr="00155AE9" w:rsidRDefault="00057CFF" w:rsidP="00155AE9">
      <w:pPr>
        <w:spacing w:line="257" w:lineRule="auto"/>
        <w:jc w:val="center"/>
        <w:rPr>
          <w:b/>
          <w:spacing w:val="-4"/>
          <w:sz w:val="32"/>
          <w:szCs w:val="32"/>
        </w:rPr>
      </w:pPr>
    </w:p>
    <w:p w:rsidR="00057CFF" w:rsidRPr="00155AE9" w:rsidRDefault="00057CFF" w:rsidP="00155AE9">
      <w:pPr>
        <w:spacing w:line="257" w:lineRule="auto"/>
        <w:jc w:val="center"/>
        <w:rPr>
          <w:b/>
          <w:i/>
          <w:spacing w:val="-4"/>
          <w:sz w:val="32"/>
          <w:szCs w:val="32"/>
        </w:rPr>
      </w:pPr>
      <w:r w:rsidRPr="00155AE9">
        <w:rPr>
          <w:b/>
          <w:i/>
          <w:spacing w:val="-4"/>
          <w:sz w:val="32"/>
          <w:szCs w:val="32"/>
        </w:rPr>
        <w:t>Контрольні питання</w:t>
      </w:r>
    </w:p>
    <w:p w:rsidR="00057CFF" w:rsidRPr="00955D51" w:rsidRDefault="00057CFF" w:rsidP="00155AE9">
      <w:pPr>
        <w:spacing w:line="257" w:lineRule="auto"/>
        <w:ind w:left="360"/>
        <w:jc w:val="both"/>
        <w:rPr>
          <w:i/>
          <w:spacing w:val="-4"/>
          <w:sz w:val="12"/>
          <w:szCs w:val="12"/>
        </w:rPr>
      </w:pPr>
    </w:p>
    <w:p w:rsidR="00057CFF" w:rsidRPr="00155AE9" w:rsidRDefault="00057CFF" w:rsidP="00155AE9">
      <w:pPr>
        <w:numPr>
          <w:ilvl w:val="0"/>
          <w:numId w:val="10"/>
        </w:numPr>
        <w:tabs>
          <w:tab w:val="clear" w:pos="720"/>
          <w:tab w:val="num" w:pos="426"/>
        </w:tabs>
        <w:spacing w:line="257" w:lineRule="auto"/>
        <w:ind w:left="426" w:hanging="426"/>
        <w:jc w:val="both"/>
        <w:rPr>
          <w:i/>
          <w:spacing w:val="-4"/>
          <w:sz w:val="32"/>
          <w:szCs w:val="32"/>
        </w:rPr>
      </w:pPr>
      <w:r w:rsidRPr="00155AE9">
        <w:rPr>
          <w:i/>
          <w:spacing w:val="-4"/>
          <w:sz w:val="32"/>
          <w:szCs w:val="32"/>
        </w:rPr>
        <w:t>Які найважливіші геологічні структури виділяються на території України?</w:t>
      </w:r>
    </w:p>
    <w:p w:rsidR="00057CFF" w:rsidRPr="00155AE9" w:rsidRDefault="00057CFF" w:rsidP="00155AE9">
      <w:pPr>
        <w:numPr>
          <w:ilvl w:val="0"/>
          <w:numId w:val="10"/>
        </w:numPr>
        <w:tabs>
          <w:tab w:val="clear" w:pos="720"/>
          <w:tab w:val="num" w:pos="426"/>
        </w:tabs>
        <w:spacing w:line="257" w:lineRule="auto"/>
        <w:ind w:left="426" w:hanging="426"/>
        <w:jc w:val="both"/>
        <w:rPr>
          <w:i/>
          <w:spacing w:val="-4"/>
          <w:sz w:val="32"/>
          <w:szCs w:val="32"/>
        </w:rPr>
      </w:pPr>
      <w:r w:rsidRPr="00155AE9">
        <w:rPr>
          <w:i/>
          <w:spacing w:val="-4"/>
          <w:sz w:val="32"/>
          <w:szCs w:val="32"/>
        </w:rPr>
        <w:t>Яку частину країни займає Український кристалічний щит? Що він являє собою?</w:t>
      </w:r>
    </w:p>
    <w:p w:rsidR="00057CFF" w:rsidRPr="00155AE9" w:rsidRDefault="00057CFF" w:rsidP="00155AE9">
      <w:pPr>
        <w:numPr>
          <w:ilvl w:val="0"/>
          <w:numId w:val="10"/>
        </w:numPr>
        <w:tabs>
          <w:tab w:val="clear" w:pos="720"/>
          <w:tab w:val="num" w:pos="426"/>
        </w:tabs>
        <w:spacing w:line="257" w:lineRule="auto"/>
        <w:ind w:left="426" w:hanging="426"/>
        <w:jc w:val="both"/>
        <w:rPr>
          <w:i/>
          <w:spacing w:val="-4"/>
          <w:sz w:val="32"/>
          <w:szCs w:val="32"/>
        </w:rPr>
      </w:pPr>
      <w:r w:rsidRPr="00155AE9">
        <w:rPr>
          <w:i/>
          <w:spacing w:val="-4"/>
          <w:sz w:val="32"/>
          <w:szCs w:val="32"/>
        </w:rPr>
        <w:t>У якій частині</w:t>
      </w:r>
      <w:r w:rsidR="007244FC">
        <w:rPr>
          <w:i/>
          <w:spacing w:val="-4"/>
          <w:sz w:val="32"/>
          <w:szCs w:val="32"/>
        </w:rPr>
        <w:t xml:space="preserve"> України знаходиться Воронезька</w:t>
      </w:r>
      <w:r w:rsidRPr="00155AE9">
        <w:rPr>
          <w:i/>
          <w:spacing w:val="-4"/>
          <w:sz w:val="32"/>
          <w:szCs w:val="32"/>
        </w:rPr>
        <w:t xml:space="preserve"> </w:t>
      </w:r>
      <w:r w:rsidR="007244FC">
        <w:rPr>
          <w:i/>
          <w:spacing w:val="-4"/>
          <w:sz w:val="32"/>
          <w:szCs w:val="32"/>
        </w:rPr>
        <w:t>антекліза</w:t>
      </w:r>
      <w:r w:rsidRPr="00155AE9">
        <w:rPr>
          <w:i/>
          <w:spacing w:val="-4"/>
          <w:sz w:val="32"/>
          <w:szCs w:val="32"/>
        </w:rPr>
        <w:t>?</w:t>
      </w:r>
    </w:p>
    <w:p w:rsidR="00057CFF" w:rsidRPr="00155AE9" w:rsidRDefault="00057CFF" w:rsidP="00155AE9">
      <w:pPr>
        <w:numPr>
          <w:ilvl w:val="0"/>
          <w:numId w:val="10"/>
        </w:numPr>
        <w:tabs>
          <w:tab w:val="clear" w:pos="720"/>
          <w:tab w:val="num" w:pos="426"/>
        </w:tabs>
        <w:spacing w:line="257" w:lineRule="auto"/>
        <w:ind w:left="426" w:hanging="426"/>
        <w:jc w:val="both"/>
        <w:rPr>
          <w:i/>
          <w:spacing w:val="-4"/>
          <w:sz w:val="32"/>
          <w:szCs w:val="32"/>
        </w:rPr>
      </w:pPr>
      <w:r w:rsidRPr="00155AE9">
        <w:rPr>
          <w:i/>
          <w:spacing w:val="-4"/>
          <w:sz w:val="32"/>
          <w:szCs w:val="32"/>
        </w:rPr>
        <w:t>Які основні риси Дніпровсько-Донецької западини?</w:t>
      </w:r>
    </w:p>
    <w:p w:rsidR="00057CFF" w:rsidRPr="00155AE9" w:rsidRDefault="00057CFF" w:rsidP="00155AE9">
      <w:pPr>
        <w:numPr>
          <w:ilvl w:val="0"/>
          <w:numId w:val="10"/>
        </w:numPr>
        <w:tabs>
          <w:tab w:val="clear" w:pos="720"/>
          <w:tab w:val="num" w:pos="426"/>
        </w:tabs>
        <w:spacing w:line="257" w:lineRule="auto"/>
        <w:ind w:left="426" w:hanging="426"/>
        <w:jc w:val="both"/>
        <w:rPr>
          <w:i/>
          <w:spacing w:val="-4"/>
          <w:sz w:val="32"/>
          <w:szCs w:val="32"/>
        </w:rPr>
      </w:pPr>
      <w:r w:rsidRPr="00155AE9">
        <w:rPr>
          <w:i/>
          <w:spacing w:val="-4"/>
          <w:sz w:val="32"/>
          <w:szCs w:val="32"/>
        </w:rPr>
        <w:t>Які відділи виділяють в розрізі кам’яновугільної системи?</w:t>
      </w:r>
    </w:p>
    <w:p w:rsidR="00057CFF" w:rsidRPr="00155AE9" w:rsidRDefault="00057CFF" w:rsidP="00155AE9">
      <w:pPr>
        <w:numPr>
          <w:ilvl w:val="0"/>
          <w:numId w:val="10"/>
        </w:numPr>
        <w:tabs>
          <w:tab w:val="clear" w:pos="720"/>
          <w:tab w:val="num" w:pos="426"/>
        </w:tabs>
        <w:spacing w:line="257" w:lineRule="auto"/>
        <w:ind w:left="426" w:hanging="426"/>
        <w:jc w:val="both"/>
        <w:rPr>
          <w:i/>
          <w:spacing w:val="-4"/>
          <w:sz w:val="32"/>
          <w:szCs w:val="32"/>
        </w:rPr>
      </w:pPr>
      <w:r w:rsidRPr="00155AE9">
        <w:rPr>
          <w:i/>
          <w:spacing w:val="-4"/>
          <w:sz w:val="32"/>
          <w:szCs w:val="32"/>
        </w:rPr>
        <w:t>Які тектонічні елементи виділяються у Донецькій складчастій споруді?</w:t>
      </w:r>
    </w:p>
    <w:p w:rsidR="00057CFF" w:rsidRPr="00155AE9" w:rsidRDefault="00057CFF" w:rsidP="00155AE9">
      <w:pPr>
        <w:numPr>
          <w:ilvl w:val="0"/>
          <w:numId w:val="10"/>
        </w:numPr>
        <w:tabs>
          <w:tab w:val="clear" w:pos="720"/>
          <w:tab w:val="num" w:pos="426"/>
        </w:tabs>
        <w:spacing w:line="257" w:lineRule="auto"/>
        <w:ind w:left="426" w:hanging="426"/>
        <w:jc w:val="both"/>
        <w:rPr>
          <w:i/>
          <w:spacing w:val="-4"/>
          <w:sz w:val="32"/>
          <w:szCs w:val="32"/>
        </w:rPr>
      </w:pPr>
      <w:r w:rsidRPr="00155AE9">
        <w:rPr>
          <w:i/>
          <w:spacing w:val="-4"/>
          <w:sz w:val="32"/>
          <w:szCs w:val="32"/>
        </w:rPr>
        <w:t xml:space="preserve">Які </w:t>
      </w:r>
      <w:r w:rsidR="007244FC">
        <w:rPr>
          <w:i/>
          <w:spacing w:val="-4"/>
          <w:sz w:val="32"/>
          <w:szCs w:val="32"/>
        </w:rPr>
        <w:t xml:space="preserve">породи складають </w:t>
      </w:r>
      <w:r w:rsidR="00AE7DD8">
        <w:rPr>
          <w:i/>
          <w:spacing w:val="-4"/>
          <w:sz w:val="32"/>
          <w:szCs w:val="32"/>
        </w:rPr>
        <w:t>Донецьк</w:t>
      </w:r>
      <w:r w:rsidR="00AE7DD8">
        <w:rPr>
          <w:i/>
          <w:spacing w:val="-4"/>
          <w:sz w:val="32"/>
          <w:szCs w:val="32"/>
          <w:lang w:val="ru-RU"/>
        </w:rPr>
        <w:t>у</w:t>
      </w:r>
      <w:r w:rsidR="00AE7DD8">
        <w:rPr>
          <w:i/>
          <w:spacing w:val="-4"/>
          <w:sz w:val="32"/>
          <w:szCs w:val="32"/>
        </w:rPr>
        <w:t xml:space="preserve"> складчаст</w:t>
      </w:r>
      <w:r w:rsidR="00AE7DD8">
        <w:rPr>
          <w:i/>
          <w:spacing w:val="-4"/>
          <w:sz w:val="32"/>
          <w:szCs w:val="32"/>
          <w:lang w:val="ru-RU"/>
        </w:rPr>
        <w:t>у</w:t>
      </w:r>
      <w:r w:rsidR="00AE7DD8">
        <w:rPr>
          <w:i/>
          <w:spacing w:val="-4"/>
          <w:sz w:val="32"/>
          <w:szCs w:val="32"/>
        </w:rPr>
        <w:t xml:space="preserve"> споруд</w:t>
      </w:r>
      <w:r w:rsidR="00AE7DD8">
        <w:rPr>
          <w:i/>
          <w:spacing w:val="-4"/>
          <w:sz w:val="32"/>
          <w:szCs w:val="32"/>
          <w:lang w:val="ru-RU"/>
        </w:rPr>
        <w:t>у</w:t>
      </w:r>
      <w:r w:rsidRPr="00155AE9">
        <w:rPr>
          <w:i/>
          <w:spacing w:val="-4"/>
          <w:sz w:val="32"/>
          <w:szCs w:val="32"/>
        </w:rPr>
        <w:t>?</w:t>
      </w:r>
    </w:p>
    <w:p w:rsidR="00057CFF" w:rsidRPr="00155AE9" w:rsidRDefault="00057CFF" w:rsidP="00155AE9">
      <w:pPr>
        <w:numPr>
          <w:ilvl w:val="0"/>
          <w:numId w:val="10"/>
        </w:numPr>
        <w:tabs>
          <w:tab w:val="clear" w:pos="720"/>
          <w:tab w:val="num" w:pos="426"/>
        </w:tabs>
        <w:spacing w:line="257" w:lineRule="auto"/>
        <w:ind w:left="426" w:hanging="426"/>
        <w:jc w:val="both"/>
        <w:rPr>
          <w:i/>
          <w:spacing w:val="-4"/>
          <w:sz w:val="32"/>
          <w:szCs w:val="32"/>
        </w:rPr>
      </w:pPr>
      <w:r w:rsidRPr="00155AE9">
        <w:rPr>
          <w:i/>
          <w:spacing w:val="-4"/>
          <w:sz w:val="32"/>
          <w:szCs w:val="32"/>
        </w:rPr>
        <w:t>Внаслідок чого виникла Причорноморська западина?</w:t>
      </w:r>
    </w:p>
    <w:p w:rsidR="00057CFF" w:rsidRPr="00155AE9" w:rsidRDefault="00057CFF" w:rsidP="00155AE9">
      <w:pPr>
        <w:numPr>
          <w:ilvl w:val="0"/>
          <w:numId w:val="10"/>
        </w:numPr>
        <w:tabs>
          <w:tab w:val="clear" w:pos="720"/>
          <w:tab w:val="num" w:pos="426"/>
        </w:tabs>
        <w:spacing w:line="257" w:lineRule="auto"/>
        <w:ind w:left="426" w:hanging="426"/>
        <w:jc w:val="both"/>
        <w:rPr>
          <w:i/>
          <w:spacing w:val="-4"/>
          <w:sz w:val="32"/>
          <w:szCs w:val="32"/>
        </w:rPr>
      </w:pPr>
      <w:r w:rsidRPr="00155AE9">
        <w:rPr>
          <w:i/>
          <w:spacing w:val="-4"/>
          <w:sz w:val="32"/>
          <w:szCs w:val="32"/>
        </w:rPr>
        <w:t>Які особливості геологічної будови Скіфської плити?</w:t>
      </w:r>
    </w:p>
    <w:p w:rsidR="00057CFF" w:rsidRPr="00155AE9" w:rsidRDefault="00057CFF" w:rsidP="00155AE9">
      <w:pPr>
        <w:numPr>
          <w:ilvl w:val="0"/>
          <w:numId w:val="10"/>
        </w:numPr>
        <w:tabs>
          <w:tab w:val="clear" w:pos="720"/>
          <w:tab w:val="num" w:pos="426"/>
        </w:tabs>
        <w:spacing w:line="257" w:lineRule="auto"/>
        <w:ind w:left="426" w:hanging="426"/>
        <w:jc w:val="both"/>
        <w:rPr>
          <w:i/>
          <w:spacing w:val="-4"/>
          <w:sz w:val="32"/>
          <w:szCs w:val="32"/>
        </w:rPr>
      </w:pPr>
      <w:r w:rsidRPr="00155AE9">
        <w:rPr>
          <w:i/>
          <w:spacing w:val="-4"/>
          <w:sz w:val="32"/>
          <w:szCs w:val="32"/>
        </w:rPr>
        <w:t>З яких порід та якого віку сформовано фундамент Волино-Подільської плити?</w:t>
      </w:r>
    </w:p>
    <w:p w:rsidR="00057CFF" w:rsidRPr="00155AE9" w:rsidRDefault="00057CFF" w:rsidP="00155AE9">
      <w:pPr>
        <w:numPr>
          <w:ilvl w:val="0"/>
          <w:numId w:val="10"/>
        </w:numPr>
        <w:tabs>
          <w:tab w:val="clear" w:pos="720"/>
          <w:tab w:val="num" w:pos="426"/>
        </w:tabs>
        <w:spacing w:line="257" w:lineRule="auto"/>
        <w:ind w:left="426" w:hanging="426"/>
        <w:jc w:val="both"/>
        <w:rPr>
          <w:i/>
          <w:spacing w:val="-4"/>
          <w:sz w:val="32"/>
          <w:szCs w:val="32"/>
        </w:rPr>
      </w:pPr>
      <w:r w:rsidRPr="00155AE9">
        <w:rPr>
          <w:i/>
          <w:spacing w:val="-4"/>
          <w:sz w:val="32"/>
          <w:szCs w:val="32"/>
        </w:rPr>
        <w:t>Яку структуру має Львівська западина?</w:t>
      </w:r>
    </w:p>
    <w:p w:rsidR="00057CFF" w:rsidRPr="00155AE9" w:rsidRDefault="00057CFF" w:rsidP="00155AE9">
      <w:pPr>
        <w:numPr>
          <w:ilvl w:val="0"/>
          <w:numId w:val="10"/>
        </w:numPr>
        <w:tabs>
          <w:tab w:val="clear" w:pos="720"/>
          <w:tab w:val="num" w:pos="426"/>
        </w:tabs>
        <w:spacing w:line="257" w:lineRule="auto"/>
        <w:ind w:left="426" w:hanging="426"/>
        <w:jc w:val="both"/>
        <w:rPr>
          <w:i/>
          <w:spacing w:val="-4"/>
          <w:sz w:val="32"/>
          <w:szCs w:val="32"/>
        </w:rPr>
      </w:pPr>
      <w:r w:rsidRPr="00155AE9">
        <w:rPr>
          <w:i/>
          <w:spacing w:val="-4"/>
          <w:sz w:val="32"/>
          <w:szCs w:val="32"/>
        </w:rPr>
        <w:t>З якими відкладами пов’язаний кам’яновугільний басейн та родовища вуглеводнів Прикарпатської нафтогазоносної провінції?</w:t>
      </w:r>
    </w:p>
    <w:p w:rsidR="00057CFF" w:rsidRPr="00155AE9" w:rsidRDefault="00057CFF" w:rsidP="00155AE9">
      <w:pPr>
        <w:numPr>
          <w:ilvl w:val="0"/>
          <w:numId w:val="10"/>
        </w:numPr>
        <w:tabs>
          <w:tab w:val="clear" w:pos="720"/>
          <w:tab w:val="num" w:pos="426"/>
        </w:tabs>
        <w:spacing w:line="257" w:lineRule="auto"/>
        <w:ind w:left="426" w:hanging="426"/>
        <w:jc w:val="both"/>
        <w:rPr>
          <w:i/>
          <w:spacing w:val="-4"/>
          <w:sz w:val="32"/>
          <w:szCs w:val="32"/>
        </w:rPr>
      </w:pPr>
      <w:r w:rsidRPr="00155AE9">
        <w:rPr>
          <w:i/>
          <w:spacing w:val="-4"/>
          <w:sz w:val="32"/>
          <w:szCs w:val="32"/>
        </w:rPr>
        <w:t>Які гірські споруди знаходяться на території України?</w:t>
      </w:r>
    </w:p>
    <w:p w:rsidR="00057CFF" w:rsidRPr="00155AE9" w:rsidRDefault="00057CFF" w:rsidP="00155AE9">
      <w:pPr>
        <w:numPr>
          <w:ilvl w:val="0"/>
          <w:numId w:val="10"/>
        </w:numPr>
        <w:tabs>
          <w:tab w:val="clear" w:pos="720"/>
          <w:tab w:val="num" w:pos="426"/>
        </w:tabs>
        <w:spacing w:line="257" w:lineRule="auto"/>
        <w:ind w:left="426" w:hanging="426"/>
        <w:jc w:val="both"/>
        <w:rPr>
          <w:i/>
          <w:spacing w:val="-4"/>
          <w:sz w:val="32"/>
          <w:szCs w:val="32"/>
        </w:rPr>
      </w:pPr>
      <w:r w:rsidRPr="00155AE9">
        <w:rPr>
          <w:i/>
          <w:spacing w:val="-4"/>
          <w:sz w:val="32"/>
          <w:szCs w:val="32"/>
        </w:rPr>
        <w:t>Яка гірська система є найголовнішим вододілом Європи між Балтійським і Чорним морями?</w:t>
      </w:r>
    </w:p>
    <w:p w:rsidR="00057CFF" w:rsidRPr="00155AE9" w:rsidRDefault="00057CFF" w:rsidP="00155AE9">
      <w:pPr>
        <w:numPr>
          <w:ilvl w:val="0"/>
          <w:numId w:val="10"/>
        </w:numPr>
        <w:tabs>
          <w:tab w:val="clear" w:pos="720"/>
          <w:tab w:val="num" w:pos="426"/>
        </w:tabs>
        <w:spacing w:line="257" w:lineRule="auto"/>
        <w:ind w:left="426" w:hanging="426"/>
        <w:jc w:val="both"/>
        <w:rPr>
          <w:i/>
          <w:spacing w:val="-4"/>
          <w:sz w:val="32"/>
          <w:szCs w:val="32"/>
        </w:rPr>
      </w:pPr>
      <w:r w:rsidRPr="00155AE9">
        <w:rPr>
          <w:i/>
          <w:spacing w:val="-4"/>
          <w:sz w:val="32"/>
          <w:szCs w:val="32"/>
        </w:rPr>
        <w:t>До якої трансрегіональної складчастої системи входять гори Карпат, Добруджи й Криму?</w:t>
      </w:r>
    </w:p>
    <w:p w:rsidR="00057CFF" w:rsidRPr="00155AE9" w:rsidRDefault="00057CFF" w:rsidP="00155AE9">
      <w:pPr>
        <w:numPr>
          <w:ilvl w:val="0"/>
          <w:numId w:val="10"/>
        </w:numPr>
        <w:tabs>
          <w:tab w:val="clear" w:pos="720"/>
          <w:tab w:val="num" w:pos="426"/>
        </w:tabs>
        <w:spacing w:line="257" w:lineRule="auto"/>
        <w:ind w:left="426" w:hanging="426"/>
        <w:jc w:val="both"/>
        <w:rPr>
          <w:i/>
          <w:spacing w:val="-4"/>
          <w:sz w:val="32"/>
          <w:szCs w:val="32"/>
        </w:rPr>
      </w:pPr>
      <w:r w:rsidRPr="00155AE9">
        <w:rPr>
          <w:i/>
          <w:spacing w:val="-4"/>
          <w:sz w:val="32"/>
          <w:szCs w:val="32"/>
        </w:rPr>
        <w:t>Якими тектонічними елементами характеризується геологічна будова Карпатських гір?</w:t>
      </w:r>
    </w:p>
    <w:p w:rsidR="00057CFF" w:rsidRPr="00155AE9" w:rsidRDefault="00AE7DD8" w:rsidP="00155AE9">
      <w:pPr>
        <w:numPr>
          <w:ilvl w:val="0"/>
          <w:numId w:val="10"/>
        </w:numPr>
        <w:tabs>
          <w:tab w:val="clear" w:pos="720"/>
          <w:tab w:val="num" w:pos="426"/>
        </w:tabs>
        <w:spacing w:line="257" w:lineRule="auto"/>
        <w:ind w:left="426" w:hanging="426"/>
        <w:jc w:val="both"/>
        <w:rPr>
          <w:i/>
          <w:spacing w:val="-4"/>
          <w:sz w:val="32"/>
          <w:szCs w:val="32"/>
        </w:rPr>
      </w:pPr>
      <w:r>
        <w:rPr>
          <w:i/>
          <w:spacing w:val="-4"/>
          <w:sz w:val="32"/>
          <w:szCs w:val="32"/>
        </w:rPr>
        <w:t>Назвіть основні структурні елементи Кримських гір</w:t>
      </w:r>
      <w:r w:rsidR="00057CFF" w:rsidRPr="00155AE9">
        <w:rPr>
          <w:i/>
          <w:spacing w:val="-4"/>
          <w:sz w:val="32"/>
          <w:szCs w:val="32"/>
        </w:rPr>
        <w:t>?</w:t>
      </w:r>
    </w:p>
    <w:p w:rsidR="00900FD6" w:rsidRDefault="00057CFF" w:rsidP="00057CFF">
      <w:pPr>
        <w:jc w:val="center"/>
        <w:rPr>
          <w:b/>
          <w:sz w:val="30"/>
          <w:szCs w:val="30"/>
          <w:lang w:val="ru-RU"/>
        </w:rPr>
      </w:pPr>
      <w:r w:rsidRPr="00C052C8">
        <w:rPr>
          <w:b/>
          <w:sz w:val="30"/>
          <w:szCs w:val="30"/>
        </w:rPr>
        <w:br w:type="page"/>
      </w:r>
    </w:p>
    <w:p w:rsidR="00900FD6" w:rsidRPr="009C7DB4" w:rsidRDefault="006D5F63" w:rsidP="00900FD6">
      <w:pPr>
        <w:shd w:val="clear" w:color="auto" w:fill="FFFFFF"/>
        <w:ind w:firstLine="284"/>
        <w:jc w:val="center"/>
        <w:rPr>
          <w:caps/>
          <w:sz w:val="28"/>
          <w:szCs w:val="28"/>
          <w:highlight w:val="red"/>
        </w:rPr>
      </w:pPr>
      <w:r w:rsidRPr="001D7363">
        <w:rPr>
          <w:b/>
          <w:caps/>
          <w:noProof/>
          <w:sz w:val="28"/>
          <w:szCs w:val="28"/>
          <w:highlight w:val="red"/>
          <w:lang w:val="ru-RU"/>
        </w:rPr>
        <mc:AlternateContent>
          <mc:Choice Requires="wps">
            <w:drawing>
              <wp:anchor distT="0" distB="0" distL="114300" distR="114300" simplePos="0" relativeHeight="251732992" behindDoc="0" locked="0" layoutInCell="1" allowOverlap="1" wp14:anchorId="17B91F0E" wp14:editId="33E91B1A">
                <wp:simplePos x="0" y="0"/>
                <wp:positionH relativeFrom="column">
                  <wp:posOffset>-29210</wp:posOffset>
                </wp:positionH>
                <wp:positionV relativeFrom="paragraph">
                  <wp:posOffset>-310406</wp:posOffset>
                </wp:positionV>
                <wp:extent cx="6537325" cy="382270"/>
                <wp:effectExtent l="0" t="0" r="0" b="0"/>
                <wp:wrapNone/>
                <wp:docPr id="24" name="Rectangle 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37325" cy="382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7" o:spid="_x0000_s1026" style="position:absolute;margin-left:-2.3pt;margin-top:-24.45pt;width:514.75pt;height:30.1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" stroked="f"/>
            </w:pict>
          </mc:Fallback>
        </mc:AlternateContent>
      </w:r>
    </w:p>
    <w:p w:rsidR="00900FD6" w:rsidRPr="001324A2" w:rsidRDefault="00900FD6" w:rsidP="00900FD6">
      <w:pPr>
        <w:shd w:val="clear" w:color="auto" w:fill="FFFFFF"/>
        <w:ind w:firstLine="284"/>
        <w:jc w:val="center"/>
        <w:rPr>
          <w:b/>
          <w:caps/>
          <w:sz w:val="28"/>
          <w:szCs w:val="28"/>
          <w:highlight w:val="red"/>
        </w:rPr>
      </w:pPr>
    </w:p>
    <w:p w:rsidR="00900FD6" w:rsidRPr="00900FD6" w:rsidRDefault="00900FD6" w:rsidP="00900FD6">
      <w:pPr>
        <w:shd w:val="clear" w:color="auto" w:fill="FFFFFF"/>
        <w:rPr>
          <w:b/>
          <w:caps/>
          <w:sz w:val="40"/>
          <w:szCs w:val="40"/>
          <w:highlight w:val="red"/>
        </w:rPr>
      </w:pPr>
      <w:r w:rsidRPr="009F7381">
        <w:rPr>
          <w:b/>
          <w:caps/>
          <w:noProof/>
          <w:sz w:val="40"/>
          <w:szCs w:val="40"/>
          <w:highlight w:val="red"/>
          <w:lang w:val="ru-RU"/>
        </w:rPr>
        <mc:AlternateContent>
          <mc:Choice Requires="wps">
            <w:drawing>
              <wp:anchor distT="0" distB="0" distL="114300" distR="114300" simplePos="0" relativeHeight="251710464" behindDoc="0" locked="0" layoutInCell="1" allowOverlap="1" wp14:anchorId="3A485788" wp14:editId="0452D56D">
                <wp:simplePos x="0" y="0"/>
                <wp:positionH relativeFrom="column">
                  <wp:posOffset>1504315</wp:posOffset>
                </wp:positionH>
                <wp:positionV relativeFrom="paragraph">
                  <wp:posOffset>141605</wp:posOffset>
                </wp:positionV>
                <wp:extent cx="4558665" cy="635"/>
                <wp:effectExtent l="8890" t="8255" r="13970" b="10160"/>
                <wp:wrapNone/>
                <wp:docPr id="13" name="AutoShape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5866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58" o:spid="_x0000_s1026" type="#_x0000_t32" style="position:absolute;margin-left:118.45pt;margin-top:11.15pt;width:358.95pt;height:.05pt;flip:x;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"/>
            </w:pict>
          </mc:Fallback>
        </mc:AlternateContent>
      </w:r>
      <w:r w:rsidRPr="00900FD6">
        <w:rPr>
          <w:rFonts w:ascii="Arial" w:hAnsi="Arial" w:cs="Arial"/>
          <w:b/>
          <w:sz w:val="40"/>
          <w:szCs w:val="40"/>
        </w:rPr>
        <w:t>РОЗ</w:t>
      </w:r>
      <w:r w:rsidRPr="009F7381">
        <w:rPr>
          <w:rFonts w:ascii="Arial" w:hAnsi="Arial" w:cs="Arial"/>
          <w:b/>
          <w:sz w:val="40"/>
          <w:szCs w:val="40"/>
        </w:rPr>
        <w:t xml:space="preserve">ДІЛ </w:t>
      </w:r>
      <w:r w:rsidRPr="00900FD6">
        <w:rPr>
          <w:rFonts w:ascii="Arial" w:hAnsi="Arial" w:cs="Arial"/>
          <w:b/>
          <w:sz w:val="40"/>
          <w:szCs w:val="40"/>
        </w:rPr>
        <w:t>8</w:t>
      </w:r>
    </w:p>
    <w:p w:rsidR="00900FD6" w:rsidRPr="001D7363" w:rsidRDefault="00900FD6" w:rsidP="00900FD6">
      <w:pPr>
        <w:shd w:val="clear" w:color="auto" w:fill="FFFFFF"/>
        <w:rPr>
          <w:b/>
          <w:caps/>
          <w:sz w:val="12"/>
          <w:szCs w:val="12"/>
          <w:highlight w:val="red"/>
        </w:rPr>
      </w:pPr>
    </w:p>
    <w:p w:rsidR="00057CFF" w:rsidRPr="00900FD6" w:rsidRDefault="00057CFF" w:rsidP="00900FD6">
      <w:pPr>
        <w:ind w:left="2410"/>
        <w:rPr>
          <w:rFonts w:ascii="Arial" w:hAnsi="Arial" w:cs="Arial"/>
          <w:b/>
          <w:sz w:val="36"/>
          <w:szCs w:val="36"/>
        </w:rPr>
      </w:pPr>
      <w:r w:rsidRPr="00900FD6">
        <w:rPr>
          <w:rFonts w:ascii="Arial" w:hAnsi="Arial" w:cs="Arial"/>
          <w:b/>
          <w:sz w:val="36"/>
          <w:szCs w:val="36"/>
        </w:rPr>
        <w:t>ГЕОЛОГІЯ РОДОВИЩ НАФТИ І ГАЗУ</w:t>
      </w:r>
    </w:p>
    <w:p w:rsidR="00057CFF" w:rsidRPr="00C052C8" w:rsidRDefault="00057CFF" w:rsidP="00057CFF">
      <w:pPr>
        <w:ind w:firstLine="709"/>
        <w:jc w:val="both"/>
        <w:rPr>
          <w:sz w:val="30"/>
          <w:szCs w:val="30"/>
        </w:rPr>
      </w:pPr>
    </w:p>
    <w:p w:rsidR="00057CFF" w:rsidRPr="00C052C8" w:rsidRDefault="00057CFF" w:rsidP="00057CFF">
      <w:pPr>
        <w:ind w:firstLine="709"/>
        <w:jc w:val="both"/>
        <w:rPr>
          <w:sz w:val="30"/>
          <w:szCs w:val="30"/>
        </w:rPr>
      </w:pPr>
    </w:p>
    <w:p w:rsidR="00057CFF" w:rsidRPr="00C9219A" w:rsidRDefault="00057CFF" w:rsidP="00C9219A">
      <w:pPr>
        <w:spacing w:line="257" w:lineRule="auto"/>
        <w:jc w:val="both"/>
        <w:rPr>
          <w:spacing w:val="-4"/>
          <w:sz w:val="32"/>
          <w:szCs w:val="32"/>
        </w:rPr>
      </w:pPr>
      <w:r w:rsidRPr="00C052C8">
        <w:rPr>
          <w:sz w:val="30"/>
          <w:szCs w:val="30"/>
        </w:rPr>
        <w:tab/>
      </w:r>
      <w:r w:rsidRPr="00C9219A">
        <w:rPr>
          <w:spacing w:val="-4"/>
          <w:sz w:val="32"/>
          <w:szCs w:val="32"/>
        </w:rPr>
        <w:t>Нафта і природний вуглеводневий газ – одні з найголовніших енер</w:t>
      </w:r>
      <w:r w:rsidR="00C9219A">
        <w:rPr>
          <w:spacing w:val="-4"/>
          <w:sz w:val="32"/>
          <w:szCs w:val="32"/>
        </w:rPr>
        <w:softHyphen/>
      </w:r>
      <w:r w:rsidRPr="00C9219A">
        <w:rPr>
          <w:spacing w:val="-4"/>
          <w:sz w:val="32"/>
          <w:szCs w:val="32"/>
        </w:rPr>
        <w:t>гетичних джерел сучасного суспільства. Саме завдяки їх вико</w:t>
      </w:r>
      <w:r w:rsidR="00C9219A">
        <w:rPr>
          <w:spacing w:val="-4"/>
          <w:sz w:val="32"/>
          <w:szCs w:val="32"/>
        </w:rPr>
        <w:softHyphen/>
      </w:r>
      <w:r w:rsidRPr="00C9219A">
        <w:rPr>
          <w:spacing w:val="-4"/>
          <w:sz w:val="32"/>
          <w:szCs w:val="32"/>
        </w:rPr>
        <w:t>ристанню в промисловості і побуті стало можливим здійснення нау</w:t>
      </w:r>
      <w:r w:rsidR="00C9219A">
        <w:rPr>
          <w:spacing w:val="-4"/>
          <w:sz w:val="32"/>
          <w:szCs w:val="32"/>
        </w:rPr>
        <w:softHyphen/>
      </w:r>
      <w:r w:rsidRPr="00C9219A">
        <w:rPr>
          <w:spacing w:val="-4"/>
          <w:sz w:val="32"/>
          <w:szCs w:val="32"/>
        </w:rPr>
        <w:t xml:space="preserve">ково-технічної революції у ХХ столітті. І сьогодні найбагатшими </w:t>
      </w:r>
      <w:r w:rsidR="00C9219A">
        <w:rPr>
          <w:spacing w:val="-4"/>
          <w:sz w:val="32"/>
          <w:szCs w:val="32"/>
        </w:rPr>
        <w:br/>
      </w:r>
      <w:r w:rsidRPr="00C9219A">
        <w:rPr>
          <w:spacing w:val="-4"/>
          <w:sz w:val="32"/>
          <w:szCs w:val="32"/>
        </w:rPr>
        <w:t>у світі є нафто- та газовидобувні країни.</w:t>
      </w:r>
    </w:p>
    <w:p w:rsidR="00057CFF" w:rsidRPr="00C9219A" w:rsidRDefault="00057CFF" w:rsidP="00C9219A">
      <w:pPr>
        <w:spacing w:line="257" w:lineRule="auto"/>
        <w:jc w:val="both"/>
        <w:rPr>
          <w:spacing w:val="-4"/>
          <w:sz w:val="32"/>
          <w:szCs w:val="32"/>
        </w:rPr>
      </w:pPr>
      <w:r w:rsidRPr="00C9219A">
        <w:rPr>
          <w:spacing w:val="-4"/>
          <w:sz w:val="32"/>
          <w:szCs w:val="32"/>
        </w:rPr>
        <w:tab/>
        <w:t>Родовища нафти і газу утворюються в різних геологічних умо</w:t>
      </w:r>
      <w:r w:rsidR="00C9219A">
        <w:rPr>
          <w:spacing w:val="-4"/>
          <w:sz w:val="32"/>
          <w:szCs w:val="32"/>
        </w:rPr>
        <w:t>-</w:t>
      </w:r>
      <w:r w:rsidR="00C9219A">
        <w:rPr>
          <w:spacing w:val="-4"/>
          <w:sz w:val="32"/>
          <w:szCs w:val="32"/>
        </w:rPr>
        <w:br/>
      </w:r>
      <w:r w:rsidRPr="00C9219A">
        <w:rPr>
          <w:spacing w:val="-4"/>
          <w:sz w:val="32"/>
          <w:szCs w:val="32"/>
        </w:rPr>
        <w:t>вах – як на суші так і у морських бассейнах (переважно у шельфових зонах). Геологія нафтогазових родовищ розглядає процеси їх форму</w:t>
      </w:r>
      <w:r w:rsidR="00C9219A">
        <w:rPr>
          <w:spacing w:val="-4"/>
          <w:sz w:val="32"/>
          <w:szCs w:val="32"/>
        </w:rPr>
        <w:softHyphen/>
      </w:r>
      <w:r w:rsidRPr="00C9219A">
        <w:rPr>
          <w:spacing w:val="-4"/>
          <w:sz w:val="32"/>
          <w:szCs w:val="32"/>
        </w:rPr>
        <w:t>вання, закономірності розповсюдження та особливості залягання по</w:t>
      </w:r>
      <w:r w:rsidR="00C9219A">
        <w:rPr>
          <w:spacing w:val="-4"/>
          <w:sz w:val="32"/>
          <w:szCs w:val="32"/>
        </w:rPr>
        <w:softHyphen/>
      </w:r>
      <w:r w:rsidRPr="00C9219A">
        <w:rPr>
          <w:spacing w:val="-4"/>
          <w:sz w:val="32"/>
          <w:szCs w:val="32"/>
        </w:rPr>
        <w:t>кладів у геологічних структурах, генезис (походження) вуглеводнів та методику прогнозування, пошуку, розвідки та розробки нафтогазових родовищ. На геологічній основ</w:t>
      </w:r>
      <w:r w:rsidR="00AE7DD8">
        <w:rPr>
          <w:spacing w:val="-4"/>
          <w:sz w:val="32"/>
          <w:szCs w:val="32"/>
        </w:rPr>
        <w:t>і здійснюється підрахунок</w:t>
      </w:r>
      <w:r w:rsidRPr="00C9219A">
        <w:rPr>
          <w:spacing w:val="-4"/>
          <w:sz w:val="32"/>
          <w:szCs w:val="32"/>
        </w:rPr>
        <w:t xml:space="preserve"> ресурсів </w:t>
      </w:r>
      <w:r w:rsidR="00AE7DD8">
        <w:rPr>
          <w:spacing w:val="-4"/>
          <w:sz w:val="32"/>
          <w:szCs w:val="32"/>
        </w:rPr>
        <w:br/>
      </w:r>
      <w:r w:rsidRPr="00C9219A">
        <w:rPr>
          <w:spacing w:val="-4"/>
          <w:sz w:val="32"/>
          <w:szCs w:val="32"/>
        </w:rPr>
        <w:t>і запасів вуглеводневої сировини в надрах.</w:t>
      </w:r>
    </w:p>
    <w:p w:rsidR="00057CFF" w:rsidRPr="00C9219A" w:rsidRDefault="00057CFF" w:rsidP="00C9219A">
      <w:pPr>
        <w:spacing w:line="257" w:lineRule="auto"/>
        <w:jc w:val="both"/>
        <w:rPr>
          <w:spacing w:val="-4"/>
          <w:sz w:val="32"/>
          <w:szCs w:val="32"/>
        </w:rPr>
      </w:pPr>
    </w:p>
    <w:p w:rsidR="00057CFF" w:rsidRPr="00C9219A" w:rsidRDefault="00057CFF" w:rsidP="00C9219A">
      <w:pPr>
        <w:spacing w:line="257" w:lineRule="auto"/>
        <w:jc w:val="both"/>
        <w:rPr>
          <w:spacing w:val="-4"/>
          <w:sz w:val="32"/>
          <w:szCs w:val="32"/>
        </w:rPr>
      </w:pPr>
    </w:p>
    <w:p w:rsidR="00057CFF" w:rsidRPr="00C9219A" w:rsidRDefault="00057CFF" w:rsidP="00C9219A">
      <w:pPr>
        <w:spacing w:after="200" w:line="257" w:lineRule="auto"/>
        <w:jc w:val="center"/>
        <w:rPr>
          <w:b/>
          <w:spacing w:val="-4"/>
          <w:sz w:val="34"/>
          <w:szCs w:val="34"/>
        </w:rPr>
      </w:pPr>
      <w:r w:rsidRPr="00C9219A">
        <w:rPr>
          <w:b/>
          <w:spacing w:val="-4"/>
          <w:sz w:val="34"/>
          <w:szCs w:val="34"/>
        </w:rPr>
        <w:t>8.1. Хімічний склад нафти і газу</w:t>
      </w:r>
    </w:p>
    <w:p w:rsidR="00057CFF" w:rsidRPr="00C9219A" w:rsidRDefault="00057CFF" w:rsidP="00C9219A">
      <w:pPr>
        <w:spacing w:line="257" w:lineRule="auto"/>
        <w:jc w:val="both"/>
        <w:rPr>
          <w:spacing w:val="-4"/>
          <w:sz w:val="32"/>
          <w:szCs w:val="32"/>
        </w:rPr>
      </w:pPr>
      <w:r w:rsidRPr="00C9219A">
        <w:rPr>
          <w:spacing w:val="-4"/>
          <w:sz w:val="32"/>
          <w:szCs w:val="32"/>
        </w:rPr>
        <w:tab/>
        <w:t>Нафта і природний газ - складні горючі суміші вуглеводнів різних класів, що вміщують домішки невуглеводневих речовин. Останні за</w:t>
      </w:r>
      <w:r w:rsidR="00C06091" w:rsidRPr="00C9219A">
        <w:rPr>
          <w:spacing w:val="-4"/>
          <w:sz w:val="32"/>
          <w:szCs w:val="32"/>
        </w:rPr>
        <w:softHyphen/>
      </w:r>
      <w:r w:rsidRPr="00C9219A">
        <w:rPr>
          <w:spacing w:val="-4"/>
          <w:sz w:val="32"/>
          <w:szCs w:val="32"/>
        </w:rPr>
        <w:t>хоплюються ними з середовища нафтогазоутворення або асимілюють</w:t>
      </w:r>
      <w:r w:rsidR="00C9219A">
        <w:rPr>
          <w:spacing w:val="-4"/>
          <w:sz w:val="32"/>
          <w:szCs w:val="32"/>
        </w:rPr>
        <w:softHyphen/>
      </w:r>
      <w:r w:rsidRPr="00C9219A">
        <w:rPr>
          <w:spacing w:val="-4"/>
          <w:sz w:val="32"/>
          <w:szCs w:val="32"/>
        </w:rPr>
        <w:t>ся у каналах вуглеводневої фільтрації і часто свідчать про особливості походження нафти і газу. В надрах вуглеводні постійно взаємодіють із підземними водами.</w:t>
      </w:r>
    </w:p>
    <w:p w:rsidR="00057CFF" w:rsidRPr="00C9219A" w:rsidRDefault="00057CFF" w:rsidP="00C9219A">
      <w:pPr>
        <w:spacing w:line="257" w:lineRule="auto"/>
        <w:jc w:val="both"/>
        <w:rPr>
          <w:spacing w:val="-4"/>
          <w:sz w:val="32"/>
          <w:szCs w:val="32"/>
        </w:rPr>
      </w:pPr>
      <w:r w:rsidRPr="00C9219A">
        <w:rPr>
          <w:spacing w:val="-4"/>
          <w:sz w:val="32"/>
          <w:szCs w:val="32"/>
        </w:rPr>
        <w:tab/>
      </w:r>
      <w:r w:rsidRPr="00C9219A">
        <w:rPr>
          <w:i/>
          <w:spacing w:val="-4"/>
          <w:sz w:val="32"/>
          <w:szCs w:val="32"/>
        </w:rPr>
        <w:t>Нафта</w:t>
      </w:r>
      <w:r w:rsidRPr="00C9219A">
        <w:rPr>
          <w:spacing w:val="-4"/>
          <w:sz w:val="32"/>
          <w:szCs w:val="32"/>
        </w:rPr>
        <w:t xml:space="preserve"> – багатокомпонентна вуглеводнева масляниста рідина, що має к</w:t>
      </w:r>
      <w:r w:rsidR="00AE7DD8">
        <w:rPr>
          <w:spacing w:val="-4"/>
          <w:sz w:val="32"/>
          <w:szCs w:val="32"/>
        </w:rPr>
        <w:t>олір від бежевого до чорного. Її</w:t>
      </w:r>
      <w:r w:rsidRPr="00C9219A">
        <w:rPr>
          <w:spacing w:val="-4"/>
          <w:sz w:val="32"/>
          <w:szCs w:val="32"/>
        </w:rPr>
        <w:t xml:space="preserve"> основний елементарний склад: вуглець      80…88 %; водень 11…14,5 %; сірка 0,01…5,0 %; кисень 0,05…0,7 %; азот – 0,01…0,6 %. У нафті присутні різні мікродомішки (до 50 хімічних елементів). Це так звані мікроелементи (понад 30 ме</w:t>
      </w:r>
      <w:r w:rsidR="00C9219A">
        <w:rPr>
          <w:spacing w:val="-4"/>
          <w:sz w:val="32"/>
          <w:szCs w:val="32"/>
        </w:rPr>
        <w:softHyphen/>
      </w:r>
      <w:r w:rsidRPr="00C9219A">
        <w:rPr>
          <w:spacing w:val="-4"/>
          <w:sz w:val="32"/>
          <w:szCs w:val="32"/>
        </w:rPr>
        <w:t xml:space="preserve">талів і близько 20 неметалів). Серед них: V, Ni, Fe, Zn, Al, Hg, Cd, Cu, Mn, Se, As, Pb, Sb, Ba, Mo, Cr, Ag, Au, Na, Ca, Br, Si,Sr, Co, Ti, Ga, Ge, Sn та ін. Частина металів у нафті знаходиться у формі солей органічних кислот і хілатних комплексів, у яких атом металу розміщений в центрі </w:t>
      </w:r>
      <w:r w:rsidR="00AE7DD8">
        <w:rPr>
          <w:spacing w:val="-4"/>
          <w:sz w:val="32"/>
          <w:szCs w:val="32"/>
        </w:rPr>
        <w:t xml:space="preserve">парафінового </w:t>
      </w:r>
      <w:r w:rsidRPr="00C9219A">
        <w:rPr>
          <w:spacing w:val="-4"/>
          <w:sz w:val="32"/>
          <w:szCs w:val="32"/>
        </w:rPr>
        <w:t>циклу або у порожнинах конденсованих ароматичних фрагментів, а основна маса – в формі складних полідентантних сполук. Багато з таких комплексів можуть вступати в іонний обмін з металами, що присутні у розчинах або на поверхні гірських порід, які кон</w:t>
      </w:r>
      <w:r w:rsidR="00C9219A">
        <w:rPr>
          <w:spacing w:val="-4"/>
          <w:sz w:val="32"/>
          <w:szCs w:val="32"/>
        </w:rPr>
        <w:softHyphen/>
      </w:r>
      <w:r w:rsidRPr="00C9219A">
        <w:rPr>
          <w:spacing w:val="-4"/>
          <w:sz w:val="32"/>
          <w:szCs w:val="32"/>
        </w:rPr>
        <w:t>тактують із нафтою. Найбільша кількість металів міститься в асфальт</w:t>
      </w:r>
      <w:r w:rsidR="00C9219A">
        <w:rPr>
          <w:spacing w:val="-4"/>
          <w:sz w:val="32"/>
          <w:szCs w:val="32"/>
        </w:rPr>
        <w:softHyphen/>
      </w:r>
      <w:r w:rsidRPr="00C9219A">
        <w:rPr>
          <w:spacing w:val="-4"/>
          <w:sz w:val="32"/>
          <w:szCs w:val="32"/>
        </w:rPr>
        <w:t>но-смолистих речовинах (ванадій, нікель, кобальт та ін.).</w:t>
      </w:r>
    </w:p>
    <w:p w:rsidR="00057CFF" w:rsidRPr="00C9219A" w:rsidRDefault="00057CFF" w:rsidP="00C9219A">
      <w:pPr>
        <w:spacing w:line="257" w:lineRule="auto"/>
        <w:jc w:val="both"/>
        <w:rPr>
          <w:spacing w:val="-4"/>
          <w:sz w:val="32"/>
          <w:szCs w:val="32"/>
        </w:rPr>
      </w:pPr>
      <w:r w:rsidRPr="00C9219A">
        <w:rPr>
          <w:spacing w:val="-4"/>
          <w:sz w:val="32"/>
          <w:szCs w:val="32"/>
        </w:rPr>
        <w:tab/>
        <w:t>Густина нафт коливається в межах 650-1050 кг/м</w:t>
      </w:r>
      <w:r w:rsidRPr="00C9219A">
        <w:rPr>
          <w:spacing w:val="-4"/>
          <w:sz w:val="32"/>
          <w:szCs w:val="32"/>
          <w:vertAlign w:val="superscript"/>
        </w:rPr>
        <w:t>3</w:t>
      </w:r>
      <w:r w:rsidRPr="00C9219A">
        <w:rPr>
          <w:spacing w:val="-4"/>
          <w:sz w:val="32"/>
          <w:szCs w:val="32"/>
        </w:rPr>
        <w:t>. Теплота згорання – від 43,7 до 46,2 МД/кг.</w:t>
      </w:r>
    </w:p>
    <w:p w:rsidR="00057CFF" w:rsidRPr="00C9219A" w:rsidRDefault="00057CFF" w:rsidP="00C9219A">
      <w:pPr>
        <w:spacing w:line="257" w:lineRule="auto"/>
        <w:jc w:val="both"/>
        <w:rPr>
          <w:spacing w:val="-4"/>
          <w:sz w:val="32"/>
          <w:szCs w:val="32"/>
        </w:rPr>
      </w:pPr>
      <w:r w:rsidRPr="00C9219A">
        <w:rPr>
          <w:spacing w:val="-4"/>
          <w:sz w:val="32"/>
          <w:szCs w:val="32"/>
        </w:rPr>
        <w:tab/>
        <w:t>Вилучені з різних нафт вуглеводні н</w:t>
      </w:r>
      <w:r w:rsidR="00AE7DD8">
        <w:rPr>
          <w:spacing w:val="-4"/>
          <w:sz w:val="32"/>
          <w:szCs w:val="32"/>
        </w:rPr>
        <w:t>алежать до трьох головних рядів:</w:t>
      </w:r>
      <w:r w:rsidRPr="00C9219A">
        <w:rPr>
          <w:spacing w:val="-4"/>
          <w:sz w:val="32"/>
          <w:szCs w:val="32"/>
        </w:rPr>
        <w:t xml:space="preserve"> </w:t>
      </w:r>
      <w:r w:rsidRPr="00C9219A">
        <w:rPr>
          <w:i/>
          <w:spacing w:val="-4"/>
          <w:sz w:val="32"/>
          <w:szCs w:val="32"/>
        </w:rPr>
        <w:t>метанового</w:t>
      </w:r>
      <w:r w:rsidRPr="00C9219A">
        <w:rPr>
          <w:spacing w:val="-4"/>
          <w:sz w:val="32"/>
          <w:szCs w:val="32"/>
        </w:rPr>
        <w:t xml:space="preserve"> – С</w:t>
      </w:r>
      <w:r w:rsidRPr="00C9219A">
        <w:rPr>
          <w:spacing w:val="-4"/>
          <w:sz w:val="32"/>
          <w:szCs w:val="32"/>
          <w:vertAlign w:val="subscript"/>
        </w:rPr>
        <w:t>n</w:t>
      </w:r>
      <w:r w:rsidRPr="00C9219A">
        <w:rPr>
          <w:spacing w:val="-4"/>
          <w:sz w:val="32"/>
          <w:szCs w:val="32"/>
        </w:rPr>
        <w:t>H</w:t>
      </w:r>
      <w:r w:rsidRPr="00C9219A">
        <w:rPr>
          <w:spacing w:val="-4"/>
          <w:sz w:val="32"/>
          <w:szCs w:val="32"/>
          <w:vertAlign w:val="subscript"/>
        </w:rPr>
        <w:t>2n+2</w:t>
      </w:r>
      <w:r w:rsidRPr="00C9219A">
        <w:rPr>
          <w:spacing w:val="-4"/>
          <w:sz w:val="32"/>
          <w:szCs w:val="32"/>
        </w:rPr>
        <w:t xml:space="preserve"> (алкани, парафіни), </w:t>
      </w:r>
      <w:r w:rsidRPr="00C9219A">
        <w:rPr>
          <w:i/>
          <w:spacing w:val="-4"/>
          <w:sz w:val="32"/>
          <w:szCs w:val="32"/>
        </w:rPr>
        <w:t>нафтенового –</w:t>
      </w:r>
      <w:r w:rsidRPr="00C9219A">
        <w:rPr>
          <w:spacing w:val="-4"/>
          <w:sz w:val="32"/>
          <w:szCs w:val="32"/>
        </w:rPr>
        <w:t xml:space="preserve"> С</w:t>
      </w:r>
      <w:r w:rsidRPr="00C9219A">
        <w:rPr>
          <w:spacing w:val="-4"/>
          <w:sz w:val="32"/>
          <w:szCs w:val="32"/>
          <w:vertAlign w:val="subscript"/>
        </w:rPr>
        <w:t>n</w:t>
      </w:r>
      <w:r w:rsidRPr="00C9219A">
        <w:rPr>
          <w:spacing w:val="-4"/>
          <w:sz w:val="32"/>
          <w:szCs w:val="32"/>
        </w:rPr>
        <w:t>H</w:t>
      </w:r>
      <w:r w:rsidRPr="00C9219A">
        <w:rPr>
          <w:spacing w:val="-4"/>
          <w:sz w:val="32"/>
          <w:szCs w:val="32"/>
          <w:vertAlign w:val="subscript"/>
        </w:rPr>
        <w:t>2n</w:t>
      </w:r>
      <w:r w:rsidRPr="00C9219A">
        <w:rPr>
          <w:spacing w:val="-4"/>
          <w:sz w:val="32"/>
          <w:szCs w:val="32"/>
        </w:rPr>
        <w:t xml:space="preserve"> (циклопарафіни, циклани) та </w:t>
      </w:r>
      <w:r w:rsidRPr="00C9219A">
        <w:rPr>
          <w:i/>
          <w:spacing w:val="-4"/>
          <w:sz w:val="32"/>
          <w:szCs w:val="32"/>
        </w:rPr>
        <w:t>ароматичного</w:t>
      </w:r>
      <w:r w:rsidRPr="00C9219A">
        <w:rPr>
          <w:spacing w:val="-4"/>
          <w:sz w:val="32"/>
          <w:szCs w:val="32"/>
        </w:rPr>
        <w:t xml:space="preserve"> – С</w:t>
      </w:r>
      <w:r w:rsidRPr="00C9219A">
        <w:rPr>
          <w:spacing w:val="-4"/>
          <w:sz w:val="32"/>
          <w:szCs w:val="32"/>
          <w:vertAlign w:val="subscript"/>
        </w:rPr>
        <w:t>n</w:t>
      </w:r>
      <w:r w:rsidRPr="00C9219A">
        <w:rPr>
          <w:spacing w:val="-4"/>
          <w:sz w:val="32"/>
          <w:szCs w:val="32"/>
        </w:rPr>
        <w:t>H</w:t>
      </w:r>
      <w:r w:rsidRPr="00C9219A">
        <w:rPr>
          <w:spacing w:val="-4"/>
          <w:sz w:val="32"/>
          <w:szCs w:val="32"/>
          <w:vertAlign w:val="subscript"/>
        </w:rPr>
        <w:t>n</w:t>
      </w:r>
      <w:r w:rsidRPr="00C9219A">
        <w:rPr>
          <w:spacing w:val="-4"/>
          <w:sz w:val="32"/>
          <w:szCs w:val="32"/>
        </w:rPr>
        <w:t xml:space="preserve"> (арени).</w:t>
      </w:r>
    </w:p>
    <w:p w:rsidR="00057CFF" w:rsidRPr="00C9219A" w:rsidRDefault="00057CFF" w:rsidP="00C9219A">
      <w:pPr>
        <w:spacing w:line="257" w:lineRule="auto"/>
        <w:jc w:val="both"/>
        <w:rPr>
          <w:spacing w:val="-4"/>
          <w:sz w:val="32"/>
          <w:szCs w:val="32"/>
        </w:rPr>
      </w:pPr>
      <w:r w:rsidRPr="00C9219A">
        <w:rPr>
          <w:spacing w:val="-4"/>
          <w:sz w:val="32"/>
          <w:szCs w:val="32"/>
        </w:rPr>
        <w:tab/>
        <w:t xml:space="preserve">Технологічні класифікації нафт ґрунтуються на вмісті в них: </w:t>
      </w:r>
      <w:r w:rsidR="00C9219A">
        <w:rPr>
          <w:spacing w:val="-4"/>
          <w:sz w:val="32"/>
          <w:szCs w:val="32"/>
        </w:rPr>
        <w:br/>
      </w:r>
      <w:r w:rsidRPr="00C9219A">
        <w:rPr>
          <w:spacing w:val="-4"/>
          <w:sz w:val="32"/>
          <w:szCs w:val="32"/>
        </w:rPr>
        <w:t xml:space="preserve">а) </w:t>
      </w:r>
      <w:r w:rsidRPr="00C9219A">
        <w:rPr>
          <w:i/>
          <w:spacing w:val="-4"/>
          <w:sz w:val="32"/>
          <w:szCs w:val="32"/>
        </w:rPr>
        <w:t>сірки</w:t>
      </w:r>
      <w:r w:rsidRPr="00C9219A">
        <w:rPr>
          <w:spacing w:val="-4"/>
          <w:sz w:val="32"/>
          <w:szCs w:val="32"/>
        </w:rPr>
        <w:t xml:space="preserve"> – малосірчані (до 0,5 %), сірчані (0,51–2,0 %), високосірчані (&gt;2,0 %); б) </w:t>
      </w:r>
      <w:r w:rsidRPr="00C9219A">
        <w:rPr>
          <w:i/>
          <w:spacing w:val="-4"/>
          <w:sz w:val="32"/>
          <w:szCs w:val="32"/>
        </w:rPr>
        <w:t>смол</w:t>
      </w:r>
      <w:r w:rsidRPr="00C9219A">
        <w:rPr>
          <w:spacing w:val="-4"/>
          <w:sz w:val="32"/>
          <w:szCs w:val="32"/>
        </w:rPr>
        <w:t xml:space="preserve"> – малосмолисті (&lt;18 %), смолисті (18–35 %), висо</w:t>
      </w:r>
      <w:r w:rsidR="00C9219A">
        <w:rPr>
          <w:spacing w:val="-4"/>
          <w:sz w:val="32"/>
          <w:szCs w:val="32"/>
        </w:rPr>
        <w:softHyphen/>
      </w:r>
      <w:r w:rsidRPr="00C9219A">
        <w:rPr>
          <w:spacing w:val="-4"/>
          <w:sz w:val="32"/>
          <w:szCs w:val="32"/>
        </w:rPr>
        <w:t xml:space="preserve">космолисті (&gt;35 %); в) </w:t>
      </w:r>
      <w:r w:rsidRPr="00C9219A">
        <w:rPr>
          <w:i/>
          <w:spacing w:val="-4"/>
          <w:sz w:val="32"/>
          <w:szCs w:val="32"/>
        </w:rPr>
        <w:t>парафіну</w:t>
      </w:r>
      <w:r w:rsidRPr="00C9219A">
        <w:rPr>
          <w:spacing w:val="-4"/>
          <w:sz w:val="32"/>
          <w:szCs w:val="32"/>
        </w:rPr>
        <w:t xml:space="preserve"> – малопарафінисті (&lt;1,5 %), пара</w:t>
      </w:r>
      <w:r w:rsidR="00C9219A">
        <w:rPr>
          <w:spacing w:val="-4"/>
          <w:sz w:val="32"/>
          <w:szCs w:val="32"/>
        </w:rPr>
        <w:softHyphen/>
      </w:r>
      <w:r w:rsidRPr="00C9219A">
        <w:rPr>
          <w:spacing w:val="-4"/>
          <w:sz w:val="32"/>
          <w:szCs w:val="32"/>
        </w:rPr>
        <w:t>фінисті (1,50–6,0 %), високопарафінисті    (&gt;6 %).</w:t>
      </w:r>
    </w:p>
    <w:p w:rsidR="00057CFF" w:rsidRPr="00C9219A" w:rsidRDefault="00057CFF" w:rsidP="00C9219A">
      <w:pPr>
        <w:spacing w:line="257" w:lineRule="auto"/>
        <w:jc w:val="both"/>
        <w:rPr>
          <w:spacing w:val="-4"/>
          <w:sz w:val="32"/>
          <w:szCs w:val="32"/>
        </w:rPr>
      </w:pPr>
      <w:r w:rsidRPr="00C9219A">
        <w:rPr>
          <w:spacing w:val="-4"/>
          <w:sz w:val="32"/>
          <w:szCs w:val="32"/>
        </w:rPr>
        <w:tab/>
        <w:t>Склад нафти характеризується також рідинно-газовими фрак</w:t>
      </w:r>
      <w:r w:rsidR="00C9219A">
        <w:rPr>
          <w:spacing w:val="-4"/>
          <w:sz w:val="32"/>
          <w:szCs w:val="32"/>
        </w:rPr>
        <w:softHyphen/>
      </w:r>
      <w:r w:rsidRPr="00C9219A">
        <w:rPr>
          <w:spacing w:val="-4"/>
          <w:sz w:val="32"/>
          <w:szCs w:val="32"/>
        </w:rPr>
        <w:t>ція</w:t>
      </w:r>
      <w:r w:rsidR="00C9219A">
        <w:rPr>
          <w:spacing w:val="-4"/>
          <w:sz w:val="32"/>
          <w:szCs w:val="32"/>
        </w:rPr>
        <w:softHyphen/>
      </w:r>
      <w:r w:rsidRPr="00C9219A">
        <w:rPr>
          <w:spacing w:val="-4"/>
          <w:sz w:val="32"/>
          <w:szCs w:val="32"/>
        </w:rPr>
        <w:t>ми, що виникають у певних температурних інтервалах.</w:t>
      </w:r>
    </w:p>
    <w:p w:rsidR="00057CFF" w:rsidRPr="00C9219A" w:rsidRDefault="00057CFF" w:rsidP="00C9219A">
      <w:pPr>
        <w:spacing w:line="257" w:lineRule="auto"/>
        <w:jc w:val="both"/>
        <w:rPr>
          <w:spacing w:val="-4"/>
          <w:sz w:val="32"/>
          <w:szCs w:val="32"/>
        </w:rPr>
      </w:pPr>
      <w:r w:rsidRPr="00C9219A">
        <w:rPr>
          <w:spacing w:val="-4"/>
          <w:sz w:val="32"/>
          <w:szCs w:val="32"/>
        </w:rPr>
        <w:tab/>
      </w:r>
      <w:r w:rsidRPr="00C9219A">
        <w:rPr>
          <w:b/>
          <w:spacing w:val="-4"/>
          <w:sz w:val="32"/>
          <w:szCs w:val="32"/>
        </w:rPr>
        <w:t>Природні вуглеводневі гази</w:t>
      </w:r>
      <w:r w:rsidRPr="00C9219A">
        <w:rPr>
          <w:spacing w:val="-4"/>
          <w:sz w:val="32"/>
          <w:szCs w:val="32"/>
        </w:rPr>
        <w:t xml:space="preserve"> – багатокомпонентна суміш вугле</w:t>
      </w:r>
      <w:r w:rsidR="00C9219A">
        <w:rPr>
          <w:spacing w:val="-4"/>
          <w:sz w:val="32"/>
          <w:szCs w:val="32"/>
        </w:rPr>
        <w:softHyphen/>
      </w:r>
      <w:r w:rsidRPr="00C9219A">
        <w:rPr>
          <w:spacing w:val="-4"/>
          <w:sz w:val="32"/>
          <w:szCs w:val="32"/>
        </w:rPr>
        <w:t xml:space="preserve">воднів метанового ряду і невуглеводневих компонентів, що здатні горіти. Зустрічаються у літосфері (переважно в осадовому комплексі гірських порід) у вигляді вільних скупчень, а також у розчиненому </w:t>
      </w:r>
      <w:r w:rsidR="00C9219A">
        <w:rPr>
          <w:spacing w:val="-4"/>
          <w:sz w:val="32"/>
          <w:szCs w:val="32"/>
        </w:rPr>
        <w:br/>
      </w:r>
      <w:r w:rsidRPr="00C9219A">
        <w:rPr>
          <w:spacing w:val="-4"/>
          <w:sz w:val="32"/>
          <w:szCs w:val="32"/>
        </w:rPr>
        <w:t>(в нафті і пластових водах), розсіяному (сорбовані породами) і твердому (у вигляді газогідратних покладів) станах. Представлені метаном (до 85</w:t>
      </w:r>
      <w:r w:rsidR="00A401C8">
        <w:rPr>
          <w:spacing w:val="-4"/>
          <w:sz w:val="32"/>
          <w:szCs w:val="32"/>
        </w:rPr>
        <w:t>–90 %), етаном, пропаном, бутаном</w:t>
      </w:r>
      <w:r w:rsidRPr="00C9219A">
        <w:rPr>
          <w:spacing w:val="-4"/>
          <w:sz w:val="32"/>
          <w:szCs w:val="32"/>
        </w:rPr>
        <w:t xml:space="preserve"> і пентаном (сумарний вміст до 20 %), а також парою рідинних вуглеводнів. Невуглеводневі компоненти представлені переважно азотом, вуглекислим газом, водяною парою, сполуками сірки (сірководень, меркаптани, сірчистий оксид вуглецю та ін.), гелієм, аргоном, воднем, парою ртуті тощо. </w:t>
      </w:r>
    </w:p>
    <w:p w:rsidR="00057CFF" w:rsidRPr="00C9219A" w:rsidRDefault="00057CFF" w:rsidP="00C9219A">
      <w:pPr>
        <w:spacing w:line="257" w:lineRule="auto"/>
        <w:jc w:val="both"/>
        <w:rPr>
          <w:spacing w:val="-4"/>
          <w:sz w:val="32"/>
          <w:szCs w:val="32"/>
        </w:rPr>
      </w:pPr>
      <w:r w:rsidRPr="00C9219A">
        <w:rPr>
          <w:spacing w:val="-4"/>
          <w:sz w:val="32"/>
          <w:szCs w:val="32"/>
        </w:rPr>
        <w:tab/>
        <w:t>Вміст СО</w:t>
      </w:r>
      <w:r w:rsidRPr="00C9219A">
        <w:rPr>
          <w:spacing w:val="-4"/>
          <w:sz w:val="32"/>
          <w:szCs w:val="32"/>
          <w:vertAlign w:val="subscript"/>
        </w:rPr>
        <w:t>2</w:t>
      </w:r>
      <w:r w:rsidRPr="00C9219A">
        <w:rPr>
          <w:spacing w:val="-4"/>
          <w:sz w:val="32"/>
          <w:szCs w:val="32"/>
        </w:rPr>
        <w:t xml:space="preserve"> у горючому природному газі – від часток відсотка до </w:t>
      </w:r>
      <w:r w:rsidR="00716188" w:rsidRPr="00C9219A">
        <w:rPr>
          <w:spacing w:val="-4"/>
          <w:sz w:val="32"/>
          <w:szCs w:val="32"/>
          <w:lang w:val="ru-RU"/>
        </w:rPr>
        <w:br/>
      </w:r>
      <w:r w:rsidRPr="00C9219A">
        <w:rPr>
          <w:spacing w:val="-4"/>
          <w:sz w:val="32"/>
          <w:szCs w:val="32"/>
        </w:rPr>
        <w:t>10</w:t>
      </w:r>
      <w:r w:rsidRPr="00C9219A">
        <w:rPr>
          <w:rFonts w:ascii="Cambria Math" w:hAnsi="Cambria Math" w:cs="Cambria Math"/>
          <w:spacing w:val="-4"/>
          <w:sz w:val="32"/>
          <w:szCs w:val="32"/>
        </w:rPr>
        <w:t>‒</w:t>
      </w:r>
      <w:r w:rsidRPr="00C9219A">
        <w:rPr>
          <w:spacing w:val="-4"/>
          <w:sz w:val="32"/>
          <w:szCs w:val="32"/>
        </w:rPr>
        <w:t xml:space="preserve">15 %, а іноді і більше. Концентрація N не перебільшує 2–3 %, але </w:t>
      </w:r>
      <w:r w:rsidR="00716188" w:rsidRPr="00C9219A">
        <w:rPr>
          <w:spacing w:val="-4"/>
          <w:sz w:val="32"/>
          <w:szCs w:val="32"/>
          <w:lang w:val="ru-RU"/>
        </w:rPr>
        <w:br/>
      </w:r>
      <w:r w:rsidRPr="00C9219A">
        <w:rPr>
          <w:spacing w:val="-4"/>
          <w:sz w:val="32"/>
          <w:szCs w:val="32"/>
        </w:rPr>
        <w:t xml:space="preserve">в окремих нафтогазоносних басейнах його вміст може сягати 30–50 %. Відомі родовища з переважним вмістом азоту – до 80 %. Кількість сірководню звичайно не перевищує тут 2–3 %, проте іноді вона сягає </w:t>
      </w:r>
      <w:r w:rsidR="00716188" w:rsidRPr="00C9219A">
        <w:rPr>
          <w:spacing w:val="-4"/>
          <w:sz w:val="32"/>
          <w:szCs w:val="32"/>
          <w:lang w:val="ru-RU"/>
        </w:rPr>
        <w:br/>
      </w:r>
      <w:r w:rsidRPr="00C9219A">
        <w:rPr>
          <w:spacing w:val="-4"/>
          <w:sz w:val="32"/>
          <w:szCs w:val="32"/>
        </w:rPr>
        <w:t xml:space="preserve">15–20 % і більше. Концентрації гелію, як правило, складають соті </w:t>
      </w:r>
      <w:r w:rsidR="00C9219A">
        <w:rPr>
          <w:spacing w:val="-4"/>
          <w:sz w:val="32"/>
          <w:szCs w:val="32"/>
        </w:rPr>
        <w:br/>
      </w:r>
      <w:r w:rsidRPr="00C9219A">
        <w:rPr>
          <w:spacing w:val="-4"/>
          <w:sz w:val="32"/>
          <w:szCs w:val="32"/>
        </w:rPr>
        <w:t>і тисячні частки відсотка, досягаючи іноді 5–8 %. З природних горючих газів в різних країнах видобувають сірку, гелій, ртуть та інші цінні компоненти.</w:t>
      </w:r>
    </w:p>
    <w:p w:rsidR="00057CFF" w:rsidRPr="00C9219A" w:rsidRDefault="00057CFF" w:rsidP="00C9219A">
      <w:pPr>
        <w:spacing w:line="257" w:lineRule="auto"/>
        <w:jc w:val="both"/>
        <w:rPr>
          <w:spacing w:val="-4"/>
          <w:sz w:val="32"/>
          <w:szCs w:val="32"/>
        </w:rPr>
      </w:pPr>
      <w:r w:rsidRPr="00C9219A">
        <w:rPr>
          <w:spacing w:val="-4"/>
          <w:sz w:val="32"/>
          <w:szCs w:val="32"/>
        </w:rPr>
        <w:tab/>
      </w:r>
      <w:r w:rsidRPr="00C9219A">
        <w:rPr>
          <w:b/>
          <w:spacing w:val="-4"/>
          <w:sz w:val="32"/>
          <w:szCs w:val="32"/>
        </w:rPr>
        <w:t>Газовий конденсат</w:t>
      </w:r>
      <w:r w:rsidRPr="00C9219A">
        <w:rPr>
          <w:spacing w:val="-4"/>
          <w:sz w:val="32"/>
          <w:szCs w:val="32"/>
        </w:rPr>
        <w:t xml:space="preserve">. Дуже часто в природному газі вміщуються рідинні вуглеводневі частки. Ступінь насиченості ними визначається </w:t>
      </w:r>
      <w:r w:rsidRPr="00C9219A">
        <w:rPr>
          <w:i/>
          <w:spacing w:val="-4"/>
          <w:sz w:val="32"/>
          <w:szCs w:val="32"/>
        </w:rPr>
        <w:t>конденсатністю</w:t>
      </w:r>
      <w:r w:rsidRPr="00C9219A">
        <w:rPr>
          <w:spacing w:val="-4"/>
          <w:sz w:val="32"/>
          <w:szCs w:val="32"/>
        </w:rPr>
        <w:t xml:space="preserve"> (см</w:t>
      </w:r>
      <w:r w:rsidRPr="00C9219A">
        <w:rPr>
          <w:spacing w:val="-4"/>
          <w:sz w:val="32"/>
          <w:szCs w:val="32"/>
          <w:vertAlign w:val="superscript"/>
        </w:rPr>
        <w:t>3</w:t>
      </w:r>
      <w:r w:rsidRPr="00C9219A">
        <w:rPr>
          <w:spacing w:val="-4"/>
          <w:sz w:val="32"/>
          <w:szCs w:val="32"/>
        </w:rPr>
        <w:t>/см</w:t>
      </w:r>
      <w:r w:rsidRPr="00C9219A">
        <w:rPr>
          <w:spacing w:val="-4"/>
          <w:sz w:val="32"/>
          <w:szCs w:val="32"/>
          <w:vertAlign w:val="superscript"/>
        </w:rPr>
        <w:t>3</w:t>
      </w:r>
      <w:r w:rsidRPr="00C9219A">
        <w:rPr>
          <w:spacing w:val="-4"/>
          <w:sz w:val="32"/>
          <w:szCs w:val="32"/>
        </w:rPr>
        <w:t>, г/м</w:t>
      </w:r>
      <w:r w:rsidRPr="00C9219A">
        <w:rPr>
          <w:spacing w:val="-4"/>
          <w:sz w:val="32"/>
          <w:szCs w:val="32"/>
          <w:vertAlign w:val="superscript"/>
        </w:rPr>
        <w:t>3</w:t>
      </w:r>
      <w:r w:rsidRPr="00C9219A">
        <w:rPr>
          <w:spacing w:val="-4"/>
          <w:sz w:val="32"/>
          <w:szCs w:val="32"/>
        </w:rPr>
        <w:t xml:space="preserve">), якою обумовлюється і утворення конденсату. </w:t>
      </w:r>
    </w:p>
    <w:p w:rsidR="00057CFF" w:rsidRPr="00C9219A" w:rsidRDefault="00057CFF" w:rsidP="00C9219A">
      <w:pPr>
        <w:spacing w:line="257" w:lineRule="auto"/>
        <w:jc w:val="both"/>
        <w:rPr>
          <w:spacing w:val="-4"/>
          <w:sz w:val="32"/>
          <w:szCs w:val="32"/>
        </w:rPr>
      </w:pPr>
      <w:r w:rsidRPr="00C9219A">
        <w:rPr>
          <w:spacing w:val="-4"/>
          <w:sz w:val="32"/>
          <w:szCs w:val="32"/>
        </w:rPr>
        <w:tab/>
      </w:r>
      <w:r w:rsidRPr="00C9219A">
        <w:rPr>
          <w:i/>
          <w:spacing w:val="-4"/>
          <w:sz w:val="32"/>
          <w:szCs w:val="32"/>
        </w:rPr>
        <w:t>Конденсат</w:t>
      </w:r>
      <w:r w:rsidRPr="00C9219A">
        <w:rPr>
          <w:spacing w:val="-4"/>
          <w:sz w:val="32"/>
          <w:szCs w:val="32"/>
        </w:rPr>
        <w:t xml:space="preserve"> – вуглеводнева суміш (С</w:t>
      </w:r>
      <w:r w:rsidRPr="00C9219A">
        <w:rPr>
          <w:spacing w:val="-4"/>
          <w:sz w:val="32"/>
          <w:szCs w:val="32"/>
          <w:vertAlign w:val="subscript"/>
        </w:rPr>
        <w:t>5</w:t>
      </w:r>
      <w:r w:rsidRPr="00C9219A">
        <w:rPr>
          <w:spacing w:val="-4"/>
          <w:sz w:val="32"/>
          <w:szCs w:val="32"/>
        </w:rPr>
        <w:t>+С</w:t>
      </w:r>
      <w:r w:rsidRPr="00C9219A">
        <w:rPr>
          <w:spacing w:val="-4"/>
          <w:sz w:val="32"/>
          <w:szCs w:val="32"/>
          <w:vertAlign w:val="subscript"/>
        </w:rPr>
        <w:t>6</w:t>
      </w:r>
      <w:r w:rsidRPr="00C9219A">
        <w:rPr>
          <w:spacing w:val="-4"/>
          <w:sz w:val="32"/>
          <w:szCs w:val="32"/>
        </w:rPr>
        <w:t xml:space="preserve">+вищі), що знаходиться </w:t>
      </w:r>
      <w:r w:rsidR="00716188" w:rsidRPr="00C9219A">
        <w:rPr>
          <w:spacing w:val="-4"/>
          <w:sz w:val="32"/>
          <w:szCs w:val="32"/>
          <w:lang w:val="ru-RU"/>
        </w:rPr>
        <w:br/>
      </w:r>
      <w:r w:rsidRPr="00C9219A">
        <w:rPr>
          <w:spacing w:val="-4"/>
          <w:sz w:val="32"/>
          <w:szCs w:val="32"/>
        </w:rPr>
        <w:t xml:space="preserve">в газоконденсатному покладі у газоподібному стані і випадає у вигляді рідини зі зниженням пластового тиску (до тиску початку конденсації) </w:t>
      </w:r>
      <w:r w:rsidR="00716188" w:rsidRPr="00C9219A">
        <w:rPr>
          <w:spacing w:val="-4"/>
          <w:sz w:val="32"/>
          <w:szCs w:val="32"/>
          <w:lang w:val="ru-RU"/>
        </w:rPr>
        <w:br/>
      </w:r>
      <w:r w:rsidRPr="00C9219A">
        <w:rPr>
          <w:spacing w:val="-4"/>
          <w:sz w:val="32"/>
          <w:szCs w:val="32"/>
        </w:rPr>
        <w:t>в прцесі розробки покладу.</w:t>
      </w:r>
    </w:p>
    <w:p w:rsidR="00057CFF" w:rsidRPr="00C9219A" w:rsidRDefault="00057CFF" w:rsidP="00C9219A">
      <w:pPr>
        <w:spacing w:line="257" w:lineRule="auto"/>
        <w:jc w:val="both"/>
        <w:rPr>
          <w:spacing w:val="-4"/>
          <w:sz w:val="32"/>
          <w:szCs w:val="32"/>
        </w:rPr>
      </w:pPr>
      <w:r w:rsidRPr="00C9219A">
        <w:rPr>
          <w:spacing w:val="-4"/>
          <w:sz w:val="32"/>
          <w:szCs w:val="32"/>
        </w:rPr>
        <w:tab/>
        <w:t xml:space="preserve">Під </w:t>
      </w:r>
      <w:r w:rsidRPr="00C9219A">
        <w:rPr>
          <w:i/>
          <w:spacing w:val="-4"/>
          <w:sz w:val="32"/>
          <w:szCs w:val="32"/>
        </w:rPr>
        <w:t>сирим конденсатом</w:t>
      </w:r>
      <w:r w:rsidRPr="00C9219A">
        <w:rPr>
          <w:spacing w:val="-4"/>
          <w:sz w:val="32"/>
          <w:szCs w:val="32"/>
        </w:rPr>
        <w:t xml:space="preserve"> мають на увазі рідинні вуглеводні (С</w:t>
      </w:r>
      <w:r w:rsidRPr="00C9219A">
        <w:rPr>
          <w:spacing w:val="-4"/>
          <w:sz w:val="32"/>
          <w:szCs w:val="32"/>
          <w:vertAlign w:val="subscript"/>
        </w:rPr>
        <w:t>5</w:t>
      </w:r>
      <w:r w:rsidRPr="00C9219A">
        <w:rPr>
          <w:spacing w:val="-4"/>
          <w:sz w:val="32"/>
          <w:szCs w:val="32"/>
        </w:rPr>
        <w:t>+вищі) з розчиненими в них газоподібними компонентами (мета</w:t>
      </w:r>
      <w:r w:rsidR="00865C01">
        <w:rPr>
          <w:spacing w:val="-4"/>
          <w:sz w:val="32"/>
          <w:szCs w:val="32"/>
        </w:rPr>
        <w:softHyphen/>
      </w:r>
      <w:r w:rsidRPr="00C9219A">
        <w:rPr>
          <w:spacing w:val="-4"/>
          <w:sz w:val="32"/>
          <w:szCs w:val="32"/>
        </w:rPr>
        <w:t>ном, етаном, бутаном, пропаном, сірководнем тощо).</w:t>
      </w:r>
    </w:p>
    <w:p w:rsidR="00057CFF" w:rsidRPr="00C9219A" w:rsidRDefault="00057CFF" w:rsidP="00C9219A">
      <w:pPr>
        <w:spacing w:line="257" w:lineRule="auto"/>
        <w:jc w:val="both"/>
        <w:rPr>
          <w:spacing w:val="-4"/>
          <w:sz w:val="32"/>
          <w:szCs w:val="32"/>
        </w:rPr>
      </w:pPr>
      <w:r w:rsidRPr="00C9219A">
        <w:rPr>
          <w:spacing w:val="-4"/>
          <w:sz w:val="32"/>
          <w:szCs w:val="32"/>
        </w:rPr>
        <w:tab/>
      </w:r>
      <w:r w:rsidRPr="00C9219A">
        <w:rPr>
          <w:i/>
          <w:spacing w:val="-4"/>
          <w:sz w:val="32"/>
          <w:szCs w:val="32"/>
        </w:rPr>
        <w:t xml:space="preserve">Тиск початку конденсації </w:t>
      </w:r>
      <w:r w:rsidRPr="00C9219A">
        <w:rPr>
          <w:spacing w:val="-4"/>
          <w:sz w:val="32"/>
          <w:szCs w:val="32"/>
        </w:rPr>
        <w:t>– це тиск у пласті, за якого конденсат покладу починає переходити з пароподібного стану у рідинний, що при</w:t>
      </w:r>
      <w:r w:rsidR="00865C01">
        <w:rPr>
          <w:spacing w:val="-4"/>
          <w:sz w:val="32"/>
          <w:szCs w:val="32"/>
        </w:rPr>
        <w:softHyphen/>
      </w:r>
      <w:r w:rsidRPr="00C9219A">
        <w:rPr>
          <w:spacing w:val="-4"/>
          <w:sz w:val="32"/>
          <w:szCs w:val="32"/>
        </w:rPr>
        <w:t>зво</w:t>
      </w:r>
      <w:r w:rsidR="00865C01">
        <w:rPr>
          <w:spacing w:val="-4"/>
          <w:sz w:val="32"/>
          <w:szCs w:val="32"/>
        </w:rPr>
        <w:softHyphen/>
      </w:r>
      <w:r w:rsidRPr="00C9219A">
        <w:rPr>
          <w:spacing w:val="-4"/>
          <w:sz w:val="32"/>
          <w:szCs w:val="32"/>
        </w:rPr>
        <w:t>дить до перетворення однофазової системи у двофазову. Кон</w:t>
      </w:r>
      <w:r w:rsidR="00865C01">
        <w:rPr>
          <w:spacing w:val="-4"/>
          <w:sz w:val="32"/>
          <w:szCs w:val="32"/>
        </w:rPr>
        <w:softHyphen/>
      </w:r>
      <w:r w:rsidRPr="00C9219A">
        <w:rPr>
          <w:spacing w:val="-4"/>
          <w:sz w:val="32"/>
          <w:szCs w:val="32"/>
        </w:rPr>
        <w:t>денсат присутній у більшості газових родовищ.</w:t>
      </w:r>
    </w:p>
    <w:p w:rsidR="00057CFF" w:rsidRPr="00C9219A" w:rsidRDefault="00057CFF" w:rsidP="00C9219A">
      <w:pPr>
        <w:spacing w:line="257" w:lineRule="auto"/>
        <w:jc w:val="both"/>
        <w:rPr>
          <w:spacing w:val="-4"/>
          <w:sz w:val="32"/>
          <w:szCs w:val="32"/>
        </w:rPr>
      </w:pPr>
      <w:r w:rsidRPr="00C9219A">
        <w:rPr>
          <w:spacing w:val="-4"/>
          <w:sz w:val="32"/>
          <w:szCs w:val="32"/>
        </w:rPr>
        <w:tab/>
      </w:r>
      <w:r w:rsidRPr="00C9219A">
        <w:rPr>
          <w:b/>
          <w:spacing w:val="-4"/>
          <w:sz w:val="32"/>
          <w:szCs w:val="32"/>
        </w:rPr>
        <w:t>Газові гідрати (кристалогідрати)</w:t>
      </w:r>
      <w:r w:rsidRPr="00C9219A">
        <w:rPr>
          <w:spacing w:val="-4"/>
          <w:sz w:val="32"/>
          <w:szCs w:val="32"/>
        </w:rPr>
        <w:t xml:space="preserve"> – утворюються в умовах пев</w:t>
      </w:r>
      <w:r w:rsidR="00865C01">
        <w:rPr>
          <w:spacing w:val="-4"/>
          <w:sz w:val="32"/>
          <w:szCs w:val="32"/>
        </w:rPr>
        <w:softHyphen/>
      </w:r>
      <w:r w:rsidRPr="00C9219A">
        <w:rPr>
          <w:spacing w:val="-4"/>
          <w:sz w:val="32"/>
          <w:szCs w:val="32"/>
        </w:rPr>
        <w:t xml:space="preserve">них тисків і температур. Молекули води за допомогою водневого зв’язку утворюють кристалічні гратки, у структурні порожнини яких проникають рухливі молекули метану та інших вуглеводневих газів. Тверді сполуки (клатрати), що утворюються таким чином, мають назву </w:t>
      </w:r>
      <w:r w:rsidRPr="00C9219A">
        <w:rPr>
          <w:i/>
          <w:spacing w:val="-4"/>
          <w:sz w:val="32"/>
          <w:szCs w:val="32"/>
        </w:rPr>
        <w:t>газогідратів.</w:t>
      </w:r>
      <w:r w:rsidRPr="00C9219A">
        <w:rPr>
          <w:spacing w:val="-4"/>
          <w:sz w:val="32"/>
          <w:szCs w:val="32"/>
        </w:rPr>
        <w:t xml:space="preserve"> Підвищення температури чи зниження тиску супровод</w:t>
      </w:r>
      <w:r w:rsidR="00865C01">
        <w:rPr>
          <w:spacing w:val="-4"/>
          <w:sz w:val="32"/>
          <w:szCs w:val="32"/>
        </w:rPr>
        <w:softHyphen/>
      </w:r>
      <w:r w:rsidRPr="00C9219A">
        <w:rPr>
          <w:spacing w:val="-4"/>
          <w:sz w:val="32"/>
          <w:szCs w:val="32"/>
        </w:rPr>
        <w:t>жується руйнуванням граток і розкладанням гідратів на газ і воду.</w:t>
      </w:r>
    </w:p>
    <w:p w:rsidR="00057CFF" w:rsidRPr="00C9219A" w:rsidRDefault="00057CFF" w:rsidP="00C9219A">
      <w:pPr>
        <w:spacing w:line="257" w:lineRule="auto"/>
        <w:jc w:val="both"/>
        <w:rPr>
          <w:spacing w:val="-4"/>
          <w:sz w:val="32"/>
          <w:szCs w:val="32"/>
        </w:rPr>
      </w:pPr>
      <w:r w:rsidRPr="00C9219A">
        <w:rPr>
          <w:spacing w:val="-4"/>
          <w:sz w:val="32"/>
          <w:szCs w:val="32"/>
        </w:rPr>
        <w:tab/>
        <w:t xml:space="preserve">Скупчення газогідратів </w:t>
      </w:r>
      <w:r w:rsidR="00A401C8">
        <w:rPr>
          <w:spacing w:val="-4"/>
          <w:sz w:val="32"/>
          <w:szCs w:val="32"/>
        </w:rPr>
        <w:t>у водних басейнах (Чорне море, П</w:t>
      </w:r>
      <w:r w:rsidRPr="00C9219A">
        <w:rPr>
          <w:spacing w:val="-4"/>
          <w:sz w:val="32"/>
          <w:szCs w:val="32"/>
        </w:rPr>
        <w:t>івнічний Льодовитий океан та ін.) і у зонах багатолітньомерзлих порід (Поляр</w:t>
      </w:r>
      <w:r w:rsidR="00865C01">
        <w:rPr>
          <w:spacing w:val="-4"/>
          <w:sz w:val="32"/>
          <w:szCs w:val="32"/>
        </w:rPr>
        <w:softHyphen/>
      </w:r>
      <w:r w:rsidRPr="00C9219A">
        <w:rPr>
          <w:spacing w:val="-4"/>
          <w:sz w:val="32"/>
          <w:szCs w:val="32"/>
        </w:rPr>
        <w:t>ний Урал, Скандинавія, Аляска, Північна Канада та ін.) створюють газогідратні поклади, для формування і збереження яких не потрібні літологічні покришки. За певних термодинамічних умов вони самі віді</w:t>
      </w:r>
      <w:r w:rsidR="00865C01">
        <w:rPr>
          <w:spacing w:val="-4"/>
          <w:sz w:val="32"/>
          <w:szCs w:val="32"/>
        </w:rPr>
        <w:softHyphen/>
      </w:r>
      <w:r w:rsidRPr="00C9219A">
        <w:rPr>
          <w:spacing w:val="-4"/>
          <w:sz w:val="32"/>
          <w:szCs w:val="32"/>
        </w:rPr>
        <w:t>грають роль непроникних екранів для звичайних нафтогазових по</w:t>
      </w:r>
      <w:r w:rsidR="00865C01">
        <w:rPr>
          <w:spacing w:val="-4"/>
          <w:sz w:val="32"/>
          <w:szCs w:val="32"/>
        </w:rPr>
        <w:softHyphen/>
      </w:r>
      <w:r w:rsidRPr="00C9219A">
        <w:rPr>
          <w:spacing w:val="-4"/>
          <w:sz w:val="32"/>
          <w:szCs w:val="32"/>
        </w:rPr>
        <w:t xml:space="preserve">кладів. </w:t>
      </w:r>
    </w:p>
    <w:p w:rsidR="00057CFF" w:rsidRPr="00C9219A" w:rsidRDefault="00057CFF" w:rsidP="00C9219A">
      <w:pPr>
        <w:spacing w:line="257" w:lineRule="auto"/>
        <w:jc w:val="both"/>
        <w:rPr>
          <w:spacing w:val="-4"/>
          <w:sz w:val="32"/>
          <w:szCs w:val="32"/>
        </w:rPr>
      </w:pPr>
      <w:r w:rsidRPr="00C9219A">
        <w:rPr>
          <w:spacing w:val="-4"/>
          <w:sz w:val="32"/>
          <w:szCs w:val="32"/>
        </w:rPr>
        <w:tab/>
        <w:t>Умови утворення гідратів у кожному окремому випадку залежать від складу газу, тиску та темпе</w:t>
      </w:r>
      <w:r w:rsidR="00A401C8">
        <w:rPr>
          <w:spacing w:val="-4"/>
          <w:sz w:val="32"/>
          <w:szCs w:val="32"/>
        </w:rPr>
        <w:t>ратури. Кожній вуглеводневій</w:t>
      </w:r>
      <w:r w:rsidRPr="00C9219A">
        <w:rPr>
          <w:spacing w:val="-4"/>
          <w:sz w:val="32"/>
          <w:szCs w:val="32"/>
        </w:rPr>
        <w:t xml:space="preserve"> спо</w:t>
      </w:r>
      <w:r w:rsidR="00865C01">
        <w:rPr>
          <w:spacing w:val="-4"/>
          <w:sz w:val="32"/>
          <w:szCs w:val="32"/>
        </w:rPr>
        <w:softHyphen/>
      </w:r>
      <w:r w:rsidR="00A401C8">
        <w:rPr>
          <w:spacing w:val="-4"/>
          <w:sz w:val="32"/>
          <w:szCs w:val="32"/>
        </w:rPr>
        <w:t>луці</w:t>
      </w:r>
      <w:r w:rsidRPr="00C9219A">
        <w:rPr>
          <w:spacing w:val="-4"/>
          <w:sz w:val="32"/>
          <w:szCs w:val="32"/>
        </w:rPr>
        <w:t xml:space="preserve"> притаманна окрема </w:t>
      </w:r>
      <w:r w:rsidRPr="00C9219A">
        <w:rPr>
          <w:i/>
          <w:spacing w:val="-4"/>
          <w:sz w:val="32"/>
          <w:szCs w:val="32"/>
        </w:rPr>
        <w:t xml:space="preserve">критична температура гідратоутворення. </w:t>
      </w:r>
      <w:r w:rsidRPr="00C9219A">
        <w:rPr>
          <w:spacing w:val="-4"/>
          <w:sz w:val="32"/>
          <w:szCs w:val="32"/>
        </w:rPr>
        <w:t>Критична температура гідратоутворення (</w:t>
      </w:r>
      <w:r w:rsidRPr="00C9219A">
        <w:rPr>
          <w:spacing w:val="-4"/>
          <w:sz w:val="32"/>
          <w:szCs w:val="32"/>
          <w:vertAlign w:val="superscript"/>
        </w:rPr>
        <w:t>о</w:t>
      </w:r>
      <w:r w:rsidRPr="00C9219A">
        <w:rPr>
          <w:spacing w:val="-4"/>
          <w:sz w:val="32"/>
          <w:szCs w:val="32"/>
        </w:rPr>
        <w:t>С) дорівнює: для метану – 21,5; етану – 14,5; пропану – 5,5; ізобутану – 2,5; н-бутану – 1,0. По</w:t>
      </w:r>
      <w:r w:rsidR="00865C01">
        <w:rPr>
          <w:spacing w:val="-4"/>
          <w:sz w:val="32"/>
          <w:szCs w:val="32"/>
        </w:rPr>
        <w:softHyphen/>
      </w:r>
      <w:r w:rsidRPr="00C9219A">
        <w:rPr>
          <w:spacing w:val="-4"/>
          <w:sz w:val="32"/>
          <w:szCs w:val="32"/>
        </w:rPr>
        <w:t>чинаючи з пентанів вуглеводні не утворюють гідратів.</w:t>
      </w:r>
    </w:p>
    <w:p w:rsidR="00057CFF" w:rsidRPr="00C9219A" w:rsidRDefault="00057CFF" w:rsidP="00C9219A">
      <w:pPr>
        <w:spacing w:line="257" w:lineRule="auto"/>
        <w:jc w:val="both"/>
        <w:rPr>
          <w:spacing w:val="-4"/>
          <w:sz w:val="32"/>
          <w:szCs w:val="32"/>
        </w:rPr>
      </w:pPr>
      <w:r w:rsidRPr="00C9219A">
        <w:rPr>
          <w:i/>
          <w:spacing w:val="-4"/>
          <w:sz w:val="32"/>
          <w:szCs w:val="32"/>
        </w:rPr>
        <w:tab/>
        <w:t>Хімічна формула</w:t>
      </w:r>
      <w:r w:rsidRPr="00C9219A">
        <w:rPr>
          <w:spacing w:val="-4"/>
          <w:sz w:val="32"/>
          <w:szCs w:val="32"/>
        </w:rPr>
        <w:t xml:space="preserve"> газогідрату метану – СН</w:t>
      </w:r>
      <w:r w:rsidRPr="00C9219A">
        <w:rPr>
          <w:spacing w:val="-4"/>
          <w:sz w:val="32"/>
          <w:szCs w:val="32"/>
          <w:vertAlign w:val="subscript"/>
        </w:rPr>
        <w:t>4</w:t>
      </w:r>
      <w:r w:rsidRPr="00C9219A">
        <w:rPr>
          <w:spacing w:val="-4"/>
          <w:sz w:val="32"/>
          <w:szCs w:val="32"/>
          <w:vertAlign w:val="superscript"/>
        </w:rPr>
        <w:t>.</w:t>
      </w:r>
      <w:r w:rsidRPr="00C9219A">
        <w:rPr>
          <w:spacing w:val="-4"/>
          <w:sz w:val="32"/>
          <w:szCs w:val="32"/>
        </w:rPr>
        <w:t>7Н</w:t>
      </w:r>
      <w:r w:rsidRPr="00C9219A">
        <w:rPr>
          <w:spacing w:val="-4"/>
          <w:sz w:val="32"/>
          <w:szCs w:val="32"/>
          <w:vertAlign w:val="subscript"/>
        </w:rPr>
        <w:t>2</w:t>
      </w:r>
      <w:r w:rsidRPr="00C9219A">
        <w:rPr>
          <w:spacing w:val="-4"/>
          <w:sz w:val="32"/>
          <w:szCs w:val="32"/>
        </w:rPr>
        <w:t>О; етану – С</w:t>
      </w:r>
      <w:r w:rsidRPr="00C9219A">
        <w:rPr>
          <w:spacing w:val="-4"/>
          <w:sz w:val="32"/>
          <w:szCs w:val="32"/>
          <w:vertAlign w:val="subscript"/>
        </w:rPr>
        <w:t>6</w:t>
      </w:r>
      <w:r w:rsidRPr="00C9219A">
        <w:rPr>
          <w:spacing w:val="-4"/>
          <w:sz w:val="32"/>
          <w:szCs w:val="32"/>
        </w:rPr>
        <w:t>Н</w:t>
      </w:r>
      <w:r w:rsidRPr="00C9219A">
        <w:rPr>
          <w:spacing w:val="-4"/>
          <w:sz w:val="32"/>
          <w:szCs w:val="32"/>
          <w:vertAlign w:val="subscript"/>
        </w:rPr>
        <w:t>6</w:t>
      </w:r>
      <w:r w:rsidRPr="00C9219A">
        <w:rPr>
          <w:spacing w:val="-4"/>
          <w:sz w:val="32"/>
          <w:szCs w:val="32"/>
          <w:vertAlign w:val="superscript"/>
        </w:rPr>
        <w:t>.</w:t>
      </w:r>
      <w:r w:rsidRPr="00C9219A">
        <w:rPr>
          <w:spacing w:val="-4"/>
          <w:sz w:val="32"/>
          <w:szCs w:val="32"/>
        </w:rPr>
        <w:t>8Н</w:t>
      </w:r>
      <w:r w:rsidRPr="00C9219A">
        <w:rPr>
          <w:spacing w:val="-4"/>
          <w:sz w:val="32"/>
          <w:szCs w:val="32"/>
          <w:vertAlign w:val="subscript"/>
        </w:rPr>
        <w:t>2</w:t>
      </w:r>
      <w:r w:rsidRPr="00C9219A">
        <w:rPr>
          <w:spacing w:val="-4"/>
          <w:sz w:val="32"/>
          <w:szCs w:val="32"/>
        </w:rPr>
        <w:t>О; пропану – С</w:t>
      </w:r>
      <w:r w:rsidRPr="00C9219A">
        <w:rPr>
          <w:spacing w:val="-4"/>
          <w:sz w:val="32"/>
          <w:szCs w:val="32"/>
          <w:vertAlign w:val="subscript"/>
        </w:rPr>
        <w:t>3</w:t>
      </w:r>
      <w:r w:rsidRPr="00C9219A">
        <w:rPr>
          <w:spacing w:val="-4"/>
          <w:sz w:val="32"/>
          <w:szCs w:val="32"/>
        </w:rPr>
        <w:t>Н</w:t>
      </w:r>
      <w:r w:rsidRPr="00C9219A">
        <w:rPr>
          <w:spacing w:val="-4"/>
          <w:sz w:val="32"/>
          <w:szCs w:val="32"/>
          <w:vertAlign w:val="subscript"/>
        </w:rPr>
        <w:t>8</w:t>
      </w:r>
      <w:r w:rsidRPr="00C9219A">
        <w:rPr>
          <w:spacing w:val="-4"/>
          <w:sz w:val="32"/>
          <w:szCs w:val="32"/>
          <w:vertAlign w:val="superscript"/>
        </w:rPr>
        <w:t>.</w:t>
      </w:r>
      <w:r w:rsidRPr="00C9219A">
        <w:rPr>
          <w:spacing w:val="-4"/>
          <w:sz w:val="32"/>
          <w:szCs w:val="32"/>
        </w:rPr>
        <w:t>18Н</w:t>
      </w:r>
      <w:r w:rsidRPr="00C9219A">
        <w:rPr>
          <w:spacing w:val="-4"/>
          <w:sz w:val="32"/>
          <w:szCs w:val="32"/>
          <w:vertAlign w:val="subscript"/>
        </w:rPr>
        <w:t>2</w:t>
      </w:r>
      <w:r w:rsidRPr="00C9219A">
        <w:rPr>
          <w:spacing w:val="-4"/>
          <w:sz w:val="32"/>
          <w:szCs w:val="32"/>
        </w:rPr>
        <w:t>О і т. ін.</w:t>
      </w:r>
    </w:p>
    <w:p w:rsidR="00057CFF" w:rsidRPr="00C9219A" w:rsidRDefault="00057CFF" w:rsidP="00C9219A">
      <w:pPr>
        <w:spacing w:line="257" w:lineRule="auto"/>
        <w:jc w:val="both"/>
        <w:rPr>
          <w:spacing w:val="-4"/>
          <w:sz w:val="32"/>
          <w:szCs w:val="32"/>
        </w:rPr>
      </w:pPr>
      <w:r w:rsidRPr="00C9219A">
        <w:rPr>
          <w:i/>
          <w:spacing w:val="-4"/>
          <w:sz w:val="32"/>
          <w:szCs w:val="32"/>
        </w:rPr>
        <w:t>Густина</w:t>
      </w:r>
      <w:r w:rsidRPr="00C9219A">
        <w:rPr>
          <w:spacing w:val="-4"/>
          <w:sz w:val="32"/>
          <w:szCs w:val="32"/>
        </w:rPr>
        <w:t xml:space="preserve"> природних газогідратів – від 900 до 1100 кг/м</w:t>
      </w:r>
      <w:r w:rsidRPr="00C9219A">
        <w:rPr>
          <w:spacing w:val="-4"/>
          <w:sz w:val="32"/>
          <w:szCs w:val="32"/>
          <w:vertAlign w:val="superscript"/>
        </w:rPr>
        <w:t>3</w:t>
      </w:r>
      <w:r w:rsidRPr="00C9219A">
        <w:rPr>
          <w:spacing w:val="-4"/>
          <w:sz w:val="32"/>
          <w:szCs w:val="32"/>
        </w:rPr>
        <w:t xml:space="preserve">. </w:t>
      </w:r>
    </w:p>
    <w:p w:rsidR="00057CFF" w:rsidRPr="00C9219A" w:rsidRDefault="00057CFF" w:rsidP="00C9219A">
      <w:pPr>
        <w:spacing w:line="257" w:lineRule="auto"/>
        <w:jc w:val="both"/>
        <w:rPr>
          <w:spacing w:val="-4"/>
          <w:sz w:val="32"/>
          <w:szCs w:val="32"/>
        </w:rPr>
      </w:pPr>
    </w:p>
    <w:p w:rsidR="00057CFF" w:rsidRPr="00C9219A" w:rsidRDefault="00057CFF" w:rsidP="00C9219A">
      <w:pPr>
        <w:spacing w:line="257" w:lineRule="auto"/>
        <w:jc w:val="both"/>
        <w:rPr>
          <w:spacing w:val="-4"/>
          <w:sz w:val="32"/>
          <w:szCs w:val="32"/>
        </w:rPr>
      </w:pPr>
    </w:p>
    <w:p w:rsidR="00057CFF" w:rsidRPr="00C9219A" w:rsidRDefault="00057CFF" w:rsidP="00C9219A">
      <w:pPr>
        <w:spacing w:after="200" w:line="257" w:lineRule="auto"/>
        <w:jc w:val="center"/>
        <w:rPr>
          <w:b/>
          <w:spacing w:val="-4"/>
          <w:sz w:val="32"/>
          <w:szCs w:val="32"/>
        </w:rPr>
      </w:pPr>
      <w:r w:rsidRPr="00C9219A">
        <w:rPr>
          <w:b/>
          <w:spacing w:val="-4"/>
          <w:sz w:val="32"/>
          <w:szCs w:val="32"/>
        </w:rPr>
        <w:t>8.2. Походження нафти і газу</w:t>
      </w:r>
    </w:p>
    <w:p w:rsidR="00057CFF" w:rsidRPr="00C9219A" w:rsidRDefault="00057CFF" w:rsidP="00C9219A">
      <w:pPr>
        <w:spacing w:line="257" w:lineRule="auto"/>
        <w:jc w:val="both"/>
        <w:rPr>
          <w:spacing w:val="-4"/>
          <w:sz w:val="32"/>
          <w:szCs w:val="32"/>
        </w:rPr>
      </w:pPr>
      <w:r w:rsidRPr="00C9219A">
        <w:rPr>
          <w:spacing w:val="-4"/>
          <w:sz w:val="32"/>
          <w:szCs w:val="32"/>
        </w:rPr>
        <w:tab/>
        <w:t>Походження (генезис) нафти і газу – є дискусійною проблемою вже на протязі більше 100 років. Вона має не лише наукове, а й вели</w:t>
      </w:r>
      <w:r w:rsidR="00865C01">
        <w:rPr>
          <w:spacing w:val="-4"/>
          <w:sz w:val="32"/>
          <w:szCs w:val="32"/>
        </w:rPr>
        <w:softHyphen/>
      </w:r>
      <w:r w:rsidRPr="00C9219A">
        <w:rPr>
          <w:spacing w:val="-4"/>
          <w:sz w:val="32"/>
          <w:szCs w:val="32"/>
        </w:rPr>
        <w:t>чезне практичне значення. Знання умов та джерел формування нафто</w:t>
      </w:r>
      <w:r w:rsidR="00865C01">
        <w:rPr>
          <w:spacing w:val="-4"/>
          <w:sz w:val="32"/>
          <w:szCs w:val="32"/>
        </w:rPr>
        <w:softHyphen/>
      </w:r>
      <w:r w:rsidRPr="00C9219A">
        <w:rPr>
          <w:spacing w:val="-4"/>
          <w:sz w:val="32"/>
          <w:szCs w:val="32"/>
        </w:rPr>
        <w:t>га</w:t>
      </w:r>
      <w:r w:rsidR="00865C01">
        <w:rPr>
          <w:spacing w:val="-4"/>
          <w:sz w:val="32"/>
          <w:szCs w:val="32"/>
        </w:rPr>
        <w:softHyphen/>
      </w:r>
      <w:r w:rsidRPr="00C9219A">
        <w:rPr>
          <w:spacing w:val="-4"/>
          <w:sz w:val="32"/>
          <w:szCs w:val="32"/>
        </w:rPr>
        <w:t>зових покладів дозволяє не лише продуктивно проводити їх прогно</w:t>
      </w:r>
      <w:r w:rsidR="00865C01">
        <w:rPr>
          <w:spacing w:val="-4"/>
          <w:sz w:val="32"/>
          <w:szCs w:val="32"/>
        </w:rPr>
        <w:softHyphen/>
      </w:r>
      <w:r w:rsidRPr="00C9219A">
        <w:rPr>
          <w:spacing w:val="-4"/>
          <w:sz w:val="32"/>
          <w:szCs w:val="32"/>
        </w:rPr>
        <w:t>зу</w:t>
      </w:r>
      <w:r w:rsidR="00865C01">
        <w:rPr>
          <w:spacing w:val="-4"/>
          <w:sz w:val="32"/>
          <w:szCs w:val="32"/>
        </w:rPr>
        <w:softHyphen/>
      </w:r>
      <w:r w:rsidRPr="00C9219A">
        <w:rPr>
          <w:spacing w:val="-4"/>
          <w:sz w:val="32"/>
          <w:szCs w:val="32"/>
        </w:rPr>
        <w:t xml:space="preserve">вання, пошук та розвідку, а й раціонально здійснювати розробку родовищ. </w:t>
      </w:r>
    </w:p>
    <w:p w:rsidR="00057CFF" w:rsidRPr="00C9219A" w:rsidRDefault="00057CFF" w:rsidP="00C9219A">
      <w:pPr>
        <w:spacing w:line="257" w:lineRule="auto"/>
        <w:jc w:val="both"/>
        <w:rPr>
          <w:spacing w:val="-4"/>
          <w:sz w:val="32"/>
          <w:szCs w:val="32"/>
        </w:rPr>
      </w:pPr>
      <w:r w:rsidRPr="00C9219A">
        <w:rPr>
          <w:spacing w:val="-4"/>
          <w:sz w:val="32"/>
          <w:szCs w:val="32"/>
        </w:rPr>
        <w:tab/>
        <w:t>Оскільки єдиної думки про походження нафти та вуглеводневих га</w:t>
      </w:r>
      <w:r w:rsidR="00865C01">
        <w:rPr>
          <w:spacing w:val="-4"/>
          <w:sz w:val="32"/>
          <w:szCs w:val="32"/>
        </w:rPr>
        <w:softHyphen/>
      </w:r>
      <w:r w:rsidRPr="00C9219A">
        <w:rPr>
          <w:spacing w:val="-4"/>
          <w:sz w:val="32"/>
          <w:szCs w:val="32"/>
        </w:rPr>
        <w:t>зів не існує, розглядаються дві протилежні за сутністю наукові кон</w:t>
      </w:r>
      <w:r w:rsidR="00865C01">
        <w:rPr>
          <w:spacing w:val="-4"/>
          <w:sz w:val="32"/>
          <w:szCs w:val="32"/>
        </w:rPr>
        <w:softHyphen/>
      </w:r>
      <w:r w:rsidRPr="00C9219A">
        <w:rPr>
          <w:spacing w:val="-4"/>
          <w:sz w:val="32"/>
          <w:szCs w:val="32"/>
        </w:rPr>
        <w:t xml:space="preserve">цепції – </w:t>
      </w:r>
      <w:r w:rsidRPr="00C9219A">
        <w:rPr>
          <w:i/>
          <w:spacing w:val="-4"/>
          <w:sz w:val="32"/>
          <w:szCs w:val="32"/>
        </w:rPr>
        <w:t xml:space="preserve">органічного </w:t>
      </w:r>
      <w:r w:rsidRPr="00C9219A">
        <w:rPr>
          <w:spacing w:val="-4"/>
          <w:sz w:val="32"/>
          <w:szCs w:val="32"/>
        </w:rPr>
        <w:t>і</w:t>
      </w:r>
      <w:r w:rsidRPr="00C9219A">
        <w:rPr>
          <w:i/>
          <w:spacing w:val="-4"/>
          <w:sz w:val="32"/>
          <w:szCs w:val="32"/>
        </w:rPr>
        <w:t xml:space="preserve"> неорганічного </w:t>
      </w:r>
      <w:r w:rsidRPr="00C9219A">
        <w:rPr>
          <w:spacing w:val="-4"/>
          <w:sz w:val="32"/>
          <w:szCs w:val="32"/>
        </w:rPr>
        <w:t>генезису вуглеводнів. Оскільки те</w:t>
      </w:r>
      <w:r w:rsidR="00865C01">
        <w:rPr>
          <w:spacing w:val="-4"/>
          <w:sz w:val="32"/>
          <w:szCs w:val="32"/>
        </w:rPr>
        <w:softHyphen/>
      </w:r>
      <w:r w:rsidRPr="00C9219A">
        <w:rPr>
          <w:spacing w:val="-4"/>
          <w:sz w:val="32"/>
          <w:szCs w:val="32"/>
        </w:rPr>
        <w:t>о</w:t>
      </w:r>
      <w:r w:rsidR="00865C01">
        <w:rPr>
          <w:spacing w:val="-4"/>
          <w:sz w:val="32"/>
          <w:szCs w:val="32"/>
        </w:rPr>
        <w:softHyphen/>
      </w:r>
      <w:r w:rsidRPr="00C9219A">
        <w:rPr>
          <w:spacing w:val="-4"/>
          <w:sz w:val="32"/>
          <w:szCs w:val="32"/>
        </w:rPr>
        <w:t>рія органічного походження вуглеводнів виглядає обгрунтова</w:t>
      </w:r>
      <w:r w:rsidR="00865C01">
        <w:rPr>
          <w:spacing w:val="-4"/>
          <w:sz w:val="32"/>
          <w:szCs w:val="32"/>
        </w:rPr>
        <w:softHyphen/>
      </w:r>
      <w:r w:rsidRPr="00C9219A">
        <w:rPr>
          <w:spacing w:val="-4"/>
          <w:sz w:val="32"/>
          <w:szCs w:val="32"/>
        </w:rPr>
        <w:t>нішою, прихільників її є значно більше. Геологи, спираючись на неї, відкрили багато родовищ в усьому світі. Ці родовища пов’язані в основному зі складчастими (антиклінальними) структурами в осадових товщах різ</w:t>
      </w:r>
      <w:r w:rsidR="00865C01">
        <w:rPr>
          <w:spacing w:val="-4"/>
          <w:sz w:val="32"/>
          <w:szCs w:val="32"/>
        </w:rPr>
        <w:softHyphen/>
      </w:r>
      <w:r w:rsidRPr="00C9219A">
        <w:rPr>
          <w:spacing w:val="-4"/>
          <w:sz w:val="32"/>
          <w:szCs w:val="32"/>
        </w:rPr>
        <w:t>но</w:t>
      </w:r>
      <w:r w:rsidR="00865C01">
        <w:rPr>
          <w:spacing w:val="-4"/>
          <w:sz w:val="32"/>
          <w:szCs w:val="32"/>
        </w:rPr>
        <w:softHyphen/>
      </w:r>
      <w:r w:rsidRPr="00C9219A">
        <w:rPr>
          <w:spacing w:val="-4"/>
          <w:sz w:val="32"/>
          <w:szCs w:val="32"/>
        </w:rPr>
        <w:t>го віку і складу. Завдяки роботам Г. Потоньє (1905), І. М. Губкіна (1932), а пізніше А. Леворсена (1954), В. В. Вебера (1955) і М</w:t>
      </w:r>
      <w:r w:rsidR="00B51728" w:rsidRPr="00C9219A">
        <w:rPr>
          <w:spacing w:val="-4"/>
          <w:sz w:val="32"/>
          <w:szCs w:val="32"/>
        </w:rPr>
        <w:t>.</w:t>
      </w:r>
      <w:r w:rsidRPr="00C9219A">
        <w:rPr>
          <w:spacing w:val="-4"/>
          <w:sz w:val="32"/>
          <w:szCs w:val="32"/>
        </w:rPr>
        <w:t xml:space="preserve"> М. Стра</w:t>
      </w:r>
      <w:r w:rsidR="00865C01">
        <w:rPr>
          <w:spacing w:val="-4"/>
          <w:sz w:val="32"/>
          <w:szCs w:val="32"/>
        </w:rPr>
        <w:softHyphen/>
      </w:r>
      <w:r w:rsidRPr="00C9219A">
        <w:rPr>
          <w:spacing w:val="-4"/>
          <w:sz w:val="32"/>
          <w:szCs w:val="32"/>
        </w:rPr>
        <w:t>хова (1956) було розвинуто теорію нафтоматеринських світ і показано можливі схеми формування вуглеводнів з розсіяної в них органічної сировини.</w:t>
      </w:r>
    </w:p>
    <w:p w:rsidR="00057CFF" w:rsidRPr="00C9219A" w:rsidRDefault="00057CFF" w:rsidP="00C9219A">
      <w:pPr>
        <w:spacing w:line="257" w:lineRule="auto"/>
        <w:jc w:val="both"/>
        <w:rPr>
          <w:spacing w:val="-4"/>
          <w:sz w:val="32"/>
          <w:szCs w:val="32"/>
        </w:rPr>
      </w:pPr>
      <w:r w:rsidRPr="00C9219A">
        <w:rPr>
          <w:color w:val="FF0000"/>
          <w:spacing w:val="-4"/>
          <w:sz w:val="32"/>
          <w:szCs w:val="32"/>
        </w:rPr>
        <w:tab/>
      </w:r>
      <w:r w:rsidRPr="00C9219A">
        <w:rPr>
          <w:spacing w:val="-4"/>
          <w:sz w:val="32"/>
          <w:szCs w:val="32"/>
        </w:rPr>
        <w:t xml:space="preserve">Принципова схема перетворення органічної речовини на нафту </w:t>
      </w:r>
      <w:r w:rsidR="00865C01">
        <w:rPr>
          <w:spacing w:val="-4"/>
          <w:sz w:val="32"/>
          <w:szCs w:val="32"/>
        </w:rPr>
        <w:br/>
      </w:r>
      <w:r w:rsidR="00A401C8">
        <w:rPr>
          <w:spacing w:val="-4"/>
          <w:sz w:val="32"/>
          <w:szCs w:val="32"/>
        </w:rPr>
        <w:t>і газ є такою</w:t>
      </w:r>
      <w:r w:rsidRPr="00C9219A">
        <w:rPr>
          <w:spacing w:val="-4"/>
          <w:sz w:val="32"/>
          <w:szCs w:val="32"/>
        </w:rPr>
        <w:t>. Органічна речовина рослинного і тваринного поход</w:t>
      </w:r>
      <w:r w:rsidR="00A401C8">
        <w:rPr>
          <w:spacing w:val="-4"/>
          <w:sz w:val="32"/>
          <w:szCs w:val="32"/>
        </w:rPr>
        <w:t>-</w:t>
      </w:r>
      <w:r w:rsidR="00A401C8">
        <w:rPr>
          <w:spacing w:val="-4"/>
          <w:sz w:val="32"/>
          <w:szCs w:val="32"/>
        </w:rPr>
        <w:br/>
      </w:r>
      <w:r w:rsidRPr="00C9219A">
        <w:rPr>
          <w:spacing w:val="-4"/>
          <w:sz w:val="32"/>
          <w:szCs w:val="32"/>
        </w:rPr>
        <w:t>ження відкладається в осадових породах у розсіяному або концентро</w:t>
      </w:r>
      <w:r w:rsidR="00865C01">
        <w:rPr>
          <w:spacing w:val="-4"/>
          <w:sz w:val="32"/>
          <w:szCs w:val="32"/>
        </w:rPr>
        <w:softHyphen/>
      </w:r>
      <w:r w:rsidRPr="00C9219A">
        <w:rPr>
          <w:spacing w:val="-4"/>
          <w:sz w:val="32"/>
          <w:szCs w:val="32"/>
        </w:rPr>
        <w:t>ва</w:t>
      </w:r>
      <w:r w:rsidR="00865C01">
        <w:rPr>
          <w:spacing w:val="-4"/>
          <w:sz w:val="32"/>
          <w:szCs w:val="32"/>
        </w:rPr>
        <w:softHyphen/>
      </w:r>
      <w:r w:rsidRPr="00C9219A">
        <w:rPr>
          <w:spacing w:val="-4"/>
          <w:sz w:val="32"/>
          <w:szCs w:val="32"/>
        </w:rPr>
        <w:t xml:space="preserve">ному вигляді. Найсприятливіші для цього умови створювалися </w:t>
      </w:r>
      <w:r w:rsidR="00865C01">
        <w:rPr>
          <w:spacing w:val="-4"/>
          <w:sz w:val="32"/>
          <w:szCs w:val="32"/>
        </w:rPr>
        <w:br/>
      </w:r>
      <w:r w:rsidRPr="00C9219A">
        <w:rPr>
          <w:spacing w:val="-4"/>
          <w:sz w:val="32"/>
          <w:szCs w:val="32"/>
        </w:rPr>
        <w:t>у прибережних (шельфових) зонах морів, у лагунах і затоках, в озерах та болотах. Перетворенню органічної речовини на нафту або газ сприяє відновлювальне середовище. Історично-геологічні закономірності роз</w:t>
      </w:r>
      <w:r w:rsidR="00865C01">
        <w:rPr>
          <w:spacing w:val="-4"/>
          <w:sz w:val="32"/>
          <w:szCs w:val="32"/>
        </w:rPr>
        <w:softHyphen/>
      </w:r>
      <w:r w:rsidRPr="00C9219A">
        <w:rPr>
          <w:spacing w:val="-4"/>
          <w:sz w:val="32"/>
          <w:szCs w:val="32"/>
        </w:rPr>
        <w:t>пов</w:t>
      </w:r>
      <w:r w:rsidR="00865C01">
        <w:rPr>
          <w:spacing w:val="-4"/>
          <w:sz w:val="32"/>
          <w:szCs w:val="32"/>
        </w:rPr>
        <w:softHyphen/>
      </w:r>
      <w:r w:rsidRPr="00C9219A">
        <w:rPr>
          <w:spacing w:val="-4"/>
          <w:sz w:val="32"/>
          <w:szCs w:val="32"/>
        </w:rPr>
        <w:t>сюд</w:t>
      </w:r>
      <w:r w:rsidR="00865C01">
        <w:rPr>
          <w:spacing w:val="-4"/>
          <w:sz w:val="32"/>
          <w:szCs w:val="32"/>
        </w:rPr>
        <w:softHyphen/>
      </w:r>
      <w:r w:rsidRPr="00C9219A">
        <w:rPr>
          <w:spacing w:val="-4"/>
          <w:sz w:val="32"/>
          <w:szCs w:val="32"/>
        </w:rPr>
        <w:t>ження покладів вуглеводнів свідчать про переважно органо</w:t>
      </w:r>
      <w:r w:rsidR="00865C01">
        <w:rPr>
          <w:spacing w:val="-4"/>
          <w:sz w:val="32"/>
          <w:szCs w:val="32"/>
        </w:rPr>
        <w:softHyphen/>
      </w:r>
      <w:r w:rsidRPr="00C9219A">
        <w:rPr>
          <w:spacing w:val="-4"/>
          <w:sz w:val="32"/>
          <w:szCs w:val="32"/>
        </w:rPr>
        <w:t xml:space="preserve">генне їх походження у верхній, розвіданій частині осадової товщі, </w:t>
      </w:r>
      <w:r w:rsidR="00865C01">
        <w:rPr>
          <w:spacing w:val="-4"/>
          <w:sz w:val="32"/>
          <w:szCs w:val="32"/>
        </w:rPr>
        <w:br/>
      </w:r>
      <w:r w:rsidRPr="00C9219A">
        <w:rPr>
          <w:spacing w:val="-4"/>
          <w:sz w:val="32"/>
          <w:szCs w:val="32"/>
        </w:rPr>
        <w:t xml:space="preserve">з якою пов’язано 90 % відомих родовищ нафти і газу. Про це свідчить </w:t>
      </w:r>
      <w:r w:rsidR="00865C01">
        <w:rPr>
          <w:spacing w:val="-4"/>
          <w:sz w:val="32"/>
          <w:szCs w:val="32"/>
        </w:rPr>
        <w:br/>
      </w:r>
      <w:r w:rsidRPr="00C9219A">
        <w:rPr>
          <w:spacing w:val="-4"/>
          <w:sz w:val="32"/>
          <w:szCs w:val="32"/>
        </w:rPr>
        <w:t>і ізотопний склад вуглецю у вуглеводнях, який є подібним до його складу в органічній речовині.</w:t>
      </w:r>
    </w:p>
    <w:p w:rsidR="00057CFF" w:rsidRPr="00C9219A" w:rsidRDefault="00057CFF" w:rsidP="00C9219A">
      <w:pPr>
        <w:spacing w:line="257" w:lineRule="auto"/>
        <w:jc w:val="both"/>
        <w:rPr>
          <w:spacing w:val="-4"/>
          <w:sz w:val="32"/>
          <w:szCs w:val="32"/>
        </w:rPr>
      </w:pPr>
      <w:r w:rsidRPr="00C9219A">
        <w:rPr>
          <w:spacing w:val="-4"/>
          <w:sz w:val="32"/>
          <w:szCs w:val="32"/>
        </w:rPr>
        <w:tab/>
        <w:t xml:space="preserve">Проте, не варто відкидати і можливість утворення нафти і газу </w:t>
      </w:r>
      <w:r w:rsidRPr="00C9219A">
        <w:rPr>
          <w:i/>
          <w:spacing w:val="-4"/>
          <w:sz w:val="32"/>
          <w:szCs w:val="32"/>
        </w:rPr>
        <w:t>абіо</w:t>
      </w:r>
      <w:r w:rsidR="00865C01">
        <w:rPr>
          <w:i/>
          <w:spacing w:val="-4"/>
          <w:sz w:val="32"/>
          <w:szCs w:val="32"/>
        </w:rPr>
        <w:softHyphen/>
      </w:r>
      <w:r w:rsidRPr="00C9219A">
        <w:rPr>
          <w:i/>
          <w:spacing w:val="-4"/>
          <w:sz w:val="32"/>
          <w:szCs w:val="32"/>
        </w:rPr>
        <w:t xml:space="preserve">генним </w:t>
      </w:r>
      <w:r w:rsidRPr="00C9219A">
        <w:rPr>
          <w:spacing w:val="-4"/>
          <w:sz w:val="32"/>
          <w:szCs w:val="32"/>
        </w:rPr>
        <w:t>шляхом. Відносно неорганічного синтезу вуглеводнів до</w:t>
      </w:r>
      <w:r w:rsidR="00865C01">
        <w:rPr>
          <w:spacing w:val="-4"/>
          <w:sz w:val="32"/>
          <w:szCs w:val="32"/>
        </w:rPr>
        <w:softHyphen/>
      </w:r>
      <w:r w:rsidRPr="00C9219A">
        <w:rPr>
          <w:spacing w:val="-4"/>
          <w:sz w:val="32"/>
          <w:szCs w:val="32"/>
        </w:rPr>
        <w:t>недавна існувало три гіпотези (карбідна, космічна і вулканічна). А у 60-х роках український геолог академік В. Б. Порфір’єв обґрунтував маг</w:t>
      </w:r>
      <w:r w:rsidR="00865C01">
        <w:rPr>
          <w:spacing w:val="-4"/>
          <w:sz w:val="32"/>
          <w:szCs w:val="32"/>
        </w:rPr>
        <w:softHyphen/>
      </w:r>
      <w:r w:rsidRPr="00C9219A">
        <w:rPr>
          <w:spacing w:val="-4"/>
          <w:sz w:val="32"/>
          <w:szCs w:val="32"/>
        </w:rPr>
        <w:t>матичну гіпотезу утворення вуглеводнів. Карбідну (мінеральну) гіпоте</w:t>
      </w:r>
      <w:r w:rsidR="00865C01">
        <w:rPr>
          <w:spacing w:val="-4"/>
          <w:sz w:val="32"/>
          <w:szCs w:val="32"/>
        </w:rPr>
        <w:softHyphen/>
      </w:r>
      <w:r w:rsidRPr="00C9219A">
        <w:rPr>
          <w:spacing w:val="-4"/>
          <w:sz w:val="32"/>
          <w:szCs w:val="32"/>
        </w:rPr>
        <w:t>зу утворення вуглеводнів при взаємодії пари води з карбідами важких металів ще у 1877 р. висунув Д. І. Менделєєв. Гіпотезу космічного ге</w:t>
      </w:r>
      <w:r w:rsidR="00865C01">
        <w:rPr>
          <w:spacing w:val="-4"/>
          <w:sz w:val="32"/>
          <w:szCs w:val="32"/>
        </w:rPr>
        <w:softHyphen/>
      </w:r>
      <w:r w:rsidRPr="00C9219A">
        <w:rPr>
          <w:spacing w:val="-4"/>
          <w:sz w:val="32"/>
          <w:szCs w:val="32"/>
        </w:rPr>
        <w:t>незису запропонував у 1889 р. М. О. Соколов.</w:t>
      </w:r>
    </w:p>
    <w:p w:rsidR="00057CFF" w:rsidRPr="00C9219A" w:rsidRDefault="00057CFF" w:rsidP="00C9219A">
      <w:pPr>
        <w:spacing w:line="257" w:lineRule="auto"/>
        <w:jc w:val="both"/>
        <w:rPr>
          <w:spacing w:val="-4"/>
          <w:sz w:val="32"/>
          <w:szCs w:val="32"/>
        </w:rPr>
      </w:pPr>
      <w:r w:rsidRPr="00C9219A">
        <w:rPr>
          <w:spacing w:val="-4"/>
          <w:sz w:val="32"/>
          <w:szCs w:val="32"/>
        </w:rPr>
        <w:tab/>
        <w:t>Експерименти та фізико-хімічні розрахунки доводять можливість утворення вуглеводнів шляхом неорганічного синтезу. Проте виникає питання, чи є можливим утворення величезних об’ємів вуглеводнів – нафти і газу – саме таким шляхом? З іншого боку, як пояснити за допо</w:t>
      </w:r>
      <w:r w:rsidR="00865C01">
        <w:rPr>
          <w:spacing w:val="-4"/>
          <w:sz w:val="32"/>
          <w:szCs w:val="32"/>
        </w:rPr>
        <w:softHyphen/>
      </w:r>
      <w:r w:rsidRPr="00C9219A">
        <w:rPr>
          <w:spacing w:val="-4"/>
          <w:sz w:val="32"/>
          <w:szCs w:val="32"/>
        </w:rPr>
        <w:t>могою органічної теорії нафтогазонагромадження формування родо</w:t>
      </w:r>
      <w:r w:rsidR="00865C01">
        <w:rPr>
          <w:spacing w:val="-4"/>
          <w:sz w:val="32"/>
          <w:szCs w:val="32"/>
        </w:rPr>
        <w:softHyphen/>
      </w:r>
      <w:r w:rsidRPr="00C9219A">
        <w:rPr>
          <w:spacing w:val="-4"/>
          <w:sz w:val="32"/>
          <w:szCs w:val="32"/>
        </w:rPr>
        <w:t xml:space="preserve">вищ нафти і газу у кристалічних масивах та зонах глибинних розломів? На ці питання цілком коректні відповіді дає магматична гіпотеза нафти і газу. В. Б. Порфір’єв </w:t>
      </w:r>
      <w:r w:rsidR="006D5F63" w:rsidRPr="00C9219A">
        <w:rPr>
          <w:spacing w:val="-4"/>
          <w:sz w:val="32"/>
          <w:szCs w:val="32"/>
        </w:rPr>
        <w:t xml:space="preserve">та його послідовники </w:t>
      </w:r>
      <w:r w:rsidRPr="00C9219A">
        <w:rPr>
          <w:spacing w:val="-4"/>
          <w:sz w:val="32"/>
          <w:szCs w:val="32"/>
        </w:rPr>
        <w:t>(І. І.Чебаненко і Г. М. До</w:t>
      </w:r>
      <w:r w:rsidR="00865C01">
        <w:rPr>
          <w:spacing w:val="-4"/>
          <w:sz w:val="32"/>
          <w:szCs w:val="32"/>
        </w:rPr>
        <w:softHyphen/>
      </w:r>
      <w:r w:rsidRPr="00C9219A">
        <w:rPr>
          <w:spacing w:val="-4"/>
          <w:sz w:val="32"/>
          <w:szCs w:val="32"/>
        </w:rPr>
        <w:t>ленко, Є. Б. Чекалюк і В. А. Краюшкін та інші) довели, що утворення родовищ нафти та газу пов’язане з процесами, які відбуваються у верх</w:t>
      </w:r>
      <w:r w:rsidR="00865C01">
        <w:rPr>
          <w:spacing w:val="-4"/>
          <w:sz w:val="32"/>
          <w:szCs w:val="32"/>
        </w:rPr>
        <w:softHyphen/>
      </w:r>
      <w:r w:rsidRPr="00C9219A">
        <w:rPr>
          <w:spacing w:val="-4"/>
          <w:sz w:val="32"/>
          <w:szCs w:val="32"/>
        </w:rPr>
        <w:t>ній мантії Землі. Звідти вуглеводні мігрують по зонах глибинних роз</w:t>
      </w:r>
      <w:r w:rsidR="00865C01">
        <w:rPr>
          <w:spacing w:val="-4"/>
          <w:sz w:val="32"/>
          <w:szCs w:val="32"/>
        </w:rPr>
        <w:softHyphen/>
      </w:r>
      <w:r w:rsidRPr="00C9219A">
        <w:rPr>
          <w:spacing w:val="-4"/>
          <w:sz w:val="32"/>
          <w:szCs w:val="32"/>
        </w:rPr>
        <w:t>ло</w:t>
      </w:r>
      <w:r w:rsidR="00865C01">
        <w:rPr>
          <w:spacing w:val="-4"/>
          <w:sz w:val="32"/>
          <w:szCs w:val="32"/>
        </w:rPr>
        <w:softHyphen/>
      </w:r>
      <w:r w:rsidRPr="00C9219A">
        <w:rPr>
          <w:spacing w:val="-4"/>
          <w:sz w:val="32"/>
          <w:szCs w:val="32"/>
        </w:rPr>
        <w:t>мів до земної поверхні, де і можуть формуватися нафтогазові родо</w:t>
      </w:r>
      <w:r w:rsidR="00865C01">
        <w:rPr>
          <w:spacing w:val="-4"/>
          <w:sz w:val="32"/>
          <w:szCs w:val="32"/>
        </w:rPr>
        <w:softHyphen/>
      </w:r>
      <w:r w:rsidRPr="00C9219A">
        <w:rPr>
          <w:spacing w:val="-4"/>
          <w:sz w:val="32"/>
          <w:szCs w:val="32"/>
        </w:rPr>
        <w:t>вища в порово-тріщінних породах-колекторах фундаменту й осадового чохла.</w:t>
      </w:r>
    </w:p>
    <w:p w:rsidR="00057CFF" w:rsidRPr="00C9219A" w:rsidRDefault="00057CFF" w:rsidP="00C9219A">
      <w:pPr>
        <w:spacing w:line="257" w:lineRule="auto"/>
        <w:jc w:val="both"/>
        <w:rPr>
          <w:spacing w:val="-4"/>
          <w:sz w:val="32"/>
          <w:szCs w:val="32"/>
        </w:rPr>
      </w:pPr>
      <w:r w:rsidRPr="00C9219A">
        <w:rPr>
          <w:spacing w:val="-4"/>
          <w:sz w:val="32"/>
          <w:szCs w:val="32"/>
        </w:rPr>
        <w:tab/>
        <w:t xml:space="preserve">Існують також «змішані» гіпотези походження нафти і газу </w:t>
      </w:r>
      <w:r w:rsidR="007C4F46">
        <w:rPr>
          <w:spacing w:val="-4"/>
          <w:sz w:val="32"/>
          <w:szCs w:val="32"/>
        </w:rPr>
        <w:br/>
      </w:r>
      <w:r w:rsidRPr="00C9219A">
        <w:rPr>
          <w:spacing w:val="-4"/>
          <w:sz w:val="32"/>
          <w:szCs w:val="32"/>
        </w:rPr>
        <w:t>(М. І. Павлюка, І. І. Чебаненка). Вони намагаються примирити при</w:t>
      </w:r>
      <w:r w:rsidR="007C4F46">
        <w:rPr>
          <w:spacing w:val="-4"/>
          <w:sz w:val="32"/>
          <w:szCs w:val="32"/>
        </w:rPr>
        <w:softHyphen/>
      </w:r>
      <w:r w:rsidRPr="00C9219A">
        <w:rPr>
          <w:spacing w:val="-4"/>
          <w:sz w:val="32"/>
          <w:szCs w:val="32"/>
        </w:rPr>
        <w:t>хиль</w:t>
      </w:r>
      <w:r w:rsidR="007C4F46">
        <w:rPr>
          <w:spacing w:val="-4"/>
          <w:sz w:val="32"/>
          <w:szCs w:val="32"/>
        </w:rPr>
        <w:softHyphen/>
      </w:r>
      <w:r w:rsidRPr="00C9219A">
        <w:rPr>
          <w:spacing w:val="-4"/>
          <w:sz w:val="32"/>
          <w:szCs w:val="32"/>
        </w:rPr>
        <w:t>ників органічного та неорганічного походження вуглеводнів.</w:t>
      </w:r>
    </w:p>
    <w:p w:rsidR="00057CFF" w:rsidRPr="00C9219A" w:rsidRDefault="00057CFF" w:rsidP="00C9219A">
      <w:pPr>
        <w:spacing w:line="257" w:lineRule="auto"/>
        <w:jc w:val="both"/>
        <w:rPr>
          <w:spacing w:val="-4"/>
          <w:sz w:val="32"/>
          <w:szCs w:val="32"/>
        </w:rPr>
      </w:pPr>
      <w:r w:rsidRPr="00C9219A">
        <w:rPr>
          <w:spacing w:val="-4"/>
          <w:sz w:val="32"/>
          <w:szCs w:val="32"/>
        </w:rPr>
        <w:tab/>
        <w:t>Аналіз цих теорій дає вагомі підстави зробити висновок про по</w:t>
      </w:r>
      <w:r w:rsidR="007C4F46">
        <w:rPr>
          <w:spacing w:val="-4"/>
          <w:sz w:val="32"/>
          <w:szCs w:val="32"/>
        </w:rPr>
        <w:softHyphen/>
      </w:r>
      <w:r w:rsidRPr="00C9219A">
        <w:rPr>
          <w:spacing w:val="-4"/>
          <w:sz w:val="32"/>
          <w:szCs w:val="32"/>
        </w:rPr>
        <w:t>лігенне (як органічне так і неорганічне) походження нафти і газу. На думку авторів, у верхніх осадових шарах літосфери переважають ву</w:t>
      </w:r>
      <w:r w:rsidR="007C4F46">
        <w:rPr>
          <w:spacing w:val="-4"/>
          <w:sz w:val="32"/>
          <w:szCs w:val="32"/>
        </w:rPr>
        <w:softHyphen/>
      </w:r>
      <w:r w:rsidRPr="00C9219A">
        <w:rPr>
          <w:spacing w:val="-4"/>
          <w:sz w:val="32"/>
          <w:szCs w:val="32"/>
        </w:rPr>
        <w:t>гле</w:t>
      </w:r>
      <w:r w:rsidR="007C4F46">
        <w:rPr>
          <w:spacing w:val="-4"/>
          <w:sz w:val="32"/>
          <w:szCs w:val="32"/>
        </w:rPr>
        <w:softHyphen/>
      </w:r>
      <w:r w:rsidRPr="00C9219A">
        <w:rPr>
          <w:spacing w:val="-4"/>
          <w:sz w:val="32"/>
          <w:szCs w:val="32"/>
        </w:rPr>
        <w:t>водні органічного походження. А у мантійних областях, в зонах гли</w:t>
      </w:r>
      <w:r w:rsidR="007C4F46">
        <w:rPr>
          <w:spacing w:val="-4"/>
          <w:sz w:val="32"/>
          <w:szCs w:val="32"/>
        </w:rPr>
        <w:softHyphen/>
      </w:r>
      <w:r w:rsidRPr="00C9219A">
        <w:rPr>
          <w:spacing w:val="-4"/>
          <w:sz w:val="32"/>
          <w:szCs w:val="32"/>
        </w:rPr>
        <w:t>бинних розломів, а у деяких випадках і в межах кристалічних щитів та масивів – вуглеводні, що утворилися неорганічним шляхом. Спра</w:t>
      </w:r>
      <w:r w:rsidR="007C4F46">
        <w:rPr>
          <w:spacing w:val="-4"/>
          <w:sz w:val="32"/>
          <w:szCs w:val="32"/>
        </w:rPr>
        <w:softHyphen/>
      </w:r>
      <w:r w:rsidRPr="00C9219A">
        <w:rPr>
          <w:spacing w:val="-4"/>
          <w:sz w:val="32"/>
          <w:szCs w:val="32"/>
        </w:rPr>
        <w:t>ведливість такого припущення досить часто підтверджується ізо</w:t>
      </w:r>
      <w:r w:rsidR="007C4F46">
        <w:rPr>
          <w:spacing w:val="-4"/>
          <w:sz w:val="32"/>
          <w:szCs w:val="32"/>
        </w:rPr>
        <w:softHyphen/>
      </w:r>
      <w:r w:rsidRPr="00C9219A">
        <w:rPr>
          <w:spacing w:val="-4"/>
          <w:sz w:val="32"/>
          <w:szCs w:val="32"/>
        </w:rPr>
        <w:t>топ</w:t>
      </w:r>
      <w:r w:rsidR="007C4F46">
        <w:rPr>
          <w:spacing w:val="-4"/>
          <w:sz w:val="32"/>
          <w:szCs w:val="32"/>
        </w:rPr>
        <w:softHyphen/>
      </w:r>
      <w:r w:rsidRPr="00C9219A">
        <w:rPr>
          <w:spacing w:val="-4"/>
          <w:sz w:val="32"/>
          <w:szCs w:val="32"/>
        </w:rPr>
        <w:t>ними дослідженнями.</w:t>
      </w:r>
    </w:p>
    <w:p w:rsidR="00057CFF" w:rsidRPr="007C4F46" w:rsidRDefault="00057CFF" w:rsidP="00C9219A">
      <w:pPr>
        <w:spacing w:after="200" w:line="257" w:lineRule="auto"/>
        <w:jc w:val="center"/>
        <w:rPr>
          <w:b/>
          <w:spacing w:val="-4"/>
          <w:sz w:val="34"/>
          <w:szCs w:val="34"/>
        </w:rPr>
      </w:pPr>
      <w:r w:rsidRPr="007C4F46">
        <w:rPr>
          <w:b/>
          <w:spacing w:val="-4"/>
          <w:sz w:val="34"/>
          <w:szCs w:val="34"/>
        </w:rPr>
        <w:t>8.3. Поняття про породи-колектори</w:t>
      </w:r>
    </w:p>
    <w:p w:rsidR="00057CFF" w:rsidRPr="00C9219A" w:rsidRDefault="00057CFF" w:rsidP="00C9219A">
      <w:pPr>
        <w:spacing w:line="257" w:lineRule="auto"/>
        <w:jc w:val="both"/>
        <w:rPr>
          <w:spacing w:val="-4"/>
          <w:sz w:val="32"/>
          <w:szCs w:val="32"/>
        </w:rPr>
      </w:pPr>
      <w:r w:rsidRPr="00C9219A">
        <w:rPr>
          <w:spacing w:val="-4"/>
          <w:sz w:val="32"/>
          <w:szCs w:val="32"/>
        </w:rPr>
        <w:tab/>
        <w:t>Нафта і газ разом із водою циркулюють в літосфері у породах-колекторах, що характеризуються відносно високою проникністю. За мінеральним складом нафтогазові колектори поділяються на кварцові, кварц-польовошпатові, карбонатні та еваторитові (хемогенні). Про</w:t>
      </w:r>
      <w:r w:rsidR="00AE63F9">
        <w:rPr>
          <w:spacing w:val="-4"/>
          <w:sz w:val="32"/>
          <w:szCs w:val="32"/>
        </w:rPr>
        <w:softHyphen/>
      </w:r>
      <w:r w:rsidRPr="00C9219A">
        <w:rPr>
          <w:spacing w:val="-4"/>
          <w:sz w:val="32"/>
          <w:szCs w:val="32"/>
        </w:rPr>
        <w:t>дук</w:t>
      </w:r>
      <w:r w:rsidR="00AE63F9">
        <w:rPr>
          <w:spacing w:val="-4"/>
          <w:sz w:val="32"/>
          <w:szCs w:val="32"/>
        </w:rPr>
        <w:softHyphen/>
      </w:r>
      <w:r w:rsidRPr="00C9219A">
        <w:rPr>
          <w:spacing w:val="-4"/>
          <w:sz w:val="32"/>
          <w:szCs w:val="32"/>
        </w:rPr>
        <w:t>тив</w:t>
      </w:r>
      <w:r w:rsidR="00AE63F9">
        <w:rPr>
          <w:spacing w:val="-4"/>
          <w:sz w:val="32"/>
          <w:szCs w:val="32"/>
        </w:rPr>
        <w:softHyphen/>
      </w:r>
      <w:r w:rsidRPr="00C9219A">
        <w:rPr>
          <w:spacing w:val="-4"/>
          <w:sz w:val="32"/>
          <w:szCs w:val="32"/>
        </w:rPr>
        <w:t>ні пласти-колектори характеризуються великим розмаїттям, що обумовлюєть</w:t>
      </w:r>
      <w:r w:rsidR="00716188" w:rsidRPr="00C9219A">
        <w:rPr>
          <w:spacing w:val="-4"/>
          <w:sz w:val="32"/>
          <w:szCs w:val="32"/>
          <w:lang w:val="ru-RU"/>
        </w:rPr>
        <w:softHyphen/>
      </w:r>
      <w:r w:rsidRPr="00C9219A">
        <w:rPr>
          <w:spacing w:val="-4"/>
          <w:sz w:val="32"/>
          <w:szCs w:val="32"/>
        </w:rPr>
        <w:t>ся різним мінеральним складом скелета, типом міжзер</w:t>
      </w:r>
      <w:r w:rsidR="00AE63F9">
        <w:rPr>
          <w:spacing w:val="-4"/>
          <w:sz w:val="32"/>
          <w:szCs w:val="32"/>
        </w:rPr>
        <w:softHyphen/>
      </w:r>
      <w:r w:rsidRPr="00C9219A">
        <w:rPr>
          <w:spacing w:val="-4"/>
          <w:sz w:val="32"/>
          <w:szCs w:val="32"/>
        </w:rPr>
        <w:t>нового цементу, глинистістю, розміром пор і зерен породи та ін. За типом порового простору виділяються: міжзернові, міжзерново-тріщі</w:t>
      </w:r>
      <w:r w:rsidR="00AE63F9">
        <w:rPr>
          <w:spacing w:val="-4"/>
          <w:sz w:val="32"/>
          <w:szCs w:val="32"/>
        </w:rPr>
        <w:softHyphen/>
      </w:r>
      <w:r w:rsidRPr="00C9219A">
        <w:rPr>
          <w:spacing w:val="-4"/>
          <w:sz w:val="32"/>
          <w:szCs w:val="32"/>
        </w:rPr>
        <w:t>нні, тріщинні, тріщинно-ка</w:t>
      </w:r>
      <w:r w:rsidR="00716188" w:rsidRPr="00C9219A">
        <w:rPr>
          <w:spacing w:val="-4"/>
          <w:sz w:val="32"/>
          <w:szCs w:val="32"/>
          <w:lang w:val="ru-RU"/>
        </w:rPr>
        <w:softHyphen/>
      </w:r>
      <w:r w:rsidRPr="00C9219A">
        <w:rPr>
          <w:spacing w:val="-4"/>
          <w:sz w:val="32"/>
          <w:szCs w:val="32"/>
        </w:rPr>
        <w:t>вернові і кавернові.</w:t>
      </w:r>
    </w:p>
    <w:p w:rsidR="00057CFF" w:rsidRPr="00C9219A" w:rsidRDefault="00057CFF" w:rsidP="00C9219A">
      <w:pPr>
        <w:spacing w:line="257" w:lineRule="auto"/>
        <w:jc w:val="both"/>
        <w:rPr>
          <w:spacing w:val="-4"/>
          <w:sz w:val="32"/>
          <w:szCs w:val="32"/>
        </w:rPr>
      </w:pPr>
      <w:r w:rsidRPr="00C9219A">
        <w:rPr>
          <w:spacing w:val="-4"/>
          <w:sz w:val="32"/>
          <w:szCs w:val="32"/>
        </w:rPr>
        <w:tab/>
      </w:r>
      <w:r w:rsidRPr="00C9219A">
        <w:rPr>
          <w:i/>
          <w:spacing w:val="-4"/>
          <w:sz w:val="32"/>
          <w:szCs w:val="32"/>
        </w:rPr>
        <w:t>Пористість гірських порід</w:t>
      </w:r>
      <w:r w:rsidRPr="00C9219A">
        <w:rPr>
          <w:spacing w:val="-4"/>
          <w:sz w:val="32"/>
          <w:szCs w:val="32"/>
        </w:rPr>
        <w:t xml:space="preserve"> характеризує наявність в них поро</w:t>
      </w:r>
      <w:r w:rsidR="00AE63F9">
        <w:rPr>
          <w:spacing w:val="-4"/>
          <w:sz w:val="32"/>
          <w:szCs w:val="32"/>
        </w:rPr>
        <w:softHyphen/>
      </w:r>
      <w:r w:rsidRPr="00C9219A">
        <w:rPr>
          <w:spacing w:val="-4"/>
          <w:sz w:val="32"/>
          <w:szCs w:val="32"/>
        </w:rPr>
        <w:t xml:space="preserve">жнин (пор). Саме завдяки пористості породи можуть вміщувати рідини і гази. Розрізняють загальну, відкриту та закриту пористість. </w:t>
      </w:r>
      <w:r w:rsidRPr="00C9219A">
        <w:rPr>
          <w:i/>
          <w:spacing w:val="-4"/>
          <w:sz w:val="32"/>
          <w:szCs w:val="32"/>
        </w:rPr>
        <w:t>Загальна</w:t>
      </w:r>
      <w:r w:rsidRPr="00C9219A">
        <w:rPr>
          <w:spacing w:val="-4"/>
          <w:sz w:val="32"/>
          <w:szCs w:val="32"/>
        </w:rPr>
        <w:t xml:space="preserve"> пористість – сумарний об’єм відкритих та закритих пор мінералу або гірської породи. </w:t>
      </w:r>
      <w:r w:rsidRPr="00C9219A">
        <w:rPr>
          <w:i/>
          <w:spacing w:val="-4"/>
          <w:sz w:val="32"/>
          <w:szCs w:val="32"/>
        </w:rPr>
        <w:t xml:space="preserve">Відкрита </w:t>
      </w:r>
      <w:r w:rsidRPr="00C9219A">
        <w:rPr>
          <w:spacing w:val="-4"/>
          <w:sz w:val="32"/>
          <w:szCs w:val="32"/>
        </w:rPr>
        <w:t xml:space="preserve">пористість – об’єм пор, які сполучаються з атмосферою (або іншим середовищем в якому знаходиться порода (мінерал). </w:t>
      </w:r>
      <w:r w:rsidRPr="00C9219A">
        <w:rPr>
          <w:i/>
          <w:spacing w:val="-4"/>
          <w:sz w:val="32"/>
          <w:szCs w:val="32"/>
        </w:rPr>
        <w:t xml:space="preserve">Закрита </w:t>
      </w:r>
      <w:r w:rsidRPr="00C9219A">
        <w:rPr>
          <w:spacing w:val="-4"/>
          <w:sz w:val="32"/>
          <w:szCs w:val="32"/>
        </w:rPr>
        <w:t>пористість – об’єм пор, що не сполучаються із зов</w:t>
      </w:r>
      <w:r w:rsidR="00AE63F9">
        <w:rPr>
          <w:spacing w:val="-4"/>
          <w:sz w:val="32"/>
          <w:szCs w:val="32"/>
        </w:rPr>
        <w:softHyphen/>
      </w:r>
      <w:r w:rsidRPr="00C9219A">
        <w:rPr>
          <w:spacing w:val="-4"/>
          <w:sz w:val="32"/>
          <w:szCs w:val="32"/>
        </w:rPr>
        <w:t>нішнім середовищем (обчислюється за різницею між загальною та відкритою пористостями).</w:t>
      </w:r>
    </w:p>
    <w:p w:rsidR="00057CFF" w:rsidRPr="00C9219A" w:rsidRDefault="00057CFF" w:rsidP="00C9219A">
      <w:pPr>
        <w:spacing w:line="257" w:lineRule="auto"/>
        <w:jc w:val="both"/>
        <w:rPr>
          <w:spacing w:val="-4"/>
          <w:sz w:val="32"/>
          <w:szCs w:val="32"/>
        </w:rPr>
      </w:pPr>
      <w:r w:rsidRPr="00C9219A">
        <w:rPr>
          <w:spacing w:val="-4"/>
          <w:sz w:val="32"/>
          <w:szCs w:val="32"/>
        </w:rPr>
        <w:tab/>
        <w:t xml:space="preserve">У нафтогазовій геології виділяють ще й </w:t>
      </w:r>
      <w:r w:rsidRPr="00C9219A">
        <w:rPr>
          <w:i/>
          <w:spacing w:val="-4"/>
          <w:sz w:val="32"/>
          <w:szCs w:val="32"/>
        </w:rPr>
        <w:t>ефективну</w:t>
      </w:r>
      <w:r w:rsidRPr="00C9219A">
        <w:rPr>
          <w:spacing w:val="-4"/>
          <w:sz w:val="32"/>
          <w:szCs w:val="32"/>
        </w:rPr>
        <w:t xml:space="preserve"> пористість – об’єм пор, який зайнятий рухомим флюїдом (нафтою, газом) при пов</w:t>
      </w:r>
      <w:r w:rsidR="00AE63F9">
        <w:rPr>
          <w:spacing w:val="-4"/>
          <w:sz w:val="32"/>
          <w:szCs w:val="32"/>
        </w:rPr>
        <w:softHyphen/>
      </w:r>
      <w:r w:rsidRPr="00C9219A">
        <w:rPr>
          <w:spacing w:val="-4"/>
          <w:sz w:val="32"/>
          <w:szCs w:val="32"/>
        </w:rPr>
        <w:t>ному насиченні порового простору цим флюїдом. Вона є меншою за відкриту пористість на об’єм зв’язаних (залишкових) флюїдів.</w:t>
      </w:r>
    </w:p>
    <w:p w:rsidR="00057CFF" w:rsidRPr="00C9219A" w:rsidRDefault="00057CFF" w:rsidP="00C9219A">
      <w:pPr>
        <w:spacing w:line="257" w:lineRule="auto"/>
        <w:jc w:val="both"/>
        <w:rPr>
          <w:spacing w:val="-4"/>
          <w:sz w:val="32"/>
          <w:szCs w:val="32"/>
        </w:rPr>
      </w:pPr>
      <w:r w:rsidRPr="00C9219A">
        <w:rPr>
          <w:spacing w:val="-4"/>
          <w:sz w:val="32"/>
          <w:szCs w:val="32"/>
        </w:rPr>
        <w:tab/>
        <w:t xml:space="preserve">Величина пористості тісно пов’язана з речовинним складом гірських порід. В мулах, лесах вона досягає 80 %; в осадових гірських породах (вапняки, доломіти, пісковики) змінюється від одиниць до </w:t>
      </w:r>
      <w:r w:rsidR="00AE63F9">
        <w:rPr>
          <w:spacing w:val="-4"/>
          <w:sz w:val="32"/>
          <w:szCs w:val="32"/>
        </w:rPr>
        <w:br/>
      </w:r>
      <w:r w:rsidRPr="00C9219A">
        <w:rPr>
          <w:spacing w:val="-4"/>
          <w:sz w:val="32"/>
          <w:szCs w:val="32"/>
        </w:rPr>
        <w:t xml:space="preserve">35 %; у вулканогенно-осадових породах (туфопісковики, туфіти) – </w:t>
      </w:r>
      <w:r w:rsidR="00AE63F9">
        <w:rPr>
          <w:spacing w:val="-4"/>
          <w:sz w:val="32"/>
          <w:szCs w:val="32"/>
        </w:rPr>
        <w:br/>
      </w:r>
      <w:r w:rsidR="00A401C8">
        <w:rPr>
          <w:spacing w:val="-4"/>
          <w:sz w:val="32"/>
          <w:szCs w:val="32"/>
        </w:rPr>
        <w:t>в межах 5–</w:t>
      </w:r>
      <w:r w:rsidRPr="00C9219A">
        <w:rPr>
          <w:spacing w:val="-4"/>
          <w:sz w:val="32"/>
          <w:szCs w:val="32"/>
        </w:rPr>
        <w:t xml:space="preserve">20 %; в магматичних породах – не більше 5 %. Пористість визначає </w:t>
      </w:r>
      <w:r w:rsidR="00A401C8">
        <w:rPr>
          <w:spacing w:val="-4"/>
          <w:sz w:val="32"/>
          <w:szCs w:val="32"/>
        </w:rPr>
        <w:t xml:space="preserve">такі </w:t>
      </w:r>
      <w:r w:rsidRPr="00C9219A">
        <w:rPr>
          <w:spacing w:val="-4"/>
          <w:sz w:val="32"/>
          <w:szCs w:val="32"/>
        </w:rPr>
        <w:t>фізичні властивості гірських порід, як міцність, швид</w:t>
      </w:r>
      <w:r w:rsidR="00A401C8">
        <w:rPr>
          <w:spacing w:val="-4"/>
          <w:sz w:val="32"/>
          <w:szCs w:val="32"/>
        </w:rPr>
        <w:softHyphen/>
      </w:r>
      <w:r w:rsidRPr="00C9219A">
        <w:rPr>
          <w:spacing w:val="-4"/>
          <w:sz w:val="32"/>
          <w:szCs w:val="32"/>
        </w:rPr>
        <w:t xml:space="preserve">кість поширення пружних хвиль, стисливість, електричні, теплофізичні та ін. параметри. У нафтогазовій геології методи </w:t>
      </w:r>
      <w:r w:rsidRPr="00C9219A">
        <w:rPr>
          <w:i/>
          <w:spacing w:val="-4"/>
          <w:sz w:val="32"/>
          <w:szCs w:val="32"/>
        </w:rPr>
        <w:t>промислової геофізики</w:t>
      </w:r>
      <w:r w:rsidRPr="00C9219A">
        <w:rPr>
          <w:spacing w:val="-4"/>
          <w:sz w:val="32"/>
          <w:szCs w:val="32"/>
        </w:rPr>
        <w:t xml:space="preserve"> ос</w:t>
      </w:r>
      <w:r w:rsidR="00AE63F9">
        <w:rPr>
          <w:spacing w:val="-4"/>
          <w:sz w:val="32"/>
          <w:szCs w:val="32"/>
        </w:rPr>
        <w:softHyphen/>
      </w:r>
      <w:r w:rsidRPr="00C9219A">
        <w:rPr>
          <w:spacing w:val="-4"/>
          <w:sz w:val="32"/>
          <w:szCs w:val="32"/>
        </w:rPr>
        <w:t>нова</w:t>
      </w:r>
      <w:r w:rsidR="00AE63F9">
        <w:rPr>
          <w:spacing w:val="-4"/>
          <w:sz w:val="32"/>
          <w:szCs w:val="32"/>
        </w:rPr>
        <w:softHyphen/>
      </w:r>
      <w:r w:rsidRPr="00C9219A">
        <w:rPr>
          <w:spacing w:val="-4"/>
          <w:sz w:val="32"/>
          <w:szCs w:val="32"/>
        </w:rPr>
        <w:t>ні на використанні залежностей між цими параметрами.</w:t>
      </w:r>
    </w:p>
    <w:p w:rsidR="00057CFF" w:rsidRPr="00C9219A" w:rsidRDefault="00057CFF" w:rsidP="00C9219A">
      <w:pPr>
        <w:spacing w:line="257" w:lineRule="auto"/>
        <w:jc w:val="both"/>
        <w:rPr>
          <w:spacing w:val="-4"/>
          <w:sz w:val="32"/>
          <w:szCs w:val="32"/>
        </w:rPr>
      </w:pPr>
      <w:r w:rsidRPr="00C9219A">
        <w:rPr>
          <w:spacing w:val="-4"/>
          <w:sz w:val="32"/>
          <w:szCs w:val="32"/>
        </w:rPr>
        <w:tab/>
        <w:t xml:space="preserve">Пористість обумовлює </w:t>
      </w:r>
      <w:r w:rsidRPr="00C9219A">
        <w:rPr>
          <w:i/>
          <w:spacing w:val="-4"/>
          <w:sz w:val="32"/>
          <w:szCs w:val="32"/>
        </w:rPr>
        <w:t>проникність</w:t>
      </w:r>
      <w:r w:rsidRPr="00C9219A">
        <w:rPr>
          <w:spacing w:val="-4"/>
          <w:sz w:val="32"/>
          <w:szCs w:val="32"/>
        </w:rPr>
        <w:t xml:space="preserve"> – здатність породи пропуска</w:t>
      </w:r>
      <w:r w:rsidR="00AE63F9">
        <w:rPr>
          <w:spacing w:val="-4"/>
          <w:sz w:val="32"/>
          <w:szCs w:val="32"/>
        </w:rPr>
        <w:softHyphen/>
      </w:r>
      <w:r w:rsidRPr="00C9219A">
        <w:rPr>
          <w:spacing w:val="-4"/>
          <w:sz w:val="32"/>
          <w:szCs w:val="32"/>
        </w:rPr>
        <w:t>ти через систему сполучених пор рідини (воду, нафту та ін.) і гази або інші суміши за наявності перепаду тиску. Проникність кількісно ха</w:t>
      </w:r>
      <w:r w:rsidR="00AE63F9">
        <w:rPr>
          <w:spacing w:val="-4"/>
          <w:sz w:val="32"/>
          <w:szCs w:val="32"/>
        </w:rPr>
        <w:softHyphen/>
      </w:r>
      <w:r w:rsidRPr="00C9219A">
        <w:rPr>
          <w:spacing w:val="-4"/>
          <w:sz w:val="32"/>
          <w:szCs w:val="32"/>
        </w:rPr>
        <w:t>рактеризує фільтраційні властивості колектору.</w:t>
      </w:r>
    </w:p>
    <w:p w:rsidR="00057CFF" w:rsidRPr="00C9219A" w:rsidRDefault="00057CFF" w:rsidP="00C9219A">
      <w:pPr>
        <w:spacing w:line="257" w:lineRule="auto"/>
        <w:jc w:val="both"/>
        <w:rPr>
          <w:spacing w:val="-4"/>
          <w:sz w:val="32"/>
          <w:szCs w:val="32"/>
        </w:rPr>
      </w:pPr>
      <w:r w:rsidRPr="00C9219A">
        <w:rPr>
          <w:spacing w:val="-4"/>
          <w:sz w:val="32"/>
          <w:szCs w:val="32"/>
        </w:rPr>
        <w:tab/>
        <w:t xml:space="preserve">Через відсутність зв’язку між порами порода може бути </w:t>
      </w:r>
      <w:r w:rsidRPr="00C9219A">
        <w:rPr>
          <w:i/>
          <w:spacing w:val="-4"/>
          <w:sz w:val="32"/>
          <w:szCs w:val="32"/>
        </w:rPr>
        <w:t>непрони</w:t>
      </w:r>
      <w:r w:rsidR="00AE63F9">
        <w:rPr>
          <w:i/>
          <w:spacing w:val="-4"/>
          <w:sz w:val="32"/>
          <w:szCs w:val="32"/>
        </w:rPr>
        <w:softHyphen/>
      </w:r>
      <w:r w:rsidRPr="00C9219A">
        <w:rPr>
          <w:i/>
          <w:spacing w:val="-4"/>
          <w:sz w:val="32"/>
          <w:szCs w:val="32"/>
        </w:rPr>
        <w:t>кною</w:t>
      </w:r>
      <w:r w:rsidRPr="00C9219A">
        <w:rPr>
          <w:spacing w:val="-4"/>
          <w:sz w:val="32"/>
          <w:szCs w:val="32"/>
        </w:rPr>
        <w:t xml:space="preserve"> навіть за високої загальної пористості (крейда, мергель, деякі глини). Проникність тих самих порід для різних флюїдів неоднакова: породи, непроникні для нафти і води, можуть бути проникними для газу (внаслідок його більшої проникної здатності), а породи, що не</w:t>
      </w:r>
      <w:r w:rsidR="00AE63F9">
        <w:rPr>
          <w:spacing w:val="-4"/>
          <w:sz w:val="32"/>
          <w:szCs w:val="32"/>
        </w:rPr>
        <w:softHyphen/>
      </w:r>
      <w:r w:rsidRPr="00C9219A">
        <w:rPr>
          <w:spacing w:val="-4"/>
          <w:sz w:val="32"/>
          <w:szCs w:val="32"/>
        </w:rPr>
        <w:t>проникні для висо</w:t>
      </w:r>
      <w:r w:rsidR="00716188" w:rsidRPr="00C9219A">
        <w:rPr>
          <w:spacing w:val="-4"/>
          <w:sz w:val="32"/>
          <w:szCs w:val="32"/>
        </w:rPr>
        <w:softHyphen/>
      </w:r>
      <w:r w:rsidRPr="00C9219A">
        <w:rPr>
          <w:spacing w:val="-4"/>
          <w:sz w:val="32"/>
          <w:szCs w:val="32"/>
        </w:rPr>
        <w:t>ков’язких нафт – проникними для малов’язких.</w:t>
      </w:r>
    </w:p>
    <w:p w:rsidR="00057CFF" w:rsidRPr="00C9219A" w:rsidRDefault="00057CFF" w:rsidP="00C9219A">
      <w:pPr>
        <w:spacing w:line="257" w:lineRule="auto"/>
        <w:jc w:val="both"/>
        <w:rPr>
          <w:spacing w:val="-4"/>
          <w:sz w:val="32"/>
          <w:szCs w:val="32"/>
        </w:rPr>
      </w:pPr>
      <w:r w:rsidRPr="00C9219A">
        <w:rPr>
          <w:spacing w:val="-4"/>
          <w:sz w:val="32"/>
          <w:szCs w:val="32"/>
        </w:rPr>
        <w:tab/>
        <w:t>У нафтогазових колекторах як пористість так і проникність зале</w:t>
      </w:r>
      <w:r w:rsidR="00AE63F9">
        <w:rPr>
          <w:spacing w:val="-4"/>
          <w:sz w:val="32"/>
          <w:szCs w:val="32"/>
        </w:rPr>
        <w:softHyphen/>
      </w:r>
      <w:r w:rsidRPr="00C9219A">
        <w:rPr>
          <w:spacing w:val="-4"/>
          <w:sz w:val="32"/>
          <w:szCs w:val="32"/>
        </w:rPr>
        <w:t xml:space="preserve">жать від </w:t>
      </w:r>
      <w:r w:rsidRPr="00C9219A">
        <w:rPr>
          <w:i/>
          <w:spacing w:val="-4"/>
          <w:sz w:val="32"/>
          <w:szCs w:val="32"/>
        </w:rPr>
        <w:t>геостатичного тиску</w:t>
      </w:r>
      <w:r w:rsidRPr="00C9219A">
        <w:rPr>
          <w:spacing w:val="-4"/>
          <w:sz w:val="32"/>
          <w:szCs w:val="32"/>
        </w:rPr>
        <w:t xml:space="preserve"> (зворотня залежність) і </w:t>
      </w:r>
      <w:r w:rsidRPr="00C9219A">
        <w:rPr>
          <w:i/>
          <w:spacing w:val="-4"/>
          <w:sz w:val="32"/>
          <w:szCs w:val="32"/>
        </w:rPr>
        <w:t xml:space="preserve">температури </w:t>
      </w:r>
      <w:r w:rsidRPr="00C9219A">
        <w:rPr>
          <w:spacing w:val="-4"/>
          <w:sz w:val="32"/>
          <w:szCs w:val="32"/>
        </w:rPr>
        <w:t>(пряма залежність).</w:t>
      </w:r>
    </w:p>
    <w:p w:rsidR="00057CFF" w:rsidRPr="00C9219A" w:rsidRDefault="00057CFF" w:rsidP="00C9219A">
      <w:pPr>
        <w:spacing w:line="257" w:lineRule="auto"/>
        <w:jc w:val="both"/>
        <w:rPr>
          <w:i/>
          <w:spacing w:val="-4"/>
          <w:sz w:val="32"/>
          <w:szCs w:val="32"/>
        </w:rPr>
      </w:pPr>
      <w:r w:rsidRPr="00C9219A">
        <w:rPr>
          <w:spacing w:val="-4"/>
          <w:sz w:val="32"/>
          <w:szCs w:val="32"/>
        </w:rPr>
        <w:tab/>
        <w:t>Наповненість порового простору нафтою і газом характери</w:t>
      </w:r>
      <w:r w:rsidR="00AE63F9">
        <w:rPr>
          <w:spacing w:val="-4"/>
          <w:sz w:val="32"/>
          <w:szCs w:val="32"/>
        </w:rPr>
        <w:softHyphen/>
      </w:r>
      <w:r w:rsidRPr="00C9219A">
        <w:rPr>
          <w:spacing w:val="-4"/>
          <w:sz w:val="32"/>
          <w:szCs w:val="32"/>
        </w:rPr>
        <w:t>зуєть</w:t>
      </w:r>
      <w:r w:rsidR="00AE63F9">
        <w:rPr>
          <w:spacing w:val="-4"/>
          <w:sz w:val="32"/>
          <w:szCs w:val="32"/>
        </w:rPr>
        <w:softHyphen/>
      </w:r>
      <w:r w:rsidRPr="00C9219A">
        <w:rPr>
          <w:spacing w:val="-4"/>
          <w:sz w:val="32"/>
          <w:szCs w:val="32"/>
        </w:rPr>
        <w:t xml:space="preserve">ся </w:t>
      </w:r>
      <w:r w:rsidRPr="00C9219A">
        <w:rPr>
          <w:i/>
          <w:spacing w:val="-4"/>
          <w:sz w:val="32"/>
          <w:szCs w:val="32"/>
        </w:rPr>
        <w:t xml:space="preserve">коефіцієнтами нафто- і газонасиченості. </w:t>
      </w:r>
      <w:r w:rsidRPr="00A401C8">
        <w:rPr>
          <w:spacing w:val="-4"/>
          <w:sz w:val="32"/>
          <w:szCs w:val="32"/>
        </w:rPr>
        <w:t>Вони визначаються як експе</w:t>
      </w:r>
      <w:r w:rsidR="00716188" w:rsidRPr="00A401C8">
        <w:rPr>
          <w:spacing w:val="-4"/>
          <w:sz w:val="32"/>
          <w:szCs w:val="32"/>
          <w:lang w:val="ru-RU"/>
        </w:rPr>
        <w:softHyphen/>
      </w:r>
      <w:r w:rsidRPr="00A401C8">
        <w:rPr>
          <w:spacing w:val="-4"/>
          <w:sz w:val="32"/>
          <w:szCs w:val="32"/>
        </w:rPr>
        <w:t>риментально (в лабораторних умовах) так і в процесі промисло</w:t>
      </w:r>
      <w:r w:rsidR="00AE63F9" w:rsidRPr="00A401C8">
        <w:rPr>
          <w:spacing w:val="-4"/>
          <w:sz w:val="32"/>
          <w:szCs w:val="32"/>
        </w:rPr>
        <w:softHyphen/>
      </w:r>
      <w:r w:rsidRPr="00A401C8">
        <w:rPr>
          <w:spacing w:val="-4"/>
          <w:sz w:val="32"/>
          <w:szCs w:val="32"/>
        </w:rPr>
        <w:t>во-геофі</w:t>
      </w:r>
      <w:r w:rsidR="00716188" w:rsidRPr="00A401C8">
        <w:rPr>
          <w:spacing w:val="-4"/>
          <w:sz w:val="32"/>
          <w:szCs w:val="32"/>
          <w:lang w:val="ru-RU"/>
        </w:rPr>
        <w:softHyphen/>
      </w:r>
      <w:r w:rsidRPr="00A401C8">
        <w:rPr>
          <w:spacing w:val="-4"/>
          <w:sz w:val="32"/>
          <w:szCs w:val="32"/>
        </w:rPr>
        <w:t>зичних досліджень у свердловинах (методи електричного опору, нейтронні методи).</w:t>
      </w:r>
    </w:p>
    <w:p w:rsidR="00057CFF" w:rsidRPr="00C9219A" w:rsidRDefault="00057CFF" w:rsidP="00C9219A">
      <w:pPr>
        <w:spacing w:line="257" w:lineRule="auto"/>
        <w:jc w:val="both"/>
        <w:rPr>
          <w:i/>
          <w:spacing w:val="-4"/>
          <w:sz w:val="32"/>
          <w:szCs w:val="32"/>
        </w:rPr>
      </w:pPr>
    </w:p>
    <w:p w:rsidR="00057CFF" w:rsidRPr="00C9219A" w:rsidRDefault="00057CFF" w:rsidP="00C9219A">
      <w:pPr>
        <w:spacing w:line="257" w:lineRule="auto"/>
        <w:jc w:val="both"/>
        <w:rPr>
          <w:i/>
          <w:spacing w:val="-4"/>
          <w:sz w:val="32"/>
          <w:szCs w:val="32"/>
        </w:rPr>
      </w:pPr>
    </w:p>
    <w:p w:rsidR="00057CFF" w:rsidRPr="00AE63F9" w:rsidRDefault="00057CFF" w:rsidP="00C9219A">
      <w:pPr>
        <w:spacing w:after="200" w:line="257" w:lineRule="auto"/>
        <w:jc w:val="center"/>
        <w:rPr>
          <w:b/>
          <w:spacing w:val="-4"/>
          <w:sz w:val="34"/>
          <w:szCs w:val="34"/>
        </w:rPr>
      </w:pPr>
      <w:r w:rsidRPr="00AE63F9">
        <w:rPr>
          <w:b/>
          <w:spacing w:val="-4"/>
          <w:sz w:val="34"/>
          <w:szCs w:val="34"/>
        </w:rPr>
        <w:t>8.4. Умови залягання нафтогазових покладів</w:t>
      </w:r>
    </w:p>
    <w:p w:rsidR="00057CFF" w:rsidRPr="00C9219A" w:rsidRDefault="00057CFF" w:rsidP="00C9219A">
      <w:pPr>
        <w:spacing w:line="257" w:lineRule="auto"/>
        <w:jc w:val="both"/>
        <w:rPr>
          <w:i/>
          <w:spacing w:val="-4"/>
          <w:sz w:val="32"/>
          <w:szCs w:val="32"/>
        </w:rPr>
      </w:pPr>
      <w:r w:rsidRPr="00C9219A">
        <w:rPr>
          <w:i/>
          <w:spacing w:val="-4"/>
          <w:sz w:val="32"/>
          <w:szCs w:val="32"/>
        </w:rPr>
        <w:tab/>
        <w:t>Поклад нафти або газу</w:t>
      </w:r>
      <w:r w:rsidRPr="00C9219A">
        <w:rPr>
          <w:spacing w:val="-4"/>
          <w:sz w:val="32"/>
          <w:szCs w:val="32"/>
        </w:rPr>
        <w:t xml:space="preserve"> – природне, локальне скупчення нафти </w:t>
      </w:r>
      <w:r w:rsidR="00AE63F9">
        <w:rPr>
          <w:spacing w:val="-4"/>
          <w:sz w:val="32"/>
          <w:szCs w:val="32"/>
        </w:rPr>
        <w:br/>
      </w:r>
      <w:r w:rsidRPr="00C9219A">
        <w:rPr>
          <w:spacing w:val="-4"/>
          <w:sz w:val="32"/>
          <w:szCs w:val="32"/>
        </w:rPr>
        <w:t>і газу в одному або декількох сполучених між собою пластах-колекто</w:t>
      </w:r>
      <w:r w:rsidR="00AE63F9">
        <w:rPr>
          <w:spacing w:val="-4"/>
          <w:sz w:val="32"/>
          <w:szCs w:val="32"/>
        </w:rPr>
        <w:softHyphen/>
      </w:r>
      <w:r w:rsidRPr="00C9219A">
        <w:rPr>
          <w:spacing w:val="-4"/>
          <w:sz w:val="32"/>
          <w:szCs w:val="32"/>
        </w:rPr>
        <w:t xml:space="preserve">рах, що контролюються єдиним (спільним) </w:t>
      </w:r>
      <w:r w:rsidRPr="00A401C8">
        <w:rPr>
          <w:i/>
          <w:spacing w:val="-4"/>
          <w:sz w:val="32"/>
          <w:szCs w:val="32"/>
        </w:rPr>
        <w:t xml:space="preserve">водо-нафтовим </w:t>
      </w:r>
      <w:r w:rsidRPr="00A401C8">
        <w:rPr>
          <w:spacing w:val="-4"/>
          <w:sz w:val="32"/>
          <w:szCs w:val="32"/>
        </w:rPr>
        <w:t>чи</w:t>
      </w:r>
      <w:r w:rsidRPr="00A401C8">
        <w:rPr>
          <w:i/>
          <w:spacing w:val="-4"/>
          <w:sz w:val="32"/>
          <w:szCs w:val="32"/>
        </w:rPr>
        <w:t xml:space="preserve"> газо-нафтовим контрактом</w:t>
      </w:r>
      <w:r w:rsidRPr="00C9219A">
        <w:rPr>
          <w:spacing w:val="-4"/>
          <w:sz w:val="32"/>
          <w:szCs w:val="32"/>
        </w:rPr>
        <w:t xml:space="preserve">. Якщо скупчення вуглеводнів досить велике </w:t>
      </w:r>
      <w:r w:rsidR="00AE63F9">
        <w:rPr>
          <w:spacing w:val="-4"/>
          <w:sz w:val="32"/>
          <w:szCs w:val="32"/>
        </w:rPr>
        <w:br/>
      </w:r>
      <w:r w:rsidRPr="00C9219A">
        <w:rPr>
          <w:spacing w:val="-4"/>
          <w:sz w:val="32"/>
          <w:szCs w:val="32"/>
        </w:rPr>
        <w:t xml:space="preserve">і рентабельне для розробки, його називають </w:t>
      </w:r>
      <w:r w:rsidRPr="00C9219A">
        <w:rPr>
          <w:i/>
          <w:spacing w:val="-4"/>
          <w:sz w:val="32"/>
          <w:szCs w:val="32"/>
        </w:rPr>
        <w:t>промисловим покладом нафти і газу.</w:t>
      </w:r>
    </w:p>
    <w:p w:rsidR="00057CFF" w:rsidRPr="00C9219A" w:rsidRDefault="00057CFF" w:rsidP="00C9219A">
      <w:pPr>
        <w:spacing w:line="257" w:lineRule="auto"/>
        <w:jc w:val="both"/>
        <w:rPr>
          <w:spacing w:val="-4"/>
          <w:sz w:val="32"/>
          <w:szCs w:val="32"/>
        </w:rPr>
      </w:pPr>
      <w:r w:rsidRPr="00C9219A">
        <w:rPr>
          <w:i/>
          <w:spacing w:val="-4"/>
          <w:sz w:val="32"/>
          <w:szCs w:val="32"/>
        </w:rPr>
        <w:tab/>
      </w:r>
      <w:r w:rsidRPr="00C9219A">
        <w:rPr>
          <w:spacing w:val="-4"/>
          <w:sz w:val="32"/>
          <w:szCs w:val="32"/>
        </w:rPr>
        <w:t>Форма і розміри покладу вуглеводнів пов’язані з формою і роз</w:t>
      </w:r>
      <w:r w:rsidR="00AE63F9">
        <w:rPr>
          <w:spacing w:val="-4"/>
          <w:sz w:val="32"/>
          <w:szCs w:val="32"/>
        </w:rPr>
        <w:softHyphen/>
      </w:r>
      <w:r w:rsidRPr="00C9219A">
        <w:rPr>
          <w:spacing w:val="-4"/>
          <w:sz w:val="32"/>
          <w:szCs w:val="32"/>
        </w:rPr>
        <w:t xml:space="preserve">міром пастки. Основний параметр покладу – його </w:t>
      </w:r>
      <w:r w:rsidRPr="00C9219A">
        <w:rPr>
          <w:i/>
          <w:spacing w:val="-4"/>
          <w:sz w:val="32"/>
          <w:szCs w:val="32"/>
        </w:rPr>
        <w:t>запаси</w:t>
      </w:r>
      <w:r w:rsidRPr="00C9219A">
        <w:rPr>
          <w:spacing w:val="-4"/>
          <w:sz w:val="32"/>
          <w:szCs w:val="32"/>
        </w:rPr>
        <w:t>.</w:t>
      </w:r>
    </w:p>
    <w:p w:rsidR="00057CFF" w:rsidRPr="00C9219A" w:rsidRDefault="00057CFF" w:rsidP="00C9219A">
      <w:pPr>
        <w:spacing w:line="257" w:lineRule="auto"/>
        <w:jc w:val="both"/>
        <w:rPr>
          <w:spacing w:val="-4"/>
          <w:sz w:val="32"/>
          <w:szCs w:val="32"/>
        </w:rPr>
      </w:pPr>
      <w:r w:rsidRPr="00C9219A">
        <w:rPr>
          <w:spacing w:val="-4"/>
          <w:sz w:val="32"/>
          <w:szCs w:val="32"/>
        </w:rPr>
        <w:tab/>
        <w:t>Вуглеводневі флюїди в земній корі залягають в обмеженому по</w:t>
      </w:r>
      <w:r w:rsidR="00716188" w:rsidRPr="00C9219A">
        <w:rPr>
          <w:spacing w:val="-4"/>
          <w:sz w:val="32"/>
          <w:szCs w:val="32"/>
          <w:lang w:val="ru-RU"/>
        </w:rPr>
        <w:softHyphen/>
      </w:r>
      <w:r w:rsidRPr="00C9219A">
        <w:rPr>
          <w:spacing w:val="-4"/>
          <w:sz w:val="32"/>
          <w:szCs w:val="32"/>
        </w:rPr>
        <w:t>ристому просторі. Існування їх обумовлюється співвідношенням ко</w:t>
      </w:r>
      <w:r w:rsidR="00AE63F9">
        <w:rPr>
          <w:spacing w:val="-4"/>
          <w:sz w:val="32"/>
          <w:szCs w:val="32"/>
        </w:rPr>
        <w:softHyphen/>
      </w:r>
      <w:r w:rsidRPr="00C9219A">
        <w:rPr>
          <w:spacing w:val="-4"/>
          <w:sz w:val="32"/>
          <w:szCs w:val="32"/>
        </w:rPr>
        <w:t>лекто</w:t>
      </w:r>
      <w:r w:rsidR="00AE63F9">
        <w:rPr>
          <w:spacing w:val="-4"/>
          <w:sz w:val="32"/>
          <w:szCs w:val="32"/>
        </w:rPr>
        <w:softHyphen/>
      </w:r>
      <w:r w:rsidRPr="00C9219A">
        <w:rPr>
          <w:spacing w:val="-4"/>
          <w:sz w:val="32"/>
          <w:szCs w:val="32"/>
        </w:rPr>
        <w:t>рів з непроникними породами – покришками.</w:t>
      </w:r>
    </w:p>
    <w:p w:rsidR="00057CFF" w:rsidRPr="00C9219A" w:rsidRDefault="00057CFF" w:rsidP="00C9219A">
      <w:pPr>
        <w:spacing w:line="257" w:lineRule="auto"/>
        <w:jc w:val="both"/>
        <w:rPr>
          <w:spacing w:val="-4"/>
          <w:sz w:val="32"/>
          <w:szCs w:val="32"/>
        </w:rPr>
      </w:pPr>
      <w:r w:rsidRPr="00C9219A">
        <w:rPr>
          <w:spacing w:val="-4"/>
          <w:sz w:val="32"/>
          <w:szCs w:val="32"/>
        </w:rPr>
        <w:tab/>
      </w:r>
      <w:r w:rsidRPr="00C9219A">
        <w:rPr>
          <w:i/>
          <w:spacing w:val="-4"/>
          <w:sz w:val="32"/>
          <w:szCs w:val="32"/>
        </w:rPr>
        <w:t>Покришка</w:t>
      </w:r>
      <w:r w:rsidRPr="00C9219A">
        <w:rPr>
          <w:spacing w:val="-4"/>
          <w:sz w:val="32"/>
          <w:szCs w:val="32"/>
        </w:rPr>
        <w:t xml:space="preserve"> – комплекс малопроникних гірських порід, що пере</w:t>
      </w:r>
      <w:r w:rsidR="00716188" w:rsidRPr="00C9219A">
        <w:rPr>
          <w:spacing w:val="-4"/>
          <w:sz w:val="32"/>
          <w:szCs w:val="32"/>
        </w:rPr>
        <w:softHyphen/>
      </w:r>
      <w:r w:rsidRPr="00C9219A">
        <w:rPr>
          <w:spacing w:val="-4"/>
          <w:sz w:val="32"/>
          <w:szCs w:val="32"/>
        </w:rPr>
        <w:t>кривають продуктивний колектор і перешкоджають руйнуванню по</w:t>
      </w:r>
      <w:r w:rsidR="00AE63F9">
        <w:rPr>
          <w:spacing w:val="-4"/>
          <w:sz w:val="32"/>
          <w:szCs w:val="32"/>
        </w:rPr>
        <w:softHyphen/>
      </w:r>
      <w:r w:rsidRPr="00C9219A">
        <w:rPr>
          <w:spacing w:val="-4"/>
          <w:sz w:val="32"/>
          <w:szCs w:val="32"/>
        </w:rPr>
        <w:t>кла</w:t>
      </w:r>
      <w:r w:rsidR="00AE63F9">
        <w:rPr>
          <w:spacing w:val="-4"/>
          <w:sz w:val="32"/>
          <w:szCs w:val="32"/>
        </w:rPr>
        <w:softHyphen/>
      </w:r>
      <w:r w:rsidR="00A401C8">
        <w:rPr>
          <w:spacing w:val="-4"/>
          <w:sz w:val="32"/>
          <w:szCs w:val="32"/>
        </w:rPr>
        <w:t>ду вуглеводнів</w:t>
      </w:r>
      <w:r w:rsidRPr="00C9219A">
        <w:rPr>
          <w:spacing w:val="-4"/>
          <w:sz w:val="32"/>
          <w:szCs w:val="32"/>
        </w:rPr>
        <w:t>. До порід, що утворюють покришки належать солі, глини, аргіліти, гіпси, крейда, щільні вапняки та ін. Наявність у геоло</w:t>
      </w:r>
      <w:r w:rsidR="00AE63F9">
        <w:rPr>
          <w:spacing w:val="-4"/>
          <w:sz w:val="32"/>
          <w:szCs w:val="32"/>
        </w:rPr>
        <w:softHyphen/>
      </w:r>
      <w:r w:rsidRPr="00C9219A">
        <w:rPr>
          <w:spacing w:val="-4"/>
          <w:sz w:val="32"/>
          <w:szCs w:val="32"/>
        </w:rPr>
        <w:t>гічному розрізі покришок – основна умова збереження покладів нафти і газу в літосфері, де вони зберігають свої ізоляційні властивості при певних умовах температур і тисків протягом довгого геологічного ча</w:t>
      </w:r>
      <w:r w:rsidR="00AE63F9">
        <w:rPr>
          <w:spacing w:val="-4"/>
          <w:sz w:val="32"/>
          <w:szCs w:val="32"/>
        </w:rPr>
        <w:softHyphen/>
      </w:r>
      <w:r w:rsidRPr="00C9219A">
        <w:rPr>
          <w:spacing w:val="-4"/>
          <w:sz w:val="32"/>
          <w:szCs w:val="32"/>
        </w:rPr>
        <w:t>су. За певного перепаду тиску екрануюча здатність покришки змен</w:t>
      </w:r>
      <w:r w:rsidR="00AE63F9">
        <w:rPr>
          <w:spacing w:val="-4"/>
          <w:sz w:val="32"/>
          <w:szCs w:val="32"/>
        </w:rPr>
        <w:softHyphen/>
      </w:r>
      <w:r w:rsidRPr="00C9219A">
        <w:rPr>
          <w:spacing w:val="-4"/>
          <w:sz w:val="32"/>
          <w:szCs w:val="32"/>
        </w:rPr>
        <w:t xml:space="preserve">шується, і через неї може відбуватися фільтрація вуглеводнів. Це </w:t>
      </w:r>
      <w:r w:rsidR="00AE63F9">
        <w:rPr>
          <w:spacing w:val="-4"/>
          <w:sz w:val="32"/>
          <w:szCs w:val="32"/>
        </w:rPr>
        <w:br/>
      </w:r>
      <w:r w:rsidRPr="00C9219A">
        <w:rPr>
          <w:spacing w:val="-4"/>
          <w:sz w:val="32"/>
          <w:szCs w:val="32"/>
        </w:rPr>
        <w:t>ж відбувається і при збільшенні температури. Товщина покришок ко</w:t>
      </w:r>
      <w:r w:rsidR="00AE63F9">
        <w:rPr>
          <w:spacing w:val="-4"/>
          <w:sz w:val="32"/>
          <w:szCs w:val="32"/>
        </w:rPr>
        <w:softHyphen/>
      </w:r>
      <w:r w:rsidRPr="00C9219A">
        <w:rPr>
          <w:spacing w:val="-4"/>
          <w:sz w:val="32"/>
          <w:szCs w:val="32"/>
        </w:rPr>
        <w:t>ли</w:t>
      </w:r>
      <w:r w:rsidR="00AE63F9">
        <w:rPr>
          <w:spacing w:val="-4"/>
          <w:sz w:val="32"/>
          <w:szCs w:val="32"/>
        </w:rPr>
        <w:softHyphen/>
      </w:r>
      <w:r w:rsidRPr="00C9219A">
        <w:rPr>
          <w:spacing w:val="-4"/>
          <w:sz w:val="32"/>
          <w:szCs w:val="32"/>
        </w:rPr>
        <w:t>вається від кількох метрів до десятків і сотень метрів (в регіональних покришках). Кращими (найгерметичнішими і найбільшими за площею) покришками є соленосні товщі, а найпоширенішими – глинисті.</w:t>
      </w:r>
    </w:p>
    <w:p w:rsidR="00057CFF" w:rsidRPr="00C9219A" w:rsidRDefault="00057CFF" w:rsidP="00C9219A">
      <w:pPr>
        <w:spacing w:line="257" w:lineRule="auto"/>
        <w:jc w:val="both"/>
        <w:rPr>
          <w:spacing w:val="-4"/>
          <w:sz w:val="32"/>
          <w:szCs w:val="32"/>
        </w:rPr>
      </w:pPr>
      <w:r w:rsidRPr="00C9219A">
        <w:rPr>
          <w:spacing w:val="-4"/>
          <w:sz w:val="32"/>
          <w:szCs w:val="32"/>
        </w:rPr>
        <w:tab/>
        <w:t xml:space="preserve">Виходячи з розмірів, розрізняють покришки регіональні, зональні </w:t>
      </w:r>
      <w:r w:rsidR="00716188" w:rsidRPr="00C9219A">
        <w:rPr>
          <w:spacing w:val="-4"/>
          <w:sz w:val="32"/>
          <w:szCs w:val="32"/>
        </w:rPr>
        <w:br/>
      </w:r>
      <w:r w:rsidRPr="00C9219A">
        <w:rPr>
          <w:spacing w:val="-4"/>
          <w:sz w:val="32"/>
          <w:szCs w:val="32"/>
        </w:rPr>
        <w:t>і локальні. Регіональні – розвинені в межах нафтога</w:t>
      </w:r>
      <w:r w:rsidR="00D302B8">
        <w:rPr>
          <w:spacing w:val="-4"/>
          <w:sz w:val="32"/>
          <w:szCs w:val="32"/>
        </w:rPr>
        <w:t>зоносних областей та провінцій –</w:t>
      </w:r>
      <w:r w:rsidRPr="00C9219A">
        <w:rPr>
          <w:spacing w:val="-4"/>
          <w:sz w:val="32"/>
          <w:szCs w:val="32"/>
        </w:rPr>
        <w:t xml:space="preserve"> характеризуються великою потужністю та літологічною однорідністю. Зональні покришки поширені в межах цілої зони нафто</w:t>
      </w:r>
      <w:r w:rsidR="00716188" w:rsidRPr="00C9219A">
        <w:rPr>
          <w:spacing w:val="-4"/>
          <w:sz w:val="32"/>
          <w:szCs w:val="32"/>
          <w:lang w:val="ru-RU"/>
        </w:rPr>
        <w:softHyphen/>
      </w:r>
      <w:r w:rsidRPr="00C9219A">
        <w:rPr>
          <w:spacing w:val="-4"/>
          <w:sz w:val="32"/>
          <w:szCs w:val="32"/>
        </w:rPr>
        <w:t>газонакопичення або декількох родовищ, а локальні – одного родо</w:t>
      </w:r>
      <w:r w:rsidR="00AE63F9">
        <w:rPr>
          <w:spacing w:val="-4"/>
          <w:sz w:val="32"/>
          <w:szCs w:val="32"/>
        </w:rPr>
        <w:softHyphen/>
      </w:r>
      <w:r w:rsidRPr="00C9219A">
        <w:rPr>
          <w:spacing w:val="-4"/>
          <w:sz w:val="32"/>
          <w:szCs w:val="32"/>
        </w:rPr>
        <w:t>вища.</w:t>
      </w:r>
    </w:p>
    <w:p w:rsidR="00057CFF" w:rsidRPr="00C9219A" w:rsidRDefault="00057CFF" w:rsidP="00C9219A">
      <w:pPr>
        <w:spacing w:line="257" w:lineRule="auto"/>
        <w:jc w:val="both"/>
        <w:rPr>
          <w:spacing w:val="-4"/>
          <w:sz w:val="32"/>
          <w:szCs w:val="32"/>
          <w:lang w:val="ru-RU"/>
        </w:rPr>
      </w:pPr>
      <w:r w:rsidRPr="00C9219A">
        <w:rPr>
          <w:spacing w:val="-4"/>
          <w:sz w:val="32"/>
          <w:szCs w:val="32"/>
        </w:rPr>
        <w:tab/>
        <w:t xml:space="preserve">Нафта і газ в земних надрах знаходяться у </w:t>
      </w:r>
      <w:r w:rsidRPr="00C9219A">
        <w:rPr>
          <w:i/>
          <w:spacing w:val="-4"/>
          <w:sz w:val="32"/>
          <w:szCs w:val="32"/>
        </w:rPr>
        <w:t xml:space="preserve">природних резервуарах, </w:t>
      </w:r>
      <w:r w:rsidRPr="00C9219A">
        <w:rPr>
          <w:spacing w:val="-4"/>
          <w:sz w:val="32"/>
          <w:szCs w:val="32"/>
        </w:rPr>
        <w:t xml:space="preserve">формування яких обумовлено наявністю </w:t>
      </w:r>
      <w:r w:rsidRPr="00C9219A">
        <w:rPr>
          <w:i/>
          <w:spacing w:val="-4"/>
          <w:sz w:val="32"/>
          <w:szCs w:val="32"/>
        </w:rPr>
        <w:t>порід-колекторів</w:t>
      </w:r>
      <w:r w:rsidRPr="00C9219A">
        <w:rPr>
          <w:spacing w:val="-4"/>
          <w:sz w:val="32"/>
          <w:szCs w:val="32"/>
        </w:rPr>
        <w:t>, що пере</w:t>
      </w:r>
      <w:r w:rsidR="00716188" w:rsidRPr="00C9219A">
        <w:rPr>
          <w:spacing w:val="-4"/>
          <w:sz w:val="32"/>
          <w:szCs w:val="32"/>
          <w:lang w:val="ru-RU"/>
        </w:rPr>
        <w:softHyphen/>
      </w:r>
      <w:r w:rsidRPr="00C9219A">
        <w:rPr>
          <w:spacing w:val="-4"/>
          <w:sz w:val="32"/>
          <w:szCs w:val="32"/>
        </w:rPr>
        <w:t xml:space="preserve">криваються покришками. За колекторськими властивостями і умовами залягання розрізняють: пластові, масивні, пластово-масивні та </w:t>
      </w:r>
      <w:r w:rsidR="00B51728" w:rsidRPr="00C9219A">
        <w:rPr>
          <w:spacing w:val="-4"/>
          <w:sz w:val="32"/>
          <w:szCs w:val="32"/>
        </w:rPr>
        <w:t>літо</w:t>
      </w:r>
      <w:r w:rsidR="00AE63F9">
        <w:rPr>
          <w:spacing w:val="-4"/>
          <w:sz w:val="32"/>
          <w:szCs w:val="32"/>
        </w:rPr>
        <w:softHyphen/>
      </w:r>
      <w:r w:rsidR="00B51728" w:rsidRPr="00C9219A">
        <w:rPr>
          <w:spacing w:val="-4"/>
          <w:sz w:val="32"/>
          <w:szCs w:val="32"/>
        </w:rPr>
        <w:t>логічно обмежені резервуари</w:t>
      </w:r>
      <w:r w:rsidRPr="00C9219A">
        <w:rPr>
          <w:spacing w:val="-4"/>
          <w:sz w:val="32"/>
          <w:szCs w:val="32"/>
        </w:rPr>
        <w:t xml:space="preserve"> (рис. 8.1).</w:t>
      </w:r>
    </w:p>
    <w:p w:rsidR="00716188" w:rsidRPr="00716188" w:rsidRDefault="00716188" w:rsidP="00057CFF">
      <w:pPr>
        <w:jc w:val="both"/>
        <w:rPr>
          <w:b/>
          <w:spacing w:val="-4"/>
          <w:sz w:val="30"/>
          <w:szCs w:val="30"/>
          <w:lang w:val="ru-RU"/>
        </w:rPr>
      </w:pPr>
    </w:p>
    <w:p w:rsidR="00057CFF" w:rsidRPr="00C052C8" w:rsidRDefault="00057CFF" w:rsidP="00057CFF">
      <w:pPr>
        <w:jc w:val="center"/>
        <w:rPr>
          <w:b/>
          <w:sz w:val="30"/>
          <w:szCs w:val="30"/>
        </w:rPr>
      </w:pPr>
      <w:r>
        <w:rPr>
          <w:b/>
          <w:noProof/>
          <w:sz w:val="30"/>
          <w:szCs w:val="30"/>
          <w:lang w:val="ru-RU"/>
        </w:rPr>
        <w:drawing>
          <wp:inline distT="0" distB="0" distL="0" distR="0" wp14:anchorId="1F9B312F" wp14:editId="1FBA8FF9">
            <wp:extent cx="2879725" cy="2852420"/>
            <wp:effectExtent l="0" t="0" r="0" b="5080"/>
            <wp:docPr id="492" name="Рисунок 492"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3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79725" cy="2852420"/>
                    </a:xfrm>
                    <a:prstGeom prst="rect">
                      <a:avLst/>
                    </a:prstGeom>
                    <a:noFill/>
                    <a:ln>
                      <a:noFill/>
                    </a:ln>
                  </pic:spPr>
                </pic:pic>
              </a:graphicData>
            </a:graphic>
          </wp:inline>
        </w:drawing>
      </w:r>
    </w:p>
    <w:p w:rsidR="00057CFF" w:rsidRPr="00716188" w:rsidRDefault="00057CFF" w:rsidP="00057CFF">
      <w:pPr>
        <w:jc w:val="center"/>
        <w:rPr>
          <w:b/>
          <w:sz w:val="26"/>
          <w:szCs w:val="26"/>
        </w:rPr>
      </w:pPr>
      <w:r w:rsidRPr="00716188">
        <w:rPr>
          <w:b/>
          <w:sz w:val="26"/>
          <w:szCs w:val="26"/>
        </w:rPr>
        <w:t>Рис. 8.1 – Природні резервуари вуглеводнів:</w:t>
      </w:r>
    </w:p>
    <w:p w:rsidR="00057CFF" w:rsidRPr="00716188" w:rsidRDefault="00057CFF" w:rsidP="00057CFF">
      <w:pPr>
        <w:jc w:val="center"/>
        <w:rPr>
          <w:sz w:val="26"/>
          <w:szCs w:val="26"/>
        </w:rPr>
      </w:pPr>
      <w:r w:rsidRPr="00716188">
        <w:rPr>
          <w:sz w:val="26"/>
          <w:szCs w:val="26"/>
        </w:rPr>
        <w:t>а – пластовий; б – масивний; в – пластово-масивний; г – літологічно обмежений</w:t>
      </w:r>
    </w:p>
    <w:p w:rsidR="00057CFF" w:rsidRPr="00C052C8" w:rsidRDefault="00057CFF" w:rsidP="00057CFF">
      <w:pPr>
        <w:jc w:val="both"/>
        <w:rPr>
          <w:b/>
          <w:sz w:val="30"/>
          <w:szCs w:val="30"/>
        </w:rPr>
      </w:pPr>
      <w:r w:rsidRPr="00C052C8">
        <w:rPr>
          <w:b/>
          <w:sz w:val="30"/>
          <w:szCs w:val="30"/>
        </w:rPr>
        <w:tab/>
      </w:r>
    </w:p>
    <w:p w:rsidR="00057CFF" w:rsidRPr="00C9219A" w:rsidRDefault="00057CFF" w:rsidP="00C9219A">
      <w:pPr>
        <w:spacing w:line="257" w:lineRule="auto"/>
        <w:ind w:firstLine="709"/>
        <w:jc w:val="both"/>
        <w:rPr>
          <w:spacing w:val="-4"/>
          <w:sz w:val="32"/>
          <w:szCs w:val="32"/>
        </w:rPr>
      </w:pPr>
      <w:r w:rsidRPr="00C9219A">
        <w:rPr>
          <w:spacing w:val="-4"/>
          <w:sz w:val="32"/>
          <w:szCs w:val="32"/>
        </w:rPr>
        <w:t>Поза ділянками накопичення вуглеводні у природних  резервуа</w:t>
      </w:r>
      <w:r w:rsidR="00AE63F9">
        <w:rPr>
          <w:spacing w:val="-4"/>
          <w:sz w:val="32"/>
          <w:szCs w:val="32"/>
        </w:rPr>
        <w:softHyphen/>
      </w:r>
      <w:r w:rsidRPr="00C9219A">
        <w:rPr>
          <w:spacing w:val="-4"/>
          <w:sz w:val="32"/>
          <w:szCs w:val="32"/>
        </w:rPr>
        <w:t>рах знаходяться у постійному русі. Разом з водою та іншими флюїдами вони фільтруються крізь зони пр</w:t>
      </w:r>
      <w:r w:rsidR="00D302B8">
        <w:rPr>
          <w:spacing w:val="-4"/>
          <w:sz w:val="32"/>
          <w:szCs w:val="32"/>
        </w:rPr>
        <w:t>оникності у гірських породах. З</w:t>
      </w:r>
      <w:r w:rsidRPr="00C9219A">
        <w:rPr>
          <w:spacing w:val="-4"/>
          <w:sz w:val="32"/>
          <w:szCs w:val="32"/>
        </w:rPr>
        <w:t xml:space="preserve"> гли</w:t>
      </w:r>
      <w:r w:rsidR="00AE63F9">
        <w:rPr>
          <w:spacing w:val="-4"/>
          <w:sz w:val="32"/>
          <w:szCs w:val="32"/>
        </w:rPr>
        <w:softHyphen/>
      </w:r>
      <w:r w:rsidRPr="00C9219A">
        <w:rPr>
          <w:spacing w:val="-4"/>
          <w:sz w:val="32"/>
          <w:szCs w:val="32"/>
        </w:rPr>
        <w:t>биною швидкість їх руху зменшується, проте в зонах тектонічних розривних порушень (розломів) вона має високі значення і на великих глибинах.</w:t>
      </w:r>
    </w:p>
    <w:p w:rsidR="00057CFF" w:rsidRPr="00C9219A" w:rsidRDefault="00057CFF" w:rsidP="00C9219A">
      <w:pPr>
        <w:spacing w:line="257" w:lineRule="auto"/>
        <w:jc w:val="both"/>
        <w:rPr>
          <w:spacing w:val="-4"/>
          <w:sz w:val="32"/>
          <w:szCs w:val="32"/>
        </w:rPr>
      </w:pPr>
      <w:r w:rsidRPr="00C9219A">
        <w:rPr>
          <w:spacing w:val="-4"/>
          <w:sz w:val="32"/>
          <w:szCs w:val="32"/>
        </w:rPr>
        <w:tab/>
      </w:r>
      <w:r w:rsidRPr="00C9219A">
        <w:rPr>
          <w:i/>
          <w:spacing w:val="-4"/>
          <w:sz w:val="32"/>
          <w:szCs w:val="32"/>
        </w:rPr>
        <w:t xml:space="preserve">Пластовий резервуар </w:t>
      </w:r>
      <w:r w:rsidRPr="00C9219A">
        <w:rPr>
          <w:spacing w:val="-4"/>
          <w:sz w:val="32"/>
          <w:szCs w:val="32"/>
        </w:rPr>
        <w:t xml:space="preserve"> звичайно характеризується невеликою тов</w:t>
      </w:r>
      <w:r w:rsidR="00AE63F9">
        <w:rPr>
          <w:spacing w:val="-4"/>
          <w:sz w:val="32"/>
          <w:szCs w:val="32"/>
        </w:rPr>
        <w:softHyphen/>
      </w:r>
      <w:r w:rsidRPr="00C9219A">
        <w:rPr>
          <w:spacing w:val="-4"/>
          <w:sz w:val="32"/>
          <w:szCs w:val="32"/>
        </w:rPr>
        <w:t>щи</w:t>
      </w:r>
      <w:r w:rsidR="00716188" w:rsidRPr="00AE63F9">
        <w:rPr>
          <w:spacing w:val="-4"/>
          <w:sz w:val="32"/>
          <w:szCs w:val="32"/>
        </w:rPr>
        <w:softHyphen/>
      </w:r>
      <w:r w:rsidRPr="00C9219A">
        <w:rPr>
          <w:spacing w:val="-4"/>
          <w:sz w:val="32"/>
          <w:szCs w:val="32"/>
        </w:rPr>
        <w:t>ною і розповсюджується на величезні площі (сотні і тисячі км</w:t>
      </w:r>
      <w:r w:rsidRPr="00C9219A">
        <w:rPr>
          <w:spacing w:val="-4"/>
          <w:sz w:val="32"/>
          <w:szCs w:val="32"/>
          <w:vertAlign w:val="superscript"/>
        </w:rPr>
        <w:t>2</w:t>
      </w:r>
      <w:r w:rsidRPr="00C9219A">
        <w:rPr>
          <w:spacing w:val="-4"/>
          <w:sz w:val="32"/>
          <w:szCs w:val="32"/>
        </w:rPr>
        <w:t>). Знизу і зверху він обмежується флюїдонепроникними породами. Флюїди у такому резервуарі рухаються із зон найбільшого напору (найбільшої глибини) до зон найменшого напору (найменшої глибини).</w:t>
      </w:r>
    </w:p>
    <w:p w:rsidR="00057CFF" w:rsidRPr="00C9219A" w:rsidRDefault="00057CFF" w:rsidP="00C9219A">
      <w:pPr>
        <w:spacing w:line="257" w:lineRule="auto"/>
        <w:jc w:val="both"/>
        <w:rPr>
          <w:spacing w:val="-4"/>
          <w:sz w:val="32"/>
          <w:szCs w:val="32"/>
        </w:rPr>
      </w:pPr>
      <w:r w:rsidRPr="00C9219A">
        <w:rPr>
          <w:i/>
          <w:spacing w:val="-4"/>
          <w:sz w:val="32"/>
          <w:szCs w:val="32"/>
        </w:rPr>
        <w:tab/>
        <w:t xml:space="preserve">Масивний резервуар </w:t>
      </w:r>
      <w:r w:rsidRPr="00C9219A">
        <w:rPr>
          <w:rFonts w:ascii="Cambria Math" w:hAnsi="Cambria Math" w:cs="Cambria Math"/>
          <w:spacing w:val="-4"/>
          <w:sz w:val="32"/>
          <w:szCs w:val="32"/>
        </w:rPr>
        <w:t>‒</w:t>
      </w:r>
      <w:r w:rsidRPr="00C9219A">
        <w:rPr>
          <w:spacing w:val="-4"/>
          <w:sz w:val="32"/>
          <w:szCs w:val="32"/>
        </w:rPr>
        <w:t xml:space="preserve"> велика товща (до </w:t>
      </w:r>
      <w:smartTag w:uri="urn:schemas-microsoft-com:office:smarttags" w:element="metricconverter">
        <w:smartTagPr>
          <w:attr w:name="ProductID" w:val="1,0 км"/>
        </w:smartTagPr>
        <w:r w:rsidRPr="00C9219A">
          <w:rPr>
            <w:spacing w:val="-4"/>
            <w:sz w:val="32"/>
            <w:szCs w:val="32"/>
          </w:rPr>
          <w:t>1,0 км</w:t>
        </w:r>
      </w:smartTag>
      <w:r w:rsidRPr="00C9219A">
        <w:rPr>
          <w:spacing w:val="-4"/>
          <w:sz w:val="32"/>
          <w:szCs w:val="32"/>
        </w:rPr>
        <w:t xml:space="preserve"> і більше) прони</w:t>
      </w:r>
      <w:r w:rsidR="00AE63F9">
        <w:rPr>
          <w:spacing w:val="-4"/>
          <w:sz w:val="32"/>
          <w:szCs w:val="32"/>
        </w:rPr>
        <w:softHyphen/>
      </w:r>
      <w:r w:rsidRPr="00C9219A">
        <w:rPr>
          <w:spacing w:val="-4"/>
          <w:sz w:val="32"/>
          <w:szCs w:val="32"/>
        </w:rPr>
        <w:t>кних порід, що перекрита згори і з боків непроникними породами. Часто резервуари такого типу формуються у древніх (викопних) рифах. Фільтрація вуглеводнів тут відбувається у бік покришки.</w:t>
      </w:r>
    </w:p>
    <w:p w:rsidR="00057CFF" w:rsidRPr="00C9219A" w:rsidRDefault="00057CFF" w:rsidP="00C9219A">
      <w:pPr>
        <w:spacing w:line="257" w:lineRule="auto"/>
        <w:jc w:val="both"/>
        <w:rPr>
          <w:spacing w:val="-4"/>
          <w:sz w:val="32"/>
          <w:szCs w:val="32"/>
        </w:rPr>
      </w:pPr>
      <w:r w:rsidRPr="00C9219A">
        <w:rPr>
          <w:i/>
          <w:spacing w:val="-4"/>
          <w:sz w:val="32"/>
          <w:szCs w:val="32"/>
        </w:rPr>
        <w:tab/>
        <w:t>Пластово-масивний резервуар</w:t>
      </w:r>
      <w:r w:rsidRPr="00C9219A">
        <w:rPr>
          <w:spacing w:val="-4"/>
          <w:sz w:val="32"/>
          <w:szCs w:val="32"/>
        </w:rPr>
        <w:t xml:space="preserve"> – комбінація пластового і масивно</w:t>
      </w:r>
      <w:r w:rsidR="00AE63F9">
        <w:rPr>
          <w:spacing w:val="-4"/>
          <w:sz w:val="32"/>
          <w:szCs w:val="32"/>
        </w:rPr>
        <w:softHyphen/>
      </w:r>
      <w:r w:rsidRPr="00C9219A">
        <w:rPr>
          <w:spacing w:val="-4"/>
          <w:sz w:val="32"/>
          <w:szCs w:val="32"/>
        </w:rPr>
        <w:t xml:space="preserve">го резервуарів. Це, як правило, товщі колекторів, що перешаровуються </w:t>
      </w:r>
      <w:r w:rsidR="00716188" w:rsidRPr="00C9219A">
        <w:rPr>
          <w:spacing w:val="-4"/>
          <w:sz w:val="32"/>
          <w:szCs w:val="32"/>
          <w:lang w:val="ru-RU"/>
        </w:rPr>
        <w:br/>
      </w:r>
      <w:r w:rsidRPr="00C9219A">
        <w:rPr>
          <w:spacing w:val="-4"/>
          <w:sz w:val="32"/>
          <w:szCs w:val="32"/>
        </w:rPr>
        <w:t>з флюїдотривкими пластами. Але внаслідок існування чисельних тектонічно послаблених ділянок (зон розривних порушень) у цьому масиві гірських порід, увесь він є єдиною флюїдодинамічною систе</w:t>
      </w:r>
      <w:r w:rsidR="00AE63F9">
        <w:rPr>
          <w:spacing w:val="-4"/>
          <w:sz w:val="32"/>
          <w:szCs w:val="32"/>
        </w:rPr>
        <w:softHyphen/>
      </w:r>
      <w:r w:rsidRPr="00C9219A">
        <w:rPr>
          <w:spacing w:val="-4"/>
          <w:sz w:val="32"/>
          <w:szCs w:val="32"/>
        </w:rPr>
        <w:t>мою. У такому резервуарі вуглеводні фільтруються як у горизонталь</w:t>
      </w:r>
      <w:r w:rsidR="00AE63F9">
        <w:rPr>
          <w:spacing w:val="-4"/>
          <w:sz w:val="32"/>
          <w:szCs w:val="32"/>
        </w:rPr>
        <w:softHyphen/>
      </w:r>
      <w:r w:rsidRPr="00C9219A">
        <w:rPr>
          <w:spacing w:val="-4"/>
          <w:sz w:val="32"/>
          <w:szCs w:val="32"/>
        </w:rPr>
        <w:t>ному (по породах – колекторах) так і у вертикальному (по зонах розривних тектонічних порушень) напрямках.</w:t>
      </w:r>
    </w:p>
    <w:p w:rsidR="00057CFF" w:rsidRPr="00C9219A" w:rsidRDefault="00057CFF" w:rsidP="00C9219A">
      <w:pPr>
        <w:spacing w:line="257" w:lineRule="auto"/>
        <w:jc w:val="both"/>
        <w:rPr>
          <w:spacing w:val="-4"/>
          <w:sz w:val="32"/>
          <w:szCs w:val="32"/>
        </w:rPr>
      </w:pPr>
      <w:r w:rsidRPr="00C9219A">
        <w:rPr>
          <w:spacing w:val="-4"/>
          <w:sz w:val="32"/>
          <w:szCs w:val="32"/>
        </w:rPr>
        <w:tab/>
      </w:r>
      <w:r w:rsidRPr="00C9219A">
        <w:rPr>
          <w:i/>
          <w:spacing w:val="-4"/>
          <w:sz w:val="32"/>
          <w:szCs w:val="32"/>
        </w:rPr>
        <w:t xml:space="preserve">Літологічно обмежений резервуар </w:t>
      </w:r>
      <w:r w:rsidRPr="00C9219A">
        <w:rPr>
          <w:spacing w:val="-4"/>
          <w:sz w:val="32"/>
          <w:szCs w:val="32"/>
        </w:rPr>
        <w:t>– це товща порід-колекторів, що з усіх боків оточена флюїдонепроникними породами. Він, зазвичай має вигляд лінзи. Флюїди через невеликі розміри резервуару рухаються у ньому в обмеженому просторі.</w:t>
      </w:r>
    </w:p>
    <w:p w:rsidR="00057CFF" w:rsidRPr="00C9219A" w:rsidRDefault="00057CFF" w:rsidP="00C9219A">
      <w:pPr>
        <w:spacing w:line="257" w:lineRule="auto"/>
        <w:jc w:val="both"/>
        <w:rPr>
          <w:spacing w:val="-4"/>
          <w:sz w:val="32"/>
          <w:szCs w:val="32"/>
        </w:rPr>
      </w:pPr>
      <w:r w:rsidRPr="00C9219A">
        <w:rPr>
          <w:spacing w:val="-4"/>
          <w:sz w:val="32"/>
          <w:szCs w:val="32"/>
        </w:rPr>
        <w:tab/>
        <w:t xml:space="preserve">Ємність нафтогазових резервуарів визначається їхніми розмірами </w:t>
      </w:r>
      <w:r w:rsidR="00716188" w:rsidRPr="00C9219A">
        <w:rPr>
          <w:spacing w:val="-4"/>
          <w:sz w:val="32"/>
          <w:szCs w:val="32"/>
          <w:lang w:val="ru-RU"/>
        </w:rPr>
        <w:br/>
      </w:r>
      <w:r w:rsidRPr="00C9219A">
        <w:rPr>
          <w:spacing w:val="-4"/>
          <w:sz w:val="32"/>
          <w:szCs w:val="32"/>
        </w:rPr>
        <w:t>і величиною пористості колектора. Найбільшу ємність мають перші три типи резервуарів.</w:t>
      </w:r>
    </w:p>
    <w:p w:rsidR="00057CFF" w:rsidRPr="00C9219A" w:rsidRDefault="00057CFF" w:rsidP="00C9219A">
      <w:pPr>
        <w:spacing w:line="257" w:lineRule="auto"/>
        <w:jc w:val="both"/>
        <w:rPr>
          <w:spacing w:val="-4"/>
          <w:sz w:val="32"/>
          <w:szCs w:val="32"/>
        </w:rPr>
      </w:pPr>
      <w:r w:rsidRPr="00C9219A">
        <w:rPr>
          <w:spacing w:val="-4"/>
          <w:sz w:val="32"/>
          <w:szCs w:val="32"/>
        </w:rPr>
        <w:tab/>
        <w:t>В межах природніх резервуарів знаходяться ділянки накопичення (скупчення) вуглеводнів, що мають назву пасток.</w:t>
      </w:r>
    </w:p>
    <w:p w:rsidR="00057CFF" w:rsidRPr="00C9219A" w:rsidRDefault="00057CFF" w:rsidP="00C9219A">
      <w:pPr>
        <w:spacing w:line="257" w:lineRule="auto"/>
        <w:jc w:val="both"/>
        <w:rPr>
          <w:spacing w:val="-4"/>
          <w:sz w:val="32"/>
          <w:szCs w:val="32"/>
        </w:rPr>
      </w:pPr>
      <w:r w:rsidRPr="00C9219A">
        <w:rPr>
          <w:spacing w:val="-4"/>
          <w:sz w:val="32"/>
          <w:szCs w:val="32"/>
        </w:rPr>
        <w:tab/>
      </w:r>
      <w:r w:rsidRPr="00C9219A">
        <w:rPr>
          <w:i/>
          <w:spacing w:val="-4"/>
          <w:sz w:val="32"/>
          <w:szCs w:val="32"/>
        </w:rPr>
        <w:t>Пастка нафти і газу</w:t>
      </w:r>
      <w:r w:rsidRPr="00C9219A">
        <w:rPr>
          <w:spacing w:val="-4"/>
          <w:sz w:val="32"/>
          <w:szCs w:val="32"/>
        </w:rPr>
        <w:t xml:space="preserve"> – частина пласта-колектора, умови заля</w:t>
      </w:r>
      <w:r w:rsidR="00AE63F9">
        <w:rPr>
          <w:spacing w:val="-4"/>
          <w:sz w:val="32"/>
          <w:szCs w:val="32"/>
        </w:rPr>
        <w:softHyphen/>
      </w:r>
      <w:r w:rsidRPr="00C9219A">
        <w:rPr>
          <w:spacing w:val="-4"/>
          <w:sz w:val="32"/>
          <w:szCs w:val="32"/>
        </w:rPr>
        <w:t>гання якого і взаємовідношення з екрануючими породами забезпе</w:t>
      </w:r>
      <w:r w:rsidR="00AE63F9">
        <w:rPr>
          <w:spacing w:val="-4"/>
          <w:sz w:val="32"/>
          <w:szCs w:val="32"/>
        </w:rPr>
        <w:softHyphen/>
      </w:r>
      <w:r w:rsidRPr="00C9219A">
        <w:rPr>
          <w:spacing w:val="-4"/>
          <w:sz w:val="32"/>
          <w:szCs w:val="32"/>
        </w:rPr>
        <w:t xml:space="preserve">чують накопичення і тривале збереження тут вуглеводнів (нафти </w:t>
      </w:r>
      <w:r w:rsidR="00AE63F9">
        <w:rPr>
          <w:spacing w:val="-4"/>
          <w:sz w:val="32"/>
          <w:szCs w:val="32"/>
        </w:rPr>
        <w:br/>
      </w:r>
      <w:r w:rsidRPr="00C9219A">
        <w:rPr>
          <w:spacing w:val="-4"/>
          <w:sz w:val="32"/>
          <w:szCs w:val="32"/>
        </w:rPr>
        <w:t>і газу). Це – застійна частина природного резервуару, де встановлюєть</w:t>
      </w:r>
      <w:r w:rsidR="00AE63F9">
        <w:rPr>
          <w:spacing w:val="-4"/>
          <w:sz w:val="32"/>
          <w:szCs w:val="32"/>
        </w:rPr>
        <w:softHyphen/>
      </w:r>
      <w:r w:rsidRPr="00C9219A">
        <w:rPr>
          <w:spacing w:val="-4"/>
          <w:sz w:val="32"/>
          <w:szCs w:val="32"/>
        </w:rPr>
        <w:t>ся рівновага між нафтою, газом і водою, внаслідок якої флюїд вже не може рухатися у геологічному просторі.</w:t>
      </w:r>
    </w:p>
    <w:p w:rsidR="00057CFF" w:rsidRPr="00C9219A" w:rsidRDefault="00057CFF" w:rsidP="00C9219A">
      <w:pPr>
        <w:spacing w:line="257" w:lineRule="auto"/>
        <w:jc w:val="both"/>
        <w:rPr>
          <w:spacing w:val="-4"/>
          <w:sz w:val="32"/>
          <w:szCs w:val="32"/>
        </w:rPr>
      </w:pPr>
      <w:r w:rsidRPr="00C9219A">
        <w:rPr>
          <w:spacing w:val="-4"/>
          <w:sz w:val="32"/>
          <w:szCs w:val="32"/>
        </w:rPr>
        <w:tab/>
        <w:t>За генезисом (походженням) пастки поділяють на структурні, літологічні, стратиграфічні, рифогенні та змішані (літолого-стратигра</w:t>
      </w:r>
      <w:r w:rsidR="00AE63F9">
        <w:rPr>
          <w:spacing w:val="-4"/>
          <w:sz w:val="32"/>
          <w:szCs w:val="32"/>
        </w:rPr>
        <w:softHyphen/>
      </w:r>
      <w:r w:rsidRPr="00C9219A">
        <w:rPr>
          <w:spacing w:val="-4"/>
          <w:sz w:val="32"/>
          <w:szCs w:val="32"/>
        </w:rPr>
        <w:t>фічні, структурно-літологічні тощо) (рис. 8.2).</w:t>
      </w:r>
    </w:p>
    <w:p w:rsidR="00057CFF" w:rsidRPr="00C9219A" w:rsidRDefault="00057CFF" w:rsidP="00C9219A">
      <w:pPr>
        <w:spacing w:line="257" w:lineRule="auto"/>
        <w:jc w:val="both"/>
        <w:rPr>
          <w:spacing w:val="-4"/>
          <w:sz w:val="32"/>
          <w:szCs w:val="32"/>
        </w:rPr>
      </w:pPr>
      <w:r w:rsidRPr="00C9219A">
        <w:rPr>
          <w:spacing w:val="-4"/>
          <w:sz w:val="32"/>
          <w:szCs w:val="32"/>
        </w:rPr>
        <w:tab/>
      </w:r>
      <w:r w:rsidRPr="00C9219A">
        <w:rPr>
          <w:i/>
          <w:spacing w:val="-4"/>
          <w:sz w:val="32"/>
          <w:szCs w:val="32"/>
        </w:rPr>
        <w:t xml:space="preserve">Структурні пастки </w:t>
      </w:r>
      <w:r w:rsidRPr="00C9219A">
        <w:rPr>
          <w:spacing w:val="-4"/>
          <w:sz w:val="32"/>
          <w:szCs w:val="32"/>
        </w:rPr>
        <w:t>пов’язані з антиклінальними складками (струк</w:t>
      </w:r>
      <w:r w:rsidR="00AE63F9">
        <w:rPr>
          <w:spacing w:val="-4"/>
          <w:sz w:val="32"/>
          <w:szCs w:val="32"/>
        </w:rPr>
        <w:softHyphen/>
      </w:r>
      <w:r w:rsidRPr="00C9219A">
        <w:rPr>
          <w:spacing w:val="-4"/>
          <w:sz w:val="32"/>
          <w:szCs w:val="32"/>
        </w:rPr>
        <w:t>турами) – антикліналями та куполами. Вони утворюються внаслідок тектонічних рухів, які супроводжуються стисканнями та розривами шарів гірських порід. Екранування вуглеводнів у таких пластах здебільшого тектонічне. Часто в ядрах антиклінальних струк</w:t>
      </w:r>
      <w:r w:rsidR="00AE63F9">
        <w:rPr>
          <w:spacing w:val="-4"/>
          <w:sz w:val="32"/>
          <w:szCs w:val="32"/>
        </w:rPr>
        <w:softHyphen/>
      </w:r>
      <w:r w:rsidRPr="00C9219A">
        <w:rPr>
          <w:spacing w:val="-4"/>
          <w:sz w:val="32"/>
          <w:szCs w:val="32"/>
        </w:rPr>
        <w:t>тур знаходиться сіль, що винесена по тектонічно прослаблених зонах (діапірові структури). У таких випадках пласти солі є надійним флюї</w:t>
      </w:r>
      <w:r w:rsidR="00AE63F9">
        <w:rPr>
          <w:spacing w:val="-4"/>
          <w:sz w:val="32"/>
          <w:szCs w:val="32"/>
        </w:rPr>
        <w:softHyphen/>
      </w:r>
      <w:r w:rsidRPr="00C9219A">
        <w:rPr>
          <w:spacing w:val="-4"/>
          <w:sz w:val="32"/>
          <w:szCs w:val="32"/>
        </w:rPr>
        <w:t>до</w:t>
      </w:r>
      <w:r w:rsidR="00AE63F9">
        <w:rPr>
          <w:spacing w:val="-4"/>
          <w:sz w:val="32"/>
          <w:szCs w:val="32"/>
        </w:rPr>
        <w:softHyphen/>
      </w:r>
      <w:r w:rsidRPr="00C9219A">
        <w:rPr>
          <w:spacing w:val="-4"/>
          <w:sz w:val="32"/>
          <w:szCs w:val="32"/>
        </w:rPr>
        <w:t>тривом (покришкою) для скупчень нафти і газу).</w:t>
      </w:r>
    </w:p>
    <w:p w:rsidR="00057CFF" w:rsidRPr="00C9219A" w:rsidRDefault="00057CFF" w:rsidP="00C9219A">
      <w:pPr>
        <w:spacing w:line="257" w:lineRule="auto"/>
        <w:jc w:val="both"/>
        <w:rPr>
          <w:spacing w:val="-4"/>
          <w:sz w:val="32"/>
          <w:szCs w:val="32"/>
        </w:rPr>
      </w:pPr>
      <w:r w:rsidRPr="00C9219A">
        <w:rPr>
          <w:spacing w:val="-4"/>
          <w:sz w:val="32"/>
          <w:szCs w:val="32"/>
        </w:rPr>
        <w:tab/>
      </w:r>
      <w:r w:rsidRPr="00C9219A">
        <w:rPr>
          <w:i/>
          <w:spacing w:val="-4"/>
          <w:sz w:val="32"/>
          <w:szCs w:val="32"/>
        </w:rPr>
        <w:t>Літологічні пастки</w:t>
      </w:r>
      <w:r w:rsidRPr="00C9219A">
        <w:rPr>
          <w:spacing w:val="-4"/>
          <w:sz w:val="32"/>
          <w:szCs w:val="32"/>
        </w:rPr>
        <w:t xml:space="preserve"> формуються завдяки зміні речовинного складу порід пов’язаній з виклинюванням пластів-колекторів або із заміщенням колекторів непроникними шарами.</w:t>
      </w:r>
    </w:p>
    <w:p w:rsidR="00057CFF" w:rsidRPr="00C9219A" w:rsidRDefault="00057CFF" w:rsidP="00C9219A">
      <w:pPr>
        <w:spacing w:line="257" w:lineRule="auto"/>
        <w:jc w:val="both"/>
        <w:rPr>
          <w:spacing w:val="-4"/>
          <w:sz w:val="32"/>
          <w:szCs w:val="32"/>
        </w:rPr>
      </w:pPr>
      <w:r w:rsidRPr="00C9219A">
        <w:rPr>
          <w:spacing w:val="-4"/>
          <w:sz w:val="32"/>
          <w:szCs w:val="32"/>
        </w:rPr>
        <w:tab/>
      </w:r>
      <w:r w:rsidRPr="00C9219A">
        <w:rPr>
          <w:i/>
          <w:spacing w:val="-4"/>
          <w:sz w:val="32"/>
          <w:szCs w:val="32"/>
        </w:rPr>
        <w:t xml:space="preserve">Стратиграфічні пастки </w:t>
      </w:r>
      <w:r w:rsidRPr="00C9219A">
        <w:rPr>
          <w:spacing w:val="-4"/>
          <w:sz w:val="32"/>
          <w:szCs w:val="32"/>
        </w:rPr>
        <w:t>пов’язані зі стратиграфічними неузгод</w:t>
      </w:r>
      <w:r w:rsidR="00AE63F9">
        <w:rPr>
          <w:spacing w:val="-4"/>
          <w:sz w:val="32"/>
          <w:szCs w:val="32"/>
        </w:rPr>
        <w:softHyphen/>
      </w:r>
      <w:r w:rsidRPr="00C9219A">
        <w:rPr>
          <w:spacing w:val="-4"/>
          <w:sz w:val="32"/>
          <w:szCs w:val="32"/>
        </w:rPr>
        <w:t>ження</w:t>
      </w:r>
      <w:r w:rsidR="0000761D" w:rsidRPr="00C9219A">
        <w:rPr>
          <w:spacing w:val="-4"/>
          <w:sz w:val="32"/>
          <w:szCs w:val="32"/>
        </w:rPr>
        <w:softHyphen/>
      </w:r>
      <w:r w:rsidRPr="00C9219A">
        <w:rPr>
          <w:spacing w:val="-4"/>
          <w:sz w:val="32"/>
          <w:szCs w:val="32"/>
        </w:rPr>
        <w:t>ми у шарах гірських порід, що представлені колекторами та флюїдотри</w:t>
      </w:r>
      <w:r w:rsidR="0000761D" w:rsidRPr="00C9219A">
        <w:rPr>
          <w:spacing w:val="-4"/>
          <w:sz w:val="32"/>
          <w:szCs w:val="32"/>
          <w:lang w:val="ru-RU"/>
        </w:rPr>
        <w:softHyphen/>
      </w:r>
      <w:r w:rsidRPr="00C9219A">
        <w:rPr>
          <w:spacing w:val="-4"/>
          <w:sz w:val="32"/>
          <w:szCs w:val="32"/>
        </w:rPr>
        <w:t>вами. Часто такі пастки утворюються на антикліналях</w:t>
      </w:r>
      <w:r w:rsidR="00B51728" w:rsidRPr="00C9219A">
        <w:rPr>
          <w:spacing w:val="-4"/>
          <w:sz w:val="32"/>
          <w:szCs w:val="32"/>
        </w:rPr>
        <w:t>,</w:t>
      </w:r>
      <w:r w:rsidRPr="00C9219A">
        <w:rPr>
          <w:spacing w:val="-4"/>
          <w:sz w:val="32"/>
          <w:szCs w:val="32"/>
        </w:rPr>
        <w:t xml:space="preserve"> якщо неузгодженості представлені флюїдотривами. На монокліналі страти</w:t>
      </w:r>
      <w:r w:rsidR="00AE63F9">
        <w:rPr>
          <w:spacing w:val="-4"/>
          <w:sz w:val="32"/>
          <w:szCs w:val="32"/>
        </w:rPr>
        <w:softHyphen/>
      </w:r>
      <w:r w:rsidRPr="00C9219A">
        <w:rPr>
          <w:spacing w:val="-4"/>
          <w:sz w:val="32"/>
          <w:szCs w:val="32"/>
        </w:rPr>
        <w:t>графічна пастка може утворитися в разі виклинювання пласта-колек</w:t>
      </w:r>
      <w:r w:rsidR="00AE63F9">
        <w:rPr>
          <w:spacing w:val="-4"/>
          <w:sz w:val="32"/>
          <w:szCs w:val="32"/>
        </w:rPr>
        <w:softHyphen/>
      </w:r>
      <w:r w:rsidRPr="00C9219A">
        <w:rPr>
          <w:spacing w:val="-4"/>
          <w:sz w:val="32"/>
          <w:szCs w:val="32"/>
        </w:rPr>
        <w:t>тора, підошва і покрівля якого межує з непроникними породами.</w:t>
      </w:r>
    </w:p>
    <w:p w:rsidR="00057CFF" w:rsidRPr="006C4007" w:rsidRDefault="00057CFF" w:rsidP="00057CFF">
      <w:pPr>
        <w:jc w:val="both"/>
      </w:pPr>
    </w:p>
    <w:p w:rsidR="00057CFF" w:rsidRPr="00C052C8" w:rsidRDefault="00057CFF" w:rsidP="00057CFF">
      <w:pPr>
        <w:jc w:val="center"/>
        <w:rPr>
          <w:sz w:val="30"/>
          <w:szCs w:val="30"/>
        </w:rPr>
      </w:pPr>
      <w:r>
        <w:rPr>
          <w:noProof/>
          <w:sz w:val="30"/>
          <w:szCs w:val="30"/>
          <w:lang w:val="ru-RU"/>
        </w:rPr>
        <w:drawing>
          <wp:inline distT="0" distB="0" distL="0" distR="0" wp14:anchorId="25B7FCBF" wp14:editId="1E67E875">
            <wp:extent cx="4574747" cy="3370997"/>
            <wp:effectExtent l="0" t="0" r="0" b="1270"/>
            <wp:docPr id="491" name="Рисунок 491"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3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74646" cy="3370923"/>
                    </a:xfrm>
                    <a:prstGeom prst="rect">
                      <a:avLst/>
                    </a:prstGeom>
                    <a:noFill/>
                    <a:ln>
                      <a:noFill/>
                    </a:ln>
                  </pic:spPr>
                </pic:pic>
              </a:graphicData>
            </a:graphic>
          </wp:inline>
        </w:drawing>
      </w:r>
    </w:p>
    <w:p w:rsidR="0000761D" w:rsidRPr="006C4007" w:rsidRDefault="0000761D" w:rsidP="00057CFF">
      <w:pPr>
        <w:jc w:val="center"/>
        <w:rPr>
          <w:b/>
          <w:sz w:val="12"/>
          <w:szCs w:val="12"/>
          <w:lang w:val="ru-RU"/>
        </w:rPr>
      </w:pPr>
    </w:p>
    <w:p w:rsidR="00057CFF" w:rsidRPr="00716188" w:rsidRDefault="00057CFF" w:rsidP="00057CFF">
      <w:pPr>
        <w:jc w:val="center"/>
        <w:rPr>
          <w:b/>
          <w:sz w:val="26"/>
          <w:szCs w:val="26"/>
        </w:rPr>
      </w:pPr>
      <w:r w:rsidRPr="00716188">
        <w:rPr>
          <w:b/>
          <w:sz w:val="26"/>
          <w:szCs w:val="26"/>
        </w:rPr>
        <w:t>Рис. 8.2 – Пастки нафти і газу:</w:t>
      </w:r>
    </w:p>
    <w:p w:rsidR="00057CFF" w:rsidRPr="00716188" w:rsidRDefault="00057CFF" w:rsidP="00057CFF">
      <w:pPr>
        <w:jc w:val="center"/>
        <w:rPr>
          <w:sz w:val="26"/>
          <w:szCs w:val="26"/>
        </w:rPr>
      </w:pPr>
      <w:r w:rsidRPr="00716188">
        <w:rPr>
          <w:sz w:val="26"/>
          <w:szCs w:val="26"/>
        </w:rPr>
        <w:t>а – структурна склепінна; б – структурна тектонічно екранована; в – стратиграфічна;</w:t>
      </w:r>
    </w:p>
    <w:p w:rsidR="00057CFF" w:rsidRPr="00716188" w:rsidRDefault="00057CFF" w:rsidP="00057CFF">
      <w:pPr>
        <w:jc w:val="center"/>
        <w:rPr>
          <w:sz w:val="26"/>
          <w:szCs w:val="26"/>
        </w:rPr>
      </w:pPr>
      <w:r w:rsidRPr="00716188">
        <w:rPr>
          <w:sz w:val="26"/>
          <w:szCs w:val="26"/>
        </w:rPr>
        <w:t xml:space="preserve"> г – рифогенна; д – літоло</w:t>
      </w:r>
      <w:r w:rsidR="00B51728">
        <w:rPr>
          <w:sz w:val="26"/>
          <w:szCs w:val="26"/>
        </w:rPr>
        <w:t>гічна із виклинюванням колектора</w:t>
      </w:r>
      <w:r w:rsidRPr="00716188">
        <w:rPr>
          <w:sz w:val="26"/>
          <w:szCs w:val="26"/>
        </w:rPr>
        <w:t xml:space="preserve">; е – літологічна </w:t>
      </w:r>
      <w:r w:rsidR="0000761D" w:rsidRPr="0000761D">
        <w:rPr>
          <w:sz w:val="26"/>
          <w:szCs w:val="26"/>
        </w:rPr>
        <w:br/>
      </w:r>
      <w:r w:rsidRPr="00716188">
        <w:rPr>
          <w:sz w:val="26"/>
          <w:szCs w:val="26"/>
        </w:rPr>
        <w:t>із заміщенням колектора непроникними шарами; є – пастка комбінованого типу (літолого-стратиграфічна)</w:t>
      </w:r>
    </w:p>
    <w:p w:rsidR="00057CFF" w:rsidRPr="00C052C8" w:rsidRDefault="00057CFF" w:rsidP="00057CFF">
      <w:pPr>
        <w:jc w:val="center"/>
        <w:rPr>
          <w:i/>
          <w:sz w:val="30"/>
          <w:szCs w:val="30"/>
        </w:rPr>
      </w:pPr>
    </w:p>
    <w:p w:rsidR="00057CFF" w:rsidRPr="00C9219A" w:rsidRDefault="00057CFF" w:rsidP="00C9219A">
      <w:pPr>
        <w:spacing w:line="257" w:lineRule="auto"/>
        <w:jc w:val="both"/>
        <w:rPr>
          <w:spacing w:val="-4"/>
          <w:sz w:val="32"/>
          <w:szCs w:val="32"/>
        </w:rPr>
      </w:pPr>
      <w:r w:rsidRPr="00C052C8">
        <w:rPr>
          <w:sz w:val="30"/>
          <w:szCs w:val="30"/>
        </w:rPr>
        <w:tab/>
      </w:r>
      <w:r w:rsidRPr="00C9219A">
        <w:rPr>
          <w:i/>
          <w:spacing w:val="-4"/>
          <w:sz w:val="32"/>
          <w:szCs w:val="32"/>
        </w:rPr>
        <w:t>Рифогенні пастки</w:t>
      </w:r>
      <w:r w:rsidRPr="00C9219A">
        <w:rPr>
          <w:spacing w:val="-4"/>
          <w:sz w:val="32"/>
          <w:szCs w:val="32"/>
        </w:rPr>
        <w:t xml:space="preserve"> формуються в похованих рифових тілах, ство</w:t>
      </w:r>
      <w:r w:rsidR="00AE63F9">
        <w:rPr>
          <w:spacing w:val="-4"/>
          <w:sz w:val="32"/>
          <w:szCs w:val="32"/>
        </w:rPr>
        <w:softHyphen/>
      </w:r>
      <w:r w:rsidRPr="00C9219A">
        <w:rPr>
          <w:spacing w:val="-4"/>
          <w:sz w:val="32"/>
          <w:szCs w:val="32"/>
        </w:rPr>
        <w:t>рених у минулі геологічні епохи різними коралами. Це відбувається у випадку перекриття їх непроникними шарами (солями, глинами і т. ін.).</w:t>
      </w:r>
    </w:p>
    <w:p w:rsidR="00057CFF" w:rsidRPr="00C9219A" w:rsidRDefault="00057CFF" w:rsidP="00C9219A">
      <w:pPr>
        <w:spacing w:line="257" w:lineRule="auto"/>
        <w:jc w:val="both"/>
        <w:rPr>
          <w:spacing w:val="-4"/>
          <w:sz w:val="32"/>
          <w:szCs w:val="32"/>
        </w:rPr>
      </w:pPr>
      <w:r w:rsidRPr="00C9219A">
        <w:rPr>
          <w:spacing w:val="-4"/>
          <w:sz w:val="32"/>
          <w:szCs w:val="32"/>
        </w:rPr>
        <w:tab/>
      </w:r>
      <w:r w:rsidRPr="00C9219A">
        <w:rPr>
          <w:i/>
          <w:spacing w:val="-4"/>
          <w:sz w:val="32"/>
          <w:szCs w:val="32"/>
        </w:rPr>
        <w:t>Пастки змішаного типу</w:t>
      </w:r>
      <w:r w:rsidRPr="00C9219A">
        <w:rPr>
          <w:spacing w:val="-4"/>
          <w:sz w:val="32"/>
          <w:szCs w:val="32"/>
        </w:rPr>
        <w:t xml:space="preserve"> утворюються внаслідок поєднання двох або більше зазначених раніше факторів.</w:t>
      </w:r>
    </w:p>
    <w:p w:rsidR="00057CFF" w:rsidRPr="00C9219A" w:rsidRDefault="00057CFF" w:rsidP="00C9219A">
      <w:pPr>
        <w:spacing w:line="257" w:lineRule="auto"/>
        <w:jc w:val="both"/>
        <w:rPr>
          <w:spacing w:val="-4"/>
          <w:sz w:val="32"/>
          <w:szCs w:val="32"/>
        </w:rPr>
      </w:pPr>
      <w:r w:rsidRPr="00C9219A">
        <w:rPr>
          <w:spacing w:val="-4"/>
          <w:sz w:val="32"/>
          <w:szCs w:val="32"/>
        </w:rPr>
        <w:tab/>
        <w:t>За пошуковими і генетичними ознаками виділяють пастки: скле</w:t>
      </w:r>
      <w:r w:rsidR="0000761D" w:rsidRPr="00C9219A">
        <w:rPr>
          <w:spacing w:val="-4"/>
          <w:sz w:val="32"/>
          <w:szCs w:val="32"/>
        </w:rPr>
        <w:softHyphen/>
      </w:r>
      <w:r w:rsidRPr="00C9219A">
        <w:rPr>
          <w:spacing w:val="-4"/>
          <w:sz w:val="32"/>
          <w:szCs w:val="32"/>
        </w:rPr>
        <w:t>пінчасті, тупікові (екрановані) та лінзоподібні.</w:t>
      </w:r>
    </w:p>
    <w:p w:rsidR="00057CFF" w:rsidRPr="00C9219A" w:rsidRDefault="00057CFF" w:rsidP="00C9219A">
      <w:pPr>
        <w:spacing w:line="257" w:lineRule="auto"/>
        <w:jc w:val="both"/>
        <w:rPr>
          <w:spacing w:val="-4"/>
          <w:sz w:val="32"/>
          <w:szCs w:val="32"/>
        </w:rPr>
      </w:pPr>
      <w:r w:rsidRPr="00C9219A">
        <w:rPr>
          <w:spacing w:val="-4"/>
          <w:sz w:val="32"/>
          <w:szCs w:val="32"/>
        </w:rPr>
        <w:tab/>
      </w:r>
      <w:r w:rsidRPr="00C9219A">
        <w:rPr>
          <w:i/>
          <w:spacing w:val="-4"/>
          <w:sz w:val="32"/>
          <w:szCs w:val="32"/>
        </w:rPr>
        <w:t xml:space="preserve">Склепінчасті пастки </w:t>
      </w:r>
      <w:r w:rsidRPr="00C9219A">
        <w:rPr>
          <w:spacing w:val="-4"/>
          <w:sz w:val="32"/>
          <w:szCs w:val="32"/>
        </w:rPr>
        <w:t>утворюються в склепінних частинах анти</w:t>
      </w:r>
      <w:r w:rsidR="0000761D" w:rsidRPr="00D302B8">
        <w:rPr>
          <w:spacing w:val="-4"/>
          <w:sz w:val="32"/>
          <w:szCs w:val="32"/>
        </w:rPr>
        <w:softHyphen/>
      </w:r>
      <w:r w:rsidR="00D302B8">
        <w:rPr>
          <w:spacing w:val="-4"/>
          <w:sz w:val="32"/>
          <w:szCs w:val="32"/>
        </w:rPr>
        <w:t>кліналей, під</w:t>
      </w:r>
      <w:r w:rsidRPr="00C9219A">
        <w:rPr>
          <w:spacing w:val="-4"/>
          <w:sz w:val="32"/>
          <w:szCs w:val="32"/>
        </w:rPr>
        <w:t xml:space="preserve"> соляними куполами, глиняними діапірами, інтрузивними масивами, у похованих рифових </w:t>
      </w:r>
      <w:r w:rsidR="00D302B8">
        <w:rPr>
          <w:spacing w:val="-4"/>
          <w:sz w:val="32"/>
          <w:szCs w:val="32"/>
        </w:rPr>
        <w:t>масивах і ерозійних виступах під</w:t>
      </w:r>
      <w:r w:rsidRPr="00C9219A">
        <w:rPr>
          <w:spacing w:val="-4"/>
          <w:sz w:val="32"/>
          <w:szCs w:val="32"/>
        </w:rPr>
        <w:t xml:space="preserve"> покришками.</w:t>
      </w:r>
    </w:p>
    <w:p w:rsidR="00057CFF" w:rsidRPr="00C9219A" w:rsidRDefault="00057CFF" w:rsidP="00C9219A">
      <w:pPr>
        <w:spacing w:line="257" w:lineRule="auto"/>
        <w:jc w:val="both"/>
        <w:rPr>
          <w:spacing w:val="-4"/>
          <w:sz w:val="32"/>
          <w:szCs w:val="32"/>
        </w:rPr>
      </w:pPr>
      <w:r w:rsidRPr="00C9219A">
        <w:rPr>
          <w:spacing w:val="-4"/>
          <w:sz w:val="32"/>
          <w:szCs w:val="32"/>
        </w:rPr>
        <w:tab/>
      </w:r>
      <w:r w:rsidRPr="00C9219A">
        <w:rPr>
          <w:i/>
          <w:spacing w:val="-4"/>
          <w:sz w:val="32"/>
          <w:szCs w:val="32"/>
        </w:rPr>
        <w:t xml:space="preserve">Пастки екранованого типу </w:t>
      </w:r>
      <w:r w:rsidRPr="00C9219A">
        <w:rPr>
          <w:spacing w:val="-4"/>
          <w:sz w:val="32"/>
          <w:szCs w:val="32"/>
        </w:rPr>
        <w:t>виникають на крилах антиклінале</w:t>
      </w:r>
      <w:r w:rsidR="00AE63F9">
        <w:rPr>
          <w:spacing w:val="-4"/>
          <w:sz w:val="32"/>
          <w:szCs w:val="32"/>
        </w:rPr>
        <w:t xml:space="preserve">й, на флексурах і моноклиналях </w:t>
      </w:r>
      <w:r w:rsidRPr="00C9219A">
        <w:rPr>
          <w:spacing w:val="-4"/>
          <w:sz w:val="32"/>
          <w:szCs w:val="32"/>
        </w:rPr>
        <w:t>за наявності літологічних або гідродина</w:t>
      </w:r>
      <w:r w:rsidR="00AE63F9">
        <w:rPr>
          <w:spacing w:val="-4"/>
          <w:sz w:val="32"/>
          <w:szCs w:val="32"/>
        </w:rPr>
        <w:softHyphen/>
      </w:r>
      <w:r w:rsidRPr="00C9219A">
        <w:rPr>
          <w:spacing w:val="-4"/>
          <w:sz w:val="32"/>
          <w:szCs w:val="32"/>
        </w:rPr>
        <w:t>мічних екранів.</w:t>
      </w:r>
    </w:p>
    <w:p w:rsidR="00057CFF" w:rsidRPr="00C9219A" w:rsidRDefault="00057CFF" w:rsidP="00C9219A">
      <w:pPr>
        <w:spacing w:line="257" w:lineRule="auto"/>
        <w:jc w:val="both"/>
        <w:rPr>
          <w:spacing w:val="-4"/>
          <w:sz w:val="32"/>
          <w:szCs w:val="32"/>
        </w:rPr>
      </w:pPr>
      <w:r w:rsidRPr="00C9219A">
        <w:rPr>
          <w:spacing w:val="-4"/>
          <w:sz w:val="32"/>
          <w:szCs w:val="32"/>
        </w:rPr>
        <w:tab/>
      </w:r>
      <w:r w:rsidRPr="00C9219A">
        <w:rPr>
          <w:i/>
          <w:spacing w:val="-4"/>
          <w:sz w:val="32"/>
          <w:szCs w:val="32"/>
        </w:rPr>
        <w:t>Лінзоподібні</w:t>
      </w:r>
      <w:r w:rsidRPr="00C9219A">
        <w:rPr>
          <w:spacing w:val="-4"/>
          <w:sz w:val="32"/>
          <w:szCs w:val="32"/>
        </w:rPr>
        <w:t xml:space="preserve"> (літологічно обмежені) пастки утворюються в лінзо</w:t>
      </w:r>
      <w:r w:rsidR="0000761D" w:rsidRPr="00C9219A">
        <w:rPr>
          <w:spacing w:val="-4"/>
          <w:sz w:val="32"/>
          <w:szCs w:val="32"/>
        </w:rPr>
        <w:softHyphen/>
      </w:r>
      <w:r w:rsidRPr="00C9219A">
        <w:rPr>
          <w:spacing w:val="-4"/>
          <w:sz w:val="32"/>
          <w:szCs w:val="32"/>
        </w:rPr>
        <w:t>подібних колекторах (похованих піщаних барах, руслових і дельтових пісках, пористих зонах карбонатних порід).</w:t>
      </w:r>
    </w:p>
    <w:p w:rsidR="00057CFF" w:rsidRPr="00C9219A" w:rsidRDefault="00057CFF" w:rsidP="00C9219A">
      <w:pPr>
        <w:spacing w:line="257" w:lineRule="auto"/>
        <w:jc w:val="both"/>
        <w:rPr>
          <w:spacing w:val="-4"/>
          <w:sz w:val="32"/>
          <w:szCs w:val="32"/>
        </w:rPr>
      </w:pPr>
    </w:p>
    <w:p w:rsidR="00057CFF" w:rsidRPr="00C9219A" w:rsidRDefault="00057CFF" w:rsidP="00C9219A">
      <w:pPr>
        <w:spacing w:line="257" w:lineRule="auto"/>
        <w:jc w:val="both"/>
        <w:rPr>
          <w:spacing w:val="-4"/>
          <w:sz w:val="32"/>
          <w:szCs w:val="32"/>
        </w:rPr>
      </w:pPr>
    </w:p>
    <w:p w:rsidR="00057CFF" w:rsidRPr="00AE63F9" w:rsidRDefault="00057CFF" w:rsidP="00C9219A">
      <w:pPr>
        <w:spacing w:after="200" w:line="257" w:lineRule="auto"/>
        <w:jc w:val="center"/>
        <w:rPr>
          <w:b/>
          <w:spacing w:val="-4"/>
          <w:sz w:val="34"/>
          <w:szCs w:val="34"/>
        </w:rPr>
      </w:pPr>
      <w:r w:rsidRPr="00AE63F9">
        <w:rPr>
          <w:b/>
          <w:spacing w:val="-4"/>
          <w:sz w:val="34"/>
          <w:szCs w:val="34"/>
        </w:rPr>
        <w:t>8.5. Ресурси і запаси нафти і газу</w:t>
      </w:r>
    </w:p>
    <w:p w:rsidR="00057CFF" w:rsidRPr="00C9219A" w:rsidRDefault="00057CFF" w:rsidP="00C9219A">
      <w:pPr>
        <w:spacing w:line="257" w:lineRule="auto"/>
        <w:jc w:val="both"/>
        <w:rPr>
          <w:spacing w:val="-4"/>
          <w:sz w:val="32"/>
          <w:szCs w:val="32"/>
        </w:rPr>
      </w:pPr>
      <w:r w:rsidRPr="00C9219A">
        <w:rPr>
          <w:spacing w:val="-4"/>
          <w:sz w:val="32"/>
          <w:szCs w:val="32"/>
        </w:rPr>
        <w:tab/>
        <w:t>Для визначення наявності у надрах певної території нафти і газу використовують такі поняття як «ресурси» і «запаси».</w:t>
      </w:r>
    </w:p>
    <w:p w:rsidR="00057CFF" w:rsidRPr="00C9219A" w:rsidRDefault="00057CFF" w:rsidP="00C9219A">
      <w:pPr>
        <w:spacing w:line="257" w:lineRule="auto"/>
        <w:jc w:val="both"/>
        <w:rPr>
          <w:spacing w:val="-4"/>
          <w:sz w:val="32"/>
          <w:szCs w:val="32"/>
        </w:rPr>
      </w:pPr>
      <w:r w:rsidRPr="00C9219A">
        <w:rPr>
          <w:spacing w:val="-4"/>
          <w:sz w:val="32"/>
          <w:szCs w:val="32"/>
        </w:rPr>
        <w:tab/>
      </w:r>
      <w:r w:rsidRPr="00C9219A">
        <w:rPr>
          <w:i/>
          <w:spacing w:val="-4"/>
          <w:sz w:val="32"/>
          <w:szCs w:val="32"/>
        </w:rPr>
        <w:t xml:space="preserve">Ресурси </w:t>
      </w:r>
      <w:r w:rsidRPr="00C9219A">
        <w:rPr>
          <w:spacing w:val="-4"/>
          <w:sz w:val="32"/>
          <w:szCs w:val="32"/>
        </w:rPr>
        <w:t>– очікувана кількість нафти, газу та конденсату в надрах геологічного об’єкта (нафтогазоперспективного комплекса, провінції тощо). Ресурси мають імовірний характер.</w:t>
      </w:r>
    </w:p>
    <w:p w:rsidR="00057CFF" w:rsidRPr="00C9219A" w:rsidRDefault="00057CFF" w:rsidP="00C9219A">
      <w:pPr>
        <w:spacing w:line="257" w:lineRule="auto"/>
        <w:jc w:val="both"/>
        <w:rPr>
          <w:spacing w:val="-4"/>
          <w:sz w:val="32"/>
          <w:szCs w:val="32"/>
        </w:rPr>
      </w:pPr>
      <w:r w:rsidRPr="00C9219A">
        <w:rPr>
          <w:spacing w:val="-4"/>
          <w:sz w:val="32"/>
          <w:szCs w:val="32"/>
        </w:rPr>
        <w:tab/>
      </w:r>
      <w:r w:rsidRPr="00C9219A">
        <w:rPr>
          <w:i/>
          <w:spacing w:val="-4"/>
          <w:sz w:val="32"/>
          <w:szCs w:val="32"/>
        </w:rPr>
        <w:t>Запаси</w:t>
      </w:r>
      <w:r w:rsidRPr="00C9219A">
        <w:rPr>
          <w:spacing w:val="-4"/>
          <w:sz w:val="32"/>
          <w:szCs w:val="32"/>
        </w:rPr>
        <w:t xml:space="preserve"> – визначена кількість нафти, газу і конденсату, що зна</w:t>
      </w:r>
      <w:r w:rsidR="00AE63F9">
        <w:rPr>
          <w:spacing w:val="-4"/>
          <w:sz w:val="32"/>
          <w:szCs w:val="32"/>
        </w:rPr>
        <w:softHyphen/>
      </w:r>
      <w:r w:rsidRPr="00C9219A">
        <w:rPr>
          <w:spacing w:val="-4"/>
          <w:sz w:val="32"/>
          <w:szCs w:val="32"/>
        </w:rPr>
        <w:t>ходяться у нафтогазоносних пластах виявлених покладів (родовищ).</w:t>
      </w:r>
    </w:p>
    <w:p w:rsidR="00057CFF" w:rsidRPr="00C9219A" w:rsidRDefault="00057CFF" w:rsidP="00C9219A">
      <w:pPr>
        <w:spacing w:line="257" w:lineRule="auto"/>
        <w:jc w:val="both"/>
        <w:rPr>
          <w:spacing w:val="-4"/>
          <w:sz w:val="32"/>
          <w:szCs w:val="32"/>
        </w:rPr>
      </w:pPr>
      <w:r w:rsidRPr="00C9219A">
        <w:rPr>
          <w:spacing w:val="-4"/>
          <w:sz w:val="32"/>
          <w:szCs w:val="32"/>
        </w:rPr>
        <w:tab/>
        <w:t>При виконанні геологорозвідувальних робіт з уточнення будови та нафтогазонасиченості гірських порід, ресурси можуть бути пере</w:t>
      </w:r>
      <w:r w:rsidR="00AE63F9">
        <w:rPr>
          <w:spacing w:val="-4"/>
          <w:sz w:val="32"/>
          <w:szCs w:val="32"/>
        </w:rPr>
        <w:softHyphen/>
      </w:r>
      <w:r w:rsidRPr="00C9219A">
        <w:rPr>
          <w:spacing w:val="-4"/>
          <w:sz w:val="32"/>
          <w:szCs w:val="32"/>
        </w:rPr>
        <w:t>ведені у запаси. Запаси від ресурсів відрізняються тим, що існує факт встановлення продуктивності пласта, тобто факт відкриття покладу.</w:t>
      </w:r>
    </w:p>
    <w:p w:rsidR="00057CFF" w:rsidRPr="00C9219A" w:rsidRDefault="00057CFF" w:rsidP="00C9219A">
      <w:pPr>
        <w:spacing w:line="257" w:lineRule="auto"/>
        <w:jc w:val="both"/>
        <w:rPr>
          <w:i/>
          <w:spacing w:val="-4"/>
          <w:sz w:val="32"/>
          <w:szCs w:val="32"/>
        </w:rPr>
      </w:pPr>
      <w:r w:rsidRPr="00C9219A">
        <w:rPr>
          <w:spacing w:val="-4"/>
          <w:sz w:val="32"/>
          <w:szCs w:val="32"/>
        </w:rPr>
        <w:tab/>
        <w:t>За ступенем геологічної вивченості ресурси нафти і газу поді</w:t>
      </w:r>
      <w:r w:rsidR="00AE63F9">
        <w:rPr>
          <w:spacing w:val="-4"/>
          <w:sz w:val="32"/>
          <w:szCs w:val="32"/>
        </w:rPr>
        <w:softHyphen/>
      </w:r>
      <w:r w:rsidRPr="00C9219A">
        <w:rPr>
          <w:spacing w:val="-4"/>
          <w:sz w:val="32"/>
          <w:szCs w:val="32"/>
        </w:rPr>
        <w:t xml:space="preserve">ляються на дві групи: </w:t>
      </w:r>
      <w:r w:rsidRPr="00C9219A">
        <w:rPr>
          <w:i/>
          <w:spacing w:val="-4"/>
          <w:sz w:val="32"/>
          <w:szCs w:val="32"/>
        </w:rPr>
        <w:t xml:space="preserve">прогнозні </w:t>
      </w:r>
      <w:r w:rsidRPr="00C9219A">
        <w:rPr>
          <w:spacing w:val="-4"/>
          <w:sz w:val="32"/>
          <w:szCs w:val="32"/>
        </w:rPr>
        <w:t>і</w:t>
      </w:r>
      <w:r w:rsidRPr="00C9219A">
        <w:rPr>
          <w:i/>
          <w:spacing w:val="-4"/>
          <w:sz w:val="32"/>
          <w:szCs w:val="32"/>
        </w:rPr>
        <w:t xml:space="preserve"> перспективні.</w:t>
      </w:r>
    </w:p>
    <w:p w:rsidR="00057CFF" w:rsidRPr="00C9219A" w:rsidRDefault="00057CFF" w:rsidP="00C9219A">
      <w:pPr>
        <w:spacing w:line="257" w:lineRule="auto"/>
        <w:jc w:val="both"/>
        <w:rPr>
          <w:spacing w:val="-4"/>
          <w:sz w:val="32"/>
          <w:szCs w:val="32"/>
        </w:rPr>
      </w:pPr>
      <w:r w:rsidRPr="00C9219A">
        <w:rPr>
          <w:i/>
          <w:spacing w:val="-4"/>
          <w:sz w:val="32"/>
          <w:szCs w:val="32"/>
        </w:rPr>
        <w:tab/>
      </w:r>
      <w:r w:rsidRPr="00C9219A">
        <w:rPr>
          <w:spacing w:val="-4"/>
          <w:sz w:val="32"/>
          <w:szCs w:val="32"/>
        </w:rPr>
        <w:t xml:space="preserve">За ступенем обґрунтованості серед </w:t>
      </w:r>
      <w:r w:rsidRPr="00D302B8">
        <w:rPr>
          <w:i/>
          <w:spacing w:val="-4"/>
          <w:sz w:val="32"/>
          <w:szCs w:val="32"/>
        </w:rPr>
        <w:t>прогнозних ресурсів</w:t>
      </w:r>
      <w:r w:rsidRPr="00C9219A">
        <w:rPr>
          <w:spacing w:val="-4"/>
          <w:sz w:val="32"/>
          <w:szCs w:val="32"/>
        </w:rPr>
        <w:t xml:space="preserve"> вугле</w:t>
      </w:r>
      <w:r w:rsidR="00AE63F9">
        <w:rPr>
          <w:spacing w:val="-4"/>
          <w:sz w:val="32"/>
          <w:szCs w:val="32"/>
        </w:rPr>
        <w:softHyphen/>
      </w:r>
      <w:r w:rsidRPr="00C9219A">
        <w:rPr>
          <w:spacing w:val="-4"/>
          <w:sz w:val="32"/>
          <w:szCs w:val="32"/>
        </w:rPr>
        <w:t>воднів виділяють:</w:t>
      </w:r>
    </w:p>
    <w:p w:rsidR="00057CFF" w:rsidRPr="00C9219A" w:rsidRDefault="00057CFF" w:rsidP="00C9219A">
      <w:pPr>
        <w:numPr>
          <w:ilvl w:val="0"/>
          <w:numId w:val="2"/>
        </w:numPr>
        <w:tabs>
          <w:tab w:val="left" w:pos="0"/>
        </w:tabs>
        <w:spacing w:line="257" w:lineRule="auto"/>
        <w:ind w:left="0" w:firstLine="709"/>
        <w:jc w:val="both"/>
        <w:rPr>
          <w:spacing w:val="-4"/>
          <w:sz w:val="32"/>
          <w:szCs w:val="32"/>
        </w:rPr>
      </w:pPr>
      <w:r w:rsidRPr="00C9219A">
        <w:rPr>
          <w:i/>
          <w:spacing w:val="-4"/>
          <w:sz w:val="32"/>
          <w:szCs w:val="32"/>
        </w:rPr>
        <w:t>категорія Д</w:t>
      </w:r>
      <w:r w:rsidRPr="00C9219A">
        <w:rPr>
          <w:i/>
          <w:spacing w:val="-4"/>
          <w:sz w:val="32"/>
          <w:szCs w:val="32"/>
          <w:vertAlign w:val="subscript"/>
        </w:rPr>
        <w:t>2</w:t>
      </w:r>
      <w:r w:rsidRPr="00C9219A">
        <w:rPr>
          <w:spacing w:val="-4"/>
          <w:sz w:val="32"/>
          <w:szCs w:val="32"/>
        </w:rPr>
        <w:t xml:space="preserve"> – прогнозні ресурси значних регіональних геоло</w:t>
      </w:r>
      <w:r w:rsidR="00AE63F9">
        <w:rPr>
          <w:spacing w:val="-4"/>
          <w:sz w:val="32"/>
          <w:szCs w:val="32"/>
        </w:rPr>
        <w:softHyphen/>
      </w:r>
      <w:r w:rsidRPr="00C9219A">
        <w:rPr>
          <w:spacing w:val="-4"/>
          <w:sz w:val="32"/>
          <w:szCs w:val="32"/>
        </w:rPr>
        <w:t>гічних структур, нафтогазоносність яких ще не доведено;</w:t>
      </w:r>
    </w:p>
    <w:p w:rsidR="00057CFF" w:rsidRPr="00C9219A" w:rsidRDefault="00057CFF" w:rsidP="00C9219A">
      <w:pPr>
        <w:numPr>
          <w:ilvl w:val="0"/>
          <w:numId w:val="2"/>
        </w:numPr>
        <w:tabs>
          <w:tab w:val="left" w:pos="0"/>
        </w:tabs>
        <w:spacing w:line="257" w:lineRule="auto"/>
        <w:ind w:left="0" w:firstLine="709"/>
        <w:jc w:val="both"/>
        <w:rPr>
          <w:spacing w:val="-4"/>
          <w:sz w:val="32"/>
          <w:szCs w:val="32"/>
        </w:rPr>
      </w:pPr>
      <w:r w:rsidRPr="00C9219A">
        <w:rPr>
          <w:i/>
          <w:spacing w:val="-4"/>
          <w:sz w:val="32"/>
          <w:szCs w:val="32"/>
        </w:rPr>
        <w:t>категорія Д</w:t>
      </w:r>
      <w:r w:rsidRPr="00C9219A">
        <w:rPr>
          <w:i/>
          <w:spacing w:val="-4"/>
          <w:sz w:val="32"/>
          <w:szCs w:val="32"/>
          <w:vertAlign w:val="subscript"/>
        </w:rPr>
        <w:t>1</w:t>
      </w:r>
      <w:r w:rsidRPr="00C9219A">
        <w:rPr>
          <w:i/>
          <w:spacing w:val="-4"/>
          <w:sz w:val="32"/>
          <w:szCs w:val="32"/>
        </w:rPr>
        <w:t xml:space="preserve"> </w:t>
      </w:r>
      <w:r w:rsidRPr="00C9219A">
        <w:rPr>
          <w:spacing w:val="-4"/>
          <w:sz w:val="32"/>
          <w:szCs w:val="32"/>
        </w:rPr>
        <w:t>– прогнозні ресурси літолого-стратиграфічних комплексів в межах значних регіональних структур із доведеною нафтогазоносністю.</w:t>
      </w:r>
    </w:p>
    <w:p w:rsidR="00057CFF" w:rsidRPr="00C9219A" w:rsidRDefault="00057CFF" w:rsidP="00C9219A">
      <w:pPr>
        <w:spacing w:line="257" w:lineRule="auto"/>
        <w:ind w:firstLine="705"/>
        <w:jc w:val="both"/>
        <w:rPr>
          <w:spacing w:val="-4"/>
          <w:sz w:val="32"/>
          <w:szCs w:val="32"/>
        </w:rPr>
      </w:pPr>
      <w:r w:rsidRPr="00C9219A">
        <w:rPr>
          <w:i/>
          <w:spacing w:val="-4"/>
          <w:sz w:val="32"/>
          <w:szCs w:val="32"/>
        </w:rPr>
        <w:t>Перспективні ресурси</w:t>
      </w:r>
      <w:r w:rsidRPr="00C9219A">
        <w:rPr>
          <w:spacing w:val="-4"/>
          <w:sz w:val="32"/>
          <w:szCs w:val="32"/>
        </w:rPr>
        <w:t xml:space="preserve"> (категорія С</w:t>
      </w:r>
      <w:r w:rsidRPr="00C9219A">
        <w:rPr>
          <w:spacing w:val="-4"/>
          <w:sz w:val="32"/>
          <w:szCs w:val="32"/>
          <w:vertAlign w:val="subscript"/>
        </w:rPr>
        <w:t>3</w:t>
      </w:r>
      <w:r w:rsidRPr="00C9219A">
        <w:rPr>
          <w:spacing w:val="-4"/>
          <w:sz w:val="32"/>
          <w:szCs w:val="32"/>
        </w:rPr>
        <w:t>) – обсяги нафти і газу у геоло</w:t>
      </w:r>
      <w:r w:rsidR="00AE63F9">
        <w:rPr>
          <w:spacing w:val="-4"/>
          <w:sz w:val="32"/>
          <w:szCs w:val="32"/>
        </w:rPr>
        <w:softHyphen/>
      </w:r>
      <w:r w:rsidRPr="00C9219A">
        <w:rPr>
          <w:spacing w:val="-4"/>
          <w:sz w:val="32"/>
          <w:szCs w:val="32"/>
        </w:rPr>
        <w:t>гічних об’єктах, що підготовлені до глибокого буріння та кількісно оцінені за результатами геолого-геофізичних досліджень. Перспективні ресурси є основою для геолого-економічної оцінки доцільності прове</w:t>
      </w:r>
      <w:r w:rsidR="00AE63F9">
        <w:rPr>
          <w:spacing w:val="-4"/>
          <w:sz w:val="32"/>
          <w:szCs w:val="32"/>
        </w:rPr>
        <w:softHyphen/>
      </w:r>
      <w:r w:rsidRPr="00C9219A">
        <w:rPr>
          <w:spacing w:val="-4"/>
          <w:sz w:val="32"/>
          <w:szCs w:val="32"/>
        </w:rPr>
        <w:t>дення пошуково-розвідувальних робіт.</w:t>
      </w:r>
    </w:p>
    <w:p w:rsidR="00057CFF" w:rsidRPr="00C9219A" w:rsidRDefault="00057CFF" w:rsidP="00C9219A">
      <w:pPr>
        <w:spacing w:line="257" w:lineRule="auto"/>
        <w:ind w:firstLine="705"/>
        <w:jc w:val="both"/>
        <w:rPr>
          <w:i/>
          <w:spacing w:val="-4"/>
          <w:sz w:val="32"/>
          <w:szCs w:val="32"/>
        </w:rPr>
      </w:pPr>
      <w:r w:rsidRPr="00C9219A">
        <w:rPr>
          <w:i/>
          <w:spacing w:val="-4"/>
          <w:sz w:val="32"/>
          <w:szCs w:val="32"/>
        </w:rPr>
        <w:tab/>
      </w:r>
      <w:r w:rsidRPr="00C9219A">
        <w:rPr>
          <w:spacing w:val="-4"/>
          <w:sz w:val="32"/>
          <w:szCs w:val="32"/>
        </w:rPr>
        <w:t xml:space="preserve">Запаси нафти і газу за ступенем вивченості поділяють на дві групи: </w:t>
      </w:r>
      <w:r w:rsidRPr="00C9219A">
        <w:rPr>
          <w:i/>
          <w:spacing w:val="-4"/>
          <w:sz w:val="32"/>
          <w:szCs w:val="32"/>
        </w:rPr>
        <w:t xml:space="preserve">розвідані </w:t>
      </w:r>
      <w:r w:rsidRPr="00C9219A">
        <w:rPr>
          <w:spacing w:val="-4"/>
          <w:sz w:val="32"/>
          <w:szCs w:val="32"/>
        </w:rPr>
        <w:t>і</w:t>
      </w:r>
      <w:r w:rsidRPr="00C9219A">
        <w:rPr>
          <w:i/>
          <w:spacing w:val="-4"/>
          <w:sz w:val="32"/>
          <w:szCs w:val="32"/>
        </w:rPr>
        <w:t xml:space="preserve"> попередньо розвідані.</w:t>
      </w:r>
    </w:p>
    <w:p w:rsidR="00057CFF" w:rsidRPr="00C9219A" w:rsidRDefault="00057CFF" w:rsidP="00C9219A">
      <w:pPr>
        <w:spacing w:line="257" w:lineRule="auto"/>
        <w:ind w:firstLine="705"/>
        <w:jc w:val="both"/>
        <w:rPr>
          <w:spacing w:val="-4"/>
          <w:sz w:val="32"/>
          <w:szCs w:val="32"/>
        </w:rPr>
      </w:pPr>
      <w:r w:rsidRPr="00C9219A">
        <w:rPr>
          <w:i/>
          <w:spacing w:val="-4"/>
          <w:sz w:val="32"/>
          <w:szCs w:val="32"/>
        </w:rPr>
        <w:t>Попередньо розвідані запаси</w:t>
      </w:r>
      <w:r w:rsidRPr="00C9219A">
        <w:rPr>
          <w:spacing w:val="-4"/>
          <w:sz w:val="32"/>
          <w:szCs w:val="32"/>
        </w:rPr>
        <w:t xml:space="preserve"> (категорія С</w:t>
      </w:r>
      <w:r w:rsidRPr="00C9219A">
        <w:rPr>
          <w:spacing w:val="-4"/>
          <w:sz w:val="32"/>
          <w:szCs w:val="32"/>
          <w:vertAlign w:val="subscript"/>
        </w:rPr>
        <w:t>2</w:t>
      </w:r>
      <w:r w:rsidRPr="00C9219A">
        <w:rPr>
          <w:spacing w:val="-4"/>
          <w:sz w:val="32"/>
          <w:szCs w:val="32"/>
        </w:rPr>
        <w:t xml:space="preserve">) – група запасів нафти </w:t>
      </w:r>
      <w:r w:rsidR="00AE63F9">
        <w:rPr>
          <w:spacing w:val="-4"/>
          <w:sz w:val="32"/>
          <w:szCs w:val="32"/>
        </w:rPr>
        <w:br/>
      </w:r>
      <w:r w:rsidRPr="00C9219A">
        <w:rPr>
          <w:spacing w:val="-4"/>
          <w:sz w:val="32"/>
          <w:szCs w:val="32"/>
        </w:rPr>
        <w:t>і газу, кількість, якість, технологічні властивості, гірничо-геологічні та інші умови залягання яких</w:t>
      </w:r>
      <w:r w:rsidR="00D302B8">
        <w:rPr>
          <w:spacing w:val="-4"/>
          <w:sz w:val="32"/>
          <w:szCs w:val="32"/>
        </w:rPr>
        <w:t xml:space="preserve"> вивчені з повнотою, достатньою</w:t>
      </w:r>
      <w:r w:rsidRPr="00C9219A">
        <w:rPr>
          <w:spacing w:val="-4"/>
          <w:sz w:val="32"/>
          <w:szCs w:val="32"/>
        </w:rPr>
        <w:t xml:space="preserve"> для тех</w:t>
      </w:r>
      <w:r w:rsidR="00AE63F9">
        <w:rPr>
          <w:spacing w:val="-4"/>
          <w:sz w:val="32"/>
          <w:szCs w:val="32"/>
        </w:rPr>
        <w:softHyphen/>
      </w:r>
      <w:r w:rsidRPr="00C9219A">
        <w:rPr>
          <w:spacing w:val="-4"/>
          <w:sz w:val="32"/>
          <w:szCs w:val="32"/>
        </w:rPr>
        <w:t>ніко-економічного обґрунтування промислового значення родовища. До категорії С</w:t>
      </w:r>
      <w:r w:rsidRPr="00C9219A">
        <w:rPr>
          <w:spacing w:val="-4"/>
          <w:sz w:val="32"/>
          <w:szCs w:val="32"/>
          <w:vertAlign w:val="subscript"/>
        </w:rPr>
        <w:t>2</w:t>
      </w:r>
      <w:r w:rsidRPr="00C9219A">
        <w:rPr>
          <w:spacing w:val="-4"/>
          <w:sz w:val="32"/>
          <w:szCs w:val="32"/>
        </w:rPr>
        <w:t xml:space="preserve"> належать запаси покладу (або його частини), нафто</w:t>
      </w:r>
      <w:r w:rsidR="00AE63F9">
        <w:rPr>
          <w:spacing w:val="-4"/>
          <w:sz w:val="32"/>
          <w:szCs w:val="32"/>
        </w:rPr>
        <w:softHyphen/>
      </w:r>
      <w:r w:rsidRPr="00C9219A">
        <w:rPr>
          <w:spacing w:val="-4"/>
          <w:sz w:val="32"/>
          <w:szCs w:val="32"/>
        </w:rPr>
        <w:t>газоносність якого визначена за результатами випробування та дослід</w:t>
      </w:r>
      <w:r w:rsidR="00AE63F9">
        <w:rPr>
          <w:spacing w:val="-4"/>
          <w:sz w:val="32"/>
          <w:szCs w:val="32"/>
        </w:rPr>
        <w:softHyphen/>
      </w:r>
      <w:r w:rsidRPr="00C9219A">
        <w:rPr>
          <w:spacing w:val="-4"/>
          <w:sz w:val="32"/>
          <w:szCs w:val="32"/>
        </w:rPr>
        <w:t>ження свердловин, а також по</w:t>
      </w:r>
      <w:r w:rsidR="0000761D" w:rsidRPr="00C9219A">
        <w:rPr>
          <w:spacing w:val="-4"/>
          <w:sz w:val="32"/>
          <w:szCs w:val="32"/>
          <w:lang w:val="ru-RU"/>
        </w:rPr>
        <w:softHyphen/>
      </w:r>
      <w:r w:rsidRPr="00C9219A">
        <w:rPr>
          <w:spacing w:val="-4"/>
          <w:sz w:val="32"/>
          <w:szCs w:val="32"/>
        </w:rPr>
        <w:t>верхневих геологічних та геофізичних досліджень. До цих запасів належать також запаси нерозвіданих частин покладів, що прилягають до ділянок із розвіданими запасами. Попе</w:t>
      </w:r>
      <w:r w:rsidR="00AE63F9">
        <w:rPr>
          <w:spacing w:val="-4"/>
          <w:sz w:val="32"/>
          <w:szCs w:val="32"/>
        </w:rPr>
        <w:softHyphen/>
      </w:r>
      <w:r w:rsidRPr="00C9219A">
        <w:rPr>
          <w:spacing w:val="-4"/>
          <w:sz w:val="32"/>
          <w:szCs w:val="32"/>
        </w:rPr>
        <w:t>редньо розвідані запаси використовують для визначення перспектив родовища, планування геологорозвідувальних робіт чи геолого-про</w:t>
      </w:r>
      <w:r w:rsidR="00AE63F9">
        <w:rPr>
          <w:spacing w:val="-4"/>
          <w:sz w:val="32"/>
          <w:szCs w:val="32"/>
        </w:rPr>
        <w:softHyphen/>
      </w:r>
      <w:r w:rsidRPr="00C9219A">
        <w:rPr>
          <w:spacing w:val="-4"/>
          <w:sz w:val="32"/>
          <w:szCs w:val="32"/>
        </w:rPr>
        <w:t>мислових досліджень, а також для проектування розробки покладів.</w:t>
      </w:r>
    </w:p>
    <w:p w:rsidR="00057CFF" w:rsidRPr="00C9219A" w:rsidRDefault="00057CFF" w:rsidP="00C9219A">
      <w:pPr>
        <w:spacing w:line="257" w:lineRule="auto"/>
        <w:ind w:firstLine="705"/>
        <w:jc w:val="both"/>
        <w:rPr>
          <w:spacing w:val="-4"/>
          <w:sz w:val="32"/>
          <w:szCs w:val="32"/>
        </w:rPr>
      </w:pPr>
      <w:r w:rsidRPr="00C9219A">
        <w:rPr>
          <w:i/>
          <w:spacing w:val="-4"/>
          <w:sz w:val="32"/>
          <w:szCs w:val="32"/>
        </w:rPr>
        <w:t>Розвідані запаси</w:t>
      </w:r>
      <w:r w:rsidRPr="00C9219A">
        <w:rPr>
          <w:spacing w:val="-4"/>
          <w:sz w:val="32"/>
          <w:szCs w:val="32"/>
        </w:rPr>
        <w:t xml:space="preserve"> – обсяги нафти і газу, кількість, якість, техно</w:t>
      </w:r>
      <w:r w:rsidR="00AE63F9">
        <w:rPr>
          <w:spacing w:val="-4"/>
          <w:sz w:val="32"/>
          <w:szCs w:val="32"/>
        </w:rPr>
        <w:softHyphen/>
      </w:r>
      <w:r w:rsidRPr="00C9219A">
        <w:rPr>
          <w:spacing w:val="-4"/>
          <w:sz w:val="32"/>
          <w:szCs w:val="32"/>
        </w:rPr>
        <w:t>логічні властивості, гірничо-геологічні та інші умови залягання яких вивчені з повнотою, достатньою для складання проектів розробки та облаштування родовищ.</w:t>
      </w:r>
    </w:p>
    <w:p w:rsidR="00057CFF" w:rsidRPr="00C9219A" w:rsidRDefault="00057CFF" w:rsidP="00C9219A">
      <w:pPr>
        <w:spacing w:line="257" w:lineRule="auto"/>
        <w:ind w:firstLine="705"/>
        <w:jc w:val="both"/>
        <w:rPr>
          <w:spacing w:val="-4"/>
          <w:sz w:val="32"/>
          <w:szCs w:val="32"/>
        </w:rPr>
      </w:pPr>
      <w:r w:rsidRPr="00C9219A">
        <w:rPr>
          <w:spacing w:val="-4"/>
          <w:sz w:val="32"/>
          <w:szCs w:val="32"/>
        </w:rPr>
        <w:t>Геологічне вивчення розвіданих запасів є різним за площею та детальністю. У відповідності з цим розвідані запаси поділяють на такі категорії:</w:t>
      </w:r>
    </w:p>
    <w:p w:rsidR="00057CFF" w:rsidRPr="00C9219A" w:rsidRDefault="00057CFF" w:rsidP="00C9219A">
      <w:pPr>
        <w:spacing w:line="257" w:lineRule="auto"/>
        <w:ind w:firstLine="705"/>
        <w:jc w:val="both"/>
        <w:rPr>
          <w:spacing w:val="-4"/>
          <w:sz w:val="32"/>
          <w:szCs w:val="32"/>
        </w:rPr>
      </w:pPr>
      <w:r w:rsidRPr="00C9219A">
        <w:rPr>
          <w:i/>
          <w:spacing w:val="-4"/>
          <w:sz w:val="32"/>
          <w:szCs w:val="32"/>
        </w:rPr>
        <w:t>- категорія С</w:t>
      </w:r>
      <w:r w:rsidRPr="00C9219A">
        <w:rPr>
          <w:i/>
          <w:spacing w:val="-4"/>
          <w:sz w:val="32"/>
          <w:szCs w:val="32"/>
          <w:vertAlign w:val="subscript"/>
        </w:rPr>
        <w:t>1</w:t>
      </w:r>
      <w:r w:rsidRPr="00C9219A">
        <w:rPr>
          <w:spacing w:val="-4"/>
          <w:sz w:val="32"/>
          <w:szCs w:val="32"/>
        </w:rPr>
        <w:t xml:space="preserve"> – запаси покладу (його частини), промислова нафто</w:t>
      </w:r>
      <w:r w:rsidR="0000761D" w:rsidRPr="00C9219A">
        <w:rPr>
          <w:spacing w:val="-4"/>
          <w:sz w:val="32"/>
          <w:szCs w:val="32"/>
        </w:rPr>
        <w:softHyphen/>
      </w:r>
      <w:r w:rsidRPr="00C9219A">
        <w:rPr>
          <w:spacing w:val="-4"/>
          <w:sz w:val="32"/>
          <w:szCs w:val="32"/>
        </w:rPr>
        <w:t>газоносність якого встановлена за результатами дослідно-промислової розробки та випробування свердловин із промисловими припливами нафти або газу, а також геологічних і геофізичних дослід</w:t>
      </w:r>
      <w:r w:rsidR="00961486">
        <w:rPr>
          <w:spacing w:val="-4"/>
          <w:sz w:val="32"/>
          <w:szCs w:val="32"/>
        </w:rPr>
        <w:softHyphen/>
      </w:r>
      <w:r w:rsidRPr="00C9219A">
        <w:rPr>
          <w:spacing w:val="-4"/>
          <w:sz w:val="32"/>
          <w:szCs w:val="32"/>
        </w:rPr>
        <w:t>жень у невипробуваних свердловинах, із детальністю, достатньою для обґрунтування економічної доцільності промислової розробки родо</w:t>
      </w:r>
      <w:r w:rsidR="00961486">
        <w:rPr>
          <w:spacing w:val="-4"/>
          <w:sz w:val="32"/>
          <w:szCs w:val="32"/>
        </w:rPr>
        <w:softHyphen/>
      </w:r>
      <w:r w:rsidRPr="00C9219A">
        <w:rPr>
          <w:spacing w:val="-4"/>
          <w:sz w:val="32"/>
          <w:szCs w:val="32"/>
        </w:rPr>
        <w:t>вища;</w:t>
      </w:r>
    </w:p>
    <w:p w:rsidR="00057CFF" w:rsidRPr="00C9219A" w:rsidRDefault="00057CFF" w:rsidP="00C9219A">
      <w:pPr>
        <w:spacing w:line="257" w:lineRule="auto"/>
        <w:ind w:firstLine="705"/>
        <w:jc w:val="both"/>
        <w:rPr>
          <w:spacing w:val="-4"/>
          <w:sz w:val="32"/>
          <w:szCs w:val="32"/>
        </w:rPr>
      </w:pPr>
      <w:r w:rsidRPr="00C9219A">
        <w:rPr>
          <w:i/>
          <w:spacing w:val="-4"/>
          <w:sz w:val="32"/>
          <w:szCs w:val="32"/>
        </w:rPr>
        <w:t xml:space="preserve">- категорія В </w:t>
      </w:r>
      <w:r w:rsidRPr="00C9219A">
        <w:rPr>
          <w:spacing w:val="-4"/>
          <w:sz w:val="32"/>
          <w:szCs w:val="32"/>
        </w:rPr>
        <w:t>– запаси покладу (його частини), нафтогазоносність якого встановлена на основі отриманих промислових припливів нафти чи газу, на різних гіпсометричних позначках, а також основні особли</w:t>
      </w:r>
      <w:r w:rsidR="00961486">
        <w:rPr>
          <w:spacing w:val="-4"/>
          <w:sz w:val="32"/>
          <w:szCs w:val="32"/>
        </w:rPr>
        <w:softHyphen/>
      </w:r>
      <w:r w:rsidRPr="00C9219A">
        <w:rPr>
          <w:spacing w:val="-4"/>
          <w:sz w:val="32"/>
          <w:szCs w:val="32"/>
        </w:rPr>
        <w:t>вості покладу, що визначають умови його розробки, вивчені з повно</w:t>
      </w:r>
      <w:r w:rsidR="00961486">
        <w:rPr>
          <w:spacing w:val="-4"/>
          <w:sz w:val="32"/>
          <w:szCs w:val="32"/>
        </w:rPr>
        <w:softHyphen/>
      </w:r>
      <w:r w:rsidRPr="00C9219A">
        <w:rPr>
          <w:spacing w:val="-4"/>
          <w:sz w:val="32"/>
          <w:szCs w:val="32"/>
        </w:rPr>
        <w:t>тою, достатньою для виконання проекту розробки покладу.</w:t>
      </w:r>
    </w:p>
    <w:p w:rsidR="00057CFF" w:rsidRPr="00C9219A" w:rsidRDefault="00057CFF" w:rsidP="00C9219A">
      <w:pPr>
        <w:spacing w:line="257" w:lineRule="auto"/>
        <w:ind w:firstLine="705"/>
        <w:jc w:val="both"/>
        <w:rPr>
          <w:spacing w:val="-4"/>
          <w:sz w:val="32"/>
          <w:szCs w:val="32"/>
        </w:rPr>
      </w:pPr>
      <w:r w:rsidRPr="00C9219A">
        <w:rPr>
          <w:spacing w:val="-4"/>
          <w:sz w:val="32"/>
          <w:szCs w:val="32"/>
        </w:rPr>
        <w:t xml:space="preserve">- </w:t>
      </w:r>
      <w:r w:rsidRPr="00C9219A">
        <w:rPr>
          <w:i/>
          <w:spacing w:val="-4"/>
          <w:sz w:val="32"/>
          <w:szCs w:val="32"/>
        </w:rPr>
        <w:t>категорія А</w:t>
      </w:r>
      <w:r w:rsidRPr="00C9219A">
        <w:rPr>
          <w:spacing w:val="-4"/>
          <w:sz w:val="32"/>
          <w:szCs w:val="32"/>
        </w:rPr>
        <w:t xml:space="preserve"> – запаси покладу (його частини) вивчені з деталь</w:t>
      </w:r>
      <w:r w:rsidR="00961486">
        <w:rPr>
          <w:spacing w:val="-4"/>
          <w:sz w:val="32"/>
          <w:szCs w:val="32"/>
        </w:rPr>
        <w:softHyphen/>
      </w:r>
      <w:r w:rsidRPr="00C9219A">
        <w:rPr>
          <w:spacing w:val="-4"/>
          <w:sz w:val="32"/>
          <w:szCs w:val="32"/>
        </w:rPr>
        <w:t>ністю, яка забезпечує повне визначення типу, форм і розмірів покладу, ефективної нафто- і газонасиченої товщини, типу колектору, характеру зміни ко</w:t>
      </w:r>
      <w:r w:rsidR="0000761D" w:rsidRPr="00C9219A">
        <w:rPr>
          <w:spacing w:val="-4"/>
          <w:sz w:val="32"/>
          <w:szCs w:val="32"/>
        </w:rPr>
        <w:softHyphen/>
      </w:r>
      <w:r w:rsidRPr="00C9219A">
        <w:rPr>
          <w:spacing w:val="-4"/>
          <w:sz w:val="32"/>
          <w:szCs w:val="32"/>
        </w:rPr>
        <w:t>лекторських властивостей, нафто- і газонасиченості про</w:t>
      </w:r>
      <w:r w:rsidR="00961486">
        <w:rPr>
          <w:spacing w:val="-4"/>
          <w:sz w:val="32"/>
          <w:szCs w:val="32"/>
        </w:rPr>
        <w:softHyphen/>
      </w:r>
      <w:r w:rsidRPr="00C9219A">
        <w:rPr>
          <w:spacing w:val="-4"/>
          <w:sz w:val="32"/>
          <w:szCs w:val="32"/>
        </w:rPr>
        <w:t>дуктив</w:t>
      </w:r>
      <w:r w:rsidR="00961486">
        <w:rPr>
          <w:spacing w:val="-4"/>
          <w:sz w:val="32"/>
          <w:szCs w:val="32"/>
        </w:rPr>
        <w:softHyphen/>
      </w:r>
      <w:r w:rsidRPr="00C9219A">
        <w:rPr>
          <w:spacing w:val="-4"/>
          <w:sz w:val="32"/>
          <w:szCs w:val="32"/>
        </w:rPr>
        <w:t>них пластів, складу нафти, газу і конденсату, а також основних особливостей покладу, від яких залежать умови розробки родовища.</w:t>
      </w:r>
    </w:p>
    <w:p w:rsidR="00057CFF" w:rsidRPr="00C9219A" w:rsidRDefault="00057CFF" w:rsidP="00C9219A">
      <w:pPr>
        <w:spacing w:line="257" w:lineRule="auto"/>
        <w:ind w:firstLine="705"/>
        <w:jc w:val="both"/>
        <w:rPr>
          <w:spacing w:val="-4"/>
          <w:sz w:val="32"/>
          <w:szCs w:val="32"/>
        </w:rPr>
      </w:pPr>
      <w:r w:rsidRPr="00C9219A">
        <w:rPr>
          <w:spacing w:val="-4"/>
          <w:sz w:val="32"/>
          <w:szCs w:val="32"/>
        </w:rPr>
        <w:t xml:space="preserve">Родовища нафти виявлені на всіх континентах окрім Антарктиди, </w:t>
      </w:r>
      <w:r w:rsidR="0000761D" w:rsidRPr="00C9219A">
        <w:rPr>
          <w:spacing w:val="-4"/>
          <w:sz w:val="32"/>
          <w:szCs w:val="32"/>
          <w:lang w:val="ru-RU"/>
        </w:rPr>
        <w:br/>
      </w:r>
      <w:r w:rsidRPr="00C9219A">
        <w:rPr>
          <w:spacing w:val="-4"/>
          <w:sz w:val="32"/>
          <w:szCs w:val="32"/>
        </w:rPr>
        <w:t xml:space="preserve">а також у шельфових зонах Світового океану. У світі відомо понад 30 тис. родовищ нафти, з них 15…20 % </w:t>
      </w:r>
      <w:r w:rsidRPr="00C9219A">
        <w:rPr>
          <w:rFonts w:ascii="Cambria Math" w:hAnsi="Cambria Math" w:cs="Cambria Math"/>
          <w:spacing w:val="-4"/>
          <w:sz w:val="32"/>
          <w:szCs w:val="32"/>
        </w:rPr>
        <w:t>‒</w:t>
      </w:r>
      <w:r w:rsidRPr="00C9219A">
        <w:rPr>
          <w:spacing w:val="-4"/>
          <w:sz w:val="32"/>
          <w:szCs w:val="32"/>
        </w:rPr>
        <w:t xml:space="preserve"> нафто-газові. Близько 85 % світового видобутку нафти дають 5 % родовищ. Найбільші її запаси – </w:t>
      </w:r>
      <w:r w:rsidR="00961486">
        <w:rPr>
          <w:spacing w:val="-4"/>
          <w:sz w:val="32"/>
          <w:szCs w:val="32"/>
        </w:rPr>
        <w:br/>
      </w:r>
      <w:r w:rsidRPr="00C9219A">
        <w:rPr>
          <w:spacing w:val="-4"/>
          <w:sz w:val="32"/>
          <w:szCs w:val="32"/>
        </w:rPr>
        <w:t>у Саудівській Аравії, Кувейті, Росії, Ірані, Іраку, Норвегії, США, Азербайджані, Мексиці, Венесуелі, ОАЕ, Бразилії.</w:t>
      </w:r>
    </w:p>
    <w:p w:rsidR="00057CFF" w:rsidRPr="00C9219A" w:rsidRDefault="00057CFF" w:rsidP="00C9219A">
      <w:pPr>
        <w:spacing w:line="257" w:lineRule="auto"/>
        <w:ind w:firstLine="705"/>
        <w:jc w:val="both"/>
        <w:rPr>
          <w:spacing w:val="-4"/>
          <w:sz w:val="32"/>
          <w:szCs w:val="32"/>
        </w:rPr>
      </w:pPr>
      <w:r w:rsidRPr="00C9219A">
        <w:rPr>
          <w:spacing w:val="-4"/>
          <w:sz w:val="32"/>
          <w:szCs w:val="32"/>
        </w:rPr>
        <w:t>Переважна кількість розвіданих запасів природного газу (понад 90 %) знаходиться в газових або газоконденсатних родовищах. Розвідані запаси газу в світі – понад 80 трлн м</w:t>
      </w:r>
      <w:r w:rsidRPr="00C9219A">
        <w:rPr>
          <w:spacing w:val="-4"/>
          <w:sz w:val="32"/>
          <w:szCs w:val="32"/>
          <w:vertAlign w:val="superscript"/>
        </w:rPr>
        <w:t>3</w:t>
      </w:r>
      <w:r w:rsidRPr="00C9219A">
        <w:rPr>
          <w:spacing w:val="-4"/>
          <w:sz w:val="32"/>
          <w:szCs w:val="32"/>
        </w:rPr>
        <w:t>. З надр видобуто близько 60 трлн м</w:t>
      </w:r>
      <w:r w:rsidRPr="00C9219A">
        <w:rPr>
          <w:spacing w:val="-4"/>
          <w:sz w:val="32"/>
          <w:szCs w:val="32"/>
          <w:vertAlign w:val="superscript"/>
        </w:rPr>
        <w:t>3</w:t>
      </w:r>
      <w:r w:rsidRPr="00C9219A">
        <w:rPr>
          <w:spacing w:val="-4"/>
          <w:sz w:val="32"/>
          <w:szCs w:val="32"/>
        </w:rPr>
        <w:t xml:space="preserve"> при щорічному видобутку понад 2 трлн м</w:t>
      </w:r>
      <w:r w:rsidRPr="00C9219A">
        <w:rPr>
          <w:spacing w:val="-4"/>
          <w:sz w:val="32"/>
          <w:szCs w:val="32"/>
          <w:vertAlign w:val="superscript"/>
        </w:rPr>
        <w:t>3</w:t>
      </w:r>
      <w:r w:rsidRPr="00C9219A">
        <w:rPr>
          <w:spacing w:val="-4"/>
          <w:sz w:val="32"/>
          <w:szCs w:val="32"/>
        </w:rPr>
        <w:t xml:space="preserve"> газу. Розвідані запаси газу складають (в млрд т умовного палива): світові – 180; європейські – 70; українські – 1,5. За прогнозами вичерпання планетарних запасів природного газу слід очікувати у 2050–2070 роках.</w:t>
      </w:r>
    </w:p>
    <w:p w:rsidR="00057CFF" w:rsidRPr="00C9219A" w:rsidRDefault="00057CFF" w:rsidP="00C9219A">
      <w:pPr>
        <w:spacing w:line="257" w:lineRule="auto"/>
        <w:ind w:firstLine="705"/>
        <w:jc w:val="both"/>
        <w:rPr>
          <w:spacing w:val="-4"/>
          <w:sz w:val="32"/>
          <w:szCs w:val="32"/>
        </w:rPr>
      </w:pPr>
      <w:r w:rsidRPr="00C9219A">
        <w:rPr>
          <w:spacing w:val="-4"/>
          <w:sz w:val="32"/>
          <w:szCs w:val="32"/>
        </w:rPr>
        <w:t>Усього в світі відомо більше 10 тис. газових родовищ, однак основні запаси газу зосереджені у невеликому числі унікальних (більше 1 трлн м</w:t>
      </w:r>
      <w:r w:rsidRPr="00C9219A">
        <w:rPr>
          <w:spacing w:val="-4"/>
          <w:sz w:val="32"/>
          <w:szCs w:val="32"/>
          <w:vertAlign w:val="superscript"/>
        </w:rPr>
        <w:t>3</w:t>
      </w:r>
      <w:r w:rsidRPr="00C9219A">
        <w:rPr>
          <w:spacing w:val="-4"/>
          <w:sz w:val="32"/>
          <w:szCs w:val="32"/>
        </w:rPr>
        <w:t>) і найбільших (0,1–1,0 трлн м</w:t>
      </w:r>
      <w:r w:rsidRPr="00C9219A">
        <w:rPr>
          <w:spacing w:val="-4"/>
          <w:sz w:val="32"/>
          <w:szCs w:val="32"/>
          <w:vertAlign w:val="superscript"/>
        </w:rPr>
        <w:t>3</w:t>
      </w:r>
      <w:r w:rsidRPr="00C9219A">
        <w:rPr>
          <w:spacing w:val="-4"/>
          <w:sz w:val="32"/>
          <w:szCs w:val="32"/>
        </w:rPr>
        <w:t>) газових і газо</w:t>
      </w:r>
      <w:r w:rsidR="00961486">
        <w:rPr>
          <w:spacing w:val="-4"/>
          <w:sz w:val="32"/>
          <w:szCs w:val="32"/>
        </w:rPr>
        <w:softHyphen/>
      </w:r>
      <w:r w:rsidRPr="00C9219A">
        <w:rPr>
          <w:spacing w:val="-4"/>
          <w:sz w:val="32"/>
          <w:szCs w:val="32"/>
        </w:rPr>
        <w:t>конденсатних родовищ.</w:t>
      </w:r>
    </w:p>
    <w:p w:rsidR="00057CFF" w:rsidRPr="00C9219A" w:rsidRDefault="00057CFF" w:rsidP="00C9219A">
      <w:pPr>
        <w:spacing w:line="257" w:lineRule="auto"/>
        <w:ind w:firstLine="705"/>
        <w:jc w:val="both"/>
        <w:rPr>
          <w:spacing w:val="-4"/>
          <w:sz w:val="32"/>
          <w:szCs w:val="32"/>
        </w:rPr>
      </w:pPr>
      <w:r w:rsidRPr="00C9219A">
        <w:rPr>
          <w:spacing w:val="-4"/>
          <w:sz w:val="32"/>
          <w:szCs w:val="32"/>
        </w:rPr>
        <w:t xml:space="preserve">За геологічним віком газоносність осадових порід розподіляється таким чином: у палеозойських відкладах – 23,5 %; в мезозойських – 65,5 % і у кайнозойських – 11,0 %. З піщаними колекторами пов’язано 76,3 % запасів, а з карбонатними – 23,7 %. Глинистими покришками контролюється 65,7 % запасів газу, соленосними – 34,3 %. Переважна більшість запасів газу зосереджена в </w:t>
      </w:r>
      <w:r w:rsidRPr="00C9219A">
        <w:rPr>
          <w:i/>
          <w:spacing w:val="-4"/>
          <w:sz w:val="32"/>
          <w:szCs w:val="32"/>
        </w:rPr>
        <w:t>пастках</w:t>
      </w:r>
      <w:r w:rsidRPr="00C9219A">
        <w:rPr>
          <w:spacing w:val="-4"/>
          <w:sz w:val="32"/>
          <w:szCs w:val="32"/>
        </w:rPr>
        <w:t xml:space="preserve"> структурного типу.</w:t>
      </w:r>
    </w:p>
    <w:p w:rsidR="00057CFF" w:rsidRPr="00C9219A" w:rsidRDefault="00057CFF" w:rsidP="00C9219A">
      <w:pPr>
        <w:spacing w:line="257" w:lineRule="auto"/>
        <w:ind w:firstLine="705"/>
        <w:jc w:val="both"/>
        <w:rPr>
          <w:spacing w:val="-4"/>
          <w:sz w:val="32"/>
          <w:szCs w:val="32"/>
        </w:rPr>
      </w:pPr>
      <w:r w:rsidRPr="00C9219A">
        <w:rPr>
          <w:spacing w:val="-4"/>
          <w:sz w:val="32"/>
          <w:szCs w:val="32"/>
        </w:rPr>
        <w:t>Найбільші запаси природного газу зосереджені в надрах США, Норвегії, Канади, Мексики, Алжиру, Росії, Туркменистану, Індонезії. Слід зазначити, що перші промислові нафтові родовища Європи відкрито в Україні у 1810 р., м. Борислав (Івано-Франківськ).</w:t>
      </w:r>
    </w:p>
    <w:p w:rsidR="00057CFF" w:rsidRPr="00C9219A" w:rsidRDefault="00057CFF" w:rsidP="00C9219A">
      <w:pPr>
        <w:spacing w:line="257" w:lineRule="auto"/>
        <w:jc w:val="center"/>
        <w:rPr>
          <w:spacing w:val="-4"/>
          <w:sz w:val="32"/>
          <w:szCs w:val="32"/>
        </w:rPr>
      </w:pPr>
    </w:p>
    <w:p w:rsidR="006C4007" w:rsidRPr="00C9219A" w:rsidRDefault="006C4007" w:rsidP="00C9219A">
      <w:pPr>
        <w:spacing w:line="257" w:lineRule="auto"/>
        <w:jc w:val="center"/>
        <w:rPr>
          <w:spacing w:val="-4"/>
          <w:sz w:val="32"/>
          <w:szCs w:val="32"/>
        </w:rPr>
      </w:pPr>
    </w:p>
    <w:p w:rsidR="00057CFF" w:rsidRPr="00C9219A" w:rsidRDefault="00057CFF" w:rsidP="00C9219A">
      <w:pPr>
        <w:spacing w:after="200" w:line="257" w:lineRule="auto"/>
        <w:jc w:val="center"/>
        <w:rPr>
          <w:b/>
          <w:i/>
          <w:spacing w:val="-4"/>
          <w:sz w:val="32"/>
          <w:szCs w:val="32"/>
        </w:rPr>
      </w:pPr>
      <w:r w:rsidRPr="00C9219A">
        <w:rPr>
          <w:b/>
          <w:i/>
          <w:spacing w:val="-4"/>
          <w:sz w:val="32"/>
          <w:szCs w:val="32"/>
        </w:rPr>
        <w:t>Контрольні питання</w:t>
      </w:r>
    </w:p>
    <w:p w:rsidR="00057CFF" w:rsidRPr="00C9219A" w:rsidRDefault="00057CFF" w:rsidP="003316D8">
      <w:pPr>
        <w:numPr>
          <w:ilvl w:val="0"/>
          <w:numId w:val="11"/>
        </w:numPr>
        <w:spacing w:line="257" w:lineRule="auto"/>
        <w:ind w:hanging="436"/>
        <w:jc w:val="both"/>
        <w:rPr>
          <w:i/>
          <w:spacing w:val="-4"/>
          <w:sz w:val="32"/>
          <w:szCs w:val="32"/>
        </w:rPr>
      </w:pPr>
      <w:r w:rsidRPr="00C9219A">
        <w:rPr>
          <w:i/>
          <w:spacing w:val="-4"/>
          <w:sz w:val="32"/>
          <w:szCs w:val="32"/>
        </w:rPr>
        <w:t>Що називається нафтою?</w:t>
      </w:r>
    </w:p>
    <w:p w:rsidR="00057CFF" w:rsidRPr="003316D8" w:rsidRDefault="00057CFF" w:rsidP="003316D8">
      <w:pPr>
        <w:numPr>
          <w:ilvl w:val="0"/>
          <w:numId w:val="11"/>
        </w:numPr>
        <w:spacing w:line="257" w:lineRule="auto"/>
        <w:ind w:hanging="436"/>
        <w:jc w:val="both"/>
        <w:rPr>
          <w:i/>
          <w:spacing w:val="-4"/>
          <w:sz w:val="32"/>
          <w:szCs w:val="32"/>
        </w:rPr>
      </w:pPr>
      <w:r w:rsidRPr="00C9219A">
        <w:rPr>
          <w:i/>
          <w:spacing w:val="-4"/>
          <w:sz w:val="32"/>
          <w:szCs w:val="32"/>
        </w:rPr>
        <w:t xml:space="preserve">На чому </w:t>
      </w:r>
      <w:r w:rsidRPr="003316D8">
        <w:rPr>
          <w:i/>
          <w:spacing w:val="-4"/>
          <w:sz w:val="32"/>
          <w:szCs w:val="32"/>
        </w:rPr>
        <w:t>ґрунтуються технологічні класифікації нафт</w:t>
      </w:r>
      <w:r w:rsidR="00B51728" w:rsidRPr="003316D8">
        <w:rPr>
          <w:i/>
          <w:spacing w:val="-4"/>
          <w:sz w:val="32"/>
          <w:szCs w:val="32"/>
        </w:rPr>
        <w:t>и</w:t>
      </w:r>
      <w:r w:rsidRPr="003316D8">
        <w:rPr>
          <w:i/>
          <w:spacing w:val="-4"/>
          <w:sz w:val="32"/>
          <w:szCs w:val="32"/>
        </w:rPr>
        <w:t>?</w:t>
      </w:r>
    </w:p>
    <w:p w:rsidR="00057CFF" w:rsidRPr="003316D8" w:rsidRDefault="00057CFF" w:rsidP="003316D8">
      <w:pPr>
        <w:numPr>
          <w:ilvl w:val="0"/>
          <w:numId w:val="11"/>
        </w:numPr>
        <w:spacing w:line="257" w:lineRule="auto"/>
        <w:ind w:hanging="436"/>
        <w:jc w:val="both"/>
        <w:rPr>
          <w:i/>
          <w:spacing w:val="-4"/>
          <w:sz w:val="32"/>
          <w:szCs w:val="32"/>
        </w:rPr>
      </w:pPr>
      <w:r w:rsidRPr="003316D8">
        <w:rPr>
          <w:i/>
          <w:spacing w:val="-4"/>
          <w:sz w:val="32"/>
          <w:szCs w:val="32"/>
        </w:rPr>
        <w:t>Які гази мають назву природних горючих газів?</w:t>
      </w:r>
    </w:p>
    <w:p w:rsidR="00057CFF" w:rsidRPr="003316D8" w:rsidRDefault="00057CFF" w:rsidP="003316D8">
      <w:pPr>
        <w:numPr>
          <w:ilvl w:val="0"/>
          <w:numId w:val="11"/>
        </w:numPr>
        <w:spacing w:line="257" w:lineRule="auto"/>
        <w:ind w:hanging="436"/>
        <w:jc w:val="both"/>
        <w:rPr>
          <w:i/>
          <w:spacing w:val="-4"/>
          <w:sz w:val="32"/>
          <w:szCs w:val="32"/>
        </w:rPr>
      </w:pPr>
      <w:r w:rsidRPr="003316D8">
        <w:rPr>
          <w:i/>
          <w:spacing w:val="-4"/>
          <w:sz w:val="32"/>
          <w:szCs w:val="32"/>
        </w:rPr>
        <w:t>Як утворюється газовий конденсат?</w:t>
      </w:r>
    </w:p>
    <w:p w:rsidR="00057CFF" w:rsidRPr="003316D8" w:rsidRDefault="00057CFF" w:rsidP="003316D8">
      <w:pPr>
        <w:numPr>
          <w:ilvl w:val="0"/>
          <w:numId w:val="11"/>
        </w:numPr>
        <w:spacing w:line="257" w:lineRule="auto"/>
        <w:ind w:hanging="436"/>
        <w:jc w:val="both"/>
        <w:rPr>
          <w:i/>
          <w:spacing w:val="-4"/>
          <w:sz w:val="32"/>
          <w:szCs w:val="32"/>
        </w:rPr>
      </w:pPr>
      <w:r w:rsidRPr="003316D8">
        <w:rPr>
          <w:i/>
          <w:spacing w:val="-4"/>
          <w:sz w:val="32"/>
          <w:szCs w:val="32"/>
        </w:rPr>
        <w:t>Які існують наукові теорії походження нафти та вуглеводневих газів?</w:t>
      </w:r>
    </w:p>
    <w:p w:rsidR="00057CFF" w:rsidRPr="003316D8" w:rsidRDefault="00057CFF" w:rsidP="003316D8">
      <w:pPr>
        <w:numPr>
          <w:ilvl w:val="0"/>
          <w:numId w:val="11"/>
        </w:numPr>
        <w:spacing w:line="257" w:lineRule="auto"/>
        <w:ind w:hanging="436"/>
        <w:jc w:val="both"/>
        <w:rPr>
          <w:i/>
          <w:spacing w:val="-4"/>
          <w:sz w:val="32"/>
          <w:szCs w:val="32"/>
        </w:rPr>
      </w:pPr>
      <w:r w:rsidRPr="003316D8">
        <w:rPr>
          <w:i/>
          <w:spacing w:val="-4"/>
          <w:sz w:val="32"/>
          <w:szCs w:val="32"/>
        </w:rPr>
        <w:t>Як органічна речовина перетворюється на нафту і газ?</w:t>
      </w:r>
    </w:p>
    <w:p w:rsidR="00057CFF" w:rsidRPr="003316D8" w:rsidRDefault="00057CFF" w:rsidP="003316D8">
      <w:pPr>
        <w:numPr>
          <w:ilvl w:val="0"/>
          <w:numId w:val="11"/>
        </w:numPr>
        <w:spacing w:line="257" w:lineRule="auto"/>
        <w:ind w:hanging="436"/>
        <w:jc w:val="both"/>
        <w:rPr>
          <w:i/>
          <w:spacing w:val="-4"/>
          <w:sz w:val="32"/>
          <w:szCs w:val="32"/>
        </w:rPr>
      </w:pPr>
      <w:r w:rsidRPr="003316D8">
        <w:rPr>
          <w:i/>
          <w:spacing w:val="-4"/>
          <w:sz w:val="32"/>
          <w:szCs w:val="32"/>
        </w:rPr>
        <w:t>На чому ґрунтується неорганічна теорія виникнення нафти й газу?</w:t>
      </w:r>
    </w:p>
    <w:p w:rsidR="00057CFF" w:rsidRPr="003316D8" w:rsidRDefault="00057CFF" w:rsidP="003316D8">
      <w:pPr>
        <w:numPr>
          <w:ilvl w:val="0"/>
          <w:numId w:val="11"/>
        </w:numPr>
        <w:spacing w:line="257" w:lineRule="auto"/>
        <w:ind w:hanging="436"/>
        <w:jc w:val="both"/>
        <w:rPr>
          <w:i/>
          <w:spacing w:val="-4"/>
          <w:sz w:val="32"/>
          <w:szCs w:val="32"/>
        </w:rPr>
      </w:pPr>
      <w:r w:rsidRPr="003316D8">
        <w:rPr>
          <w:i/>
          <w:spacing w:val="-4"/>
          <w:sz w:val="32"/>
          <w:szCs w:val="32"/>
        </w:rPr>
        <w:t>Що таке приро</w:t>
      </w:r>
      <w:r w:rsidR="00D302B8">
        <w:rPr>
          <w:i/>
          <w:spacing w:val="-4"/>
          <w:sz w:val="32"/>
          <w:szCs w:val="32"/>
        </w:rPr>
        <w:t>дні геологічні колектори нафти і</w:t>
      </w:r>
      <w:r w:rsidRPr="003316D8">
        <w:rPr>
          <w:i/>
          <w:spacing w:val="-4"/>
          <w:sz w:val="32"/>
          <w:szCs w:val="32"/>
        </w:rPr>
        <w:t xml:space="preserve"> газу?</w:t>
      </w:r>
    </w:p>
    <w:p w:rsidR="00057CFF" w:rsidRPr="003316D8" w:rsidRDefault="00057CFF" w:rsidP="003316D8">
      <w:pPr>
        <w:numPr>
          <w:ilvl w:val="0"/>
          <w:numId w:val="11"/>
        </w:numPr>
        <w:spacing w:line="257" w:lineRule="auto"/>
        <w:ind w:hanging="436"/>
        <w:jc w:val="both"/>
        <w:rPr>
          <w:i/>
          <w:spacing w:val="-4"/>
          <w:sz w:val="32"/>
          <w:szCs w:val="32"/>
        </w:rPr>
      </w:pPr>
      <w:r w:rsidRPr="003316D8">
        <w:rPr>
          <w:i/>
          <w:spacing w:val="-4"/>
          <w:sz w:val="32"/>
          <w:szCs w:val="32"/>
        </w:rPr>
        <w:t>На які типи поділяються нафтогазові колектори?</w:t>
      </w:r>
    </w:p>
    <w:p w:rsidR="00057CFF" w:rsidRPr="003316D8" w:rsidRDefault="00057CFF" w:rsidP="003316D8">
      <w:pPr>
        <w:numPr>
          <w:ilvl w:val="0"/>
          <w:numId w:val="11"/>
        </w:numPr>
        <w:spacing w:line="257" w:lineRule="auto"/>
        <w:ind w:hanging="436"/>
        <w:jc w:val="both"/>
        <w:rPr>
          <w:i/>
          <w:spacing w:val="-4"/>
          <w:sz w:val="32"/>
          <w:szCs w:val="32"/>
        </w:rPr>
      </w:pPr>
      <w:r w:rsidRPr="003316D8">
        <w:rPr>
          <w:i/>
          <w:spacing w:val="-4"/>
          <w:sz w:val="32"/>
          <w:szCs w:val="32"/>
        </w:rPr>
        <w:t xml:space="preserve"> Чим характеризується пористість гірських порід?</w:t>
      </w:r>
    </w:p>
    <w:p w:rsidR="00057CFF" w:rsidRPr="003316D8" w:rsidRDefault="00057CFF" w:rsidP="003316D8">
      <w:pPr>
        <w:numPr>
          <w:ilvl w:val="0"/>
          <w:numId w:val="11"/>
        </w:numPr>
        <w:spacing w:line="257" w:lineRule="auto"/>
        <w:ind w:hanging="436"/>
        <w:jc w:val="both"/>
        <w:rPr>
          <w:i/>
          <w:spacing w:val="-4"/>
          <w:sz w:val="32"/>
          <w:szCs w:val="32"/>
        </w:rPr>
      </w:pPr>
      <w:r w:rsidRPr="003316D8">
        <w:rPr>
          <w:i/>
          <w:spacing w:val="-4"/>
          <w:sz w:val="32"/>
          <w:szCs w:val="32"/>
        </w:rPr>
        <w:t xml:space="preserve"> Яка різниця між загальною і відкритою пористістю?</w:t>
      </w:r>
    </w:p>
    <w:p w:rsidR="00057CFF" w:rsidRPr="003316D8" w:rsidRDefault="00057CFF" w:rsidP="003316D8">
      <w:pPr>
        <w:numPr>
          <w:ilvl w:val="0"/>
          <w:numId w:val="11"/>
        </w:numPr>
        <w:spacing w:line="257" w:lineRule="auto"/>
        <w:ind w:hanging="436"/>
        <w:jc w:val="both"/>
        <w:rPr>
          <w:i/>
          <w:spacing w:val="-4"/>
          <w:sz w:val="32"/>
          <w:szCs w:val="32"/>
        </w:rPr>
      </w:pPr>
      <w:r w:rsidRPr="003316D8">
        <w:rPr>
          <w:i/>
          <w:spacing w:val="-4"/>
          <w:sz w:val="32"/>
          <w:szCs w:val="32"/>
        </w:rPr>
        <w:t xml:space="preserve"> Що таке ефективна пористість?</w:t>
      </w:r>
    </w:p>
    <w:p w:rsidR="00057CFF" w:rsidRPr="003316D8" w:rsidRDefault="00057CFF" w:rsidP="003316D8">
      <w:pPr>
        <w:numPr>
          <w:ilvl w:val="0"/>
          <w:numId w:val="11"/>
        </w:numPr>
        <w:spacing w:line="257" w:lineRule="auto"/>
        <w:ind w:hanging="436"/>
        <w:jc w:val="both"/>
        <w:rPr>
          <w:i/>
          <w:spacing w:val="-4"/>
          <w:sz w:val="32"/>
          <w:szCs w:val="32"/>
        </w:rPr>
      </w:pPr>
      <w:r w:rsidRPr="003316D8">
        <w:rPr>
          <w:i/>
          <w:spacing w:val="-4"/>
          <w:sz w:val="32"/>
          <w:szCs w:val="32"/>
        </w:rPr>
        <w:t xml:space="preserve"> Якими параметрами визначається проникність гірських порід?</w:t>
      </w:r>
    </w:p>
    <w:p w:rsidR="00057CFF" w:rsidRPr="003316D8" w:rsidRDefault="00D302B8" w:rsidP="003316D8">
      <w:pPr>
        <w:numPr>
          <w:ilvl w:val="0"/>
          <w:numId w:val="11"/>
        </w:numPr>
        <w:spacing w:line="257" w:lineRule="auto"/>
        <w:ind w:hanging="436"/>
        <w:jc w:val="both"/>
        <w:rPr>
          <w:i/>
          <w:spacing w:val="-4"/>
          <w:sz w:val="32"/>
          <w:szCs w:val="32"/>
        </w:rPr>
      </w:pPr>
      <w:r>
        <w:rPr>
          <w:i/>
          <w:spacing w:val="-4"/>
          <w:sz w:val="32"/>
          <w:szCs w:val="32"/>
        </w:rPr>
        <w:t xml:space="preserve"> Що називають покладом нафти та</w:t>
      </w:r>
      <w:r w:rsidR="00057CFF" w:rsidRPr="003316D8">
        <w:rPr>
          <w:i/>
          <w:spacing w:val="-4"/>
          <w:sz w:val="32"/>
          <w:szCs w:val="32"/>
        </w:rPr>
        <w:t xml:space="preserve"> газу?</w:t>
      </w:r>
    </w:p>
    <w:p w:rsidR="00057CFF" w:rsidRPr="003316D8" w:rsidRDefault="00057CFF" w:rsidP="003316D8">
      <w:pPr>
        <w:numPr>
          <w:ilvl w:val="0"/>
          <w:numId w:val="11"/>
        </w:numPr>
        <w:spacing w:line="257" w:lineRule="auto"/>
        <w:ind w:hanging="436"/>
        <w:jc w:val="both"/>
        <w:rPr>
          <w:i/>
          <w:spacing w:val="-4"/>
          <w:sz w:val="32"/>
          <w:szCs w:val="32"/>
        </w:rPr>
      </w:pPr>
      <w:r w:rsidRPr="003316D8">
        <w:rPr>
          <w:i/>
          <w:spacing w:val="-4"/>
          <w:sz w:val="32"/>
          <w:szCs w:val="32"/>
        </w:rPr>
        <w:t xml:space="preserve"> Які породи відіграють роль покришки?</w:t>
      </w:r>
    </w:p>
    <w:p w:rsidR="00057CFF" w:rsidRPr="003316D8" w:rsidRDefault="00057CFF" w:rsidP="003316D8">
      <w:pPr>
        <w:numPr>
          <w:ilvl w:val="0"/>
          <w:numId w:val="11"/>
        </w:numPr>
        <w:spacing w:line="257" w:lineRule="auto"/>
        <w:ind w:hanging="436"/>
        <w:jc w:val="both"/>
        <w:rPr>
          <w:i/>
          <w:spacing w:val="-4"/>
          <w:sz w:val="32"/>
          <w:szCs w:val="32"/>
        </w:rPr>
      </w:pPr>
      <w:r w:rsidRPr="003316D8">
        <w:rPr>
          <w:i/>
          <w:spacing w:val="-4"/>
          <w:sz w:val="32"/>
          <w:szCs w:val="32"/>
        </w:rPr>
        <w:t xml:space="preserve"> Що таке </w:t>
      </w:r>
      <w:r w:rsidR="00D302B8">
        <w:rPr>
          <w:i/>
          <w:spacing w:val="-4"/>
          <w:sz w:val="32"/>
          <w:szCs w:val="32"/>
        </w:rPr>
        <w:t>вуглеводнева пастка</w:t>
      </w:r>
      <w:r w:rsidRPr="003316D8">
        <w:rPr>
          <w:i/>
          <w:spacing w:val="-4"/>
          <w:sz w:val="32"/>
          <w:szCs w:val="32"/>
        </w:rPr>
        <w:t>?</w:t>
      </w:r>
    </w:p>
    <w:p w:rsidR="00057CFF" w:rsidRPr="003316D8" w:rsidRDefault="002A06D7" w:rsidP="003316D8">
      <w:pPr>
        <w:numPr>
          <w:ilvl w:val="0"/>
          <w:numId w:val="11"/>
        </w:numPr>
        <w:spacing w:line="257" w:lineRule="auto"/>
        <w:ind w:hanging="436"/>
        <w:jc w:val="both"/>
        <w:rPr>
          <w:i/>
          <w:spacing w:val="-4"/>
          <w:sz w:val="32"/>
          <w:szCs w:val="32"/>
        </w:rPr>
      </w:pPr>
      <w:r>
        <w:rPr>
          <w:i/>
          <w:spacing w:val="-4"/>
          <w:sz w:val="32"/>
          <w:szCs w:val="32"/>
        </w:rPr>
        <w:t xml:space="preserve"> Що таке резервуар нафти і</w:t>
      </w:r>
      <w:r w:rsidR="00057CFF" w:rsidRPr="003316D8">
        <w:rPr>
          <w:i/>
          <w:spacing w:val="-4"/>
          <w:sz w:val="32"/>
          <w:szCs w:val="32"/>
        </w:rPr>
        <w:t xml:space="preserve"> газу?</w:t>
      </w:r>
    </w:p>
    <w:p w:rsidR="00057CFF" w:rsidRPr="00C9219A" w:rsidRDefault="00057CFF" w:rsidP="003316D8">
      <w:pPr>
        <w:numPr>
          <w:ilvl w:val="0"/>
          <w:numId w:val="11"/>
        </w:numPr>
        <w:spacing w:line="257" w:lineRule="auto"/>
        <w:ind w:hanging="436"/>
        <w:jc w:val="both"/>
        <w:rPr>
          <w:i/>
          <w:spacing w:val="-4"/>
          <w:sz w:val="32"/>
          <w:szCs w:val="32"/>
        </w:rPr>
      </w:pPr>
      <w:r w:rsidRPr="00C9219A">
        <w:rPr>
          <w:i/>
          <w:spacing w:val="-4"/>
          <w:sz w:val="32"/>
          <w:szCs w:val="32"/>
        </w:rPr>
        <w:t xml:space="preserve"> Що таке зона розущільнення гірських порід?</w:t>
      </w:r>
    </w:p>
    <w:p w:rsidR="00057CFF" w:rsidRPr="00C9219A" w:rsidRDefault="00057CFF" w:rsidP="003316D8">
      <w:pPr>
        <w:numPr>
          <w:ilvl w:val="0"/>
          <w:numId w:val="11"/>
        </w:numPr>
        <w:spacing w:line="257" w:lineRule="auto"/>
        <w:ind w:hanging="436"/>
        <w:jc w:val="both"/>
        <w:rPr>
          <w:i/>
          <w:spacing w:val="-4"/>
          <w:sz w:val="32"/>
          <w:szCs w:val="32"/>
        </w:rPr>
      </w:pPr>
      <w:r w:rsidRPr="00C9219A">
        <w:rPr>
          <w:i/>
          <w:spacing w:val="-4"/>
          <w:sz w:val="32"/>
          <w:szCs w:val="32"/>
        </w:rPr>
        <w:t xml:space="preserve"> Які типи нафтогазових пасток ви знаєте?</w:t>
      </w:r>
    </w:p>
    <w:p w:rsidR="00057CFF" w:rsidRPr="00C9219A" w:rsidRDefault="00057CFF" w:rsidP="003316D8">
      <w:pPr>
        <w:numPr>
          <w:ilvl w:val="0"/>
          <w:numId w:val="11"/>
        </w:numPr>
        <w:spacing w:line="257" w:lineRule="auto"/>
        <w:ind w:hanging="436"/>
        <w:jc w:val="both"/>
        <w:rPr>
          <w:i/>
          <w:spacing w:val="-4"/>
          <w:sz w:val="32"/>
          <w:szCs w:val="32"/>
        </w:rPr>
      </w:pPr>
      <w:r w:rsidRPr="00C9219A">
        <w:rPr>
          <w:i/>
          <w:spacing w:val="-4"/>
          <w:sz w:val="32"/>
          <w:szCs w:val="32"/>
        </w:rPr>
        <w:t xml:space="preserve"> Схарактеризуйте літологічні та тектонічно екрановані пастки?</w:t>
      </w:r>
    </w:p>
    <w:p w:rsidR="00057CFF" w:rsidRPr="00C9219A" w:rsidRDefault="00057CFF" w:rsidP="003316D8">
      <w:pPr>
        <w:numPr>
          <w:ilvl w:val="0"/>
          <w:numId w:val="11"/>
        </w:numPr>
        <w:spacing w:line="257" w:lineRule="auto"/>
        <w:ind w:hanging="436"/>
        <w:jc w:val="both"/>
        <w:rPr>
          <w:i/>
          <w:spacing w:val="-4"/>
          <w:sz w:val="32"/>
          <w:szCs w:val="32"/>
        </w:rPr>
      </w:pPr>
      <w:r w:rsidRPr="00C9219A">
        <w:rPr>
          <w:i/>
          <w:spacing w:val="-4"/>
          <w:sz w:val="32"/>
          <w:szCs w:val="32"/>
        </w:rPr>
        <w:t xml:space="preserve"> Що таке ресурси та запаси нафти й газу?</w:t>
      </w:r>
    </w:p>
    <w:p w:rsidR="00057CFF" w:rsidRPr="00C9219A" w:rsidRDefault="00057CFF" w:rsidP="003316D8">
      <w:pPr>
        <w:numPr>
          <w:ilvl w:val="0"/>
          <w:numId w:val="11"/>
        </w:numPr>
        <w:spacing w:line="257" w:lineRule="auto"/>
        <w:ind w:hanging="436"/>
        <w:jc w:val="both"/>
        <w:rPr>
          <w:i/>
          <w:spacing w:val="-4"/>
          <w:sz w:val="32"/>
          <w:szCs w:val="32"/>
        </w:rPr>
      </w:pPr>
      <w:r w:rsidRPr="00C9219A">
        <w:rPr>
          <w:i/>
          <w:spacing w:val="-4"/>
          <w:sz w:val="32"/>
          <w:szCs w:val="32"/>
        </w:rPr>
        <w:t xml:space="preserve"> На які категорії поділяються ресурси та запаси вуглеводнів?</w:t>
      </w:r>
    </w:p>
    <w:p w:rsidR="00057CFF" w:rsidRPr="00C9219A" w:rsidRDefault="00057CFF" w:rsidP="003316D8">
      <w:pPr>
        <w:numPr>
          <w:ilvl w:val="0"/>
          <w:numId w:val="11"/>
        </w:numPr>
        <w:spacing w:line="257" w:lineRule="auto"/>
        <w:ind w:hanging="436"/>
        <w:jc w:val="both"/>
        <w:rPr>
          <w:i/>
          <w:spacing w:val="-4"/>
          <w:sz w:val="32"/>
          <w:szCs w:val="32"/>
        </w:rPr>
      </w:pPr>
      <w:r w:rsidRPr="00C9219A">
        <w:rPr>
          <w:i/>
          <w:spacing w:val="-4"/>
          <w:sz w:val="32"/>
          <w:szCs w:val="32"/>
        </w:rPr>
        <w:t xml:space="preserve"> Де зосереджена переважна більшість світових ресурсів нафти і газу?</w:t>
      </w:r>
    </w:p>
    <w:p w:rsidR="00057CFF" w:rsidRPr="00C9219A" w:rsidRDefault="00057CFF" w:rsidP="003316D8">
      <w:pPr>
        <w:numPr>
          <w:ilvl w:val="0"/>
          <w:numId w:val="11"/>
        </w:numPr>
        <w:spacing w:line="257" w:lineRule="auto"/>
        <w:ind w:hanging="436"/>
        <w:jc w:val="both"/>
        <w:rPr>
          <w:i/>
          <w:spacing w:val="-4"/>
          <w:sz w:val="32"/>
          <w:szCs w:val="32"/>
        </w:rPr>
      </w:pPr>
      <w:r w:rsidRPr="00C9219A">
        <w:rPr>
          <w:i/>
          <w:spacing w:val="-4"/>
          <w:sz w:val="32"/>
          <w:szCs w:val="32"/>
        </w:rPr>
        <w:t xml:space="preserve"> Які найбільші нафто- та газоносні регіони України?</w:t>
      </w:r>
    </w:p>
    <w:p w:rsidR="00057CFF" w:rsidRPr="00C9219A" w:rsidRDefault="00057CFF" w:rsidP="003316D8">
      <w:pPr>
        <w:numPr>
          <w:ilvl w:val="0"/>
          <w:numId w:val="11"/>
        </w:numPr>
        <w:spacing w:line="257" w:lineRule="auto"/>
        <w:ind w:hanging="436"/>
        <w:jc w:val="both"/>
        <w:rPr>
          <w:i/>
          <w:spacing w:val="-4"/>
          <w:sz w:val="32"/>
          <w:szCs w:val="32"/>
        </w:rPr>
      </w:pPr>
      <w:r w:rsidRPr="00C9219A">
        <w:rPr>
          <w:i/>
          <w:spacing w:val="-4"/>
          <w:sz w:val="32"/>
          <w:szCs w:val="32"/>
        </w:rPr>
        <w:t xml:space="preserve"> У яких геологічних умовах утворюються газогідрати?</w:t>
      </w:r>
    </w:p>
    <w:p w:rsidR="00057CFF" w:rsidRPr="006C4007" w:rsidRDefault="00057CFF" w:rsidP="006C4007">
      <w:pPr>
        <w:jc w:val="center"/>
        <w:rPr>
          <w:b/>
          <w:caps/>
          <w:sz w:val="30"/>
          <w:szCs w:val="30"/>
          <w:lang w:val="ru-RU"/>
        </w:rPr>
      </w:pPr>
      <w:r w:rsidRPr="00C052C8">
        <w:rPr>
          <w:color w:val="FF0000"/>
          <w:sz w:val="30"/>
          <w:szCs w:val="30"/>
        </w:rPr>
        <w:br w:type="page"/>
      </w:r>
      <w:r w:rsidRPr="00C052C8">
        <w:rPr>
          <w:b/>
          <w:caps/>
          <w:sz w:val="30"/>
          <w:szCs w:val="30"/>
        </w:rPr>
        <w:t xml:space="preserve"> </w:t>
      </w:r>
    </w:p>
    <w:p w:rsidR="006C4007" w:rsidRPr="009C7DB4" w:rsidRDefault="006D5F63" w:rsidP="006C4007">
      <w:pPr>
        <w:shd w:val="clear" w:color="auto" w:fill="FFFFFF"/>
        <w:ind w:firstLine="284"/>
        <w:jc w:val="center"/>
        <w:rPr>
          <w:caps/>
          <w:sz w:val="28"/>
          <w:szCs w:val="28"/>
          <w:highlight w:val="red"/>
        </w:rPr>
      </w:pPr>
      <w:r w:rsidRPr="001D7363">
        <w:rPr>
          <w:b/>
          <w:caps/>
          <w:noProof/>
          <w:sz w:val="28"/>
          <w:szCs w:val="28"/>
          <w:highlight w:val="red"/>
          <w:lang w:val="ru-RU"/>
        </w:rPr>
        <mc:AlternateContent>
          <mc:Choice Requires="wps">
            <w:drawing>
              <wp:anchor distT="0" distB="0" distL="114300" distR="114300" simplePos="0" relativeHeight="251735040" behindDoc="0" locked="0" layoutInCell="1" allowOverlap="1" wp14:anchorId="42AA094D" wp14:editId="1033B015">
                <wp:simplePos x="0" y="0"/>
                <wp:positionH relativeFrom="column">
                  <wp:posOffset>-29210</wp:posOffset>
                </wp:positionH>
                <wp:positionV relativeFrom="paragraph">
                  <wp:posOffset>-545356</wp:posOffset>
                </wp:positionV>
                <wp:extent cx="6537325" cy="382270"/>
                <wp:effectExtent l="0" t="0" r="0" b="0"/>
                <wp:wrapNone/>
                <wp:docPr id="25" name="Rectangle 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37325" cy="382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7" o:spid="_x0000_s1026" style="position:absolute;margin-left:-2.3pt;margin-top:-42.95pt;width:514.75pt;height:30.1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" stroked="f"/>
            </w:pict>
          </mc:Fallback>
        </mc:AlternateContent>
      </w:r>
    </w:p>
    <w:p w:rsidR="006C4007" w:rsidRPr="00637CA9" w:rsidRDefault="006C4007" w:rsidP="006C4007">
      <w:pPr>
        <w:shd w:val="clear" w:color="auto" w:fill="FFFFFF"/>
        <w:rPr>
          <w:b/>
          <w:caps/>
          <w:sz w:val="40"/>
          <w:szCs w:val="40"/>
          <w:highlight w:val="red"/>
        </w:rPr>
      </w:pPr>
      <w:r w:rsidRPr="009F7381">
        <w:rPr>
          <w:b/>
          <w:caps/>
          <w:noProof/>
          <w:sz w:val="40"/>
          <w:szCs w:val="40"/>
          <w:highlight w:val="red"/>
          <w:lang w:val="ru-RU"/>
        </w:rPr>
        <mc:AlternateContent>
          <mc:Choice Requires="wps">
            <w:drawing>
              <wp:anchor distT="0" distB="0" distL="114300" distR="114300" simplePos="0" relativeHeight="251712512" behindDoc="0" locked="0" layoutInCell="1" allowOverlap="1" wp14:anchorId="3A485788" wp14:editId="0452D56D">
                <wp:simplePos x="0" y="0"/>
                <wp:positionH relativeFrom="column">
                  <wp:posOffset>1504315</wp:posOffset>
                </wp:positionH>
                <wp:positionV relativeFrom="paragraph">
                  <wp:posOffset>141605</wp:posOffset>
                </wp:positionV>
                <wp:extent cx="4558665" cy="635"/>
                <wp:effectExtent l="8890" t="8255" r="13970" b="10160"/>
                <wp:wrapNone/>
                <wp:docPr id="15" name="AutoShape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5866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58" o:spid="_x0000_s1026" type="#_x0000_t32" style="position:absolute;margin-left:118.45pt;margin-top:11.15pt;width:358.95pt;height:.05pt;flip:x;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"/>
            </w:pict>
          </mc:Fallback>
        </mc:AlternateContent>
      </w:r>
      <w:r w:rsidRPr="00637CA9">
        <w:rPr>
          <w:rFonts w:ascii="Arial" w:hAnsi="Arial" w:cs="Arial"/>
          <w:b/>
          <w:sz w:val="40"/>
          <w:szCs w:val="40"/>
        </w:rPr>
        <w:t>РОЗ</w:t>
      </w:r>
      <w:r w:rsidRPr="009F7381">
        <w:rPr>
          <w:rFonts w:ascii="Arial" w:hAnsi="Arial" w:cs="Arial"/>
          <w:b/>
          <w:sz w:val="40"/>
          <w:szCs w:val="40"/>
        </w:rPr>
        <w:t xml:space="preserve">ДІЛ </w:t>
      </w:r>
      <w:r w:rsidRPr="00637CA9">
        <w:rPr>
          <w:rFonts w:ascii="Arial" w:hAnsi="Arial" w:cs="Arial"/>
          <w:b/>
          <w:sz w:val="40"/>
          <w:szCs w:val="40"/>
        </w:rPr>
        <w:t>9</w:t>
      </w:r>
    </w:p>
    <w:p w:rsidR="006C4007" w:rsidRPr="001D7363" w:rsidRDefault="006C4007" w:rsidP="006C4007">
      <w:pPr>
        <w:shd w:val="clear" w:color="auto" w:fill="FFFFFF"/>
        <w:rPr>
          <w:b/>
          <w:caps/>
          <w:sz w:val="12"/>
          <w:szCs w:val="12"/>
          <w:highlight w:val="red"/>
        </w:rPr>
      </w:pPr>
    </w:p>
    <w:p w:rsidR="006C4007" w:rsidRPr="006C4007" w:rsidRDefault="006C4007" w:rsidP="00637CA9">
      <w:pPr>
        <w:ind w:left="2410"/>
        <w:rPr>
          <w:rFonts w:ascii="Arial" w:hAnsi="Arial" w:cs="Arial"/>
          <w:b/>
          <w:caps/>
          <w:sz w:val="36"/>
          <w:szCs w:val="36"/>
        </w:rPr>
      </w:pPr>
      <w:r w:rsidRPr="006C4007">
        <w:rPr>
          <w:rFonts w:ascii="Arial" w:hAnsi="Arial" w:cs="Arial"/>
          <w:b/>
          <w:caps/>
          <w:sz w:val="36"/>
          <w:szCs w:val="36"/>
        </w:rPr>
        <w:t>Гідрогеологічні особливості родовищ</w:t>
      </w:r>
      <w:r w:rsidR="00637CA9" w:rsidRPr="00637CA9">
        <w:rPr>
          <w:rFonts w:ascii="Arial" w:hAnsi="Arial" w:cs="Arial"/>
          <w:b/>
          <w:caps/>
          <w:sz w:val="36"/>
          <w:szCs w:val="36"/>
        </w:rPr>
        <w:t xml:space="preserve"> </w:t>
      </w:r>
      <w:r w:rsidRPr="006C4007">
        <w:rPr>
          <w:rFonts w:ascii="Arial" w:hAnsi="Arial" w:cs="Arial"/>
          <w:b/>
          <w:caps/>
          <w:sz w:val="36"/>
          <w:szCs w:val="36"/>
        </w:rPr>
        <w:t>нафти і газу</w:t>
      </w:r>
    </w:p>
    <w:p w:rsidR="006C4007" w:rsidRPr="003316D8" w:rsidRDefault="006C4007" w:rsidP="006C4007">
      <w:pPr>
        <w:ind w:left="2410"/>
        <w:rPr>
          <w:rFonts w:ascii="Arial" w:hAnsi="Arial" w:cs="Arial"/>
          <w:b/>
          <w:szCs w:val="16"/>
        </w:rPr>
      </w:pPr>
    </w:p>
    <w:p w:rsidR="00057CFF" w:rsidRPr="00C052C8" w:rsidRDefault="00057CFF" w:rsidP="00057CFF">
      <w:pPr>
        <w:jc w:val="both"/>
        <w:rPr>
          <w:sz w:val="30"/>
          <w:szCs w:val="30"/>
        </w:rPr>
      </w:pPr>
    </w:p>
    <w:p w:rsidR="00057CFF" w:rsidRPr="003316D8" w:rsidRDefault="00057CFF" w:rsidP="003316D8">
      <w:pPr>
        <w:spacing w:line="252" w:lineRule="auto"/>
        <w:ind w:firstLine="539"/>
        <w:jc w:val="both"/>
        <w:rPr>
          <w:spacing w:val="-4"/>
          <w:sz w:val="32"/>
          <w:szCs w:val="32"/>
        </w:rPr>
      </w:pPr>
      <w:r w:rsidRPr="003316D8">
        <w:rPr>
          <w:spacing w:val="-4"/>
          <w:sz w:val="32"/>
          <w:szCs w:val="32"/>
        </w:rPr>
        <w:t>Підземні води є постійним супутником нафти і газу у земній корі. Міграція вуглеводневих флюїдів у гірських породах часто супрово</w:t>
      </w:r>
      <w:r w:rsidR="003316D8">
        <w:rPr>
          <w:spacing w:val="-4"/>
          <w:sz w:val="32"/>
          <w:szCs w:val="32"/>
        </w:rPr>
        <w:softHyphen/>
      </w:r>
      <w:r w:rsidRPr="003316D8">
        <w:rPr>
          <w:spacing w:val="-4"/>
          <w:sz w:val="32"/>
          <w:szCs w:val="32"/>
        </w:rPr>
        <w:t xml:space="preserve">джується циркуляцією підземних </w:t>
      </w:r>
      <w:r w:rsidR="00D302B8">
        <w:rPr>
          <w:spacing w:val="-4"/>
          <w:sz w:val="32"/>
          <w:szCs w:val="32"/>
        </w:rPr>
        <w:t>вод термогідродинамічних, елюзій</w:t>
      </w:r>
      <w:r w:rsidR="003316D8">
        <w:rPr>
          <w:spacing w:val="-4"/>
          <w:sz w:val="32"/>
          <w:szCs w:val="32"/>
        </w:rPr>
        <w:softHyphen/>
      </w:r>
      <w:r w:rsidRPr="003316D8">
        <w:rPr>
          <w:spacing w:val="-4"/>
          <w:sz w:val="32"/>
          <w:szCs w:val="32"/>
        </w:rPr>
        <w:t>них та інфільтраційних водонапірних систем. Ці води характеризують</w:t>
      </w:r>
      <w:r w:rsidR="003316D8">
        <w:rPr>
          <w:spacing w:val="-4"/>
          <w:sz w:val="32"/>
          <w:szCs w:val="32"/>
        </w:rPr>
        <w:softHyphen/>
      </w:r>
      <w:r w:rsidRPr="003316D8">
        <w:rPr>
          <w:spacing w:val="-4"/>
          <w:sz w:val="32"/>
          <w:szCs w:val="32"/>
        </w:rPr>
        <w:t>ся значними напорами, високою мінералізацією (до 320 г/дм</w:t>
      </w:r>
      <w:r w:rsidRPr="003316D8">
        <w:rPr>
          <w:spacing w:val="-4"/>
          <w:sz w:val="32"/>
          <w:szCs w:val="32"/>
          <w:vertAlign w:val="superscript"/>
        </w:rPr>
        <w:t>3</w:t>
      </w:r>
      <w:r w:rsidRPr="003316D8">
        <w:rPr>
          <w:spacing w:val="-4"/>
          <w:sz w:val="32"/>
          <w:szCs w:val="32"/>
        </w:rPr>
        <w:t>), лужністю (рН 7,5–8,5) та переважаням у їх складі хлор-іона, натрій-іона при майже повній відсутності сульфат-іона. Інколи лужні во</w:t>
      </w:r>
      <w:r w:rsidR="003316D8">
        <w:rPr>
          <w:spacing w:val="-4"/>
          <w:sz w:val="32"/>
          <w:szCs w:val="32"/>
        </w:rPr>
        <w:t>-</w:t>
      </w:r>
      <w:r w:rsidR="003316D8">
        <w:rPr>
          <w:spacing w:val="-4"/>
          <w:sz w:val="32"/>
          <w:szCs w:val="32"/>
        </w:rPr>
        <w:br/>
      </w:r>
      <w:r w:rsidRPr="003316D8">
        <w:rPr>
          <w:spacing w:val="-4"/>
          <w:sz w:val="32"/>
          <w:szCs w:val="32"/>
        </w:rPr>
        <w:t>ди нафтогазових родовищ мають дуже низку мінералізацію (до 1–</w:t>
      </w:r>
      <w:r w:rsidR="003316D8">
        <w:rPr>
          <w:spacing w:val="-4"/>
          <w:sz w:val="32"/>
          <w:szCs w:val="32"/>
        </w:rPr>
        <w:br/>
      </w:r>
      <w:r w:rsidRPr="003316D8">
        <w:rPr>
          <w:spacing w:val="-4"/>
          <w:sz w:val="32"/>
          <w:szCs w:val="32"/>
        </w:rPr>
        <w:t>5 мг/дм</w:t>
      </w:r>
      <w:r w:rsidRPr="003316D8">
        <w:rPr>
          <w:spacing w:val="-4"/>
          <w:sz w:val="32"/>
          <w:szCs w:val="32"/>
          <w:vertAlign w:val="superscript"/>
        </w:rPr>
        <w:t>3</w:t>
      </w:r>
      <w:r w:rsidRPr="003316D8">
        <w:rPr>
          <w:spacing w:val="-4"/>
          <w:sz w:val="32"/>
          <w:szCs w:val="32"/>
        </w:rPr>
        <w:t>) та гідрокарбонатний натрієвий склад (конденсаційні води). Всі вони отримали назву «нафтових вод».</w:t>
      </w:r>
    </w:p>
    <w:p w:rsidR="00057CFF" w:rsidRPr="003316D8" w:rsidRDefault="003316D8" w:rsidP="003316D8">
      <w:pPr>
        <w:spacing w:line="252" w:lineRule="auto"/>
        <w:ind w:firstLine="539"/>
        <w:jc w:val="both"/>
        <w:rPr>
          <w:spacing w:val="-4"/>
          <w:sz w:val="32"/>
          <w:szCs w:val="32"/>
        </w:rPr>
      </w:pPr>
      <w:r>
        <w:rPr>
          <w:spacing w:val="-4"/>
          <w:sz w:val="32"/>
          <w:szCs w:val="32"/>
        </w:rPr>
        <w:t>Вперше</w:t>
      </w:r>
      <w:r w:rsidR="00057CFF" w:rsidRPr="003316D8">
        <w:rPr>
          <w:spacing w:val="-4"/>
          <w:sz w:val="32"/>
          <w:szCs w:val="32"/>
        </w:rPr>
        <w:t xml:space="preserve"> нафтові води описав канадський геолог Т. Гант. Їхня уні</w:t>
      </w:r>
      <w:r>
        <w:rPr>
          <w:spacing w:val="-4"/>
          <w:sz w:val="32"/>
          <w:szCs w:val="32"/>
        </w:rPr>
        <w:softHyphen/>
      </w:r>
      <w:r w:rsidR="00057CFF" w:rsidRPr="003316D8">
        <w:rPr>
          <w:spacing w:val="-4"/>
          <w:sz w:val="32"/>
          <w:szCs w:val="32"/>
        </w:rPr>
        <w:t>кальність завжди привертала увагу багатьох дослідників. Тому зараз існує ціла наукова галузь, що має назву нафтогазова (або промислова) гідрогеологія, основи якої закладано в роботах російських (А. Абра</w:t>
      </w:r>
      <w:r>
        <w:rPr>
          <w:spacing w:val="-4"/>
          <w:sz w:val="32"/>
          <w:szCs w:val="32"/>
        </w:rPr>
        <w:softHyphen/>
      </w:r>
      <w:r w:rsidR="00057CFF" w:rsidRPr="003316D8">
        <w:rPr>
          <w:spacing w:val="-4"/>
          <w:sz w:val="32"/>
          <w:szCs w:val="32"/>
        </w:rPr>
        <w:t xml:space="preserve">мович, В. Сулін, Н. Ігнатович, А. Карцев, М.Альтовский, В. Швець, </w:t>
      </w:r>
      <w:r>
        <w:rPr>
          <w:spacing w:val="-4"/>
          <w:sz w:val="32"/>
          <w:szCs w:val="32"/>
        </w:rPr>
        <w:br/>
      </w:r>
      <w:r w:rsidR="00057CFF" w:rsidRPr="003316D8">
        <w:rPr>
          <w:spacing w:val="-4"/>
          <w:sz w:val="32"/>
          <w:szCs w:val="32"/>
        </w:rPr>
        <w:t xml:space="preserve">А. Ніканоров та ін.), американських </w:t>
      </w:r>
      <w:r w:rsidR="00B51728" w:rsidRPr="003316D8">
        <w:rPr>
          <w:spacing w:val="-4"/>
          <w:sz w:val="32"/>
          <w:szCs w:val="32"/>
        </w:rPr>
        <w:t>(І. Талмер</w:t>
      </w:r>
      <w:r w:rsidR="00057CFF" w:rsidRPr="003316D8">
        <w:rPr>
          <w:spacing w:val="-4"/>
          <w:sz w:val="32"/>
          <w:szCs w:val="32"/>
        </w:rPr>
        <w:t>, Дж. Роджерс, Д. Крау</w:t>
      </w:r>
      <w:r>
        <w:rPr>
          <w:spacing w:val="-4"/>
          <w:sz w:val="32"/>
          <w:szCs w:val="32"/>
        </w:rPr>
        <w:softHyphen/>
      </w:r>
      <w:r w:rsidR="00057CFF" w:rsidRPr="003316D8">
        <w:rPr>
          <w:spacing w:val="-4"/>
          <w:sz w:val="32"/>
          <w:szCs w:val="32"/>
        </w:rPr>
        <w:t xml:space="preserve">форд, А. Лаверсен, Дж. Уайт та ін.), українських (А. Романюк, </w:t>
      </w:r>
      <w:r>
        <w:rPr>
          <w:spacing w:val="-4"/>
          <w:sz w:val="32"/>
          <w:szCs w:val="32"/>
        </w:rPr>
        <w:br/>
      </w:r>
      <w:r w:rsidR="00057CFF" w:rsidRPr="003316D8">
        <w:rPr>
          <w:spacing w:val="-4"/>
          <w:sz w:val="32"/>
          <w:szCs w:val="32"/>
        </w:rPr>
        <w:t>Є. Гаври</w:t>
      </w:r>
      <w:r>
        <w:rPr>
          <w:spacing w:val="-4"/>
          <w:sz w:val="32"/>
          <w:szCs w:val="32"/>
        </w:rPr>
        <w:softHyphen/>
      </w:r>
      <w:r w:rsidR="00057CFF" w:rsidRPr="003316D8">
        <w:rPr>
          <w:spacing w:val="-4"/>
          <w:sz w:val="32"/>
          <w:szCs w:val="32"/>
        </w:rPr>
        <w:t xml:space="preserve">ленко, В. Колодій, О. Штогрин, Л. Гуцало, А. Бабинець, </w:t>
      </w:r>
      <w:r>
        <w:rPr>
          <w:spacing w:val="-4"/>
          <w:sz w:val="32"/>
          <w:szCs w:val="32"/>
        </w:rPr>
        <w:br/>
      </w:r>
      <w:r w:rsidR="00057CFF" w:rsidRPr="003316D8">
        <w:rPr>
          <w:spacing w:val="-4"/>
          <w:sz w:val="32"/>
          <w:szCs w:val="32"/>
        </w:rPr>
        <w:t>О. Лукін, Л. Швай, Ю. Застежко, А. Тердовідов, В. Терещенко та ін.) дослідників і вчених із інших країн.</w:t>
      </w:r>
    </w:p>
    <w:p w:rsidR="00057CFF" w:rsidRPr="003316D8" w:rsidRDefault="00057CFF" w:rsidP="003316D8">
      <w:pPr>
        <w:spacing w:line="252" w:lineRule="auto"/>
        <w:ind w:firstLine="539"/>
        <w:jc w:val="both"/>
        <w:rPr>
          <w:spacing w:val="-4"/>
          <w:sz w:val="32"/>
          <w:szCs w:val="32"/>
        </w:rPr>
      </w:pPr>
      <w:r w:rsidRPr="003316D8">
        <w:rPr>
          <w:spacing w:val="-4"/>
          <w:sz w:val="32"/>
          <w:szCs w:val="32"/>
        </w:rPr>
        <w:t>Особливе місце серед цих праць зараз займають роботи відомого українського геолога О. Лукіна, який вневнено доводить єдність і взає</w:t>
      </w:r>
      <w:r w:rsidR="003316D8">
        <w:rPr>
          <w:spacing w:val="-4"/>
          <w:sz w:val="32"/>
          <w:szCs w:val="32"/>
        </w:rPr>
        <w:softHyphen/>
      </w:r>
      <w:r w:rsidRPr="003316D8">
        <w:rPr>
          <w:spacing w:val="-4"/>
          <w:sz w:val="32"/>
          <w:szCs w:val="32"/>
        </w:rPr>
        <w:t>мо</w:t>
      </w:r>
      <w:r w:rsidR="006C4007" w:rsidRPr="003316D8">
        <w:rPr>
          <w:spacing w:val="-4"/>
          <w:sz w:val="32"/>
          <w:szCs w:val="32"/>
        </w:rPr>
        <w:softHyphen/>
      </w:r>
      <w:r w:rsidRPr="003316D8">
        <w:rPr>
          <w:spacing w:val="-4"/>
          <w:sz w:val="32"/>
          <w:szCs w:val="32"/>
        </w:rPr>
        <w:t>зв’язок гідрогеологічного, геодинамічного, літологічного, структур</w:t>
      </w:r>
      <w:r w:rsidR="003316D8">
        <w:rPr>
          <w:spacing w:val="-4"/>
          <w:sz w:val="32"/>
          <w:szCs w:val="32"/>
        </w:rPr>
        <w:softHyphen/>
      </w:r>
      <w:r w:rsidRPr="003316D8">
        <w:rPr>
          <w:spacing w:val="-4"/>
          <w:sz w:val="32"/>
          <w:szCs w:val="32"/>
        </w:rPr>
        <w:t>ного, геохімічного та інших факторів нафтогазонагромадження в зем</w:t>
      </w:r>
      <w:r w:rsidR="003316D8">
        <w:rPr>
          <w:spacing w:val="-4"/>
          <w:sz w:val="32"/>
          <w:szCs w:val="32"/>
        </w:rPr>
        <w:softHyphen/>
      </w:r>
      <w:r w:rsidRPr="003316D8">
        <w:rPr>
          <w:spacing w:val="-4"/>
          <w:sz w:val="32"/>
          <w:szCs w:val="32"/>
        </w:rPr>
        <w:t>них надрах.</w:t>
      </w:r>
    </w:p>
    <w:p w:rsidR="00057CFF" w:rsidRDefault="00057CFF" w:rsidP="003316D8">
      <w:pPr>
        <w:spacing w:line="257" w:lineRule="auto"/>
        <w:jc w:val="both"/>
        <w:rPr>
          <w:spacing w:val="-4"/>
          <w:sz w:val="32"/>
          <w:szCs w:val="32"/>
        </w:rPr>
      </w:pPr>
    </w:p>
    <w:p w:rsidR="00057CFF" w:rsidRPr="003316D8" w:rsidRDefault="00057CFF" w:rsidP="003316D8">
      <w:pPr>
        <w:spacing w:after="120" w:line="257" w:lineRule="auto"/>
        <w:jc w:val="center"/>
        <w:rPr>
          <w:b/>
          <w:spacing w:val="-4"/>
          <w:sz w:val="33"/>
          <w:szCs w:val="33"/>
        </w:rPr>
      </w:pPr>
      <w:r w:rsidRPr="003316D8">
        <w:rPr>
          <w:b/>
          <w:spacing w:val="-4"/>
          <w:sz w:val="33"/>
          <w:szCs w:val="33"/>
        </w:rPr>
        <w:t xml:space="preserve">9.1. Умови знаходження води, нафти і газу </w:t>
      </w:r>
      <w:r w:rsidR="006C4007" w:rsidRPr="003316D8">
        <w:rPr>
          <w:b/>
          <w:spacing w:val="-4"/>
          <w:sz w:val="33"/>
          <w:szCs w:val="33"/>
          <w:lang w:val="ru-RU"/>
        </w:rPr>
        <w:br/>
      </w:r>
      <w:r w:rsidRPr="003316D8">
        <w:rPr>
          <w:b/>
          <w:spacing w:val="-4"/>
          <w:sz w:val="33"/>
          <w:szCs w:val="33"/>
        </w:rPr>
        <w:t>у природних резервуарах</w:t>
      </w:r>
    </w:p>
    <w:p w:rsidR="00057CFF" w:rsidRPr="003316D8" w:rsidRDefault="00057CFF" w:rsidP="003316D8">
      <w:pPr>
        <w:spacing w:line="257" w:lineRule="auto"/>
        <w:ind w:firstLine="720"/>
        <w:jc w:val="both"/>
        <w:rPr>
          <w:spacing w:val="-4"/>
          <w:sz w:val="32"/>
          <w:szCs w:val="32"/>
        </w:rPr>
      </w:pPr>
      <w:r w:rsidRPr="003316D8">
        <w:rPr>
          <w:spacing w:val="-4"/>
          <w:sz w:val="32"/>
          <w:szCs w:val="32"/>
        </w:rPr>
        <w:t>Умови знаходження води, нафти і газу в природному резервуарі залежать від взаємодії ряда факторів: співвідношення  густини флюїдів (рідинно-газових сумішів), відносної насиченості порового простору кожним із компонентів, гідродинамічних умов у колекторському плас</w:t>
      </w:r>
      <w:r w:rsidR="003316D8">
        <w:rPr>
          <w:spacing w:val="-4"/>
          <w:sz w:val="32"/>
          <w:szCs w:val="32"/>
        </w:rPr>
        <w:softHyphen/>
      </w:r>
      <w:r w:rsidRPr="003316D8">
        <w:rPr>
          <w:spacing w:val="-4"/>
          <w:sz w:val="32"/>
          <w:szCs w:val="32"/>
        </w:rPr>
        <w:t>ті, а також його літологічних особливостей і порової проникненості.</w:t>
      </w:r>
    </w:p>
    <w:p w:rsidR="00057CFF" w:rsidRDefault="00057CFF" w:rsidP="003316D8">
      <w:pPr>
        <w:spacing w:line="257" w:lineRule="auto"/>
        <w:ind w:firstLine="720"/>
        <w:jc w:val="both"/>
        <w:rPr>
          <w:spacing w:val="-4"/>
          <w:sz w:val="32"/>
          <w:szCs w:val="32"/>
        </w:rPr>
      </w:pPr>
      <w:r w:rsidRPr="003316D8">
        <w:rPr>
          <w:spacing w:val="-4"/>
          <w:sz w:val="32"/>
          <w:szCs w:val="32"/>
        </w:rPr>
        <w:t>У пастках, що одночасно вміщують нафту, газ і воду, флюїди за</w:t>
      </w:r>
      <w:r w:rsidR="003316D8">
        <w:rPr>
          <w:spacing w:val="-4"/>
          <w:sz w:val="32"/>
          <w:szCs w:val="32"/>
        </w:rPr>
        <w:softHyphen/>
      </w:r>
      <w:r w:rsidRPr="003316D8">
        <w:rPr>
          <w:spacing w:val="-4"/>
          <w:sz w:val="32"/>
          <w:szCs w:val="32"/>
        </w:rPr>
        <w:t>ко</w:t>
      </w:r>
      <w:r w:rsidR="003316D8">
        <w:rPr>
          <w:spacing w:val="-4"/>
          <w:sz w:val="32"/>
          <w:szCs w:val="32"/>
        </w:rPr>
        <w:softHyphen/>
      </w:r>
      <w:r w:rsidRPr="003316D8">
        <w:rPr>
          <w:spacing w:val="-4"/>
          <w:sz w:val="32"/>
          <w:szCs w:val="32"/>
        </w:rPr>
        <w:t>номірно розподіляються по вертикалі, і кожний з них займає гори</w:t>
      </w:r>
      <w:r w:rsidR="003316D8">
        <w:rPr>
          <w:spacing w:val="-4"/>
          <w:sz w:val="32"/>
          <w:szCs w:val="32"/>
        </w:rPr>
        <w:softHyphen/>
      </w:r>
      <w:r w:rsidRPr="003316D8">
        <w:rPr>
          <w:spacing w:val="-4"/>
          <w:sz w:val="32"/>
          <w:szCs w:val="32"/>
        </w:rPr>
        <w:t xml:space="preserve">зонтальний шар. Найлегша  складова флюїду – газ – розташовується </w:t>
      </w:r>
      <w:r w:rsidR="003316D8">
        <w:rPr>
          <w:spacing w:val="-4"/>
          <w:sz w:val="32"/>
          <w:szCs w:val="32"/>
        </w:rPr>
        <w:br/>
      </w:r>
      <w:r w:rsidRPr="003316D8">
        <w:rPr>
          <w:spacing w:val="-4"/>
          <w:sz w:val="32"/>
          <w:szCs w:val="32"/>
        </w:rPr>
        <w:t>у поровому просторі у верхній частині пастки. Основною речовиною, що заповнює пори  продуктивного шару, є нафта. Ще нижче поровий простір буває заповнений водою (рис. 9.1).</w:t>
      </w:r>
    </w:p>
    <w:p w:rsidR="003316D8" w:rsidRPr="003316D8" w:rsidRDefault="003316D8" w:rsidP="003316D8">
      <w:pPr>
        <w:spacing w:line="257" w:lineRule="auto"/>
        <w:ind w:firstLine="720"/>
        <w:jc w:val="both"/>
        <w:rPr>
          <w:spacing w:val="-4"/>
          <w:sz w:val="32"/>
          <w:szCs w:val="32"/>
          <w:lang w:val="ru-RU"/>
        </w:rPr>
      </w:pPr>
    </w:p>
    <w:p w:rsidR="00057CFF" w:rsidRPr="00C052C8" w:rsidRDefault="00057CFF" w:rsidP="00057CFF">
      <w:pPr>
        <w:jc w:val="center"/>
        <w:rPr>
          <w:sz w:val="30"/>
          <w:szCs w:val="30"/>
        </w:rPr>
      </w:pPr>
      <w:r>
        <w:rPr>
          <w:noProof/>
          <w:sz w:val="30"/>
          <w:szCs w:val="30"/>
          <w:lang w:val="ru-RU"/>
        </w:rPr>
        <w:drawing>
          <wp:inline distT="0" distB="0" distL="0" distR="0" wp14:anchorId="09544067" wp14:editId="00375BB4">
            <wp:extent cx="5932056" cy="6222837"/>
            <wp:effectExtent l="0" t="0" r="0" b="6985"/>
            <wp:docPr id="490" name="Рисунок 490" descr="Суярко 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Суярко рис"/>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32268" cy="6223059"/>
                    </a:xfrm>
                    <a:prstGeom prst="rect">
                      <a:avLst/>
                    </a:prstGeom>
                    <a:noFill/>
                    <a:ln>
                      <a:noFill/>
                    </a:ln>
                  </pic:spPr>
                </pic:pic>
              </a:graphicData>
            </a:graphic>
          </wp:inline>
        </w:drawing>
      </w:r>
    </w:p>
    <w:p w:rsidR="00057CFF" w:rsidRPr="003316D8" w:rsidRDefault="00057CFF" w:rsidP="00057CFF">
      <w:pPr>
        <w:jc w:val="center"/>
        <w:rPr>
          <w:sz w:val="12"/>
          <w:szCs w:val="12"/>
        </w:rPr>
      </w:pPr>
    </w:p>
    <w:p w:rsidR="00057CFF" w:rsidRPr="00B51728" w:rsidRDefault="00057CFF" w:rsidP="00057CFF">
      <w:pPr>
        <w:jc w:val="center"/>
        <w:rPr>
          <w:b/>
          <w:sz w:val="26"/>
          <w:szCs w:val="26"/>
        </w:rPr>
      </w:pPr>
      <w:r w:rsidRPr="00B51728">
        <w:rPr>
          <w:b/>
          <w:sz w:val="26"/>
          <w:szCs w:val="26"/>
        </w:rPr>
        <w:t xml:space="preserve">Рис. 9.1 – Відносний розподіл газу, нафти та води у типовому </w:t>
      </w:r>
    </w:p>
    <w:p w:rsidR="00057CFF" w:rsidRPr="00B51728" w:rsidRDefault="00057CFF" w:rsidP="00057CFF">
      <w:pPr>
        <w:jc w:val="center"/>
        <w:rPr>
          <w:b/>
          <w:sz w:val="26"/>
          <w:szCs w:val="26"/>
        </w:rPr>
      </w:pPr>
      <w:r w:rsidRPr="00B51728">
        <w:rPr>
          <w:b/>
          <w:sz w:val="26"/>
          <w:szCs w:val="26"/>
        </w:rPr>
        <w:t>природному резервуарі</w:t>
      </w:r>
    </w:p>
    <w:p w:rsidR="00057CFF" w:rsidRPr="003316D8" w:rsidRDefault="00057CFF" w:rsidP="003316D8">
      <w:pPr>
        <w:spacing w:line="257" w:lineRule="auto"/>
        <w:ind w:firstLine="540"/>
        <w:jc w:val="both"/>
        <w:rPr>
          <w:spacing w:val="-4"/>
          <w:sz w:val="32"/>
          <w:szCs w:val="32"/>
        </w:rPr>
      </w:pPr>
      <w:r w:rsidRPr="003316D8">
        <w:rPr>
          <w:spacing w:val="-4"/>
          <w:sz w:val="32"/>
          <w:szCs w:val="32"/>
        </w:rPr>
        <w:t xml:space="preserve">Межа між нафтою і водою має назву </w:t>
      </w:r>
      <w:r w:rsidRPr="003316D8">
        <w:rPr>
          <w:i/>
          <w:spacing w:val="-4"/>
          <w:sz w:val="32"/>
          <w:szCs w:val="32"/>
        </w:rPr>
        <w:t>водонафтового контакту</w:t>
      </w:r>
      <w:r w:rsidRPr="003316D8">
        <w:rPr>
          <w:spacing w:val="-4"/>
          <w:sz w:val="32"/>
          <w:szCs w:val="32"/>
        </w:rPr>
        <w:t xml:space="preserve"> (ВНК). У пастках, де нафта відсутня, а пасткові флюїди представлені лише газом і водою, межа між ними називається </w:t>
      </w:r>
      <w:r w:rsidRPr="003316D8">
        <w:rPr>
          <w:i/>
          <w:spacing w:val="-4"/>
          <w:sz w:val="32"/>
          <w:szCs w:val="32"/>
        </w:rPr>
        <w:t>газоводяним контак</w:t>
      </w:r>
      <w:r w:rsidR="003316D8">
        <w:rPr>
          <w:i/>
          <w:spacing w:val="-4"/>
          <w:sz w:val="32"/>
          <w:szCs w:val="32"/>
        </w:rPr>
        <w:softHyphen/>
      </w:r>
      <w:r w:rsidRPr="003316D8">
        <w:rPr>
          <w:i/>
          <w:spacing w:val="-4"/>
          <w:sz w:val="32"/>
          <w:szCs w:val="32"/>
        </w:rPr>
        <w:t xml:space="preserve">том </w:t>
      </w:r>
      <w:r w:rsidRPr="003316D8">
        <w:rPr>
          <w:spacing w:val="-4"/>
          <w:sz w:val="32"/>
          <w:szCs w:val="32"/>
        </w:rPr>
        <w:t>(ГВК) (рис. 9.2).</w:t>
      </w:r>
    </w:p>
    <w:p w:rsidR="00057CFF" w:rsidRPr="003316D8" w:rsidRDefault="00057CFF" w:rsidP="003316D8">
      <w:pPr>
        <w:spacing w:line="257" w:lineRule="auto"/>
        <w:ind w:firstLine="540"/>
        <w:jc w:val="both"/>
        <w:rPr>
          <w:spacing w:val="-4"/>
          <w:sz w:val="32"/>
          <w:szCs w:val="32"/>
        </w:rPr>
      </w:pPr>
      <w:r w:rsidRPr="003316D8">
        <w:rPr>
          <w:spacing w:val="-4"/>
          <w:sz w:val="32"/>
          <w:szCs w:val="32"/>
        </w:rPr>
        <w:t>Величина нахилів ГВК є прямим показником умов збереження покладів нафти і газу від механічного руйнування підземними водами.</w:t>
      </w:r>
    </w:p>
    <w:p w:rsidR="00057CFF" w:rsidRPr="003316D8" w:rsidRDefault="00057CFF" w:rsidP="003316D8">
      <w:pPr>
        <w:spacing w:line="257" w:lineRule="auto"/>
        <w:ind w:firstLine="540"/>
        <w:jc w:val="both"/>
        <w:rPr>
          <w:spacing w:val="-4"/>
          <w:sz w:val="32"/>
          <w:szCs w:val="32"/>
        </w:rPr>
      </w:pPr>
      <w:r w:rsidRPr="003316D8">
        <w:rPr>
          <w:spacing w:val="-4"/>
          <w:sz w:val="32"/>
          <w:szCs w:val="32"/>
        </w:rPr>
        <w:t>Слід зазначити, що порова вода знаходиться у природному резервуарі повсюдно. Вона може займати до 50 % цього об’єму.</w:t>
      </w:r>
    </w:p>
    <w:p w:rsidR="00057CFF" w:rsidRPr="003316D8" w:rsidRDefault="00057CFF" w:rsidP="003316D8">
      <w:pPr>
        <w:spacing w:line="257" w:lineRule="auto"/>
        <w:ind w:firstLine="540"/>
        <w:jc w:val="both"/>
        <w:rPr>
          <w:spacing w:val="-4"/>
          <w:sz w:val="32"/>
          <w:szCs w:val="32"/>
        </w:rPr>
      </w:pPr>
      <w:r w:rsidRPr="003316D8">
        <w:rPr>
          <w:spacing w:val="-4"/>
          <w:sz w:val="32"/>
          <w:szCs w:val="32"/>
        </w:rPr>
        <w:t xml:space="preserve">Вода не надходить у свердловину доти, доки кількість нафти і газу </w:t>
      </w:r>
      <w:r w:rsidR="006C4007" w:rsidRPr="003316D8">
        <w:rPr>
          <w:spacing w:val="-4"/>
          <w:sz w:val="32"/>
          <w:szCs w:val="32"/>
          <w:lang w:val="ru-RU"/>
        </w:rPr>
        <w:br/>
      </w:r>
      <w:r w:rsidRPr="003316D8">
        <w:rPr>
          <w:spacing w:val="-4"/>
          <w:sz w:val="32"/>
          <w:szCs w:val="32"/>
        </w:rPr>
        <w:t>у породах – коллекторах не зменшиться до такого рівня, за якого порода стає більш проникною для води, ніж для інших складових флюїду (нафти і газу).</w:t>
      </w:r>
    </w:p>
    <w:p w:rsidR="00057CFF" w:rsidRPr="003316D8" w:rsidRDefault="00057CFF" w:rsidP="003316D8">
      <w:pPr>
        <w:spacing w:line="257" w:lineRule="auto"/>
        <w:ind w:firstLine="540"/>
        <w:jc w:val="both"/>
        <w:rPr>
          <w:spacing w:val="-4"/>
          <w:sz w:val="32"/>
          <w:szCs w:val="32"/>
        </w:rPr>
      </w:pPr>
      <w:r w:rsidRPr="003316D8">
        <w:rPr>
          <w:spacing w:val="-4"/>
          <w:sz w:val="32"/>
          <w:szCs w:val="32"/>
        </w:rPr>
        <w:t>Характер ВНК (водонафтового контакту) покладу свідчить про умови акумуляції нафти і газу у пас</w:t>
      </w:r>
      <w:r w:rsidR="00D302B8">
        <w:rPr>
          <w:spacing w:val="-4"/>
          <w:sz w:val="32"/>
          <w:szCs w:val="32"/>
        </w:rPr>
        <w:t>т</w:t>
      </w:r>
      <w:r w:rsidRPr="003316D8">
        <w:rPr>
          <w:spacing w:val="-4"/>
          <w:sz w:val="32"/>
          <w:szCs w:val="32"/>
        </w:rPr>
        <w:t>ці та особливості її геолого-структурного формування.</w:t>
      </w:r>
    </w:p>
    <w:p w:rsidR="00057CFF" w:rsidRPr="003316D8" w:rsidRDefault="00057CFF" w:rsidP="003316D8">
      <w:pPr>
        <w:spacing w:line="257" w:lineRule="auto"/>
        <w:ind w:firstLine="540"/>
        <w:jc w:val="both"/>
        <w:rPr>
          <w:spacing w:val="-4"/>
          <w:sz w:val="32"/>
          <w:szCs w:val="32"/>
        </w:rPr>
      </w:pPr>
      <w:r w:rsidRPr="003316D8">
        <w:rPr>
          <w:spacing w:val="-4"/>
          <w:sz w:val="32"/>
          <w:szCs w:val="32"/>
        </w:rPr>
        <w:t>Оскільки нафта, газ та вода утворюють єдину флюїдну систему, нафто</w:t>
      </w:r>
      <w:r w:rsidR="006C4007" w:rsidRPr="003316D8">
        <w:rPr>
          <w:spacing w:val="-4"/>
          <w:sz w:val="32"/>
          <w:szCs w:val="32"/>
          <w:lang w:val="ru-RU"/>
        </w:rPr>
        <w:softHyphen/>
      </w:r>
      <w:r w:rsidRPr="003316D8">
        <w:rPr>
          <w:spacing w:val="-4"/>
          <w:sz w:val="32"/>
          <w:szCs w:val="32"/>
        </w:rPr>
        <w:t>газові родовища можна розглядати як окремі елементи великих гідро</w:t>
      </w:r>
      <w:r w:rsidR="006C4007" w:rsidRPr="003316D8">
        <w:rPr>
          <w:spacing w:val="-4"/>
          <w:sz w:val="32"/>
          <w:szCs w:val="32"/>
          <w:lang w:val="ru-RU"/>
        </w:rPr>
        <w:softHyphen/>
      </w:r>
      <w:r w:rsidRPr="003316D8">
        <w:rPr>
          <w:spacing w:val="-4"/>
          <w:sz w:val="32"/>
          <w:szCs w:val="32"/>
        </w:rPr>
        <w:t>геологічних структур. Серед них на особливу увагу заслуговують водонапірні басейни, які складаються з напірних водоносних горизон</w:t>
      </w:r>
      <w:r w:rsidR="003316D8">
        <w:rPr>
          <w:spacing w:val="-4"/>
          <w:sz w:val="32"/>
          <w:szCs w:val="32"/>
        </w:rPr>
        <w:softHyphen/>
      </w:r>
      <w:r w:rsidRPr="003316D8">
        <w:rPr>
          <w:spacing w:val="-4"/>
          <w:sz w:val="32"/>
          <w:szCs w:val="32"/>
        </w:rPr>
        <w:t>тів та комплексів, що контролюються депресійними регіональними тектонічними структурами, заповненими осадовими породами. Тому нафтогазове район</w:t>
      </w:r>
      <w:r w:rsidR="003316D8">
        <w:rPr>
          <w:spacing w:val="-4"/>
          <w:sz w:val="32"/>
          <w:szCs w:val="32"/>
        </w:rPr>
        <w:t xml:space="preserve">ування великих територій часто </w:t>
      </w:r>
      <w:r w:rsidRPr="003316D8">
        <w:rPr>
          <w:spacing w:val="-4"/>
          <w:sz w:val="32"/>
          <w:szCs w:val="32"/>
        </w:rPr>
        <w:t>співпадає з гідро</w:t>
      </w:r>
      <w:r w:rsidR="003316D8">
        <w:rPr>
          <w:spacing w:val="-4"/>
          <w:sz w:val="32"/>
          <w:szCs w:val="32"/>
        </w:rPr>
        <w:softHyphen/>
      </w:r>
      <w:r w:rsidRPr="003316D8">
        <w:rPr>
          <w:spacing w:val="-4"/>
          <w:sz w:val="32"/>
          <w:szCs w:val="32"/>
        </w:rPr>
        <w:t>геологічним.</w:t>
      </w:r>
    </w:p>
    <w:p w:rsidR="00057CFF" w:rsidRPr="003316D8" w:rsidRDefault="00057CFF" w:rsidP="003316D8">
      <w:pPr>
        <w:spacing w:line="257" w:lineRule="auto"/>
        <w:ind w:firstLine="540"/>
        <w:jc w:val="both"/>
        <w:rPr>
          <w:spacing w:val="-4"/>
          <w:sz w:val="32"/>
          <w:szCs w:val="32"/>
        </w:rPr>
      </w:pPr>
      <w:r w:rsidRPr="003316D8">
        <w:rPr>
          <w:spacing w:val="-4"/>
          <w:sz w:val="32"/>
          <w:szCs w:val="32"/>
        </w:rPr>
        <w:t>Свердловини, що в процесі пошуку та розвідки нафтогазових родо</w:t>
      </w:r>
      <w:r w:rsidR="003316D8">
        <w:rPr>
          <w:spacing w:val="-4"/>
          <w:sz w:val="32"/>
          <w:szCs w:val="32"/>
        </w:rPr>
        <w:softHyphen/>
      </w:r>
      <w:r w:rsidRPr="003316D8">
        <w:rPr>
          <w:spacing w:val="-4"/>
          <w:sz w:val="32"/>
          <w:szCs w:val="32"/>
        </w:rPr>
        <w:t>вищ розкрили пористі породи лише з водою або воду з непромисло</w:t>
      </w:r>
      <w:r w:rsidR="003316D8">
        <w:rPr>
          <w:spacing w:val="-4"/>
          <w:sz w:val="32"/>
          <w:szCs w:val="32"/>
        </w:rPr>
        <w:softHyphen/>
      </w:r>
      <w:r w:rsidRPr="003316D8">
        <w:rPr>
          <w:spacing w:val="-4"/>
          <w:sz w:val="32"/>
          <w:szCs w:val="32"/>
        </w:rPr>
        <w:t xml:space="preserve">вими кількостями нафти і газу (тобто ті, що не виявили нафтогазову заляж), мають назву «сухих», «водяних» або непродуктивних. </w:t>
      </w:r>
    </w:p>
    <w:p w:rsidR="00057CFF" w:rsidRPr="003316D8" w:rsidRDefault="00057CFF" w:rsidP="003316D8">
      <w:pPr>
        <w:spacing w:line="257" w:lineRule="auto"/>
        <w:ind w:firstLine="540"/>
        <w:jc w:val="both"/>
        <w:rPr>
          <w:spacing w:val="-4"/>
          <w:sz w:val="32"/>
          <w:szCs w:val="32"/>
        </w:rPr>
      </w:pPr>
      <w:r w:rsidRPr="003316D8">
        <w:rPr>
          <w:spacing w:val="-4"/>
          <w:sz w:val="32"/>
          <w:szCs w:val="32"/>
        </w:rPr>
        <w:t>Як було зазначено раніше, нижня поверхня границі б</w:t>
      </w:r>
      <w:r w:rsidR="0057522F" w:rsidRPr="003316D8">
        <w:rPr>
          <w:spacing w:val="-4"/>
          <w:sz w:val="32"/>
          <w:szCs w:val="32"/>
        </w:rPr>
        <w:t>ільшості нафтогазових і газових</w:t>
      </w:r>
      <w:r w:rsidRPr="003316D8">
        <w:rPr>
          <w:spacing w:val="-4"/>
          <w:sz w:val="32"/>
          <w:szCs w:val="32"/>
        </w:rPr>
        <w:t xml:space="preserve"> покладів є водонафтовим або газоводяним кон</w:t>
      </w:r>
      <w:r w:rsidR="003316D8">
        <w:rPr>
          <w:spacing w:val="-4"/>
          <w:sz w:val="32"/>
          <w:szCs w:val="32"/>
        </w:rPr>
        <w:softHyphen/>
      </w:r>
      <w:r w:rsidRPr="003316D8">
        <w:rPr>
          <w:spacing w:val="-4"/>
          <w:sz w:val="32"/>
          <w:szCs w:val="32"/>
        </w:rPr>
        <w:t xml:space="preserve">тактом. Вільні води, що оточують заляж, заповнюючи поровий простір нижче та навколо неї, мають назву </w:t>
      </w:r>
      <w:r w:rsidRPr="003316D8">
        <w:rPr>
          <w:i/>
          <w:spacing w:val="-4"/>
          <w:sz w:val="32"/>
          <w:szCs w:val="32"/>
        </w:rPr>
        <w:t xml:space="preserve">підошовних </w:t>
      </w:r>
      <w:r w:rsidRPr="003316D8">
        <w:rPr>
          <w:spacing w:val="-4"/>
          <w:sz w:val="32"/>
          <w:szCs w:val="32"/>
        </w:rPr>
        <w:t>або</w:t>
      </w:r>
      <w:r w:rsidRPr="003316D8">
        <w:rPr>
          <w:i/>
          <w:spacing w:val="-4"/>
          <w:sz w:val="32"/>
          <w:szCs w:val="32"/>
        </w:rPr>
        <w:t xml:space="preserve"> крайових вод</w:t>
      </w:r>
      <w:r w:rsidR="0057522F" w:rsidRPr="003316D8">
        <w:rPr>
          <w:spacing w:val="-4"/>
          <w:sz w:val="32"/>
          <w:szCs w:val="32"/>
        </w:rPr>
        <w:t xml:space="preserve"> </w:t>
      </w:r>
      <w:r w:rsidRPr="003316D8">
        <w:rPr>
          <w:spacing w:val="-4"/>
          <w:sz w:val="32"/>
          <w:szCs w:val="32"/>
        </w:rPr>
        <w:t>залежно від їх положення відносно покладів (рис. 9.3).</w:t>
      </w:r>
    </w:p>
    <w:p w:rsidR="0057522F" w:rsidRDefault="0057522F" w:rsidP="003316D8">
      <w:pPr>
        <w:spacing w:line="257" w:lineRule="auto"/>
        <w:ind w:firstLine="720"/>
        <w:jc w:val="both"/>
        <w:rPr>
          <w:i/>
          <w:spacing w:val="-4"/>
          <w:sz w:val="32"/>
          <w:szCs w:val="32"/>
        </w:rPr>
      </w:pPr>
      <w:r w:rsidRPr="003316D8">
        <w:rPr>
          <w:spacing w:val="-4"/>
          <w:sz w:val="32"/>
          <w:szCs w:val="32"/>
        </w:rPr>
        <w:t>Зі зниженням дебітів нафти і газу із більшості свердловин починають надходити нафтові води (розсоли), об’єми яких постійно збільшуються. Це порові, підошвені або краєві води. На деяких покла</w:t>
      </w:r>
      <w:r w:rsidR="003316D8">
        <w:rPr>
          <w:spacing w:val="-4"/>
          <w:sz w:val="32"/>
          <w:szCs w:val="32"/>
        </w:rPr>
        <w:softHyphen/>
      </w:r>
      <w:r w:rsidRPr="003316D8">
        <w:rPr>
          <w:spacing w:val="-4"/>
          <w:sz w:val="32"/>
          <w:szCs w:val="32"/>
        </w:rPr>
        <w:t xml:space="preserve">дах вода надходить разом із нафтою зі свердловин вже на ранніх стадіях експлуатації, а в інших випадках видобування нафти або газу ніколи не супроводжується значними кількостями води. Пластові води у товщах, що залягають вище покладу, мають назву </w:t>
      </w:r>
      <w:r w:rsidRPr="003316D8">
        <w:rPr>
          <w:i/>
          <w:spacing w:val="-4"/>
          <w:sz w:val="32"/>
          <w:szCs w:val="32"/>
        </w:rPr>
        <w:t>верхніх вод.</w:t>
      </w:r>
      <w:r w:rsidRPr="003316D8">
        <w:rPr>
          <w:spacing w:val="-4"/>
          <w:sz w:val="32"/>
          <w:szCs w:val="32"/>
        </w:rPr>
        <w:t xml:space="preserve"> Води з водоносних формацій, що залягають між продуктивними горизонтами, називаються </w:t>
      </w:r>
      <w:r w:rsidRPr="003316D8">
        <w:rPr>
          <w:i/>
          <w:spacing w:val="-4"/>
          <w:sz w:val="32"/>
          <w:szCs w:val="32"/>
        </w:rPr>
        <w:t>проміжними.</w:t>
      </w:r>
    </w:p>
    <w:p w:rsidR="003316D8" w:rsidRPr="003316D8" w:rsidRDefault="003316D8" w:rsidP="003316D8">
      <w:pPr>
        <w:spacing w:line="257" w:lineRule="auto"/>
        <w:ind w:firstLine="720"/>
        <w:jc w:val="both"/>
        <w:rPr>
          <w:i/>
          <w:spacing w:val="-4"/>
          <w:sz w:val="32"/>
          <w:szCs w:val="32"/>
        </w:rPr>
      </w:pPr>
    </w:p>
    <w:p w:rsidR="006C4007" w:rsidRDefault="006C4007" w:rsidP="006C4007">
      <w:pPr>
        <w:jc w:val="both"/>
        <w:rPr>
          <w:sz w:val="30"/>
          <w:szCs w:val="30"/>
          <w:lang w:val="ru-RU"/>
        </w:rPr>
      </w:pPr>
      <w:r>
        <w:rPr>
          <w:noProof/>
          <w:sz w:val="30"/>
          <w:szCs w:val="30"/>
          <w:lang w:val="ru-RU"/>
        </w:rPr>
        <w:drawing>
          <wp:inline distT="0" distB="0" distL="0" distR="0" wp14:anchorId="71A099C6" wp14:editId="39382ABB">
            <wp:extent cx="5825745" cy="3767328"/>
            <wp:effectExtent l="19050" t="19050" r="22860" b="24130"/>
            <wp:docPr id="489" name="Рисунок 489" descr="Рисунок нов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Рисунок новий!"/>
                    <pic:cNvPicPr>
                      <a:picLocks noChangeAspect="1" noChangeArrowheads="1"/>
                    </pic:cNvPicPr>
                  </pic:nvPicPr>
                  <pic:blipFill rotWithShape="1">
                    <a:blip r:embed="rId57">
                      <a:extLst>
                        <a:ext uri="{28A0092B-C50C-407E-A947-70E740481C1C}">
                          <a14:useLocalDpi xmlns:a14="http://schemas.microsoft.com/office/drawing/2010/main" val="0"/>
                        </a:ext>
                      </a:extLst>
                    </a:blip>
                    <a:srcRect l="619" t="946" r="744" b="1514"/>
                    <a:stretch/>
                  </pic:blipFill>
                  <pic:spPr bwMode="auto">
                    <a:xfrm>
                      <a:off x="0" y="0"/>
                      <a:ext cx="5829098" cy="376949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57522F" w:rsidRPr="003316D8" w:rsidRDefault="0057522F" w:rsidP="006C4007">
      <w:pPr>
        <w:jc w:val="center"/>
        <w:rPr>
          <w:b/>
          <w:sz w:val="12"/>
          <w:szCs w:val="12"/>
          <w:lang w:val="ru-RU"/>
        </w:rPr>
      </w:pPr>
    </w:p>
    <w:p w:rsidR="006C4007" w:rsidRPr="0057522F" w:rsidRDefault="006C4007" w:rsidP="006C4007">
      <w:pPr>
        <w:jc w:val="center"/>
        <w:rPr>
          <w:b/>
          <w:sz w:val="26"/>
          <w:szCs w:val="26"/>
        </w:rPr>
      </w:pPr>
      <w:r w:rsidRPr="0057522F">
        <w:rPr>
          <w:b/>
          <w:sz w:val="26"/>
          <w:szCs w:val="26"/>
        </w:rPr>
        <w:t xml:space="preserve">Рис. 9.2 – Газоводяний (ГВК) та водонафтовий (ВНК) контакти </w:t>
      </w:r>
    </w:p>
    <w:p w:rsidR="006C4007" w:rsidRDefault="006C4007" w:rsidP="006C4007">
      <w:pPr>
        <w:jc w:val="center"/>
        <w:rPr>
          <w:b/>
          <w:sz w:val="26"/>
          <w:szCs w:val="26"/>
        </w:rPr>
      </w:pPr>
      <w:r w:rsidRPr="0057522F">
        <w:rPr>
          <w:b/>
          <w:sz w:val="26"/>
          <w:szCs w:val="26"/>
        </w:rPr>
        <w:t xml:space="preserve">у покладі нафтогазового родовища </w:t>
      </w:r>
    </w:p>
    <w:p w:rsidR="003316D8" w:rsidRPr="003316D8" w:rsidRDefault="003316D8" w:rsidP="006C4007">
      <w:pPr>
        <w:jc w:val="center"/>
        <w:rPr>
          <w:b/>
          <w:sz w:val="36"/>
          <w:szCs w:val="36"/>
        </w:rPr>
      </w:pPr>
    </w:p>
    <w:p w:rsidR="0057522F" w:rsidRDefault="00057CFF" w:rsidP="00057CFF">
      <w:pPr>
        <w:jc w:val="center"/>
        <w:rPr>
          <w:b/>
          <w:sz w:val="26"/>
          <w:szCs w:val="26"/>
          <w:lang w:val="ru-RU"/>
        </w:rPr>
      </w:pPr>
      <w:r>
        <w:rPr>
          <w:noProof/>
          <w:sz w:val="30"/>
          <w:szCs w:val="30"/>
          <w:lang w:val="ru-RU"/>
        </w:rPr>
        <w:drawing>
          <wp:inline distT="0" distB="0" distL="0" distR="0" wp14:anchorId="4B6E26FE" wp14:editId="5BDACB5E">
            <wp:extent cx="5817476" cy="2519175"/>
            <wp:effectExtent l="19050" t="19050" r="12065" b="14605"/>
            <wp:docPr id="488" name="Рисунок 488" descr="Суярко рис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Суярко рис 9"/>
                    <pic:cNvPicPr>
                      <a:picLocks noChangeAspect="1" noChangeArrowheads="1"/>
                    </pic:cNvPicPr>
                  </pic:nvPicPr>
                  <pic:blipFill rotWithShape="1">
                    <a:blip r:embed="rId58">
                      <a:extLst>
                        <a:ext uri="{28A0092B-C50C-407E-A947-70E740481C1C}">
                          <a14:useLocalDpi xmlns:a14="http://schemas.microsoft.com/office/drawing/2010/main" val="0"/>
                        </a:ext>
                      </a:extLst>
                    </a:blip>
                    <a:srcRect b="15645"/>
                    <a:stretch/>
                  </pic:blipFill>
                  <pic:spPr bwMode="auto">
                    <a:xfrm>
                      <a:off x="0" y="0"/>
                      <a:ext cx="5817476" cy="251917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57522F" w:rsidRPr="003316D8" w:rsidRDefault="0057522F" w:rsidP="00057CFF">
      <w:pPr>
        <w:jc w:val="center"/>
        <w:rPr>
          <w:b/>
          <w:spacing w:val="0"/>
          <w:sz w:val="12"/>
          <w:szCs w:val="12"/>
          <w:lang w:val="ru-RU"/>
        </w:rPr>
      </w:pPr>
    </w:p>
    <w:p w:rsidR="00057CFF" w:rsidRPr="0057522F" w:rsidRDefault="00057CFF" w:rsidP="0057522F">
      <w:pPr>
        <w:suppressAutoHyphens/>
        <w:jc w:val="center"/>
        <w:rPr>
          <w:b/>
          <w:spacing w:val="0"/>
          <w:sz w:val="26"/>
          <w:szCs w:val="26"/>
        </w:rPr>
      </w:pPr>
      <w:r w:rsidRPr="0057522F">
        <w:rPr>
          <w:b/>
          <w:spacing w:val="0"/>
          <w:sz w:val="26"/>
          <w:szCs w:val="26"/>
        </w:rPr>
        <w:t xml:space="preserve">Рис. 9.3 – Положення у розрізі підошовних та крайових вод відносно </w:t>
      </w:r>
      <w:r w:rsidR="0057522F">
        <w:rPr>
          <w:b/>
          <w:spacing w:val="0"/>
          <w:sz w:val="26"/>
          <w:szCs w:val="26"/>
          <w:lang w:val="ru-RU"/>
        </w:rPr>
        <w:br/>
      </w:r>
      <w:r w:rsidRPr="0057522F">
        <w:rPr>
          <w:b/>
          <w:spacing w:val="0"/>
          <w:sz w:val="26"/>
          <w:szCs w:val="26"/>
        </w:rPr>
        <w:t>нафтового покладу</w:t>
      </w:r>
    </w:p>
    <w:p w:rsidR="00057CFF" w:rsidRPr="003316D8" w:rsidRDefault="00057CFF" w:rsidP="003316D8">
      <w:pPr>
        <w:numPr>
          <w:ilvl w:val="1"/>
          <w:numId w:val="16"/>
        </w:numPr>
        <w:spacing w:after="200" w:line="257" w:lineRule="auto"/>
        <w:ind w:left="357" w:hanging="357"/>
        <w:jc w:val="center"/>
        <w:rPr>
          <w:b/>
          <w:spacing w:val="-4"/>
          <w:sz w:val="34"/>
          <w:szCs w:val="34"/>
        </w:rPr>
      </w:pPr>
      <w:r w:rsidRPr="003316D8">
        <w:rPr>
          <w:b/>
          <w:spacing w:val="-4"/>
          <w:sz w:val="34"/>
          <w:szCs w:val="34"/>
        </w:rPr>
        <w:t xml:space="preserve">Генетичні та геохімічні особливості підземних вод </w:t>
      </w:r>
      <w:r w:rsidR="0057522F" w:rsidRPr="003316D8">
        <w:rPr>
          <w:b/>
          <w:spacing w:val="-4"/>
          <w:sz w:val="34"/>
          <w:szCs w:val="34"/>
          <w:lang w:val="ru-RU"/>
        </w:rPr>
        <w:br/>
      </w:r>
      <w:r w:rsidRPr="003316D8">
        <w:rPr>
          <w:b/>
          <w:spacing w:val="-4"/>
          <w:sz w:val="34"/>
          <w:szCs w:val="34"/>
        </w:rPr>
        <w:t>нафтогазових</w:t>
      </w:r>
      <w:r w:rsidR="0057522F" w:rsidRPr="003316D8">
        <w:rPr>
          <w:b/>
          <w:spacing w:val="-4"/>
          <w:sz w:val="34"/>
          <w:szCs w:val="34"/>
          <w:lang w:val="ru-RU"/>
        </w:rPr>
        <w:t xml:space="preserve"> </w:t>
      </w:r>
      <w:r w:rsidRPr="003316D8">
        <w:rPr>
          <w:b/>
          <w:spacing w:val="-4"/>
          <w:sz w:val="34"/>
          <w:szCs w:val="34"/>
        </w:rPr>
        <w:t>родовищ</w:t>
      </w:r>
    </w:p>
    <w:p w:rsidR="00057CFF" w:rsidRPr="003316D8" w:rsidRDefault="00057CFF" w:rsidP="003316D8">
      <w:pPr>
        <w:spacing w:line="257" w:lineRule="auto"/>
        <w:ind w:firstLine="720"/>
        <w:jc w:val="both"/>
        <w:rPr>
          <w:spacing w:val="-4"/>
          <w:sz w:val="32"/>
          <w:szCs w:val="32"/>
        </w:rPr>
      </w:pPr>
      <w:r w:rsidRPr="003316D8">
        <w:rPr>
          <w:spacing w:val="-4"/>
          <w:sz w:val="32"/>
          <w:szCs w:val="32"/>
        </w:rPr>
        <w:t>За походженням води нафтогазових родовищ можуть бути по</w:t>
      </w:r>
      <w:r w:rsidR="003316D8">
        <w:rPr>
          <w:spacing w:val="-4"/>
          <w:sz w:val="32"/>
          <w:szCs w:val="32"/>
        </w:rPr>
        <w:softHyphen/>
      </w:r>
      <w:r w:rsidRPr="003316D8">
        <w:rPr>
          <w:spacing w:val="-4"/>
          <w:sz w:val="32"/>
          <w:szCs w:val="32"/>
        </w:rPr>
        <w:t>ділені на метеорні, поховані та змішані.</w:t>
      </w:r>
    </w:p>
    <w:p w:rsidR="00057CFF" w:rsidRPr="003316D8" w:rsidRDefault="00057CFF" w:rsidP="003316D8">
      <w:pPr>
        <w:spacing w:line="257" w:lineRule="auto"/>
        <w:ind w:firstLine="720"/>
        <w:jc w:val="both"/>
        <w:rPr>
          <w:spacing w:val="-4"/>
          <w:sz w:val="32"/>
          <w:szCs w:val="32"/>
        </w:rPr>
      </w:pPr>
      <w:r w:rsidRPr="003316D8">
        <w:rPr>
          <w:i/>
          <w:spacing w:val="-4"/>
          <w:sz w:val="32"/>
          <w:szCs w:val="32"/>
        </w:rPr>
        <w:t>Метеорні води</w:t>
      </w:r>
      <w:r w:rsidRPr="003316D8">
        <w:rPr>
          <w:spacing w:val="-4"/>
          <w:sz w:val="32"/>
          <w:szCs w:val="32"/>
        </w:rPr>
        <w:t xml:space="preserve"> – це води, які інфільтруються у пористі та про</w:t>
      </w:r>
      <w:r w:rsidR="003316D8">
        <w:rPr>
          <w:spacing w:val="-4"/>
          <w:sz w:val="32"/>
          <w:szCs w:val="32"/>
        </w:rPr>
        <w:softHyphen/>
      </w:r>
      <w:r w:rsidRPr="003316D8">
        <w:rPr>
          <w:spacing w:val="-4"/>
          <w:sz w:val="32"/>
          <w:szCs w:val="32"/>
        </w:rPr>
        <w:t>никні породи верхніх  горизонтів геологічного розрізу. Присутність карбонатів та бікарбонатів, а іноді і сульфатів у водах якогось із нафто</w:t>
      </w:r>
      <w:r w:rsidR="003316D8">
        <w:rPr>
          <w:spacing w:val="-4"/>
          <w:sz w:val="32"/>
          <w:szCs w:val="32"/>
        </w:rPr>
        <w:softHyphen/>
      </w:r>
      <w:r w:rsidRPr="003316D8">
        <w:rPr>
          <w:spacing w:val="-4"/>
          <w:sz w:val="32"/>
          <w:szCs w:val="32"/>
        </w:rPr>
        <w:t xml:space="preserve">газових родовищ вказує на те, що ці води хоча б частково надходять сюди з поверхні. </w:t>
      </w:r>
    </w:p>
    <w:p w:rsidR="00057CFF" w:rsidRPr="003316D8" w:rsidRDefault="00057CFF" w:rsidP="003316D8">
      <w:pPr>
        <w:spacing w:line="257" w:lineRule="auto"/>
        <w:ind w:firstLine="720"/>
        <w:jc w:val="both"/>
        <w:rPr>
          <w:spacing w:val="-4"/>
          <w:sz w:val="32"/>
          <w:szCs w:val="32"/>
        </w:rPr>
      </w:pPr>
      <w:r w:rsidRPr="003316D8">
        <w:rPr>
          <w:i/>
          <w:spacing w:val="-4"/>
          <w:sz w:val="32"/>
          <w:szCs w:val="32"/>
        </w:rPr>
        <w:t>Похованими</w:t>
      </w:r>
      <w:r w:rsidRPr="003316D8">
        <w:rPr>
          <w:spacing w:val="-4"/>
          <w:sz w:val="32"/>
          <w:szCs w:val="32"/>
        </w:rPr>
        <w:t xml:space="preserve"> у нафтогазовій гідрогеології називають води, що знаходилися у колекторах до розкриття їх бурінням. Більшість похо</w:t>
      </w:r>
      <w:r w:rsidR="003316D8">
        <w:rPr>
          <w:spacing w:val="-4"/>
          <w:sz w:val="32"/>
          <w:szCs w:val="32"/>
        </w:rPr>
        <w:softHyphen/>
      </w:r>
      <w:r w:rsidRPr="003316D8">
        <w:rPr>
          <w:spacing w:val="-4"/>
          <w:sz w:val="32"/>
          <w:szCs w:val="32"/>
        </w:rPr>
        <w:t>ваних вод або розсолів  характеризуються значним вмістом хлоридів та натрію. Концентрації NaCl в них є набагато більшими ніж у океанській воді. Загальногідрогеологічне значення терміну «поховані» води полягає у тому, що це сингенетичні або автохтонні води, що потрапили в осад одночасно з його утворенням та збереглися в ньому після його перетворення на гірську породу.</w:t>
      </w:r>
    </w:p>
    <w:p w:rsidR="00057CFF" w:rsidRPr="003316D8" w:rsidRDefault="00057CFF" w:rsidP="003316D8">
      <w:pPr>
        <w:spacing w:line="257" w:lineRule="auto"/>
        <w:ind w:firstLine="720"/>
        <w:jc w:val="both"/>
        <w:rPr>
          <w:spacing w:val="-4"/>
          <w:sz w:val="32"/>
          <w:szCs w:val="32"/>
        </w:rPr>
      </w:pPr>
      <w:r w:rsidRPr="003316D8">
        <w:rPr>
          <w:i/>
          <w:spacing w:val="-4"/>
          <w:sz w:val="32"/>
          <w:szCs w:val="32"/>
        </w:rPr>
        <w:t xml:space="preserve">Змішані води </w:t>
      </w:r>
      <w:r w:rsidRPr="003316D8">
        <w:rPr>
          <w:spacing w:val="-4"/>
          <w:sz w:val="32"/>
          <w:szCs w:val="32"/>
        </w:rPr>
        <w:t>вміщу</w:t>
      </w:r>
      <w:r w:rsidR="005002FE" w:rsidRPr="003316D8">
        <w:rPr>
          <w:spacing w:val="-4"/>
          <w:sz w:val="32"/>
          <w:szCs w:val="32"/>
        </w:rPr>
        <w:t>ють  хлоридні, гідрокарбонатні та</w:t>
      </w:r>
      <w:r w:rsidRPr="003316D8">
        <w:rPr>
          <w:spacing w:val="-4"/>
          <w:sz w:val="32"/>
          <w:szCs w:val="32"/>
        </w:rPr>
        <w:t xml:space="preserve"> сульфатні іони. Це вказує на їх складну природу формування внаслідок процесів змішування похованих та інфільтраційних вод.</w:t>
      </w:r>
    </w:p>
    <w:p w:rsidR="00057CFF" w:rsidRPr="003316D8" w:rsidRDefault="00057CFF" w:rsidP="003316D8">
      <w:pPr>
        <w:spacing w:line="257" w:lineRule="auto"/>
        <w:ind w:firstLine="720"/>
        <w:jc w:val="both"/>
        <w:rPr>
          <w:spacing w:val="-4"/>
          <w:sz w:val="32"/>
          <w:szCs w:val="32"/>
        </w:rPr>
      </w:pPr>
      <w:r w:rsidRPr="003316D8">
        <w:rPr>
          <w:spacing w:val="-4"/>
          <w:sz w:val="32"/>
          <w:szCs w:val="32"/>
        </w:rPr>
        <w:t>Води нафтогазових родовищ можуть бути вільними та зв’яза</w:t>
      </w:r>
      <w:r w:rsidR="003316D8">
        <w:rPr>
          <w:spacing w:val="-4"/>
          <w:sz w:val="32"/>
          <w:szCs w:val="32"/>
        </w:rPr>
        <w:softHyphen/>
      </w:r>
      <w:r w:rsidRPr="003316D8">
        <w:rPr>
          <w:spacing w:val="-4"/>
          <w:sz w:val="32"/>
          <w:szCs w:val="32"/>
        </w:rPr>
        <w:t>ними.</w:t>
      </w:r>
    </w:p>
    <w:p w:rsidR="00057CFF" w:rsidRPr="003316D8" w:rsidRDefault="00057CFF" w:rsidP="003316D8">
      <w:pPr>
        <w:spacing w:line="257" w:lineRule="auto"/>
        <w:ind w:firstLine="720"/>
        <w:jc w:val="both"/>
        <w:rPr>
          <w:spacing w:val="-4"/>
          <w:sz w:val="32"/>
          <w:szCs w:val="32"/>
        </w:rPr>
      </w:pPr>
      <w:r w:rsidRPr="003316D8">
        <w:rPr>
          <w:i/>
          <w:spacing w:val="-4"/>
          <w:sz w:val="32"/>
          <w:szCs w:val="32"/>
        </w:rPr>
        <w:t xml:space="preserve">Вільні пластові води, </w:t>
      </w:r>
      <w:r w:rsidRPr="003316D8">
        <w:rPr>
          <w:spacing w:val="-4"/>
          <w:sz w:val="32"/>
          <w:szCs w:val="32"/>
        </w:rPr>
        <w:t>маючі різний склад та походження, мігру</w:t>
      </w:r>
      <w:r w:rsidR="003316D8">
        <w:rPr>
          <w:spacing w:val="-4"/>
          <w:sz w:val="32"/>
          <w:szCs w:val="32"/>
        </w:rPr>
        <w:softHyphen/>
      </w:r>
      <w:r w:rsidRPr="003316D8">
        <w:rPr>
          <w:spacing w:val="-4"/>
          <w:sz w:val="32"/>
          <w:szCs w:val="32"/>
        </w:rPr>
        <w:t>ють тими ж сам</w:t>
      </w:r>
      <w:r w:rsidR="005002FE" w:rsidRPr="003316D8">
        <w:rPr>
          <w:spacing w:val="-4"/>
          <w:sz w:val="32"/>
          <w:szCs w:val="32"/>
        </w:rPr>
        <w:t>ими каналами фільтрації, що й вуглеводневі флюїд</w:t>
      </w:r>
      <w:r w:rsidRPr="003316D8">
        <w:rPr>
          <w:spacing w:val="-4"/>
          <w:sz w:val="32"/>
          <w:szCs w:val="32"/>
        </w:rPr>
        <w:t xml:space="preserve">и. Натомість </w:t>
      </w:r>
      <w:r w:rsidRPr="003316D8">
        <w:rPr>
          <w:i/>
          <w:spacing w:val="-4"/>
          <w:sz w:val="32"/>
          <w:szCs w:val="32"/>
        </w:rPr>
        <w:t>зв’язані води</w:t>
      </w:r>
      <w:r w:rsidRPr="003316D8">
        <w:rPr>
          <w:spacing w:val="-4"/>
          <w:sz w:val="32"/>
          <w:szCs w:val="32"/>
        </w:rPr>
        <w:t xml:space="preserve"> існують в поровому прос</w:t>
      </w:r>
      <w:r w:rsidR="00637CA9" w:rsidRPr="003316D8">
        <w:rPr>
          <w:spacing w:val="-4"/>
          <w:sz w:val="32"/>
          <w:szCs w:val="32"/>
        </w:rPr>
        <w:t xml:space="preserve">торі нафтогазового резервуара. </w:t>
      </w:r>
      <w:r w:rsidRPr="003316D8">
        <w:rPr>
          <w:spacing w:val="-4"/>
          <w:sz w:val="32"/>
          <w:szCs w:val="32"/>
        </w:rPr>
        <w:t>Тут основна частина зв’язаної води є абсорбованою міне</w:t>
      </w:r>
      <w:r w:rsidR="00637CA9" w:rsidRPr="003316D8">
        <w:rPr>
          <w:spacing w:val="-4"/>
          <w:sz w:val="32"/>
          <w:szCs w:val="32"/>
          <w:lang w:val="ru-RU"/>
        </w:rPr>
        <w:softHyphen/>
      </w:r>
      <w:r w:rsidRPr="003316D8">
        <w:rPr>
          <w:spacing w:val="-4"/>
          <w:sz w:val="32"/>
          <w:szCs w:val="32"/>
        </w:rPr>
        <w:t>ральними частками або утримується капілярними силами. Такі води зі збільшенням во</w:t>
      </w:r>
      <w:r w:rsidR="00D302B8">
        <w:rPr>
          <w:spacing w:val="-4"/>
          <w:sz w:val="32"/>
          <w:szCs w:val="32"/>
        </w:rPr>
        <w:t>донасиченості до підошви покладу</w:t>
      </w:r>
      <w:r w:rsidRPr="003316D8">
        <w:rPr>
          <w:spacing w:val="-4"/>
          <w:sz w:val="32"/>
          <w:szCs w:val="32"/>
        </w:rPr>
        <w:t>, переходять у вільні. Саме вільні води витісняються нафтою і газом під час формування покладів вуглеводнів.</w:t>
      </w:r>
    </w:p>
    <w:p w:rsidR="00057CFF" w:rsidRPr="003316D8" w:rsidRDefault="00057CFF" w:rsidP="003316D8">
      <w:pPr>
        <w:spacing w:line="257" w:lineRule="auto"/>
        <w:ind w:firstLine="720"/>
        <w:jc w:val="both"/>
        <w:rPr>
          <w:spacing w:val="-4"/>
          <w:sz w:val="32"/>
          <w:szCs w:val="32"/>
        </w:rPr>
      </w:pPr>
      <w:r w:rsidRPr="003316D8">
        <w:rPr>
          <w:spacing w:val="-4"/>
          <w:sz w:val="32"/>
          <w:szCs w:val="32"/>
        </w:rPr>
        <w:t xml:space="preserve">Води нафтогазових родовищ найчастіше характеризуються </w:t>
      </w:r>
      <w:r w:rsidRPr="003316D8">
        <w:rPr>
          <w:i/>
          <w:spacing w:val="-4"/>
          <w:sz w:val="32"/>
          <w:szCs w:val="32"/>
        </w:rPr>
        <w:t xml:space="preserve">лужністю. </w:t>
      </w:r>
      <w:r w:rsidRPr="003316D8">
        <w:rPr>
          <w:spacing w:val="-4"/>
          <w:sz w:val="32"/>
          <w:szCs w:val="32"/>
        </w:rPr>
        <w:t>Показник концентрації водневих іонів (іонів гідрогену) в них становить 7,5–9,0, а окисно-відновний потенціал (Eh) нафтових вод, що вимірюється у мілівольтах, звичайно має від’ємні значення. Це вказує на їх відновний характер завдяки глибокому заляганню та ізольованості від земної поверхні.</w:t>
      </w:r>
    </w:p>
    <w:p w:rsidR="00057CFF" w:rsidRPr="003316D8" w:rsidRDefault="00057CFF" w:rsidP="003316D8">
      <w:pPr>
        <w:spacing w:line="257" w:lineRule="auto"/>
        <w:ind w:firstLine="720"/>
        <w:jc w:val="both"/>
        <w:rPr>
          <w:spacing w:val="-4"/>
          <w:sz w:val="32"/>
          <w:szCs w:val="32"/>
        </w:rPr>
      </w:pPr>
      <w:r w:rsidRPr="003316D8">
        <w:rPr>
          <w:spacing w:val="-4"/>
          <w:sz w:val="32"/>
          <w:szCs w:val="32"/>
        </w:rPr>
        <w:t>Підземні води нафтових і газових родовищ мають переважно хлоридний натрієвий склад і великий набір мікроелементів та газів, серед яких вуглеводні, галогени, азотисті сполуки, метали, інертні гази та ін.</w:t>
      </w:r>
    </w:p>
    <w:p w:rsidR="00057CFF" w:rsidRPr="003316D8" w:rsidRDefault="00057CFF" w:rsidP="003316D8">
      <w:pPr>
        <w:spacing w:line="257" w:lineRule="auto"/>
        <w:ind w:firstLine="720"/>
        <w:jc w:val="both"/>
        <w:rPr>
          <w:spacing w:val="-4"/>
          <w:sz w:val="32"/>
          <w:szCs w:val="32"/>
        </w:rPr>
      </w:pPr>
      <w:r w:rsidRPr="003316D8">
        <w:rPr>
          <w:spacing w:val="-4"/>
          <w:sz w:val="32"/>
          <w:szCs w:val="32"/>
        </w:rPr>
        <w:t>Мірою вмісту розчинених у воді мінеральних речовин є її загаль</w:t>
      </w:r>
      <w:r w:rsidR="00DC50F9">
        <w:rPr>
          <w:spacing w:val="-4"/>
          <w:sz w:val="32"/>
          <w:szCs w:val="32"/>
        </w:rPr>
        <w:softHyphen/>
      </w:r>
      <w:r w:rsidRPr="003316D8">
        <w:rPr>
          <w:spacing w:val="-4"/>
          <w:sz w:val="32"/>
          <w:szCs w:val="32"/>
        </w:rPr>
        <w:t>на мінералізація, що визначається масою сухого залишку після випа</w:t>
      </w:r>
      <w:r w:rsidR="00DC50F9">
        <w:rPr>
          <w:spacing w:val="-4"/>
          <w:sz w:val="32"/>
          <w:szCs w:val="32"/>
        </w:rPr>
        <w:softHyphen/>
      </w:r>
      <w:r w:rsidRPr="003316D8">
        <w:rPr>
          <w:spacing w:val="-4"/>
          <w:sz w:val="32"/>
          <w:szCs w:val="32"/>
        </w:rPr>
        <w:t>рювання.</w:t>
      </w:r>
    </w:p>
    <w:p w:rsidR="00057CFF" w:rsidRPr="003316D8" w:rsidRDefault="00057CFF" w:rsidP="003316D8">
      <w:pPr>
        <w:spacing w:line="257" w:lineRule="auto"/>
        <w:ind w:firstLine="720"/>
        <w:jc w:val="both"/>
        <w:rPr>
          <w:spacing w:val="-4"/>
          <w:sz w:val="32"/>
          <w:szCs w:val="32"/>
        </w:rPr>
      </w:pPr>
      <w:r w:rsidRPr="003316D8">
        <w:rPr>
          <w:spacing w:val="-4"/>
          <w:sz w:val="32"/>
          <w:szCs w:val="32"/>
        </w:rPr>
        <w:t xml:space="preserve">За загальною мінералізацією серед нафтових вод виділяють: </w:t>
      </w:r>
    </w:p>
    <w:p w:rsidR="00057CFF" w:rsidRPr="003316D8" w:rsidRDefault="00057CFF" w:rsidP="003316D8">
      <w:pPr>
        <w:numPr>
          <w:ilvl w:val="1"/>
          <w:numId w:val="4"/>
        </w:numPr>
        <w:tabs>
          <w:tab w:val="clear" w:pos="2580"/>
          <w:tab w:val="num" w:pos="1080"/>
        </w:tabs>
        <w:spacing w:line="257" w:lineRule="auto"/>
        <w:ind w:left="0" w:firstLine="720"/>
        <w:jc w:val="both"/>
        <w:rPr>
          <w:spacing w:val="-4"/>
          <w:sz w:val="32"/>
          <w:szCs w:val="32"/>
        </w:rPr>
      </w:pPr>
      <w:r w:rsidRPr="003316D8">
        <w:rPr>
          <w:spacing w:val="-4"/>
          <w:sz w:val="32"/>
          <w:szCs w:val="32"/>
        </w:rPr>
        <w:t>ультрапрісні – до 0,1;</w:t>
      </w:r>
    </w:p>
    <w:p w:rsidR="00057CFF" w:rsidRPr="003316D8" w:rsidRDefault="00057CFF" w:rsidP="003316D8">
      <w:pPr>
        <w:numPr>
          <w:ilvl w:val="1"/>
          <w:numId w:val="4"/>
        </w:numPr>
        <w:tabs>
          <w:tab w:val="clear" w:pos="2580"/>
          <w:tab w:val="num" w:pos="1080"/>
        </w:tabs>
        <w:spacing w:line="257" w:lineRule="auto"/>
        <w:ind w:left="0" w:firstLine="720"/>
        <w:jc w:val="both"/>
        <w:rPr>
          <w:spacing w:val="-4"/>
          <w:sz w:val="32"/>
          <w:szCs w:val="32"/>
        </w:rPr>
      </w:pPr>
      <w:r w:rsidRPr="003316D8">
        <w:rPr>
          <w:spacing w:val="-4"/>
          <w:sz w:val="32"/>
          <w:szCs w:val="32"/>
        </w:rPr>
        <w:t>прісні – 0,1–1,0;</w:t>
      </w:r>
    </w:p>
    <w:p w:rsidR="00057CFF" w:rsidRPr="003316D8" w:rsidRDefault="00057CFF" w:rsidP="003316D8">
      <w:pPr>
        <w:numPr>
          <w:ilvl w:val="1"/>
          <w:numId w:val="4"/>
        </w:numPr>
        <w:tabs>
          <w:tab w:val="clear" w:pos="2580"/>
          <w:tab w:val="num" w:pos="1080"/>
        </w:tabs>
        <w:spacing w:line="257" w:lineRule="auto"/>
        <w:ind w:left="0" w:firstLine="720"/>
        <w:jc w:val="both"/>
        <w:rPr>
          <w:spacing w:val="-4"/>
          <w:sz w:val="32"/>
          <w:szCs w:val="32"/>
        </w:rPr>
      </w:pPr>
      <w:r w:rsidRPr="003316D8">
        <w:rPr>
          <w:spacing w:val="-4"/>
          <w:sz w:val="32"/>
          <w:szCs w:val="32"/>
        </w:rPr>
        <w:t>слабо мінералізовані – 1,0–3,0;</w:t>
      </w:r>
    </w:p>
    <w:p w:rsidR="00057CFF" w:rsidRPr="003316D8" w:rsidRDefault="00057CFF" w:rsidP="003316D8">
      <w:pPr>
        <w:numPr>
          <w:ilvl w:val="1"/>
          <w:numId w:val="4"/>
        </w:numPr>
        <w:tabs>
          <w:tab w:val="clear" w:pos="2580"/>
          <w:tab w:val="num" w:pos="1080"/>
        </w:tabs>
        <w:spacing w:line="257" w:lineRule="auto"/>
        <w:ind w:left="0" w:firstLine="720"/>
        <w:jc w:val="both"/>
        <w:rPr>
          <w:spacing w:val="-4"/>
          <w:sz w:val="32"/>
          <w:szCs w:val="32"/>
        </w:rPr>
      </w:pPr>
      <w:r w:rsidRPr="003316D8">
        <w:rPr>
          <w:spacing w:val="-4"/>
          <w:sz w:val="32"/>
          <w:szCs w:val="32"/>
        </w:rPr>
        <w:t>середньої мінералізації – 3,0–10,0;</w:t>
      </w:r>
    </w:p>
    <w:p w:rsidR="00057CFF" w:rsidRPr="003316D8" w:rsidRDefault="00057CFF" w:rsidP="003316D8">
      <w:pPr>
        <w:numPr>
          <w:ilvl w:val="1"/>
          <w:numId w:val="4"/>
        </w:numPr>
        <w:tabs>
          <w:tab w:val="clear" w:pos="2580"/>
          <w:tab w:val="num" w:pos="1080"/>
        </w:tabs>
        <w:spacing w:line="257" w:lineRule="auto"/>
        <w:ind w:left="0" w:firstLine="720"/>
        <w:jc w:val="both"/>
        <w:rPr>
          <w:spacing w:val="-4"/>
          <w:sz w:val="32"/>
          <w:szCs w:val="32"/>
        </w:rPr>
      </w:pPr>
      <w:r w:rsidRPr="003316D8">
        <w:rPr>
          <w:spacing w:val="-4"/>
          <w:sz w:val="32"/>
          <w:szCs w:val="32"/>
        </w:rPr>
        <w:t>високої мінералізації – 10,0–35,0;</w:t>
      </w:r>
    </w:p>
    <w:p w:rsidR="00057CFF" w:rsidRPr="003316D8" w:rsidRDefault="00057CFF" w:rsidP="003316D8">
      <w:pPr>
        <w:numPr>
          <w:ilvl w:val="1"/>
          <w:numId w:val="4"/>
        </w:numPr>
        <w:tabs>
          <w:tab w:val="clear" w:pos="2580"/>
          <w:tab w:val="num" w:pos="1080"/>
        </w:tabs>
        <w:spacing w:line="257" w:lineRule="auto"/>
        <w:ind w:left="0" w:firstLine="720"/>
        <w:jc w:val="both"/>
        <w:rPr>
          <w:spacing w:val="-4"/>
          <w:sz w:val="32"/>
          <w:szCs w:val="32"/>
        </w:rPr>
      </w:pPr>
      <w:r w:rsidRPr="003316D8">
        <w:rPr>
          <w:spacing w:val="-4"/>
          <w:sz w:val="32"/>
          <w:szCs w:val="32"/>
        </w:rPr>
        <w:t>розсоли – понад 35,0.</w:t>
      </w:r>
    </w:p>
    <w:p w:rsidR="00057CFF" w:rsidRPr="003316D8" w:rsidRDefault="00057CFF" w:rsidP="003316D8">
      <w:pPr>
        <w:spacing w:line="257" w:lineRule="auto"/>
        <w:ind w:firstLine="720"/>
        <w:jc w:val="both"/>
        <w:rPr>
          <w:spacing w:val="-4"/>
          <w:sz w:val="32"/>
          <w:szCs w:val="32"/>
        </w:rPr>
      </w:pPr>
      <w:r w:rsidRPr="003316D8">
        <w:rPr>
          <w:spacing w:val="-4"/>
          <w:sz w:val="32"/>
          <w:szCs w:val="32"/>
        </w:rPr>
        <w:t>У свою чергу розсоли нафтогазових родовищ за ступенем міне</w:t>
      </w:r>
      <w:r w:rsidR="00DC50F9">
        <w:rPr>
          <w:spacing w:val="-4"/>
          <w:sz w:val="32"/>
          <w:szCs w:val="32"/>
        </w:rPr>
        <w:softHyphen/>
      </w:r>
      <w:r w:rsidRPr="003316D8">
        <w:rPr>
          <w:spacing w:val="-4"/>
          <w:sz w:val="32"/>
          <w:szCs w:val="32"/>
        </w:rPr>
        <w:t>ралізації поділяються на слабкі (до140 г/дм</w:t>
      </w:r>
      <w:r w:rsidRPr="003316D8">
        <w:rPr>
          <w:spacing w:val="-4"/>
          <w:sz w:val="32"/>
          <w:szCs w:val="32"/>
          <w:vertAlign w:val="superscript"/>
        </w:rPr>
        <w:t>3</w:t>
      </w:r>
      <w:r w:rsidRPr="003316D8">
        <w:rPr>
          <w:spacing w:val="-4"/>
          <w:sz w:val="32"/>
          <w:szCs w:val="32"/>
        </w:rPr>
        <w:t>), міцні (140–270 г/дм</w:t>
      </w:r>
      <w:r w:rsidRPr="003316D8">
        <w:rPr>
          <w:spacing w:val="-4"/>
          <w:sz w:val="32"/>
          <w:szCs w:val="32"/>
          <w:vertAlign w:val="superscript"/>
        </w:rPr>
        <w:t>3</w:t>
      </w:r>
      <w:r w:rsidRPr="003316D8">
        <w:rPr>
          <w:spacing w:val="-4"/>
          <w:sz w:val="32"/>
          <w:szCs w:val="32"/>
        </w:rPr>
        <w:t>) та дуже міцні (270–340 г/дм</w:t>
      </w:r>
      <w:r w:rsidRPr="003316D8">
        <w:rPr>
          <w:spacing w:val="-4"/>
          <w:sz w:val="32"/>
          <w:szCs w:val="32"/>
          <w:vertAlign w:val="superscript"/>
        </w:rPr>
        <w:t>3</w:t>
      </w:r>
      <w:r w:rsidRPr="003316D8">
        <w:rPr>
          <w:spacing w:val="-4"/>
          <w:sz w:val="32"/>
          <w:szCs w:val="32"/>
        </w:rPr>
        <w:t>). Наявність у воді іонів кальцію і магнію обу</w:t>
      </w:r>
      <w:r w:rsidR="00DC50F9">
        <w:rPr>
          <w:spacing w:val="-4"/>
          <w:sz w:val="32"/>
          <w:szCs w:val="32"/>
        </w:rPr>
        <w:softHyphen/>
      </w:r>
      <w:r w:rsidRPr="003316D8">
        <w:rPr>
          <w:spacing w:val="-4"/>
          <w:sz w:val="32"/>
          <w:szCs w:val="32"/>
        </w:rPr>
        <w:t>мовлює її жорсткість, яка є прямо пропорційною вмісту цих елементів.</w:t>
      </w:r>
    </w:p>
    <w:p w:rsidR="00057CFF" w:rsidRPr="003316D8" w:rsidRDefault="00057CFF" w:rsidP="003316D8">
      <w:pPr>
        <w:spacing w:line="257" w:lineRule="auto"/>
        <w:ind w:firstLine="720"/>
        <w:jc w:val="both"/>
        <w:rPr>
          <w:spacing w:val="-4"/>
          <w:sz w:val="32"/>
          <w:szCs w:val="32"/>
        </w:rPr>
      </w:pPr>
      <w:r w:rsidRPr="003316D8">
        <w:rPr>
          <w:spacing w:val="-4"/>
          <w:sz w:val="32"/>
          <w:szCs w:val="32"/>
        </w:rPr>
        <w:t>Гази нафтових і газових родовищ є природними сумішами пере</w:t>
      </w:r>
      <w:r w:rsidR="00DC50F9">
        <w:rPr>
          <w:spacing w:val="-4"/>
          <w:sz w:val="32"/>
          <w:szCs w:val="32"/>
        </w:rPr>
        <w:softHyphen/>
      </w:r>
      <w:r w:rsidRPr="003316D8">
        <w:rPr>
          <w:spacing w:val="-4"/>
          <w:sz w:val="32"/>
          <w:szCs w:val="32"/>
        </w:rPr>
        <w:t xml:space="preserve">важно вуглеводів метанового ряду із загальною хімічною формулою </w:t>
      </w:r>
      <w:r w:rsidR="00DC50F9">
        <w:rPr>
          <w:spacing w:val="-4"/>
          <w:sz w:val="32"/>
          <w:szCs w:val="32"/>
        </w:rPr>
        <w:br/>
      </w:r>
      <w:r w:rsidRPr="003316D8">
        <w:rPr>
          <w:spacing w:val="-4"/>
          <w:sz w:val="32"/>
          <w:szCs w:val="32"/>
        </w:rPr>
        <w:t>C</w:t>
      </w:r>
      <w:r w:rsidRPr="003316D8">
        <w:rPr>
          <w:spacing w:val="-4"/>
          <w:sz w:val="32"/>
          <w:szCs w:val="32"/>
          <w:vertAlign w:val="subscript"/>
        </w:rPr>
        <w:t>n</w:t>
      </w:r>
      <w:r w:rsidRPr="003316D8">
        <w:rPr>
          <w:spacing w:val="-4"/>
          <w:sz w:val="32"/>
          <w:szCs w:val="32"/>
        </w:rPr>
        <w:t xml:space="preserve"> H</w:t>
      </w:r>
      <w:r w:rsidRPr="003316D8">
        <w:rPr>
          <w:spacing w:val="-4"/>
          <w:sz w:val="32"/>
          <w:szCs w:val="32"/>
          <w:vertAlign w:val="subscript"/>
        </w:rPr>
        <w:t>2n+2</w:t>
      </w:r>
      <w:r w:rsidRPr="003316D8">
        <w:rPr>
          <w:spacing w:val="-4"/>
          <w:sz w:val="32"/>
          <w:szCs w:val="32"/>
        </w:rPr>
        <w:t xml:space="preserve"> (від метану до бутану). Як домішки, а іноді </w:t>
      </w:r>
      <w:r w:rsidR="00D302B8">
        <w:rPr>
          <w:spacing w:val="-4"/>
          <w:sz w:val="32"/>
          <w:szCs w:val="32"/>
        </w:rPr>
        <w:t xml:space="preserve">й </w:t>
      </w:r>
      <w:r w:rsidRPr="003316D8">
        <w:rPr>
          <w:spacing w:val="-4"/>
          <w:sz w:val="32"/>
          <w:szCs w:val="32"/>
        </w:rPr>
        <w:t>у суттєвих кількостях зустрічаються H</w:t>
      </w:r>
      <w:r w:rsidRPr="003316D8">
        <w:rPr>
          <w:spacing w:val="-4"/>
          <w:sz w:val="32"/>
          <w:szCs w:val="32"/>
          <w:vertAlign w:val="subscript"/>
        </w:rPr>
        <w:t>2</w:t>
      </w:r>
      <w:r w:rsidRPr="003316D8">
        <w:rPr>
          <w:spacing w:val="-4"/>
          <w:sz w:val="32"/>
          <w:szCs w:val="32"/>
        </w:rPr>
        <w:t>S, CO</w:t>
      </w:r>
      <w:r w:rsidRPr="003316D8">
        <w:rPr>
          <w:spacing w:val="-4"/>
          <w:sz w:val="32"/>
          <w:szCs w:val="32"/>
          <w:vertAlign w:val="subscript"/>
        </w:rPr>
        <w:t>2</w:t>
      </w:r>
      <w:r w:rsidRPr="003316D8">
        <w:rPr>
          <w:spacing w:val="-4"/>
          <w:sz w:val="32"/>
          <w:szCs w:val="32"/>
        </w:rPr>
        <w:t>, N</w:t>
      </w:r>
      <w:r w:rsidRPr="003316D8">
        <w:rPr>
          <w:spacing w:val="-4"/>
          <w:sz w:val="32"/>
          <w:szCs w:val="32"/>
          <w:vertAlign w:val="subscript"/>
        </w:rPr>
        <w:t>2</w:t>
      </w:r>
      <w:r w:rsidRPr="003316D8">
        <w:rPr>
          <w:spacing w:val="-4"/>
          <w:sz w:val="32"/>
          <w:szCs w:val="32"/>
        </w:rPr>
        <w:t>, а у незначних – H, Ar, He, пара Hg та інші. Природні гази розчиняються у воді і</w:t>
      </w:r>
      <w:r w:rsidR="00637CA9" w:rsidRPr="003316D8">
        <w:rPr>
          <w:spacing w:val="-4"/>
          <w:sz w:val="32"/>
          <w:szCs w:val="32"/>
        </w:rPr>
        <w:t xml:space="preserve"> нафті. Їх розчинність залежить</w:t>
      </w:r>
      <w:r w:rsidRPr="003316D8">
        <w:rPr>
          <w:spacing w:val="-4"/>
          <w:sz w:val="32"/>
          <w:szCs w:val="32"/>
        </w:rPr>
        <w:t xml:space="preserve"> від тиску, температури та с</w:t>
      </w:r>
      <w:r w:rsidR="00637CA9" w:rsidRPr="003316D8">
        <w:rPr>
          <w:spacing w:val="-4"/>
          <w:sz w:val="32"/>
          <w:szCs w:val="32"/>
        </w:rPr>
        <w:t xml:space="preserve">кладу газу. У підземних водах </w:t>
      </w:r>
      <w:r w:rsidR="00DC50F9">
        <w:rPr>
          <w:spacing w:val="-4"/>
          <w:sz w:val="32"/>
          <w:szCs w:val="32"/>
        </w:rPr>
        <w:br/>
      </w:r>
      <w:r w:rsidR="00637CA9" w:rsidRPr="003316D8">
        <w:rPr>
          <w:spacing w:val="-4"/>
          <w:sz w:val="32"/>
          <w:szCs w:val="32"/>
        </w:rPr>
        <w:t>у</w:t>
      </w:r>
      <w:r w:rsidRPr="003316D8">
        <w:rPr>
          <w:spacing w:val="-4"/>
          <w:sz w:val="32"/>
          <w:szCs w:val="32"/>
        </w:rPr>
        <w:t xml:space="preserve"> розчинному стані присутні метан і його гомологи, діоксид вугле</w:t>
      </w:r>
      <w:r w:rsidR="00DC50F9">
        <w:rPr>
          <w:spacing w:val="-4"/>
          <w:sz w:val="32"/>
          <w:szCs w:val="32"/>
        </w:rPr>
        <w:t>-</w:t>
      </w:r>
      <w:r w:rsidR="00DC50F9">
        <w:rPr>
          <w:spacing w:val="-4"/>
          <w:sz w:val="32"/>
          <w:szCs w:val="32"/>
        </w:rPr>
        <w:br/>
      </w:r>
      <w:r w:rsidRPr="003316D8">
        <w:rPr>
          <w:spacing w:val="-4"/>
          <w:sz w:val="32"/>
          <w:szCs w:val="32"/>
        </w:rPr>
        <w:t>цю, азот, сірководень, інертні гази – гелій, аргон, неон, радон та інші.</w:t>
      </w:r>
    </w:p>
    <w:p w:rsidR="00057CFF" w:rsidRPr="003316D8" w:rsidRDefault="00057CFF" w:rsidP="003316D8">
      <w:pPr>
        <w:spacing w:line="257" w:lineRule="auto"/>
        <w:ind w:firstLine="720"/>
        <w:jc w:val="both"/>
        <w:rPr>
          <w:spacing w:val="-4"/>
          <w:sz w:val="32"/>
          <w:szCs w:val="32"/>
        </w:rPr>
      </w:pPr>
      <w:r w:rsidRPr="003316D8">
        <w:rPr>
          <w:spacing w:val="-4"/>
          <w:sz w:val="32"/>
          <w:szCs w:val="32"/>
        </w:rPr>
        <w:t xml:space="preserve">За В. Колодієм (2009), вміст розчиненого у водах кисню досягає </w:t>
      </w:r>
      <w:r w:rsidR="00637CA9" w:rsidRPr="003316D8">
        <w:rPr>
          <w:spacing w:val="-4"/>
          <w:sz w:val="32"/>
          <w:szCs w:val="32"/>
          <w:lang w:val="ru-RU"/>
        </w:rPr>
        <w:br/>
      </w:r>
      <w:r w:rsidRPr="003316D8">
        <w:rPr>
          <w:spacing w:val="-4"/>
          <w:sz w:val="32"/>
          <w:szCs w:val="32"/>
        </w:rPr>
        <w:t>20 см</w:t>
      </w:r>
      <w:r w:rsidRPr="003316D8">
        <w:rPr>
          <w:spacing w:val="-4"/>
          <w:sz w:val="32"/>
          <w:szCs w:val="32"/>
          <w:vertAlign w:val="subscript"/>
        </w:rPr>
        <w:t>3</w:t>
      </w:r>
      <w:r w:rsidRPr="003316D8">
        <w:rPr>
          <w:spacing w:val="-4"/>
          <w:sz w:val="32"/>
          <w:szCs w:val="32"/>
        </w:rPr>
        <w:t>/дм</w:t>
      </w:r>
      <w:r w:rsidRPr="003316D8">
        <w:rPr>
          <w:spacing w:val="-4"/>
          <w:sz w:val="32"/>
          <w:szCs w:val="32"/>
          <w:vertAlign w:val="subscript"/>
        </w:rPr>
        <w:t>3</w:t>
      </w:r>
      <w:r w:rsidRPr="003316D8">
        <w:rPr>
          <w:spacing w:val="-4"/>
          <w:sz w:val="32"/>
          <w:szCs w:val="32"/>
        </w:rPr>
        <w:t>, H</w:t>
      </w:r>
      <w:r w:rsidRPr="003316D8">
        <w:rPr>
          <w:spacing w:val="-4"/>
          <w:sz w:val="32"/>
          <w:szCs w:val="32"/>
          <w:vertAlign w:val="subscript"/>
        </w:rPr>
        <w:t>2</w:t>
      </w:r>
      <w:r w:rsidRPr="003316D8">
        <w:rPr>
          <w:spacing w:val="-4"/>
          <w:sz w:val="32"/>
          <w:szCs w:val="32"/>
        </w:rPr>
        <w:t>S – 2000 cм</w:t>
      </w:r>
      <w:r w:rsidRPr="003316D8">
        <w:rPr>
          <w:spacing w:val="-4"/>
          <w:sz w:val="32"/>
          <w:szCs w:val="32"/>
          <w:vertAlign w:val="superscript"/>
        </w:rPr>
        <w:t>3</w:t>
      </w:r>
      <w:r w:rsidRPr="003316D8">
        <w:rPr>
          <w:spacing w:val="-4"/>
          <w:sz w:val="32"/>
          <w:szCs w:val="32"/>
        </w:rPr>
        <w:t>/дм</w:t>
      </w:r>
      <w:r w:rsidRPr="003316D8">
        <w:rPr>
          <w:spacing w:val="-4"/>
          <w:sz w:val="32"/>
          <w:szCs w:val="32"/>
          <w:vertAlign w:val="superscript"/>
        </w:rPr>
        <w:t>3</w:t>
      </w:r>
      <w:r w:rsidRPr="003316D8">
        <w:rPr>
          <w:spacing w:val="-4"/>
          <w:sz w:val="32"/>
          <w:szCs w:val="32"/>
        </w:rPr>
        <w:t>, а Н</w:t>
      </w:r>
      <w:r w:rsidRPr="003316D8">
        <w:rPr>
          <w:spacing w:val="-4"/>
          <w:sz w:val="32"/>
          <w:szCs w:val="32"/>
          <w:vertAlign w:val="subscript"/>
        </w:rPr>
        <w:t>2</w:t>
      </w:r>
      <w:r w:rsidRPr="003316D8">
        <w:rPr>
          <w:spacing w:val="-4"/>
          <w:sz w:val="32"/>
          <w:szCs w:val="32"/>
        </w:rPr>
        <w:t xml:space="preserve"> – до 1000 см</w:t>
      </w:r>
      <w:r w:rsidRPr="003316D8">
        <w:rPr>
          <w:spacing w:val="-4"/>
          <w:sz w:val="32"/>
          <w:szCs w:val="32"/>
          <w:vertAlign w:val="superscript"/>
        </w:rPr>
        <w:t>3</w:t>
      </w:r>
      <w:r w:rsidRPr="003316D8">
        <w:rPr>
          <w:spacing w:val="-4"/>
          <w:sz w:val="32"/>
          <w:szCs w:val="32"/>
        </w:rPr>
        <w:t>/дм</w:t>
      </w:r>
      <w:r w:rsidRPr="003316D8">
        <w:rPr>
          <w:spacing w:val="-4"/>
          <w:sz w:val="32"/>
          <w:szCs w:val="32"/>
          <w:vertAlign w:val="superscript"/>
        </w:rPr>
        <w:t>3</w:t>
      </w:r>
      <w:r w:rsidRPr="003316D8">
        <w:rPr>
          <w:spacing w:val="-4"/>
          <w:sz w:val="32"/>
          <w:szCs w:val="32"/>
        </w:rPr>
        <w:t>.</w:t>
      </w:r>
    </w:p>
    <w:p w:rsidR="00057CFF" w:rsidRPr="003316D8" w:rsidRDefault="00057CFF" w:rsidP="003316D8">
      <w:pPr>
        <w:spacing w:line="257" w:lineRule="auto"/>
        <w:ind w:firstLine="720"/>
        <w:jc w:val="both"/>
        <w:rPr>
          <w:spacing w:val="-4"/>
          <w:sz w:val="32"/>
          <w:szCs w:val="32"/>
        </w:rPr>
      </w:pPr>
      <w:r w:rsidRPr="003316D8">
        <w:rPr>
          <w:spacing w:val="-4"/>
          <w:sz w:val="32"/>
          <w:szCs w:val="32"/>
        </w:rPr>
        <w:t>З водою гази утворюють молекулярні розчини. У підземних водах нафтогазоносних структур переважають СН</w:t>
      </w:r>
      <w:r w:rsidRPr="003316D8">
        <w:rPr>
          <w:spacing w:val="-4"/>
          <w:sz w:val="32"/>
          <w:szCs w:val="32"/>
          <w:vertAlign w:val="subscript"/>
        </w:rPr>
        <w:t>4</w:t>
      </w:r>
      <w:r w:rsidRPr="003316D8">
        <w:rPr>
          <w:spacing w:val="-4"/>
          <w:sz w:val="32"/>
          <w:szCs w:val="32"/>
        </w:rPr>
        <w:t xml:space="preserve"> і його гомологи, а серед інших газів присутні СО</w:t>
      </w:r>
      <w:r w:rsidRPr="003316D8">
        <w:rPr>
          <w:spacing w:val="-4"/>
          <w:sz w:val="32"/>
          <w:szCs w:val="32"/>
          <w:vertAlign w:val="subscript"/>
        </w:rPr>
        <w:t xml:space="preserve">2, </w:t>
      </w:r>
      <w:r w:rsidRPr="003316D8">
        <w:rPr>
          <w:spacing w:val="-4"/>
          <w:sz w:val="32"/>
          <w:szCs w:val="32"/>
        </w:rPr>
        <w:t>N</w:t>
      </w:r>
      <w:r w:rsidRPr="003316D8">
        <w:rPr>
          <w:spacing w:val="-4"/>
          <w:sz w:val="32"/>
          <w:szCs w:val="32"/>
          <w:vertAlign w:val="subscript"/>
        </w:rPr>
        <w:t>2</w:t>
      </w:r>
      <w:r w:rsidRPr="003316D8">
        <w:rPr>
          <w:spacing w:val="-4"/>
          <w:sz w:val="32"/>
          <w:szCs w:val="32"/>
        </w:rPr>
        <w:t>, NO, H</w:t>
      </w:r>
      <w:r w:rsidRPr="003316D8">
        <w:rPr>
          <w:spacing w:val="-4"/>
          <w:sz w:val="32"/>
          <w:szCs w:val="32"/>
          <w:vertAlign w:val="subscript"/>
        </w:rPr>
        <w:t>2</w:t>
      </w:r>
      <w:r w:rsidRPr="003316D8">
        <w:rPr>
          <w:spacing w:val="-4"/>
          <w:sz w:val="32"/>
          <w:szCs w:val="32"/>
        </w:rPr>
        <w:t>, інертні гази.</w:t>
      </w:r>
    </w:p>
    <w:p w:rsidR="00057CFF" w:rsidRPr="003316D8" w:rsidRDefault="00057CFF" w:rsidP="003316D8">
      <w:pPr>
        <w:spacing w:line="257" w:lineRule="auto"/>
        <w:ind w:firstLine="720"/>
        <w:jc w:val="both"/>
        <w:rPr>
          <w:i/>
          <w:spacing w:val="-4"/>
          <w:sz w:val="32"/>
          <w:szCs w:val="32"/>
        </w:rPr>
      </w:pPr>
      <w:r w:rsidRPr="003316D8">
        <w:rPr>
          <w:spacing w:val="-4"/>
          <w:sz w:val="32"/>
          <w:szCs w:val="32"/>
        </w:rPr>
        <w:t xml:space="preserve">Об’єм газу, що розчинений в одиниці об’єму води за нормальних умов  (тиску </w:t>
      </w:r>
      <w:smartTag w:uri="urn:schemas-microsoft-com:office:smarttags" w:element="metricconverter">
        <w:smartTagPr>
          <w:attr w:name="ProductID" w:val="760 мм"/>
        </w:smartTagPr>
        <w:r w:rsidRPr="003316D8">
          <w:rPr>
            <w:spacing w:val="-4"/>
            <w:sz w:val="32"/>
            <w:szCs w:val="32"/>
          </w:rPr>
          <w:t>760 мм</w:t>
        </w:r>
      </w:smartTag>
      <w:r w:rsidRPr="003316D8">
        <w:rPr>
          <w:spacing w:val="-4"/>
          <w:sz w:val="32"/>
          <w:szCs w:val="32"/>
        </w:rPr>
        <w:t xml:space="preserve"> рт. ст. і температурі 20 </w:t>
      </w:r>
      <w:r w:rsidRPr="003316D8">
        <w:rPr>
          <w:spacing w:val="-4"/>
          <w:sz w:val="32"/>
          <w:szCs w:val="32"/>
          <w:vertAlign w:val="superscript"/>
        </w:rPr>
        <w:t>o</w:t>
      </w:r>
      <w:r w:rsidRPr="003316D8">
        <w:rPr>
          <w:spacing w:val="-4"/>
          <w:sz w:val="32"/>
          <w:szCs w:val="32"/>
        </w:rPr>
        <w:t xml:space="preserve">С), називається </w:t>
      </w:r>
      <w:r w:rsidRPr="003316D8">
        <w:rPr>
          <w:i/>
          <w:spacing w:val="-4"/>
          <w:sz w:val="32"/>
          <w:szCs w:val="32"/>
        </w:rPr>
        <w:t>газо</w:t>
      </w:r>
      <w:r w:rsidR="00DC50F9">
        <w:rPr>
          <w:i/>
          <w:spacing w:val="-4"/>
          <w:sz w:val="32"/>
          <w:szCs w:val="32"/>
        </w:rPr>
        <w:softHyphen/>
      </w:r>
      <w:r w:rsidRPr="003316D8">
        <w:rPr>
          <w:i/>
          <w:spacing w:val="-4"/>
          <w:sz w:val="32"/>
          <w:szCs w:val="32"/>
        </w:rPr>
        <w:t xml:space="preserve">насиченістю води. </w:t>
      </w:r>
      <w:r w:rsidRPr="003316D8">
        <w:rPr>
          <w:spacing w:val="-4"/>
          <w:sz w:val="32"/>
          <w:szCs w:val="32"/>
        </w:rPr>
        <w:t>Вона є сумою об’ємів усіх розчинених у воді газів і виражається в одиницях об’єму газу на об’єм води (</w:t>
      </w:r>
      <w:r w:rsidRPr="003316D8">
        <w:rPr>
          <w:spacing w:val="-4"/>
          <w:sz w:val="32"/>
          <w:szCs w:val="32"/>
          <w:vertAlign w:val="subscript"/>
        </w:rPr>
        <w:t>HM</w:t>
      </w:r>
      <w:r w:rsidRPr="003316D8">
        <w:rPr>
          <w:spacing w:val="-4"/>
          <w:sz w:val="32"/>
          <w:szCs w:val="32"/>
          <w:vertAlign w:val="superscript"/>
        </w:rPr>
        <w:t>3</w:t>
      </w:r>
      <w:r w:rsidRPr="003316D8">
        <w:rPr>
          <w:spacing w:val="-4"/>
          <w:sz w:val="32"/>
          <w:szCs w:val="32"/>
        </w:rPr>
        <w:t>/</w:t>
      </w:r>
      <w:r w:rsidRPr="003316D8">
        <w:rPr>
          <w:spacing w:val="-4"/>
          <w:sz w:val="32"/>
          <w:szCs w:val="32"/>
          <w:vertAlign w:val="subscript"/>
        </w:rPr>
        <w:t>М</w:t>
      </w:r>
      <w:r w:rsidRPr="003316D8">
        <w:rPr>
          <w:spacing w:val="-4"/>
          <w:sz w:val="32"/>
          <w:szCs w:val="32"/>
          <w:vertAlign w:val="superscript"/>
        </w:rPr>
        <w:t>3</w:t>
      </w:r>
      <w:r w:rsidRPr="003316D8">
        <w:rPr>
          <w:spacing w:val="-4"/>
          <w:sz w:val="32"/>
          <w:szCs w:val="32"/>
        </w:rPr>
        <w:t xml:space="preserve">або </w:t>
      </w:r>
      <w:r w:rsidRPr="003316D8">
        <w:rPr>
          <w:spacing w:val="-4"/>
          <w:sz w:val="32"/>
          <w:szCs w:val="32"/>
          <w:vertAlign w:val="subscript"/>
        </w:rPr>
        <w:t>HCM</w:t>
      </w:r>
      <w:r w:rsidRPr="003316D8">
        <w:rPr>
          <w:spacing w:val="-4"/>
          <w:sz w:val="32"/>
          <w:szCs w:val="32"/>
          <w:vertAlign w:val="superscript"/>
        </w:rPr>
        <w:t>3</w:t>
      </w:r>
      <w:r w:rsidRPr="003316D8">
        <w:rPr>
          <w:spacing w:val="-4"/>
          <w:sz w:val="32"/>
          <w:szCs w:val="32"/>
        </w:rPr>
        <w:t>/</w:t>
      </w:r>
      <w:r w:rsidRPr="003316D8">
        <w:rPr>
          <w:spacing w:val="-4"/>
          <w:sz w:val="32"/>
          <w:szCs w:val="32"/>
          <w:vertAlign w:val="subscript"/>
        </w:rPr>
        <w:t>СМ</w:t>
      </w:r>
      <w:r w:rsidRPr="003316D8">
        <w:rPr>
          <w:spacing w:val="-4"/>
          <w:sz w:val="32"/>
          <w:szCs w:val="32"/>
          <w:vertAlign w:val="superscript"/>
        </w:rPr>
        <w:t>3</w:t>
      </w:r>
      <w:r w:rsidRPr="003316D8">
        <w:rPr>
          <w:spacing w:val="-4"/>
          <w:sz w:val="32"/>
          <w:szCs w:val="32"/>
        </w:rPr>
        <w:t>).</w:t>
      </w:r>
    </w:p>
    <w:p w:rsidR="00057CFF" w:rsidRPr="003316D8" w:rsidRDefault="00057CFF" w:rsidP="003316D8">
      <w:pPr>
        <w:spacing w:line="257" w:lineRule="auto"/>
        <w:ind w:firstLine="720"/>
        <w:jc w:val="both"/>
        <w:rPr>
          <w:spacing w:val="-4"/>
          <w:sz w:val="32"/>
          <w:szCs w:val="32"/>
        </w:rPr>
      </w:pPr>
      <w:r w:rsidRPr="003316D8">
        <w:rPr>
          <w:spacing w:val="-4"/>
          <w:sz w:val="32"/>
          <w:szCs w:val="32"/>
        </w:rPr>
        <w:t>Вміст вуглеводневих газів у водах нафтових і газових родовищ іноді перевищує 13 000 см</w:t>
      </w:r>
      <w:r w:rsidRPr="003316D8">
        <w:rPr>
          <w:spacing w:val="-4"/>
          <w:sz w:val="32"/>
          <w:szCs w:val="32"/>
          <w:vertAlign w:val="superscript"/>
        </w:rPr>
        <w:t>3</w:t>
      </w:r>
      <w:r w:rsidRPr="003316D8">
        <w:rPr>
          <w:spacing w:val="-4"/>
          <w:sz w:val="32"/>
          <w:szCs w:val="32"/>
        </w:rPr>
        <w:t>/дм</w:t>
      </w:r>
      <w:r w:rsidRPr="003316D8">
        <w:rPr>
          <w:spacing w:val="-4"/>
          <w:sz w:val="32"/>
          <w:szCs w:val="32"/>
          <w:vertAlign w:val="superscript"/>
        </w:rPr>
        <w:t>3</w:t>
      </w:r>
      <w:r w:rsidRPr="003316D8">
        <w:rPr>
          <w:spacing w:val="-4"/>
          <w:sz w:val="32"/>
          <w:szCs w:val="32"/>
        </w:rPr>
        <w:t xml:space="preserve">.  </w:t>
      </w:r>
      <w:r w:rsidRPr="003316D8">
        <w:rPr>
          <w:i/>
          <w:spacing w:val="-4"/>
          <w:sz w:val="32"/>
          <w:szCs w:val="32"/>
        </w:rPr>
        <w:t>Фактичну газонасиченість</w:t>
      </w:r>
      <w:r w:rsidRPr="003316D8">
        <w:rPr>
          <w:spacing w:val="-4"/>
          <w:sz w:val="32"/>
          <w:szCs w:val="32"/>
        </w:rPr>
        <w:t xml:space="preserve"> підземних вод можна визначити лише на основі аналізу глибинних проб, відібраних спеціальним пробовідбірником (КІІ – 65 та ін.).</w:t>
      </w:r>
    </w:p>
    <w:p w:rsidR="00057CFF" w:rsidRPr="003316D8" w:rsidRDefault="00057CFF" w:rsidP="003316D8">
      <w:pPr>
        <w:spacing w:line="257" w:lineRule="auto"/>
        <w:ind w:firstLine="720"/>
        <w:jc w:val="both"/>
        <w:rPr>
          <w:spacing w:val="-4"/>
          <w:sz w:val="32"/>
          <w:szCs w:val="32"/>
        </w:rPr>
      </w:pPr>
      <w:r w:rsidRPr="003316D8">
        <w:rPr>
          <w:spacing w:val="-4"/>
          <w:sz w:val="32"/>
          <w:szCs w:val="32"/>
        </w:rPr>
        <w:t>Підземні води нафтогазових родовищ вміщують різноманітні органічні речовини (ОР), серед, яких (в мг/дм</w:t>
      </w:r>
      <w:r w:rsidRPr="003316D8">
        <w:rPr>
          <w:spacing w:val="-4"/>
          <w:sz w:val="32"/>
          <w:szCs w:val="32"/>
          <w:vertAlign w:val="superscript"/>
        </w:rPr>
        <w:t>3</w:t>
      </w:r>
      <w:r w:rsidRPr="003316D8">
        <w:rPr>
          <w:spacing w:val="-4"/>
          <w:sz w:val="32"/>
          <w:szCs w:val="32"/>
        </w:rPr>
        <w:t>) жирні (n·10</w:t>
      </w:r>
      <w:r w:rsidRPr="003316D8">
        <w:rPr>
          <w:spacing w:val="-4"/>
          <w:sz w:val="32"/>
          <w:szCs w:val="32"/>
          <w:vertAlign w:val="superscript"/>
        </w:rPr>
        <w:t>-3</w:t>
      </w:r>
      <w:r w:rsidRPr="003316D8">
        <w:rPr>
          <w:spacing w:val="-4"/>
          <w:sz w:val="32"/>
          <w:szCs w:val="32"/>
        </w:rPr>
        <w:t xml:space="preserve"> – n 10</w:t>
      </w:r>
      <w:r w:rsidRPr="003316D8">
        <w:rPr>
          <w:spacing w:val="-4"/>
          <w:sz w:val="32"/>
          <w:szCs w:val="32"/>
          <w:vertAlign w:val="superscript"/>
        </w:rPr>
        <w:t>3</w:t>
      </w:r>
      <w:r w:rsidRPr="003316D8">
        <w:rPr>
          <w:spacing w:val="-4"/>
          <w:sz w:val="32"/>
          <w:szCs w:val="32"/>
        </w:rPr>
        <w:t>) та нафтенові (</w:t>
      </w:r>
      <w:r w:rsidR="00B00439" w:rsidRPr="003316D8">
        <w:rPr>
          <w:spacing w:val="-4"/>
          <w:position w:val="-6"/>
          <w:sz w:val="32"/>
          <w:szCs w:val="32"/>
        </w:rPr>
        <w:object w:dxaOrig="1520" w:dyaOrig="320">
          <v:shape id="_x0000_i1029" type="#_x0000_t75" style="width:78.2pt;height:17.4pt" o:ole="">
            <v:imagedata r:id="rId59" o:title=""/>
          </v:shape>
          <o:OLEObject Type="Embed" ProgID="Equation.DSMT4" ShapeID="_x0000_i1029" DrawAspect="Content" ObjectID="_1484639777" r:id="rId60"/>
        </w:object>
      </w:r>
      <w:r w:rsidRPr="003316D8">
        <w:rPr>
          <w:spacing w:val="-4"/>
          <w:sz w:val="32"/>
          <w:szCs w:val="32"/>
        </w:rPr>
        <w:t xml:space="preserve">) кислоти; ароматичні вуглеводні – бензол </w:t>
      </w:r>
      <w:r w:rsidR="00B00439" w:rsidRPr="003316D8">
        <w:rPr>
          <w:spacing w:val="-4"/>
          <w:position w:val="-18"/>
          <w:sz w:val="32"/>
          <w:szCs w:val="32"/>
        </w:rPr>
        <w:object w:dxaOrig="1719" w:dyaOrig="480">
          <v:shape id="_x0000_i1030" type="#_x0000_t75" style="width:85.65pt;height:24.85pt" o:ole="">
            <v:imagedata r:id="rId61" o:title=""/>
          </v:shape>
          <o:OLEObject Type="Embed" ProgID="Equation.DSMT4" ShapeID="_x0000_i1030" DrawAspect="Content" ObjectID="_1484639778" r:id="rId62"/>
        </w:object>
      </w:r>
      <w:r w:rsidRPr="003316D8">
        <w:rPr>
          <w:spacing w:val="-4"/>
          <w:sz w:val="32"/>
          <w:szCs w:val="32"/>
        </w:rPr>
        <w:t xml:space="preserve"> толуол </w:t>
      </w:r>
      <w:r w:rsidR="00332EC9" w:rsidRPr="003316D8">
        <w:rPr>
          <w:spacing w:val="-4"/>
          <w:position w:val="-18"/>
          <w:sz w:val="32"/>
          <w:szCs w:val="32"/>
        </w:rPr>
        <w:object w:dxaOrig="1740" w:dyaOrig="480">
          <v:shape id="_x0000_i1031" type="#_x0000_t75" style="width:85.65pt;height:24.85pt" o:ole="">
            <v:imagedata r:id="rId63" o:title=""/>
          </v:shape>
          <o:OLEObject Type="Embed" ProgID="Equation.DSMT4" ShapeID="_x0000_i1031" DrawAspect="Content" ObjectID="_1484639779" r:id="rId64"/>
        </w:object>
      </w:r>
      <w:r w:rsidRPr="003316D8">
        <w:rPr>
          <w:spacing w:val="-4"/>
          <w:sz w:val="32"/>
          <w:szCs w:val="32"/>
        </w:rPr>
        <w:t xml:space="preserve"> феноли</w:t>
      </w:r>
      <w:r w:rsidR="00B00439" w:rsidRPr="003316D8">
        <w:rPr>
          <w:spacing w:val="-4"/>
          <w:position w:val="-18"/>
          <w:sz w:val="32"/>
          <w:szCs w:val="32"/>
        </w:rPr>
        <w:object w:dxaOrig="1760" w:dyaOrig="480">
          <v:shape id="_x0000_i1032" type="#_x0000_t75" style="width:86.9pt;height:24.85pt" o:ole="">
            <v:imagedata r:id="rId65" o:title=""/>
          </v:shape>
          <o:OLEObject Type="Embed" ProgID="Equation.DSMT4" ShapeID="_x0000_i1032" DrawAspect="Content" ObjectID="_1484639780" r:id="rId66"/>
        </w:object>
      </w:r>
      <w:r w:rsidR="00E70666" w:rsidRPr="00E70666">
        <w:rPr>
          <w:spacing w:val="-4"/>
          <w:sz w:val="32"/>
          <w:szCs w:val="32"/>
        </w:rPr>
        <w:t xml:space="preserve"> </w:t>
      </w:r>
      <w:r w:rsidRPr="003316D8">
        <w:rPr>
          <w:spacing w:val="-4"/>
          <w:sz w:val="32"/>
          <w:szCs w:val="32"/>
        </w:rPr>
        <w:t xml:space="preserve">азотисті сполуки </w:t>
      </w:r>
      <w:r w:rsidR="00332EC9" w:rsidRPr="003316D8">
        <w:rPr>
          <w:spacing w:val="-4"/>
          <w:position w:val="-18"/>
          <w:sz w:val="32"/>
          <w:szCs w:val="32"/>
        </w:rPr>
        <w:object w:dxaOrig="1700" w:dyaOrig="480">
          <v:shape id="_x0000_i1033" type="#_x0000_t75" style="width:85.65pt;height:24.85pt" o:ole="">
            <v:imagedata r:id="rId67" o:title=""/>
          </v:shape>
          <o:OLEObject Type="Embed" ProgID="Equation.DSMT4" ShapeID="_x0000_i1033" DrawAspect="Content" ObjectID="_1484639781" r:id="rId68"/>
        </w:object>
      </w:r>
      <w:r w:rsidR="00D302B8">
        <w:rPr>
          <w:spacing w:val="-4"/>
          <w:position w:val="-18"/>
          <w:sz w:val="32"/>
          <w:szCs w:val="32"/>
        </w:rPr>
        <w:t xml:space="preserve"> </w:t>
      </w:r>
      <w:r w:rsidRPr="003316D8">
        <w:rPr>
          <w:spacing w:val="-4"/>
          <w:sz w:val="32"/>
          <w:szCs w:val="32"/>
        </w:rPr>
        <w:t xml:space="preserve">сполуки фосфору </w:t>
      </w:r>
      <w:r w:rsidR="00B00439" w:rsidRPr="003316D8">
        <w:rPr>
          <w:spacing w:val="-4"/>
          <w:position w:val="-18"/>
          <w:sz w:val="32"/>
          <w:szCs w:val="32"/>
        </w:rPr>
        <w:object w:dxaOrig="1620" w:dyaOrig="480">
          <v:shape id="_x0000_i1034" type="#_x0000_t75" style="width:80.7pt;height:24.85pt" o:ole="">
            <v:imagedata r:id="rId69" o:title=""/>
          </v:shape>
          <o:OLEObject Type="Embed" ProgID="Equation.DSMT4" ShapeID="_x0000_i1034" DrawAspect="Content" ObjectID="_1484639782" r:id="rId70"/>
        </w:object>
      </w:r>
      <w:r w:rsidRPr="003316D8">
        <w:rPr>
          <w:spacing w:val="-4"/>
          <w:sz w:val="32"/>
          <w:szCs w:val="32"/>
        </w:rPr>
        <w:t xml:space="preserve"> та інші. Проте </w:t>
      </w:r>
      <w:r w:rsidR="00DC50F9">
        <w:rPr>
          <w:spacing w:val="-4"/>
          <w:sz w:val="32"/>
          <w:szCs w:val="32"/>
        </w:rPr>
        <w:br/>
      </w:r>
      <w:r w:rsidRPr="003316D8">
        <w:rPr>
          <w:spacing w:val="-4"/>
          <w:sz w:val="32"/>
          <w:szCs w:val="32"/>
        </w:rPr>
        <w:t xml:space="preserve">у цих водах найбільш розповсюдженими є вуглеводні, що присутні </w:t>
      </w:r>
      <w:r w:rsidR="00DC50F9">
        <w:rPr>
          <w:spacing w:val="-4"/>
          <w:sz w:val="32"/>
          <w:szCs w:val="32"/>
        </w:rPr>
        <w:br/>
      </w:r>
      <w:r w:rsidRPr="003316D8">
        <w:rPr>
          <w:spacing w:val="-4"/>
          <w:sz w:val="32"/>
          <w:szCs w:val="32"/>
        </w:rPr>
        <w:t>у нафтогазових покладах.</w:t>
      </w:r>
    </w:p>
    <w:p w:rsidR="00057CFF" w:rsidRPr="003316D8" w:rsidRDefault="00057CFF" w:rsidP="003316D8">
      <w:pPr>
        <w:spacing w:line="257" w:lineRule="auto"/>
        <w:ind w:firstLine="720"/>
        <w:jc w:val="both"/>
        <w:rPr>
          <w:spacing w:val="-4"/>
          <w:sz w:val="32"/>
          <w:szCs w:val="32"/>
        </w:rPr>
      </w:pPr>
      <w:r w:rsidRPr="003316D8">
        <w:rPr>
          <w:spacing w:val="-4"/>
          <w:sz w:val="32"/>
          <w:szCs w:val="32"/>
        </w:rPr>
        <w:t>Формування хімічного складу пластових вод нафтогазоносних родовищ обумовлюється палеогідрогеологічними умовами, складом порід водоносних товщ, глибинами залягання та іншими факторами. Основні компоненти їх іонно-сольового складу є Cl</w:t>
      </w:r>
      <w:r w:rsidRPr="003316D8">
        <w:rPr>
          <w:spacing w:val="-4"/>
          <w:sz w:val="32"/>
          <w:szCs w:val="32"/>
          <w:vertAlign w:val="superscript"/>
        </w:rPr>
        <w:t>-</w:t>
      </w:r>
      <w:r w:rsidRPr="003316D8">
        <w:rPr>
          <w:spacing w:val="-4"/>
          <w:sz w:val="32"/>
          <w:szCs w:val="32"/>
        </w:rPr>
        <w:t xml:space="preserve"> та Na</w:t>
      </w:r>
      <w:r w:rsidRPr="003316D8">
        <w:rPr>
          <w:spacing w:val="-4"/>
          <w:sz w:val="32"/>
          <w:szCs w:val="32"/>
          <w:vertAlign w:val="superscript"/>
        </w:rPr>
        <w:t>+</w:t>
      </w:r>
      <w:r w:rsidRPr="003316D8">
        <w:rPr>
          <w:spacing w:val="-4"/>
          <w:sz w:val="32"/>
          <w:szCs w:val="32"/>
        </w:rPr>
        <w:t>. Підпо</w:t>
      </w:r>
      <w:r w:rsidR="00DC50F9">
        <w:rPr>
          <w:spacing w:val="-4"/>
          <w:sz w:val="32"/>
          <w:szCs w:val="32"/>
        </w:rPr>
        <w:softHyphen/>
      </w:r>
      <w:r w:rsidRPr="003316D8">
        <w:rPr>
          <w:spacing w:val="-4"/>
          <w:sz w:val="32"/>
          <w:szCs w:val="32"/>
        </w:rPr>
        <w:t xml:space="preserve">рядковане значення мають </w:t>
      </w:r>
      <w:r w:rsidR="00B00439" w:rsidRPr="003316D8">
        <w:rPr>
          <w:spacing w:val="-4"/>
          <w:position w:val="-14"/>
          <w:sz w:val="32"/>
          <w:szCs w:val="32"/>
        </w:rPr>
        <w:object w:dxaOrig="880" w:dyaOrig="400">
          <v:shape id="_x0000_i1035" type="#_x0000_t75" style="width:44.7pt;height:19.85pt" o:ole="">
            <v:imagedata r:id="rId71" o:title=""/>
          </v:shape>
          <o:OLEObject Type="Embed" ProgID="Equation.DSMT4" ShapeID="_x0000_i1035" DrawAspect="Content" ObjectID="_1484639783" r:id="rId72"/>
        </w:object>
      </w:r>
      <w:r w:rsidRPr="003316D8">
        <w:rPr>
          <w:spacing w:val="-4"/>
          <w:sz w:val="32"/>
          <w:szCs w:val="32"/>
        </w:rPr>
        <w:t xml:space="preserve"> та </w:t>
      </w:r>
      <w:r w:rsidR="00B00439" w:rsidRPr="003316D8">
        <w:rPr>
          <w:spacing w:val="-4"/>
          <w:position w:val="-14"/>
          <w:sz w:val="32"/>
          <w:szCs w:val="32"/>
        </w:rPr>
        <w:object w:dxaOrig="620" w:dyaOrig="440">
          <v:shape id="_x0000_i1036" type="#_x0000_t75" style="width:29.8pt;height:19.85pt" o:ole="">
            <v:imagedata r:id="rId73" o:title=""/>
          </v:shape>
          <o:OLEObject Type="Embed" ProgID="Equation.DSMT4" ShapeID="_x0000_i1036" DrawAspect="Content" ObjectID="_1484639784" r:id="rId74"/>
        </w:object>
      </w:r>
      <w:r w:rsidRPr="003316D8">
        <w:rPr>
          <w:spacing w:val="-4"/>
          <w:sz w:val="32"/>
          <w:szCs w:val="32"/>
        </w:rPr>
        <w:t xml:space="preserve">, а також </w:t>
      </w:r>
      <w:r w:rsidR="00B00439" w:rsidRPr="003316D8">
        <w:rPr>
          <w:spacing w:val="-4"/>
          <w:position w:val="-6"/>
          <w:sz w:val="32"/>
          <w:szCs w:val="32"/>
        </w:rPr>
        <w:object w:dxaOrig="639" w:dyaOrig="360">
          <v:shape id="_x0000_i1037" type="#_x0000_t75" style="width:32.3pt;height:19.85pt" o:ole="">
            <v:imagedata r:id="rId75" o:title=""/>
          </v:shape>
          <o:OLEObject Type="Embed" ProgID="Equation.DSMT4" ShapeID="_x0000_i1037" DrawAspect="Content" ObjectID="_1484639785" r:id="rId76"/>
        </w:object>
      </w:r>
      <w:r w:rsidRPr="003316D8">
        <w:rPr>
          <w:spacing w:val="-4"/>
          <w:sz w:val="32"/>
          <w:szCs w:val="32"/>
        </w:rPr>
        <w:t xml:space="preserve"> та </w:t>
      </w:r>
      <w:r w:rsidR="00B00439" w:rsidRPr="003316D8">
        <w:rPr>
          <w:spacing w:val="-4"/>
          <w:position w:val="-12"/>
          <w:sz w:val="32"/>
          <w:szCs w:val="32"/>
        </w:rPr>
        <w:object w:dxaOrig="720" w:dyaOrig="420">
          <v:shape id="_x0000_i1038" type="#_x0000_t75" style="width:37.25pt;height:19.85pt" o:ole="">
            <v:imagedata r:id="rId77" o:title=""/>
          </v:shape>
          <o:OLEObject Type="Embed" ProgID="Equation.DSMT4" ShapeID="_x0000_i1038" DrawAspect="Content" ObjectID="_1484639786" r:id="rId78"/>
        </w:object>
      </w:r>
      <w:r w:rsidRPr="003316D8">
        <w:rPr>
          <w:spacing w:val="-4"/>
          <w:sz w:val="32"/>
          <w:szCs w:val="32"/>
        </w:rPr>
        <w:t>. У ду</w:t>
      </w:r>
      <w:r w:rsidR="00DC50F9">
        <w:rPr>
          <w:spacing w:val="-4"/>
          <w:sz w:val="32"/>
          <w:szCs w:val="32"/>
        </w:rPr>
        <w:softHyphen/>
      </w:r>
      <w:r w:rsidRPr="003316D8">
        <w:rPr>
          <w:spacing w:val="-4"/>
          <w:sz w:val="32"/>
          <w:szCs w:val="32"/>
        </w:rPr>
        <w:t xml:space="preserve">же міцних </w:t>
      </w:r>
      <w:r w:rsidRPr="003316D8">
        <w:rPr>
          <w:spacing w:val="-4"/>
          <w:position w:val="-16"/>
          <w:sz w:val="32"/>
          <w:szCs w:val="32"/>
        </w:rPr>
        <w:object w:dxaOrig="1340" w:dyaOrig="440">
          <v:shape id="_x0000_i1039" type="#_x0000_t75" style="width:65.8pt;height:22.35pt" o:ole="">
            <v:imagedata r:id="rId79" o:title=""/>
          </v:shape>
          <o:OLEObject Type="Embed" ProgID="Equation.DSMT4" ShapeID="_x0000_i1039" DrawAspect="Content" ObjectID="_1484639787" r:id="rId80"/>
        </w:object>
      </w:r>
      <w:r w:rsidRPr="003316D8">
        <w:rPr>
          <w:spacing w:val="-4"/>
          <w:sz w:val="32"/>
          <w:szCs w:val="32"/>
        </w:rPr>
        <w:t>розсолах іон Са</w:t>
      </w:r>
      <w:r w:rsidRPr="003316D8">
        <w:rPr>
          <w:spacing w:val="-4"/>
          <w:sz w:val="32"/>
          <w:szCs w:val="32"/>
          <w:vertAlign w:val="superscript"/>
        </w:rPr>
        <w:t>2+</w:t>
      </w:r>
      <w:r w:rsidRPr="003316D8">
        <w:rPr>
          <w:spacing w:val="-4"/>
          <w:sz w:val="32"/>
          <w:szCs w:val="32"/>
        </w:rPr>
        <w:t xml:space="preserve"> може домінувати над іоном Na</w:t>
      </w:r>
      <w:r w:rsidRPr="003316D8">
        <w:rPr>
          <w:spacing w:val="-4"/>
          <w:sz w:val="32"/>
          <w:szCs w:val="32"/>
          <w:vertAlign w:val="superscript"/>
        </w:rPr>
        <w:t>+</w:t>
      </w:r>
      <w:r w:rsidRPr="003316D8">
        <w:rPr>
          <w:spacing w:val="-4"/>
          <w:sz w:val="32"/>
          <w:szCs w:val="32"/>
        </w:rPr>
        <w:t>. Тому, окрім переважно хлоридних натрієвих, тут зустрічаються також хлоридні кальцієві розсоли, а також гідрокарбонатні натрієві води. Останні, з мінералізацією у 5–10 разів меншою за показники гідрогео</w:t>
      </w:r>
      <w:r w:rsidR="00DC50F9">
        <w:rPr>
          <w:spacing w:val="-4"/>
          <w:sz w:val="32"/>
          <w:szCs w:val="32"/>
        </w:rPr>
        <w:softHyphen/>
      </w:r>
      <w:r w:rsidRPr="003316D8">
        <w:rPr>
          <w:spacing w:val="-4"/>
          <w:sz w:val="32"/>
          <w:szCs w:val="32"/>
        </w:rPr>
        <w:t xml:space="preserve">хімічного фону, мають назву </w:t>
      </w:r>
      <w:r w:rsidRPr="003316D8">
        <w:rPr>
          <w:i/>
          <w:spacing w:val="-4"/>
          <w:sz w:val="32"/>
          <w:szCs w:val="32"/>
        </w:rPr>
        <w:t xml:space="preserve">конденсаційних </w:t>
      </w:r>
      <w:r w:rsidRPr="003316D8">
        <w:rPr>
          <w:spacing w:val="-4"/>
          <w:sz w:val="32"/>
          <w:szCs w:val="32"/>
        </w:rPr>
        <w:t xml:space="preserve">або </w:t>
      </w:r>
      <w:r w:rsidRPr="003316D8">
        <w:rPr>
          <w:i/>
          <w:spacing w:val="-4"/>
          <w:sz w:val="32"/>
          <w:szCs w:val="32"/>
        </w:rPr>
        <w:t>салюційних</w:t>
      </w:r>
      <w:r w:rsidRPr="003316D8">
        <w:rPr>
          <w:spacing w:val="-4"/>
          <w:sz w:val="32"/>
          <w:szCs w:val="32"/>
        </w:rPr>
        <w:t>.</w:t>
      </w:r>
    </w:p>
    <w:p w:rsidR="00057CFF" w:rsidRPr="003316D8" w:rsidRDefault="00057CFF" w:rsidP="003316D8">
      <w:pPr>
        <w:spacing w:line="257" w:lineRule="auto"/>
        <w:ind w:firstLine="720"/>
        <w:jc w:val="both"/>
        <w:rPr>
          <w:spacing w:val="-4"/>
          <w:sz w:val="32"/>
          <w:szCs w:val="32"/>
        </w:rPr>
      </w:pPr>
      <w:r w:rsidRPr="003316D8">
        <w:rPr>
          <w:spacing w:val="-4"/>
          <w:sz w:val="32"/>
          <w:szCs w:val="32"/>
        </w:rPr>
        <w:t xml:space="preserve">Конденсаційні води облямовують поклади вуглеводнів. Вони відрізняються  високим вмістом йоду, брому, амонію, сіліцію, калію, стронцію, літію, рубідію, цезію та ін. </w:t>
      </w:r>
    </w:p>
    <w:p w:rsidR="00057CFF" w:rsidRPr="003316D8" w:rsidRDefault="00057CFF" w:rsidP="003316D8">
      <w:pPr>
        <w:spacing w:line="257" w:lineRule="auto"/>
        <w:ind w:firstLine="720"/>
        <w:jc w:val="both"/>
        <w:rPr>
          <w:spacing w:val="-4"/>
          <w:sz w:val="32"/>
          <w:szCs w:val="32"/>
        </w:rPr>
      </w:pPr>
      <w:r w:rsidRPr="003316D8">
        <w:rPr>
          <w:spacing w:val="-4"/>
          <w:sz w:val="32"/>
          <w:szCs w:val="32"/>
        </w:rPr>
        <w:t>Якщо вміст мікроелементів у пластових водах (розсолах) збіль</w:t>
      </w:r>
      <w:r w:rsidR="00DC50F9">
        <w:rPr>
          <w:spacing w:val="-4"/>
          <w:sz w:val="32"/>
          <w:szCs w:val="32"/>
        </w:rPr>
        <w:softHyphen/>
      </w:r>
      <w:r w:rsidRPr="003316D8">
        <w:rPr>
          <w:spacing w:val="-4"/>
          <w:sz w:val="32"/>
          <w:szCs w:val="32"/>
        </w:rPr>
        <w:t>шуєть</w:t>
      </w:r>
      <w:r w:rsidR="00DC50F9">
        <w:rPr>
          <w:spacing w:val="-4"/>
          <w:sz w:val="32"/>
          <w:szCs w:val="32"/>
        </w:rPr>
        <w:softHyphen/>
      </w:r>
      <w:r w:rsidRPr="003316D8">
        <w:rPr>
          <w:spacing w:val="-4"/>
          <w:sz w:val="32"/>
          <w:szCs w:val="32"/>
        </w:rPr>
        <w:t>ся зі збільшенням мінералізації, то у прісних конденсаційних водах така залежність відсутня. Це є свідченням того, що формування цих геохімічних типів вод відбувалося за різними схемами.</w:t>
      </w:r>
    </w:p>
    <w:p w:rsidR="00057CFF" w:rsidRPr="003316D8" w:rsidRDefault="00057CFF" w:rsidP="003316D8">
      <w:pPr>
        <w:spacing w:line="257" w:lineRule="auto"/>
        <w:jc w:val="both"/>
        <w:rPr>
          <w:spacing w:val="-4"/>
          <w:sz w:val="32"/>
          <w:szCs w:val="32"/>
        </w:rPr>
      </w:pPr>
    </w:p>
    <w:p w:rsidR="00057CFF" w:rsidRPr="003316D8" w:rsidRDefault="00057CFF" w:rsidP="003316D8">
      <w:pPr>
        <w:spacing w:line="257" w:lineRule="auto"/>
        <w:jc w:val="center"/>
        <w:rPr>
          <w:spacing w:val="-4"/>
          <w:sz w:val="32"/>
          <w:szCs w:val="32"/>
        </w:rPr>
      </w:pPr>
    </w:p>
    <w:p w:rsidR="00057CFF" w:rsidRPr="00DC50F9" w:rsidRDefault="00057CFF" w:rsidP="003316D8">
      <w:pPr>
        <w:spacing w:after="200" w:line="257" w:lineRule="auto"/>
        <w:jc w:val="center"/>
        <w:rPr>
          <w:b/>
          <w:spacing w:val="-4"/>
          <w:sz w:val="34"/>
          <w:szCs w:val="34"/>
        </w:rPr>
      </w:pPr>
      <w:r w:rsidRPr="00DC50F9">
        <w:rPr>
          <w:b/>
          <w:spacing w:val="-4"/>
          <w:sz w:val="34"/>
          <w:szCs w:val="34"/>
        </w:rPr>
        <w:t>9.3.  Гідрогеохімічні показники  нафтогазоносності</w:t>
      </w:r>
    </w:p>
    <w:p w:rsidR="00057CFF" w:rsidRPr="003316D8" w:rsidRDefault="00057CFF" w:rsidP="003316D8">
      <w:pPr>
        <w:spacing w:line="257" w:lineRule="auto"/>
        <w:ind w:firstLine="720"/>
        <w:jc w:val="both"/>
        <w:rPr>
          <w:spacing w:val="-4"/>
          <w:sz w:val="32"/>
          <w:szCs w:val="32"/>
        </w:rPr>
      </w:pPr>
      <w:r w:rsidRPr="003316D8">
        <w:rPr>
          <w:spacing w:val="-4"/>
          <w:sz w:val="32"/>
          <w:szCs w:val="32"/>
        </w:rPr>
        <w:t>Підземні пластові води родовищ нафти і газу мають специфічні особливості, які  використовуються як показники при прогнозуванні нафто</w:t>
      </w:r>
      <w:r w:rsidR="00DC50F9">
        <w:rPr>
          <w:spacing w:val="-4"/>
          <w:sz w:val="32"/>
          <w:szCs w:val="32"/>
        </w:rPr>
        <w:softHyphen/>
      </w:r>
      <w:r w:rsidRPr="003316D8">
        <w:rPr>
          <w:spacing w:val="-4"/>
          <w:sz w:val="32"/>
          <w:szCs w:val="32"/>
        </w:rPr>
        <w:t xml:space="preserve">газоносності надр. При цьому виділяють </w:t>
      </w:r>
      <w:r w:rsidRPr="003316D8">
        <w:rPr>
          <w:i/>
          <w:spacing w:val="-4"/>
          <w:sz w:val="32"/>
          <w:szCs w:val="32"/>
        </w:rPr>
        <w:t>локальний</w:t>
      </w:r>
      <w:r w:rsidRPr="003316D8">
        <w:rPr>
          <w:spacing w:val="-4"/>
          <w:sz w:val="32"/>
          <w:szCs w:val="32"/>
        </w:rPr>
        <w:t xml:space="preserve"> (на окремих структурах і ділянках) та </w:t>
      </w:r>
      <w:r w:rsidRPr="003316D8">
        <w:rPr>
          <w:i/>
          <w:spacing w:val="-4"/>
          <w:sz w:val="32"/>
          <w:szCs w:val="32"/>
        </w:rPr>
        <w:t>регіональний</w:t>
      </w:r>
      <w:r w:rsidRPr="003316D8">
        <w:rPr>
          <w:spacing w:val="-4"/>
          <w:sz w:val="32"/>
          <w:szCs w:val="32"/>
        </w:rPr>
        <w:t xml:space="preserve"> (на великих площах) види прогно</w:t>
      </w:r>
      <w:r w:rsidR="00DC50F9">
        <w:rPr>
          <w:spacing w:val="-4"/>
          <w:sz w:val="32"/>
          <w:szCs w:val="32"/>
        </w:rPr>
        <w:softHyphen/>
      </w:r>
      <w:r w:rsidRPr="003316D8">
        <w:rPr>
          <w:spacing w:val="-4"/>
          <w:sz w:val="32"/>
          <w:szCs w:val="32"/>
        </w:rPr>
        <w:t>зування.</w:t>
      </w:r>
    </w:p>
    <w:p w:rsidR="00057CFF" w:rsidRPr="003316D8" w:rsidRDefault="00057CFF" w:rsidP="003316D8">
      <w:pPr>
        <w:spacing w:line="257" w:lineRule="auto"/>
        <w:ind w:firstLine="720"/>
        <w:jc w:val="both"/>
        <w:rPr>
          <w:spacing w:val="-4"/>
          <w:sz w:val="32"/>
          <w:szCs w:val="32"/>
        </w:rPr>
      </w:pPr>
      <w:r w:rsidRPr="003316D8">
        <w:rPr>
          <w:spacing w:val="-4"/>
          <w:sz w:val="32"/>
          <w:szCs w:val="32"/>
        </w:rPr>
        <w:t xml:space="preserve">Оскільки підземні води є основним носієм не лише мінеральної речовини, а й теплової енергії, вони виступають головним чинником процесів </w:t>
      </w:r>
      <w:r w:rsidRPr="003316D8">
        <w:rPr>
          <w:i/>
          <w:spacing w:val="-4"/>
          <w:sz w:val="32"/>
          <w:szCs w:val="32"/>
        </w:rPr>
        <w:t>тепломасопереносу</w:t>
      </w:r>
      <w:r w:rsidRPr="003316D8">
        <w:rPr>
          <w:spacing w:val="-4"/>
          <w:sz w:val="32"/>
          <w:szCs w:val="32"/>
        </w:rPr>
        <w:t xml:space="preserve"> в земній корі. Води, що мають підвищену температуру, часто спостерігаються  у зонах нафтогазових родовищ, які контролюються розломними  структурами. Це явище пов’язане </w:t>
      </w:r>
      <w:r w:rsidR="00DC50F9">
        <w:rPr>
          <w:spacing w:val="-4"/>
          <w:sz w:val="32"/>
          <w:szCs w:val="32"/>
        </w:rPr>
        <w:br/>
      </w:r>
      <w:r w:rsidRPr="003316D8">
        <w:rPr>
          <w:spacing w:val="-4"/>
          <w:sz w:val="32"/>
          <w:szCs w:val="32"/>
        </w:rPr>
        <w:t xml:space="preserve">з висхідним розвантаженням вуглеводневих флюїдів, підземних вод </w:t>
      </w:r>
      <w:r w:rsidR="00DC50F9">
        <w:rPr>
          <w:spacing w:val="-4"/>
          <w:sz w:val="32"/>
          <w:szCs w:val="32"/>
        </w:rPr>
        <w:br/>
      </w:r>
      <w:r w:rsidRPr="003316D8">
        <w:rPr>
          <w:spacing w:val="-4"/>
          <w:sz w:val="32"/>
          <w:szCs w:val="32"/>
        </w:rPr>
        <w:t xml:space="preserve">і теплового потоку по тих же самих каналах фільтрації. Ось чому гідрогеотермічні аномалії є важливим індикатором скупчень нафти </w:t>
      </w:r>
      <w:r w:rsidR="00DC50F9">
        <w:rPr>
          <w:spacing w:val="-4"/>
          <w:sz w:val="32"/>
          <w:szCs w:val="32"/>
        </w:rPr>
        <w:br/>
      </w:r>
      <w:r w:rsidRPr="003316D8">
        <w:rPr>
          <w:spacing w:val="-4"/>
          <w:sz w:val="32"/>
          <w:szCs w:val="32"/>
        </w:rPr>
        <w:t>і газу в надрах.</w:t>
      </w:r>
    </w:p>
    <w:p w:rsidR="00057CFF" w:rsidRPr="003316D8" w:rsidRDefault="00057CFF" w:rsidP="003316D8">
      <w:pPr>
        <w:spacing w:line="257" w:lineRule="auto"/>
        <w:ind w:firstLine="720"/>
        <w:jc w:val="both"/>
        <w:rPr>
          <w:spacing w:val="-4"/>
          <w:sz w:val="32"/>
          <w:szCs w:val="32"/>
        </w:rPr>
      </w:pPr>
      <w:r w:rsidRPr="003316D8">
        <w:rPr>
          <w:spacing w:val="-4"/>
          <w:sz w:val="32"/>
          <w:szCs w:val="32"/>
        </w:rPr>
        <w:t>Для прогнозу нафтогазоносності використовують також геохіміч</w:t>
      </w:r>
      <w:r w:rsidR="00DC50F9">
        <w:rPr>
          <w:spacing w:val="-4"/>
          <w:sz w:val="32"/>
          <w:szCs w:val="32"/>
        </w:rPr>
        <w:softHyphen/>
      </w:r>
      <w:r w:rsidRPr="003316D8">
        <w:rPr>
          <w:spacing w:val="-4"/>
          <w:sz w:val="32"/>
          <w:szCs w:val="32"/>
        </w:rPr>
        <w:t>ний тип вод і характер їхньої загальної мінералізації, сульфатність, вміст мікроелементів (амоній, йод, бром, бор, ртуть, гелій, стронцій, ванадій) та інші особливості.</w:t>
      </w:r>
    </w:p>
    <w:p w:rsidR="00057CFF" w:rsidRPr="003316D8" w:rsidRDefault="00057CFF" w:rsidP="003316D8">
      <w:pPr>
        <w:spacing w:line="257" w:lineRule="auto"/>
        <w:ind w:firstLine="720"/>
        <w:jc w:val="both"/>
        <w:rPr>
          <w:spacing w:val="-4"/>
          <w:sz w:val="32"/>
          <w:szCs w:val="32"/>
        </w:rPr>
      </w:pPr>
      <w:r w:rsidRPr="003316D8">
        <w:rPr>
          <w:spacing w:val="-4"/>
          <w:sz w:val="32"/>
          <w:szCs w:val="32"/>
        </w:rPr>
        <w:t>Найбільш загальними показниками нафтогазоносності у стабіль</w:t>
      </w:r>
      <w:r w:rsidR="00DC50F9">
        <w:rPr>
          <w:spacing w:val="-4"/>
          <w:sz w:val="32"/>
          <w:szCs w:val="32"/>
        </w:rPr>
        <w:softHyphen/>
      </w:r>
      <w:r w:rsidRPr="003316D8">
        <w:rPr>
          <w:spacing w:val="-4"/>
          <w:sz w:val="32"/>
          <w:szCs w:val="32"/>
        </w:rPr>
        <w:t xml:space="preserve">них платформених умовах є </w:t>
      </w:r>
      <w:r w:rsidRPr="003316D8">
        <w:rPr>
          <w:i/>
          <w:spacing w:val="-4"/>
          <w:sz w:val="32"/>
          <w:szCs w:val="32"/>
        </w:rPr>
        <w:t>хімічний</w:t>
      </w:r>
      <w:r w:rsidRPr="003316D8">
        <w:rPr>
          <w:spacing w:val="-4"/>
          <w:sz w:val="32"/>
          <w:szCs w:val="32"/>
        </w:rPr>
        <w:t xml:space="preserve"> склад (хлоридний натрієвий) підземних вод та їх висока </w:t>
      </w:r>
      <w:r w:rsidRPr="003316D8">
        <w:rPr>
          <w:i/>
          <w:spacing w:val="-4"/>
          <w:sz w:val="32"/>
          <w:szCs w:val="32"/>
        </w:rPr>
        <w:t>мінералізація</w:t>
      </w:r>
      <w:r w:rsidRPr="003316D8">
        <w:rPr>
          <w:spacing w:val="-4"/>
          <w:sz w:val="32"/>
          <w:szCs w:val="32"/>
        </w:rPr>
        <w:t>. У зонах альпійської активі</w:t>
      </w:r>
      <w:r w:rsidR="00DC50F9">
        <w:rPr>
          <w:spacing w:val="-4"/>
          <w:sz w:val="32"/>
          <w:szCs w:val="32"/>
        </w:rPr>
        <w:softHyphen/>
      </w:r>
      <w:r w:rsidRPr="003316D8">
        <w:rPr>
          <w:spacing w:val="-4"/>
          <w:sz w:val="32"/>
          <w:szCs w:val="32"/>
        </w:rPr>
        <w:t>зації, що проявляється і у сучасних тектонічних рухах, надійним показником є гідрокарбонатні натрієві води з низькою мінералізацією.</w:t>
      </w:r>
    </w:p>
    <w:p w:rsidR="00057CFF" w:rsidRPr="003316D8" w:rsidRDefault="00057CFF" w:rsidP="003316D8">
      <w:pPr>
        <w:spacing w:line="257" w:lineRule="auto"/>
        <w:ind w:firstLine="720"/>
        <w:jc w:val="both"/>
        <w:rPr>
          <w:spacing w:val="-4"/>
          <w:sz w:val="32"/>
          <w:szCs w:val="32"/>
        </w:rPr>
      </w:pPr>
      <w:r w:rsidRPr="003316D8">
        <w:rPr>
          <w:spacing w:val="-4"/>
          <w:sz w:val="32"/>
          <w:szCs w:val="32"/>
        </w:rPr>
        <w:t xml:space="preserve">Важливим критерієм оцінки нафтогазоносності є </w:t>
      </w:r>
      <w:r w:rsidRPr="003316D8">
        <w:rPr>
          <w:i/>
          <w:spacing w:val="-4"/>
          <w:sz w:val="32"/>
          <w:szCs w:val="32"/>
        </w:rPr>
        <w:t xml:space="preserve">сульфатність </w:t>
      </w:r>
      <w:r w:rsidRPr="003316D8">
        <w:rPr>
          <w:spacing w:val="-4"/>
          <w:sz w:val="32"/>
          <w:szCs w:val="32"/>
        </w:rPr>
        <w:t>підземних вод, яка різко знижується при наближенні до контуру нафтогазового покладу.</w:t>
      </w:r>
    </w:p>
    <w:p w:rsidR="00057CFF" w:rsidRPr="003316D8" w:rsidRDefault="00057CFF" w:rsidP="003316D8">
      <w:pPr>
        <w:spacing w:line="257" w:lineRule="auto"/>
        <w:ind w:firstLine="720"/>
        <w:jc w:val="both"/>
        <w:rPr>
          <w:spacing w:val="-4"/>
          <w:sz w:val="32"/>
          <w:szCs w:val="32"/>
        </w:rPr>
      </w:pPr>
      <w:r w:rsidRPr="003316D8">
        <w:rPr>
          <w:spacing w:val="-4"/>
          <w:sz w:val="32"/>
          <w:szCs w:val="32"/>
        </w:rPr>
        <w:t>Органічні речовини, розчинені у підземних водах, належать до пря</w:t>
      </w:r>
      <w:r w:rsidR="00DC50F9">
        <w:rPr>
          <w:spacing w:val="-4"/>
          <w:sz w:val="32"/>
          <w:szCs w:val="32"/>
        </w:rPr>
        <w:softHyphen/>
      </w:r>
      <w:r w:rsidRPr="003316D8">
        <w:rPr>
          <w:spacing w:val="-4"/>
          <w:sz w:val="32"/>
          <w:szCs w:val="32"/>
        </w:rPr>
        <w:t>мих показників присутності скупчень вуглеводів у надрах, оскільки вони не лише є джерелом утворення нафти і газу, а й можуть надхо</w:t>
      </w:r>
      <w:r w:rsidR="00DC50F9">
        <w:rPr>
          <w:spacing w:val="-4"/>
          <w:sz w:val="32"/>
          <w:szCs w:val="32"/>
        </w:rPr>
        <w:softHyphen/>
      </w:r>
      <w:r w:rsidRPr="003316D8">
        <w:rPr>
          <w:spacing w:val="-4"/>
          <w:sz w:val="32"/>
          <w:szCs w:val="32"/>
        </w:rPr>
        <w:t>дити у підземні води з нафтового покладу внаслідок конвективного та молекулярного дифузійних процесів. Слід зазначити, що присутність органічної речовини у підземних водах пов’язана в основному з покла</w:t>
      </w:r>
      <w:r w:rsidR="00DC50F9">
        <w:rPr>
          <w:spacing w:val="-4"/>
          <w:sz w:val="32"/>
          <w:szCs w:val="32"/>
        </w:rPr>
        <w:softHyphen/>
      </w:r>
      <w:r w:rsidRPr="003316D8">
        <w:rPr>
          <w:spacing w:val="-4"/>
          <w:sz w:val="32"/>
          <w:szCs w:val="32"/>
        </w:rPr>
        <w:t>дами нафти і газоконденсату.</w:t>
      </w:r>
    </w:p>
    <w:p w:rsidR="00057CFF" w:rsidRPr="003316D8" w:rsidRDefault="00057CFF" w:rsidP="003316D8">
      <w:pPr>
        <w:spacing w:line="257" w:lineRule="auto"/>
        <w:ind w:firstLine="720"/>
        <w:jc w:val="both"/>
        <w:rPr>
          <w:spacing w:val="-4"/>
          <w:sz w:val="32"/>
          <w:szCs w:val="32"/>
        </w:rPr>
      </w:pPr>
      <w:r w:rsidRPr="003316D8">
        <w:rPr>
          <w:spacing w:val="-4"/>
          <w:sz w:val="32"/>
          <w:szCs w:val="32"/>
        </w:rPr>
        <w:t xml:space="preserve">Досить надійним показником нафтових покладів є </w:t>
      </w:r>
      <w:r w:rsidRPr="003316D8">
        <w:rPr>
          <w:i/>
          <w:spacing w:val="-4"/>
          <w:sz w:val="32"/>
          <w:szCs w:val="32"/>
        </w:rPr>
        <w:t>радіоактив</w:t>
      </w:r>
      <w:r w:rsidR="00DC50F9">
        <w:rPr>
          <w:i/>
          <w:spacing w:val="-4"/>
          <w:sz w:val="32"/>
          <w:szCs w:val="32"/>
        </w:rPr>
        <w:softHyphen/>
      </w:r>
      <w:r w:rsidRPr="003316D8">
        <w:rPr>
          <w:i/>
          <w:spacing w:val="-4"/>
          <w:sz w:val="32"/>
          <w:szCs w:val="32"/>
        </w:rPr>
        <w:t xml:space="preserve">ність </w:t>
      </w:r>
      <w:r w:rsidRPr="003316D8">
        <w:rPr>
          <w:spacing w:val="-4"/>
          <w:sz w:val="32"/>
          <w:szCs w:val="32"/>
        </w:rPr>
        <w:t>підземних вод за рахунок збагачення їх солями радію. Натомість самі нафти відрізняються низьким вмістом радію.</w:t>
      </w:r>
    </w:p>
    <w:p w:rsidR="00057CFF" w:rsidRPr="003316D8" w:rsidRDefault="00057CFF" w:rsidP="003316D8">
      <w:pPr>
        <w:spacing w:line="257" w:lineRule="auto"/>
        <w:ind w:firstLine="720"/>
        <w:jc w:val="both"/>
        <w:rPr>
          <w:spacing w:val="-4"/>
          <w:sz w:val="32"/>
          <w:szCs w:val="32"/>
        </w:rPr>
      </w:pPr>
      <w:r w:rsidRPr="003316D8">
        <w:rPr>
          <w:spacing w:val="-4"/>
          <w:sz w:val="32"/>
          <w:szCs w:val="32"/>
        </w:rPr>
        <w:t xml:space="preserve">Вміст у підземних водах </w:t>
      </w:r>
      <w:r w:rsidRPr="003316D8">
        <w:rPr>
          <w:i/>
          <w:spacing w:val="-4"/>
          <w:sz w:val="32"/>
          <w:szCs w:val="32"/>
        </w:rPr>
        <w:t>ароматичних вуглеводнів</w:t>
      </w:r>
      <w:r w:rsidRPr="003316D8">
        <w:rPr>
          <w:spacing w:val="-4"/>
          <w:sz w:val="32"/>
          <w:szCs w:val="32"/>
        </w:rPr>
        <w:t xml:space="preserve"> (бензолу і то</w:t>
      </w:r>
      <w:r w:rsidR="00DC50F9">
        <w:rPr>
          <w:spacing w:val="-4"/>
          <w:sz w:val="32"/>
          <w:szCs w:val="32"/>
        </w:rPr>
        <w:softHyphen/>
      </w:r>
      <w:r w:rsidRPr="003316D8">
        <w:rPr>
          <w:spacing w:val="-4"/>
          <w:sz w:val="32"/>
          <w:szCs w:val="32"/>
        </w:rPr>
        <w:t>луо</w:t>
      </w:r>
      <w:r w:rsidR="00DC50F9">
        <w:rPr>
          <w:spacing w:val="-4"/>
          <w:sz w:val="32"/>
          <w:szCs w:val="32"/>
        </w:rPr>
        <w:softHyphen/>
      </w:r>
      <w:r w:rsidRPr="003316D8">
        <w:rPr>
          <w:spacing w:val="-4"/>
          <w:sz w:val="32"/>
          <w:szCs w:val="32"/>
        </w:rPr>
        <w:t xml:space="preserve">лу) також може слугувати прямим показником нафтогазоносності. </w:t>
      </w:r>
      <w:r w:rsidR="00DC50F9">
        <w:rPr>
          <w:spacing w:val="-4"/>
          <w:sz w:val="32"/>
          <w:szCs w:val="32"/>
        </w:rPr>
        <w:br/>
      </w:r>
      <w:r w:rsidRPr="003316D8">
        <w:rPr>
          <w:spacing w:val="-4"/>
          <w:sz w:val="32"/>
          <w:szCs w:val="32"/>
        </w:rPr>
        <w:t>З наближенням до нафтових і газоконденсатних покладів концентрація  їх значно підвищується.</w:t>
      </w:r>
    </w:p>
    <w:p w:rsidR="00057CFF" w:rsidRPr="003316D8" w:rsidRDefault="00057CFF" w:rsidP="003316D8">
      <w:pPr>
        <w:spacing w:line="257" w:lineRule="auto"/>
        <w:ind w:firstLine="720"/>
        <w:jc w:val="both"/>
        <w:rPr>
          <w:spacing w:val="-4"/>
          <w:sz w:val="32"/>
          <w:szCs w:val="32"/>
        </w:rPr>
      </w:pPr>
      <w:r w:rsidRPr="003316D8">
        <w:rPr>
          <w:spacing w:val="-4"/>
          <w:sz w:val="32"/>
          <w:szCs w:val="32"/>
        </w:rPr>
        <w:t>Феноли, що у водах нафтових та газоконденсатних родовищ дося</w:t>
      </w:r>
      <w:r w:rsidR="00DC50F9">
        <w:rPr>
          <w:spacing w:val="-4"/>
          <w:sz w:val="32"/>
          <w:szCs w:val="32"/>
        </w:rPr>
        <w:softHyphen/>
      </w:r>
      <w:r w:rsidRPr="003316D8">
        <w:rPr>
          <w:spacing w:val="-4"/>
          <w:sz w:val="32"/>
          <w:szCs w:val="32"/>
        </w:rPr>
        <w:t>гають концентрацій 20–30 мг/дм</w:t>
      </w:r>
      <w:r w:rsidRPr="003316D8">
        <w:rPr>
          <w:spacing w:val="-4"/>
          <w:sz w:val="32"/>
          <w:szCs w:val="32"/>
          <w:vertAlign w:val="superscript"/>
        </w:rPr>
        <w:t>3</w:t>
      </w:r>
      <w:r w:rsidRPr="003316D8">
        <w:rPr>
          <w:spacing w:val="-4"/>
          <w:sz w:val="32"/>
          <w:szCs w:val="32"/>
        </w:rPr>
        <w:t xml:space="preserve">, можуть бути ознакою </w:t>
      </w:r>
      <w:r w:rsidR="00D302B8">
        <w:rPr>
          <w:spacing w:val="-4"/>
          <w:sz w:val="32"/>
          <w:szCs w:val="32"/>
        </w:rPr>
        <w:t>наявності</w:t>
      </w:r>
      <w:r w:rsidRPr="003316D8">
        <w:rPr>
          <w:spacing w:val="-4"/>
          <w:sz w:val="32"/>
          <w:szCs w:val="32"/>
        </w:rPr>
        <w:t xml:space="preserve"> </w:t>
      </w:r>
      <w:r w:rsidR="00DC50F9">
        <w:rPr>
          <w:spacing w:val="-4"/>
          <w:sz w:val="32"/>
          <w:szCs w:val="32"/>
        </w:rPr>
        <w:br/>
      </w:r>
      <w:r w:rsidRPr="003316D8">
        <w:rPr>
          <w:spacing w:val="-4"/>
          <w:sz w:val="32"/>
          <w:szCs w:val="32"/>
        </w:rPr>
        <w:t>в надрах легких нафт та газоконденсату.</w:t>
      </w:r>
    </w:p>
    <w:p w:rsidR="00057CFF" w:rsidRPr="003316D8" w:rsidRDefault="00057CFF" w:rsidP="003316D8">
      <w:pPr>
        <w:spacing w:line="257" w:lineRule="auto"/>
        <w:ind w:firstLine="720"/>
        <w:jc w:val="both"/>
        <w:rPr>
          <w:spacing w:val="-4"/>
          <w:sz w:val="32"/>
          <w:szCs w:val="32"/>
        </w:rPr>
      </w:pPr>
      <w:r w:rsidRPr="003316D8">
        <w:rPr>
          <w:spacing w:val="-4"/>
          <w:sz w:val="32"/>
          <w:szCs w:val="32"/>
        </w:rPr>
        <w:t>Гази, що присутні у підземних водах, – важливий показник нафто</w:t>
      </w:r>
      <w:r w:rsidR="00DC50F9">
        <w:rPr>
          <w:spacing w:val="-4"/>
          <w:sz w:val="32"/>
          <w:szCs w:val="32"/>
        </w:rPr>
        <w:softHyphen/>
      </w:r>
      <w:r w:rsidRPr="003316D8">
        <w:rPr>
          <w:spacing w:val="-4"/>
          <w:sz w:val="32"/>
          <w:szCs w:val="32"/>
        </w:rPr>
        <w:t xml:space="preserve">газоносності. Найбільше значення мають вуглеводневі гази, </w:t>
      </w:r>
      <w:r w:rsidR="00DC50F9">
        <w:rPr>
          <w:spacing w:val="-4"/>
          <w:sz w:val="32"/>
          <w:szCs w:val="32"/>
        </w:rPr>
        <w:br/>
      </w:r>
      <w:r w:rsidRPr="003316D8">
        <w:rPr>
          <w:spacing w:val="-4"/>
          <w:sz w:val="32"/>
          <w:szCs w:val="32"/>
        </w:rPr>
        <w:t>а також гелій, пара ртуті, азотисті сполуки (N, NO, NO</w:t>
      </w:r>
      <w:r w:rsidRPr="003316D8">
        <w:rPr>
          <w:spacing w:val="-4"/>
          <w:sz w:val="32"/>
          <w:szCs w:val="32"/>
          <w:vertAlign w:val="subscript"/>
        </w:rPr>
        <w:t>2</w:t>
      </w:r>
      <w:r w:rsidRPr="003316D8">
        <w:rPr>
          <w:spacing w:val="-4"/>
          <w:sz w:val="32"/>
          <w:szCs w:val="32"/>
        </w:rPr>
        <w:t>, NH</w:t>
      </w:r>
      <w:r w:rsidRPr="003316D8">
        <w:rPr>
          <w:spacing w:val="-4"/>
          <w:sz w:val="32"/>
          <w:szCs w:val="32"/>
          <w:vertAlign w:val="subscript"/>
        </w:rPr>
        <w:t xml:space="preserve">3 </w:t>
      </w:r>
      <w:r w:rsidRPr="003316D8">
        <w:rPr>
          <w:spacing w:val="-4"/>
          <w:sz w:val="32"/>
          <w:szCs w:val="32"/>
        </w:rPr>
        <w:t>) та інші.</w:t>
      </w:r>
    </w:p>
    <w:p w:rsidR="00057CFF" w:rsidRPr="003316D8" w:rsidRDefault="00057CFF" w:rsidP="003316D8">
      <w:pPr>
        <w:spacing w:line="257" w:lineRule="auto"/>
        <w:ind w:firstLine="720"/>
        <w:jc w:val="both"/>
        <w:rPr>
          <w:spacing w:val="-4"/>
          <w:sz w:val="32"/>
          <w:szCs w:val="32"/>
        </w:rPr>
      </w:pPr>
      <w:r w:rsidRPr="003316D8">
        <w:rPr>
          <w:i/>
          <w:spacing w:val="-4"/>
          <w:sz w:val="32"/>
          <w:szCs w:val="32"/>
        </w:rPr>
        <w:t>Загальна газонасиченість</w:t>
      </w:r>
      <w:r w:rsidRPr="003316D8">
        <w:rPr>
          <w:spacing w:val="-4"/>
          <w:sz w:val="32"/>
          <w:szCs w:val="32"/>
        </w:rPr>
        <w:t xml:space="preserve"> підземних вод визначається як кіль</w:t>
      </w:r>
      <w:r w:rsidR="00DC50F9">
        <w:rPr>
          <w:spacing w:val="-4"/>
          <w:sz w:val="32"/>
          <w:szCs w:val="32"/>
        </w:rPr>
        <w:softHyphen/>
      </w:r>
      <w:r w:rsidRPr="003316D8">
        <w:rPr>
          <w:spacing w:val="-4"/>
          <w:sz w:val="32"/>
          <w:szCs w:val="32"/>
        </w:rPr>
        <w:t>кість газу, розчиненого в одиниці об’єму води. Найбільша газонаси</w:t>
      </w:r>
      <w:r w:rsidR="00DC50F9">
        <w:rPr>
          <w:spacing w:val="-4"/>
          <w:sz w:val="32"/>
          <w:szCs w:val="32"/>
        </w:rPr>
        <w:softHyphen/>
      </w:r>
      <w:r w:rsidRPr="003316D8">
        <w:rPr>
          <w:spacing w:val="-4"/>
          <w:sz w:val="32"/>
          <w:szCs w:val="32"/>
        </w:rPr>
        <w:t>ченість вод спостерігається у зонах метанової газоносності.</w:t>
      </w:r>
    </w:p>
    <w:p w:rsidR="00057CFF" w:rsidRPr="003316D8" w:rsidRDefault="00057CFF" w:rsidP="003316D8">
      <w:pPr>
        <w:spacing w:line="257" w:lineRule="auto"/>
        <w:ind w:firstLine="720"/>
        <w:jc w:val="both"/>
        <w:rPr>
          <w:spacing w:val="-4"/>
          <w:sz w:val="32"/>
          <w:szCs w:val="32"/>
        </w:rPr>
      </w:pPr>
      <w:r w:rsidRPr="003316D8">
        <w:rPr>
          <w:i/>
          <w:spacing w:val="-4"/>
          <w:sz w:val="32"/>
          <w:szCs w:val="32"/>
        </w:rPr>
        <w:t xml:space="preserve">Гідрогеохімічні аномалії, </w:t>
      </w:r>
      <w:r w:rsidRPr="003316D8">
        <w:rPr>
          <w:spacing w:val="-4"/>
          <w:sz w:val="32"/>
          <w:szCs w:val="32"/>
        </w:rPr>
        <w:t>що є ділянками різкої зміни хімічного складу підземних вод порівняно з фоновими показниками, є важливим критерієм прогнозування і пошуку родовищ нафти та газу. Це визна</w:t>
      </w:r>
      <w:r w:rsidR="00DC50F9">
        <w:rPr>
          <w:spacing w:val="-4"/>
          <w:sz w:val="32"/>
          <w:szCs w:val="32"/>
        </w:rPr>
        <w:softHyphen/>
      </w:r>
      <w:r w:rsidRPr="003316D8">
        <w:rPr>
          <w:spacing w:val="-4"/>
          <w:sz w:val="32"/>
          <w:szCs w:val="32"/>
        </w:rPr>
        <w:t>чається тією величезною роллю, яку вода відіграє у формуванні та руйнуванні вуглеводневих покладів у земних надрах.</w:t>
      </w:r>
    </w:p>
    <w:p w:rsidR="00057CFF" w:rsidRPr="003316D8" w:rsidRDefault="00057CFF" w:rsidP="003316D8">
      <w:pPr>
        <w:spacing w:line="257" w:lineRule="auto"/>
        <w:ind w:firstLine="720"/>
        <w:jc w:val="both"/>
        <w:rPr>
          <w:spacing w:val="-4"/>
          <w:sz w:val="32"/>
          <w:szCs w:val="32"/>
        </w:rPr>
      </w:pPr>
      <w:r w:rsidRPr="003316D8">
        <w:rPr>
          <w:spacing w:val="-4"/>
          <w:sz w:val="32"/>
          <w:szCs w:val="32"/>
        </w:rPr>
        <w:t xml:space="preserve">Аномальні  ділянки характеризуються контрастністю, під якою </w:t>
      </w:r>
      <w:r w:rsidR="00C847EF">
        <w:rPr>
          <w:spacing w:val="-4"/>
          <w:sz w:val="32"/>
          <w:szCs w:val="32"/>
        </w:rPr>
        <w:t xml:space="preserve">розуміють </w:t>
      </w:r>
      <w:r w:rsidRPr="003316D8">
        <w:rPr>
          <w:spacing w:val="-4"/>
          <w:sz w:val="32"/>
          <w:szCs w:val="32"/>
        </w:rPr>
        <w:t>співвідношення вмісту компонентів у воді в межах аномалії до їх фонових (середніх) значень. Чим більшою є контраст</w:t>
      </w:r>
      <w:r w:rsidR="00DC50F9">
        <w:rPr>
          <w:spacing w:val="-4"/>
          <w:sz w:val="32"/>
          <w:szCs w:val="32"/>
        </w:rPr>
        <w:softHyphen/>
      </w:r>
      <w:r w:rsidRPr="003316D8">
        <w:rPr>
          <w:spacing w:val="-4"/>
          <w:sz w:val="32"/>
          <w:szCs w:val="32"/>
        </w:rPr>
        <w:t>ність, тим надійнішою у прогнозному значенні є аномалія.</w:t>
      </w:r>
    </w:p>
    <w:p w:rsidR="00057CFF" w:rsidRPr="003316D8" w:rsidRDefault="00057CFF" w:rsidP="003316D8">
      <w:pPr>
        <w:spacing w:line="257" w:lineRule="auto"/>
        <w:ind w:firstLine="720"/>
        <w:jc w:val="both"/>
        <w:rPr>
          <w:spacing w:val="-4"/>
          <w:sz w:val="32"/>
          <w:szCs w:val="32"/>
        </w:rPr>
      </w:pPr>
      <w:r w:rsidRPr="003316D8">
        <w:rPr>
          <w:spacing w:val="-4"/>
          <w:sz w:val="32"/>
          <w:szCs w:val="32"/>
        </w:rPr>
        <w:t>Здебільшого гідрогеохімічні аномалії приурочені до тектонічно послаблених ділянок, де відбувається висхідне розвантаження вод гли</w:t>
      </w:r>
      <w:r w:rsidR="00DC50F9">
        <w:rPr>
          <w:spacing w:val="-4"/>
          <w:sz w:val="32"/>
          <w:szCs w:val="32"/>
        </w:rPr>
        <w:softHyphen/>
      </w:r>
      <w:r w:rsidRPr="003316D8">
        <w:rPr>
          <w:spacing w:val="-4"/>
          <w:sz w:val="32"/>
          <w:szCs w:val="32"/>
        </w:rPr>
        <w:t>боких горизонтів, нафтогазових флюїдів, теплового потоку та хімічних елементів і сполук глибинного генезису. Дуже часто на денній по</w:t>
      </w:r>
      <w:r w:rsidR="00DC50F9">
        <w:rPr>
          <w:spacing w:val="-4"/>
          <w:sz w:val="32"/>
          <w:szCs w:val="32"/>
        </w:rPr>
        <w:softHyphen/>
      </w:r>
      <w:r w:rsidRPr="003316D8">
        <w:rPr>
          <w:spacing w:val="-4"/>
          <w:sz w:val="32"/>
          <w:szCs w:val="32"/>
        </w:rPr>
        <w:t>верхні або поблизу неї розвантажуються хлоридні розсоли або прісні гідрокарбонатні конденсаційні (салюційні) води, що є важливою озна</w:t>
      </w:r>
      <w:r w:rsidR="00DC50F9">
        <w:rPr>
          <w:spacing w:val="-4"/>
          <w:sz w:val="32"/>
          <w:szCs w:val="32"/>
        </w:rPr>
        <w:softHyphen/>
      </w:r>
      <w:r w:rsidRPr="003316D8">
        <w:rPr>
          <w:spacing w:val="-4"/>
          <w:sz w:val="32"/>
          <w:szCs w:val="32"/>
        </w:rPr>
        <w:t>кою можливої присутності покладів нафти або газу. Це так звана «гід</w:t>
      </w:r>
      <w:r w:rsidR="00DC50F9">
        <w:rPr>
          <w:spacing w:val="-4"/>
          <w:sz w:val="32"/>
          <w:szCs w:val="32"/>
        </w:rPr>
        <w:softHyphen/>
      </w:r>
      <w:r w:rsidRPr="003316D8">
        <w:rPr>
          <w:spacing w:val="-4"/>
          <w:sz w:val="32"/>
          <w:szCs w:val="32"/>
        </w:rPr>
        <w:t>ро</w:t>
      </w:r>
      <w:r w:rsidR="00DC50F9">
        <w:rPr>
          <w:spacing w:val="-4"/>
          <w:sz w:val="32"/>
          <w:szCs w:val="32"/>
        </w:rPr>
        <w:softHyphen/>
      </w:r>
      <w:r w:rsidRPr="003316D8">
        <w:rPr>
          <w:spacing w:val="-4"/>
          <w:sz w:val="32"/>
          <w:szCs w:val="32"/>
        </w:rPr>
        <w:t>геохімічна інверсія», прояви якої часто супроводжують родовища вуглеводнів.</w:t>
      </w:r>
    </w:p>
    <w:p w:rsidR="00057CFF" w:rsidRPr="003316D8" w:rsidRDefault="00057CFF" w:rsidP="003316D8">
      <w:pPr>
        <w:spacing w:line="257" w:lineRule="auto"/>
        <w:ind w:firstLine="720"/>
        <w:jc w:val="both"/>
        <w:rPr>
          <w:spacing w:val="-4"/>
          <w:sz w:val="32"/>
          <w:szCs w:val="32"/>
          <w:lang w:val="ru-RU"/>
        </w:rPr>
      </w:pPr>
    </w:p>
    <w:p w:rsidR="00637CA9" w:rsidRPr="003316D8" w:rsidRDefault="00637CA9" w:rsidP="003316D8">
      <w:pPr>
        <w:spacing w:line="257" w:lineRule="auto"/>
        <w:ind w:firstLine="720"/>
        <w:jc w:val="both"/>
        <w:rPr>
          <w:spacing w:val="-4"/>
          <w:sz w:val="32"/>
          <w:szCs w:val="32"/>
          <w:lang w:val="ru-RU"/>
        </w:rPr>
      </w:pPr>
    </w:p>
    <w:p w:rsidR="00057CFF" w:rsidRPr="003316D8" w:rsidRDefault="00057CFF" w:rsidP="003316D8">
      <w:pPr>
        <w:spacing w:after="200" w:line="257" w:lineRule="auto"/>
        <w:jc w:val="center"/>
        <w:rPr>
          <w:b/>
          <w:i/>
          <w:spacing w:val="-4"/>
          <w:sz w:val="32"/>
          <w:szCs w:val="32"/>
        </w:rPr>
      </w:pPr>
      <w:r w:rsidRPr="003316D8">
        <w:rPr>
          <w:b/>
          <w:i/>
          <w:spacing w:val="-4"/>
          <w:sz w:val="32"/>
          <w:szCs w:val="32"/>
        </w:rPr>
        <w:t>Контрольні питання</w:t>
      </w:r>
    </w:p>
    <w:p w:rsidR="00057CFF" w:rsidRPr="003316D8" w:rsidRDefault="00057CFF" w:rsidP="007300BA">
      <w:pPr>
        <w:numPr>
          <w:ilvl w:val="0"/>
          <w:numId w:val="12"/>
        </w:numPr>
        <w:tabs>
          <w:tab w:val="clear" w:pos="720"/>
          <w:tab w:val="num" w:pos="709"/>
        </w:tabs>
        <w:spacing w:line="257" w:lineRule="auto"/>
        <w:ind w:left="709" w:hanging="425"/>
        <w:jc w:val="both"/>
        <w:rPr>
          <w:spacing w:val="-4"/>
          <w:sz w:val="32"/>
          <w:szCs w:val="32"/>
        </w:rPr>
      </w:pPr>
      <w:r w:rsidRPr="003316D8">
        <w:rPr>
          <w:spacing w:val="-4"/>
          <w:sz w:val="32"/>
          <w:szCs w:val="32"/>
        </w:rPr>
        <w:t>Чому підземні води є постійним супутником нафти і газу?</w:t>
      </w:r>
    </w:p>
    <w:p w:rsidR="00057CFF" w:rsidRPr="003316D8" w:rsidRDefault="00057CFF" w:rsidP="007300BA">
      <w:pPr>
        <w:numPr>
          <w:ilvl w:val="0"/>
          <w:numId w:val="12"/>
        </w:numPr>
        <w:tabs>
          <w:tab w:val="clear" w:pos="720"/>
          <w:tab w:val="num" w:pos="709"/>
        </w:tabs>
        <w:spacing w:line="257" w:lineRule="auto"/>
        <w:ind w:left="709" w:hanging="425"/>
        <w:jc w:val="both"/>
        <w:rPr>
          <w:spacing w:val="-4"/>
          <w:sz w:val="32"/>
          <w:szCs w:val="32"/>
        </w:rPr>
      </w:pPr>
      <w:r w:rsidRPr="003316D8">
        <w:rPr>
          <w:spacing w:val="-4"/>
          <w:sz w:val="32"/>
          <w:szCs w:val="32"/>
        </w:rPr>
        <w:t>Якими ознаками характеризуються нафтові води?</w:t>
      </w:r>
    </w:p>
    <w:p w:rsidR="00057CFF" w:rsidRPr="003316D8" w:rsidRDefault="00057CFF" w:rsidP="007300BA">
      <w:pPr>
        <w:numPr>
          <w:ilvl w:val="0"/>
          <w:numId w:val="12"/>
        </w:numPr>
        <w:tabs>
          <w:tab w:val="clear" w:pos="720"/>
          <w:tab w:val="num" w:pos="709"/>
        </w:tabs>
        <w:spacing w:line="257" w:lineRule="auto"/>
        <w:ind w:left="709" w:hanging="425"/>
        <w:jc w:val="both"/>
        <w:rPr>
          <w:spacing w:val="-4"/>
          <w:sz w:val="32"/>
          <w:szCs w:val="32"/>
        </w:rPr>
      </w:pPr>
      <w:r w:rsidRPr="003316D8">
        <w:rPr>
          <w:spacing w:val="-4"/>
          <w:sz w:val="32"/>
          <w:szCs w:val="32"/>
        </w:rPr>
        <w:t>Як формуються газоводний (ГВК) та водонафтовий (ВНК) кон</w:t>
      </w:r>
      <w:r w:rsidR="007300BA">
        <w:rPr>
          <w:spacing w:val="-4"/>
          <w:sz w:val="32"/>
          <w:szCs w:val="32"/>
        </w:rPr>
        <w:softHyphen/>
      </w:r>
      <w:r w:rsidRPr="003316D8">
        <w:rPr>
          <w:spacing w:val="-4"/>
          <w:sz w:val="32"/>
          <w:szCs w:val="32"/>
        </w:rPr>
        <w:t>так</w:t>
      </w:r>
      <w:r w:rsidR="007300BA">
        <w:rPr>
          <w:spacing w:val="-4"/>
          <w:sz w:val="32"/>
          <w:szCs w:val="32"/>
        </w:rPr>
        <w:softHyphen/>
      </w:r>
      <w:r w:rsidRPr="003316D8">
        <w:rPr>
          <w:spacing w:val="-4"/>
          <w:sz w:val="32"/>
          <w:szCs w:val="32"/>
        </w:rPr>
        <w:t>ти?</w:t>
      </w:r>
    </w:p>
    <w:p w:rsidR="00057CFF" w:rsidRPr="003316D8" w:rsidRDefault="00057CFF" w:rsidP="007300BA">
      <w:pPr>
        <w:numPr>
          <w:ilvl w:val="0"/>
          <w:numId w:val="12"/>
        </w:numPr>
        <w:tabs>
          <w:tab w:val="clear" w:pos="720"/>
          <w:tab w:val="num" w:pos="709"/>
        </w:tabs>
        <w:spacing w:line="257" w:lineRule="auto"/>
        <w:ind w:left="709" w:hanging="425"/>
        <w:jc w:val="both"/>
        <w:rPr>
          <w:spacing w:val="-4"/>
          <w:sz w:val="32"/>
          <w:szCs w:val="32"/>
        </w:rPr>
      </w:pPr>
      <w:r w:rsidRPr="003316D8">
        <w:rPr>
          <w:spacing w:val="-4"/>
          <w:sz w:val="32"/>
          <w:szCs w:val="32"/>
        </w:rPr>
        <w:t>Що називається підошовними та крайовими водами?</w:t>
      </w:r>
    </w:p>
    <w:p w:rsidR="00057CFF" w:rsidRPr="003316D8" w:rsidRDefault="00057CFF" w:rsidP="007300BA">
      <w:pPr>
        <w:numPr>
          <w:ilvl w:val="0"/>
          <w:numId w:val="12"/>
        </w:numPr>
        <w:tabs>
          <w:tab w:val="clear" w:pos="720"/>
          <w:tab w:val="num" w:pos="709"/>
        </w:tabs>
        <w:spacing w:line="257" w:lineRule="auto"/>
        <w:ind w:left="709" w:hanging="425"/>
        <w:jc w:val="both"/>
        <w:rPr>
          <w:spacing w:val="-4"/>
          <w:sz w:val="32"/>
          <w:szCs w:val="32"/>
        </w:rPr>
      </w:pPr>
      <w:r w:rsidRPr="003316D8">
        <w:rPr>
          <w:spacing w:val="-4"/>
          <w:sz w:val="32"/>
          <w:szCs w:val="32"/>
        </w:rPr>
        <w:t>Що називається верхніми та проміжними водами?</w:t>
      </w:r>
    </w:p>
    <w:p w:rsidR="00057CFF" w:rsidRPr="003316D8" w:rsidRDefault="00057CFF" w:rsidP="007300BA">
      <w:pPr>
        <w:numPr>
          <w:ilvl w:val="0"/>
          <w:numId w:val="12"/>
        </w:numPr>
        <w:tabs>
          <w:tab w:val="clear" w:pos="720"/>
          <w:tab w:val="num" w:pos="709"/>
        </w:tabs>
        <w:spacing w:line="257" w:lineRule="auto"/>
        <w:ind w:left="709" w:hanging="425"/>
        <w:jc w:val="both"/>
        <w:rPr>
          <w:spacing w:val="-4"/>
          <w:sz w:val="32"/>
          <w:szCs w:val="32"/>
        </w:rPr>
      </w:pPr>
      <w:r w:rsidRPr="003316D8">
        <w:rPr>
          <w:spacing w:val="-4"/>
          <w:sz w:val="32"/>
          <w:szCs w:val="32"/>
        </w:rPr>
        <w:t>Які генетичні типи вод присутні у нафтогазових родовищах?</w:t>
      </w:r>
    </w:p>
    <w:p w:rsidR="00057CFF" w:rsidRPr="003316D8" w:rsidRDefault="00057CFF" w:rsidP="007300BA">
      <w:pPr>
        <w:numPr>
          <w:ilvl w:val="0"/>
          <w:numId w:val="12"/>
        </w:numPr>
        <w:tabs>
          <w:tab w:val="clear" w:pos="720"/>
          <w:tab w:val="num" w:pos="709"/>
        </w:tabs>
        <w:spacing w:line="257" w:lineRule="auto"/>
        <w:ind w:left="709" w:hanging="425"/>
        <w:jc w:val="both"/>
        <w:rPr>
          <w:spacing w:val="-4"/>
          <w:sz w:val="32"/>
          <w:szCs w:val="32"/>
        </w:rPr>
      </w:pPr>
      <w:r w:rsidRPr="003316D8">
        <w:rPr>
          <w:spacing w:val="-4"/>
          <w:sz w:val="32"/>
          <w:szCs w:val="32"/>
        </w:rPr>
        <w:t>Які розчинені гази присутні у підземних водах?</w:t>
      </w:r>
    </w:p>
    <w:p w:rsidR="00057CFF" w:rsidRPr="003316D8" w:rsidRDefault="00057CFF" w:rsidP="007300BA">
      <w:pPr>
        <w:numPr>
          <w:ilvl w:val="0"/>
          <w:numId w:val="12"/>
        </w:numPr>
        <w:tabs>
          <w:tab w:val="clear" w:pos="720"/>
          <w:tab w:val="num" w:pos="709"/>
        </w:tabs>
        <w:spacing w:line="257" w:lineRule="auto"/>
        <w:ind w:left="709" w:hanging="425"/>
        <w:jc w:val="both"/>
        <w:rPr>
          <w:spacing w:val="-4"/>
          <w:sz w:val="32"/>
          <w:szCs w:val="32"/>
        </w:rPr>
      </w:pPr>
      <w:r w:rsidRPr="003316D8">
        <w:rPr>
          <w:spacing w:val="-4"/>
          <w:sz w:val="32"/>
          <w:szCs w:val="32"/>
        </w:rPr>
        <w:t>Якими факторами зумовлюється формування хімічного складу вод нафтогазових родовищ?</w:t>
      </w:r>
    </w:p>
    <w:p w:rsidR="00057CFF" w:rsidRPr="003316D8" w:rsidRDefault="00057CFF" w:rsidP="007300BA">
      <w:pPr>
        <w:numPr>
          <w:ilvl w:val="0"/>
          <w:numId w:val="12"/>
        </w:numPr>
        <w:tabs>
          <w:tab w:val="clear" w:pos="720"/>
          <w:tab w:val="num" w:pos="709"/>
        </w:tabs>
        <w:spacing w:line="257" w:lineRule="auto"/>
        <w:ind w:left="709" w:hanging="425"/>
        <w:jc w:val="both"/>
        <w:rPr>
          <w:spacing w:val="-4"/>
          <w:sz w:val="32"/>
          <w:szCs w:val="32"/>
        </w:rPr>
      </w:pPr>
      <w:r w:rsidRPr="003316D8">
        <w:rPr>
          <w:spacing w:val="-4"/>
          <w:sz w:val="32"/>
          <w:szCs w:val="32"/>
        </w:rPr>
        <w:t>Що називається конденсаційними (салюційними) водами?</w:t>
      </w:r>
    </w:p>
    <w:p w:rsidR="00057CFF" w:rsidRPr="003316D8" w:rsidRDefault="00057CFF" w:rsidP="007300BA">
      <w:pPr>
        <w:numPr>
          <w:ilvl w:val="0"/>
          <w:numId w:val="12"/>
        </w:numPr>
        <w:tabs>
          <w:tab w:val="clear" w:pos="720"/>
          <w:tab w:val="num" w:pos="709"/>
        </w:tabs>
        <w:spacing w:line="257" w:lineRule="auto"/>
        <w:ind w:left="709" w:hanging="425"/>
        <w:jc w:val="both"/>
        <w:rPr>
          <w:spacing w:val="-4"/>
          <w:sz w:val="32"/>
          <w:szCs w:val="32"/>
        </w:rPr>
      </w:pPr>
      <w:r w:rsidRPr="003316D8">
        <w:rPr>
          <w:spacing w:val="-4"/>
          <w:sz w:val="32"/>
          <w:szCs w:val="32"/>
        </w:rPr>
        <w:t>Які гідрогеологічні показники використовуються для прогнозу</w:t>
      </w:r>
      <w:r w:rsidR="007300BA">
        <w:rPr>
          <w:spacing w:val="-4"/>
          <w:sz w:val="32"/>
          <w:szCs w:val="32"/>
        </w:rPr>
        <w:softHyphen/>
      </w:r>
      <w:r w:rsidRPr="003316D8">
        <w:rPr>
          <w:spacing w:val="-4"/>
          <w:sz w:val="32"/>
          <w:szCs w:val="32"/>
        </w:rPr>
        <w:t>вання нафтогазоносності?</w:t>
      </w:r>
    </w:p>
    <w:p w:rsidR="00057CFF" w:rsidRPr="003316D8" w:rsidRDefault="00057CFF" w:rsidP="007300BA">
      <w:pPr>
        <w:numPr>
          <w:ilvl w:val="0"/>
          <w:numId w:val="12"/>
        </w:numPr>
        <w:tabs>
          <w:tab w:val="clear" w:pos="720"/>
          <w:tab w:val="num" w:pos="709"/>
        </w:tabs>
        <w:spacing w:line="257" w:lineRule="auto"/>
        <w:ind w:left="709" w:hanging="425"/>
        <w:jc w:val="both"/>
        <w:rPr>
          <w:spacing w:val="-4"/>
          <w:sz w:val="32"/>
          <w:szCs w:val="32"/>
        </w:rPr>
      </w:pPr>
      <w:r w:rsidRPr="003316D8">
        <w:rPr>
          <w:spacing w:val="-4"/>
          <w:sz w:val="32"/>
          <w:szCs w:val="32"/>
        </w:rPr>
        <w:t>Якою є природа формування гідродинамічних аномалій?</w:t>
      </w:r>
    </w:p>
    <w:p w:rsidR="00057CFF" w:rsidRPr="003316D8" w:rsidRDefault="00057CFF" w:rsidP="007300BA">
      <w:pPr>
        <w:numPr>
          <w:ilvl w:val="0"/>
          <w:numId w:val="12"/>
        </w:numPr>
        <w:tabs>
          <w:tab w:val="clear" w:pos="720"/>
          <w:tab w:val="num" w:pos="709"/>
        </w:tabs>
        <w:spacing w:line="257" w:lineRule="auto"/>
        <w:ind w:left="709" w:hanging="425"/>
        <w:jc w:val="both"/>
        <w:rPr>
          <w:spacing w:val="-4"/>
          <w:sz w:val="32"/>
          <w:szCs w:val="32"/>
        </w:rPr>
      </w:pPr>
      <w:r w:rsidRPr="003316D8">
        <w:rPr>
          <w:spacing w:val="-4"/>
          <w:sz w:val="32"/>
          <w:szCs w:val="32"/>
        </w:rPr>
        <w:t>Що називається гідрогеохімічною інверсіяєю?</w:t>
      </w:r>
    </w:p>
    <w:p w:rsidR="00057CFF" w:rsidRPr="003316D8" w:rsidRDefault="00057CFF" w:rsidP="007300BA">
      <w:pPr>
        <w:numPr>
          <w:ilvl w:val="0"/>
          <w:numId w:val="12"/>
        </w:numPr>
        <w:tabs>
          <w:tab w:val="clear" w:pos="720"/>
          <w:tab w:val="num" w:pos="709"/>
        </w:tabs>
        <w:spacing w:line="257" w:lineRule="auto"/>
        <w:ind w:left="709" w:hanging="425"/>
        <w:jc w:val="both"/>
        <w:rPr>
          <w:spacing w:val="-4"/>
          <w:sz w:val="32"/>
          <w:szCs w:val="32"/>
        </w:rPr>
      </w:pPr>
      <w:r w:rsidRPr="003316D8">
        <w:rPr>
          <w:spacing w:val="-4"/>
          <w:sz w:val="32"/>
          <w:szCs w:val="32"/>
        </w:rPr>
        <w:t>Які гідрогеохімічні аномалії вказують на можливу присутність скуп</w:t>
      </w:r>
      <w:r w:rsidR="007300BA">
        <w:rPr>
          <w:spacing w:val="-4"/>
          <w:sz w:val="32"/>
          <w:szCs w:val="32"/>
        </w:rPr>
        <w:softHyphen/>
      </w:r>
      <w:r w:rsidRPr="003316D8">
        <w:rPr>
          <w:spacing w:val="-4"/>
          <w:sz w:val="32"/>
          <w:szCs w:val="32"/>
        </w:rPr>
        <w:t>чень вуглеводнів?</w:t>
      </w:r>
    </w:p>
    <w:p w:rsidR="00057CFF" w:rsidRPr="003316D8" w:rsidRDefault="00057CFF" w:rsidP="007300BA">
      <w:pPr>
        <w:numPr>
          <w:ilvl w:val="0"/>
          <w:numId w:val="12"/>
        </w:numPr>
        <w:tabs>
          <w:tab w:val="clear" w:pos="720"/>
          <w:tab w:val="num" w:pos="709"/>
        </w:tabs>
        <w:spacing w:line="257" w:lineRule="auto"/>
        <w:ind w:left="709" w:hanging="425"/>
        <w:jc w:val="both"/>
        <w:rPr>
          <w:spacing w:val="-4"/>
          <w:sz w:val="32"/>
          <w:szCs w:val="32"/>
        </w:rPr>
      </w:pPr>
      <w:r w:rsidRPr="003316D8">
        <w:rPr>
          <w:spacing w:val="-4"/>
          <w:sz w:val="32"/>
          <w:szCs w:val="32"/>
        </w:rPr>
        <w:t>Схарактеризуйте гідрогеотермічні показники нафтогазоносності.</w:t>
      </w:r>
    </w:p>
    <w:p w:rsidR="00057CFF" w:rsidRPr="00C052C8" w:rsidRDefault="00057CFF" w:rsidP="00057CFF">
      <w:pPr>
        <w:jc w:val="both"/>
        <w:rPr>
          <w:sz w:val="30"/>
          <w:szCs w:val="30"/>
        </w:rPr>
      </w:pPr>
    </w:p>
    <w:p w:rsidR="00057CFF" w:rsidRDefault="00057CFF" w:rsidP="00057CFF">
      <w:pPr>
        <w:jc w:val="center"/>
        <w:rPr>
          <w:b/>
          <w:sz w:val="30"/>
          <w:szCs w:val="30"/>
          <w:lang w:val="ru-RU"/>
        </w:rPr>
      </w:pPr>
      <w:r w:rsidRPr="00C052C8">
        <w:rPr>
          <w:sz w:val="30"/>
          <w:szCs w:val="30"/>
        </w:rPr>
        <w:br w:type="page"/>
      </w:r>
    </w:p>
    <w:p w:rsidR="00637CA9" w:rsidRPr="00637CA9" w:rsidRDefault="006D5F63" w:rsidP="00057CFF">
      <w:pPr>
        <w:jc w:val="center"/>
        <w:rPr>
          <w:b/>
          <w:sz w:val="30"/>
          <w:szCs w:val="30"/>
          <w:lang w:val="ru-RU"/>
        </w:rPr>
      </w:pPr>
      <w:r w:rsidRPr="001D7363">
        <w:rPr>
          <w:b/>
          <w:caps/>
          <w:noProof/>
          <w:sz w:val="28"/>
          <w:szCs w:val="28"/>
          <w:highlight w:val="red"/>
          <w:lang w:val="ru-RU"/>
        </w:rPr>
        <mc:AlternateContent>
          <mc:Choice Requires="wps">
            <w:drawing>
              <wp:anchor distT="0" distB="0" distL="114300" distR="114300" simplePos="0" relativeHeight="251737088" behindDoc="0" locked="0" layoutInCell="1" allowOverlap="1" wp14:anchorId="17B91F0E" wp14:editId="33E91B1A">
                <wp:simplePos x="0" y="0"/>
                <wp:positionH relativeFrom="column">
                  <wp:posOffset>12700</wp:posOffset>
                </wp:positionH>
                <wp:positionV relativeFrom="paragraph">
                  <wp:posOffset>-340886</wp:posOffset>
                </wp:positionV>
                <wp:extent cx="6537325" cy="382270"/>
                <wp:effectExtent l="0" t="0" r="0" b="0"/>
                <wp:wrapNone/>
                <wp:docPr id="26" name="Rectangle 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37325" cy="382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7" o:spid="_x0000_s1026" style="position:absolute;margin-left:1pt;margin-top:-26.85pt;width:514.75pt;height:30.1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" stroked="f"/>
            </w:pict>
          </mc:Fallback>
        </mc:AlternateContent>
      </w:r>
    </w:p>
    <w:p w:rsidR="00057CFF" w:rsidRPr="00C052C8" w:rsidRDefault="00057CFF" w:rsidP="00057CFF">
      <w:pPr>
        <w:jc w:val="center"/>
        <w:rPr>
          <w:b/>
          <w:sz w:val="30"/>
          <w:szCs w:val="30"/>
        </w:rPr>
      </w:pPr>
    </w:p>
    <w:p w:rsidR="00637CA9" w:rsidRPr="00B457D3" w:rsidRDefault="00637CA9" w:rsidP="00637CA9">
      <w:pPr>
        <w:shd w:val="clear" w:color="auto" w:fill="FFFFFF"/>
        <w:rPr>
          <w:b/>
          <w:caps/>
          <w:sz w:val="40"/>
          <w:szCs w:val="40"/>
          <w:highlight w:val="red"/>
          <w:lang w:val="ru-RU"/>
        </w:rPr>
      </w:pPr>
      <w:r w:rsidRPr="009F7381">
        <w:rPr>
          <w:b/>
          <w:caps/>
          <w:noProof/>
          <w:sz w:val="40"/>
          <w:szCs w:val="40"/>
          <w:highlight w:val="red"/>
          <w:lang w:val="ru-RU"/>
        </w:rPr>
        <mc:AlternateContent>
          <mc:Choice Requires="wps">
            <w:drawing>
              <wp:anchor distT="0" distB="0" distL="114300" distR="114300" simplePos="0" relativeHeight="251714560" behindDoc="0" locked="0" layoutInCell="1" allowOverlap="1" wp14:anchorId="47C8620D" wp14:editId="6D6677A5">
                <wp:simplePos x="0" y="0"/>
                <wp:positionH relativeFrom="column">
                  <wp:posOffset>1504315</wp:posOffset>
                </wp:positionH>
                <wp:positionV relativeFrom="paragraph">
                  <wp:posOffset>141605</wp:posOffset>
                </wp:positionV>
                <wp:extent cx="4558665" cy="635"/>
                <wp:effectExtent l="8890" t="8255" r="13970" b="10160"/>
                <wp:wrapNone/>
                <wp:docPr id="16" name="AutoShape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5866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58" o:spid="_x0000_s1026" type="#_x0000_t32" style="position:absolute;margin-left:118.45pt;margin-top:11.15pt;width:358.95pt;height:.05pt;flip:x;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"/>
            </w:pict>
          </mc:Fallback>
        </mc:AlternateContent>
      </w:r>
      <w:r w:rsidRPr="009F7381">
        <w:rPr>
          <w:rFonts w:ascii="Arial" w:hAnsi="Arial" w:cs="Arial"/>
          <w:b/>
          <w:sz w:val="40"/>
          <w:szCs w:val="40"/>
          <w:lang w:val="ru-RU"/>
        </w:rPr>
        <w:t>РОЗ</w:t>
      </w:r>
      <w:r w:rsidRPr="009F7381">
        <w:rPr>
          <w:rFonts w:ascii="Arial" w:hAnsi="Arial" w:cs="Arial"/>
          <w:b/>
          <w:sz w:val="40"/>
          <w:szCs w:val="40"/>
        </w:rPr>
        <w:t xml:space="preserve">ДІЛ </w:t>
      </w:r>
      <w:r>
        <w:rPr>
          <w:rFonts w:ascii="Arial" w:hAnsi="Arial" w:cs="Arial"/>
          <w:b/>
          <w:sz w:val="40"/>
          <w:szCs w:val="40"/>
          <w:lang w:val="ru-RU"/>
        </w:rPr>
        <w:t>10</w:t>
      </w:r>
    </w:p>
    <w:p w:rsidR="00637CA9" w:rsidRPr="001D7363" w:rsidRDefault="00637CA9" w:rsidP="00637CA9">
      <w:pPr>
        <w:shd w:val="clear" w:color="auto" w:fill="FFFFFF"/>
        <w:rPr>
          <w:b/>
          <w:caps/>
          <w:sz w:val="12"/>
          <w:szCs w:val="12"/>
          <w:highlight w:val="red"/>
        </w:rPr>
      </w:pPr>
    </w:p>
    <w:p w:rsidR="00637CA9" w:rsidRPr="00637CA9" w:rsidRDefault="00637CA9" w:rsidP="00637CA9">
      <w:pPr>
        <w:ind w:left="2410"/>
        <w:rPr>
          <w:rFonts w:ascii="Arial" w:hAnsi="Arial" w:cs="Arial"/>
          <w:b/>
          <w:caps/>
          <w:sz w:val="36"/>
          <w:szCs w:val="36"/>
          <w:lang w:val="ru-RU"/>
        </w:rPr>
      </w:pPr>
      <w:r w:rsidRPr="00637CA9">
        <w:rPr>
          <w:rFonts w:ascii="Arial" w:hAnsi="Arial" w:cs="Arial"/>
          <w:b/>
          <w:sz w:val="36"/>
          <w:szCs w:val="36"/>
        </w:rPr>
        <w:t>КОРИСНІ КОПАЛИНИ УКРАЇНИ</w:t>
      </w:r>
    </w:p>
    <w:p w:rsidR="00057CFF" w:rsidRPr="00C052C8" w:rsidRDefault="00057CFF" w:rsidP="00057CFF">
      <w:pPr>
        <w:jc w:val="both"/>
        <w:rPr>
          <w:sz w:val="30"/>
          <w:szCs w:val="30"/>
        </w:rPr>
      </w:pPr>
    </w:p>
    <w:p w:rsidR="00057CFF" w:rsidRPr="0075139E" w:rsidRDefault="00057CFF" w:rsidP="0075139E">
      <w:pPr>
        <w:spacing w:line="257" w:lineRule="auto"/>
        <w:jc w:val="both"/>
        <w:rPr>
          <w:spacing w:val="-4"/>
          <w:sz w:val="32"/>
          <w:szCs w:val="32"/>
        </w:rPr>
      </w:pPr>
      <w:r w:rsidRPr="00C052C8">
        <w:rPr>
          <w:sz w:val="30"/>
          <w:szCs w:val="30"/>
        </w:rPr>
        <w:tab/>
      </w:r>
      <w:r w:rsidRPr="0075139E">
        <w:rPr>
          <w:spacing w:val="-4"/>
          <w:sz w:val="32"/>
          <w:szCs w:val="32"/>
        </w:rPr>
        <w:t xml:space="preserve">За потужністю мінерально-сировинної бази Україна входить </w:t>
      </w:r>
      <w:r w:rsidR="0075139E">
        <w:rPr>
          <w:spacing w:val="-4"/>
          <w:sz w:val="32"/>
          <w:szCs w:val="32"/>
        </w:rPr>
        <w:br/>
      </w:r>
      <w:r w:rsidRPr="0075139E">
        <w:rPr>
          <w:spacing w:val="-4"/>
          <w:sz w:val="32"/>
          <w:szCs w:val="32"/>
        </w:rPr>
        <w:t xml:space="preserve">у число провідних держав світу. Займаючи усього 0,4 % земної суші, де проживає 0,8 % населення планети, вона у своїх надрах має </w:t>
      </w:r>
      <w:r w:rsidRPr="0075139E">
        <w:rPr>
          <w:i/>
          <w:spacing w:val="-4"/>
          <w:sz w:val="32"/>
          <w:szCs w:val="32"/>
        </w:rPr>
        <w:t>5 % сві</w:t>
      </w:r>
      <w:r w:rsidR="0075139E">
        <w:rPr>
          <w:i/>
          <w:spacing w:val="-4"/>
          <w:sz w:val="32"/>
          <w:szCs w:val="32"/>
        </w:rPr>
        <w:softHyphen/>
      </w:r>
      <w:r w:rsidRPr="0075139E">
        <w:rPr>
          <w:i/>
          <w:spacing w:val="-4"/>
          <w:sz w:val="32"/>
          <w:szCs w:val="32"/>
        </w:rPr>
        <w:t>тового мінерально-сировинного потенціалу.</w:t>
      </w:r>
      <w:r w:rsidRPr="0075139E">
        <w:rPr>
          <w:spacing w:val="-4"/>
          <w:sz w:val="32"/>
          <w:szCs w:val="32"/>
        </w:rPr>
        <w:t xml:space="preserve"> В Україні розвідано понад 20 тис. родовищ та проявів більше 200 видів корисних копалин, 120 </w:t>
      </w:r>
      <w:r w:rsidR="0075139E">
        <w:rPr>
          <w:spacing w:val="-4"/>
          <w:sz w:val="32"/>
          <w:szCs w:val="32"/>
        </w:rPr>
        <w:br/>
      </w:r>
      <w:r w:rsidRPr="0075139E">
        <w:rPr>
          <w:spacing w:val="-4"/>
          <w:sz w:val="32"/>
          <w:szCs w:val="32"/>
        </w:rPr>
        <w:t xml:space="preserve">з яких людство використовує сьогодні. З них більше 8 тис. родовищ </w:t>
      </w:r>
      <w:r w:rsidR="0075139E">
        <w:rPr>
          <w:spacing w:val="-4"/>
          <w:sz w:val="32"/>
          <w:szCs w:val="32"/>
        </w:rPr>
        <w:br/>
      </w:r>
      <w:r w:rsidRPr="0075139E">
        <w:rPr>
          <w:spacing w:val="-4"/>
          <w:sz w:val="32"/>
          <w:szCs w:val="32"/>
        </w:rPr>
        <w:t>94 видів корисних копалин мають промислове значення.</w:t>
      </w:r>
      <w:r w:rsidRPr="0075139E">
        <w:rPr>
          <w:i/>
          <w:spacing w:val="-4"/>
          <w:sz w:val="32"/>
          <w:szCs w:val="32"/>
        </w:rPr>
        <w:t xml:space="preserve"> Найбільше економічне значення</w:t>
      </w:r>
      <w:r w:rsidRPr="0075139E">
        <w:rPr>
          <w:spacing w:val="-4"/>
          <w:sz w:val="32"/>
          <w:szCs w:val="32"/>
        </w:rPr>
        <w:t xml:space="preserve"> мають кам’яне вугілля, нафта і газ, залізні і мар</w:t>
      </w:r>
      <w:r w:rsidR="0075139E">
        <w:rPr>
          <w:spacing w:val="-4"/>
          <w:sz w:val="32"/>
          <w:szCs w:val="32"/>
        </w:rPr>
        <w:softHyphen/>
      </w:r>
      <w:r w:rsidRPr="0075139E">
        <w:rPr>
          <w:spacing w:val="-4"/>
          <w:sz w:val="32"/>
          <w:szCs w:val="32"/>
        </w:rPr>
        <w:t>ганцеві руди, самородна сірка, кам’яна і калійна солі, нерудні буді</w:t>
      </w:r>
      <w:r w:rsidR="0075139E">
        <w:rPr>
          <w:spacing w:val="-4"/>
          <w:sz w:val="32"/>
          <w:szCs w:val="32"/>
        </w:rPr>
        <w:softHyphen/>
      </w:r>
      <w:r w:rsidRPr="0075139E">
        <w:rPr>
          <w:spacing w:val="-4"/>
          <w:sz w:val="32"/>
          <w:szCs w:val="32"/>
        </w:rPr>
        <w:t>вельні матеріали, мінеральні води. Їх родовища знаходяться у різних геологічних регіонах. За розвіданими запасами деяких корисних копа</w:t>
      </w:r>
      <w:r w:rsidR="0075139E">
        <w:rPr>
          <w:spacing w:val="-4"/>
          <w:sz w:val="32"/>
          <w:szCs w:val="32"/>
        </w:rPr>
        <w:softHyphen/>
      </w:r>
      <w:r w:rsidRPr="0075139E">
        <w:rPr>
          <w:spacing w:val="-4"/>
          <w:sz w:val="32"/>
          <w:szCs w:val="32"/>
        </w:rPr>
        <w:t>лин Україна  випереджає РФ, США, Велику Британію, Францію, ФРН, Канаду та інші великі держави світу. Зокрема за запасами і видобутком залізних, марганцевих, титано-цирконієвих руд, багатьох видів немета</w:t>
      </w:r>
      <w:r w:rsidR="0075139E">
        <w:rPr>
          <w:spacing w:val="-4"/>
          <w:sz w:val="32"/>
          <w:szCs w:val="32"/>
        </w:rPr>
        <w:softHyphen/>
      </w:r>
      <w:r w:rsidRPr="0075139E">
        <w:rPr>
          <w:spacing w:val="-4"/>
          <w:sz w:val="32"/>
          <w:szCs w:val="32"/>
        </w:rPr>
        <w:t xml:space="preserve">лічної сировини Україна займає провідне місце серед країн Європи </w:t>
      </w:r>
      <w:r w:rsidR="0075139E">
        <w:rPr>
          <w:spacing w:val="-4"/>
          <w:sz w:val="32"/>
          <w:szCs w:val="32"/>
        </w:rPr>
        <w:br/>
      </w:r>
      <w:r w:rsidRPr="0075139E">
        <w:rPr>
          <w:spacing w:val="-4"/>
          <w:sz w:val="32"/>
          <w:szCs w:val="32"/>
        </w:rPr>
        <w:t>і світу.</w:t>
      </w:r>
    </w:p>
    <w:p w:rsidR="00057CFF" w:rsidRPr="0075139E" w:rsidRDefault="00057CFF" w:rsidP="0075139E">
      <w:pPr>
        <w:spacing w:line="257" w:lineRule="auto"/>
        <w:jc w:val="both"/>
        <w:rPr>
          <w:spacing w:val="-4"/>
          <w:sz w:val="32"/>
          <w:szCs w:val="32"/>
        </w:rPr>
      </w:pPr>
    </w:p>
    <w:p w:rsidR="00057CFF" w:rsidRPr="0075139E" w:rsidRDefault="00057CFF" w:rsidP="0075139E">
      <w:pPr>
        <w:spacing w:line="257" w:lineRule="auto"/>
        <w:jc w:val="both"/>
        <w:rPr>
          <w:spacing w:val="-4"/>
          <w:sz w:val="32"/>
          <w:szCs w:val="32"/>
        </w:rPr>
      </w:pPr>
    </w:p>
    <w:p w:rsidR="00057CFF" w:rsidRPr="0075139E" w:rsidRDefault="00637CA9" w:rsidP="0075139E">
      <w:pPr>
        <w:spacing w:after="200" w:line="257" w:lineRule="auto"/>
        <w:jc w:val="center"/>
        <w:rPr>
          <w:b/>
          <w:spacing w:val="-4"/>
          <w:sz w:val="32"/>
          <w:szCs w:val="32"/>
        </w:rPr>
      </w:pPr>
      <w:r w:rsidRPr="0075139E">
        <w:rPr>
          <w:b/>
          <w:spacing w:val="-4"/>
          <w:sz w:val="32"/>
          <w:szCs w:val="32"/>
        </w:rPr>
        <w:t>10.1.</w:t>
      </w:r>
      <w:r w:rsidR="00057CFF" w:rsidRPr="0075139E">
        <w:rPr>
          <w:b/>
          <w:spacing w:val="-4"/>
          <w:sz w:val="32"/>
          <w:szCs w:val="32"/>
        </w:rPr>
        <w:t xml:space="preserve"> Горючі корисні копалини</w:t>
      </w:r>
    </w:p>
    <w:p w:rsidR="00057CFF" w:rsidRPr="0075139E" w:rsidRDefault="00057CFF" w:rsidP="0075139E">
      <w:pPr>
        <w:spacing w:line="257" w:lineRule="auto"/>
        <w:ind w:firstLine="709"/>
        <w:jc w:val="both"/>
        <w:rPr>
          <w:spacing w:val="-4"/>
          <w:sz w:val="32"/>
          <w:szCs w:val="32"/>
        </w:rPr>
      </w:pPr>
      <w:r w:rsidRPr="0075139E">
        <w:rPr>
          <w:spacing w:val="-4"/>
          <w:sz w:val="32"/>
          <w:szCs w:val="32"/>
        </w:rPr>
        <w:t xml:space="preserve">На початок 2011 року в Україні державним балансом враховано </w:t>
      </w:r>
      <w:r w:rsidR="004D2F17" w:rsidRPr="0075139E">
        <w:rPr>
          <w:spacing w:val="-4"/>
          <w:sz w:val="32"/>
          <w:szCs w:val="32"/>
          <w:lang w:val="ru-RU"/>
        </w:rPr>
        <w:br/>
      </w:r>
      <w:r w:rsidRPr="0075139E">
        <w:rPr>
          <w:spacing w:val="-4"/>
          <w:sz w:val="32"/>
          <w:szCs w:val="32"/>
        </w:rPr>
        <w:t xml:space="preserve">385 родовищ вуглеводнів у трьох нафтогазоносних регіонах. Із них </w:t>
      </w:r>
      <w:r w:rsidR="004D2F17" w:rsidRPr="0075139E">
        <w:rPr>
          <w:spacing w:val="-4"/>
          <w:sz w:val="32"/>
          <w:szCs w:val="32"/>
          <w:lang w:val="ru-RU"/>
        </w:rPr>
        <w:br/>
      </w:r>
      <w:r w:rsidRPr="0075139E">
        <w:rPr>
          <w:spacing w:val="-4"/>
          <w:sz w:val="32"/>
          <w:szCs w:val="32"/>
        </w:rPr>
        <w:t>у Східному регіоні – 228, у Західному – 112, а у Південному – 45 ро</w:t>
      </w:r>
      <w:r w:rsidR="0075139E">
        <w:rPr>
          <w:spacing w:val="-4"/>
          <w:sz w:val="32"/>
          <w:szCs w:val="32"/>
        </w:rPr>
        <w:softHyphen/>
      </w:r>
      <w:r w:rsidRPr="0075139E">
        <w:rPr>
          <w:spacing w:val="-4"/>
          <w:sz w:val="32"/>
          <w:szCs w:val="32"/>
        </w:rPr>
        <w:t>довищ. Початкові потенційні ресурси вуглеводнів держави складають близько 9,4 млрд т умовного палива.</w:t>
      </w:r>
    </w:p>
    <w:p w:rsidR="00057CFF" w:rsidRPr="0075139E" w:rsidRDefault="00057CFF" w:rsidP="0075139E">
      <w:pPr>
        <w:spacing w:line="257" w:lineRule="auto"/>
        <w:jc w:val="both"/>
        <w:rPr>
          <w:spacing w:val="-4"/>
          <w:sz w:val="32"/>
          <w:szCs w:val="32"/>
        </w:rPr>
      </w:pPr>
      <w:r w:rsidRPr="0075139E">
        <w:rPr>
          <w:spacing w:val="-4"/>
          <w:sz w:val="32"/>
          <w:szCs w:val="32"/>
        </w:rPr>
        <w:tab/>
        <w:t xml:space="preserve">Основною нафтогазоносною структурою є </w:t>
      </w:r>
      <w:r w:rsidRPr="0075139E">
        <w:rPr>
          <w:i/>
          <w:spacing w:val="-4"/>
          <w:sz w:val="32"/>
          <w:szCs w:val="32"/>
        </w:rPr>
        <w:t>Дніпровсько-Донецька</w:t>
      </w:r>
      <w:r w:rsidRPr="0075139E">
        <w:rPr>
          <w:spacing w:val="-4"/>
          <w:sz w:val="32"/>
          <w:szCs w:val="32"/>
        </w:rPr>
        <w:t xml:space="preserve"> </w:t>
      </w:r>
      <w:r w:rsidRPr="0075139E">
        <w:rPr>
          <w:i/>
          <w:spacing w:val="-4"/>
          <w:sz w:val="32"/>
          <w:szCs w:val="32"/>
        </w:rPr>
        <w:t>нафто</w:t>
      </w:r>
      <w:r w:rsidR="0075139E">
        <w:rPr>
          <w:i/>
          <w:spacing w:val="-4"/>
          <w:sz w:val="32"/>
          <w:szCs w:val="32"/>
        </w:rPr>
        <w:softHyphen/>
      </w:r>
      <w:r w:rsidRPr="0075139E">
        <w:rPr>
          <w:i/>
          <w:spacing w:val="-4"/>
          <w:sz w:val="32"/>
          <w:szCs w:val="32"/>
        </w:rPr>
        <w:t>газоносна область</w:t>
      </w:r>
      <w:r w:rsidRPr="0075139E">
        <w:rPr>
          <w:spacing w:val="-4"/>
          <w:sz w:val="32"/>
          <w:szCs w:val="32"/>
        </w:rPr>
        <w:t>, що відкрита у 1950-х роках із перспектив</w:t>
      </w:r>
      <w:r w:rsidR="0075139E">
        <w:rPr>
          <w:spacing w:val="-4"/>
          <w:sz w:val="32"/>
          <w:szCs w:val="32"/>
        </w:rPr>
        <w:softHyphen/>
      </w:r>
      <w:r w:rsidRPr="0075139E">
        <w:rPr>
          <w:spacing w:val="-4"/>
          <w:sz w:val="32"/>
          <w:szCs w:val="32"/>
        </w:rPr>
        <w:t>ною площею 78 тис. квадратних кілометрів.</w:t>
      </w:r>
    </w:p>
    <w:p w:rsidR="00057CFF" w:rsidRPr="0075139E" w:rsidRDefault="00057CFF" w:rsidP="0075139E">
      <w:pPr>
        <w:spacing w:line="257" w:lineRule="auto"/>
        <w:jc w:val="both"/>
        <w:rPr>
          <w:spacing w:val="-4"/>
          <w:sz w:val="32"/>
          <w:szCs w:val="32"/>
        </w:rPr>
      </w:pPr>
      <w:r w:rsidRPr="0075139E">
        <w:rPr>
          <w:spacing w:val="-4"/>
          <w:sz w:val="32"/>
          <w:szCs w:val="32"/>
        </w:rPr>
        <w:tab/>
        <w:t xml:space="preserve">Нафтові і газові поклади приурочені до нещільних зон порід кристалічного фундаменту і відкладів девонського, кам’яновугільного, пермського, тріасового і юрського віку, що містяться у теригенних </w:t>
      </w:r>
      <w:r w:rsidR="0075139E">
        <w:rPr>
          <w:spacing w:val="-4"/>
          <w:sz w:val="32"/>
          <w:szCs w:val="32"/>
        </w:rPr>
        <w:br/>
      </w:r>
      <w:r w:rsidRPr="0075139E">
        <w:rPr>
          <w:spacing w:val="-4"/>
          <w:sz w:val="32"/>
          <w:szCs w:val="32"/>
        </w:rPr>
        <w:t xml:space="preserve">і карбонатних породах. Нафтові родовища залягають переважно на глибинах до </w:t>
      </w:r>
      <w:smartTag w:uri="urn:schemas-microsoft-com:office:smarttags" w:element="metricconverter">
        <w:smartTagPr>
          <w:attr w:name="ProductID" w:val="4500 м"/>
        </w:smartTagPr>
        <w:r w:rsidRPr="0075139E">
          <w:rPr>
            <w:spacing w:val="-4"/>
            <w:sz w:val="32"/>
            <w:szCs w:val="32"/>
          </w:rPr>
          <w:t>4500 м</w:t>
        </w:r>
      </w:smartTag>
      <w:r w:rsidRPr="0075139E">
        <w:rPr>
          <w:spacing w:val="-4"/>
          <w:sz w:val="32"/>
          <w:szCs w:val="32"/>
        </w:rPr>
        <w:t>, газові і газоконденсатні – до 5000–6000 м. Най</w:t>
      </w:r>
      <w:r w:rsidR="0075139E">
        <w:rPr>
          <w:spacing w:val="-4"/>
          <w:sz w:val="32"/>
          <w:szCs w:val="32"/>
        </w:rPr>
        <w:softHyphen/>
      </w:r>
      <w:r w:rsidRPr="0075139E">
        <w:rPr>
          <w:spacing w:val="-4"/>
          <w:sz w:val="32"/>
          <w:szCs w:val="32"/>
        </w:rPr>
        <w:t>більші родовища газу – Шебелинське, Західно-Хрестищенське, Єфре</w:t>
      </w:r>
      <w:r w:rsidR="0075139E">
        <w:rPr>
          <w:spacing w:val="-4"/>
          <w:sz w:val="32"/>
          <w:szCs w:val="32"/>
        </w:rPr>
        <w:softHyphen/>
      </w:r>
      <w:r w:rsidRPr="0075139E">
        <w:rPr>
          <w:spacing w:val="-4"/>
          <w:sz w:val="32"/>
          <w:szCs w:val="32"/>
        </w:rPr>
        <w:t>мівське (сумарні запаси перевищують 970 млрд м</w:t>
      </w:r>
      <w:r w:rsidRPr="0075139E">
        <w:rPr>
          <w:spacing w:val="-4"/>
          <w:sz w:val="32"/>
          <w:szCs w:val="32"/>
          <w:vertAlign w:val="superscript"/>
        </w:rPr>
        <w:t>3</w:t>
      </w:r>
      <w:r w:rsidRPr="0075139E">
        <w:rPr>
          <w:spacing w:val="-4"/>
          <w:sz w:val="32"/>
          <w:szCs w:val="32"/>
        </w:rPr>
        <w:t>). Найбільші нафтові родовища – Леляківське, Гнідницевське, Глинські-Розбишівське, які дали понад 80 % нафти Дніпровсько-Донецької нафтогазоносної про</w:t>
      </w:r>
      <w:r w:rsidR="0075139E">
        <w:rPr>
          <w:spacing w:val="-4"/>
          <w:sz w:val="32"/>
          <w:szCs w:val="32"/>
        </w:rPr>
        <w:softHyphen/>
      </w:r>
      <w:r w:rsidRPr="0075139E">
        <w:rPr>
          <w:spacing w:val="-4"/>
          <w:sz w:val="32"/>
          <w:szCs w:val="32"/>
        </w:rPr>
        <w:t>вінції. (рис. 10.1).</w:t>
      </w:r>
    </w:p>
    <w:p w:rsidR="00057CFF" w:rsidRDefault="00057CFF" w:rsidP="0075139E">
      <w:pPr>
        <w:spacing w:line="257" w:lineRule="auto"/>
        <w:jc w:val="both"/>
        <w:rPr>
          <w:spacing w:val="-4"/>
          <w:sz w:val="32"/>
          <w:szCs w:val="32"/>
        </w:rPr>
      </w:pPr>
      <w:r w:rsidRPr="0075139E">
        <w:rPr>
          <w:spacing w:val="-4"/>
          <w:sz w:val="32"/>
          <w:szCs w:val="32"/>
        </w:rPr>
        <w:tab/>
      </w:r>
      <w:r w:rsidRPr="0075139E">
        <w:rPr>
          <w:i/>
          <w:spacing w:val="-4"/>
          <w:sz w:val="32"/>
          <w:szCs w:val="32"/>
        </w:rPr>
        <w:t>Карпатська нафтогазоносна область</w:t>
      </w:r>
      <w:r w:rsidRPr="0075139E">
        <w:rPr>
          <w:spacing w:val="-4"/>
          <w:sz w:val="32"/>
          <w:szCs w:val="32"/>
        </w:rPr>
        <w:t xml:space="preserve"> охоплює Передкарпаття, Українські Карпати і Закарпаття.</w:t>
      </w:r>
    </w:p>
    <w:p w:rsidR="0075139E" w:rsidRPr="0075139E" w:rsidRDefault="0075139E" w:rsidP="0075139E">
      <w:pPr>
        <w:spacing w:line="257" w:lineRule="auto"/>
        <w:jc w:val="both"/>
        <w:rPr>
          <w:spacing w:val="-4"/>
          <w:sz w:val="32"/>
          <w:szCs w:val="32"/>
        </w:rPr>
      </w:pPr>
    </w:p>
    <w:p w:rsidR="00057CFF" w:rsidRPr="00C052C8" w:rsidRDefault="00057CFF" w:rsidP="00057CFF">
      <w:pPr>
        <w:jc w:val="center"/>
        <w:rPr>
          <w:sz w:val="30"/>
          <w:szCs w:val="30"/>
        </w:rPr>
      </w:pPr>
      <w:r>
        <w:rPr>
          <w:noProof/>
          <w:sz w:val="30"/>
          <w:szCs w:val="30"/>
          <w:lang w:val="ru-RU"/>
        </w:rPr>
        <w:drawing>
          <wp:inline distT="0" distB="0" distL="0" distR="0" wp14:anchorId="748AC4B3" wp14:editId="0AA8FB8B">
            <wp:extent cx="4597879" cy="2087489"/>
            <wp:effectExtent l="19050" t="19050" r="12700" b="27305"/>
            <wp:docPr id="487" name="Рисунок 487" descr="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39"/>
                    <pic:cNvPicPr>
                      <a:picLocks noChangeAspect="1" noChangeArrowheads="1"/>
                    </pic:cNvPicPr>
                  </pic:nvPicPr>
                  <pic:blipFill rotWithShape="1">
                    <a:blip r:embed="rId81">
                      <a:extLst>
                        <a:ext uri="{28A0092B-C50C-407E-A947-70E740481C1C}">
                          <a14:useLocalDpi xmlns:a14="http://schemas.microsoft.com/office/drawing/2010/main" val="0"/>
                        </a:ext>
                      </a:extLst>
                    </a:blip>
                    <a:srcRect l="1101" t="2420" r="1101"/>
                    <a:stretch/>
                  </pic:blipFill>
                  <pic:spPr bwMode="auto">
                    <a:xfrm>
                      <a:off x="0" y="0"/>
                      <a:ext cx="4604852" cy="2090655"/>
                    </a:xfrm>
                    <a:prstGeom prst="rect">
                      <a:avLst/>
                    </a:prstGeom>
                    <a:noFill/>
                    <a:ln w="3175" cmpd="sng">
                      <a:solidFill>
                        <a:schemeClr val="tx1"/>
                      </a:solidFill>
                    </a:ln>
                    <a:extLst>
                      <a:ext uri="{53640926-AAD7-44D8-BBD7-CCE9431645EC}">
                        <a14:shadowObscured xmlns:a14="http://schemas.microsoft.com/office/drawing/2010/main"/>
                      </a:ext>
                    </a:extLst>
                  </pic:spPr>
                </pic:pic>
              </a:graphicData>
            </a:graphic>
          </wp:inline>
        </w:drawing>
      </w:r>
    </w:p>
    <w:p w:rsidR="00057CFF" w:rsidRPr="00C052C8" w:rsidRDefault="00057CFF" w:rsidP="00057CFF">
      <w:pPr>
        <w:jc w:val="both"/>
        <w:rPr>
          <w:sz w:val="30"/>
          <w:szCs w:val="30"/>
        </w:rPr>
      </w:pPr>
    </w:p>
    <w:p w:rsidR="00057CFF" w:rsidRPr="00FC6ACE" w:rsidRDefault="00057CFF" w:rsidP="00637CA9">
      <w:pPr>
        <w:jc w:val="center"/>
        <w:rPr>
          <w:b/>
          <w:sz w:val="26"/>
          <w:szCs w:val="26"/>
          <w:lang w:val="ru-RU"/>
        </w:rPr>
      </w:pPr>
      <w:r w:rsidRPr="00637CA9">
        <w:rPr>
          <w:b/>
          <w:sz w:val="26"/>
          <w:szCs w:val="26"/>
        </w:rPr>
        <w:t xml:space="preserve">Рис. 10. 1 – Схема нафтогазогеологічного районування </w:t>
      </w:r>
      <w:r w:rsidR="00637CA9" w:rsidRPr="00637CA9">
        <w:rPr>
          <w:b/>
          <w:sz w:val="26"/>
          <w:szCs w:val="26"/>
          <w:lang w:val="ru-RU"/>
        </w:rPr>
        <w:br/>
      </w:r>
      <w:r w:rsidR="00FC6ACE">
        <w:rPr>
          <w:b/>
          <w:sz w:val="26"/>
          <w:szCs w:val="26"/>
        </w:rPr>
        <w:t>Дніпровсько-Донецької западини</w:t>
      </w:r>
      <w:r w:rsidR="00FC6ACE">
        <w:rPr>
          <w:b/>
          <w:sz w:val="26"/>
          <w:szCs w:val="26"/>
          <w:lang w:val="ru-RU"/>
        </w:rPr>
        <w:t>:</w:t>
      </w:r>
    </w:p>
    <w:p w:rsidR="00057CFF" w:rsidRPr="00637CA9" w:rsidRDefault="00057CFF" w:rsidP="00057CFF">
      <w:pPr>
        <w:jc w:val="center"/>
        <w:rPr>
          <w:sz w:val="26"/>
          <w:szCs w:val="26"/>
        </w:rPr>
      </w:pPr>
      <w:r w:rsidRPr="00637CA9">
        <w:rPr>
          <w:sz w:val="26"/>
          <w:szCs w:val="26"/>
        </w:rPr>
        <w:t xml:space="preserve">І – крайові розломи; ІІ – межі нафтогазоносних районів; </w:t>
      </w:r>
      <w:r w:rsidR="00637CA9" w:rsidRPr="00637CA9">
        <w:rPr>
          <w:sz w:val="26"/>
          <w:szCs w:val="26"/>
        </w:rPr>
        <w:br/>
      </w:r>
      <w:r w:rsidRPr="00637CA9">
        <w:rPr>
          <w:sz w:val="26"/>
          <w:szCs w:val="26"/>
        </w:rPr>
        <w:t xml:space="preserve">А – Монастирищенсько-Софіївський, Б – Срібненський, </w:t>
      </w:r>
      <w:r w:rsidR="00637CA9" w:rsidRPr="00637CA9">
        <w:rPr>
          <w:sz w:val="26"/>
          <w:szCs w:val="26"/>
        </w:rPr>
        <w:br/>
      </w:r>
      <w:r w:rsidRPr="00637CA9">
        <w:rPr>
          <w:sz w:val="26"/>
          <w:szCs w:val="26"/>
        </w:rPr>
        <w:t xml:space="preserve">В – Глинсько-Солохівський, Г – Машівсько-Шебелинський, </w:t>
      </w:r>
    </w:p>
    <w:p w:rsidR="00057CFF" w:rsidRPr="00637CA9" w:rsidRDefault="00057CFF" w:rsidP="004D2F17">
      <w:pPr>
        <w:jc w:val="center"/>
        <w:rPr>
          <w:sz w:val="26"/>
          <w:szCs w:val="26"/>
        </w:rPr>
      </w:pPr>
      <w:r w:rsidRPr="00637CA9">
        <w:rPr>
          <w:sz w:val="26"/>
          <w:szCs w:val="26"/>
        </w:rPr>
        <w:t xml:space="preserve">Д – Співаківський, Е – Кальміус-Бахмутський, Є – Північного борту, </w:t>
      </w:r>
      <w:r w:rsidR="00637CA9" w:rsidRPr="00637CA9">
        <w:rPr>
          <w:sz w:val="26"/>
          <w:szCs w:val="26"/>
        </w:rPr>
        <w:br/>
      </w:r>
      <w:r w:rsidRPr="00637CA9">
        <w:rPr>
          <w:sz w:val="26"/>
          <w:szCs w:val="26"/>
        </w:rPr>
        <w:t xml:space="preserve">Ж – Рябухінсько-Північноголубівський, З – Антонівсько-Білоцерківський, </w:t>
      </w:r>
      <w:r w:rsidR="00637CA9" w:rsidRPr="00637CA9">
        <w:rPr>
          <w:sz w:val="26"/>
          <w:szCs w:val="26"/>
        </w:rPr>
        <w:br/>
      </w:r>
      <w:r w:rsidRPr="00637CA9">
        <w:rPr>
          <w:sz w:val="26"/>
          <w:szCs w:val="26"/>
        </w:rPr>
        <w:t xml:space="preserve">И – Руденківсько-Пролетарський, І – Жовтнево-Лозівський, К – Анастасіївсько-Рибальський, Л – Лисичанський, М – Красноріцький;  ІІІ-перспективні площі; </w:t>
      </w:r>
      <w:r w:rsidR="004D2F17" w:rsidRPr="004D2F17">
        <w:rPr>
          <w:sz w:val="26"/>
          <w:szCs w:val="26"/>
        </w:rPr>
        <w:br/>
      </w:r>
      <w:r w:rsidRPr="00637CA9">
        <w:rPr>
          <w:sz w:val="26"/>
          <w:szCs w:val="26"/>
        </w:rPr>
        <w:t>ІV – газові родовища;  V – нафтогазові родо</w:t>
      </w:r>
      <w:r w:rsidR="004D2F17">
        <w:rPr>
          <w:sz w:val="26"/>
          <w:szCs w:val="26"/>
        </w:rPr>
        <w:t xml:space="preserve">вища; газонафтові родовища; </w:t>
      </w:r>
      <w:r w:rsidR="004D2F17" w:rsidRPr="004D2F17">
        <w:rPr>
          <w:sz w:val="26"/>
          <w:szCs w:val="26"/>
        </w:rPr>
        <w:br/>
      </w:r>
      <w:r w:rsidR="004D2F17">
        <w:rPr>
          <w:sz w:val="26"/>
          <w:szCs w:val="26"/>
        </w:rPr>
        <w:t xml:space="preserve">VI </w:t>
      </w:r>
      <w:r w:rsidR="00B90DEC">
        <w:rPr>
          <w:sz w:val="26"/>
          <w:szCs w:val="26"/>
        </w:rPr>
        <w:t>–</w:t>
      </w:r>
      <w:r w:rsidRPr="00637CA9">
        <w:rPr>
          <w:sz w:val="26"/>
          <w:szCs w:val="26"/>
        </w:rPr>
        <w:t xml:space="preserve"> нафтові родовища; VІІ – газоконденсатні, нафтогазоконденсатні родовища; родовища (цифри на карті): 1 – Ярошівське, 2 – Леляківське, 3 – Талалаївське, </w:t>
      </w:r>
      <w:r w:rsidR="004D2F17" w:rsidRPr="004D2F17">
        <w:rPr>
          <w:sz w:val="26"/>
          <w:szCs w:val="26"/>
        </w:rPr>
        <w:br/>
      </w:r>
      <w:r w:rsidRPr="00637CA9">
        <w:rPr>
          <w:sz w:val="26"/>
          <w:szCs w:val="26"/>
        </w:rPr>
        <w:t xml:space="preserve">4 – Глинсько-Розбишівське, 5 – Яблунівське, 6 – Солохівське, 8 – Машівське, </w:t>
      </w:r>
      <w:r w:rsidR="004D2F17" w:rsidRPr="004D2F17">
        <w:rPr>
          <w:sz w:val="26"/>
          <w:szCs w:val="26"/>
        </w:rPr>
        <w:br/>
      </w:r>
      <w:r w:rsidRPr="00637CA9">
        <w:rPr>
          <w:sz w:val="26"/>
          <w:szCs w:val="26"/>
        </w:rPr>
        <w:t xml:space="preserve">9 – Західнохрестищенське, 10 – Єфремівське,11 – Шебелинське, 12 – Коробочкинське; </w:t>
      </w:r>
      <w:r w:rsidR="004D2F17" w:rsidRPr="004D2F17">
        <w:rPr>
          <w:sz w:val="26"/>
          <w:szCs w:val="26"/>
        </w:rPr>
        <w:br/>
      </w:r>
      <w:r w:rsidRPr="00637CA9">
        <w:rPr>
          <w:sz w:val="26"/>
          <w:szCs w:val="26"/>
        </w:rPr>
        <w:t>13 – Дружелюбівське, 14 – Зачепилівське, 15 – Ольхівське</w:t>
      </w:r>
    </w:p>
    <w:p w:rsidR="00057CFF" w:rsidRPr="00C052C8" w:rsidRDefault="00057CFF" w:rsidP="00057CFF">
      <w:pPr>
        <w:jc w:val="both"/>
        <w:rPr>
          <w:sz w:val="30"/>
          <w:szCs w:val="30"/>
        </w:rPr>
      </w:pPr>
    </w:p>
    <w:p w:rsidR="00057CFF" w:rsidRPr="0075139E" w:rsidRDefault="00057CFF" w:rsidP="0075139E">
      <w:pPr>
        <w:spacing w:line="257" w:lineRule="auto"/>
        <w:ind w:firstLine="720"/>
        <w:jc w:val="both"/>
        <w:rPr>
          <w:spacing w:val="-4"/>
          <w:sz w:val="32"/>
          <w:szCs w:val="32"/>
        </w:rPr>
      </w:pPr>
      <w:r w:rsidRPr="0075139E">
        <w:rPr>
          <w:spacing w:val="-4"/>
          <w:sz w:val="32"/>
          <w:szCs w:val="32"/>
        </w:rPr>
        <w:t>Більшість родовищ – у Передкарпатському прогині. Поклади наф</w:t>
      </w:r>
      <w:r w:rsidR="0075139E">
        <w:rPr>
          <w:spacing w:val="-4"/>
          <w:sz w:val="32"/>
          <w:szCs w:val="32"/>
        </w:rPr>
        <w:softHyphen/>
      </w:r>
      <w:r w:rsidRPr="0075139E">
        <w:rPr>
          <w:spacing w:val="-4"/>
          <w:sz w:val="32"/>
          <w:szCs w:val="32"/>
        </w:rPr>
        <w:t>ти зосереджені у палеогенових, а газу – у верхньоюрських, верхньо</w:t>
      </w:r>
      <w:r w:rsidR="0075139E">
        <w:rPr>
          <w:spacing w:val="-4"/>
          <w:sz w:val="32"/>
          <w:szCs w:val="32"/>
        </w:rPr>
        <w:softHyphen/>
      </w:r>
      <w:r w:rsidRPr="0075139E">
        <w:rPr>
          <w:spacing w:val="-4"/>
          <w:sz w:val="32"/>
          <w:szCs w:val="32"/>
        </w:rPr>
        <w:t>крейдових та міоценових відкладах. Глибина за</w:t>
      </w:r>
      <w:r w:rsidR="00FC6ACE" w:rsidRPr="0075139E">
        <w:rPr>
          <w:spacing w:val="-4"/>
          <w:sz w:val="32"/>
          <w:szCs w:val="32"/>
        </w:rPr>
        <w:t>лягання нафтових родо</w:t>
      </w:r>
      <w:r w:rsidR="0075139E">
        <w:rPr>
          <w:spacing w:val="-4"/>
          <w:sz w:val="32"/>
          <w:szCs w:val="32"/>
        </w:rPr>
        <w:softHyphen/>
      </w:r>
      <w:r w:rsidR="00FC6ACE" w:rsidRPr="0075139E">
        <w:rPr>
          <w:spacing w:val="-4"/>
          <w:sz w:val="32"/>
          <w:szCs w:val="32"/>
        </w:rPr>
        <w:t>вищ – 500</w:t>
      </w:r>
      <w:r w:rsidR="00FC6ACE" w:rsidRPr="0075139E">
        <w:rPr>
          <w:spacing w:val="-4"/>
          <w:sz w:val="32"/>
          <w:szCs w:val="32"/>
          <w:lang w:val="ru-RU"/>
        </w:rPr>
        <w:t>–</w:t>
      </w:r>
      <w:smartTag w:uri="urn:schemas-microsoft-com:office:smarttags" w:element="metricconverter">
        <w:smartTagPr>
          <w:attr w:name="ProductID" w:val="4800 м"/>
        </w:smartTagPr>
        <w:r w:rsidRPr="0075139E">
          <w:rPr>
            <w:spacing w:val="-4"/>
            <w:sz w:val="32"/>
            <w:szCs w:val="32"/>
          </w:rPr>
          <w:t>4800 м</w:t>
        </w:r>
      </w:smartTag>
      <w:r w:rsidRPr="0075139E">
        <w:rPr>
          <w:spacing w:val="-4"/>
          <w:sz w:val="32"/>
          <w:szCs w:val="32"/>
        </w:rPr>
        <w:t xml:space="preserve">, газових – від 100 до </w:t>
      </w:r>
      <w:smartTag w:uri="urn:schemas-microsoft-com:office:smarttags" w:element="metricconverter">
        <w:smartTagPr>
          <w:attr w:name="ProductID" w:val="500 м"/>
        </w:smartTagPr>
        <w:r w:rsidRPr="0075139E">
          <w:rPr>
            <w:spacing w:val="-4"/>
            <w:sz w:val="32"/>
            <w:szCs w:val="32"/>
          </w:rPr>
          <w:t>500 м</w:t>
        </w:r>
      </w:smartTag>
      <w:r w:rsidRPr="0075139E">
        <w:rPr>
          <w:spacing w:val="-4"/>
          <w:sz w:val="32"/>
          <w:szCs w:val="32"/>
        </w:rPr>
        <w:t>. Поклади вуглеводнів приурочені головним чином до піщаних, рідше – карбонатних товщ. Найбільші нафтові родовища – Волинське і Бориславське (рис. 10.2).</w:t>
      </w:r>
    </w:p>
    <w:p w:rsidR="00057CFF" w:rsidRDefault="00057CFF" w:rsidP="0075139E">
      <w:pPr>
        <w:spacing w:line="257" w:lineRule="auto"/>
        <w:jc w:val="both"/>
        <w:rPr>
          <w:spacing w:val="-4"/>
          <w:sz w:val="32"/>
          <w:szCs w:val="32"/>
        </w:rPr>
      </w:pPr>
      <w:r w:rsidRPr="0075139E">
        <w:rPr>
          <w:spacing w:val="-4"/>
          <w:sz w:val="32"/>
          <w:szCs w:val="32"/>
        </w:rPr>
        <w:tab/>
      </w:r>
      <w:r w:rsidRPr="0075139E">
        <w:rPr>
          <w:i/>
          <w:spacing w:val="-4"/>
          <w:sz w:val="32"/>
          <w:szCs w:val="32"/>
        </w:rPr>
        <w:t>Причорноморсько-Кримська нафтогазоносна провінція</w:t>
      </w:r>
      <w:r w:rsidRPr="0075139E">
        <w:rPr>
          <w:spacing w:val="-4"/>
          <w:sz w:val="32"/>
          <w:szCs w:val="32"/>
        </w:rPr>
        <w:t xml:space="preserve"> охоплює Причорноморську западину з Кримським півостровом, а також аквато</w:t>
      </w:r>
      <w:r w:rsidR="0075139E">
        <w:rPr>
          <w:spacing w:val="-4"/>
          <w:sz w:val="32"/>
          <w:szCs w:val="32"/>
        </w:rPr>
        <w:softHyphen/>
      </w:r>
      <w:r w:rsidRPr="0075139E">
        <w:rPr>
          <w:spacing w:val="-4"/>
          <w:sz w:val="32"/>
          <w:szCs w:val="32"/>
        </w:rPr>
        <w:t>рію Чорного і Азовського морів. Тут розвідано понад 60 родовищ нафти і газу. Промислові газові, газоконденсатні і нафтові поклади зна</w:t>
      </w:r>
      <w:r w:rsidR="0075139E">
        <w:rPr>
          <w:spacing w:val="-4"/>
          <w:sz w:val="32"/>
          <w:szCs w:val="32"/>
        </w:rPr>
        <w:softHyphen/>
      </w:r>
      <w:r w:rsidRPr="0075139E">
        <w:rPr>
          <w:spacing w:val="-4"/>
          <w:sz w:val="32"/>
          <w:szCs w:val="32"/>
        </w:rPr>
        <w:t>ходяться у палеогенових і нижньокрейдових гірських породах на гли</w:t>
      </w:r>
      <w:r w:rsidR="0075139E">
        <w:rPr>
          <w:spacing w:val="-4"/>
          <w:sz w:val="32"/>
          <w:szCs w:val="32"/>
        </w:rPr>
        <w:softHyphen/>
      </w:r>
      <w:r w:rsidRPr="0075139E">
        <w:rPr>
          <w:spacing w:val="-4"/>
          <w:sz w:val="32"/>
          <w:szCs w:val="32"/>
        </w:rPr>
        <w:t>бинах 100</w:t>
      </w:r>
      <w:r w:rsidRPr="0075139E">
        <w:rPr>
          <w:i/>
          <w:spacing w:val="-4"/>
          <w:sz w:val="32"/>
          <w:szCs w:val="32"/>
        </w:rPr>
        <w:t>–</w:t>
      </w:r>
      <w:smartTag w:uri="urn:schemas-microsoft-com:office:smarttags" w:element="metricconverter">
        <w:smartTagPr>
          <w:attr w:name="ProductID" w:val="4500 м"/>
        </w:smartTagPr>
        <w:r w:rsidRPr="0075139E">
          <w:rPr>
            <w:spacing w:val="-4"/>
            <w:sz w:val="32"/>
            <w:szCs w:val="32"/>
          </w:rPr>
          <w:t>4500 м</w:t>
        </w:r>
      </w:smartTag>
      <w:r w:rsidRPr="0075139E">
        <w:rPr>
          <w:spacing w:val="-4"/>
          <w:sz w:val="32"/>
          <w:szCs w:val="32"/>
        </w:rPr>
        <w:t>. На шельфі Чорного моря родовища газу є вже на глибинах 300</w:t>
      </w:r>
      <w:r w:rsidRPr="0075139E">
        <w:rPr>
          <w:i/>
          <w:spacing w:val="-4"/>
          <w:sz w:val="32"/>
          <w:szCs w:val="32"/>
        </w:rPr>
        <w:t>–</w:t>
      </w:r>
      <w:smartTag w:uri="urn:schemas-microsoft-com:office:smarttags" w:element="metricconverter">
        <w:smartTagPr>
          <w:attr w:name="ProductID" w:val="750 м"/>
        </w:smartTagPr>
        <w:r w:rsidRPr="0075139E">
          <w:rPr>
            <w:spacing w:val="-4"/>
            <w:sz w:val="32"/>
            <w:szCs w:val="32"/>
          </w:rPr>
          <w:t>750 м</w:t>
        </w:r>
      </w:smartTag>
      <w:r w:rsidRPr="0075139E">
        <w:rPr>
          <w:spacing w:val="-4"/>
          <w:sz w:val="32"/>
          <w:szCs w:val="32"/>
        </w:rPr>
        <w:t>.</w:t>
      </w:r>
    </w:p>
    <w:p w:rsidR="0075139E" w:rsidRPr="0075139E" w:rsidRDefault="0075139E" w:rsidP="0075139E">
      <w:pPr>
        <w:spacing w:line="257" w:lineRule="auto"/>
        <w:jc w:val="both"/>
        <w:rPr>
          <w:spacing w:val="-4"/>
          <w:sz w:val="32"/>
          <w:szCs w:val="32"/>
        </w:rPr>
      </w:pPr>
    </w:p>
    <w:p w:rsidR="00057CFF" w:rsidRPr="00C052C8" w:rsidRDefault="00057CFF" w:rsidP="00057CFF">
      <w:pPr>
        <w:jc w:val="center"/>
        <w:rPr>
          <w:sz w:val="30"/>
          <w:szCs w:val="30"/>
        </w:rPr>
      </w:pPr>
      <w:r>
        <w:rPr>
          <w:noProof/>
          <w:sz w:val="30"/>
          <w:szCs w:val="30"/>
          <w:lang w:val="ru-RU"/>
        </w:rPr>
        <w:drawing>
          <wp:inline distT="0" distB="0" distL="0" distR="0" wp14:anchorId="36ACED83" wp14:editId="23209122">
            <wp:extent cx="4459857" cy="5106838"/>
            <wp:effectExtent l="19050" t="19050" r="17145" b="17780"/>
            <wp:docPr id="486" name="Рисунок 486" descr="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38"/>
                    <pic:cNvPicPr>
                      <a:picLocks noChangeAspect="1" noChangeArrowheads="1"/>
                    </pic:cNvPicPr>
                  </pic:nvPicPr>
                  <pic:blipFill rotWithShape="1">
                    <a:blip r:embed="rId82">
                      <a:extLst>
                        <a:ext uri="{28A0092B-C50C-407E-A947-70E740481C1C}">
                          <a14:useLocalDpi xmlns:a14="http://schemas.microsoft.com/office/drawing/2010/main" val="0"/>
                        </a:ext>
                      </a:extLst>
                    </a:blip>
                    <a:srcRect l="2064" t="1638" r="937" b="1390"/>
                    <a:stretch/>
                  </pic:blipFill>
                  <pic:spPr bwMode="auto">
                    <a:xfrm>
                      <a:off x="0" y="0"/>
                      <a:ext cx="4461240" cy="5108422"/>
                    </a:xfrm>
                    <a:prstGeom prst="rect">
                      <a:avLst/>
                    </a:prstGeom>
                    <a:noFill/>
                    <a:ln w="3175" cmpd="sng">
                      <a:solidFill>
                        <a:schemeClr val="tx1"/>
                      </a:solidFill>
                    </a:ln>
                    <a:extLst>
                      <a:ext uri="{53640926-AAD7-44D8-BBD7-CCE9431645EC}">
                        <a14:shadowObscured xmlns:a14="http://schemas.microsoft.com/office/drawing/2010/main"/>
                      </a:ext>
                    </a:extLst>
                  </pic:spPr>
                </pic:pic>
              </a:graphicData>
            </a:graphic>
          </wp:inline>
        </w:drawing>
      </w:r>
    </w:p>
    <w:p w:rsidR="00057CFF" w:rsidRPr="004D2F17" w:rsidRDefault="00057CFF" w:rsidP="00057CFF">
      <w:pPr>
        <w:jc w:val="center"/>
        <w:rPr>
          <w:sz w:val="16"/>
          <w:szCs w:val="16"/>
        </w:rPr>
      </w:pPr>
    </w:p>
    <w:p w:rsidR="00057CFF" w:rsidRPr="004D2F17" w:rsidRDefault="00057CFF" w:rsidP="00057CFF">
      <w:pPr>
        <w:jc w:val="center"/>
        <w:rPr>
          <w:b/>
          <w:sz w:val="26"/>
          <w:szCs w:val="26"/>
        </w:rPr>
      </w:pPr>
      <w:r w:rsidRPr="004D2F17">
        <w:rPr>
          <w:b/>
          <w:sz w:val="26"/>
          <w:szCs w:val="26"/>
        </w:rPr>
        <w:t>Рис. 10.2 – Схема Волино-Карпатської нафтогазоносної провінції.</w:t>
      </w:r>
    </w:p>
    <w:p w:rsidR="00057CFF" w:rsidRPr="004D2F17" w:rsidRDefault="00057CFF" w:rsidP="00057CFF">
      <w:pPr>
        <w:jc w:val="center"/>
        <w:rPr>
          <w:sz w:val="26"/>
          <w:szCs w:val="26"/>
        </w:rPr>
      </w:pPr>
      <w:r w:rsidRPr="004D2F17">
        <w:rPr>
          <w:sz w:val="26"/>
          <w:szCs w:val="26"/>
        </w:rPr>
        <w:t>Родовища: а – нафтові, б – газові, в – межі нафтогазоносних областей;</w:t>
      </w:r>
    </w:p>
    <w:p w:rsidR="00057CFF" w:rsidRPr="004D2F17" w:rsidRDefault="00057CFF" w:rsidP="00057CFF">
      <w:pPr>
        <w:jc w:val="center"/>
        <w:rPr>
          <w:sz w:val="26"/>
          <w:szCs w:val="26"/>
        </w:rPr>
      </w:pPr>
      <w:r w:rsidRPr="004D2F17">
        <w:rPr>
          <w:sz w:val="26"/>
          <w:szCs w:val="26"/>
        </w:rPr>
        <w:t xml:space="preserve">нафтогазоносні області: І – Передкарпатська, ІІ – Складчастих Карпат, </w:t>
      </w:r>
    </w:p>
    <w:p w:rsidR="00057CFF" w:rsidRPr="006348ED" w:rsidRDefault="00057CFF" w:rsidP="00057CFF">
      <w:pPr>
        <w:jc w:val="center"/>
        <w:rPr>
          <w:sz w:val="26"/>
          <w:szCs w:val="26"/>
        </w:rPr>
      </w:pPr>
      <w:r w:rsidRPr="004D2F17">
        <w:rPr>
          <w:sz w:val="26"/>
          <w:szCs w:val="26"/>
        </w:rPr>
        <w:t>ІІІ – Закар</w:t>
      </w:r>
      <w:r w:rsidR="00FC6ACE">
        <w:rPr>
          <w:sz w:val="26"/>
          <w:szCs w:val="26"/>
        </w:rPr>
        <w:t>патська, ІV – Волино-Подільська</w:t>
      </w:r>
    </w:p>
    <w:p w:rsidR="00057CFF" w:rsidRPr="00C052C8" w:rsidRDefault="00057CFF" w:rsidP="00057CFF">
      <w:pPr>
        <w:jc w:val="center"/>
        <w:rPr>
          <w:sz w:val="30"/>
          <w:szCs w:val="30"/>
        </w:rPr>
      </w:pPr>
    </w:p>
    <w:p w:rsidR="00057CFF" w:rsidRPr="0075139E" w:rsidRDefault="00057CFF" w:rsidP="0075139E">
      <w:pPr>
        <w:spacing w:line="257" w:lineRule="auto"/>
        <w:ind w:firstLine="709"/>
        <w:jc w:val="both"/>
        <w:rPr>
          <w:spacing w:val="-4"/>
          <w:sz w:val="32"/>
          <w:szCs w:val="32"/>
          <w:lang w:val="ru-RU"/>
        </w:rPr>
      </w:pPr>
      <w:r w:rsidRPr="0075139E">
        <w:rPr>
          <w:spacing w:val="-4"/>
          <w:sz w:val="32"/>
          <w:szCs w:val="32"/>
        </w:rPr>
        <w:t>Найбільші газові родовища – Штормове, Фонтанівське, Голіцин</w:t>
      </w:r>
      <w:r w:rsidR="0075139E">
        <w:rPr>
          <w:spacing w:val="-4"/>
          <w:sz w:val="32"/>
          <w:szCs w:val="32"/>
        </w:rPr>
        <w:softHyphen/>
      </w:r>
      <w:r w:rsidRPr="0075139E">
        <w:rPr>
          <w:spacing w:val="-4"/>
          <w:sz w:val="32"/>
          <w:szCs w:val="32"/>
        </w:rPr>
        <w:t>ське. Переважна більшість вуглеводневих родовищ пов’язана з зонами глибинних розломів (рис. 10.3).</w:t>
      </w:r>
    </w:p>
    <w:p w:rsidR="004D2F17" w:rsidRPr="0075139E" w:rsidRDefault="004D2F17" w:rsidP="0075139E">
      <w:pPr>
        <w:spacing w:line="257" w:lineRule="auto"/>
        <w:ind w:firstLine="709"/>
        <w:jc w:val="both"/>
        <w:rPr>
          <w:spacing w:val="-4"/>
          <w:sz w:val="32"/>
          <w:szCs w:val="32"/>
        </w:rPr>
      </w:pPr>
      <w:r w:rsidRPr="0075139E">
        <w:rPr>
          <w:i/>
          <w:spacing w:val="-4"/>
          <w:sz w:val="32"/>
          <w:szCs w:val="32"/>
        </w:rPr>
        <w:t>Кам’яне вугілля</w:t>
      </w:r>
      <w:r w:rsidRPr="0075139E">
        <w:rPr>
          <w:b/>
          <w:spacing w:val="-4"/>
          <w:sz w:val="32"/>
          <w:szCs w:val="32"/>
        </w:rPr>
        <w:t xml:space="preserve"> </w:t>
      </w:r>
      <w:r w:rsidRPr="0075139E">
        <w:rPr>
          <w:spacing w:val="-4"/>
          <w:sz w:val="32"/>
          <w:szCs w:val="32"/>
        </w:rPr>
        <w:t xml:space="preserve">– єдина горюча викопна сировина, запаси якої </w:t>
      </w:r>
      <w:r w:rsidR="0075139E">
        <w:rPr>
          <w:spacing w:val="-4"/>
          <w:sz w:val="32"/>
          <w:szCs w:val="32"/>
        </w:rPr>
        <w:br/>
      </w:r>
      <w:r w:rsidRPr="0075139E">
        <w:rPr>
          <w:spacing w:val="-4"/>
          <w:sz w:val="32"/>
          <w:szCs w:val="32"/>
        </w:rPr>
        <w:t>у двох вугільних басейнах – Донецькому та Львівсько-Волинському можуть забезпечити потреби України у найближчі 200</w:t>
      </w:r>
      <w:r w:rsidRPr="0075139E">
        <w:rPr>
          <w:i/>
          <w:spacing w:val="-4"/>
          <w:sz w:val="32"/>
          <w:szCs w:val="32"/>
        </w:rPr>
        <w:t>–</w:t>
      </w:r>
      <w:r w:rsidRPr="0075139E">
        <w:rPr>
          <w:spacing w:val="-4"/>
          <w:sz w:val="32"/>
          <w:szCs w:val="32"/>
        </w:rPr>
        <w:t xml:space="preserve">300 років. </w:t>
      </w:r>
      <w:r w:rsidR="0075139E">
        <w:rPr>
          <w:spacing w:val="-4"/>
          <w:sz w:val="32"/>
          <w:szCs w:val="32"/>
        </w:rPr>
        <w:br/>
      </w:r>
      <w:r w:rsidRPr="0075139E">
        <w:rPr>
          <w:spacing w:val="-4"/>
          <w:sz w:val="32"/>
          <w:szCs w:val="32"/>
        </w:rPr>
        <w:t>У паливно-енергетичному балансі держави вугілля займає провідне місце. Якщо в структурі світових запасів вугілля становить 67 %, наф</w:t>
      </w:r>
      <w:r w:rsidR="0075139E">
        <w:rPr>
          <w:spacing w:val="-4"/>
          <w:sz w:val="32"/>
          <w:szCs w:val="32"/>
        </w:rPr>
        <w:t>-</w:t>
      </w:r>
      <w:r w:rsidR="0075139E">
        <w:rPr>
          <w:spacing w:val="-4"/>
          <w:sz w:val="32"/>
          <w:szCs w:val="32"/>
        </w:rPr>
        <w:br/>
      </w:r>
      <w:r w:rsidRPr="0075139E">
        <w:rPr>
          <w:spacing w:val="-4"/>
          <w:sz w:val="32"/>
          <w:szCs w:val="32"/>
        </w:rPr>
        <w:t xml:space="preserve">та – 18 % і газ – 15 %, то в Україні відповідно, 94,5 %, 2 %, і 3,6 %. Ресурси вугілля в державі до глибини </w:t>
      </w:r>
      <w:smartTag w:uri="urn:schemas-microsoft-com:office:smarttags" w:element="metricconverter">
        <w:smartTagPr>
          <w:attr w:name="ProductID" w:val="1500 м"/>
        </w:smartTagPr>
        <w:r w:rsidRPr="0075139E">
          <w:rPr>
            <w:spacing w:val="-4"/>
            <w:sz w:val="32"/>
            <w:szCs w:val="32"/>
          </w:rPr>
          <w:t>1500 м</w:t>
        </w:r>
      </w:smartTag>
      <w:r w:rsidRPr="0075139E">
        <w:rPr>
          <w:spacing w:val="-4"/>
          <w:sz w:val="32"/>
          <w:szCs w:val="32"/>
        </w:rPr>
        <w:t xml:space="preserve"> на початок ХХІ ст. складають більше 115 млрд т. Розвідані його запаси – понад 60 млрд т, а перспективні – ще понад 20 млрд т.</w:t>
      </w:r>
    </w:p>
    <w:p w:rsidR="004D2F17" w:rsidRPr="0075139E" w:rsidRDefault="004D2F17" w:rsidP="0075139E">
      <w:pPr>
        <w:spacing w:line="257" w:lineRule="auto"/>
        <w:ind w:firstLine="709"/>
        <w:jc w:val="both"/>
        <w:rPr>
          <w:spacing w:val="-4"/>
          <w:sz w:val="32"/>
          <w:szCs w:val="32"/>
        </w:rPr>
      </w:pPr>
    </w:p>
    <w:p w:rsidR="00057CFF" w:rsidRPr="00C052C8" w:rsidRDefault="00057CFF" w:rsidP="00057CFF">
      <w:pPr>
        <w:jc w:val="center"/>
        <w:rPr>
          <w:sz w:val="30"/>
          <w:szCs w:val="30"/>
        </w:rPr>
      </w:pPr>
      <w:r w:rsidRPr="00FF5FA8">
        <w:rPr>
          <w:noProof/>
          <w:sz w:val="30"/>
          <w:szCs w:val="30"/>
          <w:vertAlign w:val="subscript"/>
          <w:lang w:val="ru-RU"/>
        </w:rPr>
        <w:drawing>
          <wp:inline distT="0" distB="0" distL="0" distR="0" wp14:anchorId="4B5003C8" wp14:editId="57ADE539">
            <wp:extent cx="4330598" cy="2845612"/>
            <wp:effectExtent l="19050" t="19050" r="13335" b="12065"/>
            <wp:docPr id="485" name="Рисунок 485" descr="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41"/>
                    <pic:cNvPicPr>
                      <a:picLocks noChangeAspect="1" noChangeArrowheads="1"/>
                    </pic:cNvPicPr>
                  </pic:nvPicPr>
                  <pic:blipFill rotWithShape="1">
                    <a:blip r:embed="rId83">
                      <a:extLst>
                        <a:ext uri="{28A0092B-C50C-407E-A947-70E740481C1C}">
                          <a14:useLocalDpi xmlns:a14="http://schemas.microsoft.com/office/drawing/2010/main" val="0"/>
                        </a:ext>
                      </a:extLst>
                    </a:blip>
                    <a:srcRect l="1482" t="3431" r="988" b="1156"/>
                    <a:stretch/>
                  </pic:blipFill>
                  <pic:spPr bwMode="auto">
                    <a:xfrm>
                      <a:off x="0" y="0"/>
                      <a:ext cx="4344106" cy="2854488"/>
                    </a:xfrm>
                    <a:prstGeom prst="rect">
                      <a:avLst/>
                    </a:prstGeom>
                    <a:noFill/>
                    <a:ln w="3175" cmpd="sng">
                      <a:solidFill>
                        <a:schemeClr val="tx1"/>
                      </a:solidFill>
                    </a:ln>
                    <a:extLst>
                      <a:ext uri="{53640926-AAD7-44D8-BBD7-CCE9431645EC}">
                        <a14:shadowObscured xmlns:a14="http://schemas.microsoft.com/office/drawing/2010/main"/>
                      </a:ext>
                    </a:extLst>
                  </pic:spPr>
                </pic:pic>
              </a:graphicData>
            </a:graphic>
          </wp:inline>
        </w:drawing>
      </w:r>
    </w:p>
    <w:p w:rsidR="00057CFF" w:rsidRPr="00C052C8" w:rsidRDefault="00057CFF" w:rsidP="00057CFF">
      <w:pPr>
        <w:jc w:val="both"/>
        <w:rPr>
          <w:sz w:val="30"/>
          <w:szCs w:val="30"/>
        </w:rPr>
      </w:pPr>
    </w:p>
    <w:p w:rsidR="00057CFF" w:rsidRPr="004D2F17" w:rsidRDefault="00057CFF" w:rsidP="00057CFF">
      <w:pPr>
        <w:jc w:val="center"/>
        <w:rPr>
          <w:b/>
          <w:sz w:val="26"/>
          <w:szCs w:val="26"/>
        </w:rPr>
      </w:pPr>
      <w:r w:rsidRPr="004D2F17">
        <w:rPr>
          <w:b/>
          <w:sz w:val="26"/>
          <w:szCs w:val="26"/>
        </w:rPr>
        <w:t xml:space="preserve">Рис. 10.3 – Схема родовищ вуглеводнів в Криму та українській </w:t>
      </w:r>
    </w:p>
    <w:p w:rsidR="00057CFF" w:rsidRPr="004D2F17" w:rsidRDefault="00057CFF" w:rsidP="00057CFF">
      <w:pPr>
        <w:jc w:val="center"/>
        <w:rPr>
          <w:b/>
          <w:sz w:val="26"/>
          <w:szCs w:val="26"/>
        </w:rPr>
      </w:pPr>
      <w:r w:rsidRPr="004D2F17">
        <w:rPr>
          <w:b/>
          <w:sz w:val="26"/>
          <w:szCs w:val="26"/>
        </w:rPr>
        <w:t>акваторії Чорного і Азовського морів:</w:t>
      </w:r>
    </w:p>
    <w:p w:rsidR="00057CFF" w:rsidRPr="004D2F17" w:rsidRDefault="00057CFF" w:rsidP="00057CFF">
      <w:pPr>
        <w:jc w:val="center"/>
        <w:rPr>
          <w:sz w:val="26"/>
          <w:szCs w:val="26"/>
        </w:rPr>
      </w:pPr>
      <w:r w:rsidRPr="004D2F17">
        <w:rPr>
          <w:sz w:val="26"/>
          <w:szCs w:val="26"/>
        </w:rPr>
        <w:t xml:space="preserve">1 – родовища газу(а) і нафти (б), 2 – діючі газопроводи, </w:t>
      </w:r>
      <w:r w:rsidR="000242C9">
        <w:rPr>
          <w:sz w:val="26"/>
          <w:szCs w:val="26"/>
          <w:lang w:val="ru-RU"/>
        </w:rPr>
        <w:br/>
      </w:r>
      <w:r w:rsidRPr="004D2F17">
        <w:rPr>
          <w:sz w:val="26"/>
          <w:szCs w:val="26"/>
        </w:rPr>
        <w:t xml:space="preserve">3 – проектні газопроводи, 4 – діючі газопроводи-відводи, </w:t>
      </w:r>
      <w:r w:rsidR="000242C9">
        <w:rPr>
          <w:sz w:val="26"/>
          <w:szCs w:val="26"/>
          <w:lang w:val="ru-RU"/>
        </w:rPr>
        <w:br/>
      </w:r>
      <w:r w:rsidRPr="004D2F17">
        <w:rPr>
          <w:sz w:val="26"/>
          <w:szCs w:val="26"/>
        </w:rPr>
        <w:t xml:space="preserve">5 </w:t>
      </w:r>
      <w:r w:rsidRPr="004D2F17">
        <w:rPr>
          <w:rFonts w:ascii="Cambria Math" w:hAnsi="Cambria Math" w:cs="Cambria Math"/>
          <w:sz w:val="26"/>
          <w:szCs w:val="26"/>
        </w:rPr>
        <w:t>‒</w:t>
      </w:r>
      <w:r w:rsidRPr="004D2F17">
        <w:rPr>
          <w:sz w:val="26"/>
          <w:szCs w:val="26"/>
        </w:rPr>
        <w:t xml:space="preserve"> проектні газопроводи-відводи. 6 – виходи природного газу з дна моря</w:t>
      </w:r>
    </w:p>
    <w:p w:rsidR="00057CFF" w:rsidRPr="00C052C8" w:rsidRDefault="00057CFF" w:rsidP="00057CFF">
      <w:pPr>
        <w:jc w:val="center"/>
        <w:rPr>
          <w:i/>
          <w:sz w:val="30"/>
          <w:szCs w:val="30"/>
        </w:rPr>
      </w:pPr>
    </w:p>
    <w:p w:rsidR="00057CFF" w:rsidRPr="0075139E" w:rsidRDefault="00057CFF" w:rsidP="0075139E">
      <w:pPr>
        <w:spacing w:line="257" w:lineRule="auto"/>
        <w:jc w:val="both"/>
        <w:rPr>
          <w:spacing w:val="-4"/>
          <w:sz w:val="32"/>
          <w:szCs w:val="32"/>
        </w:rPr>
      </w:pPr>
      <w:r w:rsidRPr="00C052C8">
        <w:rPr>
          <w:sz w:val="30"/>
          <w:szCs w:val="30"/>
        </w:rPr>
        <w:tab/>
      </w:r>
      <w:r w:rsidRPr="0075139E">
        <w:rPr>
          <w:spacing w:val="-4"/>
          <w:sz w:val="32"/>
          <w:szCs w:val="32"/>
        </w:rPr>
        <w:t xml:space="preserve">Умови залягання вугілля в Донбасі є складними: глибина більше </w:t>
      </w:r>
      <w:r w:rsidR="000242C9" w:rsidRPr="0075139E">
        <w:rPr>
          <w:spacing w:val="-4"/>
          <w:sz w:val="32"/>
          <w:szCs w:val="32"/>
        </w:rPr>
        <w:br/>
      </w:r>
      <w:smartTag w:uri="urn:schemas-microsoft-com:office:smarttags" w:element="metricconverter">
        <w:smartTagPr>
          <w:attr w:name="ProductID" w:val="1000 м"/>
        </w:smartTagPr>
        <w:r w:rsidRPr="0075139E">
          <w:rPr>
            <w:spacing w:val="-4"/>
            <w:sz w:val="32"/>
            <w:szCs w:val="32"/>
          </w:rPr>
          <w:t>1000 м</w:t>
        </w:r>
      </w:smartTag>
      <w:r w:rsidRPr="0075139E">
        <w:rPr>
          <w:spacing w:val="-4"/>
          <w:sz w:val="32"/>
          <w:szCs w:val="32"/>
        </w:rPr>
        <w:t>, товщина пластів, що відрізняються крутизною, – 0,5</w:t>
      </w:r>
      <w:r w:rsidRPr="0075139E">
        <w:rPr>
          <w:i/>
          <w:spacing w:val="-4"/>
          <w:sz w:val="32"/>
          <w:szCs w:val="32"/>
        </w:rPr>
        <w:t>–</w:t>
      </w:r>
      <w:smartTag w:uri="urn:schemas-microsoft-com:office:smarttags" w:element="metricconverter">
        <w:smartTagPr>
          <w:attr w:name="ProductID" w:val="2,0 м"/>
        </w:smartTagPr>
        <w:r w:rsidRPr="0075139E">
          <w:rPr>
            <w:spacing w:val="-4"/>
            <w:sz w:val="32"/>
            <w:szCs w:val="32"/>
          </w:rPr>
          <w:t>2,0 м</w:t>
        </w:r>
      </w:smartTag>
      <w:r w:rsidRPr="0075139E">
        <w:rPr>
          <w:spacing w:val="-4"/>
          <w:sz w:val="32"/>
          <w:szCs w:val="32"/>
        </w:rPr>
        <w:t>. Видобуток вугілля у Львівсько-Волинському басейні простіший. Тов</w:t>
      </w:r>
      <w:r w:rsidR="0075139E">
        <w:rPr>
          <w:spacing w:val="-4"/>
          <w:sz w:val="32"/>
          <w:szCs w:val="32"/>
        </w:rPr>
        <w:softHyphen/>
      </w:r>
      <w:r w:rsidRPr="0075139E">
        <w:rPr>
          <w:spacing w:val="-4"/>
          <w:sz w:val="32"/>
          <w:szCs w:val="32"/>
        </w:rPr>
        <w:t>щи</w:t>
      </w:r>
      <w:r w:rsidR="0075139E">
        <w:rPr>
          <w:spacing w:val="-4"/>
          <w:sz w:val="32"/>
          <w:szCs w:val="32"/>
        </w:rPr>
        <w:softHyphen/>
      </w:r>
      <w:r w:rsidRPr="0075139E">
        <w:rPr>
          <w:spacing w:val="-4"/>
          <w:sz w:val="32"/>
          <w:szCs w:val="32"/>
        </w:rPr>
        <w:t xml:space="preserve">на пластів до </w:t>
      </w:r>
      <w:smartTag w:uri="urn:schemas-microsoft-com:office:smarttags" w:element="metricconverter">
        <w:smartTagPr>
          <w:attr w:name="ProductID" w:val="2,0 м"/>
        </w:smartTagPr>
        <w:r w:rsidRPr="0075139E">
          <w:rPr>
            <w:spacing w:val="-4"/>
            <w:sz w:val="32"/>
            <w:szCs w:val="32"/>
          </w:rPr>
          <w:t>2,0 м</w:t>
        </w:r>
      </w:smartTag>
      <w:r w:rsidRPr="0075139E">
        <w:rPr>
          <w:spacing w:val="-4"/>
          <w:sz w:val="32"/>
          <w:szCs w:val="32"/>
        </w:rPr>
        <w:t>, а запаси 1 млрд т.</w:t>
      </w:r>
    </w:p>
    <w:p w:rsidR="00057CFF" w:rsidRPr="0075139E" w:rsidRDefault="00057CFF" w:rsidP="0075139E">
      <w:pPr>
        <w:spacing w:line="257" w:lineRule="auto"/>
        <w:jc w:val="both"/>
        <w:rPr>
          <w:spacing w:val="-4"/>
          <w:sz w:val="32"/>
          <w:szCs w:val="32"/>
        </w:rPr>
      </w:pPr>
      <w:r w:rsidRPr="0075139E">
        <w:rPr>
          <w:spacing w:val="-4"/>
          <w:sz w:val="32"/>
          <w:szCs w:val="32"/>
        </w:rPr>
        <w:tab/>
      </w:r>
      <w:r w:rsidRPr="0075139E">
        <w:rPr>
          <w:i/>
          <w:spacing w:val="-4"/>
          <w:sz w:val="32"/>
          <w:szCs w:val="32"/>
        </w:rPr>
        <w:t>Буре вугілля</w:t>
      </w:r>
      <w:r w:rsidRPr="0075139E">
        <w:rPr>
          <w:spacing w:val="-4"/>
          <w:sz w:val="32"/>
          <w:szCs w:val="32"/>
        </w:rPr>
        <w:t>, родовища якого в основному зосереджені у Дні</w:t>
      </w:r>
      <w:r w:rsidR="000242C9" w:rsidRPr="0075139E">
        <w:rPr>
          <w:spacing w:val="-4"/>
          <w:sz w:val="32"/>
          <w:szCs w:val="32"/>
        </w:rPr>
        <w:softHyphen/>
      </w:r>
      <w:r w:rsidRPr="0075139E">
        <w:rPr>
          <w:spacing w:val="-4"/>
          <w:sz w:val="32"/>
          <w:szCs w:val="32"/>
        </w:rPr>
        <w:t>провсько</w:t>
      </w:r>
      <w:r w:rsidR="000242C9" w:rsidRPr="0075139E">
        <w:rPr>
          <w:spacing w:val="-4"/>
          <w:sz w:val="32"/>
          <w:szCs w:val="32"/>
        </w:rPr>
        <w:softHyphen/>
      </w:r>
      <w:r w:rsidRPr="0075139E">
        <w:rPr>
          <w:spacing w:val="-4"/>
          <w:sz w:val="32"/>
          <w:szCs w:val="32"/>
        </w:rPr>
        <w:t>му вугільному басейні, а також на Донбасі, у Закарпатській, Харківській, Полтавській областях майже не розробляються. Вони пов’язані з палеоген-неогеновими відкладами. Головні родовища – Коростишивське (Жито</w:t>
      </w:r>
      <w:r w:rsidR="000242C9" w:rsidRPr="0075139E">
        <w:rPr>
          <w:spacing w:val="-4"/>
          <w:sz w:val="32"/>
          <w:szCs w:val="32"/>
          <w:lang w:val="ru-RU"/>
        </w:rPr>
        <w:softHyphen/>
      </w:r>
      <w:r w:rsidRPr="0075139E">
        <w:rPr>
          <w:spacing w:val="-4"/>
          <w:sz w:val="32"/>
          <w:szCs w:val="32"/>
        </w:rPr>
        <w:t>мирська обл.), Звенигородське (Черкаська обл.), Олександрівське (Кіро</w:t>
      </w:r>
      <w:r w:rsidR="000242C9" w:rsidRPr="0075139E">
        <w:rPr>
          <w:spacing w:val="-4"/>
          <w:sz w:val="32"/>
          <w:szCs w:val="32"/>
          <w:lang w:val="ru-RU"/>
        </w:rPr>
        <w:softHyphen/>
      </w:r>
      <w:r w:rsidRPr="0075139E">
        <w:rPr>
          <w:spacing w:val="-4"/>
          <w:sz w:val="32"/>
          <w:szCs w:val="32"/>
        </w:rPr>
        <w:t>воградська обл.). Запаси бурого вугілля в Украї</w:t>
      </w:r>
      <w:r w:rsidR="0075139E">
        <w:rPr>
          <w:spacing w:val="-4"/>
          <w:sz w:val="32"/>
          <w:szCs w:val="32"/>
        </w:rPr>
        <w:softHyphen/>
      </w:r>
      <w:r w:rsidRPr="0075139E">
        <w:rPr>
          <w:spacing w:val="-4"/>
          <w:sz w:val="32"/>
          <w:szCs w:val="32"/>
        </w:rPr>
        <w:t>ні – до 3,0 млрд т.</w:t>
      </w:r>
    </w:p>
    <w:p w:rsidR="00057CFF" w:rsidRPr="0075139E" w:rsidRDefault="00057CFF" w:rsidP="0075139E">
      <w:pPr>
        <w:spacing w:line="257" w:lineRule="auto"/>
        <w:jc w:val="both"/>
        <w:rPr>
          <w:spacing w:val="-4"/>
          <w:sz w:val="32"/>
          <w:szCs w:val="32"/>
        </w:rPr>
      </w:pPr>
      <w:r w:rsidRPr="0075139E">
        <w:rPr>
          <w:spacing w:val="-4"/>
          <w:sz w:val="32"/>
          <w:szCs w:val="32"/>
        </w:rPr>
        <w:tab/>
      </w:r>
      <w:r w:rsidRPr="0075139E">
        <w:rPr>
          <w:i/>
          <w:spacing w:val="-4"/>
          <w:sz w:val="32"/>
          <w:szCs w:val="32"/>
        </w:rPr>
        <w:t>Горючі сланці</w:t>
      </w:r>
      <w:r w:rsidRPr="0075139E">
        <w:rPr>
          <w:spacing w:val="-4"/>
          <w:sz w:val="32"/>
          <w:szCs w:val="32"/>
        </w:rPr>
        <w:t>. Значні запаси горючих сланців (3,7 млрд т) від</w:t>
      </w:r>
      <w:r w:rsidR="0075139E">
        <w:rPr>
          <w:spacing w:val="-4"/>
          <w:sz w:val="32"/>
          <w:szCs w:val="32"/>
        </w:rPr>
        <w:softHyphen/>
      </w:r>
      <w:r w:rsidRPr="0075139E">
        <w:rPr>
          <w:spacing w:val="-4"/>
          <w:sz w:val="32"/>
          <w:szCs w:val="32"/>
        </w:rPr>
        <w:t>криті у Болтишській западині на межі Кіровоградської і Черкаської областей, де вони приурочені до палеогенових відкладів. Вміст крео</w:t>
      </w:r>
      <w:r w:rsidR="0075139E">
        <w:rPr>
          <w:spacing w:val="-4"/>
          <w:sz w:val="32"/>
          <w:szCs w:val="32"/>
        </w:rPr>
        <w:softHyphen/>
      </w:r>
      <w:r w:rsidR="00B90DEC">
        <w:rPr>
          <w:spacing w:val="-4"/>
          <w:sz w:val="32"/>
          <w:szCs w:val="32"/>
        </w:rPr>
        <w:t>гену в них 30–40 %, вихід смол 10–</w:t>
      </w:r>
      <w:r w:rsidRPr="0075139E">
        <w:rPr>
          <w:spacing w:val="-4"/>
          <w:sz w:val="32"/>
          <w:szCs w:val="32"/>
        </w:rPr>
        <w:t>20 %. Поклади цього виду ко</w:t>
      </w:r>
      <w:r w:rsidR="0075139E">
        <w:rPr>
          <w:spacing w:val="-4"/>
          <w:sz w:val="32"/>
          <w:szCs w:val="32"/>
        </w:rPr>
        <w:softHyphen/>
      </w:r>
      <w:r w:rsidRPr="0075139E">
        <w:rPr>
          <w:spacing w:val="-4"/>
          <w:sz w:val="32"/>
          <w:szCs w:val="32"/>
        </w:rPr>
        <w:t>рисних копалин виявлено також у Дніпровсько-Донецькій западині, на Волино-Подільській плиті, в Карпатах і Кримських горах. Важливість горючих сланців для України зростає у зв’язку з технологічними можливостями промислового вилучення з них природного газу.</w:t>
      </w:r>
    </w:p>
    <w:p w:rsidR="00057CFF" w:rsidRDefault="00057CFF" w:rsidP="0075139E">
      <w:pPr>
        <w:spacing w:line="257" w:lineRule="auto"/>
        <w:jc w:val="both"/>
        <w:rPr>
          <w:spacing w:val="-4"/>
          <w:sz w:val="32"/>
          <w:szCs w:val="32"/>
        </w:rPr>
      </w:pPr>
      <w:r w:rsidRPr="0075139E">
        <w:rPr>
          <w:spacing w:val="-4"/>
          <w:sz w:val="32"/>
          <w:szCs w:val="32"/>
        </w:rPr>
        <w:tab/>
      </w:r>
      <w:r w:rsidRPr="0075139E">
        <w:rPr>
          <w:i/>
          <w:spacing w:val="-4"/>
          <w:sz w:val="32"/>
          <w:szCs w:val="32"/>
        </w:rPr>
        <w:t xml:space="preserve">Торф. </w:t>
      </w:r>
      <w:r w:rsidRPr="0075139E">
        <w:rPr>
          <w:spacing w:val="-4"/>
          <w:sz w:val="32"/>
          <w:szCs w:val="32"/>
        </w:rPr>
        <w:t>В Україні є понад 2500 родовищ торфу, запаси якого оці</w:t>
      </w:r>
      <w:r w:rsidR="0075139E">
        <w:rPr>
          <w:spacing w:val="-4"/>
          <w:sz w:val="32"/>
          <w:szCs w:val="32"/>
        </w:rPr>
        <w:softHyphen/>
      </w:r>
      <w:r w:rsidRPr="0075139E">
        <w:rPr>
          <w:spacing w:val="-4"/>
          <w:sz w:val="32"/>
          <w:szCs w:val="32"/>
        </w:rPr>
        <w:t>нюють у 2,2 млрд т. Поклади його зосереджені у Поліссі – Волинській, Рівненській, Київській, Чернігівській, а також у Львівській областях. Промислова розробка торфу в нашій державі постійно знижується.</w:t>
      </w:r>
    </w:p>
    <w:p w:rsidR="0075139E" w:rsidRDefault="0075139E" w:rsidP="0075139E">
      <w:pPr>
        <w:spacing w:line="257" w:lineRule="auto"/>
        <w:jc w:val="both"/>
        <w:rPr>
          <w:spacing w:val="-4"/>
          <w:sz w:val="32"/>
          <w:szCs w:val="32"/>
        </w:rPr>
      </w:pPr>
    </w:p>
    <w:p w:rsidR="0075139E" w:rsidRPr="0075139E" w:rsidRDefault="0075139E" w:rsidP="0075139E">
      <w:pPr>
        <w:spacing w:line="257" w:lineRule="auto"/>
        <w:jc w:val="both"/>
        <w:rPr>
          <w:spacing w:val="-4"/>
          <w:sz w:val="32"/>
          <w:szCs w:val="32"/>
        </w:rPr>
      </w:pPr>
    </w:p>
    <w:p w:rsidR="00057CFF" w:rsidRPr="0075139E" w:rsidRDefault="000242C9" w:rsidP="0075139E">
      <w:pPr>
        <w:spacing w:after="200" w:line="257" w:lineRule="auto"/>
        <w:jc w:val="center"/>
        <w:rPr>
          <w:b/>
          <w:spacing w:val="-4"/>
          <w:sz w:val="32"/>
          <w:szCs w:val="32"/>
        </w:rPr>
      </w:pPr>
      <w:r w:rsidRPr="0075139E">
        <w:rPr>
          <w:b/>
          <w:spacing w:val="-4"/>
          <w:sz w:val="32"/>
          <w:szCs w:val="32"/>
        </w:rPr>
        <w:t xml:space="preserve">10.2. </w:t>
      </w:r>
      <w:r w:rsidR="00057CFF" w:rsidRPr="0075139E">
        <w:rPr>
          <w:b/>
          <w:spacing w:val="-4"/>
          <w:sz w:val="32"/>
          <w:szCs w:val="32"/>
        </w:rPr>
        <w:t>Інші корисні копалини</w:t>
      </w:r>
    </w:p>
    <w:p w:rsidR="00057CFF" w:rsidRPr="0075139E" w:rsidRDefault="00057CFF" w:rsidP="0075139E">
      <w:pPr>
        <w:spacing w:line="257" w:lineRule="auto"/>
        <w:jc w:val="both"/>
        <w:rPr>
          <w:spacing w:val="-4"/>
          <w:sz w:val="32"/>
          <w:szCs w:val="32"/>
        </w:rPr>
      </w:pPr>
      <w:r w:rsidRPr="0075139E">
        <w:rPr>
          <w:spacing w:val="-4"/>
          <w:sz w:val="32"/>
          <w:szCs w:val="32"/>
        </w:rPr>
        <w:tab/>
      </w:r>
      <w:r w:rsidRPr="0075139E">
        <w:rPr>
          <w:i/>
          <w:spacing w:val="-4"/>
          <w:sz w:val="32"/>
          <w:szCs w:val="32"/>
        </w:rPr>
        <w:t>Залізо.</w:t>
      </w:r>
      <w:r w:rsidRPr="0075139E">
        <w:rPr>
          <w:spacing w:val="-4"/>
          <w:sz w:val="32"/>
          <w:szCs w:val="32"/>
        </w:rPr>
        <w:t xml:space="preserve"> За розвіданими запасами залізних руд Україна займає пер</w:t>
      </w:r>
      <w:r w:rsidR="0075139E">
        <w:rPr>
          <w:spacing w:val="-4"/>
          <w:sz w:val="32"/>
          <w:szCs w:val="32"/>
        </w:rPr>
        <w:softHyphen/>
      </w:r>
      <w:r w:rsidRPr="0075139E">
        <w:rPr>
          <w:spacing w:val="-4"/>
          <w:sz w:val="32"/>
          <w:szCs w:val="32"/>
        </w:rPr>
        <w:t>ше місце у світі (16 %). Далі йдуть Росія і Австралія (по 15 %), Ки</w:t>
      </w:r>
      <w:r w:rsidR="0075139E">
        <w:rPr>
          <w:spacing w:val="-4"/>
          <w:sz w:val="32"/>
          <w:szCs w:val="32"/>
          <w:lang w:val="ru-RU"/>
        </w:rPr>
        <w:t>-</w:t>
      </w:r>
      <w:r w:rsidR="0075139E">
        <w:rPr>
          <w:spacing w:val="-4"/>
          <w:sz w:val="32"/>
          <w:szCs w:val="32"/>
          <w:lang w:val="ru-RU"/>
        </w:rPr>
        <w:br/>
      </w:r>
      <w:r w:rsidRPr="0075139E">
        <w:rPr>
          <w:spacing w:val="-4"/>
          <w:sz w:val="32"/>
          <w:szCs w:val="32"/>
        </w:rPr>
        <w:t>тай (11 %),США (9 %), Бразилія і Казахстан (по 6 %),</w:t>
      </w:r>
      <w:r w:rsidR="00B51728" w:rsidRPr="0075139E">
        <w:rPr>
          <w:spacing w:val="-4"/>
          <w:sz w:val="32"/>
          <w:szCs w:val="32"/>
        </w:rPr>
        <w:t xml:space="preserve"> </w:t>
      </w:r>
      <w:r w:rsidRPr="0075139E">
        <w:rPr>
          <w:spacing w:val="-4"/>
          <w:sz w:val="32"/>
          <w:szCs w:val="32"/>
        </w:rPr>
        <w:t xml:space="preserve">інші країни – </w:t>
      </w:r>
      <w:r w:rsidR="0075139E">
        <w:rPr>
          <w:spacing w:val="-4"/>
          <w:sz w:val="32"/>
          <w:szCs w:val="32"/>
        </w:rPr>
        <w:br/>
      </w:r>
      <w:r w:rsidRPr="0075139E">
        <w:rPr>
          <w:spacing w:val="-4"/>
          <w:sz w:val="32"/>
          <w:szCs w:val="32"/>
        </w:rPr>
        <w:t>22 %.</w:t>
      </w:r>
    </w:p>
    <w:p w:rsidR="00057CFF" w:rsidRPr="0075139E" w:rsidRDefault="00057CFF" w:rsidP="0075139E">
      <w:pPr>
        <w:spacing w:line="257" w:lineRule="auto"/>
        <w:jc w:val="both"/>
        <w:rPr>
          <w:spacing w:val="-4"/>
          <w:sz w:val="32"/>
          <w:szCs w:val="32"/>
        </w:rPr>
      </w:pPr>
      <w:r w:rsidRPr="0075139E">
        <w:rPr>
          <w:spacing w:val="-4"/>
          <w:sz w:val="32"/>
          <w:szCs w:val="32"/>
        </w:rPr>
        <w:tab/>
        <w:t xml:space="preserve">Загальні запаси залізних руд в Україні оцінюються у 27,4 млрд т. </w:t>
      </w:r>
      <w:r w:rsidR="000242C9" w:rsidRPr="0075139E">
        <w:rPr>
          <w:spacing w:val="-4"/>
          <w:sz w:val="32"/>
          <w:szCs w:val="32"/>
          <w:lang w:val="ru-RU"/>
        </w:rPr>
        <w:br/>
      </w:r>
      <w:r w:rsidRPr="0075139E">
        <w:rPr>
          <w:spacing w:val="-4"/>
          <w:sz w:val="32"/>
          <w:szCs w:val="32"/>
        </w:rPr>
        <w:t>З 88 родовищ 60 розташовані у Криворізькому басейні, запаси якого ста</w:t>
      </w:r>
      <w:r w:rsidR="000242C9" w:rsidRPr="0075139E">
        <w:rPr>
          <w:spacing w:val="-4"/>
          <w:sz w:val="32"/>
          <w:szCs w:val="32"/>
          <w:lang w:val="ru-RU"/>
        </w:rPr>
        <w:softHyphen/>
      </w:r>
      <w:r w:rsidRPr="0075139E">
        <w:rPr>
          <w:spacing w:val="-4"/>
          <w:sz w:val="32"/>
          <w:szCs w:val="32"/>
        </w:rPr>
        <w:t xml:space="preserve">новлять 18,7 млрд т. У Кременчуцькому басейні їх 4,5 млрд т, </w:t>
      </w:r>
      <w:r w:rsidR="0075139E">
        <w:rPr>
          <w:spacing w:val="-4"/>
          <w:sz w:val="32"/>
          <w:szCs w:val="32"/>
        </w:rPr>
        <w:br/>
      </w:r>
      <w:r w:rsidRPr="0075139E">
        <w:rPr>
          <w:spacing w:val="-4"/>
          <w:sz w:val="32"/>
          <w:szCs w:val="32"/>
        </w:rPr>
        <w:t>у Біло</w:t>
      </w:r>
      <w:r w:rsidR="000242C9" w:rsidRPr="0075139E">
        <w:rPr>
          <w:spacing w:val="-4"/>
          <w:sz w:val="32"/>
          <w:szCs w:val="32"/>
          <w:lang w:val="ru-RU"/>
        </w:rPr>
        <w:softHyphen/>
      </w:r>
      <w:r w:rsidRPr="0075139E">
        <w:rPr>
          <w:spacing w:val="-4"/>
          <w:sz w:val="32"/>
          <w:szCs w:val="32"/>
        </w:rPr>
        <w:t>гірському районі (Запорізька область) – 2,5 млрд т. Прогнозні ресурси залізних руд в Україні оцінюються у 20 млрд т.</w:t>
      </w:r>
    </w:p>
    <w:p w:rsidR="00057CFF" w:rsidRPr="0075139E" w:rsidRDefault="00057CFF" w:rsidP="0075139E">
      <w:pPr>
        <w:spacing w:line="257" w:lineRule="auto"/>
        <w:jc w:val="both"/>
        <w:rPr>
          <w:spacing w:val="-4"/>
          <w:sz w:val="32"/>
          <w:szCs w:val="32"/>
        </w:rPr>
      </w:pPr>
      <w:r w:rsidRPr="0075139E">
        <w:rPr>
          <w:spacing w:val="-4"/>
          <w:sz w:val="32"/>
          <w:szCs w:val="32"/>
        </w:rPr>
        <w:tab/>
        <w:t>Родовища залізних руд матаморфогенні, пов’язані з залізисто-крем</w:t>
      </w:r>
      <w:r w:rsidR="000242C9" w:rsidRPr="0075139E">
        <w:rPr>
          <w:spacing w:val="-4"/>
          <w:sz w:val="32"/>
          <w:szCs w:val="32"/>
          <w:lang w:val="ru-RU"/>
        </w:rPr>
        <w:softHyphen/>
      </w:r>
      <w:r w:rsidRPr="0075139E">
        <w:rPr>
          <w:spacing w:val="-4"/>
          <w:sz w:val="32"/>
          <w:szCs w:val="32"/>
        </w:rPr>
        <w:t>нистими формаціями докембрію (Кривбас, Кременчуцький, Біло</w:t>
      </w:r>
      <w:r w:rsidR="0075139E">
        <w:rPr>
          <w:spacing w:val="-4"/>
          <w:sz w:val="32"/>
          <w:szCs w:val="32"/>
        </w:rPr>
        <w:softHyphen/>
      </w:r>
      <w:r w:rsidRPr="0075139E">
        <w:rPr>
          <w:spacing w:val="-4"/>
          <w:sz w:val="32"/>
          <w:szCs w:val="32"/>
        </w:rPr>
        <w:t>зерський, Приазовський та інші райони) і осадовими породами неогену (Керченський басейн).</w:t>
      </w:r>
    </w:p>
    <w:p w:rsidR="00057CFF" w:rsidRPr="0075139E" w:rsidRDefault="00057CFF" w:rsidP="0075139E">
      <w:pPr>
        <w:spacing w:line="257" w:lineRule="auto"/>
        <w:jc w:val="both"/>
        <w:rPr>
          <w:spacing w:val="-4"/>
          <w:sz w:val="32"/>
          <w:szCs w:val="32"/>
        </w:rPr>
      </w:pPr>
      <w:r w:rsidRPr="0075139E">
        <w:rPr>
          <w:spacing w:val="-4"/>
          <w:sz w:val="32"/>
          <w:szCs w:val="32"/>
        </w:rPr>
        <w:tab/>
      </w:r>
      <w:r w:rsidRPr="0075139E">
        <w:rPr>
          <w:i/>
          <w:spacing w:val="-4"/>
          <w:sz w:val="32"/>
          <w:szCs w:val="32"/>
        </w:rPr>
        <w:t>Марганець</w:t>
      </w:r>
      <w:r w:rsidRPr="0075139E">
        <w:rPr>
          <w:spacing w:val="-4"/>
          <w:sz w:val="32"/>
          <w:szCs w:val="32"/>
        </w:rPr>
        <w:t xml:space="preserve">. Головні запаси (близько 2,3 млрд т) зосереджені </w:t>
      </w:r>
      <w:r w:rsidR="0075139E">
        <w:rPr>
          <w:spacing w:val="-4"/>
          <w:sz w:val="32"/>
          <w:szCs w:val="32"/>
        </w:rPr>
        <w:br/>
      </w:r>
      <w:r w:rsidRPr="0075139E">
        <w:rPr>
          <w:spacing w:val="-4"/>
          <w:sz w:val="32"/>
          <w:szCs w:val="32"/>
        </w:rPr>
        <w:t>в Ніко</w:t>
      </w:r>
      <w:r w:rsidR="000242C9" w:rsidRPr="0075139E">
        <w:rPr>
          <w:spacing w:val="-4"/>
          <w:sz w:val="32"/>
          <w:szCs w:val="32"/>
        </w:rPr>
        <w:softHyphen/>
      </w:r>
      <w:r w:rsidRPr="0075139E">
        <w:rPr>
          <w:spacing w:val="-4"/>
          <w:sz w:val="32"/>
          <w:szCs w:val="32"/>
        </w:rPr>
        <w:t>польському марганцеворудному басейні (33 % розвіданих запа</w:t>
      </w:r>
      <w:r w:rsidR="006568EF">
        <w:rPr>
          <w:spacing w:val="-4"/>
          <w:sz w:val="32"/>
          <w:szCs w:val="32"/>
        </w:rPr>
        <w:softHyphen/>
      </w:r>
      <w:r w:rsidRPr="0075139E">
        <w:rPr>
          <w:spacing w:val="-4"/>
          <w:sz w:val="32"/>
          <w:szCs w:val="32"/>
        </w:rPr>
        <w:t>сів країни) і Велико-Токмацькому родовищі (67 %). Руди осадові, при</w:t>
      </w:r>
      <w:r w:rsidR="006568EF">
        <w:rPr>
          <w:spacing w:val="-4"/>
          <w:sz w:val="32"/>
          <w:szCs w:val="32"/>
        </w:rPr>
        <w:softHyphen/>
      </w:r>
      <w:r w:rsidRPr="0075139E">
        <w:rPr>
          <w:spacing w:val="-4"/>
          <w:sz w:val="32"/>
          <w:szCs w:val="32"/>
        </w:rPr>
        <w:t>уро</w:t>
      </w:r>
      <w:r w:rsidR="006568EF">
        <w:rPr>
          <w:spacing w:val="-4"/>
          <w:sz w:val="32"/>
          <w:szCs w:val="32"/>
        </w:rPr>
        <w:softHyphen/>
      </w:r>
      <w:r w:rsidRPr="0075139E">
        <w:rPr>
          <w:spacing w:val="-4"/>
          <w:sz w:val="32"/>
          <w:szCs w:val="32"/>
        </w:rPr>
        <w:t>чені до відкладів олігоцену. Виділяють три типи руд: карбонатні, оксидні і змішані.</w:t>
      </w:r>
    </w:p>
    <w:p w:rsidR="00057CFF" w:rsidRPr="0075139E" w:rsidRDefault="00057CFF" w:rsidP="0075139E">
      <w:pPr>
        <w:spacing w:line="257" w:lineRule="auto"/>
        <w:jc w:val="both"/>
        <w:rPr>
          <w:spacing w:val="-4"/>
          <w:sz w:val="32"/>
          <w:szCs w:val="32"/>
        </w:rPr>
      </w:pPr>
      <w:r w:rsidRPr="0075139E">
        <w:rPr>
          <w:spacing w:val="-4"/>
          <w:sz w:val="32"/>
          <w:szCs w:val="32"/>
        </w:rPr>
        <w:tab/>
      </w:r>
      <w:r w:rsidRPr="0075139E">
        <w:rPr>
          <w:i/>
          <w:spacing w:val="-4"/>
          <w:sz w:val="32"/>
          <w:szCs w:val="32"/>
        </w:rPr>
        <w:t xml:space="preserve">Мідь, кобальт, нікель. </w:t>
      </w:r>
      <w:r w:rsidRPr="0075139E">
        <w:rPr>
          <w:spacing w:val="-4"/>
          <w:sz w:val="32"/>
          <w:szCs w:val="32"/>
        </w:rPr>
        <w:t>Самородна мідь відкрита в межах Волино-По</w:t>
      </w:r>
      <w:r w:rsidR="000242C9" w:rsidRPr="0075139E">
        <w:rPr>
          <w:spacing w:val="-4"/>
          <w:sz w:val="32"/>
          <w:szCs w:val="32"/>
          <w:lang w:val="ru-RU"/>
        </w:rPr>
        <w:softHyphen/>
      </w:r>
      <w:r w:rsidRPr="0075139E">
        <w:rPr>
          <w:spacing w:val="-4"/>
          <w:sz w:val="32"/>
          <w:szCs w:val="32"/>
        </w:rPr>
        <w:t>дільської плити у трапових покривах базальтів докембрію. Прогно</w:t>
      </w:r>
      <w:r w:rsidR="006568EF">
        <w:rPr>
          <w:spacing w:val="-4"/>
          <w:sz w:val="32"/>
          <w:szCs w:val="32"/>
        </w:rPr>
        <w:softHyphen/>
      </w:r>
      <w:r w:rsidRPr="0075139E">
        <w:rPr>
          <w:spacing w:val="-4"/>
          <w:sz w:val="32"/>
          <w:szCs w:val="32"/>
        </w:rPr>
        <w:t>зні ресурси оцінюються у 25 млрд т. Рудопрояви міді відомі і у черво</w:t>
      </w:r>
      <w:r w:rsidR="006568EF">
        <w:rPr>
          <w:spacing w:val="-4"/>
          <w:sz w:val="32"/>
          <w:szCs w:val="32"/>
        </w:rPr>
        <w:softHyphen/>
      </w:r>
      <w:r w:rsidRPr="0075139E">
        <w:rPr>
          <w:spacing w:val="-4"/>
          <w:sz w:val="32"/>
          <w:szCs w:val="32"/>
        </w:rPr>
        <w:t>ноколірних нижньопермських пісковиках картамиської світи (Р</w:t>
      </w:r>
      <w:r w:rsidRPr="0075139E">
        <w:rPr>
          <w:spacing w:val="-4"/>
          <w:sz w:val="32"/>
          <w:szCs w:val="32"/>
          <w:vertAlign w:val="subscript"/>
        </w:rPr>
        <w:t>1кr</w:t>
      </w:r>
      <w:r w:rsidRPr="0075139E">
        <w:rPr>
          <w:spacing w:val="-4"/>
          <w:sz w:val="32"/>
          <w:szCs w:val="32"/>
        </w:rPr>
        <w:t xml:space="preserve">) </w:t>
      </w:r>
      <w:r w:rsidR="006568EF">
        <w:rPr>
          <w:spacing w:val="-4"/>
          <w:sz w:val="32"/>
          <w:szCs w:val="32"/>
        </w:rPr>
        <w:br/>
      </w:r>
      <w:r w:rsidRPr="0075139E">
        <w:rPr>
          <w:spacing w:val="-4"/>
          <w:sz w:val="32"/>
          <w:szCs w:val="32"/>
        </w:rPr>
        <w:t>у Бахмутській улоговині північно-західної частини Донбасу. Запаси</w:t>
      </w:r>
      <w:r w:rsidRPr="0075139E">
        <w:rPr>
          <w:i/>
          <w:spacing w:val="-4"/>
          <w:sz w:val="32"/>
          <w:szCs w:val="32"/>
        </w:rPr>
        <w:t xml:space="preserve"> кобальту</w:t>
      </w:r>
      <w:r w:rsidRPr="0075139E">
        <w:rPr>
          <w:spacing w:val="-4"/>
          <w:sz w:val="32"/>
          <w:szCs w:val="32"/>
        </w:rPr>
        <w:t xml:space="preserve"> в Україні незначні – 8 тис. т (0,1 % світових). Є також не</w:t>
      </w:r>
      <w:r w:rsidR="006568EF">
        <w:rPr>
          <w:spacing w:val="-4"/>
          <w:sz w:val="32"/>
          <w:szCs w:val="32"/>
        </w:rPr>
        <w:softHyphen/>
      </w:r>
      <w:r w:rsidRPr="0075139E">
        <w:rPr>
          <w:spacing w:val="-4"/>
          <w:sz w:val="32"/>
          <w:szCs w:val="32"/>
        </w:rPr>
        <w:t xml:space="preserve">великі прояви та родовища </w:t>
      </w:r>
      <w:r w:rsidRPr="0075139E">
        <w:rPr>
          <w:i/>
          <w:spacing w:val="-4"/>
          <w:sz w:val="32"/>
          <w:szCs w:val="32"/>
        </w:rPr>
        <w:t xml:space="preserve">нікелю </w:t>
      </w:r>
      <w:r w:rsidRPr="0075139E">
        <w:rPr>
          <w:spacing w:val="-4"/>
          <w:sz w:val="32"/>
          <w:szCs w:val="32"/>
        </w:rPr>
        <w:t>з сумарними запасами – 190 тис. т (0,4 % світових). Невеликі родо</w:t>
      </w:r>
      <w:r w:rsidR="000242C9" w:rsidRPr="0075139E">
        <w:rPr>
          <w:spacing w:val="-4"/>
          <w:sz w:val="32"/>
          <w:szCs w:val="32"/>
        </w:rPr>
        <w:softHyphen/>
      </w:r>
      <w:r w:rsidRPr="0075139E">
        <w:rPr>
          <w:spacing w:val="-4"/>
          <w:sz w:val="32"/>
          <w:szCs w:val="32"/>
        </w:rPr>
        <w:t>вища кобальт-нікелевих руд виявлені на Побужжі (6 родовищ – Капі</w:t>
      </w:r>
      <w:r w:rsidR="000242C9" w:rsidRPr="0075139E">
        <w:rPr>
          <w:spacing w:val="-4"/>
          <w:sz w:val="32"/>
          <w:szCs w:val="32"/>
        </w:rPr>
        <w:softHyphen/>
      </w:r>
      <w:r w:rsidRPr="0075139E">
        <w:rPr>
          <w:spacing w:val="-4"/>
          <w:sz w:val="32"/>
          <w:szCs w:val="32"/>
        </w:rPr>
        <w:t>тонівське, Деренюхське та інші) і в Придніпров’ї (4 родовища – Девла</w:t>
      </w:r>
      <w:r w:rsidR="000242C9" w:rsidRPr="0075139E">
        <w:rPr>
          <w:spacing w:val="-4"/>
          <w:sz w:val="32"/>
          <w:szCs w:val="32"/>
        </w:rPr>
        <w:softHyphen/>
      </w:r>
      <w:r w:rsidRPr="0075139E">
        <w:rPr>
          <w:spacing w:val="-4"/>
          <w:sz w:val="32"/>
          <w:szCs w:val="32"/>
        </w:rPr>
        <w:t>дівське, Тернавське та ін.). Вони пов’язані з корою вивітрювання мета</w:t>
      </w:r>
      <w:r w:rsidR="000242C9" w:rsidRPr="0075139E">
        <w:rPr>
          <w:spacing w:val="-4"/>
          <w:sz w:val="32"/>
          <w:szCs w:val="32"/>
          <w:lang w:val="ru-RU"/>
        </w:rPr>
        <w:softHyphen/>
      </w:r>
      <w:r w:rsidRPr="0075139E">
        <w:rPr>
          <w:spacing w:val="-4"/>
          <w:sz w:val="32"/>
          <w:szCs w:val="32"/>
        </w:rPr>
        <w:t>морфічних порід протерозою.</w:t>
      </w:r>
    </w:p>
    <w:p w:rsidR="00057CFF" w:rsidRPr="0075139E" w:rsidRDefault="00057CFF" w:rsidP="0075139E">
      <w:pPr>
        <w:spacing w:line="257" w:lineRule="auto"/>
        <w:jc w:val="both"/>
        <w:rPr>
          <w:spacing w:val="-4"/>
          <w:sz w:val="32"/>
          <w:szCs w:val="32"/>
        </w:rPr>
      </w:pPr>
      <w:r w:rsidRPr="0075139E">
        <w:rPr>
          <w:spacing w:val="-4"/>
          <w:sz w:val="32"/>
          <w:szCs w:val="32"/>
        </w:rPr>
        <w:tab/>
      </w:r>
      <w:r w:rsidRPr="0075139E">
        <w:rPr>
          <w:i/>
          <w:spacing w:val="-4"/>
          <w:sz w:val="32"/>
          <w:szCs w:val="32"/>
        </w:rPr>
        <w:t>Поліметали</w:t>
      </w:r>
      <w:r w:rsidRPr="0075139E">
        <w:rPr>
          <w:spacing w:val="-4"/>
          <w:sz w:val="32"/>
          <w:szCs w:val="32"/>
        </w:rPr>
        <w:t xml:space="preserve">. Родовища і прояви свинцево-цинкових руд відомі </w:t>
      </w:r>
      <w:r w:rsidR="000242C9" w:rsidRPr="0075139E">
        <w:rPr>
          <w:spacing w:val="-4"/>
          <w:sz w:val="32"/>
          <w:szCs w:val="32"/>
        </w:rPr>
        <w:br/>
      </w:r>
      <w:r w:rsidR="00B90DEC">
        <w:rPr>
          <w:spacing w:val="-4"/>
          <w:sz w:val="32"/>
          <w:szCs w:val="32"/>
        </w:rPr>
        <w:t>у палеозойських породах</w:t>
      </w:r>
      <w:r w:rsidRPr="0075139E">
        <w:rPr>
          <w:spacing w:val="-4"/>
          <w:sz w:val="32"/>
          <w:szCs w:val="32"/>
        </w:rPr>
        <w:t xml:space="preserve"> Закарпаття (Мужиївське, Брегівське, Бе</w:t>
      </w:r>
      <w:r w:rsidR="006568EF">
        <w:rPr>
          <w:spacing w:val="-4"/>
          <w:sz w:val="32"/>
          <w:szCs w:val="32"/>
        </w:rPr>
        <w:softHyphen/>
      </w:r>
      <w:r w:rsidRPr="0075139E">
        <w:rPr>
          <w:spacing w:val="-4"/>
          <w:sz w:val="32"/>
          <w:szCs w:val="32"/>
        </w:rPr>
        <w:t>ган</w:t>
      </w:r>
      <w:r w:rsidR="006568EF">
        <w:rPr>
          <w:spacing w:val="-4"/>
          <w:sz w:val="32"/>
          <w:szCs w:val="32"/>
        </w:rPr>
        <w:softHyphen/>
      </w:r>
      <w:r w:rsidRPr="0075139E">
        <w:rPr>
          <w:spacing w:val="-4"/>
          <w:sz w:val="32"/>
          <w:szCs w:val="32"/>
        </w:rPr>
        <w:t>ське), на Донбасі (Нагольний кряж, Слов’янське), у ДДЗ (Біляївсь</w:t>
      </w:r>
      <w:r w:rsidR="006568EF">
        <w:rPr>
          <w:spacing w:val="-4"/>
          <w:sz w:val="32"/>
          <w:szCs w:val="32"/>
        </w:rPr>
        <w:softHyphen/>
      </w:r>
      <w:r w:rsidRPr="0075139E">
        <w:rPr>
          <w:spacing w:val="-4"/>
          <w:sz w:val="32"/>
          <w:szCs w:val="32"/>
        </w:rPr>
        <w:t>ке) і у Перед</w:t>
      </w:r>
      <w:r w:rsidR="000242C9" w:rsidRPr="0075139E">
        <w:rPr>
          <w:spacing w:val="-4"/>
          <w:sz w:val="32"/>
          <w:szCs w:val="32"/>
        </w:rPr>
        <w:softHyphen/>
      </w:r>
      <w:r w:rsidRPr="0075139E">
        <w:rPr>
          <w:spacing w:val="-4"/>
          <w:sz w:val="32"/>
          <w:szCs w:val="32"/>
        </w:rPr>
        <w:t>карпатті (Волинський прогин). Промисловий інтерес представляють За</w:t>
      </w:r>
      <w:r w:rsidR="000242C9" w:rsidRPr="0075139E">
        <w:rPr>
          <w:spacing w:val="-4"/>
          <w:sz w:val="32"/>
          <w:szCs w:val="32"/>
          <w:lang w:val="ru-RU"/>
        </w:rPr>
        <w:softHyphen/>
      </w:r>
      <w:r w:rsidRPr="0075139E">
        <w:rPr>
          <w:spacing w:val="-4"/>
          <w:sz w:val="32"/>
          <w:szCs w:val="32"/>
        </w:rPr>
        <w:t>карпат</w:t>
      </w:r>
      <w:r w:rsidR="000242C9" w:rsidRPr="0075139E">
        <w:rPr>
          <w:spacing w:val="-4"/>
          <w:sz w:val="32"/>
          <w:szCs w:val="32"/>
          <w:lang w:val="ru-RU"/>
        </w:rPr>
        <w:softHyphen/>
      </w:r>
      <w:r w:rsidRPr="0075139E">
        <w:rPr>
          <w:spacing w:val="-4"/>
          <w:sz w:val="32"/>
          <w:szCs w:val="32"/>
        </w:rPr>
        <w:t xml:space="preserve">ські вулканогенно-гідротермальні родовища </w:t>
      </w:r>
      <w:r w:rsidR="006568EF">
        <w:rPr>
          <w:spacing w:val="-4"/>
          <w:sz w:val="32"/>
          <w:szCs w:val="32"/>
        </w:rPr>
        <w:br/>
      </w:r>
      <w:r w:rsidRPr="0075139E">
        <w:rPr>
          <w:spacing w:val="-4"/>
          <w:sz w:val="32"/>
          <w:szCs w:val="32"/>
        </w:rPr>
        <w:t>і епітермальне Біляївське (Харківська область). Закарпатське полімета</w:t>
      </w:r>
      <w:r w:rsidR="006568EF">
        <w:rPr>
          <w:spacing w:val="-4"/>
          <w:sz w:val="32"/>
          <w:szCs w:val="32"/>
        </w:rPr>
        <w:softHyphen/>
      </w:r>
      <w:r w:rsidRPr="0075139E">
        <w:rPr>
          <w:spacing w:val="-4"/>
          <w:sz w:val="32"/>
          <w:szCs w:val="32"/>
        </w:rPr>
        <w:t xml:space="preserve">лічне зруденіння пов’язане з міоценовими </w:t>
      </w:r>
      <w:r w:rsidRPr="0075139E">
        <w:rPr>
          <w:spacing w:val="-4"/>
          <w:position w:val="-10"/>
          <w:sz w:val="32"/>
          <w:szCs w:val="32"/>
        </w:rPr>
        <w:object w:dxaOrig="400" w:dyaOrig="340">
          <v:shape id="_x0000_i1040" type="#_x0000_t75" style="width:18.6pt;height:17.4pt" o:ole="">
            <v:imagedata r:id="rId84" o:title=""/>
          </v:shape>
          <o:OLEObject Type="Embed" ProgID="Equation.3" ShapeID="_x0000_i1040" DrawAspect="Content" ObjectID="_1484639788" r:id="rId85"/>
        </w:object>
      </w:r>
      <w:r w:rsidRPr="0075139E">
        <w:rPr>
          <w:spacing w:val="-4"/>
          <w:sz w:val="32"/>
          <w:szCs w:val="32"/>
        </w:rPr>
        <w:t xml:space="preserve"> вулканічними зонами </w:t>
      </w:r>
      <w:r w:rsidR="006568EF">
        <w:rPr>
          <w:spacing w:val="-4"/>
          <w:sz w:val="32"/>
          <w:szCs w:val="32"/>
        </w:rPr>
        <w:br/>
      </w:r>
      <w:r w:rsidRPr="0075139E">
        <w:rPr>
          <w:spacing w:val="-4"/>
          <w:sz w:val="32"/>
          <w:szCs w:val="32"/>
        </w:rPr>
        <w:t>і приурочене до внутрішніх вул</w:t>
      </w:r>
      <w:r w:rsidR="000242C9" w:rsidRPr="0075139E">
        <w:rPr>
          <w:spacing w:val="-4"/>
          <w:sz w:val="32"/>
          <w:szCs w:val="32"/>
        </w:rPr>
        <w:softHyphen/>
      </w:r>
      <w:r w:rsidRPr="0075139E">
        <w:rPr>
          <w:spacing w:val="-4"/>
          <w:sz w:val="32"/>
          <w:szCs w:val="32"/>
        </w:rPr>
        <w:t>канічних дуг. Жильні рудні тіла, що контролюються розривними пору</w:t>
      </w:r>
      <w:r w:rsidR="000242C9" w:rsidRPr="0075139E">
        <w:rPr>
          <w:spacing w:val="-4"/>
          <w:sz w:val="32"/>
          <w:szCs w:val="32"/>
          <w:lang w:val="ru-RU"/>
        </w:rPr>
        <w:softHyphen/>
      </w:r>
      <w:r w:rsidRPr="0075139E">
        <w:rPr>
          <w:spacing w:val="-4"/>
          <w:sz w:val="32"/>
          <w:szCs w:val="32"/>
        </w:rPr>
        <w:t xml:space="preserve">шеннями розмірами до </w:t>
      </w:r>
      <w:smartTag w:uri="urn:schemas-microsoft-com:office:smarttags" w:element="metricconverter">
        <w:smartTagPr>
          <w:attr w:name="ProductID" w:val="5 м"/>
        </w:smartTagPr>
        <w:r w:rsidRPr="0075139E">
          <w:rPr>
            <w:spacing w:val="-4"/>
            <w:sz w:val="32"/>
            <w:szCs w:val="32"/>
          </w:rPr>
          <w:t>5 м</w:t>
        </w:r>
      </w:smartTag>
      <w:r w:rsidRPr="0075139E">
        <w:rPr>
          <w:spacing w:val="-4"/>
          <w:sz w:val="32"/>
          <w:szCs w:val="32"/>
        </w:rPr>
        <w:t xml:space="preserve"> місять до 2 % Рb і 4,5 % Zn, а також Ag. На Нагольному кряжі відомо понад </w:t>
      </w:r>
      <w:r w:rsidR="006568EF">
        <w:rPr>
          <w:spacing w:val="-4"/>
          <w:sz w:val="32"/>
          <w:szCs w:val="32"/>
        </w:rPr>
        <w:br/>
      </w:r>
      <w:r w:rsidRPr="0075139E">
        <w:rPr>
          <w:spacing w:val="-4"/>
          <w:sz w:val="32"/>
          <w:szCs w:val="32"/>
        </w:rPr>
        <w:t>500 рудних зон, окремі рудні тіла яких сягають 4–5 м. Поліметалічна мінералізація Слов’янської брахіантикліналі знаходиться у верхньо</w:t>
      </w:r>
      <w:r w:rsidR="006568EF">
        <w:rPr>
          <w:spacing w:val="-4"/>
          <w:sz w:val="32"/>
          <w:szCs w:val="32"/>
        </w:rPr>
        <w:softHyphen/>
      </w:r>
      <w:r w:rsidRPr="0075139E">
        <w:rPr>
          <w:spacing w:val="-4"/>
          <w:sz w:val="32"/>
          <w:szCs w:val="32"/>
        </w:rPr>
        <w:t>пермських відкладах. Вміст Pb – 1 %, Zn – 3–10 %. Зруденіння бітумно-поліметалічного типу. На Біляївській солянокупольній структурі свин</w:t>
      </w:r>
      <w:r w:rsidR="006568EF">
        <w:rPr>
          <w:spacing w:val="-4"/>
          <w:sz w:val="32"/>
          <w:szCs w:val="32"/>
        </w:rPr>
        <w:softHyphen/>
      </w:r>
      <w:r w:rsidRPr="0075139E">
        <w:rPr>
          <w:spacing w:val="-4"/>
          <w:sz w:val="32"/>
          <w:szCs w:val="32"/>
        </w:rPr>
        <w:t xml:space="preserve">цево-цинкове зруденіння приурочене до надсоляної брекчії. Вміст </w:t>
      </w:r>
      <w:r w:rsidR="006568EF">
        <w:rPr>
          <w:spacing w:val="-4"/>
          <w:sz w:val="32"/>
          <w:szCs w:val="32"/>
        </w:rPr>
        <w:br/>
      </w:r>
      <w:r w:rsidRPr="0075139E">
        <w:rPr>
          <w:spacing w:val="-4"/>
          <w:sz w:val="32"/>
          <w:szCs w:val="32"/>
        </w:rPr>
        <w:t>Pb 0,1–10,3 %, Zn 0,4–15,72 %. Перспективні ресурси тут становлять 1,11 млн т з середнім вмістом суми поліметалів в руді 6,14 %.</w:t>
      </w:r>
    </w:p>
    <w:p w:rsidR="00057CFF" w:rsidRPr="0075139E" w:rsidRDefault="00057CFF" w:rsidP="0075139E">
      <w:pPr>
        <w:spacing w:line="257" w:lineRule="auto"/>
        <w:jc w:val="both"/>
        <w:rPr>
          <w:spacing w:val="-4"/>
          <w:sz w:val="32"/>
          <w:szCs w:val="32"/>
        </w:rPr>
      </w:pPr>
      <w:r w:rsidRPr="0075139E">
        <w:rPr>
          <w:spacing w:val="-4"/>
          <w:sz w:val="32"/>
          <w:szCs w:val="32"/>
        </w:rPr>
        <w:tab/>
      </w:r>
      <w:r w:rsidRPr="0075139E">
        <w:rPr>
          <w:i/>
          <w:spacing w:val="-4"/>
          <w:sz w:val="32"/>
          <w:szCs w:val="32"/>
        </w:rPr>
        <w:t>Алюміній.</w:t>
      </w:r>
      <w:r w:rsidRPr="0075139E">
        <w:rPr>
          <w:spacing w:val="-4"/>
          <w:sz w:val="32"/>
          <w:szCs w:val="32"/>
        </w:rPr>
        <w:t xml:space="preserve"> Мінеральною базою алюмінію в межах України є родовища бокситів, нефелінових руд та алунітів. Україна бідна на боксити. У корі вивітрювання Українського щита виявлено лише </w:t>
      </w:r>
      <w:r w:rsidR="006568EF">
        <w:rPr>
          <w:spacing w:val="-4"/>
          <w:sz w:val="32"/>
          <w:szCs w:val="32"/>
        </w:rPr>
        <w:br/>
      </w:r>
      <w:r w:rsidRPr="0075139E">
        <w:rPr>
          <w:spacing w:val="-4"/>
          <w:sz w:val="32"/>
          <w:szCs w:val="32"/>
        </w:rPr>
        <w:t>3 родовища: Високо</w:t>
      </w:r>
      <w:r w:rsidR="000242C9" w:rsidRPr="0075139E">
        <w:rPr>
          <w:spacing w:val="-4"/>
          <w:sz w:val="32"/>
          <w:szCs w:val="32"/>
        </w:rPr>
        <w:softHyphen/>
      </w:r>
      <w:r w:rsidRPr="0075139E">
        <w:rPr>
          <w:spacing w:val="-4"/>
          <w:sz w:val="32"/>
          <w:szCs w:val="32"/>
        </w:rPr>
        <w:t>пільське, Нікопольське та Смілянське з сумарними запасами до 20 млн т. Запаси нефелінових руд Мазурівського і Калино-Шевченківського родовищ складають близько 3,0 млрд т, однак пере</w:t>
      </w:r>
      <w:r w:rsidR="006568EF">
        <w:rPr>
          <w:spacing w:val="-4"/>
          <w:sz w:val="32"/>
          <w:szCs w:val="32"/>
        </w:rPr>
        <w:softHyphen/>
      </w:r>
      <w:r w:rsidRPr="0075139E">
        <w:rPr>
          <w:spacing w:val="-4"/>
          <w:sz w:val="32"/>
          <w:szCs w:val="32"/>
        </w:rPr>
        <w:t>робка руд цього типу вимагає значних енергоресурсів, тому освоєння родовищ поки що є нерентабельним.</w:t>
      </w:r>
    </w:p>
    <w:p w:rsidR="00057CFF" w:rsidRPr="0075139E" w:rsidRDefault="00057CFF" w:rsidP="0075139E">
      <w:pPr>
        <w:spacing w:line="257" w:lineRule="auto"/>
        <w:jc w:val="both"/>
        <w:rPr>
          <w:spacing w:val="-4"/>
          <w:sz w:val="32"/>
          <w:szCs w:val="32"/>
        </w:rPr>
      </w:pPr>
      <w:r w:rsidRPr="0075139E">
        <w:rPr>
          <w:spacing w:val="-4"/>
          <w:sz w:val="32"/>
          <w:szCs w:val="32"/>
        </w:rPr>
        <w:tab/>
      </w:r>
      <w:r w:rsidRPr="0075139E">
        <w:rPr>
          <w:i/>
          <w:spacing w:val="-4"/>
          <w:sz w:val="32"/>
          <w:szCs w:val="32"/>
        </w:rPr>
        <w:t xml:space="preserve">Титан. </w:t>
      </w:r>
      <w:r w:rsidRPr="0075139E">
        <w:rPr>
          <w:spacing w:val="-4"/>
          <w:sz w:val="32"/>
          <w:szCs w:val="32"/>
        </w:rPr>
        <w:t>Україна має найбільші в Європі запаси та ресурси титану. Виявлено 15 родовищ цього металу, 4 з яких розробляються (в межах Київської, Харківської, Дніпропетровської і Донецької областей). Ро</w:t>
      </w:r>
      <w:r w:rsidR="006568EF">
        <w:rPr>
          <w:spacing w:val="-4"/>
          <w:sz w:val="32"/>
          <w:szCs w:val="32"/>
        </w:rPr>
        <w:softHyphen/>
      </w:r>
      <w:r w:rsidRPr="0075139E">
        <w:rPr>
          <w:spacing w:val="-4"/>
          <w:sz w:val="32"/>
          <w:szCs w:val="32"/>
        </w:rPr>
        <w:t>довища титану представлені корінними, залишковими і розсипними покладами. Основною мінеральною базою є ільменітові (FeTiO</w:t>
      </w:r>
      <w:r w:rsidRPr="0075139E">
        <w:rPr>
          <w:spacing w:val="-4"/>
          <w:sz w:val="32"/>
          <w:szCs w:val="32"/>
          <w:vertAlign w:val="subscript"/>
        </w:rPr>
        <w:t>2</w:t>
      </w:r>
      <w:r w:rsidRPr="0075139E">
        <w:rPr>
          <w:spacing w:val="-4"/>
          <w:sz w:val="32"/>
          <w:szCs w:val="32"/>
        </w:rPr>
        <w:t xml:space="preserve">) </w:t>
      </w:r>
      <w:r w:rsidR="006568EF">
        <w:rPr>
          <w:spacing w:val="-4"/>
          <w:sz w:val="32"/>
          <w:szCs w:val="32"/>
        </w:rPr>
        <w:br/>
      </w:r>
      <w:r w:rsidRPr="0075139E">
        <w:rPr>
          <w:spacing w:val="-4"/>
          <w:sz w:val="32"/>
          <w:szCs w:val="32"/>
        </w:rPr>
        <w:t>і рутил – циркон – ільменітові розсипи кайнозою із вмістом ільменіту до 25 %, а апатиту до 12 %. Товщина рудних пластів у розсипах кори вивітрювання – 25–</w:t>
      </w:r>
      <w:smartTag w:uri="urn:schemas-microsoft-com:office:smarttags" w:element="metricconverter">
        <w:smartTagPr>
          <w:attr w:name="ProductID" w:val="30 м"/>
        </w:smartTagPr>
        <w:r w:rsidRPr="0075139E">
          <w:rPr>
            <w:spacing w:val="-4"/>
            <w:sz w:val="32"/>
            <w:szCs w:val="32"/>
          </w:rPr>
          <w:t>30 м</w:t>
        </w:r>
      </w:smartTag>
      <w:r w:rsidRPr="0075139E">
        <w:rPr>
          <w:spacing w:val="-4"/>
          <w:sz w:val="32"/>
          <w:szCs w:val="32"/>
        </w:rPr>
        <w:t xml:space="preserve"> при вмісті ільменіту до 150–200 кг/м</w:t>
      </w:r>
      <w:r w:rsidRPr="0075139E">
        <w:rPr>
          <w:spacing w:val="-4"/>
          <w:sz w:val="32"/>
          <w:szCs w:val="32"/>
          <w:vertAlign w:val="superscript"/>
        </w:rPr>
        <w:t>3</w:t>
      </w:r>
      <w:r w:rsidRPr="0075139E">
        <w:rPr>
          <w:spacing w:val="-4"/>
          <w:sz w:val="32"/>
          <w:szCs w:val="32"/>
        </w:rPr>
        <w:t xml:space="preserve">. </w:t>
      </w:r>
    </w:p>
    <w:p w:rsidR="00057CFF" w:rsidRPr="00B90DEC" w:rsidRDefault="00057CFF" w:rsidP="0075139E">
      <w:pPr>
        <w:spacing w:line="257" w:lineRule="auto"/>
        <w:jc w:val="both"/>
        <w:rPr>
          <w:sz w:val="32"/>
          <w:szCs w:val="32"/>
        </w:rPr>
      </w:pPr>
      <w:r w:rsidRPr="0075139E">
        <w:rPr>
          <w:spacing w:val="-4"/>
          <w:sz w:val="32"/>
          <w:szCs w:val="32"/>
        </w:rPr>
        <w:tab/>
      </w:r>
      <w:r w:rsidRPr="00B90DEC">
        <w:rPr>
          <w:i/>
          <w:sz w:val="32"/>
          <w:szCs w:val="32"/>
        </w:rPr>
        <w:t>Рідкісні метали</w:t>
      </w:r>
      <w:r w:rsidRPr="00B90DEC">
        <w:rPr>
          <w:sz w:val="32"/>
          <w:szCs w:val="32"/>
        </w:rPr>
        <w:t>. Різноманітні за віком, складом та походженням родовища рідкісних металів виявлені в докембрійських породах Україн</w:t>
      </w:r>
      <w:r w:rsidR="000242C9" w:rsidRPr="00B90DEC">
        <w:rPr>
          <w:sz w:val="32"/>
          <w:szCs w:val="32"/>
        </w:rPr>
        <w:softHyphen/>
      </w:r>
      <w:r w:rsidRPr="00B90DEC">
        <w:rPr>
          <w:sz w:val="32"/>
          <w:szCs w:val="32"/>
        </w:rPr>
        <w:t>ського щита у Волинському, Подільському, Центральному, Криво</w:t>
      </w:r>
      <w:r w:rsidR="00B90DEC">
        <w:rPr>
          <w:sz w:val="32"/>
          <w:szCs w:val="32"/>
        </w:rPr>
        <w:softHyphen/>
      </w:r>
      <w:r w:rsidRPr="00B90DEC">
        <w:rPr>
          <w:sz w:val="32"/>
          <w:szCs w:val="32"/>
        </w:rPr>
        <w:t>різько-Кременчуцькому і Приазовському геологічних районах. Всі відомі рудні об’єкти приурочені до гранітних пегматитів, бери</w:t>
      </w:r>
      <w:r w:rsidR="006568EF" w:rsidRPr="00B90DEC">
        <w:rPr>
          <w:sz w:val="32"/>
          <w:szCs w:val="32"/>
        </w:rPr>
        <w:softHyphen/>
      </w:r>
      <w:r w:rsidRPr="00B90DEC">
        <w:rPr>
          <w:sz w:val="32"/>
          <w:szCs w:val="32"/>
        </w:rPr>
        <w:t>лієвих лужних мета</w:t>
      </w:r>
      <w:r w:rsidR="000242C9" w:rsidRPr="00B90DEC">
        <w:rPr>
          <w:sz w:val="32"/>
          <w:szCs w:val="32"/>
        </w:rPr>
        <w:softHyphen/>
      </w:r>
      <w:r w:rsidRPr="00B90DEC">
        <w:rPr>
          <w:sz w:val="32"/>
          <w:szCs w:val="32"/>
        </w:rPr>
        <w:t>соматитів, карбонатів, нефелінових та лужних сієнітів.</w:t>
      </w:r>
    </w:p>
    <w:p w:rsidR="00057CFF" w:rsidRPr="0075139E" w:rsidRDefault="00057CFF" w:rsidP="0075139E">
      <w:pPr>
        <w:spacing w:line="257" w:lineRule="auto"/>
        <w:jc w:val="both"/>
        <w:rPr>
          <w:spacing w:val="-4"/>
          <w:sz w:val="32"/>
          <w:szCs w:val="32"/>
        </w:rPr>
      </w:pPr>
      <w:r w:rsidRPr="0075139E">
        <w:rPr>
          <w:spacing w:val="-4"/>
          <w:sz w:val="32"/>
          <w:szCs w:val="32"/>
        </w:rPr>
        <w:tab/>
        <w:t xml:space="preserve">За так званим </w:t>
      </w:r>
      <w:r w:rsidRPr="0075139E">
        <w:rPr>
          <w:i/>
          <w:spacing w:val="-4"/>
          <w:sz w:val="32"/>
          <w:szCs w:val="32"/>
        </w:rPr>
        <w:t>коефіцієнтом унікальності</w:t>
      </w:r>
      <w:r w:rsidRPr="0075139E">
        <w:rPr>
          <w:spacing w:val="-4"/>
          <w:sz w:val="32"/>
          <w:szCs w:val="32"/>
        </w:rPr>
        <w:t xml:space="preserve"> (відношення прогноз</w:t>
      </w:r>
      <w:r w:rsidR="006568EF">
        <w:rPr>
          <w:spacing w:val="-4"/>
          <w:sz w:val="32"/>
          <w:szCs w:val="32"/>
        </w:rPr>
        <w:softHyphen/>
      </w:r>
      <w:r w:rsidRPr="0075139E">
        <w:rPr>
          <w:spacing w:val="-4"/>
          <w:sz w:val="32"/>
          <w:szCs w:val="32"/>
        </w:rPr>
        <w:t xml:space="preserve">них ресурсів до їх кларку в земній корі) найбільші рідкіснометалічні родовища України віднесені до певних категорій. На УКЩ за запасами різні родовища належать до: а) </w:t>
      </w:r>
      <w:r w:rsidRPr="0075139E">
        <w:rPr>
          <w:i/>
          <w:spacing w:val="-4"/>
          <w:sz w:val="32"/>
          <w:szCs w:val="32"/>
        </w:rPr>
        <w:t>ніобію</w:t>
      </w:r>
      <w:r w:rsidRPr="0075139E">
        <w:rPr>
          <w:spacing w:val="-4"/>
          <w:sz w:val="32"/>
          <w:szCs w:val="32"/>
        </w:rPr>
        <w:t xml:space="preserve">: гігантських – Чернігівське (Новополтавське), великих – Октябрське та Яструбецьке; б) </w:t>
      </w:r>
      <w:r w:rsidRPr="0075139E">
        <w:rPr>
          <w:i/>
          <w:spacing w:val="-4"/>
          <w:sz w:val="32"/>
          <w:szCs w:val="32"/>
        </w:rPr>
        <w:t>цирконію</w:t>
      </w:r>
      <w:r w:rsidRPr="0075139E">
        <w:rPr>
          <w:spacing w:val="-4"/>
          <w:sz w:val="32"/>
          <w:szCs w:val="32"/>
        </w:rPr>
        <w:t>: гігантських – Яструбецьке, середніх – Чернігівське, Октябрське, Азов</w:t>
      </w:r>
      <w:r w:rsidR="006568EF">
        <w:rPr>
          <w:spacing w:val="-4"/>
          <w:sz w:val="32"/>
          <w:szCs w:val="32"/>
        </w:rPr>
        <w:softHyphen/>
      </w:r>
      <w:r w:rsidRPr="0075139E">
        <w:rPr>
          <w:spacing w:val="-4"/>
          <w:sz w:val="32"/>
          <w:szCs w:val="32"/>
        </w:rPr>
        <w:t xml:space="preserve">ське; в) </w:t>
      </w:r>
      <w:r w:rsidRPr="0075139E">
        <w:rPr>
          <w:i/>
          <w:spacing w:val="-4"/>
          <w:sz w:val="32"/>
          <w:szCs w:val="32"/>
        </w:rPr>
        <w:t>рідкісних земель</w:t>
      </w:r>
      <w:r w:rsidRPr="0075139E">
        <w:rPr>
          <w:spacing w:val="-4"/>
          <w:sz w:val="32"/>
          <w:szCs w:val="32"/>
        </w:rPr>
        <w:t xml:space="preserve">: крупних – Чернігівське та Яструбецьке, середніх – Октябрське і Азовське; г) </w:t>
      </w:r>
      <w:r w:rsidRPr="0075139E">
        <w:rPr>
          <w:i/>
          <w:spacing w:val="-4"/>
          <w:sz w:val="32"/>
          <w:szCs w:val="32"/>
        </w:rPr>
        <w:t>танталу</w:t>
      </w:r>
      <w:r w:rsidRPr="0075139E">
        <w:rPr>
          <w:spacing w:val="-4"/>
          <w:sz w:val="32"/>
          <w:szCs w:val="32"/>
        </w:rPr>
        <w:t xml:space="preserve">: крупних – Чернігівське та Октябрське; д) </w:t>
      </w:r>
      <w:r w:rsidRPr="0075139E">
        <w:rPr>
          <w:i/>
          <w:spacing w:val="-4"/>
          <w:sz w:val="32"/>
          <w:szCs w:val="32"/>
        </w:rPr>
        <w:t>стронцію</w:t>
      </w:r>
      <w:r w:rsidRPr="0075139E">
        <w:rPr>
          <w:spacing w:val="-4"/>
          <w:sz w:val="32"/>
          <w:szCs w:val="32"/>
        </w:rPr>
        <w:t xml:space="preserve">: крупних – Чернігівське; е) </w:t>
      </w:r>
      <w:r w:rsidRPr="0075139E">
        <w:rPr>
          <w:i/>
          <w:spacing w:val="-4"/>
          <w:sz w:val="32"/>
          <w:szCs w:val="32"/>
        </w:rPr>
        <w:t>молібдену</w:t>
      </w:r>
      <w:r w:rsidRPr="0075139E">
        <w:rPr>
          <w:spacing w:val="-4"/>
          <w:sz w:val="32"/>
          <w:szCs w:val="32"/>
        </w:rPr>
        <w:t>: крупних – Вербинське та Східно-Сергіївське, середніх – Балка Мазу</w:t>
      </w:r>
      <w:r w:rsidR="006568EF">
        <w:rPr>
          <w:spacing w:val="-4"/>
          <w:sz w:val="32"/>
          <w:szCs w:val="32"/>
        </w:rPr>
        <w:softHyphen/>
      </w:r>
      <w:r w:rsidRPr="0075139E">
        <w:rPr>
          <w:spacing w:val="-4"/>
          <w:sz w:val="32"/>
          <w:szCs w:val="32"/>
        </w:rPr>
        <w:t xml:space="preserve">рова; є) </w:t>
      </w:r>
      <w:r w:rsidRPr="0075139E">
        <w:rPr>
          <w:i/>
          <w:spacing w:val="-4"/>
          <w:sz w:val="32"/>
          <w:szCs w:val="32"/>
        </w:rPr>
        <w:t>літію</w:t>
      </w:r>
      <w:r w:rsidRPr="0075139E">
        <w:rPr>
          <w:spacing w:val="-4"/>
          <w:sz w:val="32"/>
          <w:szCs w:val="32"/>
        </w:rPr>
        <w:t xml:space="preserve">: середніх – Полохівське. Потужним джерелом рідкісних металів можуть стати </w:t>
      </w:r>
      <w:r w:rsidRPr="0075139E">
        <w:rPr>
          <w:i/>
          <w:spacing w:val="-4"/>
          <w:sz w:val="32"/>
          <w:szCs w:val="32"/>
        </w:rPr>
        <w:t>нерідкіснометалічні родовища</w:t>
      </w:r>
      <w:r w:rsidRPr="0075139E">
        <w:rPr>
          <w:spacing w:val="-4"/>
          <w:sz w:val="32"/>
          <w:szCs w:val="32"/>
        </w:rPr>
        <w:t xml:space="preserve"> у яких присутні промислові концентрації рідкісних металів, а також високоміне</w:t>
      </w:r>
      <w:r w:rsidR="006568EF">
        <w:rPr>
          <w:spacing w:val="-4"/>
          <w:sz w:val="32"/>
          <w:szCs w:val="32"/>
        </w:rPr>
        <w:softHyphen/>
      </w:r>
      <w:r w:rsidRPr="0075139E">
        <w:rPr>
          <w:spacing w:val="-4"/>
          <w:sz w:val="32"/>
          <w:szCs w:val="32"/>
        </w:rPr>
        <w:t>ралі</w:t>
      </w:r>
      <w:r w:rsidR="006568EF">
        <w:rPr>
          <w:spacing w:val="-4"/>
          <w:sz w:val="32"/>
          <w:szCs w:val="32"/>
        </w:rPr>
        <w:softHyphen/>
      </w:r>
      <w:r w:rsidRPr="0075139E">
        <w:rPr>
          <w:spacing w:val="-4"/>
          <w:sz w:val="32"/>
          <w:szCs w:val="32"/>
        </w:rPr>
        <w:t xml:space="preserve">зовані води Донбасу, ДДЗ та інших регіонів з високим вмістом літію, рубідію, цезію, стронцію, германію та інших елементів, що у багатьох країнах використовуються в якості </w:t>
      </w:r>
      <w:r w:rsidRPr="0075139E">
        <w:rPr>
          <w:i/>
          <w:spacing w:val="-4"/>
          <w:sz w:val="32"/>
          <w:szCs w:val="32"/>
        </w:rPr>
        <w:t>гідромінеральної сировини</w:t>
      </w:r>
      <w:r w:rsidRPr="0075139E">
        <w:rPr>
          <w:spacing w:val="-4"/>
          <w:sz w:val="32"/>
          <w:szCs w:val="32"/>
        </w:rPr>
        <w:t>.</w:t>
      </w:r>
    </w:p>
    <w:p w:rsidR="00057CFF" w:rsidRPr="00B90DEC" w:rsidRDefault="00057CFF" w:rsidP="0075139E">
      <w:pPr>
        <w:tabs>
          <w:tab w:val="left" w:pos="709"/>
          <w:tab w:val="left" w:pos="2340"/>
        </w:tabs>
        <w:spacing w:line="257" w:lineRule="auto"/>
        <w:jc w:val="both"/>
        <w:rPr>
          <w:spacing w:val="-4"/>
          <w:sz w:val="32"/>
          <w:szCs w:val="32"/>
        </w:rPr>
      </w:pPr>
      <w:r w:rsidRPr="00B90DEC">
        <w:rPr>
          <w:sz w:val="32"/>
          <w:szCs w:val="32"/>
        </w:rPr>
        <w:tab/>
      </w:r>
      <w:r w:rsidRPr="00B90DEC">
        <w:rPr>
          <w:i/>
          <w:spacing w:val="-4"/>
          <w:sz w:val="32"/>
          <w:szCs w:val="32"/>
        </w:rPr>
        <w:t>Ртуть і сурма</w:t>
      </w:r>
      <w:r w:rsidRPr="00B90DEC">
        <w:rPr>
          <w:spacing w:val="-4"/>
          <w:sz w:val="32"/>
          <w:szCs w:val="32"/>
        </w:rPr>
        <w:t>. За загальними запасами ртуті Україна займає 5-те місце у світі (після Іспанії, Алжиру, Китаю і Киргизії). Ртутні руди представлені гідротермальними вулканогенними родовищами у За</w:t>
      </w:r>
      <w:r w:rsidR="006568EF" w:rsidRPr="00B90DEC">
        <w:rPr>
          <w:spacing w:val="-4"/>
          <w:sz w:val="32"/>
          <w:szCs w:val="32"/>
        </w:rPr>
        <w:softHyphen/>
      </w:r>
      <w:r w:rsidRPr="00B90DEC">
        <w:rPr>
          <w:spacing w:val="-4"/>
          <w:sz w:val="32"/>
          <w:szCs w:val="32"/>
        </w:rPr>
        <w:t>карпат</w:t>
      </w:r>
      <w:r w:rsidR="006568EF" w:rsidRPr="00B90DEC">
        <w:rPr>
          <w:spacing w:val="-4"/>
          <w:sz w:val="32"/>
          <w:szCs w:val="32"/>
        </w:rPr>
        <w:softHyphen/>
      </w:r>
      <w:r w:rsidRPr="00B90DEC">
        <w:rPr>
          <w:spacing w:val="-4"/>
          <w:sz w:val="32"/>
          <w:szCs w:val="32"/>
        </w:rPr>
        <w:t>ті (Бо</w:t>
      </w:r>
      <w:r w:rsidR="00B90DEC" w:rsidRPr="00B90DEC">
        <w:rPr>
          <w:spacing w:val="-4"/>
          <w:sz w:val="32"/>
          <w:szCs w:val="32"/>
        </w:rPr>
        <w:t>ркут, Кам’яний кар’єр та інші) та</w:t>
      </w:r>
      <w:r w:rsidRPr="00B90DEC">
        <w:rPr>
          <w:spacing w:val="-4"/>
          <w:sz w:val="32"/>
          <w:szCs w:val="32"/>
        </w:rPr>
        <w:t xml:space="preserve"> епітермальними у До</w:t>
      </w:r>
      <w:r w:rsidR="00B90DEC" w:rsidRPr="00B90DEC">
        <w:rPr>
          <w:spacing w:val="-4"/>
          <w:sz w:val="32"/>
          <w:szCs w:val="32"/>
        </w:rPr>
        <w:t>-</w:t>
      </w:r>
      <w:r w:rsidR="00B90DEC" w:rsidRPr="00B90DEC">
        <w:rPr>
          <w:spacing w:val="-4"/>
          <w:sz w:val="32"/>
          <w:szCs w:val="32"/>
        </w:rPr>
        <w:br/>
      </w:r>
      <w:r w:rsidRPr="00B90DEC">
        <w:rPr>
          <w:spacing w:val="-4"/>
          <w:sz w:val="32"/>
          <w:szCs w:val="32"/>
        </w:rPr>
        <w:t>нець</w:t>
      </w:r>
      <w:r w:rsidR="006568EF" w:rsidRPr="00B90DEC">
        <w:rPr>
          <w:spacing w:val="-4"/>
          <w:sz w:val="32"/>
          <w:szCs w:val="32"/>
        </w:rPr>
        <w:softHyphen/>
      </w:r>
      <w:r w:rsidRPr="00B90DEC">
        <w:rPr>
          <w:spacing w:val="-4"/>
          <w:sz w:val="32"/>
          <w:szCs w:val="32"/>
        </w:rPr>
        <w:t xml:space="preserve">кій ртутній провінції (родовища Микитівського рудного поля). Сумарні балансові запаси ртуті у нашій державі – 29 тис. т. Руди представлені </w:t>
      </w:r>
      <w:r w:rsidRPr="00B90DEC">
        <w:rPr>
          <w:i/>
          <w:spacing w:val="-4"/>
          <w:sz w:val="32"/>
          <w:szCs w:val="32"/>
        </w:rPr>
        <w:t>кіновар’ю</w:t>
      </w:r>
      <w:r w:rsidRPr="00B90DEC">
        <w:rPr>
          <w:spacing w:val="-4"/>
          <w:sz w:val="32"/>
          <w:szCs w:val="32"/>
        </w:rPr>
        <w:t xml:space="preserve"> (HgS) з домішками </w:t>
      </w:r>
      <w:r w:rsidRPr="00B90DEC">
        <w:rPr>
          <w:i/>
          <w:spacing w:val="-4"/>
          <w:sz w:val="32"/>
          <w:szCs w:val="32"/>
        </w:rPr>
        <w:t>антимоніту</w:t>
      </w:r>
      <w:r w:rsidRPr="00B90DEC">
        <w:rPr>
          <w:spacing w:val="-4"/>
          <w:sz w:val="32"/>
          <w:szCs w:val="32"/>
        </w:rPr>
        <w:t xml:space="preserve"> (Sb</w:t>
      </w:r>
      <w:r w:rsidRPr="00B90DEC">
        <w:rPr>
          <w:spacing w:val="-4"/>
          <w:sz w:val="32"/>
          <w:szCs w:val="32"/>
          <w:vertAlign w:val="subscript"/>
        </w:rPr>
        <w:t>2</w:t>
      </w:r>
      <w:r w:rsidRPr="00B90DEC">
        <w:rPr>
          <w:spacing w:val="-4"/>
          <w:sz w:val="32"/>
          <w:szCs w:val="32"/>
        </w:rPr>
        <w:t>S</w:t>
      </w:r>
      <w:r w:rsidRPr="00B90DEC">
        <w:rPr>
          <w:spacing w:val="-4"/>
          <w:sz w:val="32"/>
          <w:szCs w:val="32"/>
          <w:vertAlign w:val="subscript"/>
        </w:rPr>
        <w:t>3</w:t>
      </w:r>
      <w:r w:rsidRPr="00B90DEC">
        <w:rPr>
          <w:spacing w:val="-4"/>
          <w:sz w:val="32"/>
          <w:szCs w:val="32"/>
        </w:rPr>
        <w:t xml:space="preserve">). </w:t>
      </w:r>
      <w:r w:rsidRPr="00B90DEC">
        <w:rPr>
          <w:i/>
          <w:spacing w:val="-4"/>
          <w:sz w:val="32"/>
          <w:szCs w:val="32"/>
        </w:rPr>
        <w:t>Сурма</w:t>
      </w:r>
      <w:r w:rsidRPr="00B90DEC">
        <w:rPr>
          <w:spacing w:val="-4"/>
          <w:sz w:val="32"/>
          <w:szCs w:val="32"/>
        </w:rPr>
        <w:t xml:space="preserve"> є важливим супутнім компонентом ртутних руд Микитівського рудного поля. Розвідані запаси її тут складають близько 4200 тис. т. Внаслідок різ</w:t>
      </w:r>
      <w:r w:rsidR="006568EF" w:rsidRPr="00B90DEC">
        <w:rPr>
          <w:spacing w:val="-4"/>
          <w:sz w:val="32"/>
          <w:szCs w:val="32"/>
        </w:rPr>
        <w:softHyphen/>
      </w:r>
      <w:r w:rsidRPr="00B90DEC">
        <w:rPr>
          <w:spacing w:val="-4"/>
          <w:sz w:val="32"/>
          <w:szCs w:val="32"/>
        </w:rPr>
        <w:t>кого зменшення використання ртуті у про</w:t>
      </w:r>
      <w:r w:rsidR="000242C9" w:rsidRPr="00B90DEC">
        <w:rPr>
          <w:spacing w:val="-4"/>
          <w:sz w:val="32"/>
          <w:szCs w:val="32"/>
        </w:rPr>
        <w:softHyphen/>
      </w:r>
      <w:r w:rsidRPr="00B90DEC">
        <w:rPr>
          <w:spacing w:val="-4"/>
          <w:sz w:val="32"/>
          <w:szCs w:val="32"/>
        </w:rPr>
        <w:t>мисловості через її токсич</w:t>
      </w:r>
      <w:r w:rsidR="006568EF" w:rsidRPr="00B90DEC">
        <w:rPr>
          <w:spacing w:val="-4"/>
          <w:sz w:val="32"/>
          <w:szCs w:val="32"/>
        </w:rPr>
        <w:softHyphen/>
      </w:r>
      <w:r w:rsidRPr="00B90DEC">
        <w:rPr>
          <w:spacing w:val="-4"/>
          <w:sz w:val="32"/>
          <w:szCs w:val="32"/>
        </w:rPr>
        <w:t>ність Микитівський ртутний комбінат у 80-х роках було закрито.</w:t>
      </w:r>
    </w:p>
    <w:p w:rsidR="00057CFF" w:rsidRPr="0075139E" w:rsidRDefault="00057CFF" w:rsidP="0075139E">
      <w:pPr>
        <w:spacing w:line="257" w:lineRule="auto"/>
        <w:jc w:val="both"/>
        <w:rPr>
          <w:spacing w:val="-4"/>
          <w:sz w:val="32"/>
          <w:szCs w:val="32"/>
        </w:rPr>
      </w:pPr>
      <w:r w:rsidRPr="0075139E">
        <w:rPr>
          <w:spacing w:val="-4"/>
          <w:sz w:val="32"/>
          <w:szCs w:val="32"/>
        </w:rPr>
        <w:tab/>
      </w:r>
      <w:r w:rsidRPr="0075139E">
        <w:rPr>
          <w:i/>
          <w:spacing w:val="-4"/>
          <w:sz w:val="32"/>
          <w:szCs w:val="32"/>
        </w:rPr>
        <w:t>Германій</w:t>
      </w:r>
      <w:r w:rsidRPr="0075139E">
        <w:rPr>
          <w:spacing w:val="-4"/>
          <w:sz w:val="32"/>
          <w:szCs w:val="32"/>
        </w:rPr>
        <w:t>. Запаси германію (у вугіллі і лігнітах) в Україні скла</w:t>
      </w:r>
      <w:r w:rsidR="006568EF">
        <w:rPr>
          <w:spacing w:val="-4"/>
          <w:sz w:val="32"/>
          <w:szCs w:val="32"/>
        </w:rPr>
        <w:softHyphen/>
      </w:r>
      <w:r w:rsidRPr="0075139E">
        <w:rPr>
          <w:spacing w:val="-4"/>
          <w:sz w:val="32"/>
          <w:szCs w:val="32"/>
        </w:rPr>
        <w:t>дають 36 тис. т. Окрім того, германій є в залізних рудах Криворізького та Кре</w:t>
      </w:r>
      <w:r w:rsidR="000242C9" w:rsidRPr="0075139E">
        <w:rPr>
          <w:spacing w:val="-4"/>
          <w:sz w:val="32"/>
          <w:szCs w:val="32"/>
          <w:lang w:val="ru-RU"/>
        </w:rPr>
        <w:softHyphen/>
      </w:r>
      <w:r w:rsidRPr="0075139E">
        <w:rPr>
          <w:spacing w:val="-4"/>
          <w:sz w:val="32"/>
          <w:szCs w:val="32"/>
        </w:rPr>
        <w:t>менчуцького родовищ.</w:t>
      </w:r>
    </w:p>
    <w:p w:rsidR="00057CFF" w:rsidRPr="0075139E" w:rsidRDefault="00057CFF" w:rsidP="0075139E">
      <w:pPr>
        <w:spacing w:line="257" w:lineRule="auto"/>
        <w:jc w:val="both"/>
        <w:rPr>
          <w:spacing w:val="-4"/>
          <w:sz w:val="32"/>
          <w:szCs w:val="32"/>
        </w:rPr>
      </w:pPr>
      <w:r w:rsidRPr="0075139E">
        <w:rPr>
          <w:spacing w:val="-4"/>
          <w:sz w:val="32"/>
          <w:szCs w:val="32"/>
        </w:rPr>
        <w:tab/>
      </w:r>
      <w:r w:rsidRPr="0075139E">
        <w:rPr>
          <w:i/>
          <w:spacing w:val="-4"/>
          <w:sz w:val="32"/>
          <w:szCs w:val="32"/>
        </w:rPr>
        <w:t>Молібденові руди</w:t>
      </w:r>
      <w:r w:rsidRPr="0075139E">
        <w:rPr>
          <w:spacing w:val="-4"/>
          <w:sz w:val="32"/>
          <w:szCs w:val="32"/>
        </w:rPr>
        <w:t xml:space="preserve"> встановлено на Українському щиті, де виявлено </w:t>
      </w:r>
      <w:r w:rsidR="000242C9" w:rsidRPr="0075139E">
        <w:rPr>
          <w:spacing w:val="-4"/>
          <w:sz w:val="32"/>
          <w:szCs w:val="32"/>
          <w:lang w:val="ru-RU"/>
        </w:rPr>
        <w:br/>
      </w:r>
      <w:r w:rsidRPr="0075139E">
        <w:rPr>
          <w:spacing w:val="-4"/>
          <w:sz w:val="32"/>
          <w:szCs w:val="32"/>
        </w:rPr>
        <w:t>4 рудопрояви. Прогнозні ресурси найбільш вивченого Вербинського ру</w:t>
      </w:r>
      <w:r w:rsidR="000242C9" w:rsidRPr="0075139E">
        <w:rPr>
          <w:spacing w:val="-4"/>
          <w:sz w:val="32"/>
          <w:szCs w:val="32"/>
          <w:lang w:val="ru-RU"/>
        </w:rPr>
        <w:softHyphen/>
      </w:r>
      <w:r w:rsidR="00B51728" w:rsidRPr="0075139E">
        <w:rPr>
          <w:spacing w:val="-4"/>
          <w:sz w:val="32"/>
          <w:szCs w:val="32"/>
        </w:rPr>
        <w:t>допрояву становлять 9,5 млн</w:t>
      </w:r>
      <w:r w:rsidRPr="0075139E">
        <w:rPr>
          <w:spacing w:val="-4"/>
          <w:sz w:val="32"/>
          <w:szCs w:val="32"/>
        </w:rPr>
        <w:t xml:space="preserve"> т при середньому вмісті Мо 0,054 % до глибини </w:t>
      </w:r>
      <w:smartTag w:uri="urn:schemas-microsoft-com:office:smarttags" w:element="metricconverter">
        <w:smartTagPr>
          <w:attr w:name="ProductID" w:val="150 м"/>
        </w:smartTagPr>
        <w:r w:rsidRPr="0075139E">
          <w:rPr>
            <w:spacing w:val="-4"/>
            <w:sz w:val="32"/>
            <w:szCs w:val="32"/>
          </w:rPr>
          <w:t>150 м</w:t>
        </w:r>
      </w:smartTag>
      <w:r w:rsidRPr="0075139E">
        <w:rPr>
          <w:spacing w:val="-4"/>
          <w:sz w:val="32"/>
          <w:szCs w:val="32"/>
        </w:rPr>
        <w:t>.</w:t>
      </w:r>
    </w:p>
    <w:p w:rsidR="00057CFF" w:rsidRPr="0075139E" w:rsidRDefault="00057CFF" w:rsidP="0075139E">
      <w:pPr>
        <w:spacing w:line="257" w:lineRule="auto"/>
        <w:jc w:val="both"/>
        <w:rPr>
          <w:spacing w:val="-4"/>
          <w:sz w:val="32"/>
          <w:szCs w:val="32"/>
        </w:rPr>
      </w:pPr>
      <w:r w:rsidRPr="0075139E">
        <w:rPr>
          <w:spacing w:val="-4"/>
          <w:sz w:val="32"/>
          <w:szCs w:val="32"/>
        </w:rPr>
        <w:tab/>
      </w:r>
      <w:r w:rsidRPr="0075139E">
        <w:rPr>
          <w:i/>
          <w:spacing w:val="-4"/>
          <w:sz w:val="32"/>
          <w:szCs w:val="32"/>
        </w:rPr>
        <w:t>Хромітові руди.</w:t>
      </w:r>
      <w:r w:rsidRPr="0075139E">
        <w:rPr>
          <w:spacing w:val="-4"/>
          <w:sz w:val="32"/>
          <w:szCs w:val="32"/>
        </w:rPr>
        <w:t xml:space="preserve"> Родовища цих руд відомі на Побужжі і приу</w:t>
      </w:r>
      <w:r w:rsidR="006568EF">
        <w:rPr>
          <w:spacing w:val="-4"/>
          <w:sz w:val="32"/>
          <w:szCs w:val="32"/>
        </w:rPr>
        <w:softHyphen/>
      </w:r>
      <w:r w:rsidRPr="0075139E">
        <w:rPr>
          <w:spacing w:val="-4"/>
          <w:sz w:val="32"/>
          <w:szCs w:val="32"/>
        </w:rPr>
        <w:t xml:space="preserve">рочені до гіпербазитів докембрію. На Капітонівському родовищі, де товщина рудних тіл – від 0,2 до </w:t>
      </w:r>
      <w:smartTag w:uri="urn:schemas-microsoft-com:office:smarttags" w:element="metricconverter">
        <w:smartTagPr>
          <w:attr w:name="ProductID" w:val="12,0 м"/>
        </w:smartTagPr>
        <w:r w:rsidRPr="0075139E">
          <w:rPr>
            <w:spacing w:val="-4"/>
            <w:sz w:val="32"/>
            <w:szCs w:val="32"/>
          </w:rPr>
          <w:t>12,0 м</w:t>
        </w:r>
      </w:smartTag>
      <w:r w:rsidRPr="0075139E">
        <w:rPr>
          <w:spacing w:val="-4"/>
          <w:sz w:val="32"/>
          <w:szCs w:val="32"/>
        </w:rPr>
        <w:t xml:space="preserve"> вміст оксиду хрому в руді – </w:t>
      </w:r>
      <w:r w:rsidR="006568EF">
        <w:rPr>
          <w:spacing w:val="-4"/>
          <w:sz w:val="32"/>
          <w:szCs w:val="32"/>
        </w:rPr>
        <w:br/>
      </w:r>
      <w:r w:rsidRPr="0075139E">
        <w:rPr>
          <w:spacing w:val="-4"/>
          <w:sz w:val="32"/>
          <w:szCs w:val="32"/>
        </w:rPr>
        <w:t>9–40 % (середнє – 29 %), запаси становлять 600 тис. т. На базі ро</w:t>
      </w:r>
      <w:r w:rsidR="006568EF">
        <w:rPr>
          <w:spacing w:val="-4"/>
          <w:sz w:val="32"/>
          <w:szCs w:val="32"/>
        </w:rPr>
        <w:softHyphen/>
      </w:r>
      <w:r w:rsidRPr="0075139E">
        <w:rPr>
          <w:spacing w:val="-4"/>
          <w:sz w:val="32"/>
          <w:szCs w:val="32"/>
        </w:rPr>
        <w:t>довища можна виробити 52–53 тис. т концентрату із вмістом Cr</w:t>
      </w:r>
      <w:r w:rsidRPr="0075139E">
        <w:rPr>
          <w:spacing w:val="-4"/>
          <w:sz w:val="32"/>
          <w:szCs w:val="32"/>
          <w:vertAlign w:val="subscript"/>
        </w:rPr>
        <w:t>2</w:t>
      </w:r>
      <w:r w:rsidRPr="0075139E">
        <w:rPr>
          <w:spacing w:val="-4"/>
          <w:sz w:val="32"/>
          <w:szCs w:val="32"/>
        </w:rPr>
        <w:t>О</w:t>
      </w:r>
      <w:r w:rsidRPr="0075139E">
        <w:rPr>
          <w:spacing w:val="-4"/>
          <w:sz w:val="32"/>
          <w:szCs w:val="32"/>
          <w:vertAlign w:val="subscript"/>
        </w:rPr>
        <w:t>3</w:t>
      </w:r>
      <w:r w:rsidRPr="0075139E">
        <w:rPr>
          <w:spacing w:val="-4"/>
          <w:sz w:val="32"/>
          <w:szCs w:val="32"/>
        </w:rPr>
        <w:t xml:space="preserve"> близько 50 %. </w:t>
      </w:r>
    </w:p>
    <w:p w:rsidR="00057CFF" w:rsidRPr="0075139E" w:rsidRDefault="00057CFF" w:rsidP="0075139E">
      <w:pPr>
        <w:spacing w:line="257" w:lineRule="auto"/>
        <w:jc w:val="both"/>
        <w:rPr>
          <w:spacing w:val="-4"/>
          <w:sz w:val="32"/>
          <w:szCs w:val="32"/>
        </w:rPr>
      </w:pPr>
      <w:r w:rsidRPr="0075139E">
        <w:rPr>
          <w:spacing w:val="-4"/>
          <w:sz w:val="32"/>
          <w:szCs w:val="32"/>
        </w:rPr>
        <w:tab/>
      </w:r>
      <w:r w:rsidRPr="0075139E">
        <w:rPr>
          <w:i/>
          <w:spacing w:val="-4"/>
          <w:sz w:val="32"/>
          <w:szCs w:val="32"/>
        </w:rPr>
        <w:t>Руди олова і вольфраму</w:t>
      </w:r>
      <w:r w:rsidRPr="0075139E">
        <w:rPr>
          <w:spacing w:val="-4"/>
          <w:sz w:val="32"/>
          <w:szCs w:val="32"/>
        </w:rPr>
        <w:t xml:space="preserve"> локалізуються переважно в північно-західній частині Українського щита (Сушано-Пержанська зона). Загальні запаси тут складають близько 100 тис. т при вмісті олова від 0,1 до 1–2 %. Руди комплексні, містять каситерит, колумбіт, вольфраміт, флюорит. Загальні прогнозні ресурси вольфраму оцінюються у 105 тис.т металу.</w:t>
      </w:r>
    </w:p>
    <w:p w:rsidR="00057CFF" w:rsidRPr="0075139E" w:rsidRDefault="00057CFF" w:rsidP="0075139E">
      <w:pPr>
        <w:spacing w:line="257" w:lineRule="auto"/>
        <w:jc w:val="both"/>
        <w:rPr>
          <w:spacing w:val="-4"/>
          <w:sz w:val="32"/>
          <w:szCs w:val="32"/>
        </w:rPr>
      </w:pPr>
      <w:r w:rsidRPr="0075139E">
        <w:rPr>
          <w:spacing w:val="-4"/>
          <w:sz w:val="32"/>
          <w:szCs w:val="32"/>
        </w:rPr>
        <w:tab/>
      </w:r>
      <w:r w:rsidRPr="0075139E">
        <w:rPr>
          <w:i/>
          <w:spacing w:val="-4"/>
          <w:sz w:val="32"/>
          <w:szCs w:val="32"/>
        </w:rPr>
        <w:t>Магнезіальні руди</w:t>
      </w:r>
      <w:r w:rsidRPr="0075139E">
        <w:rPr>
          <w:spacing w:val="-4"/>
          <w:sz w:val="32"/>
          <w:szCs w:val="32"/>
        </w:rPr>
        <w:t xml:space="preserve"> з платиноїдами встановлені у Середньому Побужжі, де вони приурочені до ультрабазитів, у яких вміст оксиду магнію становить 43 %, нікелю – 35 %, платиноїдів – 0,4 %. Перспекти</w:t>
      </w:r>
      <w:r w:rsidR="006568EF">
        <w:rPr>
          <w:spacing w:val="-4"/>
          <w:sz w:val="32"/>
          <w:szCs w:val="32"/>
        </w:rPr>
        <w:softHyphen/>
      </w:r>
      <w:r w:rsidRPr="0075139E">
        <w:rPr>
          <w:spacing w:val="-4"/>
          <w:sz w:val="32"/>
          <w:szCs w:val="32"/>
        </w:rPr>
        <w:t>вні ресурси цих руд тут – 546 т, а прогнозні ресурси в межах України – до 300 т (~0,6 % світових).</w:t>
      </w:r>
    </w:p>
    <w:p w:rsidR="00057CFF" w:rsidRPr="0075139E" w:rsidRDefault="00057CFF" w:rsidP="0075139E">
      <w:pPr>
        <w:spacing w:line="257" w:lineRule="auto"/>
        <w:jc w:val="both"/>
        <w:rPr>
          <w:spacing w:val="-4"/>
          <w:sz w:val="32"/>
          <w:szCs w:val="32"/>
        </w:rPr>
      </w:pPr>
      <w:r w:rsidRPr="0075139E">
        <w:rPr>
          <w:spacing w:val="-4"/>
          <w:sz w:val="32"/>
          <w:szCs w:val="32"/>
        </w:rPr>
        <w:tab/>
      </w:r>
      <w:r w:rsidRPr="0075139E">
        <w:rPr>
          <w:i/>
          <w:spacing w:val="-4"/>
          <w:sz w:val="32"/>
          <w:szCs w:val="32"/>
        </w:rPr>
        <w:t>Золото</w:t>
      </w:r>
      <w:r w:rsidRPr="0075139E">
        <w:rPr>
          <w:spacing w:val="-4"/>
          <w:sz w:val="32"/>
          <w:szCs w:val="32"/>
        </w:rPr>
        <w:t>. В Україні виділяють три основні золотоносні провінції: Карпатську, Українського щита і Донецьку. Тут виявлено 6 золоторуд</w:t>
      </w:r>
      <w:r w:rsidR="006568EF">
        <w:rPr>
          <w:spacing w:val="-4"/>
          <w:sz w:val="32"/>
          <w:szCs w:val="32"/>
        </w:rPr>
        <w:softHyphen/>
      </w:r>
      <w:r w:rsidRPr="0075139E">
        <w:rPr>
          <w:spacing w:val="-4"/>
          <w:sz w:val="32"/>
          <w:szCs w:val="32"/>
        </w:rPr>
        <w:t xml:space="preserve">них регіонів із ресурсним потенціалом в декілька тис. т золота при середньому вмісті 6–8 г/т. Близько 75–80 % загальних ресурсів золота зосереджено в УКЩ, до 16 % – в Карпатському регіоні і до 10 % – </w:t>
      </w:r>
      <w:r w:rsidR="006568EF">
        <w:rPr>
          <w:spacing w:val="-4"/>
          <w:sz w:val="32"/>
          <w:szCs w:val="32"/>
        </w:rPr>
        <w:br/>
      </w:r>
      <w:r w:rsidRPr="0075139E">
        <w:rPr>
          <w:spacing w:val="-4"/>
          <w:sz w:val="32"/>
          <w:szCs w:val="32"/>
        </w:rPr>
        <w:t>у надрах Донбасу. В Українських Карпатах виявлено 3 золоторудні родовища (Мужиївське, Брегівське, Сауляк) та численні рудопрояви корінного і розсипного золота. Найперспективнішою є провінція Українського щита. Тут виявлено декілька родовищ (Клинцівське, Балка Широка, Балка Золота, Бердянське, Сергіївсь</w:t>
      </w:r>
      <w:r w:rsidR="000242C9" w:rsidRPr="0075139E">
        <w:rPr>
          <w:spacing w:val="-4"/>
          <w:sz w:val="32"/>
          <w:szCs w:val="32"/>
        </w:rPr>
        <w:softHyphen/>
      </w:r>
      <w:r w:rsidRPr="0075139E">
        <w:rPr>
          <w:spacing w:val="-4"/>
          <w:sz w:val="32"/>
          <w:szCs w:val="32"/>
        </w:rPr>
        <w:t>ке, Майське та інші), понад 10 рудопроявів і більше 20 перспективних ділянок. Золоте зруденіння пов’язане з гнейсо-мигматитовими комплексами верхнього протерозою. На УКЩ виділяють 7 золоторудних формацій: зо</w:t>
      </w:r>
      <w:r w:rsidR="000242C9" w:rsidRPr="0075139E">
        <w:rPr>
          <w:spacing w:val="-4"/>
          <w:sz w:val="32"/>
          <w:szCs w:val="32"/>
        </w:rPr>
        <w:softHyphen/>
      </w:r>
      <w:r w:rsidRPr="0075139E">
        <w:rPr>
          <w:spacing w:val="-4"/>
          <w:sz w:val="32"/>
          <w:szCs w:val="32"/>
        </w:rPr>
        <w:t>лото-уранову, золотосульфідно-уранову, золото-скарнову, золото-аргілі</w:t>
      </w:r>
      <w:r w:rsidR="000242C9" w:rsidRPr="0075139E">
        <w:rPr>
          <w:spacing w:val="-4"/>
          <w:sz w:val="32"/>
          <w:szCs w:val="32"/>
        </w:rPr>
        <w:softHyphen/>
      </w:r>
      <w:r w:rsidRPr="0075139E">
        <w:rPr>
          <w:spacing w:val="-4"/>
          <w:sz w:val="32"/>
          <w:szCs w:val="32"/>
        </w:rPr>
        <w:t>зитову, золотосульфідно-кварцову, золото-кварцову, золото-срібно – суль</w:t>
      </w:r>
      <w:r w:rsidR="000242C9" w:rsidRPr="0075139E">
        <w:rPr>
          <w:spacing w:val="-4"/>
          <w:sz w:val="32"/>
          <w:szCs w:val="32"/>
        </w:rPr>
        <w:softHyphen/>
      </w:r>
      <w:r w:rsidRPr="0075139E">
        <w:rPr>
          <w:spacing w:val="-4"/>
          <w:sz w:val="32"/>
          <w:szCs w:val="32"/>
        </w:rPr>
        <w:t>фідну. У Донецькій провінції виявлені родовища корінного та розсипного золота, які приурочені до чорносланцевої формації карбо</w:t>
      </w:r>
      <w:r w:rsidR="006568EF">
        <w:rPr>
          <w:spacing w:val="-4"/>
          <w:sz w:val="32"/>
          <w:szCs w:val="32"/>
        </w:rPr>
        <w:softHyphen/>
      </w:r>
      <w:r w:rsidRPr="0075139E">
        <w:rPr>
          <w:spacing w:val="-4"/>
          <w:sz w:val="32"/>
          <w:szCs w:val="32"/>
        </w:rPr>
        <w:t>ну. Найважливіше значення має Нагольчанський рудний вузол, у якому є золото-сульфідні та поліметалічно-золото-срібні руди Бобриківсько</w:t>
      </w:r>
      <w:r w:rsidR="006568EF">
        <w:rPr>
          <w:spacing w:val="-4"/>
          <w:sz w:val="32"/>
          <w:szCs w:val="32"/>
        </w:rPr>
        <w:softHyphen/>
      </w:r>
      <w:r w:rsidRPr="0075139E">
        <w:rPr>
          <w:spacing w:val="-4"/>
          <w:sz w:val="32"/>
          <w:szCs w:val="32"/>
        </w:rPr>
        <w:t>го, Гостробугорського, Єсаулівського та Нагольно-Тарасівського рудних полів. Рудні тіла залягають на глибинах від 300–</w:t>
      </w:r>
      <w:smartTag w:uri="urn:schemas-microsoft-com:office:smarttags" w:element="metricconverter">
        <w:smartTagPr>
          <w:attr w:name="ProductID" w:val="400 м"/>
        </w:smartTagPr>
        <w:r w:rsidRPr="0075139E">
          <w:rPr>
            <w:spacing w:val="-4"/>
            <w:sz w:val="32"/>
            <w:szCs w:val="32"/>
          </w:rPr>
          <w:t>400 м</w:t>
        </w:r>
      </w:smartTag>
      <w:r w:rsidRPr="0075139E">
        <w:rPr>
          <w:spacing w:val="-4"/>
          <w:sz w:val="32"/>
          <w:szCs w:val="32"/>
        </w:rPr>
        <w:t xml:space="preserve"> до </w:t>
      </w:r>
      <w:r w:rsidR="006568EF">
        <w:rPr>
          <w:spacing w:val="-4"/>
          <w:sz w:val="32"/>
          <w:szCs w:val="32"/>
        </w:rPr>
        <w:br/>
      </w:r>
      <w:smartTag w:uri="urn:schemas-microsoft-com:office:smarttags" w:element="metricconverter">
        <w:smartTagPr>
          <w:attr w:name="ProductID" w:val="3300 м"/>
        </w:smartTagPr>
        <w:r w:rsidRPr="0075139E">
          <w:rPr>
            <w:spacing w:val="-4"/>
            <w:sz w:val="32"/>
            <w:szCs w:val="32"/>
          </w:rPr>
          <w:t>3300 м</w:t>
        </w:r>
      </w:smartTag>
      <w:r w:rsidRPr="0075139E">
        <w:rPr>
          <w:spacing w:val="-4"/>
          <w:sz w:val="32"/>
          <w:szCs w:val="32"/>
        </w:rPr>
        <w:t>. Перспективні прояви золота є у Криму, гор</w:t>
      </w:r>
      <w:r w:rsidR="008C6F97">
        <w:rPr>
          <w:spacing w:val="-4"/>
          <w:sz w:val="32"/>
          <w:szCs w:val="32"/>
        </w:rPr>
        <w:t>ах Добруджи, на шельфі Чорного та</w:t>
      </w:r>
      <w:r w:rsidRPr="0075139E">
        <w:rPr>
          <w:spacing w:val="-4"/>
          <w:sz w:val="32"/>
          <w:szCs w:val="32"/>
        </w:rPr>
        <w:t xml:space="preserve"> Азовського морів. Загальні запаси золота в Україні оцінюються в 30 т, а підтверджені – у 20 т. Загальні прогнозні ресурси золота в породах УКЩ становлять 2400 т.</w:t>
      </w:r>
    </w:p>
    <w:p w:rsidR="00057CFF" w:rsidRPr="0075139E" w:rsidRDefault="00057CFF" w:rsidP="0075139E">
      <w:pPr>
        <w:spacing w:line="257" w:lineRule="auto"/>
        <w:jc w:val="both"/>
        <w:rPr>
          <w:spacing w:val="-4"/>
          <w:sz w:val="32"/>
          <w:szCs w:val="32"/>
        </w:rPr>
      </w:pPr>
      <w:r w:rsidRPr="0075139E">
        <w:rPr>
          <w:spacing w:val="-4"/>
          <w:sz w:val="32"/>
          <w:szCs w:val="32"/>
        </w:rPr>
        <w:tab/>
      </w:r>
      <w:r w:rsidRPr="0075139E">
        <w:rPr>
          <w:i/>
          <w:spacing w:val="-4"/>
          <w:sz w:val="32"/>
          <w:szCs w:val="32"/>
        </w:rPr>
        <w:t>Уран</w:t>
      </w:r>
      <w:r w:rsidRPr="0075139E">
        <w:rPr>
          <w:spacing w:val="-4"/>
          <w:sz w:val="32"/>
          <w:szCs w:val="32"/>
        </w:rPr>
        <w:t xml:space="preserve">. За ресурсами і запасами урану Україна займає 1-ше місце </w:t>
      </w:r>
      <w:r w:rsidR="000242C9" w:rsidRPr="0075139E">
        <w:rPr>
          <w:spacing w:val="-4"/>
          <w:sz w:val="32"/>
          <w:szCs w:val="32"/>
          <w:lang w:val="ru-RU"/>
        </w:rPr>
        <w:br/>
      </w:r>
      <w:r w:rsidRPr="0075139E">
        <w:rPr>
          <w:spacing w:val="-4"/>
          <w:sz w:val="32"/>
          <w:szCs w:val="32"/>
        </w:rPr>
        <w:t>в Європі. Росія за цими показниками перевищує Україну але її родо</w:t>
      </w:r>
      <w:r w:rsidR="006568EF">
        <w:rPr>
          <w:spacing w:val="-4"/>
          <w:sz w:val="32"/>
          <w:szCs w:val="32"/>
        </w:rPr>
        <w:softHyphen/>
      </w:r>
      <w:r w:rsidRPr="0075139E">
        <w:rPr>
          <w:spacing w:val="-4"/>
          <w:sz w:val="32"/>
          <w:szCs w:val="32"/>
        </w:rPr>
        <w:t>вища знаходяться на Азійському континенті. Всі родовища матаморфо</w:t>
      </w:r>
      <w:r w:rsidR="006568EF">
        <w:rPr>
          <w:spacing w:val="-4"/>
          <w:sz w:val="32"/>
          <w:szCs w:val="32"/>
        </w:rPr>
        <w:softHyphen/>
      </w:r>
      <w:r w:rsidRPr="0075139E">
        <w:rPr>
          <w:spacing w:val="-4"/>
          <w:sz w:val="32"/>
          <w:szCs w:val="32"/>
        </w:rPr>
        <w:t xml:space="preserve">генні. </w:t>
      </w:r>
    </w:p>
    <w:p w:rsidR="00057CFF" w:rsidRPr="0075139E" w:rsidRDefault="00057CFF" w:rsidP="0075139E">
      <w:pPr>
        <w:spacing w:line="257" w:lineRule="auto"/>
        <w:ind w:firstLine="709"/>
        <w:jc w:val="both"/>
        <w:rPr>
          <w:spacing w:val="-4"/>
          <w:sz w:val="32"/>
          <w:szCs w:val="32"/>
        </w:rPr>
      </w:pPr>
      <w:r w:rsidRPr="0075139E">
        <w:rPr>
          <w:i/>
          <w:spacing w:val="-4"/>
          <w:sz w:val="32"/>
          <w:szCs w:val="32"/>
        </w:rPr>
        <w:t>Графіт.</w:t>
      </w:r>
      <w:r w:rsidRPr="0075139E">
        <w:rPr>
          <w:spacing w:val="-4"/>
          <w:sz w:val="32"/>
          <w:szCs w:val="32"/>
        </w:rPr>
        <w:t xml:space="preserve"> Держбалансом враховано 5 родовищ графіту. Родовища кристалічного графіту (Заваліївське, Троїцьке та інші) пов’язані з ті</w:t>
      </w:r>
      <w:r w:rsidR="006568EF">
        <w:rPr>
          <w:spacing w:val="-4"/>
          <w:sz w:val="32"/>
          <w:szCs w:val="32"/>
        </w:rPr>
        <w:softHyphen/>
      </w:r>
      <w:r w:rsidRPr="0075139E">
        <w:rPr>
          <w:spacing w:val="-4"/>
          <w:sz w:val="32"/>
          <w:szCs w:val="32"/>
        </w:rPr>
        <w:t xml:space="preserve">лами графітових гнейсів і їх корою вивітрювання. Рудні тіла містять </w:t>
      </w:r>
      <w:r w:rsidR="006568EF">
        <w:rPr>
          <w:spacing w:val="-4"/>
          <w:sz w:val="32"/>
          <w:szCs w:val="32"/>
        </w:rPr>
        <w:br/>
      </w:r>
      <w:r w:rsidRPr="0075139E">
        <w:rPr>
          <w:spacing w:val="-4"/>
          <w:sz w:val="32"/>
          <w:szCs w:val="32"/>
        </w:rPr>
        <w:t>в середньому 6 % графіту. Балансові запаси графітової руди – близько 126 млн т, графіту – 7843 тис. т.</w:t>
      </w:r>
    </w:p>
    <w:p w:rsidR="00057CFF" w:rsidRPr="0075139E" w:rsidRDefault="00057CFF" w:rsidP="0075139E">
      <w:pPr>
        <w:spacing w:line="257" w:lineRule="auto"/>
        <w:jc w:val="both"/>
        <w:rPr>
          <w:spacing w:val="-4"/>
          <w:sz w:val="32"/>
          <w:szCs w:val="32"/>
        </w:rPr>
      </w:pPr>
      <w:r w:rsidRPr="0075139E">
        <w:rPr>
          <w:spacing w:val="-4"/>
          <w:sz w:val="32"/>
          <w:szCs w:val="32"/>
        </w:rPr>
        <w:tab/>
      </w:r>
      <w:r w:rsidRPr="0075139E">
        <w:rPr>
          <w:i/>
          <w:spacing w:val="-4"/>
          <w:sz w:val="32"/>
          <w:szCs w:val="32"/>
        </w:rPr>
        <w:t>Кам’яна сіль</w:t>
      </w:r>
      <w:r w:rsidRPr="0075139E">
        <w:rPr>
          <w:spacing w:val="-4"/>
          <w:sz w:val="32"/>
          <w:szCs w:val="32"/>
        </w:rPr>
        <w:t xml:space="preserve"> пов’язана з пермськими (Донбас, ДДЗ), юрськими (Переддобруджа) і неогеновими (Передкарпаття і Закарпаття) галоген</w:t>
      </w:r>
      <w:r w:rsidR="006568EF">
        <w:rPr>
          <w:spacing w:val="-4"/>
          <w:sz w:val="32"/>
          <w:szCs w:val="32"/>
        </w:rPr>
        <w:softHyphen/>
      </w:r>
      <w:r w:rsidRPr="0075139E">
        <w:rPr>
          <w:spacing w:val="-4"/>
          <w:sz w:val="32"/>
          <w:szCs w:val="32"/>
        </w:rPr>
        <w:t>ними формаціями. Пластові родовища експлуатуються шахтами в Дон</w:t>
      </w:r>
      <w:r w:rsidR="006568EF">
        <w:rPr>
          <w:spacing w:val="-4"/>
          <w:sz w:val="32"/>
          <w:szCs w:val="32"/>
        </w:rPr>
        <w:softHyphen/>
      </w:r>
      <w:r w:rsidRPr="0075139E">
        <w:rPr>
          <w:spacing w:val="-4"/>
          <w:sz w:val="32"/>
          <w:szCs w:val="32"/>
        </w:rPr>
        <w:t>басі (Артемівське, Ново-Карфагенське) і в Передкарпатті (Губицьке, Верхньо</w:t>
      </w:r>
      <w:r w:rsidR="000242C9" w:rsidRPr="0075139E">
        <w:rPr>
          <w:spacing w:val="-4"/>
          <w:sz w:val="32"/>
          <w:szCs w:val="32"/>
        </w:rPr>
        <w:softHyphen/>
      </w:r>
      <w:r w:rsidRPr="0075139E">
        <w:rPr>
          <w:spacing w:val="-4"/>
          <w:sz w:val="32"/>
          <w:szCs w:val="32"/>
        </w:rPr>
        <w:t>струтинське), солянокупольні – в Дніпровсько-Донецькій запа</w:t>
      </w:r>
      <w:r w:rsidR="006568EF">
        <w:rPr>
          <w:spacing w:val="-4"/>
          <w:sz w:val="32"/>
          <w:szCs w:val="32"/>
        </w:rPr>
        <w:softHyphen/>
      </w:r>
      <w:r w:rsidRPr="0075139E">
        <w:rPr>
          <w:spacing w:val="-4"/>
          <w:sz w:val="32"/>
          <w:szCs w:val="32"/>
        </w:rPr>
        <w:t>дині (Єфре</w:t>
      </w:r>
      <w:r w:rsidR="000242C9" w:rsidRPr="0075139E">
        <w:rPr>
          <w:spacing w:val="-4"/>
          <w:sz w:val="32"/>
          <w:szCs w:val="32"/>
        </w:rPr>
        <w:softHyphen/>
      </w:r>
      <w:r w:rsidRPr="0075139E">
        <w:rPr>
          <w:spacing w:val="-4"/>
          <w:sz w:val="32"/>
          <w:szCs w:val="32"/>
        </w:rPr>
        <w:t>мівське, Роменське), на Донеччині (Слов’янське) і Закарпат</w:t>
      </w:r>
      <w:r w:rsidR="006568EF">
        <w:rPr>
          <w:spacing w:val="-4"/>
          <w:sz w:val="32"/>
          <w:szCs w:val="32"/>
        </w:rPr>
        <w:softHyphen/>
      </w:r>
      <w:r w:rsidRPr="0075139E">
        <w:rPr>
          <w:spacing w:val="-4"/>
          <w:sz w:val="32"/>
          <w:szCs w:val="32"/>
        </w:rPr>
        <w:t xml:space="preserve">ті (Солотвинське). Вміст NaCl у солях досягає 98–99 %. Значні запаси хлориду натрію містить ропа солоних озер і лиманів (Сиваш та ін.) </w:t>
      </w:r>
      <w:r w:rsidR="006568EF">
        <w:rPr>
          <w:spacing w:val="-4"/>
          <w:sz w:val="32"/>
          <w:szCs w:val="32"/>
        </w:rPr>
        <w:br/>
      </w:r>
      <w:r w:rsidR="008C6F97">
        <w:rPr>
          <w:spacing w:val="-4"/>
          <w:sz w:val="32"/>
          <w:szCs w:val="32"/>
        </w:rPr>
        <w:t>та</w:t>
      </w:r>
      <w:r w:rsidRPr="0075139E">
        <w:rPr>
          <w:spacing w:val="-4"/>
          <w:sz w:val="32"/>
          <w:szCs w:val="32"/>
        </w:rPr>
        <w:t xml:space="preserve"> природні підземні розсо</w:t>
      </w:r>
      <w:r w:rsidR="008C6F97">
        <w:rPr>
          <w:spacing w:val="-4"/>
          <w:sz w:val="32"/>
          <w:szCs w:val="32"/>
        </w:rPr>
        <w:t>ли (Передкарпаття). Держбаланс в</w:t>
      </w:r>
      <w:r w:rsidRPr="0075139E">
        <w:rPr>
          <w:spacing w:val="-4"/>
          <w:sz w:val="32"/>
          <w:szCs w:val="32"/>
        </w:rPr>
        <w:t xml:space="preserve">рахував </w:t>
      </w:r>
      <w:r w:rsidR="006568EF">
        <w:rPr>
          <w:spacing w:val="-4"/>
          <w:sz w:val="32"/>
          <w:szCs w:val="32"/>
        </w:rPr>
        <w:br/>
      </w:r>
      <w:r w:rsidRPr="0075139E">
        <w:rPr>
          <w:spacing w:val="-4"/>
          <w:sz w:val="32"/>
          <w:szCs w:val="32"/>
        </w:rPr>
        <w:t>14 родовищ із загальними балансо</w:t>
      </w:r>
      <w:r w:rsidR="000242C9" w:rsidRPr="006568EF">
        <w:rPr>
          <w:spacing w:val="-4"/>
          <w:sz w:val="32"/>
          <w:szCs w:val="32"/>
        </w:rPr>
        <w:softHyphen/>
      </w:r>
      <w:r w:rsidRPr="0075139E">
        <w:rPr>
          <w:spacing w:val="-4"/>
          <w:sz w:val="32"/>
          <w:szCs w:val="32"/>
        </w:rPr>
        <w:t xml:space="preserve">вими запасами більше ніж </w:t>
      </w:r>
      <w:r w:rsidR="006568EF">
        <w:rPr>
          <w:spacing w:val="-4"/>
          <w:sz w:val="32"/>
          <w:szCs w:val="32"/>
        </w:rPr>
        <w:br/>
      </w:r>
      <w:r w:rsidRPr="0075139E">
        <w:rPr>
          <w:spacing w:val="-4"/>
          <w:sz w:val="32"/>
          <w:szCs w:val="32"/>
        </w:rPr>
        <w:t xml:space="preserve">16,6 млрд т (в основному – кам’яна сіль). </w:t>
      </w:r>
    </w:p>
    <w:p w:rsidR="00057CFF" w:rsidRPr="0075139E" w:rsidRDefault="00057CFF" w:rsidP="0075139E">
      <w:pPr>
        <w:spacing w:line="257" w:lineRule="auto"/>
        <w:jc w:val="both"/>
        <w:rPr>
          <w:spacing w:val="-4"/>
          <w:sz w:val="32"/>
          <w:szCs w:val="32"/>
        </w:rPr>
      </w:pPr>
      <w:r w:rsidRPr="0075139E">
        <w:rPr>
          <w:spacing w:val="-4"/>
          <w:sz w:val="32"/>
          <w:szCs w:val="32"/>
        </w:rPr>
        <w:tab/>
      </w:r>
      <w:r w:rsidRPr="0075139E">
        <w:rPr>
          <w:i/>
          <w:spacing w:val="-4"/>
          <w:sz w:val="32"/>
          <w:szCs w:val="32"/>
        </w:rPr>
        <w:t>Калійні солі</w:t>
      </w:r>
      <w:r w:rsidRPr="0075139E">
        <w:rPr>
          <w:spacing w:val="-4"/>
          <w:sz w:val="32"/>
          <w:szCs w:val="32"/>
        </w:rPr>
        <w:t xml:space="preserve"> пов’язані з неогеновою формацією Передкарпат</w:t>
      </w:r>
      <w:r w:rsidR="006568EF">
        <w:rPr>
          <w:spacing w:val="-4"/>
          <w:sz w:val="32"/>
          <w:szCs w:val="32"/>
        </w:rPr>
        <w:softHyphen/>
      </w:r>
      <w:r w:rsidRPr="0075139E">
        <w:rPr>
          <w:spacing w:val="-4"/>
          <w:sz w:val="32"/>
          <w:szCs w:val="32"/>
        </w:rPr>
        <w:t>сь</w:t>
      </w:r>
      <w:r w:rsidR="006568EF">
        <w:rPr>
          <w:spacing w:val="-4"/>
          <w:sz w:val="32"/>
          <w:szCs w:val="32"/>
        </w:rPr>
        <w:softHyphen/>
      </w:r>
      <w:r w:rsidRPr="0075139E">
        <w:rPr>
          <w:spacing w:val="-4"/>
          <w:sz w:val="32"/>
          <w:szCs w:val="32"/>
        </w:rPr>
        <w:t>кого передового прогину, де відомо понад 20 родовищ (Стебниківське, Калуш-Голинське та інші). Середній вміст К</w:t>
      </w:r>
      <w:r w:rsidRPr="0075139E">
        <w:rPr>
          <w:spacing w:val="-4"/>
          <w:sz w:val="32"/>
          <w:szCs w:val="32"/>
          <w:vertAlign w:val="subscript"/>
        </w:rPr>
        <w:t>2</w:t>
      </w:r>
      <w:r w:rsidRPr="0075139E">
        <w:rPr>
          <w:spacing w:val="-4"/>
          <w:sz w:val="32"/>
          <w:szCs w:val="32"/>
        </w:rPr>
        <w:t>О – 10–11%. Балансові запаси – 250 млн т.</w:t>
      </w:r>
    </w:p>
    <w:p w:rsidR="00057CFF" w:rsidRPr="0075139E" w:rsidRDefault="00057CFF" w:rsidP="0075139E">
      <w:pPr>
        <w:spacing w:line="257" w:lineRule="auto"/>
        <w:jc w:val="both"/>
        <w:rPr>
          <w:spacing w:val="-4"/>
          <w:sz w:val="32"/>
          <w:szCs w:val="32"/>
        </w:rPr>
      </w:pPr>
      <w:r w:rsidRPr="0075139E">
        <w:rPr>
          <w:spacing w:val="-4"/>
          <w:sz w:val="32"/>
          <w:szCs w:val="32"/>
        </w:rPr>
        <w:tab/>
      </w:r>
      <w:r w:rsidRPr="0075139E">
        <w:rPr>
          <w:i/>
          <w:spacing w:val="-4"/>
          <w:sz w:val="32"/>
          <w:szCs w:val="32"/>
        </w:rPr>
        <w:t>Апатити</w:t>
      </w:r>
      <w:r w:rsidRPr="0075139E">
        <w:rPr>
          <w:spacing w:val="-4"/>
          <w:sz w:val="32"/>
          <w:szCs w:val="32"/>
        </w:rPr>
        <w:t>. Родовища виявлено на УКЩ. Пов’язані вони з до</w:t>
      </w:r>
      <w:r w:rsidR="006568EF">
        <w:rPr>
          <w:spacing w:val="-4"/>
          <w:sz w:val="32"/>
          <w:szCs w:val="32"/>
        </w:rPr>
        <w:softHyphen/>
      </w:r>
      <w:r w:rsidRPr="0075139E">
        <w:rPr>
          <w:spacing w:val="-4"/>
          <w:sz w:val="32"/>
          <w:szCs w:val="32"/>
        </w:rPr>
        <w:t>кем</w:t>
      </w:r>
      <w:r w:rsidR="006568EF">
        <w:rPr>
          <w:spacing w:val="-4"/>
          <w:sz w:val="32"/>
          <w:szCs w:val="32"/>
        </w:rPr>
        <w:softHyphen/>
      </w:r>
      <w:r w:rsidRPr="0075139E">
        <w:rPr>
          <w:spacing w:val="-4"/>
          <w:sz w:val="32"/>
          <w:szCs w:val="32"/>
        </w:rPr>
        <w:t>брій</w:t>
      </w:r>
      <w:r w:rsidR="006568EF">
        <w:rPr>
          <w:spacing w:val="-4"/>
          <w:sz w:val="32"/>
          <w:szCs w:val="32"/>
        </w:rPr>
        <w:softHyphen/>
      </w:r>
      <w:r w:rsidRPr="0075139E">
        <w:rPr>
          <w:spacing w:val="-4"/>
          <w:sz w:val="32"/>
          <w:szCs w:val="32"/>
        </w:rPr>
        <w:t>сь</w:t>
      </w:r>
      <w:r w:rsidR="000242C9" w:rsidRPr="0075139E">
        <w:rPr>
          <w:spacing w:val="-4"/>
          <w:sz w:val="32"/>
          <w:szCs w:val="32"/>
        </w:rPr>
        <w:softHyphen/>
      </w:r>
      <w:r w:rsidRPr="0075139E">
        <w:rPr>
          <w:spacing w:val="-4"/>
          <w:sz w:val="32"/>
          <w:szCs w:val="32"/>
        </w:rPr>
        <w:t>кими габро-анортозитами, карбонатами і корами їх вивітрю</w:t>
      </w:r>
      <w:r w:rsidR="006568EF">
        <w:rPr>
          <w:spacing w:val="-4"/>
          <w:sz w:val="32"/>
          <w:szCs w:val="32"/>
        </w:rPr>
        <w:softHyphen/>
      </w:r>
      <w:r w:rsidRPr="0075139E">
        <w:rPr>
          <w:spacing w:val="-4"/>
          <w:sz w:val="32"/>
          <w:szCs w:val="32"/>
        </w:rPr>
        <w:t>вання. Існує три родовища апатит-титан-рідкіснометалічних руд із вмістом Р</w:t>
      </w:r>
      <w:r w:rsidRPr="0075139E">
        <w:rPr>
          <w:spacing w:val="-4"/>
          <w:sz w:val="32"/>
          <w:szCs w:val="32"/>
          <w:vertAlign w:val="subscript"/>
        </w:rPr>
        <w:t>2</w:t>
      </w:r>
      <w:r w:rsidRPr="0075139E">
        <w:rPr>
          <w:spacing w:val="-4"/>
          <w:sz w:val="32"/>
          <w:szCs w:val="32"/>
        </w:rPr>
        <w:t>О</w:t>
      </w:r>
      <w:r w:rsidRPr="0075139E">
        <w:rPr>
          <w:spacing w:val="-4"/>
          <w:sz w:val="32"/>
          <w:szCs w:val="32"/>
          <w:vertAlign w:val="subscript"/>
        </w:rPr>
        <w:t xml:space="preserve">5 </w:t>
      </w:r>
      <w:r w:rsidRPr="0075139E">
        <w:rPr>
          <w:spacing w:val="-4"/>
          <w:sz w:val="32"/>
          <w:szCs w:val="32"/>
        </w:rPr>
        <w:t>від 2,5 до 10 %. Запаси апатиту складають близько 67 млн т (Р</w:t>
      </w:r>
      <w:r w:rsidRPr="0075139E">
        <w:rPr>
          <w:spacing w:val="-4"/>
          <w:sz w:val="32"/>
          <w:szCs w:val="32"/>
          <w:vertAlign w:val="subscript"/>
        </w:rPr>
        <w:t>2</w:t>
      </w:r>
      <w:r w:rsidRPr="0075139E">
        <w:rPr>
          <w:spacing w:val="-4"/>
          <w:sz w:val="32"/>
          <w:szCs w:val="32"/>
        </w:rPr>
        <w:t>О</w:t>
      </w:r>
      <w:r w:rsidRPr="0075139E">
        <w:rPr>
          <w:spacing w:val="-4"/>
          <w:sz w:val="32"/>
          <w:szCs w:val="32"/>
          <w:vertAlign w:val="subscript"/>
        </w:rPr>
        <w:t>5</w:t>
      </w:r>
      <w:r w:rsidRPr="0075139E">
        <w:rPr>
          <w:spacing w:val="-4"/>
          <w:sz w:val="32"/>
          <w:szCs w:val="32"/>
        </w:rPr>
        <w:t>), а ресурси – 130 млн т.</w:t>
      </w:r>
    </w:p>
    <w:p w:rsidR="00057CFF" w:rsidRPr="0075139E" w:rsidRDefault="00057CFF" w:rsidP="0075139E">
      <w:pPr>
        <w:spacing w:line="257" w:lineRule="auto"/>
        <w:jc w:val="both"/>
        <w:rPr>
          <w:spacing w:val="-4"/>
          <w:sz w:val="32"/>
          <w:szCs w:val="32"/>
        </w:rPr>
      </w:pPr>
      <w:r w:rsidRPr="0075139E">
        <w:rPr>
          <w:spacing w:val="-4"/>
          <w:sz w:val="32"/>
          <w:szCs w:val="32"/>
        </w:rPr>
        <w:tab/>
      </w:r>
      <w:r w:rsidRPr="0075139E">
        <w:rPr>
          <w:i/>
          <w:spacing w:val="-4"/>
          <w:sz w:val="32"/>
          <w:szCs w:val="32"/>
        </w:rPr>
        <w:t>Плавиковий шпат (флюорит</w:t>
      </w:r>
      <w:r w:rsidRPr="0075139E">
        <w:rPr>
          <w:spacing w:val="-4"/>
          <w:sz w:val="32"/>
          <w:szCs w:val="32"/>
        </w:rPr>
        <w:t>) утворює родовища у Північно-За</w:t>
      </w:r>
      <w:r w:rsidR="006568EF">
        <w:rPr>
          <w:spacing w:val="-4"/>
          <w:sz w:val="32"/>
          <w:szCs w:val="32"/>
        </w:rPr>
        <w:softHyphen/>
      </w:r>
      <w:r w:rsidRPr="0075139E">
        <w:rPr>
          <w:spacing w:val="-4"/>
          <w:sz w:val="32"/>
          <w:szCs w:val="32"/>
        </w:rPr>
        <w:t>хідній частині УК</w:t>
      </w:r>
      <w:r w:rsidR="008C6F97">
        <w:rPr>
          <w:spacing w:val="-4"/>
          <w:sz w:val="32"/>
          <w:szCs w:val="32"/>
        </w:rPr>
        <w:t>Щ, Волино-Подільському регіоні та</w:t>
      </w:r>
      <w:r w:rsidRPr="0075139E">
        <w:rPr>
          <w:spacing w:val="-4"/>
          <w:sz w:val="32"/>
          <w:szCs w:val="32"/>
        </w:rPr>
        <w:t xml:space="preserve"> у Приазов’ї (де існує єдине враховане Покрово-Киреєвське родовище з запасами </w:t>
      </w:r>
      <w:r w:rsidR="006568EF">
        <w:rPr>
          <w:spacing w:val="-4"/>
          <w:sz w:val="32"/>
          <w:szCs w:val="32"/>
        </w:rPr>
        <w:br/>
      </w:r>
      <w:r w:rsidRPr="0075139E">
        <w:rPr>
          <w:spacing w:val="-4"/>
          <w:sz w:val="32"/>
          <w:szCs w:val="32"/>
        </w:rPr>
        <w:t>2,0 млн т руди (СаFe</w:t>
      </w:r>
      <w:r w:rsidRPr="0075139E">
        <w:rPr>
          <w:spacing w:val="-4"/>
          <w:sz w:val="32"/>
          <w:szCs w:val="32"/>
          <w:vertAlign w:val="subscript"/>
        </w:rPr>
        <w:t>2</w:t>
      </w:r>
      <w:r w:rsidRPr="0075139E">
        <w:rPr>
          <w:spacing w:val="-4"/>
          <w:sz w:val="32"/>
          <w:szCs w:val="32"/>
        </w:rPr>
        <w:t>). Загалом по Україні цей показник становить 221,8 млн т.</w:t>
      </w:r>
    </w:p>
    <w:p w:rsidR="00057CFF" w:rsidRPr="0075139E" w:rsidRDefault="00057CFF" w:rsidP="0075139E">
      <w:pPr>
        <w:spacing w:line="257" w:lineRule="auto"/>
        <w:jc w:val="both"/>
        <w:rPr>
          <w:spacing w:val="-4"/>
          <w:sz w:val="32"/>
          <w:szCs w:val="32"/>
        </w:rPr>
      </w:pPr>
      <w:r w:rsidRPr="0075139E">
        <w:rPr>
          <w:spacing w:val="-4"/>
          <w:sz w:val="32"/>
          <w:szCs w:val="32"/>
        </w:rPr>
        <w:tab/>
      </w:r>
      <w:r w:rsidRPr="0075139E">
        <w:rPr>
          <w:i/>
          <w:spacing w:val="-4"/>
          <w:sz w:val="32"/>
          <w:szCs w:val="32"/>
        </w:rPr>
        <w:t>Сірка.</w:t>
      </w:r>
      <w:r w:rsidRPr="0075139E">
        <w:rPr>
          <w:spacing w:val="-4"/>
          <w:sz w:val="32"/>
          <w:szCs w:val="32"/>
        </w:rPr>
        <w:t xml:space="preserve"> За розвіданими запасами самородної сірки Україна займає одне з перших місць у світі і перше місце серед країн СНД. Родовища зосереджені у Передкарпатському сірконосному басейні. Нараховуєть</w:t>
      </w:r>
      <w:r w:rsidR="006568EF">
        <w:rPr>
          <w:spacing w:val="-4"/>
          <w:sz w:val="32"/>
          <w:szCs w:val="32"/>
        </w:rPr>
        <w:softHyphen/>
      </w:r>
      <w:r w:rsidRPr="0075139E">
        <w:rPr>
          <w:spacing w:val="-4"/>
          <w:sz w:val="32"/>
          <w:szCs w:val="32"/>
        </w:rPr>
        <w:t>ся 12 родовищ, 5 з яких розробляється. Пластово-лінзові сірчані поклади приурочені до неогенової гіпсо-ангідритової товщі і пред</w:t>
      </w:r>
      <w:r w:rsidR="006568EF">
        <w:rPr>
          <w:spacing w:val="-4"/>
          <w:sz w:val="32"/>
          <w:szCs w:val="32"/>
        </w:rPr>
        <w:softHyphen/>
      </w:r>
      <w:r w:rsidRPr="0075139E">
        <w:rPr>
          <w:spacing w:val="-4"/>
          <w:sz w:val="32"/>
          <w:szCs w:val="32"/>
        </w:rPr>
        <w:t>ставлені вапняково-сірчаними рудами із вмістом S до 20–27 %. Най</w:t>
      </w:r>
      <w:r w:rsidR="006568EF">
        <w:rPr>
          <w:spacing w:val="-4"/>
          <w:sz w:val="32"/>
          <w:szCs w:val="32"/>
        </w:rPr>
        <w:softHyphen/>
      </w:r>
      <w:r w:rsidRPr="0075139E">
        <w:rPr>
          <w:spacing w:val="-4"/>
          <w:sz w:val="32"/>
          <w:szCs w:val="32"/>
        </w:rPr>
        <w:t>більші родовища – Немирівське, Язівське, Подорожненське, Роздоль</w:t>
      </w:r>
      <w:r w:rsidR="006568EF">
        <w:rPr>
          <w:spacing w:val="-4"/>
          <w:sz w:val="32"/>
          <w:szCs w:val="32"/>
        </w:rPr>
        <w:softHyphen/>
      </w:r>
      <w:r w:rsidRPr="0075139E">
        <w:rPr>
          <w:spacing w:val="-4"/>
          <w:sz w:val="32"/>
          <w:szCs w:val="32"/>
        </w:rPr>
        <w:t>ське та Яворівське. Балансові запаси руди</w:t>
      </w:r>
      <w:r w:rsidR="001A7FAA" w:rsidRPr="0075139E">
        <w:rPr>
          <w:spacing w:val="-4"/>
          <w:sz w:val="32"/>
          <w:szCs w:val="32"/>
        </w:rPr>
        <w:t xml:space="preserve"> – 665 млн т, а сірки – 166 млн</w:t>
      </w:r>
      <w:r w:rsidRPr="0075139E">
        <w:rPr>
          <w:spacing w:val="-4"/>
          <w:sz w:val="32"/>
          <w:szCs w:val="32"/>
        </w:rPr>
        <w:t xml:space="preserve"> т.</w:t>
      </w:r>
    </w:p>
    <w:p w:rsidR="00057CFF" w:rsidRPr="0075139E" w:rsidRDefault="00057CFF" w:rsidP="0075139E">
      <w:pPr>
        <w:spacing w:line="257" w:lineRule="auto"/>
        <w:jc w:val="both"/>
        <w:rPr>
          <w:spacing w:val="-4"/>
          <w:sz w:val="32"/>
          <w:szCs w:val="32"/>
        </w:rPr>
      </w:pPr>
      <w:r w:rsidRPr="0075139E">
        <w:rPr>
          <w:spacing w:val="-4"/>
          <w:sz w:val="32"/>
          <w:szCs w:val="32"/>
        </w:rPr>
        <w:tab/>
      </w:r>
      <w:r w:rsidRPr="0075139E">
        <w:rPr>
          <w:i/>
          <w:spacing w:val="-4"/>
          <w:sz w:val="32"/>
          <w:szCs w:val="32"/>
        </w:rPr>
        <w:t>Фосфорити</w:t>
      </w:r>
      <w:r w:rsidRPr="0075139E">
        <w:rPr>
          <w:spacing w:val="-4"/>
          <w:sz w:val="32"/>
          <w:szCs w:val="32"/>
        </w:rPr>
        <w:t>. Родовища фосфоритів в Україні пов’язані з При</w:t>
      </w:r>
      <w:r w:rsidR="000242C9" w:rsidRPr="0075139E">
        <w:rPr>
          <w:spacing w:val="-4"/>
          <w:sz w:val="32"/>
          <w:szCs w:val="32"/>
        </w:rPr>
        <w:softHyphen/>
      </w:r>
      <w:r w:rsidRPr="0075139E">
        <w:rPr>
          <w:spacing w:val="-4"/>
          <w:sz w:val="32"/>
          <w:szCs w:val="32"/>
        </w:rPr>
        <w:t>дні</w:t>
      </w:r>
      <w:r w:rsidR="000242C9" w:rsidRPr="0075139E">
        <w:rPr>
          <w:spacing w:val="-4"/>
          <w:sz w:val="32"/>
          <w:szCs w:val="32"/>
        </w:rPr>
        <w:softHyphen/>
      </w:r>
      <w:r w:rsidRPr="0075139E">
        <w:rPr>
          <w:spacing w:val="-4"/>
          <w:sz w:val="32"/>
          <w:szCs w:val="32"/>
        </w:rPr>
        <w:t>пров’ям (Незванське), Сумською (Кролевецьке) і Харківською (Ізюм</w:t>
      </w:r>
      <w:r w:rsidR="006568EF">
        <w:rPr>
          <w:spacing w:val="-4"/>
          <w:sz w:val="32"/>
          <w:szCs w:val="32"/>
        </w:rPr>
        <w:softHyphen/>
      </w:r>
      <w:r w:rsidRPr="0075139E">
        <w:rPr>
          <w:spacing w:val="-4"/>
          <w:sz w:val="32"/>
          <w:szCs w:val="32"/>
        </w:rPr>
        <w:t>ське) областями. Є вони також у Криму (Покрово-Керченське та ін.). Запаси складають 300 млн т руди і 6,7 млн т Р</w:t>
      </w:r>
      <w:r w:rsidRPr="0075139E">
        <w:rPr>
          <w:spacing w:val="-4"/>
          <w:sz w:val="32"/>
          <w:szCs w:val="32"/>
          <w:vertAlign w:val="subscript"/>
        </w:rPr>
        <w:t>2</w:t>
      </w:r>
      <w:r w:rsidRPr="0075139E">
        <w:rPr>
          <w:spacing w:val="-4"/>
          <w:sz w:val="32"/>
          <w:szCs w:val="32"/>
        </w:rPr>
        <w:t>О</w:t>
      </w:r>
      <w:r w:rsidRPr="0075139E">
        <w:rPr>
          <w:spacing w:val="-4"/>
          <w:sz w:val="32"/>
          <w:szCs w:val="32"/>
          <w:vertAlign w:val="subscript"/>
        </w:rPr>
        <w:t>5</w:t>
      </w:r>
      <w:r w:rsidRPr="0075139E">
        <w:rPr>
          <w:spacing w:val="-4"/>
          <w:sz w:val="32"/>
          <w:szCs w:val="32"/>
        </w:rPr>
        <w:t>.</w:t>
      </w:r>
    </w:p>
    <w:p w:rsidR="00057CFF" w:rsidRPr="0075139E" w:rsidRDefault="00057CFF" w:rsidP="0075139E">
      <w:pPr>
        <w:spacing w:line="257" w:lineRule="auto"/>
        <w:jc w:val="both"/>
        <w:rPr>
          <w:spacing w:val="-4"/>
          <w:sz w:val="32"/>
          <w:szCs w:val="32"/>
        </w:rPr>
      </w:pPr>
      <w:r w:rsidRPr="0075139E">
        <w:rPr>
          <w:spacing w:val="-4"/>
          <w:sz w:val="32"/>
          <w:szCs w:val="32"/>
        </w:rPr>
        <w:tab/>
      </w:r>
      <w:r w:rsidRPr="0075139E">
        <w:rPr>
          <w:i/>
          <w:spacing w:val="-4"/>
          <w:sz w:val="32"/>
          <w:szCs w:val="32"/>
        </w:rPr>
        <w:t>Дорогоцінне та декоративне каміння</w:t>
      </w:r>
      <w:r w:rsidRPr="0075139E">
        <w:rPr>
          <w:spacing w:val="-4"/>
          <w:sz w:val="32"/>
          <w:szCs w:val="32"/>
        </w:rPr>
        <w:t xml:space="preserve"> вивчене в Україні недо</w:t>
      </w:r>
      <w:r w:rsidR="006568EF">
        <w:rPr>
          <w:spacing w:val="-4"/>
          <w:sz w:val="32"/>
          <w:szCs w:val="32"/>
        </w:rPr>
        <w:softHyphen/>
      </w:r>
      <w:r w:rsidRPr="0075139E">
        <w:rPr>
          <w:spacing w:val="-4"/>
          <w:sz w:val="32"/>
          <w:szCs w:val="32"/>
        </w:rPr>
        <w:t>статньо. Винятком є самоцвіти Волині, альмандин Закарпаття, опал Катеринівського прояву та квадрит Жовторічнянського родовища. Розві</w:t>
      </w:r>
      <w:r w:rsidR="006568EF">
        <w:rPr>
          <w:spacing w:val="-4"/>
          <w:sz w:val="32"/>
          <w:szCs w:val="32"/>
        </w:rPr>
        <w:softHyphen/>
      </w:r>
      <w:r w:rsidRPr="0075139E">
        <w:rPr>
          <w:spacing w:val="-4"/>
          <w:sz w:val="32"/>
          <w:szCs w:val="32"/>
        </w:rPr>
        <w:t>дано 8 родовищ і виявлено понад 300 проявів близько 40 видів ювелірного та ювелірно-виробного каменю. Всі вони, а також родо</w:t>
      </w:r>
      <w:r w:rsidR="006568EF">
        <w:rPr>
          <w:spacing w:val="-4"/>
          <w:sz w:val="32"/>
          <w:szCs w:val="32"/>
        </w:rPr>
        <w:softHyphen/>
      </w:r>
      <w:r w:rsidRPr="0075139E">
        <w:rPr>
          <w:spacing w:val="-4"/>
          <w:sz w:val="32"/>
          <w:szCs w:val="32"/>
        </w:rPr>
        <w:t>вища декоративного каменю зосереджені головним чином у чотирьох геологічних структурах: Україн</w:t>
      </w:r>
      <w:r w:rsidR="000242C9" w:rsidRPr="0075139E">
        <w:rPr>
          <w:spacing w:val="-4"/>
          <w:sz w:val="32"/>
          <w:szCs w:val="32"/>
          <w:lang w:val="ru-RU"/>
        </w:rPr>
        <w:softHyphen/>
      </w:r>
      <w:r w:rsidRPr="0075139E">
        <w:rPr>
          <w:spacing w:val="-4"/>
          <w:sz w:val="32"/>
          <w:szCs w:val="32"/>
        </w:rPr>
        <w:t>сько</w:t>
      </w:r>
      <w:r w:rsidR="000242C9" w:rsidRPr="0075139E">
        <w:rPr>
          <w:spacing w:val="-4"/>
          <w:sz w:val="32"/>
          <w:szCs w:val="32"/>
          <w:lang w:val="ru-RU"/>
        </w:rPr>
        <w:softHyphen/>
      </w:r>
      <w:r w:rsidRPr="0075139E">
        <w:rPr>
          <w:spacing w:val="-4"/>
          <w:sz w:val="32"/>
          <w:szCs w:val="32"/>
        </w:rPr>
        <w:t>му кристалічному щиті, Карпат</w:t>
      </w:r>
      <w:r w:rsidR="006568EF">
        <w:rPr>
          <w:spacing w:val="-4"/>
          <w:sz w:val="32"/>
          <w:szCs w:val="32"/>
        </w:rPr>
        <w:softHyphen/>
      </w:r>
      <w:r w:rsidRPr="0075139E">
        <w:rPr>
          <w:spacing w:val="-4"/>
          <w:sz w:val="32"/>
          <w:szCs w:val="32"/>
        </w:rPr>
        <w:t>ських та Кримських горах і Дніпровсько-Донецькій западині. У гео</w:t>
      </w:r>
      <w:r w:rsidR="006568EF">
        <w:rPr>
          <w:spacing w:val="-4"/>
          <w:sz w:val="32"/>
          <w:szCs w:val="32"/>
        </w:rPr>
        <w:softHyphen/>
      </w:r>
      <w:r w:rsidRPr="0075139E">
        <w:rPr>
          <w:spacing w:val="-4"/>
          <w:sz w:val="32"/>
          <w:szCs w:val="32"/>
        </w:rPr>
        <w:t>логічних утвореннях України виявлено таке дорогоцінне каміння: ал</w:t>
      </w:r>
      <w:r w:rsidR="006568EF">
        <w:rPr>
          <w:spacing w:val="-4"/>
          <w:sz w:val="32"/>
          <w:szCs w:val="32"/>
        </w:rPr>
        <w:softHyphen/>
      </w:r>
      <w:r w:rsidRPr="0075139E">
        <w:rPr>
          <w:spacing w:val="-4"/>
          <w:sz w:val="32"/>
          <w:szCs w:val="32"/>
        </w:rPr>
        <w:t>маз, рубін, топаз, смарагд, гірський кришталь, моріон, димчастий кварц, аметист, цитрин, хризопраз, опал, фенакіт, циркон, хризоліт, пі</w:t>
      </w:r>
      <w:r w:rsidR="006568EF">
        <w:rPr>
          <w:spacing w:val="-4"/>
          <w:sz w:val="32"/>
          <w:szCs w:val="32"/>
        </w:rPr>
        <w:softHyphen/>
      </w:r>
      <w:r w:rsidRPr="0075139E">
        <w:rPr>
          <w:spacing w:val="-4"/>
          <w:sz w:val="32"/>
          <w:szCs w:val="32"/>
        </w:rPr>
        <w:t>роп, альмандин, геліор, аквамарин, турмалін, бурштин, халцедон, сер</w:t>
      </w:r>
      <w:r w:rsidR="006568EF">
        <w:rPr>
          <w:spacing w:val="-4"/>
          <w:sz w:val="32"/>
          <w:szCs w:val="32"/>
        </w:rPr>
        <w:softHyphen/>
      </w:r>
      <w:r w:rsidRPr="0075139E">
        <w:rPr>
          <w:spacing w:val="-4"/>
          <w:sz w:val="32"/>
          <w:szCs w:val="32"/>
        </w:rPr>
        <w:t>до</w:t>
      </w:r>
      <w:r w:rsidR="006568EF">
        <w:rPr>
          <w:spacing w:val="-4"/>
          <w:sz w:val="32"/>
          <w:szCs w:val="32"/>
        </w:rPr>
        <w:softHyphen/>
      </w:r>
      <w:r w:rsidRPr="0075139E">
        <w:rPr>
          <w:spacing w:val="-4"/>
          <w:sz w:val="32"/>
          <w:szCs w:val="32"/>
        </w:rPr>
        <w:t>лік, агат, тигрове, котяче та соколине око, родоніт, нефрит, лабрадор, амазоніт, содаліт, яшма, кварцит, джеспіліт, обсидіан, скам’яніле дере</w:t>
      </w:r>
      <w:r w:rsidR="006568EF">
        <w:rPr>
          <w:spacing w:val="-4"/>
          <w:sz w:val="32"/>
          <w:szCs w:val="32"/>
        </w:rPr>
        <w:softHyphen/>
      </w:r>
      <w:r w:rsidRPr="0075139E">
        <w:rPr>
          <w:spacing w:val="-4"/>
          <w:sz w:val="32"/>
          <w:szCs w:val="32"/>
        </w:rPr>
        <w:t>во, пірофіліт, родохрозит, мармуровий онікс, мармур, гагат та ін.  Найвідоміші родовища коштовних каменів України: Волинське (топаз, берил, кварц, графічний пегматит), Клесівське (бурштин), Головинське та Федорівське (іризуючий лабрадор), Калюсицьке (мармуровий онікс), Прилуцьке (родоніт, родохрозит), Кур’янівське та Нагорнянське (агальматоліт). Найунікальніші родовища знаходяться на Українському щиті. В цілому запаси самоцвітів є у Волинській і Рівненській об</w:t>
      </w:r>
      <w:r w:rsidR="006568EF">
        <w:rPr>
          <w:spacing w:val="-4"/>
          <w:sz w:val="32"/>
          <w:szCs w:val="32"/>
        </w:rPr>
        <w:softHyphen/>
      </w:r>
      <w:r w:rsidRPr="0075139E">
        <w:rPr>
          <w:spacing w:val="-4"/>
          <w:sz w:val="32"/>
          <w:szCs w:val="32"/>
        </w:rPr>
        <w:t>ластях, Приазов’ї та в Кривому Розі. Тут трапляються берил, топаз, бурштин, аметист, агат, яшма, гірський кришталь.</w:t>
      </w:r>
    </w:p>
    <w:p w:rsidR="00057CFF" w:rsidRPr="0075139E" w:rsidRDefault="00057CFF" w:rsidP="0075139E">
      <w:pPr>
        <w:spacing w:line="257" w:lineRule="auto"/>
        <w:jc w:val="both"/>
        <w:rPr>
          <w:spacing w:val="-4"/>
          <w:sz w:val="32"/>
          <w:szCs w:val="32"/>
        </w:rPr>
      </w:pPr>
      <w:r w:rsidRPr="0075139E">
        <w:rPr>
          <w:spacing w:val="-4"/>
          <w:sz w:val="32"/>
          <w:szCs w:val="32"/>
        </w:rPr>
        <w:tab/>
      </w:r>
      <w:r w:rsidRPr="0075139E">
        <w:rPr>
          <w:i/>
          <w:spacing w:val="-4"/>
          <w:sz w:val="32"/>
          <w:szCs w:val="32"/>
        </w:rPr>
        <w:t xml:space="preserve">Алмази </w:t>
      </w:r>
      <w:r w:rsidRPr="0075139E">
        <w:rPr>
          <w:spacing w:val="-4"/>
          <w:sz w:val="32"/>
          <w:szCs w:val="32"/>
        </w:rPr>
        <w:t>всіх відомих генетичних типів в кінці ХХ ст. виявлені на Українському щиті, Донецькій складчастій споруді та Скіфській плиті. Відкриттям стали перші знахідки алмазів з кімберлітових структур (трубок) Приазов’я.</w:t>
      </w:r>
    </w:p>
    <w:p w:rsidR="00057CFF" w:rsidRPr="0075139E" w:rsidRDefault="00057CFF" w:rsidP="0075139E">
      <w:pPr>
        <w:spacing w:line="257" w:lineRule="auto"/>
        <w:jc w:val="both"/>
        <w:rPr>
          <w:spacing w:val="-4"/>
          <w:sz w:val="32"/>
          <w:szCs w:val="32"/>
        </w:rPr>
      </w:pPr>
      <w:r w:rsidRPr="0075139E">
        <w:rPr>
          <w:spacing w:val="-4"/>
          <w:sz w:val="32"/>
          <w:szCs w:val="32"/>
        </w:rPr>
        <w:tab/>
      </w:r>
      <w:r w:rsidRPr="0075139E">
        <w:rPr>
          <w:i/>
          <w:spacing w:val="-4"/>
          <w:sz w:val="32"/>
          <w:szCs w:val="32"/>
        </w:rPr>
        <w:t>Облицювальний камінь</w:t>
      </w:r>
      <w:r w:rsidRPr="0075139E">
        <w:rPr>
          <w:spacing w:val="-4"/>
          <w:sz w:val="32"/>
          <w:szCs w:val="32"/>
        </w:rPr>
        <w:t xml:space="preserve">. В Україні розвідано понад 300 родовищ природного облицювального каменю. Основним джерелом його </w:t>
      </w:r>
      <w:r w:rsidR="006568EF">
        <w:rPr>
          <w:spacing w:val="-4"/>
          <w:sz w:val="32"/>
          <w:szCs w:val="32"/>
        </w:rPr>
        <w:br/>
      </w:r>
      <w:r w:rsidRPr="0075139E">
        <w:rPr>
          <w:spacing w:val="-4"/>
          <w:sz w:val="32"/>
          <w:szCs w:val="32"/>
        </w:rPr>
        <w:t>є УКЩ, в межах якого зосереджено близько 140 родовищ гранітів, чарнокітів, габро, лабрадоритів із високими технічними і декоратив</w:t>
      </w:r>
      <w:r w:rsidR="006568EF">
        <w:rPr>
          <w:spacing w:val="-4"/>
          <w:sz w:val="32"/>
          <w:szCs w:val="32"/>
        </w:rPr>
        <w:softHyphen/>
      </w:r>
      <w:r w:rsidRPr="0075139E">
        <w:rPr>
          <w:spacing w:val="-4"/>
          <w:sz w:val="32"/>
          <w:szCs w:val="32"/>
        </w:rPr>
        <w:t>ними властивостями.</w:t>
      </w:r>
    </w:p>
    <w:p w:rsidR="000242C9" w:rsidRPr="0075139E" w:rsidRDefault="00057CFF" w:rsidP="0075139E">
      <w:pPr>
        <w:spacing w:line="257" w:lineRule="auto"/>
        <w:jc w:val="both"/>
        <w:rPr>
          <w:spacing w:val="-4"/>
          <w:sz w:val="32"/>
          <w:szCs w:val="32"/>
        </w:rPr>
      </w:pPr>
      <w:r w:rsidRPr="0075139E">
        <w:rPr>
          <w:spacing w:val="-4"/>
          <w:sz w:val="32"/>
          <w:szCs w:val="32"/>
        </w:rPr>
        <w:tab/>
      </w:r>
      <w:r w:rsidRPr="0075139E">
        <w:rPr>
          <w:i/>
          <w:spacing w:val="-4"/>
          <w:sz w:val="32"/>
          <w:szCs w:val="32"/>
        </w:rPr>
        <w:t>Будівельні та індустріальні корисні копалини</w:t>
      </w:r>
      <w:r w:rsidRPr="0075139E">
        <w:rPr>
          <w:spacing w:val="-4"/>
          <w:sz w:val="32"/>
          <w:szCs w:val="32"/>
        </w:rPr>
        <w:t>. В Україні відомі чи</w:t>
      </w:r>
      <w:r w:rsidR="000242C9" w:rsidRPr="0075139E">
        <w:rPr>
          <w:spacing w:val="-4"/>
          <w:sz w:val="32"/>
          <w:szCs w:val="32"/>
        </w:rPr>
        <w:softHyphen/>
      </w:r>
      <w:r w:rsidRPr="0075139E">
        <w:rPr>
          <w:spacing w:val="-4"/>
          <w:sz w:val="32"/>
          <w:szCs w:val="32"/>
        </w:rPr>
        <w:t>сленні родовища гіпсу (Пісківське, Михайлівське, Артемівське та ін.), као</w:t>
      </w:r>
      <w:r w:rsidR="000242C9" w:rsidRPr="0075139E">
        <w:rPr>
          <w:spacing w:val="-4"/>
          <w:sz w:val="32"/>
          <w:szCs w:val="32"/>
        </w:rPr>
        <w:softHyphen/>
      </w:r>
      <w:r w:rsidRPr="0075139E">
        <w:rPr>
          <w:spacing w:val="-4"/>
          <w:sz w:val="32"/>
          <w:szCs w:val="32"/>
        </w:rPr>
        <w:t>ліну (Глуховецьке, Володимирське, Великогадомінецьке та інші), бенто</w:t>
      </w:r>
      <w:r w:rsidR="000242C9" w:rsidRPr="0075139E">
        <w:rPr>
          <w:spacing w:val="-4"/>
          <w:sz w:val="32"/>
          <w:szCs w:val="32"/>
        </w:rPr>
        <w:softHyphen/>
      </w:r>
      <w:r w:rsidRPr="0075139E">
        <w:rPr>
          <w:spacing w:val="-4"/>
          <w:sz w:val="32"/>
          <w:szCs w:val="32"/>
        </w:rPr>
        <w:t>нітових і палигорскітових глин (Черкаське, Горське та інші), цеолітів (Сокирницьке), флюсових вапняків і доломіту (Оленів</w:t>
      </w:r>
      <w:r w:rsidR="006568EF">
        <w:rPr>
          <w:spacing w:val="-4"/>
          <w:sz w:val="32"/>
          <w:szCs w:val="32"/>
        </w:rPr>
        <w:softHyphen/>
      </w:r>
      <w:r w:rsidRPr="0075139E">
        <w:rPr>
          <w:spacing w:val="-4"/>
          <w:sz w:val="32"/>
          <w:szCs w:val="32"/>
        </w:rPr>
        <w:t>ське, Новотроїцьке, Каракубське та інші), вогнетривких глин (20 родо</w:t>
      </w:r>
      <w:r w:rsidR="006568EF">
        <w:rPr>
          <w:spacing w:val="-4"/>
          <w:sz w:val="32"/>
          <w:szCs w:val="32"/>
        </w:rPr>
        <w:softHyphen/>
      </w:r>
      <w:r w:rsidRPr="0075139E">
        <w:rPr>
          <w:spacing w:val="-4"/>
          <w:sz w:val="32"/>
          <w:szCs w:val="32"/>
        </w:rPr>
        <w:t>вищ, зокрема Часів-Ярське, Новорайське, Новоселицьке, Пологівське та інші), кварцитів (Овручське, Баничське), формувальних пісків (Оріхівське, Пологівське та інші), кварцових пісків (Велико</w:t>
      </w:r>
      <w:r w:rsidR="006568EF">
        <w:rPr>
          <w:spacing w:val="-4"/>
          <w:sz w:val="32"/>
          <w:szCs w:val="32"/>
        </w:rPr>
        <w:softHyphen/>
      </w:r>
      <w:r w:rsidRPr="0075139E">
        <w:rPr>
          <w:spacing w:val="-4"/>
          <w:sz w:val="32"/>
          <w:szCs w:val="32"/>
        </w:rPr>
        <w:t>глібови</w:t>
      </w:r>
      <w:r w:rsidR="006568EF">
        <w:rPr>
          <w:spacing w:val="-4"/>
          <w:sz w:val="32"/>
          <w:szCs w:val="32"/>
        </w:rPr>
        <w:softHyphen/>
      </w:r>
      <w:r w:rsidRPr="0075139E">
        <w:rPr>
          <w:spacing w:val="-4"/>
          <w:sz w:val="32"/>
          <w:szCs w:val="32"/>
        </w:rPr>
        <w:t xml:space="preserve">чське та інші), озокериту (Бориславське), природних пігментів (Целик), магнезиту (Правдинське), нефеліну в Приазов’ї та інші. Держбаланс враховує такі родовища: 35 – гіпсу, 34 – каоліну, 6 – бентонітових глин, 22 – піску формувального, 8 – доломіту, 5 – кварциту </w:t>
      </w:r>
    </w:p>
    <w:p w:rsidR="00057CFF" w:rsidRPr="0075139E" w:rsidRDefault="00057CFF" w:rsidP="0075139E">
      <w:pPr>
        <w:spacing w:line="257" w:lineRule="auto"/>
        <w:jc w:val="both"/>
        <w:rPr>
          <w:spacing w:val="-4"/>
          <w:sz w:val="32"/>
          <w:szCs w:val="32"/>
        </w:rPr>
      </w:pPr>
      <w:r w:rsidRPr="0075139E">
        <w:rPr>
          <w:spacing w:val="-4"/>
          <w:sz w:val="32"/>
          <w:szCs w:val="32"/>
        </w:rPr>
        <w:t xml:space="preserve">і кварцових пісків. </w:t>
      </w:r>
    </w:p>
    <w:p w:rsidR="00057CFF" w:rsidRPr="0075139E" w:rsidRDefault="00057CFF" w:rsidP="0075139E">
      <w:pPr>
        <w:spacing w:line="257" w:lineRule="auto"/>
        <w:jc w:val="both"/>
        <w:rPr>
          <w:spacing w:val="-4"/>
          <w:sz w:val="32"/>
          <w:szCs w:val="32"/>
        </w:rPr>
      </w:pPr>
      <w:r w:rsidRPr="0075139E">
        <w:rPr>
          <w:spacing w:val="-4"/>
          <w:sz w:val="32"/>
          <w:szCs w:val="32"/>
        </w:rPr>
        <w:tab/>
        <w:t xml:space="preserve">За запасами </w:t>
      </w:r>
      <w:r w:rsidRPr="0075139E">
        <w:rPr>
          <w:i/>
          <w:spacing w:val="-4"/>
          <w:sz w:val="32"/>
          <w:szCs w:val="32"/>
        </w:rPr>
        <w:t>гідромінеральних ресурсів</w:t>
      </w:r>
      <w:r w:rsidRPr="0075139E">
        <w:rPr>
          <w:spacing w:val="-4"/>
          <w:sz w:val="32"/>
          <w:szCs w:val="32"/>
        </w:rPr>
        <w:t xml:space="preserve"> Україна – серед перших </w:t>
      </w:r>
      <w:r w:rsidR="000242C9" w:rsidRPr="0075139E">
        <w:rPr>
          <w:spacing w:val="-4"/>
          <w:sz w:val="32"/>
          <w:szCs w:val="32"/>
          <w:lang w:val="ru-RU"/>
        </w:rPr>
        <w:br/>
      </w:r>
      <w:r w:rsidRPr="0075139E">
        <w:rPr>
          <w:spacing w:val="-4"/>
          <w:sz w:val="32"/>
          <w:szCs w:val="32"/>
        </w:rPr>
        <w:t>в Європі. Розвідано 200 родовищ мінеральних вод: вуглекислих, сульфатних, родонових (Поляна Квасова, Шаян, Трускавець, Сваляв</w:t>
      </w:r>
      <w:r w:rsidR="006568EF">
        <w:rPr>
          <w:spacing w:val="-4"/>
          <w:sz w:val="32"/>
          <w:szCs w:val="32"/>
        </w:rPr>
        <w:softHyphen/>
      </w:r>
      <w:r w:rsidRPr="0075139E">
        <w:rPr>
          <w:spacing w:val="-4"/>
          <w:sz w:val="32"/>
          <w:szCs w:val="32"/>
        </w:rPr>
        <w:t>ська група, Мирго</w:t>
      </w:r>
      <w:r w:rsidR="000242C9" w:rsidRPr="0075139E">
        <w:rPr>
          <w:spacing w:val="-4"/>
          <w:sz w:val="32"/>
          <w:szCs w:val="32"/>
        </w:rPr>
        <w:softHyphen/>
      </w:r>
      <w:r w:rsidRPr="0075139E">
        <w:rPr>
          <w:spacing w:val="-4"/>
          <w:sz w:val="32"/>
          <w:szCs w:val="32"/>
        </w:rPr>
        <w:t xml:space="preserve">род, Березовське, Куяльник та інші). Родовища термальних вод відомі в Закарпатті (Ужгородське та інші) і в Криму (Саки, Красне, Колодязне та інші). Глибина їх залягання від 300 до </w:t>
      </w:r>
      <w:smartTag w:uri="urn:schemas-microsoft-com:office:smarttags" w:element="metricconverter">
        <w:smartTagPr>
          <w:attr w:name="ProductID" w:val="3000 м"/>
        </w:smartTagPr>
        <w:r w:rsidRPr="0075139E">
          <w:rPr>
            <w:spacing w:val="-4"/>
            <w:sz w:val="32"/>
            <w:szCs w:val="32"/>
          </w:rPr>
          <w:t>3000 м</w:t>
        </w:r>
      </w:smartTag>
      <w:r w:rsidR="008C6F97">
        <w:rPr>
          <w:spacing w:val="-4"/>
          <w:sz w:val="32"/>
          <w:szCs w:val="32"/>
        </w:rPr>
        <w:t>, температура води – від 40–</w:t>
      </w:r>
      <w:r w:rsidRPr="0075139E">
        <w:rPr>
          <w:spacing w:val="-4"/>
          <w:sz w:val="32"/>
          <w:szCs w:val="32"/>
        </w:rPr>
        <w:t xml:space="preserve">80 до 110 </w:t>
      </w:r>
      <w:r w:rsidRPr="0075139E">
        <w:rPr>
          <w:spacing w:val="-4"/>
          <w:sz w:val="32"/>
          <w:szCs w:val="32"/>
          <w:vertAlign w:val="superscript"/>
        </w:rPr>
        <w:t>о</w:t>
      </w:r>
      <w:r w:rsidRPr="0075139E">
        <w:rPr>
          <w:spacing w:val="-4"/>
          <w:sz w:val="32"/>
          <w:szCs w:val="32"/>
        </w:rPr>
        <w:t>С. Дебіти свердловин сягають 2500 м</w:t>
      </w:r>
      <w:r w:rsidRPr="0075139E">
        <w:rPr>
          <w:spacing w:val="-4"/>
          <w:sz w:val="32"/>
          <w:szCs w:val="32"/>
          <w:vertAlign w:val="superscript"/>
        </w:rPr>
        <w:t>3</w:t>
      </w:r>
      <w:r w:rsidRPr="0075139E">
        <w:rPr>
          <w:spacing w:val="-4"/>
          <w:sz w:val="32"/>
          <w:szCs w:val="32"/>
        </w:rPr>
        <w:t>/добу.</w:t>
      </w:r>
    </w:p>
    <w:p w:rsidR="00057CFF" w:rsidRPr="0075139E" w:rsidRDefault="00057CFF" w:rsidP="0075139E">
      <w:pPr>
        <w:spacing w:line="257" w:lineRule="auto"/>
        <w:jc w:val="both"/>
        <w:rPr>
          <w:spacing w:val="-4"/>
          <w:sz w:val="32"/>
          <w:szCs w:val="32"/>
        </w:rPr>
      </w:pPr>
    </w:p>
    <w:p w:rsidR="00057CFF" w:rsidRPr="0075139E" w:rsidRDefault="00057CFF" w:rsidP="0075139E">
      <w:pPr>
        <w:spacing w:line="257" w:lineRule="auto"/>
        <w:jc w:val="center"/>
        <w:rPr>
          <w:b/>
          <w:spacing w:val="-4"/>
          <w:sz w:val="32"/>
          <w:szCs w:val="32"/>
        </w:rPr>
      </w:pPr>
    </w:p>
    <w:p w:rsidR="00057CFF" w:rsidRPr="0075139E" w:rsidRDefault="00057CFF" w:rsidP="0075139E">
      <w:pPr>
        <w:spacing w:line="257" w:lineRule="auto"/>
        <w:jc w:val="center"/>
        <w:rPr>
          <w:b/>
          <w:i/>
          <w:spacing w:val="-4"/>
          <w:sz w:val="32"/>
          <w:szCs w:val="32"/>
        </w:rPr>
      </w:pPr>
      <w:r w:rsidRPr="0075139E">
        <w:rPr>
          <w:b/>
          <w:i/>
          <w:spacing w:val="-4"/>
          <w:sz w:val="32"/>
          <w:szCs w:val="32"/>
        </w:rPr>
        <w:t>Контрольні питання</w:t>
      </w:r>
    </w:p>
    <w:p w:rsidR="00057CFF" w:rsidRPr="0075139E" w:rsidRDefault="00057CFF" w:rsidP="0075139E">
      <w:pPr>
        <w:spacing w:line="257" w:lineRule="auto"/>
        <w:ind w:left="360"/>
        <w:jc w:val="center"/>
        <w:rPr>
          <w:i/>
          <w:spacing w:val="-4"/>
          <w:sz w:val="32"/>
          <w:szCs w:val="32"/>
        </w:rPr>
      </w:pPr>
    </w:p>
    <w:p w:rsidR="00057CFF" w:rsidRPr="0075139E" w:rsidRDefault="00057CFF" w:rsidP="006568EF">
      <w:pPr>
        <w:numPr>
          <w:ilvl w:val="0"/>
          <w:numId w:val="13"/>
        </w:numPr>
        <w:tabs>
          <w:tab w:val="clear" w:pos="720"/>
          <w:tab w:val="num" w:pos="709"/>
        </w:tabs>
        <w:spacing w:line="257" w:lineRule="auto"/>
        <w:ind w:left="709" w:hanging="426"/>
        <w:jc w:val="both"/>
        <w:rPr>
          <w:spacing w:val="-4"/>
          <w:sz w:val="32"/>
          <w:szCs w:val="32"/>
        </w:rPr>
      </w:pPr>
      <w:r w:rsidRPr="0075139E">
        <w:rPr>
          <w:spacing w:val="-4"/>
          <w:sz w:val="32"/>
          <w:szCs w:val="32"/>
        </w:rPr>
        <w:t>Який мінерально-сировинний потенціал має Україна у світі?</w:t>
      </w:r>
    </w:p>
    <w:p w:rsidR="00057CFF" w:rsidRPr="0075139E" w:rsidRDefault="00057CFF" w:rsidP="006568EF">
      <w:pPr>
        <w:numPr>
          <w:ilvl w:val="0"/>
          <w:numId w:val="13"/>
        </w:numPr>
        <w:tabs>
          <w:tab w:val="clear" w:pos="720"/>
          <w:tab w:val="num" w:pos="709"/>
        </w:tabs>
        <w:spacing w:line="257" w:lineRule="auto"/>
        <w:ind w:left="709" w:hanging="426"/>
        <w:jc w:val="both"/>
        <w:rPr>
          <w:spacing w:val="-4"/>
          <w:sz w:val="32"/>
          <w:szCs w:val="32"/>
        </w:rPr>
      </w:pPr>
      <w:r w:rsidRPr="0075139E">
        <w:rPr>
          <w:spacing w:val="-4"/>
          <w:sz w:val="32"/>
          <w:szCs w:val="32"/>
        </w:rPr>
        <w:t>Скільки родовищ та проявів корисних копалин розвідано в Україні?</w:t>
      </w:r>
    </w:p>
    <w:p w:rsidR="00057CFF" w:rsidRPr="0075139E" w:rsidRDefault="00057CFF" w:rsidP="006568EF">
      <w:pPr>
        <w:numPr>
          <w:ilvl w:val="0"/>
          <w:numId w:val="13"/>
        </w:numPr>
        <w:tabs>
          <w:tab w:val="clear" w:pos="720"/>
          <w:tab w:val="num" w:pos="709"/>
        </w:tabs>
        <w:spacing w:line="257" w:lineRule="auto"/>
        <w:ind w:left="709" w:hanging="426"/>
        <w:jc w:val="both"/>
        <w:rPr>
          <w:spacing w:val="-4"/>
          <w:sz w:val="32"/>
          <w:szCs w:val="32"/>
        </w:rPr>
      </w:pPr>
      <w:r w:rsidRPr="0075139E">
        <w:rPr>
          <w:spacing w:val="-4"/>
          <w:sz w:val="32"/>
          <w:szCs w:val="32"/>
        </w:rPr>
        <w:t>Які види корисних копалин мають найбільше промислово-економічне значення для нашої країни?</w:t>
      </w:r>
    </w:p>
    <w:p w:rsidR="00057CFF" w:rsidRPr="0075139E" w:rsidRDefault="00057CFF" w:rsidP="006568EF">
      <w:pPr>
        <w:numPr>
          <w:ilvl w:val="0"/>
          <w:numId w:val="13"/>
        </w:numPr>
        <w:tabs>
          <w:tab w:val="clear" w:pos="720"/>
          <w:tab w:val="num" w:pos="709"/>
        </w:tabs>
        <w:spacing w:line="257" w:lineRule="auto"/>
        <w:ind w:left="709" w:hanging="426"/>
        <w:jc w:val="both"/>
        <w:rPr>
          <w:spacing w:val="-4"/>
          <w:sz w:val="32"/>
          <w:szCs w:val="32"/>
        </w:rPr>
      </w:pPr>
      <w:r w:rsidRPr="0075139E">
        <w:rPr>
          <w:spacing w:val="-4"/>
          <w:sz w:val="32"/>
          <w:szCs w:val="32"/>
        </w:rPr>
        <w:t>Скільки нафтогазових провінцій відомо в Україні?</w:t>
      </w:r>
    </w:p>
    <w:p w:rsidR="00057CFF" w:rsidRPr="0075139E" w:rsidRDefault="00057CFF" w:rsidP="006568EF">
      <w:pPr>
        <w:numPr>
          <w:ilvl w:val="0"/>
          <w:numId w:val="13"/>
        </w:numPr>
        <w:tabs>
          <w:tab w:val="clear" w:pos="720"/>
          <w:tab w:val="num" w:pos="709"/>
        </w:tabs>
        <w:spacing w:line="257" w:lineRule="auto"/>
        <w:ind w:left="709" w:hanging="426"/>
        <w:jc w:val="both"/>
        <w:rPr>
          <w:spacing w:val="-4"/>
          <w:sz w:val="32"/>
          <w:szCs w:val="32"/>
        </w:rPr>
      </w:pPr>
      <w:r w:rsidRPr="0075139E">
        <w:rPr>
          <w:spacing w:val="-4"/>
          <w:sz w:val="32"/>
          <w:szCs w:val="32"/>
        </w:rPr>
        <w:t>Скільки родовищ вуглеводнів розвідано в Україні?</w:t>
      </w:r>
    </w:p>
    <w:p w:rsidR="00057CFF" w:rsidRPr="0075139E" w:rsidRDefault="00057CFF" w:rsidP="006568EF">
      <w:pPr>
        <w:numPr>
          <w:ilvl w:val="0"/>
          <w:numId w:val="13"/>
        </w:numPr>
        <w:tabs>
          <w:tab w:val="clear" w:pos="720"/>
          <w:tab w:val="num" w:pos="709"/>
        </w:tabs>
        <w:spacing w:line="257" w:lineRule="auto"/>
        <w:ind w:left="709" w:hanging="426"/>
        <w:jc w:val="both"/>
        <w:rPr>
          <w:spacing w:val="-4"/>
          <w:sz w:val="32"/>
          <w:szCs w:val="32"/>
        </w:rPr>
      </w:pPr>
      <w:r w:rsidRPr="0075139E">
        <w:rPr>
          <w:spacing w:val="-4"/>
          <w:sz w:val="32"/>
          <w:szCs w:val="32"/>
        </w:rPr>
        <w:t>У межах яких геологічних структур знаходиться Карпатська газоносна область?</w:t>
      </w:r>
    </w:p>
    <w:p w:rsidR="00057CFF" w:rsidRPr="0075139E" w:rsidRDefault="00057CFF" w:rsidP="006568EF">
      <w:pPr>
        <w:numPr>
          <w:ilvl w:val="0"/>
          <w:numId w:val="13"/>
        </w:numPr>
        <w:tabs>
          <w:tab w:val="clear" w:pos="720"/>
          <w:tab w:val="num" w:pos="709"/>
        </w:tabs>
        <w:spacing w:line="257" w:lineRule="auto"/>
        <w:ind w:left="709" w:hanging="426"/>
        <w:jc w:val="both"/>
        <w:rPr>
          <w:spacing w:val="-4"/>
          <w:sz w:val="32"/>
          <w:szCs w:val="32"/>
        </w:rPr>
      </w:pPr>
      <w:r w:rsidRPr="0075139E">
        <w:rPr>
          <w:spacing w:val="-4"/>
          <w:sz w:val="32"/>
          <w:szCs w:val="32"/>
        </w:rPr>
        <w:t>У якій геологічній структурі розташована Дніпровсько-Донецька нафто</w:t>
      </w:r>
      <w:r w:rsidR="00E4764D" w:rsidRPr="0075139E">
        <w:rPr>
          <w:spacing w:val="-4"/>
          <w:sz w:val="32"/>
          <w:szCs w:val="32"/>
        </w:rPr>
        <w:softHyphen/>
      </w:r>
      <w:r w:rsidRPr="0075139E">
        <w:rPr>
          <w:spacing w:val="-4"/>
          <w:sz w:val="32"/>
          <w:szCs w:val="32"/>
        </w:rPr>
        <w:t>газоносна область?</w:t>
      </w:r>
    </w:p>
    <w:p w:rsidR="00057CFF" w:rsidRPr="0075139E" w:rsidRDefault="00057CFF" w:rsidP="006568EF">
      <w:pPr>
        <w:numPr>
          <w:ilvl w:val="0"/>
          <w:numId w:val="13"/>
        </w:numPr>
        <w:tabs>
          <w:tab w:val="clear" w:pos="720"/>
          <w:tab w:val="num" w:pos="709"/>
        </w:tabs>
        <w:spacing w:line="257" w:lineRule="auto"/>
        <w:ind w:left="709" w:hanging="426"/>
        <w:jc w:val="both"/>
        <w:rPr>
          <w:spacing w:val="-4"/>
          <w:sz w:val="32"/>
          <w:szCs w:val="32"/>
        </w:rPr>
      </w:pPr>
      <w:r w:rsidRPr="0075139E">
        <w:rPr>
          <w:spacing w:val="-4"/>
          <w:sz w:val="32"/>
          <w:szCs w:val="32"/>
        </w:rPr>
        <w:t>Які території охоплює Причорноморсько-Кримська нафтогазоносна про</w:t>
      </w:r>
      <w:r w:rsidR="00E4764D" w:rsidRPr="0075139E">
        <w:rPr>
          <w:spacing w:val="-4"/>
          <w:sz w:val="32"/>
          <w:szCs w:val="32"/>
        </w:rPr>
        <w:softHyphen/>
      </w:r>
      <w:r w:rsidRPr="0075139E">
        <w:rPr>
          <w:spacing w:val="-4"/>
          <w:sz w:val="32"/>
          <w:szCs w:val="32"/>
        </w:rPr>
        <w:t>вінція?</w:t>
      </w:r>
    </w:p>
    <w:p w:rsidR="00057CFF" w:rsidRPr="0075139E" w:rsidRDefault="00057CFF" w:rsidP="006568EF">
      <w:pPr>
        <w:numPr>
          <w:ilvl w:val="0"/>
          <w:numId w:val="13"/>
        </w:numPr>
        <w:tabs>
          <w:tab w:val="clear" w:pos="720"/>
          <w:tab w:val="num" w:pos="709"/>
        </w:tabs>
        <w:spacing w:line="257" w:lineRule="auto"/>
        <w:ind w:left="709" w:hanging="426"/>
        <w:jc w:val="both"/>
        <w:rPr>
          <w:spacing w:val="-4"/>
          <w:sz w:val="32"/>
          <w:szCs w:val="32"/>
        </w:rPr>
      </w:pPr>
      <w:r w:rsidRPr="0075139E">
        <w:rPr>
          <w:spacing w:val="-4"/>
          <w:sz w:val="32"/>
          <w:szCs w:val="32"/>
        </w:rPr>
        <w:t>На яких глибинах в Україні залягають нафтові, газові та газоконденсатні поклади?</w:t>
      </w:r>
    </w:p>
    <w:p w:rsidR="00057CFF" w:rsidRPr="0075139E" w:rsidRDefault="00057CFF" w:rsidP="006568EF">
      <w:pPr>
        <w:numPr>
          <w:ilvl w:val="0"/>
          <w:numId w:val="13"/>
        </w:numPr>
        <w:tabs>
          <w:tab w:val="clear" w:pos="720"/>
          <w:tab w:val="num" w:pos="709"/>
        </w:tabs>
        <w:spacing w:line="257" w:lineRule="auto"/>
        <w:ind w:left="709" w:hanging="426"/>
        <w:jc w:val="both"/>
        <w:rPr>
          <w:spacing w:val="-4"/>
          <w:sz w:val="32"/>
          <w:szCs w:val="32"/>
        </w:rPr>
      </w:pPr>
      <w:r w:rsidRPr="0075139E">
        <w:rPr>
          <w:spacing w:val="-4"/>
          <w:sz w:val="32"/>
          <w:szCs w:val="32"/>
        </w:rPr>
        <w:t>Які нафтові та газоконденсатні родовища є найбільшими в Україні?</w:t>
      </w:r>
    </w:p>
    <w:p w:rsidR="00057CFF" w:rsidRPr="0075139E" w:rsidRDefault="00057CFF" w:rsidP="006568EF">
      <w:pPr>
        <w:numPr>
          <w:ilvl w:val="0"/>
          <w:numId w:val="13"/>
        </w:numPr>
        <w:tabs>
          <w:tab w:val="clear" w:pos="720"/>
          <w:tab w:val="num" w:pos="709"/>
        </w:tabs>
        <w:spacing w:line="257" w:lineRule="auto"/>
        <w:ind w:left="709" w:hanging="426"/>
        <w:jc w:val="both"/>
        <w:rPr>
          <w:spacing w:val="-4"/>
          <w:sz w:val="32"/>
          <w:szCs w:val="32"/>
        </w:rPr>
      </w:pPr>
      <w:r w:rsidRPr="0075139E">
        <w:rPr>
          <w:spacing w:val="-4"/>
          <w:sz w:val="32"/>
          <w:szCs w:val="32"/>
        </w:rPr>
        <w:t>Яке місце у паливно-енергетичному балансі держави займає кам’яне ву</w:t>
      </w:r>
      <w:r w:rsidR="00E4764D" w:rsidRPr="0075139E">
        <w:rPr>
          <w:spacing w:val="-4"/>
          <w:sz w:val="32"/>
          <w:szCs w:val="32"/>
        </w:rPr>
        <w:softHyphen/>
      </w:r>
      <w:r w:rsidRPr="0075139E">
        <w:rPr>
          <w:spacing w:val="-4"/>
          <w:sz w:val="32"/>
          <w:szCs w:val="32"/>
        </w:rPr>
        <w:t>гілля. Чому?</w:t>
      </w:r>
    </w:p>
    <w:p w:rsidR="00057CFF" w:rsidRPr="0075139E" w:rsidRDefault="00057CFF" w:rsidP="006568EF">
      <w:pPr>
        <w:numPr>
          <w:ilvl w:val="0"/>
          <w:numId w:val="13"/>
        </w:numPr>
        <w:tabs>
          <w:tab w:val="clear" w:pos="720"/>
          <w:tab w:val="num" w:pos="709"/>
        </w:tabs>
        <w:spacing w:line="257" w:lineRule="auto"/>
        <w:ind w:left="709" w:hanging="426"/>
        <w:jc w:val="both"/>
        <w:rPr>
          <w:spacing w:val="-4"/>
          <w:sz w:val="32"/>
          <w:szCs w:val="32"/>
        </w:rPr>
      </w:pPr>
      <w:r w:rsidRPr="0075139E">
        <w:rPr>
          <w:spacing w:val="-4"/>
          <w:sz w:val="32"/>
          <w:szCs w:val="32"/>
        </w:rPr>
        <w:t>Яке місце у світі Україна займає за розвіданими запасами залізних руд?</w:t>
      </w:r>
    </w:p>
    <w:p w:rsidR="00057CFF" w:rsidRPr="0075139E" w:rsidRDefault="00057CFF" w:rsidP="006568EF">
      <w:pPr>
        <w:numPr>
          <w:ilvl w:val="0"/>
          <w:numId w:val="13"/>
        </w:numPr>
        <w:tabs>
          <w:tab w:val="clear" w:pos="720"/>
          <w:tab w:val="num" w:pos="709"/>
        </w:tabs>
        <w:spacing w:line="257" w:lineRule="auto"/>
        <w:ind w:left="709" w:hanging="426"/>
        <w:jc w:val="both"/>
        <w:rPr>
          <w:spacing w:val="-4"/>
          <w:sz w:val="32"/>
          <w:szCs w:val="32"/>
        </w:rPr>
      </w:pPr>
      <w:r w:rsidRPr="0075139E">
        <w:rPr>
          <w:spacing w:val="-4"/>
          <w:sz w:val="32"/>
          <w:szCs w:val="32"/>
        </w:rPr>
        <w:t>Які металеві родовища є в Україні?</w:t>
      </w:r>
    </w:p>
    <w:p w:rsidR="00057CFF" w:rsidRPr="0075139E" w:rsidRDefault="00057CFF" w:rsidP="006568EF">
      <w:pPr>
        <w:numPr>
          <w:ilvl w:val="0"/>
          <w:numId w:val="13"/>
        </w:numPr>
        <w:tabs>
          <w:tab w:val="clear" w:pos="720"/>
          <w:tab w:val="num" w:pos="709"/>
        </w:tabs>
        <w:spacing w:line="257" w:lineRule="auto"/>
        <w:ind w:left="709" w:hanging="426"/>
        <w:jc w:val="both"/>
        <w:rPr>
          <w:spacing w:val="-4"/>
          <w:sz w:val="32"/>
          <w:szCs w:val="32"/>
        </w:rPr>
      </w:pPr>
      <w:r w:rsidRPr="0075139E">
        <w:rPr>
          <w:spacing w:val="-4"/>
          <w:sz w:val="32"/>
          <w:szCs w:val="32"/>
        </w:rPr>
        <w:t>Які родовища рідкісних елементів розвідано в Україні?</w:t>
      </w:r>
    </w:p>
    <w:p w:rsidR="00057CFF" w:rsidRPr="0075139E" w:rsidRDefault="00057CFF" w:rsidP="006568EF">
      <w:pPr>
        <w:numPr>
          <w:ilvl w:val="0"/>
          <w:numId w:val="13"/>
        </w:numPr>
        <w:tabs>
          <w:tab w:val="clear" w:pos="720"/>
          <w:tab w:val="num" w:pos="709"/>
        </w:tabs>
        <w:spacing w:line="257" w:lineRule="auto"/>
        <w:ind w:left="709" w:hanging="426"/>
        <w:jc w:val="both"/>
        <w:rPr>
          <w:spacing w:val="-4"/>
          <w:sz w:val="32"/>
          <w:szCs w:val="32"/>
        </w:rPr>
      </w:pPr>
      <w:r w:rsidRPr="0075139E">
        <w:rPr>
          <w:spacing w:val="-4"/>
          <w:sz w:val="32"/>
          <w:szCs w:val="32"/>
        </w:rPr>
        <w:t>Де і в яких породах знаходяться родовища золота в Україні?</w:t>
      </w:r>
    </w:p>
    <w:p w:rsidR="00057CFF" w:rsidRPr="0075139E" w:rsidRDefault="00057CFF" w:rsidP="006568EF">
      <w:pPr>
        <w:numPr>
          <w:ilvl w:val="0"/>
          <w:numId w:val="13"/>
        </w:numPr>
        <w:tabs>
          <w:tab w:val="clear" w:pos="720"/>
          <w:tab w:val="num" w:pos="709"/>
        </w:tabs>
        <w:spacing w:line="257" w:lineRule="auto"/>
        <w:ind w:left="709" w:hanging="426"/>
        <w:jc w:val="both"/>
        <w:rPr>
          <w:spacing w:val="-4"/>
          <w:sz w:val="32"/>
          <w:szCs w:val="32"/>
        </w:rPr>
      </w:pPr>
      <w:r w:rsidRPr="0075139E">
        <w:rPr>
          <w:spacing w:val="-4"/>
          <w:sz w:val="32"/>
          <w:szCs w:val="32"/>
        </w:rPr>
        <w:t>З якими геологічними структурами пов’язані родовища кам’яної та калійної солей?</w:t>
      </w:r>
    </w:p>
    <w:p w:rsidR="00057CFF" w:rsidRPr="0075139E" w:rsidRDefault="00057CFF" w:rsidP="006568EF">
      <w:pPr>
        <w:numPr>
          <w:ilvl w:val="0"/>
          <w:numId w:val="13"/>
        </w:numPr>
        <w:tabs>
          <w:tab w:val="clear" w:pos="720"/>
          <w:tab w:val="num" w:pos="709"/>
        </w:tabs>
        <w:spacing w:line="257" w:lineRule="auto"/>
        <w:ind w:left="709" w:hanging="426"/>
        <w:jc w:val="both"/>
        <w:rPr>
          <w:spacing w:val="-4"/>
          <w:sz w:val="32"/>
          <w:szCs w:val="32"/>
        </w:rPr>
      </w:pPr>
      <w:r w:rsidRPr="0075139E">
        <w:rPr>
          <w:spacing w:val="-4"/>
          <w:sz w:val="32"/>
          <w:szCs w:val="32"/>
        </w:rPr>
        <w:t xml:space="preserve"> Які родовища дорогоцінного каміння розробляють в Україні?</w:t>
      </w:r>
    </w:p>
    <w:p w:rsidR="00057CFF" w:rsidRPr="0075139E" w:rsidRDefault="00057CFF" w:rsidP="006568EF">
      <w:pPr>
        <w:numPr>
          <w:ilvl w:val="0"/>
          <w:numId w:val="13"/>
        </w:numPr>
        <w:tabs>
          <w:tab w:val="clear" w:pos="720"/>
          <w:tab w:val="num" w:pos="709"/>
        </w:tabs>
        <w:spacing w:line="257" w:lineRule="auto"/>
        <w:ind w:left="709" w:hanging="426"/>
        <w:jc w:val="both"/>
        <w:rPr>
          <w:spacing w:val="-4"/>
          <w:sz w:val="32"/>
          <w:szCs w:val="32"/>
        </w:rPr>
      </w:pPr>
      <w:r w:rsidRPr="0075139E">
        <w:rPr>
          <w:spacing w:val="-4"/>
          <w:sz w:val="32"/>
          <w:szCs w:val="32"/>
        </w:rPr>
        <w:t xml:space="preserve"> Які будівельні матеріали є в надрах України?</w:t>
      </w:r>
    </w:p>
    <w:p w:rsidR="00057CFF" w:rsidRPr="0075139E" w:rsidRDefault="00057CFF" w:rsidP="006568EF">
      <w:pPr>
        <w:numPr>
          <w:ilvl w:val="0"/>
          <w:numId w:val="13"/>
        </w:numPr>
        <w:tabs>
          <w:tab w:val="clear" w:pos="720"/>
          <w:tab w:val="num" w:pos="709"/>
        </w:tabs>
        <w:spacing w:line="257" w:lineRule="auto"/>
        <w:ind w:left="709" w:hanging="426"/>
        <w:jc w:val="both"/>
        <w:rPr>
          <w:spacing w:val="-4"/>
          <w:sz w:val="32"/>
          <w:szCs w:val="32"/>
        </w:rPr>
      </w:pPr>
      <w:r w:rsidRPr="0075139E">
        <w:rPr>
          <w:spacing w:val="-4"/>
          <w:sz w:val="32"/>
          <w:szCs w:val="32"/>
        </w:rPr>
        <w:t xml:space="preserve"> Скільки родовищ мінеральних вод розвідано в Україні?</w:t>
      </w:r>
    </w:p>
    <w:p w:rsidR="00057CFF" w:rsidRPr="0075139E" w:rsidRDefault="00057CFF" w:rsidP="006568EF">
      <w:pPr>
        <w:numPr>
          <w:ilvl w:val="0"/>
          <w:numId w:val="13"/>
        </w:numPr>
        <w:tabs>
          <w:tab w:val="clear" w:pos="720"/>
          <w:tab w:val="num" w:pos="709"/>
        </w:tabs>
        <w:spacing w:line="257" w:lineRule="auto"/>
        <w:ind w:left="709" w:hanging="426"/>
        <w:jc w:val="both"/>
        <w:rPr>
          <w:spacing w:val="-4"/>
          <w:sz w:val="32"/>
          <w:szCs w:val="32"/>
        </w:rPr>
      </w:pPr>
      <w:r w:rsidRPr="0075139E">
        <w:rPr>
          <w:spacing w:val="-4"/>
          <w:sz w:val="32"/>
          <w:szCs w:val="32"/>
        </w:rPr>
        <w:t xml:space="preserve"> За якими видами мінеральної сировини Україна посідає провідне місце у світі та Європі?</w:t>
      </w:r>
    </w:p>
    <w:p w:rsidR="00057CFF" w:rsidRPr="00C052C8" w:rsidRDefault="00057CFF" w:rsidP="00057CFF">
      <w:pPr>
        <w:jc w:val="center"/>
        <w:rPr>
          <w:b/>
          <w:sz w:val="30"/>
          <w:szCs w:val="30"/>
        </w:rPr>
      </w:pPr>
    </w:p>
    <w:p w:rsidR="0073186F" w:rsidRPr="00637CA9" w:rsidRDefault="00057CFF" w:rsidP="0073186F">
      <w:pPr>
        <w:jc w:val="center"/>
        <w:rPr>
          <w:b/>
          <w:sz w:val="30"/>
          <w:szCs w:val="30"/>
          <w:lang w:val="ru-RU"/>
        </w:rPr>
      </w:pPr>
      <w:r w:rsidRPr="00C052C8">
        <w:rPr>
          <w:b/>
          <w:sz w:val="30"/>
          <w:szCs w:val="30"/>
        </w:rPr>
        <w:br w:type="page"/>
      </w:r>
      <w:r w:rsidR="0073186F" w:rsidRPr="00637CA9">
        <w:rPr>
          <w:b/>
          <w:sz w:val="30"/>
          <w:szCs w:val="30"/>
          <w:lang w:val="ru-RU"/>
        </w:rPr>
        <w:t xml:space="preserve"> </w:t>
      </w:r>
    </w:p>
    <w:p w:rsidR="0073186F" w:rsidRPr="00984161" w:rsidRDefault="006D5F63" w:rsidP="0073186F">
      <w:pPr>
        <w:jc w:val="center"/>
        <w:rPr>
          <w:b/>
          <w:sz w:val="20"/>
          <w:szCs w:val="20"/>
        </w:rPr>
      </w:pPr>
      <w:r w:rsidRPr="00984161">
        <w:rPr>
          <w:b/>
          <w:caps/>
          <w:noProof/>
          <w:sz w:val="20"/>
          <w:szCs w:val="20"/>
          <w:highlight w:val="red"/>
          <w:lang w:val="ru-RU"/>
        </w:rPr>
        <mc:AlternateContent>
          <mc:Choice Requires="wps">
            <w:drawing>
              <wp:anchor distT="0" distB="0" distL="114300" distR="114300" simplePos="0" relativeHeight="251739136" behindDoc="0" locked="0" layoutInCell="1" allowOverlap="1" wp14:anchorId="7BE7E61D" wp14:editId="0A73D6DB">
                <wp:simplePos x="0" y="0"/>
                <wp:positionH relativeFrom="column">
                  <wp:posOffset>-29210</wp:posOffset>
                </wp:positionH>
                <wp:positionV relativeFrom="paragraph">
                  <wp:posOffset>-545356</wp:posOffset>
                </wp:positionV>
                <wp:extent cx="6537325" cy="382270"/>
                <wp:effectExtent l="0" t="0" r="0" b="0"/>
                <wp:wrapNone/>
                <wp:docPr id="27" name="Rectangle 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37325" cy="382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7" o:spid="_x0000_s1026" style="position:absolute;margin-left:-2.3pt;margin-top:-42.95pt;width:514.75pt;height:30.1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" stroked="f"/>
            </w:pict>
          </mc:Fallback>
        </mc:AlternateContent>
      </w:r>
    </w:p>
    <w:p w:rsidR="0073186F" w:rsidRPr="00B457D3" w:rsidRDefault="0073186F" w:rsidP="0073186F">
      <w:pPr>
        <w:shd w:val="clear" w:color="auto" w:fill="FFFFFF"/>
        <w:rPr>
          <w:b/>
          <w:caps/>
          <w:sz w:val="40"/>
          <w:szCs w:val="40"/>
          <w:highlight w:val="red"/>
          <w:lang w:val="ru-RU"/>
        </w:rPr>
      </w:pPr>
      <w:r w:rsidRPr="009F7381">
        <w:rPr>
          <w:b/>
          <w:caps/>
          <w:noProof/>
          <w:sz w:val="40"/>
          <w:szCs w:val="40"/>
          <w:highlight w:val="red"/>
          <w:lang w:val="ru-RU"/>
        </w:rPr>
        <mc:AlternateContent>
          <mc:Choice Requires="wps">
            <w:drawing>
              <wp:anchor distT="0" distB="0" distL="114300" distR="114300" simplePos="0" relativeHeight="251716608" behindDoc="0" locked="0" layoutInCell="1" allowOverlap="1" wp14:anchorId="2B0B47CC" wp14:editId="6ACE3838">
                <wp:simplePos x="0" y="0"/>
                <wp:positionH relativeFrom="column">
                  <wp:posOffset>1504315</wp:posOffset>
                </wp:positionH>
                <wp:positionV relativeFrom="paragraph">
                  <wp:posOffset>141605</wp:posOffset>
                </wp:positionV>
                <wp:extent cx="4558665" cy="635"/>
                <wp:effectExtent l="8890" t="8255" r="13970" b="10160"/>
                <wp:wrapNone/>
                <wp:docPr id="17" name="AutoShape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5866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58" o:spid="_x0000_s1026" type="#_x0000_t32" style="position:absolute;margin-left:118.45pt;margin-top:11.15pt;width:358.95pt;height:.05pt;flip:x;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"/>
            </w:pict>
          </mc:Fallback>
        </mc:AlternateContent>
      </w:r>
      <w:r w:rsidRPr="009F7381">
        <w:rPr>
          <w:rFonts w:ascii="Arial" w:hAnsi="Arial" w:cs="Arial"/>
          <w:b/>
          <w:sz w:val="40"/>
          <w:szCs w:val="40"/>
          <w:lang w:val="ru-RU"/>
        </w:rPr>
        <w:t>РОЗ</w:t>
      </w:r>
      <w:r w:rsidRPr="009F7381">
        <w:rPr>
          <w:rFonts w:ascii="Arial" w:hAnsi="Arial" w:cs="Arial"/>
          <w:b/>
          <w:sz w:val="40"/>
          <w:szCs w:val="40"/>
        </w:rPr>
        <w:t xml:space="preserve">ДІЛ </w:t>
      </w:r>
      <w:r>
        <w:rPr>
          <w:rFonts w:ascii="Arial" w:hAnsi="Arial" w:cs="Arial"/>
          <w:b/>
          <w:sz w:val="40"/>
          <w:szCs w:val="40"/>
          <w:lang w:val="ru-RU"/>
        </w:rPr>
        <w:t>11</w:t>
      </w:r>
    </w:p>
    <w:p w:rsidR="0073186F" w:rsidRPr="0073186F" w:rsidRDefault="0073186F" w:rsidP="0073186F">
      <w:pPr>
        <w:ind w:left="2410"/>
        <w:rPr>
          <w:rFonts w:ascii="Arial" w:hAnsi="Arial" w:cs="Arial"/>
          <w:b/>
          <w:sz w:val="36"/>
          <w:szCs w:val="36"/>
          <w:lang w:val="ru-RU"/>
        </w:rPr>
      </w:pPr>
      <w:r w:rsidRPr="0073186F">
        <w:rPr>
          <w:rFonts w:ascii="Arial" w:hAnsi="Arial" w:cs="Arial"/>
          <w:b/>
          <w:sz w:val="36"/>
          <w:szCs w:val="36"/>
        </w:rPr>
        <w:t>ВИДИ І МЕТОДИ ГЕОЛОГІЧНИХ ДОСЛІДЖЕНЬ</w:t>
      </w:r>
    </w:p>
    <w:p w:rsidR="00057CFF" w:rsidRPr="00C052C8" w:rsidRDefault="00057CFF" w:rsidP="00057CFF">
      <w:pPr>
        <w:jc w:val="both"/>
        <w:rPr>
          <w:sz w:val="30"/>
          <w:szCs w:val="30"/>
        </w:rPr>
      </w:pPr>
    </w:p>
    <w:p w:rsidR="00057CFF" w:rsidRPr="00984161" w:rsidRDefault="00057CFF" w:rsidP="00057CFF">
      <w:pPr>
        <w:jc w:val="both"/>
        <w:rPr>
          <w:b/>
          <w:sz w:val="16"/>
          <w:szCs w:val="16"/>
        </w:rPr>
      </w:pPr>
    </w:p>
    <w:p w:rsidR="00057CFF" w:rsidRPr="00984161" w:rsidRDefault="00057CFF" w:rsidP="00984161">
      <w:pPr>
        <w:spacing w:line="252" w:lineRule="auto"/>
        <w:jc w:val="both"/>
        <w:rPr>
          <w:spacing w:val="-4"/>
          <w:sz w:val="32"/>
          <w:szCs w:val="32"/>
        </w:rPr>
      </w:pPr>
      <w:r w:rsidRPr="00C052C8">
        <w:rPr>
          <w:sz w:val="30"/>
          <w:szCs w:val="30"/>
        </w:rPr>
        <w:tab/>
      </w:r>
      <w:r w:rsidRPr="00984161">
        <w:rPr>
          <w:spacing w:val="-4"/>
          <w:sz w:val="32"/>
          <w:szCs w:val="32"/>
        </w:rPr>
        <w:t>Наші знання про Землю постійно розширюються. Зростають гли</w:t>
      </w:r>
      <w:r w:rsidR="00984161">
        <w:rPr>
          <w:spacing w:val="-4"/>
          <w:sz w:val="32"/>
          <w:szCs w:val="32"/>
        </w:rPr>
        <w:softHyphen/>
      </w:r>
      <w:r w:rsidRPr="00984161">
        <w:rPr>
          <w:spacing w:val="-4"/>
          <w:sz w:val="32"/>
          <w:szCs w:val="32"/>
        </w:rPr>
        <w:t>бини видобування корисних копалин. Проводяться нові дослідження великих глибин включно з мантією Землі. Вивчаються процеси тепло</w:t>
      </w:r>
      <w:r w:rsidR="00984161">
        <w:rPr>
          <w:spacing w:val="-4"/>
          <w:sz w:val="32"/>
          <w:szCs w:val="32"/>
        </w:rPr>
        <w:softHyphen/>
      </w:r>
      <w:r w:rsidRPr="00984161">
        <w:rPr>
          <w:spacing w:val="-4"/>
          <w:sz w:val="32"/>
          <w:szCs w:val="32"/>
        </w:rPr>
        <w:t>масо</w:t>
      </w:r>
      <w:r w:rsidR="00984161">
        <w:rPr>
          <w:spacing w:val="-4"/>
          <w:sz w:val="32"/>
          <w:szCs w:val="32"/>
        </w:rPr>
        <w:softHyphen/>
      </w:r>
      <w:r w:rsidRPr="00984161">
        <w:rPr>
          <w:spacing w:val="-4"/>
          <w:sz w:val="32"/>
          <w:szCs w:val="32"/>
        </w:rPr>
        <w:t>переносу. Подальше вивчення сейсмічності дозволяє прогнозувати землетруси. Серед актуальних проблем геології – дослідження хіміч</w:t>
      </w:r>
      <w:r w:rsidR="00984161">
        <w:rPr>
          <w:spacing w:val="-4"/>
          <w:sz w:val="32"/>
          <w:szCs w:val="32"/>
        </w:rPr>
        <w:softHyphen/>
      </w:r>
      <w:r w:rsidRPr="00984161">
        <w:rPr>
          <w:spacing w:val="-4"/>
          <w:sz w:val="32"/>
          <w:szCs w:val="32"/>
        </w:rPr>
        <w:t>ного складу різних сфер планети, що дозволяють пояснити геохімічні процеси у її глибинах (явища метаморфізму, гідротермального рудо</w:t>
      </w:r>
      <w:r w:rsidR="00984161">
        <w:rPr>
          <w:spacing w:val="-4"/>
          <w:sz w:val="32"/>
          <w:szCs w:val="32"/>
        </w:rPr>
        <w:softHyphen/>
      </w:r>
      <w:r w:rsidRPr="00984161">
        <w:rPr>
          <w:spacing w:val="-4"/>
          <w:sz w:val="32"/>
          <w:szCs w:val="32"/>
        </w:rPr>
        <w:t>утво</w:t>
      </w:r>
      <w:r w:rsidR="00984161">
        <w:rPr>
          <w:spacing w:val="-4"/>
          <w:sz w:val="32"/>
          <w:szCs w:val="32"/>
        </w:rPr>
        <w:softHyphen/>
      </w:r>
      <w:r w:rsidRPr="00984161">
        <w:rPr>
          <w:spacing w:val="-4"/>
          <w:sz w:val="32"/>
          <w:szCs w:val="32"/>
        </w:rPr>
        <w:t>рення, формування покладів нафти і газу та ін.). Гідрогеологія, що спрямована на вивчення ресурсів, процесів формування і руху під</w:t>
      </w:r>
      <w:r w:rsidR="00984161">
        <w:rPr>
          <w:spacing w:val="-4"/>
          <w:sz w:val="32"/>
          <w:szCs w:val="32"/>
        </w:rPr>
        <w:softHyphen/>
      </w:r>
      <w:r w:rsidRPr="00984161">
        <w:rPr>
          <w:spacing w:val="-4"/>
          <w:sz w:val="32"/>
          <w:szCs w:val="32"/>
        </w:rPr>
        <w:t>земних вод, намагається забезпечити суспільство основним її життєвим ресурсом – водою. Натомість нафтогазова геологія вивчає можливості забезпечення суспільства найважливішими енергетични</w:t>
      </w:r>
      <w:r w:rsidR="0073186F" w:rsidRPr="00984161">
        <w:rPr>
          <w:spacing w:val="-4"/>
          <w:sz w:val="32"/>
          <w:szCs w:val="32"/>
        </w:rPr>
        <w:softHyphen/>
      </w:r>
      <w:r w:rsidRPr="00984161">
        <w:rPr>
          <w:spacing w:val="-4"/>
          <w:sz w:val="32"/>
          <w:szCs w:val="32"/>
        </w:rPr>
        <w:t xml:space="preserve">ми ресурсами – нафтою і газом. Таким чином, метою геологічних досліджень є </w:t>
      </w:r>
      <w:r w:rsidRPr="00984161">
        <w:rPr>
          <w:i/>
          <w:spacing w:val="-4"/>
          <w:sz w:val="32"/>
          <w:szCs w:val="32"/>
        </w:rPr>
        <w:t>розши</w:t>
      </w:r>
      <w:r w:rsidR="00984161">
        <w:rPr>
          <w:i/>
          <w:spacing w:val="-4"/>
          <w:sz w:val="32"/>
          <w:szCs w:val="32"/>
        </w:rPr>
        <w:softHyphen/>
      </w:r>
      <w:r w:rsidRPr="00984161">
        <w:rPr>
          <w:i/>
          <w:spacing w:val="-4"/>
          <w:sz w:val="32"/>
          <w:szCs w:val="32"/>
        </w:rPr>
        <w:t>рення ресурсної бази</w:t>
      </w:r>
      <w:r w:rsidRPr="00984161">
        <w:rPr>
          <w:spacing w:val="-4"/>
          <w:sz w:val="32"/>
          <w:szCs w:val="32"/>
        </w:rPr>
        <w:t xml:space="preserve"> існування людства.</w:t>
      </w:r>
    </w:p>
    <w:p w:rsidR="00057CFF" w:rsidRPr="00984161" w:rsidRDefault="00057CFF" w:rsidP="00984161">
      <w:pPr>
        <w:spacing w:line="252" w:lineRule="auto"/>
        <w:jc w:val="both"/>
        <w:rPr>
          <w:spacing w:val="-4"/>
          <w:sz w:val="36"/>
          <w:szCs w:val="32"/>
        </w:rPr>
      </w:pPr>
    </w:p>
    <w:p w:rsidR="00057CFF" w:rsidRPr="00984161" w:rsidRDefault="0073186F" w:rsidP="00984161">
      <w:pPr>
        <w:spacing w:after="60" w:line="252" w:lineRule="auto"/>
        <w:jc w:val="center"/>
        <w:rPr>
          <w:b/>
          <w:spacing w:val="-4"/>
          <w:sz w:val="34"/>
          <w:szCs w:val="34"/>
        </w:rPr>
      </w:pPr>
      <w:r w:rsidRPr="00984161">
        <w:rPr>
          <w:b/>
          <w:spacing w:val="-4"/>
          <w:sz w:val="34"/>
          <w:szCs w:val="34"/>
        </w:rPr>
        <w:t>11.1.</w:t>
      </w:r>
      <w:r w:rsidR="00057CFF" w:rsidRPr="00984161">
        <w:rPr>
          <w:b/>
          <w:spacing w:val="-4"/>
          <w:sz w:val="34"/>
          <w:szCs w:val="34"/>
        </w:rPr>
        <w:t xml:space="preserve"> Методи досліджень в геології</w:t>
      </w:r>
    </w:p>
    <w:p w:rsidR="00057CFF" w:rsidRPr="00984161" w:rsidRDefault="00057CFF" w:rsidP="00984161">
      <w:pPr>
        <w:spacing w:line="252" w:lineRule="auto"/>
        <w:jc w:val="both"/>
        <w:rPr>
          <w:spacing w:val="-4"/>
          <w:sz w:val="32"/>
          <w:szCs w:val="32"/>
        </w:rPr>
      </w:pPr>
      <w:r w:rsidRPr="00984161">
        <w:rPr>
          <w:spacing w:val="-4"/>
          <w:sz w:val="32"/>
          <w:szCs w:val="32"/>
        </w:rPr>
        <w:tab/>
        <w:t xml:space="preserve">Первинним методом вивчення земних надр є </w:t>
      </w:r>
      <w:r w:rsidRPr="00984161">
        <w:rPr>
          <w:i/>
          <w:spacing w:val="-4"/>
          <w:sz w:val="32"/>
          <w:szCs w:val="32"/>
        </w:rPr>
        <w:t xml:space="preserve">геологічна зйомка </w:t>
      </w:r>
      <w:r w:rsidRPr="00984161">
        <w:rPr>
          <w:spacing w:val="-4"/>
          <w:sz w:val="32"/>
          <w:szCs w:val="32"/>
        </w:rPr>
        <w:t>– сукупність робіт, результатом яких є складання карт. Карти будують на топографічній або географічній основі, на яку наносять як гірські по</w:t>
      </w:r>
      <w:r w:rsidR="00984161">
        <w:rPr>
          <w:spacing w:val="-4"/>
          <w:sz w:val="32"/>
          <w:szCs w:val="32"/>
        </w:rPr>
        <w:softHyphen/>
      </w:r>
      <w:r w:rsidRPr="00984161">
        <w:rPr>
          <w:spacing w:val="-4"/>
          <w:sz w:val="32"/>
          <w:szCs w:val="32"/>
        </w:rPr>
        <w:t>роди, що виходять на денну поверхню, так і породи, що залягають на глибині. Умовними позначками записують їхній склад, вік, елементи залягання, тектонічні порушення і т. ін. Геологічна зйомка здійснюєть</w:t>
      </w:r>
      <w:r w:rsidR="00984161">
        <w:rPr>
          <w:spacing w:val="-4"/>
          <w:sz w:val="32"/>
          <w:szCs w:val="32"/>
        </w:rPr>
        <w:softHyphen/>
      </w:r>
      <w:r w:rsidRPr="00984161">
        <w:rPr>
          <w:spacing w:val="-4"/>
          <w:sz w:val="32"/>
          <w:szCs w:val="32"/>
        </w:rPr>
        <w:t>ся наземним способом із застосуванням технічних засобів. При назем</w:t>
      </w:r>
      <w:r w:rsidR="00984161">
        <w:rPr>
          <w:spacing w:val="-4"/>
          <w:sz w:val="32"/>
          <w:szCs w:val="32"/>
        </w:rPr>
        <w:softHyphen/>
      </w:r>
      <w:r w:rsidRPr="00984161">
        <w:rPr>
          <w:spacing w:val="-4"/>
          <w:sz w:val="32"/>
          <w:szCs w:val="32"/>
        </w:rPr>
        <w:t>ній зйомці використовують природні виходи гірських порід, гірські виробітки та бурові свердловини. Геологічна зйомка супроводжується геофізичними і геохімічними дослідженнями.</w:t>
      </w:r>
    </w:p>
    <w:p w:rsidR="00057CFF" w:rsidRPr="00984161" w:rsidRDefault="00057CFF" w:rsidP="00984161">
      <w:pPr>
        <w:spacing w:line="252" w:lineRule="auto"/>
        <w:jc w:val="both"/>
        <w:rPr>
          <w:spacing w:val="-4"/>
          <w:sz w:val="32"/>
          <w:szCs w:val="32"/>
        </w:rPr>
      </w:pPr>
      <w:r w:rsidRPr="00984161">
        <w:rPr>
          <w:spacing w:val="-4"/>
          <w:sz w:val="32"/>
          <w:szCs w:val="32"/>
        </w:rPr>
        <w:tab/>
      </w:r>
      <w:r w:rsidRPr="00984161">
        <w:rPr>
          <w:i/>
          <w:spacing w:val="-4"/>
          <w:sz w:val="32"/>
          <w:szCs w:val="32"/>
        </w:rPr>
        <w:t>Геофізичні методи</w:t>
      </w:r>
      <w:r w:rsidRPr="00984161">
        <w:rPr>
          <w:spacing w:val="-4"/>
          <w:sz w:val="32"/>
          <w:szCs w:val="32"/>
        </w:rPr>
        <w:t xml:space="preserve"> вивчають фізичні поля Землі: електромагніт</w:t>
      </w:r>
      <w:r w:rsidR="00984161">
        <w:rPr>
          <w:spacing w:val="-4"/>
          <w:sz w:val="32"/>
          <w:szCs w:val="32"/>
        </w:rPr>
        <w:softHyphen/>
      </w:r>
      <w:r w:rsidRPr="00984161">
        <w:rPr>
          <w:spacing w:val="-4"/>
          <w:sz w:val="32"/>
          <w:szCs w:val="32"/>
        </w:rPr>
        <w:t>не, г</w:t>
      </w:r>
      <w:r w:rsidR="008C6F97">
        <w:rPr>
          <w:spacing w:val="-4"/>
          <w:sz w:val="32"/>
          <w:szCs w:val="32"/>
        </w:rPr>
        <w:t>равітаційне, теплове та інші. З їх допомогою</w:t>
      </w:r>
      <w:r w:rsidRPr="00984161">
        <w:rPr>
          <w:spacing w:val="-4"/>
          <w:sz w:val="32"/>
          <w:szCs w:val="32"/>
        </w:rPr>
        <w:t xml:space="preserve"> досліджують гли</w:t>
      </w:r>
      <w:r w:rsidR="00984161">
        <w:rPr>
          <w:spacing w:val="-4"/>
          <w:sz w:val="32"/>
          <w:szCs w:val="32"/>
        </w:rPr>
        <w:softHyphen/>
      </w:r>
      <w:r w:rsidRPr="00984161">
        <w:rPr>
          <w:spacing w:val="-4"/>
          <w:sz w:val="32"/>
          <w:szCs w:val="32"/>
        </w:rPr>
        <w:t>бини, яких не досягають глибокі шахти і свердловини. Так, за допомо</w:t>
      </w:r>
      <w:r w:rsidR="00984161">
        <w:rPr>
          <w:spacing w:val="-4"/>
          <w:sz w:val="32"/>
          <w:szCs w:val="32"/>
        </w:rPr>
        <w:softHyphen/>
      </w:r>
      <w:r w:rsidRPr="00984161">
        <w:rPr>
          <w:spacing w:val="-4"/>
          <w:sz w:val="32"/>
          <w:szCs w:val="32"/>
        </w:rPr>
        <w:t xml:space="preserve">гою </w:t>
      </w:r>
      <w:r w:rsidRPr="00984161">
        <w:rPr>
          <w:i/>
          <w:spacing w:val="-4"/>
          <w:sz w:val="32"/>
          <w:szCs w:val="32"/>
        </w:rPr>
        <w:t>сейсмічних методів</w:t>
      </w:r>
      <w:r w:rsidRPr="00984161">
        <w:rPr>
          <w:spacing w:val="-4"/>
          <w:sz w:val="32"/>
          <w:szCs w:val="32"/>
        </w:rPr>
        <w:t xml:space="preserve"> зондуються найглибші сфери планети  аж до мантії та ядра.</w:t>
      </w:r>
    </w:p>
    <w:p w:rsidR="00057CFF" w:rsidRPr="00C052C8" w:rsidRDefault="00057CFF" w:rsidP="00057CFF">
      <w:pPr>
        <w:jc w:val="center"/>
        <w:rPr>
          <w:sz w:val="30"/>
          <w:szCs w:val="30"/>
        </w:rPr>
      </w:pPr>
      <w:r>
        <w:rPr>
          <w:noProof/>
          <w:sz w:val="30"/>
          <w:szCs w:val="30"/>
          <w:lang w:val="ru-RU"/>
        </w:rPr>
        <w:drawing>
          <wp:inline distT="0" distB="0" distL="0" distR="0" wp14:anchorId="538BB1AC" wp14:editId="312BE828">
            <wp:extent cx="3653362" cy="5199797"/>
            <wp:effectExtent l="0" t="0" r="4445" b="1270"/>
            <wp:docPr id="484" name="Рисунок 484" descr="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4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661773" cy="5211769"/>
                    </a:xfrm>
                    <a:prstGeom prst="rect">
                      <a:avLst/>
                    </a:prstGeom>
                    <a:noFill/>
                    <a:ln>
                      <a:noFill/>
                    </a:ln>
                  </pic:spPr>
                </pic:pic>
              </a:graphicData>
            </a:graphic>
          </wp:inline>
        </w:drawing>
      </w:r>
    </w:p>
    <w:p w:rsidR="00984161" w:rsidRPr="00984161" w:rsidRDefault="00984161" w:rsidP="00057CFF">
      <w:pPr>
        <w:jc w:val="center"/>
        <w:rPr>
          <w:b/>
          <w:sz w:val="12"/>
          <w:szCs w:val="12"/>
        </w:rPr>
      </w:pPr>
    </w:p>
    <w:p w:rsidR="00057CFF" w:rsidRDefault="00057CFF" w:rsidP="00057CFF">
      <w:pPr>
        <w:jc w:val="center"/>
        <w:rPr>
          <w:b/>
          <w:sz w:val="26"/>
          <w:szCs w:val="26"/>
          <w:lang w:val="ru-RU"/>
        </w:rPr>
      </w:pPr>
      <w:r w:rsidRPr="0073186F">
        <w:rPr>
          <w:b/>
          <w:sz w:val="26"/>
          <w:szCs w:val="26"/>
        </w:rPr>
        <w:t xml:space="preserve">Рис. 11.1 – Схема результатів електричного каротажу в свердловині </w:t>
      </w:r>
    </w:p>
    <w:p w:rsidR="0073186F" w:rsidRPr="0073186F" w:rsidRDefault="0073186F" w:rsidP="00057CFF">
      <w:pPr>
        <w:jc w:val="center"/>
        <w:rPr>
          <w:b/>
          <w:sz w:val="28"/>
          <w:szCs w:val="28"/>
          <w:lang w:val="ru-RU"/>
        </w:rPr>
      </w:pPr>
    </w:p>
    <w:p w:rsidR="00057CFF" w:rsidRDefault="0073186F" w:rsidP="0073186F">
      <w:pPr>
        <w:jc w:val="center"/>
        <w:rPr>
          <w:sz w:val="30"/>
          <w:szCs w:val="30"/>
          <w:lang w:val="ru-RU"/>
        </w:rPr>
      </w:pPr>
      <w:r>
        <w:rPr>
          <w:noProof/>
          <w:sz w:val="30"/>
          <w:szCs w:val="30"/>
          <w:lang w:val="ru-RU"/>
        </w:rPr>
        <w:drawing>
          <wp:inline distT="0" distB="0" distL="0" distR="0" wp14:anchorId="7C7603BF" wp14:editId="567A9F96">
            <wp:extent cx="3725838" cy="2932860"/>
            <wp:effectExtent l="0" t="0" r="8255" b="1270"/>
            <wp:docPr id="483" name="Рисунок 483"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4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741658" cy="2945313"/>
                    </a:xfrm>
                    <a:prstGeom prst="rect">
                      <a:avLst/>
                    </a:prstGeom>
                    <a:noFill/>
                    <a:ln>
                      <a:noFill/>
                    </a:ln>
                  </pic:spPr>
                </pic:pic>
              </a:graphicData>
            </a:graphic>
          </wp:inline>
        </w:drawing>
      </w:r>
    </w:p>
    <w:p w:rsidR="0073186F" w:rsidRPr="0073186F" w:rsidRDefault="0073186F" w:rsidP="0073186F">
      <w:pPr>
        <w:jc w:val="center"/>
        <w:rPr>
          <w:sz w:val="6"/>
          <w:szCs w:val="6"/>
          <w:lang w:val="ru-RU"/>
        </w:rPr>
      </w:pPr>
    </w:p>
    <w:p w:rsidR="00984161" w:rsidRPr="00984161" w:rsidRDefault="00984161" w:rsidP="00057CFF">
      <w:pPr>
        <w:jc w:val="center"/>
        <w:rPr>
          <w:b/>
          <w:sz w:val="12"/>
          <w:szCs w:val="12"/>
        </w:rPr>
      </w:pPr>
    </w:p>
    <w:p w:rsidR="00057CFF" w:rsidRPr="0073186F" w:rsidRDefault="00057CFF" w:rsidP="00057CFF">
      <w:pPr>
        <w:jc w:val="center"/>
        <w:rPr>
          <w:b/>
          <w:sz w:val="26"/>
          <w:szCs w:val="26"/>
        </w:rPr>
      </w:pPr>
      <w:r w:rsidRPr="0073186F">
        <w:rPr>
          <w:b/>
          <w:sz w:val="26"/>
          <w:szCs w:val="26"/>
        </w:rPr>
        <w:t xml:space="preserve">Рис. 11. 2 – Схема розповсюдження та відбиття пружних сейсмічних хвиль </w:t>
      </w:r>
      <w:r w:rsidR="0073186F" w:rsidRPr="0073186F">
        <w:rPr>
          <w:b/>
          <w:sz w:val="26"/>
          <w:szCs w:val="26"/>
        </w:rPr>
        <w:br/>
      </w:r>
      <w:r w:rsidRPr="0073186F">
        <w:rPr>
          <w:b/>
          <w:sz w:val="26"/>
          <w:szCs w:val="26"/>
        </w:rPr>
        <w:t>у процесі сейсмічної розвідки та вигляд сейсмограми</w:t>
      </w:r>
    </w:p>
    <w:p w:rsidR="00984161" w:rsidRDefault="00984161" w:rsidP="00613291">
      <w:pPr>
        <w:spacing w:line="252" w:lineRule="auto"/>
        <w:ind w:firstLine="709"/>
        <w:jc w:val="both"/>
        <w:rPr>
          <w:spacing w:val="-4"/>
          <w:sz w:val="32"/>
          <w:szCs w:val="32"/>
        </w:rPr>
      </w:pPr>
      <w:r w:rsidRPr="00984161">
        <w:rPr>
          <w:spacing w:val="-4"/>
          <w:sz w:val="32"/>
          <w:szCs w:val="32"/>
        </w:rPr>
        <w:t xml:space="preserve">Все ширше застосовують методи підземної геофізики – </w:t>
      </w:r>
      <w:r w:rsidRPr="00984161">
        <w:rPr>
          <w:i/>
          <w:spacing w:val="-4"/>
          <w:sz w:val="32"/>
          <w:szCs w:val="32"/>
        </w:rPr>
        <w:t>радіохви</w:t>
      </w:r>
      <w:r>
        <w:rPr>
          <w:i/>
          <w:spacing w:val="-4"/>
          <w:sz w:val="32"/>
          <w:szCs w:val="32"/>
        </w:rPr>
        <w:softHyphen/>
      </w:r>
      <w:r w:rsidRPr="00984161">
        <w:rPr>
          <w:i/>
          <w:spacing w:val="-4"/>
          <w:sz w:val="32"/>
          <w:szCs w:val="32"/>
        </w:rPr>
        <w:t>льо</w:t>
      </w:r>
      <w:r>
        <w:rPr>
          <w:i/>
          <w:spacing w:val="-4"/>
          <w:sz w:val="32"/>
          <w:szCs w:val="32"/>
        </w:rPr>
        <w:softHyphen/>
      </w:r>
      <w:r w:rsidRPr="00984161">
        <w:rPr>
          <w:i/>
          <w:spacing w:val="-4"/>
          <w:sz w:val="32"/>
          <w:szCs w:val="32"/>
        </w:rPr>
        <w:t>вого просвічування, наведеної поляризації, свердловинної електро</w:t>
      </w:r>
      <w:r>
        <w:rPr>
          <w:i/>
          <w:spacing w:val="-4"/>
          <w:sz w:val="32"/>
          <w:szCs w:val="32"/>
        </w:rPr>
        <w:softHyphen/>
      </w:r>
      <w:r w:rsidRPr="00984161">
        <w:rPr>
          <w:i/>
          <w:spacing w:val="-4"/>
          <w:sz w:val="32"/>
          <w:szCs w:val="32"/>
        </w:rPr>
        <w:t>розвідки</w:t>
      </w:r>
      <w:r w:rsidRPr="00984161">
        <w:rPr>
          <w:b/>
          <w:spacing w:val="-4"/>
          <w:sz w:val="32"/>
          <w:szCs w:val="32"/>
        </w:rPr>
        <w:t xml:space="preserve"> </w:t>
      </w:r>
      <w:r w:rsidRPr="00984161">
        <w:rPr>
          <w:spacing w:val="-4"/>
          <w:sz w:val="32"/>
          <w:szCs w:val="32"/>
        </w:rPr>
        <w:t>(рис. 11.1).</w:t>
      </w:r>
    </w:p>
    <w:p w:rsidR="0073186F" w:rsidRPr="00984161" w:rsidRDefault="0073186F" w:rsidP="00613291">
      <w:pPr>
        <w:spacing w:line="252" w:lineRule="auto"/>
        <w:ind w:firstLine="709"/>
        <w:jc w:val="both"/>
        <w:rPr>
          <w:spacing w:val="-4"/>
          <w:sz w:val="32"/>
          <w:szCs w:val="32"/>
        </w:rPr>
      </w:pPr>
      <w:r w:rsidRPr="00984161">
        <w:rPr>
          <w:spacing w:val="-4"/>
          <w:sz w:val="32"/>
          <w:szCs w:val="32"/>
        </w:rPr>
        <w:t>Ці методи мають велике значення не лише в процесі виконання геологозйомочних робіт, але і при пошуках та розвідці родовищ ко</w:t>
      </w:r>
      <w:r w:rsidR="00613291">
        <w:rPr>
          <w:spacing w:val="-4"/>
          <w:sz w:val="32"/>
          <w:szCs w:val="32"/>
        </w:rPr>
        <w:softHyphen/>
      </w:r>
      <w:r w:rsidRPr="00984161">
        <w:rPr>
          <w:spacing w:val="-4"/>
          <w:sz w:val="32"/>
          <w:szCs w:val="32"/>
        </w:rPr>
        <w:t>рисних копалин.</w:t>
      </w:r>
    </w:p>
    <w:p w:rsidR="0073186F" w:rsidRPr="00984161" w:rsidRDefault="0073186F" w:rsidP="00613291">
      <w:pPr>
        <w:spacing w:line="252" w:lineRule="auto"/>
        <w:ind w:firstLine="709"/>
        <w:jc w:val="both"/>
        <w:rPr>
          <w:spacing w:val="-4"/>
          <w:sz w:val="32"/>
          <w:szCs w:val="32"/>
        </w:rPr>
      </w:pPr>
      <w:r w:rsidRPr="00984161">
        <w:rPr>
          <w:spacing w:val="-4"/>
          <w:sz w:val="32"/>
          <w:szCs w:val="32"/>
        </w:rPr>
        <w:t xml:space="preserve">1. </w:t>
      </w:r>
      <w:r w:rsidRPr="00984161">
        <w:rPr>
          <w:i/>
          <w:spacing w:val="-4"/>
          <w:sz w:val="32"/>
          <w:szCs w:val="32"/>
        </w:rPr>
        <w:t>Метод глибинного сейсмічного зондування</w:t>
      </w:r>
      <w:r w:rsidRPr="00984161">
        <w:rPr>
          <w:spacing w:val="-4"/>
          <w:sz w:val="32"/>
          <w:szCs w:val="32"/>
        </w:rPr>
        <w:t xml:space="preserve"> (ГСЗ). Це головний метод вивчення глибинних зон Землі (рис. 11.2). </w:t>
      </w:r>
    </w:p>
    <w:p w:rsidR="00057CFF" w:rsidRPr="00984161" w:rsidRDefault="00057CFF" w:rsidP="00613291">
      <w:pPr>
        <w:spacing w:line="252" w:lineRule="auto"/>
        <w:ind w:firstLine="720"/>
        <w:jc w:val="both"/>
        <w:rPr>
          <w:spacing w:val="-4"/>
          <w:sz w:val="32"/>
          <w:szCs w:val="32"/>
        </w:rPr>
      </w:pPr>
      <w:r w:rsidRPr="00984161">
        <w:rPr>
          <w:spacing w:val="-4"/>
          <w:sz w:val="32"/>
          <w:szCs w:val="32"/>
        </w:rPr>
        <w:t>В його основі – поведінка сейсмічних хвиль на різних рівнях земних надр. За допомогою сейсмічних хвиль можна встановити щільність та фазовий стан речовини, визначити глибини меж оболонок Землі (кори та верхньої мантії), структуру глибинних розломів, магма</w:t>
      </w:r>
      <w:r w:rsidR="00613291">
        <w:rPr>
          <w:spacing w:val="-4"/>
          <w:sz w:val="32"/>
          <w:szCs w:val="32"/>
        </w:rPr>
        <w:softHyphen/>
      </w:r>
      <w:r w:rsidRPr="00984161">
        <w:rPr>
          <w:spacing w:val="-4"/>
          <w:sz w:val="32"/>
          <w:szCs w:val="32"/>
        </w:rPr>
        <w:t>тичних осередків і т. ін. Використовується три типи сейсмічних хвиль: повздовжні, поперечні та поверхневі. Вони народжуються підземними поштовхами, що спричинені природними або штучними джерелами. Метод важливий для виявлення зон розущільнення в породах, з якими пов’язують поклади вуглеводнів.</w:t>
      </w:r>
    </w:p>
    <w:p w:rsidR="00057CFF" w:rsidRPr="00984161" w:rsidRDefault="00057CFF" w:rsidP="00613291">
      <w:pPr>
        <w:spacing w:line="252" w:lineRule="auto"/>
        <w:jc w:val="both"/>
        <w:rPr>
          <w:spacing w:val="-4"/>
          <w:sz w:val="32"/>
          <w:szCs w:val="32"/>
        </w:rPr>
      </w:pPr>
      <w:r w:rsidRPr="00984161">
        <w:rPr>
          <w:spacing w:val="-4"/>
          <w:sz w:val="32"/>
          <w:szCs w:val="32"/>
        </w:rPr>
        <w:tab/>
        <w:t xml:space="preserve">2. </w:t>
      </w:r>
      <w:r w:rsidRPr="00984161">
        <w:rPr>
          <w:i/>
          <w:spacing w:val="-4"/>
          <w:sz w:val="32"/>
          <w:szCs w:val="32"/>
        </w:rPr>
        <w:t>Метод зіставлення швидкостей сейсмічних хвиль</w:t>
      </w:r>
      <w:r w:rsidRPr="00984161">
        <w:rPr>
          <w:spacing w:val="-4"/>
          <w:sz w:val="32"/>
          <w:szCs w:val="32"/>
        </w:rPr>
        <w:t xml:space="preserve">. Ґрунтується на зіставленні сейсмічних хвиль у земній корі та у зразках гірських порід. </w:t>
      </w:r>
    </w:p>
    <w:p w:rsidR="00057CFF" w:rsidRPr="00984161" w:rsidRDefault="00057CFF" w:rsidP="00613291">
      <w:pPr>
        <w:spacing w:line="252" w:lineRule="auto"/>
        <w:ind w:firstLine="705"/>
        <w:jc w:val="both"/>
        <w:rPr>
          <w:spacing w:val="-4"/>
          <w:sz w:val="32"/>
          <w:szCs w:val="32"/>
        </w:rPr>
      </w:pPr>
      <w:r w:rsidRPr="00984161">
        <w:rPr>
          <w:spacing w:val="-4"/>
          <w:sz w:val="32"/>
          <w:szCs w:val="32"/>
        </w:rPr>
        <w:t>Лабораторні дослідження, які проводяться зі зразками гірських порід в умовах, наближених до ве</w:t>
      </w:r>
      <w:r w:rsidR="008C6F97">
        <w:rPr>
          <w:spacing w:val="-4"/>
          <w:sz w:val="32"/>
          <w:szCs w:val="32"/>
        </w:rPr>
        <w:t>ликих глибин (високі температура</w:t>
      </w:r>
      <w:r w:rsidRPr="00984161">
        <w:rPr>
          <w:spacing w:val="-4"/>
          <w:sz w:val="32"/>
          <w:szCs w:val="32"/>
        </w:rPr>
        <w:t xml:space="preserve"> та тиск), доводять, що швидкості розповсюдження сейсмічних хвиль </w:t>
      </w:r>
      <w:r w:rsidR="00613291">
        <w:rPr>
          <w:spacing w:val="-4"/>
          <w:sz w:val="32"/>
          <w:szCs w:val="32"/>
        </w:rPr>
        <w:br/>
      </w:r>
      <w:r w:rsidRPr="00984161">
        <w:rPr>
          <w:spacing w:val="-4"/>
          <w:sz w:val="32"/>
          <w:szCs w:val="32"/>
        </w:rPr>
        <w:t>у деяких магматичних породах відповідають швидкостям сейсмічних хвиль у нижніх шарах земної кори і верхньої мантії. На основі таких співставлень було зроблено висновок, що під осадовою товщею земної кори залягають породи, які подібні до гранітів та базальтів, а кри</w:t>
      </w:r>
      <w:r w:rsidR="00613291">
        <w:rPr>
          <w:spacing w:val="-4"/>
          <w:sz w:val="32"/>
          <w:szCs w:val="32"/>
        </w:rPr>
        <w:softHyphen/>
      </w:r>
      <w:r w:rsidRPr="00984161">
        <w:rPr>
          <w:spacing w:val="-4"/>
          <w:sz w:val="32"/>
          <w:szCs w:val="32"/>
        </w:rPr>
        <w:t>сталічні породи верхньої мантії є близькими за щільністю до перидо</w:t>
      </w:r>
      <w:r w:rsidR="00613291">
        <w:rPr>
          <w:spacing w:val="-4"/>
          <w:sz w:val="32"/>
          <w:szCs w:val="32"/>
        </w:rPr>
        <w:softHyphen/>
      </w:r>
      <w:r w:rsidRPr="00984161">
        <w:rPr>
          <w:spacing w:val="-4"/>
          <w:sz w:val="32"/>
          <w:szCs w:val="32"/>
        </w:rPr>
        <w:t xml:space="preserve">титів. Використовується для виявлення нафтогазових резервуарів </w:t>
      </w:r>
      <w:r w:rsidR="00613291">
        <w:rPr>
          <w:spacing w:val="-4"/>
          <w:sz w:val="32"/>
          <w:szCs w:val="32"/>
        </w:rPr>
        <w:br/>
      </w:r>
      <w:r w:rsidRPr="00984161">
        <w:rPr>
          <w:spacing w:val="-4"/>
          <w:sz w:val="32"/>
          <w:szCs w:val="32"/>
        </w:rPr>
        <w:t>і пасток.</w:t>
      </w:r>
    </w:p>
    <w:p w:rsidR="00057CFF" w:rsidRPr="00984161" w:rsidRDefault="00057CFF" w:rsidP="00613291">
      <w:pPr>
        <w:spacing w:line="252" w:lineRule="auto"/>
        <w:ind w:firstLine="705"/>
        <w:jc w:val="both"/>
        <w:rPr>
          <w:spacing w:val="-4"/>
          <w:sz w:val="32"/>
          <w:szCs w:val="32"/>
        </w:rPr>
      </w:pPr>
      <w:r w:rsidRPr="00984161">
        <w:rPr>
          <w:spacing w:val="-4"/>
          <w:sz w:val="32"/>
          <w:szCs w:val="32"/>
        </w:rPr>
        <w:t xml:space="preserve">3. </w:t>
      </w:r>
      <w:r w:rsidRPr="00984161">
        <w:rPr>
          <w:i/>
          <w:spacing w:val="-4"/>
          <w:sz w:val="32"/>
          <w:szCs w:val="32"/>
        </w:rPr>
        <w:t>Гравіметричні методи</w:t>
      </w:r>
      <w:r w:rsidRPr="00984161">
        <w:rPr>
          <w:spacing w:val="-4"/>
          <w:sz w:val="32"/>
          <w:szCs w:val="32"/>
        </w:rPr>
        <w:t xml:space="preserve"> – застосовуються для вивчення сили тяжіння Землі. Дослідження показали, що прискорення вільного па</w:t>
      </w:r>
      <w:r w:rsidR="00613291">
        <w:rPr>
          <w:spacing w:val="-4"/>
          <w:sz w:val="32"/>
          <w:szCs w:val="32"/>
        </w:rPr>
        <w:softHyphen/>
      </w:r>
      <w:r w:rsidRPr="00984161">
        <w:rPr>
          <w:spacing w:val="-4"/>
          <w:sz w:val="32"/>
          <w:szCs w:val="32"/>
        </w:rPr>
        <w:t>діння поступово збільшується з глибиною, досягаючи максимуму на границі мантії з ядром. У ядрі воно зменшується і в центрі Землі до</w:t>
      </w:r>
      <w:r w:rsidR="00613291">
        <w:rPr>
          <w:spacing w:val="-4"/>
          <w:sz w:val="32"/>
          <w:szCs w:val="32"/>
        </w:rPr>
        <w:softHyphen/>
      </w:r>
      <w:r w:rsidRPr="00984161">
        <w:rPr>
          <w:spacing w:val="-4"/>
          <w:sz w:val="32"/>
          <w:szCs w:val="32"/>
        </w:rPr>
        <w:t xml:space="preserve">рівнює нулю. Різна щільність гірських порід обумовлює локальні відхилення сили тяжіння від нормальних або розрахункових її значень у верхніх шарах земної кори. Ці відхилення, що мають назву </w:t>
      </w:r>
      <w:r w:rsidRPr="00984161">
        <w:rPr>
          <w:i/>
          <w:spacing w:val="-4"/>
          <w:sz w:val="32"/>
          <w:szCs w:val="32"/>
        </w:rPr>
        <w:t>гравіта</w:t>
      </w:r>
      <w:r w:rsidR="00613291">
        <w:rPr>
          <w:i/>
          <w:spacing w:val="-4"/>
          <w:sz w:val="32"/>
          <w:szCs w:val="32"/>
        </w:rPr>
        <w:softHyphen/>
      </w:r>
      <w:r w:rsidRPr="00984161">
        <w:rPr>
          <w:i/>
          <w:spacing w:val="-4"/>
          <w:sz w:val="32"/>
          <w:szCs w:val="32"/>
        </w:rPr>
        <w:t>ційних аномалій</w:t>
      </w:r>
      <w:r w:rsidRPr="00984161">
        <w:rPr>
          <w:spacing w:val="-4"/>
          <w:sz w:val="32"/>
          <w:szCs w:val="32"/>
        </w:rPr>
        <w:t xml:space="preserve">, широко використовуються при пошуках як родовищ нафти і газу, так і інших корисних копалин. </w:t>
      </w:r>
    </w:p>
    <w:p w:rsidR="00057CFF" w:rsidRPr="008C6F97" w:rsidRDefault="00057CFF" w:rsidP="00613291">
      <w:pPr>
        <w:spacing w:line="252" w:lineRule="auto"/>
        <w:ind w:firstLine="705"/>
        <w:jc w:val="both"/>
        <w:rPr>
          <w:sz w:val="32"/>
          <w:szCs w:val="32"/>
        </w:rPr>
      </w:pPr>
      <w:r w:rsidRPr="008C6F97">
        <w:rPr>
          <w:sz w:val="32"/>
          <w:szCs w:val="32"/>
        </w:rPr>
        <w:t xml:space="preserve">4. </w:t>
      </w:r>
      <w:r w:rsidRPr="008C6F97">
        <w:rPr>
          <w:i/>
          <w:sz w:val="32"/>
          <w:szCs w:val="32"/>
        </w:rPr>
        <w:t>Магнітометричні методи</w:t>
      </w:r>
      <w:r w:rsidRPr="008C6F97">
        <w:rPr>
          <w:sz w:val="32"/>
          <w:szCs w:val="32"/>
        </w:rPr>
        <w:t xml:space="preserve"> ґрунтуються на дослідженні магніт</w:t>
      </w:r>
      <w:r w:rsidR="00613291" w:rsidRPr="008C6F97">
        <w:rPr>
          <w:sz w:val="32"/>
          <w:szCs w:val="32"/>
        </w:rPr>
        <w:softHyphen/>
      </w:r>
      <w:r w:rsidRPr="008C6F97">
        <w:rPr>
          <w:sz w:val="32"/>
          <w:szCs w:val="32"/>
        </w:rPr>
        <w:t xml:space="preserve">них властивостей гірських порід і руд, в масивах яких встановлюються </w:t>
      </w:r>
      <w:r w:rsidRPr="008C6F97">
        <w:rPr>
          <w:i/>
          <w:sz w:val="32"/>
          <w:szCs w:val="32"/>
        </w:rPr>
        <w:t>магнітні аномалії</w:t>
      </w:r>
      <w:r w:rsidRPr="008C6F97">
        <w:rPr>
          <w:sz w:val="32"/>
          <w:szCs w:val="32"/>
        </w:rPr>
        <w:t>. Кожна з них характеризує той чи інший мінеральний комплекс, що часто залягає на глибинах у тисячі і десятки тисяч метрів.</w:t>
      </w:r>
    </w:p>
    <w:p w:rsidR="00057CFF" w:rsidRPr="00984161" w:rsidRDefault="00057CFF" w:rsidP="00613291">
      <w:pPr>
        <w:spacing w:line="252" w:lineRule="auto"/>
        <w:ind w:firstLine="705"/>
        <w:jc w:val="both"/>
        <w:rPr>
          <w:spacing w:val="-4"/>
          <w:sz w:val="32"/>
          <w:szCs w:val="32"/>
        </w:rPr>
      </w:pPr>
      <w:r w:rsidRPr="00984161">
        <w:rPr>
          <w:spacing w:val="-4"/>
          <w:sz w:val="32"/>
          <w:szCs w:val="32"/>
        </w:rPr>
        <w:t xml:space="preserve">5. </w:t>
      </w:r>
      <w:r w:rsidRPr="00984161">
        <w:rPr>
          <w:i/>
          <w:spacing w:val="-4"/>
          <w:sz w:val="32"/>
          <w:szCs w:val="32"/>
        </w:rPr>
        <w:t>Геотермічні методи</w:t>
      </w:r>
      <w:r w:rsidRPr="00984161">
        <w:rPr>
          <w:spacing w:val="-4"/>
          <w:sz w:val="32"/>
          <w:szCs w:val="32"/>
        </w:rPr>
        <w:t xml:space="preserve"> використовуються для визначення ділянок висхідного розвантаження теплових потоків, що надходять із глибин</w:t>
      </w:r>
      <w:r w:rsidR="00613291">
        <w:rPr>
          <w:spacing w:val="-4"/>
          <w:sz w:val="32"/>
          <w:szCs w:val="32"/>
        </w:rPr>
        <w:softHyphen/>
      </w:r>
      <w:r w:rsidRPr="00984161">
        <w:rPr>
          <w:spacing w:val="-4"/>
          <w:sz w:val="32"/>
          <w:szCs w:val="32"/>
        </w:rPr>
        <w:t xml:space="preserve">них зон Землі. </w:t>
      </w:r>
      <w:r w:rsidRPr="008C6F97">
        <w:rPr>
          <w:i/>
          <w:spacing w:val="-4"/>
          <w:sz w:val="32"/>
          <w:szCs w:val="32"/>
        </w:rPr>
        <w:t>Геотермічні аномалії</w:t>
      </w:r>
      <w:r w:rsidRPr="00984161">
        <w:rPr>
          <w:spacing w:val="-4"/>
          <w:sz w:val="32"/>
          <w:szCs w:val="32"/>
        </w:rPr>
        <w:t>, в межах яких температура гірсь</w:t>
      </w:r>
      <w:r w:rsidR="00613291">
        <w:rPr>
          <w:spacing w:val="-4"/>
          <w:sz w:val="32"/>
          <w:szCs w:val="32"/>
        </w:rPr>
        <w:softHyphen/>
      </w:r>
      <w:r w:rsidRPr="00984161">
        <w:rPr>
          <w:spacing w:val="-4"/>
          <w:sz w:val="32"/>
          <w:szCs w:val="32"/>
        </w:rPr>
        <w:t>ких порід і підземних вод є вищою за фонову, вказують на існування сучасних осередків тепломасопереносу в земній корі. Ці методи є дуже важливими для виявлення висхідного розвантаження нафтогазових флюїдів.</w:t>
      </w:r>
    </w:p>
    <w:p w:rsidR="00057CFF" w:rsidRPr="00984161" w:rsidRDefault="00057CFF" w:rsidP="00613291">
      <w:pPr>
        <w:spacing w:line="252" w:lineRule="auto"/>
        <w:ind w:firstLine="705"/>
        <w:jc w:val="both"/>
        <w:rPr>
          <w:spacing w:val="-4"/>
          <w:sz w:val="32"/>
          <w:szCs w:val="32"/>
        </w:rPr>
      </w:pPr>
      <w:r w:rsidRPr="00984161">
        <w:rPr>
          <w:spacing w:val="-4"/>
          <w:sz w:val="32"/>
          <w:szCs w:val="32"/>
        </w:rPr>
        <w:t xml:space="preserve">6. </w:t>
      </w:r>
      <w:r w:rsidRPr="00984161">
        <w:rPr>
          <w:i/>
          <w:spacing w:val="-4"/>
          <w:sz w:val="32"/>
          <w:szCs w:val="32"/>
        </w:rPr>
        <w:t>Геохімічні методи</w:t>
      </w:r>
      <w:r w:rsidRPr="00984161">
        <w:rPr>
          <w:spacing w:val="-4"/>
          <w:sz w:val="32"/>
          <w:szCs w:val="32"/>
        </w:rPr>
        <w:t xml:space="preserve"> (літогеохімічний, гідрогеохімічний, газо</w:t>
      </w:r>
      <w:r w:rsidR="00613291">
        <w:rPr>
          <w:spacing w:val="-4"/>
          <w:sz w:val="32"/>
          <w:szCs w:val="32"/>
        </w:rPr>
        <w:softHyphen/>
      </w:r>
      <w:r w:rsidRPr="00984161">
        <w:rPr>
          <w:spacing w:val="-4"/>
          <w:sz w:val="32"/>
          <w:szCs w:val="32"/>
        </w:rPr>
        <w:t>геохі</w:t>
      </w:r>
      <w:r w:rsidR="00F27DE0" w:rsidRPr="00984161">
        <w:rPr>
          <w:spacing w:val="-4"/>
          <w:sz w:val="32"/>
          <w:szCs w:val="32"/>
        </w:rPr>
        <w:softHyphen/>
      </w:r>
      <w:r w:rsidRPr="00984161">
        <w:rPr>
          <w:spacing w:val="-4"/>
          <w:sz w:val="32"/>
          <w:szCs w:val="32"/>
        </w:rPr>
        <w:t xml:space="preserve">мічний, біогеохімічний) дозволяють досліджувати не лише загальний хімічний склад гірських порід і мінералів, підземних вод </w:t>
      </w:r>
      <w:r w:rsidR="00613291">
        <w:rPr>
          <w:spacing w:val="-4"/>
          <w:sz w:val="32"/>
          <w:szCs w:val="32"/>
        </w:rPr>
        <w:br/>
      </w:r>
      <w:r w:rsidRPr="00984161">
        <w:rPr>
          <w:spacing w:val="-4"/>
          <w:sz w:val="32"/>
          <w:szCs w:val="32"/>
        </w:rPr>
        <w:t xml:space="preserve">і природних газів, а й (що найголовніше) визначити </w:t>
      </w:r>
      <w:r w:rsidRPr="008C6F97">
        <w:rPr>
          <w:i/>
          <w:spacing w:val="-4"/>
          <w:sz w:val="32"/>
          <w:szCs w:val="32"/>
        </w:rPr>
        <w:t>геохімічні аномалії</w:t>
      </w:r>
      <w:r w:rsidRPr="00984161">
        <w:rPr>
          <w:spacing w:val="-4"/>
          <w:sz w:val="32"/>
          <w:szCs w:val="32"/>
        </w:rPr>
        <w:t xml:space="preserve"> у різних природних середовищах. За допомогою цих аномалій прово</w:t>
      </w:r>
      <w:r w:rsidR="00613291">
        <w:rPr>
          <w:spacing w:val="-4"/>
          <w:sz w:val="32"/>
          <w:szCs w:val="32"/>
        </w:rPr>
        <w:softHyphen/>
      </w:r>
      <w:r w:rsidRPr="00984161">
        <w:rPr>
          <w:spacing w:val="-4"/>
          <w:sz w:val="32"/>
          <w:szCs w:val="32"/>
        </w:rPr>
        <w:t>дяться пошуки родовищ вуглеводнів та інших корисних копалин, вивчається екологічний стан геологічного довкілля та вирішуються інші теоретичні і практичні задачі.</w:t>
      </w:r>
    </w:p>
    <w:p w:rsidR="00057CFF" w:rsidRPr="00984161" w:rsidRDefault="00057CFF" w:rsidP="00613291">
      <w:pPr>
        <w:spacing w:line="252" w:lineRule="auto"/>
        <w:ind w:firstLine="705"/>
        <w:jc w:val="both"/>
        <w:rPr>
          <w:spacing w:val="-4"/>
          <w:sz w:val="32"/>
          <w:szCs w:val="32"/>
        </w:rPr>
      </w:pPr>
      <w:r w:rsidRPr="00984161">
        <w:rPr>
          <w:spacing w:val="-4"/>
          <w:sz w:val="32"/>
          <w:szCs w:val="32"/>
        </w:rPr>
        <w:t xml:space="preserve">7. </w:t>
      </w:r>
      <w:r w:rsidRPr="00984161">
        <w:rPr>
          <w:i/>
          <w:spacing w:val="-4"/>
          <w:sz w:val="32"/>
          <w:szCs w:val="32"/>
        </w:rPr>
        <w:t>Буріння свердловин</w:t>
      </w:r>
      <w:r w:rsidRPr="00984161">
        <w:rPr>
          <w:spacing w:val="-4"/>
          <w:sz w:val="32"/>
          <w:szCs w:val="32"/>
        </w:rPr>
        <w:t xml:space="preserve"> дає можливість безпосередньо вивчати мінеральну речовину земних надр. Маючи зразки гірських порід (керн) </w:t>
      </w:r>
      <w:r w:rsidR="00F27DE0" w:rsidRPr="00984161">
        <w:rPr>
          <w:spacing w:val="-4"/>
          <w:sz w:val="32"/>
          <w:szCs w:val="32"/>
        </w:rPr>
        <w:br/>
      </w:r>
      <w:r w:rsidRPr="00984161">
        <w:rPr>
          <w:spacing w:val="-4"/>
          <w:sz w:val="32"/>
          <w:szCs w:val="32"/>
        </w:rPr>
        <w:t xml:space="preserve">з різних глибин, які піднімають на поверхню у бурових трубах, ми можемо дати відповіді на різні питання, що нас цікавлять. Але разом із керновим існує і безкернове буріння. У такому випадку гірські породи вивчаються різними геофізичними методами шляхом опускання </w:t>
      </w:r>
      <w:r w:rsidR="00613291">
        <w:rPr>
          <w:spacing w:val="-4"/>
          <w:sz w:val="32"/>
          <w:szCs w:val="32"/>
        </w:rPr>
        <w:br/>
      </w:r>
      <w:r w:rsidRPr="00984161">
        <w:rPr>
          <w:spacing w:val="-4"/>
          <w:sz w:val="32"/>
          <w:szCs w:val="32"/>
        </w:rPr>
        <w:t xml:space="preserve">у свердловину певних приладів (промислова геологія). Ті або інші фізичні характеристики </w:t>
      </w:r>
      <w:r w:rsidR="00C847EF">
        <w:rPr>
          <w:spacing w:val="-4"/>
          <w:sz w:val="32"/>
          <w:szCs w:val="32"/>
        </w:rPr>
        <w:t>у порівнянні</w:t>
      </w:r>
      <w:r w:rsidRPr="00984161">
        <w:rPr>
          <w:spacing w:val="-4"/>
          <w:sz w:val="32"/>
          <w:szCs w:val="32"/>
        </w:rPr>
        <w:t xml:space="preserve"> з еталонними параметрами </w:t>
      </w:r>
      <w:r w:rsidR="00C847EF">
        <w:rPr>
          <w:spacing w:val="-4"/>
          <w:sz w:val="32"/>
          <w:szCs w:val="32"/>
        </w:rPr>
        <w:br/>
      </w:r>
      <w:r w:rsidRPr="00984161">
        <w:rPr>
          <w:spacing w:val="-4"/>
          <w:sz w:val="32"/>
          <w:szCs w:val="32"/>
        </w:rPr>
        <w:t>дозво</w:t>
      </w:r>
      <w:r w:rsidR="00613291">
        <w:rPr>
          <w:spacing w:val="-4"/>
          <w:sz w:val="32"/>
          <w:szCs w:val="32"/>
        </w:rPr>
        <w:softHyphen/>
      </w:r>
      <w:r w:rsidRPr="00984161">
        <w:rPr>
          <w:spacing w:val="-4"/>
          <w:sz w:val="32"/>
          <w:szCs w:val="32"/>
        </w:rPr>
        <w:t>ляють визначити не лише тип і склад породи, а й її властивос</w:t>
      </w:r>
      <w:r w:rsidR="00C847EF">
        <w:rPr>
          <w:spacing w:val="-4"/>
          <w:sz w:val="32"/>
          <w:szCs w:val="32"/>
        </w:rPr>
        <w:t>-</w:t>
      </w:r>
      <w:r w:rsidR="00C847EF">
        <w:rPr>
          <w:spacing w:val="-4"/>
          <w:sz w:val="32"/>
          <w:szCs w:val="32"/>
        </w:rPr>
        <w:br/>
      </w:r>
      <w:r w:rsidRPr="00984161">
        <w:rPr>
          <w:spacing w:val="-4"/>
          <w:sz w:val="32"/>
          <w:szCs w:val="32"/>
        </w:rPr>
        <w:t>ті. Свердловини буряться на різну глибину в залежності від призначен</w:t>
      </w:r>
      <w:r w:rsidR="00C847EF">
        <w:rPr>
          <w:spacing w:val="-4"/>
          <w:sz w:val="32"/>
          <w:szCs w:val="32"/>
        </w:rPr>
        <w:softHyphen/>
      </w:r>
      <w:r w:rsidRPr="00984161">
        <w:rPr>
          <w:spacing w:val="-4"/>
          <w:sz w:val="32"/>
          <w:szCs w:val="32"/>
        </w:rPr>
        <w:t>ня (геологічні, інженерно-геологічні, гідро</w:t>
      </w:r>
      <w:r w:rsidR="00F27DE0" w:rsidRPr="00984161">
        <w:rPr>
          <w:spacing w:val="-4"/>
          <w:sz w:val="32"/>
          <w:szCs w:val="32"/>
        </w:rPr>
        <w:softHyphen/>
      </w:r>
      <w:r w:rsidRPr="00984161">
        <w:rPr>
          <w:spacing w:val="-4"/>
          <w:sz w:val="32"/>
          <w:szCs w:val="32"/>
        </w:rPr>
        <w:t>геологічні, нафтогазові, струк</w:t>
      </w:r>
      <w:r w:rsidR="00613291">
        <w:rPr>
          <w:spacing w:val="-4"/>
          <w:sz w:val="32"/>
          <w:szCs w:val="32"/>
        </w:rPr>
        <w:softHyphen/>
      </w:r>
      <w:r w:rsidRPr="00984161">
        <w:rPr>
          <w:spacing w:val="-4"/>
          <w:sz w:val="32"/>
          <w:szCs w:val="32"/>
        </w:rPr>
        <w:t>турні, параметричні, розвідувальні, експлуата</w:t>
      </w:r>
      <w:r w:rsidR="00F27DE0" w:rsidRPr="00984161">
        <w:rPr>
          <w:spacing w:val="-4"/>
          <w:sz w:val="32"/>
          <w:szCs w:val="32"/>
        </w:rPr>
        <w:softHyphen/>
      </w:r>
      <w:r w:rsidRPr="00984161">
        <w:rPr>
          <w:spacing w:val="-4"/>
          <w:sz w:val="32"/>
          <w:szCs w:val="32"/>
        </w:rPr>
        <w:t>цій</w:t>
      </w:r>
      <w:r w:rsidR="00F27DE0" w:rsidRPr="00984161">
        <w:rPr>
          <w:spacing w:val="-4"/>
          <w:sz w:val="32"/>
          <w:szCs w:val="32"/>
        </w:rPr>
        <w:softHyphen/>
      </w:r>
      <w:r w:rsidRPr="00984161">
        <w:rPr>
          <w:spacing w:val="-4"/>
          <w:sz w:val="32"/>
          <w:szCs w:val="32"/>
        </w:rPr>
        <w:t>ні та ін.). Так, інже</w:t>
      </w:r>
      <w:r w:rsidR="00613291">
        <w:rPr>
          <w:spacing w:val="-4"/>
          <w:sz w:val="32"/>
          <w:szCs w:val="32"/>
        </w:rPr>
        <w:softHyphen/>
      </w:r>
      <w:r w:rsidRPr="00984161">
        <w:rPr>
          <w:spacing w:val="-4"/>
          <w:sz w:val="32"/>
          <w:szCs w:val="32"/>
        </w:rPr>
        <w:t>нерно-геологічні свердловини розкривають породи від декількох до перших десятків метрів, нафтогазові бурять до 3–</w:t>
      </w:r>
      <w:smartTag w:uri="urn:schemas-microsoft-com:office:smarttags" w:element="metricconverter">
        <w:smartTagPr>
          <w:attr w:name="ProductID" w:val="7 км"/>
        </w:smartTagPr>
        <w:r w:rsidRPr="00984161">
          <w:rPr>
            <w:spacing w:val="-4"/>
            <w:sz w:val="32"/>
            <w:szCs w:val="32"/>
          </w:rPr>
          <w:t>7 км</w:t>
        </w:r>
      </w:smartTag>
      <w:r w:rsidRPr="00984161">
        <w:rPr>
          <w:spacing w:val="-4"/>
          <w:sz w:val="32"/>
          <w:szCs w:val="32"/>
        </w:rPr>
        <w:t xml:space="preserve">, а глибини параметричних свердловин, що вивчають геологічний розріз літосфери сягають і </w:t>
      </w:r>
      <w:smartTag w:uri="urn:schemas-microsoft-com:office:smarttags" w:element="metricconverter">
        <w:smartTagPr>
          <w:attr w:name="ProductID" w:val="10 км"/>
        </w:smartTagPr>
        <w:r w:rsidRPr="00984161">
          <w:rPr>
            <w:spacing w:val="-4"/>
            <w:sz w:val="32"/>
            <w:szCs w:val="32"/>
          </w:rPr>
          <w:t>10 км</w:t>
        </w:r>
      </w:smartTag>
      <w:r w:rsidRPr="00984161">
        <w:rPr>
          <w:spacing w:val="-4"/>
          <w:sz w:val="32"/>
          <w:szCs w:val="32"/>
        </w:rPr>
        <w:t xml:space="preserve"> (Кольська надглибока). Свердловини – найва</w:t>
      </w:r>
      <w:r w:rsidR="00F27DE0" w:rsidRPr="00984161">
        <w:rPr>
          <w:spacing w:val="-4"/>
          <w:sz w:val="32"/>
          <w:szCs w:val="32"/>
        </w:rPr>
        <w:softHyphen/>
      </w:r>
      <w:r w:rsidRPr="00984161">
        <w:rPr>
          <w:spacing w:val="-4"/>
          <w:sz w:val="32"/>
          <w:szCs w:val="32"/>
        </w:rPr>
        <w:t xml:space="preserve">жливіший </w:t>
      </w:r>
      <w:r w:rsidR="008C6F97">
        <w:rPr>
          <w:spacing w:val="-4"/>
          <w:sz w:val="32"/>
          <w:szCs w:val="32"/>
        </w:rPr>
        <w:t xml:space="preserve">вид </w:t>
      </w:r>
      <w:r w:rsidRPr="00984161">
        <w:rPr>
          <w:spacing w:val="-4"/>
          <w:sz w:val="32"/>
          <w:szCs w:val="32"/>
        </w:rPr>
        <w:t xml:space="preserve">досліджень при пошуках і розвідці родовищ нафти і газу, </w:t>
      </w:r>
      <w:r w:rsidR="008C6F97">
        <w:rPr>
          <w:spacing w:val="-4"/>
          <w:sz w:val="32"/>
          <w:szCs w:val="32"/>
        </w:rPr>
        <w:t>підзем</w:t>
      </w:r>
      <w:r w:rsidR="008C6F97">
        <w:rPr>
          <w:spacing w:val="-4"/>
          <w:sz w:val="32"/>
          <w:szCs w:val="32"/>
        </w:rPr>
        <w:softHyphen/>
        <w:t>них вод</w:t>
      </w:r>
      <w:r w:rsidR="004359FB">
        <w:rPr>
          <w:spacing w:val="-4"/>
          <w:sz w:val="32"/>
          <w:szCs w:val="32"/>
        </w:rPr>
        <w:t>,</w:t>
      </w:r>
      <w:r w:rsidR="008C6F97">
        <w:rPr>
          <w:spacing w:val="-4"/>
          <w:sz w:val="32"/>
          <w:szCs w:val="32"/>
        </w:rPr>
        <w:t xml:space="preserve"> </w:t>
      </w:r>
      <w:r w:rsidRPr="00984161">
        <w:rPr>
          <w:spacing w:val="-4"/>
          <w:sz w:val="32"/>
          <w:szCs w:val="32"/>
        </w:rPr>
        <w:t>вугілля, металічних та неметалічних корисних копалин.</w:t>
      </w:r>
    </w:p>
    <w:p w:rsidR="00057CFF" w:rsidRPr="00984161" w:rsidRDefault="00057CFF" w:rsidP="00613291">
      <w:pPr>
        <w:spacing w:line="252" w:lineRule="auto"/>
        <w:jc w:val="both"/>
        <w:rPr>
          <w:spacing w:val="-4"/>
          <w:sz w:val="32"/>
          <w:szCs w:val="32"/>
        </w:rPr>
      </w:pPr>
      <w:r w:rsidRPr="00984161">
        <w:rPr>
          <w:spacing w:val="-4"/>
          <w:sz w:val="32"/>
          <w:szCs w:val="32"/>
        </w:rPr>
        <w:tab/>
        <w:t xml:space="preserve">Останніми десятиліттями широко застосовуються </w:t>
      </w:r>
      <w:r w:rsidRPr="00984161">
        <w:rPr>
          <w:i/>
          <w:spacing w:val="-4"/>
          <w:sz w:val="32"/>
          <w:szCs w:val="32"/>
        </w:rPr>
        <w:t xml:space="preserve">аерокосмічні методи досліджень. </w:t>
      </w:r>
      <w:r w:rsidRPr="00984161">
        <w:rPr>
          <w:spacing w:val="-4"/>
          <w:sz w:val="32"/>
          <w:szCs w:val="32"/>
        </w:rPr>
        <w:t>Вони ґрунтуються на фотографуванні поверхні Землі з повітря і космосу, а також на реєстрації приладами випромі</w:t>
      </w:r>
      <w:r w:rsidR="00613291">
        <w:rPr>
          <w:spacing w:val="-4"/>
          <w:sz w:val="32"/>
          <w:szCs w:val="32"/>
        </w:rPr>
        <w:softHyphen/>
      </w:r>
      <w:r w:rsidRPr="00984161">
        <w:rPr>
          <w:spacing w:val="-4"/>
          <w:sz w:val="32"/>
          <w:szCs w:val="32"/>
        </w:rPr>
        <w:t>нювання різних видів: теплового</w:t>
      </w:r>
      <w:r w:rsidR="008C6F97">
        <w:rPr>
          <w:spacing w:val="-4"/>
          <w:sz w:val="32"/>
          <w:szCs w:val="32"/>
        </w:rPr>
        <w:t>,</w:t>
      </w:r>
      <w:r w:rsidRPr="00984161">
        <w:rPr>
          <w:spacing w:val="-4"/>
          <w:sz w:val="32"/>
          <w:szCs w:val="32"/>
        </w:rPr>
        <w:t xml:space="preserve"> інфрачервоного, надвисокочастот</w:t>
      </w:r>
      <w:r w:rsidR="008C6F97">
        <w:rPr>
          <w:spacing w:val="-4"/>
          <w:sz w:val="32"/>
          <w:szCs w:val="32"/>
        </w:rPr>
        <w:softHyphen/>
      </w:r>
      <w:r w:rsidRPr="00984161">
        <w:rPr>
          <w:spacing w:val="-4"/>
          <w:sz w:val="32"/>
          <w:szCs w:val="32"/>
        </w:rPr>
        <w:t xml:space="preserve">ного та інших. З фотографій складаються комплексні фотоплани, </w:t>
      </w:r>
      <w:r w:rsidR="008C6F97">
        <w:rPr>
          <w:spacing w:val="-4"/>
          <w:sz w:val="32"/>
          <w:szCs w:val="32"/>
        </w:rPr>
        <w:br/>
      </w:r>
      <w:r w:rsidRPr="00984161">
        <w:rPr>
          <w:spacing w:val="-4"/>
          <w:sz w:val="32"/>
          <w:szCs w:val="32"/>
        </w:rPr>
        <w:t>а потім на їх основі будують регіональні геологічні карти, які, втім, не відріз</w:t>
      </w:r>
      <w:r w:rsidR="00613291">
        <w:rPr>
          <w:spacing w:val="-4"/>
          <w:sz w:val="32"/>
          <w:szCs w:val="32"/>
        </w:rPr>
        <w:softHyphen/>
      </w:r>
      <w:r w:rsidRPr="00984161">
        <w:rPr>
          <w:spacing w:val="-4"/>
          <w:sz w:val="32"/>
          <w:szCs w:val="32"/>
        </w:rPr>
        <w:t>няють</w:t>
      </w:r>
      <w:r w:rsidR="00613291">
        <w:rPr>
          <w:spacing w:val="-4"/>
          <w:sz w:val="32"/>
          <w:szCs w:val="32"/>
        </w:rPr>
        <w:softHyphen/>
      </w:r>
      <w:r w:rsidRPr="00984161">
        <w:rPr>
          <w:spacing w:val="-4"/>
          <w:sz w:val="32"/>
          <w:szCs w:val="32"/>
        </w:rPr>
        <w:t>ся високою детальністю. Масштаби карт залежать від висоти зйомки. Розшифровування знімків відбувається як за тональ</w:t>
      </w:r>
      <w:r w:rsidR="008C6F97">
        <w:rPr>
          <w:spacing w:val="-4"/>
          <w:sz w:val="32"/>
          <w:szCs w:val="32"/>
        </w:rPr>
        <w:softHyphen/>
      </w:r>
      <w:r w:rsidRPr="00984161">
        <w:rPr>
          <w:spacing w:val="-4"/>
          <w:sz w:val="32"/>
          <w:szCs w:val="32"/>
        </w:rPr>
        <w:t>ністю забарвлення відзнятих полів, так і шляхом порівняння знімків із геоло</w:t>
      </w:r>
      <w:r w:rsidR="00613291">
        <w:rPr>
          <w:spacing w:val="-4"/>
          <w:sz w:val="32"/>
          <w:szCs w:val="32"/>
        </w:rPr>
        <w:softHyphen/>
      </w:r>
      <w:r w:rsidRPr="00984161">
        <w:rPr>
          <w:spacing w:val="-4"/>
          <w:sz w:val="32"/>
          <w:szCs w:val="32"/>
        </w:rPr>
        <w:t>гічними і тектонічними картами регіонів, що добре вивчені. Найчіт</w:t>
      </w:r>
      <w:r w:rsidR="00613291">
        <w:rPr>
          <w:spacing w:val="-4"/>
          <w:sz w:val="32"/>
          <w:szCs w:val="32"/>
        </w:rPr>
        <w:softHyphen/>
      </w:r>
      <w:r w:rsidRPr="00984161">
        <w:rPr>
          <w:spacing w:val="-4"/>
          <w:sz w:val="32"/>
          <w:szCs w:val="32"/>
        </w:rPr>
        <w:t>кіше дешифруються розломи, соляні куполи та інші геологічні структу</w:t>
      </w:r>
      <w:r w:rsidR="00613291">
        <w:rPr>
          <w:spacing w:val="-4"/>
          <w:sz w:val="32"/>
          <w:szCs w:val="32"/>
        </w:rPr>
        <w:softHyphen/>
      </w:r>
      <w:r w:rsidRPr="00984161">
        <w:rPr>
          <w:spacing w:val="-4"/>
          <w:sz w:val="32"/>
          <w:szCs w:val="32"/>
        </w:rPr>
        <w:t>ри. Розломи на фотографіях звичайно мають вигляд ліній чорного або темно-сірого кольору.</w:t>
      </w:r>
    </w:p>
    <w:p w:rsidR="00057CFF" w:rsidRPr="00984161" w:rsidRDefault="00057CFF" w:rsidP="00613291">
      <w:pPr>
        <w:spacing w:line="252" w:lineRule="auto"/>
        <w:jc w:val="both"/>
        <w:rPr>
          <w:b/>
          <w:spacing w:val="-4"/>
          <w:sz w:val="32"/>
          <w:szCs w:val="32"/>
        </w:rPr>
      </w:pPr>
      <w:r w:rsidRPr="00984161">
        <w:rPr>
          <w:spacing w:val="-4"/>
          <w:sz w:val="32"/>
          <w:szCs w:val="32"/>
        </w:rPr>
        <w:tab/>
        <w:t xml:space="preserve">Існують і інші види геологічних досліджень, які об’єднуються </w:t>
      </w:r>
      <w:r w:rsidR="00F27DE0" w:rsidRPr="00984161">
        <w:rPr>
          <w:spacing w:val="-4"/>
          <w:sz w:val="32"/>
          <w:szCs w:val="32"/>
        </w:rPr>
        <w:br/>
      </w:r>
      <w:r w:rsidRPr="00984161">
        <w:rPr>
          <w:spacing w:val="-4"/>
          <w:sz w:val="32"/>
          <w:szCs w:val="32"/>
        </w:rPr>
        <w:t xml:space="preserve">у </w:t>
      </w:r>
      <w:r w:rsidRPr="00984161">
        <w:rPr>
          <w:i/>
          <w:spacing w:val="-4"/>
          <w:sz w:val="32"/>
          <w:szCs w:val="32"/>
        </w:rPr>
        <w:t>комплекс геологорозвідувальних робіт</w:t>
      </w:r>
      <w:r w:rsidRPr="00984161">
        <w:rPr>
          <w:spacing w:val="-4"/>
          <w:sz w:val="32"/>
          <w:szCs w:val="32"/>
        </w:rPr>
        <w:t>.</w:t>
      </w:r>
    </w:p>
    <w:p w:rsidR="00057CFF" w:rsidRPr="00984161" w:rsidRDefault="00057CFF" w:rsidP="00613291">
      <w:pPr>
        <w:spacing w:line="252" w:lineRule="auto"/>
        <w:jc w:val="both"/>
        <w:rPr>
          <w:spacing w:val="-4"/>
          <w:sz w:val="32"/>
          <w:szCs w:val="32"/>
        </w:rPr>
      </w:pPr>
      <w:r w:rsidRPr="00984161">
        <w:rPr>
          <w:spacing w:val="-4"/>
          <w:sz w:val="32"/>
          <w:szCs w:val="32"/>
        </w:rPr>
        <w:tab/>
        <w:t xml:space="preserve">Геологічне вивчення як перспективних районів, так і окремих родовищ корисних копалин, відбувається послідовно. В процесі його проведення все повніше визначаються особливості їх геологічної будови, гірниче-геологічних характеристик, якості корисних копалин </w:t>
      </w:r>
      <w:r w:rsidR="00613291">
        <w:rPr>
          <w:spacing w:val="-4"/>
          <w:sz w:val="32"/>
          <w:szCs w:val="32"/>
        </w:rPr>
        <w:br/>
      </w:r>
      <w:r w:rsidRPr="00984161">
        <w:rPr>
          <w:spacing w:val="-4"/>
          <w:sz w:val="32"/>
          <w:szCs w:val="32"/>
        </w:rPr>
        <w:t>і т. ін.</w:t>
      </w:r>
    </w:p>
    <w:p w:rsidR="00057CFF" w:rsidRPr="00984161" w:rsidRDefault="00057CFF" w:rsidP="00613291">
      <w:pPr>
        <w:spacing w:line="252" w:lineRule="auto"/>
        <w:jc w:val="both"/>
        <w:rPr>
          <w:spacing w:val="-4"/>
          <w:sz w:val="32"/>
          <w:szCs w:val="32"/>
        </w:rPr>
      </w:pPr>
      <w:r w:rsidRPr="00984161">
        <w:rPr>
          <w:spacing w:val="-4"/>
          <w:sz w:val="32"/>
          <w:szCs w:val="32"/>
        </w:rPr>
        <w:tab/>
        <w:t xml:space="preserve">Попереднім видом геологорозвідувальних робіт є </w:t>
      </w:r>
      <w:r w:rsidRPr="00984161">
        <w:rPr>
          <w:i/>
          <w:spacing w:val="-4"/>
          <w:sz w:val="32"/>
          <w:szCs w:val="32"/>
        </w:rPr>
        <w:t>прогнозування</w:t>
      </w:r>
      <w:r w:rsidRPr="00984161">
        <w:rPr>
          <w:spacing w:val="-4"/>
          <w:sz w:val="32"/>
          <w:szCs w:val="32"/>
        </w:rPr>
        <w:t xml:space="preserve"> як окремих родовищ корисних копалин, так і перспективних геоло</w:t>
      </w:r>
      <w:r w:rsidR="00613291">
        <w:rPr>
          <w:spacing w:val="-4"/>
          <w:sz w:val="32"/>
          <w:szCs w:val="32"/>
        </w:rPr>
        <w:softHyphen/>
      </w:r>
      <w:r w:rsidRPr="00984161">
        <w:rPr>
          <w:spacing w:val="-4"/>
          <w:sz w:val="32"/>
          <w:szCs w:val="32"/>
        </w:rPr>
        <w:t>гічних районів. Прогнозування здійснюється на основі не лише геоло</w:t>
      </w:r>
      <w:r w:rsidR="00613291">
        <w:rPr>
          <w:spacing w:val="-4"/>
          <w:sz w:val="32"/>
          <w:szCs w:val="32"/>
        </w:rPr>
        <w:softHyphen/>
      </w:r>
      <w:r w:rsidRPr="00984161">
        <w:rPr>
          <w:spacing w:val="-4"/>
          <w:sz w:val="32"/>
          <w:szCs w:val="32"/>
        </w:rPr>
        <w:t>гіч</w:t>
      </w:r>
      <w:r w:rsidR="00613291">
        <w:rPr>
          <w:spacing w:val="-4"/>
          <w:sz w:val="32"/>
          <w:szCs w:val="32"/>
        </w:rPr>
        <w:softHyphen/>
      </w:r>
      <w:r w:rsidRPr="00984161">
        <w:rPr>
          <w:spacing w:val="-4"/>
          <w:sz w:val="32"/>
          <w:szCs w:val="32"/>
        </w:rPr>
        <w:t xml:space="preserve">ного вивчення територій, а й метода </w:t>
      </w:r>
      <w:r w:rsidRPr="00984161">
        <w:rPr>
          <w:i/>
          <w:spacing w:val="-4"/>
          <w:sz w:val="32"/>
          <w:szCs w:val="32"/>
        </w:rPr>
        <w:t>аналогій</w:t>
      </w:r>
      <w:r w:rsidRPr="00984161">
        <w:rPr>
          <w:spacing w:val="-4"/>
          <w:sz w:val="32"/>
          <w:szCs w:val="32"/>
        </w:rPr>
        <w:t xml:space="preserve"> (співставлення тери</w:t>
      </w:r>
      <w:r w:rsidR="00613291">
        <w:rPr>
          <w:spacing w:val="-4"/>
          <w:sz w:val="32"/>
          <w:szCs w:val="32"/>
        </w:rPr>
        <w:softHyphen/>
      </w:r>
      <w:r w:rsidRPr="00984161">
        <w:rPr>
          <w:spacing w:val="-4"/>
          <w:sz w:val="32"/>
          <w:szCs w:val="32"/>
        </w:rPr>
        <w:t>торій з подібною геологічною будовою на одній з яких розвідано родовища тих або інших корисних копалин).</w:t>
      </w:r>
    </w:p>
    <w:p w:rsidR="00057CFF" w:rsidRDefault="00057CFF" w:rsidP="00984161">
      <w:pPr>
        <w:spacing w:line="257" w:lineRule="auto"/>
        <w:jc w:val="both"/>
        <w:rPr>
          <w:spacing w:val="-4"/>
          <w:sz w:val="32"/>
          <w:szCs w:val="32"/>
        </w:rPr>
      </w:pPr>
    </w:p>
    <w:p w:rsidR="00613291" w:rsidRPr="00984161" w:rsidRDefault="00613291" w:rsidP="00984161">
      <w:pPr>
        <w:spacing w:line="257" w:lineRule="auto"/>
        <w:jc w:val="both"/>
        <w:rPr>
          <w:spacing w:val="-4"/>
          <w:sz w:val="32"/>
          <w:szCs w:val="32"/>
        </w:rPr>
      </w:pPr>
    </w:p>
    <w:p w:rsidR="00057CFF" w:rsidRPr="00613291" w:rsidRDefault="00613291" w:rsidP="00984161">
      <w:pPr>
        <w:spacing w:after="200" w:line="257" w:lineRule="auto"/>
        <w:jc w:val="center"/>
        <w:rPr>
          <w:b/>
          <w:spacing w:val="-4"/>
          <w:sz w:val="34"/>
          <w:szCs w:val="34"/>
        </w:rPr>
      </w:pPr>
      <w:r>
        <w:rPr>
          <w:b/>
          <w:spacing w:val="-4"/>
          <w:sz w:val="34"/>
          <w:szCs w:val="34"/>
        </w:rPr>
        <w:t>11.2.</w:t>
      </w:r>
      <w:r w:rsidR="00057CFF" w:rsidRPr="00613291">
        <w:rPr>
          <w:b/>
          <w:spacing w:val="-4"/>
          <w:sz w:val="34"/>
          <w:szCs w:val="34"/>
        </w:rPr>
        <w:t xml:space="preserve"> Геологорозвідувальні роботи</w:t>
      </w:r>
    </w:p>
    <w:p w:rsidR="00057CFF" w:rsidRPr="00984161" w:rsidRDefault="00057CFF" w:rsidP="00984161">
      <w:pPr>
        <w:spacing w:line="257" w:lineRule="auto"/>
        <w:jc w:val="both"/>
        <w:rPr>
          <w:spacing w:val="-4"/>
          <w:sz w:val="32"/>
          <w:szCs w:val="32"/>
        </w:rPr>
      </w:pPr>
      <w:r w:rsidRPr="00984161">
        <w:rPr>
          <w:spacing w:val="-4"/>
          <w:sz w:val="32"/>
          <w:szCs w:val="32"/>
        </w:rPr>
        <w:tab/>
        <w:t>Геологорозвідувальні роботи на</w:t>
      </w:r>
      <w:r w:rsidRPr="00984161">
        <w:rPr>
          <w:b/>
          <w:spacing w:val="-4"/>
          <w:sz w:val="32"/>
          <w:szCs w:val="32"/>
        </w:rPr>
        <w:t xml:space="preserve"> тверді горючі копалини</w:t>
      </w:r>
      <w:r w:rsidRPr="00984161">
        <w:rPr>
          <w:spacing w:val="-4"/>
          <w:sz w:val="32"/>
          <w:szCs w:val="32"/>
        </w:rPr>
        <w:t xml:space="preserve"> поді</w:t>
      </w:r>
      <w:r w:rsidR="00613291">
        <w:rPr>
          <w:spacing w:val="-4"/>
          <w:sz w:val="32"/>
          <w:szCs w:val="32"/>
        </w:rPr>
        <w:softHyphen/>
      </w:r>
      <w:r w:rsidRPr="00984161">
        <w:rPr>
          <w:spacing w:val="-4"/>
          <w:sz w:val="32"/>
          <w:szCs w:val="32"/>
        </w:rPr>
        <w:t>ляються на шість стадій:</w:t>
      </w:r>
    </w:p>
    <w:p w:rsidR="00057CFF" w:rsidRPr="00984161" w:rsidRDefault="00057CFF" w:rsidP="00984161">
      <w:pPr>
        <w:spacing w:line="257" w:lineRule="auto"/>
        <w:jc w:val="both"/>
        <w:rPr>
          <w:spacing w:val="-4"/>
          <w:sz w:val="32"/>
          <w:szCs w:val="32"/>
        </w:rPr>
      </w:pPr>
      <w:r w:rsidRPr="00984161">
        <w:rPr>
          <w:spacing w:val="-4"/>
          <w:sz w:val="32"/>
          <w:szCs w:val="32"/>
        </w:rPr>
        <w:tab/>
        <w:t xml:space="preserve"> 1. </w:t>
      </w:r>
      <w:r w:rsidRPr="00984161">
        <w:rPr>
          <w:i/>
          <w:spacing w:val="-4"/>
          <w:sz w:val="32"/>
          <w:szCs w:val="32"/>
        </w:rPr>
        <w:t>Регіональні геолого-зйомочні та геофізичні роботи</w:t>
      </w:r>
      <w:r w:rsidRPr="00984161">
        <w:rPr>
          <w:spacing w:val="-4"/>
          <w:sz w:val="32"/>
          <w:szCs w:val="32"/>
        </w:rPr>
        <w:t>. За їхніми результатами виокремлюються перспективні на виявлення корисних копалин структури, товщі та площі для постановки пошукових робіт.</w:t>
      </w:r>
    </w:p>
    <w:p w:rsidR="00057CFF" w:rsidRPr="00984161" w:rsidRDefault="00057CFF" w:rsidP="00984161">
      <w:pPr>
        <w:spacing w:line="257" w:lineRule="auto"/>
        <w:jc w:val="both"/>
        <w:rPr>
          <w:spacing w:val="-4"/>
          <w:sz w:val="32"/>
          <w:szCs w:val="32"/>
        </w:rPr>
      </w:pPr>
      <w:r w:rsidRPr="00984161">
        <w:rPr>
          <w:spacing w:val="-4"/>
          <w:sz w:val="32"/>
          <w:szCs w:val="32"/>
        </w:rPr>
        <w:tab/>
        <w:t xml:space="preserve">2. </w:t>
      </w:r>
      <w:r w:rsidRPr="00984161">
        <w:rPr>
          <w:i/>
          <w:spacing w:val="-4"/>
          <w:sz w:val="32"/>
          <w:szCs w:val="32"/>
        </w:rPr>
        <w:t>Пошук родовищ</w:t>
      </w:r>
      <w:r w:rsidRPr="00984161">
        <w:rPr>
          <w:spacing w:val="-4"/>
          <w:sz w:val="32"/>
          <w:szCs w:val="32"/>
        </w:rPr>
        <w:t xml:space="preserve"> спрямований на виявлення родовищ корисних копалин. Він виконується у три підстадії: а) загальний пошук; б) де</w:t>
      </w:r>
      <w:r w:rsidR="00613291">
        <w:rPr>
          <w:spacing w:val="-4"/>
          <w:sz w:val="32"/>
          <w:szCs w:val="32"/>
        </w:rPr>
        <w:softHyphen/>
      </w:r>
      <w:r w:rsidRPr="00984161">
        <w:rPr>
          <w:spacing w:val="-4"/>
          <w:sz w:val="32"/>
          <w:szCs w:val="32"/>
        </w:rPr>
        <w:t>тальний пошук на площах, де були виявлені перспективні прояви ко</w:t>
      </w:r>
      <w:r w:rsidR="00613291">
        <w:rPr>
          <w:spacing w:val="-4"/>
          <w:sz w:val="32"/>
          <w:szCs w:val="32"/>
        </w:rPr>
        <w:softHyphen/>
      </w:r>
      <w:r w:rsidRPr="00984161">
        <w:rPr>
          <w:spacing w:val="-4"/>
          <w:sz w:val="32"/>
          <w:szCs w:val="32"/>
        </w:rPr>
        <w:t>рисних копалин; в) пошуково-оцінювальні роботи із застосуванням гірничих виробіток та бурових свердловин. За результатами цієї під</w:t>
      </w:r>
      <w:r w:rsidR="00613291">
        <w:rPr>
          <w:spacing w:val="-4"/>
          <w:sz w:val="32"/>
          <w:szCs w:val="32"/>
        </w:rPr>
        <w:softHyphen/>
      </w:r>
      <w:r w:rsidRPr="00984161">
        <w:rPr>
          <w:spacing w:val="-4"/>
          <w:sz w:val="32"/>
          <w:szCs w:val="32"/>
        </w:rPr>
        <w:t>стадії оцінюється промислове значення виявленого родовища.</w:t>
      </w:r>
    </w:p>
    <w:p w:rsidR="00057CFF" w:rsidRPr="00984161" w:rsidRDefault="00057CFF" w:rsidP="00984161">
      <w:pPr>
        <w:spacing w:line="257" w:lineRule="auto"/>
        <w:jc w:val="both"/>
        <w:rPr>
          <w:spacing w:val="-4"/>
          <w:sz w:val="32"/>
          <w:szCs w:val="32"/>
        </w:rPr>
      </w:pPr>
      <w:r w:rsidRPr="00984161">
        <w:rPr>
          <w:spacing w:val="-4"/>
          <w:sz w:val="32"/>
          <w:szCs w:val="32"/>
        </w:rPr>
        <w:tab/>
        <w:t xml:space="preserve">3. </w:t>
      </w:r>
      <w:r w:rsidRPr="00984161">
        <w:rPr>
          <w:i/>
          <w:spacing w:val="-4"/>
          <w:sz w:val="32"/>
          <w:szCs w:val="32"/>
        </w:rPr>
        <w:t>Попередня розвідка,</w:t>
      </w:r>
      <w:r w:rsidRPr="00984161">
        <w:rPr>
          <w:spacing w:val="-4"/>
          <w:sz w:val="32"/>
          <w:szCs w:val="32"/>
        </w:rPr>
        <w:t xml:space="preserve"> в процесі якої визначаються загальні пара</w:t>
      </w:r>
      <w:r w:rsidR="00613291">
        <w:rPr>
          <w:spacing w:val="-4"/>
          <w:sz w:val="32"/>
          <w:szCs w:val="32"/>
        </w:rPr>
        <w:softHyphen/>
      </w:r>
      <w:r w:rsidRPr="00984161">
        <w:rPr>
          <w:spacing w:val="-4"/>
          <w:sz w:val="32"/>
          <w:szCs w:val="32"/>
        </w:rPr>
        <w:t xml:space="preserve">метри родовища, </w:t>
      </w:r>
      <w:r w:rsidRPr="00984161">
        <w:rPr>
          <w:i/>
          <w:spacing w:val="-4"/>
          <w:sz w:val="32"/>
          <w:szCs w:val="32"/>
        </w:rPr>
        <w:t>форми і розміри</w:t>
      </w:r>
      <w:r w:rsidRPr="00984161">
        <w:rPr>
          <w:spacing w:val="-4"/>
          <w:sz w:val="32"/>
          <w:szCs w:val="32"/>
        </w:rPr>
        <w:t xml:space="preserve"> рудних тіл, якість та технологічні </w:t>
      </w:r>
      <w:r w:rsidRPr="00984161">
        <w:rPr>
          <w:i/>
          <w:spacing w:val="-4"/>
          <w:sz w:val="32"/>
          <w:szCs w:val="32"/>
        </w:rPr>
        <w:t>властивості руд</w:t>
      </w:r>
      <w:r w:rsidRPr="00984161">
        <w:rPr>
          <w:spacing w:val="-4"/>
          <w:sz w:val="32"/>
          <w:szCs w:val="32"/>
        </w:rPr>
        <w:t xml:space="preserve">. За результатами проведених робіт підраховуються запаси корисних копалин за категоріями </w:t>
      </w:r>
      <w:r w:rsidRPr="00984161">
        <w:rPr>
          <w:i/>
          <w:spacing w:val="-4"/>
          <w:sz w:val="32"/>
          <w:szCs w:val="32"/>
        </w:rPr>
        <w:t>С</w:t>
      </w:r>
      <w:r w:rsidRPr="00984161">
        <w:rPr>
          <w:i/>
          <w:spacing w:val="-4"/>
          <w:sz w:val="32"/>
          <w:szCs w:val="32"/>
          <w:vertAlign w:val="subscript"/>
        </w:rPr>
        <w:t>2</w:t>
      </w:r>
      <w:r w:rsidRPr="00984161">
        <w:rPr>
          <w:i/>
          <w:spacing w:val="-4"/>
          <w:sz w:val="32"/>
          <w:szCs w:val="32"/>
        </w:rPr>
        <w:t xml:space="preserve"> і С</w:t>
      </w:r>
      <w:r w:rsidRPr="00984161">
        <w:rPr>
          <w:i/>
          <w:spacing w:val="-4"/>
          <w:sz w:val="32"/>
          <w:szCs w:val="32"/>
          <w:vertAlign w:val="subscript"/>
        </w:rPr>
        <w:t>1</w:t>
      </w:r>
      <w:r w:rsidRPr="00984161">
        <w:rPr>
          <w:spacing w:val="-4"/>
          <w:sz w:val="32"/>
          <w:szCs w:val="32"/>
        </w:rPr>
        <w:t xml:space="preserve"> та складається </w:t>
      </w:r>
      <w:r w:rsidRPr="00984161">
        <w:rPr>
          <w:i/>
          <w:spacing w:val="-4"/>
          <w:sz w:val="32"/>
          <w:szCs w:val="32"/>
        </w:rPr>
        <w:t>техніко-економічне</w:t>
      </w:r>
      <w:r w:rsidRPr="00984161">
        <w:rPr>
          <w:spacing w:val="-4"/>
          <w:sz w:val="32"/>
          <w:szCs w:val="32"/>
        </w:rPr>
        <w:t xml:space="preserve"> </w:t>
      </w:r>
      <w:r w:rsidRPr="00984161">
        <w:rPr>
          <w:i/>
          <w:spacing w:val="-4"/>
          <w:sz w:val="32"/>
          <w:szCs w:val="32"/>
        </w:rPr>
        <w:t xml:space="preserve">обґрунтування (ТЕО) </w:t>
      </w:r>
      <w:r w:rsidRPr="00984161">
        <w:rPr>
          <w:spacing w:val="-4"/>
          <w:sz w:val="32"/>
          <w:szCs w:val="32"/>
        </w:rPr>
        <w:t>проведення детальної розвідки.</w:t>
      </w:r>
    </w:p>
    <w:p w:rsidR="00057CFF" w:rsidRPr="00984161" w:rsidRDefault="00057CFF" w:rsidP="00984161">
      <w:pPr>
        <w:spacing w:line="257" w:lineRule="auto"/>
        <w:jc w:val="both"/>
        <w:rPr>
          <w:spacing w:val="-4"/>
          <w:sz w:val="32"/>
          <w:szCs w:val="32"/>
        </w:rPr>
      </w:pPr>
      <w:r w:rsidRPr="00984161">
        <w:rPr>
          <w:spacing w:val="-4"/>
          <w:sz w:val="32"/>
          <w:szCs w:val="32"/>
        </w:rPr>
        <w:tab/>
        <w:t xml:space="preserve">4. </w:t>
      </w:r>
      <w:r w:rsidRPr="00984161">
        <w:rPr>
          <w:i/>
          <w:spacing w:val="-4"/>
          <w:sz w:val="32"/>
          <w:szCs w:val="32"/>
        </w:rPr>
        <w:t>Детальна розвідка</w:t>
      </w:r>
      <w:r w:rsidRPr="00984161">
        <w:rPr>
          <w:spacing w:val="-4"/>
          <w:sz w:val="32"/>
          <w:szCs w:val="32"/>
        </w:rPr>
        <w:t xml:space="preserve"> здійснюється лише на родовищах або окре</w:t>
      </w:r>
      <w:r w:rsidR="00613291">
        <w:rPr>
          <w:spacing w:val="-4"/>
          <w:sz w:val="32"/>
          <w:szCs w:val="32"/>
        </w:rPr>
        <w:softHyphen/>
      </w:r>
      <w:r w:rsidRPr="00984161">
        <w:rPr>
          <w:spacing w:val="-4"/>
          <w:sz w:val="32"/>
          <w:szCs w:val="32"/>
        </w:rPr>
        <w:t>мих їх ділянках, промислова цінність яких доведена попередньою роз</w:t>
      </w:r>
      <w:r w:rsidR="00613291">
        <w:rPr>
          <w:spacing w:val="-4"/>
          <w:sz w:val="32"/>
          <w:szCs w:val="32"/>
        </w:rPr>
        <w:softHyphen/>
      </w:r>
      <w:r w:rsidRPr="00984161">
        <w:rPr>
          <w:spacing w:val="-4"/>
          <w:sz w:val="32"/>
          <w:szCs w:val="32"/>
        </w:rPr>
        <w:t xml:space="preserve">відкою. В результаті детальної розвідки у родовищах підраховуються запаси корисних копалин за категоріями </w:t>
      </w:r>
      <w:r w:rsidRPr="00984161">
        <w:rPr>
          <w:i/>
          <w:spacing w:val="-4"/>
          <w:sz w:val="32"/>
          <w:szCs w:val="32"/>
        </w:rPr>
        <w:t>С</w:t>
      </w:r>
      <w:r w:rsidRPr="00984161">
        <w:rPr>
          <w:i/>
          <w:spacing w:val="-4"/>
          <w:sz w:val="32"/>
          <w:szCs w:val="32"/>
          <w:vertAlign w:val="subscript"/>
        </w:rPr>
        <w:t>2,</w:t>
      </w:r>
      <w:r w:rsidRPr="00984161">
        <w:rPr>
          <w:i/>
          <w:spacing w:val="-4"/>
          <w:sz w:val="32"/>
          <w:szCs w:val="32"/>
        </w:rPr>
        <w:t xml:space="preserve"> С</w:t>
      </w:r>
      <w:r w:rsidRPr="00984161">
        <w:rPr>
          <w:i/>
          <w:spacing w:val="-4"/>
          <w:sz w:val="32"/>
          <w:szCs w:val="32"/>
          <w:vertAlign w:val="subscript"/>
        </w:rPr>
        <w:t xml:space="preserve"> </w:t>
      </w:r>
      <w:r w:rsidRPr="00984161">
        <w:rPr>
          <w:i/>
          <w:spacing w:val="-4"/>
          <w:sz w:val="32"/>
          <w:szCs w:val="32"/>
        </w:rPr>
        <w:t xml:space="preserve">, В </w:t>
      </w:r>
      <w:r w:rsidRPr="00984161">
        <w:rPr>
          <w:spacing w:val="-4"/>
          <w:sz w:val="32"/>
          <w:szCs w:val="32"/>
        </w:rPr>
        <w:t>і</w:t>
      </w:r>
      <w:r w:rsidRPr="00984161">
        <w:rPr>
          <w:i/>
          <w:spacing w:val="-4"/>
          <w:sz w:val="32"/>
          <w:szCs w:val="32"/>
        </w:rPr>
        <w:t xml:space="preserve"> А.</w:t>
      </w:r>
    </w:p>
    <w:p w:rsidR="00057CFF" w:rsidRPr="00984161" w:rsidRDefault="00057CFF" w:rsidP="00984161">
      <w:pPr>
        <w:spacing w:line="257" w:lineRule="auto"/>
        <w:jc w:val="both"/>
        <w:rPr>
          <w:spacing w:val="-4"/>
          <w:sz w:val="32"/>
          <w:szCs w:val="32"/>
        </w:rPr>
      </w:pPr>
      <w:r w:rsidRPr="00984161">
        <w:rPr>
          <w:spacing w:val="-4"/>
          <w:sz w:val="32"/>
          <w:szCs w:val="32"/>
        </w:rPr>
        <w:tab/>
        <w:t xml:space="preserve">5. </w:t>
      </w:r>
      <w:r w:rsidRPr="00984161">
        <w:rPr>
          <w:i/>
          <w:spacing w:val="-4"/>
          <w:sz w:val="32"/>
          <w:szCs w:val="32"/>
        </w:rPr>
        <w:t>Дорозвідка родовищ</w:t>
      </w:r>
      <w:r w:rsidRPr="00984161">
        <w:rPr>
          <w:spacing w:val="-4"/>
          <w:sz w:val="32"/>
          <w:szCs w:val="32"/>
        </w:rPr>
        <w:t xml:space="preserve"> проводиться в межах гірничого відводу </w:t>
      </w:r>
      <w:r w:rsidR="00613291">
        <w:rPr>
          <w:spacing w:val="-4"/>
          <w:sz w:val="32"/>
          <w:szCs w:val="32"/>
        </w:rPr>
        <w:br/>
      </w:r>
      <w:r w:rsidRPr="00984161">
        <w:rPr>
          <w:spacing w:val="-4"/>
          <w:sz w:val="32"/>
          <w:szCs w:val="32"/>
        </w:rPr>
        <w:t>в частинах родовища, що недостатньо вивчені (флангах, глибоких го</w:t>
      </w:r>
      <w:r w:rsidR="00613291">
        <w:rPr>
          <w:spacing w:val="-4"/>
          <w:sz w:val="32"/>
          <w:szCs w:val="32"/>
        </w:rPr>
        <w:softHyphen/>
      </w:r>
      <w:r w:rsidRPr="00984161">
        <w:rPr>
          <w:spacing w:val="-4"/>
          <w:sz w:val="32"/>
          <w:szCs w:val="32"/>
        </w:rPr>
        <w:t xml:space="preserve">ризонтах, окремих ділянках). За категоріями </w:t>
      </w:r>
      <w:r w:rsidRPr="00984161">
        <w:rPr>
          <w:i/>
          <w:spacing w:val="-4"/>
          <w:sz w:val="32"/>
          <w:szCs w:val="32"/>
        </w:rPr>
        <w:t>С</w:t>
      </w:r>
      <w:r w:rsidRPr="00984161">
        <w:rPr>
          <w:i/>
          <w:spacing w:val="-4"/>
          <w:sz w:val="32"/>
          <w:szCs w:val="32"/>
          <w:vertAlign w:val="subscript"/>
        </w:rPr>
        <w:t>2,</w:t>
      </w:r>
      <w:r w:rsidRPr="00984161">
        <w:rPr>
          <w:i/>
          <w:spacing w:val="-4"/>
          <w:sz w:val="32"/>
          <w:szCs w:val="32"/>
        </w:rPr>
        <w:t xml:space="preserve"> С</w:t>
      </w:r>
      <w:r w:rsidRPr="00984161">
        <w:rPr>
          <w:i/>
          <w:spacing w:val="-4"/>
          <w:sz w:val="32"/>
          <w:szCs w:val="32"/>
          <w:vertAlign w:val="subscript"/>
        </w:rPr>
        <w:t xml:space="preserve"> </w:t>
      </w:r>
      <w:r w:rsidRPr="00984161">
        <w:rPr>
          <w:i/>
          <w:spacing w:val="-4"/>
          <w:sz w:val="32"/>
          <w:szCs w:val="32"/>
        </w:rPr>
        <w:t xml:space="preserve">, В </w:t>
      </w:r>
      <w:r w:rsidRPr="00984161">
        <w:rPr>
          <w:spacing w:val="-4"/>
          <w:sz w:val="32"/>
          <w:szCs w:val="32"/>
        </w:rPr>
        <w:t>і</w:t>
      </w:r>
      <w:r w:rsidRPr="00984161">
        <w:rPr>
          <w:i/>
          <w:spacing w:val="-4"/>
          <w:sz w:val="32"/>
          <w:szCs w:val="32"/>
        </w:rPr>
        <w:t xml:space="preserve"> А </w:t>
      </w:r>
      <w:r w:rsidRPr="00984161">
        <w:rPr>
          <w:spacing w:val="-4"/>
          <w:sz w:val="32"/>
          <w:szCs w:val="32"/>
        </w:rPr>
        <w:t>підрахо</w:t>
      </w:r>
      <w:r w:rsidR="00613291">
        <w:rPr>
          <w:spacing w:val="-4"/>
          <w:sz w:val="32"/>
          <w:szCs w:val="32"/>
        </w:rPr>
        <w:softHyphen/>
      </w:r>
      <w:r w:rsidRPr="00984161">
        <w:rPr>
          <w:spacing w:val="-4"/>
          <w:sz w:val="32"/>
          <w:szCs w:val="32"/>
        </w:rPr>
        <w:t>вуються запаси, які виявлено в результаті цих робіт.</w:t>
      </w:r>
    </w:p>
    <w:p w:rsidR="00057CFF" w:rsidRPr="00984161" w:rsidRDefault="00057CFF" w:rsidP="00984161">
      <w:pPr>
        <w:spacing w:line="257" w:lineRule="auto"/>
        <w:jc w:val="both"/>
        <w:rPr>
          <w:spacing w:val="-4"/>
          <w:sz w:val="32"/>
          <w:szCs w:val="32"/>
        </w:rPr>
      </w:pPr>
      <w:r w:rsidRPr="00984161">
        <w:rPr>
          <w:spacing w:val="-4"/>
          <w:sz w:val="32"/>
          <w:szCs w:val="32"/>
        </w:rPr>
        <w:tab/>
        <w:t xml:space="preserve">6. </w:t>
      </w:r>
      <w:r w:rsidRPr="00984161">
        <w:rPr>
          <w:i/>
          <w:spacing w:val="-4"/>
          <w:sz w:val="32"/>
          <w:szCs w:val="32"/>
        </w:rPr>
        <w:t>Експлуатаційна розвідка</w:t>
      </w:r>
      <w:r w:rsidRPr="00984161">
        <w:rPr>
          <w:spacing w:val="-4"/>
          <w:sz w:val="32"/>
          <w:szCs w:val="32"/>
        </w:rPr>
        <w:t xml:space="preserve"> відбувається одночасно з проходкою гірниче-підготовчих виробіток. Вона забезпечує раціональне поточне видобування корисних копалин водночас уточнюючи дані, отримані на попередніх етапах розвідки в межах родовища.</w:t>
      </w:r>
    </w:p>
    <w:p w:rsidR="00057CFF" w:rsidRPr="00984161" w:rsidRDefault="00057CFF" w:rsidP="00984161">
      <w:pPr>
        <w:spacing w:line="257" w:lineRule="auto"/>
        <w:jc w:val="both"/>
        <w:rPr>
          <w:spacing w:val="-4"/>
          <w:sz w:val="32"/>
          <w:szCs w:val="32"/>
        </w:rPr>
      </w:pPr>
      <w:r w:rsidRPr="00984161">
        <w:rPr>
          <w:spacing w:val="-4"/>
          <w:sz w:val="32"/>
          <w:szCs w:val="32"/>
        </w:rPr>
        <w:tab/>
        <w:t xml:space="preserve">Геолого-розвідувальні роботи на </w:t>
      </w:r>
      <w:r w:rsidRPr="00984161">
        <w:rPr>
          <w:b/>
          <w:spacing w:val="-4"/>
          <w:sz w:val="32"/>
          <w:szCs w:val="32"/>
        </w:rPr>
        <w:t>нафту і газ</w:t>
      </w:r>
      <w:r w:rsidRPr="00984161">
        <w:rPr>
          <w:b/>
          <w:i/>
          <w:spacing w:val="-4"/>
          <w:sz w:val="32"/>
          <w:szCs w:val="32"/>
        </w:rPr>
        <w:t xml:space="preserve"> </w:t>
      </w:r>
      <w:r w:rsidRPr="00984161">
        <w:rPr>
          <w:spacing w:val="-4"/>
          <w:sz w:val="32"/>
          <w:szCs w:val="32"/>
        </w:rPr>
        <w:t xml:space="preserve">складаються з двох етапів: пошукового і розвідувального. </w:t>
      </w:r>
    </w:p>
    <w:p w:rsidR="00057CFF" w:rsidRPr="00984161" w:rsidRDefault="00057CFF" w:rsidP="00984161">
      <w:pPr>
        <w:spacing w:line="257" w:lineRule="auto"/>
        <w:jc w:val="both"/>
        <w:rPr>
          <w:spacing w:val="-4"/>
          <w:sz w:val="32"/>
          <w:szCs w:val="32"/>
        </w:rPr>
      </w:pPr>
      <w:r w:rsidRPr="00984161">
        <w:rPr>
          <w:spacing w:val="-4"/>
          <w:sz w:val="32"/>
          <w:szCs w:val="32"/>
        </w:rPr>
        <w:tab/>
        <w:t>1</w:t>
      </w:r>
      <w:r w:rsidRPr="00984161">
        <w:rPr>
          <w:i/>
          <w:spacing w:val="-4"/>
          <w:sz w:val="32"/>
          <w:szCs w:val="32"/>
        </w:rPr>
        <w:t>. Пошуковий етап</w:t>
      </w:r>
      <w:r w:rsidRPr="00984161">
        <w:rPr>
          <w:spacing w:val="-4"/>
          <w:sz w:val="32"/>
          <w:szCs w:val="32"/>
        </w:rPr>
        <w:t xml:space="preserve"> поділяється на </w:t>
      </w:r>
      <w:r w:rsidRPr="00984161">
        <w:rPr>
          <w:i/>
          <w:spacing w:val="-4"/>
          <w:sz w:val="32"/>
          <w:szCs w:val="32"/>
        </w:rPr>
        <w:t>3 стадії</w:t>
      </w:r>
      <w:r w:rsidRPr="00984161">
        <w:rPr>
          <w:spacing w:val="-4"/>
          <w:sz w:val="32"/>
          <w:szCs w:val="32"/>
        </w:rPr>
        <w:t xml:space="preserve">: а) </w:t>
      </w:r>
      <w:r w:rsidRPr="00984161">
        <w:rPr>
          <w:i/>
          <w:spacing w:val="-4"/>
          <w:sz w:val="32"/>
          <w:szCs w:val="32"/>
        </w:rPr>
        <w:t>регіональні</w:t>
      </w:r>
      <w:r w:rsidRPr="00984161">
        <w:rPr>
          <w:spacing w:val="-4"/>
          <w:sz w:val="32"/>
          <w:szCs w:val="32"/>
        </w:rPr>
        <w:t xml:space="preserve"> геоло</w:t>
      </w:r>
      <w:r w:rsidR="00613291">
        <w:rPr>
          <w:spacing w:val="-4"/>
          <w:sz w:val="32"/>
          <w:szCs w:val="32"/>
        </w:rPr>
        <w:softHyphen/>
      </w:r>
      <w:r w:rsidRPr="00984161">
        <w:rPr>
          <w:spacing w:val="-4"/>
          <w:sz w:val="32"/>
          <w:szCs w:val="32"/>
        </w:rPr>
        <w:t>го-геофізичні роботи (дрібномасштабні геологічні і структурно-гео</w:t>
      </w:r>
      <w:r w:rsidR="00613291">
        <w:rPr>
          <w:spacing w:val="-4"/>
          <w:sz w:val="32"/>
          <w:szCs w:val="32"/>
        </w:rPr>
        <w:softHyphen/>
      </w:r>
      <w:r w:rsidRPr="00984161">
        <w:rPr>
          <w:spacing w:val="-4"/>
          <w:sz w:val="32"/>
          <w:szCs w:val="32"/>
        </w:rPr>
        <w:t>морфо</w:t>
      </w:r>
      <w:r w:rsidR="00613291">
        <w:rPr>
          <w:spacing w:val="-4"/>
          <w:sz w:val="32"/>
          <w:szCs w:val="32"/>
        </w:rPr>
        <w:softHyphen/>
      </w:r>
      <w:r w:rsidRPr="00984161">
        <w:rPr>
          <w:spacing w:val="-4"/>
          <w:sz w:val="32"/>
          <w:szCs w:val="32"/>
        </w:rPr>
        <w:t>логічні зйомки в комплексі з геохімічними, гідрогеоло</w:t>
      </w:r>
      <w:r w:rsidR="00613291">
        <w:rPr>
          <w:spacing w:val="-4"/>
          <w:sz w:val="32"/>
          <w:szCs w:val="32"/>
        </w:rPr>
        <w:softHyphen/>
      </w:r>
      <w:r w:rsidRPr="00984161">
        <w:rPr>
          <w:spacing w:val="-4"/>
          <w:sz w:val="32"/>
          <w:szCs w:val="32"/>
        </w:rPr>
        <w:t>гічними та ін. дослідженнями; аеромагнітна та гравіметрична зйомки, електро</w:t>
      </w:r>
      <w:r w:rsidR="0065682D">
        <w:rPr>
          <w:spacing w:val="-4"/>
          <w:sz w:val="32"/>
          <w:szCs w:val="32"/>
        </w:rPr>
        <w:softHyphen/>
      </w:r>
      <w:r w:rsidRPr="00984161">
        <w:rPr>
          <w:spacing w:val="-4"/>
          <w:sz w:val="32"/>
          <w:szCs w:val="32"/>
        </w:rPr>
        <w:t>розвід</w:t>
      </w:r>
      <w:r w:rsidR="00613291">
        <w:rPr>
          <w:spacing w:val="-4"/>
          <w:sz w:val="32"/>
          <w:szCs w:val="32"/>
        </w:rPr>
        <w:softHyphen/>
      </w:r>
      <w:r w:rsidRPr="00984161">
        <w:rPr>
          <w:spacing w:val="-4"/>
          <w:sz w:val="32"/>
          <w:szCs w:val="32"/>
        </w:rPr>
        <w:t xml:space="preserve">ка та сейсморозвідка, а також буріння опорних, параметричних </w:t>
      </w:r>
      <w:r w:rsidR="0065682D">
        <w:rPr>
          <w:spacing w:val="-4"/>
          <w:sz w:val="32"/>
          <w:szCs w:val="32"/>
        </w:rPr>
        <w:br/>
      </w:r>
      <w:r w:rsidRPr="00984161">
        <w:rPr>
          <w:spacing w:val="-4"/>
          <w:sz w:val="32"/>
          <w:szCs w:val="32"/>
        </w:rPr>
        <w:t xml:space="preserve">і структурних свердловин); б) </w:t>
      </w:r>
      <w:r w:rsidRPr="00984161">
        <w:rPr>
          <w:i/>
          <w:spacing w:val="-4"/>
          <w:sz w:val="32"/>
          <w:szCs w:val="32"/>
        </w:rPr>
        <w:t>підготовка площ (структур) до глибо</w:t>
      </w:r>
      <w:r w:rsidR="0065682D">
        <w:rPr>
          <w:i/>
          <w:spacing w:val="-4"/>
          <w:sz w:val="32"/>
          <w:szCs w:val="32"/>
        </w:rPr>
        <w:softHyphen/>
      </w:r>
      <w:r w:rsidRPr="00984161">
        <w:rPr>
          <w:i/>
          <w:spacing w:val="-4"/>
          <w:sz w:val="32"/>
          <w:szCs w:val="32"/>
        </w:rPr>
        <w:t>кого пошукового буріння.</w:t>
      </w:r>
      <w:r w:rsidRPr="00984161">
        <w:rPr>
          <w:spacing w:val="-4"/>
          <w:sz w:val="32"/>
          <w:szCs w:val="32"/>
        </w:rPr>
        <w:t xml:space="preserve"> Включає структурну геологічну зйомку се</w:t>
      </w:r>
      <w:r w:rsidR="0065682D">
        <w:rPr>
          <w:spacing w:val="-4"/>
          <w:sz w:val="32"/>
          <w:szCs w:val="32"/>
        </w:rPr>
        <w:softHyphen/>
      </w:r>
      <w:r w:rsidRPr="00984161">
        <w:rPr>
          <w:spacing w:val="-4"/>
          <w:sz w:val="32"/>
          <w:szCs w:val="32"/>
        </w:rPr>
        <w:t>реднього і крупного масштабів, детальну сейсморозвідку, гравірозвід</w:t>
      </w:r>
      <w:r w:rsidR="0065682D">
        <w:rPr>
          <w:spacing w:val="-4"/>
          <w:sz w:val="32"/>
          <w:szCs w:val="32"/>
        </w:rPr>
        <w:softHyphen/>
      </w:r>
      <w:r w:rsidRPr="00984161">
        <w:rPr>
          <w:spacing w:val="-4"/>
          <w:sz w:val="32"/>
          <w:szCs w:val="32"/>
        </w:rPr>
        <w:t>ку, електророзвідку, структурне та параметричне буріння, оцінку прогноз</w:t>
      </w:r>
      <w:r w:rsidR="0065682D">
        <w:rPr>
          <w:spacing w:val="-4"/>
          <w:sz w:val="32"/>
          <w:szCs w:val="32"/>
        </w:rPr>
        <w:softHyphen/>
      </w:r>
      <w:r w:rsidRPr="00984161">
        <w:rPr>
          <w:spacing w:val="-4"/>
          <w:sz w:val="32"/>
          <w:szCs w:val="32"/>
        </w:rPr>
        <w:t xml:space="preserve">них ресурсів і запасів; в) </w:t>
      </w:r>
      <w:r w:rsidRPr="00984161">
        <w:rPr>
          <w:i/>
          <w:spacing w:val="-4"/>
          <w:sz w:val="32"/>
          <w:szCs w:val="32"/>
        </w:rPr>
        <w:t>пошук родовищ (покладів</w:t>
      </w:r>
      <w:r w:rsidRPr="00984161">
        <w:rPr>
          <w:spacing w:val="-4"/>
          <w:sz w:val="32"/>
          <w:szCs w:val="32"/>
        </w:rPr>
        <w:t xml:space="preserve">). Включає буріння та комплексні геолого-геофізичні дослідження у свердловинах. За їх результатами підраховуються запаси категорій </w:t>
      </w:r>
      <w:r w:rsidRPr="00984161">
        <w:rPr>
          <w:i/>
          <w:spacing w:val="-4"/>
          <w:sz w:val="32"/>
          <w:szCs w:val="32"/>
        </w:rPr>
        <w:t>С</w:t>
      </w:r>
      <w:r w:rsidRPr="00984161">
        <w:rPr>
          <w:i/>
          <w:spacing w:val="-4"/>
          <w:sz w:val="32"/>
          <w:szCs w:val="32"/>
          <w:vertAlign w:val="subscript"/>
        </w:rPr>
        <w:t>2</w:t>
      </w:r>
      <w:r w:rsidRPr="00984161">
        <w:rPr>
          <w:spacing w:val="-4"/>
          <w:sz w:val="32"/>
          <w:szCs w:val="32"/>
        </w:rPr>
        <w:t xml:space="preserve"> та</w:t>
      </w:r>
      <w:r w:rsidRPr="00984161">
        <w:rPr>
          <w:i/>
          <w:spacing w:val="-4"/>
          <w:sz w:val="32"/>
          <w:szCs w:val="32"/>
          <w:vertAlign w:val="subscript"/>
        </w:rPr>
        <w:t xml:space="preserve"> </w:t>
      </w:r>
      <w:r w:rsidRPr="00984161">
        <w:rPr>
          <w:i/>
          <w:spacing w:val="-4"/>
          <w:sz w:val="32"/>
          <w:szCs w:val="32"/>
        </w:rPr>
        <w:t>С</w:t>
      </w:r>
      <w:r w:rsidRPr="00984161">
        <w:rPr>
          <w:i/>
          <w:spacing w:val="-4"/>
          <w:sz w:val="32"/>
          <w:szCs w:val="32"/>
          <w:vertAlign w:val="subscript"/>
        </w:rPr>
        <w:t>1</w:t>
      </w:r>
      <w:r w:rsidRPr="00984161">
        <w:rPr>
          <w:spacing w:val="-4"/>
          <w:sz w:val="32"/>
          <w:szCs w:val="32"/>
        </w:rPr>
        <w:t xml:space="preserve"> і про</w:t>
      </w:r>
      <w:r w:rsidR="0065682D">
        <w:rPr>
          <w:spacing w:val="-4"/>
          <w:sz w:val="32"/>
          <w:szCs w:val="32"/>
        </w:rPr>
        <w:softHyphen/>
      </w:r>
      <w:r w:rsidRPr="00984161">
        <w:rPr>
          <w:spacing w:val="-4"/>
          <w:sz w:val="32"/>
          <w:szCs w:val="32"/>
        </w:rPr>
        <w:t>водиться попередня геолого-економічна оцінка (ГЕО) окремих покла</w:t>
      </w:r>
      <w:r w:rsidR="0065682D">
        <w:rPr>
          <w:spacing w:val="-4"/>
          <w:sz w:val="32"/>
          <w:szCs w:val="32"/>
        </w:rPr>
        <w:softHyphen/>
      </w:r>
      <w:r w:rsidRPr="00984161">
        <w:rPr>
          <w:spacing w:val="-4"/>
          <w:sz w:val="32"/>
          <w:szCs w:val="32"/>
        </w:rPr>
        <w:t>дів та родовищ для обґрунтування проведення або припинення подальших розвідувальних робіт.</w:t>
      </w:r>
    </w:p>
    <w:p w:rsidR="00057CFF" w:rsidRPr="00984161" w:rsidRDefault="00057CFF" w:rsidP="00984161">
      <w:pPr>
        <w:spacing w:line="257" w:lineRule="auto"/>
        <w:jc w:val="both"/>
        <w:rPr>
          <w:spacing w:val="-4"/>
          <w:sz w:val="32"/>
          <w:szCs w:val="32"/>
        </w:rPr>
      </w:pPr>
      <w:r w:rsidRPr="00984161">
        <w:rPr>
          <w:spacing w:val="-4"/>
          <w:sz w:val="32"/>
          <w:szCs w:val="32"/>
        </w:rPr>
        <w:tab/>
      </w:r>
      <w:r w:rsidRPr="00984161">
        <w:rPr>
          <w:i/>
          <w:spacing w:val="-4"/>
          <w:sz w:val="32"/>
          <w:szCs w:val="32"/>
        </w:rPr>
        <w:t>2. Розвідувальний етап,</w:t>
      </w:r>
      <w:r w:rsidRPr="00984161">
        <w:rPr>
          <w:spacing w:val="-4"/>
          <w:sz w:val="32"/>
          <w:szCs w:val="32"/>
        </w:rPr>
        <w:t xml:space="preserve"> задачею якого є </w:t>
      </w:r>
      <w:r w:rsidRPr="00984161">
        <w:rPr>
          <w:i/>
          <w:spacing w:val="-4"/>
          <w:sz w:val="32"/>
          <w:szCs w:val="32"/>
        </w:rPr>
        <w:t>підготовка родовища до розробки</w:t>
      </w:r>
      <w:r w:rsidRPr="00984161">
        <w:rPr>
          <w:spacing w:val="-4"/>
          <w:sz w:val="32"/>
          <w:szCs w:val="32"/>
        </w:rPr>
        <w:t>. Для родовищ нафти і газу цей етап включає: а) комплекс геофізичних та ін. досліджень, які проводяться у розвідувальних свердло</w:t>
      </w:r>
      <w:r w:rsidR="0065682D">
        <w:rPr>
          <w:spacing w:val="-4"/>
          <w:sz w:val="32"/>
          <w:szCs w:val="32"/>
        </w:rPr>
        <w:softHyphen/>
      </w:r>
      <w:r w:rsidRPr="00984161">
        <w:rPr>
          <w:spacing w:val="-4"/>
          <w:sz w:val="32"/>
          <w:szCs w:val="32"/>
        </w:rPr>
        <w:t>винах; б) вивчення структури родовища; в) виокремлення продуктивних шарів; г) визначення можливих дебітів нафти, газу, кон</w:t>
      </w:r>
      <w:r w:rsidR="0065682D">
        <w:rPr>
          <w:spacing w:val="-4"/>
          <w:sz w:val="32"/>
          <w:szCs w:val="32"/>
        </w:rPr>
        <w:softHyphen/>
      </w:r>
      <w:r w:rsidRPr="00984161">
        <w:rPr>
          <w:spacing w:val="-4"/>
          <w:sz w:val="32"/>
          <w:szCs w:val="32"/>
        </w:rPr>
        <w:t>денсату і води; д) прогнозування пластових тисків; е) обґрунтування показників, потрібних для проектування експлуатаційних робіт включ</w:t>
      </w:r>
      <w:r w:rsidR="0065682D">
        <w:rPr>
          <w:spacing w:val="-4"/>
          <w:sz w:val="32"/>
          <w:szCs w:val="32"/>
        </w:rPr>
        <w:softHyphen/>
      </w:r>
      <w:r w:rsidRPr="00984161">
        <w:rPr>
          <w:spacing w:val="-4"/>
          <w:sz w:val="32"/>
          <w:szCs w:val="32"/>
        </w:rPr>
        <w:t>но з капітальними вкладеннями у промислове будівництво. Важливим на цьому етапі є вивчення гідрогеологічних характеристик родовища та окремих продуктивних пластів.</w:t>
      </w:r>
    </w:p>
    <w:p w:rsidR="00057CFF" w:rsidRPr="00984161" w:rsidRDefault="00057CFF" w:rsidP="00984161">
      <w:pPr>
        <w:spacing w:line="257" w:lineRule="auto"/>
        <w:jc w:val="both"/>
        <w:rPr>
          <w:spacing w:val="-4"/>
          <w:sz w:val="32"/>
          <w:szCs w:val="32"/>
        </w:rPr>
      </w:pPr>
      <w:r w:rsidRPr="00984161">
        <w:rPr>
          <w:spacing w:val="-4"/>
          <w:sz w:val="32"/>
          <w:szCs w:val="32"/>
        </w:rPr>
        <w:tab/>
        <w:t>В Україні перспективними є пошуки нафти і газу в шельфах Чор</w:t>
      </w:r>
      <w:r w:rsidR="0065682D">
        <w:rPr>
          <w:spacing w:val="-4"/>
          <w:sz w:val="32"/>
          <w:szCs w:val="32"/>
        </w:rPr>
        <w:softHyphen/>
      </w:r>
      <w:r w:rsidRPr="00984161">
        <w:rPr>
          <w:spacing w:val="-4"/>
          <w:sz w:val="32"/>
          <w:szCs w:val="32"/>
        </w:rPr>
        <w:t>ного та Азовського морів, де розвідано десятки родовищ вуглевод</w:t>
      </w:r>
      <w:r w:rsidR="0065682D">
        <w:rPr>
          <w:spacing w:val="-4"/>
          <w:sz w:val="32"/>
          <w:szCs w:val="32"/>
        </w:rPr>
        <w:t>-</w:t>
      </w:r>
      <w:r w:rsidR="0065682D">
        <w:rPr>
          <w:spacing w:val="-4"/>
          <w:sz w:val="32"/>
          <w:szCs w:val="32"/>
        </w:rPr>
        <w:br/>
      </w:r>
      <w:r w:rsidR="00BD5097">
        <w:rPr>
          <w:spacing w:val="-4"/>
          <w:sz w:val="32"/>
          <w:szCs w:val="32"/>
        </w:rPr>
        <w:t>нів (рис. 1</w:t>
      </w:r>
      <w:r w:rsidR="00BD5097">
        <w:rPr>
          <w:spacing w:val="-4"/>
          <w:sz w:val="32"/>
          <w:szCs w:val="32"/>
          <w:lang w:val="ru-RU"/>
        </w:rPr>
        <w:t>1</w:t>
      </w:r>
      <w:r w:rsidRPr="00984161">
        <w:rPr>
          <w:spacing w:val="-4"/>
          <w:sz w:val="32"/>
          <w:szCs w:val="32"/>
        </w:rPr>
        <w:t>.3)</w:t>
      </w:r>
      <w:r w:rsidR="003B7D4D">
        <w:rPr>
          <w:spacing w:val="-4"/>
          <w:sz w:val="32"/>
          <w:szCs w:val="32"/>
        </w:rPr>
        <w:t>, а також скупчень «нетрадиційного» газу</w:t>
      </w:r>
      <w:r w:rsidRPr="00984161">
        <w:rPr>
          <w:spacing w:val="-4"/>
          <w:sz w:val="32"/>
          <w:szCs w:val="32"/>
        </w:rPr>
        <w:t>.</w:t>
      </w:r>
    </w:p>
    <w:p w:rsidR="00057CFF" w:rsidRPr="00F27DE0" w:rsidRDefault="00057CFF" w:rsidP="00057CFF">
      <w:pPr>
        <w:jc w:val="both"/>
        <w:rPr>
          <w:sz w:val="30"/>
          <w:szCs w:val="30"/>
          <w:lang w:val="ru-RU"/>
        </w:rPr>
      </w:pPr>
    </w:p>
    <w:p w:rsidR="00057CFF" w:rsidRPr="00C052C8" w:rsidRDefault="00057CFF" w:rsidP="00057CFF">
      <w:pPr>
        <w:jc w:val="center"/>
        <w:rPr>
          <w:sz w:val="30"/>
          <w:szCs w:val="30"/>
        </w:rPr>
      </w:pPr>
      <w:r>
        <w:rPr>
          <w:noProof/>
          <w:sz w:val="30"/>
          <w:szCs w:val="30"/>
          <w:lang w:val="ru-RU"/>
        </w:rPr>
        <w:drawing>
          <wp:inline distT="0" distB="0" distL="0" distR="0" wp14:anchorId="5C06287E" wp14:editId="734C4050">
            <wp:extent cx="5718175" cy="3807460"/>
            <wp:effectExtent l="0" t="0" r="0" b="2540"/>
            <wp:docPr id="482" name="Рисунок 482" descr="petrol_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petrol_1b"/>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18175" cy="3807460"/>
                    </a:xfrm>
                    <a:prstGeom prst="rect">
                      <a:avLst/>
                    </a:prstGeom>
                    <a:noFill/>
                    <a:ln>
                      <a:noFill/>
                    </a:ln>
                  </pic:spPr>
                </pic:pic>
              </a:graphicData>
            </a:graphic>
          </wp:inline>
        </w:drawing>
      </w:r>
    </w:p>
    <w:p w:rsidR="00057CFF" w:rsidRPr="00F27DE0" w:rsidRDefault="00057CFF" w:rsidP="00057CFF">
      <w:pPr>
        <w:jc w:val="center"/>
        <w:rPr>
          <w:sz w:val="8"/>
          <w:szCs w:val="8"/>
        </w:rPr>
      </w:pPr>
    </w:p>
    <w:p w:rsidR="0065682D" w:rsidRPr="0065682D" w:rsidRDefault="0065682D" w:rsidP="00057CFF">
      <w:pPr>
        <w:jc w:val="center"/>
        <w:rPr>
          <w:b/>
          <w:sz w:val="16"/>
          <w:szCs w:val="16"/>
        </w:rPr>
      </w:pPr>
    </w:p>
    <w:p w:rsidR="00057CFF" w:rsidRDefault="00057CFF" w:rsidP="00057CFF">
      <w:pPr>
        <w:jc w:val="center"/>
        <w:rPr>
          <w:b/>
          <w:sz w:val="26"/>
          <w:szCs w:val="26"/>
        </w:rPr>
      </w:pPr>
      <w:r w:rsidRPr="00F27DE0">
        <w:rPr>
          <w:b/>
          <w:sz w:val="26"/>
          <w:szCs w:val="26"/>
        </w:rPr>
        <w:t>Рис. 11.3 – Морські бурові платформи</w:t>
      </w:r>
    </w:p>
    <w:p w:rsidR="0065682D" w:rsidRDefault="0065682D" w:rsidP="00057CFF">
      <w:pPr>
        <w:jc w:val="center"/>
        <w:rPr>
          <w:b/>
          <w:sz w:val="26"/>
          <w:szCs w:val="26"/>
        </w:rPr>
      </w:pPr>
    </w:p>
    <w:p w:rsidR="0065682D" w:rsidRDefault="0065682D" w:rsidP="00057CFF">
      <w:pPr>
        <w:jc w:val="center"/>
        <w:rPr>
          <w:b/>
          <w:sz w:val="26"/>
          <w:szCs w:val="26"/>
        </w:rPr>
      </w:pPr>
    </w:p>
    <w:p w:rsidR="00057CFF" w:rsidRPr="0065682D" w:rsidRDefault="00F27DE0" w:rsidP="00984161">
      <w:pPr>
        <w:spacing w:line="257" w:lineRule="auto"/>
        <w:jc w:val="center"/>
        <w:rPr>
          <w:b/>
          <w:spacing w:val="-4"/>
          <w:sz w:val="34"/>
          <w:szCs w:val="34"/>
        </w:rPr>
      </w:pPr>
      <w:r w:rsidRPr="0065682D">
        <w:rPr>
          <w:b/>
          <w:spacing w:val="-4"/>
          <w:sz w:val="34"/>
          <w:szCs w:val="34"/>
        </w:rPr>
        <w:t xml:space="preserve">11.3. </w:t>
      </w:r>
      <w:r w:rsidR="00057CFF" w:rsidRPr="0065682D">
        <w:rPr>
          <w:b/>
          <w:spacing w:val="-4"/>
          <w:sz w:val="34"/>
          <w:szCs w:val="34"/>
        </w:rPr>
        <w:t xml:space="preserve"> Геологічна документація. Складання геологічних карт, </w:t>
      </w:r>
    </w:p>
    <w:p w:rsidR="00057CFF" w:rsidRPr="0065682D" w:rsidRDefault="00057CFF" w:rsidP="00984161">
      <w:pPr>
        <w:spacing w:after="200" w:line="257" w:lineRule="auto"/>
        <w:jc w:val="center"/>
        <w:rPr>
          <w:b/>
          <w:spacing w:val="-4"/>
          <w:sz w:val="34"/>
          <w:szCs w:val="34"/>
        </w:rPr>
      </w:pPr>
      <w:r w:rsidRPr="0065682D">
        <w:rPr>
          <w:b/>
          <w:spacing w:val="-4"/>
          <w:sz w:val="34"/>
          <w:szCs w:val="34"/>
        </w:rPr>
        <w:t>розрізів та стратиграфічних колонок</w:t>
      </w:r>
    </w:p>
    <w:p w:rsidR="00057CFF" w:rsidRPr="00984161" w:rsidRDefault="00057CFF" w:rsidP="00984161">
      <w:pPr>
        <w:spacing w:line="257" w:lineRule="auto"/>
        <w:jc w:val="both"/>
        <w:rPr>
          <w:b/>
          <w:spacing w:val="-4"/>
          <w:sz w:val="32"/>
          <w:szCs w:val="32"/>
        </w:rPr>
      </w:pPr>
      <w:r w:rsidRPr="00984161">
        <w:rPr>
          <w:spacing w:val="-4"/>
          <w:sz w:val="32"/>
          <w:szCs w:val="32"/>
        </w:rPr>
        <w:tab/>
        <w:t xml:space="preserve">Геологічне вивчення будь-якого району починається з </w:t>
      </w:r>
      <w:r w:rsidRPr="00C847EF">
        <w:rPr>
          <w:i/>
          <w:spacing w:val="-4"/>
          <w:sz w:val="32"/>
          <w:szCs w:val="32"/>
        </w:rPr>
        <w:t>геологіч</w:t>
      </w:r>
      <w:r w:rsidR="00F27DE0" w:rsidRPr="00C847EF">
        <w:rPr>
          <w:i/>
          <w:spacing w:val="-4"/>
          <w:sz w:val="32"/>
          <w:szCs w:val="32"/>
          <w:lang w:val="ru-RU"/>
        </w:rPr>
        <w:t>-</w:t>
      </w:r>
      <w:r w:rsidR="00F27DE0" w:rsidRPr="00C847EF">
        <w:rPr>
          <w:i/>
          <w:spacing w:val="-4"/>
          <w:sz w:val="32"/>
          <w:szCs w:val="32"/>
          <w:lang w:val="ru-RU"/>
        </w:rPr>
        <w:br/>
      </w:r>
      <w:r w:rsidRPr="00C847EF">
        <w:rPr>
          <w:i/>
          <w:spacing w:val="-4"/>
          <w:sz w:val="32"/>
          <w:szCs w:val="32"/>
        </w:rPr>
        <w:t>ної зйомки</w:t>
      </w:r>
      <w:r w:rsidRPr="00984161">
        <w:rPr>
          <w:spacing w:val="-4"/>
          <w:sz w:val="32"/>
          <w:szCs w:val="32"/>
        </w:rPr>
        <w:t>. Вона проводиться з метою встановлення геологічної будови району і виявлення площ, пе</w:t>
      </w:r>
      <w:r w:rsidR="001A7FAA" w:rsidRPr="00984161">
        <w:rPr>
          <w:spacing w:val="-4"/>
          <w:sz w:val="32"/>
          <w:szCs w:val="32"/>
        </w:rPr>
        <w:t>рспективних для пошук</w:t>
      </w:r>
      <w:r w:rsidRPr="00984161">
        <w:rPr>
          <w:spacing w:val="-4"/>
          <w:sz w:val="32"/>
          <w:szCs w:val="32"/>
        </w:rPr>
        <w:t>у і розвідки родовищ корисних копалин. З усіх видів робіт ведеться геологічна до</w:t>
      </w:r>
      <w:r w:rsidR="0065682D">
        <w:rPr>
          <w:spacing w:val="-4"/>
          <w:sz w:val="32"/>
          <w:szCs w:val="32"/>
        </w:rPr>
        <w:softHyphen/>
      </w:r>
      <w:r w:rsidRPr="00984161">
        <w:rPr>
          <w:spacing w:val="-4"/>
          <w:sz w:val="32"/>
          <w:szCs w:val="32"/>
        </w:rPr>
        <w:t>кументація: складаються геологічні карти, геологічні розрізи, страти</w:t>
      </w:r>
      <w:r w:rsidR="0065682D">
        <w:rPr>
          <w:spacing w:val="-4"/>
          <w:sz w:val="32"/>
          <w:szCs w:val="32"/>
        </w:rPr>
        <w:softHyphen/>
      </w:r>
      <w:r w:rsidRPr="00984161">
        <w:rPr>
          <w:spacing w:val="-4"/>
          <w:sz w:val="32"/>
          <w:szCs w:val="32"/>
        </w:rPr>
        <w:t xml:space="preserve">графічні колонки. </w:t>
      </w:r>
    </w:p>
    <w:p w:rsidR="00057CFF" w:rsidRPr="00984161" w:rsidRDefault="00057CFF" w:rsidP="00984161">
      <w:pPr>
        <w:spacing w:line="257" w:lineRule="auto"/>
        <w:jc w:val="both"/>
        <w:rPr>
          <w:spacing w:val="-4"/>
          <w:sz w:val="32"/>
          <w:szCs w:val="32"/>
        </w:rPr>
      </w:pPr>
      <w:r w:rsidRPr="00984161">
        <w:rPr>
          <w:i/>
          <w:spacing w:val="-4"/>
          <w:sz w:val="32"/>
          <w:szCs w:val="32"/>
        </w:rPr>
        <w:tab/>
        <w:t>Геологічна карта</w:t>
      </w:r>
      <w:r w:rsidRPr="00984161">
        <w:rPr>
          <w:spacing w:val="-4"/>
          <w:sz w:val="32"/>
          <w:szCs w:val="32"/>
        </w:rPr>
        <w:t xml:space="preserve"> – це графічне зображення на топографічній основі особливостей геологічної будови певної території. На карту наносять границі розповсюдження, склад, вік та умови залягання гір</w:t>
      </w:r>
      <w:r w:rsidR="0065682D">
        <w:rPr>
          <w:spacing w:val="-4"/>
          <w:sz w:val="32"/>
          <w:szCs w:val="32"/>
        </w:rPr>
        <w:softHyphen/>
      </w:r>
      <w:r w:rsidR="00C847EF">
        <w:rPr>
          <w:spacing w:val="-4"/>
          <w:sz w:val="32"/>
          <w:szCs w:val="32"/>
        </w:rPr>
        <w:t>ських порід, а</w:t>
      </w:r>
      <w:r w:rsidRPr="00984161">
        <w:rPr>
          <w:spacing w:val="-4"/>
          <w:sz w:val="32"/>
          <w:szCs w:val="32"/>
        </w:rPr>
        <w:t xml:space="preserve"> також тектонічні структури (як складчасті так і розривні), розміщення корисних копалин та інші дані. Деякі особли</w:t>
      </w:r>
      <w:r w:rsidR="0065682D">
        <w:rPr>
          <w:spacing w:val="-4"/>
          <w:sz w:val="32"/>
          <w:szCs w:val="32"/>
        </w:rPr>
        <w:softHyphen/>
      </w:r>
      <w:r w:rsidRPr="00984161">
        <w:rPr>
          <w:spacing w:val="-4"/>
          <w:sz w:val="32"/>
          <w:szCs w:val="32"/>
        </w:rPr>
        <w:t>вості території досліджень відображають на спеціальних картах – тектонічних, гідро</w:t>
      </w:r>
      <w:r w:rsidR="00F27DE0" w:rsidRPr="00984161">
        <w:rPr>
          <w:spacing w:val="-4"/>
          <w:sz w:val="32"/>
          <w:szCs w:val="32"/>
          <w:lang w:val="ru-RU"/>
        </w:rPr>
        <w:softHyphen/>
      </w:r>
      <w:r w:rsidRPr="00984161">
        <w:rPr>
          <w:spacing w:val="-4"/>
          <w:sz w:val="32"/>
          <w:szCs w:val="32"/>
        </w:rPr>
        <w:t>геологічних, геохімічних, корисних копалин та інших.</w:t>
      </w:r>
    </w:p>
    <w:p w:rsidR="00057CFF" w:rsidRPr="00984161" w:rsidRDefault="00057CFF" w:rsidP="00984161">
      <w:pPr>
        <w:spacing w:line="257" w:lineRule="auto"/>
        <w:jc w:val="both"/>
        <w:rPr>
          <w:spacing w:val="-4"/>
          <w:sz w:val="32"/>
          <w:szCs w:val="32"/>
        </w:rPr>
      </w:pPr>
      <w:r w:rsidRPr="00984161">
        <w:rPr>
          <w:spacing w:val="-4"/>
          <w:sz w:val="32"/>
          <w:szCs w:val="32"/>
        </w:rPr>
        <w:tab/>
        <w:t>Призначення геологічних карт визначають їх масштаби. До дріб</w:t>
      </w:r>
      <w:r w:rsidR="0065682D">
        <w:rPr>
          <w:spacing w:val="-4"/>
          <w:sz w:val="32"/>
          <w:szCs w:val="32"/>
        </w:rPr>
        <w:softHyphen/>
      </w:r>
      <w:r w:rsidRPr="00984161">
        <w:rPr>
          <w:spacing w:val="-4"/>
          <w:sz w:val="32"/>
          <w:szCs w:val="32"/>
        </w:rPr>
        <w:t>но</w:t>
      </w:r>
      <w:r w:rsidR="00F27DE0" w:rsidRPr="00984161">
        <w:rPr>
          <w:spacing w:val="-4"/>
          <w:sz w:val="32"/>
          <w:szCs w:val="32"/>
          <w:lang w:val="ru-RU"/>
        </w:rPr>
        <w:softHyphen/>
      </w:r>
      <w:r w:rsidRPr="00984161">
        <w:rPr>
          <w:spacing w:val="-4"/>
          <w:sz w:val="32"/>
          <w:szCs w:val="32"/>
        </w:rPr>
        <w:t>масштабних відносять оглядові карти масштабу 1:1000 000 і дріб</w:t>
      </w:r>
      <w:r w:rsidR="0065682D">
        <w:rPr>
          <w:spacing w:val="-4"/>
          <w:sz w:val="32"/>
          <w:szCs w:val="32"/>
        </w:rPr>
        <w:softHyphen/>
      </w:r>
      <w:r w:rsidRPr="00984161">
        <w:rPr>
          <w:spacing w:val="-4"/>
          <w:sz w:val="32"/>
          <w:szCs w:val="32"/>
        </w:rPr>
        <w:t>ніше. Їхня мета – показати геологічну будову окремих країн і конти</w:t>
      </w:r>
      <w:r w:rsidR="0065682D">
        <w:rPr>
          <w:spacing w:val="-4"/>
          <w:sz w:val="32"/>
          <w:szCs w:val="32"/>
        </w:rPr>
        <w:softHyphen/>
      </w:r>
      <w:r w:rsidRPr="00984161">
        <w:rPr>
          <w:spacing w:val="-4"/>
          <w:sz w:val="32"/>
          <w:szCs w:val="32"/>
        </w:rPr>
        <w:t>нентів. Для території України видані оглядові геологічні карти мас</w:t>
      </w:r>
      <w:r w:rsidR="0065682D">
        <w:rPr>
          <w:spacing w:val="-4"/>
          <w:sz w:val="32"/>
          <w:szCs w:val="32"/>
        </w:rPr>
        <w:softHyphen/>
      </w:r>
      <w:r w:rsidRPr="00984161">
        <w:rPr>
          <w:spacing w:val="-4"/>
          <w:sz w:val="32"/>
          <w:szCs w:val="32"/>
        </w:rPr>
        <w:t>штабів 1:1000000 та 1:500000. Найрозповсюдженішими у геологічній практиці є середньо</w:t>
      </w:r>
      <w:r w:rsidR="00F27DE0" w:rsidRPr="00984161">
        <w:rPr>
          <w:spacing w:val="-4"/>
          <w:sz w:val="32"/>
          <w:szCs w:val="32"/>
          <w:lang w:val="ru-RU"/>
        </w:rPr>
        <w:softHyphen/>
      </w:r>
      <w:r w:rsidRPr="00984161">
        <w:rPr>
          <w:spacing w:val="-4"/>
          <w:sz w:val="32"/>
          <w:szCs w:val="32"/>
        </w:rPr>
        <w:t>масштабні карти (1:200000 – 1:50000). Ними користуються для перспектив</w:t>
      </w:r>
      <w:r w:rsidR="00F27DE0" w:rsidRPr="00984161">
        <w:rPr>
          <w:spacing w:val="-4"/>
          <w:sz w:val="32"/>
          <w:szCs w:val="32"/>
          <w:lang w:val="ru-RU"/>
        </w:rPr>
        <w:softHyphen/>
      </w:r>
      <w:r w:rsidRPr="00984161">
        <w:rPr>
          <w:spacing w:val="-4"/>
          <w:sz w:val="32"/>
          <w:szCs w:val="32"/>
        </w:rPr>
        <w:t>ної оцінки району або пошуків тих чи інших видів корисних копалин.</w:t>
      </w:r>
    </w:p>
    <w:p w:rsidR="00057CFF" w:rsidRPr="00984161" w:rsidRDefault="00057CFF" w:rsidP="00984161">
      <w:pPr>
        <w:spacing w:line="257" w:lineRule="auto"/>
        <w:jc w:val="both"/>
        <w:rPr>
          <w:spacing w:val="-4"/>
          <w:sz w:val="32"/>
          <w:szCs w:val="32"/>
        </w:rPr>
      </w:pPr>
      <w:r w:rsidRPr="00984161">
        <w:rPr>
          <w:spacing w:val="-4"/>
          <w:sz w:val="32"/>
          <w:szCs w:val="32"/>
        </w:rPr>
        <w:tab/>
        <w:t>Найбільшою повнотою відомостей та детальністю зображень характе</w:t>
      </w:r>
      <w:r w:rsidR="00F27DE0" w:rsidRPr="00984161">
        <w:rPr>
          <w:spacing w:val="-4"/>
          <w:sz w:val="32"/>
          <w:szCs w:val="32"/>
          <w:lang w:val="ru-RU"/>
        </w:rPr>
        <w:softHyphen/>
      </w:r>
      <w:r w:rsidRPr="00984161">
        <w:rPr>
          <w:spacing w:val="-4"/>
          <w:sz w:val="32"/>
          <w:szCs w:val="32"/>
        </w:rPr>
        <w:t>ризуються крупномасштабні і детальні карти (масштаби 1:25000 – 1:5000).</w:t>
      </w:r>
    </w:p>
    <w:p w:rsidR="00057CFF" w:rsidRPr="00984161" w:rsidRDefault="00057CFF" w:rsidP="0065682D">
      <w:pPr>
        <w:spacing w:line="257" w:lineRule="auto"/>
        <w:ind w:firstLine="709"/>
        <w:jc w:val="both"/>
        <w:rPr>
          <w:spacing w:val="-4"/>
          <w:sz w:val="32"/>
          <w:szCs w:val="32"/>
        </w:rPr>
      </w:pPr>
      <w:r w:rsidRPr="00984161">
        <w:rPr>
          <w:spacing w:val="-4"/>
          <w:sz w:val="32"/>
          <w:szCs w:val="32"/>
        </w:rPr>
        <w:t>Вони використовуються для зображення геологічної будови ро</w:t>
      </w:r>
      <w:r w:rsidR="0065682D">
        <w:rPr>
          <w:spacing w:val="-4"/>
          <w:sz w:val="32"/>
          <w:szCs w:val="32"/>
        </w:rPr>
        <w:softHyphen/>
      </w:r>
      <w:r w:rsidRPr="00984161">
        <w:rPr>
          <w:spacing w:val="-4"/>
          <w:sz w:val="32"/>
          <w:szCs w:val="32"/>
        </w:rPr>
        <w:t>довищ корисних копалин, окремих їх ділянок або покладів. На картах середніх і крупних масштабів горизонталями зображують рельєф місцевості.</w:t>
      </w:r>
    </w:p>
    <w:p w:rsidR="00057CFF" w:rsidRPr="00984161" w:rsidRDefault="00057CFF" w:rsidP="00984161">
      <w:pPr>
        <w:spacing w:line="257" w:lineRule="auto"/>
        <w:jc w:val="both"/>
        <w:rPr>
          <w:spacing w:val="-4"/>
          <w:sz w:val="32"/>
          <w:szCs w:val="32"/>
        </w:rPr>
      </w:pPr>
      <w:r w:rsidRPr="00984161">
        <w:rPr>
          <w:spacing w:val="-4"/>
          <w:sz w:val="32"/>
          <w:szCs w:val="32"/>
        </w:rPr>
        <w:tab/>
      </w:r>
      <w:r w:rsidRPr="00984161">
        <w:rPr>
          <w:i/>
          <w:spacing w:val="-4"/>
          <w:sz w:val="32"/>
          <w:szCs w:val="32"/>
        </w:rPr>
        <w:t>Топографічна основа</w:t>
      </w:r>
      <w:r w:rsidRPr="00984161">
        <w:rPr>
          <w:spacing w:val="-4"/>
          <w:sz w:val="32"/>
          <w:szCs w:val="32"/>
        </w:rPr>
        <w:t xml:space="preserve"> геологічних карт середніх і великих масшта</w:t>
      </w:r>
      <w:r w:rsidR="0065682D">
        <w:rPr>
          <w:spacing w:val="-4"/>
          <w:sz w:val="32"/>
          <w:szCs w:val="32"/>
        </w:rPr>
        <w:softHyphen/>
      </w:r>
      <w:r w:rsidRPr="00984161">
        <w:rPr>
          <w:spacing w:val="-4"/>
          <w:sz w:val="32"/>
          <w:szCs w:val="32"/>
        </w:rPr>
        <w:t xml:space="preserve">бів – </w:t>
      </w:r>
      <w:r w:rsidR="00C847EF">
        <w:rPr>
          <w:spacing w:val="-4"/>
          <w:sz w:val="32"/>
          <w:szCs w:val="32"/>
        </w:rPr>
        <w:t>схематична</w:t>
      </w:r>
      <w:r w:rsidRPr="00984161">
        <w:rPr>
          <w:spacing w:val="-4"/>
          <w:sz w:val="32"/>
          <w:szCs w:val="32"/>
        </w:rPr>
        <w:t xml:space="preserve"> топографічна карта, на якій для орієнтировки і при</w:t>
      </w:r>
      <w:r w:rsidR="0065682D">
        <w:rPr>
          <w:spacing w:val="-4"/>
          <w:sz w:val="32"/>
          <w:szCs w:val="32"/>
        </w:rPr>
        <w:softHyphen/>
      </w:r>
      <w:r w:rsidRPr="00984161">
        <w:rPr>
          <w:spacing w:val="-4"/>
          <w:sz w:val="32"/>
          <w:szCs w:val="32"/>
        </w:rPr>
        <w:t>в’язки до місцевості залишені горизонталі, гідрографічна мережа та окремі населені пункти.</w:t>
      </w:r>
    </w:p>
    <w:p w:rsidR="00057CFF" w:rsidRPr="00984161" w:rsidRDefault="00057CFF" w:rsidP="00984161">
      <w:pPr>
        <w:spacing w:line="257" w:lineRule="auto"/>
        <w:jc w:val="both"/>
        <w:rPr>
          <w:spacing w:val="-4"/>
          <w:sz w:val="32"/>
          <w:szCs w:val="32"/>
        </w:rPr>
      </w:pPr>
      <w:r w:rsidRPr="00984161">
        <w:rPr>
          <w:spacing w:val="-4"/>
          <w:sz w:val="32"/>
          <w:szCs w:val="32"/>
        </w:rPr>
        <w:tab/>
        <w:t>Під час складання геологічних карт звичайно допускають деяку умовність – на них не показують наймолодші (четвертинні) відклади, за винятком тих територій, де ці відклади досягають великої товщини (десятків або сотень метрів). Це обумовлено тим, що четвертинні від</w:t>
      </w:r>
      <w:r w:rsidR="0065682D">
        <w:rPr>
          <w:spacing w:val="-4"/>
          <w:sz w:val="32"/>
          <w:szCs w:val="32"/>
        </w:rPr>
        <w:softHyphen/>
      </w:r>
      <w:r w:rsidRPr="00984161">
        <w:rPr>
          <w:spacing w:val="-4"/>
          <w:sz w:val="32"/>
          <w:szCs w:val="32"/>
        </w:rPr>
        <w:t>клади плащеподібно майже всюди перекривають давніші породи. Тому для відображення четвертинних відкладів складають спеціальні карти.</w:t>
      </w:r>
    </w:p>
    <w:p w:rsidR="00057CFF" w:rsidRPr="00984161" w:rsidRDefault="00057CFF" w:rsidP="00984161">
      <w:pPr>
        <w:spacing w:line="257" w:lineRule="auto"/>
        <w:jc w:val="both"/>
        <w:rPr>
          <w:spacing w:val="-4"/>
          <w:sz w:val="32"/>
          <w:szCs w:val="32"/>
        </w:rPr>
      </w:pPr>
      <w:r w:rsidRPr="00984161">
        <w:rPr>
          <w:spacing w:val="-4"/>
          <w:sz w:val="32"/>
          <w:szCs w:val="32"/>
        </w:rPr>
        <w:tab/>
        <w:t xml:space="preserve">Склад і вік гірських порід на геологічних картах зображують </w:t>
      </w:r>
      <w:r w:rsidRPr="00984161">
        <w:rPr>
          <w:i/>
          <w:spacing w:val="-4"/>
          <w:sz w:val="32"/>
          <w:szCs w:val="32"/>
        </w:rPr>
        <w:t>умовними позначками.</w:t>
      </w:r>
      <w:r w:rsidRPr="00984161">
        <w:rPr>
          <w:spacing w:val="-4"/>
          <w:sz w:val="32"/>
          <w:szCs w:val="32"/>
        </w:rPr>
        <w:t xml:space="preserve"> Вік порід позначають індексами та відповідни</w:t>
      </w:r>
      <w:r w:rsidR="0065682D">
        <w:rPr>
          <w:spacing w:val="-4"/>
          <w:sz w:val="32"/>
          <w:szCs w:val="32"/>
        </w:rPr>
        <w:softHyphen/>
      </w:r>
      <w:r w:rsidRPr="00984161">
        <w:rPr>
          <w:spacing w:val="-4"/>
          <w:sz w:val="32"/>
          <w:szCs w:val="32"/>
        </w:rPr>
        <w:t>ми кольорами. Для позначення віку гірських порід на геологічних картах прийнято єдину для всіх країн світу колірну шкалу. Так, до</w:t>
      </w:r>
      <w:r w:rsidR="0065682D">
        <w:rPr>
          <w:spacing w:val="-4"/>
          <w:sz w:val="32"/>
          <w:szCs w:val="32"/>
        </w:rPr>
        <w:softHyphen/>
      </w:r>
      <w:r w:rsidRPr="00984161">
        <w:rPr>
          <w:spacing w:val="-4"/>
          <w:sz w:val="32"/>
          <w:szCs w:val="32"/>
        </w:rPr>
        <w:t>кембрій нерозчленований має рожевий колір, а архей – темно-рожевий, протерозой – ясно-рожевий, палеозой нерозчленований – коричневий, кембрійська система – блакитно-зелений, ордовикська і силурійська – світлий сіро-зелений, девонська – коричневий, кам’яновугільна – сірий, пермська – темно-жовтогарячий, мезозой нерозчленований – зелений, тріасова система – фіолетовий, юрська – блакитний, крейдова – зеле</w:t>
      </w:r>
      <w:r w:rsidR="0065682D">
        <w:rPr>
          <w:spacing w:val="-4"/>
          <w:sz w:val="32"/>
          <w:szCs w:val="32"/>
        </w:rPr>
        <w:softHyphen/>
      </w:r>
      <w:r w:rsidRPr="00984161">
        <w:rPr>
          <w:spacing w:val="-4"/>
          <w:sz w:val="32"/>
          <w:szCs w:val="32"/>
        </w:rPr>
        <w:t>ний, кайнозой нерозчленований – жовтий, палеогенова система – ох</w:t>
      </w:r>
      <w:r w:rsidR="0065682D">
        <w:rPr>
          <w:spacing w:val="-4"/>
          <w:sz w:val="32"/>
          <w:szCs w:val="32"/>
        </w:rPr>
        <w:softHyphen/>
      </w:r>
      <w:r w:rsidRPr="00984161">
        <w:rPr>
          <w:spacing w:val="-4"/>
          <w:sz w:val="32"/>
          <w:szCs w:val="32"/>
        </w:rPr>
        <w:t>рис</w:t>
      </w:r>
      <w:r w:rsidR="0065682D">
        <w:rPr>
          <w:spacing w:val="-4"/>
          <w:sz w:val="32"/>
          <w:szCs w:val="32"/>
        </w:rPr>
        <w:softHyphen/>
      </w:r>
      <w:r w:rsidRPr="00984161">
        <w:rPr>
          <w:spacing w:val="-4"/>
          <w:sz w:val="32"/>
          <w:szCs w:val="32"/>
        </w:rPr>
        <w:t>тий, неогенова – світло-жовтий, четвертинна – сірувато-зеленува</w:t>
      </w:r>
      <w:r w:rsidR="0065682D">
        <w:rPr>
          <w:spacing w:val="-4"/>
          <w:sz w:val="32"/>
          <w:szCs w:val="32"/>
        </w:rPr>
        <w:softHyphen/>
      </w:r>
      <w:r w:rsidRPr="00984161">
        <w:rPr>
          <w:spacing w:val="-4"/>
          <w:sz w:val="32"/>
          <w:szCs w:val="32"/>
        </w:rPr>
        <w:t>тий. Для позначення віку гірських порід, крім пофарбування, обов’яз</w:t>
      </w:r>
      <w:r w:rsidR="0065682D">
        <w:rPr>
          <w:spacing w:val="-4"/>
          <w:sz w:val="32"/>
          <w:szCs w:val="32"/>
        </w:rPr>
        <w:softHyphen/>
      </w:r>
      <w:r w:rsidRPr="00984161">
        <w:rPr>
          <w:spacing w:val="-4"/>
          <w:sz w:val="32"/>
          <w:szCs w:val="32"/>
        </w:rPr>
        <w:t xml:space="preserve">ково вказують </w:t>
      </w:r>
      <w:r w:rsidRPr="00984161">
        <w:rPr>
          <w:i/>
          <w:spacing w:val="-4"/>
          <w:sz w:val="32"/>
          <w:szCs w:val="32"/>
        </w:rPr>
        <w:t>вікові індекси</w:t>
      </w:r>
      <w:r w:rsidRPr="00984161">
        <w:rPr>
          <w:spacing w:val="-4"/>
          <w:sz w:val="32"/>
          <w:szCs w:val="32"/>
        </w:rPr>
        <w:t>, які подають латинськими літерами.</w:t>
      </w:r>
    </w:p>
    <w:p w:rsidR="00057CFF" w:rsidRPr="00984161" w:rsidRDefault="00057CFF" w:rsidP="00984161">
      <w:pPr>
        <w:spacing w:line="257" w:lineRule="auto"/>
        <w:jc w:val="both"/>
        <w:rPr>
          <w:spacing w:val="-4"/>
          <w:sz w:val="32"/>
          <w:szCs w:val="32"/>
        </w:rPr>
      </w:pPr>
      <w:r w:rsidRPr="00984161">
        <w:rPr>
          <w:spacing w:val="-4"/>
          <w:sz w:val="32"/>
          <w:szCs w:val="32"/>
        </w:rPr>
        <w:tab/>
        <w:t>Індекси відділів складаються з індексів систем із додаванням до них праворуч унизу цифрового знака в порядку розміщення відділів (наприклад, нижньокам’яновугільний відділ – С</w:t>
      </w:r>
      <w:r w:rsidRPr="00984161">
        <w:rPr>
          <w:spacing w:val="-4"/>
          <w:sz w:val="32"/>
          <w:szCs w:val="32"/>
          <w:vertAlign w:val="subscript"/>
        </w:rPr>
        <w:t>1</w:t>
      </w:r>
      <w:r w:rsidRPr="00984161">
        <w:rPr>
          <w:spacing w:val="-4"/>
          <w:sz w:val="32"/>
          <w:szCs w:val="32"/>
        </w:rPr>
        <w:t>; середньо</w:t>
      </w:r>
      <w:r w:rsidR="0065682D">
        <w:rPr>
          <w:spacing w:val="-4"/>
          <w:sz w:val="32"/>
          <w:szCs w:val="32"/>
        </w:rPr>
        <w:softHyphen/>
      </w:r>
      <w:r w:rsidRPr="00984161">
        <w:rPr>
          <w:spacing w:val="-4"/>
          <w:sz w:val="32"/>
          <w:szCs w:val="32"/>
        </w:rPr>
        <w:t>кам’янову</w:t>
      </w:r>
      <w:r w:rsidR="0065682D">
        <w:rPr>
          <w:spacing w:val="-4"/>
          <w:sz w:val="32"/>
          <w:szCs w:val="32"/>
        </w:rPr>
        <w:softHyphen/>
      </w:r>
      <w:r w:rsidRPr="00984161">
        <w:rPr>
          <w:spacing w:val="-4"/>
          <w:sz w:val="32"/>
          <w:szCs w:val="32"/>
        </w:rPr>
        <w:t>гільний – С</w:t>
      </w:r>
      <w:r w:rsidRPr="00984161">
        <w:rPr>
          <w:spacing w:val="-4"/>
          <w:sz w:val="32"/>
          <w:szCs w:val="32"/>
          <w:vertAlign w:val="subscript"/>
        </w:rPr>
        <w:t>2</w:t>
      </w:r>
      <w:r w:rsidRPr="00984161">
        <w:rPr>
          <w:spacing w:val="-4"/>
          <w:sz w:val="32"/>
          <w:szCs w:val="32"/>
        </w:rPr>
        <w:t>; верхньокам’яновугільний – С</w:t>
      </w:r>
      <w:r w:rsidRPr="00984161">
        <w:rPr>
          <w:spacing w:val="-4"/>
          <w:sz w:val="32"/>
          <w:szCs w:val="32"/>
          <w:vertAlign w:val="subscript"/>
        </w:rPr>
        <w:t>3</w:t>
      </w:r>
      <w:r w:rsidRPr="00984161">
        <w:rPr>
          <w:spacing w:val="-4"/>
          <w:sz w:val="32"/>
          <w:szCs w:val="32"/>
        </w:rPr>
        <w:t>).</w:t>
      </w:r>
    </w:p>
    <w:p w:rsidR="00057CFF" w:rsidRPr="00984161" w:rsidRDefault="00057CFF" w:rsidP="00984161">
      <w:pPr>
        <w:spacing w:line="257" w:lineRule="auto"/>
        <w:jc w:val="both"/>
        <w:rPr>
          <w:spacing w:val="-4"/>
          <w:sz w:val="32"/>
          <w:szCs w:val="32"/>
        </w:rPr>
      </w:pPr>
      <w:r w:rsidRPr="00984161">
        <w:rPr>
          <w:spacing w:val="-4"/>
          <w:sz w:val="32"/>
          <w:szCs w:val="32"/>
        </w:rPr>
        <w:tab/>
        <w:t>Індекси ярусів утворюються з індексів відділів із додатковим літерним знаком (перша або перша і наступна приголосні літери назви ярусу), що ставиться поруч зі знаком відділу (наприклад, С</w:t>
      </w:r>
      <w:r w:rsidRPr="00984161">
        <w:rPr>
          <w:spacing w:val="-4"/>
          <w:sz w:val="32"/>
          <w:szCs w:val="32"/>
          <w:vertAlign w:val="subscript"/>
        </w:rPr>
        <w:t>2m</w:t>
      </w:r>
      <w:r w:rsidRPr="00984161">
        <w:rPr>
          <w:spacing w:val="-4"/>
          <w:sz w:val="32"/>
          <w:szCs w:val="32"/>
        </w:rPr>
        <w:t xml:space="preserve"> – москов</w:t>
      </w:r>
      <w:r w:rsidR="0065682D">
        <w:rPr>
          <w:spacing w:val="-4"/>
          <w:sz w:val="32"/>
          <w:szCs w:val="32"/>
        </w:rPr>
        <w:softHyphen/>
      </w:r>
      <w:r w:rsidRPr="00984161">
        <w:rPr>
          <w:spacing w:val="-4"/>
          <w:sz w:val="32"/>
          <w:szCs w:val="32"/>
        </w:rPr>
        <w:t>ський ярус).</w:t>
      </w:r>
    </w:p>
    <w:p w:rsidR="00057CFF" w:rsidRPr="00984161" w:rsidRDefault="00057CFF" w:rsidP="00984161">
      <w:pPr>
        <w:spacing w:line="257" w:lineRule="auto"/>
        <w:jc w:val="both"/>
        <w:rPr>
          <w:spacing w:val="-4"/>
          <w:sz w:val="32"/>
          <w:szCs w:val="32"/>
        </w:rPr>
      </w:pPr>
      <w:r w:rsidRPr="00984161">
        <w:rPr>
          <w:spacing w:val="-4"/>
          <w:sz w:val="32"/>
          <w:szCs w:val="32"/>
        </w:rPr>
        <w:tab/>
        <w:t>Дуже часто на земну поверхню виходять магматичні породи, вік яких встановити не завжди можливо. Тому для них на геологічних кар</w:t>
      </w:r>
      <w:r w:rsidR="0065682D">
        <w:rPr>
          <w:spacing w:val="-4"/>
          <w:sz w:val="32"/>
          <w:szCs w:val="32"/>
        </w:rPr>
        <w:softHyphen/>
      </w:r>
      <w:r w:rsidRPr="00984161">
        <w:rPr>
          <w:spacing w:val="-4"/>
          <w:sz w:val="32"/>
          <w:szCs w:val="32"/>
        </w:rPr>
        <w:t xml:space="preserve">тах позначається не вік, а їхній склад. Для кислих і середніх інтрузій – червоний колір, для основних – густо-зелений, для ультраосновних – густо-фіолетовий. </w:t>
      </w:r>
    </w:p>
    <w:p w:rsidR="00057CFF" w:rsidRPr="00984161" w:rsidRDefault="00057CFF" w:rsidP="00984161">
      <w:pPr>
        <w:spacing w:line="257" w:lineRule="auto"/>
        <w:jc w:val="both"/>
        <w:rPr>
          <w:spacing w:val="-4"/>
          <w:sz w:val="32"/>
          <w:szCs w:val="32"/>
        </w:rPr>
      </w:pPr>
      <w:r w:rsidRPr="00984161">
        <w:rPr>
          <w:spacing w:val="-4"/>
          <w:sz w:val="32"/>
          <w:szCs w:val="32"/>
        </w:rPr>
        <w:tab/>
      </w:r>
      <w:r w:rsidRPr="00984161">
        <w:rPr>
          <w:i/>
          <w:spacing w:val="-4"/>
          <w:sz w:val="32"/>
          <w:szCs w:val="32"/>
        </w:rPr>
        <w:t>Петрографічні (літологічні) карти</w:t>
      </w:r>
      <w:r w:rsidRPr="00984161">
        <w:rPr>
          <w:spacing w:val="-4"/>
          <w:sz w:val="32"/>
          <w:szCs w:val="32"/>
        </w:rPr>
        <w:t xml:space="preserve"> відображають тільки склад гір</w:t>
      </w:r>
      <w:r w:rsidR="0065682D">
        <w:rPr>
          <w:spacing w:val="-4"/>
          <w:sz w:val="32"/>
          <w:szCs w:val="32"/>
        </w:rPr>
        <w:softHyphen/>
      </w:r>
      <w:r w:rsidRPr="00984161">
        <w:rPr>
          <w:spacing w:val="-4"/>
          <w:sz w:val="32"/>
          <w:szCs w:val="32"/>
        </w:rPr>
        <w:t>ських порід, що виходять на поверхню.</w:t>
      </w:r>
    </w:p>
    <w:p w:rsidR="00057CFF" w:rsidRPr="00984161" w:rsidRDefault="00057CFF" w:rsidP="00984161">
      <w:pPr>
        <w:spacing w:line="257" w:lineRule="auto"/>
        <w:jc w:val="both"/>
        <w:rPr>
          <w:spacing w:val="-4"/>
          <w:sz w:val="32"/>
          <w:szCs w:val="32"/>
        </w:rPr>
      </w:pPr>
      <w:r w:rsidRPr="00984161">
        <w:rPr>
          <w:spacing w:val="-4"/>
          <w:sz w:val="32"/>
          <w:szCs w:val="32"/>
        </w:rPr>
        <w:tab/>
        <w:t xml:space="preserve">На </w:t>
      </w:r>
      <w:r w:rsidRPr="00984161">
        <w:rPr>
          <w:i/>
          <w:spacing w:val="-4"/>
          <w:sz w:val="32"/>
          <w:szCs w:val="32"/>
        </w:rPr>
        <w:t>палеогеографічних картах</w:t>
      </w:r>
      <w:r w:rsidRPr="00984161">
        <w:rPr>
          <w:spacing w:val="-4"/>
          <w:sz w:val="32"/>
          <w:szCs w:val="32"/>
        </w:rPr>
        <w:t xml:space="preserve"> показують контури морів і суші, розташування гірських споруд, зони вулканізму, особливості того або іншого періоду, епохи або віку.</w:t>
      </w:r>
    </w:p>
    <w:p w:rsidR="00057CFF" w:rsidRPr="00984161" w:rsidRDefault="00057CFF" w:rsidP="00984161">
      <w:pPr>
        <w:spacing w:line="257" w:lineRule="auto"/>
        <w:jc w:val="both"/>
        <w:rPr>
          <w:spacing w:val="-4"/>
          <w:sz w:val="32"/>
          <w:szCs w:val="32"/>
          <w:lang w:val="ru-RU"/>
        </w:rPr>
      </w:pPr>
      <w:r w:rsidRPr="00984161">
        <w:rPr>
          <w:spacing w:val="-4"/>
          <w:sz w:val="32"/>
          <w:szCs w:val="32"/>
        </w:rPr>
        <w:tab/>
        <w:t xml:space="preserve">На </w:t>
      </w:r>
      <w:r w:rsidRPr="00984161">
        <w:rPr>
          <w:i/>
          <w:spacing w:val="-4"/>
          <w:sz w:val="32"/>
          <w:szCs w:val="32"/>
        </w:rPr>
        <w:t>тектонічній (структурній) карті</w:t>
      </w:r>
      <w:r w:rsidRPr="00984161">
        <w:rPr>
          <w:spacing w:val="-4"/>
          <w:sz w:val="32"/>
          <w:szCs w:val="32"/>
        </w:rPr>
        <w:t xml:space="preserve"> певними умовними знаками позначають розміщення основних типів структур (складчастих зон, зон розломів, передгірських прогинів тощо), а також окремих антикліналь</w:t>
      </w:r>
      <w:r w:rsidR="0065682D">
        <w:rPr>
          <w:spacing w:val="-4"/>
          <w:sz w:val="32"/>
          <w:szCs w:val="32"/>
        </w:rPr>
        <w:softHyphen/>
      </w:r>
      <w:r w:rsidRPr="00984161">
        <w:rPr>
          <w:spacing w:val="-4"/>
          <w:sz w:val="32"/>
          <w:szCs w:val="32"/>
        </w:rPr>
        <w:t>них та синклінальних складок і розривних порушень з урахуванням їх гіпсо</w:t>
      </w:r>
      <w:r w:rsidR="00F27DE0" w:rsidRPr="00984161">
        <w:rPr>
          <w:spacing w:val="-4"/>
          <w:sz w:val="32"/>
          <w:szCs w:val="32"/>
          <w:lang w:val="ru-RU"/>
        </w:rPr>
        <w:softHyphen/>
      </w:r>
      <w:r w:rsidRPr="00984161">
        <w:rPr>
          <w:spacing w:val="-4"/>
          <w:sz w:val="32"/>
          <w:szCs w:val="32"/>
        </w:rPr>
        <w:t>метрич</w:t>
      </w:r>
      <w:r w:rsidR="00F27DE0" w:rsidRPr="00984161">
        <w:rPr>
          <w:spacing w:val="-4"/>
          <w:sz w:val="32"/>
          <w:szCs w:val="32"/>
          <w:lang w:val="ru-RU"/>
        </w:rPr>
        <w:softHyphen/>
      </w:r>
      <w:r w:rsidRPr="00984161">
        <w:rPr>
          <w:spacing w:val="-4"/>
          <w:sz w:val="32"/>
          <w:szCs w:val="32"/>
        </w:rPr>
        <w:t xml:space="preserve">ного (висотного) положення в геологічному просторі </w:t>
      </w:r>
      <w:r w:rsidR="0065682D">
        <w:rPr>
          <w:spacing w:val="-4"/>
          <w:sz w:val="32"/>
          <w:szCs w:val="32"/>
        </w:rPr>
        <w:br/>
      </w:r>
      <w:r w:rsidRPr="00984161">
        <w:rPr>
          <w:spacing w:val="-4"/>
          <w:sz w:val="32"/>
          <w:szCs w:val="32"/>
        </w:rPr>
        <w:t>(рис. 11.4).</w:t>
      </w:r>
    </w:p>
    <w:p w:rsidR="00057CFF" w:rsidRPr="00C052C8" w:rsidRDefault="00057CFF" w:rsidP="00057CFF">
      <w:pPr>
        <w:jc w:val="center"/>
        <w:rPr>
          <w:sz w:val="30"/>
          <w:szCs w:val="30"/>
        </w:rPr>
      </w:pPr>
      <w:r>
        <w:rPr>
          <w:noProof/>
          <w:sz w:val="30"/>
          <w:szCs w:val="30"/>
          <w:lang w:val="ru-RU"/>
        </w:rPr>
        <w:drawing>
          <wp:inline distT="0" distB="0" distL="0" distR="0" wp14:anchorId="3D396824" wp14:editId="5E5CFB3A">
            <wp:extent cx="5145405" cy="5595620"/>
            <wp:effectExtent l="0" t="0" r="0" b="5080"/>
            <wp:docPr id="481" name="Рисунок 481" descr="img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img34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145405" cy="5595620"/>
                    </a:xfrm>
                    <a:prstGeom prst="rect">
                      <a:avLst/>
                    </a:prstGeom>
                    <a:noFill/>
                    <a:ln>
                      <a:noFill/>
                    </a:ln>
                  </pic:spPr>
                </pic:pic>
              </a:graphicData>
            </a:graphic>
          </wp:inline>
        </w:drawing>
      </w:r>
    </w:p>
    <w:p w:rsidR="00F27DE0" w:rsidRDefault="00F27DE0" w:rsidP="00057CFF">
      <w:pPr>
        <w:jc w:val="center"/>
        <w:rPr>
          <w:b/>
          <w:sz w:val="26"/>
          <w:szCs w:val="26"/>
          <w:lang w:val="ru-RU"/>
        </w:rPr>
      </w:pPr>
    </w:p>
    <w:p w:rsidR="00057CFF" w:rsidRPr="00F27DE0" w:rsidRDefault="00057CFF" w:rsidP="00057CFF">
      <w:pPr>
        <w:jc w:val="center"/>
        <w:rPr>
          <w:b/>
          <w:sz w:val="26"/>
          <w:szCs w:val="26"/>
        </w:rPr>
      </w:pPr>
      <w:r w:rsidRPr="00F27DE0">
        <w:rPr>
          <w:b/>
          <w:sz w:val="26"/>
          <w:szCs w:val="26"/>
        </w:rPr>
        <w:t>Рис. 11.4 – Відображення геологічної будови за допомогою</w:t>
      </w:r>
    </w:p>
    <w:p w:rsidR="00057CFF" w:rsidRPr="00F27DE0" w:rsidRDefault="00057CFF" w:rsidP="00057CFF">
      <w:pPr>
        <w:jc w:val="center"/>
        <w:rPr>
          <w:b/>
          <w:sz w:val="26"/>
          <w:szCs w:val="26"/>
        </w:rPr>
      </w:pPr>
      <w:r w:rsidRPr="00F27DE0">
        <w:rPr>
          <w:b/>
          <w:sz w:val="26"/>
          <w:szCs w:val="26"/>
        </w:rPr>
        <w:t>структурної карти:</w:t>
      </w:r>
    </w:p>
    <w:p w:rsidR="00057CFF" w:rsidRPr="00F27DE0" w:rsidRDefault="00057CFF" w:rsidP="00057CFF">
      <w:pPr>
        <w:jc w:val="center"/>
        <w:rPr>
          <w:sz w:val="26"/>
          <w:szCs w:val="26"/>
        </w:rPr>
      </w:pPr>
      <w:r w:rsidRPr="00F27DE0">
        <w:rPr>
          <w:sz w:val="26"/>
          <w:szCs w:val="26"/>
        </w:rPr>
        <w:t>1 – пласт, покрівлю якого відображає структурна карта; 2 – пласт, підошву якого</w:t>
      </w:r>
    </w:p>
    <w:p w:rsidR="00057CFF" w:rsidRPr="00F27DE0" w:rsidRDefault="00057CFF" w:rsidP="00057CFF">
      <w:pPr>
        <w:jc w:val="center"/>
        <w:rPr>
          <w:sz w:val="26"/>
          <w:szCs w:val="26"/>
        </w:rPr>
      </w:pPr>
      <w:r w:rsidRPr="00F27DE0">
        <w:rPr>
          <w:sz w:val="26"/>
          <w:szCs w:val="26"/>
        </w:rPr>
        <w:t xml:space="preserve"> відображає структурна карта; І-І – лінія профілю; а – гравеліт: б – пісковик; </w:t>
      </w:r>
    </w:p>
    <w:p w:rsidR="00057CFF" w:rsidRPr="00F27DE0" w:rsidRDefault="00057CFF" w:rsidP="00057CFF">
      <w:pPr>
        <w:jc w:val="center"/>
        <w:rPr>
          <w:sz w:val="26"/>
          <w:szCs w:val="26"/>
        </w:rPr>
      </w:pPr>
      <w:r w:rsidRPr="00F27DE0">
        <w:rPr>
          <w:sz w:val="26"/>
          <w:szCs w:val="26"/>
        </w:rPr>
        <w:t>в – глина; г – вапняк; д – ізогіпси</w:t>
      </w:r>
    </w:p>
    <w:p w:rsidR="0065682D" w:rsidRPr="00984161" w:rsidRDefault="0065682D" w:rsidP="0065682D">
      <w:pPr>
        <w:spacing w:line="252" w:lineRule="auto"/>
        <w:ind w:firstLine="709"/>
        <w:jc w:val="both"/>
        <w:rPr>
          <w:spacing w:val="-4"/>
          <w:sz w:val="32"/>
          <w:szCs w:val="32"/>
        </w:rPr>
      </w:pPr>
      <w:r w:rsidRPr="00984161">
        <w:rPr>
          <w:spacing w:val="-4"/>
          <w:sz w:val="32"/>
          <w:szCs w:val="32"/>
        </w:rPr>
        <w:t xml:space="preserve">На </w:t>
      </w:r>
      <w:r w:rsidRPr="00984161">
        <w:rPr>
          <w:i/>
          <w:spacing w:val="-4"/>
          <w:sz w:val="32"/>
          <w:szCs w:val="32"/>
        </w:rPr>
        <w:t>геофізичних</w:t>
      </w:r>
      <w:r w:rsidRPr="00984161">
        <w:rPr>
          <w:spacing w:val="-4"/>
          <w:sz w:val="32"/>
          <w:szCs w:val="32"/>
        </w:rPr>
        <w:t xml:space="preserve"> </w:t>
      </w:r>
      <w:r w:rsidRPr="00984161">
        <w:rPr>
          <w:i/>
          <w:spacing w:val="-4"/>
          <w:sz w:val="32"/>
          <w:szCs w:val="32"/>
        </w:rPr>
        <w:t>картах</w:t>
      </w:r>
      <w:r w:rsidRPr="00984161">
        <w:rPr>
          <w:spacing w:val="-4"/>
          <w:sz w:val="32"/>
          <w:szCs w:val="32"/>
        </w:rPr>
        <w:t xml:space="preserve"> відображають в ізолініях гравітаційні, магнітні, радіоактивні аномалії.</w:t>
      </w:r>
    </w:p>
    <w:p w:rsidR="0065682D" w:rsidRPr="00984161" w:rsidRDefault="0065682D" w:rsidP="0065682D">
      <w:pPr>
        <w:spacing w:line="252" w:lineRule="auto"/>
        <w:jc w:val="both"/>
        <w:rPr>
          <w:spacing w:val="-4"/>
          <w:sz w:val="32"/>
          <w:szCs w:val="32"/>
        </w:rPr>
      </w:pPr>
      <w:r w:rsidRPr="00984161">
        <w:rPr>
          <w:spacing w:val="-4"/>
          <w:sz w:val="32"/>
          <w:szCs w:val="32"/>
        </w:rPr>
        <w:tab/>
        <w:t xml:space="preserve">На </w:t>
      </w:r>
      <w:r w:rsidRPr="00984161">
        <w:rPr>
          <w:i/>
          <w:spacing w:val="-4"/>
          <w:sz w:val="32"/>
          <w:szCs w:val="32"/>
        </w:rPr>
        <w:t>геохімічних картах</w:t>
      </w:r>
      <w:r w:rsidRPr="00984161">
        <w:rPr>
          <w:spacing w:val="-4"/>
          <w:sz w:val="32"/>
          <w:szCs w:val="32"/>
        </w:rPr>
        <w:t xml:space="preserve"> відображають хімічний склад гірських порід, підземних вод, газів, а також геохімічні аномалії, з якими часто пов’язані різноманітні процеси та явища у земній корі.</w:t>
      </w:r>
    </w:p>
    <w:p w:rsidR="00057CFF" w:rsidRPr="00984161" w:rsidRDefault="00057CFF" w:rsidP="0065682D">
      <w:pPr>
        <w:spacing w:line="252" w:lineRule="auto"/>
        <w:jc w:val="both"/>
        <w:rPr>
          <w:spacing w:val="-4"/>
          <w:sz w:val="32"/>
          <w:szCs w:val="32"/>
        </w:rPr>
      </w:pPr>
      <w:r w:rsidRPr="00C052C8">
        <w:rPr>
          <w:sz w:val="30"/>
          <w:szCs w:val="30"/>
        </w:rPr>
        <w:tab/>
      </w:r>
      <w:r w:rsidRPr="00984161">
        <w:rPr>
          <w:i/>
          <w:spacing w:val="-4"/>
          <w:sz w:val="32"/>
          <w:szCs w:val="32"/>
        </w:rPr>
        <w:t>Геологічні карти</w:t>
      </w:r>
      <w:r w:rsidRPr="00984161">
        <w:rPr>
          <w:spacing w:val="-4"/>
          <w:sz w:val="32"/>
          <w:szCs w:val="32"/>
        </w:rPr>
        <w:t xml:space="preserve"> допомагають зрозуміти особливості тектонічної будови території. Вони характеризують вік та склад гірських порід </w:t>
      </w:r>
      <w:r w:rsidR="0065682D">
        <w:rPr>
          <w:spacing w:val="-4"/>
          <w:sz w:val="32"/>
          <w:szCs w:val="32"/>
        </w:rPr>
        <w:br/>
      </w:r>
      <w:r w:rsidRPr="00984161">
        <w:rPr>
          <w:spacing w:val="-4"/>
          <w:sz w:val="32"/>
          <w:szCs w:val="32"/>
        </w:rPr>
        <w:t>і підземних вод, розташування ділянок формування різних геофізичних та геохімічних аномалій. Аналізуючи ці карти можна прогнозувати можливе знаходження родовищ корисних копалин і у тому числі скупчень нафти і газу. До карти завжди додається пояснювальна записка.</w:t>
      </w:r>
    </w:p>
    <w:p w:rsidR="00057CFF" w:rsidRPr="00984161" w:rsidRDefault="00057CFF" w:rsidP="0065682D">
      <w:pPr>
        <w:spacing w:line="252" w:lineRule="auto"/>
        <w:ind w:firstLine="720"/>
        <w:jc w:val="both"/>
        <w:rPr>
          <w:spacing w:val="-4"/>
          <w:sz w:val="32"/>
          <w:szCs w:val="32"/>
        </w:rPr>
      </w:pPr>
      <w:r w:rsidRPr="00984161">
        <w:rPr>
          <w:spacing w:val="-4"/>
          <w:sz w:val="32"/>
          <w:szCs w:val="32"/>
        </w:rPr>
        <w:t xml:space="preserve">Якщо </w:t>
      </w:r>
      <w:r w:rsidRPr="00984161">
        <w:rPr>
          <w:i/>
          <w:spacing w:val="-4"/>
          <w:sz w:val="32"/>
          <w:szCs w:val="32"/>
        </w:rPr>
        <w:t>геологічні карти</w:t>
      </w:r>
      <w:r w:rsidRPr="00984161">
        <w:rPr>
          <w:spacing w:val="-4"/>
          <w:sz w:val="32"/>
          <w:szCs w:val="32"/>
        </w:rPr>
        <w:t xml:space="preserve"> здебільшого характеризують геологічні особливості певних ділянок літосфери у горизонтальній проекції, то </w:t>
      </w:r>
      <w:r w:rsidRPr="00984161">
        <w:rPr>
          <w:i/>
          <w:spacing w:val="-4"/>
          <w:sz w:val="32"/>
          <w:szCs w:val="32"/>
        </w:rPr>
        <w:t>геологічні розрізи</w:t>
      </w:r>
      <w:r w:rsidRPr="00984161">
        <w:rPr>
          <w:spacing w:val="-4"/>
          <w:sz w:val="32"/>
          <w:szCs w:val="32"/>
        </w:rPr>
        <w:t xml:space="preserve"> розкривають геологічну будову окремої території на глибині (рис. 11.5).</w:t>
      </w:r>
    </w:p>
    <w:p w:rsidR="00057CFF" w:rsidRPr="00984161" w:rsidRDefault="00057CFF" w:rsidP="0065682D">
      <w:pPr>
        <w:spacing w:line="252" w:lineRule="auto"/>
        <w:jc w:val="both"/>
        <w:rPr>
          <w:spacing w:val="-4"/>
          <w:sz w:val="32"/>
          <w:szCs w:val="32"/>
        </w:rPr>
      </w:pPr>
      <w:r w:rsidRPr="00984161">
        <w:rPr>
          <w:spacing w:val="-4"/>
          <w:sz w:val="32"/>
          <w:szCs w:val="32"/>
        </w:rPr>
        <w:tab/>
      </w:r>
      <w:r w:rsidRPr="00984161">
        <w:rPr>
          <w:i/>
          <w:spacing w:val="-4"/>
          <w:sz w:val="32"/>
          <w:szCs w:val="32"/>
        </w:rPr>
        <w:t>Геологічний розріз</w:t>
      </w:r>
      <w:r w:rsidRPr="00984161">
        <w:rPr>
          <w:spacing w:val="-4"/>
          <w:sz w:val="32"/>
          <w:szCs w:val="32"/>
        </w:rPr>
        <w:t xml:space="preserve"> – графічне зображення у вертикальній площині геологічної будови ділянки. Зазвичай його складають по лінії</w:t>
      </w:r>
      <w:r w:rsidR="00C847EF">
        <w:rPr>
          <w:spacing w:val="-4"/>
          <w:sz w:val="32"/>
          <w:szCs w:val="32"/>
        </w:rPr>
        <w:t>, що є</w:t>
      </w:r>
      <w:r w:rsidRPr="00984161">
        <w:rPr>
          <w:spacing w:val="-4"/>
          <w:sz w:val="32"/>
          <w:szCs w:val="32"/>
        </w:rPr>
        <w:t xml:space="preserve"> перпендикулярно</w:t>
      </w:r>
      <w:r w:rsidR="00C847EF">
        <w:rPr>
          <w:spacing w:val="-4"/>
          <w:sz w:val="32"/>
          <w:szCs w:val="32"/>
        </w:rPr>
        <w:t>ю</w:t>
      </w:r>
      <w:r w:rsidRPr="00984161">
        <w:rPr>
          <w:spacing w:val="-4"/>
          <w:sz w:val="32"/>
          <w:szCs w:val="32"/>
        </w:rPr>
        <w:t xml:space="preserve"> простиранню гірських порід за даними геолого</w:t>
      </w:r>
      <w:r w:rsidR="00C847EF">
        <w:rPr>
          <w:spacing w:val="-4"/>
          <w:sz w:val="32"/>
          <w:szCs w:val="32"/>
        </w:rPr>
        <w:softHyphen/>
      </w:r>
      <w:r w:rsidRPr="00984161">
        <w:rPr>
          <w:spacing w:val="-4"/>
          <w:sz w:val="32"/>
          <w:szCs w:val="32"/>
        </w:rPr>
        <w:t>р</w:t>
      </w:r>
      <w:r w:rsidR="00C847EF">
        <w:rPr>
          <w:spacing w:val="-4"/>
          <w:sz w:val="32"/>
          <w:szCs w:val="32"/>
        </w:rPr>
        <w:t>озвідувальних та гірничих вироб</w:t>
      </w:r>
      <w:r w:rsidRPr="00984161">
        <w:rPr>
          <w:spacing w:val="-4"/>
          <w:sz w:val="32"/>
          <w:szCs w:val="32"/>
        </w:rPr>
        <w:t>ок (бурових свердловин, шахт, шурфів та ін.), геофізичних досліджень та геологічних побудов з урахуванням кутів залягання порід.</w:t>
      </w:r>
    </w:p>
    <w:p w:rsidR="00057CFF" w:rsidRPr="00984161" w:rsidRDefault="00057CFF" w:rsidP="0065682D">
      <w:pPr>
        <w:spacing w:line="252" w:lineRule="auto"/>
        <w:jc w:val="both"/>
        <w:rPr>
          <w:spacing w:val="-4"/>
          <w:sz w:val="32"/>
          <w:szCs w:val="32"/>
        </w:rPr>
      </w:pPr>
      <w:r w:rsidRPr="00984161">
        <w:rPr>
          <w:spacing w:val="-4"/>
          <w:sz w:val="32"/>
          <w:szCs w:val="32"/>
        </w:rPr>
        <w:tab/>
        <w:t xml:space="preserve">Для побудови розрізу на геологічній карті обирають напрямок (лінію) розрізу, позначаючи його літерами або римськими цифрами </w:t>
      </w:r>
      <w:r w:rsidR="0065682D">
        <w:rPr>
          <w:spacing w:val="-4"/>
          <w:sz w:val="32"/>
          <w:szCs w:val="32"/>
        </w:rPr>
        <w:br/>
      </w:r>
      <w:r w:rsidRPr="00984161">
        <w:rPr>
          <w:spacing w:val="-4"/>
          <w:sz w:val="32"/>
          <w:szCs w:val="32"/>
        </w:rPr>
        <w:t xml:space="preserve">(А-А` або І-І`). На аркуші паперу проводять допоміжну або нульову лінію, на яку наносять точки перетину лінії розрізу з горизонталями </w:t>
      </w:r>
      <w:r w:rsidR="0065682D">
        <w:rPr>
          <w:spacing w:val="-4"/>
          <w:sz w:val="32"/>
          <w:szCs w:val="32"/>
        </w:rPr>
        <w:br/>
      </w:r>
      <w:r w:rsidRPr="00984161">
        <w:rPr>
          <w:spacing w:val="-4"/>
          <w:sz w:val="32"/>
          <w:szCs w:val="32"/>
        </w:rPr>
        <w:t>(а</w:t>
      </w:r>
      <w:r w:rsidRPr="00984161">
        <w:rPr>
          <w:spacing w:val="-4"/>
          <w:sz w:val="32"/>
          <w:szCs w:val="32"/>
          <w:vertAlign w:val="subscript"/>
        </w:rPr>
        <w:t>1</w:t>
      </w:r>
      <w:r w:rsidRPr="00984161">
        <w:rPr>
          <w:spacing w:val="-4"/>
          <w:sz w:val="32"/>
          <w:szCs w:val="32"/>
        </w:rPr>
        <w:t>, а</w:t>
      </w:r>
      <w:r w:rsidRPr="00984161">
        <w:rPr>
          <w:spacing w:val="-4"/>
          <w:sz w:val="32"/>
          <w:szCs w:val="32"/>
          <w:vertAlign w:val="subscript"/>
        </w:rPr>
        <w:t>2</w:t>
      </w:r>
      <w:r w:rsidRPr="00984161">
        <w:rPr>
          <w:spacing w:val="-4"/>
          <w:sz w:val="32"/>
          <w:szCs w:val="32"/>
        </w:rPr>
        <w:t>, а</w:t>
      </w:r>
      <w:r w:rsidRPr="00984161">
        <w:rPr>
          <w:spacing w:val="-4"/>
          <w:sz w:val="32"/>
          <w:szCs w:val="32"/>
          <w:vertAlign w:val="subscript"/>
        </w:rPr>
        <w:t>3</w:t>
      </w:r>
      <w:r w:rsidRPr="00984161">
        <w:rPr>
          <w:spacing w:val="-4"/>
          <w:sz w:val="32"/>
          <w:szCs w:val="32"/>
        </w:rPr>
        <w:t>) та границями виходів порід (1, 2, 3). Ліворуч, нижче допо</w:t>
      </w:r>
      <w:r w:rsidR="0065682D">
        <w:rPr>
          <w:spacing w:val="-4"/>
          <w:sz w:val="32"/>
          <w:szCs w:val="32"/>
        </w:rPr>
        <w:softHyphen/>
      </w:r>
      <w:r w:rsidRPr="00984161">
        <w:rPr>
          <w:spacing w:val="-4"/>
          <w:sz w:val="32"/>
          <w:szCs w:val="32"/>
        </w:rPr>
        <w:t>міжної лінії наносять вертикальну пряму, на якій вказують вертикаль</w:t>
      </w:r>
      <w:r w:rsidR="0065682D">
        <w:rPr>
          <w:spacing w:val="-4"/>
          <w:sz w:val="32"/>
          <w:szCs w:val="32"/>
        </w:rPr>
        <w:softHyphen/>
      </w:r>
      <w:r w:rsidRPr="00984161">
        <w:rPr>
          <w:spacing w:val="-4"/>
          <w:sz w:val="32"/>
          <w:szCs w:val="32"/>
        </w:rPr>
        <w:t>ний масштаб. Часто вертикальний і горизонтальний масштаби є од</w:t>
      </w:r>
      <w:r w:rsidR="0065682D">
        <w:rPr>
          <w:spacing w:val="-4"/>
          <w:sz w:val="32"/>
          <w:szCs w:val="32"/>
        </w:rPr>
        <w:softHyphen/>
      </w:r>
      <w:r w:rsidRPr="00984161">
        <w:rPr>
          <w:spacing w:val="-4"/>
          <w:sz w:val="32"/>
          <w:szCs w:val="32"/>
        </w:rPr>
        <w:t>нако</w:t>
      </w:r>
      <w:r w:rsidR="0065682D">
        <w:rPr>
          <w:spacing w:val="-4"/>
          <w:sz w:val="32"/>
          <w:szCs w:val="32"/>
        </w:rPr>
        <w:softHyphen/>
      </w:r>
      <w:r w:rsidRPr="00984161">
        <w:rPr>
          <w:spacing w:val="-4"/>
          <w:sz w:val="32"/>
          <w:szCs w:val="32"/>
        </w:rPr>
        <w:t>ви</w:t>
      </w:r>
      <w:r w:rsidR="0065682D">
        <w:rPr>
          <w:spacing w:val="-4"/>
          <w:sz w:val="32"/>
          <w:szCs w:val="32"/>
        </w:rPr>
        <w:softHyphen/>
      </w:r>
      <w:r w:rsidRPr="00984161">
        <w:rPr>
          <w:spacing w:val="-4"/>
          <w:sz w:val="32"/>
          <w:szCs w:val="32"/>
        </w:rPr>
        <w:t>ми. Проте якщо товщина шарів, що вказані на розрізі, є дуже малою і в одному (горизонтальному) масштабі не може бути показа</w:t>
      </w:r>
      <w:r w:rsidR="0065682D">
        <w:rPr>
          <w:spacing w:val="-4"/>
          <w:sz w:val="32"/>
          <w:szCs w:val="32"/>
        </w:rPr>
        <w:softHyphen/>
      </w:r>
      <w:r w:rsidRPr="00984161">
        <w:rPr>
          <w:spacing w:val="-4"/>
          <w:sz w:val="32"/>
          <w:szCs w:val="32"/>
        </w:rPr>
        <w:t>ною, то вертикальний масштаб збільшують до необхідної величини. Опустивши перпендикуляри з точок а</w:t>
      </w:r>
      <w:r w:rsidRPr="00984161">
        <w:rPr>
          <w:spacing w:val="-4"/>
          <w:sz w:val="32"/>
          <w:szCs w:val="32"/>
          <w:vertAlign w:val="subscript"/>
        </w:rPr>
        <w:t>1</w:t>
      </w:r>
      <w:r w:rsidRPr="00984161">
        <w:rPr>
          <w:spacing w:val="-4"/>
          <w:sz w:val="32"/>
          <w:szCs w:val="32"/>
        </w:rPr>
        <w:t>, а</w:t>
      </w:r>
      <w:r w:rsidRPr="00984161">
        <w:rPr>
          <w:spacing w:val="-4"/>
          <w:sz w:val="32"/>
          <w:szCs w:val="32"/>
          <w:vertAlign w:val="subscript"/>
        </w:rPr>
        <w:t>2</w:t>
      </w:r>
      <w:r w:rsidRPr="00984161">
        <w:rPr>
          <w:spacing w:val="-4"/>
          <w:sz w:val="32"/>
          <w:szCs w:val="32"/>
        </w:rPr>
        <w:t>, і т. ін., розта</w:t>
      </w:r>
      <w:r w:rsidR="0065682D">
        <w:rPr>
          <w:spacing w:val="-4"/>
          <w:sz w:val="32"/>
          <w:szCs w:val="32"/>
        </w:rPr>
        <w:softHyphen/>
      </w:r>
      <w:r w:rsidRPr="00984161">
        <w:rPr>
          <w:spacing w:val="-4"/>
          <w:sz w:val="32"/>
          <w:szCs w:val="32"/>
        </w:rPr>
        <w:t>шованих на допоміжній лінії, до перетину їх з лініями відповідних відміток верти</w:t>
      </w:r>
      <w:r w:rsidR="0065682D">
        <w:rPr>
          <w:spacing w:val="-4"/>
          <w:sz w:val="32"/>
          <w:szCs w:val="32"/>
        </w:rPr>
        <w:softHyphen/>
      </w:r>
      <w:r w:rsidRPr="00984161">
        <w:rPr>
          <w:spacing w:val="-4"/>
          <w:sz w:val="32"/>
          <w:szCs w:val="32"/>
        </w:rPr>
        <w:t>кальної шкали, отримують ряд точок. З’єднавши точки плавною лі</w:t>
      </w:r>
      <w:r w:rsidR="0065682D">
        <w:rPr>
          <w:spacing w:val="-4"/>
          <w:sz w:val="32"/>
          <w:szCs w:val="32"/>
        </w:rPr>
        <w:softHyphen/>
      </w:r>
      <w:r w:rsidRPr="00984161">
        <w:rPr>
          <w:spacing w:val="-4"/>
          <w:sz w:val="32"/>
          <w:szCs w:val="32"/>
        </w:rPr>
        <w:t>нією, отримують криву – топографічний профіль місцевості за лінією розрізу. На криву з точок 1, 2, 3 опускають перпендикуляри. Точки пе</w:t>
      </w:r>
      <w:r w:rsidR="0065682D">
        <w:rPr>
          <w:spacing w:val="-4"/>
          <w:sz w:val="32"/>
          <w:szCs w:val="32"/>
        </w:rPr>
        <w:softHyphen/>
      </w:r>
      <w:r w:rsidRPr="00984161">
        <w:rPr>
          <w:spacing w:val="-4"/>
          <w:sz w:val="32"/>
          <w:szCs w:val="32"/>
        </w:rPr>
        <w:t>ретину будують місцями виходу границь шарів порід на денну по</w:t>
      </w:r>
      <w:r w:rsidR="0065682D">
        <w:rPr>
          <w:spacing w:val="-4"/>
          <w:sz w:val="32"/>
          <w:szCs w:val="32"/>
        </w:rPr>
        <w:softHyphen/>
      </w:r>
      <w:r w:rsidRPr="00984161">
        <w:rPr>
          <w:spacing w:val="-4"/>
          <w:sz w:val="32"/>
          <w:szCs w:val="32"/>
        </w:rPr>
        <w:t>верх</w:t>
      </w:r>
      <w:r w:rsidR="0065682D">
        <w:rPr>
          <w:spacing w:val="-4"/>
          <w:sz w:val="32"/>
          <w:szCs w:val="32"/>
        </w:rPr>
        <w:softHyphen/>
      </w:r>
      <w:r w:rsidRPr="00984161">
        <w:rPr>
          <w:spacing w:val="-4"/>
          <w:sz w:val="32"/>
          <w:szCs w:val="32"/>
        </w:rPr>
        <w:t>ню. Знаючи елементи залягання пласта порід (кут падіння, лінії падіння та простягання) під відповідним кутом до обрію прокладають продов</w:t>
      </w:r>
      <w:r w:rsidR="0065682D">
        <w:rPr>
          <w:spacing w:val="-4"/>
          <w:sz w:val="32"/>
          <w:szCs w:val="32"/>
        </w:rPr>
        <w:softHyphen/>
      </w:r>
      <w:r w:rsidRPr="00984161">
        <w:rPr>
          <w:spacing w:val="-4"/>
          <w:sz w:val="32"/>
          <w:szCs w:val="32"/>
        </w:rPr>
        <w:t>ження його границі нижче топографічного профілю. Якщо шар породи залягає горизонтально, то з точки перетину проводять гори</w:t>
      </w:r>
      <w:r w:rsidR="0065682D">
        <w:rPr>
          <w:spacing w:val="-4"/>
          <w:sz w:val="32"/>
          <w:szCs w:val="32"/>
        </w:rPr>
        <w:softHyphen/>
      </w:r>
      <w:r w:rsidRPr="00984161">
        <w:rPr>
          <w:spacing w:val="-4"/>
          <w:sz w:val="32"/>
          <w:szCs w:val="32"/>
        </w:rPr>
        <w:t>зон</w:t>
      </w:r>
      <w:r w:rsidR="0065682D">
        <w:rPr>
          <w:spacing w:val="-4"/>
          <w:sz w:val="32"/>
          <w:szCs w:val="32"/>
        </w:rPr>
        <w:softHyphen/>
      </w:r>
      <w:r w:rsidRPr="00984161">
        <w:rPr>
          <w:spacing w:val="-4"/>
          <w:sz w:val="32"/>
          <w:szCs w:val="32"/>
        </w:rPr>
        <w:t>таль</w:t>
      </w:r>
      <w:r w:rsidR="0065682D">
        <w:rPr>
          <w:spacing w:val="-4"/>
          <w:sz w:val="32"/>
          <w:szCs w:val="32"/>
        </w:rPr>
        <w:softHyphen/>
      </w:r>
      <w:r w:rsidRPr="00984161">
        <w:rPr>
          <w:spacing w:val="-4"/>
          <w:sz w:val="32"/>
          <w:szCs w:val="32"/>
        </w:rPr>
        <w:t>ні лінії, а якщо похило, то у точці перетину будують кут його па</w:t>
      </w:r>
      <w:r w:rsidR="0065682D">
        <w:rPr>
          <w:spacing w:val="-4"/>
          <w:sz w:val="32"/>
          <w:szCs w:val="32"/>
        </w:rPr>
        <w:softHyphen/>
      </w:r>
      <w:r w:rsidRPr="00984161">
        <w:rPr>
          <w:spacing w:val="-4"/>
          <w:sz w:val="32"/>
          <w:szCs w:val="32"/>
        </w:rPr>
        <w:t>діння. Між границями шарів штриховими позначками вказують їхній літоло</w:t>
      </w:r>
      <w:r w:rsidR="0065682D">
        <w:rPr>
          <w:spacing w:val="-4"/>
          <w:sz w:val="32"/>
          <w:szCs w:val="32"/>
        </w:rPr>
        <w:softHyphen/>
      </w:r>
      <w:r w:rsidRPr="00984161">
        <w:rPr>
          <w:spacing w:val="-4"/>
          <w:sz w:val="32"/>
          <w:szCs w:val="32"/>
        </w:rPr>
        <w:t>гічний склад. У відповідності до географічних сторін, буквами позна</w:t>
      </w:r>
      <w:r w:rsidR="0065682D">
        <w:rPr>
          <w:spacing w:val="-4"/>
          <w:sz w:val="32"/>
          <w:szCs w:val="32"/>
        </w:rPr>
        <w:softHyphen/>
      </w:r>
      <w:r w:rsidRPr="00984161">
        <w:rPr>
          <w:spacing w:val="-4"/>
          <w:sz w:val="32"/>
          <w:szCs w:val="32"/>
        </w:rPr>
        <w:t>ча</w:t>
      </w:r>
      <w:r w:rsidR="0065682D">
        <w:rPr>
          <w:spacing w:val="-4"/>
          <w:sz w:val="32"/>
          <w:szCs w:val="32"/>
        </w:rPr>
        <w:softHyphen/>
      </w:r>
      <w:r w:rsidRPr="00984161">
        <w:rPr>
          <w:spacing w:val="-4"/>
          <w:sz w:val="32"/>
          <w:szCs w:val="32"/>
        </w:rPr>
        <w:t>ють орієнтировку розрізу, а індексами вказують вік порід. За від</w:t>
      </w:r>
      <w:r w:rsidR="0065682D">
        <w:rPr>
          <w:spacing w:val="-4"/>
          <w:sz w:val="32"/>
          <w:szCs w:val="32"/>
        </w:rPr>
        <w:softHyphen/>
      </w:r>
      <w:r w:rsidRPr="00984161">
        <w:rPr>
          <w:spacing w:val="-4"/>
          <w:sz w:val="32"/>
          <w:szCs w:val="32"/>
        </w:rPr>
        <w:t>сутності на карті горизонталей принцип побудови розрізу зали</w:t>
      </w:r>
      <w:r w:rsidR="0065682D">
        <w:rPr>
          <w:spacing w:val="-4"/>
          <w:sz w:val="32"/>
          <w:szCs w:val="32"/>
        </w:rPr>
        <w:softHyphen/>
      </w:r>
      <w:r w:rsidRPr="00984161">
        <w:rPr>
          <w:spacing w:val="-4"/>
          <w:sz w:val="32"/>
          <w:szCs w:val="32"/>
        </w:rPr>
        <w:t>шається таким самим, за винятком побудови топографічного профілю. За</w:t>
      </w:r>
      <w:r w:rsidR="0065682D">
        <w:rPr>
          <w:spacing w:val="-4"/>
          <w:sz w:val="32"/>
          <w:szCs w:val="32"/>
        </w:rPr>
        <w:softHyphen/>
      </w:r>
      <w:r w:rsidRPr="00984161">
        <w:rPr>
          <w:spacing w:val="-4"/>
          <w:sz w:val="32"/>
          <w:szCs w:val="32"/>
        </w:rPr>
        <w:t>мість нього поверхню позначають будь-якою хвилястою лінією у від</w:t>
      </w:r>
      <w:r w:rsidR="0065682D">
        <w:rPr>
          <w:spacing w:val="-4"/>
          <w:sz w:val="32"/>
          <w:szCs w:val="32"/>
        </w:rPr>
        <w:softHyphen/>
      </w:r>
      <w:r w:rsidRPr="00984161">
        <w:rPr>
          <w:spacing w:val="-4"/>
          <w:sz w:val="32"/>
          <w:szCs w:val="32"/>
        </w:rPr>
        <w:t xml:space="preserve">повідності зі складом гірських порід, що виходять на денну поверхню. </w:t>
      </w:r>
    </w:p>
    <w:p w:rsidR="00057CFF" w:rsidRPr="00984161" w:rsidRDefault="00057CFF" w:rsidP="0065682D">
      <w:pPr>
        <w:spacing w:line="252" w:lineRule="auto"/>
        <w:jc w:val="both"/>
        <w:rPr>
          <w:spacing w:val="-4"/>
          <w:sz w:val="32"/>
          <w:szCs w:val="32"/>
        </w:rPr>
      </w:pPr>
      <w:r w:rsidRPr="00984161">
        <w:rPr>
          <w:spacing w:val="-4"/>
          <w:sz w:val="32"/>
          <w:szCs w:val="32"/>
        </w:rPr>
        <w:tab/>
        <w:t xml:space="preserve">Побудова геологічного розрізу за даними лише </w:t>
      </w:r>
      <w:r w:rsidRPr="00984161">
        <w:rPr>
          <w:i/>
          <w:spacing w:val="-4"/>
          <w:sz w:val="32"/>
          <w:szCs w:val="32"/>
        </w:rPr>
        <w:t>геологорозвіду</w:t>
      </w:r>
      <w:r w:rsidR="0065682D">
        <w:rPr>
          <w:i/>
          <w:spacing w:val="-4"/>
          <w:sz w:val="32"/>
          <w:szCs w:val="32"/>
        </w:rPr>
        <w:softHyphen/>
      </w:r>
      <w:r w:rsidR="00C847EF">
        <w:rPr>
          <w:i/>
          <w:spacing w:val="-4"/>
          <w:sz w:val="32"/>
          <w:szCs w:val="32"/>
        </w:rPr>
        <w:t>вальних вироб</w:t>
      </w:r>
      <w:r w:rsidRPr="00984161">
        <w:rPr>
          <w:i/>
          <w:spacing w:val="-4"/>
          <w:sz w:val="32"/>
          <w:szCs w:val="32"/>
        </w:rPr>
        <w:t>ок</w:t>
      </w:r>
      <w:r w:rsidRPr="00984161">
        <w:rPr>
          <w:spacing w:val="-4"/>
          <w:sz w:val="32"/>
          <w:szCs w:val="32"/>
        </w:rPr>
        <w:t xml:space="preserve"> також починається з побудови топографічного про</w:t>
      </w:r>
      <w:r w:rsidR="00C847EF">
        <w:rPr>
          <w:spacing w:val="-4"/>
          <w:sz w:val="32"/>
          <w:szCs w:val="32"/>
        </w:rPr>
        <w:softHyphen/>
      </w:r>
      <w:r w:rsidRPr="00984161">
        <w:rPr>
          <w:spacing w:val="-4"/>
          <w:sz w:val="32"/>
          <w:szCs w:val="32"/>
        </w:rPr>
        <w:t>філю, на який наносять виробки (свердловини та ін.), що знахо</w:t>
      </w:r>
      <w:r w:rsidR="0065682D">
        <w:rPr>
          <w:spacing w:val="-4"/>
          <w:sz w:val="32"/>
          <w:szCs w:val="32"/>
        </w:rPr>
        <w:softHyphen/>
      </w:r>
      <w:r w:rsidRPr="00984161">
        <w:rPr>
          <w:spacing w:val="-4"/>
          <w:sz w:val="32"/>
          <w:szCs w:val="32"/>
        </w:rPr>
        <w:t>дяться на лінії розрізу. З точок їх розташування на глибину у прийнято</w:t>
      </w:r>
      <w:r w:rsidR="0065682D">
        <w:rPr>
          <w:spacing w:val="-4"/>
          <w:sz w:val="32"/>
          <w:szCs w:val="32"/>
        </w:rPr>
        <w:softHyphen/>
      </w:r>
      <w:r w:rsidRPr="00984161">
        <w:rPr>
          <w:spacing w:val="-4"/>
          <w:sz w:val="32"/>
          <w:szCs w:val="32"/>
        </w:rPr>
        <w:t>му масштабі будують колонки свердловин: границі одновікових (або однакового складу) шарів з’єднують лініями, позначають виробки, їхні глибини та орієнтують розріз.</w:t>
      </w:r>
    </w:p>
    <w:p w:rsidR="00057CFF" w:rsidRDefault="00057CFF" w:rsidP="0065682D">
      <w:pPr>
        <w:spacing w:line="252" w:lineRule="auto"/>
        <w:jc w:val="both"/>
        <w:rPr>
          <w:spacing w:val="-4"/>
          <w:sz w:val="32"/>
          <w:szCs w:val="32"/>
        </w:rPr>
      </w:pPr>
      <w:r w:rsidRPr="00984161">
        <w:rPr>
          <w:spacing w:val="-4"/>
          <w:sz w:val="32"/>
          <w:szCs w:val="32"/>
        </w:rPr>
        <w:tab/>
        <w:t>Для детальнішої характеристики геологічних особливостей пев</w:t>
      </w:r>
      <w:r w:rsidR="0065682D">
        <w:rPr>
          <w:spacing w:val="-4"/>
          <w:sz w:val="32"/>
          <w:szCs w:val="32"/>
        </w:rPr>
        <w:softHyphen/>
      </w:r>
      <w:r w:rsidRPr="00984161">
        <w:rPr>
          <w:spacing w:val="-4"/>
          <w:sz w:val="32"/>
          <w:szCs w:val="32"/>
        </w:rPr>
        <w:t>ного району, окрім геологічної карти, колонок по окремих свердлови</w:t>
      </w:r>
      <w:r w:rsidR="0065682D">
        <w:rPr>
          <w:spacing w:val="-4"/>
          <w:sz w:val="32"/>
          <w:szCs w:val="32"/>
        </w:rPr>
        <w:softHyphen/>
      </w:r>
      <w:r w:rsidRPr="00984161">
        <w:rPr>
          <w:spacing w:val="-4"/>
          <w:sz w:val="32"/>
          <w:szCs w:val="32"/>
        </w:rPr>
        <w:t xml:space="preserve">нах, геологічних розрізів і схем складають ще </w:t>
      </w:r>
      <w:r w:rsidRPr="00984161">
        <w:rPr>
          <w:i/>
          <w:spacing w:val="-4"/>
          <w:sz w:val="32"/>
          <w:szCs w:val="32"/>
        </w:rPr>
        <w:t>зведену стратиграфічну колонку</w:t>
      </w:r>
      <w:r w:rsidRPr="00984161">
        <w:rPr>
          <w:spacing w:val="-4"/>
          <w:sz w:val="32"/>
          <w:szCs w:val="32"/>
        </w:rPr>
        <w:t>.</w:t>
      </w:r>
    </w:p>
    <w:p w:rsidR="0065682D" w:rsidRDefault="0065682D" w:rsidP="0065682D">
      <w:pPr>
        <w:spacing w:line="252" w:lineRule="auto"/>
        <w:ind w:firstLine="709"/>
        <w:jc w:val="both"/>
        <w:rPr>
          <w:spacing w:val="-4"/>
          <w:sz w:val="32"/>
          <w:szCs w:val="32"/>
        </w:rPr>
      </w:pPr>
      <w:r w:rsidRPr="00984161">
        <w:rPr>
          <w:spacing w:val="-4"/>
          <w:sz w:val="32"/>
          <w:szCs w:val="32"/>
        </w:rPr>
        <w:t xml:space="preserve">На ній відображають характерну для всієї території досліджень послідовність формування пластів гірських порід, їх речовинний склад, перерви в осадконагромадженні, товщину і вік, хоча в окремих місцях деякі пласти (товщі) порід можуть бути відсутніми. Для скорочення розмірів зведеної стратиграфічної колонки, якщо окремі товщі порід досягають великої потужності, допускається зменшення графічного зображення її умовним розривом. Складаються вони на матеріалі опису керну декількох або багатьох свердловин чи інших гірничих виробіток. Границі порід, попри їх можливе похиле залягання, проводяться </w:t>
      </w:r>
      <w:r>
        <w:rPr>
          <w:spacing w:val="-4"/>
          <w:sz w:val="32"/>
          <w:szCs w:val="32"/>
        </w:rPr>
        <w:br/>
      </w:r>
      <w:r w:rsidRPr="00984161">
        <w:rPr>
          <w:spacing w:val="-4"/>
          <w:sz w:val="32"/>
          <w:szCs w:val="32"/>
        </w:rPr>
        <w:t>в колонках горизонтально. Там, де вікова послідовність нашарування відкладів є непорушеною, границі проводяться у вигляді прямих ліній, а там, де окремі стратиграфічні підрозділи випадають – хвилястих. Склад порід зображується штрихованими знаками. Колонки є допов</w:t>
      </w:r>
      <w:r>
        <w:rPr>
          <w:spacing w:val="-4"/>
          <w:sz w:val="32"/>
          <w:szCs w:val="32"/>
        </w:rPr>
        <w:softHyphen/>
      </w:r>
      <w:r w:rsidRPr="00984161">
        <w:rPr>
          <w:spacing w:val="-4"/>
          <w:sz w:val="32"/>
          <w:szCs w:val="32"/>
        </w:rPr>
        <w:t>ненням до геологічних карт і розрізів (рис. 11.6).</w:t>
      </w:r>
    </w:p>
    <w:p w:rsidR="0065682D" w:rsidRPr="0065682D" w:rsidRDefault="0065682D" w:rsidP="0065682D">
      <w:pPr>
        <w:spacing w:line="252" w:lineRule="auto"/>
        <w:ind w:firstLine="709"/>
        <w:jc w:val="both"/>
        <w:rPr>
          <w:spacing w:val="-4"/>
          <w:sz w:val="12"/>
          <w:szCs w:val="12"/>
        </w:rPr>
      </w:pPr>
    </w:p>
    <w:p w:rsidR="00057CFF" w:rsidRPr="00C052C8" w:rsidRDefault="00057CFF" w:rsidP="00057CFF">
      <w:pPr>
        <w:jc w:val="center"/>
        <w:rPr>
          <w:b/>
          <w:sz w:val="30"/>
          <w:szCs w:val="30"/>
        </w:rPr>
      </w:pPr>
      <w:r>
        <w:rPr>
          <w:b/>
          <w:noProof/>
          <w:sz w:val="30"/>
          <w:szCs w:val="30"/>
          <w:lang w:val="ru-RU"/>
        </w:rPr>
        <w:drawing>
          <wp:inline distT="0" distB="0" distL="0" distR="0" wp14:anchorId="2A2C0784" wp14:editId="76291197">
            <wp:extent cx="4121624" cy="4195112"/>
            <wp:effectExtent l="0" t="0" r="0" b="0"/>
            <wp:docPr id="480" name="Рисунок 480"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3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137353" cy="4211122"/>
                    </a:xfrm>
                    <a:prstGeom prst="rect">
                      <a:avLst/>
                    </a:prstGeom>
                    <a:noFill/>
                    <a:ln>
                      <a:noFill/>
                    </a:ln>
                  </pic:spPr>
                </pic:pic>
              </a:graphicData>
            </a:graphic>
          </wp:inline>
        </w:drawing>
      </w:r>
    </w:p>
    <w:p w:rsidR="00057CFF" w:rsidRPr="00027D8E" w:rsidRDefault="00057CFF" w:rsidP="00057CFF">
      <w:pPr>
        <w:jc w:val="center"/>
        <w:rPr>
          <w:b/>
          <w:sz w:val="12"/>
          <w:szCs w:val="12"/>
        </w:rPr>
      </w:pPr>
    </w:p>
    <w:p w:rsidR="00057CFF" w:rsidRPr="00F27DE0" w:rsidRDefault="00057CFF" w:rsidP="00057CFF">
      <w:pPr>
        <w:jc w:val="center"/>
        <w:rPr>
          <w:b/>
          <w:sz w:val="26"/>
          <w:szCs w:val="26"/>
        </w:rPr>
      </w:pPr>
      <w:r w:rsidRPr="00F27DE0">
        <w:rPr>
          <w:b/>
          <w:sz w:val="26"/>
          <w:szCs w:val="26"/>
        </w:rPr>
        <w:t>Рис. 11.5 – Схематична геологічна карта (а) та геологічний</w:t>
      </w:r>
    </w:p>
    <w:p w:rsidR="00057CFF" w:rsidRPr="00F27DE0" w:rsidRDefault="00057CFF" w:rsidP="00057CFF">
      <w:pPr>
        <w:jc w:val="center"/>
        <w:rPr>
          <w:b/>
          <w:sz w:val="26"/>
          <w:szCs w:val="26"/>
        </w:rPr>
      </w:pPr>
      <w:r w:rsidRPr="00F27DE0">
        <w:rPr>
          <w:b/>
          <w:sz w:val="26"/>
          <w:szCs w:val="26"/>
        </w:rPr>
        <w:t>розріз по лінії І-І (б)</w:t>
      </w:r>
    </w:p>
    <w:p w:rsidR="00057CFF" w:rsidRDefault="00057CFF" w:rsidP="00057CFF">
      <w:pPr>
        <w:jc w:val="both"/>
        <w:rPr>
          <w:sz w:val="30"/>
          <w:szCs w:val="30"/>
          <w:lang w:val="ru-RU"/>
        </w:rPr>
      </w:pPr>
    </w:p>
    <w:p w:rsidR="00027D8E" w:rsidRDefault="00027D8E" w:rsidP="00027D8E">
      <w:pPr>
        <w:jc w:val="center"/>
        <w:rPr>
          <w:sz w:val="30"/>
          <w:szCs w:val="30"/>
          <w:lang w:val="ru-RU"/>
        </w:rPr>
      </w:pPr>
      <w:r>
        <w:rPr>
          <w:noProof/>
          <w:sz w:val="30"/>
          <w:szCs w:val="30"/>
          <w:lang w:val="ru-RU"/>
        </w:rPr>
        <w:drawing>
          <wp:inline distT="0" distB="0" distL="0" distR="0" wp14:anchorId="2094C85E" wp14:editId="06D77107">
            <wp:extent cx="4667250" cy="3384550"/>
            <wp:effectExtent l="0" t="0" r="0" b="6350"/>
            <wp:docPr id="479" name="Рисунок 479" descr="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3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667250" cy="3384550"/>
                    </a:xfrm>
                    <a:prstGeom prst="rect">
                      <a:avLst/>
                    </a:prstGeom>
                    <a:noFill/>
                    <a:ln>
                      <a:noFill/>
                    </a:ln>
                  </pic:spPr>
                </pic:pic>
              </a:graphicData>
            </a:graphic>
          </wp:inline>
        </w:drawing>
      </w:r>
    </w:p>
    <w:p w:rsidR="00027D8E" w:rsidRPr="00027D8E" w:rsidRDefault="00027D8E" w:rsidP="00027D8E">
      <w:pPr>
        <w:jc w:val="center"/>
        <w:rPr>
          <w:sz w:val="12"/>
          <w:szCs w:val="12"/>
          <w:lang w:val="ru-RU"/>
        </w:rPr>
      </w:pPr>
    </w:p>
    <w:p w:rsidR="00027D8E" w:rsidRPr="00027D8E" w:rsidRDefault="00027D8E" w:rsidP="00027D8E">
      <w:pPr>
        <w:jc w:val="center"/>
        <w:rPr>
          <w:b/>
          <w:sz w:val="26"/>
          <w:szCs w:val="26"/>
        </w:rPr>
      </w:pPr>
      <w:r w:rsidRPr="00027D8E">
        <w:rPr>
          <w:b/>
          <w:sz w:val="26"/>
          <w:szCs w:val="26"/>
        </w:rPr>
        <w:t>Рис. 11.6 – Стратиграфічна колонка</w:t>
      </w:r>
    </w:p>
    <w:p w:rsidR="00057CFF" w:rsidRPr="00984161" w:rsidRDefault="00057CFF" w:rsidP="00F112B1">
      <w:pPr>
        <w:spacing w:line="250" w:lineRule="auto"/>
        <w:jc w:val="both"/>
        <w:rPr>
          <w:spacing w:val="-4"/>
          <w:sz w:val="32"/>
          <w:szCs w:val="32"/>
        </w:rPr>
      </w:pPr>
      <w:r w:rsidRPr="00984161">
        <w:rPr>
          <w:spacing w:val="-4"/>
          <w:sz w:val="32"/>
          <w:szCs w:val="32"/>
        </w:rPr>
        <w:tab/>
        <w:t>З метою вивчення і картування підземних вод проводять ком</w:t>
      </w:r>
      <w:r w:rsidR="00F112B1">
        <w:rPr>
          <w:spacing w:val="-4"/>
          <w:sz w:val="32"/>
          <w:szCs w:val="32"/>
        </w:rPr>
        <w:softHyphen/>
      </w:r>
      <w:r w:rsidRPr="00984161">
        <w:rPr>
          <w:spacing w:val="-4"/>
          <w:sz w:val="32"/>
          <w:szCs w:val="32"/>
        </w:rPr>
        <w:t>плекс польових досліджень –</w:t>
      </w:r>
      <w:r w:rsidRPr="00984161">
        <w:rPr>
          <w:i/>
          <w:spacing w:val="-4"/>
          <w:sz w:val="32"/>
          <w:szCs w:val="32"/>
        </w:rPr>
        <w:t xml:space="preserve"> гідрогеологічні зйомки, </w:t>
      </w:r>
      <w:r w:rsidRPr="00984161">
        <w:rPr>
          <w:spacing w:val="-4"/>
          <w:sz w:val="32"/>
          <w:szCs w:val="32"/>
        </w:rPr>
        <w:t>метою яких є скла</w:t>
      </w:r>
      <w:r w:rsidR="00F112B1">
        <w:rPr>
          <w:spacing w:val="-4"/>
          <w:sz w:val="32"/>
          <w:szCs w:val="32"/>
        </w:rPr>
        <w:softHyphen/>
      </w:r>
      <w:r w:rsidRPr="00984161">
        <w:rPr>
          <w:spacing w:val="-4"/>
          <w:sz w:val="32"/>
          <w:szCs w:val="32"/>
        </w:rPr>
        <w:t>дання гідрогеологічних карт. Гідрогеологічні зйомки включають гідрогеологічні, геологічні, геофізичні, інженерно-геологічні та гідро</w:t>
      </w:r>
      <w:r w:rsidR="00F112B1">
        <w:rPr>
          <w:spacing w:val="-4"/>
          <w:sz w:val="32"/>
          <w:szCs w:val="32"/>
        </w:rPr>
        <w:softHyphen/>
      </w:r>
      <w:r w:rsidRPr="00984161">
        <w:rPr>
          <w:spacing w:val="-4"/>
          <w:sz w:val="32"/>
          <w:szCs w:val="32"/>
        </w:rPr>
        <w:t>геохімічні дослідження.</w:t>
      </w:r>
    </w:p>
    <w:p w:rsidR="00057CFF" w:rsidRPr="00984161" w:rsidRDefault="00057CFF" w:rsidP="00F112B1">
      <w:pPr>
        <w:spacing w:line="250" w:lineRule="auto"/>
        <w:jc w:val="both"/>
        <w:rPr>
          <w:b/>
          <w:spacing w:val="-4"/>
          <w:sz w:val="32"/>
          <w:szCs w:val="32"/>
        </w:rPr>
      </w:pPr>
      <w:r w:rsidRPr="00984161">
        <w:rPr>
          <w:spacing w:val="-4"/>
          <w:sz w:val="32"/>
          <w:szCs w:val="32"/>
        </w:rPr>
        <w:tab/>
      </w:r>
      <w:r w:rsidRPr="00984161">
        <w:rPr>
          <w:i/>
          <w:spacing w:val="-4"/>
          <w:sz w:val="32"/>
          <w:szCs w:val="32"/>
        </w:rPr>
        <w:t>Масштаби гідрогеологічних зйомок</w:t>
      </w:r>
      <w:r w:rsidRPr="00984161">
        <w:rPr>
          <w:spacing w:val="-4"/>
          <w:sz w:val="32"/>
          <w:szCs w:val="32"/>
        </w:rPr>
        <w:t xml:space="preserve"> залежать від завдань гідро</w:t>
      </w:r>
      <w:r w:rsidR="00F112B1">
        <w:rPr>
          <w:spacing w:val="-4"/>
          <w:sz w:val="32"/>
          <w:szCs w:val="32"/>
        </w:rPr>
        <w:softHyphen/>
      </w:r>
      <w:r w:rsidRPr="00984161">
        <w:rPr>
          <w:spacing w:val="-4"/>
          <w:sz w:val="32"/>
          <w:szCs w:val="32"/>
        </w:rPr>
        <w:t>геоло</w:t>
      </w:r>
      <w:r w:rsidR="00027D8E" w:rsidRPr="00984161">
        <w:rPr>
          <w:spacing w:val="-4"/>
          <w:sz w:val="32"/>
          <w:szCs w:val="32"/>
        </w:rPr>
        <w:softHyphen/>
      </w:r>
      <w:r w:rsidRPr="00984161">
        <w:rPr>
          <w:spacing w:val="-4"/>
          <w:sz w:val="32"/>
          <w:szCs w:val="32"/>
        </w:rPr>
        <w:t>гічних досліджень: для оглядових карт – 1:500000; для зобра</w:t>
      </w:r>
      <w:r w:rsidR="00F112B1">
        <w:rPr>
          <w:spacing w:val="-4"/>
          <w:sz w:val="32"/>
          <w:szCs w:val="32"/>
        </w:rPr>
        <w:softHyphen/>
      </w:r>
      <w:r w:rsidRPr="00984161">
        <w:rPr>
          <w:spacing w:val="-4"/>
          <w:sz w:val="32"/>
          <w:szCs w:val="32"/>
        </w:rPr>
        <w:t>ження загальних гідрогеологічних умов – 1:200000–1:100000; для обґрунтування вибору ділянок водозаборів і вивчення обводненості родовищ корисних копалин – 1:50000– 1 :10000. Кожен масштаб зйом</w:t>
      </w:r>
      <w:r w:rsidR="00F112B1">
        <w:rPr>
          <w:spacing w:val="-4"/>
          <w:sz w:val="32"/>
          <w:szCs w:val="32"/>
        </w:rPr>
        <w:softHyphen/>
      </w:r>
      <w:r w:rsidRPr="00984161">
        <w:rPr>
          <w:spacing w:val="-4"/>
          <w:sz w:val="32"/>
          <w:szCs w:val="32"/>
        </w:rPr>
        <w:t>ки передбачає певну кількість точок спостережень, встановлених існу</w:t>
      </w:r>
      <w:r w:rsidR="00F112B1">
        <w:rPr>
          <w:spacing w:val="-4"/>
          <w:sz w:val="32"/>
          <w:szCs w:val="32"/>
        </w:rPr>
        <w:softHyphen/>
      </w:r>
      <w:r w:rsidRPr="00984161">
        <w:rPr>
          <w:spacing w:val="-4"/>
          <w:sz w:val="32"/>
          <w:szCs w:val="32"/>
        </w:rPr>
        <w:t>ю</w:t>
      </w:r>
      <w:r w:rsidR="00F112B1">
        <w:rPr>
          <w:spacing w:val="-4"/>
          <w:sz w:val="32"/>
          <w:szCs w:val="32"/>
        </w:rPr>
        <w:softHyphen/>
      </w:r>
      <w:r w:rsidRPr="00984161">
        <w:rPr>
          <w:spacing w:val="-4"/>
          <w:sz w:val="32"/>
          <w:szCs w:val="32"/>
        </w:rPr>
        <w:t>чими нормами на геологорозвідувальні роботи. У результаті прове</w:t>
      </w:r>
      <w:r w:rsidR="00F112B1">
        <w:rPr>
          <w:spacing w:val="-4"/>
          <w:sz w:val="32"/>
          <w:szCs w:val="32"/>
        </w:rPr>
        <w:softHyphen/>
      </w:r>
      <w:r w:rsidRPr="00984161">
        <w:rPr>
          <w:spacing w:val="-4"/>
          <w:sz w:val="32"/>
          <w:szCs w:val="32"/>
        </w:rPr>
        <w:t>дення гідрогеологічної зйомки складається гідрогеологічна карта.</w:t>
      </w:r>
    </w:p>
    <w:p w:rsidR="00057CFF" w:rsidRPr="00984161" w:rsidRDefault="00057CFF" w:rsidP="00F112B1">
      <w:pPr>
        <w:spacing w:line="250" w:lineRule="auto"/>
        <w:jc w:val="both"/>
        <w:rPr>
          <w:spacing w:val="-4"/>
          <w:sz w:val="32"/>
          <w:szCs w:val="32"/>
        </w:rPr>
      </w:pPr>
      <w:r w:rsidRPr="00984161">
        <w:rPr>
          <w:spacing w:val="-4"/>
          <w:sz w:val="32"/>
          <w:szCs w:val="32"/>
        </w:rPr>
        <w:tab/>
      </w:r>
      <w:r w:rsidRPr="00984161">
        <w:rPr>
          <w:i/>
          <w:spacing w:val="-4"/>
          <w:sz w:val="32"/>
          <w:szCs w:val="32"/>
        </w:rPr>
        <w:t>Гідрогеологічна карта</w:t>
      </w:r>
      <w:r w:rsidRPr="00984161">
        <w:rPr>
          <w:spacing w:val="-4"/>
          <w:sz w:val="32"/>
          <w:szCs w:val="32"/>
        </w:rPr>
        <w:t xml:space="preserve"> – це картографічне зображення узагаль</w:t>
      </w:r>
      <w:r w:rsidR="00F112B1">
        <w:rPr>
          <w:spacing w:val="-4"/>
          <w:sz w:val="32"/>
          <w:szCs w:val="32"/>
        </w:rPr>
        <w:softHyphen/>
      </w:r>
      <w:r w:rsidRPr="00984161">
        <w:rPr>
          <w:spacing w:val="-4"/>
          <w:sz w:val="32"/>
          <w:szCs w:val="32"/>
        </w:rPr>
        <w:t>неної інформації про гідрогеологічні умови певної території. На ній показано умови залягання і склад водовмісних порід, їхнє страти</w:t>
      </w:r>
      <w:r w:rsidR="00F112B1">
        <w:rPr>
          <w:spacing w:val="-4"/>
          <w:sz w:val="32"/>
          <w:szCs w:val="32"/>
        </w:rPr>
        <w:softHyphen/>
      </w:r>
      <w:r w:rsidRPr="00984161">
        <w:rPr>
          <w:spacing w:val="-4"/>
          <w:sz w:val="32"/>
          <w:szCs w:val="32"/>
        </w:rPr>
        <w:t>гра</w:t>
      </w:r>
      <w:r w:rsidR="00F112B1">
        <w:rPr>
          <w:spacing w:val="-4"/>
          <w:sz w:val="32"/>
          <w:szCs w:val="32"/>
        </w:rPr>
        <w:softHyphen/>
      </w:r>
      <w:r w:rsidRPr="00984161">
        <w:rPr>
          <w:spacing w:val="-4"/>
          <w:sz w:val="32"/>
          <w:szCs w:val="32"/>
        </w:rPr>
        <w:t>фічне положення, характер живлення та розвантаження, напрямки руху, хімічний склад підземних вод тощо.</w:t>
      </w:r>
    </w:p>
    <w:p w:rsidR="00057CFF" w:rsidRPr="00984161" w:rsidRDefault="00057CFF" w:rsidP="00F112B1">
      <w:pPr>
        <w:spacing w:line="250" w:lineRule="auto"/>
        <w:jc w:val="both"/>
        <w:rPr>
          <w:spacing w:val="-4"/>
          <w:sz w:val="32"/>
          <w:szCs w:val="32"/>
        </w:rPr>
      </w:pPr>
      <w:r w:rsidRPr="00984161">
        <w:rPr>
          <w:spacing w:val="-4"/>
          <w:sz w:val="32"/>
          <w:szCs w:val="32"/>
        </w:rPr>
        <w:tab/>
        <w:t>Обов’язковими елементами гідрогеологічної карти є умовні поз</w:t>
      </w:r>
      <w:r w:rsidR="00F112B1">
        <w:rPr>
          <w:spacing w:val="-4"/>
          <w:sz w:val="32"/>
          <w:szCs w:val="32"/>
        </w:rPr>
        <w:softHyphen/>
      </w:r>
      <w:r w:rsidRPr="00984161">
        <w:rPr>
          <w:spacing w:val="-4"/>
          <w:sz w:val="32"/>
          <w:szCs w:val="32"/>
        </w:rPr>
        <w:t>на</w:t>
      </w:r>
      <w:r w:rsidR="00F112B1">
        <w:rPr>
          <w:spacing w:val="-4"/>
          <w:sz w:val="32"/>
          <w:szCs w:val="32"/>
        </w:rPr>
        <w:softHyphen/>
      </w:r>
      <w:r w:rsidRPr="00984161">
        <w:rPr>
          <w:spacing w:val="-4"/>
          <w:sz w:val="32"/>
          <w:szCs w:val="32"/>
        </w:rPr>
        <w:t>чення (легенда), гідрогеологічні розрізи та колонки. Умовні позна</w:t>
      </w:r>
      <w:r w:rsidR="00F112B1">
        <w:rPr>
          <w:spacing w:val="-4"/>
          <w:sz w:val="32"/>
          <w:szCs w:val="32"/>
        </w:rPr>
        <w:softHyphen/>
      </w:r>
      <w:r w:rsidRPr="00984161">
        <w:rPr>
          <w:spacing w:val="-4"/>
          <w:sz w:val="32"/>
          <w:szCs w:val="32"/>
        </w:rPr>
        <w:t>чен</w:t>
      </w:r>
      <w:r w:rsidR="00F112B1">
        <w:rPr>
          <w:spacing w:val="-4"/>
          <w:sz w:val="32"/>
          <w:szCs w:val="32"/>
        </w:rPr>
        <w:softHyphen/>
      </w:r>
      <w:r w:rsidRPr="00984161">
        <w:rPr>
          <w:spacing w:val="-4"/>
          <w:sz w:val="32"/>
          <w:szCs w:val="32"/>
        </w:rPr>
        <w:t>ня наносяться за допомогою систематизованих у певному порядку знаків, які відображають зміст карти і розрізів. Умовні позна</w:t>
      </w:r>
      <w:r w:rsidR="00F112B1">
        <w:rPr>
          <w:spacing w:val="-4"/>
          <w:sz w:val="32"/>
          <w:szCs w:val="32"/>
        </w:rPr>
        <w:softHyphen/>
      </w:r>
      <w:r w:rsidRPr="00984161">
        <w:rPr>
          <w:spacing w:val="-4"/>
          <w:sz w:val="32"/>
          <w:szCs w:val="32"/>
        </w:rPr>
        <w:t>чення складаються з таких основних розділів:</w:t>
      </w:r>
    </w:p>
    <w:p w:rsidR="00057CFF" w:rsidRPr="00984161" w:rsidRDefault="00057CFF" w:rsidP="00F112B1">
      <w:pPr>
        <w:numPr>
          <w:ilvl w:val="0"/>
          <w:numId w:val="5"/>
        </w:numPr>
        <w:spacing w:line="250" w:lineRule="auto"/>
        <w:ind w:left="0" w:firstLine="709"/>
        <w:jc w:val="both"/>
        <w:rPr>
          <w:spacing w:val="-4"/>
          <w:sz w:val="32"/>
          <w:szCs w:val="32"/>
        </w:rPr>
      </w:pPr>
      <w:r w:rsidRPr="00984161">
        <w:rPr>
          <w:spacing w:val="-4"/>
          <w:sz w:val="32"/>
          <w:szCs w:val="32"/>
        </w:rPr>
        <w:t xml:space="preserve">гідрогеологічні підрозділи (водоносні горизонти, комплекси, водотривкі товщі); </w:t>
      </w:r>
    </w:p>
    <w:p w:rsidR="00057CFF" w:rsidRPr="00984161" w:rsidRDefault="00057CFF" w:rsidP="00F112B1">
      <w:pPr>
        <w:numPr>
          <w:ilvl w:val="0"/>
          <w:numId w:val="5"/>
        </w:numPr>
        <w:spacing w:line="250" w:lineRule="auto"/>
        <w:ind w:left="0" w:firstLine="709"/>
        <w:jc w:val="both"/>
        <w:rPr>
          <w:spacing w:val="-4"/>
          <w:sz w:val="32"/>
          <w:szCs w:val="32"/>
        </w:rPr>
      </w:pPr>
      <w:r w:rsidRPr="00984161">
        <w:rPr>
          <w:spacing w:val="-4"/>
          <w:sz w:val="32"/>
          <w:szCs w:val="32"/>
        </w:rPr>
        <w:t xml:space="preserve">водопункти і водозабірні споруди (джерела, свердловини, колодязі та ін.); </w:t>
      </w:r>
    </w:p>
    <w:p w:rsidR="00057CFF" w:rsidRPr="00984161" w:rsidRDefault="00057CFF" w:rsidP="00F112B1">
      <w:pPr>
        <w:numPr>
          <w:ilvl w:val="0"/>
          <w:numId w:val="5"/>
        </w:numPr>
        <w:spacing w:line="250" w:lineRule="auto"/>
        <w:ind w:left="0" w:firstLine="709"/>
        <w:jc w:val="both"/>
        <w:rPr>
          <w:spacing w:val="-4"/>
          <w:sz w:val="32"/>
          <w:szCs w:val="32"/>
        </w:rPr>
      </w:pPr>
      <w:r w:rsidRPr="00984161">
        <w:rPr>
          <w:spacing w:val="-4"/>
          <w:sz w:val="32"/>
          <w:szCs w:val="32"/>
        </w:rPr>
        <w:t xml:space="preserve">гідрогеодинамічні показники; </w:t>
      </w:r>
    </w:p>
    <w:p w:rsidR="00057CFF" w:rsidRPr="00984161" w:rsidRDefault="00057CFF" w:rsidP="00F112B1">
      <w:pPr>
        <w:numPr>
          <w:ilvl w:val="0"/>
          <w:numId w:val="5"/>
        </w:numPr>
        <w:spacing w:line="250" w:lineRule="auto"/>
        <w:ind w:left="0" w:firstLine="709"/>
        <w:jc w:val="both"/>
        <w:rPr>
          <w:spacing w:val="-4"/>
          <w:sz w:val="32"/>
          <w:szCs w:val="32"/>
        </w:rPr>
      </w:pPr>
      <w:r w:rsidRPr="00984161">
        <w:rPr>
          <w:spacing w:val="-4"/>
          <w:sz w:val="32"/>
          <w:szCs w:val="32"/>
        </w:rPr>
        <w:t xml:space="preserve">хімічний склад підземних вод; </w:t>
      </w:r>
    </w:p>
    <w:p w:rsidR="00057CFF" w:rsidRPr="00984161" w:rsidRDefault="00057CFF" w:rsidP="00F112B1">
      <w:pPr>
        <w:numPr>
          <w:ilvl w:val="0"/>
          <w:numId w:val="5"/>
        </w:numPr>
        <w:spacing w:line="250" w:lineRule="auto"/>
        <w:ind w:left="0" w:firstLine="709"/>
        <w:jc w:val="both"/>
        <w:rPr>
          <w:spacing w:val="-4"/>
          <w:sz w:val="32"/>
          <w:szCs w:val="32"/>
        </w:rPr>
      </w:pPr>
      <w:r w:rsidRPr="00984161">
        <w:rPr>
          <w:spacing w:val="-4"/>
          <w:sz w:val="32"/>
          <w:szCs w:val="32"/>
        </w:rPr>
        <w:t xml:space="preserve">гідрогеологічне районування; </w:t>
      </w:r>
    </w:p>
    <w:p w:rsidR="00057CFF" w:rsidRPr="00984161" w:rsidRDefault="00057CFF" w:rsidP="00F112B1">
      <w:pPr>
        <w:numPr>
          <w:ilvl w:val="0"/>
          <w:numId w:val="5"/>
        </w:numPr>
        <w:spacing w:line="250" w:lineRule="auto"/>
        <w:ind w:left="0" w:firstLine="709"/>
        <w:jc w:val="both"/>
        <w:rPr>
          <w:spacing w:val="-4"/>
          <w:sz w:val="32"/>
          <w:szCs w:val="32"/>
        </w:rPr>
      </w:pPr>
      <w:r w:rsidRPr="00984161">
        <w:rPr>
          <w:spacing w:val="-4"/>
          <w:sz w:val="32"/>
          <w:szCs w:val="32"/>
        </w:rPr>
        <w:t xml:space="preserve">інші ознаки (газовий склад вод, антропогенне забруднення </w:t>
      </w:r>
      <w:r w:rsidR="00027D8E" w:rsidRPr="00984161">
        <w:rPr>
          <w:spacing w:val="-4"/>
          <w:sz w:val="32"/>
          <w:szCs w:val="32"/>
        </w:rPr>
        <w:br/>
      </w:r>
      <w:r w:rsidRPr="00984161">
        <w:rPr>
          <w:spacing w:val="-4"/>
          <w:sz w:val="32"/>
          <w:szCs w:val="32"/>
        </w:rPr>
        <w:t>і т. ін.).</w:t>
      </w:r>
    </w:p>
    <w:p w:rsidR="00057CFF" w:rsidRPr="00984161" w:rsidRDefault="00057CFF" w:rsidP="00F112B1">
      <w:pPr>
        <w:spacing w:line="250" w:lineRule="auto"/>
        <w:jc w:val="both"/>
        <w:rPr>
          <w:spacing w:val="-4"/>
          <w:sz w:val="32"/>
          <w:szCs w:val="32"/>
        </w:rPr>
      </w:pPr>
      <w:r w:rsidRPr="00984161">
        <w:rPr>
          <w:spacing w:val="-4"/>
          <w:sz w:val="32"/>
          <w:szCs w:val="32"/>
        </w:rPr>
        <w:tab/>
        <w:t xml:space="preserve">Існує кілька типів гідрогеологічних карт. Найпоширенішим є тип </w:t>
      </w:r>
      <w:r w:rsidRPr="00984161">
        <w:rPr>
          <w:i/>
          <w:spacing w:val="-4"/>
          <w:sz w:val="32"/>
          <w:szCs w:val="32"/>
        </w:rPr>
        <w:t xml:space="preserve">зведеної гідрогеологічної карти, </w:t>
      </w:r>
      <w:r w:rsidRPr="00984161">
        <w:rPr>
          <w:spacing w:val="-4"/>
          <w:sz w:val="32"/>
          <w:szCs w:val="32"/>
        </w:rPr>
        <w:t>яка ґрунтується на матеріалах чоти</w:t>
      </w:r>
      <w:r w:rsidR="00F112B1">
        <w:rPr>
          <w:spacing w:val="-4"/>
          <w:sz w:val="32"/>
          <w:szCs w:val="32"/>
        </w:rPr>
        <w:softHyphen/>
      </w:r>
      <w:r w:rsidRPr="00984161">
        <w:rPr>
          <w:spacing w:val="-4"/>
          <w:sz w:val="32"/>
          <w:szCs w:val="32"/>
        </w:rPr>
        <w:t>рьох карт: карти фактичного матеріалу, карти основних водоносних горизонтів, карти водоносності порід дочетвертинного віку та карти водоносності четвертинних відкладів.</w:t>
      </w:r>
    </w:p>
    <w:p w:rsidR="00057CFF" w:rsidRPr="00984161" w:rsidRDefault="00057CFF" w:rsidP="00F112B1">
      <w:pPr>
        <w:spacing w:line="250" w:lineRule="auto"/>
        <w:jc w:val="both"/>
        <w:rPr>
          <w:spacing w:val="-4"/>
          <w:sz w:val="32"/>
          <w:szCs w:val="32"/>
        </w:rPr>
      </w:pPr>
      <w:r w:rsidRPr="00984161">
        <w:rPr>
          <w:spacing w:val="-4"/>
          <w:sz w:val="32"/>
          <w:szCs w:val="32"/>
        </w:rPr>
        <w:tab/>
        <w:t xml:space="preserve">На карті </w:t>
      </w:r>
      <w:r w:rsidRPr="00984161">
        <w:rPr>
          <w:i/>
          <w:spacing w:val="-4"/>
          <w:sz w:val="32"/>
          <w:szCs w:val="32"/>
        </w:rPr>
        <w:t>фактичного матеріалу</w:t>
      </w:r>
      <w:r w:rsidRPr="00984161">
        <w:rPr>
          <w:spacing w:val="-4"/>
          <w:sz w:val="32"/>
          <w:szCs w:val="32"/>
        </w:rPr>
        <w:t xml:space="preserve"> вказуються пункти відбору проб води – свердловини, джерела, колодязі. Біля кожного водопункту зліва записується його номер, праворуч – глибина до рівня води і позначка статичного рівня. </w:t>
      </w:r>
    </w:p>
    <w:p w:rsidR="00057CFF" w:rsidRPr="00984161" w:rsidRDefault="00057CFF" w:rsidP="00F112B1">
      <w:pPr>
        <w:spacing w:line="250" w:lineRule="auto"/>
        <w:jc w:val="both"/>
        <w:rPr>
          <w:spacing w:val="-4"/>
          <w:sz w:val="32"/>
          <w:szCs w:val="32"/>
        </w:rPr>
      </w:pPr>
      <w:r w:rsidRPr="00984161">
        <w:rPr>
          <w:spacing w:val="-4"/>
          <w:sz w:val="32"/>
          <w:szCs w:val="32"/>
        </w:rPr>
        <w:tab/>
        <w:t xml:space="preserve">На карті </w:t>
      </w:r>
      <w:r w:rsidRPr="00984161">
        <w:rPr>
          <w:i/>
          <w:spacing w:val="-4"/>
          <w:sz w:val="32"/>
          <w:szCs w:val="32"/>
        </w:rPr>
        <w:t>основних водоносних горизонтів</w:t>
      </w:r>
      <w:r w:rsidRPr="00984161">
        <w:rPr>
          <w:spacing w:val="-4"/>
          <w:sz w:val="32"/>
          <w:szCs w:val="32"/>
        </w:rPr>
        <w:t xml:space="preserve"> виділяються контури їхнього поширення, вказуються літологічний склад і опорні гідрогеоло</w:t>
      </w:r>
      <w:r w:rsidR="00F112B1">
        <w:rPr>
          <w:spacing w:val="-4"/>
          <w:sz w:val="32"/>
          <w:szCs w:val="32"/>
        </w:rPr>
        <w:softHyphen/>
      </w:r>
      <w:r w:rsidRPr="00984161">
        <w:rPr>
          <w:spacing w:val="-4"/>
          <w:sz w:val="32"/>
          <w:szCs w:val="32"/>
        </w:rPr>
        <w:t>гічні свердло</w:t>
      </w:r>
      <w:r w:rsidR="00027D8E" w:rsidRPr="00984161">
        <w:rPr>
          <w:spacing w:val="-4"/>
          <w:sz w:val="32"/>
          <w:szCs w:val="32"/>
        </w:rPr>
        <w:softHyphen/>
      </w:r>
      <w:r w:rsidRPr="00984161">
        <w:rPr>
          <w:spacing w:val="-4"/>
          <w:sz w:val="32"/>
          <w:szCs w:val="32"/>
        </w:rPr>
        <w:t>вини.</w:t>
      </w:r>
    </w:p>
    <w:p w:rsidR="00057CFF" w:rsidRPr="00984161" w:rsidRDefault="00057CFF" w:rsidP="00F112B1">
      <w:pPr>
        <w:spacing w:line="250" w:lineRule="auto"/>
        <w:jc w:val="both"/>
        <w:rPr>
          <w:spacing w:val="-4"/>
          <w:sz w:val="32"/>
          <w:szCs w:val="32"/>
        </w:rPr>
      </w:pPr>
      <w:r w:rsidRPr="00984161">
        <w:rPr>
          <w:spacing w:val="-4"/>
          <w:sz w:val="32"/>
          <w:szCs w:val="32"/>
        </w:rPr>
        <w:tab/>
        <w:t xml:space="preserve">На картах водоносності порід дочетвертинного і четвертинного віку вказуються гідрогеологічні райони, вік та літологічний склад </w:t>
      </w:r>
      <w:r w:rsidR="00F112B1">
        <w:rPr>
          <w:spacing w:val="-4"/>
          <w:sz w:val="32"/>
          <w:szCs w:val="32"/>
        </w:rPr>
        <w:br/>
      </w:r>
      <w:r w:rsidRPr="00984161">
        <w:rPr>
          <w:spacing w:val="-4"/>
          <w:sz w:val="32"/>
          <w:szCs w:val="32"/>
        </w:rPr>
        <w:t>і водоносність порід, позначаються опорні бурові свердловини, коло</w:t>
      </w:r>
      <w:r w:rsidR="00F112B1">
        <w:rPr>
          <w:spacing w:val="-4"/>
          <w:sz w:val="32"/>
          <w:szCs w:val="32"/>
        </w:rPr>
        <w:softHyphen/>
      </w:r>
      <w:r w:rsidRPr="00984161">
        <w:rPr>
          <w:spacing w:val="-4"/>
          <w:sz w:val="32"/>
          <w:szCs w:val="32"/>
        </w:rPr>
        <w:t>дязі, джерела.</w:t>
      </w:r>
    </w:p>
    <w:p w:rsidR="00057CFF" w:rsidRPr="00984161" w:rsidRDefault="00057CFF" w:rsidP="00F112B1">
      <w:pPr>
        <w:spacing w:line="250" w:lineRule="auto"/>
        <w:jc w:val="both"/>
        <w:rPr>
          <w:spacing w:val="-4"/>
          <w:sz w:val="32"/>
          <w:szCs w:val="32"/>
        </w:rPr>
      </w:pPr>
      <w:r w:rsidRPr="00984161">
        <w:rPr>
          <w:spacing w:val="-4"/>
          <w:sz w:val="32"/>
          <w:szCs w:val="32"/>
        </w:rPr>
        <w:tab/>
        <w:t>Вік гірських порід зображується кольорами, що відповідають ко</w:t>
      </w:r>
      <w:r w:rsidR="00F112B1">
        <w:rPr>
          <w:spacing w:val="-4"/>
          <w:sz w:val="32"/>
          <w:szCs w:val="32"/>
        </w:rPr>
        <w:softHyphen/>
      </w:r>
      <w:r w:rsidRPr="00984161">
        <w:rPr>
          <w:spacing w:val="-4"/>
          <w:sz w:val="32"/>
          <w:szCs w:val="32"/>
        </w:rPr>
        <w:t>льо</w:t>
      </w:r>
      <w:r w:rsidR="00F112B1">
        <w:rPr>
          <w:spacing w:val="-4"/>
          <w:sz w:val="32"/>
          <w:szCs w:val="32"/>
        </w:rPr>
        <w:softHyphen/>
      </w:r>
      <w:r w:rsidRPr="00984161">
        <w:rPr>
          <w:spacing w:val="-4"/>
          <w:sz w:val="32"/>
          <w:szCs w:val="32"/>
        </w:rPr>
        <w:t>рам геологічної карти, а літологічний склад порід – умовними позначками чорного кольору. Гідрогеологічні райони, що характери</w:t>
      </w:r>
      <w:r w:rsidR="00F112B1">
        <w:rPr>
          <w:spacing w:val="-4"/>
          <w:sz w:val="32"/>
          <w:szCs w:val="32"/>
        </w:rPr>
        <w:softHyphen/>
      </w:r>
      <w:r w:rsidRPr="00984161">
        <w:rPr>
          <w:spacing w:val="-4"/>
          <w:sz w:val="32"/>
          <w:szCs w:val="32"/>
        </w:rPr>
        <w:t>зують розподіл тих чи інших водоносних горизонтів на території досліджень, глибину та умови їхнього залягання, водоносність порід, хімічний склад підземних вод та інші гідрогеологічні фактори, оконту</w:t>
      </w:r>
      <w:r w:rsidR="00F112B1">
        <w:rPr>
          <w:spacing w:val="-4"/>
          <w:sz w:val="32"/>
          <w:szCs w:val="32"/>
        </w:rPr>
        <w:softHyphen/>
      </w:r>
      <w:r w:rsidRPr="00984161">
        <w:rPr>
          <w:spacing w:val="-4"/>
          <w:sz w:val="32"/>
          <w:szCs w:val="32"/>
        </w:rPr>
        <w:t xml:space="preserve">рюються потовщеними лініями з цифровими позначеннями району. </w:t>
      </w:r>
    </w:p>
    <w:p w:rsidR="00057CFF" w:rsidRPr="00984161" w:rsidRDefault="00057CFF" w:rsidP="00F112B1">
      <w:pPr>
        <w:spacing w:line="250" w:lineRule="auto"/>
        <w:jc w:val="both"/>
        <w:rPr>
          <w:spacing w:val="-4"/>
          <w:sz w:val="32"/>
          <w:szCs w:val="32"/>
        </w:rPr>
      </w:pPr>
      <w:r w:rsidRPr="00984161">
        <w:rPr>
          <w:spacing w:val="-4"/>
          <w:sz w:val="32"/>
          <w:szCs w:val="32"/>
        </w:rPr>
        <w:tab/>
        <w:t xml:space="preserve">На гідрогеологічній карті позначають розвідані родовища питних підземних вод, ділянки зниження рівнів підземних вод (депресійні ділянки), а також райони їх техногенного забруднення. </w:t>
      </w:r>
    </w:p>
    <w:p w:rsidR="00057CFF" w:rsidRPr="00984161" w:rsidRDefault="00057CFF" w:rsidP="00F112B1">
      <w:pPr>
        <w:spacing w:line="250" w:lineRule="auto"/>
        <w:jc w:val="both"/>
        <w:rPr>
          <w:spacing w:val="-4"/>
          <w:sz w:val="32"/>
          <w:szCs w:val="32"/>
        </w:rPr>
      </w:pPr>
      <w:r w:rsidRPr="00984161">
        <w:rPr>
          <w:spacing w:val="-4"/>
          <w:sz w:val="32"/>
          <w:szCs w:val="32"/>
        </w:rPr>
        <w:tab/>
      </w:r>
      <w:r w:rsidRPr="00984161">
        <w:rPr>
          <w:i/>
          <w:spacing w:val="-4"/>
          <w:sz w:val="32"/>
          <w:szCs w:val="32"/>
        </w:rPr>
        <w:t>Спеціальні гідрогеологічні карти</w:t>
      </w:r>
      <w:r w:rsidRPr="00984161">
        <w:rPr>
          <w:spacing w:val="-4"/>
          <w:sz w:val="32"/>
          <w:szCs w:val="32"/>
        </w:rPr>
        <w:t xml:space="preserve"> виконуються з певною метою. Їх зміст залежить від мети досліджень. Це можуть бути карти з гідро</w:t>
      </w:r>
      <w:r w:rsidR="00F112B1">
        <w:rPr>
          <w:spacing w:val="-4"/>
          <w:sz w:val="32"/>
          <w:szCs w:val="32"/>
        </w:rPr>
        <w:softHyphen/>
      </w:r>
      <w:r w:rsidRPr="00984161">
        <w:rPr>
          <w:spacing w:val="-4"/>
          <w:sz w:val="32"/>
          <w:szCs w:val="32"/>
        </w:rPr>
        <w:t>ди</w:t>
      </w:r>
      <w:r w:rsidR="00F112B1">
        <w:rPr>
          <w:spacing w:val="-4"/>
          <w:sz w:val="32"/>
          <w:szCs w:val="32"/>
        </w:rPr>
        <w:softHyphen/>
      </w:r>
      <w:r w:rsidRPr="00984161">
        <w:rPr>
          <w:spacing w:val="-4"/>
          <w:sz w:val="32"/>
          <w:szCs w:val="32"/>
        </w:rPr>
        <w:t>наміки, гідрогеохімії, запасів і ресурсів вод. До карт додається поясню</w:t>
      </w:r>
      <w:r w:rsidR="00F112B1">
        <w:rPr>
          <w:spacing w:val="-4"/>
          <w:sz w:val="32"/>
          <w:szCs w:val="32"/>
        </w:rPr>
        <w:softHyphen/>
      </w:r>
      <w:r w:rsidRPr="00984161">
        <w:rPr>
          <w:spacing w:val="-4"/>
          <w:sz w:val="32"/>
          <w:szCs w:val="32"/>
        </w:rPr>
        <w:t>валь</w:t>
      </w:r>
      <w:r w:rsidR="00F112B1">
        <w:rPr>
          <w:spacing w:val="-4"/>
          <w:sz w:val="32"/>
          <w:szCs w:val="32"/>
        </w:rPr>
        <w:softHyphen/>
      </w:r>
      <w:r w:rsidRPr="00984161">
        <w:rPr>
          <w:spacing w:val="-4"/>
          <w:sz w:val="32"/>
          <w:szCs w:val="32"/>
        </w:rPr>
        <w:t>на записка.</w:t>
      </w:r>
    </w:p>
    <w:p w:rsidR="00057CFF" w:rsidRPr="00984161" w:rsidRDefault="00057CFF" w:rsidP="00F112B1">
      <w:pPr>
        <w:spacing w:line="250" w:lineRule="auto"/>
        <w:jc w:val="both"/>
        <w:rPr>
          <w:spacing w:val="-4"/>
          <w:sz w:val="32"/>
          <w:szCs w:val="32"/>
        </w:rPr>
      </w:pPr>
      <w:r w:rsidRPr="00984161">
        <w:rPr>
          <w:spacing w:val="-4"/>
          <w:sz w:val="32"/>
          <w:szCs w:val="32"/>
        </w:rPr>
        <w:tab/>
        <w:t>Кожна з гідрогеологічних карт звичайно супроводжується (одни</w:t>
      </w:r>
      <w:r w:rsidR="00F112B1">
        <w:rPr>
          <w:spacing w:val="-4"/>
          <w:sz w:val="32"/>
          <w:szCs w:val="32"/>
        </w:rPr>
        <w:softHyphen/>
      </w:r>
      <w:r w:rsidRPr="00984161">
        <w:rPr>
          <w:spacing w:val="-4"/>
          <w:sz w:val="32"/>
          <w:szCs w:val="32"/>
        </w:rPr>
        <w:t xml:space="preserve">ми або кількома) </w:t>
      </w:r>
      <w:r w:rsidRPr="00984161">
        <w:rPr>
          <w:i/>
          <w:spacing w:val="-4"/>
          <w:sz w:val="32"/>
          <w:szCs w:val="32"/>
        </w:rPr>
        <w:t>геолого-гідрологічним розрізом</w:t>
      </w:r>
      <w:r w:rsidRPr="00984161">
        <w:rPr>
          <w:spacing w:val="-4"/>
          <w:sz w:val="32"/>
          <w:szCs w:val="32"/>
        </w:rPr>
        <w:t>. Лінію розрізу прово</w:t>
      </w:r>
      <w:r w:rsidR="00F112B1">
        <w:rPr>
          <w:spacing w:val="-4"/>
          <w:sz w:val="32"/>
          <w:szCs w:val="32"/>
        </w:rPr>
        <w:softHyphen/>
      </w:r>
      <w:r w:rsidRPr="00984161">
        <w:rPr>
          <w:spacing w:val="-4"/>
          <w:sz w:val="32"/>
          <w:szCs w:val="32"/>
        </w:rPr>
        <w:t>дять на карті, позначаючи як і у випадку з геологічним розрізом, вели</w:t>
      </w:r>
      <w:r w:rsidR="00F112B1">
        <w:rPr>
          <w:spacing w:val="-4"/>
          <w:sz w:val="32"/>
          <w:szCs w:val="32"/>
        </w:rPr>
        <w:softHyphen/>
      </w:r>
      <w:r w:rsidRPr="00984161">
        <w:rPr>
          <w:spacing w:val="-4"/>
          <w:sz w:val="32"/>
          <w:szCs w:val="32"/>
        </w:rPr>
        <w:t>кими літерами (А`-А`) або римськими цифрами (І`-І`). Розріз складають за даними випро</w:t>
      </w:r>
      <w:r w:rsidR="00027D8E" w:rsidRPr="00984161">
        <w:rPr>
          <w:spacing w:val="-4"/>
          <w:sz w:val="32"/>
          <w:szCs w:val="32"/>
          <w:lang w:val="ru-RU"/>
        </w:rPr>
        <w:softHyphen/>
      </w:r>
      <w:r w:rsidRPr="00984161">
        <w:rPr>
          <w:spacing w:val="-4"/>
          <w:sz w:val="32"/>
          <w:szCs w:val="32"/>
        </w:rPr>
        <w:t>бування підземних вод у свердловинах, що здій</w:t>
      </w:r>
      <w:r w:rsidR="00F112B1">
        <w:rPr>
          <w:spacing w:val="-4"/>
          <w:sz w:val="32"/>
          <w:szCs w:val="32"/>
        </w:rPr>
        <w:softHyphen/>
      </w:r>
      <w:r w:rsidRPr="00984161">
        <w:rPr>
          <w:spacing w:val="-4"/>
          <w:sz w:val="32"/>
          <w:szCs w:val="32"/>
        </w:rPr>
        <w:t>снюєть</w:t>
      </w:r>
      <w:r w:rsidR="00F112B1">
        <w:rPr>
          <w:spacing w:val="-4"/>
          <w:sz w:val="32"/>
          <w:szCs w:val="32"/>
        </w:rPr>
        <w:softHyphen/>
      </w:r>
      <w:r w:rsidRPr="00984161">
        <w:rPr>
          <w:spacing w:val="-4"/>
          <w:sz w:val="32"/>
          <w:szCs w:val="32"/>
        </w:rPr>
        <w:t>ся різними методами та приладами (пробовідбірниками). Останні спускають у свердловину на бурильних трубах або на тросах (в залежності від глибини свердловини та гідрогеологічних умов).</w:t>
      </w:r>
    </w:p>
    <w:p w:rsidR="00057CFF" w:rsidRPr="00984161" w:rsidRDefault="00057CFF" w:rsidP="00F112B1">
      <w:pPr>
        <w:spacing w:line="250" w:lineRule="auto"/>
        <w:jc w:val="both"/>
        <w:rPr>
          <w:spacing w:val="-4"/>
          <w:sz w:val="32"/>
          <w:szCs w:val="32"/>
        </w:rPr>
      </w:pPr>
      <w:r w:rsidRPr="00984161">
        <w:rPr>
          <w:spacing w:val="-4"/>
          <w:sz w:val="32"/>
          <w:szCs w:val="32"/>
        </w:rPr>
        <w:tab/>
        <w:t xml:space="preserve">На </w:t>
      </w:r>
      <w:r w:rsidRPr="00984161">
        <w:rPr>
          <w:i/>
          <w:spacing w:val="-4"/>
          <w:sz w:val="32"/>
          <w:szCs w:val="32"/>
        </w:rPr>
        <w:t>гідрогеологічному розрізі</w:t>
      </w:r>
      <w:r w:rsidRPr="00984161">
        <w:rPr>
          <w:spacing w:val="-4"/>
          <w:sz w:val="32"/>
          <w:szCs w:val="32"/>
        </w:rPr>
        <w:t>, що будується за принципами геоло</w:t>
      </w:r>
      <w:r w:rsidR="00027D8E" w:rsidRPr="00984161">
        <w:rPr>
          <w:spacing w:val="-4"/>
          <w:sz w:val="32"/>
          <w:szCs w:val="32"/>
        </w:rPr>
        <w:softHyphen/>
      </w:r>
      <w:r w:rsidRPr="00984161">
        <w:rPr>
          <w:spacing w:val="-4"/>
          <w:sz w:val="32"/>
          <w:szCs w:val="32"/>
        </w:rPr>
        <w:t>гічного, вказують гідрогеологічні горизонти і водотриви, хімічний склад і температуру підземних вод, а також напрямки їх руху, жив</w:t>
      </w:r>
      <w:r w:rsidR="00F112B1">
        <w:rPr>
          <w:spacing w:val="-4"/>
          <w:sz w:val="32"/>
          <w:szCs w:val="32"/>
        </w:rPr>
        <w:softHyphen/>
      </w:r>
      <w:r w:rsidRPr="00984161">
        <w:rPr>
          <w:spacing w:val="-4"/>
          <w:sz w:val="32"/>
          <w:szCs w:val="32"/>
        </w:rPr>
        <w:t>лення і розвантаження та інші параметри підземної гідросфери.</w:t>
      </w:r>
    </w:p>
    <w:p w:rsidR="00057CFF" w:rsidRPr="00984161" w:rsidRDefault="00057CFF" w:rsidP="00F112B1">
      <w:pPr>
        <w:spacing w:line="250" w:lineRule="auto"/>
        <w:jc w:val="both"/>
        <w:rPr>
          <w:spacing w:val="-4"/>
          <w:sz w:val="32"/>
          <w:szCs w:val="32"/>
        </w:rPr>
      </w:pPr>
      <w:r w:rsidRPr="00984161">
        <w:rPr>
          <w:spacing w:val="-4"/>
          <w:sz w:val="32"/>
          <w:szCs w:val="32"/>
        </w:rPr>
        <w:tab/>
      </w:r>
      <w:r w:rsidRPr="00984161">
        <w:rPr>
          <w:i/>
          <w:spacing w:val="-4"/>
          <w:sz w:val="32"/>
          <w:szCs w:val="32"/>
        </w:rPr>
        <w:t>Гідрогеологічна колонка</w:t>
      </w:r>
      <w:r w:rsidRPr="00984161">
        <w:rPr>
          <w:spacing w:val="-4"/>
          <w:sz w:val="32"/>
          <w:szCs w:val="32"/>
        </w:rPr>
        <w:t>, відображає узагальнений порядок про</w:t>
      </w:r>
      <w:r w:rsidR="00F112B1">
        <w:rPr>
          <w:spacing w:val="-4"/>
          <w:sz w:val="32"/>
          <w:szCs w:val="32"/>
        </w:rPr>
        <w:softHyphen/>
      </w:r>
      <w:r w:rsidRPr="00984161">
        <w:rPr>
          <w:spacing w:val="-4"/>
          <w:sz w:val="32"/>
          <w:szCs w:val="32"/>
        </w:rPr>
        <w:t>сто</w:t>
      </w:r>
      <w:r w:rsidR="00F112B1">
        <w:rPr>
          <w:spacing w:val="-4"/>
          <w:sz w:val="32"/>
          <w:szCs w:val="32"/>
        </w:rPr>
        <w:softHyphen/>
      </w:r>
      <w:r w:rsidRPr="00984161">
        <w:rPr>
          <w:spacing w:val="-4"/>
          <w:sz w:val="32"/>
          <w:szCs w:val="32"/>
        </w:rPr>
        <w:t>рового положення в земній корі водоносних горизонтів і комплексів та водотривких товщ. На ній кольором і позначками вказують  літоло</w:t>
      </w:r>
      <w:r w:rsidR="00F112B1">
        <w:rPr>
          <w:spacing w:val="-4"/>
          <w:sz w:val="32"/>
          <w:szCs w:val="32"/>
        </w:rPr>
        <w:softHyphen/>
      </w:r>
      <w:r w:rsidRPr="00984161">
        <w:rPr>
          <w:spacing w:val="-4"/>
          <w:sz w:val="32"/>
          <w:szCs w:val="32"/>
        </w:rPr>
        <w:t>гічний склад відкладів, коефіцієнт фільтрації, хімічні типи вод та деякі інші характеристики.</w:t>
      </w:r>
    </w:p>
    <w:p w:rsidR="00057CFF" w:rsidRPr="00984161" w:rsidRDefault="00057CFF" w:rsidP="00984161">
      <w:pPr>
        <w:spacing w:line="257" w:lineRule="auto"/>
        <w:jc w:val="both"/>
        <w:rPr>
          <w:spacing w:val="-4"/>
          <w:sz w:val="32"/>
          <w:szCs w:val="32"/>
        </w:rPr>
      </w:pPr>
    </w:p>
    <w:p w:rsidR="00057CFF" w:rsidRPr="00984161" w:rsidRDefault="00057CFF" w:rsidP="00984161">
      <w:pPr>
        <w:spacing w:line="257" w:lineRule="auto"/>
        <w:jc w:val="center"/>
        <w:rPr>
          <w:b/>
          <w:i/>
          <w:spacing w:val="-4"/>
          <w:sz w:val="32"/>
          <w:szCs w:val="32"/>
        </w:rPr>
      </w:pPr>
      <w:r w:rsidRPr="00984161">
        <w:rPr>
          <w:b/>
          <w:i/>
          <w:spacing w:val="-4"/>
          <w:sz w:val="32"/>
          <w:szCs w:val="32"/>
        </w:rPr>
        <w:t>Контрольні питання</w:t>
      </w:r>
    </w:p>
    <w:p w:rsidR="00057CFF" w:rsidRPr="00F112B1" w:rsidRDefault="00057CFF" w:rsidP="00984161">
      <w:pPr>
        <w:spacing w:line="257" w:lineRule="auto"/>
        <w:ind w:left="567" w:firstLine="426"/>
        <w:jc w:val="both"/>
        <w:rPr>
          <w:i/>
          <w:spacing w:val="-4"/>
          <w:sz w:val="12"/>
          <w:szCs w:val="12"/>
        </w:rPr>
      </w:pPr>
    </w:p>
    <w:p w:rsidR="00057CFF" w:rsidRPr="00984161" w:rsidRDefault="00057CFF" w:rsidP="00F112B1">
      <w:pPr>
        <w:pStyle w:val="afa"/>
        <w:numPr>
          <w:ilvl w:val="0"/>
          <w:numId w:val="23"/>
        </w:numPr>
        <w:tabs>
          <w:tab w:val="left" w:pos="709"/>
        </w:tabs>
        <w:spacing w:line="257" w:lineRule="auto"/>
        <w:ind w:left="709" w:hanging="426"/>
        <w:jc w:val="both"/>
        <w:rPr>
          <w:spacing w:val="-4"/>
          <w:sz w:val="32"/>
          <w:szCs w:val="32"/>
        </w:rPr>
      </w:pPr>
      <w:r w:rsidRPr="00984161">
        <w:rPr>
          <w:spacing w:val="-4"/>
          <w:sz w:val="32"/>
          <w:szCs w:val="32"/>
        </w:rPr>
        <w:t xml:space="preserve">Якою є практична мета геологічних досліджень? </w:t>
      </w:r>
    </w:p>
    <w:p w:rsidR="00057CFF" w:rsidRPr="00984161" w:rsidRDefault="00057CFF" w:rsidP="00F112B1">
      <w:pPr>
        <w:pStyle w:val="afa"/>
        <w:numPr>
          <w:ilvl w:val="0"/>
          <w:numId w:val="23"/>
        </w:numPr>
        <w:tabs>
          <w:tab w:val="left" w:pos="709"/>
        </w:tabs>
        <w:spacing w:line="257" w:lineRule="auto"/>
        <w:ind w:left="709" w:hanging="426"/>
        <w:jc w:val="both"/>
        <w:rPr>
          <w:spacing w:val="-4"/>
          <w:sz w:val="32"/>
          <w:szCs w:val="32"/>
        </w:rPr>
      </w:pPr>
      <w:r w:rsidRPr="00984161">
        <w:rPr>
          <w:spacing w:val="-4"/>
          <w:sz w:val="32"/>
          <w:szCs w:val="32"/>
        </w:rPr>
        <w:t>У чому полягає основний результат геологічної зйомки?</w:t>
      </w:r>
    </w:p>
    <w:p w:rsidR="00057CFF" w:rsidRPr="00984161" w:rsidRDefault="00057CFF" w:rsidP="00F112B1">
      <w:pPr>
        <w:pStyle w:val="afa"/>
        <w:numPr>
          <w:ilvl w:val="0"/>
          <w:numId w:val="23"/>
        </w:numPr>
        <w:tabs>
          <w:tab w:val="left" w:pos="709"/>
        </w:tabs>
        <w:spacing w:line="257" w:lineRule="auto"/>
        <w:ind w:left="709" w:hanging="426"/>
        <w:jc w:val="both"/>
        <w:rPr>
          <w:spacing w:val="-4"/>
          <w:sz w:val="32"/>
          <w:szCs w:val="32"/>
        </w:rPr>
      </w:pPr>
      <w:r w:rsidRPr="00984161">
        <w:rPr>
          <w:spacing w:val="-4"/>
          <w:sz w:val="32"/>
          <w:szCs w:val="32"/>
        </w:rPr>
        <w:t>Яка фізична основа методу глибинного сейсмічного зондування?</w:t>
      </w:r>
    </w:p>
    <w:p w:rsidR="00057CFF" w:rsidRPr="00984161" w:rsidRDefault="00057CFF" w:rsidP="00F112B1">
      <w:pPr>
        <w:pStyle w:val="afa"/>
        <w:numPr>
          <w:ilvl w:val="0"/>
          <w:numId w:val="23"/>
        </w:numPr>
        <w:tabs>
          <w:tab w:val="left" w:pos="709"/>
        </w:tabs>
        <w:spacing w:line="257" w:lineRule="auto"/>
        <w:ind w:left="709" w:hanging="426"/>
        <w:jc w:val="both"/>
        <w:rPr>
          <w:spacing w:val="-4"/>
          <w:sz w:val="32"/>
          <w:szCs w:val="32"/>
        </w:rPr>
      </w:pPr>
      <w:r w:rsidRPr="00984161">
        <w:rPr>
          <w:spacing w:val="-4"/>
          <w:sz w:val="32"/>
          <w:szCs w:val="32"/>
        </w:rPr>
        <w:t>На чому ґрунтуються магнітометричні методи досліджень?</w:t>
      </w:r>
    </w:p>
    <w:p w:rsidR="00057CFF" w:rsidRPr="00984161" w:rsidRDefault="00057CFF" w:rsidP="00F112B1">
      <w:pPr>
        <w:pStyle w:val="afa"/>
        <w:numPr>
          <w:ilvl w:val="0"/>
          <w:numId w:val="23"/>
        </w:numPr>
        <w:tabs>
          <w:tab w:val="left" w:pos="709"/>
        </w:tabs>
        <w:spacing w:line="257" w:lineRule="auto"/>
        <w:ind w:left="709" w:hanging="426"/>
        <w:jc w:val="both"/>
        <w:rPr>
          <w:spacing w:val="-4"/>
          <w:sz w:val="32"/>
          <w:szCs w:val="32"/>
        </w:rPr>
      </w:pPr>
      <w:r w:rsidRPr="00984161">
        <w:rPr>
          <w:spacing w:val="-4"/>
          <w:sz w:val="32"/>
          <w:szCs w:val="32"/>
        </w:rPr>
        <w:t>Що досліджується за допомогою геохімічних методів?</w:t>
      </w:r>
    </w:p>
    <w:p w:rsidR="00057CFF" w:rsidRPr="00984161" w:rsidRDefault="00057CFF" w:rsidP="00F112B1">
      <w:pPr>
        <w:pStyle w:val="afa"/>
        <w:numPr>
          <w:ilvl w:val="0"/>
          <w:numId w:val="23"/>
        </w:numPr>
        <w:tabs>
          <w:tab w:val="left" w:pos="709"/>
        </w:tabs>
        <w:spacing w:line="257" w:lineRule="auto"/>
        <w:ind w:left="709" w:hanging="426"/>
        <w:jc w:val="both"/>
        <w:rPr>
          <w:spacing w:val="-4"/>
          <w:sz w:val="32"/>
          <w:szCs w:val="32"/>
        </w:rPr>
      </w:pPr>
      <w:r w:rsidRPr="00984161">
        <w:rPr>
          <w:spacing w:val="-4"/>
          <w:sz w:val="32"/>
          <w:szCs w:val="32"/>
        </w:rPr>
        <w:t>Яка мета аерокосмічних методів досліджень?</w:t>
      </w:r>
    </w:p>
    <w:p w:rsidR="00057CFF" w:rsidRPr="00984161" w:rsidRDefault="00057CFF" w:rsidP="00F112B1">
      <w:pPr>
        <w:pStyle w:val="afa"/>
        <w:numPr>
          <w:ilvl w:val="0"/>
          <w:numId w:val="23"/>
        </w:numPr>
        <w:tabs>
          <w:tab w:val="left" w:pos="709"/>
        </w:tabs>
        <w:spacing w:line="257" w:lineRule="auto"/>
        <w:ind w:left="709" w:hanging="426"/>
        <w:jc w:val="both"/>
        <w:rPr>
          <w:spacing w:val="-4"/>
          <w:sz w:val="32"/>
          <w:szCs w:val="32"/>
        </w:rPr>
      </w:pPr>
      <w:r w:rsidRPr="00984161">
        <w:rPr>
          <w:spacing w:val="-4"/>
          <w:sz w:val="32"/>
          <w:szCs w:val="32"/>
        </w:rPr>
        <w:t>Для чого використовуютьс</w:t>
      </w:r>
      <w:r w:rsidR="00C847EF">
        <w:rPr>
          <w:spacing w:val="-4"/>
          <w:sz w:val="32"/>
          <w:szCs w:val="32"/>
        </w:rPr>
        <w:t>я геотермічні методи досліджень</w:t>
      </w:r>
      <w:r w:rsidRPr="00984161">
        <w:rPr>
          <w:spacing w:val="-4"/>
          <w:sz w:val="32"/>
          <w:szCs w:val="32"/>
        </w:rPr>
        <w:t>?</w:t>
      </w:r>
    </w:p>
    <w:p w:rsidR="00057CFF" w:rsidRPr="00984161" w:rsidRDefault="00057CFF" w:rsidP="00F112B1">
      <w:pPr>
        <w:pStyle w:val="afa"/>
        <w:numPr>
          <w:ilvl w:val="0"/>
          <w:numId w:val="23"/>
        </w:numPr>
        <w:tabs>
          <w:tab w:val="left" w:pos="709"/>
        </w:tabs>
        <w:spacing w:line="257" w:lineRule="auto"/>
        <w:ind w:left="709" w:hanging="426"/>
        <w:jc w:val="both"/>
        <w:rPr>
          <w:spacing w:val="-4"/>
          <w:sz w:val="32"/>
          <w:szCs w:val="32"/>
        </w:rPr>
      </w:pPr>
      <w:r w:rsidRPr="00984161">
        <w:rPr>
          <w:spacing w:val="-4"/>
          <w:sz w:val="32"/>
          <w:szCs w:val="32"/>
        </w:rPr>
        <w:t>Що визначається гравітаційними методами досліджень?</w:t>
      </w:r>
    </w:p>
    <w:p w:rsidR="00057CFF" w:rsidRPr="00984161" w:rsidRDefault="00057CFF" w:rsidP="00F112B1">
      <w:pPr>
        <w:pStyle w:val="afa"/>
        <w:numPr>
          <w:ilvl w:val="0"/>
          <w:numId w:val="23"/>
        </w:numPr>
        <w:tabs>
          <w:tab w:val="left" w:pos="709"/>
        </w:tabs>
        <w:spacing w:line="257" w:lineRule="auto"/>
        <w:ind w:left="709" w:hanging="426"/>
        <w:jc w:val="both"/>
        <w:rPr>
          <w:spacing w:val="-4"/>
          <w:sz w:val="32"/>
          <w:szCs w:val="32"/>
        </w:rPr>
      </w:pPr>
      <w:r w:rsidRPr="00984161">
        <w:rPr>
          <w:spacing w:val="-4"/>
          <w:sz w:val="32"/>
          <w:szCs w:val="32"/>
        </w:rPr>
        <w:t>З якою метою буряться геологорозвідувальні свердловини?</w:t>
      </w:r>
    </w:p>
    <w:p w:rsidR="00057CFF" w:rsidRPr="00984161" w:rsidRDefault="00057CFF" w:rsidP="00F112B1">
      <w:pPr>
        <w:pStyle w:val="afa"/>
        <w:numPr>
          <w:ilvl w:val="0"/>
          <w:numId w:val="23"/>
        </w:numPr>
        <w:tabs>
          <w:tab w:val="left" w:pos="709"/>
        </w:tabs>
        <w:spacing w:line="257" w:lineRule="auto"/>
        <w:ind w:left="709" w:hanging="426"/>
        <w:jc w:val="both"/>
        <w:rPr>
          <w:spacing w:val="-4"/>
          <w:sz w:val="32"/>
          <w:szCs w:val="32"/>
        </w:rPr>
      </w:pPr>
      <w:r w:rsidRPr="00984161">
        <w:rPr>
          <w:spacing w:val="-4"/>
          <w:sz w:val="32"/>
          <w:szCs w:val="32"/>
        </w:rPr>
        <w:t>На чому ґрунтується прогнозування родовищ корисних копалин?</w:t>
      </w:r>
    </w:p>
    <w:p w:rsidR="00057CFF" w:rsidRPr="00984161" w:rsidRDefault="00057CFF" w:rsidP="00F112B1">
      <w:pPr>
        <w:pStyle w:val="afa"/>
        <w:numPr>
          <w:ilvl w:val="0"/>
          <w:numId w:val="23"/>
        </w:numPr>
        <w:tabs>
          <w:tab w:val="left" w:pos="709"/>
        </w:tabs>
        <w:spacing w:line="257" w:lineRule="auto"/>
        <w:ind w:left="709" w:hanging="426"/>
        <w:jc w:val="both"/>
        <w:rPr>
          <w:spacing w:val="-4"/>
          <w:sz w:val="32"/>
          <w:szCs w:val="32"/>
        </w:rPr>
      </w:pPr>
      <w:r w:rsidRPr="00984161">
        <w:rPr>
          <w:spacing w:val="-4"/>
          <w:sz w:val="32"/>
          <w:szCs w:val="32"/>
        </w:rPr>
        <w:t>Які види досліджень включає розвідка нафтогазових родовищ?</w:t>
      </w:r>
    </w:p>
    <w:p w:rsidR="00057CFF" w:rsidRPr="00984161" w:rsidRDefault="00057CFF" w:rsidP="00F112B1">
      <w:pPr>
        <w:pStyle w:val="afa"/>
        <w:numPr>
          <w:ilvl w:val="0"/>
          <w:numId w:val="23"/>
        </w:numPr>
        <w:tabs>
          <w:tab w:val="left" w:pos="709"/>
          <w:tab w:val="left" w:pos="1418"/>
        </w:tabs>
        <w:spacing w:line="257" w:lineRule="auto"/>
        <w:ind w:left="709" w:hanging="426"/>
        <w:jc w:val="both"/>
        <w:rPr>
          <w:spacing w:val="-4"/>
          <w:sz w:val="32"/>
          <w:szCs w:val="32"/>
        </w:rPr>
      </w:pPr>
      <w:r w:rsidRPr="00984161">
        <w:rPr>
          <w:spacing w:val="-4"/>
          <w:sz w:val="32"/>
          <w:szCs w:val="32"/>
        </w:rPr>
        <w:t>На які стадії поділяються геологорозвідувальні роботи на тверді горючі копалини?</w:t>
      </w:r>
    </w:p>
    <w:p w:rsidR="00057CFF" w:rsidRPr="00984161" w:rsidRDefault="00057CFF" w:rsidP="00F112B1">
      <w:pPr>
        <w:pStyle w:val="afa"/>
        <w:numPr>
          <w:ilvl w:val="0"/>
          <w:numId w:val="23"/>
        </w:numPr>
        <w:tabs>
          <w:tab w:val="left" w:pos="709"/>
          <w:tab w:val="left" w:pos="1418"/>
        </w:tabs>
        <w:spacing w:line="257" w:lineRule="auto"/>
        <w:ind w:left="709" w:hanging="426"/>
        <w:jc w:val="both"/>
        <w:rPr>
          <w:spacing w:val="-4"/>
          <w:sz w:val="32"/>
          <w:szCs w:val="32"/>
        </w:rPr>
      </w:pPr>
      <w:r w:rsidRPr="00984161">
        <w:rPr>
          <w:spacing w:val="-4"/>
          <w:sz w:val="32"/>
          <w:szCs w:val="32"/>
        </w:rPr>
        <w:t>На які стадії поділяється пошуковий етап при геологоро</w:t>
      </w:r>
      <w:r w:rsidR="00F112B1">
        <w:rPr>
          <w:spacing w:val="-4"/>
          <w:sz w:val="32"/>
          <w:szCs w:val="32"/>
        </w:rPr>
        <w:softHyphen/>
      </w:r>
      <w:r w:rsidRPr="00984161">
        <w:rPr>
          <w:spacing w:val="-4"/>
          <w:sz w:val="32"/>
          <w:szCs w:val="32"/>
        </w:rPr>
        <w:t>звіду</w:t>
      </w:r>
      <w:r w:rsidR="00F112B1">
        <w:rPr>
          <w:spacing w:val="-4"/>
          <w:sz w:val="32"/>
          <w:szCs w:val="32"/>
        </w:rPr>
        <w:softHyphen/>
      </w:r>
      <w:r w:rsidRPr="00984161">
        <w:rPr>
          <w:spacing w:val="-4"/>
          <w:sz w:val="32"/>
          <w:szCs w:val="32"/>
        </w:rPr>
        <w:t>вальних роботах на нафту і газ?</w:t>
      </w:r>
    </w:p>
    <w:p w:rsidR="00057CFF" w:rsidRPr="00984161" w:rsidRDefault="00057CFF" w:rsidP="00F112B1">
      <w:pPr>
        <w:pStyle w:val="afa"/>
        <w:numPr>
          <w:ilvl w:val="0"/>
          <w:numId w:val="23"/>
        </w:numPr>
        <w:tabs>
          <w:tab w:val="left" w:pos="709"/>
        </w:tabs>
        <w:spacing w:line="257" w:lineRule="auto"/>
        <w:ind w:left="709" w:hanging="426"/>
        <w:jc w:val="both"/>
        <w:rPr>
          <w:spacing w:val="-4"/>
          <w:sz w:val="32"/>
          <w:szCs w:val="32"/>
        </w:rPr>
      </w:pPr>
      <w:r w:rsidRPr="00984161">
        <w:rPr>
          <w:spacing w:val="-4"/>
          <w:sz w:val="32"/>
          <w:szCs w:val="32"/>
        </w:rPr>
        <w:t>Що називається геологічною картою?</w:t>
      </w:r>
    </w:p>
    <w:p w:rsidR="00057CFF" w:rsidRPr="00984161" w:rsidRDefault="00057CFF" w:rsidP="00F112B1">
      <w:pPr>
        <w:pStyle w:val="afa"/>
        <w:numPr>
          <w:ilvl w:val="0"/>
          <w:numId w:val="23"/>
        </w:numPr>
        <w:tabs>
          <w:tab w:val="left" w:pos="709"/>
        </w:tabs>
        <w:spacing w:line="257" w:lineRule="auto"/>
        <w:ind w:left="709" w:hanging="426"/>
        <w:jc w:val="both"/>
        <w:rPr>
          <w:spacing w:val="-4"/>
          <w:sz w:val="32"/>
          <w:szCs w:val="32"/>
        </w:rPr>
      </w:pPr>
      <w:r w:rsidRPr="00984161">
        <w:rPr>
          <w:spacing w:val="-4"/>
          <w:sz w:val="32"/>
          <w:szCs w:val="32"/>
        </w:rPr>
        <w:t>Які види геологічних карт ви знаєте?</w:t>
      </w:r>
    </w:p>
    <w:p w:rsidR="00057CFF" w:rsidRPr="00984161" w:rsidRDefault="00057CFF" w:rsidP="00F112B1">
      <w:pPr>
        <w:pStyle w:val="afa"/>
        <w:numPr>
          <w:ilvl w:val="0"/>
          <w:numId w:val="23"/>
        </w:numPr>
        <w:tabs>
          <w:tab w:val="left" w:pos="709"/>
        </w:tabs>
        <w:spacing w:line="257" w:lineRule="auto"/>
        <w:ind w:left="709" w:hanging="426"/>
        <w:jc w:val="both"/>
        <w:rPr>
          <w:spacing w:val="-4"/>
          <w:sz w:val="32"/>
          <w:szCs w:val="32"/>
        </w:rPr>
      </w:pPr>
      <w:r w:rsidRPr="00984161">
        <w:rPr>
          <w:spacing w:val="-4"/>
          <w:sz w:val="32"/>
          <w:szCs w:val="32"/>
        </w:rPr>
        <w:t>Що є основою для побудови геологічної карти?</w:t>
      </w:r>
    </w:p>
    <w:p w:rsidR="00057CFF" w:rsidRPr="00984161" w:rsidRDefault="00057CFF" w:rsidP="00F112B1">
      <w:pPr>
        <w:pStyle w:val="afa"/>
        <w:numPr>
          <w:ilvl w:val="0"/>
          <w:numId w:val="23"/>
        </w:numPr>
        <w:tabs>
          <w:tab w:val="left" w:pos="709"/>
        </w:tabs>
        <w:spacing w:line="257" w:lineRule="auto"/>
        <w:ind w:left="709" w:hanging="426"/>
        <w:jc w:val="both"/>
        <w:rPr>
          <w:spacing w:val="-4"/>
          <w:sz w:val="32"/>
          <w:szCs w:val="32"/>
        </w:rPr>
      </w:pPr>
      <w:r w:rsidRPr="00984161">
        <w:rPr>
          <w:spacing w:val="-4"/>
          <w:sz w:val="32"/>
          <w:szCs w:val="32"/>
        </w:rPr>
        <w:t>Які види масштабів геологічних карт ви знаєте?</w:t>
      </w:r>
    </w:p>
    <w:p w:rsidR="00057CFF" w:rsidRPr="00984161" w:rsidRDefault="00057CFF" w:rsidP="00F112B1">
      <w:pPr>
        <w:pStyle w:val="afa"/>
        <w:numPr>
          <w:ilvl w:val="0"/>
          <w:numId w:val="23"/>
        </w:numPr>
        <w:tabs>
          <w:tab w:val="left" w:pos="709"/>
        </w:tabs>
        <w:spacing w:line="257" w:lineRule="auto"/>
        <w:ind w:left="709" w:hanging="426"/>
        <w:jc w:val="both"/>
        <w:rPr>
          <w:spacing w:val="-4"/>
          <w:sz w:val="32"/>
          <w:szCs w:val="32"/>
        </w:rPr>
      </w:pPr>
      <w:r w:rsidRPr="00984161">
        <w:rPr>
          <w:spacing w:val="-4"/>
          <w:sz w:val="32"/>
          <w:szCs w:val="32"/>
        </w:rPr>
        <w:t>Що відображають геохімічні карти?</w:t>
      </w:r>
    </w:p>
    <w:p w:rsidR="00057CFF" w:rsidRPr="00984161" w:rsidRDefault="00057CFF" w:rsidP="00F112B1">
      <w:pPr>
        <w:pStyle w:val="afa"/>
        <w:numPr>
          <w:ilvl w:val="0"/>
          <w:numId w:val="23"/>
        </w:numPr>
        <w:tabs>
          <w:tab w:val="left" w:pos="709"/>
        </w:tabs>
        <w:spacing w:line="257" w:lineRule="auto"/>
        <w:ind w:left="709" w:hanging="426"/>
        <w:jc w:val="both"/>
        <w:rPr>
          <w:spacing w:val="-4"/>
          <w:sz w:val="32"/>
          <w:szCs w:val="32"/>
        </w:rPr>
      </w:pPr>
      <w:r w:rsidRPr="00984161">
        <w:rPr>
          <w:spacing w:val="-4"/>
          <w:sz w:val="32"/>
          <w:szCs w:val="32"/>
        </w:rPr>
        <w:t>Що називається геологічним розрізом?</w:t>
      </w:r>
    </w:p>
    <w:p w:rsidR="00057CFF" w:rsidRPr="00984161" w:rsidRDefault="00057CFF" w:rsidP="00F112B1">
      <w:pPr>
        <w:pStyle w:val="afa"/>
        <w:numPr>
          <w:ilvl w:val="0"/>
          <w:numId w:val="23"/>
        </w:numPr>
        <w:tabs>
          <w:tab w:val="left" w:pos="709"/>
          <w:tab w:val="left" w:pos="1418"/>
        </w:tabs>
        <w:spacing w:line="257" w:lineRule="auto"/>
        <w:ind w:left="709" w:hanging="426"/>
        <w:jc w:val="both"/>
        <w:rPr>
          <w:spacing w:val="-4"/>
          <w:sz w:val="32"/>
          <w:szCs w:val="32"/>
        </w:rPr>
      </w:pPr>
      <w:r w:rsidRPr="00984161">
        <w:rPr>
          <w:spacing w:val="-4"/>
          <w:sz w:val="32"/>
          <w:szCs w:val="32"/>
        </w:rPr>
        <w:t>У якому порядку розташовують стратиграфічну колонку, умовні позна</w:t>
      </w:r>
      <w:r w:rsidR="00E4764D" w:rsidRPr="00984161">
        <w:rPr>
          <w:spacing w:val="-4"/>
          <w:sz w:val="32"/>
          <w:szCs w:val="32"/>
        </w:rPr>
        <w:softHyphen/>
      </w:r>
      <w:r w:rsidRPr="00984161">
        <w:rPr>
          <w:spacing w:val="-4"/>
          <w:sz w:val="32"/>
          <w:szCs w:val="32"/>
        </w:rPr>
        <w:t>чення і геологічні розрізи?</w:t>
      </w:r>
    </w:p>
    <w:p w:rsidR="00057CFF" w:rsidRPr="00984161" w:rsidRDefault="00057CFF" w:rsidP="00F112B1">
      <w:pPr>
        <w:pStyle w:val="afa"/>
        <w:numPr>
          <w:ilvl w:val="0"/>
          <w:numId w:val="23"/>
        </w:numPr>
        <w:tabs>
          <w:tab w:val="left" w:pos="709"/>
        </w:tabs>
        <w:spacing w:line="257" w:lineRule="auto"/>
        <w:ind w:left="709" w:hanging="426"/>
        <w:jc w:val="both"/>
        <w:rPr>
          <w:spacing w:val="-4"/>
          <w:sz w:val="32"/>
          <w:szCs w:val="32"/>
        </w:rPr>
      </w:pPr>
      <w:r w:rsidRPr="00984161">
        <w:rPr>
          <w:spacing w:val="-4"/>
          <w:sz w:val="32"/>
          <w:szCs w:val="32"/>
        </w:rPr>
        <w:t>Які характеристики наводять у стратиграфічній колонці?</w:t>
      </w:r>
    </w:p>
    <w:p w:rsidR="00057CFF" w:rsidRPr="00984161" w:rsidRDefault="00057CFF" w:rsidP="00F112B1">
      <w:pPr>
        <w:pStyle w:val="afa"/>
        <w:numPr>
          <w:ilvl w:val="0"/>
          <w:numId w:val="23"/>
        </w:numPr>
        <w:tabs>
          <w:tab w:val="left" w:pos="709"/>
        </w:tabs>
        <w:spacing w:line="257" w:lineRule="auto"/>
        <w:ind w:left="709" w:hanging="426"/>
        <w:jc w:val="both"/>
        <w:rPr>
          <w:spacing w:val="-4"/>
          <w:sz w:val="32"/>
          <w:szCs w:val="32"/>
        </w:rPr>
      </w:pPr>
      <w:r w:rsidRPr="00984161">
        <w:rPr>
          <w:spacing w:val="-4"/>
          <w:sz w:val="32"/>
          <w:szCs w:val="32"/>
        </w:rPr>
        <w:t>З якою метою проводять гідрогеологічні зйомки?</w:t>
      </w:r>
    </w:p>
    <w:p w:rsidR="00057CFF" w:rsidRPr="00984161" w:rsidRDefault="00057CFF" w:rsidP="00F112B1">
      <w:pPr>
        <w:pStyle w:val="afa"/>
        <w:numPr>
          <w:ilvl w:val="0"/>
          <w:numId w:val="23"/>
        </w:numPr>
        <w:tabs>
          <w:tab w:val="left" w:pos="709"/>
        </w:tabs>
        <w:spacing w:line="257" w:lineRule="auto"/>
        <w:ind w:left="709" w:hanging="426"/>
        <w:jc w:val="both"/>
        <w:rPr>
          <w:spacing w:val="-4"/>
          <w:sz w:val="32"/>
          <w:szCs w:val="32"/>
        </w:rPr>
      </w:pPr>
      <w:r w:rsidRPr="00984161">
        <w:rPr>
          <w:spacing w:val="-4"/>
          <w:sz w:val="32"/>
          <w:szCs w:val="32"/>
        </w:rPr>
        <w:t>Що відображається на гідрогеологічній карті та розрізі?</w:t>
      </w:r>
    </w:p>
    <w:p w:rsidR="00057CFF" w:rsidRPr="00984161" w:rsidRDefault="00057CFF" w:rsidP="00F112B1">
      <w:pPr>
        <w:pStyle w:val="afa"/>
        <w:numPr>
          <w:ilvl w:val="0"/>
          <w:numId w:val="23"/>
        </w:numPr>
        <w:tabs>
          <w:tab w:val="left" w:pos="709"/>
        </w:tabs>
        <w:spacing w:line="257" w:lineRule="auto"/>
        <w:ind w:left="709" w:hanging="426"/>
        <w:jc w:val="both"/>
        <w:rPr>
          <w:spacing w:val="-4"/>
          <w:sz w:val="32"/>
          <w:szCs w:val="32"/>
        </w:rPr>
      </w:pPr>
      <w:r w:rsidRPr="00984161">
        <w:rPr>
          <w:spacing w:val="-4"/>
          <w:sz w:val="32"/>
          <w:szCs w:val="32"/>
        </w:rPr>
        <w:t>Чим відрізняється структурна карта від топографічної?</w:t>
      </w:r>
    </w:p>
    <w:p w:rsidR="006F712E" w:rsidRDefault="00057CFF" w:rsidP="00E4764D">
      <w:pPr>
        <w:tabs>
          <w:tab w:val="left" w:pos="426"/>
        </w:tabs>
        <w:ind w:left="567" w:hanging="567"/>
        <w:jc w:val="center"/>
        <w:rPr>
          <w:sz w:val="30"/>
          <w:szCs w:val="30"/>
          <w:lang w:val="ru-RU"/>
        </w:rPr>
      </w:pPr>
      <w:r w:rsidRPr="00C052C8">
        <w:rPr>
          <w:sz w:val="30"/>
          <w:szCs w:val="30"/>
        </w:rPr>
        <w:br w:type="page"/>
      </w:r>
    </w:p>
    <w:p w:rsidR="006F712E" w:rsidRPr="006F712E" w:rsidRDefault="006D5F63" w:rsidP="006F712E">
      <w:pPr>
        <w:shd w:val="clear" w:color="auto" w:fill="FFFFFF"/>
        <w:rPr>
          <w:rFonts w:ascii="Arial" w:hAnsi="Arial" w:cs="Arial"/>
          <w:b/>
          <w:lang w:val="ru-RU"/>
        </w:rPr>
      </w:pPr>
      <w:r w:rsidRPr="001D7363">
        <w:rPr>
          <w:b/>
          <w:caps/>
          <w:noProof/>
          <w:sz w:val="28"/>
          <w:szCs w:val="28"/>
          <w:highlight w:val="red"/>
          <w:lang w:val="ru-RU"/>
        </w:rPr>
        <mc:AlternateContent>
          <mc:Choice Requires="wps">
            <w:drawing>
              <wp:anchor distT="0" distB="0" distL="114300" distR="114300" simplePos="0" relativeHeight="251741184" behindDoc="0" locked="0" layoutInCell="1" allowOverlap="1" wp14:anchorId="17B91F0E" wp14:editId="33E91B1A">
                <wp:simplePos x="0" y="0"/>
                <wp:positionH relativeFrom="column">
                  <wp:posOffset>-29210</wp:posOffset>
                </wp:positionH>
                <wp:positionV relativeFrom="paragraph">
                  <wp:posOffset>-340886</wp:posOffset>
                </wp:positionV>
                <wp:extent cx="6537325" cy="382270"/>
                <wp:effectExtent l="0" t="0" r="0" b="0"/>
                <wp:wrapNone/>
                <wp:docPr id="28" name="Rectangle 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37325" cy="382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7" o:spid="_x0000_s1026" style="position:absolute;margin-left:-2.3pt;margin-top:-26.85pt;width:514.75pt;height:30.1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" stroked="f"/>
            </w:pict>
          </mc:Fallback>
        </mc:AlternateContent>
      </w:r>
    </w:p>
    <w:p w:rsidR="006F712E" w:rsidRPr="006F712E" w:rsidRDefault="006F712E" w:rsidP="006F712E">
      <w:pPr>
        <w:shd w:val="clear" w:color="auto" w:fill="FFFFFF"/>
        <w:rPr>
          <w:rFonts w:ascii="Arial" w:hAnsi="Arial" w:cs="Arial"/>
          <w:b/>
          <w:lang w:val="ru-RU"/>
        </w:rPr>
      </w:pPr>
    </w:p>
    <w:p w:rsidR="006F712E" w:rsidRPr="00B457D3" w:rsidRDefault="006F712E" w:rsidP="006F712E">
      <w:pPr>
        <w:shd w:val="clear" w:color="auto" w:fill="FFFFFF"/>
        <w:rPr>
          <w:b/>
          <w:caps/>
          <w:sz w:val="40"/>
          <w:szCs w:val="40"/>
          <w:highlight w:val="red"/>
          <w:lang w:val="ru-RU"/>
        </w:rPr>
      </w:pPr>
      <w:r w:rsidRPr="009F7381">
        <w:rPr>
          <w:b/>
          <w:caps/>
          <w:noProof/>
          <w:sz w:val="40"/>
          <w:szCs w:val="40"/>
          <w:highlight w:val="red"/>
          <w:lang w:val="ru-RU"/>
        </w:rPr>
        <mc:AlternateContent>
          <mc:Choice Requires="wps">
            <w:drawing>
              <wp:anchor distT="0" distB="0" distL="114300" distR="114300" simplePos="0" relativeHeight="251718656" behindDoc="0" locked="0" layoutInCell="1" allowOverlap="1" wp14:anchorId="619E6D0E" wp14:editId="15CA9C1D">
                <wp:simplePos x="0" y="0"/>
                <wp:positionH relativeFrom="column">
                  <wp:posOffset>1504315</wp:posOffset>
                </wp:positionH>
                <wp:positionV relativeFrom="paragraph">
                  <wp:posOffset>141605</wp:posOffset>
                </wp:positionV>
                <wp:extent cx="4558665" cy="635"/>
                <wp:effectExtent l="8890" t="8255" r="13970" b="10160"/>
                <wp:wrapNone/>
                <wp:docPr id="14" name="AutoShape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5866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58" o:spid="_x0000_s1026" type="#_x0000_t32" style="position:absolute;margin-left:118.45pt;margin-top:11.15pt;width:358.95pt;height:.05pt;flip:x;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"/>
            </w:pict>
          </mc:Fallback>
        </mc:AlternateContent>
      </w:r>
      <w:r w:rsidRPr="009F7381">
        <w:rPr>
          <w:rFonts w:ascii="Arial" w:hAnsi="Arial" w:cs="Arial"/>
          <w:b/>
          <w:sz w:val="40"/>
          <w:szCs w:val="40"/>
          <w:lang w:val="ru-RU"/>
        </w:rPr>
        <w:t>РОЗ</w:t>
      </w:r>
      <w:r w:rsidRPr="009F7381">
        <w:rPr>
          <w:rFonts w:ascii="Arial" w:hAnsi="Arial" w:cs="Arial"/>
          <w:b/>
          <w:sz w:val="40"/>
          <w:szCs w:val="40"/>
        </w:rPr>
        <w:t xml:space="preserve">ДІЛ </w:t>
      </w:r>
      <w:r>
        <w:rPr>
          <w:rFonts w:ascii="Arial" w:hAnsi="Arial" w:cs="Arial"/>
          <w:b/>
          <w:sz w:val="40"/>
          <w:szCs w:val="40"/>
          <w:lang w:val="ru-RU"/>
        </w:rPr>
        <w:t>12</w:t>
      </w:r>
    </w:p>
    <w:p w:rsidR="00057CFF" w:rsidRPr="006F712E" w:rsidRDefault="00057CFF" w:rsidP="006F712E">
      <w:pPr>
        <w:ind w:left="2410"/>
        <w:rPr>
          <w:rFonts w:ascii="Arial" w:hAnsi="Arial" w:cs="Arial"/>
          <w:b/>
          <w:sz w:val="36"/>
          <w:szCs w:val="36"/>
        </w:rPr>
      </w:pPr>
      <w:r w:rsidRPr="006F712E">
        <w:rPr>
          <w:rFonts w:ascii="Arial" w:hAnsi="Arial" w:cs="Arial"/>
          <w:b/>
          <w:sz w:val="36"/>
          <w:szCs w:val="36"/>
        </w:rPr>
        <w:t>ПОНЯТТЯ ПРО НООСФЕРУ.</w:t>
      </w:r>
      <w:r w:rsidR="006F712E">
        <w:rPr>
          <w:rFonts w:ascii="Arial" w:hAnsi="Arial" w:cs="Arial"/>
          <w:b/>
          <w:sz w:val="36"/>
          <w:szCs w:val="36"/>
          <w:lang w:val="ru-RU"/>
        </w:rPr>
        <w:t xml:space="preserve"> </w:t>
      </w:r>
      <w:r w:rsidRPr="006F712E">
        <w:rPr>
          <w:rFonts w:ascii="Arial" w:hAnsi="Arial" w:cs="Arial"/>
          <w:b/>
          <w:sz w:val="36"/>
          <w:szCs w:val="36"/>
        </w:rPr>
        <w:t>ОХОРОНА НАДР ТА ГЕОЛОГІЧНОГО ДОВКІЛЛЯ.</w:t>
      </w:r>
    </w:p>
    <w:p w:rsidR="00057CFF" w:rsidRPr="006F712E" w:rsidRDefault="00057CFF" w:rsidP="006F712E">
      <w:pPr>
        <w:ind w:left="2410"/>
        <w:rPr>
          <w:rFonts w:ascii="Arial" w:hAnsi="Arial" w:cs="Arial"/>
          <w:b/>
          <w:sz w:val="36"/>
          <w:szCs w:val="36"/>
        </w:rPr>
      </w:pPr>
      <w:r w:rsidRPr="006F712E">
        <w:rPr>
          <w:rFonts w:ascii="Arial" w:hAnsi="Arial" w:cs="Arial"/>
          <w:b/>
          <w:sz w:val="36"/>
          <w:szCs w:val="36"/>
        </w:rPr>
        <w:t xml:space="preserve">ГЕОЛОГІЧНА СЛУЖБА, ОСВІТА </w:t>
      </w:r>
      <w:r w:rsidR="006F712E">
        <w:rPr>
          <w:rFonts w:ascii="Arial" w:hAnsi="Arial" w:cs="Arial"/>
          <w:b/>
          <w:sz w:val="36"/>
          <w:szCs w:val="36"/>
          <w:lang w:val="ru-RU"/>
        </w:rPr>
        <w:br/>
      </w:r>
      <w:r w:rsidRPr="006F712E">
        <w:rPr>
          <w:rFonts w:ascii="Arial" w:hAnsi="Arial" w:cs="Arial"/>
          <w:b/>
          <w:sz w:val="36"/>
          <w:szCs w:val="36"/>
        </w:rPr>
        <w:t>ТА НАУКА В УКРАЇНІ</w:t>
      </w:r>
    </w:p>
    <w:p w:rsidR="00057CFF" w:rsidRPr="00C052C8" w:rsidRDefault="00057CFF" w:rsidP="00057CFF">
      <w:pPr>
        <w:jc w:val="center"/>
        <w:rPr>
          <w:b/>
          <w:sz w:val="30"/>
          <w:szCs w:val="30"/>
        </w:rPr>
      </w:pPr>
    </w:p>
    <w:p w:rsidR="00057CFF" w:rsidRPr="00C052C8" w:rsidRDefault="00057CFF" w:rsidP="00057CFF">
      <w:pPr>
        <w:jc w:val="both"/>
        <w:rPr>
          <w:b/>
          <w:sz w:val="30"/>
          <w:szCs w:val="30"/>
        </w:rPr>
      </w:pPr>
    </w:p>
    <w:p w:rsidR="00057CFF" w:rsidRPr="005753E3" w:rsidRDefault="00057CFF" w:rsidP="005753E3">
      <w:pPr>
        <w:spacing w:line="257" w:lineRule="auto"/>
        <w:jc w:val="both"/>
        <w:rPr>
          <w:spacing w:val="-4"/>
          <w:sz w:val="32"/>
          <w:szCs w:val="32"/>
        </w:rPr>
      </w:pPr>
      <w:r w:rsidRPr="005753E3">
        <w:rPr>
          <w:spacing w:val="-4"/>
          <w:sz w:val="32"/>
          <w:szCs w:val="32"/>
        </w:rPr>
        <w:tab/>
        <w:t xml:space="preserve">Наслідки втручання людини у земні надра за своїми масштабами є не меншими, а іноді і перевищують наслідки деяких геологічних процесів. Так, загальна кількість вийнятих за рік при розробці шахт </w:t>
      </w:r>
      <w:r w:rsidR="003C370F">
        <w:rPr>
          <w:spacing w:val="-4"/>
          <w:sz w:val="32"/>
          <w:szCs w:val="32"/>
        </w:rPr>
        <w:br/>
      </w:r>
      <w:r w:rsidRPr="005753E3">
        <w:rPr>
          <w:spacing w:val="-4"/>
          <w:sz w:val="32"/>
          <w:szCs w:val="32"/>
        </w:rPr>
        <w:t>і кар’єрів гірських порід перевищує за своїми об’ємами кількість продуктів виверження, що кожний рік викидаються вулканами. Просі</w:t>
      </w:r>
      <w:r w:rsidR="003C370F">
        <w:rPr>
          <w:spacing w:val="-4"/>
          <w:sz w:val="32"/>
          <w:szCs w:val="32"/>
        </w:rPr>
        <w:softHyphen/>
      </w:r>
      <w:r w:rsidRPr="005753E3">
        <w:rPr>
          <w:spacing w:val="-4"/>
          <w:sz w:val="32"/>
          <w:szCs w:val="32"/>
        </w:rPr>
        <w:t>дання ґрунтів у місцях експлуатації рідинних та газоподібних корисних копалин за швидкістю є не меншим за занурення земної поверхні при тектонічних коливальних рухах. У геоло</w:t>
      </w:r>
      <w:r w:rsidR="006F712E" w:rsidRPr="005753E3">
        <w:rPr>
          <w:spacing w:val="-4"/>
          <w:sz w:val="32"/>
          <w:szCs w:val="32"/>
        </w:rPr>
        <w:softHyphen/>
      </w:r>
      <w:r w:rsidRPr="005753E3">
        <w:rPr>
          <w:spacing w:val="-4"/>
          <w:sz w:val="32"/>
          <w:szCs w:val="32"/>
        </w:rPr>
        <w:t>гічній діяльності людини можна виділити руйнівну роботу, переробку мінеральної сировини, розміщення розкритих порід та промислових відходів</w:t>
      </w:r>
      <w:r w:rsidR="00C847EF">
        <w:rPr>
          <w:spacing w:val="-4"/>
          <w:sz w:val="32"/>
          <w:szCs w:val="32"/>
        </w:rPr>
        <w:t xml:space="preserve"> </w:t>
      </w:r>
      <w:r w:rsidR="002A06D7">
        <w:rPr>
          <w:spacing w:val="-4"/>
          <w:sz w:val="32"/>
          <w:szCs w:val="32"/>
        </w:rPr>
        <w:t>і т. ін</w:t>
      </w:r>
      <w:r w:rsidRPr="005753E3">
        <w:rPr>
          <w:spacing w:val="-4"/>
          <w:sz w:val="32"/>
          <w:szCs w:val="32"/>
        </w:rPr>
        <w:t xml:space="preserve">. </w:t>
      </w:r>
    </w:p>
    <w:p w:rsidR="00057CFF" w:rsidRPr="005753E3" w:rsidRDefault="00057CFF" w:rsidP="005753E3">
      <w:pPr>
        <w:spacing w:line="257" w:lineRule="auto"/>
        <w:jc w:val="both"/>
        <w:rPr>
          <w:spacing w:val="-4"/>
          <w:sz w:val="32"/>
          <w:szCs w:val="32"/>
        </w:rPr>
      </w:pPr>
    </w:p>
    <w:p w:rsidR="00057CFF" w:rsidRPr="005753E3" w:rsidRDefault="00057CFF" w:rsidP="005753E3">
      <w:pPr>
        <w:spacing w:line="257" w:lineRule="auto"/>
        <w:jc w:val="both"/>
        <w:rPr>
          <w:spacing w:val="-4"/>
          <w:sz w:val="32"/>
          <w:szCs w:val="32"/>
        </w:rPr>
      </w:pPr>
    </w:p>
    <w:p w:rsidR="00057CFF" w:rsidRPr="00A62D62" w:rsidRDefault="00057CFF" w:rsidP="005753E3">
      <w:pPr>
        <w:spacing w:after="200" w:line="257" w:lineRule="auto"/>
        <w:jc w:val="center"/>
        <w:rPr>
          <w:b/>
          <w:spacing w:val="-4"/>
          <w:sz w:val="34"/>
          <w:szCs w:val="34"/>
        </w:rPr>
      </w:pPr>
      <w:r w:rsidRPr="00A62D62">
        <w:rPr>
          <w:b/>
          <w:spacing w:val="-4"/>
          <w:sz w:val="34"/>
          <w:szCs w:val="34"/>
        </w:rPr>
        <w:t>12.1. Людська діяльність як геологічний фактор</w:t>
      </w:r>
    </w:p>
    <w:p w:rsidR="00057CFF" w:rsidRPr="005753E3" w:rsidRDefault="00057CFF" w:rsidP="005753E3">
      <w:pPr>
        <w:spacing w:line="257" w:lineRule="auto"/>
        <w:jc w:val="both"/>
        <w:rPr>
          <w:spacing w:val="-4"/>
          <w:sz w:val="32"/>
          <w:szCs w:val="32"/>
        </w:rPr>
      </w:pPr>
      <w:r w:rsidRPr="005753E3">
        <w:rPr>
          <w:spacing w:val="-4"/>
          <w:sz w:val="32"/>
          <w:szCs w:val="32"/>
        </w:rPr>
        <w:tab/>
      </w:r>
      <w:r w:rsidRPr="005753E3">
        <w:rPr>
          <w:i/>
          <w:spacing w:val="-4"/>
          <w:sz w:val="32"/>
          <w:szCs w:val="32"/>
        </w:rPr>
        <w:t xml:space="preserve">Руйнація </w:t>
      </w:r>
      <w:r w:rsidRPr="005753E3">
        <w:rPr>
          <w:spacing w:val="-4"/>
          <w:sz w:val="32"/>
          <w:szCs w:val="32"/>
        </w:rPr>
        <w:t>верхніх шарів земної кори на території України здій</w:t>
      </w:r>
      <w:r w:rsidR="003C370F">
        <w:rPr>
          <w:spacing w:val="-4"/>
          <w:sz w:val="32"/>
          <w:szCs w:val="32"/>
        </w:rPr>
        <w:softHyphen/>
      </w:r>
      <w:r w:rsidRPr="005753E3">
        <w:rPr>
          <w:spacing w:val="-4"/>
          <w:sz w:val="32"/>
          <w:szCs w:val="32"/>
        </w:rPr>
        <w:t xml:space="preserve">снюється при проходці шахт, кар’єрів, тунелів, прокладці каналів, ритті котлованів, сільськогосподарській діяльності тощо. Поява на глибині великих порожнин об’ємом у мільйони кубічних метрів і </w:t>
      </w:r>
      <w:r w:rsidR="002A06D7">
        <w:rPr>
          <w:spacing w:val="-4"/>
          <w:sz w:val="32"/>
          <w:szCs w:val="32"/>
        </w:rPr>
        <w:t>обрушуван-</w:t>
      </w:r>
      <w:r w:rsidR="002A06D7">
        <w:rPr>
          <w:spacing w:val="-4"/>
          <w:sz w:val="32"/>
          <w:szCs w:val="32"/>
        </w:rPr>
        <w:br/>
        <w:t>ня</w:t>
      </w:r>
      <w:r w:rsidRPr="005753E3">
        <w:rPr>
          <w:spacing w:val="-4"/>
          <w:sz w:val="32"/>
          <w:szCs w:val="32"/>
        </w:rPr>
        <w:t xml:space="preserve"> крівлі над ними призводить до утворення на земній поверхні проваль, діаметром більше 60–</w:t>
      </w:r>
      <w:smartTag w:uri="urn:schemas-microsoft-com:office:smarttags" w:element="metricconverter">
        <w:smartTagPr>
          <w:attr w:name="ProductID" w:val="100 м"/>
        </w:smartTagPr>
        <w:r w:rsidRPr="005753E3">
          <w:rPr>
            <w:spacing w:val="-4"/>
            <w:sz w:val="32"/>
            <w:szCs w:val="32"/>
          </w:rPr>
          <w:t>100 м</w:t>
        </w:r>
      </w:smartTag>
      <w:r w:rsidRPr="005753E3">
        <w:rPr>
          <w:spacing w:val="-4"/>
          <w:sz w:val="32"/>
          <w:szCs w:val="32"/>
        </w:rPr>
        <w:t xml:space="preserve">. Подібні явища спостерігаються в Донбасі, на Криворіжжі, Закарпатті та інших місцях.  </w:t>
      </w:r>
    </w:p>
    <w:p w:rsidR="00057CFF" w:rsidRPr="005753E3" w:rsidRDefault="00057CFF" w:rsidP="005753E3">
      <w:pPr>
        <w:spacing w:line="257" w:lineRule="auto"/>
        <w:jc w:val="both"/>
        <w:rPr>
          <w:spacing w:val="-4"/>
          <w:sz w:val="32"/>
          <w:szCs w:val="32"/>
        </w:rPr>
      </w:pPr>
      <w:r w:rsidRPr="005753E3">
        <w:rPr>
          <w:spacing w:val="-4"/>
          <w:sz w:val="32"/>
          <w:szCs w:val="32"/>
        </w:rPr>
        <w:tab/>
        <w:t xml:space="preserve">Іншою формою руйнування літосфери є розробка родовищ нафти, газу, підземних вод. Внаслідок цього </w:t>
      </w:r>
      <w:r w:rsidR="002A06D7">
        <w:rPr>
          <w:spacing w:val="-4"/>
          <w:sz w:val="32"/>
          <w:szCs w:val="32"/>
        </w:rPr>
        <w:t>спостерігається</w:t>
      </w:r>
      <w:r w:rsidRPr="005753E3">
        <w:rPr>
          <w:spacing w:val="-4"/>
          <w:sz w:val="32"/>
          <w:szCs w:val="32"/>
        </w:rPr>
        <w:t xml:space="preserve"> зниження щільності про</w:t>
      </w:r>
      <w:r w:rsidR="006F712E" w:rsidRPr="005753E3">
        <w:rPr>
          <w:spacing w:val="-4"/>
          <w:sz w:val="32"/>
          <w:szCs w:val="32"/>
        </w:rPr>
        <w:softHyphen/>
      </w:r>
      <w:r w:rsidRPr="005753E3">
        <w:rPr>
          <w:spacing w:val="-4"/>
          <w:sz w:val="32"/>
          <w:szCs w:val="32"/>
        </w:rPr>
        <w:t xml:space="preserve">дуктивних шарів і просідання порід над ними, яке </w:t>
      </w:r>
      <w:r w:rsidR="002A06D7">
        <w:rPr>
          <w:spacing w:val="-4"/>
          <w:sz w:val="32"/>
          <w:szCs w:val="32"/>
        </w:rPr>
        <w:t>відбувається</w:t>
      </w:r>
      <w:r w:rsidRPr="005753E3">
        <w:rPr>
          <w:spacing w:val="-4"/>
          <w:sz w:val="32"/>
          <w:szCs w:val="32"/>
        </w:rPr>
        <w:t xml:space="preserve"> по</w:t>
      </w:r>
      <w:r w:rsidR="003C370F">
        <w:rPr>
          <w:spacing w:val="-4"/>
          <w:sz w:val="32"/>
          <w:szCs w:val="32"/>
        </w:rPr>
        <w:softHyphen/>
      </w:r>
      <w:r w:rsidRPr="005753E3">
        <w:rPr>
          <w:spacing w:val="-4"/>
          <w:sz w:val="32"/>
          <w:szCs w:val="32"/>
        </w:rPr>
        <w:t>ступово і часто супроводжується невеликими землетрусами, магні</w:t>
      </w:r>
      <w:r w:rsidR="003C370F">
        <w:rPr>
          <w:spacing w:val="-4"/>
          <w:sz w:val="32"/>
          <w:szCs w:val="32"/>
        </w:rPr>
        <w:softHyphen/>
      </w:r>
      <w:r w:rsidRPr="005753E3">
        <w:rPr>
          <w:spacing w:val="-4"/>
          <w:sz w:val="32"/>
          <w:szCs w:val="32"/>
        </w:rPr>
        <w:t>туда яких іноді сягає 4–6. На поверхні вони можуть спричинити руйну</w:t>
      </w:r>
      <w:r w:rsidR="003C370F">
        <w:rPr>
          <w:spacing w:val="-4"/>
          <w:sz w:val="32"/>
          <w:szCs w:val="32"/>
        </w:rPr>
        <w:softHyphen/>
      </w:r>
      <w:r w:rsidRPr="005753E3">
        <w:rPr>
          <w:spacing w:val="-4"/>
          <w:sz w:val="32"/>
          <w:szCs w:val="32"/>
        </w:rPr>
        <w:t xml:space="preserve">вання будівель і споруд. Так, відкачка артезіанських вод у Мехіко (Мексика) призвела до опускання земної поверхні на </w:t>
      </w:r>
      <w:smartTag w:uri="urn:schemas-microsoft-com:office:smarttags" w:element="metricconverter">
        <w:smartTagPr>
          <w:attr w:name="ProductID" w:val="8,5 м"/>
        </w:smartTagPr>
        <w:r w:rsidRPr="005753E3">
          <w:rPr>
            <w:spacing w:val="-4"/>
            <w:sz w:val="32"/>
            <w:szCs w:val="32"/>
          </w:rPr>
          <w:t>8,5 м</w:t>
        </w:r>
      </w:smartTag>
      <w:r w:rsidRPr="005753E3">
        <w:rPr>
          <w:spacing w:val="-4"/>
          <w:sz w:val="32"/>
          <w:szCs w:val="32"/>
        </w:rPr>
        <w:t>. Це стало причиною руйнування великої кількості будівель. Просідання крівлі карстових порожнин, що утворилися у соляних шахтах комбінату «Артемсіль», призвело до руйнування будівель і споруд у м. Соледар на Донеччині. Просідання виникають і при довго</w:t>
      </w:r>
      <w:r w:rsidR="006F712E" w:rsidRPr="005753E3">
        <w:rPr>
          <w:spacing w:val="-4"/>
          <w:sz w:val="32"/>
          <w:szCs w:val="32"/>
          <w:lang w:val="ru-RU"/>
        </w:rPr>
        <w:softHyphen/>
      </w:r>
      <w:r w:rsidRPr="005753E3">
        <w:rPr>
          <w:spacing w:val="-4"/>
          <w:sz w:val="32"/>
          <w:szCs w:val="32"/>
        </w:rPr>
        <w:t>тривалих додаткових навантаженнях на поверхню суші. Такі навантаження можуть обумовлюватися будів</w:t>
      </w:r>
      <w:r w:rsidR="003C370F">
        <w:rPr>
          <w:spacing w:val="-4"/>
          <w:sz w:val="32"/>
          <w:szCs w:val="32"/>
        </w:rPr>
        <w:softHyphen/>
      </w:r>
      <w:r w:rsidRPr="005753E3">
        <w:rPr>
          <w:spacing w:val="-4"/>
          <w:sz w:val="32"/>
          <w:szCs w:val="32"/>
        </w:rPr>
        <w:t>ниц</w:t>
      </w:r>
      <w:r w:rsidR="003C370F">
        <w:rPr>
          <w:spacing w:val="-4"/>
          <w:sz w:val="32"/>
          <w:szCs w:val="32"/>
        </w:rPr>
        <w:softHyphen/>
      </w:r>
      <w:r w:rsidRPr="005753E3">
        <w:rPr>
          <w:spacing w:val="-4"/>
          <w:sz w:val="32"/>
          <w:szCs w:val="32"/>
        </w:rPr>
        <w:t>твом  великих кількостей споруд, гребель, водосховищ. Під спору</w:t>
      </w:r>
      <w:r w:rsidR="003C370F">
        <w:rPr>
          <w:spacing w:val="-4"/>
          <w:sz w:val="32"/>
          <w:szCs w:val="32"/>
        </w:rPr>
        <w:softHyphen/>
      </w:r>
      <w:r w:rsidRPr="005753E3">
        <w:rPr>
          <w:spacing w:val="-4"/>
          <w:sz w:val="32"/>
          <w:szCs w:val="32"/>
        </w:rPr>
        <w:t xml:space="preserve">дами утворюються зони стискання і зсуву. Глибина зон просідання вимірюється від 2 до </w:t>
      </w:r>
      <w:smartTag w:uri="urn:schemas-microsoft-com:office:smarttags" w:element="metricconverter">
        <w:smartTagPr>
          <w:attr w:name="ProductID" w:val="50 м"/>
        </w:smartTagPr>
        <w:r w:rsidRPr="005753E3">
          <w:rPr>
            <w:spacing w:val="-4"/>
            <w:sz w:val="32"/>
            <w:szCs w:val="32"/>
          </w:rPr>
          <w:t>50 м</w:t>
        </w:r>
      </w:smartTag>
      <w:r w:rsidRPr="005753E3">
        <w:rPr>
          <w:spacing w:val="-4"/>
          <w:sz w:val="32"/>
          <w:szCs w:val="32"/>
        </w:rPr>
        <w:t>. Внаслідок просідань під містами утворю</w:t>
      </w:r>
      <w:r w:rsidR="003C370F">
        <w:rPr>
          <w:spacing w:val="-4"/>
          <w:sz w:val="32"/>
          <w:szCs w:val="32"/>
        </w:rPr>
        <w:softHyphen/>
      </w:r>
      <w:r w:rsidRPr="005753E3">
        <w:rPr>
          <w:spacing w:val="-4"/>
          <w:sz w:val="32"/>
          <w:szCs w:val="32"/>
        </w:rPr>
        <w:t>ються пониження рельєфу чашоподібної форми, які облямовуються на зовнішньому боці кільцевими зонами піднять. Значні порушення спо</w:t>
      </w:r>
      <w:r w:rsidR="003C370F">
        <w:rPr>
          <w:spacing w:val="-4"/>
          <w:sz w:val="32"/>
          <w:szCs w:val="32"/>
        </w:rPr>
        <w:softHyphen/>
      </w:r>
      <w:r w:rsidRPr="005753E3">
        <w:rPr>
          <w:spacing w:val="-4"/>
          <w:sz w:val="32"/>
          <w:szCs w:val="32"/>
        </w:rPr>
        <w:t>сте</w:t>
      </w:r>
      <w:r w:rsidR="003C370F">
        <w:rPr>
          <w:spacing w:val="-4"/>
          <w:sz w:val="32"/>
          <w:szCs w:val="32"/>
        </w:rPr>
        <w:softHyphen/>
      </w:r>
      <w:r w:rsidRPr="005753E3">
        <w:rPr>
          <w:spacing w:val="-4"/>
          <w:sz w:val="32"/>
          <w:szCs w:val="32"/>
        </w:rPr>
        <w:t>рігаються в межах водосховищ, де величезні маси води зі значною силою тиснуть на ложе водосховища, викликаючи ущільнення порід під ним.</w:t>
      </w:r>
    </w:p>
    <w:p w:rsidR="00057CFF" w:rsidRPr="005753E3" w:rsidRDefault="00057CFF" w:rsidP="005753E3">
      <w:pPr>
        <w:spacing w:line="257" w:lineRule="auto"/>
        <w:jc w:val="both"/>
        <w:rPr>
          <w:spacing w:val="-4"/>
          <w:sz w:val="32"/>
          <w:szCs w:val="32"/>
        </w:rPr>
      </w:pPr>
      <w:r w:rsidRPr="005753E3">
        <w:rPr>
          <w:spacing w:val="-4"/>
          <w:sz w:val="32"/>
          <w:szCs w:val="32"/>
        </w:rPr>
        <w:tab/>
      </w:r>
      <w:r w:rsidRPr="005753E3">
        <w:rPr>
          <w:i/>
          <w:spacing w:val="-4"/>
          <w:sz w:val="32"/>
          <w:szCs w:val="32"/>
        </w:rPr>
        <w:t xml:space="preserve">Переробка мінеральної сировини, розміщення розкритих порід </w:t>
      </w:r>
      <w:r w:rsidR="003C370F">
        <w:rPr>
          <w:i/>
          <w:spacing w:val="-4"/>
          <w:sz w:val="32"/>
          <w:szCs w:val="32"/>
        </w:rPr>
        <w:br/>
      </w:r>
      <w:r w:rsidRPr="005753E3">
        <w:rPr>
          <w:i/>
          <w:spacing w:val="-4"/>
          <w:sz w:val="32"/>
          <w:szCs w:val="32"/>
        </w:rPr>
        <w:t>і про</w:t>
      </w:r>
      <w:r w:rsidR="006F712E" w:rsidRPr="005753E3">
        <w:rPr>
          <w:i/>
          <w:spacing w:val="-4"/>
          <w:sz w:val="32"/>
          <w:szCs w:val="32"/>
          <w:lang w:val="ru-RU"/>
        </w:rPr>
        <w:softHyphen/>
      </w:r>
      <w:r w:rsidRPr="005753E3">
        <w:rPr>
          <w:i/>
          <w:spacing w:val="-4"/>
          <w:sz w:val="32"/>
          <w:szCs w:val="32"/>
        </w:rPr>
        <w:t>мислових відходів.</w:t>
      </w:r>
      <w:r w:rsidRPr="005753E3">
        <w:rPr>
          <w:spacing w:val="-4"/>
          <w:sz w:val="32"/>
          <w:szCs w:val="32"/>
        </w:rPr>
        <w:t xml:space="preserve"> У процесі переробки та використання міне</w:t>
      </w:r>
      <w:r w:rsidR="003C370F">
        <w:rPr>
          <w:spacing w:val="-4"/>
          <w:sz w:val="32"/>
          <w:szCs w:val="32"/>
        </w:rPr>
        <w:softHyphen/>
      </w:r>
      <w:r w:rsidRPr="005753E3">
        <w:rPr>
          <w:spacing w:val="-4"/>
          <w:sz w:val="32"/>
          <w:szCs w:val="32"/>
        </w:rPr>
        <w:t>ральної сировини значна частка її розсіюється, збагачуючи поверхневі шари земної кори тими або іншими хімічними елементами та сполу</w:t>
      </w:r>
      <w:r w:rsidR="003C370F">
        <w:rPr>
          <w:spacing w:val="-4"/>
          <w:sz w:val="32"/>
          <w:szCs w:val="32"/>
        </w:rPr>
        <w:softHyphen/>
      </w:r>
      <w:r w:rsidRPr="005753E3">
        <w:rPr>
          <w:spacing w:val="-4"/>
          <w:sz w:val="32"/>
          <w:szCs w:val="32"/>
        </w:rPr>
        <w:t xml:space="preserve">ками. За підрахунками фахівців у найближчі 30–40 років у складі поверхневих відкладів промислових регіонів вміст заліза підвищиться у 2–4 рази, свинцю – у 10–12, ртуті – у 100, арсену – у 200 разів. </w:t>
      </w:r>
    </w:p>
    <w:p w:rsidR="00057CFF" w:rsidRPr="005753E3" w:rsidRDefault="00057CFF" w:rsidP="005753E3">
      <w:pPr>
        <w:spacing w:line="257" w:lineRule="auto"/>
        <w:jc w:val="both"/>
        <w:rPr>
          <w:spacing w:val="-4"/>
          <w:sz w:val="32"/>
          <w:szCs w:val="32"/>
        </w:rPr>
      </w:pPr>
      <w:r w:rsidRPr="005753E3">
        <w:rPr>
          <w:spacing w:val="-4"/>
          <w:sz w:val="32"/>
          <w:szCs w:val="32"/>
        </w:rPr>
        <w:tab/>
        <w:t>Практична діяльність людини призводить у більшості випадків до розсіювання хімічних елементів. Натомість природні процеси часто кон</w:t>
      </w:r>
      <w:r w:rsidR="006F712E" w:rsidRPr="005753E3">
        <w:rPr>
          <w:spacing w:val="-4"/>
          <w:sz w:val="32"/>
          <w:szCs w:val="32"/>
          <w:lang w:val="ru-RU"/>
        </w:rPr>
        <w:softHyphen/>
      </w:r>
      <w:r w:rsidRPr="005753E3">
        <w:rPr>
          <w:spacing w:val="-4"/>
          <w:sz w:val="32"/>
          <w:szCs w:val="32"/>
        </w:rPr>
        <w:t>центрують їх в одному місці у вигляді родовищ корисних копалин. Розсію</w:t>
      </w:r>
      <w:r w:rsidR="006F712E" w:rsidRPr="005753E3">
        <w:rPr>
          <w:spacing w:val="-4"/>
          <w:sz w:val="32"/>
          <w:szCs w:val="32"/>
          <w:lang w:val="ru-RU"/>
        </w:rPr>
        <w:softHyphen/>
      </w:r>
      <w:r w:rsidRPr="005753E3">
        <w:rPr>
          <w:spacing w:val="-4"/>
          <w:sz w:val="32"/>
          <w:szCs w:val="32"/>
        </w:rPr>
        <w:t>вання металів на поверхні Землі відбувається набагато швидше, ніж формуються нові родовища. Розсіюється більшість металів, а нако</w:t>
      </w:r>
      <w:r w:rsidR="003C370F">
        <w:rPr>
          <w:spacing w:val="-4"/>
          <w:sz w:val="32"/>
          <w:szCs w:val="32"/>
        </w:rPr>
        <w:softHyphen/>
      </w:r>
      <w:r w:rsidRPr="005753E3">
        <w:rPr>
          <w:spacing w:val="-4"/>
          <w:sz w:val="32"/>
          <w:szCs w:val="32"/>
        </w:rPr>
        <w:t>пичуються лише деякі з них (золото, срібло, залізо, поліметали, мідь та ін.). Значна частина продукції, що виробляється людиною, та її побу</w:t>
      </w:r>
      <w:r w:rsidR="003C370F">
        <w:rPr>
          <w:spacing w:val="-4"/>
          <w:sz w:val="32"/>
          <w:szCs w:val="32"/>
        </w:rPr>
        <w:softHyphen/>
      </w:r>
      <w:r w:rsidRPr="005753E3">
        <w:rPr>
          <w:spacing w:val="-4"/>
          <w:sz w:val="32"/>
          <w:szCs w:val="32"/>
        </w:rPr>
        <w:t xml:space="preserve">тових і біологічних відходів з часом переходить у </w:t>
      </w:r>
      <w:r w:rsidRPr="005753E3">
        <w:rPr>
          <w:i/>
          <w:spacing w:val="-4"/>
          <w:sz w:val="32"/>
          <w:szCs w:val="32"/>
        </w:rPr>
        <w:t>антропогенні відклади</w:t>
      </w:r>
      <w:r w:rsidRPr="005753E3">
        <w:rPr>
          <w:spacing w:val="-4"/>
          <w:sz w:val="32"/>
          <w:szCs w:val="32"/>
        </w:rPr>
        <w:t xml:space="preserve"> (грецьк. </w:t>
      </w:r>
      <w:r w:rsidRPr="005753E3">
        <w:rPr>
          <w:i/>
          <w:spacing w:val="-4"/>
          <w:sz w:val="32"/>
          <w:szCs w:val="32"/>
        </w:rPr>
        <w:t>антропос</w:t>
      </w:r>
      <w:r w:rsidRPr="005753E3">
        <w:rPr>
          <w:spacing w:val="-4"/>
          <w:sz w:val="32"/>
          <w:szCs w:val="32"/>
        </w:rPr>
        <w:t xml:space="preserve"> – людина).</w:t>
      </w:r>
    </w:p>
    <w:p w:rsidR="00057CFF" w:rsidRPr="005753E3" w:rsidRDefault="00057CFF" w:rsidP="005753E3">
      <w:pPr>
        <w:spacing w:line="257" w:lineRule="auto"/>
        <w:jc w:val="both"/>
        <w:rPr>
          <w:spacing w:val="-4"/>
          <w:sz w:val="32"/>
          <w:szCs w:val="32"/>
        </w:rPr>
      </w:pPr>
      <w:r w:rsidRPr="005753E3">
        <w:rPr>
          <w:spacing w:val="-4"/>
          <w:sz w:val="32"/>
          <w:szCs w:val="32"/>
        </w:rPr>
        <w:tab/>
        <w:t>Антропогенні відклади в залежності від призначення, характеру переробки мінеральної сировини і вилучення гірських порід поді</w:t>
      </w:r>
      <w:r w:rsidR="003C370F">
        <w:rPr>
          <w:spacing w:val="-4"/>
          <w:sz w:val="32"/>
          <w:szCs w:val="32"/>
        </w:rPr>
        <w:softHyphen/>
      </w:r>
      <w:r w:rsidRPr="005753E3">
        <w:rPr>
          <w:spacing w:val="-4"/>
          <w:sz w:val="32"/>
          <w:szCs w:val="32"/>
        </w:rPr>
        <w:t>ля</w:t>
      </w:r>
      <w:r w:rsidR="003C370F">
        <w:rPr>
          <w:spacing w:val="-4"/>
          <w:sz w:val="32"/>
          <w:szCs w:val="32"/>
        </w:rPr>
        <w:softHyphen/>
      </w:r>
      <w:r w:rsidRPr="005753E3">
        <w:rPr>
          <w:spacing w:val="-4"/>
          <w:sz w:val="32"/>
          <w:szCs w:val="32"/>
        </w:rPr>
        <w:t>ють</w:t>
      </w:r>
      <w:r w:rsidR="003C370F">
        <w:rPr>
          <w:spacing w:val="-4"/>
          <w:sz w:val="32"/>
          <w:szCs w:val="32"/>
        </w:rPr>
        <w:softHyphen/>
      </w:r>
      <w:r w:rsidRPr="005753E3">
        <w:rPr>
          <w:spacing w:val="-4"/>
          <w:sz w:val="32"/>
          <w:szCs w:val="32"/>
        </w:rPr>
        <w:t>ся на гірничі відвали, будівельні ґрунти, промислові та госпо</w:t>
      </w:r>
      <w:r w:rsidR="003C370F">
        <w:rPr>
          <w:spacing w:val="-4"/>
          <w:sz w:val="32"/>
          <w:szCs w:val="32"/>
        </w:rPr>
        <w:softHyphen/>
      </w:r>
      <w:r w:rsidRPr="005753E3">
        <w:rPr>
          <w:spacing w:val="-4"/>
          <w:sz w:val="32"/>
          <w:szCs w:val="32"/>
        </w:rPr>
        <w:t>дарсько-побутові відходи, відклади штучних водоймищ.</w:t>
      </w:r>
    </w:p>
    <w:p w:rsidR="00057CFF" w:rsidRPr="005753E3" w:rsidRDefault="00057CFF" w:rsidP="005753E3">
      <w:pPr>
        <w:spacing w:line="257" w:lineRule="auto"/>
        <w:jc w:val="both"/>
        <w:rPr>
          <w:spacing w:val="-4"/>
          <w:sz w:val="32"/>
          <w:szCs w:val="32"/>
        </w:rPr>
      </w:pPr>
      <w:r w:rsidRPr="005753E3">
        <w:rPr>
          <w:spacing w:val="-4"/>
          <w:sz w:val="32"/>
          <w:szCs w:val="32"/>
        </w:rPr>
        <w:tab/>
        <w:t xml:space="preserve">За характером накопичення виділяють </w:t>
      </w:r>
      <w:r w:rsidRPr="005753E3">
        <w:rPr>
          <w:i/>
          <w:spacing w:val="-4"/>
          <w:sz w:val="32"/>
          <w:szCs w:val="32"/>
        </w:rPr>
        <w:t>насипні</w:t>
      </w:r>
      <w:r w:rsidRPr="005753E3">
        <w:rPr>
          <w:spacing w:val="-4"/>
          <w:sz w:val="32"/>
          <w:szCs w:val="32"/>
        </w:rPr>
        <w:t xml:space="preserve"> та </w:t>
      </w:r>
      <w:r w:rsidRPr="005753E3">
        <w:rPr>
          <w:i/>
          <w:spacing w:val="-4"/>
          <w:sz w:val="32"/>
          <w:szCs w:val="32"/>
        </w:rPr>
        <w:t>наливні</w:t>
      </w:r>
      <w:r w:rsidRPr="005753E3">
        <w:rPr>
          <w:spacing w:val="-4"/>
          <w:sz w:val="32"/>
          <w:szCs w:val="32"/>
        </w:rPr>
        <w:t xml:space="preserve"> антро</w:t>
      </w:r>
      <w:r w:rsidR="003C370F">
        <w:rPr>
          <w:spacing w:val="-4"/>
          <w:sz w:val="32"/>
          <w:szCs w:val="32"/>
        </w:rPr>
        <w:softHyphen/>
      </w:r>
      <w:r w:rsidRPr="005753E3">
        <w:rPr>
          <w:spacing w:val="-4"/>
          <w:sz w:val="32"/>
          <w:szCs w:val="32"/>
        </w:rPr>
        <w:t xml:space="preserve">погенні відклади. </w:t>
      </w:r>
    </w:p>
    <w:p w:rsidR="00057CFF" w:rsidRPr="005753E3" w:rsidRDefault="00057CFF" w:rsidP="005753E3">
      <w:pPr>
        <w:spacing w:line="257" w:lineRule="auto"/>
        <w:jc w:val="both"/>
        <w:rPr>
          <w:spacing w:val="-4"/>
          <w:sz w:val="32"/>
          <w:szCs w:val="32"/>
        </w:rPr>
      </w:pPr>
      <w:r w:rsidRPr="005753E3">
        <w:rPr>
          <w:spacing w:val="-4"/>
          <w:sz w:val="32"/>
          <w:szCs w:val="32"/>
        </w:rPr>
        <w:tab/>
      </w:r>
      <w:r w:rsidRPr="005753E3">
        <w:rPr>
          <w:i/>
          <w:spacing w:val="-4"/>
          <w:sz w:val="32"/>
          <w:szCs w:val="32"/>
        </w:rPr>
        <w:t>Гірничі відвали</w:t>
      </w:r>
      <w:r w:rsidRPr="005753E3">
        <w:rPr>
          <w:spacing w:val="-4"/>
          <w:sz w:val="32"/>
          <w:szCs w:val="32"/>
        </w:rPr>
        <w:t xml:space="preserve"> накопичуються біля шахт і кар’єрів, що проводять розробку руд, вугілля, нерудної сировини. Біля шахт зазвичай виро</w:t>
      </w:r>
      <w:r w:rsidR="003C370F">
        <w:rPr>
          <w:spacing w:val="-4"/>
          <w:sz w:val="32"/>
          <w:szCs w:val="32"/>
        </w:rPr>
        <w:softHyphen/>
      </w:r>
      <w:r w:rsidRPr="005753E3">
        <w:rPr>
          <w:spacing w:val="-4"/>
          <w:sz w:val="32"/>
          <w:szCs w:val="32"/>
        </w:rPr>
        <w:t>стають пагорбкові форми р</w:t>
      </w:r>
      <w:r w:rsidR="00C847EF">
        <w:rPr>
          <w:spacing w:val="-4"/>
          <w:sz w:val="32"/>
          <w:szCs w:val="32"/>
        </w:rPr>
        <w:t>ельєфу, що складаються з пустих</w:t>
      </w:r>
      <w:r w:rsidRPr="005753E3">
        <w:rPr>
          <w:spacing w:val="-4"/>
          <w:sz w:val="32"/>
          <w:szCs w:val="32"/>
        </w:rPr>
        <w:t xml:space="preserve"> порід, які вміщують деяку кількість промислово цінних мінералів. На вугільних родовищах такі відвали мають назву </w:t>
      </w:r>
      <w:r w:rsidRPr="005753E3">
        <w:rPr>
          <w:i/>
          <w:spacing w:val="-4"/>
          <w:sz w:val="32"/>
          <w:szCs w:val="32"/>
        </w:rPr>
        <w:t>териконів</w:t>
      </w:r>
      <w:r w:rsidRPr="005753E3">
        <w:rPr>
          <w:spacing w:val="-4"/>
          <w:sz w:val="32"/>
          <w:szCs w:val="32"/>
        </w:rPr>
        <w:t xml:space="preserve"> (лат. </w:t>
      </w:r>
      <w:r w:rsidRPr="005753E3">
        <w:rPr>
          <w:i/>
          <w:spacing w:val="-4"/>
          <w:sz w:val="32"/>
          <w:szCs w:val="32"/>
        </w:rPr>
        <w:t>тerra</w:t>
      </w:r>
      <w:r w:rsidRPr="005753E3">
        <w:rPr>
          <w:spacing w:val="-4"/>
          <w:sz w:val="32"/>
          <w:szCs w:val="32"/>
        </w:rPr>
        <w:t xml:space="preserve"> – земля, порода, </w:t>
      </w:r>
      <w:r w:rsidRPr="005753E3">
        <w:rPr>
          <w:i/>
          <w:spacing w:val="-4"/>
          <w:sz w:val="32"/>
          <w:szCs w:val="32"/>
        </w:rPr>
        <w:t>conicus</w:t>
      </w:r>
      <w:r w:rsidRPr="005753E3">
        <w:rPr>
          <w:spacing w:val="-4"/>
          <w:sz w:val="32"/>
          <w:szCs w:val="32"/>
        </w:rPr>
        <w:t xml:space="preserve"> – конічний), висота яких сягає десятків метрів. Найбільші насипні форми рельєфу виникають біля кар’єрів. Іноді вони нагадують невеликі гірські гряди, що складаються з бага</w:t>
      </w:r>
      <w:r w:rsidR="003C370F">
        <w:rPr>
          <w:spacing w:val="-4"/>
          <w:sz w:val="32"/>
          <w:szCs w:val="32"/>
        </w:rPr>
        <w:softHyphen/>
      </w:r>
      <w:r w:rsidRPr="005753E3">
        <w:rPr>
          <w:spacing w:val="-4"/>
          <w:sz w:val="32"/>
          <w:szCs w:val="32"/>
        </w:rPr>
        <w:t xml:space="preserve">тьох пагорбів пустої породи, які злилися між собою. Частина </w:t>
      </w:r>
      <w:r w:rsidR="00C847EF">
        <w:rPr>
          <w:spacing w:val="-4"/>
          <w:sz w:val="32"/>
          <w:szCs w:val="32"/>
        </w:rPr>
        <w:t xml:space="preserve">маси такої </w:t>
      </w:r>
      <w:r w:rsidRPr="005753E3">
        <w:rPr>
          <w:spacing w:val="-4"/>
          <w:sz w:val="32"/>
          <w:szCs w:val="32"/>
        </w:rPr>
        <w:t>породи використовується як будівельний ґрунт.</w:t>
      </w:r>
    </w:p>
    <w:p w:rsidR="00057CFF" w:rsidRPr="005753E3" w:rsidRDefault="00057CFF" w:rsidP="005753E3">
      <w:pPr>
        <w:spacing w:line="257" w:lineRule="auto"/>
        <w:jc w:val="both"/>
        <w:rPr>
          <w:spacing w:val="-4"/>
          <w:sz w:val="32"/>
          <w:szCs w:val="32"/>
        </w:rPr>
      </w:pPr>
      <w:r w:rsidRPr="005753E3">
        <w:rPr>
          <w:spacing w:val="-4"/>
          <w:sz w:val="32"/>
          <w:szCs w:val="32"/>
        </w:rPr>
        <w:tab/>
      </w:r>
      <w:r w:rsidRPr="005753E3">
        <w:rPr>
          <w:i/>
          <w:spacing w:val="-4"/>
          <w:sz w:val="32"/>
          <w:szCs w:val="32"/>
        </w:rPr>
        <w:t>Будівельні ґрунти</w:t>
      </w:r>
      <w:r w:rsidRPr="005753E3">
        <w:rPr>
          <w:spacing w:val="-4"/>
          <w:sz w:val="32"/>
          <w:szCs w:val="32"/>
        </w:rPr>
        <w:t xml:space="preserve"> – це спеціально або сукупно видобуті сипучі породи (пісок, гравій, галька) які без додаткової переробки застосо</w:t>
      </w:r>
      <w:r w:rsidR="003C370F">
        <w:rPr>
          <w:spacing w:val="-4"/>
          <w:sz w:val="32"/>
          <w:szCs w:val="32"/>
        </w:rPr>
        <w:softHyphen/>
      </w:r>
      <w:r w:rsidRPr="005753E3">
        <w:rPr>
          <w:spacing w:val="-4"/>
          <w:sz w:val="32"/>
          <w:szCs w:val="32"/>
        </w:rPr>
        <w:t>вуються для будівництва будівель та споруд, дамб, гребель, залізнич</w:t>
      </w:r>
      <w:r w:rsidR="003C370F">
        <w:rPr>
          <w:spacing w:val="-4"/>
          <w:sz w:val="32"/>
          <w:szCs w:val="32"/>
        </w:rPr>
        <w:softHyphen/>
      </w:r>
      <w:r w:rsidRPr="005753E3">
        <w:rPr>
          <w:spacing w:val="-4"/>
          <w:sz w:val="32"/>
          <w:szCs w:val="32"/>
        </w:rPr>
        <w:t>них насипів, шосейних доріг, намиву пляжів та ін.</w:t>
      </w:r>
    </w:p>
    <w:p w:rsidR="00057CFF" w:rsidRPr="005753E3" w:rsidRDefault="00057CFF" w:rsidP="005753E3">
      <w:pPr>
        <w:spacing w:line="257" w:lineRule="auto"/>
        <w:jc w:val="both"/>
        <w:rPr>
          <w:spacing w:val="-4"/>
          <w:sz w:val="32"/>
          <w:szCs w:val="32"/>
        </w:rPr>
      </w:pPr>
      <w:r w:rsidRPr="005753E3">
        <w:rPr>
          <w:spacing w:val="-4"/>
          <w:sz w:val="32"/>
          <w:szCs w:val="32"/>
        </w:rPr>
        <w:tab/>
        <w:t xml:space="preserve">До </w:t>
      </w:r>
      <w:r w:rsidRPr="005753E3">
        <w:rPr>
          <w:i/>
          <w:spacing w:val="-4"/>
          <w:sz w:val="32"/>
          <w:szCs w:val="32"/>
        </w:rPr>
        <w:t>будівельних матеріалів</w:t>
      </w:r>
      <w:r w:rsidRPr="005753E3">
        <w:rPr>
          <w:spacing w:val="-4"/>
          <w:sz w:val="32"/>
          <w:szCs w:val="32"/>
        </w:rPr>
        <w:t xml:space="preserve"> належать вироби, отримані у процесі попередньої переробки уламкових (бетон, розчин), карбонатних (це</w:t>
      </w:r>
      <w:r w:rsidR="003C370F">
        <w:rPr>
          <w:spacing w:val="-4"/>
          <w:sz w:val="32"/>
          <w:szCs w:val="32"/>
        </w:rPr>
        <w:softHyphen/>
      </w:r>
      <w:r w:rsidRPr="005753E3">
        <w:rPr>
          <w:spacing w:val="-4"/>
          <w:sz w:val="32"/>
          <w:szCs w:val="32"/>
        </w:rPr>
        <w:t>мент, вапно) та інших гірських порід. З них будуються різні побутові та промислові споруди.</w:t>
      </w:r>
    </w:p>
    <w:p w:rsidR="00057CFF" w:rsidRPr="005753E3" w:rsidRDefault="00057CFF" w:rsidP="005753E3">
      <w:pPr>
        <w:spacing w:line="257" w:lineRule="auto"/>
        <w:jc w:val="both"/>
        <w:rPr>
          <w:spacing w:val="-4"/>
          <w:sz w:val="32"/>
          <w:szCs w:val="32"/>
        </w:rPr>
      </w:pPr>
      <w:r w:rsidRPr="005753E3">
        <w:rPr>
          <w:spacing w:val="-4"/>
          <w:sz w:val="32"/>
          <w:szCs w:val="32"/>
        </w:rPr>
        <w:tab/>
      </w:r>
      <w:r w:rsidRPr="005753E3">
        <w:rPr>
          <w:i/>
          <w:spacing w:val="-4"/>
          <w:sz w:val="32"/>
          <w:szCs w:val="32"/>
        </w:rPr>
        <w:t>Промислові та господарчо-побутові відходи</w:t>
      </w:r>
      <w:r w:rsidRPr="005753E3">
        <w:rPr>
          <w:spacing w:val="-4"/>
          <w:sz w:val="32"/>
          <w:szCs w:val="32"/>
        </w:rPr>
        <w:t xml:space="preserve"> складаються з золи, шлаків, металевих та дерев’яних опилок та стружок, відходів збагачу</w:t>
      </w:r>
      <w:r w:rsidR="003C370F">
        <w:rPr>
          <w:spacing w:val="-4"/>
          <w:sz w:val="32"/>
          <w:szCs w:val="32"/>
        </w:rPr>
        <w:softHyphen/>
      </w:r>
      <w:r w:rsidRPr="005753E3">
        <w:rPr>
          <w:spacing w:val="-4"/>
          <w:sz w:val="32"/>
          <w:szCs w:val="32"/>
        </w:rPr>
        <w:t>вальних фабрик, сміттєзвалищ, кладовищ, могильників, зруйнованих будівельних конструкцій та ін. Товщина «культурного» (антропоген</w:t>
      </w:r>
      <w:r w:rsidR="003C370F">
        <w:rPr>
          <w:spacing w:val="-4"/>
          <w:sz w:val="32"/>
          <w:szCs w:val="32"/>
        </w:rPr>
        <w:softHyphen/>
      </w:r>
      <w:r w:rsidRPr="005753E3">
        <w:rPr>
          <w:spacing w:val="-4"/>
          <w:sz w:val="32"/>
          <w:szCs w:val="32"/>
        </w:rPr>
        <w:t>ного) шару часто досягає 2–</w:t>
      </w:r>
      <w:smartTag w:uri="urn:schemas-microsoft-com:office:smarttags" w:element="metricconverter">
        <w:smartTagPr>
          <w:attr w:name="ProductID" w:val="3 м"/>
        </w:smartTagPr>
        <w:r w:rsidRPr="005753E3">
          <w:rPr>
            <w:spacing w:val="-4"/>
            <w:sz w:val="32"/>
            <w:szCs w:val="32"/>
          </w:rPr>
          <w:t>3 м</w:t>
        </w:r>
      </w:smartTag>
      <w:r w:rsidRPr="005753E3">
        <w:rPr>
          <w:spacing w:val="-4"/>
          <w:sz w:val="32"/>
          <w:szCs w:val="32"/>
        </w:rPr>
        <w:t xml:space="preserve"> і більше.</w:t>
      </w:r>
    </w:p>
    <w:p w:rsidR="00057CFF" w:rsidRPr="005753E3" w:rsidRDefault="00057CFF" w:rsidP="005753E3">
      <w:pPr>
        <w:spacing w:line="257" w:lineRule="auto"/>
        <w:jc w:val="both"/>
        <w:rPr>
          <w:spacing w:val="-4"/>
          <w:sz w:val="32"/>
          <w:szCs w:val="32"/>
        </w:rPr>
      </w:pPr>
      <w:r w:rsidRPr="005753E3">
        <w:rPr>
          <w:spacing w:val="-4"/>
          <w:sz w:val="32"/>
          <w:szCs w:val="32"/>
        </w:rPr>
        <w:tab/>
      </w:r>
      <w:r w:rsidRPr="005753E3">
        <w:rPr>
          <w:i/>
          <w:spacing w:val="-4"/>
          <w:sz w:val="32"/>
          <w:szCs w:val="32"/>
        </w:rPr>
        <w:t>Відклади штучних водоймищ</w:t>
      </w:r>
      <w:r w:rsidRPr="005753E3">
        <w:rPr>
          <w:spacing w:val="-4"/>
          <w:sz w:val="32"/>
          <w:szCs w:val="32"/>
        </w:rPr>
        <w:t>. Створені людиною водосховища, ставки та інші водоймища за геологічною діяльністю можуть не відріз</w:t>
      </w:r>
      <w:r w:rsidR="003C370F">
        <w:rPr>
          <w:spacing w:val="-4"/>
          <w:sz w:val="32"/>
          <w:szCs w:val="32"/>
        </w:rPr>
        <w:softHyphen/>
      </w:r>
      <w:r w:rsidRPr="005753E3">
        <w:rPr>
          <w:spacing w:val="-4"/>
          <w:sz w:val="32"/>
          <w:szCs w:val="32"/>
        </w:rPr>
        <w:t xml:space="preserve">няться від природних озер. Тут також відбувається руйнування берегів, а на дні накопичуються уламкові, хемогенні та органогенні осадки. </w:t>
      </w:r>
    </w:p>
    <w:p w:rsidR="00057CFF" w:rsidRPr="005753E3" w:rsidRDefault="00057CFF" w:rsidP="005753E3">
      <w:pPr>
        <w:spacing w:line="257" w:lineRule="auto"/>
        <w:jc w:val="both"/>
        <w:rPr>
          <w:spacing w:val="-4"/>
          <w:sz w:val="32"/>
          <w:szCs w:val="32"/>
        </w:rPr>
      </w:pPr>
      <w:r w:rsidRPr="005753E3">
        <w:rPr>
          <w:spacing w:val="-4"/>
          <w:sz w:val="32"/>
          <w:szCs w:val="32"/>
        </w:rPr>
        <w:tab/>
        <w:t>Процесами урбанізації охоплені усі країни світу. За розрахунками вчених через 150 років майже 1/3 частина планети буде заселена міським населенням. Будівництво міст і промислових об’єктів потре</w:t>
      </w:r>
      <w:r w:rsidR="003C370F">
        <w:rPr>
          <w:spacing w:val="-4"/>
          <w:sz w:val="32"/>
          <w:szCs w:val="32"/>
        </w:rPr>
        <w:softHyphen/>
      </w:r>
      <w:r w:rsidRPr="005753E3">
        <w:rPr>
          <w:spacing w:val="-4"/>
          <w:sz w:val="32"/>
          <w:szCs w:val="32"/>
        </w:rPr>
        <w:t>бує великої кількості будівельних матеріалів, родовища яких найча</w:t>
      </w:r>
      <w:r w:rsidR="003C370F">
        <w:rPr>
          <w:spacing w:val="-4"/>
          <w:sz w:val="32"/>
          <w:szCs w:val="32"/>
        </w:rPr>
        <w:softHyphen/>
      </w:r>
      <w:r w:rsidRPr="005753E3">
        <w:rPr>
          <w:spacing w:val="-4"/>
          <w:sz w:val="32"/>
          <w:szCs w:val="32"/>
        </w:rPr>
        <w:t xml:space="preserve">стіше вишукують поблизу будівельних комплексів. Експлуатація цих родовищ часто сильно змінює приміський рельєф. З освоєнням нових територій розширюються мережі залізничних та автомобільних шляхів, для чого споруджуються насипи, будуються мости, проходяться тунелі. </w:t>
      </w:r>
    </w:p>
    <w:p w:rsidR="00057CFF" w:rsidRPr="005753E3" w:rsidRDefault="00057CFF" w:rsidP="005753E3">
      <w:pPr>
        <w:spacing w:line="257" w:lineRule="auto"/>
        <w:jc w:val="both"/>
        <w:rPr>
          <w:spacing w:val="-4"/>
          <w:sz w:val="32"/>
          <w:szCs w:val="32"/>
        </w:rPr>
      </w:pPr>
      <w:r w:rsidRPr="005753E3">
        <w:rPr>
          <w:spacing w:val="-4"/>
          <w:sz w:val="32"/>
          <w:szCs w:val="32"/>
        </w:rPr>
        <w:tab/>
        <w:t>Все більше стає орних сільськогосподарських угідь, на яких ін</w:t>
      </w:r>
      <w:r w:rsidR="003C370F">
        <w:rPr>
          <w:spacing w:val="-4"/>
          <w:sz w:val="32"/>
          <w:szCs w:val="32"/>
        </w:rPr>
        <w:softHyphen/>
      </w:r>
      <w:r w:rsidRPr="005753E3">
        <w:rPr>
          <w:spacing w:val="-4"/>
          <w:sz w:val="32"/>
          <w:szCs w:val="32"/>
        </w:rPr>
        <w:t>тенсивно застосовуються хімічні  та органічні добрива, засоби бороть</w:t>
      </w:r>
      <w:r w:rsidR="003C370F">
        <w:rPr>
          <w:spacing w:val="-4"/>
          <w:sz w:val="32"/>
          <w:szCs w:val="32"/>
        </w:rPr>
        <w:softHyphen/>
      </w:r>
      <w:r w:rsidRPr="005753E3">
        <w:rPr>
          <w:spacing w:val="-4"/>
          <w:sz w:val="32"/>
          <w:szCs w:val="32"/>
        </w:rPr>
        <w:t>би зі шкідливими рослинами, комахами, хворобами сільськогосподар</w:t>
      </w:r>
      <w:r w:rsidR="003C370F">
        <w:rPr>
          <w:spacing w:val="-4"/>
          <w:sz w:val="32"/>
          <w:szCs w:val="32"/>
        </w:rPr>
        <w:softHyphen/>
      </w:r>
      <w:r w:rsidRPr="005753E3">
        <w:rPr>
          <w:spacing w:val="-4"/>
          <w:sz w:val="32"/>
          <w:szCs w:val="32"/>
        </w:rPr>
        <w:t>ських культур. При цьому на величезних площах руйнується шар верхніх антропогенних (четвертинних) відкладів, замулюються неве</w:t>
      </w:r>
      <w:r w:rsidR="003C370F">
        <w:rPr>
          <w:spacing w:val="-4"/>
          <w:sz w:val="32"/>
          <w:szCs w:val="32"/>
        </w:rPr>
        <w:softHyphen/>
      </w:r>
      <w:r w:rsidRPr="005753E3">
        <w:rPr>
          <w:spacing w:val="-4"/>
          <w:sz w:val="32"/>
          <w:szCs w:val="32"/>
        </w:rPr>
        <w:t>ликі річки, а штучні, часом дуже шкідливі сполуки, забруднюють ґрунти і підземні води.</w:t>
      </w:r>
    </w:p>
    <w:p w:rsidR="00057CFF" w:rsidRPr="005753E3" w:rsidRDefault="00057CFF" w:rsidP="005753E3">
      <w:pPr>
        <w:spacing w:line="257" w:lineRule="auto"/>
        <w:jc w:val="both"/>
        <w:rPr>
          <w:spacing w:val="-4"/>
          <w:sz w:val="32"/>
          <w:szCs w:val="32"/>
        </w:rPr>
      </w:pPr>
      <w:r w:rsidRPr="005753E3">
        <w:rPr>
          <w:spacing w:val="-4"/>
          <w:sz w:val="32"/>
          <w:szCs w:val="32"/>
        </w:rPr>
        <w:tab/>
        <w:t>Збільшується вплив людини і на геологічну роботу моря. Внаслі</w:t>
      </w:r>
      <w:r w:rsidR="003C370F">
        <w:rPr>
          <w:spacing w:val="-4"/>
          <w:sz w:val="32"/>
          <w:szCs w:val="32"/>
        </w:rPr>
        <w:softHyphen/>
      </w:r>
      <w:r w:rsidRPr="005753E3">
        <w:rPr>
          <w:spacing w:val="-4"/>
          <w:sz w:val="32"/>
          <w:szCs w:val="32"/>
        </w:rPr>
        <w:t>док зменшення річкового стоку знижаються рівні морів, що у свою чергу, призводить до підвищення солоності цих вод і зміни їх орга</w:t>
      </w:r>
      <w:r w:rsidR="003C370F">
        <w:rPr>
          <w:spacing w:val="-4"/>
          <w:sz w:val="32"/>
          <w:szCs w:val="32"/>
        </w:rPr>
        <w:softHyphen/>
      </w:r>
      <w:r w:rsidRPr="005753E3">
        <w:rPr>
          <w:spacing w:val="-4"/>
          <w:sz w:val="32"/>
          <w:szCs w:val="32"/>
        </w:rPr>
        <w:t xml:space="preserve">нічного світу. Останнім часом все частіше спостерігаються витоки нафти з танкерів, трубопроводів, свердловин. </w:t>
      </w:r>
    </w:p>
    <w:p w:rsidR="00057CFF" w:rsidRPr="005753E3" w:rsidRDefault="00057CFF" w:rsidP="005753E3">
      <w:pPr>
        <w:spacing w:line="257" w:lineRule="auto"/>
        <w:jc w:val="both"/>
        <w:rPr>
          <w:spacing w:val="-4"/>
          <w:sz w:val="32"/>
          <w:szCs w:val="32"/>
        </w:rPr>
      </w:pPr>
      <w:r w:rsidRPr="005753E3">
        <w:rPr>
          <w:spacing w:val="-4"/>
          <w:sz w:val="32"/>
          <w:szCs w:val="32"/>
        </w:rPr>
        <w:tab/>
        <w:t>Таким чином, людина, змінюючи природні ландшафти на техно</w:t>
      </w:r>
      <w:r w:rsidR="003C370F">
        <w:rPr>
          <w:spacing w:val="-4"/>
          <w:sz w:val="32"/>
          <w:szCs w:val="32"/>
        </w:rPr>
        <w:softHyphen/>
      </w:r>
      <w:r w:rsidRPr="005753E3">
        <w:rPr>
          <w:spacing w:val="-4"/>
          <w:sz w:val="32"/>
          <w:szCs w:val="32"/>
        </w:rPr>
        <w:t>генні, розкриваючи надра та вилучаючи з них різні корисні копалини, забрудню</w:t>
      </w:r>
      <w:r w:rsidR="006F712E" w:rsidRPr="005753E3">
        <w:rPr>
          <w:spacing w:val="-4"/>
          <w:sz w:val="32"/>
          <w:szCs w:val="32"/>
        </w:rPr>
        <w:softHyphen/>
      </w:r>
      <w:r w:rsidRPr="005753E3">
        <w:rPr>
          <w:spacing w:val="-4"/>
          <w:sz w:val="32"/>
          <w:szCs w:val="32"/>
        </w:rPr>
        <w:t xml:space="preserve">ючи навколишнє природне середовище, впливає на хід </w:t>
      </w:r>
      <w:r w:rsidRPr="005753E3">
        <w:rPr>
          <w:i/>
          <w:spacing w:val="-4"/>
          <w:sz w:val="32"/>
          <w:szCs w:val="32"/>
        </w:rPr>
        <w:t>екзо</w:t>
      </w:r>
      <w:r w:rsidR="003C370F">
        <w:rPr>
          <w:i/>
          <w:spacing w:val="-4"/>
          <w:sz w:val="32"/>
          <w:szCs w:val="32"/>
        </w:rPr>
        <w:softHyphen/>
      </w:r>
      <w:r w:rsidRPr="005753E3">
        <w:rPr>
          <w:i/>
          <w:spacing w:val="-4"/>
          <w:sz w:val="32"/>
          <w:szCs w:val="32"/>
        </w:rPr>
        <w:t>генних геоло</w:t>
      </w:r>
      <w:r w:rsidR="006F712E" w:rsidRPr="005753E3">
        <w:rPr>
          <w:i/>
          <w:spacing w:val="-4"/>
          <w:sz w:val="32"/>
          <w:szCs w:val="32"/>
        </w:rPr>
        <w:softHyphen/>
      </w:r>
      <w:r w:rsidRPr="005753E3">
        <w:rPr>
          <w:i/>
          <w:spacing w:val="-4"/>
          <w:sz w:val="32"/>
          <w:szCs w:val="32"/>
        </w:rPr>
        <w:t>гічних процесів</w:t>
      </w:r>
      <w:r w:rsidR="00C847EF">
        <w:rPr>
          <w:i/>
          <w:spacing w:val="-4"/>
          <w:sz w:val="32"/>
          <w:szCs w:val="32"/>
        </w:rPr>
        <w:t>,</w:t>
      </w:r>
      <w:r w:rsidRPr="005753E3">
        <w:rPr>
          <w:spacing w:val="-4"/>
          <w:sz w:val="32"/>
          <w:szCs w:val="32"/>
        </w:rPr>
        <w:t xml:space="preserve"> уповільнюючи або пришвидшуючи як їхню руйнівну, так і творчу роботу. Всіма цими проблемами займаєть</w:t>
      </w:r>
      <w:r w:rsidR="003C370F">
        <w:rPr>
          <w:spacing w:val="-4"/>
          <w:sz w:val="32"/>
          <w:szCs w:val="32"/>
        </w:rPr>
        <w:softHyphen/>
      </w:r>
      <w:r w:rsidRPr="005753E3">
        <w:rPr>
          <w:spacing w:val="-4"/>
          <w:sz w:val="32"/>
          <w:szCs w:val="32"/>
        </w:rPr>
        <w:t>ся техногенна геологія.</w:t>
      </w:r>
    </w:p>
    <w:p w:rsidR="00057CFF" w:rsidRPr="005753E3" w:rsidRDefault="00057CFF" w:rsidP="005753E3">
      <w:pPr>
        <w:spacing w:line="257" w:lineRule="auto"/>
        <w:jc w:val="both"/>
        <w:rPr>
          <w:spacing w:val="-4"/>
          <w:sz w:val="32"/>
          <w:szCs w:val="32"/>
        </w:rPr>
      </w:pPr>
      <w:r w:rsidRPr="005753E3">
        <w:rPr>
          <w:spacing w:val="-4"/>
          <w:sz w:val="32"/>
          <w:szCs w:val="32"/>
        </w:rPr>
        <w:tab/>
      </w:r>
      <w:r w:rsidRPr="005753E3">
        <w:rPr>
          <w:i/>
          <w:spacing w:val="-4"/>
          <w:sz w:val="32"/>
          <w:szCs w:val="32"/>
        </w:rPr>
        <w:t>Техногенна геологія</w:t>
      </w:r>
      <w:r w:rsidRPr="005753E3">
        <w:rPr>
          <w:spacing w:val="-4"/>
          <w:sz w:val="32"/>
          <w:szCs w:val="32"/>
        </w:rPr>
        <w:t xml:space="preserve"> – це сучасний геологічний напрямок, що розробляє проблеми керування процесами дії людської цивілізації </w:t>
      </w:r>
      <w:r w:rsidR="00E70666">
        <w:rPr>
          <w:spacing w:val="-4"/>
          <w:sz w:val="32"/>
          <w:szCs w:val="32"/>
        </w:rPr>
        <w:br/>
      </w:r>
      <w:r w:rsidRPr="005753E3">
        <w:rPr>
          <w:spacing w:val="-4"/>
          <w:sz w:val="32"/>
          <w:szCs w:val="32"/>
        </w:rPr>
        <w:t xml:space="preserve">на геологічне </w:t>
      </w:r>
      <w:r w:rsidR="00E70666">
        <w:rPr>
          <w:spacing w:val="-4"/>
          <w:sz w:val="32"/>
          <w:szCs w:val="32"/>
        </w:rPr>
        <w:t>середовище. Вона вивчає закономірності</w:t>
      </w:r>
      <w:r w:rsidRPr="005753E3">
        <w:rPr>
          <w:spacing w:val="-4"/>
          <w:sz w:val="32"/>
          <w:szCs w:val="32"/>
        </w:rPr>
        <w:t xml:space="preserve"> змін у земній корі</w:t>
      </w:r>
      <w:r w:rsidR="00E70666">
        <w:rPr>
          <w:spacing w:val="-4"/>
          <w:sz w:val="32"/>
          <w:szCs w:val="32"/>
        </w:rPr>
        <w:t>, що відбуваються</w:t>
      </w:r>
      <w:r w:rsidRPr="005753E3">
        <w:rPr>
          <w:spacing w:val="-4"/>
          <w:sz w:val="32"/>
          <w:szCs w:val="32"/>
        </w:rPr>
        <w:t xml:space="preserve"> внаслідок </w:t>
      </w:r>
      <w:r w:rsidR="00C847EF">
        <w:rPr>
          <w:spacing w:val="-4"/>
          <w:sz w:val="32"/>
          <w:szCs w:val="32"/>
        </w:rPr>
        <w:t>людської діяльності</w:t>
      </w:r>
      <w:r w:rsidRPr="005753E3">
        <w:rPr>
          <w:spacing w:val="-4"/>
          <w:sz w:val="32"/>
          <w:szCs w:val="32"/>
        </w:rPr>
        <w:t xml:space="preserve">, спрямованої на вилучення, перерозподіл та створення нових сировинних ресурсів, </w:t>
      </w:r>
      <w:r w:rsidR="00E70666">
        <w:rPr>
          <w:spacing w:val="-4"/>
          <w:sz w:val="32"/>
          <w:szCs w:val="32"/>
        </w:rPr>
        <w:br/>
      </w:r>
      <w:r w:rsidRPr="005753E3">
        <w:rPr>
          <w:spacing w:val="-4"/>
          <w:sz w:val="32"/>
          <w:szCs w:val="32"/>
        </w:rPr>
        <w:t xml:space="preserve">а також на охорону надр. </w:t>
      </w:r>
    </w:p>
    <w:p w:rsidR="00057CFF" w:rsidRPr="005753E3" w:rsidRDefault="00057CFF" w:rsidP="005753E3">
      <w:pPr>
        <w:spacing w:line="257" w:lineRule="auto"/>
        <w:jc w:val="both"/>
        <w:rPr>
          <w:spacing w:val="-4"/>
          <w:sz w:val="32"/>
          <w:szCs w:val="32"/>
        </w:rPr>
      </w:pPr>
      <w:r w:rsidRPr="005753E3">
        <w:rPr>
          <w:spacing w:val="-4"/>
          <w:sz w:val="32"/>
          <w:szCs w:val="32"/>
        </w:rPr>
        <w:tab/>
        <w:t xml:space="preserve">Основні напрямки техногенної геології: 1) створення методів </w:t>
      </w:r>
      <w:r w:rsidR="003C370F">
        <w:rPr>
          <w:spacing w:val="-4"/>
          <w:sz w:val="32"/>
          <w:szCs w:val="32"/>
        </w:rPr>
        <w:br/>
      </w:r>
      <w:r w:rsidRPr="005753E3">
        <w:rPr>
          <w:spacing w:val="-4"/>
          <w:sz w:val="32"/>
          <w:szCs w:val="32"/>
        </w:rPr>
        <w:t>і техніч</w:t>
      </w:r>
      <w:r w:rsidR="006F712E" w:rsidRPr="005753E3">
        <w:rPr>
          <w:spacing w:val="-4"/>
          <w:sz w:val="32"/>
          <w:szCs w:val="32"/>
        </w:rPr>
        <w:softHyphen/>
      </w:r>
      <w:r w:rsidRPr="005753E3">
        <w:rPr>
          <w:spacing w:val="-4"/>
          <w:sz w:val="32"/>
          <w:szCs w:val="32"/>
        </w:rPr>
        <w:t>них засобів для підготовки техногенних родовищ до розробки; 2) пошуки та розвідка штучних родовищ (на базі працюючих або закритих підприємств); 3) розробка методів і засобі</w:t>
      </w:r>
      <w:r w:rsidR="003C370F">
        <w:rPr>
          <w:spacing w:val="-4"/>
          <w:sz w:val="32"/>
          <w:szCs w:val="32"/>
        </w:rPr>
        <w:t xml:space="preserve">в </w:t>
      </w:r>
      <w:r w:rsidRPr="005753E3">
        <w:rPr>
          <w:spacing w:val="-4"/>
          <w:sz w:val="32"/>
          <w:szCs w:val="32"/>
        </w:rPr>
        <w:t>керування сучас</w:t>
      </w:r>
      <w:r w:rsidR="003C370F">
        <w:rPr>
          <w:spacing w:val="-4"/>
          <w:sz w:val="32"/>
          <w:szCs w:val="32"/>
        </w:rPr>
        <w:softHyphen/>
      </w:r>
      <w:r w:rsidRPr="005753E3">
        <w:rPr>
          <w:spacing w:val="-4"/>
          <w:sz w:val="32"/>
          <w:szCs w:val="32"/>
        </w:rPr>
        <w:t>ними геологічними процесами; 4) пошуки та розвідка родовищ підзем</w:t>
      </w:r>
      <w:r w:rsidR="003C370F">
        <w:rPr>
          <w:spacing w:val="-4"/>
          <w:sz w:val="32"/>
          <w:szCs w:val="32"/>
        </w:rPr>
        <w:softHyphen/>
      </w:r>
      <w:r w:rsidRPr="005753E3">
        <w:rPr>
          <w:spacing w:val="-4"/>
          <w:sz w:val="32"/>
          <w:szCs w:val="32"/>
        </w:rPr>
        <w:t>них, шахтних та промислово за</w:t>
      </w:r>
      <w:r w:rsidR="006F712E" w:rsidRPr="005753E3">
        <w:rPr>
          <w:spacing w:val="-4"/>
          <w:sz w:val="32"/>
          <w:szCs w:val="32"/>
        </w:rPr>
        <w:softHyphen/>
      </w:r>
      <w:r w:rsidRPr="005753E3">
        <w:rPr>
          <w:spacing w:val="-4"/>
          <w:sz w:val="32"/>
          <w:szCs w:val="32"/>
        </w:rPr>
        <w:t>бруднених вод, що використовуються як гідромінеральна сировина (для вилучення промислово цінних хі</w:t>
      </w:r>
      <w:r w:rsidR="003C370F">
        <w:rPr>
          <w:spacing w:val="-4"/>
          <w:sz w:val="32"/>
          <w:szCs w:val="32"/>
        </w:rPr>
        <w:softHyphen/>
      </w:r>
      <w:r w:rsidRPr="005753E3">
        <w:rPr>
          <w:spacing w:val="-4"/>
          <w:sz w:val="32"/>
          <w:szCs w:val="32"/>
        </w:rPr>
        <w:t>мічних елементів).</w:t>
      </w:r>
    </w:p>
    <w:p w:rsidR="00057CFF" w:rsidRPr="005753E3" w:rsidRDefault="00057CFF" w:rsidP="005753E3">
      <w:pPr>
        <w:spacing w:line="257" w:lineRule="auto"/>
        <w:jc w:val="both"/>
        <w:rPr>
          <w:spacing w:val="-4"/>
          <w:sz w:val="32"/>
          <w:szCs w:val="32"/>
        </w:rPr>
      </w:pPr>
      <w:r w:rsidRPr="005753E3">
        <w:rPr>
          <w:spacing w:val="-4"/>
          <w:sz w:val="32"/>
          <w:szCs w:val="32"/>
        </w:rPr>
        <w:tab/>
      </w:r>
      <w:r w:rsidRPr="005753E3">
        <w:rPr>
          <w:i/>
          <w:spacing w:val="-4"/>
          <w:sz w:val="32"/>
          <w:szCs w:val="32"/>
        </w:rPr>
        <w:t>Техногенні родовища</w:t>
      </w:r>
      <w:r w:rsidRPr="005753E3">
        <w:rPr>
          <w:spacing w:val="-4"/>
          <w:sz w:val="32"/>
          <w:szCs w:val="32"/>
        </w:rPr>
        <w:t xml:space="preserve"> – це скупчення мінеральних речовин на по</w:t>
      </w:r>
      <w:r w:rsidR="003C370F">
        <w:rPr>
          <w:spacing w:val="-4"/>
          <w:sz w:val="32"/>
          <w:szCs w:val="32"/>
        </w:rPr>
        <w:softHyphen/>
      </w:r>
      <w:r w:rsidR="00C847EF">
        <w:rPr>
          <w:spacing w:val="-4"/>
          <w:sz w:val="32"/>
          <w:szCs w:val="32"/>
        </w:rPr>
        <w:t>верхні Землі, в надрах або у</w:t>
      </w:r>
      <w:r w:rsidRPr="005753E3">
        <w:rPr>
          <w:spacing w:val="-4"/>
          <w:sz w:val="32"/>
          <w:szCs w:val="32"/>
        </w:rPr>
        <w:t xml:space="preserve"> гірничих виробках, які утворилися внаслі</w:t>
      </w:r>
      <w:r w:rsidR="003C370F">
        <w:rPr>
          <w:spacing w:val="-4"/>
          <w:sz w:val="32"/>
          <w:szCs w:val="32"/>
        </w:rPr>
        <w:softHyphen/>
      </w:r>
      <w:r w:rsidRPr="005753E3">
        <w:rPr>
          <w:spacing w:val="-4"/>
          <w:sz w:val="32"/>
          <w:szCs w:val="32"/>
        </w:rPr>
        <w:t>док їх виділення з геологічного масиву у вигляді відходів гірничого, збагачу</w:t>
      </w:r>
      <w:r w:rsidR="006F712E" w:rsidRPr="005753E3">
        <w:rPr>
          <w:spacing w:val="-4"/>
          <w:sz w:val="32"/>
          <w:szCs w:val="32"/>
        </w:rPr>
        <w:softHyphen/>
      </w:r>
      <w:r w:rsidRPr="005753E3">
        <w:rPr>
          <w:spacing w:val="-4"/>
          <w:sz w:val="32"/>
          <w:szCs w:val="32"/>
        </w:rPr>
        <w:t>вального, металургійного та ін. виробництв, і придатне за їх кількістю і якістю до промислового використання. До техногенних ро</w:t>
      </w:r>
      <w:r w:rsidR="003C370F">
        <w:rPr>
          <w:spacing w:val="-4"/>
          <w:sz w:val="32"/>
          <w:szCs w:val="32"/>
        </w:rPr>
        <w:softHyphen/>
      </w:r>
      <w:r w:rsidRPr="005753E3">
        <w:rPr>
          <w:spacing w:val="-4"/>
          <w:sz w:val="32"/>
          <w:szCs w:val="32"/>
        </w:rPr>
        <w:t>довищ нале</w:t>
      </w:r>
      <w:r w:rsidR="006F712E" w:rsidRPr="005753E3">
        <w:rPr>
          <w:spacing w:val="-4"/>
          <w:sz w:val="32"/>
          <w:szCs w:val="32"/>
        </w:rPr>
        <w:t xml:space="preserve">жать відвали, що утворюються в </w:t>
      </w:r>
      <w:r w:rsidRPr="005753E3">
        <w:rPr>
          <w:spacing w:val="-4"/>
          <w:sz w:val="32"/>
          <w:szCs w:val="32"/>
        </w:rPr>
        <w:t>процесі видобутку ко</w:t>
      </w:r>
      <w:r w:rsidR="003C370F">
        <w:rPr>
          <w:spacing w:val="-4"/>
          <w:sz w:val="32"/>
          <w:szCs w:val="32"/>
        </w:rPr>
        <w:softHyphen/>
      </w:r>
      <w:r w:rsidRPr="005753E3">
        <w:rPr>
          <w:spacing w:val="-4"/>
          <w:sz w:val="32"/>
          <w:szCs w:val="32"/>
        </w:rPr>
        <w:t>рисних копалин, хвосто</w:t>
      </w:r>
      <w:r w:rsidR="006F712E" w:rsidRPr="005753E3">
        <w:rPr>
          <w:spacing w:val="-4"/>
          <w:sz w:val="32"/>
          <w:szCs w:val="32"/>
        </w:rPr>
        <w:softHyphen/>
      </w:r>
      <w:r w:rsidRPr="005753E3">
        <w:rPr>
          <w:spacing w:val="-4"/>
          <w:sz w:val="32"/>
          <w:szCs w:val="32"/>
        </w:rPr>
        <w:t xml:space="preserve">сховища збагачувальних фабрик, золо- </w:t>
      </w:r>
      <w:r w:rsidR="003C370F">
        <w:rPr>
          <w:spacing w:val="-4"/>
          <w:sz w:val="32"/>
          <w:szCs w:val="32"/>
        </w:rPr>
        <w:br/>
      </w:r>
      <w:r w:rsidRPr="005753E3">
        <w:rPr>
          <w:spacing w:val="-4"/>
          <w:sz w:val="32"/>
          <w:szCs w:val="32"/>
        </w:rPr>
        <w:t>і шлаковідвали ТЕЦ, складовані відходи металургійного та ін. ви</w:t>
      </w:r>
      <w:r w:rsidR="00A62D62">
        <w:rPr>
          <w:spacing w:val="-4"/>
          <w:sz w:val="32"/>
          <w:szCs w:val="32"/>
        </w:rPr>
        <w:softHyphen/>
      </w:r>
      <w:r w:rsidRPr="005753E3">
        <w:rPr>
          <w:spacing w:val="-4"/>
          <w:sz w:val="32"/>
          <w:szCs w:val="32"/>
        </w:rPr>
        <w:t>робництв, шахтні води, стоки хімічних заводів і т. ін. Техногенні родовища – унікальне джерело численних рідкісних та розсіяних еле</w:t>
      </w:r>
      <w:r w:rsidR="00A62D62">
        <w:rPr>
          <w:spacing w:val="-4"/>
          <w:sz w:val="32"/>
          <w:szCs w:val="32"/>
        </w:rPr>
        <w:softHyphen/>
      </w:r>
      <w:r w:rsidRPr="005753E3">
        <w:rPr>
          <w:spacing w:val="-4"/>
          <w:sz w:val="32"/>
          <w:szCs w:val="32"/>
        </w:rPr>
        <w:t>ментів. Наприклад, основне джерело для отри</w:t>
      </w:r>
      <w:r w:rsidR="006F712E" w:rsidRPr="005753E3">
        <w:rPr>
          <w:spacing w:val="-4"/>
          <w:sz w:val="32"/>
          <w:szCs w:val="32"/>
        </w:rPr>
        <w:softHyphen/>
      </w:r>
      <w:r w:rsidRPr="005753E3">
        <w:rPr>
          <w:spacing w:val="-4"/>
          <w:sz w:val="32"/>
          <w:szCs w:val="32"/>
        </w:rPr>
        <w:t>мання германію – золи ТЕЦ; ренію – пил випалення молібденових кон</w:t>
      </w:r>
      <w:r w:rsidR="006F712E" w:rsidRPr="005753E3">
        <w:rPr>
          <w:spacing w:val="-4"/>
          <w:sz w:val="32"/>
          <w:szCs w:val="32"/>
        </w:rPr>
        <w:softHyphen/>
      </w:r>
      <w:r w:rsidRPr="005753E3">
        <w:rPr>
          <w:spacing w:val="-4"/>
          <w:sz w:val="32"/>
          <w:szCs w:val="32"/>
        </w:rPr>
        <w:t>центра</w:t>
      </w:r>
      <w:r w:rsidR="006F712E" w:rsidRPr="005753E3">
        <w:rPr>
          <w:spacing w:val="-4"/>
          <w:sz w:val="32"/>
          <w:szCs w:val="32"/>
        </w:rPr>
        <w:softHyphen/>
      </w:r>
      <w:r w:rsidRPr="005753E3">
        <w:rPr>
          <w:spacing w:val="-4"/>
          <w:sz w:val="32"/>
          <w:szCs w:val="32"/>
        </w:rPr>
        <w:t xml:space="preserve">тів; селену </w:t>
      </w:r>
      <w:r w:rsidR="00A62D62">
        <w:rPr>
          <w:spacing w:val="-4"/>
          <w:sz w:val="32"/>
          <w:szCs w:val="32"/>
        </w:rPr>
        <w:br/>
      </w:r>
      <w:r w:rsidRPr="005753E3">
        <w:rPr>
          <w:spacing w:val="-4"/>
          <w:sz w:val="32"/>
          <w:szCs w:val="32"/>
        </w:rPr>
        <w:t>і телуру – відходи переробки сульфідних мідних руд</w:t>
      </w:r>
      <w:r w:rsidR="00C847EF">
        <w:rPr>
          <w:spacing w:val="-4"/>
          <w:sz w:val="32"/>
          <w:szCs w:val="32"/>
        </w:rPr>
        <w:t xml:space="preserve">: кадмію, талію </w:t>
      </w:r>
      <w:r w:rsidR="00C847EF">
        <w:rPr>
          <w:spacing w:val="-4"/>
          <w:sz w:val="32"/>
          <w:szCs w:val="32"/>
        </w:rPr>
        <w:br/>
        <w:t>та</w:t>
      </w:r>
      <w:r w:rsidRPr="005753E3">
        <w:rPr>
          <w:spacing w:val="-4"/>
          <w:sz w:val="32"/>
          <w:szCs w:val="32"/>
        </w:rPr>
        <w:t xml:space="preserve"> індію – поліметалічних руд; галію – відходи переробки бокситів </w:t>
      </w:r>
      <w:r w:rsidR="00C847EF">
        <w:rPr>
          <w:spacing w:val="-4"/>
          <w:sz w:val="32"/>
          <w:szCs w:val="32"/>
        </w:rPr>
        <w:br/>
      </w:r>
      <w:r w:rsidRPr="005753E3">
        <w:rPr>
          <w:spacing w:val="-4"/>
          <w:sz w:val="32"/>
          <w:szCs w:val="32"/>
        </w:rPr>
        <w:t xml:space="preserve">і нефелінів. Актуальність розробки техногенних родовищ постійно зростає. </w:t>
      </w:r>
    </w:p>
    <w:p w:rsidR="00057CFF" w:rsidRPr="005753E3" w:rsidRDefault="00057CFF" w:rsidP="005753E3">
      <w:pPr>
        <w:spacing w:line="257" w:lineRule="auto"/>
        <w:jc w:val="both"/>
        <w:rPr>
          <w:spacing w:val="-4"/>
          <w:sz w:val="32"/>
          <w:szCs w:val="32"/>
        </w:rPr>
      </w:pPr>
      <w:r w:rsidRPr="005753E3">
        <w:rPr>
          <w:spacing w:val="-4"/>
          <w:sz w:val="32"/>
          <w:szCs w:val="32"/>
        </w:rPr>
        <w:tab/>
        <w:t>На території України найбільші техногенні родовища сформу</w:t>
      </w:r>
      <w:r w:rsidR="00A62D62">
        <w:rPr>
          <w:spacing w:val="-4"/>
          <w:sz w:val="32"/>
          <w:szCs w:val="32"/>
        </w:rPr>
        <w:softHyphen/>
      </w:r>
      <w:r w:rsidRPr="005753E3">
        <w:rPr>
          <w:spacing w:val="-4"/>
          <w:sz w:val="32"/>
          <w:szCs w:val="32"/>
        </w:rPr>
        <w:t>валися внаслідок діяльності підприємств чорної і кольорової мета</w:t>
      </w:r>
      <w:r w:rsidR="00A62D62">
        <w:rPr>
          <w:spacing w:val="-4"/>
          <w:sz w:val="32"/>
          <w:szCs w:val="32"/>
        </w:rPr>
        <w:softHyphen/>
      </w:r>
      <w:r w:rsidRPr="005753E3">
        <w:rPr>
          <w:spacing w:val="-4"/>
          <w:sz w:val="32"/>
          <w:szCs w:val="32"/>
        </w:rPr>
        <w:t>лургії, хімічної, вугільної, енергетичної та інших видів промисловості. Пошуково-прогнозні роботи українського підприємства «Геопрогноз» показують, що навіть за рахунок розробки невеликої частини (бл. 10 %) вітчизняних техногенних родовищ Україна може задовольнити свої потреби у Sc, Ga, Y, Ta, Nb, Hg, Cs – на десятки і сотні років, а у Pb, Zn, Cu, V, Zr, Au, Ag, Li – на 10–25 % щорічно. Забрудненість підземних вод промисловими стоками, супутніми розсолами нафтогазових про</w:t>
      </w:r>
      <w:r w:rsidR="00A62D62">
        <w:rPr>
          <w:spacing w:val="-4"/>
          <w:sz w:val="32"/>
          <w:szCs w:val="32"/>
        </w:rPr>
        <w:softHyphen/>
      </w:r>
      <w:r w:rsidRPr="005753E3">
        <w:rPr>
          <w:spacing w:val="-4"/>
          <w:sz w:val="32"/>
          <w:szCs w:val="32"/>
        </w:rPr>
        <w:t>мислів, шахтними водами у вуглепромислових районах (Донбас, Львів</w:t>
      </w:r>
      <w:r w:rsidR="00A62D62">
        <w:rPr>
          <w:spacing w:val="-4"/>
          <w:sz w:val="32"/>
          <w:szCs w:val="32"/>
        </w:rPr>
        <w:softHyphen/>
      </w:r>
      <w:r w:rsidRPr="005753E3">
        <w:rPr>
          <w:spacing w:val="-4"/>
          <w:sz w:val="32"/>
          <w:szCs w:val="32"/>
        </w:rPr>
        <w:t>сько-Волинський басейн), існування природних гідрогеохімічних ано</w:t>
      </w:r>
      <w:r w:rsidR="00A62D62">
        <w:rPr>
          <w:spacing w:val="-4"/>
          <w:sz w:val="32"/>
          <w:szCs w:val="32"/>
        </w:rPr>
        <w:softHyphen/>
      </w:r>
      <w:r w:rsidRPr="005753E3">
        <w:rPr>
          <w:spacing w:val="-4"/>
          <w:sz w:val="32"/>
          <w:szCs w:val="32"/>
        </w:rPr>
        <w:t xml:space="preserve">малій з високими концентраціями цінних хімічних елементів, а також високий вміст останніх у промислових водоймищах – накопичувачах ставить на порядок денний використання природних та техногенно-забруднених вод в якості </w:t>
      </w:r>
      <w:r w:rsidRPr="005753E3">
        <w:rPr>
          <w:i/>
          <w:spacing w:val="-4"/>
          <w:sz w:val="32"/>
          <w:szCs w:val="32"/>
        </w:rPr>
        <w:t>гідромінеральної сировини</w:t>
      </w:r>
      <w:r w:rsidRPr="005753E3">
        <w:rPr>
          <w:spacing w:val="-4"/>
          <w:sz w:val="32"/>
          <w:szCs w:val="32"/>
        </w:rPr>
        <w:t xml:space="preserve"> (про</w:t>
      </w:r>
      <w:r w:rsidR="006F712E" w:rsidRPr="005753E3">
        <w:rPr>
          <w:spacing w:val="-4"/>
          <w:sz w:val="32"/>
          <w:szCs w:val="32"/>
          <w:lang w:val="ru-RU"/>
        </w:rPr>
        <w:softHyphen/>
      </w:r>
      <w:r w:rsidRPr="005753E3">
        <w:rPr>
          <w:spacing w:val="-4"/>
          <w:sz w:val="32"/>
          <w:szCs w:val="32"/>
        </w:rPr>
        <w:t xml:space="preserve">мислових вод). </w:t>
      </w:r>
      <w:r w:rsidRPr="005753E3">
        <w:rPr>
          <w:i/>
          <w:spacing w:val="-4"/>
          <w:sz w:val="32"/>
          <w:szCs w:val="32"/>
        </w:rPr>
        <w:t xml:space="preserve">Промислові води </w:t>
      </w:r>
      <w:r w:rsidRPr="005753E3">
        <w:rPr>
          <w:spacing w:val="-4"/>
          <w:sz w:val="32"/>
          <w:szCs w:val="32"/>
        </w:rPr>
        <w:t>– це підземні і поверхневі водні розчини, з яких технологічно можливо та економічно вигідно вилучати цінні хімічні елементи і сполуки. Оскільки технологічні можливості та показники еко</w:t>
      </w:r>
      <w:r w:rsidR="006F712E" w:rsidRPr="005753E3">
        <w:rPr>
          <w:spacing w:val="-4"/>
          <w:sz w:val="32"/>
          <w:szCs w:val="32"/>
        </w:rPr>
        <w:softHyphen/>
      </w:r>
      <w:r w:rsidRPr="005753E3">
        <w:rPr>
          <w:spacing w:val="-4"/>
          <w:sz w:val="32"/>
          <w:szCs w:val="32"/>
        </w:rPr>
        <w:t>номічної рентабельності постійно змінюються, то кондиції, що характери</w:t>
      </w:r>
      <w:r w:rsidR="006F712E" w:rsidRPr="005753E3">
        <w:rPr>
          <w:spacing w:val="-4"/>
          <w:sz w:val="32"/>
          <w:szCs w:val="32"/>
        </w:rPr>
        <w:softHyphen/>
      </w:r>
      <w:r w:rsidRPr="005753E3">
        <w:rPr>
          <w:spacing w:val="-4"/>
          <w:sz w:val="32"/>
          <w:szCs w:val="32"/>
        </w:rPr>
        <w:t>зують промислові води за якісним та кількісним складом цінних компонентів постійно зменшуються. З гідромінеральної сиро</w:t>
      </w:r>
      <w:r w:rsidR="00A62D62">
        <w:rPr>
          <w:spacing w:val="-4"/>
          <w:sz w:val="32"/>
          <w:szCs w:val="32"/>
        </w:rPr>
        <w:softHyphen/>
      </w:r>
      <w:r w:rsidRPr="005753E3">
        <w:rPr>
          <w:spacing w:val="-4"/>
          <w:sz w:val="32"/>
          <w:szCs w:val="32"/>
        </w:rPr>
        <w:t>вини корисні компоненти вилучають у різних країнах: у США – Rb, Li, Br, I, B, W, K, Mg, U; в Італії – B, NH</w:t>
      </w:r>
      <w:r w:rsidRPr="005753E3">
        <w:rPr>
          <w:spacing w:val="-4"/>
          <w:sz w:val="32"/>
          <w:szCs w:val="32"/>
          <w:vertAlign w:val="subscript"/>
        </w:rPr>
        <w:t>4</w:t>
      </w:r>
      <w:r w:rsidRPr="005753E3">
        <w:rPr>
          <w:spacing w:val="-4"/>
          <w:sz w:val="32"/>
          <w:szCs w:val="32"/>
        </w:rPr>
        <w:t xml:space="preserve">; у ФРН – Rb і Cs; у Франції – </w:t>
      </w:r>
      <w:r w:rsidR="00A62D62">
        <w:rPr>
          <w:spacing w:val="-4"/>
          <w:sz w:val="32"/>
          <w:szCs w:val="32"/>
        </w:rPr>
        <w:br/>
      </w:r>
      <w:r w:rsidRPr="005753E3">
        <w:rPr>
          <w:spacing w:val="-4"/>
          <w:sz w:val="32"/>
          <w:szCs w:val="32"/>
        </w:rPr>
        <w:t>Li; в Ізраїлі – Li, Br, Rb, K. В Україні – Br та I видобувають з морської води (Крим, м. Саки). Але існує багато районів де води (і особливо під</w:t>
      </w:r>
      <w:r w:rsidR="00A62D62">
        <w:rPr>
          <w:spacing w:val="-4"/>
          <w:sz w:val="32"/>
          <w:szCs w:val="32"/>
        </w:rPr>
        <w:softHyphen/>
      </w:r>
      <w:r w:rsidRPr="005753E3">
        <w:rPr>
          <w:spacing w:val="-4"/>
          <w:sz w:val="32"/>
          <w:szCs w:val="32"/>
        </w:rPr>
        <w:t>земні) можуть слугувати кондиційною гідромінеральною сировиною. Це стосується і «нафтових» вод, які можуть бути промисловим дже</w:t>
      </w:r>
      <w:r w:rsidR="00A62D62">
        <w:rPr>
          <w:spacing w:val="-4"/>
          <w:sz w:val="32"/>
          <w:szCs w:val="32"/>
        </w:rPr>
        <w:softHyphen/>
      </w:r>
      <w:r w:rsidRPr="005753E3">
        <w:rPr>
          <w:spacing w:val="-4"/>
          <w:sz w:val="32"/>
          <w:szCs w:val="32"/>
        </w:rPr>
        <w:t xml:space="preserve">релом Li, Rb, Cs, Br, B, Na, Sr та інших елементів. </w:t>
      </w:r>
    </w:p>
    <w:p w:rsidR="00057CFF" w:rsidRPr="005753E3" w:rsidRDefault="00057CFF" w:rsidP="005753E3">
      <w:pPr>
        <w:spacing w:line="257" w:lineRule="auto"/>
        <w:jc w:val="center"/>
        <w:rPr>
          <w:b/>
          <w:spacing w:val="-4"/>
          <w:sz w:val="32"/>
          <w:szCs w:val="32"/>
        </w:rPr>
      </w:pPr>
    </w:p>
    <w:p w:rsidR="00057CFF" w:rsidRPr="005753E3" w:rsidRDefault="00057CFF" w:rsidP="005753E3">
      <w:pPr>
        <w:spacing w:line="257" w:lineRule="auto"/>
        <w:jc w:val="center"/>
        <w:rPr>
          <w:b/>
          <w:spacing w:val="-4"/>
          <w:sz w:val="32"/>
          <w:szCs w:val="32"/>
        </w:rPr>
      </w:pPr>
    </w:p>
    <w:p w:rsidR="00057CFF" w:rsidRPr="00A62D62" w:rsidRDefault="00057CFF" w:rsidP="00A62D62">
      <w:pPr>
        <w:spacing w:after="120" w:line="257" w:lineRule="auto"/>
        <w:jc w:val="center"/>
        <w:rPr>
          <w:b/>
          <w:spacing w:val="-4"/>
          <w:sz w:val="34"/>
          <w:szCs w:val="34"/>
        </w:rPr>
      </w:pPr>
      <w:r w:rsidRPr="00A62D62">
        <w:rPr>
          <w:b/>
          <w:spacing w:val="-4"/>
          <w:sz w:val="34"/>
          <w:szCs w:val="34"/>
        </w:rPr>
        <w:t>12.2. Ноосфера як сфера діяльності людини</w:t>
      </w:r>
    </w:p>
    <w:p w:rsidR="00057CFF" w:rsidRPr="005753E3" w:rsidRDefault="00057CFF" w:rsidP="005753E3">
      <w:pPr>
        <w:spacing w:line="257" w:lineRule="auto"/>
        <w:jc w:val="both"/>
        <w:rPr>
          <w:spacing w:val="-4"/>
          <w:sz w:val="32"/>
          <w:szCs w:val="32"/>
        </w:rPr>
      </w:pPr>
      <w:r w:rsidRPr="005753E3">
        <w:rPr>
          <w:spacing w:val="-4"/>
          <w:sz w:val="32"/>
          <w:szCs w:val="32"/>
        </w:rPr>
        <w:tab/>
        <w:t>Як відомо, основними природними оболонками Землі є літосфера, гідросфера, біосфера та атмосфера. Проте життєдіяльність людини ще на початку цивілізації створила передумови для утворення (в межах існуючих) нової оболонки зі своїми характерними рисами та зако</w:t>
      </w:r>
      <w:r w:rsidR="00A62D62">
        <w:rPr>
          <w:spacing w:val="-4"/>
          <w:sz w:val="32"/>
          <w:szCs w:val="32"/>
        </w:rPr>
        <w:softHyphen/>
      </w:r>
      <w:r w:rsidRPr="005753E3">
        <w:rPr>
          <w:spacing w:val="-4"/>
          <w:sz w:val="32"/>
          <w:szCs w:val="32"/>
        </w:rPr>
        <w:t>номір</w:t>
      </w:r>
      <w:r w:rsidR="00A62D62">
        <w:rPr>
          <w:spacing w:val="-4"/>
          <w:sz w:val="32"/>
          <w:szCs w:val="32"/>
        </w:rPr>
        <w:softHyphen/>
      </w:r>
      <w:r w:rsidRPr="005753E3">
        <w:rPr>
          <w:spacing w:val="-4"/>
          <w:sz w:val="32"/>
          <w:szCs w:val="32"/>
        </w:rPr>
        <w:t xml:space="preserve">ностями розвитку. У цій оболонці Землі все більше і більше виявляється вплив людини на </w:t>
      </w:r>
      <w:r w:rsidRPr="005753E3">
        <w:rPr>
          <w:i/>
          <w:spacing w:val="-4"/>
          <w:sz w:val="32"/>
          <w:szCs w:val="32"/>
        </w:rPr>
        <w:t>структуру і хімічний склад приповерхне</w:t>
      </w:r>
      <w:r w:rsidR="00A62D62">
        <w:rPr>
          <w:i/>
          <w:spacing w:val="-4"/>
          <w:sz w:val="32"/>
          <w:szCs w:val="32"/>
        </w:rPr>
        <w:softHyphen/>
      </w:r>
      <w:r w:rsidRPr="005753E3">
        <w:rPr>
          <w:i/>
          <w:spacing w:val="-4"/>
          <w:sz w:val="32"/>
          <w:szCs w:val="32"/>
        </w:rPr>
        <w:t xml:space="preserve">вої частини </w:t>
      </w:r>
      <w:r w:rsidRPr="005753E3">
        <w:rPr>
          <w:spacing w:val="-4"/>
          <w:sz w:val="32"/>
          <w:szCs w:val="32"/>
        </w:rPr>
        <w:t>планети, де проявляється взаємодія природи і людського суспільства. Аналізуючи процеси цієї взаємодії, академік В. І. Вернад</w:t>
      </w:r>
      <w:r w:rsidR="00A62D62">
        <w:rPr>
          <w:spacing w:val="-4"/>
          <w:sz w:val="32"/>
          <w:szCs w:val="32"/>
        </w:rPr>
        <w:softHyphen/>
      </w:r>
      <w:r w:rsidRPr="005753E3">
        <w:rPr>
          <w:spacing w:val="-4"/>
          <w:sz w:val="32"/>
          <w:szCs w:val="32"/>
        </w:rPr>
        <w:t xml:space="preserve">ський дійшов висновку про формування на нашій планеті нової, </w:t>
      </w:r>
      <w:r w:rsidRPr="005753E3">
        <w:rPr>
          <w:i/>
          <w:spacing w:val="-4"/>
          <w:sz w:val="32"/>
          <w:szCs w:val="32"/>
        </w:rPr>
        <w:t>штуч</w:t>
      </w:r>
      <w:r w:rsidR="00A62D62">
        <w:rPr>
          <w:i/>
          <w:spacing w:val="-4"/>
          <w:sz w:val="32"/>
          <w:szCs w:val="32"/>
        </w:rPr>
        <w:softHyphen/>
      </w:r>
      <w:r w:rsidRPr="005753E3">
        <w:rPr>
          <w:i/>
          <w:spacing w:val="-4"/>
          <w:sz w:val="32"/>
          <w:szCs w:val="32"/>
        </w:rPr>
        <w:t>ної геосфери – сфери діяльності людини</w:t>
      </w:r>
      <w:r w:rsidRPr="005753E3">
        <w:rPr>
          <w:spacing w:val="-4"/>
          <w:sz w:val="32"/>
          <w:szCs w:val="32"/>
        </w:rPr>
        <w:t xml:space="preserve">. Теоретичним підґрунтям цієї концепції стали його лекції про </w:t>
      </w:r>
      <w:r w:rsidR="00FC6ACE" w:rsidRPr="005753E3">
        <w:rPr>
          <w:spacing w:val="-4"/>
          <w:sz w:val="32"/>
          <w:szCs w:val="32"/>
        </w:rPr>
        <w:t>біосферу у Сорбоні (Париж, 1922–</w:t>
      </w:r>
      <w:r w:rsidR="00A62D62">
        <w:rPr>
          <w:spacing w:val="-4"/>
          <w:sz w:val="32"/>
          <w:szCs w:val="32"/>
        </w:rPr>
        <w:br/>
      </w:r>
      <w:r w:rsidRPr="005753E3">
        <w:rPr>
          <w:spacing w:val="-4"/>
          <w:sz w:val="32"/>
          <w:szCs w:val="32"/>
        </w:rPr>
        <w:t xml:space="preserve">23 рр.). Згодом, у 1927 р. французький філософ Е. Леруа ввів в науку термін </w:t>
      </w:r>
      <w:r w:rsidRPr="005753E3">
        <w:rPr>
          <w:i/>
          <w:spacing w:val="-4"/>
          <w:sz w:val="32"/>
          <w:szCs w:val="32"/>
        </w:rPr>
        <w:t>ноосфера</w:t>
      </w:r>
      <w:r w:rsidRPr="005753E3">
        <w:rPr>
          <w:spacing w:val="-4"/>
          <w:sz w:val="32"/>
          <w:szCs w:val="32"/>
        </w:rPr>
        <w:t xml:space="preserve">. Проте саме В. І. Вернадський розвивав </w:t>
      </w:r>
      <w:r w:rsidRPr="005753E3">
        <w:rPr>
          <w:i/>
          <w:spacing w:val="-4"/>
          <w:sz w:val="32"/>
          <w:szCs w:val="32"/>
        </w:rPr>
        <w:t>вчення про ноосферу</w:t>
      </w:r>
      <w:r w:rsidRPr="005753E3">
        <w:rPr>
          <w:spacing w:val="-4"/>
          <w:sz w:val="32"/>
          <w:szCs w:val="32"/>
        </w:rPr>
        <w:t xml:space="preserve"> на матеріалістичній основі і по праву вважається у світовій науці його творцем.</w:t>
      </w:r>
    </w:p>
    <w:p w:rsidR="00057CFF" w:rsidRPr="005753E3" w:rsidRDefault="00057CFF" w:rsidP="005753E3">
      <w:pPr>
        <w:spacing w:line="257" w:lineRule="auto"/>
        <w:jc w:val="both"/>
        <w:rPr>
          <w:spacing w:val="-4"/>
          <w:sz w:val="32"/>
          <w:szCs w:val="32"/>
        </w:rPr>
      </w:pPr>
      <w:r w:rsidRPr="005753E3">
        <w:rPr>
          <w:spacing w:val="-4"/>
          <w:sz w:val="32"/>
          <w:szCs w:val="32"/>
        </w:rPr>
        <w:tab/>
        <w:t xml:space="preserve">Серед </w:t>
      </w:r>
      <w:r w:rsidRPr="005753E3">
        <w:rPr>
          <w:i/>
          <w:spacing w:val="-4"/>
          <w:sz w:val="32"/>
          <w:szCs w:val="32"/>
        </w:rPr>
        <w:t>складових ноосфери</w:t>
      </w:r>
      <w:r w:rsidRPr="005753E3">
        <w:rPr>
          <w:spacing w:val="-4"/>
          <w:sz w:val="32"/>
          <w:szCs w:val="32"/>
        </w:rPr>
        <w:t xml:space="preserve"> виділяють </w:t>
      </w:r>
      <w:r w:rsidRPr="005753E3">
        <w:rPr>
          <w:i/>
          <w:spacing w:val="-4"/>
          <w:sz w:val="32"/>
          <w:szCs w:val="32"/>
        </w:rPr>
        <w:t>антропосферу</w:t>
      </w:r>
      <w:r w:rsidRPr="005753E3">
        <w:rPr>
          <w:spacing w:val="-4"/>
          <w:sz w:val="32"/>
          <w:szCs w:val="32"/>
        </w:rPr>
        <w:t xml:space="preserve"> (сукупність людей як організмів), </w:t>
      </w:r>
      <w:r w:rsidRPr="005753E3">
        <w:rPr>
          <w:i/>
          <w:spacing w:val="-4"/>
          <w:sz w:val="32"/>
          <w:szCs w:val="32"/>
        </w:rPr>
        <w:t>техносферу</w:t>
      </w:r>
      <w:r w:rsidRPr="005753E3">
        <w:rPr>
          <w:spacing w:val="-4"/>
          <w:sz w:val="32"/>
          <w:szCs w:val="32"/>
        </w:rPr>
        <w:t xml:space="preserve"> (сукупність штучних об’єктів, ство</w:t>
      </w:r>
      <w:r w:rsidR="00A62D62">
        <w:rPr>
          <w:spacing w:val="-4"/>
          <w:sz w:val="32"/>
          <w:szCs w:val="32"/>
        </w:rPr>
        <w:softHyphen/>
      </w:r>
      <w:r w:rsidRPr="005753E3">
        <w:rPr>
          <w:spacing w:val="-4"/>
          <w:sz w:val="32"/>
          <w:szCs w:val="32"/>
        </w:rPr>
        <w:t>рених людиною та природних об’єктів, змінених в результаті життє</w:t>
      </w:r>
      <w:r w:rsidR="00A62D62">
        <w:rPr>
          <w:spacing w:val="-4"/>
          <w:sz w:val="32"/>
          <w:szCs w:val="32"/>
        </w:rPr>
        <w:softHyphen/>
      </w:r>
      <w:r w:rsidRPr="005753E3">
        <w:rPr>
          <w:spacing w:val="-4"/>
          <w:sz w:val="32"/>
          <w:szCs w:val="32"/>
        </w:rPr>
        <w:t>діяль</w:t>
      </w:r>
      <w:r w:rsidR="00A62D62">
        <w:rPr>
          <w:spacing w:val="-4"/>
          <w:sz w:val="32"/>
          <w:szCs w:val="32"/>
        </w:rPr>
        <w:softHyphen/>
      </w:r>
      <w:r w:rsidRPr="005753E3">
        <w:rPr>
          <w:spacing w:val="-4"/>
          <w:sz w:val="32"/>
          <w:szCs w:val="32"/>
        </w:rPr>
        <w:t xml:space="preserve">ності людства та </w:t>
      </w:r>
      <w:r w:rsidRPr="005753E3">
        <w:rPr>
          <w:i/>
          <w:spacing w:val="-4"/>
          <w:sz w:val="32"/>
          <w:szCs w:val="32"/>
        </w:rPr>
        <w:t xml:space="preserve">соціосферу </w:t>
      </w:r>
      <w:r w:rsidRPr="005753E3">
        <w:rPr>
          <w:spacing w:val="-4"/>
          <w:sz w:val="32"/>
          <w:szCs w:val="32"/>
        </w:rPr>
        <w:t xml:space="preserve">(сукупність соціальних факторів, характерних для даного етапу розвитку суспільства і його взаємодії </w:t>
      </w:r>
      <w:r w:rsidR="00A62D62">
        <w:rPr>
          <w:spacing w:val="-4"/>
          <w:sz w:val="32"/>
          <w:szCs w:val="32"/>
        </w:rPr>
        <w:br/>
      </w:r>
      <w:r w:rsidRPr="005753E3">
        <w:rPr>
          <w:spacing w:val="-4"/>
          <w:sz w:val="32"/>
          <w:szCs w:val="32"/>
        </w:rPr>
        <w:t>з природою). Діяльність людини в гірництві включно з пошуками, розвідкою та видобуванням нафти і газу відбувається в межах техно</w:t>
      </w:r>
      <w:r w:rsidR="00A62D62">
        <w:rPr>
          <w:spacing w:val="-4"/>
          <w:sz w:val="32"/>
          <w:szCs w:val="32"/>
        </w:rPr>
        <w:softHyphen/>
      </w:r>
      <w:r w:rsidRPr="005753E3">
        <w:rPr>
          <w:spacing w:val="-4"/>
          <w:sz w:val="32"/>
          <w:szCs w:val="32"/>
        </w:rPr>
        <w:t>сфери. У ноосфері відбувається велетенське переміщення атомів еле</w:t>
      </w:r>
      <w:r w:rsidR="00A62D62">
        <w:rPr>
          <w:spacing w:val="-4"/>
          <w:sz w:val="32"/>
          <w:szCs w:val="32"/>
        </w:rPr>
        <w:softHyphen/>
      </w:r>
      <w:r w:rsidRPr="005753E3">
        <w:rPr>
          <w:spacing w:val="-4"/>
          <w:sz w:val="32"/>
          <w:szCs w:val="32"/>
        </w:rPr>
        <w:t>ментів, їх розсіювання та концентрація. З продукцією сільського госпо</w:t>
      </w:r>
      <w:r w:rsidR="00A62D62">
        <w:rPr>
          <w:spacing w:val="-4"/>
          <w:sz w:val="32"/>
          <w:szCs w:val="32"/>
        </w:rPr>
        <w:softHyphen/>
      </w:r>
      <w:r w:rsidRPr="005753E3">
        <w:rPr>
          <w:spacing w:val="-4"/>
          <w:sz w:val="32"/>
          <w:szCs w:val="32"/>
        </w:rPr>
        <w:t>дарства і промисловості атоми і їх сполуки мігрують по різних регіонах і континентах. На протязі небагатьох років розсіюються цілі родовища корисних копалин, що формувалися внаслідок геологічних процесів на протязі мільйонів років.</w:t>
      </w:r>
    </w:p>
    <w:p w:rsidR="00057CFF" w:rsidRPr="005753E3" w:rsidRDefault="00057CFF" w:rsidP="005753E3">
      <w:pPr>
        <w:spacing w:line="257" w:lineRule="auto"/>
        <w:jc w:val="both"/>
        <w:rPr>
          <w:spacing w:val="-4"/>
          <w:sz w:val="32"/>
          <w:szCs w:val="32"/>
        </w:rPr>
      </w:pPr>
      <w:r w:rsidRPr="005753E3">
        <w:rPr>
          <w:spacing w:val="-4"/>
          <w:sz w:val="32"/>
          <w:szCs w:val="32"/>
        </w:rPr>
        <w:tab/>
        <w:t>Ноосфері властиві і механічні, і фізико-хімічні, і біологічні про</w:t>
      </w:r>
      <w:r w:rsidR="00A62D62">
        <w:rPr>
          <w:spacing w:val="-4"/>
          <w:sz w:val="32"/>
          <w:szCs w:val="32"/>
        </w:rPr>
        <w:softHyphen/>
      </w:r>
      <w:r w:rsidRPr="005753E3">
        <w:rPr>
          <w:spacing w:val="-4"/>
          <w:sz w:val="32"/>
          <w:szCs w:val="32"/>
        </w:rPr>
        <w:t xml:space="preserve">цеси. Але не вони визначають її своєрідність. Головну роль у ноосфері відіграють техногенні перетворення. </w:t>
      </w:r>
    </w:p>
    <w:p w:rsidR="00057CFF" w:rsidRPr="005753E3" w:rsidRDefault="00057CFF" w:rsidP="005753E3">
      <w:pPr>
        <w:spacing w:line="257" w:lineRule="auto"/>
        <w:jc w:val="both"/>
        <w:rPr>
          <w:spacing w:val="-4"/>
          <w:sz w:val="32"/>
          <w:szCs w:val="32"/>
        </w:rPr>
      </w:pPr>
      <w:r w:rsidRPr="005753E3">
        <w:rPr>
          <w:spacing w:val="-4"/>
          <w:sz w:val="32"/>
          <w:szCs w:val="32"/>
        </w:rPr>
        <w:tab/>
        <w:t xml:space="preserve">Якщо вплив первісного суспільства на геологічне середовище  майже не відрізнявся від тваринного, то в античних державах, що докорінно змінювали долини Нілу (Єгипет), Аму-Дар’ї (Хорезм), Тигру і Євфрату (Вавілонія), Тибру (Рим) та ін., цей вплив вже стає важливим </w:t>
      </w:r>
      <w:r w:rsidRPr="005753E3">
        <w:rPr>
          <w:i/>
          <w:spacing w:val="-4"/>
          <w:sz w:val="32"/>
          <w:szCs w:val="32"/>
        </w:rPr>
        <w:t>геологічним фактором</w:t>
      </w:r>
      <w:r w:rsidRPr="005753E3">
        <w:rPr>
          <w:spacing w:val="-4"/>
          <w:sz w:val="32"/>
          <w:szCs w:val="32"/>
        </w:rPr>
        <w:t xml:space="preserve">. Тому етап геологічної історії, що почався близько 8000 років тому, деякі вчені називають </w:t>
      </w:r>
      <w:r w:rsidRPr="005753E3">
        <w:rPr>
          <w:i/>
          <w:spacing w:val="-4"/>
          <w:sz w:val="32"/>
          <w:szCs w:val="32"/>
        </w:rPr>
        <w:t>технозойським</w:t>
      </w:r>
      <w:r w:rsidRPr="005753E3">
        <w:rPr>
          <w:spacing w:val="-4"/>
          <w:sz w:val="32"/>
          <w:szCs w:val="32"/>
        </w:rPr>
        <w:t xml:space="preserve"> або </w:t>
      </w:r>
      <w:r w:rsidRPr="005753E3">
        <w:rPr>
          <w:i/>
          <w:spacing w:val="-4"/>
          <w:sz w:val="32"/>
          <w:szCs w:val="32"/>
        </w:rPr>
        <w:t>техногеєм.</w:t>
      </w:r>
    </w:p>
    <w:p w:rsidR="00057CFF" w:rsidRPr="005753E3" w:rsidRDefault="00057CFF" w:rsidP="005753E3">
      <w:pPr>
        <w:spacing w:line="257" w:lineRule="auto"/>
        <w:jc w:val="both"/>
        <w:rPr>
          <w:spacing w:val="-4"/>
          <w:sz w:val="32"/>
          <w:szCs w:val="32"/>
        </w:rPr>
      </w:pPr>
      <w:r w:rsidRPr="005753E3">
        <w:rPr>
          <w:spacing w:val="-4"/>
          <w:sz w:val="32"/>
          <w:szCs w:val="32"/>
        </w:rPr>
        <w:tab/>
        <w:t>У ХХІ ст. техногенез став головним геологічним фактором на земній поверхні. Щорічно з надр видобувається більше 200 млрд т. мінеральної сировини. Внаслідок гірничих та будівельних робіт пере</w:t>
      </w:r>
      <w:r w:rsidR="00A62D62">
        <w:rPr>
          <w:spacing w:val="-4"/>
          <w:sz w:val="32"/>
          <w:szCs w:val="32"/>
        </w:rPr>
        <w:softHyphen/>
      </w:r>
      <w:r w:rsidRPr="005753E3">
        <w:rPr>
          <w:spacing w:val="-4"/>
          <w:sz w:val="32"/>
          <w:szCs w:val="32"/>
        </w:rPr>
        <w:t>міщується більше 20–30 млрд т гірських порід на рік. Потужність виробництва подвоюється кожні 15–20 років. Звідси і суттєва відмін</w:t>
      </w:r>
      <w:r w:rsidR="00A62D62">
        <w:rPr>
          <w:spacing w:val="-4"/>
          <w:sz w:val="32"/>
          <w:szCs w:val="32"/>
        </w:rPr>
        <w:softHyphen/>
      </w:r>
      <w:r w:rsidRPr="005753E3">
        <w:rPr>
          <w:spacing w:val="-4"/>
          <w:sz w:val="32"/>
          <w:szCs w:val="32"/>
        </w:rPr>
        <w:t>ність ноосфери від біосфери – ноосфера суттєво змінюється за десятки років.</w:t>
      </w:r>
    </w:p>
    <w:p w:rsidR="00057CFF" w:rsidRPr="005753E3" w:rsidRDefault="00057CFF" w:rsidP="005753E3">
      <w:pPr>
        <w:spacing w:line="257" w:lineRule="auto"/>
        <w:jc w:val="both"/>
        <w:rPr>
          <w:spacing w:val="-4"/>
          <w:sz w:val="32"/>
          <w:szCs w:val="32"/>
        </w:rPr>
      </w:pPr>
      <w:r w:rsidRPr="005753E3">
        <w:rPr>
          <w:spacing w:val="-4"/>
          <w:sz w:val="32"/>
          <w:szCs w:val="32"/>
        </w:rPr>
        <w:tab/>
        <w:t>Підраховано, що в античну епоху використовувалося лише 19 хі</w:t>
      </w:r>
      <w:r w:rsidR="00A62D62">
        <w:rPr>
          <w:spacing w:val="-4"/>
          <w:sz w:val="32"/>
          <w:szCs w:val="32"/>
        </w:rPr>
        <w:softHyphen/>
      </w:r>
      <w:r w:rsidRPr="005753E3">
        <w:rPr>
          <w:spacing w:val="-4"/>
          <w:sz w:val="32"/>
          <w:szCs w:val="32"/>
        </w:rPr>
        <w:t xml:space="preserve">мічних елементів, у </w:t>
      </w:r>
      <w:r w:rsidRPr="005753E3">
        <w:rPr>
          <w:spacing w:val="-4"/>
          <w:sz w:val="32"/>
          <w:szCs w:val="32"/>
          <w:lang w:val="en-US"/>
        </w:rPr>
        <w:t>XVIII</w:t>
      </w:r>
      <w:r w:rsidRPr="005753E3">
        <w:rPr>
          <w:spacing w:val="-4"/>
          <w:sz w:val="32"/>
          <w:szCs w:val="32"/>
        </w:rPr>
        <w:t xml:space="preserve"> ст. – 28, в </w:t>
      </w:r>
      <w:r w:rsidRPr="005753E3">
        <w:rPr>
          <w:spacing w:val="-4"/>
          <w:sz w:val="32"/>
          <w:szCs w:val="32"/>
          <w:lang w:val="en-US"/>
        </w:rPr>
        <w:t>XIX</w:t>
      </w:r>
      <w:r w:rsidRPr="005753E3">
        <w:rPr>
          <w:spacing w:val="-4"/>
          <w:sz w:val="32"/>
          <w:szCs w:val="32"/>
        </w:rPr>
        <w:t xml:space="preserve"> ст. – 50, а на початку </w:t>
      </w:r>
      <w:r w:rsidRPr="005753E3">
        <w:rPr>
          <w:spacing w:val="-4"/>
          <w:sz w:val="32"/>
          <w:szCs w:val="32"/>
          <w:lang w:val="en-US"/>
        </w:rPr>
        <w:t>XX</w:t>
      </w:r>
      <w:r w:rsidRPr="005753E3">
        <w:rPr>
          <w:spacing w:val="-4"/>
          <w:sz w:val="32"/>
          <w:szCs w:val="32"/>
        </w:rPr>
        <w:t xml:space="preserve"> ст. – 60. Зараз в науці і техніці використовується близько 100 хімічних елементів. Причому почалося </w:t>
      </w:r>
      <w:r w:rsidR="00BA6C56">
        <w:rPr>
          <w:spacing w:val="-4"/>
          <w:sz w:val="32"/>
          <w:szCs w:val="32"/>
        </w:rPr>
        <w:t xml:space="preserve">вироблення </w:t>
      </w:r>
      <w:r w:rsidRPr="005753E3">
        <w:rPr>
          <w:spacing w:val="-4"/>
          <w:sz w:val="32"/>
          <w:szCs w:val="32"/>
        </w:rPr>
        <w:t xml:space="preserve">і використання елементів, що відсутні у земній корі – Pu, Np, Cf та ін. Постійно збільшується потреба людства у воді – як у питній, так і у технічній. Це обумовлює необхідність розвідки та експлуатації нових водозаборів підземних вод та побудови водосховищ. </w:t>
      </w:r>
    </w:p>
    <w:p w:rsidR="00057CFF" w:rsidRPr="005753E3" w:rsidRDefault="00057CFF" w:rsidP="005753E3">
      <w:pPr>
        <w:spacing w:line="257" w:lineRule="auto"/>
        <w:jc w:val="both"/>
        <w:rPr>
          <w:spacing w:val="-4"/>
          <w:sz w:val="32"/>
          <w:szCs w:val="32"/>
        </w:rPr>
      </w:pPr>
      <w:r w:rsidRPr="005753E3">
        <w:rPr>
          <w:spacing w:val="-4"/>
          <w:sz w:val="32"/>
          <w:szCs w:val="32"/>
        </w:rPr>
        <w:tab/>
        <w:t xml:space="preserve">Потреба у мінеральній сировині випереджає зростання  населення Землі. Лише з 1940 по 2000 рр. використання сировини зросло з 3 до </w:t>
      </w:r>
      <w:r w:rsidR="006F712E" w:rsidRPr="005753E3">
        <w:rPr>
          <w:spacing w:val="-4"/>
          <w:sz w:val="32"/>
          <w:szCs w:val="32"/>
          <w:lang w:val="ru-RU"/>
        </w:rPr>
        <w:br/>
      </w:r>
      <w:r w:rsidRPr="005753E3">
        <w:rPr>
          <w:spacing w:val="-4"/>
          <w:sz w:val="32"/>
          <w:szCs w:val="32"/>
        </w:rPr>
        <w:t>100 разів, а населення земної кулі збільшилося за цей період менше ніж у 2 рази. Одночасно з використанням сировини зростає і глибина розробки родовищ корисних копалин. У Південній Африці найглибша шахта у світі (Вітватерсранд) розробляє золоторудну жилу на глибині 3,5–</w:t>
      </w:r>
      <w:smartTag w:uri="urn:schemas-microsoft-com:office:smarttags" w:element="metricconverter">
        <w:smartTagPr>
          <w:attr w:name="ProductID" w:val="3,7 км"/>
        </w:smartTagPr>
        <w:r w:rsidRPr="005753E3">
          <w:rPr>
            <w:spacing w:val="-4"/>
            <w:sz w:val="32"/>
            <w:szCs w:val="32"/>
          </w:rPr>
          <w:t>3,7 км</w:t>
        </w:r>
      </w:smartTag>
      <w:r w:rsidRPr="005753E3">
        <w:rPr>
          <w:spacing w:val="-4"/>
          <w:sz w:val="32"/>
          <w:szCs w:val="32"/>
        </w:rPr>
        <w:t>. Значних глибин – до 5,0–</w:t>
      </w:r>
      <w:smartTag w:uri="urn:schemas-microsoft-com:office:smarttags" w:element="metricconverter">
        <w:smartTagPr>
          <w:attr w:name="ProductID" w:val="7,0 км"/>
        </w:smartTagPr>
        <w:r w:rsidRPr="005753E3">
          <w:rPr>
            <w:spacing w:val="-4"/>
            <w:sz w:val="32"/>
            <w:szCs w:val="32"/>
          </w:rPr>
          <w:t>7,0 км</w:t>
        </w:r>
      </w:smartTag>
      <w:r w:rsidRPr="005753E3">
        <w:rPr>
          <w:spacing w:val="-4"/>
          <w:sz w:val="32"/>
          <w:szCs w:val="32"/>
        </w:rPr>
        <w:t xml:space="preserve"> досягала експлуатація нафтогазових родовищ. А високосортне вугілля Донбасу видобу</w:t>
      </w:r>
      <w:r w:rsidR="00A62D62">
        <w:rPr>
          <w:spacing w:val="-4"/>
          <w:sz w:val="32"/>
          <w:szCs w:val="32"/>
        </w:rPr>
        <w:softHyphen/>
      </w:r>
      <w:r w:rsidRPr="005753E3">
        <w:rPr>
          <w:spacing w:val="-4"/>
          <w:sz w:val="32"/>
          <w:szCs w:val="32"/>
        </w:rPr>
        <w:t>ваєть</w:t>
      </w:r>
      <w:r w:rsidR="00A62D62">
        <w:rPr>
          <w:spacing w:val="-4"/>
          <w:sz w:val="32"/>
          <w:szCs w:val="32"/>
        </w:rPr>
        <w:softHyphen/>
      </w:r>
      <w:r w:rsidRPr="005753E3">
        <w:rPr>
          <w:spacing w:val="-4"/>
          <w:sz w:val="32"/>
          <w:szCs w:val="32"/>
        </w:rPr>
        <w:t>ся з глибини 1,0–</w:t>
      </w:r>
      <w:smartTag w:uri="urn:schemas-microsoft-com:office:smarttags" w:element="metricconverter">
        <w:smartTagPr>
          <w:attr w:name="ProductID" w:val="1,5 км"/>
        </w:smartTagPr>
        <w:r w:rsidRPr="005753E3">
          <w:rPr>
            <w:spacing w:val="-4"/>
            <w:sz w:val="32"/>
            <w:szCs w:val="32"/>
          </w:rPr>
          <w:t>1,5 км</w:t>
        </w:r>
      </w:smartTag>
      <w:r w:rsidRPr="005753E3">
        <w:rPr>
          <w:spacing w:val="-4"/>
          <w:sz w:val="32"/>
          <w:szCs w:val="32"/>
        </w:rPr>
        <w:t>.</w:t>
      </w:r>
    </w:p>
    <w:p w:rsidR="00057CFF" w:rsidRPr="005753E3" w:rsidRDefault="00057CFF" w:rsidP="005753E3">
      <w:pPr>
        <w:spacing w:line="257" w:lineRule="auto"/>
        <w:jc w:val="both"/>
        <w:rPr>
          <w:spacing w:val="-4"/>
          <w:sz w:val="32"/>
          <w:szCs w:val="32"/>
        </w:rPr>
      </w:pPr>
      <w:r w:rsidRPr="005753E3">
        <w:rPr>
          <w:spacing w:val="-4"/>
          <w:sz w:val="32"/>
          <w:szCs w:val="32"/>
        </w:rPr>
        <w:tab/>
        <w:t>У даний час основним напрямком розвитку енергетики є тепло</w:t>
      </w:r>
      <w:r w:rsidR="006F712E" w:rsidRPr="005753E3">
        <w:rPr>
          <w:spacing w:val="-4"/>
          <w:sz w:val="32"/>
          <w:szCs w:val="32"/>
          <w:lang w:val="ru-RU"/>
        </w:rPr>
        <w:softHyphen/>
      </w:r>
      <w:r w:rsidRPr="005753E3">
        <w:rPr>
          <w:spacing w:val="-4"/>
          <w:sz w:val="32"/>
          <w:szCs w:val="32"/>
        </w:rPr>
        <w:t>енергетика та атомна енергетика, менше значення має гідроенергетика. Людство використовує глибинне тепло Землі, сонячну та інші види енер</w:t>
      </w:r>
      <w:r w:rsidR="00A62D62">
        <w:rPr>
          <w:spacing w:val="-4"/>
          <w:sz w:val="32"/>
          <w:szCs w:val="32"/>
        </w:rPr>
        <w:softHyphen/>
      </w:r>
      <w:r w:rsidRPr="005753E3">
        <w:rPr>
          <w:spacing w:val="-4"/>
          <w:sz w:val="32"/>
          <w:szCs w:val="32"/>
        </w:rPr>
        <w:t>гії. При цьому одна частина енергії, що використовується в ноо</w:t>
      </w:r>
      <w:r w:rsidR="00A62D62">
        <w:rPr>
          <w:spacing w:val="-4"/>
          <w:sz w:val="32"/>
          <w:szCs w:val="32"/>
        </w:rPr>
        <w:softHyphen/>
      </w:r>
      <w:r w:rsidRPr="005753E3">
        <w:rPr>
          <w:spacing w:val="-4"/>
          <w:sz w:val="32"/>
          <w:szCs w:val="32"/>
        </w:rPr>
        <w:t>сфері виконує роботу, а інша виділяється у вигляді теплоти, що є при</w:t>
      </w:r>
      <w:r w:rsidR="00A62D62">
        <w:rPr>
          <w:spacing w:val="-4"/>
          <w:sz w:val="32"/>
          <w:szCs w:val="32"/>
        </w:rPr>
        <w:softHyphen/>
      </w:r>
      <w:r w:rsidRPr="005753E3">
        <w:rPr>
          <w:spacing w:val="-4"/>
          <w:sz w:val="32"/>
          <w:szCs w:val="32"/>
        </w:rPr>
        <w:t>чиною розігрівання атмосфери. Збільшення виробництва енергії з 4 до 10 % на рік може призвести до того, що через 100–200 років кількість теплоти, яка ви</w:t>
      </w:r>
      <w:r w:rsidR="006F712E" w:rsidRPr="005753E3">
        <w:rPr>
          <w:spacing w:val="-4"/>
          <w:sz w:val="32"/>
          <w:szCs w:val="32"/>
        </w:rPr>
        <w:softHyphen/>
      </w:r>
      <w:r w:rsidRPr="005753E3">
        <w:rPr>
          <w:spacing w:val="-4"/>
          <w:sz w:val="32"/>
          <w:szCs w:val="32"/>
        </w:rPr>
        <w:t>робляється людиною, зрівняється з величиною радіацій</w:t>
      </w:r>
      <w:r w:rsidR="00A62D62">
        <w:rPr>
          <w:spacing w:val="-4"/>
          <w:sz w:val="32"/>
          <w:szCs w:val="32"/>
        </w:rPr>
        <w:softHyphen/>
      </w:r>
      <w:r w:rsidRPr="005753E3">
        <w:rPr>
          <w:spacing w:val="-4"/>
          <w:sz w:val="32"/>
          <w:szCs w:val="32"/>
        </w:rPr>
        <w:t>ного балансу всієї земної поверхні. В такому випадку відбудуться величезні зміни клімату на всій планеті.</w:t>
      </w:r>
    </w:p>
    <w:p w:rsidR="00057CFF" w:rsidRPr="005753E3" w:rsidRDefault="00057CFF" w:rsidP="005753E3">
      <w:pPr>
        <w:spacing w:line="257" w:lineRule="auto"/>
        <w:jc w:val="both"/>
        <w:rPr>
          <w:spacing w:val="-4"/>
          <w:sz w:val="32"/>
          <w:szCs w:val="32"/>
        </w:rPr>
      </w:pPr>
      <w:r w:rsidRPr="005753E3">
        <w:rPr>
          <w:spacing w:val="-4"/>
          <w:sz w:val="32"/>
          <w:szCs w:val="32"/>
        </w:rPr>
        <w:tab/>
        <w:t xml:space="preserve">І таких прикладів сучасних або майбутніх змін у ноосфері можна навести багато. З цього витікає один важливий висновок – </w:t>
      </w:r>
      <w:r w:rsidRPr="005753E3">
        <w:rPr>
          <w:i/>
          <w:spacing w:val="-4"/>
          <w:sz w:val="32"/>
          <w:szCs w:val="32"/>
        </w:rPr>
        <w:t>ноосфера,</w:t>
      </w:r>
      <w:r w:rsidRPr="005753E3">
        <w:rPr>
          <w:spacing w:val="-4"/>
          <w:sz w:val="32"/>
          <w:szCs w:val="32"/>
        </w:rPr>
        <w:t xml:space="preserve"> що сформувалася завдяки людській діяльності як окрема геосфера </w:t>
      </w:r>
      <w:r w:rsidR="00A62D62">
        <w:rPr>
          <w:spacing w:val="-4"/>
          <w:sz w:val="32"/>
          <w:szCs w:val="32"/>
        </w:rPr>
        <w:br/>
      </w:r>
      <w:r w:rsidRPr="005753E3">
        <w:rPr>
          <w:spacing w:val="-4"/>
          <w:sz w:val="32"/>
          <w:szCs w:val="32"/>
        </w:rPr>
        <w:t>в межах літо-, гідро-, атмо-, та біосфери, є вразливою природно-со</w:t>
      </w:r>
      <w:r w:rsidR="00A62D62">
        <w:rPr>
          <w:spacing w:val="-4"/>
          <w:sz w:val="32"/>
          <w:szCs w:val="32"/>
        </w:rPr>
        <w:softHyphen/>
      </w:r>
      <w:r w:rsidRPr="005753E3">
        <w:rPr>
          <w:spacing w:val="-4"/>
          <w:sz w:val="32"/>
          <w:szCs w:val="32"/>
        </w:rPr>
        <w:t>ціальною системою яку слід оберігати від руйнування і знищення.</w:t>
      </w:r>
    </w:p>
    <w:p w:rsidR="00057CFF" w:rsidRPr="005753E3" w:rsidRDefault="00057CFF" w:rsidP="005753E3">
      <w:pPr>
        <w:spacing w:line="257" w:lineRule="auto"/>
        <w:jc w:val="both"/>
        <w:rPr>
          <w:spacing w:val="-4"/>
          <w:sz w:val="32"/>
          <w:szCs w:val="32"/>
        </w:rPr>
      </w:pPr>
    </w:p>
    <w:p w:rsidR="006F712E" w:rsidRPr="005753E3" w:rsidRDefault="006F712E" w:rsidP="005753E3">
      <w:pPr>
        <w:spacing w:line="257" w:lineRule="auto"/>
        <w:jc w:val="both"/>
        <w:rPr>
          <w:spacing w:val="-4"/>
          <w:sz w:val="32"/>
          <w:szCs w:val="32"/>
        </w:rPr>
      </w:pPr>
    </w:p>
    <w:p w:rsidR="00057CFF" w:rsidRPr="00A62D62" w:rsidRDefault="00A62D62" w:rsidP="00A62D62">
      <w:pPr>
        <w:spacing w:after="120" w:line="257" w:lineRule="auto"/>
        <w:jc w:val="center"/>
        <w:rPr>
          <w:b/>
          <w:spacing w:val="-4"/>
          <w:sz w:val="34"/>
          <w:szCs w:val="34"/>
        </w:rPr>
      </w:pPr>
      <w:r w:rsidRPr="00A62D62">
        <w:rPr>
          <w:b/>
          <w:spacing w:val="-4"/>
          <w:sz w:val="34"/>
          <w:szCs w:val="34"/>
        </w:rPr>
        <w:t xml:space="preserve">12.3. </w:t>
      </w:r>
      <w:r w:rsidR="00057CFF" w:rsidRPr="00A62D62">
        <w:rPr>
          <w:b/>
          <w:spacing w:val="-4"/>
          <w:sz w:val="34"/>
          <w:szCs w:val="34"/>
        </w:rPr>
        <w:t xml:space="preserve"> Охорона надр та геологічного довкілля</w:t>
      </w:r>
    </w:p>
    <w:p w:rsidR="00057CFF" w:rsidRPr="005753E3" w:rsidRDefault="00057CFF" w:rsidP="005753E3">
      <w:pPr>
        <w:spacing w:line="257" w:lineRule="auto"/>
        <w:jc w:val="both"/>
        <w:rPr>
          <w:spacing w:val="-4"/>
          <w:sz w:val="32"/>
          <w:szCs w:val="32"/>
        </w:rPr>
      </w:pPr>
      <w:r w:rsidRPr="005753E3">
        <w:rPr>
          <w:spacing w:val="-4"/>
          <w:sz w:val="32"/>
          <w:szCs w:val="32"/>
        </w:rPr>
        <w:tab/>
      </w:r>
      <w:r w:rsidR="00BA6C56">
        <w:rPr>
          <w:spacing w:val="-4"/>
          <w:sz w:val="32"/>
          <w:szCs w:val="32"/>
        </w:rPr>
        <w:t>Протягом багатьох століть</w:t>
      </w:r>
      <w:r w:rsidRPr="005753E3">
        <w:rPr>
          <w:spacing w:val="-4"/>
          <w:sz w:val="32"/>
          <w:szCs w:val="32"/>
        </w:rPr>
        <w:t xml:space="preserve"> в природі встановлювалися геохіміч</w:t>
      </w:r>
      <w:r w:rsidR="00BA6C56">
        <w:rPr>
          <w:spacing w:val="-4"/>
          <w:sz w:val="32"/>
          <w:szCs w:val="32"/>
        </w:rPr>
        <w:t>-</w:t>
      </w:r>
      <w:r w:rsidR="00BA6C56">
        <w:rPr>
          <w:spacing w:val="-4"/>
          <w:sz w:val="32"/>
          <w:szCs w:val="32"/>
        </w:rPr>
        <w:br/>
      </w:r>
      <w:r w:rsidRPr="005753E3">
        <w:rPr>
          <w:spacing w:val="-4"/>
          <w:sz w:val="32"/>
          <w:szCs w:val="32"/>
        </w:rPr>
        <w:t>на та біохімічна рівноваги. Це створило передумови для розвитку органічного світу. Із розвитком людського суспільства і посиленням техногенної діяльності людини ці рівноваги стали поступово пору</w:t>
      </w:r>
      <w:r w:rsidR="00A62D62">
        <w:rPr>
          <w:spacing w:val="-4"/>
          <w:sz w:val="32"/>
          <w:szCs w:val="32"/>
        </w:rPr>
        <w:softHyphen/>
      </w:r>
      <w:r w:rsidRPr="005753E3">
        <w:rPr>
          <w:spacing w:val="-4"/>
          <w:sz w:val="32"/>
          <w:szCs w:val="32"/>
        </w:rPr>
        <w:t>шуватися. Спочатку техногенну діяльність людини можна було порів</w:t>
      </w:r>
      <w:r w:rsidR="00A62D62">
        <w:rPr>
          <w:spacing w:val="-4"/>
          <w:sz w:val="32"/>
          <w:szCs w:val="32"/>
        </w:rPr>
        <w:softHyphen/>
      </w:r>
      <w:r w:rsidRPr="005753E3">
        <w:rPr>
          <w:spacing w:val="-4"/>
          <w:sz w:val="32"/>
          <w:szCs w:val="32"/>
        </w:rPr>
        <w:t>ня</w:t>
      </w:r>
      <w:r w:rsidR="00A62D62">
        <w:rPr>
          <w:spacing w:val="-4"/>
          <w:sz w:val="32"/>
          <w:szCs w:val="32"/>
        </w:rPr>
        <w:softHyphen/>
      </w:r>
      <w:r w:rsidRPr="005753E3">
        <w:rPr>
          <w:spacing w:val="-4"/>
          <w:sz w:val="32"/>
          <w:szCs w:val="32"/>
        </w:rPr>
        <w:t xml:space="preserve">ти з природними процесами, але потім вона набагато перевершила їх. Це призвело до </w:t>
      </w:r>
      <w:r w:rsidR="00A62D62">
        <w:rPr>
          <w:spacing w:val="-4"/>
          <w:sz w:val="32"/>
          <w:szCs w:val="32"/>
        </w:rPr>
        <w:t>небажаних наслідків: виснаження</w:t>
      </w:r>
      <w:r w:rsidRPr="005753E3">
        <w:rPr>
          <w:spacing w:val="-4"/>
          <w:sz w:val="32"/>
          <w:szCs w:val="32"/>
        </w:rPr>
        <w:t xml:space="preserve"> надр, забруднення ґрунтів, вод і повітря, зникнення багатьох видів рослин та тварин і т. ін. Щоб відтворити порушений природний баланс, необхідно вирішити важливі проблеми, пов’язані з </w:t>
      </w:r>
      <w:r w:rsidRPr="005753E3">
        <w:rPr>
          <w:i/>
          <w:spacing w:val="-4"/>
          <w:sz w:val="32"/>
          <w:szCs w:val="32"/>
        </w:rPr>
        <w:t xml:space="preserve">охороною навколишнього середовища. </w:t>
      </w:r>
      <w:r w:rsidRPr="005753E3">
        <w:rPr>
          <w:spacing w:val="-4"/>
          <w:sz w:val="32"/>
          <w:szCs w:val="32"/>
        </w:rPr>
        <w:t xml:space="preserve">Останнє є комплексом заходів, спрямованих на </w:t>
      </w:r>
      <w:r w:rsidRPr="005753E3">
        <w:rPr>
          <w:i/>
          <w:spacing w:val="-4"/>
          <w:sz w:val="32"/>
          <w:szCs w:val="32"/>
        </w:rPr>
        <w:t>збереження та віднов</w:t>
      </w:r>
      <w:r w:rsidR="00A62D62">
        <w:rPr>
          <w:i/>
          <w:spacing w:val="-4"/>
          <w:sz w:val="32"/>
          <w:szCs w:val="32"/>
        </w:rPr>
        <w:softHyphen/>
      </w:r>
      <w:r w:rsidRPr="005753E3">
        <w:rPr>
          <w:i/>
          <w:spacing w:val="-4"/>
          <w:sz w:val="32"/>
          <w:szCs w:val="32"/>
        </w:rPr>
        <w:t>лення довкілля</w:t>
      </w:r>
      <w:r w:rsidRPr="005753E3">
        <w:rPr>
          <w:spacing w:val="-4"/>
          <w:sz w:val="32"/>
          <w:szCs w:val="32"/>
        </w:rPr>
        <w:t xml:space="preserve"> і включає охорону атмосферного повітря, підземних та поверхневих вод, земель, флори та фауни, геологічного середовища.</w:t>
      </w:r>
    </w:p>
    <w:p w:rsidR="00057CFF" w:rsidRPr="005753E3" w:rsidRDefault="00057CFF" w:rsidP="005753E3">
      <w:pPr>
        <w:spacing w:line="257" w:lineRule="auto"/>
        <w:jc w:val="both"/>
        <w:rPr>
          <w:b/>
          <w:spacing w:val="-4"/>
          <w:sz w:val="32"/>
          <w:szCs w:val="32"/>
        </w:rPr>
      </w:pPr>
      <w:r w:rsidRPr="005753E3">
        <w:rPr>
          <w:spacing w:val="-4"/>
          <w:sz w:val="32"/>
          <w:szCs w:val="32"/>
        </w:rPr>
        <w:tab/>
      </w:r>
      <w:r w:rsidRPr="005753E3">
        <w:rPr>
          <w:i/>
          <w:spacing w:val="-4"/>
          <w:sz w:val="32"/>
          <w:szCs w:val="32"/>
        </w:rPr>
        <w:t>Мета</w:t>
      </w:r>
      <w:r w:rsidRPr="005753E3">
        <w:rPr>
          <w:spacing w:val="-4"/>
          <w:sz w:val="32"/>
          <w:szCs w:val="32"/>
        </w:rPr>
        <w:t xml:space="preserve"> охорони навколишнього середовища – протидіяти нега</w:t>
      </w:r>
      <w:r w:rsidR="00A62D62">
        <w:rPr>
          <w:spacing w:val="-4"/>
          <w:sz w:val="32"/>
          <w:szCs w:val="32"/>
        </w:rPr>
        <w:softHyphen/>
      </w:r>
      <w:r w:rsidRPr="005753E3">
        <w:rPr>
          <w:spacing w:val="-4"/>
          <w:sz w:val="32"/>
          <w:szCs w:val="32"/>
        </w:rPr>
        <w:t>тивним змінам в ньому, які мали місце у минулому, відбуваються зараз або мають бути. Актуальність цієї проблеми, що перетворилася на глобальну, пов’язана зі зростаючим антропогенним впливом. Це зумов</w:t>
      </w:r>
      <w:r w:rsidR="00A62D62">
        <w:rPr>
          <w:spacing w:val="-4"/>
          <w:sz w:val="32"/>
          <w:szCs w:val="32"/>
        </w:rPr>
        <w:softHyphen/>
      </w:r>
      <w:r w:rsidRPr="005753E3">
        <w:rPr>
          <w:spacing w:val="-4"/>
          <w:sz w:val="32"/>
          <w:szCs w:val="32"/>
        </w:rPr>
        <w:t>лено демографічним вибухом, урбанізацією, розвитком гірничих роз</w:t>
      </w:r>
      <w:r w:rsidR="00A62D62">
        <w:rPr>
          <w:spacing w:val="-4"/>
          <w:sz w:val="32"/>
          <w:szCs w:val="32"/>
        </w:rPr>
        <w:softHyphen/>
      </w:r>
      <w:r w:rsidRPr="005753E3">
        <w:rPr>
          <w:spacing w:val="-4"/>
          <w:sz w:val="32"/>
          <w:szCs w:val="32"/>
        </w:rPr>
        <w:t>ро</w:t>
      </w:r>
      <w:r w:rsidR="00A62D62">
        <w:rPr>
          <w:spacing w:val="-4"/>
          <w:sz w:val="32"/>
          <w:szCs w:val="32"/>
        </w:rPr>
        <w:softHyphen/>
      </w:r>
      <w:r w:rsidRPr="005753E3">
        <w:rPr>
          <w:spacing w:val="-4"/>
          <w:sz w:val="32"/>
          <w:szCs w:val="32"/>
        </w:rPr>
        <w:t>бок і комунікацій, забрудненням навколишнього середовища від</w:t>
      </w:r>
      <w:r w:rsidR="00A62D62">
        <w:rPr>
          <w:spacing w:val="-4"/>
          <w:sz w:val="32"/>
          <w:szCs w:val="32"/>
        </w:rPr>
        <w:softHyphen/>
      </w:r>
      <w:r w:rsidRPr="005753E3">
        <w:rPr>
          <w:spacing w:val="-4"/>
          <w:sz w:val="32"/>
          <w:szCs w:val="32"/>
        </w:rPr>
        <w:t>ходами, надмірним навантаженням на орні землі, ліси, водойми, земні надра включно з літосферою та підземною гідросферою.</w:t>
      </w:r>
    </w:p>
    <w:p w:rsidR="00057CFF" w:rsidRPr="005753E3" w:rsidRDefault="00057CFF" w:rsidP="005753E3">
      <w:pPr>
        <w:spacing w:line="257" w:lineRule="auto"/>
        <w:jc w:val="both"/>
        <w:rPr>
          <w:spacing w:val="-4"/>
          <w:sz w:val="32"/>
          <w:szCs w:val="32"/>
        </w:rPr>
      </w:pPr>
      <w:r w:rsidRPr="005753E3">
        <w:rPr>
          <w:spacing w:val="-4"/>
          <w:sz w:val="32"/>
          <w:szCs w:val="32"/>
        </w:rPr>
        <w:tab/>
      </w:r>
      <w:r w:rsidRPr="005753E3">
        <w:rPr>
          <w:i/>
          <w:spacing w:val="-4"/>
          <w:sz w:val="32"/>
          <w:szCs w:val="32"/>
        </w:rPr>
        <w:t>Охорона надр</w:t>
      </w:r>
      <w:r w:rsidRPr="005753E3">
        <w:rPr>
          <w:spacing w:val="-4"/>
          <w:sz w:val="32"/>
          <w:szCs w:val="32"/>
        </w:rPr>
        <w:t xml:space="preserve"> – комплекс заходів, що здійснюються з метою їх комплексного використання, повного вилучення з них корисних копа</w:t>
      </w:r>
      <w:r w:rsidR="00A62D62">
        <w:rPr>
          <w:spacing w:val="-4"/>
          <w:sz w:val="32"/>
          <w:szCs w:val="32"/>
        </w:rPr>
        <w:softHyphen/>
      </w:r>
      <w:r w:rsidRPr="005753E3">
        <w:rPr>
          <w:spacing w:val="-4"/>
          <w:sz w:val="32"/>
          <w:szCs w:val="32"/>
        </w:rPr>
        <w:t>лин і максимально можливого доцільного зменшення втрат при їх роз</w:t>
      </w:r>
      <w:r w:rsidR="00A62D62">
        <w:rPr>
          <w:spacing w:val="-4"/>
          <w:sz w:val="32"/>
          <w:szCs w:val="32"/>
        </w:rPr>
        <w:softHyphen/>
      </w:r>
      <w:r w:rsidRPr="005753E3">
        <w:rPr>
          <w:spacing w:val="-4"/>
          <w:sz w:val="32"/>
          <w:szCs w:val="32"/>
        </w:rPr>
        <w:t xml:space="preserve">робці. У результаті гірничої діяльності в світі </w:t>
      </w:r>
      <w:r w:rsidR="00BA6C56">
        <w:rPr>
          <w:spacing w:val="-4"/>
          <w:sz w:val="32"/>
          <w:szCs w:val="32"/>
        </w:rPr>
        <w:t>розкрито</w:t>
      </w:r>
      <w:r w:rsidRPr="005753E3">
        <w:rPr>
          <w:spacing w:val="-4"/>
          <w:sz w:val="32"/>
          <w:szCs w:val="32"/>
        </w:rPr>
        <w:t xml:space="preserve"> не менше 15–20 млн га земель, з них 50 % площі використано під різні гірничі ви</w:t>
      </w:r>
      <w:r w:rsidR="00A62D62">
        <w:rPr>
          <w:spacing w:val="-4"/>
          <w:sz w:val="32"/>
          <w:szCs w:val="32"/>
        </w:rPr>
        <w:softHyphen/>
      </w:r>
      <w:r w:rsidRPr="005753E3">
        <w:rPr>
          <w:spacing w:val="-4"/>
          <w:sz w:val="32"/>
          <w:szCs w:val="32"/>
        </w:rPr>
        <w:t xml:space="preserve">робки, 38 % </w:t>
      </w:r>
      <w:r w:rsidRPr="005753E3">
        <w:rPr>
          <w:rFonts w:ascii="Cambria Math" w:hAnsi="Cambria Math" w:cs="Cambria Math"/>
          <w:spacing w:val="-4"/>
          <w:sz w:val="32"/>
          <w:szCs w:val="32"/>
        </w:rPr>
        <w:t>‒</w:t>
      </w:r>
      <w:r w:rsidRPr="005753E3">
        <w:rPr>
          <w:spacing w:val="-4"/>
          <w:sz w:val="32"/>
          <w:szCs w:val="32"/>
        </w:rPr>
        <w:t xml:space="preserve"> під відвали пустої породи або відходи збагачення, 3 % – займають ділянки осідань, провалів і інших порушень поверхні, пов’я</w:t>
      </w:r>
      <w:r w:rsidR="00A62D62">
        <w:rPr>
          <w:spacing w:val="-4"/>
          <w:sz w:val="32"/>
          <w:szCs w:val="32"/>
        </w:rPr>
        <w:softHyphen/>
      </w:r>
      <w:r w:rsidRPr="005753E3">
        <w:rPr>
          <w:spacing w:val="-4"/>
          <w:sz w:val="32"/>
          <w:szCs w:val="32"/>
        </w:rPr>
        <w:t>заних із підземною розробкою корисних копалин. Об’єм відвалів порід і виробничих відходів складає понад 2000 км</w:t>
      </w:r>
      <w:r w:rsidRPr="005753E3">
        <w:rPr>
          <w:spacing w:val="-4"/>
          <w:sz w:val="32"/>
          <w:szCs w:val="32"/>
          <w:vertAlign w:val="superscript"/>
        </w:rPr>
        <w:t>3</w:t>
      </w:r>
      <w:r w:rsidRPr="005753E3">
        <w:rPr>
          <w:spacing w:val="-4"/>
          <w:sz w:val="32"/>
          <w:szCs w:val="32"/>
        </w:rPr>
        <w:t>. Для отримання міне</w:t>
      </w:r>
      <w:r w:rsidR="00A62D62">
        <w:rPr>
          <w:spacing w:val="-4"/>
          <w:sz w:val="32"/>
          <w:szCs w:val="32"/>
        </w:rPr>
        <w:softHyphen/>
      </w:r>
      <w:r w:rsidRPr="005753E3">
        <w:rPr>
          <w:spacing w:val="-4"/>
          <w:sz w:val="32"/>
          <w:szCs w:val="32"/>
        </w:rPr>
        <w:t>раль</w:t>
      </w:r>
      <w:r w:rsidR="00A62D62">
        <w:rPr>
          <w:spacing w:val="-4"/>
          <w:sz w:val="32"/>
          <w:szCs w:val="32"/>
        </w:rPr>
        <w:softHyphen/>
      </w:r>
      <w:r w:rsidRPr="005753E3">
        <w:rPr>
          <w:spacing w:val="-4"/>
          <w:sz w:val="32"/>
          <w:szCs w:val="32"/>
        </w:rPr>
        <w:t xml:space="preserve">ної сировини і палива людство вимушене використовувати дедалі глибші шари земної кори. Гірничовидобувні роботи супроводжуються штучним водозниженням. </w:t>
      </w:r>
    </w:p>
    <w:p w:rsidR="00057CFF" w:rsidRPr="005753E3" w:rsidRDefault="00057CFF" w:rsidP="005753E3">
      <w:pPr>
        <w:spacing w:line="257" w:lineRule="auto"/>
        <w:ind w:firstLine="709"/>
        <w:jc w:val="both"/>
        <w:rPr>
          <w:spacing w:val="-4"/>
          <w:sz w:val="32"/>
          <w:szCs w:val="32"/>
        </w:rPr>
      </w:pPr>
      <w:r w:rsidRPr="005753E3">
        <w:rPr>
          <w:spacing w:val="-4"/>
          <w:sz w:val="32"/>
          <w:szCs w:val="32"/>
        </w:rPr>
        <w:t>Тільки при видобутку вугілля з шахт і розрізів відкачується близь</w:t>
      </w:r>
      <w:r w:rsidR="00A62D62">
        <w:rPr>
          <w:spacing w:val="-4"/>
          <w:sz w:val="32"/>
          <w:szCs w:val="32"/>
        </w:rPr>
        <w:softHyphen/>
      </w:r>
      <w:r w:rsidRPr="005753E3">
        <w:rPr>
          <w:spacing w:val="-4"/>
          <w:sz w:val="32"/>
          <w:szCs w:val="32"/>
        </w:rPr>
        <w:t>ко 15 км</w:t>
      </w:r>
      <w:r w:rsidRPr="005753E3">
        <w:rPr>
          <w:spacing w:val="-4"/>
          <w:sz w:val="32"/>
          <w:szCs w:val="32"/>
          <w:vertAlign w:val="superscript"/>
        </w:rPr>
        <w:t>3</w:t>
      </w:r>
      <w:r w:rsidRPr="005753E3">
        <w:rPr>
          <w:spacing w:val="-4"/>
          <w:sz w:val="32"/>
          <w:szCs w:val="32"/>
        </w:rPr>
        <w:t xml:space="preserve"> води на рік. Скидання стічних вод веде до забруднення поверхневих водних об’єктів різними солями, нафтопродуктами і важ</w:t>
      </w:r>
      <w:r w:rsidR="00A62D62">
        <w:rPr>
          <w:spacing w:val="-4"/>
          <w:sz w:val="32"/>
          <w:szCs w:val="32"/>
        </w:rPr>
        <w:softHyphen/>
      </w:r>
      <w:r w:rsidRPr="005753E3">
        <w:rPr>
          <w:spacing w:val="-4"/>
          <w:sz w:val="32"/>
          <w:szCs w:val="32"/>
        </w:rPr>
        <w:t>кими металами. Зсуви гірських порід на територіях, що підробляються, осідання поверхні, розсіювання породи з відвалів негативно впливають на стан земельних ресурсів. Значні надходження забруднюючих речо</w:t>
      </w:r>
      <w:r w:rsidR="00A62D62">
        <w:rPr>
          <w:spacing w:val="-4"/>
          <w:sz w:val="32"/>
          <w:szCs w:val="32"/>
        </w:rPr>
        <w:softHyphen/>
      </w:r>
      <w:r w:rsidRPr="005753E3">
        <w:rPr>
          <w:spacing w:val="-4"/>
          <w:sz w:val="32"/>
          <w:szCs w:val="32"/>
        </w:rPr>
        <w:t>вин у геологічне довкілля відбуваються в зонах комунікацій і транс</w:t>
      </w:r>
      <w:r w:rsidR="00A62D62">
        <w:rPr>
          <w:spacing w:val="-4"/>
          <w:sz w:val="32"/>
          <w:szCs w:val="32"/>
        </w:rPr>
        <w:softHyphen/>
      </w:r>
      <w:r w:rsidRPr="005753E3">
        <w:rPr>
          <w:spacing w:val="-4"/>
          <w:sz w:val="32"/>
          <w:szCs w:val="32"/>
        </w:rPr>
        <w:t>порт</w:t>
      </w:r>
      <w:r w:rsidR="00A62D62">
        <w:rPr>
          <w:spacing w:val="-4"/>
          <w:sz w:val="32"/>
          <w:szCs w:val="32"/>
        </w:rPr>
        <w:softHyphen/>
      </w:r>
      <w:r w:rsidRPr="005753E3">
        <w:rPr>
          <w:spacing w:val="-4"/>
          <w:sz w:val="32"/>
          <w:szCs w:val="32"/>
        </w:rPr>
        <w:t xml:space="preserve">них вузлів (90 т пилу на </w:t>
      </w:r>
      <w:smartTag w:uri="urn:schemas-microsoft-com:office:smarttags" w:element="metricconverter">
        <w:smartTagPr>
          <w:attr w:name="ProductID" w:val="1 км"/>
        </w:smartTagPr>
        <w:r w:rsidRPr="005753E3">
          <w:rPr>
            <w:spacing w:val="-4"/>
            <w:sz w:val="32"/>
            <w:szCs w:val="32"/>
          </w:rPr>
          <w:t>1 км</w:t>
        </w:r>
      </w:smartTag>
      <w:r w:rsidRPr="005753E3">
        <w:rPr>
          <w:spacing w:val="-4"/>
          <w:sz w:val="32"/>
          <w:szCs w:val="32"/>
        </w:rPr>
        <w:t xml:space="preserve"> залізничного полотна на рік). При експлуатації нафтопроводів та про</w:t>
      </w:r>
      <w:r w:rsidR="006F712E" w:rsidRPr="005753E3">
        <w:rPr>
          <w:spacing w:val="-4"/>
          <w:sz w:val="32"/>
          <w:szCs w:val="32"/>
        </w:rPr>
        <w:softHyphen/>
      </w:r>
      <w:r w:rsidRPr="005753E3">
        <w:rPr>
          <w:spacing w:val="-4"/>
          <w:sz w:val="32"/>
          <w:szCs w:val="32"/>
        </w:rPr>
        <w:t>дуктопроводів найбільшої шкоди геологічному середовищу завдають ава</w:t>
      </w:r>
      <w:r w:rsidR="006F712E" w:rsidRPr="005753E3">
        <w:rPr>
          <w:spacing w:val="-4"/>
          <w:sz w:val="32"/>
          <w:szCs w:val="32"/>
        </w:rPr>
        <w:softHyphen/>
      </w:r>
      <w:r w:rsidRPr="005753E3">
        <w:rPr>
          <w:spacing w:val="-4"/>
          <w:sz w:val="32"/>
          <w:szCs w:val="32"/>
        </w:rPr>
        <w:t xml:space="preserve">рійні витоки нафти. Проблема виснаження </w:t>
      </w:r>
      <w:r w:rsidRPr="005753E3">
        <w:rPr>
          <w:i/>
          <w:spacing w:val="-4"/>
          <w:sz w:val="32"/>
          <w:szCs w:val="32"/>
        </w:rPr>
        <w:t>водних ресурсів</w:t>
      </w:r>
      <w:r w:rsidRPr="005753E3">
        <w:rPr>
          <w:spacing w:val="-4"/>
          <w:sz w:val="32"/>
          <w:szCs w:val="32"/>
        </w:rPr>
        <w:t xml:space="preserve"> викликана зростанням споживання води промисловістю, сільським і комунальним господарством з одного боку, і забрудненням водних джерел, водоносних горизонтів і комплексів – </w:t>
      </w:r>
      <w:r w:rsidR="00A62D62">
        <w:rPr>
          <w:spacing w:val="-4"/>
          <w:sz w:val="32"/>
          <w:szCs w:val="32"/>
        </w:rPr>
        <w:br/>
      </w:r>
      <w:r w:rsidRPr="005753E3">
        <w:rPr>
          <w:spacing w:val="-4"/>
          <w:sz w:val="32"/>
          <w:szCs w:val="32"/>
        </w:rPr>
        <w:t>з іншого. Щорічно людство використовує в середньому до 6000 км</w:t>
      </w:r>
      <w:r w:rsidRPr="005753E3">
        <w:rPr>
          <w:spacing w:val="-4"/>
          <w:sz w:val="32"/>
          <w:szCs w:val="32"/>
          <w:vertAlign w:val="superscript"/>
        </w:rPr>
        <w:t>3</w:t>
      </w:r>
      <w:r w:rsidR="00BA6C56">
        <w:rPr>
          <w:spacing w:val="-4"/>
          <w:sz w:val="32"/>
          <w:szCs w:val="32"/>
        </w:rPr>
        <w:t xml:space="preserve"> води, з них у</w:t>
      </w:r>
      <w:r w:rsidRPr="005753E3">
        <w:rPr>
          <w:spacing w:val="-4"/>
          <w:sz w:val="32"/>
          <w:szCs w:val="32"/>
        </w:rPr>
        <w:t xml:space="preserve"> сільському господарстві близько 3400, промисловості – 2200, на комунально-побутові потреби – 400 км</w:t>
      </w:r>
      <w:r w:rsidRPr="005753E3">
        <w:rPr>
          <w:spacing w:val="-4"/>
          <w:sz w:val="32"/>
          <w:szCs w:val="32"/>
          <w:vertAlign w:val="superscript"/>
        </w:rPr>
        <w:t>3</w:t>
      </w:r>
      <w:r w:rsidRPr="005753E3">
        <w:rPr>
          <w:spacing w:val="-4"/>
          <w:sz w:val="32"/>
          <w:szCs w:val="32"/>
        </w:rPr>
        <w:t xml:space="preserve">. Забруднення багатьох підземних водних об’єктів (особливо в країнах Європи та Північної Америки) і вод Світового океану досягло небезпечного рівня. Щорічно у водну систему планети потрапляє (млн т): 0,2–0,5 отрутохімікатів; </w:t>
      </w:r>
      <w:r w:rsidR="00A62D62">
        <w:rPr>
          <w:spacing w:val="-4"/>
          <w:sz w:val="32"/>
          <w:szCs w:val="32"/>
        </w:rPr>
        <w:br/>
      </w:r>
      <w:r w:rsidRPr="005753E3">
        <w:rPr>
          <w:spacing w:val="-4"/>
          <w:sz w:val="32"/>
          <w:szCs w:val="32"/>
        </w:rPr>
        <w:t xml:space="preserve">0,1 – хлорорганічних пестицидів; 5–11 – нафти й інших вуглеводнів; </w:t>
      </w:r>
      <w:r w:rsidR="00A62D62">
        <w:rPr>
          <w:spacing w:val="-4"/>
          <w:sz w:val="32"/>
          <w:szCs w:val="32"/>
        </w:rPr>
        <w:br/>
      </w:r>
      <w:r w:rsidRPr="005753E3">
        <w:rPr>
          <w:spacing w:val="-4"/>
          <w:sz w:val="32"/>
          <w:szCs w:val="32"/>
        </w:rPr>
        <w:t xml:space="preserve">10 – хімічних добрив; 6 – фосфорних сполук; 0,004 – ртуті; 0,2 – свинцю; 0,0005 – кадмію; 0,36 – міді; 0,44 – марганцю; 0,37 – цинку </w:t>
      </w:r>
      <w:r w:rsidR="00A62D62">
        <w:rPr>
          <w:spacing w:val="-4"/>
          <w:sz w:val="32"/>
          <w:szCs w:val="32"/>
        </w:rPr>
        <w:br/>
      </w:r>
      <w:r w:rsidRPr="005753E3">
        <w:rPr>
          <w:spacing w:val="-4"/>
          <w:sz w:val="32"/>
          <w:szCs w:val="32"/>
        </w:rPr>
        <w:t>і т. ін. У Північній Атлантиці нафтова плівка зай</w:t>
      </w:r>
      <w:r w:rsidR="00BA6C56">
        <w:rPr>
          <w:spacing w:val="-4"/>
          <w:sz w:val="32"/>
          <w:szCs w:val="32"/>
        </w:rPr>
        <w:t>має 2–3 % площі. Найзабрудненішими</w:t>
      </w:r>
      <w:r w:rsidRPr="005753E3">
        <w:rPr>
          <w:spacing w:val="-4"/>
          <w:sz w:val="32"/>
          <w:szCs w:val="32"/>
        </w:rPr>
        <w:t xml:space="preserve"> нафтою </w:t>
      </w:r>
      <w:r w:rsidR="00BA6C56">
        <w:rPr>
          <w:spacing w:val="-4"/>
          <w:sz w:val="32"/>
          <w:szCs w:val="32"/>
        </w:rPr>
        <w:t xml:space="preserve">є </w:t>
      </w:r>
      <w:r w:rsidRPr="005753E3">
        <w:rPr>
          <w:spacing w:val="-4"/>
          <w:sz w:val="32"/>
          <w:szCs w:val="32"/>
        </w:rPr>
        <w:t>Північне і Карибське моря, Персид</w:t>
      </w:r>
      <w:r w:rsidR="00BA6C56">
        <w:rPr>
          <w:spacing w:val="-4"/>
          <w:sz w:val="32"/>
          <w:szCs w:val="32"/>
        </w:rPr>
        <w:t>-</w:t>
      </w:r>
      <w:r w:rsidR="00BA6C56">
        <w:rPr>
          <w:spacing w:val="-4"/>
          <w:sz w:val="32"/>
          <w:szCs w:val="32"/>
        </w:rPr>
        <w:br/>
      </w:r>
      <w:r w:rsidRPr="005753E3">
        <w:rPr>
          <w:spacing w:val="-4"/>
          <w:sz w:val="32"/>
          <w:szCs w:val="32"/>
        </w:rPr>
        <w:t>ська затока, а також прилеглі до Африки і Північної Америки ділянки, де здійснюється її перевезення танкерним флотом. Одним із найго</w:t>
      </w:r>
      <w:r w:rsidR="00A62D62">
        <w:rPr>
          <w:spacing w:val="-4"/>
          <w:sz w:val="32"/>
          <w:szCs w:val="32"/>
        </w:rPr>
        <w:softHyphen/>
      </w:r>
      <w:r w:rsidRPr="005753E3">
        <w:rPr>
          <w:spacing w:val="-4"/>
          <w:sz w:val="32"/>
          <w:szCs w:val="32"/>
        </w:rPr>
        <w:t>ловні</w:t>
      </w:r>
      <w:r w:rsidR="00A62D62">
        <w:rPr>
          <w:spacing w:val="-4"/>
          <w:sz w:val="32"/>
          <w:szCs w:val="32"/>
        </w:rPr>
        <w:softHyphen/>
      </w:r>
      <w:r w:rsidRPr="005753E3">
        <w:rPr>
          <w:spacing w:val="-4"/>
          <w:sz w:val="32"/>
          <w:szCs w:val="32"/>
        </w:rPr>
        <w:t>ших н</w:t>
      </w:r>
      <w:r w:rsidR="006F712E" w:rsidRPr="005753E3">
        <w:rPr>
          <w:spacing w:val="-4"/>
          <w:sz w:val="32"/>
          <w:szCs w:val="32"/>
        </w:rPr>
        <w:t>аслідків</w:t>
      </w:r>
      <w:r w:rsidRPr="005753E3">
        <w:rPr>
          <w:spacing w:val="-4"/>
          <w:sz w:val="32"/>
          <w:szCs w:val="32"/>
        </w:rPr>
        <w:t xml:space="preserve"> втручання в геологічне сере</w:t>
      </w:r>
      <w:r w:rsidR="006F712E" w:rsidRPr="005753E3">
        <w:rPr>
          <w:spacing w:val="-4"/>
          <w:sz w:val="32"/>
          <w:szCs w:val="32"/>
          <w:lang w:val="ru-RU"/>
        </w:rPr>
        <w:softHyphen/>
      </w:r>
      <w:r w:rsidRPr="005753E3">
        <w:rPr>
          <w:spacing w:val="-4"/>
          <w:sz w:val="32"/>
          <w:szCs w:val="32"/>
        </w:rPr>
        <w:t xml:space="preserve">довище є погіршення стану </w:t>
      </w:r>
      <w:r w:rsidRPr="005753E3">
        <w:rPr>
          <w:i/>
          <w:spacing w:val="-4"/>
          <w:sz w:val="32"/>
          <w:szCs w:val="32"/>
        </w:rPr>
        <w:t>земельних ресурсів</w:t>
      </w:r>
      <w:r w:rsidRPr="005753E3">
        <w:rPr>
          <w:spacing w:val="-4"/>
          <w:sz w:val="32"/>
          <w:szCs w:val="32"/>
        </w:rPr>
        <w:t>. За тривалий час внаслідок впливу прискореної еро</w:t>
      </w:r>
      <w:r w:rsidR="00A62D62">
        <w:rPr>
          <w:spacing w:val="-4"/>
          <w:sz w:val="32"/>
          <w:szCs w:val="32"/>
        </w:rPr>
        <w:softHyphen/>
      </w:r>
      <w:r w:rsidRPr="005753E3">
        <w:rPr>
          <w:spacing w:val="-4"/>
          <w:sz w:val="32"/>
          <w:szCs w:val="32"/>
        </w:rPr>
        <w:t>зії, дефляції і інших негативних процесів людство втратило майже 2 млрд га продуктивних земель. Процеси утворення пустель мають місце на площі у 4,5 млрд га, на якій проживає близько 1 млрд людей. Пустелі через зникнення лісів зі швидкістю 6–20 млн га на рік інтен</w:t>
      </w:r>
      <w:r w:rsidR="00A62D62">
        <w:rPr>
          <w:spacing w:val="-4"/>
          <w:sz w:val="32"/>
          <w:szCs w:val="32"/>
        </w:rPr>
        <w:softHyphen/>
      </w:r>
      <w:r w:rsidRPr="005753E3">
        <w:rPr>
          <w:spacing w:val="-4"/>
          <w:sz w:val="32"/>
          <w:szCs w:val="32"/>
        </w:rPr>
        <w:t>сивно розвиваються у багатьох районах Америки, Африки, Азії, Ав</w:t>
      </w:r>
      <w:r w:rsidR="00A62D62">
        <w:rPr>
          <w:spacing w:val="-4"/>
          <w:sz w:val="32"/>
          <w:szCs w:val="32"/>
        </w:rPr>
        <w:softHyphen/>
      </w:r>
      <w:r w:rsidRPr="005753E3">
        <w:rPr>
          <w:spacing w:val="-4"/>
          <w:sz w:val="32"/>
          <w:szCs w:val="32"/>
        </w:rPr>
        <w:t>стра</w:t>
      </w:r>
      <w:r w:rsidR="00A62D62">
        <w:rPr>
          <w:spacing w:val="-4"/>
          <w:sz w:val="32"/>
          <w:szCs w:val="32"/>
        </w:rPr>
        <w:softHyphen/>
      </w:r>
      <w:r w:rsidRPr="005753E3">
        <w:rPr>
          <w:spacing w:val="-4"/>
          <w:sz w:val="32"/>
          <w:szCs w:val="32"/>
        </w:rPr>
        <w:t>лії. Тому важливою для людства є проблема</w:t>
      </w:r>
      <w:r w:rsidRPr="005753E3">
        <w:rPr>
          <w:i/>
          <w:spacing w:val="-4"/>
          <w:sz w:val="32"/>
          <w:szCs w:val="32"/>
        </w:rPr>
        <w:t xml:space="preserve"> охорони геологічного середовища</w:t>
      </w:r>
      <w:r w:rsidRPr="005753E3">
        <w:rPr>
          <w:spacing w:val="-4"/>
          <w:sz w:val="32"/>
          <w:szCs w:val="32"/>
        </w:rPr>
        <w:t xml:space="preserve"> – верхньої частини літосфери, яка розгля</w:t>
      </w:r>
      <w:r w:rsidR="00BA6C56">
        <w:rPr>
          <w:spacing w:val="-4"/>
          <w:sz w:val="32"/>
          <w:szCs w:val="32"/>
        </w:rPr>
        <w:softHyphen/>
      </w:r>
      <w:r w:rsidRPr="005753E3">
        <w:rPr>
          <w:spacing w:val="-4"/>
          <w:sz w:val="32"/>
          <w:szCs w:val="32"/>
        </w:rPr>
        <w:t>дається як багато</w:t>
      </w:r>
      <w:r w:rsidR="00A62D62">
        <w:rPr>
          <w:spacing w:val="-4"/>
          <w:sz w:val="32"/>
          <w:szCs w:val="32"/>
        </w:rPr>
        <w:softHyphen/>
      </w:r>
      <w:r w:rsidRPr="005753E3">
        <w:rPr>
          <w:spacing w:val="-4"/>
          <w:sz w:val="32"/>
          <w:szCs w:val="32"/>
        </w:rPr>
        <w:t xml:space="preserve">компонентна динамічна система, що перебуває під впливом інженерно-господарчої діяльності людей і, у свою чергу, повною мірою визначає цю діяльність. Найголовніший компонент геологічного середовища – </w:t>
      </w:r>
      <w:r w:rsidRPr="005753E3">
        <w:rPr>
          <w:i/>
          <w:spacing w:val="-4"/>
          <w:sz w:val="32"/>
          <w:szCs w:val="32"/>
        </w:rPr>
        <w:t xml:space="preserve">гірські породи, </w:t>
      </w:r>
      <w:r w:rsidRPr="005753E3">
        <w:rPr>
          <w:spacing w:val="-4"/>
          <w:sz w:val="32"/>
          <w:szCs w:val="32"/>
        </w:rPr>
        <w:t>що містять на рівні з тверди</w:t>
      </w:r>
      <w:r w:rsidR="00BA6C56">
        <w:rPr>
          <w:spacing w:val="-4"/>
          <w:sz w:val="32"/>
          <w:szCs w:val="32"/>
        </w:rPr>
        <w:softHyphen/>
      </w:r>
      <w:r w:rsidRPr="005753E3">
        <w:rPr>
          <w:spacing w:val="-4"/>
          <w:sz w:val="32"/>
          <w:szCs w:val="32"/>
        </w:rPr>
        <w:t>ми мінеральними та органічними компонентами гази і підземні води.</w:t>
      </w:r>
    </w:p>
    <w:p w:rsidR="00057CFF" w:rsidRPr="005753E3" w:rsidRDefault="00057CFF" w:rsidP="005753E3">
      <w:pPr>
        <w:spacing w:line="257" w:lineRule="auto"/>
        <w:jc w:val="both"/>
        <w:rPr>
          <w:spacing w:val="-4"/>
          <w:sz w:val="32"/>
          <w:szCs w:val="32"/>
        </w:rPr>
      </w:pPr>
      <w:r w:rsidRPr="005753E3">
        <w:rPr>
          <w:spacing w:val="-4"/>
          <w:sz w:val="32"/>
          <w:szCs w:val="32"/>
        </w:rPr>
        <w:tab/>
        <w:t>Особливо великий вплив на геологічне довкілля здійснюють тех</w:t>
      </w:r>
      <w:r w:rsidR="00A62D62">
        <w:rPr>
          <w:spacing w:val="-4"/>
          <w:sz w:val="32"/>
          <w:szCs w:val="32"/>
        </w:rPr>
        <w:softHyphen/>
      </w:r>
      <w:r w:rsidRPr="005753E3">
        <w:rPr>
          <w:spacing w:val="-4"/>
          <w:sz w:val="32"/>
          <w:szCs w:val="32"/>
        </w:rPr>
        <w:t>но</w:t>
      </w:r>
      <w:r w:rsidR="00A62D62">
        <w:rPr>
          <w:spacing w:val="-4"/>
          <w:sz w:val="32"/>
          <w:szCs w:val="32"/>
        </w:rPr>
        <w:softHyphen/>
      </w:r>
      <w:r w:rsidRPr="005753E3">
        <w:rPr>
          <w:spacing w:val="-4"/>
          <w:sz w:val="32"/>
          <w:szCs w:val="32"/>
        </w:rPr>
        <w:t>генні катастрофи, найбільша з яких у 20 ст. сталася в Україні. – на Чорнобильській атомній електростанції. При розробці родовищ части</w:t>
      </w:r>
      <w:r w:rsidR="00A62D62">
        <w:rPr>
          <w:spacing w:val="-4"/>
          <w:sz w:val="32"/>
          <w:szCs w:val="32"/>
        </w:rPr>
        <w:softHyphen/>
      </w:r>
      <w:r w:rsidRPr="005753E3">
        <w:rPr>
          <w:spacing w:val="-4"/>
          <w:sz w:val="32"/>
          <w:szCs w:val="32"/>
        </w:rPr>
        <w:t>на корисних копалин залишається у надрах, а частина попадає у навко</w:t>
      </w:r>
      <w:r w:rsidR="00A62D62">
        <w:rPr>
          <w:spacing w:val="-4"/>
          <w:sz w:val="32"/>
          <w:szCs w:val="32"/>
        </w:rPr>
        <w:softHyphen/>
      </w:r>
      <w:r w:rsidRPr="005753E3">
        <w:rPr>
          <w:spacing w:val="-4"/>
          <w:sz w:val="32"/>
          <w:szCs w:val="32"/>
        </w:rPr>
        <w:t>лишнє середовище, забруднюючи його. Так, при розробці нафтових родовищ більше половини нафти залишається в надрах, а супутній газ спалюється у факелах. Тому важливим завданням нафтогазовидобу</w:t>
      </w:r>
      <w:r w:rsidR="00A62D62">
        <w:rPr>
          <w:spacing w:val="-4"/>
          <w:sz w:val="32"/>
          <w:szCs w:val="32"/>
        </w:rPr>
        <w:softHyphen/>
      </w:r>
      <w:r w:rsidRPr="005753E3">
        <w:rPr>
          <w:spacing w:val="-4"/>
          <w:sz w:val="32"/>
          <w:szCs w:val="32"/>
        </w:rPr>
        <w:t>вання є комплексна розробка родовищ з вилученням із продуктивних пластів нафти, газу та конденсату. Для повнішого вилучення вуглевод</w:t>
      </w:r>
      <w:r w:rsidR="00A62D62">
        <w:rPr>
          <w:spacing w:val="-4"/>
          <w:sz w:val="32"/>
          <w:szCs w:val="32"/>
        </w:rPr>
        <w:softHyphen/>
      </w:r>
      <w:r w:rsidRPr="005753E3">
        <w:rPr>
          <w:spacing w:val="-4"/>
          <w:sz w:val="32"/>
          <w:szCs w:val="32"/>
        </w:rPr>
        <w:t>нів широко застосовуються різні технології інтенсифікації видобутку (гідророзрив пластів; кислотна обробка про</w:t>
      </w:r>
      <w:r w:rsidR="006F712E" w:rsidRPr="005753E3">
        <w:rPr>
          <w:spacing w:val="-4"/>
          <w:sz w:val="32"/>
          <w:szCs w:val="32"/>
        </w:rPr>
        <w:softHyphen/>
      </w:r>
      <w:r w:rsidRPr="005753E3">
        <w:rPr>
          <w:spacing w:val="-4"/>
          <w:sz w:val="32"/>
          <w:szCs w:val="32"/>
        </w:rPr>
        <w:t>дуктивних товщ; закачу</w:t>
      </w:r>
      <w:r w:rsidR="00A62D62">
        <w:rPr>
          <w:spacing w:val="-4"/>
          <w:sz w:val="32"/>
          <w:szCs w:val="32"/>
        </w:rPr>
        <w:softHyphen/>
      </w:r>
      <w:r w:rsidRPr="005753E3">
        <w:rPr>
          <w:spacing w:val="-4"/>
          <w:sz w:val="32"/>
          <w:szCs w:val="32"/>
        </w:rPr>
        <w:t xml:space="preserve">вання </w:t>
      </w:r>
      <w:r w:rsidR="00BA6C56">
        <w:rPr>
          <w:spacing w:val="-4"/>
          <w:sz w:val="32"/>
          <w:szCs w:val="32"/>
        </w:rPr>
        <w:t>у нафтовий пласт природних газів</w:t>
      </w:r>
      <w:r w:rsidRPr="005753E3">
        <w:rPr>
          <w:spacing w:val="-4"/>
          <w:sz w:val="32"/>
          <w:szCs w:val="32"/>
        </w:rPr>
        <w:t xml:space="preserve"> та ін.). Головними задачами нафтогазової промисловості є: комплексне вилучення і використання нафтового і природного газу, супутнє вилучення конденсату, сірки, гелію та інших компонентів.</w:t>
      </w:r>
    </w:p>
    <w:p w:rsidR="00057CFF" w:rsidRPr="005753E3" w:rsidRDefault="00057CFF" w:rsidP="005753E3">
      <w:pPr>
        <w:spacing w:line="257" w:lineRule="auto"/>
        <w:jc w:val="both"/>
        <w:rPr>
          <w:spacing w:val="-4"/>
          <w:sz w:val="32"/>
          <w:szCs w:val="32"/>
        </w:rPr>
      </w:pPr>
      <w:r w:rsidRPr="005753E3">
        <w:rPr>
          <w:spacing w:val="-4"/>
          <w:sz w:val="32"/>
          <w:szCs w:val="32"/>
        </w:rPr>
        <w:tab/>
        <w:t>Однією з найважливіших задач експлуатації родовищ твердих ко</w:t>
      </w:r>
      <w:r w:rsidR="006F712E" w:rsidRPr="005753E3">
        <w:rPr>
          <w:spacing w:val="-4"/>
          <w:sz w:val="32"/>
          <w:szCs w:val="32"/>
        </w:rPr>
        <w:softHyphen/>
      </w:r>
      <w:r w:rsidRPr="005753E3">
        <w:rPr>
          <w:spacing w:val="-4"/>
          <w:sz w:val="32"/>
          <w:szCs w:val="32"/>
        </w:rPr>
        <w:t>рисних копалин є повне відпрацювання покладів і комплексність вилу</w:t>
      </w:r>
      <w:r w:rsidR="00A62D62">
        <w:rPr>
          <w:spacing w:val="-4"/>
          <w:sz w:val="32"/>
          <w:szCs w:val="32"/>
        </w:rPr>
        <w:softHyphen/>
      </w:r>
      <w:r w:rsidRPr="005753E3">
        <w:rPr>
          <w:spacing w:val="-4"/>
          <w:sz w:val="32"/>
          <w:szCs w:val="32"/>
        </w:rPr>
        <w:t>чення руд корисних компонентів.</w:t>
      </w:r>
    </w:p>
    <w:p w:rsidR="00057CFF" w:rsidRPr="005753E3" w:rsidRDefault="00057CFF" w:rsidP="005753E3">
      <w:pPr>
        <w:spacing w:line="257" w:lineRule="auto"/>
        <w:jc w:val="both"/>
        <w:rPr>
          <w:spacing w:val="-4"/>
          <w:sz w:val="32"/>
          <w:szCs w:val="32"/>
        </w:rPr>
      </w:pPr>
      <w:r w:rsidRPr="005753E3">
        <w:rPr>
          <w:spacing w:val="-4"/>
          <w:sz w:val="32"/>
          <w:szCs w:val="32"/>
        </w:rPr>
        <w:tab/>
        <w:t xml:space="preserve">До компетенції охорони надр належить і запобігання забудові районів розвіданих родовищ. Відомо багато прикладів, коли в межах контуру розвіданих покладів відбувалося будівництво промислових </w:t>
      </w:r>
      <w:r w:rsidR="00A62D62">
        <w:rPr>
          <w:spacing w:val="-4"/>
          <w:sz w:val="32"/>
          <w:szCs w:val="32"/>
        </w:rPr>
        <w:br/>
      </w:r>
      <w:r w:rsidRPr="005753E3">
        <w:rPr>
          <w:spacing w:val="-4"/>
          <w:sz w:val="32"/>
          <w:szCs w:val="32"/>
        </w:rPr>
        <w:t>і житлових об’єктів, що виключало з промислових запасів значну части</w:t>
      </w:r>
      <w:r w:rsidR="00A62D62">
        <w:rPr>
          <w:spacing w:val="-4"/>
          <w:sz w:val="32"/>
          <w:szCs w:val="32"/>
        </w:rPr>
        <w:softHyphen/>
      </w:r>
      <w:r w:rsidRPr="005753E3">
        <w:rPr>
          <w:spacing w:val="-4"/>
          <w:sz w:val="32"/>
          <w:szCs w:val="32"/>
        </w:rPr>
        <w:t>ну родовища.</w:t>
      </w:r>
    </w:p>
    <w:p w:rsidR="00057CFF" w:rsidRPr="005753E3" w:rsidRDefault="00057CFF" w:rsidP="005753E3">
      <w:pPr>
        <w:spacing w:line="257" w:lineRule="auto"/>
        <w:jc w:val="both"/>
        <w:rPr>
          <w:spacing w:val="-4"/>
          <w:sz w:val="32"/>
          <w:szCs w:val="32"/>
        </w:rPr>
      </w:pPr>
      <w:r w:rsidRPr="005753E3">
        <w:rPr>
          <w:spacing w:val="-4"/>
          <w:sz w:val="32"/>
          <w:szCs w:val="32"/>
        </w:rPr>
        <w:tab/>
        <w:t xml:space="preserve">Оскільки </w:t>
      </w:r>
      <w:r w:rsidRPr="005753E3">
        <w:rPr>
          <w:i/>
          <w:spacing w:val="-4"/>
          <w:sz w:val="32"/>
          <w:szCs w:val="32"/>
        </w:rPr>
        <w:t>охорона надр</w:t>
      </w:r>
      <w:r w:rsidRPr="005753E3">
        <w:rPr>
          <w:spacing w:val="-4"/>
          <w:sz w:val="32"/>
          <w:szCs w:val="32"/>
        </w:rPr>
        <w:t xml:space="preserve"> в загальному контексті охорони природи </w:t>
      </w:r>
      <w:r w:rsidR="006F712E" w:rsidRPr="005753E3">
        <w:rPr>
          <w:spacing w:val="-4"/>
          <w:sz w:val="32"/>
          <w:szCs w:val="32"/>
          <w:lang w:val="ru-RU"/>
        </w:rPr>
        <w:br/>
      </w:r>
      <w:r w:rsidRPr="005753E3">
        <w:rPr>
          <w:spacing w:val="-4"/>
          <w:sz w:val="32"/>
          <w:szCs w:val="32"/>
        </w:rPr>
        <w:t>є комплексом заходів, що здійснюється з метою найповнішого (комп</w:t>
      </w:r>
      <w:r w:rsidR="00A62D62">
        <w:rPr>
          <w:spacing w:val="-4"/>
          <w:sz w:val="32"/>
          <w:szCs w:val="32"/>
        </w:rPr>
        <w:softHyphen/>
      </w:r>
      <w:r w:rsidRPr="005753E3">
        <w:rPr>
          <w:spacing w:val="-4"/>
          <w:sz w:val="32"/>
          <w:szCs w:val="32"/>
        </w:rPr>
        <w:t>лексно</w:t>
      </w:r>
      <w:r w:rsidR="006F712E" w:rsidRPr="005753E3">
        <w:rPr>
          <w:spacing w:val="-4"/>
          <w:sz w:val="32"/>
          <w:szCs w:val="32"/>
          <w:lang w:val="ru-RU"/>
        </w:rPr>
        <w:softHyphen/>
      </w:r>
      <w:r w:rsidRPr="005753E3">
        <w:rPr>
          <w:spacing w:val="-4"/>
          <w:sz w:val="32"/>
          <w:szCs w:val="32"/>
        </w:rPr>
        <w:t xml:space="preserve">го) вилучення з надр корисних копалин за мінімальної шкоди геологічному середовищу, основні </w:t>
      </w:r>
      <w:r w:rsidRPr="005753E3">
        <w:rPr>
          <w:i/>
          <w:spacing w:val="-4"/>
          <w:sz w:val="32"/>
          <w:szCs w:val="32"/>
        </w:rPr>
        <w:t xml:space="preserve">вимоги українського законодавства </w:t>
      </w:r>
      <w:r w:rsidRPr="005753E3">
        <w:rPr>
          <w:spacing w:val="-4"/>
          <w:sz w:val="32"/>
          <w:szCs w:val="32"/>
        </w:rPr>
        <w:t>полягають у:</w:t>
      </w:r>
    </w:p>
    <w:p w:rsidR="00057CFF" w:rsidRPr="005753E3" w:rsidRDefault="00057CFF" w:rsidP="005753E3">
      <w:pPr>
        <w:spacing w:line="257" w:lineRule="auto"/>
        <w:jc w:val="both"/>
        <w:rPr>
          <w:spacing w:val="-4"/>
          <w:sz w:val="32"/>
          <w:szCs w:val="32"/>
        </w:rPr>
      </w:pPr>
      <w:r w:rsidRPr="005753E3">
        <w:rPr>
          <w:spacing w:val="-4"/>
          <w:sz w:val="32"/>
          <w:szCs w:val="32"/>
        </w:rPr>
        <w:tab/>
        <w:t>1) забезпеченні повного і комплексного геологічного вивчення надр;</w:t>
      </w:r>
    </w:p>
    <w:p w:rsidR="00057CFF" w:rsidRPr="005753E3" w:rsidRDefault="00057CFF" w:rsidP="005753E3">
      <w:pPr>
        <w:spacing w:line="257" w:lineRule="auto"/>
        <w:jc w:val="both"/>
        <w:rPr>
          <w:spacing w:val="-4"/>
          <w:sz w:val="32"/>
          <w:szCs w:val="32"/>
        </w:rPr>
      </w:pPr>
      <w:r w:rsidRPr="005753E3">
        <w:rPr>
          <w:spacing w:val="-4"/>
          <w:sz w:val="32"/>
          <w:szCs w:val="32"/>
        </w:rPr>
        <w:tab/>
        <w:t>2) додержанні встановленого законодавством порядку надання надр у користування і недопущенні самовільного користування над</w:t>
      </w:r>
      <w:r w:rsidR="00A62D62">
        <w:rPr>
          <w:spacing w:val="-4"/>
          <w:sz w:val="32"/>
          <w:szCs w:val="32"/>
        </w:rPr>
        <w:softHyphen/>
      </w:r>
      <w:r w:rsidRPr="005753E3">
        <w:rPr>
          <w:spacing w:val="-4"/>
          <w:sz w:val="32"/>
          <w:szCs w:val="32"/>
        </w:rPr>
        <w:t xml:space="preserve">рами; </w:t>
      </w:r>
    </w:p>
    <w:p w:rsidR="00057CFF" w:rsidRPr="005753E3" w:rsidRDefault="00057CFF" w:rsidP="005753E3">
      <w:pPr>
        <w:spacing w:line="257" w:lineRule="auto"/>
        <w:jc w:val="both"/>
        <w:rPr>
          <w:spacing w:val="-4"/>
          <w:sz w:val="32"/>
          <w:szCs w:val="32"/>
        </w:rPr>
      </w:pPr>
      <w:r w:rsidRPr="005753E3">
        <w:rPr>
          <w:spacing w:val="-4"/>
          <w:sz w:val="32"/>
          <w:szCs w:val="32"/>
        </w:rPr>
        <w:tab/>
        <w:t>3) раціональному вилученні і використанні запасів корисних ко</w:t>
      </w:r>
      <w:r w:rsidR="00A62D62">
        <w:rPr>
          <w:spacing w:val="-4"/>
          <w:sz w:val="32"/>
          <w:szCs w:val="32"/>
        </w:rPr>
        <w:softHyphen/>
      </w:r>
      <w:r w:rsidRPr="005753E3">
        <w:rPr>
          <w:spacing w:val="-4"/>
          <w:sz w:val="32"/>
          <w:szCs w:val="32"/>
        </w:rPr>
        <w:t>па</w:t>
      </w:r>
      <w:r w:rsidR="00A62D62">
        <w:rPr>
          <w:spacing w:val="-4"/>
          <w:sz w:val="32"/>
          <w:szCs w:val="32"/>
        </w:rPr>
        <w:softHyphen/>
      </w:r>
      <w:r w:rsidRPr="005753E3">
        <w:rPr>
          <w:spacing w:val="-4"/>
          <w:sz w:val="32"/>
          <w:szCs w:val="32"/>
        </w:rPr>
        <w:t>лин і наявних в них компонентів;</w:t>
      </w:r>
    </w:p>
    <w:p w:rsidR="00057CFF" w:rsidRPr="005753E3" w:rsidRDefault="00057CFF" w:rsidP="005753E3">
      <w:pPr>
        <w:spacing w:line="257" w:lineRule="auto"/>
        <w:jc w:val="both"/>
        <w:rPr>
          <w:spacing w:val="-4"/>
          <w:sz w:val="32"/>
          <w:szCs w:val="32"/>
        </w:rPr>
      </w:pPr>
      <w:r w:rsidRPr="005753E3">
        <w:rPr>
          <w:spacing w:val="-4"/>
          <w:sz w:val="32"/>
          <w:szCs w:val="32"/>
        </w:rPr>
        <w:tab/>
        <w:t>4) охороні родовищ корисних копалин від затоплення, обводнен</w:t>
      </w:r>
      <w:r w:rsidR="00A62D62">
        <w:rPr>
          <w:spacing w:val="-4"/>
          <w:sz w:val="32"/>
          <w:szCs w:val="32"/>
        </w:rPr>
        <w:softHyphen/>
      </w:r>
      <w:r w:rsidRPr="005753E3">
        <w:rPr>
          <w:spacing w:val="-4"/>
          <w:sz w:val="32"/>
          <w:szCs w:val="32"/>
        </w:rPr>
        <w:t>ня, пожеж та інших факторів, що впливають на промислову цінність родовищ і ускладнюють їх розробку;</w:t>
      </w:r>
    </w:p>
    <w:p w:rsidR="00057CFF" w:rsidRPr="005753E3" w:rsidRDefault="00057CFF" w:rsidP="005753E3">
      <w:pPr>
        <w:spacing w:line="257" w:lineRule="auto"/>
        <w:jc w:val="both"/>
        <w:rPr>
          <w:spacing w:val="-4"/>
          <w:sz w:val="32"/>
          <w:szCs w:val="32"/>
        </w:rPr>
      </w:pPr>
      <w:r w:rsidRPr="005753E3">
        <w:rPr>
          <w:spacing w:val="-4"/>
          <w:sz w:val="32"/>
          <w:szCs w:val="32"/>
        </w:rPr>
        <w:tab/>
        <w:t>5) запобіганні забрудненню надр при підземному зберіганні наф</w:t>
      </w:r>
      <w:r w:rsidR="00A62D62">
        <w:rPr>
          <w:spacing w:val="-4"/>
          <w:sz w:val="32"/>
          <w:szCs w:val="32"/>
        </w:rPr>
        <w:softHyphen/>
      </w:r>
      <w:r w:rsidRPr="005753E3">
        <w:rPr>
          <w:spacing w:val="-4"/>
          <w:sz w:val="32"/>
          <w:szCs w:val="32"/>
        </w:rPr>
        <w:t>ти, газу та різноманітних речовин і матеріалів, підземному захоро</w:t>
      </w:r>
      <w:r w:rsidR="00A62D62">
        <w:rPr>
          <w:spacing w:val="-4"/>
          <w:sz w:val="32"/>
          <w:szCs w:val="32"/>
        </w:rPr>
        <w:softHyphen/>
      </w:r>
      <w:r w:rsidRPr="005753E3">
        <w:rPr>
          <w:spacing w:val="-4"/>
          <w:sz w:val="32"/>
          <w:szCs w:val="32"/>
        </w:rPr>
        <w:t>не</w:t>
      </w:r>
      <w:r w:rsidR="00A62D62">
        <w:rPr>
          <w:spacing w:val="-4"/>
          <w:sz w:val="32"/>
          <w:szCs w:val="32"/>
        </w:rPr>
        <w:softHyphen/>
      </w:r>
      <w:r w:rsidRPr="005753E3">
        <w:rPr>
          <w:spacing w:val="-4"/>
          <w:sz w:val="32"/>
          <w:szCs w:val="32"/>
        </w:rPr>
        <w:t>нню про</w:t>
      </w:r>
      <w:r w:rsidR="006F712E" w:rsidRPr="005753E3">
        <w:rPr>
          <w:spacing w:val="-4"/>
          <w:sz w:val="32"/>
          <w:szCs w:val="32"/>
        </w:rPr>
        <w:softHyphen/>
      </w:r>
      <w:r w:rsidRPr="005753E3">
        <w:rPr>
          <w:spacing w:val="-4"/>
          <w:sz w:val="32"/>
          <w:szCs w:val="32"/>
        </w:rPr>
        <w:t>ми</w:t>
      </w:r>
      <w:r w:rsidR="006F712E" w:rsidRPr="005753E3">
        <w:rPr>
          <w:spacing w:val="-4"/>
          <w:sz w:val="32"/>
          <w:szCs w:val="32"/>
        </w:rPr>
        <w:softHyphen/>
      </w:r>
      <w:r w:rsidRPr="005753E3">
        <w:rPr>
          <w:spacing w:val="-4"/>
          <w:sz w:val="32"/>
          <w:szCs w:val="32"/>
        </w:rPr>
        <w:t xml:space="preserve">слових стоків і інших відходів виробництва; </w:t>
      </w:r>
    </w:p>
    <w:p w:rsidR="00057CFF" w:rsidRPr="005753E3" w:rsidRDefault="00057CFF" w:rsidP="005753E3">
      <w:pPr>
        <w:spacing w:line="257" w:lineRule="auto"/>
        <w:jc w:val="both"/>
        <w:rPr>
          <w:spacing w:val="-4"/>
          <w:sz w:val="32"/>
          <w:szCs w:val="32"/>
        </w:rPr>
      </w:pPr>
      <w:r w:rsidRPr="005753E3">
        <w:rPr>
          <w:spacing w:val="-4"/>
          <w:sz w:val="32"/>
          <w:szCs w:val="32"/>
        </w:rPr>
        <w:tab/>
        <w:t>6) додержанні інших вимог, передбачених законодавством про охо</w:t>
      </w:r>
      <w:r w:rsidR="00A62D62">
        <w:rPr>
          <w:spacing w:val="-4"/>
          <w:sz w:val="32"/>
          <w:szCs w:val="32"/>
        </w:rPr>
        <w:softHyphen/>
      </w:r>
      <w:r w:rsidRPr="005753E3">
        <w:rPr>
          <w:spacing w:val="-4"/>
          <w:sz w:val="32"/>
          <w:szCs w:val="32"/>
        </w:rPr>
        <w:t>рону навколишнього природного середовища.</w:t>
      </w:r>
    </w:p>
    <w:p w:rsidR="00057CFF" w:rsidRPr="005753E3" w:rsidRDefault="00057CFF" w:rsidP="005753E3">
      <w:pPr>
        <w:spacing w:line="257" w:lineRule="auto"/>
        <w:jc w:val="both"/>
        <w:rPr>
          <w:spacing w:val="-4"/>
          <w:sz w:val="32"/>
          <w:szCs w:val="32"/>
        </w:rPr>
      </w:pPr>
      <w:r w:rsidRPr="005753E3">
        <w:rPr>
          <w:spacing w:val="-4"/>
          <w:sz w:val="32"/>
          <w:szCs w:val="32"/>
        </w:rPr>
        <w:tab/>
        <w:t xml:space="preserve">Рідкісні геологічні, мінералогічні та палеонтологічні об’єкти, </w:t>
      </w:r>
      <w:r w:rsidR="00A62D62">
        <w:rPr>
          <w:spacing w:val="-4"/>
          <w:sz w:val="32"/>
          <w:szCs w:val="32"/>
        </w:rPr>
        <w:br/>
      </w:r>
      <w:r w:rsidRPr="005753E3">
        <w:rPr>
          <w:spacing w:val="-4"/>
          <w:sz w:val="32"/>
          <w:szCs w:val="32"/>
        </w:rPr>
        <w:t>а також інші ділянки надр, що являють собою особливу наукову або культурну цінність, можуть бути оголошеними у встановленому зако</w:t>
      </w:r>
      <w:r w:rsidR="00A62D62">
        <w:rPr>
          <w:spacing w:val="-4"/>
          <w:sz w:val="32"/>
          <w:szCs w:val="32"/>
        </w:rPr>
        <w:softHyphen/>
      </w:r>
      <w:r w:rsidRPr="005753E3">
        <w:rPr>
          <w:spacing w:val="-4"/>
          <w:sz w:val="32"/>
          <w:szCs w:val="32"/>
        </w:rPr>
        <w:t>но</w:t>
      </w:r>
      <w:r w:rsidR="00A62D62">
        <w:rPr>
          <w:spacing w:val="-4"/>
          <w:sz w:val="32"/>
          <w:szCs w:val="32"/>
        </w:rPr>
        <w:softHyphen/>
      </w:r>
      <w:r w:rsidRPr="005753E3">
        <w:rPr>
          <w:spacing w:val="-4"/>
          <w:sz w:val="32"/>
          <w:szCs w:val="32"/>
        </w:rPr>
        <w:t xml:space="preserve">давством порядку </w:t>
      </w:r>
      <w:r w:rsidRPr="005753E3">
        <w:rPr>
          <w:i/>
          <w:spacing w:val="-4"/>
          <w:sz w:val="32"/>
          <w:szCs w:val="32"/>
        </w:rPr>
        <w:t>об’єктами природно-заповідного фонду</w:t>
      </w:r>
      <w:r w:rsidRPr="005753E3">
        <w:rPr>
          <w:spacing w:val="-4"/>
          <w:sz w:val="32"/>
          <w:szCs w:val="32"/>
        </w:rPr>
        <w:t xml:space="preserve">. У разі виявлення таких об’єктів, користувачі надр, згідно з українським законодавством, зобов’язані зупинити роботи на відповідній ділянці </w:t>
      </w:r>
      <w:r w:rsidR="00A62D62">
        <w:rPr>
          <w:spacing w:val="-4"/>
          <w:sz w:val="32"/>
          <w:szCs w:val="32"/>
        </w:rPr>
        <w:br/>
      </w:r>
      <w:r w:rsidRPr="005753E3">
        <w:rPr>
          <w:spacing w:val="-4"/>
          <w:sz w:val="32"/>
          <w:szCs w:val="32"/>
        </w:rPr>
        <w:t>і повідомити про це державні органи (Державний технічний нагляд, екологічну інспекцію, місцеву владу тощо).</w:t>
      </w:r>
    </w:p>
    <w:p w:rsidR="00057CFF" w:rsidRPr="005753E3" w:rsidRDefault="00057CFF" w:rsidP="005753E3">
      <w:pPr>
        <w:spacing w:line="257" w:lineRule="auto"/>
        <w:jc w:val="both"/>
        <w:rPr>
          <w:spacing w:val="-4"/>
          <w:sz w:val="32"/>
          <w:szCs w:val="32"/>
        </w:rPr>
      </w:pPr>
    </w:p>
    <w:p w:rsidR="00057CFF" w:rsidRDefault="00057CFF" w:rsidP="005753E3">
      <w:pPr>
        <w:spacing w:line="257" w:lineRule="auto"/>
        <w:jc w:val="both"/>
        <w:rPr>
          <w:spacing w:val="-4"/>
          <w:sz w:val="32"/>
          <w:szCs w:val="32"/>
        </w:rPr>
      </w:pPr>
    </w:p>
    <w:p w:rsidR="00A62D62" w:rsidRPr="005753E3" w:rsidRDefault="00A62D62" w:rsidP="005753E3">
      <w:pPr>
        <w:spacing w:line="257" w:lineRule="auto"/>
        <w:jc w:val="both"/>
        <w:rPr>
          <w:spacing w:val="-4"/>
          <w:sz w:val="32"/>
          <w:szCs w:val="32"/>
        </w:rPr>
      </w:pPr>
    </w:p>
    <w:p w:rsidR="00057CFF" w:rsidRPr="00A62D62" w:rsidRDefault="00A62D62" w:rsidP="005753E3">
      <w:pPr>
        <w:spacing w:after="200" w:line="257" w:lineRule="auto"/>
        <w:jc w:val="center"/>
        <w:rPr>
          <w:b/>
          <w:spacing w:val="-4"/>
          <w:sz w:val="34"/>
          <w:szCs w:val="34"/>
        </w:rPr>
      </w:pPr>
      <w:r w:rsidRPr="00A62D62">
        <w:rPr>
          <w:b/>
          <w:spacing w:val="-4"/>
          <w:sz w:val="34"/>
          <w:szCs w:val="34"/>
        </w:rPr>
        <w:t>12.4.</w:t>
      </w:r>
      <w:r w:rsidR="00057CFF" w:rsidRPr="00A62D62">
        <w:rPr>
          <w:b/>
          <w:spacing w:val="-4"/>
          <w:sz w:val="34"/>
          <w:szCs w:val="34"/>
        </w:rPr>
        <w:t xml:space="preserve"> Геологічна служба, освіта та наука в Україні</w:t>
      </w:r>
    </w:p>
    <w:p w:rsidR="00057CFF" w:rsidRPr="005753E3" w:rsidRDefault="00057CFF" w:rsidP="005753E3">
      <w:pPr>
        <w:spacing w:line="257" w:lineRule="auto"/>
        <w:jc w:val="both"/>
        <w:rPr>
          <w:spacing w:val="-4"/>
          <w:sz w:val="32"/>
          <w:szCs w:val="32"/>
        </w:rPr>
      </w:pPr>
      <w:r w:rsidRPr="005753E3">
        <w:rPr>
          <w:spacing w:val="-4"/>
          <w:sz w:val="32"/>
          <w:szCs w:val="32"/>
        </w:rPr>
        <w:tab/>
      </w:r>
      <w:r w:rsidRPr="005753E3">
        <w:rPr>
          <w:i/>
          <w:spacing w:val="-4"/>
          <w:sz w:val="32"/>
          <w:szCs w:val="32"/>
        </w:rPr>
        <w:t xml:space="preserve">Геологічною діяльністю в Україні керує </w:t>
      </w:r>
      <w:r w:rsidRPr="005753E3">
        <w:rPr>
          <w:b/>
          <w:spacing w:val="-4"/>
          <w:sz w:val="32"/>
          <w:szCs w:val="32"/>
        </w:rPr>
        <w:t>Державна служба геоло</w:t>
      </w:r>
      <w:r w:rsidR="007C5EF7">
        <w:rPr>
          <w:b/>
          <w:spacing w:val="-4"/>
          <w:sz w:val="32"/>
          <w:szCs w:val="32"/>
        </w:rPr>
        <w:softHyphen/>
      </w:r>
      <w:r w:rsidRPr="005753E3">
        <w:rPr>
          <w:b/>
          <w:spacing w:val="-4"/>
          <w:sz w:val="32"/>
          <w:szCs w:val="32"/>
        </w:rPr>
        <w:t>гії та охорони надр України.</w:t>
      </w:r>
      <w:r w:rsidRPr="005753E3">
        <w:rPr>
          <w:spacing w:val="-4"/>
          <w:sz w:val="32"/>
          <w:szCs w:val="32"/>
        </w:rPr>
        <w:t xml:space="preserve"> Вона є спеціально уповноваженим цен</w:t>
      </w:r>
      <w:r w:rsidR="007C5EF7">
        <w:rPr>
          <w:spacing w:val="-4"/>
          <w:sz w:val="32"/>
          <w:szCs w:val="32"/>
        </w:rPr>
        <w:softHyphen/>
      </w:r>
      <w:r w:rsidRPr="005753E3">
        <w:rPr>
          <w:spacing w:val="-4"/>
          <w:sz w:val="32"/>
          <w:szCs w:val="32"/>
        </w:rPr>
        <w:t>тральним органом виконавчої влади з геологічного вивчення та вико</w:t>
      </w:r>
      <w:r w:rsidR="007C5EF7">
        <w:rPr>
          <w:spacing w:val="-4"/>
          <w:sz w:val="32"/>
          <w:szCs w:val="32"/>
        </w:rPr>
        <w:softHyphen/>
      </w:r>
      <w:r w:rsidRPr="005753E3">
        <w:rPr>
          <w:spacing w:val="-4"/>
          <w:sz w:val="32"/>
          <w:szCs w:val="32"/>
        </w:rPr>
        <w:t>ри</w:t>
      </w:r>
      <w:r w:rsidR="007C5EF7">
        <w:rPr>
          <w:spacing w:val="-4"/>
          <w:sz w:val="32"/>
          <w:szCs w:val="32"/>
        </w:rPr>
        <w:softHyphen/>
      </w:r>
      <w:r w:rsidRPr="005753E3">
        <w:rPr>
          <w:spacing w:val="-4"/>
          <w:sz w:val="32"/>
          <w:szCs w:val="32"/>
        </w:rPr>
        <w:t>стання надр, який організовує та забезпечує реалізацію державної політики в галузі користування надрами, здійснює планомірне прове</w:t>
      </w:r>
      <w:r w:rsidR="007C5EF7">
        <w:rPr>
          <w:spacing w:val="-4"/>
          <w:sz w:val="32"/>
          <w:szCs w:val="32"/>
        </w:rPr>
        <w:softHyphen/>
      </w:r>
      <w:r w:rsidRPr="005753E3">
        <w:rPr>
          <w:spacing w:val="-4"/>
          <w:sz w:val="32"/>
          <w:szCs w:val="32"/>
        </w:rPr>
        <w:t>дення регіональних геологічних досліджень, пошуків та розвідки необ</w:t>
      </w:r>
      <w:r w:rsidR="007C5EF7">
        <w:rPr>
          <w:spacing w:val="-4"/>
          <w:sz w:val="32"/>
          <w:szCs w:val="32"/>
        </w:rPr>
        <w:softHyphen/>
      </w:r>
      <w:r w:rsidRPr="005753E3">
        <w:rPr>
          <w:spacing w:val="-4"/>
          <w:sz w:val="32"/>
          <w:szCs w:val="32"/>
        </w:rPr>
        <w:t>хід</w:t>
      </w:r>
      <w:r w:rsidR="007C5EF7">
        <w:rPr>
          <w:spacing w:val="-4"/>
          <w:sz w:val="32"/>
          <w:szCs w:val="32"/>
        </w:rPr>
        <w:softHyphen/>
      </w:r>
      <w:r w:rsidRPr="005753E3">
        <w:rPr>
          <w:spacing w:val="-4"/>
          <w:sz w:val="32"/>
          <w:szCs w:val="32"/>
        </w:rPr>
        <w:t>них і стратегічно важливих корисних копалин, накопичення і збе</w:t>
      </w:r>
      <w:r w:rsidR="007C5EF7">
        <w:rPr>
          <w:spacing w:val="-4"/>
          <w:sz w:val="32"/>
          <w:szCs w:val="32"/>
        </w:rPr>
        <w:softHyphen/>
      </w:r>
      <w:r w:rsidRPr="005753E3">
        <w:rPr>
          <w:spacing w:val="-4"/>
          <w:sz w:val="32"/>
          <w:szCs w:val="32"/>
        </w:rPr>
        <w:t xml:space="preserve">рігання геологічної інформації про надра, встановлення кондицій на мінеральну сировину для підрахування запасів корисних копалин </w:t>
      </w:r>
      <w:r w:rsidR="007C5EF7">
        <w:rPr>
          <w:spacing w:val="-4"/>
          <w:sz w:val="32"/>
          <w:szCs w:val="32"/>
        </w:rPr>
        <w:br/>
      </w:r>
      <w:r w:rsidRPr="005753E3">
        <w:rPr>
          <w:spacing w:val="-4"/>
          <w:sz w:val="32"/>
          <w:szCs w:val="32"/>
        </w:rPr>
        <w:t>у над</w:t>
      </w:r>
      <w:r w:rsidR="007C5EF7">
        <w:rPr>
          <w:spacing w:val="-4"/>
          <w:sz w:val="32"/>
          <w:szCs w:val="32"/>
        </w:rPr>
        <w:softHyphen/>
      </w:r>
      <w:r w:rsidRPr="005753E3">
        <w:rPr>
          <w:spacing w:val="-4"/>
          <w:sz w:val="32"/>
          <w:szCs w:val="32"/>
        </w:rPr>
        <w:t>рах, проведення наукових досліджень у сфері геологічного вив</w:t>
      </w:r>
      <w:r w:rsidR="007C5EF7">
        <w:rPr>
          <w:spacing w:val="-4"/>
          <w:sz w:val="32"/>
          <w:szCs w:val="32"/>
        </w:rPr>
        <w:softHyphen/>
      </w:r>
      <w:r w:rsidRPr="005753E3">
        <w:rPr>
          <w:spacing w:val="-4"/>
          <w:sz w:val="32"/>
          <w:szCs w:val="32"/>
        </w:rPr>
        <w:t>чення і використання надр, координує і здійснює геологічний контроль за діяльністю інших суб’єктів геологічної діяльності.</w:t>
      </w:r>
    </w:p>
    <w:p w:rsidR="00057CFF" w:rsidRPr="005753E3" w:rsidRDefault="00057CFF" w:rsidP="005753E3">
      <w:pPr>
        <w:spacing w:line="257" w:lineRule="auto"/>
        <w:jc w:val="both"/>
        <w:rPr>
          <w:spacing w:val="-4"/>
          <w:sz w:val="32"/>
          <w:szCs w:val="32"/>
        </w:rPr>
      </w:pPr>
      <w:r w:rsidRPr="005753E3">
        <w:rPr>
          <w:spacing w:val="-4"/>
          <w:sz w:val="32"/>
          <w:szCs w:val="32"/>
        </w:rPr>
        <w:tab/>
        <w:t>Структура геологічної служби в Україні складається з централь</w:t>
      </w:r>
      <w:r w:rsidR="007C5EF7">
        <w:rPr>
          <w:spacing w:val="-4"/>
          <w:sz w:val="32"/>
          <w:szCs w:val="32"/>
        </w:rPr>
        <w:softHyphen/>
      </w:r>
      <w:r w:rsidRPr="005753E3">
        <w:rPr>
          <w:spacing w:val="-4"/>
          <w:sz w:val="32"/>
          <w:szCs w:val="32"/>
        </w:rPr>
        <w:t>но</w:t>
      </w:r>
      <w:r w:rsidR="007C5EF7">
        <w:rPr>
          <w:spacing w:val="-4"/>
          <w:sz w:val="32"/>
          <w:szCs w:val="32"/>
        </w:rPr>
        <w:softHyphen/>
      </w:r>
      <w:r w:rsidRPr="005753E3">
        <w:rPr>
          <w:spacing w:val="-4"/>
          <w:sz w:val="32"/>
          <w:szCs w:val="32"/>
        </w:rPr>
        <w:t>го органу виконавчої влади; восьми регіональних підприємств, що ви</w:t>
      </w:r>
      <w:r w:rsidR="007C5EF7">
        <w:rPr>
          <w:spacing w:val="-4"/>
          <w:sz w:val="32"/>
          <w:szCs w:val="32"/>
        </w:rPr>
        <w:softHyphen/>
      </w:r>
      <w:r w:rsidRPr="005753E3">
        <w:rPr>
          <w:spacing w:val="-4"/>
          <w:sz w:val="32"/>
          <w:szCs w:val="32"/>
        </w:rPr>
        <w:t>конують геологічне вивчення надр і збір геологічної інформації; Ук</w:t>
      </w:r>
      <w:r w:rsidR="007C5EF7">
        <w:rPr>
          <w:spacing w:val="-4"/>
          <w:sz w:val="32"/>
          <w:szCs w:val="32"/>
        </w:rPr>
        <w:softHyphen/>
      </w:r>
      <w:r w:rsidRPr="005753E3">
        <w:rPr>
          <w:spacing w:val="-4"/>
          <w:sz w:val="32"/>
          <w:szCs w:val="32"/>
        </w:rPr>
        <w:t>раїнського державного геологорозвідувального інституту (УкрДГРІ), що забезпечує науковий супровід робіт, пов’язаних із надрокористу</w:t>
      </w:r>
      <w:r w:rsidR="007C5EF7">
        <w:rPr>
          <w:spacing w:val="-4"/>
          <w:sz w:val="32"/>
          <w:szCs w:val="32"/>
        </w:rPr>
        <w:softHyphen/>
      </w:r>
      <w:r w:rsidRPr="005753E3">
        <w:rPr>
          <w:spacing w:val="-4"/>
          <w:sz w:val="32"/>
          <w:szCs w:val="32"/>
        </w:rPr>
        <w:t>ванням і проведенням фундаментальних та прикладних наукових до</w:t>
      </w:r>
      <w:r w:rsidR="007C5EF7">
        <w:rPr>
          <w:spacing w:val="-4"/>
          <w:sz w:val="32"/>
          <w:szCs w:val="32"/>
        </w:rPr>
        <w:softHyphen/>
      </w:r>
      <w:r w:rsidRPr="005753E3">
        <w:rPr>
          <w:spacing w:val="-4"/>
          <w:sz w:val="32"/>
          <w:szCs w:val="32"/>
        </w:rPr>
        <w:t>слід</w:t>
      </w:r>
      <w:r w:rsidR="007C5EF7">
        <w:rPr>
          <w:spacing w:val="-4"/>
          <w:sz w:val="32"/>
          <w:szCs w:val="32"/>
        </w:rPr>
        <w:softHyphen/>
      </w:r>
      <w:r w:rsidRPr="005753E3">
        <w:rPr>
          <w:spacing w:val="-4"/>
          <w:sz w:val="32"/>
          <w:szCs w:val="32"/>
        </w:rPr>
        <w:t>жень, включно з розробкою і впровадженням у виробництво нау</w:t>
      </w:r>
      <w:r w:rsidR="007C5EF7">
        <w:rPr>
          <w:spacing w:val="-4"/>
          <w:sz w:val="32"/>
          <w:szCs w:val="32"/>
        </w:rPr>
        <w:softHyphen/>
      </w:r>
      <w:r w:rsidRPr="005753E3">
        <w:rPr>
          <w:spacing w:val="-4"/>
          <w:sz w:val="32"/>
          <w:szCs w:val="32"/>
        </w:rPr>
        <w:t>кових і методичних основ прогнозу</w:t>
      </w:r>
      <w:r w:rsidR="006F712E" w:rsidRPr="005753E3">
        <w:rPr>
          <w:spacing w:val="-4"/>
          <w:sz w:val="32"/>
          <w:szCs w:val="32"/>
        </w:rPr>
        <w:softHyphen/>
      </w:r>
      <w:r w:rsidRPr="005753E3">
        <w:rPr>
          <w:spacing w:val="-4"/>
          <w:sz w:val="32"/>
          <w:szCs w:val="32"/>
        </w:rPr>
        <w:t>вання, пошуку та розвідки корис</w:t>
      </w:r>
      <w:r w:rsidR="007C5EF7">
        <w:rPr>
          <w:spacing w:val="-4"/>
          <w:sz w:val="32"/>
          <w:szCs w:val="32"/>
        </w:rPr>
        <w:softHyphen/>
      </w:r>
      <w:r w:rsidRPr="005753E3">
        <w:rPr>
          <w:spacing w:val="-4"/>
          <w:sz w:val="32"/>
          <w:szCs w:val="32"/>
        </w:rPr>
        <w:t>них копалин, прогнозування змін геологічного середовища та інші потреби геологічного вивчення надр; Державної комісії України з за</w:t>
      </w:r>
      <w:r w:rsidR="007C5EF7">
        <w:rPr>
          <w:spacing w:val="-4"/>
          <w:sz w:val="32"/>
          <w:szCs w:val="32"/>
        </w:rPr>
        <w:softHyphen/>
      </w:r>
      <w:r w:rsidRPr="005753E3">
        <w:rPr>
          <w:spacing w:val="-4"/>
          <w:sz w:val="32"/>
          <w:szCs w:val="32"/>
        </w:rPr>
        <w:t>пасів корисних копалин; двох державних підприємств «Укргео</w:t>
      </w:r>
      <w:r w:rsidR="007C5EF7">
        <w:rPr>
          <w:spacing w:val="-4"/>
          <w:sz w:val="32"/>
          <w:szCs w:val="32"/>
        </w:rPr>
        <w:softHyphen/>
      </w:r>
      <w:r w:rsidRPr="005753E3">
        <w:rPr>
          <w:spacing w:val="-4"/>
          <w:sz w:val="32"/>
          <w:szCs w:val="32"/>
        </w:rPr>
        <w:t>експер</w:t>
      </w:r>
      <w:r w:rsidR="007C5EF7">
        <w:rPr>
          <w:spacing w:val="-4"/>
          <w:sz w:val="32"/>
          <w:szCs w:val="32"/>
        </w:rPr>
        <w:softHyphen/>
      </w:r>
      <w:r w:rsidRPr="005753E3">
        <w:rPr>
          <w:spacing w:val="-4"/>
          <w:sz w:val="32"/>
          <w:szCs w:val="32"/>
        </w:rPr>
        <w:t>тиза» і «Бурштин України» та шести інспекцій державного геологіч</w:t>
      </w:r>
      <w:r w:rsidR="007C5EF7">
        <w:rPr>
          <w:spacing w:val="-4"/>
          <w:sz w:val="32"/>
          <w:szCs w:val="32"/>
        </w:rPr>
        <w:softHyphen/>
      </w:r>
      <w:r w:rsidRPr="005753E3">
        <w:rPr>
          <w:spacing w:val="-4"/>
          <w:sz w:val="32"/>
          <w:szCs w:val="32"/>
        </w:rPr>
        <w:t>ного контролю. Для виконання заходів Загально</w:t>
      </w:r>
      <w:r w:rsidR="006F712E" w:rsidRPr="005753E3">
        <w:rPr>
          <w:spacing w:val="-4"/>
          <w:sz w:val="32"/>
          <w:szCs w:val="32"/>
        </w:rPr>
        <w:softHyphen/>
      </w:r>
      <w:r w:rsidRPr="005753E3">
        <w:rPr>
          <w:spacing w:val="-4"/>
          <w:sz w:val="32"/>
          <w:szCs w:val="32"/>
        </w:rPr>
        <w:t>державної програми та отримання приростів запасів і ресурсів корисних копалин залучаються додатково геологорозвідувальні підприємства іншого  підпорядкування та наукові заклади геологічного спрямування.</w:t>
      </w:r>
    </w:p>
    <w:p w:rsidR="00057CFF" w:rsidRDefault="00BA6C56" w:rsidP="005753E3">
      <w:pPr>
        <w:spacing w:line="257" w:lineRule="auto"/>
        <w:jc w:val="both"/>
        <w:rPr>
          <w:spacing w:val="-4"/>
          <w:sz w:val="32"/>
          <w:szCs w:val="32"/>
        </w:rPr>
      </w:pPr>
      <w:r>
        <w:rPr>
          <w:spacing w:val="-4"/>
          <w:sz w:val="32"/>
          <w:szCs w:val="32"/>
        </w:rPr>
        <w:tab/>
        <w:t>Метою</w:t>
      </w:r>
      <w:r w:rsidR="00057CFF" w:rsidRPr="005753E3">
        <w:rPr>
          <w:spacing w:val="-4"/>
          <w:sz w:val="32"/>
          <w:szCs w:val="32"/>
        </w:rPr>
        <w:t xml:space="preserve"> Державної служби геології та надр України є забезпе</w:t>
      </w:r>
      <w:r>
        <w:rPr>
          <w:spacing w:val="-4"/>
          <w:sz w:val="32"/>
          <w:szCs w:val="32"/>
        </w:rPr>
        <w:softHyphen/>
      </w:r>
      <w:r w:rsidR="00057CFF" w:rsidRPr="005753E3">
        <w:rPr>
          <w:spacing w:val="-4"/>
          <w:sz w:val="32"/>
          <w:szCs w:val="32"/>
        </w:rPr>
        <w:t>чення державних інтересів в геологічному питанні й раціональному, еколо</w:t>
      </w:r>
      <w:r w:rsidR="007C5EF7">
        <w:rPr>
          <w:spacing w:val="-4"/>
          <w:sz w:val="32"/>
          <w:szCs w:val="32"/>
        </w:rPr>
        <w:softHyphen/>
      </w:r>
      <w:r w:rsidR="00057CFF" w:rsidRPr="005753E3">
        <w:rPr>
          <w:spacing w:val="-4"/>
          <w:sz w:val="32"/>
          <w:szCs w:val="32"/>
        </w:rPr>
        <w:t>гіч</w:t>
      </w:r>
      <w:r w:rsidR="007C5EF7">
        <w:rPr>
          <w:spacing w:val="-4"/>
          <w:sz w:val="32"/>
          <w:szCs w:val="32"/>
        </w:rPr>
        <w:softHyphen/>
      </w:r>
      <w:r w:rsidR="00057CFF" w:rsidRPr="005753E3">
        <w:rPr>
          <w:spacing w:val="-4"/>
          <w:sz w:val="32"/>
          <w:szCs w:val="32"/>
        </w:rPr>
        <w:t>но безпечному використанні надр на території України, її конти</w:t>
      </w:r>
      <w:r w:rsidR="007C5EF7">
        <w:rPr>
          <w:spacing w:val="-4"/>
          <w:sz w:val="32"/>
          <w:szCs w:val="32"/>
        </w:rPr>
        <w:softHyphen/>
      </w:r>
      <w:r w:rsidR="00057CFF" w:rsidRPr="005753E3">
        <w:rPr>
          <w:spacing w:val="-4"/>
          <w:sz w:val="32"/>
          <w:szCs w:val="32"/>
        </w:rPr>
        <w:t>нентальному шельфі та у морській економічній зоні.</w:t>
      </w:r>
    </w:p>
    <w:p w:rsidR="007C5EF7" w:rsidRDefault="007C5EF7" w:rsidP="005753E3">
      <w:pPr>
        <w:spacing w:line="257" w:lineRule="auto"/>
        <w:jc w:val="both"/>
        <w:rPr>
          <w:spacing w:val="-4"/>
          <w:sz w:val="32"/>
          <w:szCs w:val="32"/>
        </w:rPr>
      </w:pPr>
    </w:p>
    <w:p w:rsidR="007C5EF7" w:rsidRDefault="007C5EF7" w:rsidP="005753E3">
      <w:pPr>
        <w:spacing w:line="257" w:lineRule="auto"/>
        <w:jc w:val="both"/>
        <w:rPr>
          <w:spacing w:val="-4"/>
          <w:sz w:val="32"/>
          <w:szCs w:val="32"/>
        </w:rPr>
      </w:pPr>
    </w:p>
    <w:p w:rsidR="007C5EF7" w:rsidRPr="005753E3" w:rsidRDefault="007C5EF7" w:rsidP="005753E3">
      <w:pPr>
        <w:spacing w:line="257" w:lineRule="auto"/>
        <w:jc w:val="both"/>
        <w:rPr>
          <w:spacing w:val="-4"/>
          <w:sz w:val="32"/>
          <w:szCs w:val="32"/>
        </w:rPr>
      </w:pPr>
    </w:p>
    <w:p w:rsidR="00057CFF" w:rsidRPr="005753E3" w:rsidRDefault="00057CFF" w:rsidP="005753E3">
      <w:pPr>
        <w:spacing w:line="257" w:lineRule="auto"/>
        <w:jc w:val="both"/>
        <w:rPr>
          <w:spacing w:val="-4"/>
          <w:sz w:val="32"/>
          <w:szCs w:val="32"/>
        </w:rPr>
      </w:pPr>
      <w:r w:rsidRPr="005753E3">
        <w:rPr>
          <w:spacing w:val="-4"/>
          <w:sz w:val="32"/>
          <w:szCs w:val="32"/>
        </w:rPr>
        <w:tab/>
        <w:t>Завданнями служби є:</w:t>
      </w:r>
    </w:p>
    <w:p w:rsidR="00057CFF" w:rsidRPr="005753E3" w:rsidRDefault="00057CFF" w:rsidP="005753E3">
      <w:pPr>
        <w:numPr>
          <w:ilvl w:val="0"/>
          <w:numId w:val="1"/>
        </w:numPr>
        <w:tabs>
          <w:tab w:val="clear" w:pos="720"/>
          <w:tab w:val="num" w:pos="0"/>
        </w:tabs>
        <w:spacing w:line="257" w:lineRule="auto"/>
        <w:ind w:left="0" w:firstLine="426"/>
        <w:jc w:val="both"/>
        <w:rPr>
          <w:spacing w:val="-4"/>
          <w:sz w:val="32"/>
          <w:szCs w:val="32"/>
        </w:rPr>
      </w:pPr>
      <w:r w:rsidRPr="005753E3">
        <w:rPr>
          <w:spacing w:val="-4"/>
          <w:sz w:val="32"/>
          <w:szCs w:val="32"/>
        </w:rPr>
        <w:t>поліпшення та нарощування мінерально-сировинної бази держави як основи розвитку видобувних і переробних галузей національної економіки;</w:t>
      </w:r>
    </w:p>
    <w:p w:rsidR="00057CFF" w:rsidRPr="005753E3" w:rsidRDefault="00057CFF" w:rsidP="005753E3">
      <w:pPr>
        <w:numPr>
          <w:ilvl w:val="0"/>
          <w:numId w:val="1"/>
        </w:numPr>
        <w:tabs>
          <w:tab w:val="clear" w:pos="720"/>
          <w:tab w:val="num" w:pos="0"/>
        </w:tabs>
        <w:spacing w:line="257" w:lineRule="auto"/>
        <w:ind w:left="0" w:firstLine="426"/>
        <w:jc w:val="both"/>
        <w:rPr>
          <w:spacing w:val="-4"/>
          <w:sz w:val="32"/>
          <w:szCs w:val="32"/>
        </w:rPr>
      </w:pPr>
      <w:r w:rsidRPr="005753E3">
        <w:rPr>
          <w:spacing w:val="-4"/>
          <w:sz w:val="32"/>
          <w:szCs w:val="32"/>
        </w:rPr>
        <w:t>геологічне, гідрогеологічне, інженерно-геологічне та еколого-гео</w:t>
      </w:r>
      <w:r w:rsidR="007C5EF7">
        <w:rPr>
          <w:spacing w:val="-4"/>
          <w:sz w:val="32"/>
          <w:szCs w:val="32"/>
        </w:rPr>
        <w:softHyphen/>
      </w:r>
      <w:r w:rsidRPr="005753E3">
        <w:rPr>
          <w:spacing w:val="-4"/>
          <w:sz w:val="32"/>
          <w:szCs w:val="32"/>
        </w:rPr>
        <w:t>логічне вивчення і картування геологічного середовища, в тому числі небезпечних геологічних явищ;</w:t>
      </w:r>
    </w:p>
    <w:p w:rsidR="00057CFF" w:rsidRPr="005753E3" w:rsidRDefault="00057CFF" w:rsidP="005753E3">
      <w:pPr>
        <w:numPr>
          <w:ilvl w:val="0"/>
          <w:numId w:val="1"/>
        </w:numPr>
        <w:tabs>
          <w:tab w:val="clear" w:pos="720"/>
          <w:tab w:val="num" w:pos="0"/>
        </w:tabs>
        <w:spacing w:line="257" w:lineRule="auto"/>
        <w:ind w:left="0" w:firstLine="426"/>
        <w:jc w:val="both"/>
        <w:rPr>
          <w:spacing w:val="-4"/>
          <w:sz w:val="32"/>
          <w:szCs w:val="32"/>
        </w:rPr>
      </w:pPr>
      <w:r w:rsidRPr="005753E3">
        <w:rPr>
          <w:spacing w:val="-4"/>
          <w:sz w:val="32"/>
          <w:szCs w:val="32"/>
        </w:rPr>
        <w:t>моніторинг геологічного середовища і мінерально-сировинної бази;</w:t>
      </w:r>
    </w:p>
    <w:p w:rsidR="00057CFF" w:rsidRPr="005753E3" w:rsidRDefault="00057CFF" w:rsidP="005753E3">
      <w:pPr>
        <w:numPr>
          <w:ilvl w:val="0"/>
          <w:numId w:val="1"/>
        </w:numPr>
        <w:tabs>
          <w:tab w:val="clear" w:pos="720"/>
          <w:tab w:val="num" w:pos="0"/>
        </w:tabs>
        <w:spacing w:line="257" w:lineRule="auto"/>
        <w:ind w:left="0" w:firstLine="426"/>
        <w:jc w:val="both"/>
        <w:rPr>
          <w:spacing w:val="-4"/>
          <w:sz w:val="32"/>
          <w:szCs w:val="32"/>
        </w:rPr>
      </w:pPr>
      <w:r w:rsidRPr="005753E3">
        <w:rPr>
          <w:spacing w:val="-4"/>
          <w:sz w:val="32"/>
          <w:szCs w:val="32"/>
        </w:rPr>
        <w:t>проведення фундаментальних та прикладних наукових дослід</w:t>
      </w:r>
      <w:r w:rsidR="007C5EF7">
        <w:rPr>
          <w:spacing w:val="-4"/>
          <w:sz w:val="32"/>
          <w:szCs w:val="32"/>
        </w:rPr>
        <w:softHyphen/>
      </w:r>
      <w:r w:rsidRPr="005753E3">
        <w:rPr>
          <w:spacing w:val="-4"/>
          <w:sz w:val="32"/>
          <w:szCs w:val="32"/>
        </w:rPr>
        <w:t>жень, пов’язаних із розробкою і впровадженням у виробництво науко</w:t>
      </w:r>
      <w:r w:rsidR="007C5EF7">
        <w:rPr>
          <w:spacing w:val="-4"/>
          <w:sz w:val="32"/>
          <w:szCs w:val="32"/>
        </w:rPr>
        <w:softHyphen/>
      </w:r>
      <w:r w:rsidRPr="005753E3">
        <w:rPr>
          <w:spacing w:val="-4"/>
          <w:sz w:val="32"/>
          <w:szCs w:val="32"/>
        </w:rPr>
        <w:t>вих і методичних основ прогнозування; пошуку та ро</w:t>
      </w:r>
      <w:r w:rsidR="00016B3D" w:rsidRPr="005753E3">
        <w:rPr>
          <w:spacing w:val="-4"/>
          <w:sz w:val="32"/>
          <w:szCs w:val="32"/>
        </w:rPr>
        <w:t>звідки родовищ корисних копалин</w:t>
      </w:r>
      <w:r w:rsidRPr="005753E3">
        <w:rPr>
          <w:spacing w:val="-4"/>
          <w:sz w:val="32"/>
          <w:szCs w:val="32"/>
        </w:rPr>
        <w:t>; прогнозування змін геологічного середовища та інші потреби геологічного вивчення надр;</w:t>
      </w:r>
    </w:p>
    <w:p w:rsidR="00057CFF" w:rsidRPr="005753E3" w:rsidRDefault="00057CFF" w:rsidP="005753E3">
      <w:pPr>
        <w:numPr>
          <w:ilvl w:val="0"/>
          <w:numId w:val="1"/>
        </w:numPr>
        <w:tabs>
          <w:tab w:val="clear" w:pos="720"/>
          <w:tab w:val="num" w:pos="0"/>
        </w:tabs>
        <w:spacing w:line="257" w:lineRule="auto"/>
        <w:ind w:left="0" w:firstLine="426"/>
        <w:jc w:val="both"/>
        <w:rPr>
          <w:spacing w:val="-4"/>
          <w:sz w:val="32"/>
          <w:szCs w:val="32"/>
        </w:rPr>
      </w:pPr>
      <w:r w:rsidRPr="005753E3">
        <w:rPr>
          <w:spacing w:val="-4"/>
          <w:sz w:val="32"/>
          <w:szCs w:val="32"/>
        </w:rPr>
        <w:t>створення єдиної інформаційної системи користування надрами;</w:t>
      </w:r>
    </w:p>
    <w:p w:rsidR="00057CFF" w:rsidRPr="005753E3" w:rsidRDefault="00057CFF" w:rsidP="005753E3">
      <w:pPr>
        <w:numPr>
          <w:ilvl w:val="0"/>
          <w:numId w:val="1"/>
        </w:numPr>
        <w:tabs>
          <w:tab w:val="clear" w:pos="720"/>
          <w:tab w:val="num" w:pos="0"/>
        </w:tabs>
        <w:spacing w:line="257" w:lineRule="auto"/>
        <w:ind w:left="0" w:firstLine="426"/>
        <w:jc w:val="both"/>
        <w:rPr>
          <w:spacing w:val="-4"/>
          <w:sz w:val="32"/>
          <w:szCs w:val="32"/>
        </w:rPr>
      </w:pPr>
      <w:r w:rsidRPr="005753E3">
        <w:rPr>
          <w:spacing w:val="-4"/>
          <w:sz w:val="32"/>
          <w:szCs w:val="32"/>
        </w:rPr>
        <w:t>забезпечення охорони та раціонального користування надрами під час видобування корисних копалин і використання надр у цілях, не пов’язаних із видобуванням корисних копалин;</w:t>
      </w:r>
    </w:p>
    <w:p w:rsidR="00057CFF" w:rsidRPr="005753E3" w:rsidRDefault="00057CFF" w:rsidP="005753E3">
      <w:pPr>
        <w:numPr>
          <w:ilvl w:val="0"/>
          <w:numId w:val="1"/>
        </w:numPr>
        <w:tabs>
          <w:tab w:val="clear" w:pos="720"/>
          <w:tab w:val="num" w:pos="0"/>
        </w:tabs>
        <w:spacing w:line="257" w:lineRule="auto"/>
        <w:ind w:left="0" w:firstLine="426"/>
        <w:jc w:val="both"/>
        <w:rPr>
          <w:spacing w:val="-4"/>
          <w:sz w:val="32"/>
          <w:szCs w:val="32"/>
        </w:rPr>
      </w:pPr>
      <w:r w:rsidRPr="005753E3">
        <w:rPr>
          <w:spacing w:val="-4"/>
          <w:sz w:val="32"/>
          <w:szCs w:val="32"/>
        </w:rPr>
        <w:t>сприяння підприємницькій діяльності у сфері користування над</w:t>
      </w:r>
      <w:r w:rsidR="007C5EF7">
        <w:rPr>
          <w:spacing w:val="-4"/>
          <w:sz w:val="32"/>
          <w:szCs w:val="32"/>
        </w:rPr>
        <w:softHyphen/>
      </w:r>
      <w:r w:rsidRPr="005753E3">
        <w:rPr>
          <w:spacing w:val="-4"/>
          <w:sz w:val="32"/>
          <w:szCs w:val="32"/>
        </w:rPr>
        <w:t>рами.</w:t>
      </w:r>
    </w:p>
    <w:p w:rsidR="00057CFF" w:rsidRPr="005753E3" w:rsidRDefault="00057CFF" w:rsidP="005753E3">
      <w:pPr>
        <w:spacing w:line="257" w:lineRule="auto"/>
        <w:jc w:val="both"/>
        <w:rPr>
          <w:spacing w:val="-4"/>
          <w:sz w:val="32"/>
          <w:szCs w:val="32"/>
        </w:rPr>
      </w:pPr>
      <w:r w:rsidRPr="005753E3">
        <w:rPr>
          <w:spacing w:val="-4"/>
          <w:sz w:val="32"/>
          <w:szCs w:val="32"/>
        </w:rPr>
        <w:tab/>
        <w:t>Основними напрямками роботи і практичними завданнями Дер</w:t>
      </w:r>
      <w:r w:rsidR="007C5EF7">
        <w:rPr>
          <w:spacing w:val="-4"/>
          <w:sz w:val="32"/>
          <w:szCs w:val="32"/>
        </w:rPr>
        <w:softHyphen/>
      </w:r>
      <w:r w:rsidRPr="005753E3">
        <w:rPr>
          <w:spacing w:val="-4"/>
          <w:sz w:val="32"/>
          <w:szCs w:val="32"/>
        </w:rPr>
        <w:t>жав</w:t>
      </w:r>
      <w:r w:rsidR="007C5EF7">
        <w:rPr>
          <w:spacing w:val="-4"/>
          <w:sz w:val="32"/>
          <w:szCs w:val="32"/>
        </w:rPr>
        <w:softHyphen/>
      </w:r>
      <w:r w:rsidRPr="005753E3">
        <w:rPr>
          <w:spacing w:val="-4"/>
          <w:sz w:val="32"/>
          <w:szCs w:val="32"/>
        </w:rPr>
        <w:t xml:space="preserve">ної служби геології та охорони надр України на найближчу перспективу є: </w:t>
      </w:r>
    </w:p>
    <w:p w:rsidR="00057CFF" w:rsidRPr="005753E3" w:rsidRDefault="00057CFF" w:rsidP="005753E3">
      <w:pPr>
        <w:numPr>
          <w:ilvl w:val="0"/>
          <w:numId w:val="1"/>
        </w:numPr>
        <w:spacing w:line="257" w:lineRule="auto"/>
        <w:ind w:left="0" w:firstLine="426"/>
        <w:jc w:val="both"/>
        <w:rPr>
          <w:spacing w:val="-4"/>
          <w:sz w:val="32"/>
          <w:szCs w:val="32"/>
        </w:rPr>
      </w:pPr>
      <w:r w:rsidRPr="005753E3">
        <w:rPr>
          <w:spacing w:val="-4"/>
          <w:sz w:val="32"/>
          <w:szCs w:val="32"/>
        </w:rPr>
        <w:t>підготовка проекту нової редакції Кодексу України про надра;</w:t>
      </w:r>
    </w:p>
    <w:p w:rsidR="00057CFF" w:rsidRPr="005753E3" w:rsidRDefault="00057CFF" w:rsidP="005753E3">
      <w:pPr>
        <w:numPr>
          <w:ilvl w:val="0"/>
          <w:numId w:val="1"/>
        </w:numPr>
        <w:spacing w:line="257" w:lineRule="auto"/>
        <w:ind w:left="0" w:firstLine="426"/>
        <w:jc w:val="both"/>
        <w:rPr>
          <w:spacing w:val="-4"/>
          <w:sz w:val="32"/>
          <w:szCs w:val="32"/>
        </w:rPr>
      </w:pPr>
      <w:r w:rsidRPr="005753E3">
        <w:rPr>
          <w:spacing w:val="-4"/>
          <w:sz w:val="32"/>
          <w:szCs w:val="32"/>
        </w:rPr>
        <w:t>подальше вдосконалення механізмів державного регулювання та правових відносин у сфері надрокористування;</w:t>
      </w:r>
    </w:p>
    <w:p w:rsidR="00057CFF" w:rsidRPr="005753E3" w:rsidRDefault="00057CFF" w:rsidP="005753E3">
      <w:pPr>
        <w:numPr>
          <w:ilvl w:val="0"/>
          <w:numId w:val="1"/>
        </w:numPr>
        <w:spacing w:line="257" w:lineRule="auto"/>
        <w:ind w:left="0" w:firstLine="426"/>
        <w:jc w:val="both"/>
        <w:rPr>
          <w:spacing w:val="-4"/>
          <w:sz w:val="32"/>
          <w:szCs w:val="32"/>
        </w:rPr>
      </w:pPr>
      <w:r w:rsidRPr="005753E3">
        <w:rPr>
          <w:spacing w:val="-4"/>
          <w:sz w:val="32"/>
          <w:szCs w:val="32"/>
        </w:rPr>
        <w:t>виконання завдань і заходів Загальнодержавної програми розвит</w:t>
      </w:r>
      <w:r w:rsidR="007C5EF7">
        <w:rPr>
          <w:spacing w:val="-4"/>
          <w:sz w:val="32"/>
          <w:szCs w:val="32"/>
        </w:rPr>
        <w:softHyphen/>
      </w:r>
      <w:r w:rsidRPr="005753E3">
        <w:rPr>
          <w:spacing w:val="-4"/>
          <w:sz w:val="32"/>
          <w:szCs w:val="32"/>
        </w:rPr>
        <w:t>ку мінерально-сировинної бази України на період до 2030 р. та Дер</w:t>
      </w:r>
      <w:r w:rsidR="007C5EF7">
        <w:rPr>
          <w:spacing w:val="-4"/>
          <w:sz w:val="32"/>
          <w:szCs w:val="32"/>
        </w:rPr>
        <w:softHyphen/>
      </w:r>
      <w:r w:rsidRPr="005753E3">
        <w:rPr>
          <w:spacing w:val="-4"/>
          <w:sz w:val="32"/>
          <w:szCs w:val="32"/>
        </w:rPr>
        <w:t>жав</w:t>
      </w:r>
      <w:r w:rsidR="007C5EF7">
        <w:rPr>
          <w:spacing w:val="-4"/>
          <w:sz w:val="32"/>
          <w:szCs w:val="32"/>
        </w:rPr>
        <w:softHyphen/>
      </w:r>
      <w:r w:rsidRPr="005753E3">
        <w:rPr>
          <w:spacing w:val="-4"/>
          <w:sz w:val="32"/>
          <w:szCs w:val="32"/>
        </w:rPr>
        <w:t>ного замовлення з геологічного вивчення надр і забезпечення при</w:t>
      </w:r>
      <w:r w:rsidR="007C5EF7">
        <w:rPr>
          <w:spacing w:val="-4"/>
          <w:sz w:val="32"/>
          <w:szCs w:val="32"/>
        </w:rPr>
        <w:softHyphen/>
      </w:r>
      <w:r w:rsidRPr="005753E3">
        <w:rPr>
          <w:spacing w:val="-4"/>
          <w:sz w:val="32"/>
          <w:szCs w:val="32"/>
        </w:rPr>
        <w:t>росту запасів та ресурсів корисних копалин, передбачених на поточний рік;</w:t>
      </w:r>
    </w:p>
    <w:p w:rsidR="00057CFF" w:rsidRPr="005753E3" w:rsidRDefault="00057CFF" w:rsidP="005753E3">
      <w:pPr>
        <w:numPr>
          <w:ilvl w:val="0"/>
          <w:numId w:val="1"/>
        </w:numPr>
        <w:spacing w:line="257" w:lineRule="auto"/>
        <w:ind w:left="0" w:firstLine="426"/>
        <w:jc w:val="both"/>
        <w:rPr>
          <w:spacing w:val="-4"/>
          <w:sz w:val="32"/>
          <w:szCs w:val="32"/>
        </w:rPr>
      </w:pPr>
      <w:r w:rsidRPr="005753E3">
        <w:rPr>
          <w:spacing w:val="-4"/>
          <w:sz w:val="32"/>
          <w:szCs w:val="32"/>
        </w:rPr>
        <w:t>участь у розробці та реалізації інших державних програм;</w:t>
      </w:r>
    </w:p>
    <w:p w:rsidR="00057CFF" w:rsidRPr="005753E3" w:rsidRDefault="00057CFF" w:rsidP="005753E3">
      <w:pPr>
        <w:numPr>
          <w:ilvl w:val="0"/>
          <w:numId w:val="1"/>
        </w:numPr>
        <w:spacing w:line="257" w:lineRule="auto"/>
        <w:ind w:left="0" w:firstLine="426"/>
        <w:jc w:val="both"/>
        <w:rPr>
          <w:spacing w:val="-4"/>
          <w:sz w:val="32"/>
          <w:szCs w:val="32"/>
        </w:rPr>
      </w:pPr>
      <w:r w:rsidRPr="005753E3">
        <w:rPr>
          <w:spacing w:val="-4"/>
          <w:sz w:val="32"/>
          <w:szCs w:val="32"/>
        </w:rPr>
        <w:t>організаційне та кадрове забезпечення реалізації державної полі</w:t>
      </w:r>
      <w:r w:rsidR="007C5EF7">
        <w:rPr>
          <w:spacing w:val="-4"/>
          <w:sz w:val="32"/>
          <w:szCs w:val="32"/>
        </w:rPr>
        <w:softHyphen/>
      </w:r>
      <w:r w:rsidRPr="005753E3">
        <w:rPr>
          <w:spacing w:val="-4"/>
          <w:sz w:val="32"/>
          <w:szCs w:val="32"/>
        </w:rPr>
        <w:t>тики у сфері надрокористування;</w:t>
      </w:r>
    </w:p>
    <w:p w:rsidR="00057CFF" w:rsidRPr="005753E3" w:rsidRDefault="00057CFF" w:rsidP="005753E3">
      <w:pPr>
        <w:numPr>
          <w:ilvl w:val="0"/>
          <w:numId w:val="1"/>
        </w:numPr>
        <w:spacing w:line="257" w:lineRule="auto"/>
        <w:ind w:left="0" w:firstLine="426"/>
        <w:jc w:val="both"/>
        <w:rPr>
          <w:spacing w:val="-4"/>
          <w:sz w:val="32"/>
          <w:szCs w:val="32"/>
        </w:rPr>
      </w:pPr>
      <w:r w:rsidRPr="005753E3">
        <w:rPr>
          <w:spacing w:val="-4"/>
          <w:sz w:val="32"/>
          <w:szCs w:val="32"/>
        </w:rPr>
        <w:t>здійснення державного контролю за геологічним вивченням і ви</w:t>
      </w:r>
      <w:r w:rsidR="007C5EF7">
        <w:rPr>
          <w:spacing w:val="-4"/>
          <w:sz w:val="32"/>
          <w:szCs w:val="32"/>
        </w:rPr>
        <w:softHyphen/>
      </w:r>
      <w:r w:rsidRPr="005753E3">
        <w:rPr>
          <w:spacing w:val="-4"/>
          <w:sz w:val="32"/>
          <w:szCs w:val="32"/>
        </w:rPr>
        <w:t>ко</w:t>
      </w:r>
      <w:r w:rsidR="007C5EF7">
        <w:rPr>
          <w:spacing w:val="-4"/>
          <w:sz w:val="32"/>
          <w:szCs w:val="32"/>
        </w:rPr>
        <w:softHyphen/>
      </w:r>
      <w:r w:rsidRPr="005753E3">
        <w:rPr>
          <w:spacing w:val="-4"/>
          <w:sz w:val="32"/>
          <w:szCs w:val="32"/>
        </w:rPr>
        <w:t>ристанням надр та контроль за додержанням вимог природоохорон</w:t>
      </w:r>
      <w:r w:rsidR="007C5EF7">
        <w:rPr>
          <w:spacing w:val="-4"/>
          <w:sz w:val="32"/>
          <w:szCs w:val="32"/>
        </w:rPr>
        <w:softHyphen/>
      </w:r>
      <w:r w:rsidRPr="005753E3">
        <w:rPr>
          <w:spacing w:val="-4"/>
          <w:sz w:val="32"/>
          <w:szCs w:val="32"/>
        </w:rPr>
        <w:t>ного законодавства;</w:t>
      </w:r>
    </w:p>
    <w:p w:rsidR="00057CFF" w:rsidRPr="005753E3" w:rsidRDefault="00057CFF" w:rsidP="005753E3">
      <w:pPr>
        <w:numPr>
          <w:ilvl w:val="0"/>
          <w:numId w:val="1"/>
        </w:numPr>
        <w:spacing w:line="257" w:lineRule="auto"/>
        <w:ind w:left="0" w:firstLine="426"/>
        <w:jc w:val="both"/>
        <w:rPr>
          <w:spacing w:val="-4"/>
          <w:sz w:val="32"/>
          <w:szCs w:val="32"/>
        </w:rPr>
      </w:pPr>
      <w:r w:rsidRPr="005753E3">
        <w:rPr>
          <w:spacing w:val="-4"/>
          <w:sz w:val="32"/>
          <w:szCs w:val="32"/>
        </w:rPr>
        <w:t>надання спеціальних дозволів на користування надрами, у тому числі на аукціонах;</w:t>
      </w:r>
    </w:p>
    <w:p w:rsidR="00057CFF" w:rsidRPr="005753E3" w:rsidRDefault="00057CFF" w:rsidP="005753E3">
      <w:pPr>
        <w:numPr>
          <w:ilvl w:val="0"/>
          <w:numId w:val="1"/>
        </w:numPr>
        <w:spacing w:line="257" w:lineRule="auto"/>
        <w:ind w:left="0" w:firstLine="426"/>
        <w:jc w:val="both"/>
        <w:rPr>
          <w:spacing w:val="-4"/>
          <w:sz w:val="32"/>
          <w:szCs w:val="32"/>
        </w:rPr>
      </w:pPr>
      <w:r w:rsidRPr="005753E3">
        <w:rPr>
          <w:spacing w:val="-4"/>
          <w:sz w:val="32"/>
          <w:szCs w:val="32"/>
        </w:rPr>
        <w:t>здійснення міжнародного співробітництва у рамках Міжурядової ради з розвідки, використання та охорони надр країн СНД (Міжуряд</w:t>
      </w:r>
      <w:r w:rsidR="007C5EF7">
        <w:rPr>
          <w:spacing w:val="-4"/>
          <w:sz w:val="32"/>
          <w:szCs w:val="32"/>
        </w:rPr>
        <w:softHyphen/>
      </w:r>
      <w:r w:rsidRPr="005753E3">
        <w:rPr>
          <w:spacing w:val="-4"/>
          <w:sz w:val="32"/>
          <w:szCs w:val="32"/>
        </w:rPr>
        <w:t xml:space="preserve">рада) і Асоціації геологічних служб країн Європи (АГСЄ). </w:t>
      </w:r>
    </w:p>
    <w:p w:rsidR="00057CFF" w:rsidRPr="005753E3" w:rsidRDefault="00057CFF" w:rsidP="005753E3">
      <w:pPr>
        <w:spacing w:line="257" w:lineRule="auto"/>
        <w:jc w:val="both"/>
        <w:rPr>
          <w:b/>
          <w:spacing w:val="-4"/>
          <w:sz w:val="32"/>
          <w:szCs w:val="32"/>
        </w:rPr>
      </w:pPr>
      <w:r w:rsidRPr="005753E3">
        <w:rPr>
          <w:spacing w:val="-4"/>
          <w:sz w:val="32"/>
          <w:szCs w:val="32"/>
        </w:rPr>
        <w:tab/>
        <w:t>У структурі державної служби геології України залежно від ре</w:t>
      </w:r>
      <w:r w:rsidR="007C5EF7">
        <w:rPr>
          <w:spacing w:val="-4"/>
          <w:sz w:val="32"/>
          <w:szCs w:val="32"/>
        </w:rPr>
        <w:softHyphen/>
      </w:r>
      <w:r w:rsidRPr="005753E3">
        <w:rPr>
          <w:spacing w:val="-4"/>
          <w:sz w:val="32"/>
          <w:szCs w:val="32"/>
        </w:rPr>
        <w:t xml:space="preserve">гіону та завдань, що вирішуються, існують менші виробничі одиниці: державні геологорозвідувальні підприємства (ДГРП), які у свою чергу поділяються на геологорозвідувальні експедиції (ГРЕ), а ті – на окремі партії з напрямків роботи (геолого-знімальні, гідрогеологічні, нерудної сировини, геохімічні, геофізичні, тематичні, розвідувальні і т. ін.). Найменшою одиницею у виробничій геології є геологічний загін. При ДГРП зазвичай функціонують хімічні лабораторії, ремонтні майстерні, геологічні фонди, гаражі та інші підрозділи. </w:t>
      </w:r>
    </w:p>
    <w:p w:rsidR="00057CFF" w:rsidRPr="005753E3" w:rsidRDefault="00057CFF" w:rsidP="005753E3">
      <w:pPr>
        <w:spacing w:line="257" w:lineRule="auto"/>
        <w:jc w:val="both"/>
        <w:rPr>
          <w:spacing w:val="-4"/>
          <w:sz w:val="32"/>
          <w:szCs w:val="32"/>
        </w:rPr>
      </w:pPr>
      <w:r w:rsidRPr="005753E3">
        <w:rPr>
          <w:spacing w:val="-4"/>
          <w:sz w:val="32"/>
          <w:szCs w:val="32"/>
        </w:rPr>
        <w:tab/>
        <w:t>В Україні існує розгалужена мережа підготовки геологічних кад</w:t>
      </w:r>
      <w:r w:rsidR="007C5EF7">
        <w:rPr>
          <w:spacing w:val="-4"/>
          <w:sz w:val="32"/>
          <w:szCs w:val="32"/>
        </w:rPr>
        <w:softHyphen/>
      </w:r>
      <w:r w:rsidRPr="005753E3">
        <w:rPr>
          <w:spacing w:val="-4"/>
          <w:sz w:val="32"/>
          <w:szCs w:val="32"/>
        </w:rPr>
        <w:t>рів вищої кваліфікації. Це переважно старі університети із давніми традиціями IV–V рівнів акредитації. Серед них Київський національ</w:t>
      </w:r>
      <w:r w:rsidR="007C5EF7">
        <w:rPr>
          <w:spacing w:val="-4"/>
          <w:sz w:val="32"/>
          <w:szCs w:val="32"/>
        </w:rPr>
        <w:softHyphen/>
      </w:r>
      <w:r w:rsidRPr="005753E3">
        <w:rPr>
          <w:spacing w:val="-4"/>
          <w:sz w:val="32"/>
          <w:szCs w:val="32"/>
        </w:rPr>
        <w:t>ний університет імені Т. Г.</w:t>
      </w:r>
      <w:r w:rsidR="00016B3D" w:rsidRPr="005753E3">
        <w:rPr>
          <w:spacing w:val="-4"/>
          <w:sz w:val="32"/>
          <w:szCs w:val="32"/>
        </w:rPr>
        <w:t xml:space="preserve"> </w:t>
      </w:r>
      <w:r w:rsidRPr="005753E3">
        <w:rPr>
          <w:spacing w:val="-4"/>
          <w:sz w:val="32"/>
          <w:szCs w:val="32"/>
        </w:rPr>
        <w:t>Шевченка (1834), Львівський національний уні</w:t>
      </w:r>
      <w:r w:rsidR="007C5EF7">
        <w:rPr>
          <w:spacing w:val="-4"/>
          <w:sz w:val="32"/>
          <w:szCs w:val="32"/>
        </w:rPr>
        <w:softHyphen/>
      </w:r>
      <w:r w:rsidRPr="005753E3">
        <w:rPr>
          <w:spacing w:val="-4"/>
          <w:sz w:val="32"/>
          <w:szCs w:val="32"/>
        </w:rPr>
        <w:t>вер</w:t>
      </w:r>
      <w:r w:rsidR="007C5EF7">
        <w:rPr>
          <w:spacing w:val="-4"/>
          <w:sz w:val="32"/>
          <w:szCs w:val="32"/>
        </w:rPr>
        <w:softHyphen/>
      </w:r>
      <w:r w:rsidRPr="005753E3">
        <w:rPr>
          <w:spacing w:val="-4"/>
          <w:sz w:val="32"/>
          <w:szCs w:val="32"/>
        </w:rPr>
        <w:t>ситет імені І. Франка (1661), Харківський національний універ</w:t>
      </w:r>
      <w:r w:rsidR="007C5EF7">
        <w:rPr>
          <w:spacing w:val="-4"/>
          <w:sz w:val="32"/>
          <w:szCs w:val="32"/>
        </w:rPr>
        <w:softHyphen/>
      </w:r>
      <w:r w:rsidRPr="005753E3">
        <w:rPr>
          <w:spacing w:val="-4"/>
          <w:sz w:val="32"/>
          <w:szCs w:val="32"/>
        </w:rPr>
        <w:t>ситет імені В. Н. Каразіна (1805), Одеський національний університет імені І. Мечникова (1865), Дніпропетровський національний універ</w:t>
      </w:r>
      <w:r w:rsidR="007C5EF7">
        <w:rPr>
          <w:spacing w:val="-4"/>
          <w:sz w:val="32"/>
          <w:szCs w:val="32"/>
        </w:rPr>
        <w:softHyphen/>
      </w:r>
      <w:r w:rsidRPr="005753E3">
        <w:rPr>
          <w:spacing w:val="-4"/>
          <w:sz w:val="32"/>
          <w:szCs w:val="32"/>
        </w:rPr>
        <w:t>ситет (1918), Дніпропетровський національний гірничий університет (1899), Криворізький технічний університет (1922), Донецький націо</w:t>
      </w:r>
      <w:r w:rsidR="007C5EF7">
        <w:rPr>
          <w:spacing w:val="-4"/>
          <w:sz w:val="32"/>
          <w:szCs w:val="32"/>
        </w:rPr>
        <w:softHyphen/>
      </w:r>
      <w:r w:rsidRPr="005753E3">
        <w:rPr>
          <w:spacing w:val="-4"/>
          <w:sz w:val="32"/>
          <w:szCs w:val="32"/>
        </w:rPr>
        <w:t>наль</w:t>
      </w:r>
      <w:r w:rsidR="007C5EF7">
        <w:rPr>
          <w:spacing w:val="-4"/>
          <w:sz w:val="32"/>
          <w:szCs w:val="32"/>
        </w:rPr>
        <w:softHyphen/>
      </w:r>
      <w:r w:rsidRPr="005753E3">
        <w:rPr>
          <w:spacing w:val="-4"/>
          <w:sz w:val="32"/>
          <w:szCs w:val="32"/>
        </w:rPr>
        <w:t>ний технічний університет (1921), Івано-Франківський національ</w:t>
      </w:r>
      <w:r w:rsidR="007C5EF7">
        <w:rPr>
          <w:spacing w:val="-4"/>
          <w:sz w:val="32"/>
          <w:szCs w:val="32"/>
        </w:rPr>
        <w:softHyphen/>
      </w:r>
      <w:r w:rsidRPr="005753E3">
        <w:rPr>
          <w:spacing w:val="-4"/>
          <w:sz w:val="32"/>
          <w:szCs w:val="32"/>
        </w:rPr>
        <w:t xml:space="preserve">ний університет нафти і газу (1967) та інші. Вони випускають геологів </w:t>
      </w:r>
      <w:r w:rsidR="007C5EF7">
        <w:rPr>
          <w:spacing w:val="-4"/>
          <w:sz w:val="32"/>
          <w:szCs w:val="32"/>
        </w:rPr>
        <w:br/>
      </w:r>
      <w:r w:rsidRPr="005753E3">
        <w:rPr>
          <w:spacing w:val="-4"/>
          <w:sz w:val="32"/>
          <w:szCs w:val="32"/>
        </w:rPr>
        <w:t>і гідрогеологів, літологів та геоморфологів, геохіміків і геофізиків, про</w:t>
      </w:r>
      <w:r w:rsidR="007C5EF7">
        <w:rPr>
          <w:spacing w:val="-4"/>
          <w:sz w:val="32"/>
          <w:szCs w:val="32"/>
        </w:rPr>
        <w:softHyphen/>
      </w:r>
      <w:r w:rsidRPr="005753E3">
        <w:rPr>
          <w:spacing w:val="-4"/>
          <w:sz w:val="32"/>
          <w:szCs w:val="32"/>
        </w:rPr>
        <w:t>мислових та гірничих геологів. У всіх навчальних закладах готують бака</w:t>
      </w:r>
      <w:r w:rsidR="007C5EF7">
        <w:rPr>
          <w:spacing w:val="-4"/>
          <w:sz w:val="32"/>
          <w:szCs w:val="32"/>
        </w:rPr>
        <w:softHyphen/>
      </w:r>
      <w:r w:rsidRPr="005753E3">
        <w:rPr>
          <w:spacing w:val="-4"/>
          <w:sz w:val="32"/>
          <w:szCs w:val="32"/>
        </w:rPr>
        <w:t xml:space="preserve">лаврів і магістрів, а в аспірантурі та докторантурі – кандидатів </w:t>
      </w:r>
      <w:r w:rsidR="007C5EF7">
        <w:rPr>
          <w:spacing w:val="-4"/>
          <w:sz w:val="32"/>
          <w:szCs w:val="32"/>
        </w:rPr>
        <w:br/>
      </w:r>
      <w:r w:rsidRPr="005753E3">
        <w:rPr>
          <w:spacing w:val="-4"/>
          <w:sz w:val="32"/>
          <w:szCs w:val="32"/>
        </w:rPr>
        <w:t>і докторів геологічних наук із різних спеціальностей.</w:t>
      </w:r>
    </w:p>
    <w:p w:rsidR="00057CFF" w:rsidRPr="005753E3" w:rsidRDefault="00057CFF" w:rsidP="005753E3">
      <w:pPr>
        <w:spacing w:line="257" w:lineRule="auto"/>
        <w:jc w:val="both"/>
        <w:rPr>
          <w:spacing w:val="-4"/>
          <w:sz w:val="32"/>
          <w:szCs w:val="32"/>
        </w:rPr>
      </w:pPr>
      <w:r w:rsidRPr="005753E3">
        <w:rPr>
          <w:b/>
          <w:spacing w:val="-4"/>
          <w:sz w:val="32"/>
          <w:szCs w:val="32"/>
        </w:rPr>
        <w:tab/>
        <w:t>Наукові геологічні установи</w:t>
      </w:r>
      <w:r w:rsidRPr="005753E3">
        <w:rPr>
          <w:spacing w:val="-4"/>
          <w:sz w:val="32"/>
          <w:szCs w:val="32"/>
        </w:rPr>
        <w:t>. Дослідження в галузі геології про</w:t>
      </w:r>
      <w:r w:rsidR="007C5EF7">
        <w:rPr>
          <w:spacing w:val="-4"/>
          <w:sz w:val="32"/>
          <w:szCs w:val="32"/>
        </w:rPr>
        <w:softHyphen/>
      </w:r>
      <w:r w:rsidRPr="005753E3">
        <w:rPr>
          <w:spacing w:val="-4"/>
          <w:sz w:val="32"/>
          <w:szCs w:val="32"/>
        </w:rPr>
        <w:t>водяться інститутами Національної академії наук (НАН) України, галу</w:t>
      </w:r>
      <w:r w:rsidR="007C5EF7">
        <w:rPr>
          <w:spacing w:val="-4"/>
          <w:sz w:val="32"/>
          <w:szCs w:val="32"/>
        </w:rPr>
        <w:softHyphen/>
      </w:r>
      <w:r w:rsidRPr="005753E3">
        <w:rPr>
          <w:spacing w:val="-4"/>
          <w:sz w:val="32"/>
          <w:szCs w:val="32"/>
        </w:rPr>
        <w:t>зе</w:t>
      </w:r>
      <w:r w:rsidR="007C5EF7">
        <w:rPr>
          <w:spacing w:val="-4"/>
          <w:sz w:val="32"/>
          <w:szCs w:val="32"/>
        </w:rPr>
        <w:softHyphen/>
      </w:r>
      <w:r w:rsidRPr="005753E3">
        <w:rPr>
          <w:spacing w:val="-4"/>
          <w:sz w:val="32"/>
          <w:szCs w:val="32"/>
        </w:rPr>
        <w:t xml:space="preserve">вими науково-дослідними інститутами (НДІ), вищими навчальними закладами. </w:t>
      </w:r>
    </w:p>
    <w:p w:rsidR="00057CFF" w:rsidRPr="007C5EF7" w:rsidRDefault="00057CFF" w:rsidP="005753E3">
      <w:pPr>
        <w:spacing w:line="257" w:lineRule="auto"/>
        <w:ind w:firstLine="709"/>
        <w:jc w:val="both"/>
        <w:rPr>
          <w:sz w:val="32"/>
          <w:szCs w:val="32"/>
        </w:rPr>
      </w:pPr>
      <w:r w:rsidRPr="007C5EF7">
        <w:rPr>
          <w:sz w:val="32"/>
          <w:szCs w:val="32"/>
        </w:rPr>
        <w:t>У системі НАН України діють: Інститут геологічних наук (Київ, 1926) – загальна геологія і геотектоніка, стратиграфія і палеонтологія, літологія і морська геологія, гідрогеологія й інженерна геологія, геологія родовищ корисних копалин та ін.; Інститут геофізики імені С. І. Субо</w:t>
      </w:r>
      <w:r w:rsidR="007C5EF7">
        <w:rPr>
          <w:sz w:val="32"/>
          <w:szCs w:val="32"/>
        </w:rPr>
        <w:softHyphen/>
      </w:r>
      <w:r w:rsidRPr="007C5EF7">
        <w:rPr>
          <w:sz w:val="32"/>
          <w:szCs w:val="32"/>
        </w:rPr>
        <w:t>тіна (Київ, 1960) – вивчення будови літосфери геофізичними методами, геодинаміка, теорія і методика прогнозування землетрусів; Інститут гео</w:t>
      </w:r>
      <w:r w:rsidR="007C5EF7">
        <w:rPr>
          <w:sz w:val="32"/>
          <w:szCs w:val="32"/>
        </w:rPr>
        <w:softHyphen/>
      </w:r>
      <w:r w:rsidRPr="007C5EF7">
        <w:rPr>
          <w:sz w:val="32"/>
          <w:szCs w:val="32"/>
        </w:rPr>
        <w:t>хімії, міне</w:t>
      </w:r>
      <w:r w:rsidR="006D5F63" w:rsidRPr="007C5EF7">
        <w:rPr>
          <w:sz w:val="32"/>
          <w:szCs w:val="32"/>
        </w:rPr>
        <w:t>ралогії та рудоутворення</w:t>
      </w:r>
      <w:r w:rsidRPr="007C5EF7">
        <w:rPr>
          <w:sz w:val="32"/>
          <w:szCs w:val="32"/>
        </w:rPr>
        <w:t xml:space="preserve"> імені М. П. Симоненка (Київ, 1969) – вивчення складу земної кори, розробка геохімічних моделей, фізико-хімічні властивості мінералів, петрологія вулканізму і метаморфізму, геохімія і закономірності локалізації рудних родовищ, геохімія процесів рудоутворення, методи геохімічних пошуків родовищ корисних копа</w:t>
      </w:r>
      <w:r w:rsidR="007C5EF7">
        <w:rPr>
          <w:sz w:val="32"/>
          <w:szCs w:val="32"/>
        </w:rPr>
        <w:softHyphen/>
      </w:r>
      <w:r w:rsidRPr="007C5EF7">
        <w:rPr>
          <w:sz w:val="32"/>
          <w:szCs w:val="32"/>
        </w:rPr>
        <w:t>лин; Інститут геології і геохімії горючих копалин (Львів, 1951) – геохімічні особливості, пошук та розвідка горючих копалин (нафта, газ, вугілля, горючі сланці, озокерит, сірка); Інститут геохімії навколишньо</w:t>
      </w:r>
      <w:r w:rsidR="007C5EF7">
        <w:rPr>
          <w:sz w:val="32"/>
          <w:szCs w:val="32"/>
        </w:rPr>
        <w:softHyphen/>
      </w:r>
      <w:r w:rsidRPr="007C5EF7">
        <w:rPr>
          <w:sz w:val="32"/>
          <w:szCs w:val="32"/>
        </w:rPr>
        <w:t>го середовища НАН і МНС України (Київ, 2001 р.) – геохімія, радіо геохімія, космохімія, техногенно-екологічна безпека, ядерна геохімія, рудоутворення і мінералогія, пошук родовищ корисних копалин; Ук</w:t>
      </w:r>
      <w:r w:rsidR="007C5EF7">
        <w:rPr>
          <w:sz w:val="32"/>
          <w:szCs w:val="32"/>
        </w:rPr>
        <w:softHyphen/>
      </w:r>
      <w:r w:rsidRPr="007C5EF7">
        <w:rPr>
          <w:sz w:val="32"/>
          <w:szCs w:val="32"/>
        </w:rPr>
        <w:t>раїн</w:t>
      </w:r>
      <w:r w:rsidR="007C5EF7">
        <w:rPr>
          <w:sz w:val="32"/>
          <w:szCs w:val="32"/>
        </w:rPr>
        <w:softHyphen/>
      </w:r>
      <w:r w:rsidRPr="007C5EF7">
        <w:rPr>
          <w:sz w:val="32"/>
          <w:szCs w:val="32"/>
        </w:rPr>
        <w:t>ський державний науково-дослідний і проектно-конструкторський інститут гірничої геології, геомеханіки та маркшейдерської справи НАН України (Донецьк, 1992) – маршердерія, гірнича геологія та геофізика, пошук родовищ нафти, газу та вугілля, вугільна геологія, забезпечення стійкості підземних виробіток, вивчення геодинамічних явищ, геоеко</w:t>
      </w:r>
      <w:r w:rsidR="007C5EF7">
        <w:rPr>
          <w:sz w:val="32"/>
          <w:szCs w:val="32"/>
        </w:rPr>
        <w:softHyphen/>
      </w:r>
      <w:r w:rsidRPr="007C5EF7">
        <w:rPr>
          <w:sz w:val="32"/>
          <w:szCs w:val="32"/>
        </w:rPr>
        <w:t>логічні дослідження та ін.</w:t>
      </w:r>
    </w:p>
    <w:p w:rsidR="00057CFF" w:rsidRPr="007C5EF7" w:rsidRDefault="00057CFF" w:rsidP="005753E3">
      <w:pPr>
        <w:spacing w:line="257" w:lineRule="auto"/>
        <w:ind w:firstLine="709"/>
        <w:jc w:val="both"/>
        <w:rPr>
          <w:sz w:val="32"/>
          <w:szCs w:val="32"/>
        </w:rPr>
      </w:pPr>
      <w:r w:rsidRPr="007C5EF7">
        <w:rPr>
          <w:sz w:val="32"/>
          <w:szCs w:val="32"/>
        </w:rPr>
        <w:t>Найбільшими серед галузевих НДІ є: Український науково-до</w:t>
      </w:r>
      <w:r w:rsidR="007C5EF7" w:rsidRPr="007C5EF7">
        <w:rPr>
          <w:sz w:val="32"/>
          <w:szCs w:val="32"/>
        </w:rPr>
        <w:softHyphen/>
      </w:r>
      <w:r w:rsidRPr="007C5EF7">
        <w:rPr>
          <w:sz w:val="32"/>
          <w:szCs w:val="32"/>
        </w:rPr>
        <w:t>слід</w:t>
      </w:r>
      <w:r w:rsidR="007C5EF7" w:rsidRPr="007C5EF7">
        <w:rPr>
          <w:sz w:val="32"/>
          <w:szCs w:val="32"/>
        </w:rPr>
        <w:softHyphen/>
      </w:r>
      <w:r w:rsidRPr="007C5EF7">
        <w:rPr>
          <w:sz w:val="32"/>
          <w:szCs w:val="32"/>
        </w:rPr>
        <w:t>ний геологорозвідувальний інститут Міністерства охорони при</w:t>
      </w:r>
      <w:r w:rsidR="007C5EF7" w:rsidRPr="007C5EF7">
        <w:rPr>
          <w:sz w:val="32"/>
          <w:szCs w:val="32"/>
        </w:rPr>
        <w:softHyphen/>
      </w:r>
      <w:r w:rsidRPr="007C5EF7">
        <w:rPr>
          <w:sz w:val="32"/>
          <w:szCs w:val="32"/>
        </w:rPr>
        <w:t>ро</w:t>
      </w:r>
      <w:r w:rsidR="007C5EF7">
        <w:rPr>
          <w:sz w:val="32"/>
          <w:szCs w:val="32"/>
        </w:rPr>
        <w:t>-</w:t>
      </w:r>
      <w:r w:rsidR="007C5EF7">
        <w:rPr>
          <w:sz w:val="32"/>
          <w:szCs w:val="32"/>
        </w:rPr>
        <w:br/>
      </w:r>
      <w:r w:rsidRPr="007C5EF7">
        <w:rPr>
          <w:sz w:val="32"/>
          <w:szCs w:val="32"/>
        </w:rPr>
        <w:t>ди України з філіями у Києві, Чернігові, Полтаві, Сімферополі (Ль</w:t>
      </w:r>
      <w:r w:rsidR="007C5EF7" w:rsidRPr="007C5EF7">
        <w:rPr>
          <w:sz w:val="32"/>
          <w:szCs w:val="32"/>
        </w:rPr>
        <w:softHyphen/>
      </w:r>
      <w:r w:rsidRPr="007C5EF7">
        <w:rPr>
          <w:sz w:val="32"/>
          <w:szCs w:val="32"/>
        </w:rPr>
        <w:t>вів, 1957) – закономірності формування родовищ корисних копа</w:t>
      </w:r>
      <w:r w:rsidR="007C5EF7" w:rsidRPr="007C5EF7">
        <w:rPr>
          <w:sz w:val="32"/>
          <w:szCs w:val="32"/>
        </w:rPr>
        <w:softHyphen/>
      </w:r>
      <w:r w:rsidRPr="007C5EF7">
        <w:rPr>
          <w:sz w:val="32"/>
          <w:szCs w:val="32"/>
        </w:rPr>
        <w:t>лин, про</w:t>
      </w:r>
      <w:r w:rsidR="007C5EF7">
        <w:rPr>
          <w:sz w:val="32"/>
          <w:szCs w:val="32"/>
        </w:rPr>
        <w:softHyphen/>
      </w:r>
      <w:r w:rsidRPr="007C5EF7">
        <w:rPr>
          <w:sz w:val="32"/>
          <w:szCs w:val="32"/>
        </w:rPr>
        <w:t>гнозна оцінка ресурсів корисних копалин, гідрогеологічні та інже</w:t>
      </w:r>
      <w:r w:rsidR="007C5EF7" w:rsidRPr="007C5EF7">
        <w:rPr>
          <w:sz w:val="32"/>
          <w:szCs w:val="32"/>
        </w:rPr>
        <w:softHyphen/>
      </w:r>
      <w:r w:rsidRPr="007C5EF7">
        <w:rPr>
          <w:sz w:val="32"/>
          <w:szCs w:val="32"/>
        </w:rPr>
        <w:t>нерно-геологічні дослідження, пошук питних та мінеральних вод, ме</w:t>
      </w:r>
      <w:r w:rsidR="007C5EF7" w:rsidRPr="007C5EF7">
        <w:rPr>
          <w:sz w:val="32"/>
          <w:szCs w:val="32"/>
        </w:rPr>
        <w:softHyphen/>
      </w:r>
      <w:r w:rsidRPr="007C5EF7">
        <w:rPr>
          <w:sz w:val="32"/>
          <w:szCs w:val="32"/>
        </w:rPr>
        <w:t>то</w:t>
      </w:r>
      <w:r w:rsidR="007C5EF7" w:rsidRPr="007C5EF7">
        <w:rPr>
          <w:sz w:val="32"/>
          <w:szCs w:val="32"/>
        </w:rPr>
        <w:softHyphen/>
      </w:r>
      <w:r w:rsidRPr="007C5EF7">
        <w:rPr>
          <w:sz w:val="32"/>
          <w:szCs w:val="32"/>
        </w:rPr>
        <w:t>дика геохімічного пошуку корисних копалин, геоекологія, розмі</w:t>
      </w:r>
      <w:r w:rsidR="007C5EF7" w:rsidRPr="007C5EF7">
        <w:rPr>
          <w:sz w:val="32"/>
          <w:szCs w:val="32"/>
        </w:rPr>
        <w:softHyphen/>
      </w:r>
      <w:r w:rsidRPr="007C5EF7">
        <w:rPr>
          <w:sz w:val="32"/>
          <w:szCs w:val="32"/>
        </w:rPr>
        <w:t>щення наф</w:t>
      </w:r>
      <w:r w:rsidR="007C5EF7">
        <w:rPr>
          <w:sz w:val="32"/>
          <w:szCs w:val="32"/>
        </w:rPr>
        <w:softHyphen/>
      </w:r>
      <w:r w:rsidRPr="007C5EF7">
        <w:rPr>
          <w:sz w:val="32"/>
          <w:szCs w:val="32"/>
        </w:rPr>
        <w:t>тових і газових родовищ, прогнозна оцінка ресурсів і пошу</w:t>
      </w:r>
      <w:r w:rsidR="007C5EF7" w:rsidRPr="007C5EF7">
        <w:rPr>
          <w:sz w:val="32"/>
          <w:szCs w:val="32"/>
        </w:rPr>
        <w:softHyphen/>
      </w:r>
      <w:r w:rsidRPr="007C5EF7">
        <w:rPr>
          <w:sz w:val="32"/>
          <w:szCs w:val="32"/>
        </w:rPr>
        <w:t>ково-розвідувальні роботи на нафту і газ, методи промислово-геофізич</w:t>
      </w:r>
      <w:r w:rsidR="007C5EF7" w:rsidRPr="007C5EF7">
        <w:rPr>
          <w:sz w:val="32"/>
          <w:szCs w:val="32"/>
        </w:rPr>
        <w:softHyphen/>
      </w:r>
      <w:r w:rsidRPr="007C5EF7">
        <w:rPr>
          <w:sz w:val="32"/>
          <w:szCs w:val="32"/>
        </w:rPr>
        <w:t>них досліджень; Український науково-дослідний інститут природних газів НАК «Нафтогаз України» (Харків, 1959) – геологія, роз</w:t>
      </w:r>
      <w:r w:rsidR="00016B3D" w:rsidRPr="007C5EF7">
        <w:rPr>
          <w:sz w:val="32"/>
          <w:szCs w:val="32"/>
        </w:rPr>
        <w:t>робка та екс</w:t>
      </w:r>
      <w:r w:rsidR="007C5EF7">
        <w:rPr>
          <w:sz w:val="32"/>
          <w:szCs w:val="32"/>
        </w:rPr>
        <w:softHyphen/>
      </w:r>
      <w:r w:rsidR="00016B3D" w:rsidRPr="007C5EF7">
        <w:rPr>
          <w:sz w:val="32"/>
          <w:szCs w:val="32"/>
        </w:rPr>
        <w:t>плуа</w:t>
      </w:r>
      <w:r w:rsidR="007C5EF7">
        <w:rPr>
          <w:sz w:val="32"/>
          <w:szCs w:val="32"/>
        </w:rPr>
        <w:softHyphen/>
      </w:r>
      <w:r w:rsidR="00016B3D" w:rsidRPr="007C5EF7">
        <w:rPr>
          <w:sz w:val="32"/>
          <w:szCs w:val="32"/>
        </w:rPr>
        <w:t>тація газових і</w:t>
      </w:r>
      <w:r w:rsidRPr="007C5EF7">
        <w:rPr>
          <w:sz w:val="32"/>
          <w:szCs w:val="32"/>
        </w:rPr>
        <w:t xml:space="preserve"> газоконденсатних родовищ, підрахунок запасів га</w:t>
      </w:r>
      <w:r w:rsidR="007C5EF7">
        <w:rPr>
          <w:sz w:val="32"/>
          <w:szCs w:val="32"/>
        </w:rPr>
        <w:softHyphen/>
      </w:r>
      <w:r w:rsidRPr="007C5EF7">
        <w:rPr>
          <w:sz w:val="32"/>
          <w:szCs w:val="32"/>
        </w:rPr>
        <w:t>зових і газоконденсатних родовищ, дистанційні методи пошуків вугле</w:t>
      </w:r>
      <w:r w:rsidR="007C5EF7">
        <w:rPr>
          <w:sz w:val="32"/>
          <w:szCs w:val="32"/>
        </w:rPr>
        <w:softHyphen/>
      </w:r>
      <w:r w:rsidRPr="007C5EF7">
        <w:rPr>
          <w:sz w:val="32"/>
          <w:szCs w:val="32"/>
        </w:rPr>
        <w:t>воднів, нафтогазова гідрогеологія, літологія; Державний науково-дослідний і проектний  інститут нафтової промисловості (Київ, 1966) – геологія та гідрогеологія нафтових родовищ, підрахунок запасів нафти, літологія.</w:t>
      </w:r>
    </w:p>
    <w:p w:rsidR="00057CFF" w:rsidRPr="005753E3" w:rsidRDefault="00057CFF" w:rsidP="005753E3">
      <w:pPr>
        <w:spacing w:line="257" w:lineRule="auto"/>
        <w:jc w:val="both"/>
        <w:rPr>
          <w:spacing w:val="-4"/>
          <w:sz w:val="32"/>
          <w:szCs w:val="32"/>
        </w:rPr>
      </w:pPr>
      <w:r w:rsidRPr="005753E3">
        <w:rPr>
          <w:spacing w:val="-4"/>
          <w:sz w:val="32"/>
          <w:szCs w:val="32"/>
        </w:rPr>
        <w:tab/>
        <w:t>Окрім зазначених, існують і інші науково-дослідні інститути, що займаються розробкою геологічних проблем. Багато з них створено при вищих навчальних закладах (гірничий інститут при ДонНТУ, м. Донецьк та ін.).</w:t>
      </w:r>
    </w:p>
    <w:p w:rsidR="00057CFF" w:rsidRPr="005753E3" w:rsidRDefault="00057CFF" w:rsidP="005753E3">
      <w:pPr>
        <w:spacing w:line="257" w:lineRule="auto"/>
        <w:jc w:val="both"/>
        <w:rPr>
          <w:spacing w:val="-4"/>
          <w:sz w:val="32"/>
          <w:szCs w:val="32"/>
        </w:rPr>
      </w:pPr>
    </w:p>
    <w:p w:rsidR="00057CFF" w:rsidRPr="005753E3" w:rsidRDefault="00057CFF" w:rsidP="005753E3">
      <w:pPr>
        <w:spacing w:line="257" w:lineRule="auto"/>
        <w:jc w:val="center"/>
        <w:rPr>
          <w:b/>
          <w:i/>
          <w:spacing w:val="-4"/>
          <w:sz w:val="32"/>
          <w:szCs w:val="32"/>
        </w:rPr>
      </w:pPr>
      <w:r w:rsidRPr="005753E3">
        <w:rPr>
          <w:b/>
          <w:i/>
          <w:spacing w:val="-4"/>
          <w:sz w:val="32"/>
          <w:szCs w:val="32"/>
        </w:rPr>
        <w:t>Контрольні питання</w:t>
      </w:r>
    </w:p>
    <w:p w:rsidR="00057CFF" w:rsidRPr="005753E3" w:rsidRDefault="00057CFF" w:rsidP="005753E3">
      <w:pPr>
        <w:tabs>
          <w:tab w:val="left" w:pos="709"/>
        </w:tabs>
        <w:spacing w:line="257" w:lineRule="auto"/>
        <w:ind w:left="709" w:hanging="283"/>
        <w:jc w:val="center"/>
        <w:rPr>
          <w:i/>
          <w:spacing w:val="-4"/>
          <w:sz w:val="32"/>
          <w:szCs w:val="32"/>
        </w:rPr>
      </w:pPr>
    </w:p>
    <w:p w:rsidR="00057CFF" w:rsidRPr="005753E3" w:rsidRDefault="00057CFF" w:rsidP="005753E3">
      <w:pPr>
        <w:numPr>
          <w:ilvl w:val="0"/>
          <w:numId w:val="15"/>
        </w:numPr>
        <w:tabs>
          <w:tab w:val="clear" w:pos="720"/>
          <w:tab w:val="num" w:pos="709"/>
        </w:tabs>
        <w:spacing w:line="257" w:lineRule="auto"/>
        <w:ind w:left="709" w:hanging="425"/>
        <w:jc w:val="both"/>
        <w:rPr>
          <w:i/>
          <w:spacing w:val="-4"/>
          <w:sz w:val="32"/>
          <w:szCs w:val="32"/>
        </w:rPr>
      </w:pPr>
      <w:r w:rsidRPr="005753E3">
        <w:rPr>
          <w:i/>
          <w:spacing w:val="-4"/>
          <w:sz w:val="32"/>
          <w:szCs w:val="32"/>
        </w:rPr>
        <w:t>Внаслідок чого відбувається техногенна руйнація літосфери?</w:t>
      </w:r>
    </w:p>
    <w:p w:rsidR="00057CFF" w:rsidRPr="005753E3" w:rsidRDefault="00057CFF" w:rsidP="005753E3">
      <w:pPr>
        <w:numPr>
          <w:ilvl w:val="0"/>
          <w:numId w:val="15"/>
        </w:numPr>
        <w:tabs>
          <w:tab w:val="clear" w:pos="720"/>
          <w:tab w:val="num" w:pos="709"/>
        </w:tabs>
        <w:spacing w:line="257" w:lineRule="auto"/>
        <w:ind w:left="709" w:hanging="425"/>
        <w:jc w:val="both"/>
        <w:rPr>
          <w:i/>
          <w:spacing w:val="-4"/>
          <w:sz w:val="32"/>
          <w:szCs w:val="32"/>
        </w:rPr>
      </w:pPr>
      <w:r w:rsidRPr="005753E3">
        <w:rPr>
          <w:i/>
          <w:spacing w:val="-4"/>
          <w:sz w:val="32"/>
          <w:szCs w:val="32"/>
        </w:rPr>
        <w:t>До чого призводить переробка мінеральної сировини, розміщення розкритих порід і промислових відходів?</w:t>
      </w:r>
    </w:p>
    <w:p w:rsidR="00057CFF" w:rsidRPr="005753E3" w:rsidRDefault="00057CFF" w:rsidP="005753E3">
      <w:pPr>
        <w:numPr>
          <w:ilvl w:val="0"/>
          <w:numId w:val="15"/>
        </w:numPr>
        <w:tabs>
          <w:tab w:val="clear" w:pos="720"/>
          <w:tab w:val="num" w:pos="709"/>
        </w:tabs>
        <w:spacing w:line="257" w:lineRule="auto"/>
        <w:ind w:left="709" w:hanging="425"/>
        <w:jc w:val="both"/>
        <w:rPr>
          <w:i/>
          <w:spacing w:val="-4"/>
          <w:sz w:val="32"/>
          <w:szCs w:val="32"/>
        </w:rPr>
      </w:pPr>
      <w:r w:rsidRPr="005753E3">
        <w:rPr>
          <w:i/>
          <w:spacing w:val="-4"/>
          <w:sz w:val="32"/>
          <w:szCs w:val="32"/>
        </w:rPr>
        <w:t>Як утворюються і на які види поділяються антропогенні відклади?</w:t>
      </w:r>
    </w:p>
    <w:p w:rsidR="00057CFF" w:rsidRPr="005753E3" w:rsidRDefault="00057CFF" w:rsidP="005753E3">
      <w:pPr>
        <w:numPr>
          <w:ilvl w:val="0"/>
          <w:numId w:val="15"/>
        </w:numPr>
        <w:tabs>
          <w:tab w:val="clear" w:pos="720"/>
          <w:tab w:val="num" w:pos="709"/>
        </w:tabs>
        <w:spacing w:line="257" w:lineRule="auto"/>
        <w:ind w:left="709" w:hanging="425"/>
        <w:jc w:val="both"/>
        <w:rPr>
          <w:i/>
          <w:spacing w:val="-4"/>
          <w:sz w:val="32"/>
          <w:szCs w:val="32"/>
        </w:rPr>
      </w:pPr>
      <w:r w:rsidRPr="005753E3">
        <w:rPr>
          <w:i/>
          <w:spacing w:val="-4"/>
          <w:sz w:val="32"/>
          <w:szCs w:val="32"/>
        </w:rPr>
        <w:t>Що вивчає техногенна геологія?</w:t>
      </w:r>
    </w:p>
    <w:p w:rsidR="00057CFF" w:rsidRPr="005753E3" w:rsidRDefault="00057CFF" w:rsidP="005753E3">
      <w:pPr>
        <w:numPr>
          <w:ilvl w:val="0"/>
          <w:numId w:val="15"/>
        </w:numPr>
        <w:tabs>
          <w:tab w:val="clear" w:pos="720"/>
          <w:tab w:val="num" w:pos="709"/>
        </w:tabs>
        <w:spacing w:line="257" w:lineRule="auto"/>
        <w:ind w:left="709" w:hanging="425"/>
        <w:jc w:val="both"/>
        <w:rPr>
          <w:i/>
          <w:spacing w:val="-4"/>
          <w:sz w:val="32"/>
          <w:szCs w:val="32"/>
        </w:rPr>
      </w:pPr>
      <w:r w:rsidRPr="005753E3">
        <w:rPr>
          <w:i/>
          <w:spacing w:val="-4"/>
          <w:sz w:val="32"/>
          <w:szCs w:val="32"/>
        </w:rPr>
        <w:t>Які родовища корисних копалин називають техногенними?</w:t>
      </w:r>
    </w:p>
    <w:p w:rsidR="00057CFF" w:rsidRPr="005753E3" w:rsidRDefault="00057CFF" w:rsidP="005753E3">
      <w:pPr>
        <w:numPr>
          <w:ilvl w:val="0"/>
          <w:numId w:val="15"/>
        </w:numPr>
        <w:tabs>
          <w:tab w:val="clear" w:pos="720"/>
          <w:tab w:val="num" w:pos="709"/>
        </w:tabs>
        <w:spacing w:line="257" w:lineRule="auto"/>
        <w:ind w:left="709" w:hanging="425"/>
        <w:jc w:val="both"/>
        <w:rPr>
          <w:i/>
          <w:spacing w:val="-4"/>
          <w:sz w:val="32"/>
          <w:szCs w:val="32"/>
        </w:rPr>
      </w:pPr>
      <w:r w:rsidRPr="005753E3">
        <w:rPr>
          <w:i/>
          <w:spacing w:val="-4"/>
          <w:sz w:val="32"/>
          <w:szCs w:val="32"/>
        </w:rPr>
        <w:t>Що означає термін «ноосфера»?</w:t>
      </w:r>
    </w:p>
    <w:p w:rsidR="00057CFF" w:rsidRPr="005753E3" w:rsidRDefault="00057CFF" w:rsidP="005753E3">
      <w:pPr>
        <w:numPr>
          <w:ilvl w:val="0"/>
          <w:numId w:val="15"/>
        </w:numPr>
        <w:tabs>
          <w:tab w:val="clear" w:pos="720"/>
          <w:tab w:val="num" w:pos="709"/>
        </w:tabs>
        <w:spacing w:line="257" w:lineRule="auto"/>
        <w:ind w:left="709" w:hanging="425"/>
        <w:jc w:val="both"/>
        <w:rPr>
          <w:i/>
          <w:spacing w:val="-4"/>
          <w:sz w:val="32"/>
          <w:szCs w:val="32"/>
        </w:rPr>
      </w:pPr>
      <w:r w:rsidRPr="005753E3">
        <w:rPr>
          <w:i/>
          <w:spacing w:val="-4"/>
          <w:sz w:val="32"/>
          <w:szCs w:val="32"/>
        </w:rPr>
        <w:t>Що називається гідротермальною сировиною?</w:t>
      </w:r>
    </w:p>
    <w:p w:rsidR="00057CFF" w:rsidRPr="005753E3" w:rsidRDefault="00057CFF" w:rsidP="005753E3">
      <w:pPr>
        <w:numPr>
          <w:ilvl w:val="0"/>
          <w:numId w:val="15"/>
        </w:numPr>
        <w:tabs>
          <w:tab w:val="clear" w:pos="720"/>
          <w:tab w:val="num" w:pos="709"/>
        </w:tabs>
        <w:spacing w:line="257" w:lineRule="auto"/>
        <w:ind w:left="709" w:hanging="425"/>
        <w:jc w:val="both"/>
        <w:rPr>
          <w:i/>
          <w:spacing w:val="-4"/>
          <w:sz w:val="32"/>
          <w:szCs w:val="32"/>
        </w:rPr>
      </w:pPr>
      <w:r w:rsidRPr="005753E3">
        <w:rPr>
          <w:i/>
          <w:spacing w:val="-4"/>
          <w:sz w:val="32"/>
          <w:szCs w:val="32"/>
        </w:rPr>
        <w:t>Яка мета охорони навколишнього середовища?</w:t>
      </w:r>
    </w:p>
    <w:p w:rsidR="00057CFF" w:rsidRPr="005753E3" w:rsidRDefault="00057CFF" w:rsidP="005753E3">
      <w:pPr>
        <w:numPr>
          <w:ilvl w:val="0"/>
          <w:numId w:val="15"/>
        </w:numPr>
        <w:tabs>
          <w:tab w:val="clear" w:pos="720"/>
          <w:tab w:val="num" w:pos="709"/>
        </w:tabs>
        <w:spacing w:line="257" w:lineRule="auto"/>
        <w:ind w:left="709" w:hanging="425"/>
        <w:jc w:val="both"/>
        <w:rPr>
          <w:i/>
          <w:spacing w:val="-4"/>
          <w:sz w:val="32"/>
          <w:szCs w:val="32"/>
        </w:rPr>
      </w:pPr>
      <w:r w:rsidRPr="005753E3">
        <w:rPr>
          <w:i/>
          <w:spacing w:val="-4"/>
          <w:sz w:val="32"/>
          <w:szCs w:val="32"/>
        </w:rPr>
        <w:t>Комплекс яких заходів включає в себе охорона надр?</w:t>
      </w:r>
    </w:p>
    <w:p w:rsidR="00057CFF" w:rsidRPr="005753E3" w:rsidRDefault="00057CFF" w:rsidP="005753E3">
      <w:pPr>
        <w:numPr>
          <w:ilvl w:val="0"/>
          <w:numId w:val="15"/>
        </w:numPr>
        <w:tabs>
          <w:tab w:val="clear" w:pos="720"/>
          <w:tab w:val="num" w:pos="709"/>
          <w:tab w:val="num" w:pos="851"/>
        </w:tabs>
        <w:spacing w:line="257" w:lineRule="auto"/>
        <w:ind w:left="709" w:hanging="425"/>
        <w:jc w:val="both"/>
        <w:rPr>
          <w:i/>
          <w:spacing w:val="-4"/>
          <w:sz w:val="32"/>
          <w:szCs w:val="32"/>
        </w:rPr>
      </w:pPr>
      <w:r w:rsidRPr="005753E3">
        <w:rPr>
          <w:i/>
          <w:spacing w:val="-4"/>
          <w:sz w:val="32"/>
          <w:szCs w:val="32"/>
        </w:rPr>
        <w:t>Що є причиною виснаження водних ресурсів?</w:t>
      </w:r>
    </w:p>
    <w:p w:rsidR="00057CFF" w:rsidRPr="005753E3" w:rsidRDefault="00057CFF" w:rsidP="005753E3">
      <w:pPr>
        <w:numPr>
          <w:ilvl w:val="0"/>
          <w:numId w:val="15"/>
        </w:numPr>
        <w:tabs>
          <w:tab w:val="clear" w:pos="720"/>
          <w:tab w:val="num" w:pos="709"/>
          <w:tab w:val="num" w:pos="851"/>
        </w:tabs>
        <w:spacing w:line="257" w:lineRule="auto"/>
        <w:ind w:left="709" w:hanging="425"/>
        <w:jc w:val="both"/>
        <w:rPr>
          <w:i/>
          <w:spacing w:val="-4"/>
          <w:sz w:val="32"/>
          <w:szCs w:val="32"/>
        </w:rPr>
      </w:pPr>
      <w:r w:rsidRPr="005753E3">
        <w:rPr>
          <w:i/>
          <w:spacing w:val="-4"/>
          <w:sz w:val="32"/>
          <w:szCs w:val="32"/>
        </w:rPr>
        <w:t>Чому вода є основним життєзабезпечуючим компонентом на Землі?</w:t>
      </w:r>
    </w:p>
    <w:p w:rsidR="00057CFF" w:rsidRPr="005753E3" w:rsidRDefault="00057CFF" w:rsidP="005753E3">
      <w:pPr>
        <w:numPr>
          <w:ilvl w:val="0"/>
          <w:numId w:val="15"/>
        </w:numPr>
        <w:tabs>
          <w:tab w:val="clear" w:pos="720"/>
          <w:tab w:val="num" w:pos="709"/>
          <w:tab w:val="num" w:pos="851"/>
        </w:tabs>
        <w:spacing w:line="257" w:lineRule="auto"/>
        <w:ind w:left="709" w:hanging="425"/>
        <w:jc w:val="both"/>
        <w:rPr>
          <w:i/>
          <w:spacing w:val="-4"/>
          <w:sz w:val="32"/>
          <w:szCs w:val="32"/>
        </w:rPr>
      </w:pPr>
      <w:r w:rsidRPr="005753E3">
        <w:rPr>
          <w:i/>
          <w:spacing w:val="-4"/>
          <w:sz w:val="32"/>
          <w:szCs w:val="32"/>
        </w:rPr>
        <w:t>У чому полягає проблема охорони геологічного середовища?</w:t>
      </w:r>
    </w:p>
    <w:p w:rsidR="00057CFF" w:rsidRPr="005753E3" w:rsidRDefault="00057CFF" w:rsidP="005753E3">
      <w:pPr>
        <w:numPr>
          <w:ilvl w:val="0"/>
          <w:numId w:val="15"/>
        </w:numPr>
        <w:tabs>
          <w:tab w:val="clear" w:pos="720"/>
          <w:tab w:val="num" w:pos="709"/>
          <w:tab w:val="num" w:pos="851"/>
        </w:tabs>
        <w:spacing w:line="257" w:lineRule="auto"/>
        <w:ind w:left="709" w:hanging="425"/>
        <w:jc w:val="both"/>
        <w:rPr>
          <w:i/>
          <w:spacing w:val="-4"/>
          <w:sz w:val="32"/>
          <w:szCs w:val="32"/>
        </w:rPr>
      </w:pPr>
      <w:r w:rsidRPr="005753E3">
        <w:rPr>
          <w:i/>
          <w:spacing w:val="-4"/>
          <w:sz w:val="32"/>
          <w:szCs w:val="32"/>
        </w:rPr>
        <w:t>Які основні вимого чинного законодавства України до охорони надр?</w:t>
      </w:r>
    </w:p>
    <w:p w:rsidR="00057CFF" w:rsidRPr="005753E3" w:rsidRDefault="00057CFF" w:rsidP="005753E3">
      <w:pPr>
        <w:numPr>
          <w:ilvl w:val="0"/>
          <w:numId w:val="15"/>
        </w:numPr>
        <w:tabs>
          <w:tab w:val="clear" w:pos="720"/>
          <w:tab w:val="num" w:pos="709"/>
          <w:tab w:val="num" w:pos="851"/>
        </w:tabs>
        <w:spacing w:line="257" w:lineRule="auto"/>
        <w:ind w:left="709" w:hanging="425"/>
        <w:jc w:val="both"/>
        <w:rPr>
          <w:i/>
          <w:spacing w:val="-4"/>
          <w:sz w:val="32"/>
          <w:szCs w:val="32"/>
        </w:rPr>
      </w:pPr>
      <w:r w:rsidRPr="005753E3">
        <w:rPr>
          <w:i/>
          <w:spacing w:val="-4"/>
          <w:sz w:val="32"/>
          <w:szCs w:val="32"/>
        </w:rPr>
        <w:t>Які ділянки надр вважаються об’єктами природно-заповідного фонду?</w:t>
      </w:r>
    </w:p>
    <w:p w:rsidR="00057CFF" w:rsidRPr="005753E3" w:rsidRDefault="00057CFF" w:rsidP="005753E3">
      <w:pPr>
        <w:numPr>
          <w:ilvl w:val="0"/>
          <w:numId w:val="15"/>
        </w:numPr>
        <w:tabs>
          <w:tab w:val="clear" w:pos="720"/>
          <w:tab w:val="num" w:pos="709"/>
          <w:tab w:val="num" w:pos="851"/>
        </w:tabs>
        <w:spacing w:line="257" w:lineRule="auto"/>
        <w:ind w:left="709" w:hanging="425"/>
        <w:jc w:val="both"/>
        <w:rPr>
          <w:i/>
          <w:spacing w:val="-4"/>
          <w:sz w:val="32"/>
          <w:szCs w:val="32"/>
        </w:rPr>
      </w:pPr>
      <w:r w:rsidRPr="005753E3">
        <w:rPr>
          <w:i/>
          <w:spacing w:val="-4"/>
          <w:sz w:val="32"/>
          <w:szCs w:val="32"/>
        </w:rPr>
        <w:t>У чому полягає проблема охорони геологічного середовища?</w:t>
      </w:r>
    </w:p>
    <w:p w:rsidR="00775BFA" w:rsidRDefault="00057CFF" w:rsidP="00057CFF">
      <w:pPr>
        <w:jc w:val="center"/>
        <w:rPr>
          <w:i/>
          <w:sz w:val="30"/>
          <w:szCs w:val="30"/>
          <w:lang w:val="ru-RU"/>
        </w:rPr>
      </w:pPr>
      <w:r w:rsidRPr="00C052C8">
        <w:rPr>
          <w:i/>
          <w:sz w:val="30"/>
          <w:szCs w:val="30"/>
        </w:rPr>
        <w:br w:type="page"/>
      </w:r>
    </w:p>
    <w:p w:rsidR="00775BFA" w:rsidRDefault="00775BFA" w:rsidP="00057CFF">
      <w:pPr>
        <w:jc w:val="center"/>
        <w:rPr>
          <w:i/>
          <w:sz w:val="30"/>
          <w:szCs w:val="30"/>
          <w:lang w:val="ru-RU"/>
        </w:rPr>
      </w:pPr>
      <w:r w:rsidRPr="001D7363">
        <w:rPr>
          <w:b/>
          <w:caps/>
          <w:noProof/>
          <w:sz w:val="28"/>
          <w:szCs w:val="28"/>
          <w:highlight w:val="red"/>
          <w:lang w:val="ru-RU"/>
        </w:rPr>
        <mc:AlternateContent>
          <mc:Choice Requires="wps">
            <w:drawing>
              <wp:anchor distT="0" distB="0" distL="114300" distR="114300" simplePos="0" relativeHeight="251745280" behindDoc="0" locked="0" layoutInCell="1" allowOverlap="1" wp14:anchorId="36D80DB2" wp14:editId="199223EF">
                <wp:simplePos x="0" y="0"/>
                <wp:positionH relativeFrom="column">
                  <wp:posOffset>-230978</wp:posOffset>
                </wp:positionH>
                <wp:positionV relativeFrom="paragraph">
                  <wp:posOffset>-360680</wp:posOffset>
                </wp:positionV>
                <wp:extent cx="6537325" cy="382270"/>
                <wp:effectExtent l="0" t="0" r="0" b="0"/>
                <wp:wrapNone/>
                <wp:docPr id="31" name="Rectangle 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37325" cy="382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7" o:spid="_x0000_s1026" style="position:absolute;margin-left:-18.2pt;margin-top:-28.4pt;width:514.75pt;height:30.1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" stroked="f"/>
            </w:pict>
          </mc:Fallback>
        </mc:AlternateContent>
      </w:r>
    </w:p>
    <w:p w:rsidR="00775BFA" w:rsidRPr="00775BFA" w:rsidRDefault="00775BFA" w:rsidP="00775BFA">
      <w:pPr>
        <w:shd w:val="clear" w:color="auto" w:fill="FFFFFF"/>
        <w:rPr>
          <w:b/>
          <w:caps/>
          <w:sz w:val="40"/>
          <w:szCs w:val="40"/>
          <w:highlight w:val="red"/>
          <w:lang w:val="ru-RU"/>
        </w:rPr>
      </w:pPr>
      <w:r w:rsidRPr="009F7381">
        <w:rPr>
          <w:b/>
          <w:caps/>
          <w:noProof/>
          <w:sz w:val="40"/>
          <w:szCs w:val="40"/>
          <w:highlight w:val="red"/>
          <w:lang w:val="ru-RU"/>
        </w:rPr>
        <mc:AlternateContent>
          <mc:Choice Requires="wps">
            <w:drawing>
              <wp:anchor distT="0" distB="0" distL="114300" distR="114300" simplePos="0" relativeHeight="251743232" behindDoc="0" locked="0" layoutInCell="1" allowOverlap="1" wp14:anchorId="16793921" wp14:editId="43916E65">
                <wp:simplePos x="0" y="0"/>
                <wp:positionH relativeFrom="column">
                  <wp:posOffset>1707800</wp:posOffset>
                </wp:positionH>
                <wp:positionV relativeFrom="paragraph">
                  <wp:posOffset>146159</wp:posOffset>
                </wp:positionV>
                <wp:extent cx="4369479" cy="0"/>
                <wp:effectExtent l="0" t="0" r="12065" b="19050"/>
                <wp:wrapNone/>
                <wp:docPr id="29" name="AutoShape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36947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58" o:spid="_x0000_s1026" type="#_x0000_t32" style="position:absolute;margin-left:134.45pt;margin-top:11.5pt;width:344.05pt;height:0;flip:x;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"/>
            </w:pict>
          </mc:Fallback>
        </mc:AlternateContent>
      </w:r>
      <w:r w:rsidRPr="00775BFA">
        <w:rPr>
          <w:rFonts w:ascii="Arial" w:hAnsi="Arial" w:cs="Arial"/>
          <w:b/>
          <w:sz w:val="40"/>
          <w:szCs w:val="40"/>
        </w:rPr>
        <w:t>ЛІТЕРАТУРА</w:t>
      </w:r>
    </w:p>
    <w:p w:rsidR="00057CFF" w:rsidRPr="005753E3" w:rsidRDefault="00057CFF" w:rsidP="005753E3">
      <w:pPr>
        <w:spacing w:line="257" w:lineRule="auto"/>
        <w:jc w:val="center"/>
        <w:rPr>
          <w:spacing w:val="-4"/>
          <w:sz w:val="32"/>
          <w:szCs w:val="32"/>
        </w:rPr>
      </w:pPr>
    </w:p>
    <w:p w:rsidR="00057CFF" w:rsidRPr="007C5EF7" w:rsidRDefault="00057CFF" w:rsidP="00420AD1">
      <w:pPr>
        <w:numPr>
          <w:ilvl w:val="0"/>
          <w:numId w:val="3"/>
        </w:numPr>
        <w:tabs>
          <w:tab w:val="clear" w:pos="1789"/>
          <w:tab w:val="num" w:pos="-1620"/>
          <w:tab w:val="num" w:pos="-1080"/>
        </w:tabs>
        <w:spacing w:line="242" w:lineRule="auto"/>
        <w:ind w:left="720" w:hanging="720"/>
        <w:jc w:val="both"/>
        <w:rPr>
          <w:spacing w:val="-4"/>
          <w:sz w:val="31"/>
          <w:szCs w:val="31"/>
        </w:rPr>
      </w:pPr>
      <w:r w:rsidRPr="007C5EF7">
        <w:rPr>
          <w:spacing w:val="-4"/>
          <w:sz w:val="31"/>
          <w:szCs w:val="31"/>
        </w:rPr>
        <w:t>Геологический словарь (в двух томах). –</w:t>
      </w:r>
      <w:r w:rsidRPr="007C5EF7">
        <w:rPr>
          <w:spacing w:val="-4"/>
          <w:sz w:val="31"/>
          <w:szCs w:val="31"/>
          <w:lang w:val="ru-RU"/>
        </w:rPr>
        <w:t xml:space="preserve"> М. : Недра, 1973. </w:t>
      </w:r>
      <w:r w:rsidRPr="007C5EF7">
        <w:rPr>
          <w:spacing w:val="-4"/>
          <w:sz w:val="31"/>
          <w:szCs w:val="31"/>
        </w:rPr>
        <w:t>–</w:t>
      </w:r>
      <w:r w:rsidRPr="007C5EF7">
        <w:rPr>
          <w:spacing w:val="-4"/>
          <w:sz w:val="31"/>
          <w:szCs w:val="31"/>
          <w:lang w:val="ru-RU"/>
        </w:rPr>
        <w:t xml:space="preserve"> </w:t>
      </w:r>
      <w:r w:rsidRPr="007C5EF7">
        <w:rPr>
          <w:spacing w:val="-4"/>
          <w:sz w:val="31"/>
          <w:szCs w:val="31"/>
        </w:rPr>
        <w:t xml:space="preserve">Т. 1. – </w:t>
      </w:r>
      <w:r w:rsidR="00775BFA" w:rsidRPr="007C5EF7">
        <w:rPr>
          <w:spacing w:val="-4"/>
          <w:sz w:val="31"/>
          <w:szCs w:val="31"/>
          <w:lang w:val="ru-RU"/>
        </w:rPr>
        <w:br/>
      </w:r>
      <w:r w:rsidRPr="007C5EF7">
        <w:rPr>
          <w:spacing w:val="-4"/>
          <w:sz w:val="31"/>
          <w:szCs w:val="31"/>
        </w:rPr>
        <w:t>486 с.; Т. 2. – 456 с.</w:t>
      </w:r>
    </w:p>
    <w:p w:rsidR="00057CFF" w:rsidRPr="007C5EF7" w:rsidRDefault="00057CFF" w:rsidP="00420AD1">
      <w:pPr>
        <w:numPr>
          <w:ilvl w:val="0"/>
          <w:numId w:val="3"/>
        </w:numPr>
        <w:tabs>
          <w:tab w:val="clear" w:pos="1789"/>
          <w:tab w:val="num" w:pos="-1800"/>
        </w:tabs>
        <w:spacing w:line="242" w:lineRule="auto"/>
        <w:ind w:left="720" w:hanging="720"/>
        <w:jc w:val="both"/>
        <w:rPr>
          <w:spacing w:val="-4"/>
          <w:sz w:val="31"/>
          <w:szCs w:val="31"/>
        </w:rPr>
      </w:pPr>
      <w:r w:rsidRPr="007C5EF7">
        <w:rPr>
          <w:spacing w:val="-4"/>
          <w:sz w:val="31"/>
          <w:szCs w:val="31"/>
        </w:rPr>
        <w:t xml:space="preserve">Геология и нефтегазоносность Украины : </w:t>
      </w:r>
      <w:r w:rsidRPr="007C5EF7">
        <w:rPr>
          <w:spacing w:val="-4"/>
          <w:sz w:val="31"/>
          <w:szCs w:val="31"/>
          <w:lang w:val="ru-RU"/>
        </w:rPr>
        <w:t>у</w:t>
      </w:r>
      <w:r w:rsidRPr="007C5EF7">
        <w:rPr>
          <w:spacing w:val="-4"/>
          <w:sz w:val="31"/>
          <w:szCs w:val="31"/>
        </w:rPr>
        <w:t>чебное и справочное пособие /</w:t>
      </w:r>
      <w:r w:rsidRPr="007C5EF7">
        <w:rPr>
          <w:spacing w:val="-4"/>
          <w:sz w:val="31"/>
          <w:szCs w:val="31"/>
          <w:lang w:val="ru-RU"/>
        </w:rPr>
        <w:t xml:space="preserve"> [</w:t>
      </w:r>
      <w:r w:rsidRPr="007C5EF7">
        <w:rPr>
          <w:spacing w:val="-4"/>
          <w:sz w:val="31"/>
          <w:szCs w:val="31"/>
        </w:rPr>
        <w:t>В.</w:t>
      </w:r>
      <w:r w:rsidRPr="007C5EF7">
        <w:rPr>
          <w:spacing w:val="-4"/>
          <w:sz w:val="31"/>
          <w:szCs w:val="31"/>
          <w:lang w:val="ru-RU"/>
        </w:rPr>
        <w:t xml:space="preserve"> </w:t>
      </w:r>
      <w:r w:rsidRPr="007C5EF7">
        <w:rPr>
          <w:spacing w:val="-4"/>
          <w:sz w:val="31"/>
          <w:szCs w:val="31"/>
        </w:rPr>
        <w:t>О. Соловьев, И.</w:t>
      </w:r>
      <w:r w:rsidRPr="007C5EF7">
        <w:rPr>
          <w:spacing w:val="-4"/>
          <w:sz w:val="31"/>
          <w:szCs w:val="31"/>
          <w:lang w:val="ru-RU"/>
        </w:rPr>
        <w:t xml:space="preserve"> </w:t>
      </w:r>
      <w:r w:rsidRPr="007C5EF7">
        <w:rPr>
          <w:spacing w:val="-4"/>
          <w:sz w:val="31"/>
          <w:szCs w:val="31"/>
        </w:rPr>
        <w:t>И. Борисова, А.</w:t>
      </w:r>
      <w:r w:rsidRPr="007C5EF7">
        <w:rPr>
          <w:spacing w:val="-4"/>
          <w:sz w:val="31"/>
          <w:szCs w:val="31"/>
          <w:lang w:val="ru-RU"/>
        </w:rPr>
        <w:t xml:space="preserve"> </w:t>
      </w:r>
      <w:r w:rsidRPr="007C5EF7">
        <w:rPr>
          <w:spacing w:val="-4"/>
          <w:sz w:val="31"/>
          <w:szCs w:val="31"/>
        </w:rPr>
        <w:t>Н. Васильева и др.</w:t>
      </w:r>
      <w:r w:rsidRPr="007C5EF7">
        <w:rPr>
          <w:spacing w:val="-4"/>
          <w:sz w:val="31"/>
          <w:szCs w:val="31"/>
          <w:lang w:val="ru-RU"/>
        </w:rPr>
        <w:t>]</w:t>
      </w:r>
      <w:r w:rsidRPr="007C5EF7">
        <w:rPr>
          <w:spacing w:val="-4"/>
          <w:sz w:val="31"/>
          <w:szCs w:val="31"/>
        </w:rPr>
        <w:t>. – Харьков</w:t>
      </w:r>
      <w:r w:rsidRPr="007C5EF7">
        <w:rPr>
          <w:spacing w:val="-4"/>
          <w:sz w:val="31"/>
          <w:szCs w:val="31"/>
          <w:lang w:val="ru-RU"/>
        </w:rPr>
        <w:t xml:space="preserve"> </w:t>
      </w:r>
      <w:r w:rsidRPr="007C5EF7">
        <w:rPr>
          <w:spacing w:val="-4"/>
          <w:sz w:val="31"/>
          <w:szCs w:val="31"/>
        </w:rPr>
        <w:t xml:space="preserve">: Курсор, 2007. – 294 с. </w:t>
      </w:r>
    </w:p>
    <w:p w:rsidR="00057CFF" w:rsidRPr="007C5EF7" w:rsidRDefault="00057CFF" w:rsidP="00420AD1">
      <w:pPr>
        <w:numPr>
          <w:ilvl w:val="0"/>
          <w:numId w:val="3"/>
        </w:numPr>
        <w:tabs>
          <w:tab w:val="clear" w:pos="1789"/>
          <w:tab w:val="num" w:pos="-1620"/>
        </w:tabs>
        <w:spacing w:line="242" w:lineRule="auto"/>
        <w:ind w:left="720" w:hanging="720"/>
        <w:jc w:val="both"/>
        <w:rPr>
          <w:spacing w:val="-4"/>
          <w:sz w:val="31"/>
          <w:szCs w:val="31"/>
          <w:lang w:val="ru-RU"/>
        </w:rPr>
      </w:pPr>
      <w:r w:rsidRPr="007C5EF7">
        <w:rPr>
          <w:spacing w:val="-4"/>
          <w:sz w:val="31"/>
          <w:szCs w:val="31"/>
        </w:rPr>
        <w:t xml:space="preserve">Гірничий енциклопедичний словник / </w:t>
      </w:r>
      <w:r w:rsidRPr="007C5EF7">
        <w:rPr>
          <w:spacing w:val="-4"/>
          <w:sz w:val="31"/>
          <w:szCs w:val="31"/>
          <w:lang w:val="ru-RU"/>
        </w:rPr>
        <w:t>з</w:t>
      </w:r>
      <w:r w:rsidRPr="007C5EF7">
        <w:rPr>
          <w:spacing w:val="-4"/>
          <w:sz w:val="31"/>
          <w:szCs w:val="31"/>
        </w:rPr>
        <w:t xml:space="preserve">а </w:t>
      </w:r>
      <w:r w:rsidRPr="007C5EF7">
        <w:rPr>
          <w:spacing w:val="-4"/>
          <w:sz w:val="31"/>
          <w:szCs w:val="31"/>
          <w:lang w:val="ru-RU"/>
        </w:rPr>
        <w:t>редакцією проф.</w:t>
      </w:r>
      <w:r w:rsidRPr="007C5EF7">
        <w:rPr>
          <w:spacing w:val="-4"/>
          <w:sz w:val="31"/>
          <w:szCs w:val="31"/>
        </w:rPr>
        <w:t xml:space="preserve"> В.</w:t>
      </w:r>
      <w:r w:rsidRPr="007C5EF7">
        <w:rPr>
          <w:spacing w:val="-4"/>
          <w:sz w:val="31"/>
          <w:szCs w:val="31"/>
          <w:lang w:val="ru-RU"/>
        </w:rPr>
        <w:t xml:space="preserve"> </w:t>
      </w:r>
      <w:r w:rsidRPr="007C5EF7">
        <w:rPr>
          <w:spacing w:val="-4"/>
          <w:sz w:val="31"/>
          <w:szCs w:val="31"/>
        </w:rPr>
        <w:t>С. Бі</w:t>
      </w:r>
      <w:r w:rsidR="00775BFA" w:rsidRPr="007C5EF7">
        <w:rPr>
          <w:spacing w:val="-4"/>
          <w:sz w:val="31"/>
          <w:szCs w:val="31"/>
          <w:lang w:val="ru-RU"/>
        </w:rPr>
        <w:softHyphen/>
      </w:r>
      <w:r w:rsidRPr="007C5EF7">
        <w:rPr>
          <w:spacing w:val="-4"/>
          <w:sz w:val="31"/>
          <w:szCs w:val="31"/>
        </w:rPr>
        <w:t>лецького. – Донецьк : Східний видавничий дім</w:t>
      </w:r>
      <w:r w:rsidRPr="007C5EF7">
        <w:rPr>
          <w:spacing w:val="-4"/>
          <w:sz w:val="31"/>
          <w:szCs w:val="31"/>
          <w:lang w:val="ru-RU"/>
        </w:rPr>
        <w:t>.</w:t>
      </w:r>
      <w:r w:rsidRPr="007C5EF7">
        <w:rPr>
          <w:spacing w:val="-4"/>
          <w:sz w:val="31"/>
          <w:szCs w:val="31"/>
        </w:rPr>
        <w:t xml:space="preserve"> – Т.</w:t>
      </w:r>
      <w:r w:rsidRPr="007C5EF7">
        <w:rPr>
          <w:spacing w:val="-4"/>
          <w:sz w:val="31"/>
          <w:szCs w:val="31"/>
          <w:lang w:val="ru-RU"/>
        </w:rPr>
        <w:t xml:space="preserve"> </w:t>
      </w:r>
      <w:r w:rsidRPr="007C5EF7">
        <w:rPr>
          <w:spacing w:val="-4"/>
          <w:sz w:val="31"/>
          <w:szCs w:val="31"/>
        </w:rPr>
        <w:t xml:space="preserve">1. </w:t>
      </w:r>
      <w:r w:rsidRPr="007C5EF7">
        <w:rPr>
          <w:rFonts w:ascii="Cambria Math" w:hAnsi="Cambria Math" w:cs="Cambria Math"/>
          <w:spacing w:val="-4"/>
          <w:sz w:val="31"/>
          <w:szCs w:val="31"/>
        </w:rPr>
        <w:t>‒</w:t>
      </w:r>
      <w:r w:rsidRPr="007C5EF7">
        <w:rPr>
          <w:spacing w:val="-4"/>
          <w:sz w:val="31"/>
          <w:szCs w:val="31"/>
        </w:rPr>
        <w:t xml:space="preserve"> 2001. – 512 с.; Т.</w:t>
      </w:r>
      <w:r w:rsidRPr="007C5EF7">
        <w:rPr>
          <w:spacing w:val="-4"/>
          <w:sz w:val="31"/>
          <w:szCs w:val="31"/>
          <w:lang w:val="ru-RU"/>
        </w:rPr>
        <w:t xml:space="preserve"> </w:t>
      </w:r>
      <w:r w:rsidRPr="007C5EF7">
        <w:rPr>
          <w:spacing w:val="-4"/>
          <w:sz w:val="31"/>
          <w:szCs w:val="31"/>
        </w:rPr>
        <w:t>2. – 2002. – 632 с.; Т.</w:t>
      </w:r>
      <w:r w:rsidRPr="007C5EF7">
        <w:rPr>
          <w:spacing w:val="-4"/>
          <w:sz w:val="31"/>
          <w:szCs w:val="31"/>
          <w:lang w:val="ru-RU"/>
        </w:rPr>
        <w:t xml:space="preserve"> </w:t>
      </w:r>
      <w:r w:rsidRPr="007C5EF7">
        <w:rPr>
          <w:spacing w:val="-4"/>
          <w:sz w:val="31"/>
          <w:szCs w:val="31"/>
        </w:rPr>
        <w:t xml:space="preserve">3. </w:t>
      </w:r>
      <w:r w:rsidRPr="007C5EF7">
        <w:rPr>
          <w:rFonts w:ascii="Cambria Math" w:hAnsi="Cambria Math" w:cs="Cambria Math"/>
          <w:spacing w:val="-4"/>
          <w:sz w:val="31"/>
          <w:szCs w:val="31"/>
        </w:rPr>
        <w:t>‒</w:t>
      </w:r>
      <w:r w:rsidRPr="007C5EF7">
        <w:rPr>
          <w:spacing w:val="-4"/>
          <w:sz w:val="31"/>
          <w:szCs w:val="31"/>
        </w:rPr>
        <w:t xml:space="preserve"> 2004. – 752 с. </w:t>
      </w:r>
    </w:p>
    <w:p w:rsidR="00057CFF" w:rsidRPr="007C5EF7" w:rsidRDefault="00057CFF" w:rsidP="00420AD1">
      <w:pPr>
        <w:numPr>
          <w:ilvl w:val="0"/>
          <w:numId w:val="3"/>
        </w:numPr>
        <w:tabs>
          <w:tab w:val="clear" w:pos="1789"/>
          <w:tab w:val="num" w:pos="-1620"/>
        </w:tabs>
        <w:spacing w:line="242" w:lineRule="auto"/>
        <w:ind w:left="720" w:hanging="720"/>
        <w:jc w:val="both"/>
        <w:rPr>
          <w:spacing w:val="-4"/>
          <w:sz w:val="31"/>
          <w:szCs w:val="31"/>
        </w:rPr>
      </w:pPr>
      <w:r w:rsidRPr="007C5EF7">
        <w:rPr>
          <w:spacing w:val="-4"/>
          <w:sz w:val="31"/>
          <w:szCs w:val="31"/>
        </w:rPr>
        <w:t>Горбачев А.</w:t>
      </w:r>
      <w:r w:rsidRPr="007C5EF7">
        <w:rPr>
          <w:spacing w:val="-4"/>
          <w:sz w:val="31"/>
          <w:szCs w:val="31"/>
          <w:lang w:val="ru-RU"/>
        </w:rPr>
        <w:t xml:space="preserve"> </w:t>
      </w:r>
      <w:r w:rsidRPr="007C5EF7">
        <w:rPr>
          <w:spacing w:val="-4"/>
          <w:sz w:val="31"/>
          <w:szCs w:val="31"/>
        </w:rPr>
        <w:t>М. Общая геология</w:t>
      </w:r>
      <w:r w:rsidRPr="007C5EF7">
        <w:rPr>
          <w:spacing w:val="-4"/>
          <w:sz w:val="31"/>
          <w:szCs w:val="31"/>
          <w:lang w:val="ru-RU"/>
        </w:rPr>
        <w:t xml:space="preserve"> / А. М. Горбачев.</w:t>
      </w:r>
      <w:r w:rsidRPr="007C5EF7">
        <w:rPr>
          <w:spacing w:val="-4"/>
          <w:sz w:val="31"/>
          <w:szCs w:val="31"/>
        </w:rPr>
        <w:t xml:space="preserve"> – М.</w:t>
      </w:r>
      <w:r w:rsidRPr="007C5EF7">
        <w:rPr>
          <w:spacing w:val="-4"/>
          <w:sz w:val="31"/>
          <w:szCs w:val="31"/>
          <w:lang w:val="ru-RU"/>
        </w:rPr>
        <w:t xml:space="preserve"> </w:t>
      </w:r>
      <w:r w:rsidRPr="007C5EF7">
        <w:rPr>
          <w:spacing w:val="-4"/>
          <w:sz w:val="31"/>
          <w:szCs w:val="31"/>
        </w:rPr>
        <w:t>: Высшая школа, 1981. – 351 с.</w:t>
      </w:r>
      <w:r w:rsidRPr="007C5EF7">
        <w:rPr>
          <w:spacing w:val="-4"/>
          <w:sz w:val="31"/>
          <w:szCs w:val="31"/>
          <w:lang w:val="ru-RU"/>
        </w:rPr>
        <w:t xml:space="preserve"> </w:t>
      </w:r>
    </w:p>
    <w:p w:rsidR="00057CFF" w:rsidRPr="007C5EF7" w:rsidRDefault="00057CFF" w:rsidP="00420AD1">
      <w:pPr>
        <w:numPr>
          <w:ilvl w:val="0"/>
          <w:numId w:val="3"/>
        </w:numPr>
        <w:tabs>
          <w:tab w:val="clear" w:pos="1789"/>
          <w:tab w:val="num" w:pos="-1620"/>
        </w:tabs>
        <w:spacing w:line="242" w:lineRule="auto"/>
        <w:ind w:left="720" w:hanging="720"/>
        <w:jc w:val="both"/>
        <w:rPr>
          <w:spacing w:val="-4"/>
          <w:sz w:val="31"/>
          <w:szCs w:val="31"/>
        </w:rPr>
      </w:pPr>
      <w:r w:rsidRPr="007C5EF7">
        <w:rPr>
          <w:spacing w:val="-4"/>
          <w:sz w:val="31"/>
          <w:szCs w:val="31"/>
        </w:rPr>
        <w:t>Жарков В.</w:t>
      </w:r>
      <w:r w:rsidRPr="007C5EF7">
        <w:rPr>
          <w:spacing w:val="-4"/>
          <w:sz w:val="31"/>
          <w:szCs w:val="31"/>
          <w:lang w:val="ru-RU"/>
        </w:rPr>
        <w:t xml:space="preserve"> </w:t>
      </w:r>
      <w:r w:rsidRPr="007C5EF7">
        <w:rPr>
          <w:spacing w:val="-4"/>
          <w:sz w:val="31"/>
          <w:szCs w:val="31"/>
        </w:rPr>
        <w:t>Н. Внутреннее строение Земли  и планет</w:t>
      </w:r>
      <w:r w:rsidRPr="007C5EF7">
        <w:rPr>
          <w:spacing w:val="-4"/>
          <w:sz w:val="31"/>
          <w:szCs w:val="31"/>
          <w:lang w:val="ru-RU"/>
        </w:rPr>
        <w:t xml:space="preserve"> / В. Н. Жар</w:t>
      </w:r>
      <w:r w:rsidR="00BA6C56">
        <w:rPr>
          <w:spacing w:val="-4"/>
          <w:sz w:val="31"/>
          <w:szCs w:val="31"/>
          <w:lang w:val="ru-RU"/>
        </w:rPr>
        <w:t>-</w:t>
      </w:r>
      <w:r w:rsidR="00BA6C56">
        <w:rPr>
          <w:spacing w:val="-4"/>
          <w:sz w:val="31"/>
          <w:szCs w:val="31"/>
          <w:lang w:val="ru-RU"/>
        </w:rPr>
        <w:br/>
      </w:r>
      <w:r w:rsidRPr="007C5EF7">
        <w:rPr>
          <w:spacing w:val="-4"/>
          <w:sz w:val="31"/>
          <w:szCs w:val="31"/>
          <w:lang w:val="ru-RU"/>
        </w:rPr>
        <w:t>ков</w:t>
      </w:r>
      <w:r w:rsidRPr="007C5EF7">
        <w:rPr>
          <w:spacing w:val="-4"/>
          <w:sz w:val="31"/>
          <w:szCs w:val="31"/>
        </w:rPr>
        <w:t xml:space="preserve">. – </w:t>
      </w:r>
      <w:r w:rsidRPr="007C5EF7">
        <w:rPr>
          <w:spacing w:val="-4"/>
          <w:sz w:val="31"/>
          <w:szCs w:val="31"/>
          <w:lang w:val="ru-RU"/>
        </w:rPr>
        <w:t xml:space="preserve">М. : </w:t>
      </w:r>
      <w:r w:rsidRPr="007C5EF7">
        <w:rPr>
          <w:spacing w:val="-4"/>
          <w:sz w:val="31"/>
          <w:szCs w:val="31"/>
        </w:rPr>
        <w:t>Наука, Главная редакция физико</w:t>
      </w:r>
      <w:r w:rsidRPr="007C5EF7">
        <w:rPr>
          <w:spacing w:val="-4"/>
          <w:sz w:val="31"/>
          <w:szCs w:val="31"/>
          <w:lang w:val="ru-RU"/>
        </w:rPr>
        <w:t>-</w:t>
      </w:r>
      <w:r w:rsidRPr="007C5EF7">
        <w:rPr>
          <w:spacing w:val="-4"/>
          <w:sz w:val="31"/>
          <w:szCs w:val="31"/>
        </w:rPr>
        <w:t>математической литературы,</w:t>
      </w:r>
      <w:r w:rsidRPr="007C5EF7">
        <w:rPr>
          <w:spacing w:val="-4"/>
          <w:sz w:val="31"/>
          <w:szCs w:val="31"/>
          <w:lang w:val="ru-RU"/>
        </w:rPr>
        <w:t xml:space="preserve"> </w:t>
      </w:r>
      <w:r w:rsidRPr="007C5EF7">
        <w:rPr>
          <w:spacing w:val="-4"/>
          <w:sz w:val="31"/>
          <w:szCs w:val="31"/>
        </w:rPr>
        <w:t xml:space="preserve">1983. </w:t>
      </w:r>
      <w:r w:rsidRPr="007C5EF7">
        <w:rPr>
          <w:spacing w:val="-4"/>
          <w:sz w:val="31"/>
          <w:szCs w:val="31"/>
          <w:lang w:val="ru-RU"/>
        </w:rPr>
        <w:t xml:space="preserve">– </w:t>
      </w:r>
      <w:r w:rsidRPr="007C5EF7">
        <w:rPr>
          <w:spacing w:val="-4"/>
          <w:sz w:val="31"/>
          <w:szCs w:val="31"/>
        </w:rPr>
        <w:t xml:space="preserve">416 с. </w:t>
      </w:r>
    </w:p>
    <w:p w:rsidR="00057CFF" w:rsidRPr="007C5EF7" w:rsidRDefault="00057CFF" w:rsidP="00420AD1">
      <w:pPr>
        <w:numPr>
          <w:ilvl w:val="0"/>
          <w:numId w:val="3"/>
        </w:numPr>
        <w:tabs>
          <w:tab w:val="clear" w:pos="1789"/>
          <w:tab w:val="num" w:pos="-1620"/>
        </w:tabs>
        <w:spacing w:line="242" w:lineRule="auto"/>
        <w:ind w:left="720" w:hanging="720"/>
        <w:jc w:val="both"/>
        <w:rPr>
          <w:spacing w:val="-4"/>
          <w:sz w:val="31"/>
          <w:szCs w:val="31"/>
        </w:rPr>
      </w:pPr>
      <w:r w:rsidRPr="007C5EF7">
        <w:rPr>
          <w:spacing w:val="-4"/>
          <w:sz w:val="31"/>
          <w:szCs w:val="31"/>
        </w:rPr>
        <w:t xml:space="preserve">Колодій В. В., Нафтогазова гідрогеологія : підруч. для вузів / </w:t>
      </w:r>
      <w:r w:rsidR="00775BFA" w:rsidRPr="007C5EF7">
        <w:rPr>
          <w:spacing w:val="-4"/>
          <w:sz w:val="31"/>
          <w:szCs w:val="31"/>
        </w:rPr>
        <w:br/>
      </w:r>
      <w:r w:rsidRPr="007C5EF7">
        <w:rPr>
          <w:spacing w:val="-4"/>
          <w:sz w:val="31"/>
          <w:szCs w:val="31"/>
        </w:rPr>
        <w:t xml:space="preserve">В. В. Колодій, І. В. Колодій, Б. Й. Маєвський. – Івано-Франківськ : Факел, 2009. – 141 с. </w:t>
      </w:r>
    </w:p>
    <w:p w:rsidR="00057CFF" w:rsidRPr="007C5EF7" w:rsidRDefault="00057CFF" w:rsidP="00420AD1">
      <w:pPr>
        <w:numPr>
          <w:ilvl w:val="0"/>
          <w:numId w:val="3"/>
        </w:numPr>
        <w:tabs>
          <w:tab w:val="clear" w:pos="1789"/>
          <w:tab w:val="num" w:pos="-1620"/>
        </w:tabs>
        <w:spacing w:line="242" w:lineRule="auto"/>
        <w:ind w:left="720" w:hanging="720"/>
        <w:jc w:val="both"/>
        <w:rPr>
          <w:spacing w:val="-4"/>
          <w:sz w:val="31"/>
          <w:szCs w:val="31"/>
          <w:lang w:val="ru-RU"/>
        </w:rPr>
      </w:pPr>
      <w:r w:rsidRPr="007C5EF7">
        <w:rPr>
          <w:spacing w:val="-4"/>
          <w:sz w:val="31"/>
          <w:szCs w:val="31"/>
        </w:rPr>
        <w:t>Крайнов С.</w:t>
      </w:r>
      <w:r w:rsidRPr="007C5EF7">
        <w:rPr>
          <w:spacing w:val="-4"/>
          <w:sz w:val="31"/>
          <w:szCs w:val="31"/>
          <w:lang w:val="ru-RU"/>
        </w:rPr>
        <w:t xml:space="preserve"> </w:t>
      </w:r>
      <w:r w:rsidRPr="007C5EF7">
        <w:rPr>
          <w:spacing w:val="-4"/>
          <w:sz w:val="31"/>
          <w:szCs w:val="31"/>
        </w:rPr>
        <w:t>Р. Гидрогеохимия</w:t>
      </w:r>
      <w:r w:rsidRPr="007C5EF7">
        <w:rPr>
          <w:spacing w:val="-4"/>
          <w:sz w:val="31"/>
          <w:szCs w:val="31"/>
          <w:lang w:val="ru-RU"/>
        </w:rPr>
        <w:t xml:space="preserve"> </w:t>
      </w:r>
      <w:r w:rsidRPr="007C5EF7">
        <w:rPr>
          <w:spacing w:val="-4"/>
          <w:sz w:val="31"/>
          <w:szCs w:val="31"/>
        </w:rPr>
        <w:t>: учеб</w:t>
      </w:r>
      <w:r w:rsidRPr="007C5EF7">
        <w:rPr>
          <w:spacing w:val="-4"/>
          <w:sz w:val="31"/>
          <w:szCs w:val="31"/>
          <w:lang w:val="ru-RU"/>
        </w:rPr>
        <w:t>.</w:t>
      </w:r>
      <w:r w:rsidRPr="007C5EF7">
        <w:rPr>
          <w:spacing w:val="-4"/>
          <w:sz w:val="31"/>
          <w:szCs w:val="31"/>
        </w:rPr>
        <w:t xml:space="preserve"> для вузов</w:t>
      </w:r>
      <w:r w:rsidRPr="007C5EF7">
        <w:rPr>
          <w:spacing w:val="-4"/>
          <w:sz w:val="31"/>
          <w:szCs w:val="31"/>
          <w:lang w:val="ru-RU"/>
        </w:rPr>
        <w:t xml:space="preserve"> / С. Р. Крайнов, </w:t>
      </w:r>
      <w:r w:rsidR="00775BFA" w:rsidRPr="007C5EF7">
        <w:rPr>
          <w:spacing w:val="-4"/>
          <w:sz w:val="31"/>
          <w:szCs w:val="31"/>
          <w:lang w:val="ru-RU"/>
        </w:rPr>
        <w:br/>
      </w:r>
      <w:r w:rsidRPr="007C5EF7">
        <w:rPr>
          <w:spacing w:val="-4"/>
          <w:sz w:val="31"/>
          <w:szCs w:val="31"/>
          <w:lang w:val="ru-RU"/>
        </w:rPr>
        <w:t>В. М. Швец</w:t>
      </w:r>
      <w:r w:rsidRPr="007C5EF7">
        <w:rPr>
          <w:spacing w:val="-4"/>
          <w:sz w:val="31"/>
          <w:szCs w:val="31"/>
        </w:rPr>
        <w:t>. – М. :</w:t>
      </w:r>
      <w:r w:rsidRPr="007C5EF7">
        <w:rPr>
          <w:spacing w:val="-4"/>
          <w:sz w:val="31"/>
          <w:szCs w:val="31"/>
          <w:lang w:val="ru-RU"/>
        </w:rPr>
        <w:t xml:space="preserve"> </w:t>
      </w:r>
      <w:r w:rsidRPr="007C5EF7">
        <w:rPr>
          <w:spacing w:val="-4"/>
          <w:sz w:val="31"/>
          <w:szCs w:val="31"/>
        </w:rPr>
        <w:t>Недра, 1992. – 463 с.</w:t>
      </w:r>
    </w:p>
    <w:p w:rsidR="00057CFF" w:rsidRPr="007C5EF7" w:rsidRDefault="00057CFF" w:rsidP="00420AD1">
      <w:pPr>
        <w:numPr>
          <w:ilvl w:val="0"/>
          <w:numId w:val="3"/>
        </w:numPr>
        <w:tabs>
          <w:tab w:val="clear" w:pos="1789"/>
          <w:tab w:val="num" w:pos="-1620"/>
        </w:tabs>
        <w:spacing w:line="242" w:lineRule="auto"/>
        <w:ind w:left="720" w:hanging="720"/>
        <w:jc w:val="both"/>
        <w:rPr>
          <w:spacing w:val="-4"/>
          <w:sz w:val="31"/>
          <w:szCs w:val="31"/>
        </w:rPr>
      </w:pPr>
      <w:r w:rsidRPr="007C5EF7">
        <w:rPr>
          <w:spacing w:val="-4"/>
          <w:sz w:val="31"/>
          <w:szCs w:val="31"/>
        </w:rPr>
        <w:t>Леворсен А. Геология нефти и газа</w:t>
      </w:r>
      <w:r w:rsidRPr="007C5EF7">
        <w:rPr>
          <w:spacing w:val="-4"/>
          <w:sz w:val="31"/>
          <w:szCs w:val="31"/>
          <w:lang w:val="ru-RU"/>
        </w:rPr>
        <w:t xml:space="preserve"> / А. Леворсен</w:t>
      </w:r>
      <w:r w:rsidRPr="007C5EF7">
        <w:rPr>
          <w:spacing w:val="-4"/>
          <w:sz w:val="31"/>
          <w:szCs w:val="31"/>
        </w:rPr>
        <w:t xml:space="preserve">. – </w:t>
      </w:r>
      <w:r w:rsidRPr="007C5EF7">
        <w:rPr>
          <w:spacing w:val="-4"/>
          <w:sz w:val="31"/>
          <w:szCs w:val="31"/>
          <w:lang w:val="ru-RU"/>
        </w:rPr>
        <w:t>М. : Мир,</w:t>
      </w:r>
      <w:r w:rsidRPr="007C5EF7">
        <w:rPr>
          <w:spacing w:val="-4"/>
          <w:sz w:val="31"/>
          <w:szCs w:val="31"/>
        </w:rPr>
        <w:t xml:space="preserve"> </w:t>
      </w:r>
      <w:r w:rsidR="00775BFA" w:rsidRPr="007C5EF7">
        <w:rPr>
          <w:spacing w:val="-4"/>
          <w:sz w:val="31"/>
          <w:szCs w:val="31"/>
          <w:lang w:val="ru-RU"/>
        </w:rPr>
        <w:br/>
      </w:r>
      <w:r w:rsidR="00775BFA" w:rsidRPr="007C5EF7">
        <w:rPr>
          <w:spacing w:val="-4"/>
          <w:sz w:val="31"/>
          <w:szCs w:val="31"/>
        </w:rPr>
        <w:t>1970.</w:t>
      </w:r>
      <w:r w:rsidRPr="007C5EF7">
        <w:rPr>
          <w:spacing w:val="-4"/>
          <w:sz w:val="31"/>
          <w:szCs w:val="31"/>
        </w:rPr>
        <w:t xml:space="preserve"> – 638 с</w:t>
      </w:r>
      <w:r w:rsidRPr="007C5EF7">
        <w:rPr>
          <w:spacing w:val="-4"/>
          <w:sz w:val="31"/>
          <w:szCs w:val="31"/>
          <w:lang w:val="ru-RU"/>
        </w:rPr>
        <w:t>.</w:t>
      </w:r>
    </w:p>
    <w:p w:rsidR="00057CFF" w:rsidRPr="007C5EF7" w:rsidRDefault="00057CFF" w:rsidP="00420AD1">
      <w:pPr>
        <w:numPr>
          <w:ilvl w:val="0"/>
          <w:numId w:val="3"/>
        </w:numPr>
        <w:tabs>
          <w:tab w:val="clear" w:pos="1789"/>
          <w:tab w:val="num" w:pos="-1620"/>
        </w:tabs>
        <w:spacing w:line="242" w:lineRule="auto"/>
        <w:ind w:left="720" w:hanging="720"/>
        <w:jc w:val="both"/>
        <w:rPr>
          <w:spacing w:val="-4"/>
          <w:sz w:val="31"/>
          <w:szCs w:val="31"/>
        </w:rPr>
      </w:pPr>
      <w:r w:rsidRPr="007C5EF7">
        <w:rPr>
          <w:spacing w:val="-4"/>
          <w:sz w:val="31"/>
          <w:szCs w:val="31"/>
        </w:rPr>
        <w:t>Мала гірнича енциклопедія  : в 3-х т. / за ре</w:t>
      </w:r>
      <w:r w:rsidR="00775BFA" w:rsidRPr="007C5EF7">
        <w:rPr>
          <w:spacing w:val="-4"/>
          <w:sz w:val="31"/>
          <w:szCs w:val="31"/>
        </w:rPr>
        <w:t>д. В. С. Білецького. –</w:t>
      </w:r>
      <w:r w:rsidRPr="007C5EF7">
        <w:rPr>
          <w:spacing w:val="-4"/>
          <w:sz w:val="31"/>
          <w:szCs w:val="31"/>
        </w:rPr>
        <w:t xml:space="preserve"> Донецьк : Донбасс, 2004. – Т. 1. – 640 с.; Т. 2. – 2007. – 652 с. </w:t>
      </w:r>
    </w:p>
    <w:p w:rsidR="00057CFF" w:rsidRPr="007C5EF7" w:rsidRDefault="00057CFF" w:rsidP="00420AD1">
      <w:pPr>
        <w:numPr>
          <w:ilvl w:val="0"/>
          <w:numId w:val="3"/>
        </w:numPr>
        <w:tabs>
          <w:tab w:val="clear" w:pos="1789"/>
          <w:tab w:val="num" w:pos="-1620"/>
        </w:tabs>
        <w:spacing w:line="242" w:lineRule="auto"/>
        <w:ind w:left="720" w:hanging="720"/>
        <w:jc w:val="both"/>
        <w:rPr>
          <w:spacing w:val="-4"/>
          <w:sz w:val="31"/>
          <w:szCs w:val="31"/>
        </w:rPr>
      </w:pPr>
      <w:r w:rsidRPr="007C5EF7">
        <w:rPr>
          <w:spacing w:val="-4"/>
          <w:sz w:val="31"/>
          <w:szCs w:val="31"/>
        </w:rPr>
        <w:t xml:space="preserve">Мончак Л. С. Основи геології нафти і газу : підруч. для вузів / </w:t>
      </w:r>
      <w:r w:rsidR="00775BFA" w:rsidRPr="007C5EF7">
        <w:rPr>
          <w:spacing w:val="-4"/>
          <w:sz w:val="31"/>
          <w:szCs w:val="31"/>
        </w:rPr>
        <w:br/>
      </w:r>
      <w:r w:rsidRPr="007C5EF7">
        <w:rPr>
          <w:spacing w:val="-4"/>
          <w:sz w:val="31"/>
          <w:szCs w:val="31"/>
        </w:rPr>
        <w:t xml:space="preserve">Л. С. Мончак, В. Г. Омельченко. </w:t>
      </w:r>
      <w:r w:rsidR="00016B3D" w:rsidRPr="007C5EF7">
        <w:rPr>
          <w:spacing w:val="-4"/>
          <w:sz w:val="31"/>
          <w:szCs w:val="31"/>
        </w:rPr>
        <w:t>– Івано-Франківськ : Факел,</w:t>
      </w:r>
      <w:r w:rsidRPr="007C5EF7">
        <w:rPr>
          <w:spacing w:val="-4"/>
          <w:sz w:val="31"/>
          <w:szCs w:val="31"/>
        </w:rPr>
        <w:t xml:space="preserve"> 2004. – 276 с. </w:t>
      </w:r>
    </w:p>
    <w:p w:rsidR="00057CFF" w:rsidRPr="007C5EF7" w:rsidRDefault="00057CFF" w:rsidP="00420AD1">
      <w:pPr>
        <w:numPr>
          <w:ilvl w:val="0"/>
          <w:numId w:val="3"/>
        </w:numPr>
        <w:tabs>
          <w:tab w:val="clear" w:pos="1789"/>
          <w:tab w:val="num" w:pos="-1800"/>
        </w:tabs>
        <w:spacing w:line="242" w:lineRule="auto"/>
        <w:ind w:left="720" w:hanging="720"/>
        <w:jc w:val="both"/>
        <w:rPr>
          <w:spacing w:val="-4"/>
          <w:sz w:val="31"/>
          <w:szCs w:val="31"/>
        </w:rPr>
      </w:pPr>
      <w:r w:rsidRPr="007C5EF7">
        <w:rPr>
          <w:spacing w:val="-4"/>
          <w:sz w:val="31"/>
          <w:szCs w:val="31"/>
        </w:rPr>
        <w:t>Новосад Я. О. Загальна геологія : навч. посібник / Я. О. Новосад. – Рівне :</w:t>
      </w:r>
      <w:r w:rsidR="00016B3D" w:rsidRPr="007C5EF7">
        <w:rPr>
          <w:spacing w:val="-4"/>
          <w:sz w:val="31"/>
          <w:szCs w:val="31"/>
        </w:rPr>
        <w:t xml:space="preserve"> </w:t>
      </w:r>
      <w:r w:rsidRPr="007C5EF7">
        <w:rPr>
          <w:spacing w:val="-4"/>
          <w:sz w:val="31"/>
          <w:szCs w:val="31"/>
        </w:rPr>
        <w:t>НУВГП, 2006. – 142 с.</w:t>
      </w:r>
    </w:p>
    <w:p w:rsidR="00057CFF" w:rsidRPr="007C5EF7" w:rsidRDefault="00057CFF" w:rsidP="00420AD1">
      <w:pPr>
        <w:numPr>
          <w:ilvl w:val="0"/>
          <w:numId w:val="3"/>
        </w:numPr>
        <w:tabs>
          <w:tab w:val="clear" w:pos="1789"/>
          <w:tab w:val="left" w:pos="-1620"/>
        </w:tabs>
        <w:spacing w:line="242" w:lineRule="auto"/>
        <w:ind w:left="720" w:hanging="720"/>
        <w:jc w:val="both"/>
        <w:rPr>
          <w:spacing w:val="-4"/>
          <w:sz w:val="31"/>
          <w:szCs w:val="31"/>
          <w:lang w:val="ru-RU"/>
        </w:rPr>
      </w:pPr>
      <w:r w:rsidRPr="007C5EF7">
        <w:rPr>
          <w:spacing w:val="-4"/>
          <w:sz w:val="31"/>
          <w:szCs w:val="31"/>
        </w:rPr>
        <w:t>Павлинов В. Н. Основы геологии / В. Н. Павлинов</w:t>
      </w:r>
      <w:r w:rsidRPr="007C5EF7">
        <w:rPr>
          <w:spacing w:val="-4"/>
          <w:sz w:val="31"/>
          <w:szCs w:val="31"/>
          <w:lang w:val="ru-RU"/>
        </w:rPr>
        <w:t>, Д. С. Ки</w:t>
      </w:r>
      <w:r w:rsidR="007C5EF7">
        <w:rPr>
          <w:spacing w:val="-4"/>
          <w:sz w:val="31"/>
          <w:szCs w:val="31"/>
          <w:lang w:val="ru-RU"/>
        </w:rPr>
        <w:softHyphen/>
      </w:r>
      <w:r w:rsidRPr="007C5EF7">
        <w:rPr>
          <w:spacing w:val="-4"/>
          <w:sz w:val="31"/>
          <w:szCs w:val="31"/>
          <w:lang w:val="ru-RU"/>
        </w:rPr>
        <w:t>зель</w:t>
      </w:r>
      <w:r w:rsidR="007C5EF7">
        <w:rPr>
          <w:spacing w:val="-4"/>
          <w:sz w:val="31"/>
          <w:szCs w:val="31"/>
          <w:lang w:val="ru-RU"/>
        </w:rPr>
        <w:softHyphen/>
      </w:r>
      <w:r w:rsidRPr="007C5EF7">
        <w:rPr>
          <w:spacing w:val="-4"/>
          <w:sz w:val="31"/>
          <w:szCs w:val="31"/>
          <w:lang w:val="ru-RU"/>
        </w:rPr>
        <w:t xml:space="preserve">ватер, Н. Г. Лин. </w:t>
      </w:r>
      <w:r w:rsidRPr="007C5EF7">
        <w:rPr>
          <w:spacing w:val="-4"/>
          <w:sz w:val="31"/>
          <w:szCs w:val="31"/>
        </w:rPr>
        <w:t xml:space="preserve"> –</w:t>
      </w:r>
      <w:r w:rsidRPr="007C5EF7">
        <w:rPr>
          <w:spacing w:val="-4"/>
          <w:sz w:val="31"/>
          <w:szCs w:val="31"/>
          <w:lang w:val="ru-RU"/>
        </w:rPr>
        <w:t xml:space="preserve"> </w:t>
      </w:r>
      <w:r w:rsidRPr="007C5EF7">
        <w:rPr>
          <w:spacing w:val="-4"/>
          <w:sz w:val="31"/>
          <w:szCs w:val="31"/>
        </w:rPr>
        <w:t>М. : Недра, 1991. – 270 с.</w:t>
      </w:r>
      <w:r w:rsidRPr="007C5EF7">
        <w:rPr>
          <w:spacing w:val="-4"/>
          <w:sz w:val="31"/>
          <w:szCs w:val="31"/>
          <w:lang w:val="ru-RU"/>
        </w:rPr>
        <w:t xml:space="preserve"> </w:t>
      </w:r>
    </w:p>
    <w:p w:rsidR="00057CFF" w:rsidRPr="007C5EF7" w:rsidRDefault="00057CFF" w:rsidP="00420AD1">
      <w:pPr>
        <w:numPr>
          <w:ilvl w:val="0"/>
          <w:numId w:val="3"/>
        </w:numPr>
        <w:tabs>
          <w:tab w:val="clear" w:pos="1789"/>
          <w:tab w:val="num" w:pos="-1620"/>
        </w:tabs>
        <w:spacing w:line="242" w:lineRule="auto"/>
        <w:ind w:left="720" w:hanging="720"/>
        <w:jc w:val="both"/>
        <w:rPr>
          <w:spacing w:val="-4"/>
          <w:sz w:val="31"/>
          <w:szCs w:val="31"/>
        </w:rPr>
      </w:pPr>
      <w:r w:rsidRPr="007C5EF7">
        <w:rPr>
          <w:spacing w:val="-4"/>
          <w:sz w:val="31"/>
          <w:szCs w:val="31"/>
        </w:rPr>
        <w:t xml:space="preserve">Світлицький В. М. Геологічні основи та теорія пошуків і розвідки нафти і газу : навч. посібник для вузів / В. С. Світлицький, </w:t>
      </w:r>
      <w:r w:rsidR="00775BFA" w:rsidRPr="007C5EF7">
        <w:rPr>
          <w:spacing w:val="-4"/>
          <w:sz w:val="31"/>
          <w:szCs w:val="31"/>
          <w:lang w:val="ru-RU"/>
        </w:rPr>
        <w:br/>
      </w:r>
      <w:r w:rsidRPr="007C5EF7">
        <w:rPr>
          <w:spacing w:val="-4"/>
          <w:sz w:val="31"/>
          <w:szCs w:val="31"/>
        </w:rPr>
        <w:t xml:space="preserve">О. Р. Стельмах, І. В. Світлицька. – К. : Інтерпрес ЛТД, 2010. – 390 с. </w:t>
      </w:r>
    </w:p>
    <w:p w:rsidR="006748EB" w:rsidRDefault="00057CFF" w:rsidP="00420AD1">
      <w:pPr>
        <w:numPr>
          <w:ilvl w:val="0"/>
          <w:numId w:val="3"/>
        </w:numPr>
        <w:tabs>
          <w:tab w:val="clear" w:pos="1789"/>
          <w:tab w:val="num" w:pos="-1620"/>
        </w:tabs>
        <w:spacing w:line="242" w:lineRule="auto"/>
        <w:ind w:left="720" w:hanging="720"/>
        <w:jc w:val="both"/>
        <w:rPr>
          <w:sz w:val="30"/>
          <w:szCs w:val="30"/>
        </w:rPr>
      </w:pPr>
      <w:r w:rsidRPr="007C5EF7">
        <w:rPr>
          <w:spacing w:val="-4"/>
          <w:sz w:val="31"/>
          <w:szCs w:val="31"/>
        </w:rPr>
        <w:t>Суярко В. Г. Гідрогеохімія (геохімія підземних вод) : навч. посіб</w:t>
      </w:r>
      <w:r w:rsidR="007C5EF7">
        <w:rPr>
          <w:spacing w:val="-4"/>
          <w:sz w:val="31"/>
          <w:szCs w:val="31"/>
        </w:rPr>
        <w:t>-</w:t>
      </w:r>
      <w:r w:rsidR="007C5EF7">
        <w:rPr>
          <w:spacing w:val="-4"/>
          <w:sz w:val="31"/>
          <w:szCs w:val="31"/>
        </w:rPr>
        <w:br/>
      </w:r>
      <w:r w:rsidRPr="007C5EF7">
        <w:rPr>
          <w:spacing w:val="-4"/>
          <w:sz w:val="31"/>
          <w:szCs w:val="31"/>
        </w:rPr>
        <w:t>ник / В. Г. Суярко, К. О. Безрук. – Харків : ХНУ імені В. Н. Ка</w:t>
      </w:r>
      <w:r w:rsidR="007C5EF7">
        <w:rPr>
          <w:spacing w:val="-4"/>
          <w:sz w:val="31"/>
          <w:szCs w:val="31"/>
        </w:rPr>
        <w:softHyphen/>
      </w:r>
      <w:r w:rsidRPr="007C5EF7">
        <w:rPr>
          <w:spacing w:val="-4"/>
          <w:sz w:val="31"/>
          <w:szCs w:val="31"/>
        </w:rPr>
        <w:t xml:space="preserve">разіна, </w:t>
      </w:r>
      <w:r w:rsidR="00775BFA" w:rsidRPr="007C5EF7">
        <w:rPr>
          <w:spacing w:val="-4"/>
          <w:sz w:val="31"/>
          <w:szCs w:val="31"/>
        </w:rPr>
        <w:t>2010.</w:t>
      </w:r>
      <w:r w:rsidRPr="007C5EF7">
        <w:rPr>
          <w:spacing w:val="-4"/>
          <w:sz w:val="31"/>
          <w:szCs w:val="31"/>
        </w:rPr>
        <w:t xml:space="preserve"> – 112 с.</w:t>
      </w:r>
      <w:r w:rsidR="007C5EF7" w:rsidRPr="00C052C8">
        <w:rPr>
          <w:sz w:val="30"/>
          <w:szCs w:val="30"/>
        </w:rPr>
        <w:t xml:space="preserve"> </w:t>
      </w:r>
    </w:p>
    <w:p w:rsidR="00813FFE" w:rsidRDefault="006748EB" w:rsidP="00813FFE">
      <w:pPr>
        <w:numPr>
          <w:ilvl w:val="0"/>
          <w:numId w:val="3"/>
        </w:numPr>
        <w:tabs>
          <w:tab w:val="clear" w:pos="1789"/>
          <w:tab w:val="num" w:pos="-1620"/>
        </w:tabs>
        <w:spacing w:line="242" w:lineRule="auto"/>
        <w:ind w:left="720" w:hanging="720"/>
        <w:rPr>
          <w:sz w:val="30"/>
          <w:szCs w:val="30"/>
        </w:rPr>
        <w:sectPr w:rsidR="00813FFE" w:rsidSect="00057CFF">
          <w:headerReference w:type="default" r:id="rId92"/>
          <w:pgSz w:w="11907" w:h="16840" w:code="9"/>
          <w:pgMar w:top="1134" w:right="1134" w:bottom="1134" w:left="1200" w:header="709" w:footer="709" w:gutter="0"/>
          <w:cols w:space="708"/>
          <w:docGrid w:linePitch="360"/>
        </w:sectPr>
      </w:pPr>
      <w:r>
        <w:rPr>
          <w:sz w:val="30"/>
          <w:szCs w:val="30"/>
        </w:rPr>
        <w:t xml:space="preserve">Суярко В. Г. Основи геології : навч. посібник / В. Г. </w:t>
      </w:r>
      <w:r w:rsidR="00420AD1">
        <w:rPr>
          <w:sz w:val="30"/>
          <w:szCs w:val="30"/>
        </w:rPr>
        <w:t>С</w:t>
      </w:r>
      <w:r>
        <w:rPr>
          <w:sz w:val="30"/>
          <w:szCs w:val="30"/>
        </w:rPr>
        <w:t xml:space="preserve">уярко, О. О. </w:t>
      </w:r>
      <w:r w:rsidR="00420AD1">
        <w:rPr>
          <w:sz w:val="30"/>
          <w:szCs w:val="30"/>
        </w:rPr>
        <w:t>С</w:t>
      </w:r>
      <w:r>
        <w:rPr>
          <w:sz w:val="30"/>
          <w:szCs w:val="30"/>
        </w:rPr>
        <w:t>ер</w:t>
      </w:r>
      <w:r w:rsidR="00420AD1">
        <w:rPr>
          <w:sz w:val="30"/>
          <w:szCs w:val="30"/>
        </w:rPr>
        <w:softHyphen/>
      </w:r>
      <w:r>
        <w:rPr>
          <w:sz w:val="30"/>
          <w:szCs w:val="30"/>
        </w:rPr>
        <w:t>дюкова</w:t>
      </w:r>
      <w:r w:rsidR="00420AD1">
        <w:rPr>
          <w:sz w:val="30"/>
          <w:szCs w:val="30"/>
        </w:rPr>
        <w:t>. – Полтава : ПолНТУ, 2012. – 151 с.</w:t>
      </w:r>
    </w:p>
    <w:p w:rsidR="00D36018" w:rsidRPr="00813FFE" w:rsidRDefault="00CC3D85" w:rsidP="00813FFE">
      <w:pPr>
        <w:spacing w:line="242" w:lineRule="auto"/>
        <w:jc w:val="both"/>
        <w:rPr>
          <w:sz w:val="30"/>
          <w:szCs w:val="30"/>
        </w:rPr>
      </w:pPr>
      <w:r w:rsidRPr="001D7363">
        <w:rPr>
          <w:b/>
          <w:caps/>
          <w:noProof/>
          <w:sz w:val="28"/>
          <w:szCs w:val="28"/>
          <w:highlight w:val="red"/>
          <w:lang w:val="ru-RU"/>
        </w:rPr>
        <mc:AlternateContent>
          <mc:Choice Requires="wps">
            <w:drawing>
              <wp:anchor distT="0" distB="0" distL="114300" distR="114300" simplePos="0" relativeHeight="251778048" behindDoc="0" locked="0" layoutInCell="1" allowOverlap="1" wp14:anchorId="177F9E4A" wp14:editId="15E836F5">
                <wp:simplePos x="0" y="0"/>
                <wp:positionH relativeFrom="column">
                  <wp:posOffset>-262890</wp:posOffset>
                </wp:positionH>
                <wp:positionV relativeFrom="paragraph">
                  <wp:posOffset>-351790</wp:posOffset>
                </wp:positionV>
                <wp:extent cx="6537325" cy="382270"/>
                <wp:effectExtent l="0" t="0" r="0" b="0"/>
                <wp:wrapNone/>
                <wp:docPr id="463" name="Rectangle 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37325" cy="382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7" o:spid="_x0000_s1026" style="position:absolute;margin-left:-20.7pt;margin-top:-27.7pt;width:514.75pt;height:30.1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" stroked="f"/>
            </w:pict>
          </mc:Fallback>
        </mc:AlternateContent>
      </w:r>
    </w:p>
    <w:p w:rsidR="00813FFE" w:rsidRDefault="00813FFE" w:rsidP="00D36018">
      <w:pPr>
        <w:spacing w:line="242" w:lineRule="auto"/>
        <w:jc w:val="both"/>
        <w:rPr>
          <w:sz w:val="30"/>
          <w:szCs w:val="30"/>
          <w:lang w:val="ru-RU"/>
        </w:rPr>
      </w:pPr>
    </w:p>
    <w:p w:rsidR="00CC3D85" w:rsidRPr="00CC3D85" w:rsidRDefault="00CC3D85" w:rsidP="00CC3D85">
      <w:pPr>
        <w:spacing w:line="242" w:lineRule="auto"/>
        <w:rPr>
          <w:rFonts w:ascii="Arial" w:hAnsi="Arial" w:cs="Arial"/>
          <w:b/>
          <w:sz w:val="40"/>
          <w:szCs w:val="40"/>
          <w:lang w:val="ru-RU"/>
        </w:rPr>
      </w:pPr>
      <w:r w:rsidRPr="00CC3D85">
        <w:rPr>
          <w:rFonts w:ascii="Arial" w:hAnsi="Arial" w:cs="Arial"/>
          <w:b/>
          <w:caps/>
          <w:noProof/>
          <w:sz w:val="40"/>
          <w:szCs w:val="40"/>
          <w:highlight w:val="red"/>
          <w:lang w:val="ru-RU"/>
        </w:rPr>
        <mc:AlternateContent>
          <mc:Choice Requires="wps">
            <w:drawing>
              <wp:anchor distT="0" distB="0" distL="114300" distR="114300" simplePos="0" relativeHeight="251776000" behindDoc="0" locked="0" layoutInCell="1" allowOverlap="1" wp14:anchorId="2F46A820" wp14:editId="44ACABBE">
                <wp:simplePos x="0" y="0"/>
                <wp:positionH relativeFrom="column">
                  <wp:posOffset>3448149</wp:posOffset>
                </wp:positionH>
                <wp:positionV relativeFrom="paragraph">
                  <wp:posOffset>140302</wp:posOffset>
                </wp:positionV>
                <wp:extent cx="2623763" cy="0"/>
                <wp:effectExtent l="0" t="0" r="24765" b="19050"/>
                <wp:wrapNone/>
                <wp:docPr id="462" name="AutoShape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62376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258" o:spid="_x0000_s1026" type="#_x0000_t32" style="position:absolute;margin-left:271.5pt;margin-top:11.05pt;width:206.6pt;height:0;flip:x;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"/>
            </w:pict>
          </mc:Fallback>
        </mc:AlternateContent>
      </w:r>
      <w:r w:rsidRPr="00CC3D85">
        <w:rPr>
          <w:rFonts w:ascii="Arial" w:hAnsi="Arial" w:cs="Arial"/>
          <w:b/>
          <w:sz w:val="40"/>
          <w:szCs w:val="40"/>
          <w:lang w:val="ru-RU"/>
        </w:rPr>
        <w:t xml:space="preserve"> ПРЕДМЕТНИЙ ПОКАЖЧИК</w:t>
      </w:r>
    </w:p>
    <w:p w:rsidR="00D36018" w:rsidRDefault="00D36018" w:rsidP="00D36018">
      <w:pPr>
        <w:spacing w:line="242" w:lineRule="auto"/>
        <w:jc w:val="both"/>
        <w:rPr>
          <w:sz w:val="30"/>
          <w:szCs w:val="30"/>
          <w:lang w:val="ru-RU"/>
        </w:rPr>
      </w:pPr>
    </w:p>
    <w:p w:rsidR="00813FFE" w:rsidRDefault="00813FFE" w:rsidP="00D36018">
      <w:pPr>
        <w:spacing w:line="242" w:lineRule="auto"/>
        <w:jc w:val="both"/>
        <w:rPr>
          <w:sz w:val="30"/>
          <w:szCs w:val="30"/>
          <w:lang w:val="ru-RU"/>
        </w:rPr>
      </w:pPr>
    </w:p>
    <w:p w:rsidR="00CC3D85" w:rsidRDefault="00CC3D85" w:rsidP="00CC3D85">
      <w:pPr>
        <w:rPr>
          <w:sz w:val="28"/>
          <w:szCs w:val="28"/>
        </w:rPr>
        <w:sectPr w:rsidR="00CC3D85" w:rsidSect="00057CFF">
          <w:pgSz w:w="11907" w:h="16840" w:code="9"/>
          <w:pgMar w:top="1134" w:right="1134" w:bottom="1134" w:left="1200" w:header="709" w:footer="709" w:gutter="0"/>
          <w:cols w:space="708"/>
          <w:docGrid w:linePitch="360"/>
        </w:sectPr>
      </w:pPr>
    </w:p>
    <w:p w:rsidR="00CC3D85" w:rsidRPr="006F7411" w:rsidRDefault="00CC3D85" w:rsidP="00CC3D85">
      <w:pPr>
        <w:jc w:val="center"/>
        <w:rPr>
          <w:b/>
          <w:sz w:val="32"/>
          <w:szCs w:val="32"/>
          <w:lang w:val="ru-RU"/>
        </w:rPr>
      </w:pPr>
      <w:r w:rsidRPr="006F7411">
        <w:rPr>
          <w:b/>
          <w:sz w:val="32"/>
          <w:szCs w:val="32"/>
          <w:lang w:val="ru-RU"/>
        </w:rPr>
        <w:t>А</w:t>
      </w:r>
    </w:p>
    <w:p w:rsidR="00CC3D85" w:rsidRPr="00CC3D85" w:rsidRDefault="00CC3D85" w:rsidP="00CC3D85">
      <w:pPr>
        <w:rPr>
          <w:sz w:val="30"/>
          <w:szCs w:val="30"/>
        </w:rPr>
      </w:pPr>
      <w:r w:rsidRPr="00CC3D85">
        <w:rPr>
          <w:sz w:val="30"/>
          <w:szCs w:val="30"/>
        </w:rPr>
        <w:t>Авгіт 28</w:t>
      </w:r>
    </w:p>
    <w:p w:rsidR="00CC3D85" w:rsidRPr="00CC3D85" w:rsidRDefault="00CC3D85" w:rsidP="00CC3D85">
      <w:pPr>
        <w:jc w:val="both"/>
        <w:rPr>
          <w:sz w:val="30"/>
          <w:szCs w:val="30"/>
        </w:rPr>
      </w:pPr>
      <w:r w:rsidRPr="00CC3D85">
        <w:rPr>
          <w:sz w:val="30"/>
          <w:szCs w:val="30"/>
        </w:rPr>
        <w:t>Азимут простягання 93</w:t>
      </w:r>
    </w:p>
    <w:p w:rsidR="00CC3D85" w:rsidRPr="00CC3D85" w:rsidRDefault="00CC3D85" w:rsidP="00CC3D85">
      <w:pPr>
        <w:ind w:firstLine="708"/>
        <w:jc w:val="both"/>
        <w:rPr>
          <w:sz w:val="30"/>
          <w:szCs w:val="30"/>
        </w:rPr>
      </w:pPr>
      <w:r w:rsidRPr="00CC3D85">
        <w:rPr>
          <w:sz w:val="30"/>
          <w:szCs w:val="30"/>
        </w:rPr>
        <w:t>– падіння 93</w:t>
      </w:r>
    </w:p>
    <w:p w:rsidR="00CC3D85" w:rsidRPr="00CC3D85" w:rsidRDefault="00CC3D85" w:rsidP="00CC3D85">
      <w:pPr>
        <w:jc w:val="both"/>
        <w:rPr>
          <w:sz w:val="30"/>
          <w:szCs w:val="30"/>
        </w:rPr>
      </w:pPr>
      <w:r w:rsidRPr="00CC3D85">
        <w:rPr>
          <w:sz w:val="30"/>
          <w:szCs w:val="30"/>
        </w:rPr>
        <w:t>Алеврит 51</w:t>
      </w:r>
    </w:p>
    <w:p w:rsidR="00CC3D85" w:rsidRPr="00CC3D85" w:rsidRDefault="00CC3D85" w:rsidP="00CC3D85">
      <w:pPr>
        <w:jc w:val="both"/>
        <w:rPr>
          <w:sz w:val="30"/>
          <w:szCs w:val="30"/>
        </w:rPr>
      </w:pPr>
      <w:r w:rsidRPr="00CC3D85">
        <w:rPr>
          <w:sz w:val="30"/>
          <w:szCs w:val="30"/>
        </w:rPr>
        <w:t>Алевроліт 52</w:t>
      </w:r>
    </w:p>
    <w:p w:rsidR="00CC3D85" w:rsidRPr="00CC3D85" w:rsidRDefault="00CC3D85" w:rsidP="00CC3D85">
      <w:pPr>
        <w:jc w:val="both"/>
        <w:rPr>
          <w:sz w:val="30"/>
          <w:szCs w:val="30"/>
        </w:rPr>
      </w:pPr>
      <w:r w:rsidRPr="00CC3D85">
        <w:rPr>
          <w:sz w:val="30"/>
          <w:szCs w:val="30"/>
        </w:rPr>
        <w:t>Алмаз 23, 164</w:t>
      </w:r>
    </w:p>
    <w:p w:rsidR="00CC3D85" w:rsidRPr="00CC3D85" w:rsidRDefault="00CC3D85" w:rsidP="00CC3D85">
      <w:pPr>
        <w:jc w:val="both"/>
        <w:rPr>
          <w:sz w:val="30"/>
          <w:szCs w:val="30"/>
        </w:rPr>
      </w:pPr>
      <w:r w:rsidRPr="00CC3D85">
        <w:rPr>
          <w:sz w:val="30"/>
          <w:szCs w:val="30"/>
        </w:rPr>
        <w:t>Альбіт 29</w:t>
      </w:r>
    </w:p>
    <w:p w:rsidR="00CC3D85" w:rsidRPr="00CC3D85" w:rsidRDefault="00CC3D85" w:rsidP="00CC3D85">
      <w:pPr>
        <w:jc w:val="both"/>
        <w:rPr>
          <w:sz w:val="30"/>
          <w:szCs w:val="30"/>
        </w:rPr>
      </w:pPr>
      <w:r w:rsidRPr="00CC3D85">
        <w:rPr>
          <w:sz w:val="30"/>
          <w:szCs w:val="30"/>
        </w:rPr>
        <w:t>Альмандин 28</w:t>
      </w:r>
    </w:p>
    <w:p w:rsidR="00CC3D85" w:rsidRPr="00CC3D85" w:rsidRDefault="00CC3D85" w:rsidP="00CC3D85">
      <w:pPr>
        <w:jc w:val="both"/>
        <w:rPr>
          <w:sz w:val="30"/>
          <w:szCs w:val="30"/>
        </w:rPr>
      </w:pPr>
      <w:r w:rsidRPr="00CC3D85">
        <w:rPr>
          <w:sz w:val="30"/>
          <w:szCs w:val="30"/>
        </w:rPr>
        <w:t>Алюміній 159</w:t>
      </w:r>
    </w:p>
    <w:p w:rsidR="00CC3D85" w:rsidRPr="00CC3D85" w:rsidRDefault="00CC3D85" w:rsidP="00CC3D85">
      <w:pPr>
        <w:rPr>
          <w:sz w:val="30"/>
          <w:szCs w:val="30"/>
        </w:rPr>
      </w:pPr>
      <w:r w:rsidRPr="00CC3D85">
        <w:rPr>
          <w:sz w:val="30"/>
          <w:szCs w:val="30"/>
        </w:rPr>
        <w:t>Амплітуда вертикальна 99</w:t>
      </w:r>
    </w:p>
    <w:p w:rsidR="00CC3D85" w:rsidRPr="00CC3D85" w:rsidRDefault="00CC3D85" w:rsidP="00CC3D85">
      <w:pPr>
        <w:ind w:firstLine="708"/>
        <w:rPr>
          <w:sz w:val="30"/>
          <w:szCs w:val="30"/>
        </w:rPr>
      </w:pPr>
      <w:r w:rsidRPr="00CC3D85">
        <w:rPr>
          <w:sz w:val="30"/>
          <w:szCs w:val="30"/>
        </w:rPr>
        <w:t>– горизонтальна 99</w:t>
      </w:r>
    </w:p>
    <w:p w:rsidR="00CC3D85" w:rsidRPr="00CC3D85" w:rsidRDefault="00CC3D85" w:rsidP="00CC3D85">
      <w:pPr>
        <w:ind w:firstLine="708"/>
        <w:rPr>
          <w:sz w:val="30"/>
          <w:szCs w:val="30"/>
        </w:rPr>
      </w:pPr>
      <w:r w:rsidRPr="00CC3D85">
        <w:rPr>
          <w:sz w:val="30"/>
          <w:szCs w:val="30"/>
        </w:rPr>
        <w:t>– зміщення 99</w:t>
      </w:r>
    </w:p>
    <w:p w:rsidR="00CC3D85" w:rsidRPr="00CC3D85" w:rsidRDefault="00CC3D85" w:rsidP="00CC3D85">
      <w:pPr>
        <w:rPr>
          <w:sz w:val="30"/>
          <w:szCs w:val="30"/>
        </w:rPr>
      </w:pPr>
      <w:r w:rsidRPr="00CC3D85">
        <w:rPr>
          <w:sz w:val="30"/>
          <w:szCs w:val="30"/>
        </w:rPr>
        <w:tab/>
        <w:t>– істинна 99</w:t>
      </w:r>
    </w:p>
    <w:p w:rsidR="00CC3D85" w:rsidRPr="00CC3D85" w:rsidRDefault="00CC3D85" w:rsidP="00CC3D85">
      <w:pPr>
        <w:rPr>
          <w:sz w:val="30"/>
          <w:szCs w:val="30"/>
        </w:rPr>
      </w:pPr>
      <w:r w:rsidRPr="00CC3D85">
        <w:rPr>
          <w:sz w:val="30"/>
          <w:szCs w:val="30"/>
        </w:rPr>
        <w:t>Амфіболи 29, 60</w:t>
      </w:r>
    </w:p>
    <w:p w:rsidR="00CC3D85" w:rsidRPr="00CC3D85" w:rsidRDefault="00CC3D85" w:rsidP="00CC3D85">
      <w:pPr>
        <w:rPr>
          <w:sz w:val="30"/>
          <w:szCs w:val="30"/>
        </w:rPr>
      </w:pPr>
      <w:r w:rsidRPr="00CC3D85">
        <w:rPr>
          <w:sz w:val="30"/>
          <w:szCs w:val="30"/>
        </w:rPr>
        <w:t>Аналіз перерв і неузгоджень 91</w:t>
      </w:r>
    </w:p>
    <w:p w:rsidR="00CC3D85" w:rsidRPr="00CC3D85" w:rsidRDefault="00CC3D85" w:rsidP="00CC3D85">
      <w:pPr>
        <w:rPr>
          <w:sz w:val="30"/>
          <w:szCs w:val="30"/>
        </w:rPr>
      </w:pPr>
      <w:r w:rsidRPr="00CC3D85">
        <w:rPr>
          <w:sz w:val="30"/>
          <w:szCs w:val="30"/>
        </w:rPr>
        <w:tab/>
        <w:t>– товщини пластів 91</w:t>
      </w:r>
    </w:p>
    <w:p w:rsidR="00CC3D85" w:rsidRPr="00CC3D85" w:rsidRDefault="00CC3D85" w:rsidP="00CC3D85">
      <w:pPr>
        <w:ind w:left="705"/>
        <w:rPr>
          <w:sz w:val="30"/>
          <w:szCs w:val="30"/>
        </w:rPr>
      </w:pPr>
      <w:r w:rsidRPr="00CC3D85">
        <w:rPr>
          <w:sz w:val="30"/>
          <w:szCs w:val="30"/>
        </w:rPr>
        <w:t>– фаціально-палеогеографічний 91</w:t>
      </w:r>
    </w:p>
    <w:p w:rsidR="00CC3D85" w:rsidRPr="00CC3D85" w:rsidRDefault="00CC3D85" w:rsidP="00CC3D85">
      <w:pPr>
        <w:rPr>
          <w:sz w:val="30"/>
          <w:szCs w:val="30"/>
        </w:rPr>
      </w:pPr>
      <w:r w:rsidRPr="00CC3D85">
        <w:rPr>
          <w:sz w:val="30"/>
          <w:szCs w:val="30"/>
        </w:rPr>
        <w:t>Анатексис 57, 58</w:t>
      </w:r>
    </w:p>
    <w:p w:rsidR="00CC3D85" w:rsidRPr="00CC3D85" w:rsidRDefault="00CC3D85" w:rsidP="00CC3D85">
      <w:pPr>
        <w:rPr>
          <w:sz w:val="30"/>
          <w:szCs w:val="30"/>
        </w:rPr>
      </w:pPr>
      <w:r w:rsidRPr="00CC3D85">
        <w:rPr>
          <w:sz w:val="30"/>
          <w:szCs w:val="30"/>
        </w:rPr>
        <w:t>Ангідрит 28</w:t>
      </w:r>
    </w:p>
    <w:p w:rsidR="00CC3D85" w:rsidRPr="00CC3D85" w:rsidRDefault="00CC3D85" w:rsidP="00CC3D85">
      <w:pPr>
        <w:jc w:val="both"/>
        <w:rPr>
          <w:sz w:val="30"/>
          <w:szCs w:val="30"/>
        </w:rPr>
      </w:pPr>
      <w:r w:rsidRPr="00CC3D85">
        <w:rPr>
          <w:sz w:val="30"/>
          <w:szCs w:val="30"/>
        </w:rPr>
        <w:t>Аномалія гідрогеохімічна 159</w:t>
      </w:r>
    </w:p>
    <w:p w:rsidR="00CC3D85" w:rsidRPr="00CC3D85" w:rsidRDefault="00CC3D85" w:rsidP="00CC3D85">
      <w:pPr>
        <w:ind w:left="705"/>
        <w:jc w:val="both"/>
        <w:rPr>
          <w:sz w:val="30"/>
          <w:szCs w:val="30"/>
        </w:rPr>
      </w:pPr>
      <w:r w:rsidRPr="00CC3D85">
        <w:rPr>
          <w:sz w:val="30"/>
          <w:szCs w:val="30"/>
        </w:rPr>
        <w:t>– геотермічна 170</w:t>
      </w:r>
    </w:p>
    <w:p w:rsidR="00CC3D85" w:rsidRPr="00CC3D85" w:rsidRDefault="00CC3D85" w:rsidP="00CC3D85">
      <w:pPr>
        <w:ind w:left="705"/>
        <w:jc w:val="both"/>
        <w:rPr>
          <w:sz w:val="30"/>
          <w:szCs w:val="30"/>
        </w:rPr>
      </w:pPr>
      <w:r w:rsidRPr="00CC3D85">
        <w:rPr>
          <w:sz w:val="30"/>
          <w:szCs w:val="30"/>
        </w:rPr>
        <w:t>– геофізична 170</w:t>
      </w:r>
    </w:p>
    <w:p w:rsidR="00CC3D85" w:rsidRPr="00CC3D85" w:rsidRDefault="00CC3D85" w:rsidP="00CC3D85">
      <w:pPr>
        <w:ind w:left="705"/>
        <w:jc w:val="both"/>
        <w:rPr>
          <w:sz w:val="30"/>
          <w:szCs w:val="30"/>
        </w:rPr>
      </w:pPr>
      <w:r w:rsidRPr="00CC3D85">
        <w:rPr>
          <w:sz w:val="30"/>
          <w:szCs w:val="30"/>
        </w:rPr>
        <w:t>– геохімічна 170</w:t>
      </w:r>
    </w:p>
    <w:p w:rsidR="00CC3D85" w:rsidRPr="00CC3D85" w:rsidRDefault="00CC3D85" w:rsidP="00CC3D85">
      <w:pPr>
        <w:ind w:left="705"/>
        <w:jc w:val="both"/>
        <w:rPr>
          <w:sz w:val="30"/>
          <w:szCs w:val="30"/>
        </w:rPr>
      </w:pPr>
      <w:r w:rsidRPr="00CC3D85">
        <w:rPr>
          <w:sz w:val="30"/>
          <w:szCs w:val="30"/>
        </w:rPr>
        <w:t>– гравітаційна 170</w:t>
      </w:r>
    </w:p>
    <w:p w:rsidR="00CC3D85" w:rsidRPr="00CC3D85" w:rsidRDefault="00CC3D85" w:rsidP="00CC3D85">
      <w:pPr>
        <w:ind w:left="705"/>
        <w:jc w:val="both"/>
        <w:rPr>
          <w:sz w:val="30"/>
          <w:szCs w:val="30"/>
        </w:rPr>
      </w:pPr>
      <w:r w:rsidRPr="00CC3D85">
        <w:rPr>
          <w:sz w:val="30"/>
          <w:szCs w:val="30"/>
        </w:rPr>
        <w:t>– магнітна 170</w:t>
      </w:r>
    </w:p>
    <w:p w:rsidR="00CC3D85" w:rsidRPr="00CC3D85" w:rsidRDefault="00CC3D85" w:rsidP="00CC3D85">
      <w:pPr>
        <w:jc w:val="both"/>
        <w:rPr>
          <w:sz w:val="30"/>
          <w:szCs w:val="30"/>
        </w:rPr>
      </w:pPr>
      <w:r w:rsidRPr="00CC3D85">
        <w:rPr>
          <w:sz w:val="30"/>
          <w:szCs w:val="30"/>
        </w:rPr>
        <w:t>Антикліза 97</w:t>
      </w:r>
    </w:p>
    <w:p w:rsidR="00CC3D85" w:rsidRPr="00CC3D85" w:rsidRDefault="00CC3D85" w:rsidP="00CC3D85">
      <w:pPr>
        <w:jc w:val="both"/>
        <w:rPr>
          <w:sz w:val="30"/>
          <w:szCs w:val="30"/>
        </w:rPr>
      </w:pPr>
      <w:r w:rsidRPr="00CC3D85">
        <w:rPr>
          <w:sz w:val="30"/>
          <w:szCs w:val="30"/>
        </w:rPr>
        <w:tab/>
        <w:t>– Воронезька 114,</w:t>
      </w:r>
    </w:p>
    <w:p w:rsidR="00CC3D85" w:rsidRPr="00CC3D85" w:rsidRDefault="00CC3D85" w:rsidP="00CC3D85">
      <w:pPr>
        <w:jc w:val="both"/>
        <w:rPr>
          <w:sz w:val="30"/>
          <w:szCs w:val="30"/>
        </w:rPr>
      </w:pPr>
      <w:r w:rsidRPr="00CC3D85">
        <w:rPr>
          <w:sz w:val="30"/>
          <w:szCs w:val="30"/>
        </w:rPr>
        <w:t>Антропосфера 188</w:t>
      </w:r>
    </w:p>
    <w:p w:rsidR="00CC3D85" w:rsidRPr="00CC3D85" w:rsidRDefault="00CC3D85" w:rsidP="00CC3D85">
      <w:pPr>
        <w:jc w:val="both"/>
        <w:rPr>
          <w:sz w:val="30"/>
          <w:szCs w:val="30"/>
        </w:rPr>
      </w:pPr>
      <w:r w:rsidRPr="00CC3D85">
        <w:rPr>
          <w:sz w:val="30"/>
          <w:szCs w:val="30"/>
        </w:rPr>
        <w:t>Анатексис 57, 58</w:t>
      </w:r>
    </w:p>
    <w:p w:rsidR="00CC3D85" w:rsidRPr="00CC3D85" w:rsidRDefault="00CC3D85" w:rsidP="00CC3D85">
      <w:pPr>
        <w:jc w:val="both"/>
        <w:rPr>
          <w:sz w:val="30"/>
          <w:szCs w:val="30"/>
        </w:rPr>
      </w:pPr>
      <w:r w:rsidRPr="00CC3D85">
        <w:rPr>
          <w:sz w:val="30"/>
          <w:szCs w:val="30"/>
        </w:rPr>
        <w:t>Ангідрит 28</w:t>
      </w:r>
    </w:p>
    <w:p w:rsidR="00CC3D85" w:rsidRPr="00CC3D85" w:rsidRDefault="00CC3D85" w:rsidP="00CC3D85">
      <w:pPr>
        <w:jc w:val="both"/>
        <w:rPr>
          <w:sz w:val="30"/>
          <w:szCs w:val="30"/>
        </w:rPr>
      </w:pPr>
      <w:r w:rsidRPr="00CC3D85">
        <w:rPr>
          <w:sz w:val="30"/>
          <w:szCs w:val="30"/>
        </w:rPr>
        <w:t>Андезит 29, 45</w:t>
      </w:r>
    </w:p>
    <w:p w:rsidR="00CC3D85" w:rsidRPr="00CC3D85" w:rsidRDefault="00CC3D85" w:rsidP="00CC3D85">
      <w:pPr>
        <w:jc w:val="both"/>
        <w:rPr>
          <w:sz w:val="30"/>
          <w:szCs w:val="30"/>
        </w:rPr>
      </w:pPr>
      <w:r w:rsidRPr="00CC3D85">
        <w:rPr>
          <w:sz w:val="30"/>
          <w:szCs w:val="30"/>
        </w:rPr>
        <w:t>Анортит 29</w:t>
      </w:r>
    </w:p>
    <w:p w:rsidR="00CC3D85" w:rsidRPr="00CC3D85" w:rsidRDefault="00CC3D85" w:rsidP="00CC3D85">
      <w:pPr>
        <w:jc w:val="both"/>
        <w:rPr>
          <w:sz w:val="30"/>
          <w:szCs w:val="30"/>
        </w:rPr>
      </w:pPr>
      <w:r w:rsidRPr="00CC3D85">
        <w:rPr>
          <w:sz w:val="30"/>
          <w:szCs w:val="30"/>
        </w:rPr>
        <w:t>Антиклінорій 97</w:t>
      </w:r>
    </w:p>
    <w:p w:rsidR="00CC3D85" w:rsidRPr="00CC3D85" w:rsidRDefault="00CC3D85" w:rsidP="00CC3D85">
      <w:pPr>
        <w:jc w:val="both"/>
        <w:rPr>
          <w:sz w:val="30"/>
          <w:szCs w:val="30"/>
        </w:rPr>
      </w:pPr>
      <w:r w:rsidRPr="00CC3D85">
        <w:rPr>
          <w:sz w:val="30"/>
          <w:szCs w:val="30"/>
        </w:rPr>
        <w:t>Антропосфера 188</w:t>
      </w:r>
    </w:p>
    <w:p w:rsidR="00CC3D85" w:rsidRPr="00CC3D85" w:rsidRDefault="00CC3D85" w:rsidP="00CC3D85">
      <w:pPr>
        <w:jc w:val="both"/>
        <w:rPr>
          <w:sz w:val="30"/>
          <w:szCs w:val="30"/>
        </w:rPr>
      </w:pPr>
      <w:r w:rsidRPr="00CC3D85">
        <w:rPr>
          <w:sz w:val="30"/>
          <w:szCs w:val="30"/>
        </w:rPr>
        <w:t>Апатит 28, 163</w:t>
      </w:r>
    </w:p>
    <w:p w:rsidR="00CC3D85" w:rsidRPr="00CC3D85" w:rsidRDefault="00CC3D85" w:rsidP="00CC3D85">
      <w:pPr>
        <w:jc w:val="both"/>
        <w:rPr>
          <w:sz w:val="30"/>
          <w:szCs w:val="30"/>
        </w:rPr>
      </w:pPr>
      <w:r w:rsidRPr="00CC3D85">
        <w:rPr>
          <w:sz w:val="30"/>
          <w:szCs w:val="30"/>
        </w:rPr>
        <w:t>Астероїд 8</w:t>
      </w:r>
    </w:p>
    <w:p w:rsidR="00CC3D85" w:rsidRPr="00CC3D85" w:rsidRDefault="00CC3D85" w:rsidP="00CC3D85">
      <w:pPr>
        <w:jc w:val="both"/>
        <w:rPr>
          <w:sz w:val="30"/>
          <w:szCs w:val="30"/>
        </w:rPr>
      </w:pPr>
      <w:r w:rsidRPr="00CC3D85">
        <w:rPr>
          <w:sz w:val="30"/>
          <w:szCs w:val="30"/>
        </w:rPr>
        <w:t>Астрономія 10</w:t>
      </w:r>
    </w:p>
    <w:p w:rsidR="00CC3D85" w:rsidRPr="00CC3D85" w:rsidRDefault="00CC3D85" w:rsidP="00CC3D85">
      <w:pPr>
        <w:jc w:val="both"/>
        <w:rPr>
          <w:sz w:val="30"/>
          <w:szCs w:val="30"/>
        </w:rPr>
      </w:pPr>
      <w:r w:rsidRPr="00CC3D85">
        <w:rPr>
          <w:sz w:val="30"/>
          <w:szCs w:val="30"/>
        </w:rPr>
        <w:t>Атмосфера 13</w:t>
      </w:r>
    </w:p>
    <w:p w:rsidR="00CC3D85" w:rsidRPr="00CC3D85" w:rsidRDefault="00CC3D85" w:rsidP="00CC3D85">
      <w:pPr>
        <w:jc w:val="both"/>
        <w:rPr>
          <w:sz w:val="30"/>
          <w:szCs w:val="30"/>
        </w:rPr>
      </w:pPr>
    </w:p>
    <w:p w:rsidR="00CC3D85" w:rsidRPr="006F7411" w:rsidRDefault="006F7411" w:rsidP="006F7411">
      <w:pPr>
        <w:jc w:val="center"/>
        <w:rPr>
          <w:b/>
          <w:sz w:val="32"/>
          <w:szCs w:val="32"/>
          <w:lang w:val="ru-RU"/>
        </w:rPr>
      </w:pPr>
      <w:r w:rsidRPr="006F7411">
        <w:rPr>
          <w:b/>
          <w:sz w:val="32"/>
          <w:szCs w:val="32"/>
          <w:lang w:val="ru-RU"/>
        </w:rPr>
        <w:t>Б</w:t>
      </w:r>
    </w:p>
    <w:p w:rsidR="00CC3D85" w:rsidRPr="00CC3D85" w:rsidRDefault="00CC3D85" w:rsidP="00CC3D85">
      <w:pPr>
        <w:jc w:val="both"/>
        <w:rPr>
          <w:sz w:val="30"/>
          <w:szCs w:val="30"/>
        </w:rPr>
      </w:pPr>
      <w:r w:rsidRPr="00CC3D85">
        <w:rPr>
          <w:sz w:val="30"/>
          <w:szCs w:val="30"/>
        </w:rPr>
        <w:t>Базальт 45</w:t>
      </w:r>
    </w:p>
    <w:p w:rsidR="00CC3D85" w:rsidRPr="00CC3D85" w:rsidRDefault="00CC3D85" w:rsidP="00CC3D85">
      <w:pPr>
        <w:jc w:val="both"/>
        <w:rPr>
          <w:sz w:val="30"/>
          <w:szCs w:val="30"/>
        </w:rPr>
      </w:pPr>
      <w:r w:rsidRPr="00CC3D85">
        <w:rPr>
          <w:sz w:val="30"/>
          <w:szCs w:val="30"/>
        </w:rPr>
        <w:t>Батоліт 95, 44</w:t>
      </w:r>
    </w:p>
    <w:p w:rsidR="00CC3D85" w:rsidRPr="00CC3D85" w:rsidRDefault="00CC3D85" w:rsidP="00CC3D85">
      <w:pPr>
        <w:jc w:val="both"/>
        <w:rPr>
          <w:sz w:val="30"/>
          <w:szCs w:val="30"/>
        </w:rPr>
      </w:pPr>
      <w:r w:rsidRPr="00CC3D85">
        <w:rPr>
          <w:sz w:val="30"/>
          <w:szCs w:val="30"/>
        </w:rPr>
        <w:t>Біосфера 15</w:t>
      </w:r>
    </w:p>
    <w:p w:rsidR="00CC3D85" w:rsidRPr="00CC3D85" w:rsidRDefault="00CC3D85" w:rsidP="00CC3D85">
      <w:pPr>
        <w:jc w:val="both"/>
        <w:rPr>
          <w:sz w:val="30"/>
          <w:szCs w:val="30"/>
        </w:rPr>
      </w:pPr>
      <w:r w:rsidRPr="00CC3D85">
        <w:rPr>
          <w:sz w:val="30"/>
          <w:szCs w:val="30"/>
        </w:rPr>
        <w:t>Біотит 29</w:t>
      </w:r>
    </w:p>
    <w:p w:rsidR="00CC3D85" w:rsidRPr="00CC3D85" w:rsidRDefault="00CC3D85" w:rsidP="00CC3D85">
      <w:pPr>
        <w:jc w:val="both"/>
        <w:rPr>
          <w:sz w:val="30"/>
          <w:szCs w:val="30"/>
        </w:rPr>
      </w:pPr>
      <w:r w:rsidRPr="00CC3D85">
        <w:rPr>
          <w:sz w:val="30"/>
          <w:szCs w:val="30"/>
        </w:rPr>
        <w:t>Бітовніт 29</w:t>
      </w:r>
    </w:p>
    <w:p w:rsidR="00CC3D85" w:rsidRPr="00CC3D85" w:rsidRDefault="00CC3D85" w:rsidP="00CC3D85">
      <w:pPr>
        <w:jc w:val="both"/>
        <w:rPr>
          <w:sz w:val="30"/>
          <w:szCs w:val="30"/>
        </w:rPr>
      </w:pPr>
      <w:r w:rsidRPr="00CC3D85">
        <w:rPr>
          <w:sz w:val="30"/>
          <w:szCs w:val="30"/>
        </w:rPr>
        <w:t>Блиск мінералу 22</w:t>
      </w:r>
    </w:p>
    <w:p w:rsidR="00CC3D85" w:rsidRPr="00CC3D85" w:rsidRDefault="00CC3D85" w:rsidP="00CC3D85">
      <w:pPr>
        <w:jc w:val="both"/>
        <w:rPr>
          <w:sz w:val="30"/>
          <w:szCs w:val="30"/>
        </w:rPr>
      </w:pPr>
      <w:r w:rsidRPr="00CC3D85">
        <w:rPr>
          <w:sz w:val="30"/>
          <w:szCs w:val="30"/>
        </w:rPr>
        <w:t>Боксити 53, 159</w:t>
      </w:r>
    </w:p>
    <w:p w:rsidR="00CC3D85" w:rsidRPr="00CC3D85" w:rsidRDefault="00CC3D85" w:rsidP="00CC3D85">
      <w:pPr>
        <w:jc w:val="both"/>
        <w:rPr>
          <w:sz w:val="30"/>
          <w:szCs w:val="30"/>
        </w:rPr>
      </w:pPr>
      <w:r w:rsidRPr="00CC3D85">
        <w:rPr>
          <w:sz w:val="30"/>
          <w:szCs w:val="30"/>
        </w:rPr>
        <w:t>Брахіантикліналь 96</w:t>
      </w:r>
    </w:p>
    <w:p w:rsidR="00CC3D85" w:rsidRPr="00CC3D85" w:rsidRDefault="00CC3D85" w:rsidP="00CC3D85">
      <w:pPr>
        <w:jc w:val="both"/>
        <w:rPr>
          <w:sz w:val="30"/>
          <w:szCs w:val="30"/>
        </w:rPr>
      </w:pPr>
      <w:r w:rsidRPr="00CC3D85">
        <w:rPr>
          <w:sz w:val="30"/>
          <w:szCs w:val="30"/>
        </w:rPr>
        <w:t>Брахісинкліналь 96</w:t>
      </w:r>
    </w:p>
    <w:p w:rsidR="00CC3D85" w:rsidRPr="00CC3D85" w:rsidRDefault="00CC3D85" w:rsidP="00CC3D85">
      <w:pPr>
        <w:jc w:val="both"/>
        <w:rPr>
          <w:sz w:val="30"/>
          <w:szCs w:val="30"/>
        </w:rPr>
      </w:pPr>
      <w:r w:rsidRPr="00CC3D85">
        <w:rPr>
          <w:sz w:val="30"/>
          <w:szCs w:val="30"/>
        </w:rPr>
        <w:t>Брахіскладка 96</w:t>
      </w:r>
    </w:p>
    <w:p w:rsidR="00CC3D85" w:rsidRPr="00CC3D85" w:rsidRDefault="00CC3D85" w:rsidP="00CC3D85">
      <w:pPr>
        <w:jc w:val="both"/>
        <w:rPr>
          <w:sz w:val="30"/>
          <w:szCs w:val="30"/>
        </w:rPr>
      </w:pPr>
      <w:r w:rsidRPr="00CC3D85">
        <w:rPr>
          <w:sz w:val="30"/>
          <w:szCs w:val="30"/>
        </w:rPr>
        <w:t>Брекчія 51</w:t>
      </w:r>
    </w:p>
    <w:p w:rsidR="00CC3D85" w:rsidRPr="00CC3D85" w:rsidRDefault="00CC3D85" w:rsidP="00CC3D85">
      <w:pPr>
        <w:jc w:val="both"/>
        <w:rPr>
          <w:sz w:val="30"/>
          <w:szCs w:val="30"/>
        </w:rPr>
      </w:pPr>
    </w:p>
    <w:p w:rsidR="00CC3D85" w:rsidRPr="006F7411" w:rsidRDefault="006F7411" w:rsidP="006F7411">
      <w:pPr>
        <w:jc w:val="center"/>
        <w:rPr>
          <w:b/>
          <w:sz w:val="32"/>
          <w:szCs w:val="32"/>
          <w:lang w:val="ru-RU"/>
        </w:rPr>
      </w:pPr>
      <w:r w:rsidRPr="006F7411">
        <w:rPr>
          <w:b/>
          <w:sz w:val="32"/>
          <w:szCs w:val="32"/>
          <w:lang w:val="ru-RU"/>
        </w:rPr>
        <w:t>В</w:t>
      </w:r>
    </w:p>
    <w:p w:rsidR="00CC3D85" w:rsidRPr="00CC3D85" w:rsidRDefault="00CC3D85" w:rsidP="00CC3D85">
      <w:pPr>
        <w:jc w:val="both"/>
        <w:rPr>
          <w:sz w:val="30"/>
          <w:szCs w:val="30"/>
        </w:rPr>
      </w:pPr>
      <w:r w:rsidRPr="00CC3D85">
        <w:rPr>
          <w:sz w:val="30"/>
          <w:szCs w:val="30"/>
        </w:rPr>
        <w:t>Валун 51</w:t>
      </w:r>
    </w:p>
    <w:p w:rsidR="00CC3D85" w:rsidRPr="00CC3D85" w:rsidRDefault="00CC3D85" w:rsidP="00CC3D85">
      <w:pPr>
        <w:jc w:val="both"/>
        <w:rPr>
          <w:sz w:val="30"/>
          <w:szCs w:val="30"/>
        </w:rPr>
      </w:pPr>
      <w:r w:rsidRPr="00CC3D85">
        <w:rPr>
          <w:sz w:val="30"/>
          <w:szCs w:val="30"/>
        </w:rPr>
        <w:t>Вапняк 52</w:t>
      </w:r>
    </w:p>
    <w:p w:rsidR="00CC3D85" w:rsidRPr="00CC3D85" w:rsidRDefault="00CC3D85" w:rsidP="00CC3D85">
      <w:pPr>
        <w:jc w:val="both"/>
        <w:rPr>
          <w:sz w:val="30"/>
          <w:szCs w:val="30"/>
        </w:rPr>
      </w:pPr>
      <w:r w:rsidRPr="00CC3D85">
        <w:rPr>
          <w:sz w:val="30"/>
          <w:szCs w:val="30"/>
        </w:rPr>
        <w:t>Вернадскіт 19</w:t>
      </w:r>
    </w:p>
    <w:p w:rsidR="00CC3D85" w:rsidRPr="00CC3D85" w:rsidRDefault="00CC3D85" w:rsidP="00CC3D85">
      <w:pPr>
        <w:jc w:val="both"/>
        <w:rPr>
          <w:sz w:val="30"/>
          <w:szCs w:val="30"/>
        </w:rPr>
      </w:pPr>
      <w:r w:rsidRPr="00CC3D85">
        <w:rPr>
          <w:sz w:val="30"/>
          <w:szCs w:val="30"/>
        </w:rPr>
        <w:t>Вершина кристала 20</w:t>
      </w:r>
    </w:p>
    <w:p w:rsidR="00CC3D85" w:rsidRPr="00CC3D85" w:rsidRDefault="00CC3D85" w:rsidP="00CC3D85">
      <w:pPr>
        <w:jc w:val="both"/>
        <w:rPr>
          <w:sz w:val="30"/>
          <w:szCs w:val="30"/>
        </w:rPr>
      </w:pPr>
      <w:r w:rsidRPr="00CC3D85">
        <w:rPr>
          <w:sz w:val="30"/>
          <w:szCs w:val="30"/>
        </w:rPr>
        <w:t>Вивітрювання 62</w:t>
      </w:r>
    </w:p>
    <w:p w:rsidR="00CC3D85" w:rsidRPr="00CC3D85" w:rsidRDefault="00CC3D85" w:rsidP="00CC3D85">
      <w:pPr>
        <w:ind w:firstLine="708"/>
        <w:jc w:val="both"/>
        <w:rPr>
          <w:sz w:val="30"/>
          <w:szCs w:val="30"/>
        </w:rPr>
      </w:pPr>
      <w:r w:rsidRPr="00CC3D85">
        <w:rPr>
          <w:sz w:val="30"/>
          <w:szCs w:val="30"/>
        </w:rPr>
        <w:t>– біологічне 62, 69</w:t>
      </w:r>
    </w:p>
    <w:p w:rsidR="00CC3D85" w:rsidRPr="00CC3D85" w:rsidRDefault="00CC3D85" w:rsidP="00CC3D85">
      <w:pPr>
        <w:ind w:firstLine="708"/>
        <w:jc w:val="both"/>
        <w:rPr>
          <w:sz w:val="30"/>
          <w:szCs w:val="30"/>
        </w:rPr>
      </w:pPr>
      <w:r w:rsidRPr="00CC3D85">
        <w:rPr>
          <w:sz w:val="30"/>
          <w:szCs w:val="30"/>
        </w:rPr>
        <w:t>– інсоляційне 65</w:t>
      </w:r>
    </w:p>
    <w:p w:rsidR="00CC3D85" w:rsidRPr="00CC3D85" w:rsidRDefault="00CC3D85" w:rsidP="00CC3D85">
      <w:pPr>
        <w:ind w:firstLine="708"/>
        <w:jc w:val="both"/>
        <w:rPr>
          <w:sz w:val="30"/>
          <w:szCs w:val="30"/>
        </w:rPr>
      </w:pPr>
      <w:r w:rsidRPr="00CC3D85">
        <w:rPr>
          <w:sz w:val="30"/>
          <w:szCs w:val="30"/>
        </w:rPr>
        <w:t>– каолінове 62</w:t>
      </w:r>
    </w:p>
    <w:p w:rsidR="00CC3D85" w:rsidRPr="00CC3D85" w:rsidRDefault="00CC3D85" w:rsidP="00CC3D85">
      <w:pPr>
        <w:ind w:firstLine="708"/>
        <w:jc w:val="both"/>
        <w:rPr>
          <w:sz w:val="30"/>
          <w:szCs w:val="30"/>
        </w:rPr>
      </w:pPr>
      <w:r w:rsidRPr="00CC3D85">
        <w:rPr>
          <w:sz w:val="30"/>
          <w:szCs w:val="30"/>
        </w:rPr>
        <w:t>– морозне 64</w:t>
      </w:r>
    </w:p>
    <w:p w:rsidR="00CC3D85" w:rsidRPr="00CC3D85" w:rsidRDefault="00CC3D85" w:rsidP="00CC3D85">
      <w:pPr>
        <w:ind w:firstLine="708"/>
        <w:jc w:val="both"/>
        <w:rPr>
          <w:sz w:val="30"/>
          <w:szCs w:val="30"/>
        </w:rPr>
      </w:pPr>
      <w:r w:rsidRPr="00CC3D85">
        <w:rPr>
          <w:sz w:val="30"/>
          <w:szCs w:val="30"/>
        </w:rPr>
        <w:t>– фізичне 62, 63</w:t>
      </w:r>
    </w:p>
    <w:p w:rsidR="00CC3D85" w:rsidRPr="00CC3D85" w:rsidRDefault="00CC3D85" w:rsidP="00CC3D85">
      <w:pPr>
        <w:ind w:firstLine="708"/>
        <w:jc w:val="both"/>
        <w:rPr>
          <w:sz w:val="30"/>
          <w:szCs w:val="30"/>
        </w:rPr>
      </w:pPr>
      <w:r w:rsidRPr="00CC3D85">
        <w:rPr>
          <w:sz w:val="30"/>
          <w:szCs w:val="30"/>
        </w:rPr>
        <w:t>– хімічне 62, 66</w:t>
      </w:r>
    </w:p>
    <w:p w:rsidR="00CC3D85" w:rsidRPr="00CC3D85" w:rsidRDefault="00CC3D85" w:rsidP="00CC3D85">
      <w:pPr>
        <w:jc w:val="both"/>
        <w:rPr>
          <w:sz w:val="30"/>
          <w:szCs w:val="30"/>
        </w:rPr>
      </w:pPr>
      <w:r w:rsidRPr="00CC3D85">
        <w:rPr>
          <w:sz w:val="30"/>
          <w:szCs w:val="30"/>
        </w:rPr>
        <w:t>Вилуговування 48, 66</w:t>
      </w:r>
    </w:p>
    <w:p w:rsidR="00CC3D85" w:rsidRPr="00CC3D85" w:rsidRDefault="00CC3D85" w:rsidP="00CC3D85">
      <w:pPr>
        <w:jc w:val="both"/>
        <w:rPr>
          <w:sz w:val="30"/>
          <w:szCs w:val="30"/>
        </w:rPr>
      </w:pPr>
      <w:r w:rsidRPr="00CC3D85">
        <w:rPr>
          <w:sz w:val="30"/>
          <w:szCs w:val="30"/>
        </w:rPr>
        <w:t>Висота складки 95</w:t>
      </w:r>
    </w:p>
    <w:p w:rsidR="00CC3D85" w:rsidRPr="00CC3D85" w:rsidRDefault="00CC3D85" w:rsidP="00CC3D85">
      <w:pPr>
        <w:jc w:val="both"/>
        <w:rPr>
          <w:sz w:val="30"/>
          <w:szCs w:val="30"/>
        </w:rPr>
      </w:pPr>
      <w:r w:rsidRPr="00CC3D85">
        <w:rPr>
          <w:sz w:val="30"/>
          <w:szCs w:val="30"/>
        </w:rPr>
        <w:t>Відвал гірничий 185</w:t>
      </w:r>
    </w:p>
    <w:p w:rsidR="00CC3D85" w:rsidRPr="00CC3D85" w:rsidRDefault="00CC3D85" w:rsidP="00CC3D85">
      <w:pPr>
        <w:jc w:val="both"/>
        <w:rPr>
          <w:sz w:val="30"/>
          <w:szCs w:val="30"/>
        </w:rPr>
      </w:pPr>
      <w:r w:rsidRPr="00CC3D85">
        <w:rPr>
          <w:sz w:val="30"/>
          <w:szCs w:val="30"/>
        </w:rPr>
        <w:t>Відклади антропогенові (четвер</w:t>
      </w:r>
      <w:r w:rsidR="006F7411">
        <w:rPr>
          <w:sz w:val="30"/>
          <w:szCs w:val="30"/>
          <w:lang w:val="ru-RU"/>
        </w:rPr>
        <w:softHyphen/>
      </w:r>
      <w:r w:rsidRPr="00CC3D85">
        <w:rPr>
          <w:sz w:val="30"/>
          <w:szCs w:val="30"/>
        </w:rPr>
        <w:t>тин</w:t>
      </w:r>
      <w:r w:rsidR="006F7411">
        <w:rPr>
          <w:sz w:val="30"/>
          <w:szCs w:val="30"/>
          <w:lang w:val="ru-RU"/>
        </w:rPr>
        <w:softHyphen/>
      </w:r>
      <w:r w:rsidRPr="00CC3D85">
        <w:rPr>
          <w:sz w:val="30"/>
          <w:szCs w:val="30"/>
        </w:rPr>
        <w:t>ні) 115, 116, 118, 175, 184</w:t>
      </w:r>
    </w:p>
    <w:p w:rsidR="00CC3D85" w:rsidRPr="00CC3D85" w:rsidRDefault="00CC3D85" w:rsidP="00CC3D85">
      <w:pPr>
        <w:ind w:left="705"/>
        <w:jc w:val="both"/>
        <w:rPr>
          <w:sz w:val="30"/>
          <w:szCs w:val="30"/>
        </w:rPr>
      </w:pPr>
      <w:r w:rsidRPr="00CC3D85">
        <w:rPr>
          <w:sz w:val="30"/>
          <w:szCs w:val="30"/>
        </w:rPr>
        <w:t>– верхнього карбону 120</w:t>
      </w:r>
    </w:p>
    <w:p w:rsidR="00CC3D85" w:rsidRPr="00CC3D85" w:rsidRDefault="00CC3D85" w:rsidP="00CC3D85">
      <w:pPr>
        <w:ind w:left="705"/>
        <w:jc w:val="both"/>
        <w:rPr>
          <w:sz w:val="30"/>
          <w:szCs w:val="30"/>
        </w:rPr>
      </w:pPr>
      <w:r w:rsidRPr="00CC3D85">
        <w:rPr>
          <w:sz w:val="30"/>
          <w:szCs w:val="30"/>
        </w:rPr>
        <w:t>– верхньокрейдові 118</w:t>
      </w:r>
    </w:p>
    <w:p w:rsidR="00CC3D85" w:rsidRPr="00CC3D85" w:rsidRDefault="00CC3D85" w:rsidP="00CC3D85">
      <w:pPr>
        <w:jc w:val="both"/>
        <w:rPr>
          <w:sz w:val="30"/>
          <w:szCs w:val="30"/>
        </w:rPr>
      </w:pPr>
      <w:r w:rsidRPr="00CC3D85">
        <w:rPr>
          <w:sz w:val="30"/>
          <w:szCs w:val="30"/>
        </w:rPr>
        <w:tab/>
        <w:t>– візейські 117</w:t>
      </w:r>
    </w:p>
    <w:p w:rsidR="00CC3D85" w:rsidRPr="00CC3D85" w:rsidRDefault="00CC3D85" w:rsidP="00CC3D85">
      <w:pPr>
        <w:ind w:firstLine="708"/>
        <w:jc w:val="both"/>
        <w:rPr>
          <w:sz w:val="30"/>
          <w:szCs w:val="30"/>
        </w:rPr>
      </w:pPr>
      <w:r w:rsidRPr="00CC3D85">
        <w:rPr>
          <w:sz w:val="30"/>
          <w:szCs w:val="30"/>
        </w:rPr>
        <w:t>– девонські 116, 120</w:t>
      </w:r>
    </w:p>
    <w:p w:rsidR="00CC3D85" w:rsidRPr="00CC3D85" w:rsidRDefault="00CC3D85" w:rsidP="00CC3D85">
      <w:pPr>
        <w:ind w:left="705"/>
        <w:jc w:val="both"/>
        <w:rPr>
          <w:sz w:val="30"/>
          <w:szCs w:val="30"/>
        </w:rPr>
      </w:pPr>
      <w:r w:rsidRPr="00CC3D85">
        <w:rPr>
          <w:sz w:val="30"/>
          <w:szCs w:val="30"/>
        </w:rPr>
        <w:t>– кайнозойські 121</w:t>
      </w:r>
    </w:p>
    <w:p w:rsidR="00CC3D85" w:rsidRPr="00CC3D85" w:rsidRDefault="00CC3D85" w:rsidP="00CC3D85">
      <w:pPr>
        <w:ind w:left="705"/>
        <w:jc w:val="both"/>
        <w:rPr>
          <w:sz w:val="30"/>
          <w:szCs w:val="30"/>
        </w:rPr>
      </w:pPr>
      <w:r w:rsidRPr="00CC3D85">
        <w:rPr>
          <w:sz w:val="30"/>
          <w:szCs w:val="30"/>
        </w:rPr>
        <w:t>– крейдові 123</w:t>
      </w:r>
    </w:p>
    <w:p w:rsidR="00CC3D85" w:rsidRPr="00CC3D85" w:rsidRDefault="00CC3D85" w:rsidP="00CC3D85">
      <w:pPr>
        <w:ind w:firstLine="708"/>
        <w:jc w:val="both"/>
        <w:rPr>
          <w:sz w:val="30"/>
          <w:szCs w:val="30"/>
        </w:rPr>
      </w:pPr>
      <w:r w:rsidRPr="00CC3D85">
        <w:rPr>
          <w:sz w:val="30"/>
          <w:szCs w:val="30"/>
        </w:rPr>
        <w:t>– кам’яновугільні 115, 120</w:t>
      </w:r>
    </w:p>
    <w:p w:rsidR="00CC3D85" w:rsidRPr="00CC3D85" w:rsidRDefault="00CC3D85" w:rsidP="00CC3D85">
      <w:pPr>
        <w:ind w:firstLine="708"/>
        <w:jc w:val="both"/>
        <w:rPr>
          <w:sz w:val="30"/>
          <w:szCs w:val="30"/>
        </w:rPr>
      </w:pPr>
      <w:r w:rsidRPr="00CC3D85">
        <w:rPr>
          <w:sz w:val="30"/>
          <w:szCs w:val="30"/>
        </w:rPr>
        <w:t>– неогенові 121</w:t>
      </w:r>
    </w:p>
    <w:p w:rsidR="00CC3D85" w:rsidRPr="00CC3D85" w:rsidRDefault="00CC3D85" w:rsidP="00CC3D85">
      <w:pPr>
        <w:ind w:firstLine="708"/>
        <w:jc w:val="both"/>
        <w:rPr>
          <w:sz w:val="30"/>
          <w:szCs w:val="30"/>
        </w:rPr>
      </w:pPr>
      <w:r w:rsidRPr="00CC3D85">
        <w:rPr>
          <w:sz w:val="30"/>
          <w:szCs w:val="30"/>
        </w:rPr>
        <w:t>– нижнього карбону 120</w:t>
      </w:r>
    </w:p>
    <w:p w:rsidR="00CC3D85" w:rsidRPr="00CC3D85" w:rsidRDefault="00CC3D85" w:rsidP="00CC3D85">
      <w:pPr>
        <w:ind w:firstLine="708"/>
        <w:jc w:val="both"/>
        <w:rPr>
          <w:sz w:val="30"/>
          <w:szCs w:val="30"/>
        </w:rPr>
      </w:pPr>
      <w:r w:rsidRPr="00CC3D85">
        <w:rPr>
          <w:sz w:val="30"/>
          <w:szCs w:val="30"/>
        </w:rPr>
        <w:t>– палеогенові 118</w:t>
      </w:r>
    </w:p>
    <w:p w:rsidR="00CC3D85" w:rsidRPr="00CC3D85" w:rsidRDefault="00CC3D85" w:rsidP="00CC3D85">
      <w:pPr>
        <w:ind w:left="705"/>
        <w:jc w:val="both"/>
        <w:rPr>
          <w:sz w:val="30"/>
          <w:szCs w:val="30"/>
        </w:rPr>
      </w:pPr>
      <w:r w:rsidRPr="00CC3D85">
        <w:rPr>
          <w:sz w:val="30"/>
          <w:szCs w:val="30"/>
        </w:rPr>
        <w:t>– середнього карбону 117, 120</w:t>
      </w:r>
    </w:p>
    <w:p w:rsidR="00CC3D85" w:rsidRPr="00CC3D85" w:rsidRDefault="00CC3D85" w:rsidP="00CC3D85">
      <w:pPr>
        <w:ind w:left="705"/>
        <w:jc w:val="both"/>
        <w:rPr>
          <w:sz w:val="30"/>
          <w:szCs w:val="30"/>
        </w:rPr>
      </w:pPr>
      <w:r w:rsidRPr="00CC3D85">
        <w:rPr>
          <w:sz w:val="30"/>
          <w:szCs w:val="30"/>
        </w:rPr>
        <w:t>– середньоюрскі 118</w:t>
      </w:r>
    </w:p>
    <w:p w:rsidR="00CC3D85" w:rsidRPr="00CC3D85" w:rsidRDefault="00CC3D85" w:rsidP="00CC3D85">
      <w:pPr>
        <w:ind w:left="705"/>
        <w:jc w:val="both"/>
        <w:rPr>
          <w:sz w:val="30"/>
          <w:szCs w:val="30"/>
        </w:rPr>
      </w:pPr>
      <w:r w:rsidRPr="00CC3D85">
        <w:rPr>
          <w:sz w:val="30"/>
          <w:szCs w:val="30"/>
        </w:rPr>
        <w:t>– тріасові 117, 118</w:t>
      </w:r>
    </w:p>
    <w:p w:rsidR="00CC3D85" w:rsidRPr="00CC3D85" w:rsidRDefault="00CC3D85" w:rsidP="00CC3D85">
      <w:pPr>
        <w:ind w:left="705"/>
        <w:jc w:val="both"/>
        <w:rPr>
          <w:sz w:val="30"/>
          <w:szCs w:val="30"/>
        </w:rPr>
      </w:pPr>
      <w:r w:rsidRPr="00CC3D85">
        <w:rPr>
          <w:sz w:val="30"/>
          <w:szCs w:val="30"/>
        </w:rPr>
        <w:t>– четвертинні (антропогенні) 115, 116, 123</w:t>
      </w:r>
    </w:p>
    <w:p w:rsidR="00CC3D85" w:rsidRPr="00CC3D85" w:rsidRDefault="00CC3D85" w:rsidP="00CC3D85">
      <w:pPr>
        <w:jc w:val="both"/>
        <w:rPr>
          <w:sz w:val="30"/>
          <w:szCs w:val="30"/>
        </w:rPr>
      </w:pPr>
      <w:r w:rsidRPr="00CC3D85">
        <w:rPr>
          <w:sz w:val="30"/>
          <w:szCs w:val="30"/>
        </w:rPr>
        <w:tab/>
        <w:t>– штучних водоймищ 185</w:t>
      </w:r>
    </w:p>
    <w:p w:rsidR="00CC3D85" w:rsidRPr="00CC3D85" w:rsidRDefault="00CC3D85" w:rsidP="00CC3D85">
      <w:pPr>
        <w:jc w:val="both"/>
        <w:rPr>
          <w:sz w:val="30"/>
          <w:szCs w:val="30"/>
        </w:rPr>
      </w:pPr>
      <w:r w:rsidRPr="00CC3D85">
        <w:rPr>
          <w:sz w:val="30"/>
          <w:szCs w:val="30"/>
        </w:rPr>
        <w:t>Відходи господарсько-побутові 185</w:t>
      </w:r>
    </w:p>
    <w:p w:rsidR="00CC3D85" w:rsidRPr="00CC3D85" w:rsidRDefault="00CC3D85" w:rsidP="00CC3D85">
      <w:pPr>
        <w:ind w:firstLine="708"/>
        <w:jc w:val="both"/>
        <w:rPr>
          <w:sz w:val="30"/>
          <w:szCs w:val="30"/>
        </w:rPr>
      </w:pPr>
      <w:r w:rsidRPr="00CC3D85">
        <w:rPr>
          <w:sz w:val="30"/>
          <w:szCs w:val="30"/>
        </w:rPr>
        <w:t>– промислові 185</w:t>
      </w:r>
    </w:p>
    <w:p w:rsidR="00CC3D85" w:rsidRPr="00CC3D85" w:rsidRDefault="00CC3D85" w:rsidP="00CC3D85">
      <w:pPr>
        <w:jc w:val="both"/>
        <w:rPr>
          <w:sz w:val="30"/>
          <w:szCs w:val="30"/>
        </w:rPr>
      </w:pPr>
      <w:r w:rsidRPr="00CC3D85">
        <w:rPr>
          <w:sz w:val="30"/>
          <w:szCs w:val="30"/>
        </w:rPr>
        <w:t>Вісь складки 95</w:t>
      </w:r>
    </w:p>
    <w:p w:rsidR="00CC3D85" w:rsidRPr="00CC3D85" w:rsidRDefault="00CC3D85" w:rsidP="00CC3D85">
      <w:pPr>
        <w:jc w:val="both"/>
        <w:rPr>
          <w:sz w:val="30"/>
          <w:szCs w:val="30"/>
        </w:rPr>
      </w:pPr>
      <w:r w:rsidRPr="00CC3D85">
        <w:rPr>
          <w:sz w:val="30"/>
          <w:szCs w:val="30"/>
        </w:rPr>
        <w:t>Властивості мінералів магнітні 23</w:t>
      </w:r>
    </w:p>
    <w:p w:rsidR="00CC3D85" w:rsidRPr="00CC3D85" w:rsidRDefault="00CC3D85" w:rsidP="00CC3D85">
      <w:pPr>
        <w:jc w:val="both"/>
        <w:rPr>
          <w:sz w:val="30"/>
          <w:szCs w:val="30"/>
        </w:rPr>
      </w:pPr>
      <w:r w:rsidRPr="00CC3D85">
        <w:rPr>
          <w:color w:val="FF0000"/>
          <w:sz w:val="30"/>
          <w:szCs w:val="30"/>
        </w:rPr>
        <w:tab/>
      </w:r>
      <w:r w:rsidRPr="00CC3D85">
        <w:rPr>
          <w:sz w:val="30"/>
          <w:szCs w:val="30"/>
        </w:rPr>
        <w:t>– фізичні 20</w:t>
      </w:r>
    </w:p>
    <w:p w:rsidR="00CC3D85" w:rsidRPr="00CC3D85" w:rsidRDefault="00CC3D85" w:rsidP="00CC3D85">
      <w:pPr>
        <w:jc w:val="both"/>
        <w:rPr>
          <w:sz w:val="30"/>
          <w:szCs w:val="30"/>
        </w:rPr>
      </w:pPr>
      <w:r w:rsidRPr="00CC3D85">
        <w:rPr>
          <w:sz w:val="30"/>
          <w:szCs w:val="30"/>
        </w:rPr>
        <w:t>Вкраплення 20</w:t>
      </w:r>
    </w:p>
    <w:p w:rsidR="00CC3D85" w:rsidRPr="00CC3D85" w:rsidRDefault="00CC3D85" w:rsidP="00CC3D85">
      <w:pPr>
        <w:jc w:val="both"/>
        <w:rPr>
          <w:sz w:val="30"/>
          <w:szCs w:val="30"/>
        </w:rPr>
      </w:pPr>
      <w:r w:rsidRPr="00CC3D85">
        <w:rPr>
          <w:sz w:val="30"/>
          <w:szCs w:val="30"/>
        </w:rPr>
        <w:t>Вогнище магматичне 36</w:t>
      </w:r>
    </w:p>
    <w:p w:rsidR="00CC3D85" w:rsidRPr="00CC3D85" w:rsidRDefault="00CC3D85" w:rsidP="00CC3D85">
      <w:pPr>
        <w:jc w:val="both"/>
        <w:rPr>
          <w:sz w:val="30"/>
          <w:szCs w:val="30"/>
        </w:rPr>
      </w:pPr>
      <w:r w:rsidRPr="00CC3D85">
        <w:rPr>
          <w:sz w:val="30"/>
          <w:szCs w:val="30"/>
        </w:rPr>
        <w:t>Води артезіанські 80</w:t>
      </w:r>
    </w:p>
    <w:p w:rsidR="00CC3D85" w:rsidRPr="00CC3D85" w:rsidRDefault="00CC3D85" w:rsidP="00CC3D85">
      <w:pPr>
        <w:ind w:firstLine="708"/>
        <w:jc w:val="both"/>
        <w:rPr>
          <w:sz w:val="30"/>
          <w:szCs w:val="30"/>
        </w:rPr>
      </w:pPr>
      <w:r w:rsidRPr="00CC3D85">
        <w:rPr>
          <w:sz w:val="30"/>
          <w:szCs w:val="30"/>
        </w:rPr>
        <w:t>– безнапірні 80</w:t>
      </w:r>
    </w:p>
    <w:p w:rsidR="00CC3D85" w:rsidRPr="00CC3D85" w:rsidRDefault="00CC3D85" w:rsidP="00CC3D85">
      <w:pPr>
        <w:ind w:left="705"/>
        <w:jc w:val="both"/>
        <w:rPr>
          <w:sz w:val="30"/>
          <w:szCs w:val="30"/>
        </w:rPr>
      </w:pPr>
      <w:r w:rsidRPr="00CC3D85">
        <w:rPr>
          <w:sz w:val="30"/>
          <w:szCs w:val="30"/>
        </w:rPr>
        <w:t>– висхідні 71</w:t>
      </w:r>
    </w:p>
    <w:p w:rsidR="00CC3D85" w:rsidRPr="00CC3D85" w:rsidRDefault="00CC3D85" w:rsidP="00CC3D85">
      <w:pPr>
        <w:ind w:left="705"/>
        <w:jc w:val="both"/>
        <w:rPr>
          <w:sz w:val="30"/>
          <w:szCs w:val="30"/>
        </w:rPr>
      </w:pPr>
      <w:r w:rsidRPr="00CC3D85">
        <w:rPr>
          <w:sz w:val="30"/>
          <w:szCs w:val="30"/>
        </w:rPr>
        <w:t>– верхні 47</w:t>
      </w:r>
    </w:p>
    <w:p w:rsidR="00CC3D85" w:rsidRPr="00CC3D85" w:rsidRDefault="00CC3D85" w:rsidP="00CC3D85">
      <w:pPr>
        <w:ind w:left="705"/>
        <w:jc w:val="both"/>
        <w:rPr>
          <w:sz w:val="30"/>
          <w:szCs w:val="30"/>
        </w:rPr>
      </w:pPr>
      <w:r w:rsidRPr="00CC3D85">
        <w:rPr>
          <w:sz w:val="30"/>
          <w:szCs w:val="30"/>
        </w:rPr>
        <w:t>– верховодка 79</w:t>
      </w:r>
    </w:p>
    <w:p w:rsidR="00CC3D85" w:rsidRPr="00CC3D85" w:rsidRDefault="00CC3D85" w:rsidP="00CC3D85">
      <w:pPr>
        <w:ind w:left="705"/>
        <w:jc w:val="both"/>
        <w:rPr>
          <w:sz w:val="30"/>
          <w:szCs w:val="30"/>
        </w:rPr>
      </w:pPr>
      <w:r w:rsidRPr="00CC3D85">
        <w:rPr>
          <w:sz w:val="30"/>
          <w:szCs w:val="30"/>
        </w:rPr>
        <w:t>– високо мінералізовані 149</w:t>
      </w:r>
    </w:p>
    <w:p w:rsidR="00CC3D85" w:rsidRPr="00CC3D85" w:rsidRDefault="00CC3D85" w:rsidP="00CC3D85">
      <w:pPr>
        <w:ind w:firstLine="708"/>
        <w:jc w:val="both"/>
        <w:rPr>
          <w:sz w:val="30"/>
          <w:szCs w:val="30"/>
        </w:rPr>
      </w:pPr>
      <w:r w:rsidRPr="00CC3D85">
        <w:rPr>
          <w:sz w:val="30"/>
          <w:szCs w:val="30"/>
        </w:rPr>
        <w:t>– гарячі 82</w:t>
      </w:r>
    </w:p>
    <w:p w:rsidR="00CC3D85" w:rsidRPr="00CC3D85" w:rsidRDefault="00CC3D85" w:rsidP="00CC3D85">
      <w:pPr>
        <w:ind w:firstLine="708"/>
        <w:jc w:val="both"/>
        <w:rPr>
          <w:sz w:val="30"/>
          <w:szCs w:val="30"/>
        </w:rPr>
      </w:pPr>
      <w:r w:rsidRPr="00CC3D85">
        <w:rPr>
          <w:sz w:val="30"/>
          <w:szCs w:val="30"/>
        </w:rPr>
        <w:t>– гігроскопічні 72</w:t>
      </w:r>
    </w:p>
    <w:p w:rsidR="00CC3D85" w:rsidRPr="00CC3D85" w:rsidRDefault="00CC3D85" w:rsidP="00CC3D85">
      <w:pPr>
        <w:ind w:firstLine="708"/>
        <w:jc w:val="both"/>
        <w:rPr>
          <w:sz w:val="30"/>
          <w:szCs w:val="30"/>
        </w:rPr>
      </w:pPr>
      <w:r w:rsidRPr="00CC3D85">
        <w:rPr>
          <w:sz w:val="30"/>
          <w:szCs w:val="30"/>
        </w:rPr>
        <w:t>– гравітаційні (вільні) 72</w:t>
      </w:r>
    </w:p>
    <w:p w:rsidR="00CC3D85" w:rsidRPr="00CC3D85" w:rsidRDefault="00CC3D85" w:rsidP="00CC3D85">
      <w:pPr>
        <w:ind w:firstLine="708"/>
        <w:jc w:val="both"/>
        <w:rPr>
          <w:sz w:val="30"/>
          <w:szCs w:val="30"/>
        </w:rPr>
      </w:pPr>
      <w:r w:rsidRPr="00CC3D85">
        <w:rPr>
          <w:sz w:val="30"/>
          <w:szCs w:val="30"/>
        </w:rPr>
        <w:t>– ґрунтові 79</w:t>
      </w:r>
    </w:p>
    <w:p w:rsidR="00CC3D85" w:rsidRPr="00CC3D85" w:rsidRDefault="00CC3D85" w:rsidP="00CC3D85">
      <w:pPr>
        <w:ind w:firstLine="708"/>
        <w:jc w:val="both"/>
        <w:rPr>
          <w:sz w:val="30"/>
          <w:szCs w:val="30"/>
        </w:rPr>
      </w:pPr>
      <w:r w:rsidRPr="00CC3D85">
        <w:rPr>
          <w:sz w:val="30"/>
          <w:szCs w:val="30"/>
        </w:rPr>
        <w:t>– зв’язані 148</w:t>
      </w:r>
    </w:p>
    <w:p w:rsidR="00CC3D85" w:rsidRPr="00CC3D85" w:rsidRDefault="00CC3D85" w:rsidP="00CC3D85">
      <w:pPr>
        <w:ind w:firstLine="708"/>
        <w:jc w:val="both"/>
        <w:rPr>
          <w:sz w:val="30"/>
          <w:szCs w:val="30"/>
        </w:rPr>
      </w:pPr>
      <w:r w:rsidRPr="00CC3D85">
        <w:rPr>
          <w:sz w:val="30"/>
          <w:szCs w:val="30"/>
        </w:rPr>
        <w:t>– змішані 148</w:t>
      </w:r>
    </w:p>
    <w:p w:rsidR="00CC3D85" w:rsidRPr="00CC3D85" w:rsidRDefault="00CC3D85" w:rsidP="00CC3D85">
      <w:pPr>
        <w:ind w:firstLine="708"/>
        <w:jc w:val="both"/>
        <w:rPr>
          <w:sz w:val="30"/>
          <w:szCs w:val="30"/>
        </w:rPr>
      </w:pPr>
      <w:r w:rsidRPr="00CC3D85">
        <w:rPr>
          <w:sz w:val="30"/>
          <w:szCs w:val="30"/>
        </w:rPr>
        <w:t>– інфільтраційні 72</w:t>
      </w:r>
    </w:p>
    <w:p w:rsidR="00CC3D85" w:rsidRPr="00CC3D85" w:rsidRDefault="00CC3D85" w:rsidP="00CC3D85">
      <w:pPr>
        <w:ind w:firstLine="708"/>
        <w:jc w:val="both"/>
        <w:rPr>
          <w:sz w:val="30"/>
          <w:szCs w:val="30"/>
        </w:rPr>
      </w:pPr>
      <w:r w:rsidRPr="00CC3D85">
        <w:rPr>
          <w:sz w:val="30"/>
          <w:szCs w:val="30"/>
        </w:rPr>
        <w:t>– капілярні 72, 79</w:t>
      </w:r>
    </w:p>
    <w:p w:rsidR="00CC3D85" w:rsidRPr="00CC3D85" w:rsidRDefault="00CC3D85" w:rsidP="00CC3D85">
      <w:pPr>
        <w:ind w:firstLine="708"/>
        <w:jc w:val="both"/>
        <w:rPr>
          <w:sz w:val="30"/>
          <w:szCs w:val="30"/>
        </w:rPr>
      </w:pPr>
      <w:r w:rsidRPr="00CC3D85">
        <w:rPr>
          <w:sz w:val="30"/>
          <w:szCs w:val="30"/>
        </w:rPr>
        <w:t>– карстові 79, 80</w:t>
      </w:r>
    </w:p>
    <w:p w:rsidR="00CC3D85" w:rsidRPr="00CC3D85" w:rsidRDefault="00CC3D85" w:rsidP="00CC3D85">
      <w:pPr>
        <w:ind w:firstLine="708"/>
        <w:jc w:val="both"/>
        <w:rPr>
          <w:sz w:val="30"/>
          <w:szCs w:val="30"/>
        </w:rPr>
      </w:pPr>
      <w:r w:rsidRPr="00CC3D85">
        <w:rPr>
          <w:sz w:val="30"/>
          <w:szCs w:val="30"/>
        </w:rPr>
        <w:t>– конденсаційні 72, 150</w:t>
      </w:r>
    </w:p>
    <w:p w:rsidR="00CC3D85" w:rsidRPr="00CC3D85" w:rsidRDefault="00CC3D85" w:rsidP="00CC3D85">
      <w:pPr>
        <w:ind w:firstLine="708"/>
        <w:jc w:val="both"/>
        <w:rPr>
          <w:sz w:val="30"/>
          <w:szCs w:val="30"/>
        </w:rPr>
      </w:pPr>
      <w:r w:rsidRPr="00CC3D85">
        <w:rPr>
          <w:sz w:val="30"/>
          <w:szCs w:val="30"/>
        </w:rPr>
        <w:t>– крайові 146</w:t>
      </w:r>
    </w:p>
    <w:p w:rsidR="00CC3D85" w:rsidRPr="00CC3D85" w:rsidRDefault="00CC3D85" w:rsidP="00CC3D85">
      <w:pPr>
        <w:ind w:firstLine="708"/>
        <w:jc w:val="both"/>
        <w:rPr>
          <w:sz w:val="30"/>
          <w:szCs w:val="30"/>
        </w:rPr>
      </w:pPr>
      <w:r w:rsidRPr="00CC3D85">
        <w:rPr>
          <w:sz w:val="30"/>
          <w:szCs w:val="30"/>
        </w:rPr>
        <w:t>– кристалізаційні (хімічно зв’я</w:t>
      </w:r>
      <w:r w:rsidR="006F7411" w:rsidRPr="00A66A1D">
        <w:rPr>
          <w:sz w:val="30"/>
          <w:szCs w:val="30"/>
        </w:rPr>
        <w:softHyphen/>
      </w:r>
      <w:r w:rsidRPr="00CC3D85">
        <w:rPr>
          <w:sz w:val="30"/>
          <w:szCs w:val="30"/>
        </w:rPr>
        <w:t>зані) 71</w:t>
      </w:r>
    </w:p>
    <w:p w:rsidR="00CC3D85" w:rsidRPr="00CC3D85" w:rsidRDefault="00CC3D85" w:rsidP="00CC3D85">
      <w:pPr>
        <w:ind w:firstLine="708"/>
        <w:jc w:val="both"/>
        <w:rPr>
          <w:sz w:val="30"/>
          <w:szCs w:val="30"/>
        </w:rPr>
      </w:pPr>
      <w:r w:rsidRPr="00CC3D85">
        <w:rPr>
          <w:sz w:val="30"/>
          <w:szCs w:val="30"/>
        </w:rPr>
        <w:t>– магматичні 72</w:t>
      </w:r>
    </w:p>
    <w:p w:rsidR="00CC3D85" w:rsidRPr="00CC3D85" w:rsidRDefault="00CC3D85" w:rsidP="00CC3D85">
      <w:pPr>
        <w:ind w:firstLine="708"/>
        <w:jc w:val="both"/>
        <w:rPr>
          <w:sz w:val="30"/>
          <w:szCs w:val="30"/>
        </w:rPr>
      </w:pPr>
      <w:r w:rsidRPr="00CC3D85">
        <w:rPr>
          <w:sz w:val="30"/>
          <w:szCs w:val="30"/>
        </w:rPr>
        <w:t>– метеорні 148</w:t>
      </w:r>
    </w:p>
    <w:p w:rsidR="00CC3D85" w:rsidRPr="00CC3D85" w:rsidRDefault="00CC3D85" w:rsidP="00CC3D85">
      <w:pPr>
        <w:ind w:firstLine="708"/>
        <w:jc w:val="both"/>
        <w:rPr>
          <w:sz w:val="30"/>
          <w:szCs w:val="30"/>
        </w:rPr>
      </w:pPr>
      <w:r w:rsidRPr="00CC3D85">
        <w:rPr>
          <w:sz w:val="30"/>
          <w:szCs w:val="30"/>
        </w:rPr>
        <w:t>– мінералізовані 82</w:t>
      </w:r>
    </w:p>
    <w:p w:rsidR="00CC3D85" w:rsidRPr="00CC3D85" w:rsidRDefault="00CC3D85" w:rsidP="00CC3D85">
      <w:pPr>
        <w:ind w:firstLine="708"/>
        <w:jc w:val="both"/>
        <w:rPr>
          <w:sz w:val="30"/>
          <w:szCs w:val="30"/>
        </w:rPr>
      </w:pPr>
      <w:r w:rsidRPr="00CC3D85">
        <w:rPr>
          <w:sz w:val="30"/>
          <w:szCs w:val="30"/>
        </w:rPr>
        <w:t>– напірні 80</w:t>
      </w:r>
    </w:p>
    <w:p w:rsidR="00CC3D85" w:rsidRPr="00CC3D85" w:rsidRDefault="00CC3D85" w:rsidP="00CC3D85">
      <w:pPr>
        <w:ind w:firstLine="708"/>
        <w:jc w:val="both"/>
        <w:rPr>
          <w:sz w:val="30"/>
          <w:szCs w:val="30"/>
        </w:rPr>
      </w:pPr>
      <w:r w:rsidRPr="00CC3D85">
        <w:rPr>
          <w:sz w:val="30"/>
          <w:szCs w:val="30"/>
        </w:rPr>
        <w:t>– нисхідні 71</w:t>
      </w:r>
    </w:p>
    <w:p w:rsidR="00CC3D85" w:rsidRPr="00CC3D85" w:rsidRDefault="00CC3D85" w:rsidP="00CC3D85">
      <w:pPr>
        <w:ind w:firstLine="708"/>
        <w:jc w:val="both"/>
        <w:rPr>
          <w:sz w:val="30"/>
          <w:szCs w:val="30"/>
        </w:rPr>
      </w:pPr>
      <w:r w:rsidRPr="00CC3D85">
        <w:rPr>
          <w:sz w:val="30"/>
          <w:szCs w:val="30"/>
        </w:rPr>
        <w:t>– підземні 71</w:t>
      </w:r>
    </w:p>
    <w:p w:rsidR="00CC3D85" w:rsidRPr="00CC3D85" w:rsidRDefault="00CC3D85" w:rsidP="00CC3D85">
      <w:pPr>
        <w:ind w:firstLine="708"/>
        <w:jc w:val="both"/>
        <w:rPr>
          <w:sz w:val="30"/>
          <w:szCs w:val="30"/>
        </w:rPr>
      </w:pPr>
      <w:r w:rsidRPr="00CC3D85">
        <w:rPr>
          <w:sz w:val="30"/>
          <w:szCs w:val="30"/>
        </w:rPr>
        <w:t>– підошовні 146</w:t>
      </w:r>
    </w:p>
    <w:p w:rsidR="00CC3D85" w:rsidRPr="00CC3D85" w:rsidRDefault="00CC3D85" w:rsidP="00CC3D85">
      <w:pPr>
        <w:ind w:firstLine="708"/>
        <w:jc w:val="both"/>
        <w:rPr>
          <w:sz w:val="30"/>
          <w:szCs w:val="30"/>
        </w:rPr>
      </w:pPr>
      <w:r w:rsidRPr="00CC3D85">
        <w:rPr>
          <w:sz w:val="30"/>
          <w:szCs w:val="30"/>
        </w:rPr>
        <w:t>– пластові (міжпластові) 79, 80, 148</w:t>
      </w:r>
    </w:p>
    <w:p w:rsidR="00CC3D85" w:rsidRPr="00CC3D85" w:rsidRDefault="00CC3D85" w:rsidP="00CC3D85">
      <w:pPr>
        <w:ind w:firstLine="708"/>
        <w:jc w:val="both"/>
        <w:rPr>
          <w:sz w:val="30"/>
          <w:szCs w:val="30"/>
        </w:rPr>
      </w:pPr>
      <w:r w:rsidRPr="00CC3D85">
        <w:rPr>
          <w:sz w:val="30"/>
          <w:szCs w:val="30"/>
        </w:rPr>
        <w:t>– плівкові 72</w:t>
      </w:r>
    </w:p>
    <w:p w:rsidR="00CC3D85" w:rsidRPr="00CC3D85" w:rsidRDefault="00CC3D85" w:rsidP="00CC3D85">
      <w:pPr>
        <w:ind w:firstLine="708"/>
        <w:jc w:val="both"/>
        <w:rPr>
          <w:sz w:val="30"/>
          <w:szCs w:val="30"/>
        </w:rPr>
      </w:pPr>
      <w:r w:rsidRPr="00CC3D85">
        <w:rPr>
          <w:sz w:val="30"/>
          <w:szCs w:val="30"/>
        </w:rPr>
        <w:t>– поховані 148</w:t>
      </w:r>
    </w:p>
    <w:p w:rsidR="00CC3D85" w:rsidRPr="00CC3D85" w:rsidRDefault="00CC3D85" w:rsidP="00CC3D85">
      <w:pPr>
        <w:ind w:firstLine="708"/>
        <w:jc w:val="both"/>
        <w:rPr>
          <w:sz w:val="30"/>
          <w:szCs w:val="30"/>
        </w:rPr>
      </w:pPr>
      <w:r w:rsidRPr="00CC3D85">
        <w:rPr>
          <w:sz w:val="30"/>
          <w:szCs w:val="30"/>
        </w:rPr>
        <w:t>– прісні 82, 83, 149</w:t>
      </w:r>
    </w:p>
    <w:p w:rsidR="00CC3D85" w:rsidRPr="00CC3D85" w:rsidRDefault="00CC3D85" w:rsidP="00CC3D85">
      <w:pPr>
        <w:ind w:firstLine="708"/>
        <w:jc w:val="both"/>
        <w:rPr>
          <w:sz w:val="30"/>
          <w:szCs w:val="30"/>
        </w:rPr>
      </w:pPr>
      <w:r w:rsidRPr="00CC3D85">
        <w:rPr>
          <w:sz w:val="30"/>
          <w:szCs w:val="30"/>
        </w:rPr>
        <w:t>– промислові 84, 187</w:t>
      </w:r>
    </w:p>
    <w:p w:rsidR="00CC3D85" w:rsidRPr="00CC3D85" w:rsidRDefault="00CC3D85" w:rsidP="00CC3D85">
      <w:pPr>
        <w:ind w:firstLine="708"/>
        <w:jc w:val="both"/>
        <w:rPr>
          <w:sz w:val="30"/>
          <w:szCs w:val="30"/>
        </w:rPr>
      </w:pPr>
      <w:r w:rsidRPr="00CC3D85">
        <w:rPr>
          <w:sz w:val="30"/>
          <w:szCs w:val="30"/>
        </w:rPr>
        <w:t>– проміжні 147</w:t>
      </w:r>
    </w:p>
    <w:p w:rsidR="00CC3D85" w:rsidRPr="00CC3D85" w:rsidRDefault="00CC3D85" w:rsidP="00CC3D85">
      <w:pPr>
        <w:ind w:firstLine="708"/>
        <w:jc w:val="both"/>
        <w:rPr>
          <w:sz w:val="30"/>
          <w:szCs w:val="30"/>
        </w:rPr>
      </w:pPr>
      <w:r w:rsidRPr="00CC3D85">
        <w:rPr>
          <w:sz w:val="30"/>
          <w:szCs w:val="30"/>
        </w:rPr>
        <w:t>– салюційні 150</w:t>
      </w:r>
    </w:p>
    <w:p w:rsidR="00CC3D85" w:rsidRPr="00CC3D85" w:rsidRDefault="00CC3D85" w:rsidP="00CC3D85">
      <w:pPr>
        <w:ind w:left="705"/>
        <w:jc w:val="both"/>
        <w:rPr>
          <w:sz w:val="30"/>
          <w:szCs w:val="30"/>
        </w:rPr>
      </w:pPr>
      <w:r w:rsidRPr="00CC3D85">
        <w:rPr>
          <w:sz w:val="30"/>
          <w:szCs w:val="30"/>
        </w:rPr>
        <w:t>– седиментаційні 72</w:t>
      </w:r>
    </w:p>
    <w:p w:rsidR="00CC3D85" w:rsidRPr="00CC3D85" w:rsidRDefault="00CC3D85" w:rsidP="00CC3D85">
      <w:pPr>
        <w:ind w:left="705"/>
        <w:jc w:val="both"/>
        <w:rPr>
          <w:sz w:val="30"/>
          <w:szCs w:val="30"/>
        </w:rPr>
      </w:pPr>
      <w:r w:rsidRPr="00CC3D85">
        <w:rPr>
          <w:sz w:val="30"/>
          <w:szCs w:val="30"/>
        </w:rPr>
        <w:t>– середньої мінералізації 149</w:t>
      </w:r>
    </w:p>
    <w:p w:rsidR="00CC3D85" w:rsidRPr="00CC3D85" w:rsidRDefault="00CC3D85" w:rsidP="00CC3D85">
      <w:pPr>
        <w:ind w:left="705"/>
        <w:jc w:val="both"/>
        <w:rPr>
          <w:sz w:val="30"/>
          <w:szCs w:val="30"/>
        </w:rPr>
      </w:pPr>
      <w:r w:rsidRPr="00CC3D85">
        <w:rPr>
          <w:sz w:val="30"/>
          <w:szCs w:val="30"/>
        </w:rPr>
        <w:t>– слабо мінералізовані 149</w:t>
      </w:r>
    </w:p>
    <w:p w:rsidR="00CC3D85" w:rsidRPr="00CC3D85" w:rsidRDefault="00CC3D85" w:rsidP="00CC3D85">
      <w:pPr>
        <w:ind w:firstLine="708"/>
        <w:jc w:val="both"/>
        <w:rPr>
          <w:sz w:val="30"/>
          <w:szCs w:val="30"/>
        </w:rPr>
      </w:pPr>
      <w:r w:rsidRPr="00CC3D85">
        <w:rPr>
          <w:sz w:val="30"/>
          <w:szCs w:val="30"/>
        </w:rPr>
        <w:t>– солоні 83</w:t>
      </w:r>
    </w:p>
    <w:p w:rsidR="00CC3D85" w:rsidRPr="00CC3D85" w:rsidRDefault="00CC3D85" w:rsidP="00CC3D85">
      <w:pPr>
        <w:ind w:left="708"/>
        <w:jc w:val="both"/>
        <w:rPr>
          <w:sz w:val="30"/>
          <w:szCs w:val="30"/>
        </w:rPr>
      </w:pPr>
      <w:r w:rsidRPr="00CC3D85">
        <w:rPr>
          <w:sz w:val="30"/>
          <w:szCs w:val="30"/>
        </w:rPr>
        <w:t>– солонкуваті 83</w:t>
      </w:r>
    </w:p>
    <w:p w:rsidR="00CC3D85" w:rsidRPr="00CC3D85" w:rsidRDefault="00CC3D85" w:rsidP="00CC3D85">
      <w:pPr>
        <w:ind w:firstLine="708"/>
        <w:jc w:val="both"/>
        <w:rPr>
          <w:sz w:val="30"/>
          <w:szCs w:val="30"/>
        </w:rPr>
      </w:pPr>
      <w:r w:rsidRPr="00CC3D85">
        <w:rPr>
          <w:sz w:val="30"/>
          <w:szCs w:val="30"/>
        </w:rPr>
        <w:t>– теплі 82</w:t>
      </w:r>
    </w:p>
    <w:p w:rsidR="00CC3D85" w:rsidRPr="00CC3D85" w:rsidRDefault="00CC3D85" w:rsidP="00CC3D85">
      <w:pPr>
        <w:ind w:firstLine="708"/>
        <w:jc w:val="both"/>
        <w:rPr>
          <w:sz w:val="30"/>
          <w:szCs w:val="30"/>
        </w:rPr>
      </w:pPr>
      <w:r w:rsidRPr="00CC3D85">
        <w:rPr>
          <w:sz w:val="30"/>
          <w:szCs w:val="30"/>
        </w:rPr>
        <w:t>– термальні 82</w:t>
      </w:r>
    </w:p>
    <w:p w:rsidR="00CC3D85" w:rsidRPr="00CC3D85" w:rsidRDefault="00CC3D85" w:rsidP="00CC3D85">
      <w:pPr>
        <w:ind w:left="705"/>
        <w:jc w:val="both"/>
        <w:rPr>
          <w:sz w:val="30"/>
          <w:szCs w:val="30"/>
        </w:rPr>
      </w:pPr>
      <w:r w:rsidRPr="00CC3D85">
        <w:rPr>
          <w:sz w:val="30"/>
          <w:szCs w:val="30"/>
        </w:rPr>
        <w:t>– тріщинні 79, 80</w:t>
      </w:r>
    </w:p>
    <w:p w:rsidR="00CC3D85" w:rsidRPr="00CC3D85" w:rsidRDefault="00CC3D85" w:rsidP="00CC3D85">
      <w:pPr>
        <w:ind w:left="705"/>
        <w:jc w:val="both"/>
        <w:rPr>
          <w:sz w:val="30"/>
          <w:szCs w:val="30"/>
        </w:rPr>
      </w:pPr>
      <w:r w:rsidRPr="00CC3D85">
        <w:rPr>
          <w:sz w:val="30"/>
          <w:szCs w:val="30"/>
        </w:rPr>
        <w:t>– ультра прісні 149</w:t>
      </w:r>
    </w:p>
    <w:p w:rsidR="00CC3D85" w:rsidRPr="00CC3D85" w:rsidRDefault="00CC3D85" w:rsidP="00CC3D85">
      <w:pPr>
        <w:ind w:left="708"/>
        <w:jc w:val="both"/>
        <w:rPr>
          <w:sz w:val="30"/>
          <w:szCs w:val="30"/>
        </w:rPr>
      </w:pPr>
      <w:r w:rsidRPr="00CC3D85">
        <w:rPr>
          <w:sz w:val="30"/>
          <w:szCs w:val="30"/>
        </w:rPr>
        <w:t>– холодні 82</w:t>
      </w:r>
    </w:p>
    <w:p w:rsidR="00CC3D85" w:rsidRPr="00CC3D85" w:rsidRDefault="00CC3D85" w:rsidP="00CC3D85">
      <w:pPr>
        <w:ind w:left="708"/>
        <w:jc w:val="both"/>
        <w:rPr>
          <w:sz w:val="30"/>
          <w:szCs w:val="30"/>
        </w:rPr>
      </w:pPr>
      <w:r w:rsidRPr="00CC3D85">
        <w:rPr>
          <w:sz w:val="30"/>
          <w:szCs w:val="30"/>
        </w:rPr>
        <w:t>– ювенільні (магматогенні) 72</w:t>
      </w:r>
    </w:p>
    <w:p w:rsidR="00CC3D85" w:rsidRPr="00CC3D85" w:rsidRDefault="00CC3D85" w:rsidP="00CC3D85">
      <w:pPr>
        <w:jc w:val="both"/>
        <w:rPr>
          <w:sz w:val="30"/>
          <w:szCs w:val="30"/>
        </w:rPr>
      </w:pPr>
      <w:r w:rsidRPr="00CC3D85">
        <w:rPr>
          <w:sz w:val="30"/>
          <w:szCs w:val="30"/>
        </w:rPr>
        <w:t>Водовіддача 75</w:t>
      </w:r>
    </w:p>
    <w:p w:rsidR="00CC3D85" w:rsidRPr="00CC3D85" w:rsidRDefault="00CC3D85" w:rsidP="00CC3D85">
      <w:pPr>
        <w:jc w:val="both"/>
        <w:rPr>
          <w:sz w:val="30"/>
          <w:szCs w:val="30"/>
        </w:rPr>
      </w:pPr>
      <w:r w:rsidRPr="00CC3D85">
        <w:rPr>
          <w:sz w:val="30"/>
          <w:szCs w:val="30"/>
        </w:rPr>
        <w:t>Водопроникність 73</w:t>
      </w:r>
    </w:p>
    <w:p w:rsidR="00CC3D85" w:rsidRPr="00CC3D85" w:rsidRDefault="00CC3D85" w:rsidP="00CC3D85">
      <w:pPr>
        <w:jc w:val="both"/>
        <w:rPr>
          <w:sz w:val="30"/>
          <w:szCs w:val="30"/>
        </w:rPr>
      </w:pPr>
      <w:r w:rsidRPr="00CC3D85">
        <w:rPr>
          <w:sz w:val="30"/>
          <w:szCs w:val="30"/>
        </w:rPr>
        <w:t>Водотрив 74, 75, 76</w:t>
      </w:r>
    </w:p>
    <w:p w:rsidR="00CC3D85" w:rsidRPr="00CC3D85" w:rsidRDefault="00CC3D85" w:rsidP="00CC3D85">
      <w:pPr>
        <w:jc w:val="both"/>
        <w:rPr>
          <w:sz w:val="30"/>
          <w:szCs w:val="30"/>
        </w:rPr>
      </w:pPr>
      <w:r w:rsidRPr="00CC3D85">
        <w:rPr>
          <w:sz w:val="30"/>
          <w:szCs w:val="30"/>
        </w:rPr>
        <w:t>Вологоємність 73</w:t>
      </w:r>
    </w:p>
    <w:p w:rsidR="00CC3D85" w:rsidRPr="00CC3D85" w:rsidRDefault="00CC3D85" w:rsidP="00CC3D85">
      <w:pPr>
        <w:jc w:val="both"/>
        <w:rPr>
          <w:sz w:val="30"/>
          <w:szCs w:val="30"/>
        </w:rPr>
      </w:pPr>
      <w:r w:rsidRPr="00CC3D85">
        <w:rPr>
          <w:sz w:val="30"/>
          <w:szCs w:val="30"/>
        </w:rPr>
        <w:t>Вугілля буре 157</w:t>
      </w:r>
    </w:p>
    <w:p w:rsidR="00CC3D85" w:rsidRPr="00CC3D85" w:rsidRDefault="00CC3D85" w:rsidP="00CC3D85">
      <w:pPr>
        <w:jc w:val="both"/>
        <w:rPr>
          <w:sz w:val="30"/>
          <w:szCs w:val="30"/>
        </w:rPr>
      </w:pPr>
      <w:r w:rsidRPr="00CC3D85">
        <w:rPr>
          <w:sz w:val="30"/>
          <w:szCs w:val="30"/>
        </w:rPr>
        <w:tab/>
        <w:t>– кам’яне 157</w:t>
      </w:r>
    </w:p>
    <w:p w:rsidR="00CC3D85" w:rsidRPr="00CC3D85" w:rsidRDefault="00CC3D85" w:rsidP="00CC3D85">
      <w:pPr>
        <w:jc w:val="both"/>
        <w:rPr>
          <w:sz w:val="30"/>
          <w:szCs w:val="30"/>
        </w:rPr>
      </w:pPr>
      <w:r w:rsidRPr="00CC3D85">
        <w:rPr>
          <w:sz w:val="30"/>
          <w:szCs w:val="30"/>
        </w:rPr>
        <w:t>Вулканізм 37</w:t>
      </w:r>
    </w:p>
    <w:p w:rsidR="00CC3D85" w:rsidRPr="00CC3D85" w:rsidRDefault="00CC3D85" w:rsidP="00CC3D85">
      <w:pPr>
        <w:jc w:val="both"/>
        <w:rPr>
          <w:sz w:val="30"/>
          <w:szCs w:val="30"/>
        </w:rPr>
      </w:pPr>
      <w:r w:rsidRPr="00CC3D85">
        <w:rPr>
          <w:sz w:val="30"/>
          <w:szCs w:val="30"/>
        </w:rPr>
        <w:t>Вулкан грязьовий 41</w:t>
      </w:r>
    </w:p>
    <w:p w:rsidR="00CC3D85" w:rsidRPr="00CC3D85" w:rsidRDefault="00CC3D85" w:rsidP="00CC3D85">
      <w:pPr>
        <w:ind w:firstLine="708"/>
        <w:jc w:val="both"/>
        <w:rPr>
          <w:sz w:val="30"/>
          <w:szCs w:val="30"/>
        </w:rPr>
      </w:pPr>
      <w:r w:rsidRPr="00CC3D85">
        <w:rPr>
          <w:sz w:val="30"/>
          <w:szCs w:val="30"/>
        </w:rPr>
        <w:t>– тріщинного типу 37</w:t>
      </w:r>
    </w:p>
    <w:p w:rsidR="00CC3D85" w:rsidRPr="00CC3D85" w:rsidRDefault="00CC3D85" w:rsidP="00CC3D85">
      <w:pPr>
        <w:ind w:firstLine="708"/>
        <w:jc w:val="both"/>
        <w:rPr>
          <w:sz w:val="30"/>
          <w:szCs w:val="30"/>
        </w:rPr>
      </w:pPr>
      <w:r w:rsidRPr="00CC3D85">
        <w:rPr>
          <w:sz w:val="30"/>
          <w:szCs w:val="30"/>
        </w:rPr>
        <w:t>– центрального типу 37</w:t>
      </w:r>
    </w:p>
    <w:p w:rsidR="00CC3D85" w:rsidRPr="00CC3D85" w:rsidRDefault="00CC3D85" w:rsidP="00CC3D85">
      <w:pPr>
        <w:rPr>
          <w:sz w:val="30"/>
          <w:szCs w:val="30"/>
        </w:rPr>
      </w:pPr>
      <w:r w:rsidRPr="00CC3D85">
        <w:rPr>
          <w:sz w:val="30"/>
          <w:szCs w:val="30"/>
        </w:rPr>
        <w:t>Вулканічні попіл 40, 54</w:t>
      </w:r>
    </w:p>
    <w:p w:rsidR="00CC3D85" w:rsidRPr="00CC3D85" w:rsidRDefault="00CC3D85" w:rsidP="00CC3D85">
      <w:pPr>
        <w:ind w:firstLine="708"/>
        <w:rPr>
          <w:sz w:val="30"/>
          <w:szCs w:val="30"/>
        </w:rPr>
      </w:pPr>
      <w:r w:rsidRPr="00CC3D85">
        <w:rPr>
          <w:sz w:val="30"/>
          <w:szCs w:val="30"/>
        </w:rPr>
        <w:t>– пісок 40,54</w:t>
      </w:r>
    </w:p>
    <w:p w:rsidR="00CC3D85" w:rsidRPr="00CC3D85" w:rsidRDefault="00CC3D85" w:rsidP="00CC3D85">
      <w:pPr>
        <w:ind w:firstLine="708"/>
        <w:rPr>
          <w:sz w:val="30"/>
          <w:szCs w:val="30"/>
        </w:rPr>
      </w:pPr>
      <w:r w:rsidRPr="00CC3D85">
        <w:rPr>
          <w:sz w:val="30"/>
          <w:szCs w:val="30"/>
        </w:rPr>
        <w:t>– бомби 40, 54</w:t>
      </w:r>
    </w:p>
    <w:p w:rsidR="00CC3D85" w:rsidRPr="006F7411" w:rsidRDefault="00CC3D85" w:rsidP="00CC3D85">
      <w:pPr>
        <w:rPr>
          <w:sz w:val="28"/>
          <w:szCs w:val="28"/>
        </w:rPr>
      </w:pPr>
    </w:p>
    <w:p w:rsidR="00CC3D85" w:rsidRPr="006F7411" w:rsidRDefault="006F7411" w:rsidP="006F7411">
      <w:pPr>
        <w:jc w:val="center"/>
        <w:rPr>
          <w:b/>
          <w:sz w:val="32"/>
          <w:szCs w:val="32"/>
          <w:lang w:val="ru-RU"/>
        </w:rPr>
      </w:pPr>
      <w:r w:rsidRPr="006F7411">
        <w:rPr>
          <w:b/>
          <w:sz w:val="32"/>
          <w:szCs w:val="32"/>
          <w:lang w:val="ru-RU"/>
        </w:rPr>
        <w:t>Г</w:t>
      </w:r>
    </w:p>
    <w:p w:rsidR="00CC3D85" w:rsidRPr="00CC3D85" w:rsidRDefault="00CC3D85" w:rsidP="00CC3D85">
      <w:pPr>
        <w:rPr>
          <w:sz w:val="30"/>
          <w:szCs w:val="30"/>
        </w:rPr>
      </w:pPr>
      <w:r w:rsidRPr="00CC3D85">
        <w:rPr>
          <w:sz w:val="30"/>
          <w:szCs w:val="30"/>
        </w:rPr>
        <w:t>Габро 45</w:t>
      </w:r>
    </w:p>
    <w:p w:rsidR="00CC3D85" w:rsidRPr="00CC3D85" w:rsidRDefault="00CC3D85" w:rsidP="00CC3D85">
      <w:pPr>
        <w:jc w:val="both"/>
        <w:rPr>
          <w:sz w:val="30"/>
          <w:szCs w:val="30"/>
        </w:rPr>
      </w:pPr>
      <w:r w:rsidRPr="00CC3D85">
        <w:rPr>
          <w:sz w:val="30"/>
          <w:szCs w:val="30"/>
        </w:rPr>
        <w:t>Гази вуглеводневі 131</w:t>
      </w:r>
    </w:p>
    <w:p w:rsidR="00CC3D85" w:rsidRPr="00CC3D85" w:rsidRDefault="00CC3D85" w:rsidP="00CC3D85">
      <w:pPr>
        <w:ind w:firstLine="708"/>
        <w:jc w:val="both"/>
        <w:rPr>
          <w:sz w:val="30"/>
          <w:szCs w:val="30"/>
        </w:rPr>
      </w:pPr>
      <w:r w:rsidRPr="00CC3D85">
        <w:rPr>
          <w:sz w:val="30"/>
          <w:szCs w:val="30"/>
        </w:rPr>
        <w:t>– вулканічні 39</w:t>
      </w:r>
    </w:p>
    <w:p w:rsidR="00CC3D85" w:rsidRPr="00CC3D85" w:rsidRDefault="00CC3D85" w:rsidP="00CC3D85">
      <w:pPr>
        <w:jc w:val="both"/>
        <w:rPr>
          <w:sz w:val="30"/>
          <w:szCs w:val="30"/>
        </w:rPr>
      </w:pPr>
      <w:r w:rsidRPr="00CC3D85">
        <w:rPr>
          <w:sz w:val="30"/>
          <w:szCs w:val="30"/>
        </w:rPr>
        <w:tab/>
        <w:t>– у підземних водах 84</w:t>
      </w:r>
    </w:p>
    <w:p w:rsidR="00CC3D85" w:rsidRPr="00CC3D85" w:rsidRDefault="00CC3D85" w:rsidP="00CC3D85">
      <w:pPr>
        <w:jc w:val="both"/>
        <w:rPr>
          <w:sz w:val="30"/>
          <w:szCs w:val="30"/>
        </w:rPr>
      </w:pPr>
      <w:r w:rsidRPr="00CC3D85">
        <w:rPr>
          <w:sz w:val="30"/>
          <w:szCs w:val="30"/>
        </w:rPr>
        <w:t>Газогідрати 132, 133</w:t>
      </w:r>
    </w:p>
    <w:p w:rsidR="00CC3D85" w:rsidRPr="00CC3D85" w:rsidRDefault="00CC3D85" w:rsidP="00CC3D85">
      <w:pPr>
        <w:jc w:val="both"/>
        <w:rPr>
          <w:sz w:val="30"/>
          <w:szCs w:val="30"/>
        </w:rPr>
      </w:pPr>
      <w:r w:rsidRPr="00CC3D85">
        <w:rPr>
          <w:sz w:val="30"/>
          <w:szCs w:val="30"/>
        </w:rPr>
        <w:t>Газонасиченість води 149</w:t>
      </w:r>
    </w:p>
    <w:p w:rsidR="00CC3D85" w:rsidRPr="00CC3D85" w:rsidRDefault="00CC3D85" w:rsidP="00CC3D85">
      <w:pPr>
        <w:ind w:firstLine="708"/>
        <w:jc w:val="both"/>
        <w:rPr>
          <w:sz w:val="30"/>
          <w:szCs w:val="30"/>
        </w:rPr>
      </w:pPr>
      <w:r w:rsidRPr="00CC3D85">
        <w:rPr>
          <w:sz w:val="30"/>
          <w:szCs w:val="30"/>
        </w:rPr>
        <w:t>– загальна 152</w:t>
      </w:r>
    </w:p>
    <w:p w:rsidR="00CC3D85" w:rsidRPr="00CC3D85" w:rsidRDefault="00CC3D85" w:rsidP="00CC3D85">
      <w:pPr>
        <w:ind w:firstLine="708"/>
        <w:jc w:val="both"/>
        <w:rPr>
          <w:sz w:val="30"/>
          <w:szCs w:val="30"/>
        </w:rPr>
      </w:pPr>
      <w:r w:rsidRPr="00CC3D85">
        <w:rPr>
          <w:sz w:val="30"/>
          <w:szCs w:val="30"/>
        </w:rPr>
        <w:t>– фактична 150</w:t>
      </w:r>
    </w:p>
    <w:p w:rsidR="00CC3D85" w:rsidRPr="00CC3D85" w:rsidRDefault="00CC3D85" w:rsidP="00CC3D85">
      <w:pPr>
        <w:jc w:val="both"/>
        <w:rPr>
          <w:sz w:val="30"/>
          <w:szCs w:val="30"/>
        </w:rPr>
      </w:pPr>
      <w:r w:rsidRPr="00CC3D85">
        <w:rPr>
          <w:sz w:val="30"/>
          <w:szCs w:val="30"/>
        </w:rPr>
        <w:t>Галактика 10</w:t>
      </w:r>
    </w:p>
    <w:p w:rsidR="00CC3D85" w:rsidRPr="00CC3D85" w:rsidRDefault="00CC3D85" w:rsidP="00CC3D85">
      <w:pPr>
        <w:jc w:val="both"/>
        <w:rPr>
          <w:b/>
          <w:sz w:val="30"/>
          <w:szCs w:val="30"/>
        </w:rPr>
      </w:pPr>
      <w:r w:rsidRPr="00CC3D85">
        <w:rPr>
          <w:sz w:val="30"/>
          <w:szCs w:val="30"/>
        </w:rPr>
        <w:t>Галеніт 24</w:t>
      </w:r>
    </w:p>
    <w:p w:rsidR="00CC3D85" w:rsidRPr="00CC3D85" w:rsidRDefault="00CC3D85" w:rsidP="00CC3D85">
      <w:pPr>
        <w:jc w:val="both"/>
        <w:rPr>
          <w:sz w:val="30"/>
          <w:szCs w:val="30"/>
        </w:rPr>
      </w:pPr>
      <w:r w:rsidRPr="00CC3D85">
        <w:rPr>
          <w:sz w:val="30"/>
          <w:szCs w:val="30"/>
        </w:rPr>
        <w:t>Галіт 26</w:t>
      </w:r>
    </w:p>
    <w:p w:rsidR="00CC3D85" w:rsidRPr="00CC3D85" w:rsidRDefault="00CC3D85" w:rsidP="00CC3D85">
      <w:pPr>
        <w:jc w:val="both"/>
        <w:rPr>
          <w:b/>
          <w:sz w:val="30"/>
          <w:szCs w:val="30"/>
        </w:rPr>
      </w:pPr>
      <w:r w:rsidRPr="00CC3D85">
        <w:rPr>
          <w:sz w:val="30"/>
          <w:szCs w:val="30"/>
        </w:rPr>
        <w:t>Галоїдні сполуки 26</w:t>
      </w:r>
    </w:p>
    <w:p w:rsidR="00CC3D85" w:rsidRPr="00CC3D85" w:rsidRDefault="00CC3D85" w:rsidP="00CC3D85">
      <w:pPr>
        <w:jc w:val="both"/>
        <w:rPr>
          <w:sz w:val="30"/>
          <w:szCs w:val="30"/>
        </w:rPr>
      </w:pPr>
      <w:r w:rsidRPr="00CC3D85">
        <w:rPr>
          <w:sz w:val="30"/>
          <w:szCs w:val="30"/>
        </w:rPr>
        <w:t>Галька 51</w:t>
      </w:r>
    </w:p>
    <w:p w:rsidR="00CC3D85" w:rsidRPr="00CC3D85" w:rsidRDefault="00CC3D85" w:rsidP="00CC3D85">
      <w:pPr>
        <w:jc w:val="both"/>
        <w:rPr>
          <w:sz w:val="30"/>
          <w:szCs w:val="30"/>
        </w:rPr>
      </w:pPr>
      <w:r w:rsidRPr="00CC3D85">
        <w:rPr>
          <w:sz w:val="30"/>
          <w:szCs w:val="30"/>
        </w:rPr>
        <w:t>Гальміроліз 69</w:t>
      </w:r>
    </w:p>
    <w:p w:rsidR="00CC3D85" w:rsidRPr="00CC3D85" w:rsidRDefault="00CC3D85" w:rsidP="00CC3D85">
      <w:pPr>
        <w:jc w:val="both"/>
        <w:rPr>
          <w:sz w:val="30"/>
          <w:szCs w:val="30"/>
        </w:rPr>
      </w:pPr>
      <w:r w:rsidRPr="00CC3D85">
        <w:rPr>
          <w:sz w:val="30"/>
          <w:szCs w:val="30"/>
        </w:rPr>
        <w:t>Гейзер 38, 40</w:t>
      </w:r>
    </w:p>
    <w:p w:rsidR="00CC3D85" w:rsidRPr="00CC3D85" w:rsidRDefault="00CC3D85" w:rsidP="00CC3D85">
      <w:pPr>
        <w:jc w:val="both"/>
        <w:rPr>
          <w:sz w:val="30"/>
          <w:szCs w:val="30"/>
        </w:rPr>
      </w:pPr>
      <w:r w:rsidRPr="00CC3D85">
        <w:rPr>
          <w:sz w:val="30"/>
          <w:szCs w:val="30"/>
        </w:rPr>
        <w:t>Гематит 25</w:t>
      </w:r>
    </w:p>
    <w:p w:rsidR="00CC3D85" w:rsidRPr="00CC3D85" w:rsidRDefault="00CC3D85" w:rsidP="00CC3D85">
      <w:pPr>
        <w:jc w:val="both"/>
        <w:rPr>
          <w:sz w:val="30"/>
          <w:szCs w:val="30"/>
        </w:rPr>
      </w:pPr>
      <w:r w:rsidRPr="00CC3D85">
        <w:rPr>
          <w:sz w:val="30"/>
          <w:szCs w:val="30"/>
        </w:rPr>
        <w:t>Геологія 7</w:t>
      </w:r>
    </w:p>
    <w:p w:rsidR="00CC3D85" w:rsidRPr="00CC3D85" w:rsidRDefault="00CC3D85" w:rsidP="00CC3D85">
      <w:pPr>
        <w:ind w:firstLine="708"/>
        <w:jc w:val="both"/>
        <w:rPr>
          <w:sz w:val="30"/>
          <w:szCs w:val="30"/>
        </w:rPr>
      </w:pPr>
      <w:r w:rsidRPr="00CC3D85">
        <w:rPr>
          <w:sz w:val="30"/>
          <w:szCs w:val="30"/>
        </w:rPr>
        <w:t>– історична 7</w:t>
      </w:r>
    </w:p>
    <w:p w:rsidR="00CC3D85" w:rsidRPr="00CC3D85" w:rsidRDefault="00CC3D85" w:rsidP="00CC3D85">
      <w:pPr>
        <w:ind w:firstLine="708"/>
        <w:jc w:val="both"/>
        <w:rPr>
          <w:sz w:val="30"/>
          <w:szCs w:val="30"/>
        </w:rPr>
      </w:pPr>
      <w:r w:rsidRPr="00CC3D85">
        <w:rPr>
          <w:sz w:val="30"/>
          <w:szCs w:val="30"/>
        </w:rPr>
        <w:t>– нафтогазова 8</w:t>
      </w:r>
    </w:p>
    <w:p w:rsidR="00CC3D85" w:rsidRPr="00CC3D85" w:rsidRDefault="00CC3D85" w:rsidP="00CC3D85">
      <w:pPr>
        <w:ind w:firstLine="708"/>
        <w:jc w:val="both"/>
        <w:rPr>
          <w:sz w:val="30"/>
          <w:szCs w:val="30"/>
        </w:rPr>
      </w:pPr>
      <w:r w:rsidRPr="00CC3D85">
        <w:rPr>
          <w:sz w:val="30"/>
          <w:szCs w:val="30"/>
        </w:rPr>
        <w:t>– структурна 94</w:t>
      </w:r>
    </w:p>
    <w:p w:rsidR="00CC3D85" w:rsidRPr="00CC3D85" w:rsidRDefault="00CC3D85" w:rsidP="00CC3D85">
      <w:pPr>
        <w:ind w:left="705"/>
        <w:rPr>
          <w:sz w:val="30"/>
          <w:szCs w:val="30"/>
        </w:rPr>
      </w:pPr>
      <w:r w:rsidRPr="00CC3D85">
        <w:rPr>
          <w:sz w:val="30"/>
          <w:szCs w:val="30"/>
        </w:rPr>
        <w:t>– техногенна 186</w:t>
      </w:r>
    </w:p>
    <w:p w:rsidR="00CC3D85" w:rsidRPr="00CC3D85" w:rsidRDefault="00CC3D85" w:rsidP="00CC3D85">
      <w:pPr>
        <w:rPr>
          <w:sz w:val="30"/>
          <w:szCs w:val="30"/>
        </w:rPr>
      </w:pPr>
      <w:r w:rsidRPr="00CC3D85">
        <w:rPr>
          <w:sz w:val="30"/>
          <w:szCs w:val="30"/>
        </w:rPr>
        <w:t>Геолого-економічна оцінка (ГЕО) 173</w:t>
      </w:r>
    </w:p>
    <w:p w:rsidR="00CC3D85" w:rsidRPr="00CC3D85" w:rsidRDefault="00CC3D85" w:rsidP="00CC3D85">
      <w:pPr>
        <w:jc w:val="both"/>
        <w:rPr>
          <w:sz w:val="30"/>
          <w:szCs w:val="30"/>
        </w:rPr>
      </w:pPr>
      <w:r w:rsidRPr="00CC3D85">
        <w:rPr>
          <w:sz w:val="30"/>
          <w:szCs w:val="30"/>
        </w:rPr>
        <w:t>Геоморфологія 8</w:t>
      </w:r>
    </w:p>
    <w:p w:rsidR="00CC3D85" w:rsidRPr="00CC3D85" w:rsidRDefault="00CC3D85" w:rsidP="00CC3D85">
      <w:pPr>
        <w:jc w:val="both"/>
        <w:rPr>
          <w:sz w:val="30"/>
          <w:szCs w:val="30"/>
        </w:rPr>
      </w:pPr>
      <w:r w:rsidRPr="00CC3D85">
        <w:rPr>
          <w:sz w:val="30"/>
          <w:szCs w:val="30"/>
        </w:rPr>
        <w:t>Геосфери Землі 13</w:t>
      </w:r>
    </w:p>
    <w:p w:rsidR="00CC3D85" w:rsidRPr="00CC3D85" w:rsidRDefault="00CC3D85" w:rsidP="00CC3D85">
      <w:pPr>
        <w:jc w:val="both"/>
        <w:rPr>
          <w:sz w:val="30"/>
          <w:szCs w:val="30"/>
        </w:rPr>
      </w:pPr>
      <w:r w:rsidRPr="00CC3D85">
        <w:rPr>
          <w:sz w:val="30"/>
          <w:szCs w:val="30"/>
        </w:rPr>
        <w:t>Геотектоніка 8, 89, 94</w:t>
      </w:r>
    </w:p>
    <w:p w:rsidR="00CC3D85" w:rsidRPr="00CC3D85" w:rsidRDefault="00CC3D85" w:rsidP="00CC3D85">
      <w:pPr>
        <w:jc w:val="both"/>
        <w:rPr>
          <w:sz w:val="30"/>
          <w:szCs w:val="30"/>
        </w:rPr>
      </w:pPr>
      <w:r w:rsidRPr="00CC3D85">
        <w:rPr>
          <w:sz w:val="30"/>
          <w:szCs w:val="30"/>
        </w:rPr>
        <w:t>Геофізика 8</w:t>
      </w:r>
    </w:p>
    <w:p w:rsidR="00CC3D85" w:rsidRPr="00CC3D85" w:rsidRDefault="00CC3D85" w:rsidP="00CC3D85">
      <w:pPr>
        <w:jc w:val="both"/>
        <w:rPr>
          <w:sz w:val="30"/>
          <w:szCs w:val="30"/>
        </w:rPr>
      </w:pPr>
      <w:r w:rsidRPr="00CC3D85">
        <w:rPr>
          <w:sz w:val="30"/>
          <w:szCs w:val="30"/>
        </w:rPr>
        <w:tab/>
        <w:t>– промислова 135</w:t>
      </w:r>
    </w:p>
    <w:p w:rsidR="00CC3D85" w:rsidRPr="00CC3D85" w:rsidRDefault="00CC3D85" w:rsidP="00CC3D85">
      <w:pPr>
        <w:jc w:val="both"/>
        <w:rPr>
          <w:sz w:val="30"/>
          <w:szCs w:val="30"/>
        </w:rPr>
      </w:pPr>
      <w:r w:rsidRPr="00CC3D85">
        <w:rPr>
          <w:sz w:val="30"/>
          <w:szCs w:val="30"/>
        </w:rPr>
        <w:t>Геохімія 8</w:t>
      </w:r>
    </w:p>
    <w:p w:rsidR="00CC3D85" w:rsidRPr="00CC3D85" w:rsidRDefault="00CC3D85" w:rsidP="00CC3D85">
      <w:pPr>
        <w:jc w:val="both"/>
        <w:rPr>
          <w:sz w:val="30"/>
          <w:szCs w:val="30"/>
        </w:rPr>
      </w:pPr>
      <w:r w:rsidRPr="00CC3D85">
        <w:rPr>
          <w:sz w:val="30"/>
          <w:szCs w:val="30"/>
        </w:rPr>
        <w:t>Геохронологія 103</w:t>
      </w:r>
    </w:p>
    <w:p w:rsidR="00CC3D85" w:rsidRPr="00CC3D85" w:rsidRDefault="00CC3D85" w:rsidP="00CC3D85">
      <w:pPr>
        <w:ind w:firstLine="708"/>
        <w:jc w:val="both"/>
        <w:rPr>
          <w:sz w:val="30"/>
          <w:szCs w:val="30"/>
        </w:rPr>
      </w:pPr>
      <w:r w:rsidRPr="00CC3D85">
        <w:rPr>
          <w:sz w:val="30"/>
          <w:szCs w:val="30"/>
        </w:rPr>
        <w:t>– абсолютна 106</w:t>
      </w:r>
    </w:p>
    <w:p w:rsidR="00CC3D85" w:rsidRPr="00CC3D85" w:rsidRDefault="00CC3D85" w:rsidP="00CC3D85">
      <w:pPr>
        <w:ind w:firstLine="708"/>
        <w:jc w:val="both"/>
        <w:rPr>
          <w:sz w:val="30"/>
          <w:szCs w:val="30"/>
        </w:rPr>
      </w:pPr>
      <w:r w:rsidRPr="00CC3D85">
        <w:rPr>
          <w:sz w:val="30"/>
          <w:szCs w:val="30"/>
        </w:rPr>
        <w:t>– відносна 103</w:t>
      </w:r>
    </w:p>
    <w:p w:rsidR="00CC3D85" w:rsidRPr="00CC3D85" w:rsidRDefault="00CC3D85" w:rsidP="00CC3D85">
      <w:pPr>
        <w:ind w:firstLine="708"/>
        <w:jc w:val="both"/>
        <w:rPr>
          <w:sz w:val="30"/>
          <w:szCs w:val="30"/>
        </w:rPr>
      </w:pPr>
      <w:r w:rsidRPr="00CC3D85">
        <w:rPr>
          <w:sz w:val="30"/>
          <w:szCs w:val="30"/>
        </w:rPr>
        <w:t>– ядерна (ізотопна) 106</w:t>
      </w:r>
    </w:p>
    <w:p w:rsidR="00CC3D85" w:rsidRPr="00CC3D85" w:rsidRDefault="00CC3D85" w:rsidP="00CC3D85">
      <w:pPr>
        <w:jc w:val="both"/>
        <w:rPr>
          <w:sz w:val="30"/>
          <w:szCs w:val="30"/>
        </w:rPr>
      </w:pPr>
      <w:r w:rsidRPr="00CC3D85">
        <w:rPr>
          <w:sz w:val="30"/>
          <w:szCs w:val="30"/>
        </w:rPr>
        <w:t>Германій 161</w:t>
      </w:r>
    </w:p>
    <w:p w:rsidR="00CC3D85" w:rsidRPr="00CC3D85" w:rsidRDefault="00CC3D85" w:rsidP="00CC3D85">
      <w:pPr>
        <w:jc w:val="both"/>
        <w:rPr>
          <w:sz w:val="30"/>
          <w:szCs w:val="30"/>
        </w:rPr>
      </w:pPr>
      <w:r w:rsidRPr="00CC3D85">
        <w:rPr>
          <w:sz w:val="30"/>
          <w:szCs w:val="30"/>
        </w:rPr>
        <w:t>Гідратація 68</w:t>
      </w:r>
    </w:p>
    <w:p w:rsidR="00CC3D85" w:rsidRPr="00CC3D85" w:rsidRDefault="00CC3D85" w:rsidP="00CC3D85">
      <w:pPr>
        <w:jc w:val="both"/>
        <w:rPr>
          <w:sz w:val="30"/>
          <w:szCs w:val="30"/>
        </w:rPr>
      </w:pPr>
      <w:r w:rsidRPr="00CC3D85">
        <w:rPr>
          <w:sz w:val="30"/>
          <w:szCs w:val="30"/>
        </w:rPr>
        <w:t>Гідрогеологія 8, 71</w:t>
      </w:r>
    </w:p>
    <w:p w:rsidR="00CC3D85" w:rsidRPr="00CC3D85" w:rsidRDefault="00CC3D85" w:rsidP="00CC3D85">
      <w:pPr>
        <w:jc w:val="both"/>
        <w:rPr>
          <w:sz w:val="30"/>
          <w:szCs w:val="30"/>
        </w:rPr>
      </w:pPr>
      <w:r w:rsidRPr="00CC3D85">
        <w:rPr>
          <w:sz w:val="30"/>
          <w:szCs w:val="30"/>
        </w:rPr>
        <w:t>Гідроліз 67</w:t>
      </w:r>
    </w:p>
    <w:p w:rsidR="00CC3D85" w:rsidRPr="00CC3D85" w:rsidRDefault="00CC3D85" w:rsidP="00CC3D85">
      <w:pPr>
        <w:jc w:val="both"/>
        <w:rPr>
          <w:sz w:val="30"/>
          <w:szCs w:val="30"/>
        </w:rPr>
      </w:pPr>
      <w:r w:rsidRPr="00CC3D85">
        <w:rPr>
          <w:sz w:val="30"/>
          <w:szCs w:val="30"/>
        </w:rPr>
        <w:t>Гідросфера 15</w:t>
      </w:r>
    </w:p>
    <w:p w:rsidR="00CC3D85" w:rsidRPr="00CC3D85" w:rsidRDefault="00CC3D85" w:rsidP="00CC3D85">
      <w:pPr>
        <w:jc w:val="both"/>
        <w:rPr>
          <w:sz w:val="30"/>
          <w:szCs w:val="30"/>
        </w:rPr>
      </w:pPr>
      <w:r w:rsidRPr="00CC3D85">
        <w:rPr>
          <w:sz w:val="30"/>
          <w:szCs w:val="30"/>
        </w:rPr>
        <w:t>Гіпергенез 46</w:t>
      </w:r>
    </w:p>
    <w:p w:rsidR="00CC3D85" w:rsidRPr="00CC3D85" w:rsidRDefault="00CC3D85" w:rsidP="00CC3D85">
      <w:pPr>
        <w:jc w:val="both"/>
        <w:rPr>
          <w:sz w:val="30"/>
          <w:szCs w:val="30"/>
        </w:rPr>
      </w:pPr>
      <w:r w:rsidRPr="00CC3D85">
        <w:rPr>
          <w:sz w:val="30"/>
          <w:szCs w:val="30"/>
        </w:rPr>
        <w:t>Гіпс 27</w:t>
      </w:r>
    </w:p>
    <w:p w:rsidR="00CC3D85" w:rsidRPr="00CC3D85" w:rsidRDefault="00CC3D85" w:rsidP="00CC3D85">
      <w:pPr>
        <w:jc w:val="both"/>
        <w:rPr>
          <w:sz w:val="30"/>
          <w:szCs w:val="30"/>
        </w:rPr>
      </w:pPr>
      <w:r w:rsidRPr="00CC3D85">
        <w:rPr>
          <w:sz w:val="30"/>
          <w:szCs w:val="30"/>
        </w:rPr>
        <w:t>Гірська порода 19</w:t>
      </w:r>
    </w:p>
    <w:p w:rsidR="00CC3D85" w:rsidRPr="00CC3D85" w:rsidRDefault="00CC3D85" w:rsidP="00CC3D85">
      <w:pPr>
        <w:ind w:firstLine="708"/>
        <w:jc w:val="both"/>
        <w:rPr>
          <w:sz w:val="30"/>
          <w:szCs w:val="30"/>
        </w:rPr>
      </w:pPr>
      <w:r w:rsidRPr="00CC3D85">
        <w:rPr>
          <w:sz w:val="30"/>
          <w:szCs w:val="30"/>
        </w:rPr>
        <w:t>– мономінеральна 30</w:t>
      </w:r>
    </w:p>
    <w:p w:rsidR="00CC3D85" w:rsidRPr="00CC3D85" w:rsidRDefault="00CC3D85" w:rsidP="00CC3D85">
      <w:pPr>
        <w:ind w:firstLine="708"/>
        <w:jc w:val="both"/>
        <w:rPr>
          <w:sz w:val="30"/>
          <w:szCs w:val="30"/>
        </w:rPr>
      </w:pPr>
      <w:r w:rsidRPr="00CC3D85">
        <w:rPr>
          <w:sz w:val="30"/>
          <w:szCs w:val="30"/>
        </w:rPr>
        <w:t>– полімінеральна 30</w:t>
      </w:r>
    </w:p>
    <w:p w:rsidR="00CC3D85" w:rsidRPr="00CC3D85" w:rsidRDefault="00CC3D85" w:rsidP="00CC3D85">
      <w:pPr>
        <w:jc w:val="both"/>
        <w:rPr>
          <w:sz w:val="30"/>
          <w:szCs w:val="30"/>
        </w:rPr>
      </w:pPr>
      <w:r w:rsidRPr="00CC3D85">
        <w:rPr>
          <w:sz w:val="30"/>
          <w:szCs w:val="30"/>
        </w:rPr>
        <w:t>Гнейси 59</w:t>
      </w:r>
    </w:p>
    <w:p w:rsidR="00CC3D85" w:rsidRPr="00CC3D85" w:rsidRDefault="00CC3D85" w:rsidP="00CC3D85">
      <w:pPr>
        <w:jc w:val="both"/>
        <w:rPr>
          <w:sz w:val="30"/>
          <w:szCs w:val="30"/>
        </w:rPr>
      </w:pPr>
      <w:r w:rsidRPr="00CC3D85">
        <w:rPr>
          <w:sz w:val="30"/>
          <w:szCs w:val="30"/>
        </w:rPr>
        <w:t>Гори Добруджи 113, 125</w:t>
      </w:r>
    </w:p>
    <w:p w:rsidR="00CC3D85" w:rsidRPr="00CC3D85" w:rsidRDefault="00CC3D85" w:rsidP="00CC3D85">
      <w:pPr>
        <w:ind w:firstLine="708"/>
        <w:jc w:val="both"/>
        <w:rPr>
          <w:sz w:val="30"/>
          <w:szCs w:val="30"/>
        </w:rPr>
      </w:pPr>
      <w:r w:rsidRPr="00CC3D85">
        <w:rPr>
          <w:sz w:val="30"/>
          <w:szCs w:val="30"/>
        </w:rPr>
        <w:t>– Карпати 125</w:t>
      </w:r>
    </w:p>
    <w:p w:rsidR="00CC3D85" w:rsidRPr="00CC3D85" w:rsidRDefault="00CC3D85" w:rsidP="00CC3D85">
      <w:pPr>
        <w:ind w:firstLine="708"/>
        <w:jc w:val="both"/>
        <w:rPr>
          <w:sz w:val="30"/>
          <w:szCs w:val="30"/>
        </w:rPr>
      </w:pPr>
      <w:r w:rsidRPr="00CC3D85">
        <w:rPr>
          <w:sz w:val="30"/>
          <w:szCs w:val="30"/>
        </w:rPr>
        <w:t>– Кримські 125, 127</w:t>
      </w:r>
    </w:p>
    <w:p w:rsidR="00CC3D85" w:rsidRPr="00CC3D85" w:rsidRDefault="00CC3D85" w:rsidP="00CC3D85">
      <w:pPr>
        <w:jc w:val="both"/>
        <w:rPr>
          <w:sz w:val="30"/>
          <w:szCs w:val="30"/>
        </w:rPr>
      </w:pPr>
      <w:r w:rsidRPr="00CC3D85">
        <w:rPr>
          <w:sz w:val="30"/>
          <w:szCs w:val="30"/>
        </w:rPr>
        <w:t>Горизонт (шар) водоносний 76</w:t>
      </w:r>
    </w:p>
    <w:p w:rsidR="00CC3D85" w:rsidRPr="00CC3D85" w:rsidRDefault="00CC3D85" w:rsidP="00CC3D85">
      <w:pPr>
        <w:ind w:firstLine="708"/>
        <w:jc w:val="both"/>
        <w:rPr>
          <w:sz w:val="30"/>
          <w:szCs w:val="30"/>
        </w:rPr>
      </w:pPr>
      <w:r w:rsidRPr="00CC3D85">
        <w:rPr>
          <w:sz w:val="30"/>
          <w:szCs w:val="30"/>
        </w:rPr>
        <w:t>– елювіальний 63</w:t>
      </w:r>
    </w:p>
    <w:p w:rsidR="00CC3D85" w:rsidRPr="00CC3D85" w:rsidRDefault="00CC3D85" w:rsidP="00CC3D85">
      <w:pPr>
        <w:ind w:firstLine="708"/>
        <w:jc w:val="both"/>
        <w:rPr>
          <w:sz w:val="30"/>
          <w:szCs w:val="30"/>
        </w:rPr>
      </w:pPr>
      <w:r w:rsidRPr="00CC3D85">
        <w:rPr>
          <w:sz w:val="30"/>
          <w:szCs w:val="30"/>
        </w:rPr>
        <w:t>– ілювіальний 63</w:t>
      </w:r>
    </w:p>
    <w:p w:rsidR="00CC3D85" w:rsidRPr="00CC3D85" w:rsidRDefault="00CC3D85" w:rsidP="00CC3D85">
      <w:pPr>
        <w:jc w:val="both"/>
        <w:rPr>
          <w:sz w:val="30"/>
          <w:szCs w:val="30"/>
        </w:rPr>
      </w:pPr>
      <w:r w:rsidRPr="00CC3D85">
        <w:rPr>
          <w:sz w:val="30"/>
          <w:szCs w:val="30"/>
        </w:rPr>
        <w:t>Горст 100</w:t>
      </w:r>
    </w:p>
    <w:p w:rsidR="00CC3D85" w:rsidRPr="00CC3D85" w:rsidRDefault="00CC3D85" w:rsidP="00CC3D85">
      <w:pPr>
        <w:jc w:val="both"/>
        <w:rPr>
          <w:sz w:val="30"/>
          <w:szCs w:val="30"/>
        </w:rPr>
      </w:pPr>
      <w:r w:rsidRPr="00CC3D85">
        <w:rPr>
          <w:sz w:val="30"/>
          <w:szCs w:val="30"/>
        </w:rPr>
        <w:t>Грабен 100</w:t>
      </w:r>
    </w:p>
    <w:p w:rsidR="00CC3D85" w:rsidRPr="00CC3D85" w:rsidRDefault="00CC3D85" w:rsidP="00CC3D85">
      <w:pPr>
        <w:jc w:val="both"/>
        <w:rPr>
          <w:sz w:val="30"/>
          <w:szCs w:val="30"/>
        </w:rPr>
      </w:pPr>
      <w:r w:rsidRPr="00CC3D85">
        <w:rPr>
          <w:sz w:val="30"/>
          <w:szCs w:val="30"/>
        </w:rPr>
        <w:t>Гравій 51</w:t>
      </w:r>
    </w:p>
    <w:p w:rsidR="00CC3D85" w:rsidRPr="00CC3D85" w:rsidRDefault="00CC3D85" w:rsidP="00CC3D85">
      <w:pPr>
        <w:jc w:val="both"/>
        <w:rPr>
          <w:sz w:val="30"/>
          <w:szCs w:val="30"/>
        </w:rPr>
      </w:pPr>
      <w:r w:rsidRPr="00CC3D85">
        <w:rPr>
          <w:sz w:val="30"/>
          <w:szCs w:val="30"/>
        </w:rPr>
        <w:t>Гранат 28</w:t>
      </w:r>
    </w:p>
    <w:p w:rsidR="00CC3D85" w:rsidRPr="00CC3D85" w:rsidRDefault="00CC3D85" w:rsidP="00CC3D85">
      <w:pPr>
        <w:jc w:val="both"/>
        <w:rPr>
          <w:sz w:val="30"/>
          <w:szCs w:val="30"/>
        </w:rPr>
      </w:pPr>
      <w:r w:rsidRPr="00CC3D85">
        <w:rPr>
          <w:sz w:val="30"/>
          <w:szCs w:val="30"/>
        </w:rPr>
        <w:t>Граніт 45</w:t>
      </w:r>
    </w:p>
    <w:p w:rsidR="00CC3D85" w:rsidRPr="00CC3D85" w:rsidRDefault="00CC3D85" w:rsidP="00CC3D85">
      <w:pPr>
        <w:jc w:val="both"/>
        <w:rPr>
          <w:sz w:val="30"/>
          <w:szCs w:val="30"/>
        </w:rPr>
      </w:pPr>
      <w:r w:rsidRPr="00CC3D85">
        <w:rPr>
          <w:sz w:val="30"/>
          <w:szCs w:val="30"/>
        </w:rPr>
        <w:t>Гранітизація 57, 58</w:t>
      </w:r>
    </w:p>
    <w:p w:rsidR="00CC3D85" w:rsidRPr="00CC3D85" w:rsidRDefault="00CC3D85" w:rsidP="00CC3D85">
      <w:pPr>
        <w:jc w:val="both"/>
        <w:rPr>
          <w:sz w:val="30"/>
          <w:szCs w:val="30"/>
        </w:rPr>
      </w:pPr>
      <w:r w:rsidRPr="00CC3D85">
        <w:rPr>
          <w:sz w:val="30"/>
          <w:szCs w:val="30"/>
        </w:rPr>
        <w:t>Грань кристалу 20</w:t>
      </w:r>
    </w:p>
    <w:p w:rsidR="00CC3D85" w:rsidRPr="00CC3D85" w:rsidRDefault="00CC3D85" w:rsidP="00CC3D85">
      <w:pPr>
        <w:jc w:val="both"/>
        <w:rPr>
          <w:sz w:val="30"/>
          <w:szCs w:val="30"/>
        </w:rPr>
      </w:pPr>
      <w:r w:rsidRPr="00CC3D85">
        <w:rPr>
          <w:sz w:val="30"/>
          <w:szCs w:val="30"/>
        </w:rPr>
        <w:t>Графіт 24, 162</w:t>
      </w:r>
    </w:p>
    <w:p w:rsidR="00CC3D85" w:rsidRPr="00CC3D85" w:rsidRDefault="00CC3D85" w:rsidP="00CC3D85">
      <w:pPr>
        <w:jc w:val="both"/>
        <w:rPr>
          <w:sz w:val="30"/>
          <w:szCs w:val="30"/>
        </w:rPr>
      </w:pPr>
      <w:r w:rsidRPr="00CC3D85">
        <w:rPr>
          <w:sz w:val="30"/>
          <w:szCs w:val="30"/>
        </w:rPr>
        <w:t>Грейзени 59</w:t>
      </w:r>
    </w:p>
    <w:p w:rsidR="00CC3D85" w:rsidRPr="00CC3D85" w:rsidRDefault="00CC3D85" w:rsidP="00CC3D85">
      <w:pPr>
        <w:jc w:val="both"/>
        <w:rPr>
          <w:sz w:val="30"/>
          <w:szCs w:val="30"/>
        </w:rPr>
      </w:pPr>
      <w:r w:rsidRPr="00CC3D85">
        <w:rPr>
          <w:sz w:val="30"/>
          <w:szCs w:val="30"/>
        </w:rPr>
        <w:t>Грифон 41</w:t>
      </w:r>
    </w:p>
    <w:p w:rsidR="00CC3D85" w:rsidRPr="00CC3D85" w:rsidRDefault="00CC3D85" w:rsidP="00CC3D85">
      <w:pPr>
        <w:jc w:val="both"/>
        <w:rPr>
          <w:sz w:val="30"/>
          <w:szCs w:val="30"/>
        </w:rPr>
      </w:pPr>
      <w:r w:rsidRPr="00CC3D85">
        <w:rPr>
          <w:sz w:val="30"/>
          <w:szCs w:val="30"/>
        </w:rPr>
        <w:t>Гросуляр 28</w:t>
      </w:r>
    </w:p>
    <w:p w:rsidR="00CC3D85" w:rsidRPr="00CC3D85" w:rsidRDefault="00CC3D85" w:rsidP="00CC3D85">
      <w:pPr>
        <w:jc w:val="both"/>
        <w:rPr>
          <w:sz w:val="30"/>
          <w:szCs w:val="30"/>
        </w:rPr>
      </w:pPr>
      <w:r w:rsidRPr="00CC3D85">
        <w:rPr>
          <w:sz w:val="30"/>
          <w:szCs w:val="30"/>
        </w:rPr>
        <w:t>Гумус 63</w:t>
      </w:r>
    </w:p>
    <w:p w:rsidR="00CC3D85" w:rsidRPr="00CC3D85" w:rsidRDefault="00CC3D85" w:rsidP="00CC3D85">
      <w:pPr>
        <w:jc w:val="both"/>
        <w:rPr>
          <w:sz w:val="30"/>
          <w:szCs w:val="30"/>
        </w:rPr>
      </w:pPr>
      <w:r w:rsidRPr="00CC3D85">
        <w:rPr>
          <w:sz w:val="30"/>
          <w:szCs w:val="30"/>
        </w:rPr>
        <w:t>Ґрунт 63</w:t>
      </w:r>
    </w:p>
    <w:p w:rsidR="00CC3D85" w:rsidRPr="00CC3D85" w:rsidRDefault="00CC3D85" w:rsidP="00CC3D85">
      <w:pPr>
        <w:ind w:firstLine="708"/>
        <w:jc w:val="both"/>
        <w:rPr>
          <w:sz w:val="30"/>
          <w:szCs w:val="30"/>
        </w:rPr>
      </w:pPr>
      <w:r w:rsidRPr="00CC3D85">
        <w:rPr>
          <w:sz w:val="30"/>
          <w:szCs w:val="30"/>
        </w:rPr>
        <w:t>– будівельний 185</w:t>
      </w:r>
    </w:p>
    <w:p w:rsidR="00CC3D85" w:rsidRPr="00CC3D85" w:rsidRDefault="00CC3D85" w:rsidP="00CC3D85">
      <w:pPr>
        <w:jc w:val="both"/>
        <w:rPr>
          <w:sz w:val="30"/>
          <w:szCs w:val="30"/>
        </w:rPr>
      </w:pPr>
    </w:p>
    <w:p w:rsidR="00CC3D85" w:rsidRPr="006F7411" w:rsidRDefault="006F7411" w:rsidP="006F7411">
      <w:pPr>
        <w:jc w:val="center"/>
        <w:rPr>
          <w:b/>
          <w:sz w:val="32"/>
          <w:szCs w:val="32"/>
          <w:lang w:val="ru-RU"/>
        </w:rPr>
      </w:pPr>
      <w:r w:rsidRPr="006F7411">
        <w:rPr>
          <w:b/>
          <w:sz w:val="32"/>
          <w:szCs w:val="32"/>
          <w:lang w:val="ru-RU"/>
        </w:rPr>
        <w:t>Д</w:t>
      </w:r>
    </w:p>
    <w:p w:rsidR="00CC3D85" w:rsidRPr="00CC3D85" w:rsidRDefault="00CC3D85" w:rsidP="00CC3D85">
      <w:pPr>
        <w:jc w:val="both"/>
        <w:rPr>
          <w:sz w:val="30"/>
          <w:szCs w:val="30"/>
        </w:rPr>
      </w:pPr>
      <w:r w:rsidRPr="00CC3D85">
        <w:rPr>
          <w:sz w:val="30"/>
          <w:szCs w:val="30"/>
        </w:rPr>
        <w:t>Дайка 44</w:t>
      </w:r>
    </w:p>
    <w:p w:rsidR="00CC3D85" w:rsidRPr="00CC3D85" w:rsidRDefault="00CC3D85" w:rsidP="00CC3D85">
      <w:pPr>
        <w:jc w:val="both"/>
        <w:rPr>
          <w:sz w:val="30"/>
          <w:szCs w:val="30"/>
        </w:rPr>
      </w:pPr>
      <w:r w:rsidRPr="00CC3D85">
        <w:rPr>
          <w:sz w:val="30"/>
          <w:szCs w:val="30"/>
        </w:rPr>
        <w:t>Дебіт 82</w:t>
      </w:r>
    </w:p>
    <w:p w:rsidR="00CC3D85" w:rsidRPr="00CC3D85" w:rsidRDefault="00CC3D85" w:rsidP="00CC3D85">
      <w:pPr>
        <w:jc w:val="both"/>
        <w:rPr>
          <w:sz w:val="30"/>
          <w:szCs w:val="30"/>
        </w:rPr>
      </w:pPr>
      <w:r w:rsidRPr="00CC3D85">
        <w:rPr>
          <w:sz w:val="30"/>
          <w:szCs w:val="30"/>
        </w:rPr>
        <w:t>Дегідратація 48, 68</w:t>
      </w:r>
    </w:p>
    <w:p w:rsidR="00CC3D85" w:rsidRPr="00CC3D85" w:rsidRDefault="00CC3D85" w:rsidP="00CC3D85">
      <w:pPr>
        <w:jc w:val="both"/>
        <w:rPr>
          <w:sz w:val="30"/>
          <w:szCs w:val="30"/>
        </w:rPr>
      </w:pPr>
      <w:r w:rsidRPr="00CC3D85">
        <w:rPr>
          <w:sz w:val="30"/>
          <w:szCs w:val="30"/>
        </w:rPr>
        <w:t>Делювій 65</w:t>
      </w:r>
    </w:p>
    <w:p w:rsidR="00CC3D85" w:rsidRPr="00CC3D85" w:rsidRDefault="00CC3D85" w:rsidP="00CC3D85">
      <w:pPr>
        <w:jc w:val="both"/>
        <w:rPr>
          <w:sz w:val="30"/>
          <w:szCs w:val="30"/>
        </w:rPr>
      </w:pPr>
      <w:r w:rsidRPr="00CC3D85">
        <w:rPr>
          <w:sz w:val="30"/>
          <w:szCs w:val="30"/>
        </w:rPr>
        <w:t>Дендрит 20</w:t>
      </w:r>
    </w:p>
    <w:p w:rsidR="00CC3D85" w:rsidRPr="00CC3D85" w:rsidRDefault="00CC3D85" w:rsidP="00CC3D85">
      <w:pPr>
        <w:jc w:val="both"/>
        <w:rPr>
          <w:sz w:val="30"/>
          <w:szCs w:val="30"/>
        </w:rPr>
      </w:pPr>
      <w:r w:rsidRPr="00CC3D85">
        <w:rPr>
          <w:sz w:val="30"/>
          <w:szCs w:val="30"/>
        </w:rPr>
        <w:t>Деформація тектонічна 91</w:t>
      </w:r>
    </w:p>
    <w:p w:rsidR="00CC3D85" w:rsidRPr="00CC3D85" w:rsidRDefault="00CC3D85" w:rsidP="00CC3D85">
      <w:pPr>
        <w:jc w:val="both"/>
        <w:rPr>
          <w:sz w:val="30"/>
          <w:szCs w:val="30"/>
        </w:rPr>
      </w:pPr>
      <w:r w:rsidRPr="00CC3D85">
        <w:rPr>
          <w:sz w:val="30"/>
          <w:szCs w:val="30"/>
        </w:rPr>
        <w:tab/>
        <w:t>– пластична 91</w:t>
      </w:r>
    </w:p>
    <w:p w:rsidR="00CC3D85" w:rsidRPr="00CC3D85" w:rsidRDefault="00CC3D85" w:rsidP="00CC3D85">
      <w:pPr>
        <w:jc w:val="both"/>
        <w:rPr>
          <w:sz w:val="30"/>
          <w:szCs w:val="30"/>
        </w:rPr>
      </w:pPr>
      <w:r w:rsidRPr="00CC3D85">
        <w:rPr>
          <w:sz w:val="30"/>
          <w:szCs w:val="30"/>
        </w:rPr>
        <w:tab/>
        <w:t>– пружна 91</w:t>
      </w:r>
    </w:p>
    <w:p w:rsidR="00CC3D85" w:rsidRPr="00CC3D85" w:rsidRDefault="00CC3D85" w:rsidP="00CC3D85">
      <w:pPr>
        <w:ind w:firstLine="708"/>
        <w:jc w:val="both"/>
        <w:rPr>
          <w:sz w:val="30"/>
          <w:szCs w:val="30"/>
        </w:rPr>
      </w:pPr>
      <w:r w:rsidRPr="00CC3D85">
        <w:rPr>
          <w:sz w:val="30"/>
          <w:szCs w:val="30"/>
        </w:rPr>
        <w:t>– розривна 91</w:t>
      </w:r>
    </w:p>
    <w:p w:rsidR="00CC3D85" w:rsidRPr="00CC3D85" w:rsidRDefault="00CC3D85" w:rsidP="00CC3D85">
      <w:pPr>
        <w:jc w:val="both"/>
        <w:rPr>
          <w:sz w:val="30"/>
          <w:szCs w:val="30"/>
        </w:rPr>
      </w:pPr>
      <w:r w:rsidRPr="00CC3D85">
        <w:rPr>
          <w:sz w:val="30"/>
          <w:szCs w:val="30"/>
        </w:rPr>
        <w:t>Дзеркало ґрунтових вод 76</w:t>
      </w:r>
    </w:p>
    <w:p w:rsidR="00CC3D85" w:rsidRPr="00CC3D85" w:rsidRDefault="00CC3D85" w:rsidP="00CC3D85">
      <w:pPr>
        <w:jc w:val="both"/>
        <w:rPr>
          <w:sz w:val="30"/>
          <w:szCs w:val="30"/>
        </w:rPr>
      </w:pPr>
      <w:r w:rsidRPr="00CC3D85">
        <w:rPr>
          <w:sz w:val="30"/>
          <w:szCs w:val="30"/>
        </w:rPr>
        <w:t>Диференціація кристалізаційна 36</w:t>
      </w:r>
    </w:p>
    <w:p w:rsidR="00CC3D85" w:rsidRPr="00CC3D85" w:rsidRDefault="00CC3D85" w:rsidP="00CC3D85">
      <w:pPr>
        <w:ind w:firstLine="708"/>
        <w:jc w:val="both"/>
        <w:rPr>
          <w:sz w:val="30"/>
          <w:szCs w:val="30"/>
        </w:rPr>
      </w:pPr>
      <w:r w:rsidRPr="00CC3D85">
        <w:rPr>
          <w:sz w:val="30"/>
          <w:szCs w:val="30"/>
        </w:rPr>
        <w:t>– магматична 36</w:t>
      </w:r>
    </w:p>
    <w:p w:rsidR="00CC3D85" w:rsidRPr="00CC3D85" w:rsidRDefault="00CC3D85" w:rsidP="00CC3D85">
      <w:pPr>
        <w:jc w:val="both"/>
        <w:rPr>
          <w:sz w:val="30"/>
          <w:szCs w:val="30"/>
        </w:rPr>
      </w:pPr>
      <w:r w:rsidRPr="00CC3D85">
        <w:rPr>
          <w:sz w:val="30"/>
          <w:szCs w:val="30"/>
        </w:rPr>
        <w:t>Діабаз 45</w:t>
      </w:r>
    </w:p>
    <w:p w:rsidR="00CC3D85" w:rsidRPr="00CC3D85" w:rsidRDefault="00CC3D85" w:rsidP="00CC3D85">
      <w:pPr>
        <w:jc w:val="both"/>
        <w:rPr>
          <w:sz w:val="30"/>
          <w:szCs w:val="30"/>
        </w:rPr>
      </w:pPr>
      <w:r w:rsidRPr="00CC3D85">
        <w:rPr>
          <w:sz w:val="30"/>
          <w:szCs w:val="30"/>
        </w:rPr>
        <w:t>Діагенез 48, 72</w:t>
      </w:r>
    </w:p>
    <w:p w:rsidR="00CC3D85" w:rsidRPr="00CC3D85" w:rsidRDefault="00CC3D85" w:rsidP="00CC3D85">
      <w:pPr>
        <w:jc w:val="both"/>
        <w:rPr>
          <w:sz w:val="30"/>
          <w:szCs w:val="30"/>
        </w:rPr>
      </w:pPr>
      <w:r w:rsidRPr="00CC3D85">
        <w:rPr>
          <w:sz w:val="30"/>
          <w:szCs w:val="30"/>
        </w:rPr>
        <w:t>Діатоміт 52</w:t>
      </w:r>
    </w:p>
    <w:p w:rsidR="00CC3D85" w:rsidRPr="00CC3D85" w:rsidRDefault="00CC3D85" w:rsidP="00CC3D85">
      <w:pPr>
        <w:jc w:val="both"/>
        <w:rPr>
          <w:sz w:val="30"/>
          <w:szCs w:val="30"/>
        </w:rPr>
      </w:pPr>
      <w:r w:rsidRPr="00CC3D85">
        <w:rPr>
          <w:sz w:val="30"/>
          <w:szCs w:val="30"/>
        </w:rPr>
        <w:t>Діорит 28, 45</w:t>
      </w:r>
    </w:p>
    <w:p w:rsidR="00CC3D85" w:rsidRPr="00CC3D85" w:rsidRDefault="00CC3D85" w:rsidP="00CC3D85">
      <w:pPr>
        <w:jc w:val="both"/>
        <w:rPr>
          <w:sz w:val="30"/>
          <w:szCs w:val="30"/>
        </w:rPr>
      </w:pPr>
      <w:r w:rsidRPr="00CC3D85">
        <w:rPr>
          <w:sz w:val="30"/>
          <w:szCs w:val="30"/>
        </w:rPr>
        <w:t>Джерело 71, 76, 81</w:t>
      </w:r>
    </w:p>
    <w:p w:rsidR="00CC3D85" w:rsidRPr="00CC3D85" w:rsidRDefault="00CC3D85" w:rsidP="00CC3D85">
      <w:pPr>
        <w:ind w:left="705"/>
        <w:jc w:val="both"/>
        <w:rPr>
          <w:sz w:val="30"/>
          <w:szCs w:val="30"/>
        </w:rPr>
      </w:pPr>
      <w:r w:rsidRPr="00CC3D85">
        <w:rPr>
          <w:sz w:val="30"/>
          <w:szCs w:val="30"/>
        </w:rPr>
        <w:t>– висхідне 71, 81</w:t>
      </w:r>
    </w:p>
    <w:p w:rsidR="00CC3D85" w:rsidRPr="00CC3D85" w:rsidRDefault="00CC3D85" w:rsidP="00CC3D85">
      <w:pPr>
        <w:ind w:left="705"/>
        <w:jc w:val="both"/>
        <w:rPr>
          <w:sz w:val="30"/>
          <w:szCs w:val="30"/>
        </w:rPr>
      </w:pPr>
      <w:r w:rsidRPr="00CC3D85">
        <w:rPr>
          <w:sz w:val="30"/>
          <w:szCs w:val="30"/>
        </w:rPr>
        <w:t>– гаряче 38</w:t>
      </w:r>
    </w:p>
    <w:p w:rsidR="00CC3D85" w:rsidRPr="00CC3D85" w:rsidRDefault="00CC3D85" w:rsidP="00CC3D85">
      <w:pPr>
        <w:ind w:firstLine="708"/>
        <w:jc w:val="both"/>
        <w:rPr>
          <w:sz w:val="30"/>
          <w:szCs w:val="30"/>
        </w:rPr>
      </w:pPr>
      <w:r w:rsidRPr="00CC3D85">
        <w:rPr>
          <w:sz w:val="30"/>
          <w:szCs w:val="30"/>
        </w:rPr>
        <w:t>– нисхідне 71, 81</w:t>
      </w:r>
    </w:p>
    <w:p w:rsidR="00CC3D85" w:rsidRPr="00CC3D85" w:rsidRDefault="00CC3D85" w:rsidP="00CC3D85">
      <w:pPr>
        <w:rPr>
          <w:sz w:val="30"/>
          <w:szCs w:val="30"/>
        </w:rPr>
      </w:pPr>
      <w:r w:rsidRPr="00CC3D85">
        <w:rPr>
          <w:sz w:val="30"/>
          <w:szCs w:val="30"/>
        </w:rPr>
        <w:t>Докембрій 105, 107</w:t>
      </w:r>
    </w:p>
    <w:p w:rsidR="00CC3D85" w:rsidRPr="00CC3D85" w:rsidRDefault="00CC3D85" w:rsidP="00CC3D85">
      <w:pPr>
        <w:jc w:val="both"/>
        <w:rPr>
          <w:sz w:val="30"/>
          <w:szCs w:val="30"/>
        </w:rPr>
      </w:pPr>
      <w:r w:rsidRPr="00CC3D85">
        <w:rPr>
          <w:sz w:val="30"/>
          <w:szCs w:val="30"/>
        </w:rPr>
        <w:t>Доломіт 27, 53</w:t>
      </w:r>
    </w:p>
    <w:p w:rsidR="00CC3D85" w:rsidRPr="00CC3D85" w:rsidRDefault="00CC3D85" w:rsidP="00CC3D85">
      <w:pPr>
        <w:jc w:val="both"/>
        <w:rPr>
          <w:sz w:val="30"/>
          <w:szCs w:val="30"/>
        </w:rPr>
      </w:pPr>
      <w:r w:rsidRPr="00CC3D85">
        <w:rPr>
          <w:sz w:val="30"/>
          <w:szCs w:val="30"/>
        </w:rPr>
        <w:t>Дорозвідка родовищ 172</w:t>
      </w:r>
    </w:p>
    <w:p w:rsidR="00CC3D85" w:rsidRPr="00CC3D85" w:rsidRDefault="00CC3D85" w:rsidP="00CC3D85">
      <w:pPr>
        <w:jc w:val="both"/>
        <w:rPr>
          <w:sz w:val="30"/>
          <w:szCs w:val="30"/>
        </w:rPr>
      </w:pPr>
      <w:r w:rsidRPr="00CC3D85">
        <w:rPr>
          <w:sz w:val="30"/>
          <w:szCs w:val="30"/>
        </w:rPr>
        <w:t>Друза 20</w:t>
      </w:r>
    </w:p>
    <w:p w:rsidR="00CC3D85" w:rsidRPr="00CC3D85" w:rsidRDefault="00CC3D85" w:rsidP="00CC3D85">
      <w:pPr>
        <w:jc w:val="both"/>
        <w:rPr>
          <w:sz w:val="30"/>
          <w:szCs w:val="30"/>
        </w:rPr>
      </w:pPr>
      <w:r w:rsidRPr="00CC3D85">
        <w:rPr>
          <w:sz w:val="30"/>
          <w:szCs w:val="30"/>
        </w:rPr>
        <w:t>Дуніт 45</w:t>
      </w:r>
    </w:p>
    <w:p w:rsidR="00CC3D85" w:rsidRPr="00CC3D85" w:rsidRDefault="00CC3D85" w:rsidP="00CC3D85">
      <w:pPr>
        <w:ind w:left="360"/>
        <w:jc w:val="both"/>
        <w:rPr>
          <w:sz w:val="30"/>
          <w:szCs w:val="30"/>
        </w:rPr>
      </w:pPr>
    </w:p>
    <w:p w:rsidR="00CC3D85" w:rsidRPr="006F7411" w:rsidRDefault="006F7411" w:rsidP="006F7411">
      <w:pPr>
        <w:jc w:val="center"/>
        <w:rPr>
          <w:b/>
          <w:sz w:val="32"/>
          <w:szCs w:val="32"/>
          <w:lang w:val="ru-RU"/>
        </w:rPr>
      </w:pPr>
      <w:r w:rsidRPr="006F7411">
        <w:rPr>
          <w:b/>
          <w:sz w:val="32"/>
          <w:szCs w:val="32"/>
          <w:lang w:val="ru-RU"/>
        </w:rPr>
        <w:t>Е</w:t>
      </w:r>
    </w:p>
    <w:p w:rsidR="00CC3D85" w:rsidRPr="00CC3D85" w:rsidRDefault="00CC3D85" w:rsidP="00CC3D85">
      <w:pPr>
        <w:jc w:val="both"/>
        <w:rPr>
          <w:sz w:val="30"/>
          <w:szCs w:val="30"/>
        </w:rPr>
      </w:pPr>
      <w:r w:rsidRPr="00CC3D85">
        <w:rPr>
          <w:sz w:val="30"/>
          <w:szCs w:val="30"/>
        </w:rPr>
        <w:t>Елементи самородні 23</w:t>
      </w:r>
    </w:p>
    <w:p w:rsidR="00CC3D85" w:rsidRPr="00CC3D85" w:rsidRDefault="00CC3D85" w:rsidP="00CC3D85">
      <w:pPr>
        <w:jc w:val="both"/>
        <w:rPr>
          <w:sz w:val="30"/>
          <w:szCs w:val="30"/>
        </w:rPr>
      </w:pPr>
      <w:r w:rsidRPr="00CC3D85">
        <w:rPr>
          <w:sz w:val="30"/>
          <w:szCs w:val="30"/>
        </w:rPr>
        <w:t>Елювій 63</w:t>
      </w:r>
    </w:p>
    <w:p w:rsidR="00CC3D85" w:rsidRPr="00CC3D85" w:rsidRDefault="00CC3D85" w:rsidP="00CC3D85">
      <w:pPr>
        <w:jc w:val="both"/>
        <w:rPr>
          <w:sz w:val="30"/>
          <w:szCs w:val="30"/>
        </w:rPr>
      </w:pPr>
      <w:r w:rsidRPr="00CC3D85">
        <w:rPr>
          <w:sz w:val="30"/>
          <w:szCs w:val="30"/>
        </w:rPr>
        <w:t>Енергія ендогенна 87</w:t>
      </w:r>
    </w:p>
    <w:p w:rsidR="00CC3D85" w:rsidRPr="00CC3D85" w:rsidRDefault="00CC3D85" w:rsidP="00CC3D85">
      <w:pPr>
        <w:jc w:val="both"/>
        <w:rPr>
          <w:sz w:val="30"/>
          <w:szCs w:val="30"/>
        </w:rPr>
      </w:pPr>
      <w:r w:rsidRPr="00CC3D85">
        <w:rPr>
          <w:sz w:val="30"/>
          <w:szCs w:val="30"/>
        </w:rPr>
        <w:t>Еон 103</w:t>
      </w:r>
    </w:p>
    <w:p w:rsidR="00CC3D85" w:rsidRPr="00CC3D85" w:rsidRDefault="00CC3D85" w:rsidP="00CC3D85">
      <w:pPr>
        <w:tabs>
          <w:tab w:val="left" w:pos="2520"/>
        </w:tabs>
        <w:jc w:val="both"/>
        <w:rPr>
          <w:sz w:val="30"/>
          <w:szCs w:val="30"/>
        </w:rPr>
      </w:pPr>
      <w:r w:rsidRPr="00CC3D85">
        <w:rPr>
          <w:sz w:val="30"/>
          <w:szCs w:val="30"/>
        </w:rPr>
        <w:t>Ера архейська 104, 107</w:t>
      </w:r>
    </w:p>
    <w:p w:rsidR="00CC3D85" w:rsidRPr="00CC3D85" w:rsidRDefault="00CC3D85" w:rsidP="00CC3D85">
      <w:pPr>
        <w:tabs>
          <w:tab w:val="left" w:pos="2520"/>
        </w:tabs>
        <w:jc w:val="both"/>
        <w:rPr>
          <w:sz w:val="30"/>
          <w:szCs w:val="30"/>
        </w:rPr>
      </w:pPr>
      <w:r w:rsidRPr="00CC3D85">
        <w:rPr>
          <w:sz w:val="30"/>
          <w:szCs w:val="30"/>
        </w:rPr>
        <w:t xml:space="preserve">          – кайнозойська 104</w:t>
      </w:r>
    </w:p>
    <w:p w:rsidR="00CC3D85" w:rsidRPr="00CC3D85" w:rsidRDefault="00CC3D85" w:rsidP="00CC3D85">
      <w:pPr>
        <w:tabs>
          <w:tab w:val="left" w:pos="-1440"/>
        </w:tabs>
        <w:jc w:val="both"/>
        <w:rPr>
          <w:sz w:val="30"/>
          <w:szCs w:val="30"/>
        </w:rPr>
      </w:pPr>
      <w:r w:rsidRPr="00CC3D85">
        <w:rPr>
          <w:sz w:val="30"/>
          <w:szCs w:val="30"/>
        </w:rPr>
        <w:tab/>
        <w:t>– мезозойська 104</w:t>
      </w:r>
    </w:p>
    <w:p w:rsidR="00CC3D85" w:rsidRPr="00CC3D85" w:rsidRDefault="00CC3D85" w:rsidP="00CC3D85">
      <w:pPr>
        <w:tabs>
          <w:tab w:val="left" w:pos="-1440"/>
        </w:tabs>
        <w:jc w:val="both"/>
        <w:rPr>
          <w:sz w:val="30"/>
          <w:szCs w:val="30"/>
        </w:rPr>
      </w:pPr>
      <w:r w:rsidRPr="00CC3D85">
        <w:rPr>
          <w:sz w:val="30"/>
          <w:szCs w:val="30"/>
        </w:rPr>
        <w:tab/>
        <w:t>– палеозойська 104</w:t>
      </w:r>
    </w:p>
    <w:p w:rsidR="00CC3D85" w:rsidRPr="00CC3D85" w:rsidRDefault="00CC3D85" w:rsidP="00CC3D85">
      <w:pPr>
        <w:tabs>
          <w:tab w:val="left" w:pos="-1440"/>
        </w:tabs>
        <w:jc w:val="both"/>
        <w:rPr>
          <w:sz w:val="30"/>
          <w:szCs w:val="30"/>
        </w:rPr>
      </w:pPr>
      <w:r w:rsidRPr="00CC3D85">
        <w:rPr>
          <w:sz w:val="30"/>
          <w:szCs w:val="30"/>
        </w:rPr>
        <w:tab/>
        <w:t>– протерозойська 104, 107</w:t>
      </w:r>
    </w:p>
    <w:p w:rsidR="00CC3D85" w:rsidRPr="00CC3D85" w:rsidRDefault="00CC3D85" w:rsidP="00CC3D85">
      <w:pPr>
        <w:tabs>
          <w:tab w:val="left" w:pos="-1440"/>
        </w:tabs>
        <w:jc w:val="both"/>
        <w:rPr>
          <w:sz w:val="30"/>
          <w:szCs w:val="30"/>
        </w:rPr>
      </w:pPr>
      <w:r w:rsidRPr="00CC3D85">
        <w:rPr>
          <w:sz w:val="30"/>
          <w:szCs w:val="30"/>
        </w:rPr>
        <w:t>Ератема (група) 105</w:t>
      </w:r>
    </w:p>
    <w:p w:rsidR="00CC3D85" w:rsidRPr="00CC3D85" w:rsidRDefault="00CC3D85" w:rsidP="00CC3D85">
      <w:pPr>
        <w:jc w:val="both"/>
        <w:rPr>
          <w:sz w:val="30"/>
          <w:szCs w:val="30"/>
        </w:rPr>
      </w:pPr>
      <w:r w:rsidRPr="00CC3D85">
        <w:rPr>
          <w:sz w:val="30"/>
          <w:szCs w:val="30"/>
        </w:rPr>
        <w:t>Етап пошуковий 173</w:t>
      </w:r>
    </w:p>
    <w:p w:rsidR="00CC3D85" w:rsidRPr="00CC3D85" w:rsidRDefault="00CC3D85" w:rsidP="00CC3D85">
      <w:pPr>
        <w:jc w:val="both"/>
        <w:rPr>
          <w:sz w:val="30"/>
          <w:szCs w:val="30"/>
        </w:rPr>
      </w:pPr>
      <w:r w:rsidRPr="00CC3D85">
        <w:rPr>
          <w:sz w:val="30"/>
          <w:szCs w:val="30"/>
        </w:rPr>
        <w:tab/>
        <w:t>– технозойский 189</w:t>
      </w:r>
    </w:p>
    <w:p w:rsidR="00CC3D85" w:rsidRPr="00CC3D85" w:rsidRDefault="00CC3D85" w:rsidP="00CC3D85">
      <w:pPr>
        <w:ind w:left="705"/>
        <w:jc w:val="both"/>
        <w:rPr>
          <w:sz w:val="30"/>
          <w:szCs w:val="30"/>
        </w:rPr>
      </w:pPr>
      <w:r w:rsidRPr="00CC3D85">
        <w:rPr>
          <w:sz w:val="30"/>
          <w:szCs w:val="30"/>
        </w:rPr>
        <w:t>– розвідувальний 173</w:t>
      </w:r>
    </w:p>
    <w:p w:rsidR="00CC3D85" w:rsidRPr="00CC3D85" w:rsidRDefault="00CC3D85" w:rsidP="00CC3D85">
      <w:pPr>
        <w:jc w:val="both"/>
        <w:rPr>
          <w:sz w:val="30"/>
          <w:szCs w:val="30"/>
        </w:rPr>
      </w:pPr>
    </w:p>
    <w:p w:rsidR="00CC3D85" w:rsidRPr="006F7411" w:rsidRDefault="006F7411" w:rsidP="006F7411">
      <w:pPr>
        <w:jc w:val="center"/>
        <w:rPr>
          <w:b/>
          <w:sz w:val="32"/>
          <w:szCs w:val="32"/>
          <w:lang w:val="ru-RU"/>
        </w:rPr>
      </w:pPr>
      <w:r w:rsidRPr="006F7411">
        <w:rPr>
          <w:b/>
          <w:sz w:val="32"/>
          <w:szCs w:val="32"/>
          <w:lang w:val="ru-RU"/>
        </w:rPr>
        <w:t>Ж</w:t>
      </w:r>
    </w:p>
    <w:p w:rsidR="00CC3D85" w:rsidRPr="00CC3D85" w:rsidRDefault="00CC3D85" w:rsidP="00CC3D85">
      <w:pPr>
        <w:jc w:val="both"/>
        <w:rPr>
          <w:sz w:val="30"/>
          <w:szCs w:val="30"/>
        </w:rPr>
      </w:pPr>
      <w:r w:rsidRPr="00CC3D85">
        <w:rPr>
          <w:sz w:val="30"/>
          <w:szCs w:val="30"/>
        </w:rPr>
        <w:t>Жерло вулкану 39</w:t>
      </w:r>
    </w:p>
    <w:p w:rsidR="00CC3D85" w:rsidRDefault="00CC3D85" w:rsidP="00CC3D85">
      <w:pPr>
        <w:jc w:val="both"/>
        <w:rPr>
          <w:sz w:val="30"/>
          <w:szCs w:val="30"/>
          <w:lang w:val="ru-RU"/>
        </w:rPr>
      </w:pPr>
      <w:r w:rsidRPr="00CC3D85">
        <w:rPr>
          <w:sz w:val="30"/>
          <w:szCs w:val="30"/>
        </w:rPr>
        <w:t>Жила 44</w:t>
      </w:r>
    </w:p>
    <w:p w:rsidR="006F7411" w:rsidRDefault="006F7411" w:rsidP="00CC3D85">
      <w:pPr>
        <w:jc w:val="both"/>
        <w:rPr>
          <w:sz w:val="30"/>
          <w:szCs w:val="30"/>
          <w:lang w:val="ru-RU"/>
        </w:rPr>
      </w:pPr>
    </w:p>
    <w:p w:rsidR="006F7411" w:rsidRPr="006F7411" w:rsidRDefault="006F7411" w:rsidP="006F7411">
      <w:pPr>
        <w:jc w:val="center"/>
        <w:rPr>
          <w:b/>
          <w:sz w:val="32"/>
          <w:szCs w:val="32"/>
          <w:lang w:val="ru-RU"/>
        </w:rPr>
      </w:pPr>
      <w:r w:rsidRPr="006F7411">
        <w:rPr>
          <w:b/>
          <w:sz w:val="32"/>
          <w:szCs w:val="32"/>
          <w:lang w:val="ru-RU"/>
        </w:rPr>
        <w:t>З</w:t>
      </w:r>
    </w:p>
    <w:p w:rsidR="00CC3D85" w:rsidRPr="00CC3D85" w:rsidRDefault="00CC3D85" w:rsidP="00CC3D85">
      <w:pPr>
        <w:jc w:val="both"/>
        <w:rPr>
          <w:sz w:val="30"/>
          <w:szCs w:val="30"/>
        </w:rPr>
      </w:pPr>
      <w:r w:rsidRPr="00CC3D85">
        <w:rPr>
          <w:sz w:val="30"/>
          <w:szCs w:val="30"/>
        </w:rPr>
        <w:t>Закон Дарсі 74</w:t>
      </w:r>
    </w:p>
    <w:p w:rsidR="00CC3D85" w:rsidRPr="00CC3D85" w:rsidRDefault="00CC3D85" w:rsidP="00CC3D85">
      <w:pPr>
        <w:jc w:val="both"/>
        <w:rPr>
          <w:sz w:val="30"/>
          <w:szCs w:val="30"/>
        </w:rPr>
      </w:pPr>
      <w:r w:rsidRPr="00CC3D85">
        <w:rPr>
          <w:sz w:val="30"/>
          <w:szCs w:val="30"/>
        </w:rPr>
        <w:tab/>
        <w:t>– послідовності нашарування (Н. Стено) 103</w:t>
      </w:r>
    </w:p>
    <w:p w:rsidR="00CC3D85" w:rsidRPr="00CC3D85" w:rsidRDefault="00CC3D85" w:rsidP="00CC3D85">
      <w:pPr>
        <w:jc w:val="both"/>
        <w:rPr>
          <w:sz w:val="30"/>
          <w:szCs w:val="30"/>
        </w:rPr>
      </w:pPr>
      <w:r w:rsidRPr="00CC3D85">
        <w:rPr>
          <w:sz w:val="30"/>
          <w:szCs w:val="30"/>
        </w:rPr>
        <w:t>Залізняк бурий 25</w:t>
      </w:r>
    </w:p>
    <w:p w:rsidR="00CC3D85" w:rsidRPr="00CC3D85" w:rsidRDefault="00CC3D85" w:rsidP="00CC3D85">
      <w:pPr>
        <w:ind w:firstLine="708"/>
        <w:jc w:val="both"/>
        <w:rPr>
          <w:sz w:val="30"/>
          <w:szCs w:val="30"/>
        </w:rPr>
      </w:pPr>
      <w:r w:rsidRPr="00CC3D85">
        <w:rPr>
          <w:sz w:val="30"/>
          <w:szCs w:val="30"/>
        </w:rPr>
        <w:t>– магнітний 25</w:t>
      </w:r>
    </w:p>
    <w:p w:rsidR="00CC3D85" w:rsidRPr="00CC3D85" w:rsidRDefault="00CC3D85" w:rsidP="00CC3D85">
      <w:pPr>
        <w:ind w:firstLine="708"/>
        <w:jc w:val="both"/>
        <w:rPr>
          <w:sz w:val="30"/>
          <w:szCs w:val="30"/>
        </w:rPr>
      </w:pPr>
      <w:r w:rsidRPr="00CC3D85">
        <w:rPr>
          <w:sz w:val="30"/>
          <w:szCs w:val="30"/>
        </w:rPr>
        <w:t>– червоний 25</w:t>
      </w:r>
    </w:p>
    <w:p w:rsidR="00CC3D85" w:rsidRPr="00CC3D85" w:rsidRDefault="00CC3D85" w:rsidP="00CC3D85">
      <w:pPr>
        <w:jc w:val="both"/>
        <w:rPr>
          <w:sz w:val="30"/>
          <w:szCs w:val="30"/>
        </w:rPr>
      </w:pPr>
      <w:r w:rsidRPr="00CC3D85">
        <w:rPr>
          <w:sz w:val="30"/>
          <w:szCs w:val="30"/>
        </w:rPr>
        <w:t>Залізо 158</w:t>
      </w:r>
    </w:p>
    <w:p w:rsidR="00CC3D85" w:rsidRPr="00CC3D85" w:rsidRDefault="00CC3D85" w:rsidP="00CC3D85">
      <w:pPr>
        <w:jc w:val="both"/>
        <w:rPr>
          <w:sz w:val="30"/>
          <w:szCs w:val="30"/>
        </w:rPr>
      </w:pPr>
      <w:r w:rsidRPr="00CC3D85">
        <w:rPr>
          <w:sz w:val="30"/>
          <w:szCs w:val="30"/>
        </w:rPr>
        <w:t>Замок (складки) 95</w:t>
      </w:r>
    </w:p>
    <w:p w:rsidR="00CC3D85" w:rsidRPr="00CC3D85" w:rsidRDefault="00CC3D85" w:rsidP="00CC3D85">
      <w:pPr>
        <w:jc w:val="both"/>
        <w:rPr>
          <w:sz w:val="30"/>
          <w:szCs w:val="30"/>
        </w:rPr>
      </w:pPr>
      <w:r w:rsidRPr="00CC3D85">
        <w:rPr>
          <w:sz w:val="30"/>
          <w:szCs w:val="30"/>
        </w:rPr>
        <w:t>Западина Дніпровсько-Донецька 113</w:t>
      </w:r>
    </w:p>
    <w:p w:rsidR="00CC3D85" w:rsidRPr="00CC3D85" w:rsidRDefault="00CC3D85" w:rsidP="00CC3D85">
      <w:pPr>
        <w:ind w:firstLine="708"/>
        <w:jc w:val="both"/>
        <w:rPr>
          <w:sz w:val="30"/>
          <w:szCs w:val="30"/>
        </w:rPr>
      </w:pPr>
      <w:r w:rsidRPr="00CC3D85">
        <w:rPr>
          <w:sz w:val="30"/>
          <w:szCs w:val="30"/>
        </w:rPr>
        <w:t>– Львівська 113, 124,</w:t>
      </w:r>
    </w:p>
    <w:p w:rsidR="00CC3D85" w:rsidRPr="00CC3D85" w:rsidRDefault="00CC3D85" w:rsidP="00CC3D85">
      <w:pPr>
        <w:ind w:firstLine="708"/>
        <w:jc w:val="both"/>
        <w:rPr>
          <w:sz w:val="30"/>
          <w:szCs w:val="30"/>
        </w:rPr>
      </w:pPr>
      <w:r w:rsidRPr="00CC3D85">
        <w:rPr>
          <w:sz w:val="30"/>
          <w:szCs w:val="30"/>
        </w:rPr>
        <w:t>– Причорноморська 122</w:t>
      </w:r>
    </w:p>
    <w:p w:rsidR="00CC3D85" w:rsidRPr="00CC3D85" w:rsidRDefault="00CC3D85" w:rsidP="00CC3D85">
      <w:pPr>
        <w:jc w:val="both"/>
        <w:rPr>
          <w:sz w:val="30"/>
          <w:szCs w:val="30"/>
        </w:rPr>
      </w:pPr>
      <w:r w:rsidRPr="00CC3D85">
        <w:rPr>
          <w:sz w:val="30"/>
          <w:szCs w:val="30"/>
        </w:rPr>
        <w:t>Запаси (нафти і газу) 136, 140</w:t>
      </w:r>
    </w:p>
    <w:p w:rsidR="00CC3D85" w:rsidRPr="00CC3D85" w:rsidRDefault="00CC3D85" w:rsidP="00CC3D85">
      <w:pPr>
        <w:ind w:firstLine="708"/>
        <w:jc w:val="both"/>
        <w:rPr>
          <w:sz w:val="30"/>
          <w:szCs w:val="30"/>
        </w:rPr>
      </w:pPr>
      <w:r w:rsidRPr="00CC3D85">
        <w:rPr>
          <w:sz w:val="30"/>
          <w:szCs w:val="30"/>
        </w:rPr>
        <w:t>– попередньо розвідані 141</w:t>
      </w:r>
    </w:p>
    <w:p w:rsidR="00CC3D85" w:rsidRPr="00CC3D85" w:rsidRDefault="00CC3D85" w:rsidP="00CC3D85">
      <w:pPr>
        <w:ind w:firstLine="708"/>
        <w:jc w:val="both"/>
        <w:rPr>
          <w:sz w:val="30"/>
          <w:szCs w:val="30"/>
        </w:rPr>
      </w:pPr>
      <w:r w:rsidRPr="00CC3D85">
        <w:rPr>
          <w:sz w:val="30"/>
          <w:szCs w:val="30"/>
        </w:rPr>
        <w:t>– розвідані 141</w:t>
      </w:r>
    </w:p>
    <w:p w:rsidR="00CC3D85" w:rsidRPr="00CC3D85" w:rsidRDefault="00CC3D85" w:rsidP="00CC3D85">
      <w:pPr>
        <w:jc w:val="both"/>
        <w:rPr>
          <w:sz w:val="30"/>
          <w:szCs w:val="30"/>
        </w:rPr>
      </w:pPr>
      <w:r w:rsidRPr="00CC3D85">
        <w:rPr>
          <w:sz w:val="30"/>
          <w:szCs w:val="30"/>
        </w:rPr>
        <w:t>Земля 8</w:t>
      </w:r>
    </w:p>
    <w:p w:rsidR="00CC3D85" w:rsidRPr="00CC3D85" w:rsidRDefault="00CC3D85" w:rsidP="00CC3D85">
      <w:pPr>
        <w:jc w:val="both"/>
        <w:rPr>
          <w:sz w:val="30"/>
          <w:szCs w:val="30"/>
        </w:rPr>
      </w:pPr>
      <w:r w:rsidRPr="00CC3D85">
        <w:rPr>
          <w:sz w:val="30"/>
          <w:szCs w:val="30"/>
        </w:rPr>
        <w:t>Земна кора 15</w:t>
      </w:r>
    </w:p>
    <w:p w:rsidR="00CC3D85" w:rsidRPr="00CC3D85" w:rsidRDefault="00CC3D85" w:rsidP="00CC3D85">
      <w:pPr>
        <w:jc w:val="both"/>
        <w:rPr>
          <w:sz w:val="30"/>
          <w:szCs w:val="30"/>
        </w:rPr>
      </w:pPr>
      <w:r w:rsidRPr="00CC3D85">
        <w:rPr>
          <w:sz w:val="30"/>
          <w:szCs w:val="30"/>
        </w:rPr>
        <w:t>Зйомка геологічна 171, 174</w:t>
      </w:r>
    </w:p>
    <w:p w:rsidR="00CC3D85" w:rsidRPr="00CC3D85" w:rsidRDefault="00CC3D85" w:rsidP="00CC3D85">
      <w:pPr>
        <w:jc w:val="both"/>
        <w:rPr>
          <w:sz w:val="30"/>
          <w:szCs w:val="30"/>
        </w:rPr>
      </w:pPr>
      <w:r w:rsidRPr="00CC3D85">
        <w:rPr>
          <w:sz w:val="30"/>
          <w:szCs w:val="30"/>
        </w:rPr>
        <w:tab/>
        <w:t>– гідрогеологічна 180</w:t>
      </w:r>
    </w:p>
    <w:p w:rsidR="00CC3D85" w:rsidRPr="00CC3D85" w:rsidRDefault="00CC3D85" w:rsidP="00CC3D85">
      <w:pPr>
        <w:jc w:val="both"/>
        <w:rPr>
          <w:sz w:val="30"/>
          <w:szCs w:val="30"/>
        </w:rPr>
      </w:pPr>
      <w:r w:rsidRPr="00CC3D85">
        <w:rPr>
          <w:sz w:val="30"/>
          <w:szCs w:val="30"/>
        </w:rPr>
        <w:t>Зміщувач 98</w:t>
      </w:r>
    </w:p>
    <w:p w:rsidR="00CC3D85" w:rsidRPr="00CC3D85" w:rsidRDefault="00CC3D85" w:rsidP="00CC3D85">
      <w:pPr>
        <w:jc w:val="both"/>
        <w:rPr>
          <w:sz w:val="30"/>
          <w:szCs w:val="30"/>
        </w:rPr>
      </w:pPr>
      <w:r w:rsidRPr="00CC3D85">
        <w:rPr>
          <w:sz w:val="30"/>
          <w:szCs w:val="30"/>
        </w:rPr>
        <w:t>Золото 23, 161</w:t>
      </w:r>
    </w:p>
    <w:p w:rsidR="00CC3D85" w:rsidRPr="00CC3D85" w:rsidRDefault="00CC3D85" w:rsidP="00CC3D85">
      <w:pPr>
        <w:jc w:val="both"/>
        <w:rPr>
          <w:sz w:val="30"/>
          <w:szCs w:val="30"/>
        </w:rPr>
      </w:pPr>
      <w:r w:rsidRPr="00CC3D85">
        <w:rPr>
          <w:sz w:val="30"/>
          <w:szCs w:val="30"/>
        </w:rPr>
        <w:t>Зона аерації 80</w:t>
      </w:r>
    </w:p>
    <w:p w:rsidR="00CC3D85" w:rsidRPr="00CC3D85" w:rsidRDefault="00CC3D85" w:rsidP="00CC3D85">
      <w:pPr>
        <w:ind w:left="705"/>
        <w:jc w:val="both"/>
        <w:rPr>
          <w:sz w:val="30"/>
          <w:szCs w:val="30"/>
        </w:rPr>
      </w:pPr>
      <w:r w:rsidRPr="00CC3D85">
        <w:rPr>
          <w:sz w:val="30"/>
          <w:szCs w:val="30"/>
        </w:rPr>
        <w:t>– гідрогеохімічна 78</w:t>
      </w:r>
    </w:p>
    <w:p w:rsidR="00CC3D85" w:rsidRPr="00CC3D85" w:rsidRDefault="00CC3D85" w:rsidP="00CC3D85">
      <w:pPr>
        <w:ind w:left="705"/>
        <w:jc w:val="both"/>
        <w:rPr>
          <w:sz w:val="30"/>
          <w:szCs w:val="30"/>
        </w:rPr>
      </w:pPr>
      <w:r w:rsidRPr="00CC3D85">
        <w:rPr>
          <w:sz w:val="30"/>
          <w:szCs w:val="30"/>
        </w:rPr>
        <w:t>– дислокацій 125</w:t>
      </w:r>
    </w:p>
    <w:p w:rsidR="00CC3D85" w:rsidRPr="00CC3D85" w:rsidRDefault="00CC3D85" w:rsidP="00CC3D85">
      <w:pPr>
        <w:ind w:firstLine="708"/>
        <w:jc w:val="both"/>
        <w:rPr>
          <w:sz w:val="30"/>
          <w:szCs w:val="30"/>
        </w:rPr>
      </w:pPr>
      <w:r w:rsidRPr="00CC3D85">
        <w:rPr>
          <w:sz w:val="30"/>
          <w:szCs w:val="30"/>
        </w:rPr>
        <w:t>– інфільтрації 56</w:t>
      </w:r>
    </w:p>
    <w:p w:rsidR="00CC3D85" w:rsidRPr="00CC3D85" w:rsidRDefault="00CC3D85" w:rsidP="00CC3D85">
      <w:pPr>
        <w:ind w:firstLine="708"/>
        <w:jc w:val="both"/>
        <w:rPr>
          <w:sz w:val="30"/>
          <w:szCs w:val="30"/>
        </w:rPr>
      </w:pPr>
      <w:r w:rsidRPr="00CC3D85">
        <w:rPr>
          <w:sz w:val="30"/>
          <w:szCs w:val="30"/>
        </w:rPr>
        <w:t>– екзоконтактна 56</w:t>
      </w:r>
    </w:p>
    <w:p w:rsidR="00CC3D85" w:rsidRPr="00CC3D85" w:rsidRDefault="00CC3D85" w:rsidP="00CC3D85">
      <w:pPr>
        <w:ind w:firstLine="708"/>
        <w:jc w:val="both"/>
        <w:rPr>
          <w:sz w:val="30"/>
          <w:szCs w:val="30"/>
        </w:rPr>
      </w:pPr>
      <w:r w:rsidRPr="00CC3D85">
        <w:rPr>
          <w:sz w:val="30"/>
          <w:szCs w:val="30"/>
        </w:rPr>
        <w:t>– ендоконтактна 56</w:t>
      </w:r>
    </w:p>
    <w:p w:rsidR="00CC3D85" w:rsidRPr="00CC3D85" w:rsidRDefault="00CC3D85" w:rsidP="00CC3D85">
      <w:pPr>
        <w:ind w:firstLine="708"/>
        <w:jc w:val="both"/>
        <w:rPr>
          <w:sz w:val="30"/>
          <w:szCs w:val="30"/>
        </w:rPr>
      </w:pPr>
      <w:r w:rsidRPr="00CC3D85">
        <w:rPr>
          <w:sz w:val="30"/>
          <w:szCs w:val="30"/>
        </w:rPr>
        <w:t>– насичення 80</w:t>
      </w:r>
    </w:p>
    <w:p w:rsidR="00CC3D85" w:rsidRPr="00CC3D85" w:rsidRDefault="00CC3D85" w:rsidP="00CC3D85">
      <w:pPr>
        <w:jc w:val="both"/>
        <w:rPr>
          <w:sz w:val="30"/>
          <w:szCs w:val="30"/>
        </w:rPr>
      </w:pPr>
      <w:r w:rsidRPr="00CC3D85">
        <w:rPr>
          <w:sz w:val="30"/>
          <w:szCs w:val="30"/>
        </w:rPr>
        <w:t>Зональність геогідродинамічна 76</w:t>
      </w:r>
    </w:p>
    <w:p w:rsidR="00CC3D85" w:rsidRPr="00CC3D85" w:rsidRDefault="00CC3D85" w:rsidP="00CC3D85">
      <w:pPr>
        <w:jc w:val="both"/>
        <w:rPr>
          <w:sz w:val="30"/>
          <w:szCs w:val="30"/>
        </w:rPr>
      </w:pPr>
      <w:r w:rsidRPr="00CC3D85">
        <w:rPr>
          <w:sz w:val="30"/>
          <w:szCs w:val="30"/>
        </w:rPr>
        <w:tab/>
        <w:t>– гідрогеохімічна 78, 79</w:t>
      </w:r>
    </w:p>
    <w:p w:rsidR="00CC3D85" w:rsidRPr="00CC3D85" w:rsidRDefault="00CC3D85" w:rsidP="00CC3D85">
      <w:pPr>
        <w:ind w:firstLine="708"/>
        <w:jc w:val="both"/>
        <w:rPr>
          <w:sz w:val="30"/>
          <w:szCs w:val="30"/>
        </w:rPr>
      </w:pPr>
      <w:r w:rsidRPr="00CC3D85">
        <w:rPr>
          <w:sz w:val="30"/>
          <w:szCs w:val="30"/>
        </w:rPr>
        <w:t>– пряма 68</w:t>
      </w:r>
    </w:p>
    <w:p w:rsidR="00CC3D85" w:rsidRPr="00CC3D85" w:rsidRDefault="00CC3D85" w:rsidP="00CC3D85">
      <w:pPr>
        <w:ind w:firstLine="708"/>
        <w:jc w:val="both"/>
        <w:rPr>
          <w:sz w:val="30"/>
          <w:szCs w:val="30"/>
        </w:rPr>
      </w:pPr>
      <w:r w:rsidRPr="00CC3D85">
        <w:rPr>
          <w:sz w:val="30"/>
          <w:szCs w:val="30"/>
        </w:rPr>
        <w:t>– зворотна 79</w:t>
      </w:r>
    </w:p>
    <w:p w:rsidR="00CC3D85" w:rsidRPr="00CC3D85" w:rsidRDefault="00CC3D85" w:rsidP="00CC3D85">
      <w:pPr>
        <w:jc w:val="both"/>
        <w:rPr>
          <w:sz w:val="30"/>
          <w:szCs w:val="30"/>
        </w:rPr>
      </w:pPr>
      <w:r w:rsidRPr="00CC3D85">
        <w:rPr>
          <w:sz w:val="30"/>
          <w:szCs w:val="30"/>
        </w:rPr>
        <w:t>Зсув 100</w:t>
      </w:r>
    </w:p>
    <w:p w:rsidR="00CC3D85" w:rsidRPr="00CC3D85" w:rsidRDefault="00CC3D85" w:rsidP="00CC3D85">
      <w:pPr>
        <w:tabs>
          <w:tab w:val="left" w:pos="-1440"/>
        </w:tabs>
        <w:jc w:val="both"/>
        <w:rPr>
          <w:sz w:val="30"/>
          <w:szCs w:val="30"/>
        </w:rPr>
      </w:pPr>
    </w:p>
    <w:p w:rsidR="00CC3D85" w:rsidRPr="006F7411" w:rsidRDefault="006F7411" w:rsidP="006F7411">
      <w:pPr>
        <w:tabs>
          <w:tab w:val="left" w:pos="-1440"/>
        </w:tabs>
        <w:jc w:val="center"/>
        <w:rPr>
          <w:b/>
          <w:sz w:val="32"/>
          <w:szCs w:val="32"/>
        </w:rPr>
      </w:pPr>
      <w:r w:rsidRPr="006F7411">
        <w:rPr>
          <w:b/>
          <w:sz w:val="32"/>
          <w:szCs w:val="32"/>
        </w:rPr>
        <w:t>І</w:t>
      </w:r>
    </w:p>
    <w:p w:rsidR="00CC3D85" w:rsidRPr="00CC3D85" w:rsidRDefault="00CC3D85" w:rsidP="00CC3D85">
      <w:pPr>
        <w:jc w:val="both"/>
        <w:rPr>
          <w:sz w:val="30"/>
          <w:szCs w:val="30"/>
        </w:rPr>
      </w:pPr>
      <w:r w:rsidRPr="00CC3D85">
        <w:rPr>
          <w:sz w:val="30"/>
          <w:szCs w:val="30"/>
        </w:rPr>
        <w:t>Ізотоп 55</w:t>
      </w:r>
    </w:p>
    <w:p w:rsidR="00CC3D85" w:rsidRPr="00CC3D85" w:rsidRDefault="00CC3D85" w:rsidP="00CC3D85">
      <w:pPr>
        <w:jc w:val="both"/>
        <w:rPr>
          <w:sz w:val="30"/>
          <w:szCs w:val="30"/>
        </w:rPr>
      </w:pPr>
      <w:r w:rsidRPr="00CC3D85">
        <w:rPr>
          <w:sz w:val="30"/>
          <w:szCs w:val="30"/>
        </w:rPr>
        <w:t>Імпактит 48</w:t>
      </w:r>
    </w:p>
    <w:p w:rsidR="00CC3D85" w:rsidRPr="00CC3D85" w:rsidRDefault="00CC3D85" w:rsidP="00CC3D85">
      <w:pPr>
        <w:jc w:val="both"/>
        <w:rPr>
          <w:sz w:val="30"/>
          <w:szCs w:val="30"/>
        </w:rPr>
      </w:pPr>
      <w:r w:rsidRPr="00CC3D85">
        <w:rPr>
          <w:sz w:val="30"/>
          <w:szCs w:val="30"/>
        </w:rPr>
        <w:t>Інверсія гідрогеохімічна 79, 152</w:t>
      </w:r>
    </w:p>
    <w:p w:rsidR="00CC3D85" w:rsidRPr="00CC3D85" w:rsidRDefault="00CC3D85" w:rsidP="00CC3D85">
      <w:pPr>
        <w:jc w:val="both"/>
        <w:rPr>
          <w:sz w:val="30"/>
          <w:szCs w:val="30"/>
        </w:rPr>
      </w:pPr>
      <w:r w:rsidRPr="00CC3D85">
        <w:rPr>
          <w:sz w:val="30"/>
          <w:szCs w:val="30"/>
        </w:rPr>
        <w:t>Інтрузія 35</w:t>
      </w:r>
    </w:p>
    <w:p w:rsidR="00CC3D85" w:rsidRPr="00CC3D85" w:rsidRDefault="00CC3D85" w:rsidP="00CC3D85">
      <w:pPr>
        <w:ind w:firstLine="708"/>
        <w:jc w:val="both"/>
        <w:rPr>
          <w:sz w:val="30"/>
          <w:szCs w:val="30"/>
        </w:rPr>
      </w:pPr>
      <w:r w:rsidRPr="00CC3D85">
        <w:rPr>
          <w:sz w:val="30"/>
          <w:szCs w:val="30"/>
        </w:rPr>
        <w:t>– абісальна 36</w:t>
      </w:r>
    </w:p>
    <w:p w:rsidR="00CC3D85" w:rsidRPr="00CC3D85" w:rsidRDefault="00CC3D85" w:rsidP="00CC3D85">
      <w:pPr>
        <w:ind w:firstLine="708"/>
        <w:jc w:val="both"/>
        <w:rPr>
          <w:sz w:val="30"/>
          <w:szCs w:val="30"/>
        </w:rPr>
      </w:pPr>
      <w:r w:rsidRPr="00CC3D85">
        <w:rPr>
          <w:sz w:val="30"/>
          <w:szCs w:val="30"/>
        </w:rPr>
        <w:t>– гіпабісальна 36</w:t>
      </w:r>
    </w:p>
    <w:p w:rsidR="00CC3D85" w:rsidRPr="00CC3D85" w:rsidRDefault="00CC3D85" w:rsidP="00CC3D85">
      <w:pPr>
        <w:jc w:val="both"/>
        <w:rPr>
          <w:sz w:val="30"/>
          <w:szCs w:val="30"/>
        </w:rPr>
      </w:pPr>
      <w:r w:rsidRPr="00CC3D85">
        <w:rPr>
          <w:sz w:val="30"/>
          <w:szCs w:val="30"/>
        </w:rPr>
        <w:t>Іоносфера 13</w:t>
      </w:r>
    </w:p>
    <w:p w:rsidR="00CC3D85" w:rsidRPr="00CC3D85" w:rsidRDefault="00CC3D85" w:rsidP="00CC3D85">
      <w:pPr>
        <w:jc w:val="both"/>
        <w:rPr>
          <w:sz w:val="30"/>
          <w:szCs w:val="30"/>
        </w:rPr>
      </w:pPr>
    </w:p>
    <w:p w:rsidR="00CC3D85" w:rsidRPr="006F7411" w:rsidRDefault="006F7411" w:rsidP="006F7411">
      <w:pPr>
        <w:jc w:val="center"/>
        <w:rPr>
          <w:b/>
          <w:sz w:val="32"/>
          <w:szCs w:val="32"/>
        </w:rPr>
      </w:pPr>
      <w:r w:rsidRPr="006F7411">
        <w:rPr>
          <w:b/>
          <w:sz w:val="32"/>
          <w:szCs w:val="32"/>
        </w:rPr>
        <w:t>К</w:t>
      </w:r>
    </w:p>
    <w:p w:rsidR="00CC3D85" w:rsidRPr="00CC3D85" w:rsidRDefault="00CC3D85" w:rsidP="00CC3D85">
      <w:pPr>
        <w:jc w:val="both"/>
        <w:rPr>
          <w:sz w:val="30"/>
          <w:szCs w:val="30"/>
        </w:rPr>
      </w:pPr>
      <w:r w:rsidRPr="00CC3D85">
        <w:rPr>
          <w:sz w:val="30"/>
          <w:szCs w:val="30"/>
        </w:rPr>
        <w:t>Кайнозой 110</w:t>
      </w:r>
    </w:p>
    <w:p w:rsidR="00CC3D85" w:rsidRPr="00CC3D85" w:rsidRDefault="00CC3D85" w:rsidP="00CC3D85">
      <w:pPr>
        <w:jc w:val="both"/>
        <w:rPr>
          <w:sz w:val="30"/>
          <w:szCs w:val="30"/>
        </w:rPr>
      </w:pPr>
      <w:r w:rsidRPr="00CC3D85">
        <w:rPr>
          <w:sz w:val="30"/>
          <w:szCs w:val="30"/>
        </w:rPr>
        <w:t>Кальдера 38, 39</w:t>
      </w:r>
    </w:p>
    <w:p w:rsidR="00CC3D85" w:rsidRPr="00CC3D85" w:rsidRDefault="00CC3D85" w:rsidP="00CC3D85">
      <w:pPr>
        <w:jc w:val="both"/>
        <w:rPr>
          <w:sz w:val="30"/>
          <w:szCs w:val="30"/>
        </w:rPr>
      </w:pPr>
      <w:r w:rsidRPr="00CC3D85">
        <w:rPr>
          <w:sz w:val="30"/>
          <w:szCs w:val="30"/>
        </w:rPr>
        <w:t>Кальцит 19, 27</w:t>
      </w:r>
    </w:p>
    <w:p w:rsidR="00CC3D85" w:rsidRPr="00CC3D85" w:rsidRDefault="00CC3D85" w:rsidP="00CC3D85">
      <w:pPr>
        <w:jc w:val="both"/>
        <w:rPr>
          <w:sz w:val="30"/>
          <w:szCs w:val="30"/>
        </w:rPr>
      </w:pPr>
      <w:r w:rsidRPr="00CC3D85">
        <w:rPr>
          <w:sz w:val="30"/>
          <w:szCs w:val="30"/>
        </w:rPr>
        <w:t>Каміння дорогоцінне (декоративне) 163</w:t>
      </w:r>
    </w:p>
    <w:p w:rsidR="00CC3D85" w:rsidRPr="00CC3D85" w:rsidRDefault="00CC3D85" w:rsidP="00CC3D85">
      <w:pPr>
        <w:jc w:val="both"/>
        <w:rPr>
          <w:sz w:val="30"/>
          <w:szCs w:val="30"/>
        </w:rPr>
      </w:pPr>
      <w:r w:rsidRPr="00CC3D85">
        <w:rPr>
          <w:sz w:val="30"/>
          <w:szCs w:val="30"/>
        </w:rPr>
        <w:tab/>
        <w:t>– облицювальне 164</w:t>
      </w:r>
    </w:p>
    <w:p w:rsidR="00CC3D85" w:rsidRPr="00CC3D85" w:rsidRDefault="00CC3D85" w:rsidP="00CC3D85">
      <w:pPr>
        <w:jc w:val="both"/>
        <w:rPr>
          <w:sz w:val="30"/>
          <w:szCs w:val="30"/>
        </w:rPr>
      </w:pPr>
      <w:r w:rsidRPr="00CC3D85">
        <w:rPr>
          <w:sz w:val="30"/>
          <w:szCs w:val="30"/>
        </w:rPr>
        <w:t>Каолініт 29</w:t>
      </w:r>
    </w:p>
    <w:p w:rsidR="00CC3D85" w:rsidRPr="00CC3D85" w:rsidRDefault="00CC3D85" w:rsidP="00CC3D85">
      <w:pPr>
        <w:jc w:val="both"/>
        <w:rPr>
          <w:sz w:val="30"/>
          <w:szCs w:val="30"/>
        </w:rPr>
      </w:pPr>
      <w:r w:rsidRPr="00CC3D85">
        <w:rPr>
          <w:sz w:val="30"/>
          <w:szCs w:val="30"/>
        </w:rPr>
        <w:t>Карбонати 27</w:t>
      </w:r>
    </w:p>
    <w:p w:rsidR="00CC3D85" w:rsidRPr="00CC3D85" w:rsidRDefault="00CC3D85" w:rsidP="00CC3D85">
      <w:pPr>
        <w:jc w:val="both"/>
        <w:rPr>
          <w:sz w:val="30"/>
          <w:szCs w:val="30"/>
        </w:rPr>
      </w:pPr>
      <w:r w:rsidRPr="00CC3D85">
        <w:rPr>
          <w:sz w:val="30"/>
          <w:szCs w:val="30"/>
        </w:rPr>
        <w:t>Карта геологічна 174, 177</w:t>
      </w:r>
    </w:p>
    <w:p w:rsidR="00CC3D85" w:rsidRPr="00CC3D85" w:rsidRDefault="00CC3D85" w:rsidP="00CC3D85">
      <w:pPr>
        <w:ind w:firstLine="708"/>
        <w:jc w:val="both"/>
        <w:rPr>
          <w:sz w:val="30"/>
          <w:szCs w:val="30"/>
        </w:rPr>
      </w:pPr>
      <w:r w:rsidRPr="00CC3D85">
        <w:rPr>
          <w:sz w:val="30"/>
          <w:szCs w:val="30"/>
        </w:rPr>
        <w:t>– геофізична 177</w:t>
      </w:r>
    </w:p>
    <w:p w:rsidR="00CC3D85" w:rsidRPr="00CC3D85" w:rsidRDefault="00CC3D85" w:rsidP="00CC3D85">
      <w:pPr>
        <w:ind w:firstLine="708"/>
        <w:jc w:val="both"/>
        <w:rPr>
          <w:sz w:val="30"/>
          <w:szCs w:val="30"/>
        </w:rPr>
      </w:pPr>
      <w:r w:rsidRPr="00CC3D85">
        <w:rPr>
          <w:sz w:val="30"/>
          <w:szCs w:val="30"/>
        </w:rPr>
        <w:t>– геохімічна 177</w:t>
      </w:r>
    </w:p>
    <w:p w:rsidR="00CC3D85" w:rsidRPr="00CC3D85" w:rsidRDefault="00CC3D85" w:rsidP="00CC3D85">
      <w:pPr>
        <w:ind w:left="705"/>
        <w:jc w:val="both"/>
        <w:rPr>
          <w:sz w:val="30"/>
          <w:szCs w:val="30"/>
        </w:rPr>
      </w:pPr>
      <w:r w:rsidRPr="00CC3D85">
        <w:rPr>
          <w:sz w:val="30"/>
          <w:szCs w:val="30"/>
        </w:rPr>
        <w:t>– гідрогеологічна 180</w:t>
      </w:r>
    </w:p>
    <w:p w:rsidR="00CC3D85" w:rsidRPr="00CC3D85" w:rsidRDefault="00CC3D85" w:rsidP="00CC3D85">
      <w:pPr>
        <w:ind w:left="705"/>
        <w:jc w:val="both"/>
        <w:rPr>
          <w:sz w:val="30"/>
          <w:szCs w:val="30"/>
        </w:rPr>
      </w:pPr>
      <w:r w:rsidRPr="00CC3D85">
        <w:rPr>
          <w:sz w:val="30"/>
          <w:szCs w:val="30"/>
        </w:rPr>
        <w:t>– літологічна 175</w:t>
      </w:r>
    </w:p>
    <w:p w:rsidR="00CC3D85" w:rsidRPr="00CC3D85" w:rsidRDefault="00CC3D85" w:rsidP="00CC3D85">
      <w:pPr>
        <w:ind w:left="705"/>
        <w:jc w:val="both"/>
        <w:rPr>
          <w:sz w:val="30"/>
          <w:szCs w:val="30"/>
        </w:rPr>
      </w:pPr>
      <w:r w:rsidRPr="00CC3D85">
        <w:rPr>
          <w:sz w:val="30"/>
          <w:szCs w:val="30"/>
        </w:rPr>
        <w:t>– палеогеографічна 176</w:t>
      </w:r>
    </w:p>
    <w:p w:rsidR="00CC3D85" w:rsidRPr="00CC3D85" w:rsidRDefault="00CC3D85" w:rsidP="00CC3D85">
      <w:pPr>
        <w:ind w:left="705"/>
        <w:jc w:val="both"/>
        <w:rPr>
          <w:sz w:val="30"/>
          <w:szCs w:val="30"/>
        </w:rPr>
      </w:pPr>
      <w:r w:rsidRPr="00CC3D85">
        <w:rPr>
          <w:sz w:val="30"/>
          <w:szCs w:val="30"/>
        </w:rPr>
        <w:t xml:space="preserve">– петрографічна 175 </w:t>
      </w:r>
    </w:p>
    <w:p w:rsidR="00CC3D85" w:rsidRPr="00CC3D85" w:rsidRDefault="00CC3D85" w:rsidP="00CC3D85">
      <w:pPr>
        <w:ind w:firstLine="708"/>
        <w:jc w:val="both"/>
        <w:rPr>
          <w:sz w:val="30"/>
          <w:szCs w:val="30"/>
        </w:rPr>
      </w:pPr>
      <w:r w:rsidRPr="00CC3D85">
        <w:rPr>
          <w:sz w:val="30"/>
          <w:szCs w:val="30"/>
        </w:rPr>
        <w:t>– тектонічна (структурна) 174, 176</w:t>
      </w:r>
    </w:p>
    <w:p w:rsidR="00CC3D85" w:rsidRPr="00CC3D85" w:rsidRDefault="00CC3D85" w:rsidP="00CC3D85">
      <w:pPr>
        <w:ind w:firstLine="708"/>
        <w:jc w:val="both"/>
        <w:rPr>
          <w:sz w:val="30"/>
          <w:szCs w:val="30"/>
        </w:rPr>
      </w:pPr>
      <w:r w:rsidRPr="00CC3D85">
        <w:rPr>
          <w:sz w:val="30"/>
          <w:szCs w:val="30"/>
        </w:rPr>
        <w:t>– топографічна 174</w:t>
      </w:r>
    </w:p>
    <w:p w:rsidR="00CC3D85" w:rsidRPr="00CC3D85" w:rsidRDefault="00CC3D85" w:rsidP="00CC3D85">
      <w:pPr>
        <w:jc w:val="both"/>
        <w:rPr>
          <w:sz w:val="30"/>
          <w:szCs w:val="30"/>
        </w:rPr>
      </w:pPr>
      <w:r w:rsidRPr="00CC3D85">
        <w:rPr>
          <w:sz w:val="30"/>
          <w:szCs w:val="30"/>
        </w:rPr>
        <w:t>Катагенез 46, 72</w:t>
      </w:r>
    </w:p>
    <w:p w:rsidR="00CC3D85" w:rsidRPr="00CC3D85" w:rsidRDefault="00CC3D85" w:rsidP="00CC3D85">
      <w:pPr>
        <w:jc w:val="both"/>
        <w:rPr>
          <w:sz w:val="30"/>
          <w:szCs w:val="30"/>
        </w:rPr>
      </w:pPr>
      <w:r w:rsidRPr="00CC3D85">
        <w:rPr>
          <w:sz w:val="30"/>
          <w:szCs w:val="30"/>
        </w:rPr>
        <w:t>Категорії ресурсів і запасів 141, 142, 172</w:t>
      </w:r>
    </w:p>
    <w:p w:rsidR="00CC3D85" w:rsidRPr="00CC3D85" w:rsidRDefault="00CC3D85" w:rsidP="00CC3D85">
      <w:pPr>
        <w:jc w:val="both"/>
        <w:rPr>
          <w:sz w:val="30"/>
          <w:szCs w:val="30"/>
        </w:rPr>
      </w:pPr>
      <w:r w:rsidRPr="00CC3D85">
        <w:rPr>
          <w:sz w:val="30"/>
          <w:szCs w:val="30"/>
        </w:rPr>
        <w:t>Кварц 25</w:t>
      </w:r>
    </w:p>
    <w:p w:rsidR="00CC3D85" w:rsidRPr="00CC3D85" w:rsidRDefault="00CC3D85" w:rsidP="00CC3D85">
      <w:pPr>
        <w:jc w:val="both"/>
        <w:rPr>
          <w:sz w:val="30"/>
          <w:szCs w:val="30"/>
        </w:rPr>
      </w:pPr>
      <w:r w:rsidRPr="00CC3D85">
        <w:rPr>
          <w:sz w:val="30"/>
          <w:szCs w:val="30"/>
        </w:rPr>
        <w:t>Кіновар 24</w:t>
      </w:r>
    </w:p>
    <w:p w:rsidR="00CC3D85" w:rsidRPr="00CC3D85" w:rsidRDefault="00CC3D85" w:rsidP="00CC3D85">
      <w:pPr>
        <w:jc w:val="both"/>
        <w:rPr>
          <w:sz w:val="30"/>
          <w:szCs w:val="30"/>
        </w:rPr>
      </w:pPr>
      <w:r w:rsidRPr="00CC3D85">
        <w:rPr>
          <w:sz w:val="30"/>
          <w:szCs w:val="30"/>
        </w:rPr>
        <w:t>Кобальт 137</w:t>
      </w:r>
    </w:p>
    <w:p w:rsidR="00CC3D85" w:rsidRPr="00CC3D85" w:rsidRDefault="00CC3D85" w:rsidP="00CC3D85">
      <w:pPr>
        <w:jc w:val="both"/>
        <w:rPr>
          <w:sz w:val="30"/>
          <w:szCs w:val="30"/>
        </w:rPr>
      </w:pPr>
      <w:r w:rsidRPr="00CC3D85">
        <w:rPr>
          <w:sz w:val="30"/>
          <w:szCs w:val="30"/>
        </w:rPr>
        <w:t>Коефіцієнт водовіддачі 75</w:t>
      </w:r>
    </w:p>
    <w:p w:rsidR="00CC3D85" w:rsidRPr="00CC3D85" w:rsidRDefault="00CC3D85" w:rsidP="00CC3D85">
      <w:pPr>
        <w:jc w:val="both"/>
        <w:rPr>
          <w:sz w:val="30"/>
          <w:szCs w:val="30"/>
        </w:rPr>
      </w:pPr>
      <w:r w:rsidRPr="00CC3D85">
        <w:rPr>
          <w:sz w:val="30"/>
          <w:szCs w:val="30"/>
        </w:rPr>
        <w:tab/>
        <w:t>– газонасиченості 136</w:t>
      </w:r>
    </w:p>
    <w:p w:rsidR="00CC3D85" w:rsidRPr="00CC3D85" w:rsidRDefault="00CC3D85" w:rsidP="00CC3D85">
      <w:pPr>
        <w:ind w:firstLine="708"/>
        <w:jc w:val="both"/>
        <w:rPr>
          <w:sz w:val="30"/>
          <w:szCs w:val="30"/>
        </w:rPr>
      </w:pPr>
      <w:r w:rsidRPr="00CC3D85">
        <w:rPr>
          <w:sz w:val="30"/>
          <w:szCs w:val="30"/>
        </w:rPr>
        <w:t>– нафтонасиченості 136</w:t>
      </w:r>
    </w:p>
    <w:p w:rsidR="00CC3D85" w:rsidRPr="00CC3D85" w:rsidRDefault="00CC3D85" w:rsidP="00CC3D85">
      <w:pPr>
        <w:ind w:firstLine="708"/>
        <w:jc w:val="both"/>
        <w:rPr>
          <w:sz w:val="30"/>
          <w:szCs w:val="30"/>
        </w:rPr>
      </w:pPr>
      <w:r w:rsidRPr="00CC3D85">
        <w:rPr>
          <w:sz w:val="30"/>
          <w:szCs w:val="30"/>
        </w:rPr>
        <w:t>– об’ємного розширення 64</w:t>
      </w:r>
    </w:p>
    <w:p w:rsidR="00CC3D85" w:rsidRPr="00CC3D85" w:rsidRDefault="00CC3D85" w:rsidP="00CC3D85">
      <w:pPr>
        <w:ind w:firstLine="708"/>
        <w:jc w:val="both"/>
        <w:rPr>
          <w:sz w:val="30"/>
          <w:szCs w:val="30"/>
        </w:rPr>
      </w:pPr>
      <w:r w:rsidRPr="00CC3D85">
        <w:rPr>
          <w:sz w:val="30"/>
          <w:szCs w:val="30"/>
        </w:rPr>
        <w:t>– унікальності 160</w:t>
      </w:r>
    </w:p>
    <w:p w:rsidR="00CC3D85" w:rsidRPr="00CC3D85" w:rsidRDefault="00CC3D85" w:rsidP="00CC3D85">
      <w:pPr>
        <w:ind w:firstLine="708"/>
        <w:jc w:val="both"/>
        <w:rPr>
          <w:sz w:val="30"/>
          <w:szCs w:val="30"/>
        </w:rPr>
      </w:pPr>
      <w:r w:rsidRPr="00CC3D85">
        <w:rPr>
          <w:sz w:val="30"/>
          <w:szCs w:val="30"/>
        </w:rPr>
        <w:t>– фільтрації 75</w:t>
      </w:r>
    </w:p>
    <w:p w:rsidR="00CC3D85" w:rsidRPr="00CC3D85" w:rsidRDefault="00CC3D85" w:rsidP="00CC3D85">
      <w:pPr>
        <w:jc w:val="both"/>
        <w:rPr>
          <w:sz w:val="30"/>
          <w:szCs w:val="30"/>
        </w:rPr>
      </w:pPr>
      <w:r w:rsidRPr="00CC3D85">
        <w:rPr>
          <w:sz w:val="30"/>
          <w:szCs w:val="30"/>
        </w:rPr>
        <w:t>Колектори 76</w:t>
      </w:r>
    </w:p>
    <w:p w:rsidR="00CC3D85" w:rsidRPr="00CC3D85" w:rsidRDefault="00CC3D85" w:rsidP="00CC3D85">
      <w:pPr>
        <w:ind w:firstLine="708"/>
        <w:jc w:val="both"/>
        <w:rPr>
          <w:sz w:val="30"/>
          <w:szCs w:val="30"/>
        </w:rPr>
      </w:pPr>
      <w:r w:rsidRPr="00CC3D85">
        <w:rPr>
          <w:sz w:val="30"/>
          <w:szCs w:val="30"/>
        </w:rPr>
        <w:t>– карстові 76</w:t>
      </w:r>
    </w:p>
    <w:p w:rsidR="00CC3D85" w:rsidRPr="00CC3D85" w:rsidRDefault="00CC3D85" w:rsidP="00CC3D85">
      <w:pPr>
        <w:ind w:firstLine="708"/>
        <w:jc w:val="both"/>
        <w:rPr>
          <w:sz w:val="30"/>
          <w:szCs w:val="30"/>
        </w:rPr>
      </w:pPr>
      <w:r w:rsidRPr="00CC3D85">
        <w:rPr>
          <w:sz w:val="30"/>
          <w:szCs w:val="30"/>
        </w:rPr>
        <w:t>– порові 76</w:t>
      </w:r>
    </w:p>
    <w:p w:rsidR="00CC3D85" w:rsidRPr="00CC3D85" w:rsidRDefault="00CC3D85" w:rsidP="00CC3D85">
      <w:pPr>
        <w:ind w:left="708"/>
        <w:jc w:val="both"/>
        <w:rPr>
          <w:sz w:val="30"/>
          <w:szCs w:val="30"/>
        </w:rPr>
      </w:pPr>
      <w:r w:rsidRPr="00CC3D85">
        <w:rPr>
          <w:sz w:val="30"/>
          <w:szCs w:val="30"/>
        </w:rPr>
        <w:t>– тріщинні 76</w:t>
      </w:r>
    </w:p>
    <w:p w:rsidR="00CC3D85" w:rsidRPr="00CC3D85" w:rsidRDefault="00CC3D85" w:rsidP="00CC3D85">
      <w:pPr>
        <w:jc w:val="both"/>
        <w:rPr>
          <w:sz w:val="30"/>
          <w:szCs w:val="30"/>
        </w:rPr>
      </w:pPr>
      <w:r w:rsidRPr="00CC3D85">
        <w:rPr>
          <w:sz w:val="30"/>
          <w:szCs w:val="30"/>
        </w:rPr>
        <w:t>Колір мінералу 21</w:t>
      </w:r>
    </w:p>
    <w:p w:rsidR="00CC3D85" w:rsidRPr="00CC3D85" w:rsidRDefault="00CC3D85" w:rsidP="00CC3D85">
      <w:pPr>
        <w:ind w:firstLine="708"/>
        <w:jc w:val="both"/>
        <w:rPr>
          <w:sz w:val="30"/>
          <w:szCs w:val="30"/>
        </w:rPr>
      </w:pPr>
      <w:r w:rsidRPr="00CC3D85">
        <w:rPr>
          <w:sz w:val="30"/>
          <w:szCs w:val="30"/>
        </w:rPr>
        <w:t>– порошку 22</w:t>
      </w:r>
    </w:p>
    <w:p w:rsidR="00CC3D85" w:rsidRPr="00CC3D85" w:rsidRDefault="00CC3D85" w:rsidP="00CC3D85">
      <w:pPr>
        <w:ind w:firstLine="708"/>
        <w:jc w:val="both"/>
        <w:rPr>
          <w:sz w:val="30"/>
          <w:szCs w:val="30"/>
        </w:rPr>
      </w:pPr>
      <w:r w:rsidRPr="00CC3D85">
        <w:rPr>
          <w:sz w:val="30"/>
          <w:szCs w:val="30"/>
        </w:rPr>
        <w:t>– риски 22</w:t>
      </w:r>
    </w:p>
    <w:p w:rsidR="00CC3D85" w:rsidRPr="00CC3D85" w:rsidRDefault="00CC3D85" w:rsidP="00CC3D85">
      <w:pPr>
        <w:jc w:val="both"/>
        <w:rPr>
          <w:sz w:val="30"/>
          <w:szCs w:val="30"/>
        </w:rPr>
      </w:pPr>
      <w:r w:rsidRPr="00CC3D85">
        <w:rPr>
          <w:sz w:val="30"/>
          <w:szCs w:val="30"/>
        </w:rPr>
        <w:t>Колонка гідрогеологічна 182</w:t>
      </w:r>
    </w:p>
    <w:p w:rsidR="00CC3D85" w:rsidRPr="00CC3D85" w:rsidRDefault="00CC3D85" w:rsidP="00CC3D85">
      <w:pPr>
        <w:ind w:firstLine="708"/>
        <w:jc w:val="both"/>
        <w:rPr>
          <w:sz w:val="30"/>
          <w:szCs w:val="30"/>
        </w:rPr>
      </w:pPr>
      <w:r w:rsidRPr="00CC3D85">
        <w:rPr>
          <w:sz w:val="30"/>
          <w:szCs w:val="30"/>
        </w:rPr>
        <w:t>– стратиграфічна 178</w:t>
      </w:r>
    </w:p>
    <w:p w:rsidR="00CC3D85" w:rsidRPr="00CC3D85" w:rsidRDefault="00CC3D85" w:rsidP="00CC3D85">
      <w:pPr>
        <w:jc w:val="both"/>
        <w:rPr>
          <w:sz w:val="30"/>
          <w:szCs w:val="30"/>
        </w:rPr>
      </w:pPr>
      <w:r w:rsidRPr="00CC3D85">
        <w:rPr>
          <w:sz w:val="30"/>
          <w:szCs w:val="30"/>
        </w:rPr>
        <w:t>Колчедан мідний 24</w:t>
      </w:r>
    </w:p>
    <w:p w:rsidR="00CC3D85" w:rsidRPr="00CC3D85" w:rsidRDefault="00CC3D85" w:rsidP="00CC3D85">
      <w:pPr>
        <w:ind w:firstLine="708"/>
        <w:jc w:val="both"/>
        <w:rPr>
          <w:sz w:val="30"/>
          <w:szCs w:val="30"/>
        </w:rPr>
      </w:pPr>
      <w:r w:rsidRPr="00CC3D85">
        <w:rPr>
          <w:sz w:val="30"/>
          <w:szCs w:val="30"/>
        </w:rPr>
        <w:t>– сірчаний 24</w:t>
      </w:r>
    </w:p>
    <w:p w:rsidR="00CC3D85" w:rsidRPr="00CC3D85" w:rsidRDefault="00CC3D85" w:rsidP="00CC3D85">
      <w:pPr>
        <w:jc w:val="both"/>
        <w:rPr>
          <w:sz w:val="30"/>
          <w:szCs w:val="30"/>
        </w:rPr>
      </w:pPr>
      <w:r w:rsidRPr="00CC3D85">
        <w:rPr>
          <w:sz w:val="30"/>
          <w:szCs w:val="30"/>
        </w:rPr>
        <w:t>Колювій 65</w:t>
      </w:r>
    </w:p>
    <w:p w:rsidR="00CC3D85" w:rsidRPr="00CC3D85" w:rsidRDefault="00CC3D85" w:rsidP="00CC3D85">
      <w:pPr>
        <w:jc w:val="both"/>
        <w:rPr>
          <w:sz w:val="30"/>
          <w:szCs w:val="30"/>
        </w:rPr>
      </w:pPr>
      <w:r w:rsidRPr="00CC3D85">
        <w:rPr>
          <w:sz w:val="30"/>
          <w:szCs w:val="30"/>
        </w:rPr>
        <w:t>Комета 8</w:t>
      </w:r>
    </w:p>
    <w:p w:rsidR="00CC3D85" w:rsidRPr="00CC3D85" w:rsidRDefault="00CC3D85" w:rsidP="00CC3D85">
      <w:pPr>
        <w:jc w:val="both"/>
        <w:rPr>
          <w:sz w:val="30"/>
          <w:szCs w:val="30"/>
        </w:rPr>
      </w:pPr>
      <w:r w:rsidRPr="00CC3D85">
        <w:rPr>
          <w:sz w:val="30"/>
          <w:szCs w:val="30"/>
        </w:rPr>
        <w:t>Компас гірничий 93</w:t>
      </w:r>
    </w:p>
    <w:p w:rsidR="00CC3D85" w:rsidRPr="00CC3D85" w:rsidRDefault="00CC3D85" w:rsidP="00CC3D85">
      <w:pPr>
        <w:jc w:val="both"/>
        <w:rPr>
          <w:sz w:val="30"/>
          <w:szCs w:val="30"/>
        </w:rPr>
      </w:pPr>
      <w:r w:rsidRPr="00CC3D85">
        <w:rPr>
          <w:sz w:val="30"/>
          <w:szCs w:val="30"/>
        </w:rPr>
        <w:t>Комплекси водоносні 76</w:t>
      </w:r>
    </w:p>
    <w:p w:rsidR="00CC3D85" w:rsidRPr="00CC3D85" w:rsidRDefault="00CC3D85" w:rsidP="00CC3D85">
      <w:pPr>
        <w:jc w:val="both"/>
        <w:rPr>
          <w:sz w:val="30"/>
          <w:szCs w:val="30"/>
        </w:rPr>
      </w:pPr>
      <w:r w:rsidRPr="00CC3D85">
        <w:rPr>
          <w:sz w:val="30"/>
          <w:szCs w:val="30"/>
        </w:rPr>
        <w:t>Конгломерат 51</w:t>
      </w:r>
    </w:p>
    <w:p w:rsidR="00CC3D85" w:rsidRPr="00CC3D85" w:rsidRDefault="00CC3D85" w:rsidP="00CC3D85">
      <w:pPr>
        <w:jc w:val="both"/>
        <w:rPr>
          <w:sz w:val="30"/>
          <w:szCs w:val="30"/>
        </w:rPr>
      </w:pPr>
      <w:r w:rsidRPr="00CC3D85">
        <w:rPr>
          <w:sz w:val="30"/>
          <w:szCs w:val="30"/>
        </w:rPr>
        <w:t>Конденсат газовий 132</w:t>
      </w:r>
    </w:p>
    <w:p w:rsidR="00CC3D85" w:rsidRPr="00CC3D85" w:rsidRDefault="00CC3D85" w:rsidP="00CC3D85">
      <w:pPr>
        <w:jc w:val="both"/>
        <w:rPr>
          <w:sz w:val="30"/>
          <w:szCs w:val="30"/>
        </w:rPr>
      </w:pPr>
      <w:r w:rsidRPr="00CC3D85">
        <w:rPr>
          <w:sz w:val="30"/>
          <w:szCs w:val="30"/>
        </w:rPr>
        <w:tab/>
        <w:t>– сирий 132</w:t>
      </w:r>
    </w:p>
    <w:p w:rsidR="00CC3D85" w:rsidRPr="00CC3D85" w:rsidRDefault="00CC3D85" w:rsidP="00CC3D85">
      <w:pPr>
        <w:jc w:val="both"/>
        <w:rPr>
          <w:sz w:val="30"/>
          <w:szCs w:val="30"/>
        </w:rPr>
      </w:pPr>
      <w:r w:rsidRPr="00CC3D85">
        <w:rPr>
          <w:sz w:val="30"/>
          <w:szCs w:val="30"/>
        </w:rPr>
        <w:t>Контакт водонафтовий 136, 146</w:t>
      </w:r>
    </w:p>
    <w:p w:rsidR="00CC3D85" w:rsidRPr="00CC3D85" w:rsidRDefault="00CC3D85" w:rsidP="00CC3D85">
      <w:pPr>
        <w:jc w:val="both"/>
        <w:rPr>
          <w:sz w:val="30"/>
          <w:szCs w:val="30"/>
        </w:rPr>
      </w:pPr>
      <w:r w:rsidRPr="00CC3D85">
        <w:rPr>
          <w:sz w:val="30"/>
          <w:szCs w:val="30"/>
        </w:rPr>
        <w:tab/>
        <w:t>– газоводяний 136, 146</w:t>
      </w:r>
    </w:p>
    <w:p w:rsidR="00CC3D85" w:rsidRPr="00CC3D85" w:rsidRDefault="00CC3D85" w:rsidP="00CC3D85">
      <w:pPr>
        <w:jc w:val="both"/>
        <w:rPr>
          <w:sz w:val="30"/>
          <w:szCs w:val="30"/>
        </w:rPr>
      </w:pPr>
      <w:r w:rsidRPr="00CC3D85">
        <w:rPr>
          <w:sz w:val="30"/>
          <w:szCs w:val="30"/>
        </w:rPr>
        <w:t>Конус вулканічний 38</w:t>
      </w:r>
    </w:p>
    <w:p w:rsidR="00CC3D85" w:rsidRPr="00CC3D85" w:rsidRDefault="00CC3D85" w:rsidP="00CC3D85">
      <w:pPr>
        <w:ind w:firstLine="708"/>
        <w:jc w:val="both"/>
        <w:rPr>
          <w:sz w:val="30"/>
          <w:szCs w:val="30"/>
        </w:rPr>
      </w:pPr>
      <w:r w:rsidRPr="00CC3D85">
        <w:rPr>
          <w:sz w:val="30"/>
          <w:szCs w:val="30"/>
        </w:rPr>
        <w:t>– обсипання 65</w:t>
      </w:r>
    </w:p>
    <w:p w:rsidR="00CC3D85" w:rsidRPr="00CC3D85" w:rsidRDefault="00CC3D85" w:rsidP="00CC3D85">
      <w:pPr>
        <w:jc w:val="both"/>
        <w:rPr>
          <w:sz w:val="30"/>
          <w:szCs w:val="30"/>
        </w:rPr>
      </w:pPr>
      <w:r w:rsidRPr="00CC3D85">
        <w:rPr>
          <w:sz w:val="30"/>
          <w:szCs w:val="30"/>
        </w:rPr>
        <w:t>Кора вивітрювання 62</w:t>
      </w:r>
    </w:p>
    <w:p w:rsidR="00CC3D85" w:rsidRPr="00CC3D85" w:rsidRDefault="00CC3D85" w:rsidP="00CC3D85">
      <w:pPr>
        <w:ind w:firstLine="708"/>
        <w:jc w:val="both"/>
        <w:rPr>
          <w:sz w:val="30"/>
          <w:szCs w:val="30"/>
        </w:rPr>
      </w:pPr>
      <w:r w:rsidRPr="00CC3D85">
        <w:rPr>
          <w:sz w:val="30"/>
          <w:szCs w:val="30"/>
        </w:rPr>
        <w:t>– каолінова 62</w:t>
      </w:r>
    </w:p>
    <w:p w:rsidR="00CC3D85" w:rsidRPr="00CC3D85" w:rsidRDefault="00CC3D85" w:rsidP="00CC3D85">
      <w:pPr>
        <w:ind w:firstLine="708"/>
        <w:jc w:val="both"/>
        <w:rPr>
          <w:sz w:val="30"/>
          <w:szCs w:val="30"/>
        </w:rPr>
      </w:pPr>
      <w:r w:rsidRPr="00CC3D85">
        <w:rPr>
          <w:sz w:val="30"/>
          <w:szCs w:val="30"/>
        </w:rPr>
        <w:t>– латеритна 62</w:t>
      </w:r>
    </w:p>
    <w:p w:rsidR="00CC3D85" w:rsidRPr="00CC3D85" w:rsidRDefault="00CC3D85" w:rsidP="00CC3D85">
      <w:pPr>
        <w:jc w:val="both"/>
        <w:rPr>
          <w:sz w:val="30"/>
          <w:szCs w:val="30"/>
        </w:rPr>
      </w:pPr>
      <w:r w:rsidRPr="00CC3D85">
        <w:rPr>
          <w:sz w:val="30"/>
          <w:szCs w:val="30"/>
        </w:rPr>
        <w:t>Корисні копалини будівельні 164</w:t>
      </w:r>
    </w:p>
    <w:p w:rsidR="00CC3D85" w:rsidRPr="00CC3D85" w:rsidRDefault="00CC3D85" w:rsidP="00CC3D85">
      <w:pPr>
        <w:jc w:val="both"/>
        <w:rPr>
          <w:sz w:val="30"/>
          <w:szCs w:val="30"/>
        </w:rPr>
      </w:pPr>
      <w:r w:rsidRPr="00CC3D85">
        <w:rPr>
          <w:sz w:val="30"/>
          <w:szCs w:val="30"/>
        </w:rPr>
        <w:tab/>
        <w:t>– індустріальні 164</w:t>
      </w:r>
    </w:p>
    <w:p w:rsidR="00CC3D85" w:rsidRPr="00CC3D85" w:rsidRDefault="00CC3D85" w:rsidP="00CC3D85">
      <w:pPr>
        <w:ind w:firstLine="708"/>
        <w:jc w:val="both"/>
        <w:rPr>
          <w:sz w:val="30"/>
          <w:szCs w:val="30"/>
        </w:rPr>
      </w:pPr>
      <w:r w:rsidRPr="00CC3D85">
        <w:rPr>
          <w:sz w:val="30"/>
          <w:szCs w:val="30"/>
        </w:rPr>
        <w:t>– тверді горючі 157, 158</w:t>
      </w:r>
    </w:p>
    <w:p w:rsidR="00CC3D85" w:rsidRPr="00CC3D85" w:rsidRDefault="00CC3D85" w:rsidP="00CC3D85">
      <w:pPr>
        <w:jc w:val="both"/>
        <w:rPr>
          <w:sz w:val="30"/>
          <w:szCs w:val="30"/>
        </w:rPr>
      </w:pPr>
      <w:r w:rsidRPr="00CC3D85">
        <w:rPr>
          <w:sz w:val="30"/>
          <w:szCs w:val="30"/>
        </w:rPr>
        <w:t>Корунд 25</w:t>
      </w:r>
    </w:p>
    <w:p w:rsidR="00CC3D85" w:rsidRPr="00CC3D85" w:rsidRDefault="00CC3D85" w:rsidP="00CC3D85">
      <w:pPr>
        <w:jc w:val="both"/>
        <w:rPr>
          <w:sz w:val="30"/>
          <w:szCs w:val="30"/>
        </w:rPr>
      </w:pPr>
      <w:r w:rsidRPr="00CC3D85">
        <w:rPr>
          <w:sz w:val="30"/>
          <w:szCs w:val="30"/>
        </w:rPr>
        <w:t>Космогонія 11</w:t>
      </w:r>
    </w:p>
    <w:p w:rsidR="00CC3D85" w:rsidRPr="00CC3D85" w:rsidRDefault="00CC3D85" w:rsidP="00CC3D85">
      <w:pPr>
        <w:jc w:val="both"/>
        <w:rPr>
          <w:sz w:val="30"/>
          <w:szCs w:val="30"/>
        </w:rPr>
      </w:pPr>
      <w:r w:rsidRPr="00CC3D85">
        <w:rPr>
          <w:sz w:val="30"/>
          <w:szCs w:val="30"/>
        </w:rPr>
        <w:t>Кратер 39</w:t>
      </w:r>
    </w:p>
    <w:p w:rsidR="00CC3D85" w:rsidRPr="00CC3D85" w:rsidRDefault="00CC3D85" w:rsidP="00CC3D85">
      <w:pPr>
        <w:jc w:val="both"/>
        <w:rPr>
          <w:sz w:val="30"/>
          <w:szCs w:val="30"/>
        </w:rPr>
      </w:pPr>
      <w:r w:rsidRPr="00CC3D85">
        <w:rPr>
          <w:sz w:val="30"/>
          <w:szCs w:val="30"/>
        </w:rPr>
        <w:t>Крейда 52</w:t>
      </w:r>
    </w:p>
    <w:p w:rsidR="00CC3D85" w:rsidRPr="00CC3D85" w:rsidRDefault="00CC3D85" w:rsidP="00CC3D85">
      <w:pPr>
        <w:jc w:val="both"/>
        <w:rPr>
          <w:sz w:val="30"/>
          <w:szCs w:val="30"/>
        </w:rPr>
      </w:pPr>
      <w:r w:rsidRPr="00CC3D85">
        <w:rPr>
          <w:sz w:val="30"/>
          <w:szCs w:val="30"/>
        </w:rPr>
        <w:t>Криві палеогеографічні 91</w:t>
      </w:r>
    </w:p>
    <w:p w:rsidR="00CC3D85" w:rsidRPr="00CC3D85" w:rsidRDefault="00CC3D85" w:rsidP="00CC3D85">
      <w:pPr>
        <w:jc w:val="both"/>
        <w:rPr>
          <w:sz w:val="30"/>
          <w:szCs w:val="30"/>
        </w:rPr>
      </w:pPr>
      <w:r w:rsidRPr="00CC3D85">
        <w:rPr>
          <w:sz w:val="30"/>
          <w:szCs w:val="30"/>
        </w:rPr>
        <w:t>Крило (складки) 95, 99</w:t>
      </w:r>
    </w:p>
    <w:p w:rsidR="00CC3D85" w:rsidRPr="00CC3D85" w:rsidRDefault="00CC3D85" w:rsidP="00CC3D85">
      <w:pPr>
        <w:ind w:firstLine="705"/>
        <w:jc w:val="both"/>
        <w:rPr>
          <w:sz w:val="30"/>
          <w:szCs w:val="30"/>
        </w:rPr>
      </w:pPr>
      <w:r w:rsidRPr="00CC3D85">
        <w:rPr>
          <w:sz w:val="30"/>
          <w:szCs w:val="30"/>
        </w:rPr>
        <w:t>– висяче 99</w:t>
      </w:r>
    </w:p>
    <w:p w:rsidR="00CC3D85" w:rsidRPr="00CC3D85" w:rsidRDefault="00CC3D85" w:rsidP="00CC3D85">
      <w:pPr>
        <w:ind w:left="705"/>
        <w:jc w:val="both"/>
        <w:rPr>
          <w:sz w:val="30"/>
          <w:szCs w:val="30"/>
        </w:rPr>
      </w:pPr>
      <w:r w:rsidRPr="00CC3D85">
        <w:rPr>
          <w:sz w:val="30"/>
          <w:szCs w:val="30"/>
        </w:rPr>
        <w:t>– занурене 99</w:t>
      </w:r>
    </w:p>
    <w:p w:rsidR="00CC3D85" w:rsidRPr="00CC3D85" w:rsidRDefault="00CC3D85" w:rsidP="00CC3D85">
      <w:pPr>
        <w:ind w:left="705"/>
        <w:jc w:val="both"/>
        <w:rPr>
          <w:sz w:val="30"/>
          <w:szCs w:val="30"/>
        </w:rPr>
      </w:pPr>
      <w:r w:rsidRPr="00CC3D85">
        <w:rPr>
          <w:sz w:val="30"/>
          <w:szCs w:val="30"/>
        </w:rPr>
        <w:t>– здійняте 99</w:t>
      </w:r>
    </w:p>
    <w:p w:rsidR="00CC3D85" w:rsidRPr="00CC3D85" w:rsidRDefault="00CC3D85" w:rsidP="00CC3D85">
      <w:pPr>
        <w:jc w:val="both"/>
        <w:rPr>
          <w:sz w:val="30"/>
          <w:szCs w:val="30"/>
        </w:rPr>
      </w:pPr>
      <w:r w:rsidRPr="00CC3D85">
        <w:rPr>
          <w:sz w:val="30"/>
          <w:szCs w:val="30"/>
        </w:rPr>
        <w:tab/>
        <w:t>– лежаче 99</w:t>
      </w:r>
    </w:p>
    <w:p w:rsidR="00CC3D85" w:rsidRPr="00CC3D85" w:rsidRDefault="00CC3D85" w:rsidP="00CC3D85">
      <w:pPr>
        <w:jc w:val="both"/>
        <w:rPr>
          <w:sz w:val="30"/>
          <w:szCs w:val="30"/>
        </w:rPr>
      </w:pPr>
      <w:r w:rsidRPr="00CC3D85">
        <w:rPr>
          <w:sz w:val="30"/>
          <w:szCs w:val="30"/>
        </w:rPr>
        <w:t>Криптозой 104</w:t>
      </w:r>
    </w:p>
    <w:p w:rsidR="00CC3D85" w:rsidRPr="00CC3D85" w:rsidRDefault="00CC3D85" w:rsidP="00CC3D85">
      <w:pPr>
        <w:jc w:val="both"/>
        <w:rPr>
          <w:sz w:val="30"/>
          <w:szCs w:val="30"/>
        </w:rPr>
      </w:pPr>
      <w:r w:rsidRPr="00CC3D85">
        <w:rPr>
          <w:sz w:val="30"/>
          <w:szCs w:val="30"/>
        </w:rPr>
        <w:t>Криниця 76</w:t>
      </w:r>
    </w:p>
    <w:p w:rsidR="00CC3D85" w:rsidRPr="00CC3D85" w:rsidRDefault="00CC3D85" w:rsidP="00CC3D85">
      <w:pPr>
        <w:jc w:val="both"/>
        <w:rPr>
          <w:sz w:val="30"/>
          <w:szCs w:val="30"/>
        </w:rPr>
      </w:pPr>
      <w:r w:rsidRPr="00CC3D85">
        <w:rPr>
          <w:sz w:val="30"/>
          <w:szCs w:val="30"/>
        </w:rPr>
        <w:t>Кристал 20</w:t>
      </w:r>
    </w:p>
    <w:p w:rsidR="00CC3D85" w:rsidRPr="00CC3D85" w:rsidRDefault="00CC3D85" w:rsidP="00CC3D85">
      <w:pPr>
        <w:jc w:val="both"/>
        <w:rPr>
          <w:sz w:val="30"/>
          <w:szCs w:val="30"/>
        </w:rPr>
      </w:pPr>
      <w:r w:rsidRPr="00CC3D85">
        <w:rPr>
          <w:sz w:val="30"/>
          <w:szCs w:val="30"/>
        </w:rPr>
        <w:t>Кристалогідрати 132, 133</w:t>
      </w:r>
    </w:p>
    <w:p w:rsidR="00CC3D85" w:rsidRPr="00CC3D85" w:rsidRDefault="00CC3D85" w:rsidP="00CC3D85">
      <w:pPr>
        <w:jc w:val="both"/>
        <w:rPr>
          <w:sz w:val="30"/>
          <w:szCs w:val="30"/>
        </w:rPr>
      </w:pPr>
      <w:r w:rsidRPr="00CC3D85">
        <w:rPr>
          <w:sz w:val="30"/>
          <w:szCs w:val="30"/>
        </w:rPr>
        <w:t>Кристалографія 7</w:t>
      </w:r>
    </w:p>
    <w:p w:rsidR="00CC3D85" w:rsidRPr="00CC3D85" w:rsidRDefault="00CC3D85" w:rsidP="00CC3D85">
      <w:pPr>
        <w:jc w:val="both"/>
        <w:rPr>
          <w:sz w:val="30"/>
          <w:szCs w:val="30"/>
        </w:rPr>
      </w:pPr>
      <w:r w:rsidRPr="00CC3D85">
        <w:rPr>
          <w:sz w:val="30"/>
          <w:szCs w:val="30"/>
        </w:rPr>
        <w:t>Купол вулканічний 38, 44</w:t>
      </w:r>
    </w:p>
    <w:p w:rsidR="00CC3D85" w:rsidRPr="00CC3D85" w:rsidRDefault="00CC3D85" w:rsidP="00CC3D85">
      <w:pPr>
        <w:jc w:val="both"/>
        <w:rPr>
          <w:sz w:val="30"/>
          <w:szCs w:val="30"/>
        </w:rPr>
      </w:pPr>
      <w:r w:rsidRPr="00CC3D85">
        <w:rPr>
          <w:sz w:val="30"/>
          <w:szCs w:val="30"/>
        </w:rPr>
        <w:tab/>
        <w:t>– складки 96</w:t>
      </w:r>
    </w:p>
    <w:p w:rsidR="00CC3D85" w:rsidRPr="00CC3D85" w:rsidRDefault="00CC3D85" w:rsidP="00CC3D85">
      <w:pPr>
        <w:jc w:val="both"/>
        <w:rPr>
          <w:sz w:val="30"/>
          <w:szCs w:val="30"/>
        </w:rPr>
      </w:pPr>
      <w:r w:rsidRPr="00CC3D85">
        <w:rPr>
          <w:sz w:val="30"/>
          <w:szCs w:val="30"/>
        </w:rPr>
        <w:t>Курлова формула 85</w:t>
      </w:r>
    </w:p>
    <w:p w:rsidR="00CC3D85" w:rsidRPr="00CC3D85" w:rsidRDefault="00CC3D85" w:rsidP="00CC3D85">
      <w:pPr>
        <w:jc w:val="both"/>
        <w:rPr>
          <w:sz w:val="30"/>
          <w:szCs w:val="30"/>
        </w:rPr>
      </w:pPr>
      <w:r w:rsidRPr="00CC3D85">
        <w:rPr>
          <w:sz w:val="30"/>
          <w:szCs w:val="30"/>
        </w:rPr>
        <w:t>Кут падіння (порід) 93</w:t>
      </w:r>
    </w:p>
    <w:p w:rsidR="00CC3D85" w:rsidRPr="00CC3D85" w:rsidRDefault="00CC3D85" w:rsidP="00CC3D85">
      <w:pPr>
        <w:ind w:left="708"/>
        <w:jc w:val="both"/>
        <w:rPr>
          <w:sz w:val="30"/>
          <w:szCs w:val="30"/>
        </w:rPr>
      </w:pPr>
      <w:r w:rsidRPr="00CC3D85">
        <w:rPr>
          <w:sz w:val="30"/>
          <w:szCs w:val="30"/>
        </w:rPr>
        <w:t>– природного нахилу 65</w:t>
      </w:r>
    </w:p>
    <w:p w:rsidR="00CC3D85" w:rsidRPr="00CC3D85" w:rsidRDefault="00CC3D85" w:rsidP="00CC3D85">
      <w:pPr>
        <w:ind w:left="708"/>
        <w:jc w:val="both"/>
        <w:rPr>
          <w:sz w:val="30"/>
          <w:szCs w:val="30"/>
        </w:rPr>
      </w:pPr>
      <w:r w:rsidRPr="00CC3D85">
        <w:rPr>
          <w:sz w:val="30"/>
          <w:szCs w:val="30"/>
        </w:rPr>
        <w:t>– складки 95</w:t>
      </w:r>
    </w:p>
    <w:p w:rsidR="00CC3D85" w:rsidRPr="00CC3D85" w:rsidRDefault="00CC3D85" w:rsidP="00CC3D85">
      <w:pPr>
        <w:jc w:val="both"/>
        <w:rPr>
          <w:sz w:val="30"/>
          <w:szCs w:val="30"/>
        </w:rPr>
      </w:pPr>
    </w:p>
    <w:p w:rsidR="00CC3D85" w:rsidRPr="006F7411" w:rsidRDefault="006F7411" w:rsidP="006F7411">
      <w:pPr>
        <w:jc w:val="center"/>
        <w:rPr>
          <w:b/>
          <w:sz w:val="32"/>
          <w:szCs w:val="32"/>
        </w:rPr>
      </w:pPr>
      <w:r>
        <w:rPr>
          <w:b/>
          <w:sz w:val="32"/>
          <w:szCs w:val="32"/>
        </w:rPr>
        <w:t>Л</w:t>
      </w:r>
    </w:p>
    <w:p w:rsidR="00CC3D85" w:rsidRPr="00CC3D85" w:rsidRDefault="00CC3D85" w:rsidP="00CC3D85">
      <w:pPr>
        <w:rPr>
          <w:sz w:val="30"/>
          <w:szCs w:val="30"/>
        </w:rPr>
      </w:pPr>
      <w:r w:rsidRPr="00CC3D85">
        <w:rPr>
          <w:sz w:val="30"/>
          <w:szCs w:val="30"/>
        </w:rPr>
        <w:t>Лабрадор 29, 45</w:t>
      </w:r>
    </w:p>
    <w:p w:rsidR="00CC3D85" w:rsidRPr="00CC3D85" w:rsidRDefault="00CC3D85" w:rsidP="00CC3D85">
      <w:pPr>
        <w:jc w:val="both"/>
        <w:rPr>
          <w:sz w:val="30"/>
          <w:szCs w:val="30"/>
        </w:rPr>
      </w:pPr>
      <w:r w:rsidRPr="00CC3D85">
        <w:rPr>
          <w:sz w:val="30"/>
          <w:szCs w:val="30"/>
        </w:rPr>
        <w:t>Лава 39</w:t>
      </w:r>
    </w:p>
    <w:p w:rsidR="00CC3D85" w:rsidRPr="00CC3D85" w:rsidRDefault="00CC3D85" w:rsidP="00CC3D85">
      <w:pPr>
        <w:jc w:val="both"/>
        <w:rPr>
          <w:sz w:val="30"/>
          <w:szCs w:val="30"/>
        </w:rPr>
      </w:pPr>
      <w:r w:rsidRPr="00CC3D85">
        <w:rPr>
          <w:sz w:val="30"/>
          <w:szCs w:val="30"/>
        </w:rPr>
        <w:t>Лаколіт 44</w:t>
      </w:r>
    </w:p>
    <w:p w:rsidR="00CC3D85" w:rsidRPr="00CC3D85" w:rsidRDefault="00CC3D85" w:rsidP="00CC3D85">
      <w:pPr>
        <w:jc w:val="both"/>
        <w:rPr>
          <w:sz w:val="30"/>
          <w:szCs w:val="30"/>
        </w:rPr>
      </w:pPr>
      <w:r w:rsidRPr="00CC3D85">
        <w:rPr>
          <w:sz w:val="30"/>
          <w:szCs w:val="30"/>
        </w:rPr>
        <w:t>Лапілі 40</w:t>
      </w:r>
    </w:p>
    <w:p w:rsidR="00CC3D85" w:rsidRPr="00CC3D85" w:rsidRDefault="00CC3D85" w:rsidP="00CC3D85">
      <w:pPr>
        <w:jc w:val="both"/>
        <w:rPr>
          <w:sz w:val="30"/>
          <w:szCs w:val="30"/>
        </w:rPr>
      </w:pPr>
      <w:r w:rsidRPr="00CC3D85">
        <w:rPr>
          <w:sz w:val="30"/>
          <w:szCs w:val="30"/>
        </w:rPr>
        <w:t>Лимоніт 25</w:t>
      </w:r>
    </w:p>
    <w:p w:rsidR="00CC3D85" w:rsidRPr="00CC3D85" w:rsidRDefault="00CC3D85" w:rsidP="00CC3D85">
      <w:pPr>
        <w:jc w:val="both"/>
        <w:rPr>
          <w:sz w:val="30"/>
          <w:szCs w:val="30"/>
        </w:rPr>
      </w:pPr>
      <w:r w:rsidRPr="00CC3D85">
        <w:rPr>
          <w:sz w:val="30"/>
          <w:szCs w:val="30"/>
        </w:rPr>
        <w:t>Лінія падіння 92</w:t>
      </w:r>
    </w:p>
    <w:p w:rsidR="00CC3D85" w:rsidRPr="00CC3D85" w:rsidRDefault="00CC3D85" w:rsidP="00CC3D85">
      <w:pPr>
        <w:ind w:left="705"/>
        <w:jc w:val="both"/>
        <w:rPr>
          <w:sz w:val="30"/>
          <w:szCs w:val="30"/>
        </w:rPr>
      </w:pPr>
      <w:r w:rsidRPr="00CC3D85">
        <w:rPr>
          <w:sz w:val="30"/>
          <w:szCs w:val="30"/>
        </w:rPr>
        <w:t>– простягання 92</w:t>
      </w:r>
    </w:p>
    <w:p w:rsidR="00CC3D85" w:rsidRPr="00CC3D85" w:rsidRDefault="00CC3D85" w:rsidP="00CC3D85">
      <w:pPr>
        <w:jc w:val="both"/>
        <w:rPr>
          <w:sz w:val="30"/>
          <w:szCs w:val="30"/>
        </w:rPr>
      </w:pPr>
      <w:r w:rsidRPr="00CC3D85">
        <w:rPr>
          <w:sz w:val="30"/>
          <w:szCs w:val="30"/>
        </w:rPr>
        <w:t>Лінза 92</w:t>
      </w:r>
    </w:p>
    <w:p w:rsidR="00CC3D85" w:rsidRPr="00CC3D85" w:rsidRDefault="00CC3D85" w:rsidP="00CC3D85">
      <w:pPr>
        <w:jc w:val="both"/>
        <w:rPr>
          <w:sz w:val="30"/>
          <w:szCs w:val="30"/>
        </w:rPr>
      </w:pPr>
      <w:r w:rsidRPr="00CC3D85">
        <w:rPr>
          <w:sz w:val="30"/>
          <w:szCs w:val="30"/>
        </w:rPr>
        <w:t>Літогідросфера 76</w:t>
      </w:r>
    </w:p>
    <w:p w:rsidR="00CC3D85" w:rsidRPr="00CC3D85" w:rsidRDefault="00CC3D85" w:rsidP="00CC3D85">
      <w:pPr>
        <w:jc w:val="both"/>
        <w:rPr>
          <w:sz w:val="30"/>
          <w:szCs w:val="30"/>
        </w:rPr>
      </w:pPr>
      <w:r w:rsidRPr="00CC3D85">
        <w:rPr>
          <w:sz w:val="30"/>
          <w:szCs w:val="30"/>
        </w:rPr>
        <w:t>Літологія 7, 30</w:t>
      </w:r>
    </w:p>
    <w:p w:rsidR="00CC3D85" w:rsidRDefault="00CC3D85" w:rsidP="00CC3D85">
      <w:pPr>
        <w:jc w:val="both"/>
        <w:rPr>
          <w:sz w:val="30"/>
          <w:szCs w:val="30"/>
        </w:rPr>
      </w:pPr>
      <w:r w:rsidRPr="00CC3D85">
        <w:rPr>
          <w:sz w:val="30"/>
          <w:szCs w:val="30"/>
        </w:rPr>
        <w:t>Ложе водоносного горизонту (водотрив) 76</w:t>
      </w:r>
    </w:p>
    <w:p w:rsidR="006F7411" w:rsidRDefault="006F7411" w:rsidP="00CC3D85">
      <w:pPr>
        <w:jc w:val="both"/>
        <w:rPr>
          <w:sz w:val="30"/>
          <w:szCs w:val="30"/>
        </w:rPr>
      </w:pPr>
    </w:p>
    <w:p w:rsidR="006F7411" w:rsidRPr="006F7411" w:rsidRDefault="006F7411" w:rsidP="006F7411">
      <w:pPr>
        <w:jc w:val="center"/>
        <w:rPr>
          <w:b/>
          <w:sz w:val="32"/>
          <w:szCs w:val="32"/>
        </w:rPr>
      </w:pPr>
      <w:r w:rsidRPr="006F7411">
        <w:rPr>
          <w:b/>
          <w:sz w:val="32"/>
          <w:szCs w:val="32"/>
        </w:rPr>
        <w:t>М</w:t>
      </w:r>
    </w:p>
    <w:p w:rsidR="00CC3D85" w:rsidRPr="00CC3D85" w:rsidRDefault="00CC3D85" w:rsidP="00CC3D85">
      <w:pPr>
        <w:jc w:val="both"/>
        <w:rPr>
          <w:sz w:val="30"/>
          <w:szCs w:val="30"/>
        </w:rPr>
      </w:pPr>
      <w:r w:rsidRPr="00CC3D85">
        <w:rPr>
          <w:sz w:val="30"/>
          <w:szCs w:val="30"/>
        </w:rPr>
        <w:t>Магма 35</w:t>
      </w:r>
    </w:p>
    <w:p w:rsidR="00CC3D85" w:rsidRPr="00CC3D85" w:rsidRDefault="00CC3D85" w:rsidP="00CC3D85">
      <w:pPr>
        <w:ind w:firstLine="708"/>
        <w:jc w:val="both"/>
        <w:rPr>
          <w:sz w:val="30"/>
          <w:szCs w:val="30"/>
        </w:rPr>
      </w:pPr>
      <w:r w:rsidRPr="00CC3D85">
        <w:rPr>
          <w:sz w:val="30"/>
          <w:szCs w:val="30"/>
        </w:rPr>
        <w:t>– кисла (гранітна) 36</w:t>
      </w:r>
    </w:p>
    <w:p w:rsidR="00CC3D85" w:rsidRPr="00CC3D85" w:rsidRDefault="00CC3D85" w:rsidP="00CC3D85">
      <w:pPr>
        <w:ind w:firstLine="708"/>
        <w:jc w:val="both"/>
        <w:rPr>
          <w:sz w:val="30"/>
          <w:szCs w:val="30"/>
        </w:rPr>
      </w:pPr>
      <w:r w:rsidRPr="00CC3D85">
        <w:rPr>
          <w:sz w:val="30"/>
          <w:szCs w:val="30"/>
        </w:rPr>
        <w:t>– корова 35</w:t>
      </w:r>
    </w:p>
    <w:p w:rsidR="00CC3D85" w:rsidRPr="00CC3D85" w:rsidRDefault="00CC3D85" w:rsidP="00CC3D85">
      <w:pPr>
        <w:ind w:firstLine="708"/>
        <w:jc w:val="both"/>
        <w:rPr>
          <w:sz w:val="30"/>
          <w:szCs w:val="30"/>
        </w:rPr>
      </w:pPr>
      <w:r w:rsidRPr="00CC3D85">
        <w:rPr>
          <w:sz w:val="30"/>
          <w:szCs w:val="30"/>
        </w:rPr>
        <w:t>– лужна 36</w:t>
      </w:r>
    </w:p>
    <w:p w:rsidR="00CC3D85" w:rsidRPr="00CC3D85" w:rsidRDefault="00CC3D85" w:rsidP="00CC3D85">
      <w:pPr>
        <w:ind w:firstLine="708"/>
        <w:jc w:val="both"/>
        <w:rPr>
          <w:sz w:val="30"/>
          <w:szCs w:val="30"/>
        </w:rPr>
      </w:pPr>
      <w:r w:rsidRPr="00CC3D85">
        <w:rPr>
          <w:sz w:val="30"/>
          <w:szCs w:val="30"/>
        </w:rPr>
        <w:t>– мантійна 35</w:t>
      </w:r>
    </w:p>
    <w:p w:rsidR="00CC3D85" w:rsidRPr="00CC3D85" w:rsidRDefault="00CC3D85" w:rsidP="00CC3D85">
      <w:pPr>
        <w:ind w:firstLine="708"/>
        <w:jc w:val="both"/>
        <w:rPr>
          <w:sz w:val="30"/>
          <w:szCs w:val="30"/>
        </w:rPr>
      </w:pPr>
      <w:r w:rsidRPr="00CC3D85">
        <w:rPr>
          <w:sz w:val="30"/>
          <w:szCs w:val="30"/>
        </w:rPr>
        <w:t>– основна (базальтова) 36</w:t>
      </w:r>
    </w:p>
    <w:p w:rsidR="00CC3D85" w:rsidRPr="00CC3D85" w:rsidRDefault="00CC3D85" w:rsidP="00CC3D85">
      <w:pPr>
        <w:jc w:val="both"/>
        <w:rPr>
          <w:sz w:val="30"/>
          <w:szCs w:val="30"/>
        </w:rPr>
      </w:pPr>
      <w:r w:rsidRPr="00CC3D85">
        <w:rPr>
          <w:sz w:val="30"/>
          <w:szCs w:val="30"/>
        </w:rPr>
        <w:t>Магматизм 34</w:t>
      </w:r>
    </w:p>
    <w:p w:rsidR="00CC3D85" w:rsidRPr="00CC3D85" w:rsidRDefault="00CC3D85" w:rsidP="00CC3D85">
      <w:pPr>
        <w:ind w:firstLine="708"/>
        <w:jc w:val="both"/>
        <w:rPr>
          <w:sz w:val="30"/>
          <w:szCs w:val="30"/>
        </w:rPr>
      </w:pPr>
      <w:r w:rsidRPr="00CC3D85">
        <w:rPr>
          <w:sz w:val="30"/>
          <w:szCs w:val="30"/>
        </w:rPr>
        <w:t>– ефузивний 35, 37</w:t>
      </w:r>
    </w:p>
    <w:p w:rsidR="00CC3D85" w:rsidRPr="00CC3D85" w:rsidRDefault="00CC3D85" w:rsidP="00CC3D85">
      <w:pPr>
        <w:ind w:firstLine="708"/>
        <w:jc w:val="both"/>
        <w:rPr>
          <w:sz w:val="30"/>
          <w:szCs w:val="30"/>
        </w:rPr>
      </w:pPr>
      <w:r w:rsidRPr="00CC3D85">
        <w:rPr>
          <w:sz w:val="30"/>
          <w:szCs w:val="30"/>
        </w:rPr>
        <w:t>– інтрузивний 35</w:t>
      </w:r>
    </w:p>
    <w:p w:rsidR="00CC3D85" w:rsidRPr="00CC3D85" w:rsidRDefault="00CC3D85" w:rsidP="00CC3D85">
      <w:pPr>
        <w:jc w:val="both"/>
        <w:rPr>
          <w:sz w:val="30"/>
          <w:szCs w:val="30"/>
        </w:rPr>
      </w:pPr>
      <w:r w:rsidRPr="00CC3D85">
        <w:rPr>
          <w:sz w:val="30"/>
          <w:szCs w:val="30"/>
        </w:rPr>
        <w:t>Магматичні вогнища 36</w:t>
      </w:r>
    </w:p>
    <w:p w:rsidR="00CC3D85" w:rsidRPr="00CC3D85" w:rsidRDefault="00CC3D85" w:rsidP="00CC3D85">
      <w:pPr>
        <w:jc w:val="both"/>
        <w:rPr>
          <w:sz w:val="30"/>
          <w:szCs w:val="30"/>
        </w:rPr>
      </w:pPr>
      <w:r w:rsidRPr="00CC3D85">
        <w:rPr>
          <w:sz w:val="30"/>
          <w:szCs w:val="30"/>
        </w:rPr>
        <w:t>Магматичні породи 34</w:t>
      </w:r>
    </w:p>
    <w:p w:rsidR="00CC3D85" w:rsidRPr="00CC3D85" w:rsidRDefault="00CC3D85" w:rsidP="00CC3D85">
      <w:pPr>
        <w:ind w:firstLine="708"/>
        <w:jc w:val="both"/>
        <w:rPr>
          <w:sz w:val="30"/>
          <w:szCs w:val="30"/>
        </w:rPr>
      </w:pPr>
      <w:r w:rsidRPr="00CC3D85">
        <w:rPr>
          <w:sz w:val="30"/>
          <w:szCs w:val="30"/>
        </w:rPr>
        <w:t>– кислі 36</w:t>
      </w:r>
    </w:p>
    <w:p w:rsidR="00CC3D85" w:rsidRPr="00CC3D85" w:rsidRDefault="00CC3D85" w:rsidP="00CC3D85">
      <w:pPr>
        <w:ind w:left="708"/>
        <w:jc w:val="both"/>
        <w:rPr>
          <w:sz w:val="30"/>
          <w:szCs w:val="30"/>
        </w:rPr>
      </w:pPr>
      <w:r w:rsidRPr="00CC3D85">
        <w:rPr>
          <w:sz w:val="30"/>
          <w:szCs w:val="30"/>
        </w:rPr>
        <w:t>– лужні 36</w:t>
      </w:r>
    </w:p>
    <w:p w:rsidR="00CC3D85" w:rsidRPr="00CC3D85" w:rsidRDefault="00CC3D85" w:rsidP="00CC3D85">
      <w:pPr>
        <w:ind w:left="708"/>
        <w:jc w:val="both"/>
        <w:rPr>
          <w:sz w:val="30"/>
          <w:szCs w:val="30"/>
        </w:rPr>
      </w:pPr>
      <w:r w:rsidRPr="00CC3D85">
        <w:rPr>
          <w:sz w:val="30"/>
          <w:szCs w:val="30"/>
        </w:rPr>
        <w:t>– основні 36</w:t>
      </w:r>
    </w:p>
    <w:p w:rsidR="00CC3D85" w:rsidRPr="00CC3D85" w:rsidRDefault="00CC3D85" w:rsidP="00CC3D85">
      <w:pPr>
        <w:ind w:firstLine="708"/>
        <w:jc w:val="both"/>
        <w:rPr>
          <w:sz w:val="30"/>
          <w:szCs w:val="30"/>
        </w:rPr>
      </w:pPr>
      <w:r w:rsidRPr="00CC3D85">
        <w:rPr>
          <w:sz w:val="30"/>
          <w:szCs w:val="30"/>
        </w:rPr>
        <w:t>– середні 36</w:t>
      </w:r>
    </w:p>
    <w:p w:rsidR="00CC3D85" w:rsidRPr="00CC3D85" w:rsidRDefault="00CC3D85" w:rsidP="00CC3D85">
      <w:pPr>
        <w:ind w:left="708"/>
        <w:jc w:val="both"/>
        <w:rPr>
          <w:sz w:val="30"/>
          <w:szCs w:val="30"/>
        </w:rPr>
      </w:pPr>
      <w:r w:rsidRPr="00CC3D85">
        <w:rPr>
          <w:sz w:val="30"/>
          <w:szCs w:val="30"/>
        </w:rPr>
        <w:t>– ультраосновні 36</w:t>
      </w:r>
    </w:p>
    <w:p w:rsidR="00CC3D85" w:rsidRPr="00CC3D85" w:rsidRDefault="00CC3D85" w:rsidP="00CC3D85">
      <w:pPr>
        <w:jc w:val="both"/>
        <w:rPr>
          <w:sz w:val="30"/>
          <w:szCs w:val="30"/>
        </w:rPr>
      </w:pPr>
      <w:r w:rsidRPr="00CC3D85">
        <w:rPr>
          <w:sz w:val="30"/>
          <w:szCs w:val="30"/>
        </w:rPr>
        <w:t>Магнетит 25</w:t>
      </w:r>
    </w:p>
    <w:p w:rsidR="00CC3D85" w:rsidRPr="00CC3D85" w:rsidRDefault="00CC3D85" w:rsidP="00CC3D85">
      <w:pPr>
        <w:jc w:val="both"/>
        <w:rPr>
          <w:sz w:val="30"/>
          <w:szCs w:val="30"/>
        </w:rPr>
      </w:pPr>
      <w:r w:rsidRPr="00CC3D85">
        <w:rPr>
          <w:sz w:val="30"/>
          <w:szCs w:val="30"/>
        </w:rPr>
        <w:t>Макрокомпоненти 83</w:t>
      </w:r>
    </w:p>
    <w:p w:rsidR="00CC3D85" w:rsidRPr="00CC3D85" w:rsidRDefault="00CC3D85" w:rsidP="00CC3D85">
      <w:pPr>
        <w:jc w:val="both"/>
        <w:rPr>
          <w:sz w:val="30"/>
          <w:szCs w:val="30"/>
        </w:rPr>
      </w:pPr>
      <w:r w:rsidRPr="00CC3D85">
        <w:rPr>
          <w:sz w:val="30"/>
          <w:szCs w:val="30"/>
        </w:rPr>
        <w:t>Малахіт 27</w:t>
      </w:r>
    </w:p>
    <w:p w:rsidR="00CC3D85" w:rsidRPr="00CC3D85" w:rsidRDefault="00CC3D85" w:rsidP="00CC3D85">
      <w:pPr>
        <w:jc w:val="both"/>
        <w:rPr>
          <w:sz w:val="30"/>
          <w:szCs w:val="30"/>
        </w:rPr>
      </w:pPr>
      <w:r w:rsidRPr="00CC3D85">
        <w:rPr>
          <w:sz w:val="30"/>
          <w:szCs w:val="30"/>
        </w:rPr>
        <w:t>Мантія 15</w:t>
      </w:r>
    </w:p>
    <w:p w:rsidR="00CC3D85" w:rsidRPr="00CC3D85" w:rsidRDefault="00CC3D85" w:rsidP="00CC3D85">
      <w:pPr>
        <w:jc w:val="both"/>
        <w:rPr>
          <w:sz w:val="30"/>
          <w:szCs w:val="30"/>
        </w:rPr>
      </w:pPr>
      <w:r w:rsidRPr="00CC3D85">
        <w:rPr>
          <w:sz w:val="30"/>
          <w:szCs w:val="30"/>
        </w:rPr>
        <w:t>Мармур 30, 59</w:t>
      </w:r>
    </w:p>
    <w:p w:rsidR="00CC3D85" w:rsidRPr="00CC3D85" w:rsidRDefault="00CC3D85" w:rsidP="00CC3D85">
      <w:pPr>
        <w:jc w:val="both"/>
        <w:rPr>
          <w:sz w:val="30"/>
          <w:szCs w:val="30"/>
        </w:rPr>
      </w:pPr>
      <w:r w:rsidRPr="00CC3D85">
        <w:rPr>
          <w:sz w:val="30"/>
          <w:szCs w:val="30"/>
        </w:rPr>
        <w:t>Марганець 158</w:t>
      </w:r>
    </w:p>
    <w:p w:rsidR="00CC3D85" w:rsidRPr="00CC3D85" w:rsidRDefault="00CC3D85" w:rsidP="00CC3D85">
      <w:pPr>
        <w:jc w:val="both"/>
        <w:rPr>
          <w:sz w:val="30"/>
          <w:szCs w:val="30"/>
        </w:rPr>
      </w:pPr>
      <w:r w:rsidRPr="00CC3D85">
        <w:rPr>
          <w:sz w:val="30"/>
          <w:szCs w:val="30"/>
        </w:rPr>
        <w:t>Масштаб карт геологічних 174</w:t>
      </w:r>
    </w:p>
    <w:p w:rsidR="00CC3D85" w:rsidRPr="00CC3D85" w:rsidRDefault="00CC3D85" w:rsidP="00CC3D85">
      <w:pPr>
        <w:jc w:val="both"/>
        <w:rPr>
          <w:sz w:val="30"/>
          <w:szCs w:val="30"/>
        </w:rPr>
      </w:pPr>
      <w:r w:rsidRPr="00CC3D85">
        <w:rPr>
          <w:sz w:val="30"/>
          <w:szCs w:val="30"/>
        </w:rPr>
        <w:tab/>
        <w:t>– гідрогеологічних 188</w:t>
      </w:r>
    </w:p>
    <w:p w:rsidR="00CC3D85" w:rsidRPr="00CC3D85" w:rsidRDefault="00CC3D85" w:rsidP="00CC3D85">
      <w:pPr>
        <w:jc w:val="both"/>
        <w:rPr>
          <w:sz w:val="30"/>
          <w:szCs w:val="30"/>
        </w:rPr>
      </w:pPr>
      <w:r w:rsidRPr="00CC3D85">
        <w:rPr>
          <w:sz w:val="30"/>
          <w:szCs w:val="30"/>
        </w:rPr>
        <w:t>Матеріали будівельні 185</w:t>
      </w:r>
    </w:p>
    <w:p w:rsidR="00CC3D85" w:rsidRPr="00CC3D85" w:rsidRDefault="00CC3D85" w:rsidP="00CC3D85">
      <w:pPr>
        <w:jc w:val="both"/>
        <w:rPr>
          <w:sz w:val="30"/>
          <w:szCs w:val="30"/>
        </w:rPr>
      </w:pPr>
      <w:r w:rsidRPr="00CC3D85">
        <w:rPr>
          <w:sz w:val="30"/>
          <w:szCs w:val="30"/>
        </w:rPr>
        <w:t>Мезозой 110</w:t>
      </w:r>
    </w:p>
    <w:p w:rsidR="00CC3D85" w:rsidRPr="00CC3D85" w:rsidRDefault="00CC3D85" w:rsidP="00CC3D85">
      <w:pPr>
        <w:jc w:val="both"/>
        <w:rPr>
          <w:sz w:val="30"/>
          <w:szCs w:val="30"/>
        </w:rPr>
      </w:pPr>
      <w:r w:rsidRPr="00CC3D85">
        <w:rPr>
          <w:sz w:val="30"/>
          <w:szCs w:val="30"/>
        </w:rPr>
        <w:t>Мергель 53</w:t>
      </w:r>
    </w:p>
    <w:p w:rsidR="00CC3D85" w:rsidRPr="00CC3D85" w:rsidRDefault="00CC3D85" w:rsidP="00CC3D85">
      <w:pPr>
        <w:jc w:val="both"/>
        <w:rPr>
          <w:sz w:val="30"/>
          <w:szCs w:val="30"/>
        </w:rPr>
      </w:pPr>
      <w:r w:rsidRPr="00CC3D85">
        <w:rPr>
          <w:sz w:val="30"/>
          <w:szCs w:val="30"/>
        </w:rPr>
        <w:t>Метагенез 46</w:t>
      </w:r>
    </w:p>
    <w:p w:rsidR="00CC3D85" w:rsidRPr="00CC3D85" w:rsidRDefault="00CC3D85" w:rsidP="00CC3D85">
      <w:pPr>
        <w:jc w:val="both"/>
        <w:rPr>
          <w:sz w:val="30"/>
          <w:szCs w:val="30"/>
        </w:rPr>
      </w:pPr>
      <w:r w:rsidRPr="00CC3D85">
        <w:rPr>
          <w:sz w:val="30"/>
          <w:szCs w:val="30"/>
        </w:rPr>
        <w:t>Метали рідкісні 160</w:t>
      </w:r>
    </w:p>
    <w:p w:rsidR="00CC3D85" w:rsidRPr="00CC3D85" w:rsidRDefault="00CC3D85" w:rsidP="00CC3D85">
      <w:pPr>
        <w:jc w:val="both"/>
        <w:rPr>
          <w:sz w:val="30"/>
          <w:szCs w:val="30"/>
        </w:rPr>
      </w:pPr>
      <w:r w:rsidRPr="00CC3D85">
        <w:rPr>
          <w:sz w:val="30"/>
          <w:szCs w:val="30"/>
        </w:rPr>
        <w:t>Метаморфізм 55</w:t>
      </w:r>
    </w:p>
    <w:p w:rsidR="00CC3D85" w:rsidRPr="00CC3D85" w:rsidRDefault="00CC3D85" w:rsidP="00CC3D85">
      <w:pPr>
        <w:ind w:firstLine="708"/>
        <w:jc w:val="both"/>
        <w:rPr>
          <w:sz w:val="30"/>
          <w:szCs w:val="30"/>
        </w:rPr>
      </w:pPr>
      <w:r w:rsidRPr="00CC3D85">
        <w:rPr>
          <w:sz w:val="30"/>
          <w:szCs w:val="30"/>
        </w:rPr>
        <w:t>– глибинний 59</w:t>
      </w:r>
    </w:p>
    <w:p w:rsidR="00CC3D85" w:rsidRPr="00CC3D85" w:rsidRDefault="00CC3D85" w:rsidP="00CC3D85">
      <w:pPr>
        <w:ind w:firstLine="708"/>
        <w:jc w:val="both"/>
        <w:rPr>
          <w:sz w:val="30"/>
          <w:szCs w:val="30"/>
        </w:rPr>
      </w:pPr>
      <w:r w:rsidRPr="00CC3D85">
        <w:rPr>
          <w:sz w:val="30"/>
          <w:szCs w:val="30"/>
        </w:rPr>
        <w:t>– ендогенний 55, 56</w:t>
      </w:r>
    </w:p>
    <w:p w:rsidR="00CC3D85" w:rsidRPr="00CC3D85" w:rsidRDefault="00CC3D85" w:rsidP="00CC3D85">
      <w:pPr>
        <w:ind w:firstLine="708"/>
        <w:jc w:val="both"/>
        <w:rPr>
          <w:sz w:val="30"/>
          <w:szCs w:val="30"/>
        </w:rPr>
      </w:pPr>
      <w:r w:rsidRPr="00CC3D85">
        <w:rPr>
          <w:sz w:val="30"/>
          <w:szCs w:val="30"/>
        </w:rPr>
        <w:t>– контактовий 56, 59</w:t>
      </w:r>
    </w:p>
    <w:p w:rsidR="00CC3D85" w:rsidRPr="00CC3D85" w:rsidRDefault="00CC3D85" w:rsidP="00CC3D85">
      <w:pPr>
        <w:ind w:firstLine="708"/>
        <w:jc w:val="both"/>
        <w:rPr>
          <w:sz w:val="30"/>
          <w:szCs w:val="30"/>
        </w:rPr>
      </w:pPr>
      <w:r w:rsidRPr="00CC3D85">
        <w:rPr>
          <w:sz w:val="30"/>
          <w:szCs w:val="30"/>
        </w:rPr>
        <w:t>– космогенний 55</w:t>
      </w:r>
    </w:p>
    <w:p w:rsidR="00CC3D85" w:rsidRPr="00CC3D85" w:rsidRDefault="00CC3D85" w:rsidP="00CC3D85">
      <w:pPr>
        <w:ind w:firstLine="708"/>
        <w:jc w:val="both"/>
        <w:rPr>
          <w:sz w:val="30"/>
          <w:szCs w:val="30"/>
        </w:rPr>
      </w:pPr>
      <w:r w:rsidRPr="00CC3D85">
        <w:rPr>
          <w:sz w:val="30"/>
          <w:szCs w:val="30"/>
        </w:rPr>
        <w:t>– регіональний 56</w:t>
      </w:r>
    </w:p>
    <w:p w:rsidR="00CC3D85" w:rsidRPr="00CC3D85" w:rsidRDefault="00CC3D85" w:rsidP="00CC3D85">
      <w:pPr>
        <w:jc w:val="both"/>
        <w:rPr>
          <w:sz w:val="30"/>
          <w:szCs w:val="30"/>
        </w:rPr>
      </w:pPr>
      <w:r w:rsidRPr="00CC3D85">
        <w:rPr>
          <w:sz w:val="30"/>
          <w:szCs w:val="30"/>
        </w:rPr>
        <w:t>Метасоматоз 37, 56</w:t>
      </w:r>
    </w:p>
    <w:p w:rsidR="00CC3D85" w:rsidRPr="00CC3D85" w:rsidRDefault="00CC3D85" w:rsidP="00CC3D85">
      <w:pPr>
        <w:jc w:val="both"/>
        <w:rPr>
          <w:sz w:val="30"/>
          <w:szCs w:val="30"/>
        </w:rPr>
      </w:pPr>
      <w:r w:rsidRPr="00CC3D85">
        <w:rPr>
          <w:sz w:val="30"/>
          <w:szCs w:val="30"/>
        </w:rPr>
        <w:t>Метеорит 8</w:t>
      </w:r>
    </w:p>
    <w:p w:rsidR="00CC3D85" w:rsidRPr="00CC3D85" w:rsidRDefault="00CC3D85" w:rsidP="00CC3D85">
      <w:pPr>
        <w:jc w:val="both"/>
        <w:rPr>
          <w:sz w:val="30"/>
          <w:szCs w:val="30"/>
        </w:rPr>
      </w:pPr>
      <w:r w:rsidRPr="00CC3D85">
        <w:rPr>
          <w:sz w:val="30"/>
          <w:szCs w:val="30"/>
        </w:rPr>
        <w:t>Методи вивчення коливальних рухів 90</w:t>
      </w:r>
    </w:p>
    <w:p w:rsidR="00CC3D85" w:rsidRPr="00CC3D85" w:rsidRDefault="00CC3D85" w:rsidP="00CC3D85">
      <w:pPr>
        <w:jc w:val="both"/>
        <w:rPr>
          <w:sz w:val="30"/>
          <w:szCs w:val="30"/>
        </w:rPr>
      </w:pPr>
      <w:r w:rsidRPr="00CC3D85">
        <w:rPr>
          <w:sz w:val="30"/>
          <w:szCs w:val="30"/>
        </w:rPr>
        <w:tab/>
        <w:t>– аерокосмічні 89, 91</w:t>
      </w:r>
    </w:p>
    <w:p w:rsidR="00CC3D85" w:rsidRPr="00CC3D85" w:rsidRDefault="00CC3D85" w:rsidP="00CC3D85">
      <w:pPr>
        <w:ind w:firstLine="708"/>
        <w:jc w:val="both"/>
        <w:rPr>
          <w:sz w:val="30"/>
          <w:szCs w:val="30"/>
        </w:rPr>
      </w:pPr>
      <w:r w:rsidRPr="00CC3D85">
        <w:rPr>
          <w:sz w:val="30"/>
          <w:szCs w:val="30"/>
        </w:rPr>
        <w:t>– геодезичні 89, 90</w:t>
      </w:r>
    </w:p>
    <w:p w:rsidR="00CC3D85" w:rsidRPr="00CC3D85" w:rsidRDefault="00CC3D85" w:rsidP="00CC3D85">
      <w:pPr>
        <w:ind w:firstLine="708"/>
        <w:jc w:val="both"/>
        <w:rPr>
          <w:sz w:val="30"/>
          <w:szCs w:val="30"/>
        </w:rPr>
      </w:pPr>
      <w:r w:rsidRPr="00CC3D85">
        <w:rPr>
          <w:sz w:val="30"/>
          <w:szCs w:val="30"/>
        </w:rPr>
        <w:t>– геологічні 89, 90</w:t>
      </w:r>
    </w:p>
    <w:p w:rsidR="00CC3D85" w:rsidRPr="00CC3D85" w:rsidRDefault="00CC3D85" w:rsidP="00CC3D85">
      <w:pPr>
        <w:ind w:left="705"/>
        <w:jc w:val="both"/>
        <w:rPr>
          <w:sz w:val="30"/>
          <w:szCs w:val="30"/>
        </w:rPr>
      </w:pPr>
      <w:r w:rsidRPr="00CC3D85">
        <w:rPr>
          <w:sz w:val="30"/>
          <w:szCs w:val="30"/>
        </w:rPr>
        <w:t>– геоморфологічні 90</w:t>
      </w:r>
    </w:p>
    <w:p w:rsidR="00CC3D85" w:rsidRPr="00CC3D85" w:rsidRDefault="00CC3D85" w:rsidP="00CC3D85">
      <w:pPr>
        <w:ind w:left="705"/>
        <w:jc w:val="both"/>
        <w:rPr>
          <w:sz w:val="30"/>
          <w:szCs w:val="30"/>
        </w:rPr>
      </w:pPr>
      <w:r w:rsidRPr="00CC3D85">
        <w:rPr>
          <w:sz w:val="30"/>
          <w:szCs w:val="30"/>
        </w:rPr>
        <w:t>– геофізичні 89, 90</w:t>
      </w:r>
    </w:p>
    <w:p w:rsidR="00CC3D85" w:rsidRPr="00CC3D85" w:rsidRDefault="00CC3D85" w:rsidP="00CC3D85">
      <w:pPr>
        <w:jc w:val="both"/>
        <w:rPr>
          <w:sz w:val="30"/>
          <w:szCs w:val="30"/>
        </w:rPr>
      </w:pPr>
      <w:r w:rsidRPr="00CC3D85">
        <w:rPr>
          <w:sz w:val="30"/>
          <w:szCs w:val="30"/>
        </w:rPr>
        <w:tab/>
        <w:t>– історичні 90</w:t>
      </w:r>
    </w:p>
    <w:p w:rsidR="00CC3D85" w:rsidRPr="00CC3D85" w:rsidRDefault="00CC3D85" w:rsidP="00CC3D85">
      <w:pPr>
        <w:jc w:val="both"/>
        <w:rPr>
          <w:sz w:val="30"/>
          <w:szCs w:val="30"/>
        </w:rPr>
      </w:pPr>
      <w:r w:rsidRPr="00CC3D85">
        <w:rPr>
          <w:sz w:val="30"/>
          <w:szCs w:val="30"/>
        </w:rPr>
        <w:tab/>
        <w:t>– стратиграфічний 90</w:t>
      </w:r>
    </w:p>
    <w:p w:rsidR="00CC3D85" w:rsidRPr="00CC3D85" w:rsidRDefault="00CC3D85" w:rsidP="00CC3D85">
      <w:pPr>
        <w:jc w:val="both"/>
        <w:rPr>
          <w:sz w:val="30"/>
          <w:szCs w:val="30"/>
        </w:rPr>
      </w:pPr>
      <w:r w:rsidRPr="00CC3D85">
        <w:rPr>
          <w:sz w:val="30"/>
          <w:szCs w:val="30"/>
        </w:rPr>
        <w:t>Методи досліджень в геології 167</w:t>
      </w:r>
    </w:p>
    <w:p w:rsidR="00CC3D85" w:rsidRPr="00CC3D85" w:rsidRDefault="00CC3D85" w:rsidP="00CC3D85">
      <w:pPr>
        <w:jc w:val="both"/>
        <w:rPr>
          <w:sz w:val="30"/>
          <w:szCs w:val="30"/>
        </w:rPr>
      </w:pPr>
      <w:r w:rsidRPr="00CC3D85">
        <w:rPr>
          <w:sz w:val="30"/>
          <w:szCs w:val="30"/>
        </w:rPr>
        <w:tab/>
        <w:t>– аналогій 171</w:t>
      </w:r>
    </w:p>
    <w:p w:rsidR="00CC3D85" w:rsidRPr="00CC3D85" w:rsidRDefault="00CC3D85" w:rsidP="00CC3D85">
      <w:pPr>
        <w:ind w:firstLine="708"/>
        <w:jc w:val="both"/>
        <w:rPr>
          <w:sz w:val="30"/>
          <w:szCs w:val="30"/>
        </w:rPr>
      </w:pPr>
      <w:r w:rsidRPr="00CC3D85">
        <w:rPr>
          <w:sz w:val="30"/>
          <w:szCs w:val="30"/>
        </w:rPr>
        <w:t>– аерокосмічні 89, 90, 171</w:t>
      </w:r>
    </w:p>
    <w:p w:rsidR="00CC3D85" w:rsidRPr="00CC3D85" w:rsidRDefault="00CC3D85" w:rsidP="00CC3D85">
      <w:pPr>
        <w:ind w:firstLine="708"/>
        <w:jc w:val="both"/>
        <w:rPr>
          <w:sz w:val="30"/>
          <w:szCs w:val="30"/>
        </w:rPr>
      </w:pPr>
      <w:r w:rsidRPr="00CC3D85">
        <w:rPr>
          <w:sz w:val="30"/>
          <w:szCs w:val="30"/>
        </w:rPr>
        <w:t>– буріння свердловин 170</w:t>
      </w:r>
    </w:p>
    <w:p w:rsidR="00CC3D85" w:rsidRPr="00CC3D85" w:rsidRDefault="00CC3D85" w:rsidP="00CC3D85">
      <w:pPr>
        <w:ind w:firstLine="708"/>
        <w:jc w:val="both"/>
        <w:rPr>
          <w:sz w:val="30"/>
          <w:szCs w:val="30"/>
        </w:rPr>
      </w:pPr>
      <w:r w:rsidRPr="00CC3D85">
        <w:rPr>
          <w:sz w:val="30"/>
          <w:szCs w:val="30"/>
        </w:rPr>
        <w:t>– геотермічні 170</w:t>
      </w:r>
    </w:p>
    <w:p w:rsidR="00CC3D85" w:rsidRPr="00CC3D85" w:rsidRDefault="00CC3D85" w:rsidP="00CC3D85">
      <w:pPr>
        <w:ind w:firstLine="708"/>
        <w:jc w:val="both"/>
        <w:rPr>
          <w:sz w:val="30"/>
          <w:szCs w:val="30"/>
        </w:rPr>
      </w:pPr>
      <w:r w:rsidRPr="00CC3D85">
        <w:rPr>
          <w:sz w:val="30"/>
          <w:szCs w:val="30"/>
        </w:rPr>
        <w:t>– геохімічні 170</w:t>
      </w:r>
    </w:p>
    <w:p w:rsidR="00CC3D85" w:rsidRPr="00CC3D85" w:rsidRDefault="00CC3D85" w:rsidP="00CC3D85">
      <w:pPr>
        <w:ind w:firstLine="708"/>
        <w:jc w:val="both"/>
        <w:rPr>
          <w:sz w:val="30"/>
          <w:szCs w:val="30"/>
        </w:rPr>
      </w:pPr>
      <w:r w:rsidRPr="00CC3D85">
        <w:rPr>
          <w:sz w:val="30"/>
          <w:szCs w:val="30"/>
        </w:rPr>
        <w:t>– геофізичні 167</w:t>
      </w:r>
    </w:p>
    <w:p w:rsidR="00CC3D85" w:rsidRPr="00CC3D85" w:rsidRDefault="00CC3D85" w:rsidP="00CC3D85">
      <w:pPr>
        <w:ind w:firstLine="708"/>
        <w:jc w:val="both"/>
        <w:rPr>
          <w:sz w:val="30"/>
          <w:szCs w:val="30"/>
        </w:rPr>
      </w:pPr>
      <w:r w:rsidRPr="00CC3D85">
        <w:rPr>
          <w:sz w:val="30"/>
          <w:szCs w:val="30"/>
        </w:rPr>
        <w:t>– глибинного сейсмічного зондування 167</w:t>
      </w:r>
    </w:p>
    <w:p w:rsidR="00CC3D85" w:rsidRPr="00CC3D85" w:rsidRDefault="00CC3D85" w:rsidP="00CC3D85">
      <w:pPr>
        <w:ind w:firstLine="708"/>
        <w:jc w:val="both"/>
        <w:rPr>
          <w:sz w:val="30"/>
          <w:szCs w:val="30"/>
        </w:rPr>
      </w:pPr>
      <w:r w:rsidRPr="00CC3D85">
        <w:rPr>
          <w:sz w:val="30"/>
          <w:szCs w:val="30"/>
        </w:rPr>
        <w:t>– гравіметричний 169</w:t>
      </w:r>
    </w:p>
    <w:p w:rsidR="00CC3D85" w:rsidRPr="00CC3D85" w:rsidRDefault="00CC3D85" w:rsidP="00CC3D85">
      <w:pPr>
        <w:ind w:firstLine="708"/>
        <w:jc w:val="both"/>
        <w:rPr>
          <w:sz w:val="30"/>
          <w:szCs w:val="30"/>
        </w:rPr>
      </w:pPr>
      <w:r w:rsidRPr="00CC3D85">
        <w:rPr>
          <w:sz w:val="30"/>
          <w:szCs w:val="30"/>
        </w:rPr>
        <w:t>– зіставлення швидкостей сейсмічних хвиль 169</w:t>
      </w:r>
    </w:p>
    <w:p w:rsidR="00CC3D85" w:rsidRPr="00CC3D85" w:rsidRDefault="00CC3D85" w:rsidP="00CC3D85">
      <w:pPr>
        <w:ind w:firstLine="708"/>
        <w:jc w:val="both"/>
        <w:rPr>
          <w:sz w:val="30"/>
          <w:szCs w:val="30"/>
        </w:rPr>
      </w:pPr>
      <w:r w:rsidRPr="00CC3D85">
        <w:rPr>
          <w:sz w:val="30"/>
          <w:szCs w:val="30"/>
        </w:rPr>
        <w:t>– магнітометричні 170</w:t>
      </w:r>
    </w:p>
    <w:p w:rsidR="00CC3D85" w:rsidRPr="00CC3D85" w:rsidRDefault="00CC3D85" w:rsidP="00CC3D85">
      <w:pPr>
        <w:ind w:left="705"/>
        <w:jc w:val="both"/>
        <w:rPr>
          <w:sz w:val="30"/>
          <w:szCs w:val="30"/>
        </w:rPr>
      </w:pPr>
      <w:r w:rsidRPr="00CC3D85">
        <w:rPr>
          <w:sz w:val="30"/>
          <w:szCs w:val="30"/>
        </w:rPr>
        <w:t>– наведенної поляризації 169</w:t>
      </w:r>
    </w:p>
    <w:p w:rsidR="00CC3D85" w:rsidRPr="00CC3D85" w:rsidRDefault="00CC3D85" w:rsidP="00CC3D85">
      <w:pPr>
        <w:ind w:left="705"/>
        <w:jc w:val="both"/>
        <w:rPr>
          <w:sz w:val="30"/>
          <w:szCs w:val="30"/>
        </w:rPr>
      </w:pPr>
      <w:r w:rsidRPr="00CC3D85">
        <w:rPr>
          <w:sz w:val="30"/>
          <w:szCs w:val="30"/>
        </w:rPr>
        <w:t>– радіохвильового просвічу</w:t>
      </w:r>
      <w:r w:rsidR="004E0334">
        <w:rPr>
          <w:sz w:val="30"/>
          <w:szCs w:val="30"/>
        </w:rPr>
        <w:softHyphen/>
      </w:r>
      <w:r w:rsidRPr="00CC3D85">
        <w:rPr>
          <w:sz w:val="30"/>
          <w:szCs w:val="30"/>
        </w:rPr>
        <w:t>вання 169</w:t>
      </w:r>
    </w:p>
    <w:p w:rsidR="00CC3D85" w:rsidRPr="00CC3D85" w:rsidRDefault="00CC3D85" w:rsidP="00CC3D85">
      <w:pPr>
        <w:ind w:left="705"/>
        <w:jc w:val="both"/>
        <w:rPr>
          <w:sz w:val="30"/>
          <w:szCs w:val="30"/>
        </w:rPr>
      </w:pPr>
      <w:r w:rsidRPr="00CC3D85">
        <w:rPr>
          <w:sz w:val="30"/>
          <w:szCs w:val="30"/>
        </w:rPr>
        <w:t>– свердловинної електро</w:t>
      </w:r>
      <w:r w:rsidR="004E0334">
        <w:rPr>
          <w:sz w:val="30"/>
          <w:szCs w:val="30"/>
        </w:rPr>
        <w:softHyphen/>
      </w:r>
      <w:r w:rsidRPr="00CC3D85">
        <w:rPr>
          <w:sz w:val="30"/>
          <w:szCs w:val="30"/>
        </w:rPr>
        <w:t>розвід</w:t>
      </w:r>
      <w:r w:rsidR="004E0334">
        <w:rPr>
          <w:sz w:val="30"/>
          <w:szCs w:val="30"/>
        </w:rPr>
        <w:softHyphen/>
      </w:r>
      <w:r w:rsidRPr="00CC3D85">
        <w:rPr>
          <w:sz w:val="30"/>
          <w:szCs w:val="30"/>
        </w:rPr>
        <w:t>ки 169</w:t>
      </w:r>
    </w:p>
    <w:p w:rsidR="00CC3D85" w:rsidRPr="00CC3D85" w:rsidRDefault="00CC3D85" w:rsidP="00CC3D85">
      <w:pPr>
        <w:ind w:left="708"/>
        <w:jc w:val="both"/>
        <w:rPr>
          <w:sz w:val="30"/>
          <w:szCs w:val="30"/>
        </w:rPr>
      </w:pPr>
      <w:r w:rsidRPr="00CC3D85">
        <w:rPr>
          <w:sz w:val="30"/>
          <w:szCs w:val="30"/>
        </w:rPr>
        <w:t>– сейсмічний 167</w:t>
      </w:r>
    </w:p>
    <w:p w:rsidR="00CC3D85" w:rsidRPr="00CC3D85" w:rsidRDefault="00CC3D85" w:rsidP="00CC3D85">
      <w:pPr>
        <w:jc w:val="both"/>
        <w:rPr>
          <w:sz w:val="30"/>
          <w:szCs w:val="30"/>
        </w:rPr>
      </w:pPr>
      <w:r w:rsidRPr="00CC3D85">
        <w:rPr>
          <w:sz w:val="30"/>
          <w:szCs w:val="30"/>
        </w:rPr>
        <w:t>Мігматит 59</w:t>
      </w:r>
    </w:p>
    <w:p w:rsidR="00CC3D85" w:rsidRPr="00CC3D85" w:rsidRDefault="00CC3D85" w:rsidP="00CC3D85">
      <w:pPr>
        <w:jc w:val="both"/>
        <w:rPr>
          <w:sz w:val="30"/>
          <w:szCs w:val="30"/>
        </w:rPr>
      </w:pPr>
      <w:r w:rsidRPr="00CC3D85">
        <w:rPr>
          <w:sz w:val="30"/>
          <w:szCs w:val="30"/>
        </w:rPr>
        <w:t>Мігматизація 57</w:t>
      </w:r>
    </w:p>
    <w:p w:rsidR="00CC3D85" w:rsidRPr="00CC3D85" w:rsidRDefault="00CC3D85" w:rsidP="00CC3D85">
      <w:pPr>
        <w:jc w:val="both"/>
        <w:rPr>
          <w:sz w:val="30"/>
          <w:szCs w:val="30"/>
        </w:rPr>
      </w:pPr>
      <w:r w:rsidRPr="00CC3D85">
        <w:rPr>
          <w:sz w:val="30"/>
          <w:szCs w:val="30"/>
        </w:rPr>
        <w:t>Мідь 159</w:t>
      </w:r>
    </w:p>
    <w:p w:rsidR="00CC3D85" w:rsidRPr="00CC3D85" w:rsidRDefault="00CC3D85" w:rsidP="00CC3D85">
      <w:pPr>
        <w:jc w:val="both"/>
        <w:rPr>
          <w:sz w:val="30"/>
          <w:szCs w:val="30"/>
        </w:rPr>
      </w:pPr>
      <w:r w:rsidRPr="00CC3D85">
        <w:rPr>
          <w:sz w:val="30"/>
          <w:szCs w:val="30"/>
        </w:rPr>
        <w:t>Мікрокомпоненти 83</w:t>
      </w:r>
    </w:p>
    <w:p w:rsidR="00CC3D85" w:rsidRPr="00CC3D85" w:rsidRDefault="00CC3D85" w:rsidP="00CC3D85">
      <w:pPr>
        <w:jc w:val="both"/>
        <w:rPr>
          <w:sz w:val="30"/>
          <w:szCs w:val="30"/>
        </w:rPr>
      </w:pPr>
      <w:r w:rsidRPr="00CC3D85">
        <w:rPr>
          <w:sz w:val="30"/>
          <w:szCs w:val="30"/>
        </w:rPr>
        <w:t>Мікросланці слюдисті (філіти) 60</w:t>
      </w:r>
    </w:p>
    <w:p w:rsidR="00CC3D85" w:rsidRPr="00CC3D85" w:rsidRDefault="00CC3D85" w:rsidP="00CC3D85">
      <w:pPr>
        <w:jc w:val="both"/>
        <w:rPr>
          <w:sz w:val="30"/>
          <w:szCs w:val="30"/>
        </w:rPr>
      </w:pPr>
      <w:r w:rsidRPr="00CC3D85">
        <w:rPr>
          <w:sz w:val="30"/>
          <w:szCs w:val="30"/>
        </w:rPr>
        <w:t>Мінерали 19</w:t>
      </w:r>
    </w:p>
    <w:p w:rsidR="00CC3D85" w:rsidRPr="00CC3D85" w:rsidRDefault="00CC3D85" w:rsidP="00CC3D85">
      <w:pPr>
        <w:ind w:firstLine="708"/>
        <w:jc w:val="both"/>
        <w:rPr>
          <w:sz w:val="30"/>
          <w:szCs w:val="30"/>
        </w:rPr>
      </w:pPr>
      <w:r w:rsidRPr="00CC3D85">
        <w:rPr>
          <w:sz w:val="30"/>
          <w:szCs w:val="30"/>
        </w:rPr>
        <w:t>– аморфні 20</w:t>
      </w:r>
    </w:p>
    <w:p w:rsidR="00CC3D85" w:rsidRPr="00CC3D85" w:rsidRDefault="00CC3D85" w:rsidP="00CC3D85">
      <w:pPr>
        <w:ind w:firstLine="708"/>
        <w:jc w:val="both"/>
        <w:rPr>
          <w:sz w:val="30"/>
          <w:szCs w:val="30"/>
        </w:rPr>
      </w:pPr>
      <w:r w:rsidRPr="00CC3D85">
        <w:rPr>
          <w:sz w:val="30"/>
          <w:szCs w:val="30"/>
        </w:rPr>
        <w:t>– екзогенні 19</w:t>
      </w:r>
    </w:p>
    <w:p w:rsidR="00CC3D85" w:rsidRPr="00CC3D85" w:rsidRDefault="00CC3D85" w:rsidP="00CC3D85">
      <w:pPr>
        <w:ind w:firstLine="708"/>
        <w:jc w:val="both"/>
        <w:rPr>
          <w:sz w:val="30"/>
          <w:szCs w:val="30"/>
        </w:rPr>
      </w:pPr>
      <w:r w:rsidRPr="00CC3D85">
        <w:rPr>
          <w:sz w:val="30"/>
          <w:szCs w:val="30"/>
        </w:rPr>
        <w:t>– ендогенні 19</w:t>
      </w:r>
    </w:p>
    <w:p w:rsidR="00CC3D85" w:rsidRPr="00CC3D85" w:rsidRDefault="00CC3D85" w:rsidP="00CC3D85">
      <w:pPr>
        <w:ind w:firstLine="708"/>
        <w:jc w:val="both"/>
        <w:rPr>
          <w:sz w:val="30"/>
          <w:szCs w:val="30"/>
        </w:rPr>
      </w:pPr>
      <w:r w:rsidRPr="00CC3D85">
        <w:rPr>
          <w:sz w:val="30"/>
          <w:szCs w:val="30"/>
        </w:rPr>
        <w:t>– кристалічні 20</w:t>
      </w:r>
    </w:p>
    <w:p w:rsidR="00CC3D85" w:rsidRPr="00CC3D85" w:rsidRDefault="00CC3D85" w:rsidP="00CC3D85">
      <w:pPr>
        <w:ind w:firstLine="708"/>
        <w:jc w:val="both"/>
        <w:rPr>
          <w:sz w:val="30"/>
          <w:szCs w:val="30"/>
        </w:rPr>
      </w:pPr>
      <w:r w:rsidRPr="00CC3D85">
        <w:rPr>
          <w:sz w:val="30"/>
          <w:szCs w:val="30"/>
        </w:rPr>
        <w:t>– метаморфічні 20</w:t>
      </w:r>
    </w:p>
    <w:p w:rsidR="00CC3D85" w:rsidRPr="00CC3D85" w:rsidRDefault="00CC3D85" w:rsidP="00CC3D85">
      <w:pPr>
        <w:ind w:firstLine="708"/>
        <w:jc w:val="both"/>
        <w:rPr>
          <w:sz w:val="30"/>
          <w:szCs w:val="30"/>
        </w:rPr>
      </w:pPr>
      <w:r w:rsidRPr="00CC3D85">
        <w:rPr>
          <w:sz w:val="30"/>
          <w:szCs w:val="30"/>
        </w:rPr>
        <w:t>– осадові 19</w:t>
      </w:r>
    </w:p>
    <w:p w:rsidR="00CC3D85" w:rsidRPr="00CC3D85" w:rsidRDefault="00CC3D85" w:rsidP="00CC3D85">
      <w:pPr>
        <w:ind w:left="708"/>
        <w:jc w:val="both"/>
        <w:rPr>
          <w:sz w:val="30"/>
          <w:szCs w:val="30"/>
        </w:rPr>
      </w:pPr>
      <w:r w:rsidRPr="00CC3D85">
        <w:rPr>
          <w:sz w:val="30"/>
          <w:szCs w:val="30"/>
        </w:rPr>
        <w:t>– породоутворюючі 28, 30</w:t>
      </w:r>
    </w:p>
    <w:p w:rsidR="00CC3D85" w:rsidRPr="00CC3D85" w:rsidRDefault="00CC3D85" w:rsidP="00CC3D85">
      <w:pPr>
        <w:rPr>
          <w:sz w:val="30"/>
          <w:szCs w:val="30"/>
        </w:rPr>
      </w:pPr>
      <w:r w:rsidRPr="00CC3D85">
        <w:rPr>
          <w:sz w:val="30"/>
          <w:szCs w:val="30"/>
        </w:rPr>
        <w:t>Мінералогія 7</w:t>
      </w:r>
    </w:p>
    <w:p w:rsidR="00CC3D85" w:rsidRPr="00CC3D85" w:rsidRDefault="00CC3D85" w:rsidP="00CC3D85">
      <w:pPr>
        <w:jc w:val="both"/>
        <w:rPr>
          <w:sz w:val="30"/>
          <w:szCs w:val="30"/>
        </w:rPr>
      </w:pPr>
      <w:r w:rsidRPr="00CC3D85">
        <w:rPr>
          <w:sz w:val="30"/>
          <w:szCs w:val="30"/>
        </w:rPr>
        <w:t>Мофети 46</w:t>
      </w:r>
    </w:p>
    <w:p w:rsidR="00CC3D85" w:rsidRPr="00CC3D85" w:rsidRDefault="00CC3D85" w:rsidP="00CC3D85">
      <w:pPr>
        <w:jc w:val="both"/>
        <w:rPr>
          <w:sz w:val="30"/>
          <w:szCs w:val="30"/>
        </w:rPr>
      </w:pPr>
      <w:r w:rsidRPr="00CC3D85">
        <w:rPr>
          <w:sz w:val="30"/>
          <w:szCs w:val="30"/>
        </w:rPr>
        <w:t>Мульда 96</w:t>
      </w:r>
    </w:p>
    <w:p w:rsidR="00CC3D85" w:rsidRPr="00CC3D85" w:rsidRDefault="00CC3D85" w:rsidP="00CC3D85">
      <w:pPr>
        <w:jc w:val="both"/>
        <w:rPr>
          <w:sz w:val="30"/>
          <w:szCs w:val="30"/>
        </w:rPr>
      </w:pPr>
      <w:r w:rsidRPr="00CC3D85">
        <w:rPr>
          <w:sz w:val="30"/>
          <w:szCs w:val="30"/>
        </w:rPr>
        <w:t>Мусковіт 29</w:t>
      </w:r>
    </w:p>
    <w:p w:rsidR="006F7411" w:rsidRPr="006F7411" w:rsidRDefault="006F7411" w:rsidP="006F7411">
      <w:pPr>
        <w:jc w:val="center"/>
        <w:rPr>
          <w:b/>
          <w:sz w:val="32"/>
          <w:szCs w:val="32"/>
        </w:rPr>
      </w:pPr>
      <w:r>
        <w:rPr>
          <w:b/>
          <w:sz w:val="32"/>
          <w:szCs w:val="32"/>
        </w:rPr>
        <w:t>Н</w:t>
      </w:r>
    </w:p>
    <w:p w:rsidR="00CC3D85" w:rsidRPr="00CC3D85" w:rsidRDefault="00CC3D85" w:rsidP="00CC3D85">
      <w:pPr>
        <w:jc w:val="both"/>
        <w:rPr>
          <w:sz w:val="30"/>
          <w:szCs w:val="30"/>
        </w:rPr>
      </w:pPr>
      <w:r w:rsidRPr="00CC3D85">
        <w:rPr>
          <w:sz w:val="30"/>
          <w:szCs w:val="30"/>
        </w:rPr>
        <w:t>Насув 100</w:t>
      </w:r>
    </w:p>
    <w:p w:rsidR="00CC3D85" w:rsidRPr="00CC3D85" w:rsidRDefault="00CC3D85" w:rsidP="00CC3D85">
      <w:pPr>
        <w:jc w:val="both"/>
        <w:rPr>
          <w:sz w:val="30"/>
          <w:szCs w:val="30"/>
        </w:rPr>
      </w:pPr>
      <w:r w:rsidRPr="00CC3D85">
        <w:rPr>
          <w:sz w:val="30"/>
          <w:szCs w:val="30"/>
        </w:rPr>
        <w:t>Нафтогазова (промислова) геологія 8</w:t>
      </w:r>
    </w:p>
    <w:p w:rsidR="00CC3D85" w:rsidRPr="00CC3D85" w:rsidRDefault="00CC3D85" w:rsidP="00CC3D85">
      <w:pPr>
        <w:jc w:val="both"/>
        <w:rPr>
          <w:sz w:val="30"/>
          <w:szCs w:val="30"/>
        </w:rPr>
      </w:pPr>
      <w:r w:rsidRPr="00CC3D85">
        <w:rPr>
          <w:sz w:val="30"/>
          <w:szCs w:val="30"/>
        </w:rPr>
        <w:t>Нафтогазоносні області Дніпров</w:t>
      </w:r>
      <w:r w:rsidR="004E0334">
        <w:rPr>
          <w:sz w:val="30"/>
          <w:szCs w:val="30"/>
        </w:rPr>
        <w:softHyphen/>
      </w:r>
      <w:r w:rsidRPr="00CC3D85">
        <w:rPr>
          <w:sz w:val="30"/>
          <w:szCs w:val="30"/>
        </w:rPr>
        <w:t>сько-Донецька 154</w:t>
      </w:r>
    </w:p>
    <w:p w:rsidR="00CC3D85" w:rsidRPr="00CC3D85" w:rsidRDefault="00CC3D85" w:rsidP="00CC3D85">
      <w:pPr>
        <w:jc w:val="both"/>
        <w:rPr>
          <w:sz w:val="30"/>
          <w:szCs w:val="30"/>
        </w:rPr>
      </w:pPr>
      <w:r w:rsidRPr="00CC3D85">
        <w:rPr>
          <w:sz w:val="30"/>
          <w:szCs w:val="30"/>
        </w:rPr>
        <w:tab/>
        <w:t>– Карпатська 155</w:t>
      </w:r>
    </w:p>
    <w:p w:rsidR="00CC3D85" w:rsidRPr="00CC3D85" w:rsidRDefault="00CC3D85" w:rsidP="00CC3D85">
      <w:pPr>
        <w:ind w:firstLine="708"/>
        <w:jc w:val="both"/>
        <w:rPr>
          <w:sz w:val="30"/>
          <w:szCs w:val="30"/>
        </w:rPr>
      </w:pPr>
      <w:r w:rsidRPr="00CC3D85">
        <w:rPr>
          <w:sz w:val="30"/>
          <w:szCs w:val="30"/>
        </w:rPr>
        <w:t>– Причорноморсько-Крим</w:t>
      </w:r>
      <w:r w:rsidRPr="00CC3D85">
        <w:rPr>
          <w:sz w:val="30"/>
          <w:szCs w:val="30"/>
        </w:rPr>
        <w:softHyphen/>
        <w:t>ська 156</w:t>
      </w:r>
    </w:p>
    <w:p w:rsidR="00CC3D85" w:rsidRPr="00CC3D85" w:rsidRDefault="00CC3D85" w:rsidP="00CC3D85">
      <w:pPr>
        <w:jc w:val="both"/>
        <w:rPr>
          <w:sz w:val="30"/>
          <w:szCs w:val="30"/>
        </w:rPr>
      </w:pPr>
      <w:r w:rsidRPr="00CC3D85">
        <w:rPr>
          <w:sz w:val="30"/>
          <w:szCs w:val="30"/>
        </w:rPr>
        <w:t>Нафта 130</w:t>
      </w:r>
    </w:p>
    <w:p w:rsidR="00CC3D85" w:rsidRPr="00CC3D85" w:rsidRDefault="00CC3D85" w:rsidP="00CC3D85">
      <w:pPr>
        <w:jc w:val="both"/>
        <w:rPr>
          <w:sz w:val="30"/>
          <w:szCs w:val="30"/>
        </w:rPr>
      </w:pPr>
      <w:r w:rsidRPr="00CC3D85">
        <w:rPr>
          <w:sz w:val="30"/>
          <w:szCs w:val="30"/>
        </w:rPr>
        <w:t>Неотектоніка 89</w:t>
      </w:r>
    </w:p>
    <w:p w:rsidR="00CC3D85" w:rsidRPr="00CC3D85" w:rsidRDefault="00CC3D85" w:rsidP="00CC3D85">
      <w:pPr>
        <w:jc w:val="both"/>
        <w:rPr>
          <w:sz w:val="30"/>
          <w:szCs w:val="30"/>
        </w:rPr>
      </w:pPr>
      <w:r w:rsidRPr="00CC3D85">
        <w:rPr>
          <w:sz w:val="30"/>
          <w:szCs w:val="30"/>
        </w:rPr>
        <w:t>Неузгодженість стратиграфічна 91</w:t>
      </w:r>
    </w:p>
    <w:p w:rsidR="00CC3D85" w:rsidRPr="00CC3D85" w:rsidRDefault="00CC3D85" w:rsidP="00CC3D85">
      <w:pPr>
        <w:ind w:firstLine="708"/>
        <w:jc w:val="both"/>
        <w:rPr>
          <w:sz w:val="30"/>
          <w:szCs w:val="30"/>
        </w:rPr>
      </w:pPr>
      <w:r w:rsidRPr="00CC3D85">
        <w:rPr>
          <w:sz w:val="30"/>
          <w:szCs w:val="30"/>
        </w:rPr>
        <w:t>– кутова 98</w:t>
      </w:r>
    </w:p>
    <w:p w:rsidR="00CC3D85" w:rsidRPr="00CC3D85" w:rsidRDefault="00CC3D85" w:rsidP="00CC3D85">
      <w:pPr>
        <w:jc w:val="both"/>
        <w:rPr>
          <w:sz w:val="30"/>
          <w:szCs w:val="30"/>
        </w:rPr>
      </w:pPr>
      <w:r w:rsidRPr="00CC3D85">
        <w:rPr>
          <w:sz w:val="30"/>
          <w:szCs w:val="30"/>
        </w:rPr>
        <w:t>Нікель 159</w:t>
      </w:r>
    </w:p>
    <w:p w:rsidR="00CC3D85" w:rsidRPr="00CC3D85" w:rsidRDefault="00CC3D85" w:rsidP="00CC3D85">
      <w:pPr>
        <w:jc w:val="both"/>
        <w:rPr>
          <w:sz w:val="30"/>
          <w:szCs w:val="30"/>
        </w:rPr>
      </w:pPr>
      <w:r w:rsidRPr="00CC3D85">
        <w:rPr>
          <w:sz w:val="30"/>
          <w:szCs w:val="30"/>
        </w:rPr>
        <w:t>Ноосфера 15, 188</w:t>
      </w:r>
    </w:p>
    <w:p w:rsidR="00CC3D85" w:rsidRPr="00CC3D85" w:rsidRDefault="00CC3D85" w:rsidP="00CC3D85">
      <w:pPr>
        <w:jc w:val="both"/>
        <w:rPr>
          <w:sz w:val="30"/>
          <w:szCs w:val="30"/>
        </w:rPr>
      </w:pPr>
    </w:p>
    <w:p w:rsidR="00CC3D85" w:rsidRPr="006F7411" w:rsidRDefault="006F7411" w:rsidP="006F7411">
      <w:pPr>
        <w:jc w:val="center"/>
        <w:rPr>
          <w:b/>
          <w:sz w:val="32"/>
          <w:szCs w:val="32"/>
        </w:rPr>
      </w:pPr>
      <w:r>
        <w:rPr>
          <w:b/>
          <w:sz w:val="32"/>
          <w:szCs w:val="32"/>
        </w:rPr>
        <w:t>О</w:t>
      </w:r>
    </w:p>
    <w:p w:rsidR="00CC3D85" w:rsidRPr="00CC3D85" w:rsidRDefault="00CC3D85" w:rsidP="00CC3D85">
      <w:pPr>
        <w:jc w:val="both"/>
        <w:rPr>
          <w:sz w:val="30"/>
          <w:szCs w:val="30"/>
        </w:rPr>
      </w:pPr>
      <w:r w:rsidRPr="00CC3D85">
        <w:rPr>
          <w:sz w:val="30"/>
          <w:szCs w:val="30"/>
        </w:rPr>
        <w:t>Овал 65</w:t>
      </w:r>
    </w:p>
    <w:p w:rsidR="00CC3D85" w:rsidRPr="00CC3D85" w:rsidRDefault="00CC3D85" w:rsidP="00CC3D85">
      <w:pPr>
        <w:jc w:val="both"/>
        <w:rPr>
          <w:sz w:val="30"/>
          <w:szCs w:val="30"/>
        </w:rPr>
      </w:pPr>
      <w:r w:rsidRPr="00CC3D85">
        <w:rPr>
          <w:sz w:val="30"/>
          <w:szCs w:val="30"/>
        </w:rPr>
        <w:t>Область живлення 76</w:t>
      </w:r>
    </w:p>
    <w:p w:rsidR="00CC3D85" w:rsidRPr="00CC3D85" w:rsidRDefault="00CC3D85" w:rsidP="00CC3D85">
      <w:pPr>
        <w:ind w:left="705"/>
        <w:jc w:val="both"/>
        <w:rPr>
          <w:sz w:val="30"/>
          <w:szCs w:val="30"/>
        </w:rPr>
      </w:pPr>
      <w:r w:rsidRPr="00CC3D85">
        <w:rPr>
          <w:sz w:val="30"/>
          <w:szCs w:val="30"/>
        </w:rPr>
        <w:t>– розвантаження (дрену</w:t>
      </w:r>
      <w:r w:rsidR="004E0334">
        <w:rPr>
          <w:sz w:val="30"/>
          <w:szCs w:val="30"/>
        </w:rPr>
        <w:softHyphen/>
      </w:r>
      <w:r w:rsidRPr="00CC3D85">
        <w:rPr>
          <w:sz w:val="30"/>
          <w:szCs w:val="30"/>
        </w:rPr>
        <w:t>ван</w:t>
      </w:r>
      <w:r w:rsidR="004E0334">
        <w:rPr>
          <w:sz w:val="30"/>
          <w:szCs w:val="30"/>
        </w:rPr>
        <w:softHyphen/>
      </w:r>
      <w:r w:rsidRPr="00CC3D85">
        <w:rPr>
          <w:sz w:val="30"/>
          <w:szCs w:val="30"/>
        </w:rPr>
        <w:t>ня) 76</w:t>
      </w:r>
    </w:p>
    <w:p w:rsidR="00CC3D85" w:rsidRPr="00CC3D85" w:rsidRDefault="00CC3D85" w:rsidP="00CC3D85">
      <w:pPr>
        <w:jc w:val="both"/>
        <w:rPr>
          <w:sz w:val="30"/>
          <w:szCs w:val="30"/>
        </w:rPr>
      </w:pPr>
      <w:r w:rsidRPr="00CC3D85">
        <w:rPr>
          <w:sz w:val="30"/>
          <w:szCs w:val="30"/>
        </w:rPr>
        <w:t>Оболонка Землі 13</w:t>
      </w:r>
    </w:p>
    <w:p w:rsidR="00CC3D85" w:rsidRPr="00CC3D85" w:rsidRDefault="00CC3D85" w:rsidP="00CC3D85">
      <w:pPr>
        <w:jc w:val="both"/>
        <w:rPr>
          <w:sz w:val="30"/>
          <w:szCs w:val="30"/>
        </w:rPr>
      </w:pPr>
      <w:r w:rsidRPr="00CC3D85">
        <w:rPr>
          <w:sz w:val="30"/>
          <w:szCs w:val="30"/>
        </w:rPr>
        <w:t>Оболонка земної кори 18, 104</w:t>
      </w:r>
    </w:p>
    <w:p w:rsidR="00CC3D85" w:rsidRPr="00CC3D85" w:rsidRDefault="00CC3D85" w:rsidP="00CC3D85">
      <w:pPr>
        <w:jc w:val="both"/>
        <w:rPr>
          <w:sz w:val="30"/>
          <w:szCs w:val="30"/>
        </w:rPr>
      </w:pPr>
      <w:r w:rsidRPr="00CC3D85">
        <w:rPr>
          <w:sz w:val="30"/>
          <w:szCs w:val="30"/>
        </w:rPr>
        <w:tab/>
        <w:t>– базальтова 104</w:t>
      </w:r>
    </w:p>
    <w:p w:rsidR="00CC3D85" w:rsidRPr="00CC3D85" w:rsidRDefault="00CC3D85" w:rsidP="00CC3D85">
      <w:pPr>
        <w:ind w:left="705"/>
        <w:jc w:val="both"/>
        <w:rPr>
          <w:sz w:val="30"/>
          <w:szCs w:val="30"/>
        </w:rPr>
      </w:pPr>
      <w:r w:rsidRPr="00CC3D85">
        <w:rPr>
          <w:sz w:val="30"/>
          <w:szCs w:val="30"/>
        </w:rPr>
        <w:t>– гранітна 104</w:t>
      </w:r>
    </w:p>
    <w:p w:rsidR="00CC3D85" w:rsidRPr="00CC3D85" w:rsidRDefault="00CC3D85" w:rsidP="00CC3D85">
      <w:pPr>
        <w:ind w:left="705"/>
        <w:jc w:val="both"/>
        <w:rPr>
          <w:sz w:val="30"/>
          <w:szCs w:val="30"/>
        </w:rPr>
      </w:pPr>
      <w:r w:rsidRPr="00CC3D85">
        <w:rPr>
          <w:sz w:val="30"/>
          <w:szCs w:val="30"/>
        </w:rPr>
        <w:t>– зовнішня 13</w:t>
      </w:r>
    </w:p>
    <w:p w:rsidR="00CC3D85" w:rsidRPr="00CC3D85" w:rsidRDefault="00CC3D85" w:rsidP="00CC3D85">
      <w:pPr>
        <w:ind w:left="705"/>
        <w:jc w:val="both"/>
        <w:rPr>
          <w:sz w:val="30"/>
          <w:szCs w:val="30"/>
        </w:rPr>
      </w:pPr>
      <w:r w:rsidRPr="00CC3D85">
        <w:rPr>
          <w:sz w:val="30"/>
          <w:szCs w:val="30"/>
        </w:rPr>
        <w:t>– проміжна 13</w:t>
      </w:r>
    </w:p>
    <w:p w:rsidR="00CC3D85" w:rsidRPr="00CC3D85" w:rsidRDefault="00CC3D85" w:rsidP="00CC3D85">
      <w:pPr>
        <w:ind w:left="705"/>
        <w:jc w:val="both"/>
        <w:rPr>
          <w:sz w:val="30"/>
          <w:szCs w:val="30"/>
        </w:rPr>
      </w:pPr>
      <w:r w:rsidRPr="00CC3D85">
        <w:rPr>
          <w:sz w:val="30"/>
          <w:szCs w:val="30"/>
        </w:rPr>
        <w:t>– центральна 13</w:t>
      </w:r>
    </w:p>
    <w:p w:rsidR="00CC3D85" w:rsidRPr="00CC3D85" w:rsidRDefault="00CC3D85" w:rsidP="00CC3D85">
      <w:pPr>
        <w:jc w:val="both"/>
        <w:rPr>
          <w:sz w:val="30"/>
          <w:szCs w:val="30"/>
        </w:rPr>
      </w:pPr>
      <w:r w:rsidRPr="00CC3D85">
        <w:rPr>
          <w:sz w:val="30"/>
          <w:szCs w:val="30"/>
        </w:rPr>
        <w:t>Окислення 67</w:t>
      </w:r>
    </w:p>
    <w:p w:rsidR="00CC3D85" w:rsidRPr="00CC3D85" w:rsidRDefault="00CC3D85" w:rsidP="00CC3D85">
      <w:pPr>
        <w:jc w:val="both"/>
        <w:rPr>
          <w:sz w:val="30"/>
          <w:szCs w:val="30"/>
        </w:rPr>
      </w:pPr>
      <w:r w:rsidRPr="00CC3D85">
        <w:rPr>
          <w:sz w:val="30"/>
          <w:szCs w:val="30"/>
        </w:rPr>
        <w:t>Окисли 25</w:t>
      </w:r>
    </w:p>
    <w:p w:rsidR="00CC3D85" w:rsidRPr="00CC3D85" w:rsidRDefault="00CC3D85" w:rsidP="00CC3D85">
      <w:pPr>
        <w:jc w:val="both"/>
        <w:rPr>
          <w:sz w:val="30"/>
          <w:szCs w:val="30"/>
        </w:rPr>
      </w:pPr>
      <w:r w:rsidRPr="00CC3D85">
        <w:rPr>
          <w:sz w:val="30"/>
          <w:szCs w:val="30"/>
        </w:rPr>
        <w:t>Олігоклаз 29</w:t>
      </w:r>
    </w:p>
    <w:p w:rsidR="00CC3D85" w:rsidRPr="00CC3D85" w:rsidRDefault="00CC3D85" w:rsidP="00CC3D85">
      <w:pPr>
        <w:jc w:val="both"/>
        <w:rPr>
          <w:sz w:val="30"/>
          <w:szCs w:val="30"/>
        </w:rPr>
      </w:pPr>
      <w:r w:rsidRPr="00CC3D85">
        <w:rPr>
          <w:sz w:val="30"/>
          <w:szCs w:val="30"/>
        </w:rPr>
        <w:t>Олівін 19, 28</w:t>
      </w:r>
    </w:p>
    <w:p w:rsidR="00CC3D85" w:rsidRPr="00CC3D85" w:rsidRDefault="00CC3D85" w:rsidP="00CC3D85">
      <w:pPr>
        <w:jc w:val="both"/>
        <w:rPr>
          <w:sz w:val="30"/>
          <w:szCs w:val="30"/>
        </w:rPr>
      </w:pPr>
      <w:r w:rsidRPr="00CC3D85">
        <w:rPr>
          <w:sz w:val="30"/>
          <w:szCs w:val="30"/>
        </w:rPr>
        <w:t>Ооліти 20</w:t>
      </w:r>
    </w:p>
    <w:p w:rsidR="00CC3D85" w:rsidRPr="00CC3D85" w:rsidRDefault="00CC3D85" w:rsidP="00CC3D85">
      <w:pPr>
        <w:jc w:val="both"/>
        <w:rPr>
          <w:sz w:val="30"/>
          <w:szCs w:val="30"/>
        </w:rPr>
      </w:pPr>
      <w:r w:rsidRPr="00CC3D85">
        <w:rPr>
          <w:sz w:val="30"/>
          <w:szCs w:val="30"/>
        </w:rPr>
        <w:t>Опал 26</w:t>
      </w:r>
    </w:p>
    <w:p w:rsidR="00CC3D85" w:rsidRPr="00CC3D85" w:rsidRDefault="00CC3D85" w:rsidP="00CC3D85">
      <w:pPr>
        <w:jc w:val="both"/>
        <w:rPr>
          <w:sz w:val="30"/>
          <w:szCs w:val="30"/>
        </w:rPr>
      </w:pPr>
      <w:r w:rsidRPr="00CC3D85">
        <w:rPr>
          <w:sz w:val="30"/>
          <w:szCs w:val="30"/>
        </w:rPr>
        <w:t>Ортоклаз 29</w:t>
      </w:r>
    </w:p>
    <w:p w:rsidR="00CC3D85" w:rsidRPr="00CC3D85" w:rsidRDefault="00CC3D85" w:rsidP="00CC3D85">
      <w:pPr>
        <w:jc w:val="both"/>
        <w:rPr>
          <w:sz w:val="30"/>
          <w:szCs w:val="30"/>
        </w:rPr>
      </w:pPr>
      <w:r w:rsidRPr="00CC3D85">
        <w:rPr>
          <w:sz w:val="30"/>
          <w:szCs w:val="30"/>
        </w:rPr>
        <w:t>Охорона надр 190, 191, 193</w:t>
      </w:r>
    </w:p>
    <w:p w:rsidR="00CC3D85" w:rsidRPr="00CC3D85" w:rsidRDefault="00CC3D85" w:rsidP="00CC3D85">
      <w:pPr>
        <w:jc w:val="both"/>
        <w:rPr>
          <w:sz w:val="30"/>
          <w:szCs w:val="30"/>
        </w:rPr>
      </w:pPr>
      <w:r w:rsidRPr="00CC3D85">
        <w:rPr>
          <w:sz w:val="30"/>
          <w:szCs w:val="30"/>
        </w:rPr>
        <w:tab/>
        <w:t>– довкілля 190</w:t>
      </w:r>
    </w:p>
    <w:p w:rsidR="00CC3D85" w:rsidRPr="00CC3D85" w:rsidRDefault="00CC3D85" w:rsidP="00CC3D85">
      <w:pPr>
        <w:jc w:val="both"/>
        <w:rPr>
          <w:sz w:val="30"/>
          <w:szCs w:val="30"/>
        </w:rPr>
      </w:pPr>
      <w:r w:rsidRPr="00CC3D85">
        <w:rPr>
          <w:sz w:val="30"/>
          <w:szCs w:val="30"/>
        </w:rPr>
        <w:tab/>
        <w:t>– геологічного середовища 190, 192</w:t>
      </w:r>
    </w:p>
    <w:p w:rsidR="00CC3D85" w:rsidRPr="00CC3D85" w:rsidRDefault="00CC3D85" w:rsidP="00CC3D85">
      <w:pPr>
        <w:jc w:val="both"/>
        <w:rPr>
          <w:b/>
          <w:sz w:val="30"/>
          <w:szCs w:val="30"/>
        </w:rPr>
      </w:pPr>
    </w:p>
    <w:p w:rsidR="00CC3D85" w:rsidRPr="00CC3D85" w:rsidRDefault="00CC3D85" w:rsidP="00CC3D85">
      <w:pPr>
        <w:jc w:val="both"/>
        <w:rPr>
          <w:b/>
          <w:sz w:val="30"/>
          <w:szCs w:val="30"/>
        </w:rPr>
      </w:pPr>
    </w:p>
    <w:p w:rsidR="006F7411" w:rsidRPr="006F7411" w:rsidRDefault="006F7411" w:rsidP="006F7411">
      <w:pPr>
        <w:jc w:val="center"/>
        <w:rPr>
          <w:b/>
          <w:sz w:val="32"/>
          <w:szCs w:val="32"/>
        </w:rPr>
      </w:pPr>
      <w:r>
        <w:rPr>
          <w:b/>
          <w:sz w:val="32"/>
          <w:szCs w:val="32"/>
        </w:rPr>
        <w:t>П</w:t>
      </w:r>
    </w:p>
    <w:p w:rsidR="00CC3D85" w:rsidRPr="00CC3D85" w:rsidRDefault="00CC3D85" w:rsidP="00CC3D85">
      <w:pPr>
        <w:jc w:val="both"/>
        <w:rPr>
          <w:sz w:val="30"/>
          <w:szCs w:val="30"/>
        </w:rPr>
      </w:pPr>
      <w:r w:rsidRPr="00CC3D85">
        <w:rPr>
          <w:sz w:val="30"/>
          <w:szCs w:val="30"/>
        </w:rPr>
        <w:t>Палеозой 108</w:t>
      </w:r>
    </w:p>
    <w:p w:rsidR="00CC3D85" w:rsidRPr="00CC3D85" w:rsidRDefault="00CC3D85" w:rsidP="00CC3D85">
      <w:pPr>
        <w:jc w:val="both"/>
        <w:rPr>
          <w:sz w:val="30"/>
          <w:szCs w:val="30"/>
        </w:rPr>
      </w:pPr>
      <w:r w:rsidRPr="00CC3D85">
        <w:rPr>
          <w:sz w:val="30"/>
          <w:szCs w:val="30"/>
        </w:rPr>
        <w:t>Палінгенез 57, 58</w:t>
      </w:r>
    </w:p>
    <w:p w:rsidR="00CC3D85" w:rsidRPr="00CC3D85" w:rsidRDefault="00CC3D85" w:rsidP="00CC3D85">
      <w:pPr>
        <w:jc w:val="both"/>
        <w:rPr>
          <w:sz w:val="30"/>
          <w:szCs w:val="30"/>
        </w:rPr>
      </w:pPr>
      <w:r w:rsidRPr="00CC3D85">
        <w:rPr>
          <w:sz w:val="30"/>
          <w:szCs w:val="30"/>
        </w:rPr>
        <w:t>Палеонтологія 7</w:t>
      </w:r>
    </w:p>
    <w:p w:rsidR="00CC3D85" w:rsidRPr="00CC3D85" w:rsidRDefault="00CC3D85" w:rsidP="00CC3D85">
      <w:pPr>
        <w:jc w:val="both"/>
        <w:rPr>
          <w:sz w:val="30"/>
          <w:szCs w:val="30"/>
        </w:rPr>
      </w:pPr>
      <w:r w:rsidRPr="00CC3D85">
        <w:rPr>
          <w:sz w:val="30"/>
          <w:szCs w:val="30"/>
        </w:rPr>
        <w:t>Парафін (у нафті) 131</w:t>
      </w:r>
    </w:p>
    <w:p w:rsidR="00CC3D85" w:rsidRPr="00CC3D85" w:rsidRDefault="00CC3D85" w:rsidP="00CC3D85">
      <w:pPr>
        <w:jc w:val="both"/>
        <w:rPr>
          <w:sz w:val="30"/>
          <w:szCs w:val="30"/>
        </w:rPr>
      </w:pPr>
      <w:r w:rsidRPr="00CC3D85">
        <w:rPr>
          <w:sz w:val="30"/>
          <w:szCs w:val="30"/>
        </w:rPr>
        <w:t>Пастки нафти і газу 138</w:t>
      </w:r>
    </w:p>
    <w:p w:rsidR="00CC3D85" w:rsidRPr="00CC3D85" w:rsidRDefault="00CC3D85" w:rsidP="00CC3D85">
      <w:pPr>
        <w:ind w:firstLine="708"/>
        <w:jc w:val="both"/>
        <w:rPr>
          <w:sz w:val="30"/>
          <w:szCs w:val="30"/>
        </w:rPr>
      </w:pPr>
      <w:r w:rsidRPr="00CC3D85">
        <w:rPr>
          <w:sz w:val="30"/>
          <w:szCs w:val="30"/>
        </w:rPr>
        <w:t>– екранованого типу 140</w:t>
      </w:r>
    </w:p>
    <w:p w:rsidR="00CC3D85" w:rsidRPr="00CC3D85" w:rsidRDefault="00CC3D85" w:rsidP="00CC3D85">
      <w:pPr>
        <w:ind w:firstLine="708"/>
        <w:jc w:val="both"/>
        <w:rPr>
          <w:sz w:val="30"/>
          <w:szCs w:val="30"/>
        </w:rPr>
      </w:pPr>
      <w:r w:rsidRPr="00CC3D85">
        <w:rPr>
          <w:sz w:val="30"/>
          <w:szCs w:val="30"/>
        </w:rPr>
        <w:t>– змішаного типу 140</w:t>
      </w:r>
    </w:p>
    <w:p w:rsidR="00CC3D85" w:rsidRPr="00CC3D85" w:rsidRDefault="00CC3D85" w:rsidP="00CC3D85">
      <w:pPr>
        <w:ind w:left="708"/>
        <w:jc w:val="both"/>
        <w:rPr>
          <w:sz w:val="30"/>
          <w:szCs w:val="30"/>
        </w:rPr>
      </w:pPr>
      <w:r w:rsidRPr="00CC3D85">
        <w:rPr>
          <w:sz w:val="30"/>
          <w:szCs w:val="30"/>
        </w:rPr>
        <w:t>– лінзоподібні 140</w:t>
      </w:r>
    </w:p>
    <w:p w:rsidR="00CC3D85" w:rsidRPr="00CC3D85" w:rsidRDefault="00CC3D85" w:rsidP="00CC3D85">
      <w:pPr>
        <w:ind w:left="708"/>
        <w:jc w:val="both"/>
        <w:rPr>
          <w:sz w:val="30"/>
          <w:szCs w:val="30"/>
        </w:rPr>
      </w:pPr>
      <w:r w:rsidRPr="00CC3D85">
        <w:rPr>
          <w:sz w:val="30"/>
          <w:szCs w:val="30"/>
        </w:rPr>
        <w:t>– літологічні 139</w:t>
      </w:r>
    </w:p>
    <w:p w:rsidR="00CC3D85" w:rsidRPr="00CC3D85" w:rsidRDefault="00CC3D85" w:rsidP="00CC3D85">
      <w:pPr>
        <w:ind w:firstLine="708"/>
        <w:jc w:val="both"/>
        <w:rPr>
          <w:sz w:val="30"/>
          <w:szCs w:val="30"/>
        </w:rPr>
      </w:pPr>
      <w:r w:rsidRPr="00CC3D85">
        <w:rPr>
          <w:sz w:val="30"/>
          <w:szCs w:val="30"/>
        </w:rPr>
        <w:t>– рифогенні 140</w:t>
      </w:r>
    </w:p>
    <w:p w:rsidR="00CC3D85" w:rsidRPr="00CC3D85" w:rsidRDefault="00CC3D85" w:rsidP="00CC3D85">
      <w:pPr>
        <w:ind w:firstLine="708"/>
        <w:jc w:val="both"/>
        <w:rPr>
          <w:sz w:val="30"/>
          <w:szCs w:val="30"/>
        </w:rPr>
      </w:pPr>
      <w:r w:rsidRPr="00CC3D85">
        <w:rPr>
          <w:sz w:val="30"/>
          <w:szCs w:val="30"/>
        </w:rPr>
        <w:t>– склепінчасті 140</w:t>
      </w:r>
    </w:p>
    <w:p w:rsidR="00CC3D85" w:rsidRPr="00CC3D85" w:rsidRDefault="00CC3D85" w:rsidP="00CC3D85">
      <w:pPr>
        <w:ind w:firstLine="708"/>
        <w:jc w:val="both"/>
        <w:rPr>
          <w:sz w:val="30"/>
          <w:szCs w:val="30"/>
        </w:rPr>
      </w:pPr>
      <w:r w:rsidRPr="00CC3D85">
        <w:rPr>
          <w:sz w:val="30"/>
          <w:szCs w:val="30"/>
        </w:rPr>
        <w:t>– стратиграфічні 139</w:t>
      </w:r>
    </w:p>
    <w:p w:rsidR="00CC3D85" w:rsidRPr="00CC3D85" w:rsidRDefault="00CC3D85" w:rsidP="00CC3D85">
      <w:pPr>
        <w:ind w:firstLine="708"/>
        <w:jc w:val="both"/>
        <w:rPr>
          <w:sz w:val="30"/>
          <w:szCs w:val="30"/>
        </w:rPr>
      </w:pPr>
      <w:r w:rsidRPr="00CC3D85">
        <w:rPr>
          <w:sz w:val="30"/>
          <w:szCs w:val="30"/>
        </w:rPr>
        <w:t>– структурні 139</w:t>
      </w:r>
    </w:p>
    <w:p w:rsidR="00CC3D85" w:rsidRPr="00CC3D85" w:rsidRDefault="00CC3D85" w:rsidP="00CC3D85">
      <w:pPr>
        <w:jc w:val="both"/>
        <w:rPr>
          <w:sz w:val="30"/>
          <w:szCs w:val="30"/>
        </w:rPr>
      </w:pPr>
      <w:r w:rsidRPr="00CC3D85">
        <w:rPr>
          <w:sz w:val="30"/>
          <w:szCs w:val="30"/>
        </w:rPr>
        <w:t>Пенепленізація 119</w:t>
      </w:r>
    </w:p>
    <w:p w:rsidR="00CC3D85" w:rsidRPr="00CC3D85" w:rsidRDefault="00CC3D85" w:rsidP="00CC3D85">
      <w:pPr>
        <w:jc w:val="both"/>
        <w:rPr>
          <w:sz w:val="30"/>
          <w:szCs w:val="30"/>
        </w:rPr>
      </w:pPr>
      <w:r w:rsidRPr="00CC3D85">
        <w:rPr>
          <w:sz w:val="30"/>
          <w:szCs w:val="30"/>
        </w:rPr>
        <w:t>Перидотит 45</w:t>
      </w:r>
    </w:p>
    <w:p w:rsidR="00CC3D85" w:rsidRPr="00CC3D85" w:rsidRDefault="00CC3D85" w:rsidP="00CC3D85">
      <w:pPr>
        <w:jc w:val="both"/>
        <w:rPr>
          <w:sz w:val="30"/>
          <w:szCs w:val="30"/>
        </w:rPr>
      </w:pPr>
      <w:r w:rsidRPr="00CC3D85">
        <w:rPr>
          <w:sz w:val="30"/>
          <w:szCs w:val="30"/>
        </w:rPr>
        <w:t>Перекристалізація 48</w:t>
      </w:r>
    </w:p>
    <w:p w:rsidR="00CC3D85" w:rsidRPr="00CC3D85" w:rsidRDefault="00CC3D85" w:rsidP="00CC3D85">
      <w:pPr>
        <w:jc w:val="both"/>
        <w:rPr>
          <w:sz w:val="30"/>
          <w:szCs w:val="30"/>
        </w:rPr>
      </w:pPr>
      <w:r w:rsidRPr="00CC3D85">
        <w:rPr>
          <w:sz w:val="30"/>
          <w:szCs w:val="30"/>
        </w:rPr>
        <w:t>Період (система) девонський 104</w:t>
      </w:r>
    </w:p>
    <w:p w:rsidR="00CC3D85" w:rsidRPr="00CC3D85" w:rsidRDefault="00CC3D85" w:rsidP="00CC3D85">
      <w:pPr>
        <w:ind w:firstLine="708"/>
        <w:jc w:val="both"/>
        <w:rPr>
          <w:sz w:val="30"/>
          <w:szCs w:val="30"/>
        </w:rPr>
      </w:pPr>
      <w:r w:rsidRPr="00CC3D85">
        <w:rPr>
          <w:sz w:val="30"/>
          <w:szCs w:val="30"/>
        </w:rPr>
        <w:t>– кам’яновугільний 105</w:t>
      </w:r>
    </w:p>
    <w:p w:rsidR="00CC3D85" w:rsidRPr="00CC3D85" w:rsidRDefault="00CC3D85" w:rsidP="00CC3D85">
      <w:pPr>
        <w:ind w:firstLine="708"/>
        <w:jc w:val="both"/>
        <w:rPr>
          <w:sz w:val="30"/>
          <w:szCs w:val="30"/>
        </w:rPr>
      </w:pPr>
      <w:r w:rsidRPr="00CC3D85">
        <w:rPr>
          <w:sz w:val="30"/>
          <w:szCs w:val="30"/>
        </w:rPr>
        <w:t>– кембрійський 105</w:t>
      </w:r>
    </w:p>
    <w:p w:rsidR="00CC3D85" w:rsidRPr="00CC3D85" w:rsidRDefault="00CC3D85" w:rsidP="00CC3D85">
      <w:pPr>
        <w:ind w:firstLine="708"/>
        <w:jc w:val="both"/>
        <w:rPr>
          <w:sz w:val="30"/>
          <w:szCs w:val="30"/>
        </w:rPr>
      </w:pPr>
      <w:r w:rsidRPr="00CC3D85">
        <w:rPr>
          <w:sz w:val="30"/>
          <w:szCs w:val="30"/>
        </w:rPr>
        <w:t>– крейдовий 104</w:t>
      </w:r>
    </w:p>
    <w:p w:rsidR="00CC3D85" w:rsidRPr="00CC3D85" w:rsidRDefault="00CC3D85" w:rsidP="00CC3D85">
      <w:pPr>
        <w:ind w:firstLine="705"/>
        <w:jc w:val="both"/>
        <w:rPr>
          <w:sz w:val="30"/>
          <w:szCs w:val="30"/>
        </w:rPr>
      </w:pPr>
      <w:r w:rsidRPr="00CC3D85">
        <w:rPr>
          <w:sz w:val="30"/>
          <w:szCs w:val="30"/>
        </w:rPr>
        <w:t>– неогеновий 104</w:t>
      </w:r>
    </w:p>
    <w:p w:rsidR="00CC3D85" w:rsidRPr="00CC3D85" w:rsidRDefault="00CC3D85" w:rsidP="00CC3D85">
      <w:pPr>
        <w:ind w:firstLine="708"/>
        <w:jc w:val="both"/>
        <w:rPr>
          <w:sz w:val="30"/>
          <w:szCs w:val="30"/>
        </w:rPr>
      </w:pPr>
      <w:r w:rsidRPr="00CC3D85">
        <w:rPr>
          <w:sz w:val="30"/>
          <w:szCs w:val="30"/>
        </w:rPr>
        <w:t>– ордовікський 105</w:t>
      </w:r>
    </w:p>
    <w:p w:rsidR="00CC3D85" w:rsidRPr="00CC3D85" w:rsidRDefault="00CC3D85" w:rsidP="00CC3D85">
      <w:pPr>
        <w:ind w:firstLine="705"/>
        <w:jc w:val="both"/>
        <w:rPr>
          <w:sz w:val="30"/>
          <w:szCs w:val="30"/>
        </w:rPr>
      </w:pPr>
      <w:r w:rsidRPr="00CC3D85">
        <w:rPr>
          <w:sz w:val="30"/>
          <w:szCs w:val="30"/>
        </w:rPr>
        <w:t>– палеогеновий 104</w:t>
      </w:r>
    </w:p>
    <w:p w:rsidR="00CC3D85" w:rsidRPr="00CC3D85" w:rsidRDefault="00CC3D85" w:rsidP="00CC3D85">
      <w:pPr>
        <w:ind w:firstLine="708"/>
        <w:jc w:val="both"/>
        <w:rPr>
          <w:sz w:val="30"/>
          <w:szCs w:val="30"/>
        </w:rPr>
      </w:pPr>
      <w:r w:rsidRPr="00CC3D85">
        <w:rPr>
          <w:sz w:val="30"/>
          <w:szCs w:val="30"/>
        </w:rPr>
        <w:t>– пермський 105</w:t>
      </w:r>
    </w:p>
    <w:p w:rsidR="00CC3D85" w:rsidRPr="00CC3D85" w:rsidRDefault="00CC3D85" w:rsidP="00CC3D85">
      <w:pPr>
        <w:ind w:left="705"/>
        <w:jc w:val="both"/>
        <w:rPr>
          <w:sz w:val="30"/>
          <w:szCs w:val="30"/>
        </w:rPr>
      </w:pPr>
      <w:r w:rsidRPr="00CC3D85">
        <w:rPr>
          <w:sz w:val="30"/>
          <w:szCs w:val="30"/>
        </w:rPr>
        <w:t>– силурійський 105</w:t>
      </w:r>
    </w:p>
    <w:p w:rsidR="00CC3D85" w:rsidRPr="00CC3D85" w:rsidRDefault="00CC3D85" w:rsidP="00CC3D85">
      <w:pPr>
        <w:ind w:left="705"/>
        <w:jc w:val="both"/>
        <w:rPr>
          <w:sz w:val="30"/>
          <w:szCs w:val="30"/>
        </w:rPr>
      </w:pPr>
      <w:r w:rsidRPr="00CC3D85">
        <w:rPr>
          <w:sz w:val="30"/>
          <w:szCs w:val="30"/>
        </w:rPr>
        <w:t>– тріасовий 104</w:t>
      </w:r>
    </w:p>
    <w:p w:rsidR="00CC3D85" w:rsidRPr="00CC3D85" w:rsidRDefault="00CC3D85" w:rsidP="00CC3D85">
      <w:pPr>
        <w:ind w:left="705"/>
        <w:jc w:val="both"/>
        <w:rPr>
          <w:sz w:val="30"/>
          <w:szCs w:val="30"/>
        </w:rPr>
      </w:pPr>
      <w:r w:rsidRPr="00CC3D85">
        <w:rPr>
          <w:sz w:val="30"/>
          <w:szCs w:val="30"/>
        </w:rPr>
        <w:t>– юрський 5, 104</w:t>
      </w:r>
    </w:p>
    <w:p w:rsidR="00CC3D85" w:rsidRPr="00CC3D85" w:rsidRDefault="00CC3D85" w:rsidP="00CC3D85">
      <w:pPr>
        <w:ind w:firstLine="705"/>
        <w:jc w:val="both"/>
        <w:rPr>
          <w:sz w:val="30"/>
          <w:szCs w:val="30"/>
        </w:rPr>
      </w:pPr>
      <w:r w:rsidRPr="00CC3D85">
        <w:rPr>
          <w:sz w:val="30"/>
          <w:szCs w:val="30"/>
        </w:rPr>
        <w:t>– четвертинний 104</w:t>
      </w:r>
    </w:p>
    <w:p w:rsidR="00CC3D85" w:rsidRPr="00CC3D85" w:rsidRDefault="00CC3D85" w:rsidP="00CC3D85">
      <w:pPr>
        <w:jc w:val="both"/>
        <w:rPr>
          <w:sz w:val="30"/>
          <w:szCs w:val="30"/>
        </w:rPr>
      </w:pPr>
      <w:r w:rsidRPr="00CC3D85">
        <w:rPr>
          <w:sz w:val="30"/>
          <w:szCs w:val="30"/>
        </w:rPr>
        <w:t>Петрографія 7, 30</w:t>
      </w:r>
    </w:p>
    <w:p w:rsidR="00CC3D85" w:rsidRPr="00CC3D85" w:rsidRDefault="00CC3D85" w:rsidP="00CC3D85">
      <w:pPr>
        <w:jc w:val="both"/>
        <w:rPr>
          <w:sz w:val="30"/>
          <w:szCs w:val="30"/>
        </w:rPr>
      </w:pPr>
      <w:r w:rsidRPr="00CC3D85">
        <w:rPr>
          <w:sz w:val="30"/>
          <w:szCs w:val="30"/>
        </w:rPr>
        <w:t>Підкид 99</w:t>
      </w:r>
    </w:p>
    <w:p w:rsidR="00CC3D85" w:rsidRPr="00CC3D85" w:rsidRDefault="00CC3D85" w:rsidP="00CC3D85">
      <w:pPr>
        <w:ind w:firstLine="708"/>
        <w:jc w:val="both"/>
        <w:rPr>
          <w:sz w:val="30"/>
          <w:szCs w:val="30"/>
        </w:rPr>
      </w:pPr>
      <w:r w:rsidRPr="00CC3D85">
        <w:rPr>
          <w:sz w:val="30"/>
          <w:szCs w:val="30"/>
        </w:rPr>
        <w:t>– східчастий 100</w:t>
      </w:r>
    </w:p>
    <w:p w:rsidR="00CC3D85" w:rsidRPr="00CC3D85" w:rsidRDefault="00CC3D85" w:rsidP="00CC3D85">
      <w:pPr>
        <w:jc w:val="both"/>
        <w:rPr>
          <w:sz w:val="30"/>
          <w:szCs w:val="30"/>
        </w:rPr>
      </w:pPr>
      <w:r w:rsidRPr="00CC3D85">
        <w:rPr>
          <w:sz w:val="30"/>
          <w:szCs w:val="30"/>
        </w:rPr>
        <w:t>Підкидозсув 100</w:t>
      </w:r>
    </w:p>
    <w:p w:rsidR="00CC3D85" w:rsidRPr="00CC3D85" w:rsidRDefault="00CC3D85" w:rsidP="00CC3D85">
      <w:pPr>
        <w:jc w:val="both"/>
        <w:rPr>
          <w:sz w:val="30"/>
          <w:szCs w:val="30"/>
        </w:rPr>
      </w:pPr>
      <w:r w:rsidRPr="00CC3D85">
        <w:rPr>
          <w:sz w:val="30"/>
          <w:szCs w:val="30"/>
        </w:rPr>
        <w:t>Підошва (пласта) 92</w:t>
      </w:r>
    </w:p>
    <w:p w:rsidR="00CC3D85" w:rsidRPr="00CC3D85" w:rsidRDefault="00CC3D85" w:rsidP="00CC3D85">
      <w:pPr>
        <w:jc w:val="both"/>
        <w:rPr>
          <w:sz w:val="30"/>
          <w:szCs w:val="30"/>
        </w:rPr>
      </w:pPr>
      <w:r w:rsidRPr="00CC3D85">
        <w:rPr>
          <w:sz w:val="30"/>
          <w:szCs w:val="30"/>
        </w:rPr>
        <w:t>Пірит 24</w:t>
      </w:r>
    </w:p>
    <w:p w:rsidR="00CC3D85" w:rsidRPr="00CC3D85" w:rsidRDefault="00CC3D85" w:rsidP="00CC3D85">
      <w:pPr>
        <w:jc w:val="both"/>
        <w:rPr>
          <w:sz w:val="30"/>
          <w:szCs w:val="30"/>
        </w:rPr>
      </w:pPr>
      <w:r w:rsidRPr="00CC3D85">
        <w:rPr>
          <w:sz w:val="30"/>
          <w:szCs w:val="30"/>
        </w:rPr>
        <w:t>Піроксени 28</w:t>
      </w:r>
    </w:p>
    <w:p w:rsidR="00CC3D85" w:rsidRPr="00CC3D85" w:rsidRDefault="00CC3D85" w:rsidP="00CC3D85">
      <w:pPr>
        <w:jc w:val="both"/>
        <w:rPr>
          <w:sz w:val="30"/>
          <w:szCs w:val="30"/>
        </w:rPr>
      </w:pPr>
      <w:r w:rsidRPr="00CC3D85">
        <w:rPr>
          <w:sz w:val="30"/>
          <w:szCs w:val="30"/>
        </w:rPr>
        <w:t>Піроп 28</w:t>
      </w:r>
    </w:p>
    <w:p w:rsidR="00CC3D85" w:rsidRPr="00CC3D85" w:rsidRDefault="00CC3D85" w:rsidP="00CC3D85">
      <w:pPr>
        <w:jc w:val="both"/>
        <w:rPr>
          <w:sz w:val="30"/>
          <w:szCs w:val="30"/>
        </w:rPr>
      </w:pPr>
      <w:r w:rsidRPr="00CC3D85">
        <w:rPr>
          <w:sz w:val="30"/>
          <w:szCs w:val="30"/>
        </w:rPr>
        <w:t>Піски 51</w:t>
      </w:r>
    </w:p>
    <w:p w:rsidR="00CC3D85" w:rsidRPr="00CC3D85" w:rsidRDefault="00CC3D85" w:rsidP="00CC3D85">
      <w:pPr>
        <w:jc w:val="both"/>
        <w:rPr>
          <w:sz w:val="30"/>
          <w:szCs w:val="30"/>
        </w:rPr>
      </w:pPr>
      <w:r w:rsidRPr="00CC3D85">
        <w:rPr>
          <w:sz w:val="30"/>
          <w:szCs w:val="30"/>
        </w:rPr>
        <w:t>Пісковики 51</w:t>
      </w:r>
    </w:p>
    <w:p w:rsidR="00CC3D85" w:rsidRPr="00CC3D85" w:rsidRDefault="00CC3D85" w:rsidP="00CC3D85">
      <w:pPr>
        <w:jc w:val="both"/>
        <w:rPr>
          <w:sz w:val="30"/>
          <w:szCs w:val="30"/>
        </w:rPr>
      </w:pPr>
      <w:r w:rsidRPr="00CC3D85">
        <w:rPr>
          <w:sz w:val="30"/>
          <w:szCs w:val="30"/>
        </w:rPr>
        <w:t>Плагіоклази 29, 45</w:t>
      </w:r>
    </w:p>
    <w:p w:rsidR="00CC3D85" w:rsidRPr="00CC3D85" w:rsidRDefault="00CC3D85" w:rsidP="00CC3D85">
      <w:pPr>
        <w:jc w:val="both"/>
        <w:rPr>
          <w:sz w:val="30"/>
          <w:szCs w:val="30"/>
        </w:rPr>
      </w:pPr>
      <w:r w:rsidRPr="00CC3D85">
        <w:rPr>
          <w:sz w:val="30"/>
          <w:szCs w:val="30"/>
        </w:rPr>
        <w:t>Пласт (шар) 92</w:t>
      </w:r>
    </w:p>
    <w:p w:rsidR="00CC3D85" w:rsidRPr="00CC3D85" w:rsidRDefault="00CC3D85" w:rsidP="00CC3D85">
      <w:pPr>
        <w:jc w:val="both"/>
        <w:rPr>
          <w:sz w:val="30"/>
          <w:szCs w:val="30"/>
        </w:rPr>
      </w:pPr>
      <w:r w:rsidRPr="00CC3D85">
        <w:rPr>
          <w:sz w:val="30"/>
          <w:szCs w:val="30"/>
        </w:rPr>
        <w:t>Плита Волино-Подільська 123</w:t>
      </w:r>
    </w:p>
    <w:p w:rsidR="00CC3D85" w:rsidRPr="00CC3D85" w:rsidRDefault="00CC3D85" w:rsidP="00CC3D85">
      <w:pPr>
        <w:jc w:val="both"/>
        <w:rPr>
          <w:sz w:val="30"/>
          <w:szCs w:val="30"/>
        </w:rPr>
      </w:pPr>
      <w:r w:rsidRPr="00CC3D85">
        <w:rPr>
          <w:sz w:val="30"/>
          <w:szCs w:val="30"/>
        </w:rPr>
        <w:tab/>
        <w:t>– літосферна 16</w:t>
      </w:r>
    </w:p>
    <w:p w:rsidR="00CC3D85" w:rsidRPr="00CC3D85" w:rsidRDefault="00CC3D85" w:rsidP="00CC3D85">
      <w:pPr>
        <w:ind w:firstLine="708"/>
        <w:jc w:val="both"/>
        <w:rPr>
          <w:sz w:val="30"/>
          <w:szCs w:val="30"/>
        </w:rPr>
      </w:pPr>
      <w:r w:rsidRPr="00CC3D85">
        <w:rPr>
          <w:sz w:val="30"/>
          <w:szCs w:val="30"/>
        </w:rPr>
        <w:t>– Скіфська 123, 124</w:t>
      </w:r>
    </w:p>
    <w:p w:rsidR="00CC3D85" w:rsidRPr="00CC3D85" w:rsidRDefault="00CC3D85" w:rsidP="00CC3D85">
      <w:pPr>
        <w:jc w:val="both"/>
        <w:rPr>
          <w:sz w:val="30"/>
          <w:szCs w:val="30"/>
        </w:rPr>
      </w:pPr>
      <w:r w:rsidRPr="00CC3D85">
        <w:rPr>
          <w:sz w:val="30"/>
          <w:szCs w:val="30"/>
        </w:rPr>
        <w:t>Площина осьова 95</w:t>
      </w:r>
    </w:p>
    <w:p w:rsidR="00CC3D85" w:rsidRPr="00CC3D85" w:rsidRDefault="00CC3D85" w:rsidP="00CC3D85">
      <w:pPr>
        <w:jc w:val="both"/>
        <w:rPr>
          <w:sz w:val="30"/>
          <w:szCs w:val="30"/>
        </w:rPr>
      </w:pPr>
      <w:r w:rsidRPr="00CC3D85">
        <w:rPr>
          <w:sz w:val="30"/>
          <w:szCs w:val="30"/>
        </w:rPr>
        <w:t>Поверх структурний 113</w:t>
      </w:r>
    </w:p>
    <w:p w:rsidR="00CC3D85" w:rsidRPr="00CC3D85" w:rsidRDefault="00CC3D85" w:rsidP="00CC3D85">
      <w:pPr>
        <w:jc w:val="both"/>
        <w:rPr>
          <w:sz w:val="30"/>
          <w:szCs w:val="30"/>
        </w:rPr>
      </w:pPr>
      <w:r w:rsidRPr="00CC3D85">
        <w:rPr>
          <w:sz w:val="30"/>
          <w:szCs w:val="30"/>
        </w:rPr>
        <w:t>Показники нафтогазоносності 150</w:t>
      </w:r>
    </w:p>
    <w:p w:rsidR="00CC3D85" w:rsidRPr="00CC3D85" w:rsidRDefault="00CC3D85" w:rsidP="00CC3D85">
      <w:pPr>
        <w:jc w:val="both"/>
        <w:rPr>
          <w:sz w:val="30"/>
          <w:szCs w:val="30"/>
        </w:rPr>
      </w:pPr>
      <w:r w:rsidRPr="00CC3D85">
        <w:rPr>
          <w:sz w:val="30"/>
          <w:szCs w:val="30"/>
        </w:rPr>
        <w:t>Поклад газу (нафти) 136</w:t>
      </w:r>
    </w:p>
    <w:p w:rsidR="00CC3D85" w:rsidRPr="00CC3D85" w:rsidRDefault="00CC3D85" w:rsidP="00CC3D85">
      <w:pPr>
        <w:jc w:val="both"/>
        <w:rPr>
          <w:sz w:val="30"/>
          <w:szCs w:val="30"/>
        </w:rPr>
      </w:pPr>
      <w:r w:rsidRPr="00CC3D85">
        <w:rPr>
          <w:sz w:val="30"/>
          <w:szCs w:val="30"/>
        </w:rPr>
        <w:tab/>
        <w:t>– промисловий 136</w:t>
      </w:r>
    </w:p>
    <w:p w:rsidR="00CC3D85" w:rsidRPr="00CC3D85" w:rsidRDefault="00CC3D85" w:rsidP="00CC3D85">
      <w:pPr>
        <w:jc w:val="both"/>
        <w:rPr>
          <w:sz w:val="30"/>
          <w:szCs w:val="30"/>
        </w:rPr>
      </w:pPr>
      <w:r w:rsidRPr="00CC3D85">
        <w:rPr>
          <w:sz w:val="30"/>
          <w:szCs w:val="30"/>
        </w:rPr>
        <w:t>Покришка (породна) 136</w:t>
      </w:r>
    </w:p>
    <w:p w:rsidR="00CC3D85" w:rsidRPr="00CC3D85" w:rsidRDefault="00CC3D85" w:rsidP="00CC3D85">
      <w:pPr>
        <w:jc w:val="both"/>
        <w:rPr>
          <w:sz w:val="30"/>
          <w:szCs w:val="30"/>
        </w:rPr>
      </w:pPr>
      <w:r w:rsidRPr="00CC3D85">
        <w:rPr>
          <w:sz w:val="30"/>
          <w:szCs w:val="30"/>
        </w:rPr>
        <w:t>Покрівля (пласта) 92</w:t>
      </w:r>
    </w:p>
    <w:p w:rsidR="00CC3D85" w:rsidRPr="00CC3D85" w:rsidRDefault="00CC3D85" w:rsidP="00CC3D85">
      <w:pPr>
        <w:jc w:val="both"/>
        <w:rPr>
          <w:sz w:val="30"/>
          <w:szCs w:val="30"/>
        </w:rPr>
      </w:pPr>
      <w:r w:rsidRPr="00CC3D85">
        <w:rPr>
          <w:sz w:val="30"/>
          <w:szCs w:val="30"/>
        </w:rPr>
        <w:t>Поліметали 159</w:t>
      </w:r>
    </w:p>
    <w:p w:rsidR="00CC3D85" w:rsidRPr="00CC3D85" w:rsidRDefault="00CC3D85" w:rsidP="00CC3D85">
      <w:pPr>
        <w:jc w:val="both"/>
        <w:rPr>
          <w:sz w:val="30"/>
          <w:szCs w:val="30"/>
        </w:rPr>
      </w:pPr>
      <w:r w:rsidRPr="00CC3D85">
        <w:rPr>
          <w:sz w:val="30"/>
          <w:szCs w:val="30"/>
        </w:rPr>
        <w:t>Польові шпати 29</w:t>
      </w:r>
    </w:p>
    <w:p w:rsidR="00CC3D85" w:rsidRPr="00CC3D85" w:rsidRDefault="00CC3D85" w:rsidP="00CC3D85">
      <w:pPr>
        <w:jc w:val="both"/>
        <w:rPr>
          <w:sz w:val="30"/>
          <w:szCs w:val="30"/>
        </w:rPr>
      </w:pPr>
      <w:r w:rsidRPr="00CC3D85">
        <w:rPr>
          <w:sz w:val="30"/>
          <w:szCs w:val="30"/>
        </w:rPr>
        <w:t>Породи інтрузивні 43</w:t>
      </w:r>
    </w:p>
    <w:p w:rsidR="00CC3D85" w:rsidRPr="00CC3D85" w:rsidRDefault="00CC3D85" w:rsidP="00CC3D85">
      <w:pPr>
        <w:ind w:firstLine="708"/>
        <w:jc w:val="both"/>
        <w:rPr>
          <w:sz w:val="30"/>
          <w:szCs w:val="30"/>
        </w:rPr>
      </w:pPr>
      <w:r w:rsidRPr="00CC3D85">
        <w:rPr>
          <w:sz w:val="30"/>
          <w:szCs w:val="30"/>
        </w:rPr>
        <w:t>– ефузивні 43</w:t>
      </w:r>
    </w:p>
    <w:p w:rsidR="00CC3D85" w:rsidRPr="00CC3D85" w:rsidRDefault="00CC3D85" w:rsidP="00CC3D85">
      <w:pPr>
        <w:jc w:val="both"/>
        <w:rPr>
          <w:sz w:val="30"/>
          <w:szCs w:val="30"/>
        </w:rPr>
      </w:pPr>
      <w:r w:rsidRPr="00CC3D85">
        <w:rPr>
          <w:sz w:val="30"/>
          <w:szCs w:val="30"/>
        </w:rPr>
        <w:t>Потік грунтовий 80</w:t>
      </w:r>
    </w:p>
    <w:p w:rsidR="00CC3D85" w:rsidRPr="00CC3D85" w:rsidRDefault="00CC3D85" w:rsidP="00CC3D85">
      <w:pPr>
        <w:ind w:firstLine="708"/>
        <w:jc w:val="both"/>
        <w:rPr>
          <w:sz w:val="30"/>
          <w:szCs w:val="30"/>
        </w:rPr>
      </w:pPr>
      <w:r w:rsidRPr="00CC3D85">
        <w:rPr>
          <w:sz w:val="30"/>
          <w:szCs w:val="30"/>
        </w:rPr>
        <w:t>– лавовий 44</w:t>
      </w:r>
    </w:p>
    <w:p w:rsidR="00CC3D85" w:rsidRPr="00CC3D85" w:rsidRDefault="00CC3D85" w:rsidP="00CC3D85">
      <w:pPr>
        <w:ind w:firstLine="708"/>
        <w:jc w:val="both"/>
        <w:rPr>
          <w:sz w:val="30"/>
          <w:szCs w:val="30"/>
        </w:rPr>
      </w:pPr>
      <w:r w:rsidRPr="00CC3D85">
        <w:rPr>
          <w:sz w:val="30"/>
          <w:szCs w:val="30"/>
        </w:rPr>
        <w:t>– лінійний 74</w:t>
      </w:r>
    </w:p>
    <w:p w:rsidR="00CC3D85" w:rsidRPr="00CC3D85" w:rsidRDefault="00CC3D85" w:rsidP="00CC3D85">
      <w:pPr>
        <w:ind w:left="708"/>
        <w:jc w:val="both"/>
        <w:rPr>
          <w:sz w:val="30"/>
          <w:szCs w:val="30"/>
        </w:rPr>
      </w:pPr>
      <w:r w:rsidRPr="00CC3D85">
        <w:rPr>
          <w:sz w:val="30"/>
          <w:szCs w:val="30"/>
        </w:rPr>
        <w:t>– фільтраційний 74</w:t>
      </w:r>
    </w:p>
    <w:p w:rsidR="00CC3D85" w:rsidRPr="00CC3D85" w:rsidRDefault="00CC3D85" w:rsidP="00CC3D85">
      <w:pPr>
        <w:jc w:val="both"/>
        <w:rPr>
          <w:sz w:val="30"/>
          <w:szCs w:val="30"/>
        </w:rPr>
      </w:pPr>
      <w:r w:rsidRPr="00CC3D85">
        <w:rPr>
          <w:sz w:val="30"/>
          <w:szCs w:val="30"/>
        </w:rPr>
        <w:t>Покров лавовий 38, 44</w:t>
      </w:r>
    </w:p>
    <w:p w:rsidR="00CC3D85" w:rsidRPr="00CC3D85" w:rsidRDefault="00CC3D85" w:rsidP="00CC3D85">
      <w:pPr>
        <w:ind w:firstLine="708"/>
        <w:jc w:val="both"/>
        <w:rPr>
          <w:sz w:val="30"/>
          <w:szCs w:val="30"/>
        </w:rPr>
      </w:pPr>
      <w:r w:rsidRPr="00CC3D85">
        <w:rPr>
          <w:sz w:val="30"/>
          <w:szCs w:val="30"/>
        </w:rPr>
        <w:t>– автохтонний 126</w:t>
      </w:r>
    </w:p>
    <w:p w:rsidR="00CC3D85" w:rsidRPr="00CC3D85" w:rsidRDefault="00CC3D85" w:rsidP="00CC3D85">
      <w:pPr>
        <w:ind w:firstLine="708"/>
        <w:jc w:val="both"/>
        <w:rPr>
          <w:sz w:val="30"/>
          <w:szCs w:val="30"/>
        </w:rPr>
      </w:pPr>
      <w:r w:rsidRPr="00CC3D85">
        <w:rPr>
          <w:sz w:val="30"/>
          <w:szCs w:val="30"/>
        </w:rPr>
        <w:t>– алохтонний 126</w:t>
      </w:r>
    </w:p>
    <w:p w:rsidR="00CC3D85" w:rsidRPr="00CC3D85" w:rsidRDefault="00CC3D85" w:rsidP="00CC3D85">
      <w:pPr>
        <w:ind w:firstLine="708"/>
        <w:jc w:val="both"/>
        <w:rPr>
          <w:sz w:val="30"/>
          <w:szCs w:val="30"/>
        </w:rPr>
      </w:pPr>
      <w:r w:rsidRPr="00CC3D85">
        <w:rPr>
          <w:sz w:val="30"/>
          <w:szCs w:val="30"/>
        </w:rPr>
        <w:t>– пемзовий 38</w:t>
      </w:r>
    </w:p>
    <w:p w:rsidR="00CC3D85" w:rsidRPr="00CC3D85" w:rsidRDefault="00CC3D85" w:rsidP="00CC3D85">
      <w:pPr>
        <w:jc w:val="both"/>
        <w:rPr>
          <w:sz w:val="30"/>
          <w:szCs w:val="30"/>
        </w:rPr>
      </w:pPr>
      <w:r w:rsidRPr="00CC3D85">
        <w:rPr>
          <w:sz w:val="30"/>
          <w:szCs w:val="30"/>
        </w:rPr>
        <w:t>Пористість гірських порід 73</w:t>
      </w:r>
    </w:p>
    <w:p w:rsidR="00CC3D85" w:rsidRPr="00CC3D85" w:rsidRDefault="00CC3D85" w:rsidP="00CC3D85">
      <w:pPr>
        <w:ind w:firstLine="708"/>
        <w:jc w:val="both"/>
        <w:rPr>
          <w:sz w:val="30"/>
          <w:szCs w:val="30"/>
        </w:rPr>
      </w:pPr>
      <w:r w:rsidRPr="00CC3D85">
        <w:rPr>
          <w:sz w:val="30"/>
          <w:szCs w:val="30"/>
        </w:rPr>
        <w:t>– відкрита 135</w:t>
      </w:r>
    </w:p>
    <w:p w:rsidR="00CC3D85" w:rsidRPr="00CC3D85" w:rsidRDefault="00CC3D85" w:rsidP="00CC3D85">
      <w:pPr>
        <w:ind w:firstLine="708"/>
        <w:jc w:val="both"/>
        <w:rPr>
          <w:sz w:val="30"/>
          <w:szCs w:val="30"/>
        </w:rPr>
      </w:pPr>
      <w:r w:rsidRPr="00CC3D85">
        <w:rPr>
          <w:sz w:val="30"/>
          <w:szCs w:val="30"/>
        </w:rPr>
        <w:t>– ефективна 135</w:t>
      </w:r>
    </w:p>
    <w:p w:rsidR="00CC3D85" w:rsidRPr="00CC3D85" w:rsidRDefault="00CC3D85" w:rsidP="00CC3D85">
      <w:pPr>
        <w:ind w:firstLine="708"/>
        <w:jc w:val="both"/>
        <w:rPr>
          <w:sz w:val="30"/>
          <w:szCs w:val="30"/>
        </w:rPr>
      </w:pPr>
      <w:r w:rsidRPr="00CC3D85">
        <w:rPr>
          <w:sz w:val="30"/>
          <w:szCs w:val="30"/>
        </w:rPr>
        <w:t>– загальна 135</w:t>
      </w:r>
    </w:p>
    <w:p w:rsidR="00CC3D85" w:rsidRPr="00CC3D85" w:rsidRDefault="00CC3D85" w:rsidP="00CC3D85">
      <w:pPr>
        <w:ind w:firstLine="708"/>
        <w:jc w:val="both"/>
        <w:rPr>
          <w:sz w:val="30"/>
          <w:szCs w:val="30"/>
        </w:rPr>
      </w:pPr>
      <w:r w:rsidRPr="00CC3D85">
        <w:rPr>
          <w:sz w:val="30"/>
          <w:szCs w:val="30"/>
        </w:rPr>
        <w:t>– закрита 135</w:t>
      </w:r>
    </w:p>
    <w:p w:rsidR="00CC3D85" w:rsidRPr="00CC3D85" w:rsidRDefault="00CC3D85" w:rsidP="00CC3D85">
      <w:pPr>
        <w:jc w:val="both"/>
        <w:rPr>
          <w:sz w:val="30"/>
          <w:szCs w:val="30"/>
        </w:rPr>
      </w:pPr>
      <w:r w:rsidRPr="00CC3D85">
        <w:rPr>
          <w:sz w:val="30"/>
          <w:szCs w:val="30"/>
        </w:rPr>
        <w:t>Породи водопроникні 75</w:t>
      </w:r>
    </w:p>
    <w:p w:rsidR="00CC3D85" w:rsidRPr="00CC3D85" w:rsidRDefault="00CC3D85" w:rsidP="00CC3D85">
      <w:pPr>
        <w:ind w:firstLine="708"/>
        <w:jc w:val="both"/>
        <w:rPr>
          <w:sz w:val="30"/>
          <w:szCs w:val="30"/>
        </w:rPr>
      </w:pPr>
      <w:r w:rsidRPr="00CC3D85">
        <w:rPr>
          <w:sz w:val="30"/>
          <w:szCs w:val="30"/>
        </w:rPr>
        <w:t>– водотривкі (водонепроникні) 74, 75</w:t>
      </w:r>
    </w:p>
    <w:p w:rsidR="00CC3D85" w:rsidRPr="00CC3D85" w:rsidRDefault="00CC3D85" w:rsidP="00CC3D85">
      <w:pPr>
        <w:jc w:val="both"/>
        <w:rPr>
          <w:sz w:val="30"/>
          <w:szCs w:val="30"/>
        </w:rPr>
      </w:pPr>
      <w:r w:rsidRPr="00CC3D85">
        <w:rPr>
          <w:sz w:val="30"/>
          <w:szCs w:val="30"/>
        </w:rPr>
        <w:t>Породи магматичні 34, 43</w:t>
      </w:r>
    </w:p>
    <w:p w:rsidR="00CC3D85" w:rsidRPr="00CC3D85" w:rsidRDefault="00CC3D85" w:rsidP="00CC3D85">
      <w:pPr>
        <w:ind w:left="705"/>
        <w:jc w:val="both"/>
        <w:rPr>
          <w:sz w:val="30"/>
          <w:szCs w:val="30"/>
        </w:rPr>
      </w:pPr>
      <w:r w:rsidRPr="00CC3D85">
        <w:rPr>
          <w:sz w:val="30"/>
          <w:szCs w:val="30"/>
        </w:rPr>
        <w:t>– ефузивні 41, 43</w:t>
      </w:r>
    </w:p>
    <w:p w:rsidR="00CC3D85" w:rsidRPr="00CC3D85" w:rsidRDefault="00CC3D85" w:rsidP="00CC3D85">
      <w:pPr>
        <w:ind w:left="705"/>
        <w:jc w:val="both"/>
        <w:rPr>
          <w:sz w:val="30"/>
          <w:szCs w:val="30"/>
        </w:rPr>
      </w:pPr>
      <w:r w:rsidRPr="00CC3D85">
        <w:rPr>
          <w:sz w:val="30"/>
          <w:szCs w:val="30"/>
        </w:rPr>
        <w:t>– інтрузивні 41, 43</w:t>
      </w:r>
    </w:p>
    <w:p w:rsidR="00CC3D85" w:rsidRPr="00CC3D85" w:rsidRDefault="00CC3D85" w:rsidP="00CC3D85">
      <w:pPr>
        <w:ind w:left="705"/>
        <w:jc w:val="both"/>
        <w:rPr>
          <w:sz w:val="30"/>
          <w:szCs w:val="30"/>
        </w:rPr>
      </w:pPr>
      <w:r w:rsidRPr="00CC3D85">
        <w:rPr>
          <w:sz w:val="30"/>
          <w:szCs w:val="30"/>
        </w:rPr>
        <w:t>– кислі 44</w:t>
      </w:r>
    </w:p>
    <w:p w:rsidR="00CC3D85" w:rsidRPr="00CC3D85" w:rsidRDefault="00CC3D85" w:rsidP="00CC3D85">
      <w:pPr>
        <w:ind w:firstLine="705"/>
        <w:jc w:val="both"/>
        <w:rPr>
          <w:sz w:val="30"/>
          <w:szCs w:val="30"/>
        </w:rPr>
      </w:pPr>
      <w:r w:rsidRPr="00CC3D85">
        <w:rPr>
          <w:sz w:val="30"/>
          <w:szCs w:val="30"/>
        </w:rPr>
        <w:t>– колектори 137</w:t>
      </w:r>
    </w:p>
    <w:p w:rsidR="00CC3D85" w:rsidRPr="00CC3D85" w:rsidRDefault="00CC3D85" w:rsidP="00CC3D85">
      <w:pPr>
        <w:ind w:left="705"/>
        <w:jc w:val="both"/>
        <w:rPr>
          <w:sz w:val="30"/>
          <w:szCs w:val="30"/>
        </w:rPr>
      </w:pPr>
      <w:r w:rsidRPr="00CC3D85">
        <w:rPr>
          <w:sz w:val="30"/>
          <w:szCs w:val="30"/>
        </w:rPr>
        <w:t>– лужні 44, 45</w:t>
      </w:r>
    </w:p>
    <w:p w:rsidR="00CC3D85" w:rsidRPr="00CC3D85" w:rsidRDefault="00CC3D85" w:rsidP="00CC3D85">
      <w:pPr>
        <w:ind w:left="705"/>
        <w:jc w:val="both"/>
        <w:rPr>
          <w:sz w:val="30"/>
          <w:szCs w:val="30"/>
        </w:rPr>
      </w:pPr>
      <w:r w:rsidRPr="00CC3D85">
        <w:rPr>
          <w:sz w:val="30"/>
          <w:szCs w:val="30"/>
        </w:rPr>
        <w:t>– основні 44, 45</w:t>
      </w:r>
    </w:p>
    <w:p w:rsidR="00CC3D85" w:rsidRPr="00CC3D85" w:rsidRDefault="00CC3D85" w:rsidP="00CC3D85">
      <w:pPr>
        <w:ind w:left="705"/>
        <w:jc w:val="both"/>
        <w:rPr>
          <w:sz w:val="30"/>
          <w:szCs w:val="30"/>
        </w:rPr>
      </w:pPr>
      <w:r w:rsidRPr="00CC3D85">
        <w:rPr>
          <w:sz w:val="30"/>
          <w:szCs w:val="30"/>
        </w:rPr>
        <w:t>– середні 45</w:t>
      </w:r>
    </w:p>
    <w:p w:rsidR="00CC3D85" w:rsidRPr="00CC3D85" w:rsidRDefault="00CC3D85" w:rsidP="00CC3D85">
      <w:pPr>
        <w:ind w:left="705"/>
        <w:jc w:val="both"/>
        <w:rPr>
          <w:sz w:val="30"/>
          <w:szCs w:val="30"/>
        </w:rPr>
      </w:pPr>
      <w:r w:rsidRPr="00CC3D85">
        <w:rPr>
          <w:sz w:val="30"/>
          <w:szCs w:val="30"/>
        </w:rPr>
        <w:t>– ультраосновні 45</w:t>
      </w:r>
    </w:p>
    <w:p w:rsidR="00CC3D85" w:rsidRPr="00CC3D85" w:rsidRDefault="00CC3D85" w:rsidP="00CC3D85">
      <w:pPr>
        <w:jc w:val="both"/>
        <w:rPr>
          <w:sz w:val="30"/>
          <w:szCs w:val="30"/>
        </w:rPr>
      </w:pPr>
      <w:r w:rsidRPr="00CC3D85">
        <w:rPr>
          <w:sz w:val="30"/>
          <w:szCs w:val="30"/>
        </w:rPr>
        <w:t>Породи глинисті 52</w:t>
      </w:r>
    </w:p>
    <w:p w:rsidR="00CC3D85" w:rsidRPr="00CC3D85" w:rsidRDefault="00CC3D85" w:rsidP="00CC3D85">
      <w:pPr>
        <w:ind w:firstLine="708"/>
        <w:jc w:val="both"/>
        <w:rPr>
          <w:sz w:val="30"/>
          <w:szCs w:val="30"/>
        </w:rPr>
      </w:pPr>
      <w:r w:rsidRPr="00CC3D85">
        <w:rPr>
          <w:sz w:val="30"/>
          <w:szCs w:val="30"/>
        </w:rPr>
        <w:t>– грубоуламкові 51</w:t>
      </w:r>
    </w:p>
    <w:p w:rsidR="00CC3D85" w:rsidRPr="00CC3D85" w:rsidRDefault="00CC3D85" w:rsidP="00CC3D85">
      <w:pPr>
        <w:ind w:firstLine="708"/>
        <w:jc w:val="both"/>
        <w:rPr>
          <w:sz w:val="30"/>
          <w:szCs w:val="30"/>
        </w:rPr>
      </w:pPr>
      <w:r w:rsidRPr="00CC3D85">
        <w:rPr>
          <w:sz w:val="30"/>
          <w:szCs w:val="30"/>
        </w:rPr>
        <w:t>– магматичні 34, 43, 114</w:t>
      </w:r>
    </w:p>
    <w:p w:rsidR="00CC3D85" w:rsidRPr="00CC3D85" w:rsidRDefault="00CC3D85" w:rsidP="00CC3D85">
      <w:pPr>
        <w:ind w:firstLine="708"/>
        <w:jc w:val="both"/>
        <w:rPr>
          <w:sz w:val="30"/>
          <w:szCs w:val="30"/>
        </w:rPr>
      </w:pPr>
      <w:r w:rsidRPr="00CC3D85">
        <w:rPr>
          <w:sz w:val="30"/>
          <w:szCs w:val="30"/>
        </w:rPr>
        <w:t>– метаморфічні 55, 114</w:t>
      </w:r>
    </w:p>
    <w:p w:rsidR="00CC3D85" w:rsidRPr="00CC3D85" w:rsidRDefault="00CC3D85" w:rsidP="00CC3D85">
      <w:pPr>
        <w:ind w:firstLine="708"/>
        <w:jc w:val="both"/>
        <w:rPr>
          <w:sz w:val="30"/>
          <w:szCs w:val="30"/>
        </w:rPr>
      </w:pPr>
      <w:r w:rsidRPr="00CC3D85">
        <w:rPr>
          <w:sz w:val="30"/>
          <w:szCs w:val="30"/>
        </w:rPr>
        <w:t>– осадові 46, 48, 50, 114</w:t>
      </w:r>
    </w:p>
    <w:p w:rsidR="00CC3D85" w:rsidRPr="00CC3D85" w:rsidRDefault="00CC3D85" w:rsidP="00CC3D85">
      <w:pPr>
        <w:ind w:firstLine="708"/>
        <w:jc w:val="both"/>
        <w:rPr>
          <w:sz w:val="30"/>
          <w:szCs w:val="30"/>
        </w:rPr>
      </w:pPr>
      <w:r w:rsidRPr="00CC3D85">
        <w:rPr>
          <w:sz w:val="30"/>
          <w:szCs w:val="30"/>
        </w:rPr>
        <w:t>– органогенні 52</w:t>
      </w:r>
    </w:p>
    <w:p w:rsidR="00CC3D85" w:rsidRPr="00CC3D85" w:rsidRDefault="00CC3D85" w:rsidP="00CC3D85">
      <w:pPr>
        <w:jc w:val="both"/>
        <w:rPr>
          <w:sz w:val="30"/>
          <w:szCs w:val="30"/>
        </w:rPr>
      </w:pPr>
      <w:r w:rsidRPr="00CC3D85">
        <w:rPr>
          <w:sz w:val="30"/>
          <w:szCs w:val="30"/>
        </w:rPr>
        <w:tab/>
        <w:t>– пилуваті (алеврити) 51</w:t>
      </w:r>
    </w:p>
    <w:p w:rsidR="00CC3D85" w:rsidRPr="00CC3D85" w:rsidRDefault="00CC3D85" w:rsidP="00CC3D85">
      <w:pPr>
        <w:ind w:firstLine="708"/>
        <w:jc w:val="both"/>
        <w:rPr>
          <w:sz w:val="30"/>
          <w:szCs w:val="30"/>
        </w:rPr>
      </w:pPr>
      <w:r w:rsidRPr="00CC3D85">
        <w:rPr>
          <w:sz w:val="30"/>
          <w:szCs w:val="30"/>
        </w:rPr>
        <w:t>– піропластичні (вулкано</w:t>
      </w:r>
      <w:r w:rsidR="004E0334">
        <w:rPr>
          <w:sz w:val="30"/>
          <w:szCs w:val="30"/>
        </w:rPr>
        <w:softHyphen/>
      </w:r>
      <w:r w:rsidRPr="00CC3D85">
        <w:rPr>
          <w:sz w:val="30"/>
          <w:szCs w:val="30"/>
        </w:rPr>
        <w:t>ген</w:t>
      </w:r>
      <w:r w:rsidR="004E0334">
        <w:rPr>
          <w:sz w:val="30"/>
          <w:szCs w:val="30"/>
        </w:rPr>
        <w:softHyphen/>
      </w:r>
      <w:r w:rsidRPr="00CC3D85">
        <w:rPr>
          <w:sz w:val="30"/>
          <w:szCs w:val="30"/>
        </w:rPr>
        <w:t>но-осадові) 54</w:t>
      </w:r>
    </w:p>
    <w:p w:rsidR="00CC3D85" w:rsidRPr="00CC3D85" w:rsidRDefault="00CC3D85" w:rsidP="00CC3D85">
      <w:pPr>
        <w:jc w:val="both"/>
        <w:rPr>
          <w:sz w:val="30"/>
          <w:szCs w:val="30"/>
        </w:rPr>
      </w:pPr>
      <w:r w:rsidRPr="00CC3D85">
        <w:rPr>
          <w:sz w:val="30"/>
          <w:szCs w:val="30"/>
        </w:rPr>
        <w:tab/>
        <w:t>– піщані 51</w:t>
      </w:r>
    </w:p>
    <w:p w:rsidR="00CC3D85" w:rsidRPr="00CC3D85" w:rsidRDefault="00CC3D85" w:rsidP="00CC3D85">
      <w:pPr>
        <w:jc w:val="both"/>
        <w:rPr>
          <w:sz w:val="30"/>
          <w:szCs w:val="30"/>
        </w:rPr>
      </w:pPr>
      <w:r w:rsidRPr="00CC3D85">
        <w:rPr>
          <w:sz w:val="30"/>
          <w:szCs w:val="30"/>
        </w:rPr>
        <w:tab/>
        <w:t>– уламкові (теригенні) 50</w:t>
      </w:r>
    </w:p>
    <w:p w:rsidR="00CC3D85" w:rsidRPr="00CC3D85" w:rsidRDefault="00CC3D85" w:rsidP="00CC3D85">
      <w:pPr>
        <w:jc w:val="both"/>
        <w:rPr>
          <w:sz w:val="30"/>
          <w:szCs w:val="30"/>
        </w:rPr>
      </w:pPr>
      <w:r w:rsidRPr="00CC3D85">
        <w:rPr>
          <w:sz w:val="30"/>
          <w:szCs w:val="30"/>
        </w:rPr>
        <w:tab/>
        <w:t>– хемогенні 53</w:t>
      </w:r>
    </w:p>
    <w:p w:rsidR="00CC3D85" w:rsidRPr="00CC3D85" w:rsidRDefault="00CC3D85" w:rsidP="00CC3D85">
      <w:pPr>
        <w:jc w:val="both"/>
        <w:rPr>
          <w:sz w:val="30"/>
          <w:szCs w:val="30"/>
        </w:rPr>
      </w:pPr>
      <w:r w:rsidRPr="00CC3D85">
        <w:rPr>
          <w:sz w:val="30"/>
          <w:szCs w:val="30"/>
        </w:rPr>
        <w:t>Порушення тектонічні 94</w:t>
      </w:r>
    </w:p>
    <w:p w:rsidR="00CC3D85" w:rsidRPr="00CC3D85" w:rsidRDefault="00CC3D85" w:rsidP="00CC3D85">
      <w:pPr>
        <w:ind w:firstLine="708"/>
        <w:jc w:val="both"/>
        <w:rPr>
          <w:sz w:val="30"/>
          <w:szCs w:val="30"/>
        </w:rPr>
      </w:pPr>
      <w:r w:rsidRPr="00CC3D85">
        <w:rPr>
          <w:sz w:val="30"/>
          <w:szCs w:val="30"/>
        </w:rPr>
        <w:t>– розривні (диз’юнктивні) 94, 98</w:t>
      </w:r>
    </w:p>
    <w:p w:rsidR="00CC3D85" w:rsidRPr="00CC3D85" w:rsidRDefault="00CC3D85" w:rsidP="00CC3D85">
      <w:pPr>
        <w:ind w:firstLine="708"/>
        <w:jc w:val="both"/>
        <w:rPr>
          <w:sz w:val="30"/>
          <w:szCs w:val="30"/>
        </w:rPr>
      </w:pPr>
      <w:r w:rsidRPr="00CC3D85">
        <w:rPr>
          <w:sz w:val="30"/>
          <w:szCs w:val="30"/>
        </w:rPr>
        <w:t>– складчасті (плікативні) 94</w:t>
      </w:r>
    </w:p>
    <w:p w:rsidR="00CC3D85" w:rsidRPr="00CC3D85" w:rsidRDefault="00CC3D85" w:rsidP="00CC3D85">
      <w:pPr>
        <w:jc w:val="both"/>
        <w:rPr>
          <w:sz w:val="30"/>
          <w:szCs w:val="30"/>
        </w:rPr>
      </w:pPr>
      <w:r w:rsidRPr="00CC3D85">
        <w:rPr>
          <w:sz w:val="30"/>
          <w:szCs w:val="30"/>
        </w:rPr>
        <w:t>Походження вуглеводнів 133</w:t>
      </w:r>
    </w:p>
    <w:p w:rsidR="00CC3D85" w:rsidRPr="00CC3D85" w:rsidRDefault="00CC3D85" w:rsidP="00CC3D85">
      <w:pPr>
        <w:ind w:firstLine="708"/>
        <w:jc w:val="both"/>
        <w:rPr>
          <w:sz w:val="30"/>
          <w:szCs w:val="30"/>
        </w:rPr>
      </w:pPr>
      <w:r w:rsidRPr="00CC3D85">
        <w:rPr>
          <w:sz w:val="30"/>
          <w:szCs w:val="30"/>
        </w:rPr>
        <w:t>– неорганічне (абіогенне) 133, 134</w:t>
      </w:r>
    </w:p>
    <w:p w:rsidR="00CC3D85" w:rsidRPr="00CC3D85" w:rsidRDefault="00CC3D85" w:rsidP="00CC3D85">
      <w:pPr>
        <w:ind w:firstLine="708"/>
        <w:jc w:val="both"/>
        <w:rPr>
          <w:sz w:val="30"/>
          <w:szCs w:val="30"/>
        </w:rPr>
      </w:pPr>
      <w:r w:rsidRPr="00CC3D85">
        <w:rPr>
          <w:sz w:val="30"/>
          <w:szCs w:val="30"/>
        </w:rPr>
        <w:t>– органічне (біогенне) 133</w:t>
      </w:r>
    </w:p>
    <w:p w:rsidR="00CC3D85" w:rsidRPr="00CC3D85" w:rsidRDefault="00CC3D85" w:rsidP="00CC3D85">
      <w:pPr>
        <w:jc w:val="both"/>
        <w:rPr>
          <w:sz w:val="30"/>
          <w:szCs w:val="30"/>
        </w:rPr>
      </w:pPr>
      <w:r w:rsidRPr="00CC3D85">
        <w:rPr>
          <w:sz w:val="30"/>
          <w:szCs w:val="30"/>
        </w:rPr>
        <w:t>Пошук родовищ 172</w:t>
      </w:r>
    </w:p>
    <w:p w:rsidR="00CC3D85" w:rsidRPr="00CC3D85" w:rsidRDefault="00CC3D85" w:rsidP="00CC3D85">
      <w:pPr>
        <w:ind w:left="705"/>
        <w:jc w:val="both"/>
        <w:rPr>
          <w:sz w:val="30"/>
          <w:szCs w:val="30"/>
        </w:rPr>
      </w:pPr>
      <w:r w:rsidRPr="00CC3D85">
        <w:rPr>
          <w:sz w:val="30"/>
          <w:szCs w:val="30"/>
        </w:rPr>
        <w:t>– гідрогеохічний 64</w:t>
      </w:r>
    </w:p>
    <w:p w:rsidR="00CC3D85" w:rsidRPr="00CC3D85" w:rsidRDefault="00CC3D85" w:rsidP="00CC3D85">
      <w:pPr>
        <w:ind w:left="705"/>
        <w:jc w:val="both"/>
        <w:rPr>
          <w:sz w:val="30"/>
          <w:szCs w:val="30"/>
        </w:rPr>
      </w:pPr>
      <w:r w:rsidRPr="00CC3D85">
        <w:rPr>
          <w:sz w:val="30"/>
          <w:szCs w:val="30"/>
        </w:rPr>
        <w:t>– детальний 172</w:t>
      </w:r>
    </w:p>
    <w:p w:rsidR="00CC3D85" w:rsidRPr="00CC3D85" w:rsidRDefault="00CC3D85" w:rsidP="00CC3D85">
      <w:pPr>
        <w:ind w:left="705"/>
        <w:jc w:val="both"/>
        <w:rPr>
          <w:sz w:val="30"/>
          <w:szCs w:val="30"/>
        </w:rPr>
      </w:pPr>
      <w:r w:rsidRPr="00CC3D85">
        <w:rPr>
          <w:sz w:val="30"/>
          <w:szCs w:val="30"/>
        </w:rPr>
        <w:t>– загальний 172</w:t>
      </w:r>
    </w:p>
    <w:p w:rsidR="00CC3D85" w:rsidRPr="00CC3D85" w:rsidRDefault="00CC3D85" w:rsidP="00CC3D85">
      <w:pPr>
        <w:jc w:val="both"/>
        <w:rPr>
          <w:sz w:val="30"/>
          <w:szCs w:val="30"/>
        </w:rPr>
      </w:pPr>
      <w:r w:rsidRPr="00CC3D85">
        <w:rPr>
          <w:sz w:val="30"/>
          <w:szCs w:val="30"/>
        </w:rPr>
        <w:t>Пояс вулканічний 41</w:t>
      </w:r>
    </w:p>
    <w:p w:rsidR="00CC3D85" w:rsidRPr="00CC3D85" w:rsidRDefault="00CC3D85" w:rsidP="00CC3D85">
      <w:pPr>
        <w:ind w:firstLine="708"/>
        <w:jc w:val="both"/>
        <w:rPr>
          <w:sz w:val="30"/>
          <w:szCs w:val="30"/>
        </w:rPr>
      </w:pPr>
      <w:r w:rsidRPr="00CC3D85">
        <w:rPr>
          <w:sz w:val="30"/>
          <w:szCs w:val="30"/>
        </w:rPr>
        <w:t>– Атлантичний 43</w:t>
      </w:r>
    </w:p>
    <w:p w:rsidR="00CC3D85" w:rsidRPr="00CC3D85" w:rsidRDefault="00CC3D85" w:rsidP="00CC3D85">
      <w:pPr>
        <w:ind w:firstLine="708"/>
        <w:jc w:val="both"/>
        <w:rPr>
          <w:sz w:val="30"/>
          <w:szCs w:val="30"/>
        </w:rPr>
      </w:pPr>
      <w:r w:rsidRPr="00CC3D85">
        <w:rPr>
          <w:sz w:val="30"/>
          <w:szCs w:val="30"/>
        </w:rPr>
        <w:t>– Середземноморсько-Індо-незійський 43</w:t>
      </w:r>
    </w:p>
    <w:p w:rsidR="00CC3D85" w:rsidRPr="00CC3D85" w:rsidRDefault="00CC3D85" w:rsidP="00CC3D85">
      <w:pPr>
        <w:ind w:firstLine="708"/>
        <w:jc w:val="both"/>
        <w:rPr>
          <w:sz w:val="30"/>
          <w:szCs w:val="30"/>
        </w:rPr>
      </w:pPr>
      <w:r w:rsidRPr="00CC3D85">
        <w:rPr>
          <w:sz w:val="30"/>
          <w:szCs w:val="30"/>
        </w:rPr>
        <w:t>– Тихоокеанський 41</w:t>
      </w:r>
    </w:p>
    <w:p w:rsidR="00CC3D85" w:rsidRPr="00CC3D85" w:rsidRDefault="00CC3D85" w:rsidP="00CC3D85">
      <w:pPr>
        <w:jc w:val="both"/>
        <w:rPr>
          <w:sz w:val="30"/>
          <w:szCs w:val="30"/>
        </w:rPr>
      </w:pPr>
      <w:r w:rsidRPr="00CC3D85">
        <w:rPr>
          <w:sz w:val="30"/>
          <w:szCs w:val="30"/>
        </w:rPr>
        <w:t>Прогин Закарпатський 113, 127</w:t>
      </w:r>
    </w:p>
    <w:p w:rsidR="00CC3D85" w:rsidRPr="00CC3D85" w:rsidRDefault="00CC3D85" w:rsidP="00CC3D85">
      <w:pPr>
        <w:ind w:left="708"/>
        <w:jc w:val="both"/>
        <w:rPr>
          <w:sz w:val="30"/>
          <w:szCs w:val="30"/>
        </w:rPr>
      </w:pPr>
      <w:r w:rsidRPr="00CC3D85">
        <w:rPr>
          <w:sz w:val="30"/>
          <w:szCs w:val="30"/>
        </w:rPr>
        <w:t>– Передкарпатський 113, 126</w:t>
      </w:r>
    </w:p>
    <w:p w:rsidR="00CC3D85" w:rsidRPr="00CC3D85" w:rsidRDefault="00CC3D85" w:rsidP="00CC3D85">
      <w:pPr>
        <w:jc w:val="both"/>
        <w:rPr>
          <w:sz w:val="30"/>
          <w:szCs w:val="30"/>
        </w:rPr>
      </w:pPr>
      <w:r w:rsidRPr="00CC3D85">
        <w:rPr>
          <w:sz w:val="30"/>
          <w:szCs w:val="30"/>
        </w:rPr>
        <w:t>Прогноз локальний 150</w:t>
      </w:r>
    </w:p>
    <w:p w:rsidR="00CC3D85" w:rsidRPr="00CC3D85" w:rsidRDefault="00CC3D85" w:rsidP="00CC3D85">
      <w:pPr>
        <w:ind w:firstLine="708"/>
        <w:jc w:val="both"/>
        <w:rPr>
          <w:sz w:val="30"/>
          <w:szCs w:val="30"/>
        </w:rPr>
      </w:pPr>
      <w:r w:rsidRPr="00CC3D85">
        <w:rPr>
          <w:sz w:val="30"/>
          <w:szCs w:val="30"/>
        </w:rPr>
        <w:t>– регіональний 151</w:t>
      </w:r>
    </w:p>
    <w:p w:rsidR="00CC3D85" w:rsidRPr="00CC3D85" w:rsidRDefault="00CC3D85" w:rsidP="00CC3D85">
      <w:pPr>
        <w:jc w:val="both"/>
        <w:rPr>
          <w:sz w:val="30"/>
          <w:szCs w:val="30"/>
        </w:rPr>
      </w:pPr>
      <w:r w:rsidRPr="00CC3D85">
        <w:rPr>
          <w:sz w:val="30"/>
          <w:szCs w:val="30"/>
        </w:rPr>
        <w:t>Проникність гірських порід 73, 135</w:t>
      </w:r>
    </w:p>
    <w:p w:rsidR="00CC3D85" w:rsidRPr="00CC3D85" w:rsidRDefault="00CC3D85" w:rsidP="00CC3D85">
      <w:pPr>
        <w:jc w:val="both"/>
        <w:rPr>
          <w:sz w:val="30"/>
          <w:szCs w:val="30"/>
        </w:rPr>
      </w:pPr>
      <w:r w:rsidRPr="00CC3D85">
        <w:rPr>
          <w:sz w:val="30"/>
          <w:szCs w:val="30"/>
        </w:rPr>
        <w:t>Процеси геологічні 19</w:t>
      </w:r>
    </w:p>
    <w:p w:rsidR="00CC3D85" w:rsidRPr="00CC3D85" w:rsidRDefault="00CC3D85" w:rsidP="00CC3D85">
      <w:pPr>
        <w:ind w:firstLine="708"/>
        <w:jc w:val="both"/>
        <w:rPr>
          <w:b/>
          <w:sz w:val="30"/>
          <w:szCs w:val="30"/>
        </w:rPr>
      </w:pPr>
      <w:r w:rsidRPr="00CC3D85">
        <w:rPr>
          <w:sz w:val="30"/>
          <w:szCs w:val="30"/>
        </w:rPr>
        <w:t>– гідротермальні 37</w:t>
      </w:r>
    </w:p>
    <w:p w:rsidR="00CC3D85" w:rsidRPr="00CC3D85" w:rsidRDefault="00CC3D85" w:rsidP="00CC3D85">
      <w:pPr>
        <w:ind w:firstLine="708"/>
        <w:jc w:val="both"/>
        <w:rPr>
          <w:sz w:val="30"/>
          <w:szCs w:val="30"/>
        </w:rPr>
      </w:pPr>
      <w:r w:rsidRPr="00CC3D85">
        <w:rPr>
          <w:sz w:val="30"/>
          <w:szCs w:val="30"/>
        </w:rPr>
        <w:t>– екзогенні 186</w:t>
      </w:r>
    </w:p>
    <w:p w:rsidR="00CC3D85" w:rsidRPr="00CC3D85" w:rsidRDefault="00CC3D85" w:rsidP="00CC3D85">
      <w:pPr>
        <w:ind w:firstLine="708"/>
        <w:jc w:val="both"/>
        <w:rPr>
          <w:sz w:val="30"/>
          <w:szCs w:val="30"/>
        </w:rPr>
      </w:pPr>
      <w:r w:rsidRPr="00CC3D85">
        <w:rPr>
          <w:sz w:val="30"/>
          <w:szCs w:val="30"/>
        </w:rPr>
        <w:t>– пневматолітові 37</w:t>
      </w:r>
    </w:p>
    <w:p w:rsidR="00CC3D85" w:rsidRPr="00CC3D85" w:rsidRDefault="00CC3D85" w:rsidP="00CC3D85">
      <w:pPr>
        <w:ind w:firstLine="708"/>
        <w:jc w:val="both"/>
        <w:rPr>
          <w:sz w:val="30"/>
          <w:szCs w:val="30"/>
        </w:rPr>
      </w:pPr>
      <w:r w:rsidRPr="00CC3D85">
        <w:rPr>
          <w:sz w:val="30"/>
          <w:szCs w:val="30"/>
        </w:rPr>
        <w:t>– постмагматичні 37</w:t>
      </w:r>
    </w:p>
    <w:p w:rsidR="00CC3D85" w:rsidRPr="00CC3D85" w:rsidRDefault="00CC3D85" w:rsidP="00CC3D85">
      <w:pPr>
        <w:ind w:firstLine="708"/>
        <w:jc w:val="both"/>
        <w:rPr>
          <w:sz w:val="30"/>
          <w:szCs w:val="30"/>
        </w:rPr>
      </w:pPr>
      <w:r w:rsidRPr="00CC3D85">
        <w:rPr>
          <w:sz w:val="30"/>
          <w:szCs w:val="30"/>
        </w:rPr>
        <w:t>– тектонічні 87</w:t>
      </w:r>
    </w:p>
    <w:p w:rsidR="00CC3D85" w:rsidRPr="00CC3D85" w:rsidRDefault="00CC3D85" w:rsidP="00CC3D85">
      <w:pPr>
        <w:jc w:val="both"/>
        <w:rPr>
          <w:sz w:val="30"/>
          <w:szCs w:val="30"/>
        </w:rPr>
      </w:pPr>
    </w:p>
    <w:p w:rsidR="00CC3D85" w:rsidRPr="006F7411" w:rsidRDefault="006F7411" w:rsidP="006F7411">
      <w:pPr>
        <w:jc w:val="center"/>
        <w:rPr>
          <w:b/>
          <w:sz w:val="32"/>
          <w:szCs w:val="32"/>
        </w:rPr>
      </w:pPr>
      <w:r>
        <w:rPr>
          <w:b/>
          <w:sz w:val="32"/>
          <w:szCs w:val="32"/>
        </w:rPr>
        <w:t>Р</w:t>
      </w:r>
    </w:p>
    <w:p w:rsidR="00CC3D85" w:rsidRPr="00CC3D85" w:rsidRDefault="00CC3D85" w:rsidP="00CC3D85">
      <w:pPr>
        <w:jc w:val="both"/>
        <w:rPr>
          <w:sz w:val="30"/>
          <w:szCs w:val="30"/>
        </w:rPr>
      </w:pPr>
      <w:r w:rsidRPr="00CC3D85">
        <w:rPr>
          <w:sz w:val="30"/>
          <w:szCs w:val="30"/>
        </w:rPr>
        <w:t>Радіоактивніст підземних вод 151</w:t>
      </w:r>
    </w:p>
    <w:p w:rsidR="00CC3D85" w:rsidRPr="00CC3D85" w:rsidRDefault="00CC3D85" w:rsidP="00CC3D85">
      <w:pPr>
        <w:jc w:val="both"/>
        <w:rPr>
          <w:sz w:val="30"/>
          <w:szCs w:val="30"/>
        </w:rPr>
      </w:pPr>
      <w:r w:rsidRPr="00CC3D85">
        <w:rPr>
          <w:sz w:val="30"/>
          <w:szCs w:val="30"/>
        </w:rPr>
        <w:t>Ребро кристала 20</w:t>
      </w:r>
    </w:p>
    <w:p w:rsidR="00CC3D85" w:rsidRPr="00CC3D85" w:rsidRDefault="00CC3D85" w:rsidP="00CC3D85">
      <w:pPr>
        <w:jc w:val="both"/>
        <w:rPr>
          <w:sz w:val="30"/>
          <w:szCs w:val="30"/>
        </w:rPr>
      </w:pPr>
      <w:r w:rsidRPr="00CC3D85">
        <w:rPr>
          <w:sz w:val="30"/>
          <w:szCs w:val="30"/>
        </w:rPr>
        <w:t>Регресія морська 89</w:t>
      </w:r>
    </w:p>
    <w:p w:rsidR="00CC3D85" w:rsidRPr="00CC3D85" w:rsidRDefault="00CC3D85" w:rsidP="00CC3D85">
      <w:pPr>
        <w:jc w:val="both"/>
        <w:rPr>
          <w:sz w:val="30"/>
          <w:szCs w:val="30"/>
        </w:rPr>
      </w:pPr>
      <w:r w:rsidRPr="00CC3D85">
        <w:rPr>
          <w:sz w:val="30"/>
          <w:szCs w:val="30"/>
        </w:rPr>
        <w:t>Резервуар літологічно обмежений 137, 138</w:t>
      </w:r>
    </w:p>
    <w:p w:rsidR="00CC3D85" w:rsidRPr="00CC3D85" w:rsidRDefault="00CC3D85" w:rsidP="00CC3D85">
      <w:pPr>
        <w:ind w:firstLine="708"/>
        <w:jc w:val="both"/>
        <w:rPr>
          <w:sz w:val="30"/>
          <w:szCs w:val="30"/>
        </w:rPr>
      </w:pPr>
      <w:r w:rsidRPr="00CC3D85">
        <w:rPr>
          <w:sz w:val="30"/>
          <w:szCs w:val="30"/>
        </w:rPr>
        <w:t>– масивний 137, 138</w:t>
      </w:r>
    </w:p>
    <w:p w:rsidR="00CC3D85" w:rsidRPr="00CC3D85" w:rsidRDefault="00CC3D85" w:rsidP="00CC3D85">
      <w:pPr>
        <w:ind w:firstLine="708"/>
        <w:jc w:val="both"/>
        <w:rPr>
          <w:sz w:val="30"/>
          <w:szCs w:val="30"/>
        </w:rPr>
      </w:pPr>
      <w:r w:rsidRPr="00CC3D85">
        <w:rPr>
          <w:sz w:val="30"/>
          <w:szCs w:val="30"/>
        </w:rPr>
        <w:t>– пластовий 137, 138</w:t>
      </w:r>
    </w:p>
    <w:p w:rsidR="00CC3D85" w:rsidRPr="00CC3D85" w:rsidRDefault="00CC3D85" w:rsidP="00CC3D85">
      <w:pPr>
        <w:ind w:firstLine="708"/>
        <w:jc w:val="both"/>
        <w:rPr>
          <w:sz w:val="30"/>
          <w:szCs w:val="30"/>
        </w:rPr>
      </w:pPr>
      <w:r w:rsidRPr="00CC3D85">
        <w:rPr>
          <w:sz w:val="30"/>
          <w:szCs w:val="30"/>
        </w:rPr>
        <w:t>– пластово-масивний 137, 138</w:t>
      </w:r>
    </w:p>
    <w:p w:rsidR="00CC3D85" w:rsidRPr="00CC3D85" w:rsidRDefault="00CC3D85" w:rsidP="00CC3D85">
      <w:pPr>
        <w:ind w:firstLine="708"/>
        <w:jc w:val="both"/>
        <w:rPr>
          <w:sz w:val="30"/>
          <w:szCs w:val="30"/>
        </w:rPr>
      </w:pPr>
      <w:r w:rsidRPr="00CC3D85">
        <w:rPr>
          <w:sz w:val="30"/>
          <w:szCs w:val="30"/>
        </w:rPr>
        <w:t>– природний 137</w:t>
      </w:r>
    </w:p>
    <w:p w:rsidR="00CC3D85" w:rsidRPr="00CC3D85" w:rsidRDefault="00CC3D85" w:rsidP="00CC3D85">
      <w:pPr>
        <w:jc w:val="both"/>
        <w:rPr>
          <w:sz w:val="30"/>
          <w:szCs w:val="30"/>
        </w:rPr>
      </w:pPr>
      <w:r w:rsidRPr="00CC3D85">
        <w:rPr>
          <w:sz w:val="30"/>
          <w:szCs w:val="30"/>
        </w:rPr>
        <w:t xml:space="preserve">Ресурси корисних копалин (нафти </w:t>
      </w:r>
      <w:r w:rsidR="004E0334">
        <w:rPr>
          <w:sz w:val="30"/>
          <w:szCs w:val="30"/>
        </w:rPr>
        <w:br/>
      </w:r>
      <w:r w:rsidRPr="00CC3D85">
        <w:rPr>
          <w:sz w:val="30"/>
          <w:szCs w:val="30"/>
        </w:rPr>
        <w:t>і газу) 140</w:t>
      </w:r>
    </w:p>
    <w:p w:rsidR="00CC3D85" w:rsidRPr="00CC3D85" w:rsidRDefault="00CC3D85" w:rsidP="00CC3D85">
      <w:pPr>
        <w:ind w:firstLine="708"/>
        <w:jc w:val="both"/>
        <w:rPr>
          <w:sz w:val="30"/>
          <w:szCs w:val="30"/>
        </w:rPr>
      </w:pPr>
      <w:r w:rsidRPr="00CC3D85">
        <w:rPr>
          <w:sz w:val="30"/>
          <w:szCs w:val="30"/>
        </w:rPr>
        <w:t>– гідромінеральні 165</w:t>
      </w:r>
    </w:p>
    <w:p w:rsidR="00CC3D85" w:rsidRPr="00CC3D85" w:rsidRDefault="00CC3D85" w:rsidP="00CC3D85">
      <w:pPr>
        <w:ind w:firstLine="708"/>
        <w:jc w:val="both"/>
        <w:rPr>
          <w:sz w:val="30"/>
          <w:szCs w:val="30"/>
        </w:rPr>
      </w:pPr>
      <w:r w:rsidRPr="00CC3D85">
        <w:rPr>
          <w:sz w:val="30"/>
          <w:szCs w:val="30"/>
        </w:rPr>
        <w:t>– перспективні 141</w:t>
      </w:r>
    </w:p>
    <w:p w:rsidR="00CC3D85" w:rsidRPr="00CC3D85" w:rsidRDefault="00CC3D85" w:rsidP="00CC3D85">
      <w:pPr>
        <w:ind w:left="705"/>
        <w:jc w:val="both"/>
        <w:rPr>
          <w:sz w:val="30"/>
          <w:szCs w:val="30"/>
        </w:rPr>
      </w:pPr>
      <w:r w:rsidRPr="00CC3D85">
        <w:rPr>
          <w:sz w:val="30"/>
          <w:szCs w:val="30"/>
        </w:rPr>
        <w:t>– прогнозні 140, 141, 159</w:t>
      </w:r>
    </w:p>
    <w:p w:rsidR="00CC3D85" w:rsidRPr="00CC3D85" w:rsidRDefault="00CC3D85" w:rsidP="00CC3D85">
      <w:pPr>
        <w:jc w:val="both"/>
        <w:rPr>
          <w:sz w:val="30"/>
          <w:szCs w:val="30"/>
        </w:rPr>
      </w:pPr>
      <w:r w:rsidRPr="00CC3D85">
        <w:rPr>
          <w:sz w:val="30"/>
          <w:szCs w:val="30"/>
        </w:rPr>
        <w:t>Рогова обманка 29, 45</w:t>
      </w:r>
    </w:p>
    <w:p w:rsidR="00CC3D85" w:rsidRPr="00CC3D85" w:rsidRDefault="00CC3D85" w:rsidP="00CC3D85">
      <w:pPr>
        <w:jc w:val="both"/>
        <w:rPr>
          <w:sz w:val="30"/>
          <w:szCs w:val="30"/>
        </w:rPr>
      </w:pPr>
      <w:r w:rsidRPr="00CC3D85">
        <w:rPr>
          <w:sz w:val="30"/>
          <w:szCs w:val="30"/>
        </w:rPr>
        <w:t>Роговики контактні 59</w:t>
      </w:r>
    </w:p>
    <w:p w:rsidR="00CC3D85" w:rsidRPr="00CC3D85" w:rsidRDefault="00CC3D85" w:rsidP="00CC3D85">
      <w:pPr>
        <w:jc w:val="both"/>
        <w:rPr>
          <w:sz w:val="30"/>
          <w:szCs w:val="30"/>
        </w:rPr>
      </w:pPr>
      <w:r w:rsidRPr="00CC3D85">
        <w:rPr>
          <w:sz w:val="30"/>
          <w:szCs w:val="30"/>
        </w:rPr>
        <w:t>Родовища техногенні 186</w:t>
      </w:r>
    </w:p>
    <w:p w:rsidR="00CC3D85" w:rsidRPr="00CC3D85" w:rsidRDefault="00CC3D85" w:rsidP="00CC3D85">
      <w:pPr>
        <w:jc w:val="both"/>
        <w:rPr>
          <w:sz w:val="30"/>
          <w:szCs w:val="30"/>
        </w:rPr>
      </w:pPr>
      <w:r w:rsidRPr="00CC3D85">
        <w:rPr>
          <w:sz w:val="30"/>
          <w:szCs w:val="30"/>
        </w:rPr>
        <w:t>Розвідка детальна 172</w:t>
      </w:r>
    </w:p>
    <w:p w:rsidR="00CC3D85" w:rsidRPr="00CC3D85" w:rsidRDefault="00CC3D85" w:rsidP="00CC3D85">
      <w:pPr>
        <w:ind w:firstLine="708"/>
        <w:jc w:val="both"/>
        <w:rPr>
          <w:sz w:val="30"/>
          <w:szCs w:val="30"/>
        </w:rPr>
      </w:pPr>
      <w:r w:rsidRPr="00CC3D85">
        <w:rPr>
          <w:sz w:val="30"/>
          <w:szCs w:val="30"/>
        </w:rPr>
        <w:t>– експлуатаційна 172</w:t>
      </w:r>
    </w:p>
    <w:p w:rsidR="00CC3D85" w:rsidRPr="00CC3D85" w:rsidRDefault="00CC3D85" w:rsidP="00CC3D85">
      <w:pPr>
        <w:jc w:val="both"/>
        <w:rPr>
          <w:sz w:val="30"/>
          <w:szCs w:val="30"/>
        </w:rPr>
      </w:pPr>
      <w:r w:rsidRPr="00CC3D85">
        <w:rPr>
          <w:sz w:val="30"/>
          <w:szCs w:val="30"/>
        </w:rPr>
        <w:tab/>
        <w:t>– попередня 172</w:t>
      </w:r>
    </w:p>
    <w:p w:rsidR="00CC3D85" w:rsidRPr="00CC3D85" w:rsidRDefault="00CC3D85" w:rsidP="00CC3D85">
      <w:pPr>
        <w:jc w:val="both"/>
        <w:rPr>
          <w:sz w:val="30"/>
          <w:szCs w:val="30"/>
        </w:rPr>
      </w:pPr>
      <w:r w:rsidRPr="00CC3D85">
        <w:rPr>
          <w:sz w:val="30"/>
          <w:szCs w:val="30"/>
        </w:rPr>
        <w:t>Розлом (тектонічний) 101</w:t>
      </w:r>
    </w:p>
    <w:p w:rsidR="00CC3D85" w:rsidRPr="00CC3D85" w:rsidRDefault="00CC3D85" w:rsidP="00CC3D85">
      <w:pPr>
        <w:jc w:val="both"/>
        <w:rPr>
          <w:sz w:val="30"/>
          <w:szCs w:val="30"/>
        </w:rPr>
      </w:pPr>
      <w:r w:rsidRPr="00CC3D85">
        <w:rPr>
          <w:sz w:val="30"/>
          <w:szCs w:val="30"/>
        </w:rPr>
        <w:tab/>
        <w:t>– глибинний 101, 114</w:t>
      </w:r>
    </w:p>
    <w:p w:rsidR="00CC3D85" w:rsidRPr="00CC3D85" w:rsidRDefault="00CC3D85" w:rsidP="00CC3D85">
      <w:pPr>
        <w:jc w:val="both"/>
        <w:rPr>
          <w:sz w:val="30"/>
          <w:szCs w:val="30"/>
        </w:rPr>
      </w:pPr>
      <w:r w:rsidRPr="00CC3D85">
        <w:rPr>
          <w:sz w:val="30"/>
          <w:szCs w:val="30"/>
        </w:rPr>
        <w:t>Розплав 36</w:t>
      </w:r>
    </w:p>
    <w:p w:rsidR="00CC3D85" w:rsidRPr="00CC3D85" w:rsidRDefault="00CC3D85" w:rsidP="00CC3D85">
      <w:pPr>
        <w:jc w:val="both"/>
        <w:rPr>
          <w:sz w:val="30"/>
          <w:szCs w:val="30"/>
        </w:rPr>
      </w:pPr>
      <w:r w:rsidRPr="00CC3D85">
        <w:rPr>
          <w:sz w:val="30"/>
          <w:szCs w:val="30"/>
        </w:rPr>
        <w:t>Розріз гідрогеологічний 181</w:t>
      </w:r>
    </w:p>
    <w:p w:rsidR="00CC3D85" w:rsidRPr="00CC3D85" w:rsidRDefault="00CC3D85" w:rsidP="00CC3D85">
      <w:pPr>
        <w:ind w:firstLine="708"/>
        <w:jc w:val="both"/>
        <w:rPr>
          <w:sz w:val="30"/>
          <w:szCs w:val="30"/>
        </w:rPr>
      </w:pPr>
      <w:r w:rsidRPr="00CC3D85">
        <w:rPr>
          <w:sz w:val="30"/>
          <w:szCs w:val="30"/>
        </w:rPr>
        <w:t>– геологічний 177</w:t>
      </w:r>
    </w:p>
    <w:p w:rsidR="00CC3D85" w:rsidRPr="00CC3D85" w:rsidRDefault="00CC3D85" w:rsidP="00CC3D85">
      <w:pPr>
        <w:jc w:val="both"/>
        <w:rPr>
          <w:sz w:val="30"/>
          <w:szCs w:val="30"/>
        </w:rPr>
      </w:pPr>
      <w:r w:rsidRPr="00CC3D85">
        <w:rPr>
          <w:sz w:val="30"/>
          <w:szCs w:val="30"/>
        </w:rPr>
        <w:t>Розриви без зміщення (тріщинні) 98</w:t>
      </w:r>
    </w:p>
    <w:p w:rsidR="00CC3D85" w:rsidRPr="00CC3D85" w:rsidRDefault="00CC3D85" w:rsidP="00CC3D85">
      <w:pPr>
        <w:jc w:val="both"/>
        <w:rPr>
          <w:sz w:val="30"/>
          <w:szCs w:val="30"/>
        </w:rPr>
      </w:pPr>
      <w:r w:rsidRPr="00CC3D85">
        <w:rPr>
          <w:sz w:val="30"/>
          <w:szCs w:val="30"/>
        </w:rPr>
        <w:tab/>
        <w:t>– зі зміщенням 98</w:t>
      </w:r>
    </w:p>
    <w:p w:rsidR="00CC3D85" w:rsidRPr="00CC3D85" w:rsidRDefault="00CC3D85" w:rsidP="00CC3D85">
      <w:pPr>
        <w:jc w:val="both"/>
        <w:rPr>
          <w:sz w:val="30"/>
          <w:szCs w:val="30"/>
        </w:rPr>
      </w:pPr>
      <w:r w:rsidRPr="00CC3D85">
        <w:rPr>
          <w:sz w:val="30"/>
          <w:szCs w:val="30"/>
        </w:rPr>
        <w:t>Розсоли 83, 149</w:t>
      </w:r>
    </w:p>
    <w:p w:rsidR="00CC3D85" w:rsidRPr="00CC3D85" w:rsidRDefault="00CC3D85" w:rsidP="00CC3D85">
      <w:pPr>
        <w:ind w:firstLine="708"/>
        <w:jc w:val="both"/>
        <w:rPr>
          <w:sz w:val="30"/>
          <w:szCs w:val="30"/>
        </w:rPr>
      </w:pPr>
      <w:r w:rsidRPr="00CC3D85">
        <w:rPr>
          <w:sz w:val="30"/>
          <w:szCs w:val="30"/>
        </w:rPr>
        <w:t>– дуже міцні 83, 149</w:t>
      </w:r>
    </w:p>
    <w:p w:rsidR="00CC3D85" w:rsidRPr="00CC3D85" w:rsidRDefault="00CC3D85" w:rsidP="00CC3D85">
      <w:pPr>
        <w:ind w:firstLine="708"/>
        <w:jc w:val="both"/>
        <w:rPr>
          <w:sz w:val="30"/>
          <w:szCs w:val="30"/>
        </w:rPr>
      </w:pPr>
      <w:r w:rsidRPr="00CC3D85">
        <w:rPr>
          <w:sz w:val="30"/>
          <w:szCs w:val="30"/>
        </w:rPr>
        <w:t>– дуже слабкі 83</w:t>
      </w:r>
    </w:p>
    <w:p w:rsidR="00CC3D85" w:rsidRPr="00CC3D85" w:rsidRDefault="00CC3D85" w:rsidP="00CC3D85">
      <w:pPr>
        <w:ind w:firstLine="708"/>
        <w:jc w:val="both"/>
        <w:rPr>
          <w:sz w:val="30"/>
          <w:szCs w:val="30"/>
        </w:rPr>
      </w:pPr>
      <w:r w:rsidRPr="00CC3D85">
        <w:rPr>
          <w:sz w:val="30"/>
          <w:szCs w:val="30"/>
        </w:rPr>
        <w:t>– міцні 83, 149</w:t>
      </w:r>
    </w:p>
    <w:p w:rsidR="00CC3D85" w:rsidRPr="00CC3D85" w:rsidRDefault="00CC3D85" w:rsidP="00CC3D85">
      <w:pPr>
        <w:ind w:firstLine="708"/>
        <w:jc w:val="both"/>
        <w:rPr>
          <w:sz w:val="30"/>
          <w:szCs w:val="30"/>
        </w:rPr>
      </w:pPr>
      <w:r w:rsidRPr="00CC3D85">
        <w:rPr>
          <w:sz w:val="30"/>
          <w:szCs w:val="30"/>
        </w:rPr>
        <w:t>– надміцні 83</w:t>
      </w:r>
    </w:p>
    <w:p w:rsidR="00CC3D85" w:rsidRPr="00CC3D85" w:rsidRDefault="00CC3D85" w:rsidP="00CC3D85">
      <w:pPr>
        <w:ind w:firstLine="708"/>
        <w:jc w:val="both"/>
        <w:rPr>
          <w:sz w:val="30"/>
          <w:szCs w:val="30"/>
        </w:rPr>
      </w:pPr>
      <w:r w:rsidRPr="00CC3D85">
        <w:rPr>
          <w:sz w:val="30"/>
          <w:szCs w:val="30"/>
        </w:rPr>
        <w:t>– слабкі 83, 149</w:t>
      </w:r>
    </w:p>
    <w:p w:rsidR="00CC3D85" w:rsidRPr="00CC3D85" w:rsidRDefault="00CC3D85" w:rsidP="00CC3D85">
      <w:pPr>
        <w:jc w:val="both"/>
        <w:rPr>
          <w:sz w:val="30"/>
          <w:szCs w:val="30"/>
        </w:rPr>
      </w:pPr>
      <w:r w:rsidRPr="00CC3D85">
        <w:rPr>
          <w:sz w:val="30"/>
          <w:szCs w:val="30"/>
        </w:rPr>
        <w:t>Розчинення 48, 66</w:t>
      </w:r>
    </w:p>
    <w:p w:rsidR="00CC3D85" w:rsidRPr="00CC3D85" w:rsidRDefault="00CC3D85" w:rsidP="00CC3D85">
      <w:pPr>
        <w:jc w:val="both"/>
        <w:rPr>
          <w:sz w:val="30"/>
          <w:szCs w:val="30"/>
        </w:rPr>
      </w:pPr>
      <w:r w:rsidRPr="00CC3D85">
        <w:rPr>
          <w:sz w:val="30"/>
          <w:szCs w:val="30"/>
        </w:rPr>
        <w:t>Розчини кислі 66</w:t>
      </w:r>
    </w:p>
    <w:p w:rsidR="00CC3D85" w:rsidRPr="00CC3D85" w:rsidRDefault="00CC3D85" w:rsidP="00CC3D85">
      <w:pPr>
        <w:ind w:firstLine="708"/>
        <w:jc w:val="both"/>
        <w:rPr>
          <w:sz w:val="30"/>
          <w:szCs w:val="30"/>
        </w:rPr>
      </w:pPr>
      <w:r w:rsidRPr="00CC3D85">
        <w:rPr>
          <w:sz w:val="30"/>
          <w:szCs w:val="30"/>
        </w:rPr>
        <w:t>– лужні 66</w:t>
      </w:r>
    </w:p>
    <w:p w:rsidR="00CC3D85" w:rsidRPr="00CC3D85" w:rsidRDefault="00CC3D85" w:rsidP="00CC3D85">
      <w:pPr>
        <w:jc w:val="both"/>
        <w:rPr>
          <w:sz w:val="30"/>
          <w:szCs w:val="30"/>
        </w:rPr>
      </w:pPr>
      <w:r w:rsidRPr="00CC3D85">
        <w:rPr>
          <w:sz w:val="30"/>
          <w:szCs w:val="30"/>
        </w:rPr>
        <w:t>Ртуть 160</w:t>
      </w:r>
    </w:p>
    <w:p w:rsidR="00CC3D85" w:rsidRPr="00CC3D85" w:rsidRDefault="00CC3D85" w:rsidP="00CC3D85">
      <w:pPr>
        <w:jc w:val="both"/>
        <w:rPr>
          <w:sz w:val="30"/>
          <w:szCs w:val="30"/>
        </w:rPr>
      </w:pPr>
      <w:r w:rsidRPr="00CC3D85">
        <w:rPr>
          <w:sz w:val="30"/>
          <w:szCs w:val="30"/>
        </w:rPr>
        <w:t>Руди вольфраму 161</w:t>
      </w:r>
    </w:p>
    <w:p w:rsidR="00CC3D85" w:rsidRPr="00CC3D85" w:rsidRDefault="00CC3D85" w:rsidP="00CC3D85">
      <w:pPr>
        <w:jc w:val="both"/>
        <w:rPr>
          <w:sz w:val="30"/>
          <w:szCs w:val="30"/>
        </w:rPr>
      </w:pPr>
      <w:r w:rsidRPr="00CC3D85">
        <w:rPr>
          <w:sz w:val="30"/>
          <w:szCs w:val="30"/>
        </w:rPr>
        <w:tab/>
        <w:t>– залізні 158</w:t>
      </w:r>
    </w:p>
    <w:p w:rsidR="00CC3D85" w:rsidRPr="00CC3D85" w:rsidRDefault="00CC3D85" w:rsidP="00CC3D85">
      <w:pPr>
        <w:jc w:val="both"/>
        <w:rPr>
          <w:sz w:val="30"/>
          <w:szCs w:val="30"/>
        </w:rPr>
      </w:pPr>
      <w:r w:rsidRPr="00CC3D85">
        <w:rPr>
          <w:sz w:val="30"/>
          <w:szCs w:val="30"/>
        </w:rPr>
        <w:tab/>
        <w:t>– магнезіальні 161</w:t>
      </w:r>
    </w:p>
    <w:p w:rsidR="00CC3D85" w:rsidRPr="00CC3D85" w:rsidRDefault="00CC3D85" w:rsidP="00CC3D85">
      <w:pPr>
        <w:ind w:firstLine="708"/>
        <w:jc w:val="both"/>
        <w:rPr>
          <w:sz w:val="30"/>
          <w:szCs w:val="30"/>
        </w:rPr>
      </w:pPr>
      <w:r w:rsidRPr="00CC3D85">
        <w:rPr>
          <w:sz w:val="30"/>
          <w:szCs w:val="30"/>
        </w:rPr>
        <w:t>– молібденові 161</w:t>
      </w:r>
    </w:p>
    <w:p w:rsidR="00CC3D85" w:rsidRPr="00CC3D85" w:rsidRDefault="00CC3D85" w:rsidP="00CC3D85">
      <w:pPr>
        <w:ind w:firstLine="708"/>
        <w:jc w:val="both"/>
        <w:rPr>
          <w:sz w:val="30"/>
          <w:szCs w:val="30"/>
        </w:rPr>
      </w:pPr>
      <w:r w:rsidRPr="00CC3D85">
        <w:rPr>
          <w:sz w:val="30"/>
          <w:szCs w:val="30"/>
        </w:rPr>
        <w:t>– олова 161</w:t>
      </w:r>
    </w:p>
    <w:p w:rsidR="00CC3D85" w:rsidRPr="00CC3D85" w:rsidRDefault="00CC3D85" w:rsidP="00CC3D85">
      <w:pPr>
        <w:ind w:firstLine="708"/>
        <w:jc w:val="both"/>
        <w:rPr>
          <w:sz w:val="30"/>
          <w:szCs w:val="30"/>
        </w:rPr>
      </w:pPr>
      <w:r w:rsidRPr="00CC3D85">
        <w:rPr>
          <w:sz w:val="30"/>
          <w:szCs w:val="30"/>
        </w:rPr>
        <w:t>– хромітові 161</w:t>
      </w:r>
    </w:p>
    <w:p w:rsidR="00CC3D85" w:rsidRPr="00CC3D85" w:rsidRDefault="00CC3D85" w:rsidP="00CC3D85">
      <w:pPr>
        <w:jc w:val="both"/>
        <w:rPr>
          <w:sz w:val="30"/>
          <w:szCs w:val="30"/>
        </w:rPr>
      </w:pPr>
      <w:r w:rsidRPr="00CC3D85">
        <w:rPr>
          <w:sz w:val="30"/>
          <w:szCs w:val="30"/>
        </w:rPr>
        <w:t>Рух вод висхідний 71</w:t>
      </w:r>
    </w:p>
    <w:p w:rsidR="00CC3D85" w:rsidRPr="00CC3D85" w:rsidRDefault="00CC3D85" w:rsidP="00CC3D85">
      <w:pPr>
        <w:jc w:val="both"/>
        <w:rPr>
          <w:sz w:val="30"/>
          <w:szCs w:val="30"/>
        </w:rPr>
      </w:pPr>
      <w:r w:rsidRPr="00CC3D85">
        <w:rPr>
          <w:sz w:val="30"/>
          <w:szCs w:val="30"/>
        </w:rPr>
        <w:tab/>
        <w:t>– ламінарний 74</w:t>
      </w:r>
    </w:p>
    <w:p w:rsidR="00CC3D85" w:rsidRPr="00CC3D85" w:rsidRDefault="00CC3D85" w:rsidP="00CC3D85">
      <w:pPr>
        <w:ind w:firstLine="708"/>
        <w:jc w:val="both"/>
        <w:rPr>
          <w:sz w:val="30"/>
          <w:szCs w:val="30"/>
        </w:rPr>
      </w:pPr>
      <w:r w:rsidRPr="00CC3D85">
        <w:rPr>
          <w:sz w:val="30"/>
          <w:szCs w:val="30"/>
        </w:rPr>
        <w:t>– нисхідний 71</w:t>
      </w:r>
    </w:p>
    <w:p w:rsidR="00CC3D85" w:rsidRPr="00CC3D85" w:rsidRDefault="00CC3D85" w:rsidP="00CC3D85">
      <w:pPr>
        <w:ind w:firstLine="708"/>
        <w:jc w:val="both"/>
        <w:rPr>
          <w:sz w:val="30"/>
          <w:szCs w:val="30"/>
        </w:rPr>
      </w:pPr>
      <w:r w:rsidRPr="00CC3D85">
        <w:rPr>
          <w:sz w:val="30"/>
          <w:szCs w:val="30"/>
        </w:rPr>
        <w:t>– турбулентний 74</w:t>
      </w:r>
    </w:p>
    <w:p w:rsidR="00CC3D85" w:rsidRPr="00CC3D85" w:rsidRDefault="00CC3D85" w:rsidP="00CC3D85">
      <w:pPr>
        <w:jc w:val="both"/>
        <w:rPr>
          <w:sz w:val="30"/>
          <w:szCs w:val="30"/>
        </w:rPr>
      </w:pPr>
      <w:r w:rsidRPr="00CC3D85">
        <w:rPr>
          <w:sz w:val="30"/>
          <w:szCs w:val="30"/>
        </w:rPr>
        <w:t>Рухи блокові 89</w:t>
      </w:r>
    </w:p>
    <w:p w:rsidR="00CC3D85" w:rsidRPr="00CC3D85" w:rsidRDefault="00CC3D85" w:rsidP="00CC3D85">
      <w:pPr>
        <w:ind w:firstLine="708"/>
        <w:jc w:val="both"/>
        <w:rPr>
          <w:sz w:val="30"/>
          <w:szCs w:val="30"/>
        </w:rPr>
      </w:pPr>
      <w:r w:rsidRPr="00CC3D85">
        <w:rPr>
          <w:sz w:val="30"/>
          <w:szCs w:val="30"/>
        </w:rPr>
        <w:t>– брилові 87, 88</w:t>
      </w:r>
    </w:p>
    <w:p w:rsidR="00CC3D85" w:rsidRPr="00CC3D85" w:rsidRDefault="00CC3D85" w:rsidP="00CC3D85">
      <w:pPr>
        <w:ind w:firstLine="708"/>
        <w:jc w:val="both"/>
        <w:rPr>
          <w:sz w:val="30"/>
          <w:szCs w:val="30"/>
        </w:rPr>
      </w:pPr>
      <w:r w:rsidRPr="00CC3D85">
        <w:rPr>
          <w:sz w:val="30"/>
          <w:szCs w:val="30"/>
        </w:rPr>
        <w:t>– глибинні 89</w:t>
      </w:r>
    </w:p>
    <w:p w:rsidR="00CC3D85" w:rsidRPr="00CC3D85" w:rsidRDefault="00CC3D85" w:rsidP="00CC3D85">
      <w:pPr>
        <w:ind w:firstLine="708"/>
        <w:jc w:val="both"/>
        <w:rPr>
          <w:sz w:val="30"/>
          <w:szCs w:val="30"/>
        </w:rPr>
      </w:pPr>
      <w:r w:rsidRPr="00CC3D85">
        <w:rPr>
          <w:sz w:val="30"/>
          <w:szCs w:val="30"/>
        </w:rPr>
        <w:t>– давні 87</w:t>
      </w:r>
    </w:p>
    <w:p w:rsidR="00CC3D85" w:rsidRPr="00CC3D85" w:rsidRDefault="00CC3D85" w:rsidP="00CC3D85">
      <w:pPr>
        <w:ind w:firstLine="708"/>
        <w:jc w:val="both"/>
        <w:rPr>
          <w:sz w:val="30"/>
          <w:szCs w:val="30"/>
        </w:rPr>
      </w:pPr>
      <w:r w:rsidRPr="00CC3D85">
        <w:rPr>
          <w:sz w:val="30"/>
          <w:szCs w:val="30"/>
        </w:rPr>
        <w:t>– зсувного типу 88</w:t>
      </w:r>
    </w:p>
    <w:p w:rsidR="00CC3D85" w:rsidRPr="00CC3D85" w:rsidRDefault="00CC3D85" w:rsidP="00CC3D85">
      <w:pPr>
        <w:ind w:firstLine="708"/>
        <w:jc w:val="both"/>
        <w:rPr>
          <w:sz w:val="30"/>
          <w:szCs w:val="30"/>
        </w:rPr>
      </w:pPr>
      <w:r w:rsidRPr="00CC3D85">
        <w:rPr>
          <w:sz w:val="30"/>
          <w:szCs w:val="30"/>
        </w:rPr>
        <w:t>– коливальні 87, 89</w:t>
      </w:r>
    </w:p>
    <w:p w:rsidR="00CC3D85" w:rsidRPr="00CC3D85" w:rsidRDefault="00CC3D85" w:rsidP="00CC3D85">
      <w:pPr>
        <w:ind w:firstLine="708"/>
        <w:jc w:val="both"/>
        <w:rPr>
          <w:sz w:val="30"/>
          <w:szCs w:val="30"/>
        </w:rPr>
      </w:pPr>
      <w:r w:rsidRPr="00CC3D85">
        <w:rPr>
          <w:sz w:val="30"/>
          <w:szCs w:val="30"/>
        </w:rPr>
        <w:t>– корові 89</w:t>
      </w:r>
    </w:p>
    <w:p w:rsidR="00CC3D85" w:rsidRPr="00CC3D85" w:rsidRDefault="00CC3D85" w:rsidP="00CC3D85">
      <w:pPr>
        <w:ind w:firstLine="708"/>
        <w:jc w:val="both"/>
        <w:rPr>
          <w:sz w:val="30"/>
          <w:szCs w:val="30"/>
        </w:rPr>
      </w:pPr>
      <w:r w:rsidRPr="00CC3D85">
        <w:rPr>
          <w:sz w:val="30"/>
          <w:szCs w:val="30"/>
        </w:rPr>
        <w:t>– неотектонічні 87</w:t>
      </w:r>
    </w:p>
    <w:p w:rsidR="00CC3D85" w:rsidRPr="00CC3D85" w:rsidRDefault="00CC3D85" w:rsidP="00CC3D85">
      <w:pPr>
        <w:ind w:firstLine="708"/>
        <w:jc w:val="both"/>
        <w:rPr>
          <w:sz w:val="30"/>
          <w:szCs w:val="30"/>
        </w:rPr>
      </w:pPr>
      <w:r w:rsidRPr="00CC3D85">
        <w:rPr>
          <w:sz w:val="30"/>
          <w:szCs w:val="30"/>
        </w:rPr>
        <w:t>– обертальні 88</w:t>
      </w:r>
    </w:p>
    <w:p w:rsidR="00CC3D85" w:rsidRPr="00CC3D85" w:rsidRDefault="00CC3D85" w:rsidP="00CC3D85">
      <w:pPr>
        <w:ind w:left="708"/>
        <w:jc w:val="both"/>
        <w:rPr>
          <w:sz w:val="30"/>
          <w:szCs w:val="30"/>
        </w:rPr>
      </w:pPr>
      <w:r w:rsidRPr="00CC3D85">
        <w:rPr>
          <w:sz w:val="30"/>
          <w:szCs w:val="30"/>
        </w:rPr>
        <w:t>– періодичні 87</w:t>
      </w:r>
    </w:p>
    <w:p w:rsidR="00CC3D85" w:rsidRPr="00CC3D85" w:rsidRDefault="00CC3D85" w:rsidP="00CC3D85">
      <w:pPr>
        <w:ind w:left="708"/>
        <w:jc w:val="both"/>
        <w:rPr>
          <w:sz w:val="30"/>
          <w:szCs w:val="30"/>
        </w:rPr>
      </w:pPr>
      <w:r w:rsidRPr="00CC3D85">
        <w:rPr>
          <w:sz w:val="30"/>
          <w:szCs w:val="30"/>
        </w:rPr>
        <w:t>– поверхневі (покривні) 89</w:t>
      </w:r>
    </w:p>
    <w:p w:rsidR="00CC3D85" w:rsidRPr="00CC3D85" w:rsidRDefault="00CC3D85" w:rsidP="00CC3D85">
      <w:pPr>
        <w:ind w:left="708"/>
        <w:jc w:val="both"/>
        <w:rPr>
          <w:sz w:val="30"/>
          <w:szCs w:val="30"/>
        </w:rPr>
      </w:pPr>
      <w:r w:rsidRPr="00CC3D85">
        <w:rPr>
          <w:sz w:val="30"/>
          <w:szCs w:val="30"/>
        </w:rPr>
        <w:t>– повільні 87</w:t>
      </w:r>
    </w:p>
    <w:p w:rsidR="00CC3D85" w:rsidRPr="00CC3D85" w:rsidRDefault="00CC3D85" w:rsidP="00CC3D85">
      <w:pPr>
        <w:ind w:left="708"/>
        <w:jc w:val="both"/>
        <w:rPr>
          <w:sz w:val="30"/>
          <w:szCs w:val="30"/>
        </w:rPr>
      </w:pPr>
      <w:r w:rsidRPr="00CC3D85">
        <w:rPr>
          <w:sz w:val="30"/>
          <w:szCs w:val="30"/>
        </w:rPr>
        <w:t>– постійні 87</w:t>
      </w:r>
    </w:p>
    <w:p w:rsidR="00CC3D85" w:rsidRPr="00CC3D85" w:rsidRDefault="00CC3D85" w:rsidP="00CC3D85">
      <w:pPr>
        <w:ind w:left="708"/>
        <w:jc w:val="both"/>
        <w:rPr>
          <w:sz w:val="30"/>
          <w:szCs w:val="30"/>
        </w:rPr>
      </w:pPr>
      <w:r w:rsidRPr="00CC3D85">
        <w:rPr>
          <w:sz w:val="30"/>
          <w:szCs w:val="30"/>
        </w:rPr>
        <w:t>– радіальні (вертикальні) 87</w:t>
      </w:r>
    </w:p>
    <w:p w:rsidR="00CC3D85" w:rsidRPr="00CC3D85" w:rsidRDefault="00CC3D85" w:rsidP="00CC3D85">
      <w:pPr>
        <w:ind w:left="708"/>
        <w:jc w:val="both"/>
        <w:rPr>
          <w:sz w:val="30"/>
          <w:szCs w:val="30"/>
        </w:rPr>
      </w:pPr>
      <w:r w:rsidRPr="00CC3D85">
        <w:rPr>
          <w:sz w:val="30"/>
          <w:szCs w:val="30"/>
        </w:rPr>
        <w:t>– розривні 87</w:t>
      </w:r>
    </w:p>
    <w:p w:rsidR="00CC3D85" w:rsidRPr="00CC3D85" w:rsidRDefault="00CC3D85" w:rsidP="00CC3D85">
      <w:pPr>
        <w:ind w:firstLine="708"/>
        <w:jc w:val="both"/>
        <w:rPr>
          <w:sz w:val="30"/>
          <w:szCs w:val="30"/>
        </w:rPr>
      </w:pPr>
      <w:r w:rsidRPr="00CC3D85">
        <w:rPr>
          <w:sz w:val="30"/>
          <w:szCs w:val="30"/>
        </w:rPr>
        <w:t>– складкоутворюючі 88</w:t>
      </w:r>
    </w:p>
    <w:p w:rsidR="00CC3D85" w:rsidRPr="00CC3D85" w:rsidRDefault="00CC3D85" w:rsidP="00CC3D85">
      <w:pPr>
        <w:ind w:firstLine="708"/>
        <w:jc w:val="both"/>
        <w:rPr>
          <w:sz w:val="30"/>
          <w:szCs w:val="30"/>
        </w:rPr>
      </w:pPr>
      <w:r w:rsidRPr="00CC3D85">
        <w:rPr>
          <w:sz w:val="30"/>
          <w:szCs w:val="30"/>
        </w:rPr>
        <w:t>– складчасті 87, 89</w:t>
      </w:r>
    </w:p>
    <w:p w:rsidR="00CC3D85" w:rsidRPr="00CC3D85" w:rsidRDefault="00CC3D85" w:rsidP="00CC3D85">
      <w:pPr>
        <w:ind w:firstLine="708"/>
        <w:jc w:val="both"/>
        <w:rPr>
          <w:sz w:val="30"/>
          <w:szCs w:val="30"/>
        </w:rPr>
      </w:pPr>
      <w:r w:rsidRPr="00CC3D85">
        <w:rPr>
          <w:sz w:val="30"/>
          <w:szCs w:val="30"/>
        </w:rPr>
        <w:t>– сучасні 87</w:t>
      </w:r>
    </w:p>
    <w:p w:rsidR="00CC3D85" w:rsidRPr="00CC3D85" w:rsidRDefault="00CC3D85" w:rsidP="00CC3D85">
      <w:pPr>
        <w:ind w:firstLine="708"/>
        <w:jc w:val="both"/>
        <w:rPr>
          <w:sz w:val="30"/>
          <w:szCs w:val="30"/>
        </w:rPr>
      </w:pPr>
      <w:r w:rsidRPr="00CC3D85">
        <w:rPr>
          <w:sz w:val="30"/>
          <w:szCs w:val="30"/>
        </w:rPr>
        <w:t>– тангенційні (горизонтальні) 87, 88</w:t>
      </w:r>
    </w:p>
    <w:p w:rsidR="00CC3D85" w:rsidRPr="00CC3D85" w:rsidRDefault="00CC3D85" w:rsidP="00CC3D85">
      <w:pPr>
        <w:ind w:firstLine="708"/>
        <w:jc w:val="both"/>
        <w:rPr>
          <w:sz w:val="30"/>
          <w:szCs w:val="30"/>
        </w:rPr>
      </w:pPr>
      <w:r w:rsidRPr="00CC3D85">
        <w:rPr>
          <w:sz w:val="30"/>
          <w:szCs w:val="30"/>
        </w:rPr>
        <w:t>– тектонічні 87</w:t>
      </w:r>
    </w:p>
    <w:p w:rsidR="00CC3D85" w:rsidRPr="00CC3D85" w:rsidRDefault="00CC3D85" w:rsidP="00CC3D85">
      <w:pPr>
        <w:ind w:left="708"/>
        <w:jc w:val="both"/>
        <w:rPr>
          <w:sz w:val="30"/>
          <w:szCs w:val="30"/>
        </w:rPr>
      </w:pPr>
      <w:r w:rsidRPr="00CC3D85">
        <w:rPr>
          <w:sz w:val="30"/>
          <w:szCs w:val="30"/>
        </w:rPr>
        <w:t>– хвильові 87, 88</w:t>
      </w:r>
    </w:p>
    <w:p w:rsidR="00CC3D85" w:rsidRPr="00CC3D85" w:rsidRDefault="00CC3D85" w:rsidP="00CC3D85">
      <w:pPr>
        <w:ind w:left="708"/>
        <w:jc w:val="both"/>
        <w:rPr>
          <w:sz w:val="30"/>
          <w:szCs w:val="30"/>
        </w:rPr>
      </w:pPr>
      <w:r w:rsidRPr="00CC3D85">
        <w:rPr>
          <w:sz w:val="30"/>
          <w:szCs w:val="30"/>
        </w:rPr>
        <w:t>– швидкі 87</w:t>
      </w:r>
    </w:p>
    <w:p w:rsidR="00CC3D85" w:rsidRPr="00CC3D85" w:rsidRDefault="00CC3D85" w:rsidP="00CC3D85">
      <w:pPr>
        <w:jc w:val="both"/>
        <w:rPr>
          <w:sz w:val="30"/>
          <w:szCs w:val="30"/>
        </w:rPr>
      </w:pPr>
      <w:r w:rsidRPr="00CC3D85">
        <w:rPr>
          <w:sz w:val="30"/>
          <w:szCs w:val="30"/>
        </w:rPr>
        <w:t>Ряди вуглеводнів ароматичний 131</w:t>
      </w:r>
    </w:p>
    <w:p w:rsidR="00CC3D85" w:rsidRPr="00CC3D85" w:rsidRDefault="00CC3D85" w:rsidP="00CC3D85">
      <w:pPr>
        <w:ind w:firstLine="708"/>
        <w:jc w:val="both"/>
        <w:rPr>
          <w:sz w:val="30"/>
          <w:szCs w:val="30"/>
        </w:rPr>
      </w:pPr>
      <w:r w:rsidRPr="00CC3D85">
        <w:rPr>
          <w:sz w:val="30"/>
          <w:szCs w:val="30"/>
        </w:rPr>
        <w:t>– метановий 131</w:t>
      </w:r>
    </w:p>
    <w:p w:rsidR="00CC3D85" w:rsidRPr="00CC3D85" w:rsidRDefault="00CC3D85" w:rsidP="00CC3D85">
      <w:pPr>
        <w:ind w:firstLine="708"/>
        <w:jc w:val="both"/>
        <w:rPr>
          <w:sz w:val="30"/>
          <w:szCs w:val="30"/>
        </w:rPr>
      </w:pPr>
      <w:r w:rsidRPr="00CC3D85">
        <w:rPr>
          <w:sz w:val="30"/>
          <w:szCs w:val="30"/>
        </w:rPr>
        <w:t>– нафтеновий 131</w:t>
      </w:r>
    </w:p>
    <w:p w:rsidR="00CC3D85" w:rsidRPr="00CC3D85" w:rsidRDefault="00CC3D85" w:rsidP="00CC3D85">
      <w:pPr>
        <w:jc w:val="both"/>
        <w:rPr>
          <w:sz w:val="30"/>
          <w:szCs w:val="30"/>
        </w:rPr>
      </w:pPr>
    </w:p>
    <w:p w:rsidR="00CC3D85" w:rsidRPr="002E0B08" w:rsidRDefault="002E0B08" w:rsidP="002E0B08">
      <w:pPr>
        <w:jc w:val="center"/>
        <w:rPr>
          <w:b/>
          <w:sz w:val="32"/>
          <w:szCs w:val="32"/>
        </w:rPr>
      </w:pPr>
      <w:r>
        <w:rPr>
          <w:b/>
          <w:sz w:val="32"/>
          <w:szCs w:val="32"/>
        </w:rPr>
        <w:t>С</w:t>
      </w:r>
    </w:p>
    <w:p w:rsidR="00CC3D85" w:rsidRPr="00CC3D85" w:rsidRDefault="00CC3D85" w:rsidP="00CC3D85">
      <w:pPr>
        <w:jc w:val="both"/>
        <w:rPr>
          <w:sz w:val="30"/>
          <w:szCs w:val="30"/>
        </w:rPr>
      </w:pPr>
      <w:r w:rsidRPr="00CC3D85">
        <w:rPr>
          <w:sz w:val="30"/>
          <w:szCs w:val="30"/>
        </w:rPr>
        <w:t>Сальза (грязьовий вулкан) 41</w:t>
      </w:r>
    </w:p>
    <w:p w:rsidR="00CC3D85" w:rsidRPr="00CC3D85" w:rsidRDefault="00CC3D85" w:rsidP="00CC3D85">
      <w:pPr>
        <w:jc w:val="both"/>
        <w:rPr>
          <w:sz w:val="30"/>
          <w:szCs w:val="30"/>
        </w:rPr>
      </w:pPr>
      <w:r w:rsidRPr="00CC3D85">
        <w:rPr>
          <w:sz w:val="30"/>
          <w:szCs w:val="30"/>
        </w:rPr>
        <w:t>Седиментогенез 46</w:t>
      </w:r>
    </w:p>
    <w:p w:rsidR="00CC3D85" w:rsidRPr="00CC3D85" w:rsidRDefault="00CC3D85" w:rsidP="00CC3D85">
      <w:pPr>
        <w:jc w:val="both"/>
        <w:rPr>
          <w:sz w:val="30"/>
          <w:szCs w:val="30"/>
        </w:rPr>
      </w:pPr>
      <w:r w:rsidRPr="00CC3D85">
        <w:rPr>
          <w:sz w:val="30"/>
          <w:szCs w:val="30"/>
        </w:rPr>
        <w:t>Секреція 20</w:t>
      </w:r>
    </w:p>
    <w:p w:rsidR="00CC3D85" w:rsidRPr="00CC3D85" w:rsidRDefault="00CC3D85" w:rsidP="00CC3D85">
      <w:pPr>
        <w:jc w:val="both"/>
        <w:rPr>
          <w:sz w:val="30"/>
          <w:szCs w:val="30"/>
        </w:rPr>
      </w:pPr>
      <w:r w:rsidRPr="00CC3D85">
        <w:rPr>
          <w:sz w:val="30"/>
          <w:szCs w:val="30"/>
        </w:rPr>
        <w:t>Середовище відновлювальне 48</w:t>
      </w:r>
    </w:p>
    <w:p w:rsidR="00CC3D85" w:rsidRPr="00CC3D85" w:rsidRDefault="00CC3D85" w:rsidP="00CC3D85">
      <w:pPr>
        <w:jc w:val="both"/>
        <w:rPr>
          <w:sz w:val="30"/>
          <w:szCs w:val="30"/>
        </w:rPr>
      </w:pPr>
      <w:r w:rsidRPr="00CC3D85">
        <w:rPr>
          <w:sz w:val="30"/>
          <w:szCs w:val="30"/>
        </w:rPr>
        <w:tab/>
        <w:t>– окислювальне 48</w:t>
      </w:r>
    </w:p>
    <w:p w:rsidR="00CC3D85" w:rsidRPr="00CC3D85" w:rsidRDefault="00CC3D85" w:rsidP="00CC3D85">
      <w:pPr>
        <w:jc w:val="both"/>
        <w:rPr>
          <w:sz w:val="30"/>
          <w:szCs w:val="30"/>
        </w:rPr>
      </w:pPr>
      <w:r w:rsidRPr="00CC3D85">
        <w:rPr>
          <w:sz w:val="30"/>
          <w:szCs w:val="30"/>
        </w:rPr>
        <w:t>Серпентиніт 59</w:t>
      </w:r>
    </w:p>
    <w:p w:rsidR="00CC3D85" w:rsidRPr="00CC3D85" w:rsidRDefault="00CC3D85" w:rsidP="00CC3D85">
      <w:pPr>
        <w:jc w:val="both"/>
        <w:rPr>
          <w:sz w:val="30"/>
          <w:szCs w:val="30"/>
        </w:rPr>
      </w:pPr>
      <w:r w:rsidRPr="00CC3D85">
        <w:rPr>
          <w:sz w:val="30"/>
          <w:szCs w:val="30"/>
        </w:rPr>
        <w:t>Силікат 28</w:t>
      </w:r>
    </w:p>
    <w:p w:rsidR="00CC3D85" w:rsidRPr="00CC3D85" w:rsidRDefault="00CC3D85" w:rsidP="00CC3D85">
      <w:pPr>
        <w:jc w:val="both"/>
        <w:rPr>
          <w:sz w:val="30"/>
          <w:szCs w:val="30"/>
        </w:rPr>
      </w:pPr>
      <w:r w:rsidRPr="00CC3D85">
        <w:rPr>
          <w:sz w:val="30"/>
          <w:szCs w:val="30"/>
        </w:rPr>
        <w:t>Сильвін 26, 163</w:t>
      </w:r>
    </w:p>
    <w:p w:rsidR="00CC3D85" w:rsidRPr="00CC3D85" w:rsidRDefault="00CC3D85" w:rsidP="00CC3D85">
      <w:pPr>
        <w:jc w:val="both"/>
        <w:rPr>
          <w:sz w:val="30"/>
          <w:szCs w:val="30"/>
        </w:rPr>
      </w:pPr>
      <w:r w:rsidRPr="00CC3D85">
        <w:rPr>
          <w:sz w:val="30"/>
          <w:szCs w:val="30"/>
        </w:rPr>
        <w:t>Сингонія 20</w:t>
      </w:r>
    </w:p>
    <w:p w:rsidR="00CC3D85" w:rsidRPr="00CC3D85" w:rsidRDefault="00CC3D85" w:rsidP="00CC3D85">
      <w:pPr>
        <w:jc w:val="both"/>
        <w:rPr>
          <w:sz w:val="30"/>
          <w:szCs w:val="30"/>
        </w:rPr>
      </w:pPr>
      <w:r w:rsidRPr="00CC3D85">
        <w:rPr>
          <w:sz w:val="30"/>
          <w:szCs w:val="30"/>
        </w:rPr>
        <w:t>Синекліза 97</w:t>
      </w:r>
    </w:p>
    <w:p w:rsidR="00CC3D85" w:rsidRPr="00CC3D85" w:rsidRDefault="00CC3D85" w:rsidP="00CC3D85">
      <w:pPr>
        <w:jc w:val="both"/>
        <w:rPr>
          <w:sz w:val="30"/>
          <w:szCs w:val="30"/>
        </w:rPr>
      </w:pPr>
      <w:r w:rsidRPr="00CC3D85">
        <w:rPr>
          <w:sz w:val="30"/>
          <w:szCs w:val="30"/>
        </w:rPr>
        <w:t>Синклінорій 97</w:t>
      </w:r>
    </w:p>
    <w:p w:rsidR="00CC3D85" w:rsidRPr="00CC3D85" w:rsidRDefault="00CC3D85" w:rsidP="00CC3D85">
      <w:pPr>
        <w:jc w:val="both"/>
        <w:rPr>
          <w:sz w:val="30"/>
          <w:szCs w:val="30"/>
        </w:rPr>
      </w:pPr>
      <w:r w:rsidRPr="00CC3D85">
        <w:rPr>
          <w:sz w:val="30"/>
          <w:szCs w:val="30"/>
        </w:rPr>
        <w:t>Сировина гідромінеральна 160, 187</w:t>
      </w:r>
    </w:p>
    <w:p w:rsidR="00CC3D85" w:rsidRPr="00CC3D85" w:rsidRDefault="00CC3D85" w:rsidP="00CC3D85">
      <w:pPr>
        <w:jc w:val="both"/>
        <w:rPr>
          <w:sz w:val="30"/>
          <w:szCs w:val="30"/>
        </w:rPr>
      </w:pPr>
      <w:r w:rsidRPr="00CC3D85">
        <w:rPr>
          <w:sz w:val="30"/>
          <w:szCs w:val="30"/>
        </w:rPr>
        <w:t>Система гідродинамічна 70, 77</w:t>
      </w:r>
    </w:p>
    <w:p w:rsidR="00CC3D85" w:rsidRPr="00CC3D85" w:rsidRDefault="00CC3D85" w:rsidP="00CC3D85">
      <w:pPr>
        <w:ind w:firstLine="708"/>
        <w:jc w:val="both"/>
        <w:rPr>
          <w:sz w:val="30"/>
          <w:szCs w:val="30"/>
        </w:rPr>
      </w:pPr>
      <w:r w:rsidRPr="00CC3D85">
        <w:rPr>
          <w:sz w:val="30"/>
          <w:szCs w:val="30"/>
        </w:rPr>
        <w:t>– елізійна (водонапірна) 77, 78</w:t>
      </w:r>
    </w:p>
    <w:p w:rsidR="00CC3D85" w:rsidRPr="00CC3D85" w:rsidRDefault="00CC3D85" w:rsidP="00CC3D85">
      <w:pPr>
        <w:ind w:left="708"/>
        <w:jc w:val="both"/>
        <w:rPr>
          <w:sz w:val="30"/>
          <w:szCs w:val="30"/>
        </w:rPr>
      </w:pPr>
      <w:r w:rsidRPr="00CC3D85">
        <w:rPr>
          <w:sz w:val="30"/>
          <w:szCs w:val="30"/>
        </w:rPr>
        <w:t>– інфільтраційна 77</w:t>
      </w:r>
    </w:p>
    <w:p w:rsidR="00CC3D85" w:rsidRPr="00CC3D85" w:rsidRDefault="00CC3D85" w:rsidP="00CC3D85">
      <w:pPr>
        <w:ind w:left="705"/>
        <w:jc w:val="both"/>
        <w:rPr>
          <w:sz w:val="30"/>
          <w:szCs w:val="30"/>
        </w:rPr>
      </w:pPr>
      <w:r w:rsidRPr="00CC3D85">
        <w:rPr>
          <w:sz w:val="30"/>
          <w:szCs w:val="30"/>
        </w:rPr>
        <w:t>– термогідродинамічна (водонапірна) 77, 78</w:t>
      </w:r>
    </w:p>
    <w:p w:rsidR="00CC3D85" w:rsidRPr="00CC3D85" w:rsidRDefault="00CC3D85" w:rsidP="00CC3D85">
      <w:pPr>
        <w:jc w:val="both"/>
        <w:rPr>
          <w:sz w:val="30"/>
          <w:szCs w:val="30"/>
        </w:rPr>
      </w:pPr>
      <w:r w:rsidRPr="00CC3D85">
        <w:rPr>
          <w:sz w:val="30"/>
          <w:szCs w:val="30"/>
        </w:rPr>
        <w:t>Система стратиграфічна 108</w:t>
      </w:r>
    </w:p>
    <w:p w:rsidR="00CC3D85" w:rsidRPr="00CC3D85" w:rsidRDefault="00CC3D85" w:rsidP="00CC3D85">
      <w:pPr>
        <w:ind w:left="705"/>
        <w:jc w:val="both"/>
        <w:rPr>
          <w:sz w:val="30"/>
          <w:szCs w:val="30"/>
        </w:rPr>
      </w:pPr>
      <w:r w:rsidRPr="00CC3D85">
        <w:rPr>
          <w:sz w:val="30"/>
          <w:szCs w:val="30"/>
        </w:rPr>
        <w:t>– девонська 108</w:t>
      </w:r>
    </w:p>
    <w:p w:rsidR="00CC3D85" w:rsidRPr="00CC3D85" w:rsidRDefault="00CC3D85" w:rsidP="00CC3D85">
      <w:pPr>
        <w:ind w:left="705"/>
        <w:jc w:val="both"/>
        <w:rPr>
          <w:sz w:val="30"/>
          <w:szCs w:val="30"/>
        </w:rPr>
      </w:pPr>
      <w:r w:rsidRPr="00CC3D85">
        <w:rPr>
          <w:sz w:val="30"/>
          <w:szCs w:val="30"/>
        </w:rPr>
        <w:t>– кам’яновугільна 108</w:t>
      </w:r>
    </w:p>
    <w:p w:rsidR="00CC3D85" w:rsidRPr="00CC3D85" w:rsidRDefault="00CC3D85" w:rsidP="00CC3D85">
      <w:pPr>
        <w:ind w:left="705"/>
        <w:jc w:val="both"/>
        <w:rPr>
          <w:sz w:val="30"/>
          <w:szCs w:val="30"/>
        </w:rPr>
      </w:pPr>
      <w:r w:rsidRPr="00CC3D85">
        <w:rPr>
          <w:sz w:val="30"/>
          <w:szCs w:val="30"/>
        </w:rPr>
        <w:t>– кембрійська 108</w:t>
      </w:r>
    </w:p>
    <w:p w:rsidR="00CC3D85" w:rsidRPr="00CC3D85" w:rsidRDefault="00CC3D85" w:rsidP="00CC3D85">
      <w:pPr>
        <w:ind w:left="705"/>
        <w:jc w:val="both"/>
        <w:rPr>
          <w:sz w:val="30"/>
          <w:szCs w:val="30"/>
        </w:rPr>
      </w:pPr>
      <w:r w:rsidRPr="00CC3D85">
        <w:rPr>
          <w:sz w:val="30"/>
          <w:szCs w:val="30"/>
        </w:rPr>
        <w:t>– крейдова 110, 118, 121</w:t>
      </w:r>
    </w:p>
    <w:p w:rsidR="00CC3D85" w:rsidRPr="00CC3D85" w:rsidRDefault="00CC3D85" w:rsidP="00CC3D85">
      <w:pPr>
        <w:ind w:left="705"/>
        <w:jc w:val="both"/>
        <w:rPr>
          <w:sz w:val="30"/>
          <w:szCs w:val="30"/>
        </w:rPr>
      </w:pPr>
      <w:r w:rsidRPr="00CC3D85">
        <w:rPr>
          <w:sz w:val="30"/>
          <w:szCs w:val="30"/>
        </w:rPr>
        <w:t>– неогенова 110</w:t>
      </w:r>
    </w:p>
    <w:p w:rsidR="00CC3D85" w:rsidRPr="00CC3D85" w:rsidRDefault="00CC3D85" w:rsidP="00CC3D85">
      <w:pPr>
        <w:ind w:left="705"/>
        <w:jc w:val="both"/>
        <w:rPr>
          <w:sz w:val="30"/>
          <w:szCs w:val="30"/>
        </w:rPr>
      </w:pPr>
      <w:r w:rsidRPr="00CC3D85">
        <w:rPr>
          <w:sz w:val="30"/>
          <w:szCs w:val="30"/>
        </w:rPr>
        <w:t>– ордовікська 108</w:t>
      </w:r>
    </w:p>
    <w:p w:rsidR="00CC3D85" w:rsidRPr="00CC3D85" w:rsidRDefault="00CC3D85" w:rsidP="00CC3D85">
      <w:pPr>
        <w:ind w:left="705"/>
        <w:jc w:val="both"/>
        <w:rPr>
          <w:sz w:val="30"/>
          <w:szCs w:val="30"/>
        </w:rPr>
      </w:pPr>
      <w:r w:rsidRPr="00CC3D85">
        <w:rPr>
          <w:sz w:val="30"/>
          <w:szCs w:val="30"/>
        </w:rPr>
        <w:t>– палеогенова 110</w:t>
      </w:r>
    </w:p>
    <w:p w:rsidR="00CC3D85" w:rsidRPr="00CC3D85" w:rsidRDefault="00CC3D85" w:rsidP="00CC3D85">
      <w:pPr>
        <w:ind w:left="705"/>
        <w:jc w:val="both"/>
        <w:rPr>
          <w:sz w:val="30"/>
          <w:szCs w:val="30"/>
        </w:rPr>
      </w:pPr>
      <w:r w:rsidRPr="00CC3D85">
        <w:rPr>
          <w:sz w:val="30"/>
          <w:szCs w:val="30"/>
        </w:rPr>
        <w:t>– пермська 108, 117, 121</w:t>
      </w:r>
    </w:p>
    <w:p w:rsidR="00CC3D85" w:rsidRPr="00CC3D85" w:rsidRDefault="00CC3D85" w:rsidP="00CC3D85">
      <w:pPr>
        <w:ind w:left="705"/>
        <w:jc w:val="both"/>
        <w:rPr>
          <w:sz w:val="30"/>
          <w:szCs w:val="30"/>
        </w:rPr>
      </w:pPr>
      <w:r w:rsidRPr="00CC3D85">
        <w:rPr>
          <w:sz w:val="30"/>
          <w:szCs w:val="30"/>
        </w:rPr>
        <w:t>– силурійська 108</w:t>
      </w:r>
    </w:p>
    <w:p w:rsidR="00CC3D85" w:rsidRPr="00CC3D85" w:rsidRDefault="00CC3D85" w:rsidP="00CC3D85">
      <w:pPr>
        <w:ind w:left="705"/>
        <w:jc w:val="both"/>
        <w:rPr>
          <w:sz w:val="30"/>
          <w:szCs w:val="30"/>
        </w:rPr>
      </w:pPr>
      <w:r w:rsidRPr="00CC3D85">
        <w:rPr>
          <w:sz w:val="30"/>
          <w:szCs w:val="30"/>
        </w:rPr>
        <w:t>– тріасова 110, 121</w:t>
      </w:r>
    </w:p>
    <w:p w:rsidR="00CC3D85" w:rsidRPr="00CC3D85" w:rsidRDefault="00CC3D85" w:rsidP="00CC3D85">
      <w:pPr>
        <w:jc w:val="both"/>
        <w:rPr>
          <w:sz w:val="30"/>
          <w:szCs w:val="30"/>
        </w:rPr>
      </w:pPr>
      <w:r w:rsidRPr="00CC3D85">
        <w:rPr>
          <w:sz w:val="30"/>
          <w:szCs w:val="30"/>
        </w:rPr>
        <w:t>Сієніт 45</w:t>
      </w:r>
    </w:p>
    <w:p w:rsidR="00CC3D85" w:rsidRPr="00CC3D85" w:rsidRDefault="00CC3D85" w:rsidP="00CC3D85">
      <w:pPr>
        <w:jc w:val="both"/>
        <w:rPr>
          <w:sz w:val="30"/>
          <w:szCs w:val="30"/>
        </w:rPr>
      </w:pPr>
      <w:r w:rsidRPr="00CC3D85">
        <w:rPr>
          <w:sz w:val="30"/>
          <w:szCs w:val="30"/>
        </w:rPr>
        <w:t>Сіль калійна 26, 163</w:t>
      </w:r>
    </w:p>
    <w:p w:rsidR="00CC3D85" w:rsidRPr="00CC3D85" w:rsidRDefault="00CC3D85" w:rsidP="00CC3D85">
      <w:pPr>
        <w:ind w:firstLine="708"/>
        <w:jc w:val="both"/>
        <w:rPr>
          <w:sz w:val="30"/>
          <w:szCs w:val="30"/>
        </w:rPr>
      </w:pPr>
      <w:r w:rsidRPr="00CC3D85">
        <w:rPr>
          <w:sz w:val="30"/>
          <w:szCs w:val="30"/>
        </w:rPr>
        <w:t>– кам’яна 26, 162</w:t>
      </w:r>
    </w:p>
    <w:p w:rsidR="00CC3D85" w:rsidRPr="00CC3D85" w:rsidRDefault="00CC3D85" w:rsidP="00CC3D85">
      <w:pPr>
        <w:jc w:val="both"/>
        <w:rPr>
          <w:sz w:val="30"/>
          <w:szCs w:val="30"/>
        </w:rPr>
      </w:pPr>
      <w:r w:rsidRPr="00CC3D85">
        <w:rPr>
          <w:sz w:val="30"/>
          <w:szCs w:val="30"/>
        </w:rPr>
        <w:t>Сірка 163</w:t>
      </w:r>
    </w:p>
    <w:p w:rsidR="00CC3D85" w:rsidRPr="00CC3D85" w:rsidRDefault="00CC3D85" w:rsidP="00CC3D85">
      <w:pPr>
        <w:jc w:val="both"/>
        <w:rPr>
          <w:sz w:val="30"/>
          <w:szCs w:val="30"/>
        </w:rPr>
      </w:pPr>
      <w:r w:rsidRPr="00CC3D85">
        <w:rPr>
          <w:sz w:val="30"/>
          <w:szCs w:val="30"/>
        </w:rPr>
        <w:t>Скарни 37</w:t>
      </w:r>
    </w:p>
    <w:p w:rsidR="00CC3D85" w:rsidRPr="00CC3D85" w:rsidRDefault="00CC3D85" w:rsidP="00CC3D85">
      <w:pPr>
        <w:jc w:val="both"/>
        <w:rPr>
          <w:sz w:val="30"/>
          <w:szCs w:val="30"/>
        </w:rPr>
      </w:pPr>
      <w:r w:rsidRPr="00CC3D85">
        <w:rPr>
          <w:sz w:val="30"/>
          <w:szCs w:val="30"/>
        </w:rPr>
        <w:t>Скид 99</w:t>
      </w:r>
    </w:p>
    <w:p w:rsidR="00CC3D85" w:rsidRPr="00CC3D85" w:rsidRDefault="00CC3D85" w:rsidP="00CC3D85">
      <w:pPr>
        <w:jc w:val="both"/>
        <w:rPr>
          <w:sz w:val="30"/>
          <w:szCs w:val="30"/>
        </w:rPr>
      </w:pPr>
      <w:r w:rsidRPr="00CC3D85">
        <w:rPr>
          <w:sz w:val="30"/>
          <w:szCs w:val="30"/>
        </w:rPr>
        <w:tab/>
        <w:t>– східчастий 100</w:t>
      </w:r>
    </w:p>
    <w:p w:rsidR="00CC3D85" w:rsidRPr="00CC3D85" w:rsidRDefault="00CC3D85" w:rsidP="00CC3D85">
      <w:pPr>
        <w:jc w:val="both"/>
        <w:rPr>
          <w:sz w:val="30"/>
          <w:szCs w:val="30"/>
        </w:rPr>
      </w:pPr>
      <w:r w:rsidRPr="00CC3D85">
        <w:rPr>
          <w:sz w:val="30"/>
          <w:szCs w:val="30"/>
        </w:rPr>
        <w:t>Скидозсув 100</w:t>
      </w:r>
    </w:p>
    <w:p w:rsidR="00CC3D85" w:rsidRPr="00CC3D85" w:rsidRDefault="00CC3D85" w:rsidP="00CC3D85">
      <w:pPr>
        <w:jc w:val="both"/>
        <w:rPr>
          <w:sz w:val="30"/>
          <w:szCs w:val="30"/>
        </w:rPr>
      </w:pPr>
      <w:r w:rsidRPr="00CC3D85">
        <w:rPr>
          <w:sz w:val="30"/>
          <w:szCs w:val="30"/>
        </w:rPr>
        <w:t>Складка 94</w:t>
      </w:r>
    </w:p>
    <w:p w:rsidR="00CC3D85" w:rsidRPr="00CC3D85" w:rsidRDefault="00CC3D85" w:rsidP="00CC3D85">
      <w:pPr>
        <w:ind w:left="705"/>
        <w:jc w:val="both"/>
        <w:rPr>
          <w:sz w:val="30"/>
          <w:szCs w:val="30"/>
        </w:rPr>
      </w:pPr>
      <w:r w:rsidRPr="00CC3D85">
        <w:rPr>
          <w:sz w:val="30"/>
          <w:szCs w:val="30"/>
        </w:rPr>
        <w:t>– антиклінальна 94</w:t>
      </w:r>
    </w:p>
    <w:p w:rsidR="00CC3D85" w:rsidRPr="00CC3D85" w:rsidRDefault="00CC3D85" w:rsidP="00CC3D85">
      <w:pPr>
        <w:ind w:left="705"/>
        <w:jc w:val="both"/>
        <w:rPr>
          <w:sz w:val="30"/>
          <w:szCs w:val="30"/>
        </w:rPr>
      </w:pPr>
      <w:r w:rsidRPr="00CC3D85">
        <w:rPr>
          <w:sz w:val="30"/>
          <w:szCs w:val="30"/>
        </w:rPr>
        <w:t>– брахіскладка 94</w:t>
      </w:r>
    </w:p>
    <w:p w:rsidR="00CC3D85" w:rsidRPr="00CC3D85" w:rsidRDefault="00CC3D85" w:rsidP="00CC3D85">
      <w:pPr>
        <w:ind w:firstLine="708"/>
        <w:jc w:val="both"/>
        <w:rPr>
          <w:sz w:val="30"/>
          <w:szCs w:val="30"/>
        </w:rPr>
      </w:pPr>
      <w:r w:rsidRPr="00CC3D85">
        <w:rPr>
          <w:sz w:val="30"/>
          <w:szCs w:val="30"/>
        </w:rPr>
        <w:t>– віялоподібна 96</w:t>
      </w:r>
    </w:p>
    <w:p w:rsidR="00CC3D85" w:rsidRPr="00CC3D85" w:rsidRDefault="00CC3D85" w:rsidP="00CC3D85">
      <w:pPr>
        <w:ind w:firstLine="708"/>
        <w:jc w:val="both"/>
        <w:rPr>
          <w:sz w:val="30"/>
          <w:szCs w:val="30"/>
        </w:rPr>
      </w:pPr>
      <w:r w:rsidRPr="00CC3D85">
        <w:rPr>
          <w:sz w:val="30"/>
          <w:szCs w:val="30"/>
        </w:rPr>
        <w:t>– гребенеподібна 96</w:t>
      </w:r>
    </w:p>
    <w:p w:rsidR="00CC3D85" w:rsidRPr="00CC3D85" w:rsidRDefault="00CC3D85" w:rsidP="00CC3D85">
      <w:pPr>
        <w:ind w:firstLine="708"/>
        <w:jc w:val="both"/>
        <w:rPr>
          <w:sz w:val="30"/>
          <w:szCs w:val="30"/>
        </w:rPr>
      </w:pPr>
      <w:r w:rsidRPr="00CC3D85">
        <w:rPr>
          <w:sz w:val="30"/>
          <w:szCs w:val="30"/>
        </w:rPr>
        <w:t>– ізоклінальна 96</w:t>
      </w:r>
    </w:p>
    <w:p w:rsidR="00CC3D85" w:rsidRPr="00CC3D85" w:rsidRDefault="00CC3D85" w:rsidP="00CC3D85">
      <w:pPr>
        <w:ind w:firstLine="708"/>
        <w:jc w:val="both"/>
        <w:rPr>
          <w:sz w:val="30"/>
          <w:szCs w:val="30"/>
        </w:rPr>
      </w:pPr>
      <w:r w:rsidRPr="00CC3D85">
        <w:rPr>
          <w:sz w:val="30"/>
          <w:szCs w:val="30"/>
        </w:rPr>
        <w:t>– коса 96</w:t>
      </w:r>
    </w:p>
    <w:p w:rsidR="00CC3D85" w:rsidRPr="00CC3D85" w:rsidRDefault="00CC3D85" w:rsidP="00CC3D85">
      <w:pPr>
        <w:ind w:firstLine="708"/>
        <w:jc w:val="both"/>
        <w:rPr>
          <w:sz w:val="30"/>
          <w:szCs w:val="30"/>
        </w:rPr>
      </w:pPr>
      <w:r w:rsidRPr="00CC3D85">
        <w:rPr>
          <w:sz w:val="30"/>
          <w:szCs w:val="30"/>
        </w:rPr>
        <w:t>– лежача 96</w:t>
      </w:r>
    </w:p>
    <w:p w:rsidR="00CC3D85" w:rsidRPr="00CC3D85" w:rsidRDefault="00CC3D85" w:rsidP="00CC3D85">
      <w:pPr>
        <w:ind w:left="705"/>
        <w:jc w:val="both"/>
        <w:rPr>
          <w:sz w:val="30"/>
          <w:szCs w:val="30"/>
        </w:rPr>
      </w:pPr>
      <w:r w:rsidRPr="00CC3D85">
        <w:rPr>
          <w:sz w:val="30"/>
          <w:szCs w:val="30"/>
        </w:rPr>
        <w:t>– перевернута 96</w:t>
      </w:r>
    </w:p>
    <w:p w:rsidR="00CC3D85" w:rsidRPr="00CC3D85" w:rsidRDefault="00CC3D85" w:rsidP="00CC3D85">
      <w:pPr>
        <w:ind w:left="705"/>
        <w:jc w:val="both"/>
        <w:rPr>
          <w:sz w:val="30"/>
          <w:szCs w:val="30"/>
        </w:rPr>
      </w:pPr>
      <w:r w:rsidRPr="00CC3D85">
        <w:rPr>
          <w:sz w:val="30"/>
          <w:szCs w:val="30"/>
        </w:rPr>
        <w:t>– перекинута 96</w:t>
      </w:r>
    </w:p>
    <w:p w:rsidR="00CC3D85" w:rsidRPr="00CC3D85" w:rsidRDefault="00CC3D85" w:rsidP="00CC3D85">
      <w:pPr>
        <w:ind w:firstLine="708"/>
        <w:jc w:val="both"/>
        <w:rPr>
          <w:sz w:val="30"/>
          <w:szCs w:val="30"/>
        </w:rPr>
      </w:pPr>
      <w:r w:rsidRPr="00CC3D85">
        <w:rPr>
          <w:sz w:val="30"/>
          <w:szCs w:val="30"/>
        </w:rPr>
        <w:t>– пряма 96</w:t>
      </w:r>
    </w:p>
    <w:p w:rsidR="00CC3D85" w:rsidRPr="00CC3D85" w:rsidRDefault="00CC3D85" w:rsidP="00CC3D85">
      <w:pPr>
        <w:ind w:firstLine="708"/>
        <w:jc w:val="both"/>
        <w:rPr>
          <w:sz w:val="30"/>
          <w:szCs w:val="30"/>
        </w:rPr>
      </w:pPr>
      <w:r w:rsidRPr="00CC3D85">
        <w:rPr>
          <w:sz w:val="30"/>
          <w:szCs w:val="30"/>
        </w:rPr>
        <w:t>– синклінальна 94</w:t>
      </w:r>
    </w:p>
    <w:p w:rsidR="00CC3D85" w:rsidRPr="00CC3D85" w:rsidRDefault="00CC3D85" w:rsidP="00CC3D85">
      <w:pPr>
        <w:jc w:val="both"/>
        <w:rPr>
          <w:sz w:val="30"/>
          <w:szCs w:val="30"/>
        </w:rPr>
      </w:pPr>
      <w:r w:rsidRPr="00CC3D85">
        <w:rPr>
          <w:sz w:val="30"/>
          <w:szCs w:val="30"/>
        </w:rPr>
        <w:tab/>
        <w:t>– сундучна 96</w:t>
      </w:r>
    </w:p>
    <w:p w:rsidR="00CC3D85" w:rsidRPr="00CC3D85" w:rsidRDefault="00CC3D85" w:rsidP="00CC3D85">
      <w:pPr>
        <w:jc w:val="both"/>
        <w:rPr>
          <w:sz w:val="30"/>
          <w:szCs w:val="30"/>
        </w:rPr>
      </w:pPr>
      <w:r w:rsidRPr="00CC3D85">
        <w:rPr>
          <w:sz w:val="30"/>
          <w:szCs w:val="30"/>
        </w:rPr>
        <w:t>Складкоутворення 88</w:t>
      </w:r>
    </w:p>
    <w:p w:rsidR="00CC3D85" w:rsidRPr="00CC3D85" w:rsidRDefault="00CC3D85" w:rsidP="00CC3D85">
      <w:pPr>
        <w:jc w:val="both"/>
        <w:rPr>
          <w:sz w:val="30"/>
          <w:szCs w:val="30"/>
        </w:rPr>
      </w:pPr>
      <w:r w:rsidRPr="00CC3D85">
        <w:rPr>
          <w:sz w:val="30"/>
          <w:szCs w:val="30"/>
        </w:rPr>
        <w:t>Складчаста споруда 118</w:t>
      </w:r>
    </w:p>
    <w:p w:rsidR="00CC3D85" w:rsidRPr="00CC3D85" w:rsidRDefault="00CC3D85" w:rsidP="00CC3D85">
      <w:pPr>
        <w:jc w:val="both"/>
        <w:rPr>
          <w:sz w:val="30"/>
          <w:szCs w:val="30"/>
        </w:rPr>
      </w:pPr>
      <w:r w:rsidRPr="00CC3D85">
        <w:rPr>
          <w:sz w:val="30"/>
          <w:szCs w:val="30"/>
        </w:rPr>
        <w:t>Складчастість 97, 128</w:t>
      </w:r>
    </w:p>
    <w:p w:rsidR="00CC3D85" w:rsidRPr="00CC3D85" w:rsidRDefault="00CC3D85" w:rsidP="00CC3D85">
      <w:pPr>
        <w:jc w:val="both"/>
        <w:rPr>
          <w:sz w:val="30"/>
          <w:szCs w:val="30"/>
        </w:rPr>
      </w:pPr>
      <w:r w:rsidRPr="00CC3D85">
        <w:rPr>
          <w:sz w:val="30"/>
          <w:szCs w:val="30"/>
        </w:rPr>
        <w:t>Сланці амфіболові 60</w:t>
      </w:r>
    </w:p>
    <w:p w:rsidR="00CC3D85" w:rsidRPr="00CC3D85" w:rsidRDefault="00CC3D85" w:rsidP="00CC3D85">
      <w:pPr>
        <w:ind w:firstLine="708"/>
        <w:jc w:val="both"/>
        <w:rPr>
          <w:sz w:val="30"/>
          <w:szCs w:val="30"/>
        </w:rPr>
      </w:pPr>
      <w:r w:rsidRPr="00CC3D85">
        <w:rPr>
          <w:sz w:val="30"/>
          <w:szCs w:val="30"/>
        </w:rPr>
        <w:t>– горючі 158</w:t>
      </w:r>
    </w:p>
    <w:p w:rsidR="00CC3D85" w:rsidRPr="00CC3D85" w:rsidRDefault="00CC3D85" w:rsidP="00CC3D85">
      <w:pPr>
        <w:ind w:left="708"/>
        <w:jc w:val="both"/>
        <w:rPr>
          <w:sz w:val="30"/>
          <w:szCs w:val="30"/>
        </w:rPr>
      </w:pPr>
      <w:r w:rsidRPr="00CC3D85">
        <w:rPr>
          <w:sz w:val="30"/>
          <w:szCs w:val="30"/>
        </w:rPr>
        <w:t>– кристалічні 59</w:t>
      </w:r>
    </w:p>
    <w:p w:rsidR="00CC3D85" w:rsidRPr="00CC3D85" w:rsidRDefault="00CC3D85" w:rsidP="00CC3D85">
      <w:pPr>
        <w:jc w:val="both"/>
        <w:rPr>
          <w:sz w:val="30"/>
          <w:szCs w:val="30"/>
        </w:rPr>
      </w:pPr>
      <w:r w:rsidRPr="00CC3D85">
        <w:rPr>
          <w:sz w:val="30"/>
          <w:szCs w:val="30"/>
        </w:rPr>
        <w:tab/>
        <w:t>– слюдяні 59</w:t>
      </w:r>
    </w:p>
    <w:p w:rsidR="00CC3D85" w:rsidRPr="00CC3D85" w:rsidRDefault="00CC3D85" w:rsidP="00CC3D85">
      <w:pPr>
        <w:ind w:firstLine="708"/>
        <w:jc w:val="both"/>
        <w:rPr>
          <w:sz w:val="30"/>
          <w:szCs w:val="30"/>
        </w:rPr>
      </w:pPr>
      <w:r w:rsidRPr="00CC3D85">
        <w:rPr>
          <w:sz w:val="30"/>
          <w:szCs w:val="30"/>
        </w:rPr>
        <w:t>– талькові 60</w:t>
      </w:r>
    </w:p>
    <w:p w:rsidR="00CC3D85" w:rsidRPr="00CC3D85" w:rsidRDefault="00CC3D85" w:rsidP="00CC3D85">
      <w:pPr>
        <w:ind w:left="708"/>
        <w:jc w:val="both"/>
        <w:rPr>
          <w:sz w:val="30"/>
          <w:szCs w:val="30"/>
        </w:rPr>
      </w:pPr>
      <w:r w:rsidRPr="00CC3D85">
        <w:rPr>
          <w:sz w:val="30"/>
          <w:szCs w:val="30"/>
        </w:rPr>
        <w:t>– хлоритові 60</w:t>
      </w:r>
    </w:p>
    <w:p w:rsidR="00CC3D85" w:rsidRPr="00CC3D85" w:rsidRDefault="00CC3D85" w:rsidP="00CC3D85">
      <w:pPr>
        <w:jc w:val="both"/>
        <w:rPr>
          <w:sz w:val="30"/>
          <w:szCs w:val="30"/>
        </w:rPr>
      </w:pPr>
      <w:r w:rsidRPr="00CC3D85">
        <w:rPr>
          <w:sz w:val="30"/>
          <w:szCs w:val="30"/>
        </w:rPr>
        <w:t>Слюди 29, 59</w:t>
      </w:r>
    </w:p>
    <w:p w:rsidR="00CC3D85" w:rsidRPr="00CC3D85" w:rsidRDefault="00CC3D85" w:rsidP="00CC3D85">
      <w:pPr>
        <w:jc w:val="both"/>
        <w:rPr>
          <w:sz w:val="30"/>
          <w:szCs w:val="30"/>
        </w:rPr>
      </w:pPr>
      <w:r w:rsidRPr="00CC3D85">
        <w:rPr>
          <w:sz w:val="30"/>
          <w:szCs w:val="30"/>
        </w:rPr>
        <w:t>Смола (у нафті) 131</w:t>
      </w:r>
    </w:p>
    <w:p w:rsidR="00CC3D85" w:rsidRPr="00CC3D85" w:rsidRDefault="00CC3D85" w:rsidP="00CC3D85">
      <w:pPr>
        <w:jc w:val="both"/>
        <w:rPr>
          <w:sz w:val="30"/>
          <w:szCs w:val="30"/>
        </w:rPr>
      </w:pPr>
      <w:r w:rsidRPr="00CC3D85">
        <w:rPr>
          <w:sz w:val="30"/>
          <w:szCs w:val="30"/>
        </w:rPr>
        <w:t>Солі 53</w:t>
      </w:r>
    </w:p>
    <w:p w:rsidR="00CC3D85" w:rsidRPr="00CC3D85" w:rsidRDefault="00CC3D85" w:rsidP="00CC3D85">
      <w:pPr>
        <w:jc w:val="both"/>
        <w:rPr>
          <w:sz w:val="30"/>
          <w:szCs w:val="30"/>
        </w:rPr>
      </w:pPr>
      <w:r w:rsidRPr="00CC3D85">
        <w:rPr>
          <w:sz w:val="30"/>
          <w:szCs w:val="30"/>
        </w:rPr>
        <w:t>Сольфатари 40</w:t>
      </w:r>
    </w:p>
    <w:p w:rsidR="00CC3D85" w:rsidRPr="00CC3D85" w:rsidRDefault="00CC3D85" w:rsidP="00CC3D85">
      <w:pPr>
        <w:jc w:val="both"/>
        <w:rPr>
          <w:sz w:val="30"/>
          <w:szCs w:val="30"/>
        </w:rPr>
      </w:pPr>
      <w:r w:rsidRPr="00CC3D85">
        <w:rPr>
          <w:sz w:val="30"/>
          <w:szCs w:val="30"/>
        </w:rPr>
        <w:t>Сомми 39</w:t>
      </w:r>
    </w:p>
    <w:p w:rsidR="00CC3D85" w:rsidRPr="00CC3D85" w:rsidRDefault="00CC3D85" w:rsidP="00CC3D85">
      <w:pPr>
        <w:jc w:val="both"/>
        <w:rPr>
          <w:sz w:val="30"/>
          <w:szCs w:val="30"/>
        </w:rPr>
      </w:pPr>
      <w:r w:rsidRPr="00CC3D85">
        <w:rPr>
          <w:sz w:val="30"/>
          <w:szCs w:val="30"/>
        </w:rPr>
        <w:t>Сонце 10</w:t>
      </w:r>
    </w:p>
    <w:p w:rsidR="00CC3D85" w:rsidRPr="00CC3D85" w:rsidRDefault="00CC3D85" w:rsidP="00CC3D85">
      <w:pPr>
        <w:jc w:val="both"/>
        <w:rPr>
          <w:sz w:val="30"/>
          <w:szCs w:val="30"/>
        </w:rPr>
      </w:pPr>
      <w:r w:rsidRPr="00CC3D85">
        <w:rPr>
          <w:sz w:val="30"/>
          <w:szCs w:val="30"/>
        </w:rPr>
        <w:t>Соціосфера 188</w:t>
      </w:r>
    </w:p>
    <w:p w:rsidR="00CC3D85" w:rsidRPr="00CC3D85" w:rsidRDefault="00CC3D85" w:rsidP="00CC3D85">
      <w:pPr>
        <w:jc w:val="both"/>
        <w:rPr>
          <w:sz w:val="30"/>
          <w:szCs w:val="30"/>
        </w:rPr>
      </w:pPr>
      <w:r w:rsidRPr="00CC3D85">
        <w:rPr>
          <w:sz w:val="30"/>
          <w:szCs w:val="30"/>
        </w:rPr>
        <w:t>Спайність мінералів 22</w:t>
      </w:r>
    </w:p>
    <w:p w:rsidR="00CC3D85" w:rsidRPr="00CC3D85" w:rsidRDefault="00CC3D85" w:rsidP="00CC3D85">
      <w:pPr>
        <w:jc w:val="both"/>
        <w:rPr>
          <w:sz w:val="30"/>
          <w:szCs w:val="30"/>
        </w:rPr>
      </w:pPr>
      <w:r w:rsidRPr="00CC3D85">
        <w:rPr>
          <w:sz w:val="30"/>
          <w:szCs w:val="30"/>
        </w:rPr>
        <w:t>Сполуки галоїдні 26</w:t>
      </w:r>
    </w:p>
    <w:p w:rsidR="00CC3D85" w:rsidRPr="00CC3D85" w:rsidRDefault="00CC3D85" w:rsidP="00CC3D85">
      <w:pPr>
        <w:ind w:firstLine="708"/>
        <w:jc w:val="both"/>
        <w:rPr>
          <w:sz w:val="30"/>
          <w:szCs w:val="30"/>
        </w:rPr>
      </w:pPr>
      <w:r w:rsidRPr="00CC3D85">
        <w:rPr>
          <w:sz w:val="30"/>
          <w:szCs w:val="30"/>
        </w:rPr>
        <w:t>– органічні 84</w:t>
      </w:r>
    </w:p>
    <w:p w:rsidR="00CC3D85" w:rsidRPr="00CC3D85" w:rsidRDefault="00CC3D85" w:rsidP="00CC3D85">
      <w:pPr>
        <w:jc w:val="both"/>
        <w:rPr>
          <w:sz w:val="30"/>
          <w:szCs w:val="30"/>
        </w:rPr>
      </w:pPr>
      <w:r w:rsidRPr="00CC3D85">
        <w:rPr>
          <w:sz w:val="30"/>
          <w:szCs w:val="30"/>
        </w:rPr>
        <w:t>Спрединг 17</w:t>
      </w:r>
    </w:p>
    <w:p w:rsidR="00CC3D85" w:rsidRPr="00CC3D85" w:rsidRDefault="00CC3D85" w:rsidP="00CC3D85">
      <w:pPr>
        <w:jc w:val="both"/>
        <w:rPr>
          <w:sz w:val="30"/>
          <w:szCs w:val="30"/>
        </w:rPr>
      </w:pPr>
      <w:r w:rsidRPr="00CC3D85">
        <w:rPr>
          <w:sz w:val="30"/>
          <w:szCs w:val="30"/>
        </w:rPr>
        <w:t>Стадії діагенезу осаду 48</w:t>
      </w:r>
    </w:p>
    <w:p w:rsidR="00CC3D85" w:rsidRPr="00CC3D85" w:rsidRDefault="00CC3D85" w:rsidP="00CC3D85">
      <w:pPr>
        <w:jc w:val="both"/>
        <w:rPr>
          <w:sz w:val="30"/>
          <w:szCs w:val="30"/>
        </w:rPr>
      </w:pPr>
      <w:r w:rsidRPr="00CC3D85">
        <w:rPr>
          <w:sz w:val="30"/>
          <w:szCs w:val="30"/>
        </w:rPr>
        <w:t>Сталагміти 20</w:t>
      </w:r>
    </w:p>
    <w:p w:rsidR="00CC3D85" w:rsidRPr="00CC3D85" w:rsidRDefault="00CC3D85" w:rsidP="00CC3D85">
      <w:pPr>
        <w:jc w:val="both"/>
        <w:rPr>
          <w:sz w:val="30"/>
          <w:szCs w:val="30"/>
        </w:rPr>
      </w:pPr>
      <w:r w:rsidRPr="00CC3D85">
        <w:rPr>
          <w:sz w:val="30"/>
          <w:szCs w:val="30"/>
        </w:rPr>
        <w:t>Сталактити 20</w:t>
      </w:r>
    </w:p>
    <w:p w:rsidR="00CC3D85" w:rsidRPr="00CC3D85" w:rsidRDefault="00CC3D85" w:rsidP="00CC3D85">
      <w:pPr>
        <w:jc w:val="both"/>
        <w:rPr>
          <w:sz w:val="30"/>
          <w:szCs w:val="30"/>
        </w:rPr>
      </w:pPr>
      <w:r w:rsidRPr="00CC3D85">
        <w:rPr>
          <w:sz w:val="30"/>
          <w:szCs w:val="30"/>
        </w:rPr>
        <w:t>Стратиграфія 7</w:t>
      </w:r>
    </w:p>
    <w:p w:rsidR="00CC3D85" w:rsidRPr="00CC3D85" w:rsidRDefault="00CC3D85" w:rsidP="00CC3D85">
      <w:pPr>
        <w:jc w:val="both"/>
        <w:rPr>
          <w:sz w:val="30"/>
          <w:szCs w:val="30"/>
        </w:rPr>
      </w:pPr>
      <w:r w:rsidRPr="00CC3D85">
        <w:rPr>
          <w:sz w:val="30"/>
          <w:szCs w:val="30"/>
        </w:rPr>
        <w:t>Стратосфера 13</w:t>
      </w:r>
    </w:p>
    <w:p w:rsidR="00CC3D85" w:rsidRPr="00CC3D85" w:rsidRDefault="00CC3D85" w:rsidP="00CC3D85">
      <w:pPr>
        <w:jc w:val="both"/>
        <w:rPr>
          <w:sz w:val="30"/>
          <w:szCs w:val="30"/>
        </w:rPr>
      </w:pPr>
      <w:r w:rsidRPr="00CC3D85">
        <w:rPr>
          <w:sz w:val="30"/>
          <w:szCs w:val="30"/>
        </w:rPr>
        <w:t>Структура гірської породи 30</w:t>
      </w:r>
    </w:p>
    <w:p w:rsidR="00CC3D85" w:rsidRPr="00CC3D85" w:rsidRDefault="00CC3D85" w:rsidP="00CC3D85">
      <w:pPr>
        <w:jc w:val="both"/>
        <w:rPr>
          <w:sz w:val="30"/>
          <w:szCs w:val="30"/>
        </w:rPr>
      </w:pPr>
      <w:r w:rsidRPr="00CC3D85">
        <w:rPr>
          <w:sz w:val="30"/>
          <w:szCs w:val="30"/>
        </w:rPr>
        <w:tab/>
        <w:t>– гнейсова 58</w:t>
      </w:r>
    </w:p>
    <w:p w:rsidR="00CC3D85" w:rsidRPr="00CC3D85" w:rsidRDefault="00CC3D85" w:rsidP="00CC3D85">
      <w:pPr>
        <w:ind w:firstLine="708"/>
        <w:jc w:val="both"/>
        <w:rPr>
          <w:sz w:val="30"/>
          <w:szCs w:val="30"/>
        </w:rPr>
      </w:pPr>
      <w:r w:rsidRPr="00CC3D85">
        <w:rPr>
          <w:sz w:val="30"/>
          <w:szCs w:val="30"/>
        </w:rPr>
        <w:t xml:space="preserve">– гранолепідобластова </w:t>
      </w:r>
    </w:p>
    <w:p w:rsidR="00CC3D85" w:rsidRPr="00CC3D85" w:rsidRDefault="00CC3D85" w:rsidP="00CC3D85">
      <w:pPr>
        <w:jc w:val="both"/>
        <w:rPr>
          <w:sz w:val="30"/>
          <w:szCs w:val="30"/>
        </w:rPr>
      </w:pPr>
      <w:r w:rsidRPr="00CC3D85">
        <w:rPr>
          <w:sz w:val="30"/>
          <w:szCs w:val="30"/>
        </w:rPr>
        <w:t>(гнейсова) 58</w:t>
      </w:r>
    </w:p>
    <w:p w:rsidR="00CC3D85" w:rsidRPr="00CC3D85" w:rsidRDefault="00CC3D85" w:rsidP="00CC3D85">
      <w:pPr>
        <w:ind w:firstLine="708"/>
        <w:jc w:val="both"/>
        <w:rPr>
          <w:sz w:val="30"/>
          <w:szCs w:val="30"/>
        </w:rPr>
      </w:pPr>
      <w:r w:rsidRPr="00CC3D85">
        <w:rPr>
          <w:sz w:val="30"/>
          <w:szCs w:val="30"/>
        </w:rPr>
        <w:t>– гранонематобластова 58</w:t>
      </w:r>
    </w:p>
    <w:p w:rsidR="00CC3D85" w:rsidRPr="00CC3D85" w:rsidRDefault="00CC3D85" w:rsidP="00CC3D85">
      <w:pPr>
        <w:ind w:firstLine="708"/>
        <w:jc w:val="both"/>
        <w:rPr>
          <w:sz w:val="30"/>
          <w:szCs w:val="30"/>
        </w:rPr>
      </w:pPr>
      <w:r w:rsidRPr="00CC3D85">
        <w:rPr>
          <w:sz w:val="30"/>
          <w:szCs w:val="30"/>
        </w:rPr>
        <w:t>– кристалобластова 58</w:t>
      </w:r>
    </w:p>
    <w:p w:rsidR="00CC3D85" w:rsidRPr="00CC3D85" w:rsidRDefault="00CC3D85" w:rsidP="00CC3D85">
      <w:pPr>
        <w:ind w:left="708"/>
        <w:jc w:val="both"/>
        <w:rPr>
          <w:sz w:val="30"/>
          <w:szCs w:val="30"/>
        </w:rPr>
      </w:pPr>
      <w:r w:rsidRPr="00CC3D85">
        <w:rPr>
          <w:sz w:val="30"/>
          <w:szCs w:val="30"/>
        </w:rPr>
        <w:t>– лепідобластова (сланцева) 58</w:t>
      </w:r>
    </w:p>
    <w:p w:rsidR="00CC3D85" w:rsidRPr="00CC3D85" w:rsidRDefault="00CC3D85" w:rsidP="00CC3D85">
      <w:pPr>
        <w:ind w:left="708"/>
        <w:jc w:val="both"/>
        <w:rPr>
          <w:sz w:val="30"/>
          <w:szCs w:val="30"/>
        </w:rPr>
      </w:pPr>
      <w:r w:rsidRPr="00CC3D85">
        <w:rPr>
          <w:sz w:val="30"/>
          <w:szCs w:val="30"/>
        </w:rPr>
        <w:t>– мікрогранобластова (роговикова) 58</w:t>
      </w:r>
    </w:p>
    <w:p w:rsidR="00CC3D85" w:rsidRPr="00CC3D85" w:rsidRDefault="00CC3D85" w:rsidP="00CC3D85">
      <w:pPr>
        <w:ind w:firstLine="708"/>
        <w:jc w:val="both"/>
        <w:rPr>
          <w:sz w:val="30"/>
          <w:szCs w:val="30"/>
        </w:rPr>
      </w:pPr>
      <w:r w:rsidRPr="00CC3D85">
        <w:rPr>
          <w:sz w:val="30"/>
          <w:szCs w:val="30"/>
        </w:rPr>
        <w:t>– порфіробластова 58</w:t>
      </w:r>
    </w:p>
    <w:p w:rsidR="00CC3D85" w:rsidRPr="00CC3D85" w:rsidRDefault="00CC3D85" w:rsidP="00CC3D85">
      <w:pPr>
        <w:ind w:left="705"/>
        <w:jc w:val="both"/>
        <w:rPr>
          <w:sz w:val="30"/>
          <w:szCs w:val="30"/>
        </w:rPr>
      </w:pPr>
      <w:r w:rsidRPr="00CC3D85">
        <w:rPr>
          <w:sz w:val="30"/>
          <w:szCs w:val="30"/>
        </w:rPr>
        <w:t>– порфіровиднобластова 58</w:t>
      </w:r>
    </w:p>
    <w:p w:rsidR="00CC3D85" w:rsidRPr="00CC3D85" w:rsidRDefault="00CC3D85" w:rsidP="00CC3D85">
      <w:pPr>
        <w:ind w:left="705"/>
        <w:jc w:val="both"/>
        <w:rPr>
          <w:sz w:val="30"/>
          <w:szCs w:val="30"/>
        </w:rPr>
      </w:pPr>
      <w:r w:rsidRPr="00CC3D85">
        <w:rPr>
          <w:sz w:val="30"/>
          <w:szCs w:val="30"/>
        </w:rPr>
        <w:t>– роговикова 58</w:t>
      </w:r>
    </w:p>
    <w:p w:rsidR="00CC3D85" w:rsidRPr="00CC3D85" w:rsidRDefault="00CC3D85" w:rsidP="00CC3D85">
      <w:pPr>
        <w:ind w:left="705"/>
        <w:jc w:val="both"/>
        <w:rPr>
          <w:sz w:val="30"/>
          <w:szCs w:val="30"/>
        </w:rPr>
      </w:pPr>
      <w:r w:rsidRPr="00CC3D85">
        <w:rPr>
          <w:sz w:val="30"/>
          <w:szCs w:val="30"/>
        </w:rPr>
        <w:t>– сланцева 59</w:t>
      </w:r>
    </w:p>
    <w:p w:rsidR="00CC3D85" w:rsidRPr="00CC3D85" w:rsidRDefault="00CC3D85" w:rsidP="00CC3D85">
      <w:pPr>
        <w:jc w:val="both"/>
        <w:rPr>
          <w:sz w:val="30"/>
          <w:szCs w:val="30"/>
        </w:rPr>
      </w:pPr>
      <w:r w:rsidRPr="00CC3D85">
        <w:rPr>
          <w:sz w:val="30"/>
          <w:szCs w:val="30"/>
        </w:rPr>
        <w:t>Субдукція 17</w:t>
      </w:r>
    </w:p>
    <w:p w:rsidR="00CC3D85" w:rsidRPr="00CC3D85" w:rsidRDefault="00CC3D85" w:rsidP="00CC3D85">
      <w:pPr>
        <w:jc w:val="both"/>
        <w:rPr>
          <w:sz w:val="30"/>
          <w:szCs w:val="30"/>
        </w:rPr>
      </w:pPr>
      <w:r w:rsidRPr="00CC3D85">
        <w:rPr>
          <w:sz w:val="30"/>
          <w:szCs w:val="30"/>
        </w:rPr>
        <w:t>Сульфіди 24</w:t>
      </w:r>
    </w:p>
    <w:p w:rsidR="00CC3D85" w:rsidRPr="00CC3D85" w:rsidRDefault="00CC3D85" w:rsidP="00CC3D85">
      <w:pPr>
        <w:jc w:val="both"/>
        <w:rPr>
          <w:sz w:val="30"/>
          <w:szCs w:val="30"/>
        </w:rPr>
      </w:pPr>
      <w:r w:rsidRPr="00CC3D85">
        <w:rPr>
          <w:sz w:val="30"/>
          <w:szCs w:val="30"/>
        </w:rPr>
        <w:t>Сульфати 27</w:t>
      </w:r>
    </w:p>
    <w:p w:rsidR="00CC3D85" w:rsidRPr="00CC3D85" w:rsidRDefault="00CC3D85" w:rsidP="00CC3D85">
      <w:pPr>
        <w:jc w:val="both"/>
        <w:rPr>
          <w:sz w:val="30"/>
          <w:szCs w:val="30"/>
        </w:rPr>
      </w:pPr>
      <w:r w:rsidRPr="00CC3D85">
        <w:rPr>
          <w:sz w:val="30"/>
          <w:szCs w:val="30"/>
        </w:rPr>
        <w:t>Сурма 160</w:t>
      </w:r>
    </w:p>
    <w:p w:rsidR="00CC3D85" w:rsidRPr="00CC3D85" w:rsidRDefault="00CC3D85" w:rsidP="00CC3D85">
      <w:pPr>
        <w:jc w:val="both"/>
        <w:rPr>
          <w:sz w:val="30"/>
          <w:szCs w:val="30"/>
        </w:rPr>
      </w:pPr>
    </w:p>
    <w:p w:rsidR="00CC3D85" w:rsidRPr="002E0B08" w:rsidRDefault="002E0B08" w:rsidP="002E0B08">
      <w:pPr>
        <w:jc w:val="center"/>
        <w:rPr>
          <w:b/>
          <w:sz w:val="32"/>
          <w:szCs w:val="32"/>
        </w:rPr>
      </w:pPr>
      <w:r>
        <w:rPr>
          <w:b/>
          <w:sz w:val="32"/>
          <w:szCs w:val="32"/>
        </w:rPr>
        <w:t>Т</w:t>
      </w:r>
    </w:p>
    <w:p w:rsidR="00CC3D85" w:rsidRPr="00CC3D85" w:rsidRDefault="00CC3D85" w:rsidP="00CC3D85">
      <w:pPr>
        <w:jc w:val="both"/>
        <w:rPr>
          <w:sz w:val="30"/>
          <w:szCs w:val="30"/>
        </w:rPr>
      </w:pPr>
      <w:r w:rsidRPr="00CC3D85">
        <w:rPr>
          <w:sz w:val="30"/>
          <w:szCs w:val="30"/>
        </w:rPr>
        <w:t>Тальк 29</w:t>
      </w:r>
    </w:p>
    <w:p w:rsidR="00CC3D85" w:rsidRPr="00CC3D85" w:rsidRDefault="00CC3D85" w:rsidP="00CC3D85">
      <w:pPr>
        <w:jc w:val="both"/>
        <w:rPr>
          <w:sz w:val="30"/>
          <w:szCs w:val="30"/>
        </w:rPr>
      </w:pPr>
      <w:r w:rsidRPr="00CC3D85">
        <w:rPr>
          <w:sz w:val="30"/>
          <w:szCs w:val="30"/>
        </w:rPr>
        <w:t>Твердість (мінералів) 22</w:t>
      </w:r>
    </w:p>
    <w:p w:rsidR="00CC3D85" w:rsidRPr="00CC3D85" w:rsidRDefault="00CC3D85" w:rsidP="00CC3D85">
      <w:pPr>
        <w:jc w:val="both"/>
        <w:rPr>
          <w:sz w:val="30"/>
          <w:szCs w:val="30"/>
        </w:rPr>
      </w:pPr>
      <w:r w:rsidRPr="00CC3D85">
        <w:rPr>
          <w:sz w:val="30"/>
          <w:szCs w:val="30"/>
        </w:rPr>
        <w:t>Текстура гірських порід 30</w:t>
      </w:r>
    </w:p>
    <w:p w:rsidR="00CC3D85" w:rsidRPr="00CC3D85" w:rsidRDefault="00CC3D85" w:rsidP="00CC3D85">
      <w:pPr>
        <w:ind w:firstLine="708"/>
        <w:jc w:val="both"/>
        <w:rPr>
          <w:sz w:val="30"/>
          <w:szCs w:val="30"/>
        </w:rPr>
      </w:pPr>
      <w:r w:rsidRPr="00CC3D85">
        <w:rPr>
          <w:sz w:val="30"/>
          <w:szCs w:val="30"/>
        </w:rPr>
        <w:t>– гнейсова 58</w:t>
      </w:r>
    </w:p>
    <w:p w:rsidR="00CC3D85" w:rsidRPr="00CC3D85" w:rsidRDefault="00CC3D85" w:rsidP="00CC3D85">
      <w:pPr>
        <w:ind w:firstLine="708"/>
        <w:jc w:val="both"/>
        <w:rPr>
          <w:sz w:val="30"/>
          <w:szCs w:val="30"/>
        </w:rPr>
      </w:pPr>
      <w:r w:rsidRPr="00CC3D85">
        <w:rPr>
          <w:sz w:val="30"/>
          <w:szCs w:val="30"/>
        </w:rPr>
        <w:t>– сланцева 58</w:t>
      </w:r>
    </w:p>
    <w:p w:rsidR="00CC3D85" w:rsidRPr="00CC3D85" w:rsidRDefault="00CC3D85" w:rsidP="00CC3D85">
      <w:pPr>
        <w:jc w:val="both"/>
        <w:rPr>
          <w:sz w:val="30"/>
          <w:szCs w:val="30"/>
        </w:rPr>
      </w:pPr>
      <w:r w:rsidRPr="00CC3D85">
        <w:rPr>
          <w:sz w:val="30"/>
          <w:szCs w:val="30"/>
        </w:rPr>
        <w:t>Тектонічна структура 94</w:t>
      </w:r>
    </w:p>
    <w:p w:rsidR="00CC3D85" w:rsidRPr="00CC3D85" w:rsidRDefault="00CC3D85" w:rsidP="00CC3D85">
      <w:pPr>
        <w:ind w:left="705"/>
        <w:jc w:val="both"/>
        <w:rPr>
          <w:sz w:val="30"/>
          <w:szCs w:val="30"/>
        </w:rPr>
      </w:pPr>
      <w:r w:rsidRPr="00CC3D85">
        <w:rPr>
          <w:sz w:val="30"/>
          <w:szCs w:val="30"/>
        </w:rPr>
        <w:t>– антиклінальна 94</w:t>
      </w:r>
    </w:p>
    <w:p w:rsidR="00CC3D85" w:rsidRPr="00CC3D85" w:rsidRDefault="00CC3D85" w:rsidP="00CC3D85">
      <w:pPr>
        <w:ind w:left="705"/>
        <w:jc w:val="both"/>
        <w:rPr>
          <w:sz w:val="30"/>
          <w:szCs w:val="30"/>
        </w:rPr>
      </w:pPr>
      <w:r w:rsidRPr="00CC3D85">
        <w:rPr>
          <w:sz w:val="30"/>
          <w:szCs w:val="30"/>
        </w:rPr>
        <w:t>– брахіантиклінальна (купол) 96</w:t>
      </w:r>
    </w:p>
    <w:p w:rsidR="00CC3D85" w:rsidRPr="00CC3D85" w:rsidRDefault="00CC3D85" w:rsidP="00CC3D85">
      <w:pPr>
        <w:ind w:left="705"/>
        <w:jc w:val="both"/>
        <w:rPr>
          <w:sz w:val="30"/>
          <w:szCs w:val="30"/>
        </w:rPr>
      </w:pPr>
      <w:r w:rsidRPr="00CC3D85">
        <w:rPr>
          <w:sz w:val="30"/>
          <w:szCs w:val="30"/>
        </w:rPr>
        <w:t>– брахісинклінальна (мульда) 96</w:t>
      </w:r>
    </w:p>
    <w:p w:rsidR="00CC3D85" w:rsidRPr="00CC3D85" w:rsidRDefault="00CC3D85" w:rsidP="00CC3D85">
      <w:pPr>
        <w:ind w:left="705"/>
        <w:jc w:val="both"/>
        <w:rPr>
          <w:sz w:val="30"/>
          <w:szCs w:val="30"/>
        </w:rPr>
      </w:pPr>
      <w:r w:rsidRPr="00CC3D85">
        <w:rPr>
          <w:sz w:val="30"/>
          <w:szCs w:val="30"/>
        </w:rPr>
        <w:t>– діапірова 97</w:t>
      </w:r>
    </w:p>
    <w:p w:rsidR="00CC3D85" w:rsidRPr="00CC3D85" w:rsidRDefault="00CC3D85" w:rsidP="00CC3D85">
      <w:pPr>
        <w:ind w:left="705"/>
        <w:jc w:val="both"/>
        <w:rPr>
          <w:sz w:val="30"/>
          <w:szCs w:val="30"/>
        </w:rPr>
      </w:pPr>
      <w:r w:rsidRPr="00CC3D85">
        <w:rPr>
          <w:sz w:val="30"/>
          <w:szCs w:val="30"/>
        </w:rPr>
        <w:t>– розривна 94</w:t>
      </w:r>
    </w:p>
    <w:p w:rsidR="00CC3D85" w:rsidRPr="00CC3D85" w:rsidRDefault="00CC3D85" w:rsidP="00CC3D85">
      <w:pPr>
        <w:ind w:left="705"/>
        <w:jc w:val="both"/>
        <w:rPr>
          <w:sz w:val="30"/>
          <w:szCs w:val="30"/>
        </w:rPr>
      </w:pPr>
      <w:r w:rsidRPr="00CC3D85">
        <w:rPr>
          <w:sz w:val="30"/>
          <w:szCs w:val="30"/>
        </w:rPr>
        <w:t>– синклінальна 94</w:t>
      </w:r>
    </w:p>
    <w:p w:rsidR="00CC3D85" w:rsidRPr="00CC3D85" w:rsidRDefault="00CC3D85" w:rsidP="00CC3D85">
      <w:pPr>
        <w:ind w:left="705"/>
        <w:jc w:val="both"/>
        <w:rPr>
          <w:sz w:val="30"/>
          <w:szCs w:val="30"/>
        </w:rPr>
      </w:pPr>
      <w:r w:rsidRPr="00CC3D85">
        <w:rPr>
          <w:sz w:val="30"/>
          <w:szCs w:val="30"/>
        </w:rPr>
        <w:t>– складчаста 94</w:t>
      </w:r>
    </w:p>
    <w:p w:rsidR="00CC3D85" w:rsidRPr="00CC3D85" w:rsidRDefault="00CC3D85" w:rsidP="00CC3D85">
      <w:pPr>
        <w:jc w:val="both"/>
        <w:rPr>
          <w:sz w:val="30"/>
          <w:szCs w:val="30"/>
        </w:rPr>
      </w:pPr>
      <w:r w:rsidRPr="00CC3D85">
        <w:rPr>
          <w:sz w:val="30"/>
          <w:szCs w:val="30"/>
        </w:rPr>
        <w:t>Температура метаморфічних про</w:t>
      </w:r>
      <w:r w:rsidR="004E0334">
        <w:rPr>
          <w:sz w:val="30"/>
          <w:szCs w:val="30"/>
        </w:rPr>
        <w:softHyphen/>
      </w:r>
      <w:r w:rsidRPr="00CC3D85">
        <w:rPr>
          <w:sz w:val="30"/>
          <w:szCs w:val="30"/>
        </w:rPr>
        <w:t>цесів 55</w:t>
      </w:r>
    </w:p>
    <w:p w:rsidR="00CC3D85" w:rsidRPr="00CC3D85" w:rsidRDefault="00CC3D85" w:rsidP="00CC3D85">
      <w:pPr>
        <w:jc w:val="both"/>
        <w:rPr>
          <w:sz w:val="30"/>
          <w:szCs w:val="30"/>
        </w:rPr>
      </w:pPr>
      <w:r w:rsidRPr="00CC3D85">
        <w:rPr>
          <w:sz w:val="30"/>
          <w:szCs w:val="30"/>
        </w:rPr>
        <w:t>Тепломасоперенос 151</w:t>
      </w:r>
    </w:p>
    <w:p w:rsidR="00CC3D85" w:rsidRPr="00CC3D85" w:rsidRDefault="00CC3D85" w:rsidP="00CC3D85">
      <w:pPr>
        <w:jc w:val="both"/>
        <w:rPr>
          <w:sz w:val="30"/>
          <w:szCs w:val="30"/>
        </w:rPr>
      </w:pPr>
      <w:r w:rsidRPr="00CC3D85">
        <w:rPr>
          <w:sz w:val="30"/>
          <w:szCs w:val="30"/>
        </w:rPr>
        <w:t>Терикон 185</w:t>
      </w:r>
    </w:p>
    <w:p w:rsidR="00CC3D85" w:rsidRPr="00CC3D85" w:rsidRDefault="00CC3D85" w:rsidP="00CC3D85">
      <w:pPr>
        <w:jc w:val="both"/>
        <w:rPr>
          <w:sz w:val="30"/>
          <w:szCs w:val="30"/>
        </w:rPr>
      </w:pPr>
      <w:r w:rsidRPr="00CC3D85">
        <w:rPr>
          <w:sz w:val="30"/>
          <w:szCs w:val="30"/>
        </w:rPr>
        <w:t>Техніко-економічна оцінка (ТЕО) 172</w:t>
      </w:r>
    </w:p>
    <w:p w:rsidR="00CC3D85" w:rsidRPr="00CC3D85" w:rsidRDefault="00CC3D85" w:rsidP="00CC3D85">
      <w:pPr>
        <w:jc w:val="both"/>
        <w:rPr>
          <w:sz w:val="30"/>
          <w:szCs w:val="30"/>
        </w:rPr>
      </w:pPr>
      <w:r w:rsidRPr="00CC3D85">
        <w:rPr>
          <w:sz w:val="30"/>
          <w:szCs w:val="30"/>
        </w:rPr>
        <w:t>Техносфера 188</w:t>
      </w:r>
    </w:p>
    <w:p w:rsidR="00CC3D85" w:rsidRPr="00CC3D85" w:rsidRDefault="00CC3D85" w:rsidP="00CC3D85">
      <w:pPr>
        <w:jc w:val="both"/>
        <w:rPr>
          <w:sz w:val="30"/>
          <w:szCs w:val="30"/>
        </w:rPr>
      </w:pPr>
      <w:r w:rsidRPr="00CC3D85">
        <w:rPr>
          <w:sz w:val="30"/>
          <w:szCs w:val="30"/>
        </w:rPr>
        <w:t>Тиск початку конденсації 132</w:t>
      </w:r>
    </w:p>
    <w:p w:rsidR="00CC3D85" w:rsidRPr="00CC3D85" w:rsidRDefault="00CC3D85" w:rsidP="00CC3D85">
      <w:pPr>
        <w:jc w:val="both"/>
        <w:rPr>
          <w:sz w:val="30"/>
          <w:szCs w:val="30"/>
        </w:rPr>
      </w:pPr>
      <w:r w:rsidRPr="00CC3D85">
        <w:rPr>
          <w:sz w:val="30"/>
          <w:szCs w:val="30"/>
        </w:rPr>
        <w:t>Титан 160</w:t>
      </w:r>
    </w:p>
    <w:p w:rsidR="00CC3D85" w:rsidRPr="00CC3D85" w:rsidRDefault="00CC3D85" w:rsidP="00CC3D85">
      <w:pPr>
        <w:jc w:val="both"/>
        <w:rPr>
          <w:sz w:val="30"/>
          <w:szCs w:val="30"/>
        </w:rPr>
      </w:pPr>
      <w:r w:rsidRPr="00CC3D85">
        <w:rPr>
          <w:sz w:val="30"/>
          <w:szCs w:val="30"/>
        </w:rPr>
        <w:t>Товщина водоносного горизонту 76</w:t>
      </w:r>
    </w:p>
    <w:p w:rsidR="00CC3D85" w:rsidRPr="00CC3D85" w:rsidRDefault="00CC3D85" w:rsidP="00CC3D85">
      <w:pPr>
        <w:jc w:val="both"/>
        <w:rPr>
          <w:sz w:val="30"/>
          <w:szCs w:val="30"/>
        </w:rPr>
      </w:pPr>
      <w:r w:rsidRPr="00CC3D85">
        <w:rPr>
          <w:sz w:val="30"/>
          <w:szCs w:val="30"/>
        </w:rPr>
        <w:tab/>
        <w:t>– пласта (шару) 92</w:t>
      </w:r>
    </w:p>
    <w:p w:rsidR="00CC3D85" w:rsidRPr="00CC3D85" w:rsidRDefault="00CC3D85" w:rsidP="00CC3D85">
      <w:pPr>
        <w:jc w:val="both"/>
        <w:rPr>
          <w:sz w:val="30"/>
          <w:szCs w:val="30"/>
        </w:rPr>
      </w:pPr>
      <w:r w:rsidRPr="00CC3D85">
        <w:rPr>
          <w:sz w:val="30"/>
          <w:szCs w:val="30"/>
        </w:rPr>
        <w:t>Топаз 28</w:t>
      </w:r>
    </w:p>
    <w:p w:rsidR="00CC3D85" w:rsidRPr="00CC3D85" w:rsidRDefault="00CC3D85" w:rsidP="00CC3D85">
      <w:pPr>
        <w:jc w:val="both"/>
        <w:rPr>
          <w:sz w:val="30"/>
          <w:szCs w:val="30"/>
        </w:rPr>
      </w:pPr>
      <w:r w:rsidRPr="00CC3D85">
        <w:rPr>
          <w:sz w:val="30"/>
          <w:szCs w:val="30"/>
        </w:rPr>
        <w:t>Торф 158</w:t>
      </w:r>
    </w:p>
    <w:p w:rsidR="00CC3D85" w:rsidRPr="00CC3D85" w:rsidRDefault="00CC3D85" w:rsidP="00CC3D85">
      <w:pPr>
        <w:jc w:val="both"/>
        <w:rPr>
          <w:sz w:val="30"/>
          <w:szCs w:val="30"/>
        </w:rPr>
      </w:pPr>
      <w:r w:rsidRPr="00CC3D85">
        <w:rPr>
          <w:sz w:val="30"/>
          <w:szCs w:val="30"/>
        </w:rPr>
        <w:t>Трансгресія морська 89</w:t>
      </w:r>
    </w:p>
    <w:p w:rsidR="00CC3D85" w:rsidRPr="00CC3D85" w:rsidRDefault="00CC3D85" w:rsidP="00CC3D85">
      <w:pPr>
        <w:jc w:val="both"/>
        <w:rPr>
          <w:sz w:val="30"/>
          <w:szCs w:val="30"/>
        </w:rPr>
      </w:pPr>
      <w:r w:rsidRPr="00CC3D85">
        <w:rPr>
          <w:sz w:val="30"/>
          <w:szCs w:val="30"/>
        </w:rPr>
        <w:t>Тріщини 98</w:t>
      </w:r>
    </w:p>
    <w:p w:rsidR="00CC3D85" w:rsidRPr="00CC3D85" w:rsidRDefault="00CC3D85" w:rsidP="00CC3D85">
      <w:pPr>
        <w:ind w:firstLine="708"/>
        <w:jc w:val="both"/>
        <w:rPr>
          <w:sz w:val="30"/>
          <w:szCs w:val="30"/>
        </w:rPr>
      </w:pPr>
      <w:r w:rsidRPr="00CC3D85">
        <w:rPr>
          <w:sz w:val="30"/>
          <w:szCs w:val="30"/>
        </w:rPr>
        <w:t>– відкриті 98</w:t>
      </w:r>
    </w:p>
    <w:p w:rsidR="00CC3D85" w:rsidRPr="00CC3D85" w:rsidRDefault="00CC3D85" w:rsidP="00CC3D85">
      <w:pPr>
        <w:ind w:firstLine="708"/>
        <w:jc w:val="both"/>
        <w:rPr>
          <w:sz w:val="30"/>
          <w:szCs w:val="30"/>
        </w:rPr>
      </w:pPr>
      <w:r w:rsidRPr="00CC3D85">
        <w:rPr>
          <w:sz w:val="30"/>
          <w:szCs w:val="30"/>
        </w:rPr>
        <w:t>– горизонтальні 98</w:t>
      </w:r>
    </w:p>
    <w:p w:rsidR="00CC3D85" w:rsidRPr="00CC3D85" w:rsidRDefault="00CC3D85" w:rsidP="00CC3D85">
      <w:pPr>
        <w:ind w:firstLine="708"/>
        <w:jc w:val="both"/>
        <w:rPr>
          <w:sz w:val="30"/>
          <w:szCs w:val="30"/>
        </w:rPr>
      </w:pPr>
      <w:r w:rsidRPr="00CC3D85">
        <w:rPr>
          <w:sz w:val="30"/>
          <w:szCs w:val="30"/>
        </w:rPr>
        <w:t>– екзогенні 98</w:t>
      </w:r>
    </w:p>
    <w:p w:rsidR="00CC3D85" w:rsidRPr="00CC3D85" w:rsidRDefault="00CC3D85" w:rsidP="00CC3D85">
      <w:pPr>
        <w:ind w:firstLine="708"/>
        <w:jc w:val="both"/>
        <w:rPr>
          <w:sz w:val="30"/>
          <w:szCs w:val="30"/>
        </w:rPr>
      </w:pPr>
      <w:r w:rsidRPr="00CC3D85">
        <w:rPr>
          <w:sz w:val="30"/>
          <w:szCs w:val="30"/>
        </w:rPr>
        <w:t>– ендогенні 98</w:t>
      </w:r>
    </w:p>
    <w:p w:rsidR="00CC3D85" w:rsidRPr="00CC3D85" w:rsidRDefault="00CC3D85" w:rsidP="00CC3D85">
      <w:pPr>
        <w:ind w:left="708"/>
        <w:jc w:val="both"/>
        <w:rPr>
          <w:sz w:val="30"/>
          <w:szCs w:val="30"/>
        </w:rPr>
      </w:pPr>
      <w:r w:rsidRPr="00CC3D85">
        <w:rPr>
          <w:sz w:val="30"/>
          <w:szCs w:val="30"/>
        </w:rPr>
        <w:t>– закриті 94</w:t>
      </w:r>
    </w:p>
    <w:p w:rsidR="00CC3D85" w:rsidRPr="00CC3D85" w:rsidRDefault="00CC3D85" w:rsidP="00CC3D85">
      <w:pPr>
        <w:ind w:left="708"/>
        <w:jc w:val="both"/>
        <w:rPr>
          <w:sz w:val="30"/>
          <w:szCs w:val="30"/>
        </w:rPr>
      </w:pPr>
      <w:r w:rsidRPr="00CC3D85">
        <w:rPr>
          <w:sz w:val="30"/>
          <w:szCs w:val="30"/>
        </w:rPr>
        <w:t>– крутопадаючі 98</w:t>
      </w:r>
    </w:p>
    <w:p w:rsidR="00CC3D85" w:rsidRPr="00CC3D85" w:rsidRDefault="00CC3D85" w:rsidP="00CC3D85">
      <w:pPr>
        <w:ind w:firstLine="708"/>
        <w:jc w:val="both"/>
        <w:rPr>
          <w:sz w:val="30"/>
          <w:szCs w:val="30"/>
        </w:rPr>
      </w:pPr>
      <w:r w:rsidRPr="00CC3D85">
        <w:rPr>
          <w:sz w:val="30"/>
          <w:szCs w:val="30"/>
        </w:rPr>
        <w:t>– похилопадаючі 98</w:t>
      </w:r>
    </w:p>
    <w:p w:rsidR="00CC3D85" w:rsidRPr="00CC3D85" w:rsidRDefault="00CC3D85" w:rsidP="00CC3D85">
      <w:pPr>
        <w:ind w:firstLine="708"/>
        <w:jc w:val="both"/>
        <w:rPr>
          <w:sz w:val="30"/>
          <w:szCs w:val="30"/>
        </w:rPr>
      </w:pPr>
      <w:r w:rsidRPr="00CC3D85">
        <w:rPr>
          <w:sz w:val="30"/>
          <w:szCs w:val="30"/>
        </w:rPr>
        <w:t>– сліпі 94</w:t>
      </w:r>
    </w:p>
    <w:p w:rsidR="00CC3D85" w:rsidRPr="00CC3D85" w:rsidRDefault="00CC3D85" w:rsidP="00CC3D85">
      <w:pPr>
        <w:jc w:val="both"/>
        <w:rPr>
          <w:sz w:val="30"/>
          <w:szCs w:val="30"/>
        </w:rPr>
      </w:pPr>
      <w:r w:rsidRPr="00CC3D85">
        <w:rPr>
          <w:sz w:val="30"/>
          <w:szCs w:val="30"/>
        </w:rPr>
        <w:t>Тріщинуватість 98</w:t>
      </w:r>
    </w:p>
    <w:p w:rsidR="00CC3D85" w:rsidRPr="00CC3D85" w:rsidRDefault="00CC3D85" w:rsidP="00CC3D85">
      <w:pPr>
        <w:jc w:val="both"/>
        <w:rPr>
          <w:sz w:val="30"/>
          <w:szCs w:val="30"/>
        </w:rPr>
      </w:pPr>
      <w:r w:rsidRPr="00CC3D85">
        <w:rPr>
          <w:sz w:val="30"/>
          <w:szCs w:val="30"/>
        </w:rPr>
        <w:t>Тропосфера 13</w:t>
      </w:r>
    </w:p>
    <w:p w:rsidR="00CC3D85" w:rsidRPr="00CC3D85" w:rsidRDefault="00CC3D85" w:rsidP="00CC3D85">
      <w:pPr>
        <w:jc w:val="both"/>
        <w:rPr>
          <w:sz w:val="30"/>
          <w:szCs w:val="30"/>
        </w:rPr>
      </w:pPr>
      <w:r w:rsidRPr="00CC3D85">
        <w:rPr>
          <w:sz w:val="30"/>
          <w:szCs w:val="30"/>
        </w:rPr>
        <w:t>Туф 54</w:t>
      </w:r>
    </w:p>
    <w:p w:rsidR="00CC3D85" w:rsidRPr="00CC3D85" w:rsidRDefault="00CC3D85" w:rsidP="00CC3D85">
      <w:pPr>
        <w:jc w:val="both"/>
        <w:rPr>
          <w:sz w:val="30"/>
          <w:szCs w:val="30"/>
        </w:rPr>
      </w:pPr>
      <w:r w:rsidRPr="00CC3D85">
        <w:rPr>
          <w:sz w:val="30"/>
          <w:szCs w:val="30"/>
        </w:rPr>
        <w:t>Туфобрекчія 54</w:t>
      </w:r>
    </w:p>
    <w:p w:rsidR="00CC3D85" w:rsidRPr="00CC3D85" w:rsidRDefault="00CC3D85" w:rsidP="00CC3D85">
      <w:pPr>
        <w:jc w:val="both"/>
        <w:rPr>
          <w:sz w:val="30"/>
          <w:szCs w:val="30"/>
        </w:rPr>
      </w:pPr>
      <w:r w:rsidRPr="00CC3D85">
        <w:rPr>
          <w:sz w:val="30"/>
          <w:szCs w:val="30"/>
        </w:rPr>
        <w:t>Туфоконгломерат 54</w:t>
      </w:r>
    </w:p>
    <w:p w:rsidR="00CC3D85" w:rsidRPr="00CC3D85" w:rsidRDefault="00CC3D85" w:rsidP="00CC3D85">
      <w:pPr>
        <w:jc w:val="both"/>
        <w:rPr>
          <w:sz w:val="30"/>
          <w:szCs w:val="30"/>
        </w:rPr>
      </w:pPr>
      <w:r w:rsidRPr="00CC3D85">
        <w:rPr>
          <w:sz w:val="30"/>
          <w:szCs w:val="30"/>
        </w:rPr>
        <w:t>Туфіт 54</w:t>
      </w:r>
    </w:p>
    <w:p w:rsidR="00CC3D85" w:rsidRPr="00CC3D85" w:rsidRDefault="00CC3D85" w:rsidP="00CC3D85">
      <w:pPr>
        <w:jc w:val="both"/>
        <w:rPr>
          <w:sz w:val="30"/>
          <w:szCs w:val="30"/>
        </w:rPr>
      </w:pPr>
    </w:p>
    <w:p w:rsidR="00CC3D85" w:rsidRPr="002E0B08" w:rsidRDefault="002E0B08" w:rsidP="002E0B08">
      <w:pPr>
        <w:jc w:val="center"/>
        <w:rPr>
          <w:b/>
          <w:sz w:val="32"/>
          <w:szCs w:val="32"/>
        </w:rPr>
      </w:pPr>
      <w:r>
        <w:rPr>
          <w:b/>
          <w:sz w:val="32"/>
          <w:szCs w:val="32"/>
        </w:rPr>
        <w:t>У</w:t>
      </w:r>
    </w:p>
    <w:p w:rsidR="00CC3D85" w:rsidRPr="00CC3D85" w:rsidRDefault="00CC3D85" w:rsidP="00CC3D85">
      <w:pPr>
        <w:jc w:val="both"/>
        <w:rPr>
          <w:sz w:val="30"/>
          <w:szCs w:val="30"/>
        </w:rPr>
      </w:pPr>
      <w:r w:rsidRPr="00CC3D85">
        <w:rPr>
          <w:sz w:val="30"/>
          <w:szCs w:val="30"/>
        </w:rPr>
        <w:t>Ультраметаморфізм 57</w:t>
      </w:r>
    </w:p>
    <w:p w:rsidR="00CC3D85" w:rsidRPr="00CC3D85" w:rsidRDefault="00CC3D85" w:rsidP="00CC3D85">
      <w:pPr>
        <w:ind w:firstLine="708"/>
        <w:jc w:val="both"/>
        <w:rPr>
          <w:sz w:val="30"/>
          <w:szCs w:val="30"/>
        </w:rPr>
      </w:pPr>
      <w:r w:rsidRPr="00CC3D85">
        <w:rPr>
          <w:sz w:val="30"/>
          <w:szCs w:val="30"/>
        </w:rPr>
        <w:t>– занурення 57</w:t>
      </w:r>
    </w:p>
    <w:p w:rsidR="00CC3D85" w:rsidRPr="00CC3D85" w:rsidRDefault="00CC3D85" w:rsidP="00CC3D85">
      <w:pPr>
        <w:ind w:firstLine="708"/>
        <w:jc w:val="both"/>
        <w:rPr>
          <w:sz w:val="30"/>
          <w:szCs w:val="30"/>
        </w:rPr>
      </w:pPr>
      <w:r w:rsidRPr="00CC3D85">
        <w:rPr>
          <w:sz w:val="30"/>
          <w:szCs w:val="30"/>
        </w:rPr>
        <w:t>– здіймання 58</w:t>
      </w:r>
    </w:p>
    <w:p w:rsidR="00CC3D85" w:rsidRPr="00CC3D85" w:rsidRDefault="00CC3D85" w:rsidP="00CC3D85">
      <w:pPr>
        <w:jc w:val="both"/>
        <w:rPr>
          <w:sz w:val="30"/>
          <w:szCs w:val="30"/>
        </w:rPr>
      </w:pPr>
      <w:r w:rsidRPr="00CC3D85">
        <w:rPr>
          <w:sz w:val="30"/>
          <w:szCs w:val="30"/>
        </w:rPr>
        <w:t>Уран 162</w:t>
      </w:r>
    </w:p>
    <w:p w:rsidR="00CC3D85" w:rsidRPr="00CC3D85" w:rsidRDefault="00CC3D85" w:rsidP="00CC3D85">
      <w:pPr>
        <w:jc w:val="both"/>
        <w:rPr>
          <w:sz w:val="30"/>
          <w:szCs w:val="30"/>
        </w:rPr>
      </w:pPr>
      <w:r w:rsidRPr="00CC3D85">
        <w:rPr>
          <w:sz w:val="30"/>
          <w:szCs w:val="30"/>
        </w:rPr>
        <w:t>Ущільнення (осаду) 48</w:t>
      </w:r>
    </w:p>
    <w:p w:rsidR="00CC3D85" w:rsidRPr="00CC3D85" w:rsidRDefault="00CC3D85" w:rsidP="00CC3D85">
      <w:pPr>
        <w:jc w:val="both"/>
        <w:rPr>
          <w:sz w:val="30"/>
          <w:szCs w:val="30"/>
        </w:rPr>
      </w:pPr>
    </w:p>
    <w:p w:rsidR="00CC3D85" w:rsidRPr="002E0B08" w:rsidRDefault="002E0B08" w:rsidP="002E0B08">
      <w:pPr>
        <w:jc w:val="center"/>
        <w:rPr>
          <w:b/>
          <w:sz w:val="32"/>
          <w:szCs w:val="32"/>
        </w:rPr>
      </w:pPr>
      <w:r>
        <w:rPr>
          <w:b/>
          <w:sz w:val="32"/>
          <w:szCs w:val="32"/>
        </w:rPr>
        <w:t>Ф</w:t>
      </w:r>
    </w:p>
    <w:p w:rsidR="00CC3D85" w:rsidRPr="00CC3D85" w:rsidRDefault="00CC3D85" w:rsidP="00CC3D85">
      <w:pPr>
        <w:jc w:val="both"/>
        <w:rPr>
          <w:sz w:val="30"/>
          <w:szCs w:val="30"/>
        </w:rPr>
      </w:pPr>
      <w:r w:rsidRPr="00CC3D85">
        <w:rPr>
          <w:sz w:val="30"/>
          <w:szCs w:val="30"/>
        </w:rPr>
        <w:t>Фаза тектонічна 119</w:t>
      </w:r>
    </w:p>
    <w:p w:rsidR="00CC3D85" w:rsidRPr="00CC3D85" w:rsidRDefault="00CC3D85" w:rsidP="00CC3D85">
      <w:pPr>
        <w:jc w:val="both"/>
        <w:rPr>
          <w:sz w:val="30"/>
          <w:szCs w:val="30"/>
        </w:rPr>
      </w:pPr>
      <w:r w:rsidRPr="00CC3D85">
        <w:rPr>
          <w:sz w:val="30"/>
          <w:szCs w:val="30"/>
        </w:rPr>
        <w:t>Фанерозой 104</w:t>
      </w:r>
    </w:p>
    <w:p w:rsidR="00CC3D85" w:rsidRPr="00CC3D85" w:rsidRDefault="00CC3D85" w:rsidP="00CC3D85">
      <w:pPr>
        <w:jc w:val="both"/>
        <w:rPr>
          <w:sz w:val="30"/>
          <w:szCs w:val="30"/>
        </w:rPr>
      </w:pPr>
      <w:r w:rsidRPr="00CC3D85">
        <w:rPr>
          <w:sz w:val="30"/>
          <w:szCs w:val="30"/>
        </w:rPr>
        <w:t>Фації 49</w:t>
      </w:r>
    </w:p>
    <w:p w:rsidR="00CC3D85" w:rsidRPr="00CC3D85" w:rsidRDefault="00CC3D85" w:rsidP="00CC3D85">
      <w:pPr>
        <w:ind w:firstLine="708"/>
        <w:jc w:val="both"/>
        <w:rPr>
          <w:sz w:val="30"/>
          <w:szCs w:val="30"/>
        </w:rPr>
      </w:pPr>
      <w:r w:rsidRPr="00CC3D85">
        <w:rPr>
          <w:sz w:val="30"/>
          <w:szCs w:val="30"/>
        </w:rPr>
        <w:t>– глибоководні 49</w:t>
      </w:r>
    </w:p>
    <w:p w:rsidR="00CC3D85" w:rsidRPr="00CC3D85" w:rsidRDefault="00CC3D85" w:rsidP="00CC3D85">
      <w:pPr>
        <w:ind w:firstLine="708"/>
        <w:jc w:val="both"/>
        <w:rPr>
          <w:sz w:val="30"/>
          <w:szCs w:val="30"/>
        </w:rPr>
      </w:pPr>
      <w:r w:rsidRPr="00CC3D85">
        <w:rPr>
          <w:sz w:val="30"/>
          <w:szCs w:val="30"/>
        </w:rPr>
        <w:t>– дуже глибоководні 49</w:t>
      </w:r>
    </w:p>
    <w:p w:rsidR="00CC3D85" w:rsidRPr="00CC3D85" w:rsidRDefault="00CC3D85" w:rsidP="00CC3D85">
      <w:pPr>
        <w:ind w:firstLine="708"/>
        <w:jc w:val="both"/>
        <w:rPr>
          <w:sz w:val="30"/>
          <w:szCs w:val="30"/>
        </w:rPr>
      </w:pPr>
      <w:r w:rsidRPr="00CC3D85">
        <w:rPr>
          <w:sz w:val="30"/>
          <w:szCs w:val="30"/>
        </w:rPr>
        <w:t>– континентальні 49</w:t>
      </w:r>
    </w:p>
    <w:p w:rsidR="00CC3D85" w:rsidRPr="00CC3D85" w:rsidRDefault="00CC3D85" w:rsidP="00CC3D85">
      <w:pPr>
        <w:ind w:left="708"/>
        <w:jc w:val="both"/>
        <w:rPr>
          <w:sz w:val="30"/>
          <w:szCs w:val="30"/>
        </w:rPr>
      </w:pPr>
      <w:r w:rsidRPr="00CC3D85">
        <w:rPr>
          <w:sz w:val="30"/>
          <w:szCs w:val="30"/>
        </w:rPr>
        <w:t>– континентальних водой-мищ 49, 50</w:t>
      </w:r>
    </w:p>
    <w:p w:rsidR="00CC3D85" w:rsidRPr="00CC3D85" w:rsidRDefault="00CC3D85" w:rsidP="00CC3D85">
      <w:pPr>
        <w:ind w:firstLine="708"/>
        <w:jc w:val="both"/>
        <w:rPr>
          <w:sz w:val="30"/>
          <w:szCs w:val="30"/>
        </w:rPr>
      </w:pPr>
      <w:r w:rsidRPr="00CC3D85">
        <w:rPr>
          <w:sz w:val="30"/>
          <w:szCs w:val="30"/>
        </w:rPr>
        <w:t>– лагунні 49</w:t>
      </w:r>
    </w:p>
    <w:p w:rsidR="00CC3D85" w:rsidRPr="00CC3D85" w:rsidRDefault="00CC3D85" w:rsidP="00CC3D85">
      <w:pPr>
        <w:ind w:firstLine="708"/>
        <w:jc w:val="both"/>
        <w:rPr>
          <w:sz w:val="30"/>
          <w:szCs w:val="30"/>
        </w:rPr>
      </w:pPr>
      <w:r w:rsidRPr="00CC3D85">
        <w:rPr>
          <w:sz w:val="30"/>
          <w:szCs w:val="30"/>
        </w:rPr>
        <w:t>– мілководні 49</w:t>
      </w:r>
    </w:p>
    <w:p w:rsidR="00CC3D85" w:rsidRPr="00CC3D85" w:rsidRDefault="00CC3D85" w:rsidP="00CC3D85">
      <w:pPr>
        <w:ind w:firstLine="708"/>
        <w:jc w:val="both"/>
        <w:rPr>
          <w:sz w:val="30"/>
          <w:szCs w:val="30"/>
        </w:rPr>
      </w:pPr>
      <w:r w:rsidRPr="00CC3D85">
        <w:rPr>
          <w:sz w:val="30"/>
          <w:szCs w:val="30"/>
        </w:rPr>
        <w:t>– морські 49</w:t>
      </w:r>
    </w:p>
    <w:p w:rsidR="00CC3D85" w:rsidRPr="00CC3D85" w:rsidRDefault="00CC3D85" w:rsidP="00CC3D85">
      <w:pPr>
        <w:ind w:firstLine="708"/>
        <w:jc w:val="both"/>
        <w:rPr>
          <w:sz w:val="30"/>
          <w:szCs w:val="30"/>
        </w:rPr>
      </w:pPr>
      <w:r w:rsidRPr="00CC3D85">
        <w:rPr>
          <w:sz w:val="30"/>
          <w:szCs w:val="30"/>
        </w:rPr>
        <w:t>– наземні 49</w:t>
      </w:r>
    </w:p>
    <w:p w:rsidR="00CC3D85" w:rsidRPr="00CC3D85" w:rsidRDefault="00CC3D85" w:rsidP="00CC3D85">
      <w:pPr>
        <w:ind w:firstLine="708"/>
        <w:jc w:val="both"/>
        <w:rPr>
          <w:sz w:val="30"/>
          <w:szCs w:val="30"/>
        </w:rPr>
      </w:pPr>
      <w:r w:rsidRPr="00CC3D85">
        <w:rPr>
          <w:sz w:val="30"/>
          <w:szCs w:val="30"/>
        </w:rPr>
        <w:t>– озер і болот 50</w:t>
      </w:r>
    </w:p>
    <w:p w:rsidR="00CC3D85" w:rsidRPr="00CC3D85" w:rsidRDefault="00CC3D85" w:rsidP="00CC3D85">
      <w:pPr>
        <w:ind w:firstLine="708"/>
        <w:jc w:val="both"/>
        <w:rPr>
          <w:sz w:val="30"/>
          <w:szCs w:val="30"/>
        </w:rPr>
      </w:pPr>
      <w:r w:rsidRPr="00CC3D85">
        <w:rPr>
          <w:sz w:val="30"/>
          <w:szCs w:val="30"/>
        </w:rPr>
        <w:t>– помірно-глибоководні 49</w:t>
      </w:r>
    </w:p>
    <w:p w:rsidR="00CC3D85" w:rsidRPr="00CC3D85" w:rsidRDefault="00CC3D85" w:rsidP="00CC3D85">
      <w:pPr>
        <w:ind w:firstLine="708"/>
        <w:jc w:val="both"/>
        <w:rPr>
          <w:sz w:val="30"/>
          <w:szCs w:val="30"/>
        </w:rPr>
      </w:pPr>
      <w:r w:rsidRPr="00CC3D85">
        <w:rPr>
          <w:sz w:val="30"/>
          <w:szCs w:val="30"/>
        </w:rPr>
        <w:t>– прибережні 49</w:t>
      </w:r>
    </w:p>
    <w:p w:rsidR="00CC3D85" w:rsidRPr="00CC3D85" w:rsidRDefault="00CC3D85" w:rsidP="00CC3D85">
      <w:pPr>
        <w:ind w:firstLine="708"/>
        <w:jc w:val="both"/>
        <w:rPr>
          <w:sz w:val="30"/>
          <w:szCs w:val="30"/>
        </w:rPr>
      </w:pPr>
      <w:r w:rsidRPr="00CC3D85">
        <w:rPr>
          <w:sz w:val="30"/>
          <w:szCs w:val="30"/>
        </w:rPr>
        <w:t>– річкові 50</w:t>
      </w:r>
    </w:p>
    <w:p w:rsidR="00CC3D85" w:rsidRPr="00CC3D85" w:rsidRDefault="00CC3D85" w:rsidP="00CC3D85">
      <w:pPr>
        <w:jc w:val="both"/>
        <w:rPr>
          <w:sz w:val="30"/>
          <w:szCs w:val="30"/>
        </w:rPr>
      </w:pPr>
      <w:r w:rsidRPr="00CC3D85">
        <w:rPr>
          <w:sz w:val="30"/>
          <w:szCs w:val="30"/>
        </w:rPr>
        <w:t>Філіти 60</w:t>
      </w:r>
    </w:p>
    <w:p w:rsidR="00CC3D85" w:rsidRPr="00CC3D85" w:rsidRDefault="00CC3D85" w:rsidP="00CC3D85">
      <w:pPr>
        <w:jc w:val="both"/>
        <w:rPr>
          <w:sz w:val="30"/>
          <w:szCs w:val="30"/>
        </w:rPr>
      </w:pPr>
      <w:r w:rsidRPr="00CC3D85">
        <w:rPr>
          <w:sz w:val="30"/>
          <w:szCs w:val="30"/>
        </w:rPr>
        <w:t>Фільтрація ламінарна 74</w:t>
      </w:r>
    </w:p>
    <w:p w:rsidR="00CC3D85" w:rsidRPr="00CC3D85" w:rsidRDefault="00CC3D85" w:rsidP="00CC3D85">
      <w:pPr>
        <w:ind w:firstLine="708"/>
        <w:jc w:val="both"/>
        <w:rPr>
          <w:sz w:val="30"/>
          <w:szCs w:val="30"/>
        </w:rPr>
      </w:pPr>
      <w:r w:rsidRPr="00CC3D85">
        <w:rPr>
          <w:sz w:val="30"/>
          <w:szCs w:val="30"/>
        </w:rPr>
        <w:t>– турбулентна 74</w:t>
      </w:r>
    </w:p>
    <w:p w:rsidR="00CC3D85" w:rsidRPr="00CC3D85" w:rsidRDefault="00CC3D85" w:rsidP="00CC3D85">
      <w:pPr>
        <w:jc w:val="both"/>
        <w:rPr>
          <w:sz w:val="30"/>
          <w:szCs w:val="30"/>
        </w:rPr>
      </w:pPr>
      <w:r w:rsidRPr="00CC3D85">
        <w:rPr>
          <w:sz w:val="30"/>
          <w:szCs w:val="30"/>
        </w:rPr>
        <w:t>Флексура 96</w:t>
      </w:r>
    </w:p>
    <w:p w:rsidR="00CC3D85" w:rsidRPr="00CC3D85" w:rsidRDefault="00CC3D85" w:rsidP="00CC3D85">
      <w:pPr>
        <w:jc w:val="both"/>
        <w:rPr>
          <w:sz w:val="30"/>
          <w:szCs w:val="30"/>
        </w:rPr>
      </w:pPr>
      <w:r w:rsidRPr="00CC3D85">
        <w:rPr>
          <w:sz w:val="30"/>
          <w:szCs w:val="30"/>
        </w:rPr>
        <w:t>Флогопіт 29</w:t>
      </w:r>
    </w:p>
    <w:p w:rsidR="00CC3D85" w:rsidRPr="00CC3D85" w:rsidRDefault="00CC3D85" w:rsidP="00CC3D85">
      <w:pPr>
        <w:jc w:val="both"/>
        <w:rPr>
          <w:sz w:val="30"/>
          <w:szCs w:val="30"/>
        </w:rPr>
      </w:pPr>
      <w:r w:rsidRPr="00CC3D85">
        <w:rPr>
          <w:sz w:val="30"/>
          <w:szCs w:val="30"/>
        </w:rPr>
        <w:t>Флюїдотрив 74</w:t>
      </w:r>
    </w:p>
    <w:p w:rsidR="00CC3D85" w:rsidRPr="00CC3D85" w:rsidRDefault="00CC3D85" w:rsidP="00CC3D85">
      <w:pPr>
        <w:jc w:val="both"/>
        <w:rPr>
          <w:sz w:val="30"/>
          <w:szCs w:val="30"/>
        </w:rPr>
      </w:pPr>
      <w:r w:rsidRPr="00CC3D85">
        <w:rPr>
          <w:sz w:val="30"/>
          <w:szCs w:val="30"/>
        </w:rPr>
        <w:t>Флюорит (плавіковий шпат) 27, 163</w:t>
      </w:r>
    </w:p>
    <w:p w:rsidR="00CC3D85" w:rsidRPr="00CC3D85" w:rsidRDefault="00CC3D85" w:rsidP="00CC3D85">
      <w:pPr>
        <w:jc w:val="both"/>
        <w:rPr>
          <w:sz w:val="30"/>
          <w:szCs w:val="30"/>
        </w:rPr>
      </w:pPr>
      <w:r w:rsidRPr="00CC3D85">
        <w:rPr>
          <w:sz w:val="30"/>
          <w:szCs w:val="30"/>
        </w:rPr>
        <w:t>Форма залягання гірських порід 30, 92</w:t>
      </w:r>
    </w:p>
    <w:p w:rsidR="00CC3D85" w:rsidRPr="00CC3D85" w:rsidRDefault="00CC3D85" w:rsidP="00CC3D85">
      <w:pPr>
        <w:jc w:val="both"/>
        <w:rPr>
          <w:sz w:val="30"/>
          <w:szCs w:val="30"/>
        </w:rPr>
      </w:pPr>
      <w:r w:rsidRPr="00CC3D85">
        <w:rPr>
          <w:sz w:val="30"/>
          <w:szCs w:val="30"/>
        </w:rPr>
        <w:tab/>
        <w:t>– первинна (непорушна) 92</w:t>
      </w:r>
    </w:p>
    <w:p w:rsidR="00CC3D85" w:rsidRPr="00CC3D85" w:rsidRDefault="00CC3D85" w:rsidP="00CC3D85">
      <w:pPr>
        <w:jc w:val="both"/>
        <w:rPr>
          <w:sz w:val="30"/>
          <w:szCs w:val="30"/>
        </w:rPr>
      </w:pPr>
      <w:r w:rsidRPr="00CC3D85">
        <w:rPr>
          <w:sz w:val="30"/>
          <w:szCs w:val="30"/>
        </w:rPr>
        <w:t>Формації 50</w:t>
      </w:r>
    </w:p>
    <w:p w:rsidR="00CC3D85" w:rsidRPr="00CC3D85" w:rsidRDefault="00CC3D85" w:rsidP="00CC3D85">
      <w:pPr>
        <w:ind w:firstLine="708"/>
        <w:jc w:val="both"/>
        <w:rPr>
          <w:sz w:val="30"/>
          <w:szCs w:val="30"/>
        </w:rPr>
      </w:pPr>
      <w:r w:rsidRPr="00CC3D85">
        <w:rPr>
          <w:sz w:val="30"/>
          <w:szCs w:val="30"/>
        </w:rPr>
        <w:t>– вугленосні 50</w:t>
      </w:r>
    </w:p>
    <w:p w:rsidR="00CC3D85" w:rsidRPr="00CC3D85" w:rsidRDefault="00CC3D85" w:rsidP="00CC3D85">
      <w:pPr>
        <w:ind w:firstLine="708"/>
        <w:jc w:val="both"/>
        <w:rPr>
          <w:sz w:val="30"/>
          <w:szCs w:val="30"/>
        </w:rPr>
      </w:pPr>
      <w:r w:rsidRPr="00CC3D85">
        <w:rPr>
          <w:sz w:val="30"/>
          <w:szCs w:val="30"/>
        </w:rPr>
        <w:t>– галогенні (соленосні) 50</w:t>
      </w:r>
    </w:p>
    <w:p w:rsidR="00CC3D85" w:rsidRPr="00CC3D85" w:rsidRDefault="00CC3D85" w:rsidP="00CC3D85">
      <w:pPr>
        <w:ind w:firstLine="708"/>
        <w:jc w:val="both"/>
        <w:rPr>
          <w:sz w:val="30"/>
          <w:szCs w:val="30"/>
        </w:rPr>
      </w:pPr>
      <w:r w:rsidRPr="00CC3D85">
        <w:rPr>
          <w:sz w:val="30"/>
          <w:szCs w:val="30"/>
        </w:rPr>
        <w:t>– червоноколірних порід 50</w:t>
      </w:r>
    </w:p>
    <w:p w:rsidR="00CC3D85" w:rsidRPr="00CC3D85" w:rsidRDefault="00CC3D85" w:rsidP="00CC3D85">
      <w:pPr>
        <w:jc w:val="both"/>
        <w:rPr>
          <w:sz w:val="30"/>
          <w:szCs w:val="30"/>
        </w:rPr>
      </w:pPr>
      <w:r w:rsidRPr="00CC3D85">
        <w:rPr>
          <w:sz w:val="30"/>
          <w:szCs w:val="30"/>
        </w:rPr>
        <w:t>Фосфати 28</w:t>
      </w:r>
    </w:p>
    <w:p w:rsidR="00CC3D85" w:rsidRPr="00CC3D85" w:rsidRDefault="00CC3D85" w:rsidP="00CC3D85">
      <w:pPr>
        <w:jc w:val="both"/>
        <w:rPr>
          <w:sz w:val="30"/>
          <w:szCs w:val="30"/>
        </w:rPr>
      </w:pPr>
      <w:r w:rsidRPr="00CC3D85">
        <w:rPr>
          <w:sz w:val="30"/>
          <w:szCs w:val="30"/>
        </w:rPr>
        <w:t>Фосфорити 28, 53, 163</w:t>
      </w:r>
    </w:p>
    <w:p w:rsidR="00CC3D85" w:rsidRPr="00CC3D85" w:rsidRDefault="00CC3D85" w:rsidP="00CC3D85">
      <w:pPr>
        <w:jc w:val="both"/>
        <w:rPr>
          <w:sz w:val="30"/>
          <w:szCs w:val="30"/>
        </w:rPr>
      </w:pPr>
      <w:r w:rsidRPr="00CC3D85">
        <w:rPr>
          <w:sz w:val="30"/>
          <w:szCs w:val="30"/>
        </w:rPr>
        <w:t>Фумароли 40</w:t>
      </w:r>
    </w:p>
    <w:p w:rsidR="00CC3D85" w:rsidRPr="00CC3D85" w:rsidRDefault="00CC3D85" w:rsidP="00CC3D85">
      <w:pPr>
        <w:jc w:val="both"/>
        <w:rPr>
          <w:sz w:val="30"/>
          <w:szCs w:val="30"/>
        </w:rPr>
      </w:pPr>
      <w:r w:rsidRPr="00CC3D85">
        <w:rPr>
          <w:sz w:val="30"/>
          <w:szCs w:val="30"/>
        </w:rPr>
        <w:t>Фундамент докембрійський 116</w:t>
      </w:r>
    </w:p>
    <w:p w:rsidR="00CC3D85" w:rsidRPr="00CC3D85" w:rsidRDefault="00CC3D85" w:rsidP="00CC3D85">
      <w:pPr>
        <w:jc w:val="both"/>
        <w:rPr>
          <w:sz w:val="30"/>
          <w:szCs w:val="30"/>
        </w:rPr>
      </w:pPr>
    </w:p>
    <w:p w:rsidR="00CC3D85" w:rsidRPr="002E0B08" w:rsidRDefault="002E0B08" w:rsidP="002E0B08">
      <w:pPr>
        <w:jc w:val="center"/>
        <w:rPr>
          <w:b/>
          <w:sz w:val="32"/>
          <w:szCs w:val="32"/>
        </w:rPr>
      </w:pPr>
      <w:r>
        <w:rPr>
          <w:b/>
          <w:sz w:val="32"/>
          <w:szCs w:val="32"/>
        </w:rPr>
        <w:t>Х</w:t>
      </w:r>
    </w:p>
    <w:p w:rsidR="00CC3D85" w:rsidRPr="00CC3D85" w:rsidRDefault="00CC3D85" w:rsidP="00CC3D85">
      <w:pPr>
        <w:jc w:val="both"/>
        <w:rPr>
          <w:sz w:val="30"/>
          <w:szCs w:val="30"/>
        </w:rPr>
      </w:pPr>
      <w:r w:rsidRPr="00CC3D85">
        <w:rPr>
          <w:sz w:val="30"/>
          <w:szCs w:val="30"/>
        </w:rPr>
        <w:t>Халькопірит (мідний колчедан) 24</w:t>
      </w:r>
    </w:p>
    <w:p w:rsidR="00CC3D85" w:rsidRPr="00CC3D85" w:rsidRDefault="00CC3D85" w:rsidP="00CC3D85">
      <w:pPr>
        <w:jc w:val="both"/>
        <w:rPr>
          <w:sz w:val="30"/>
          <w:szCs w:val="30"/>
        </w:rPr>
      </w:pPr>
    </w:p>
    <w:p w:rsidR="00CC3D85" w:rsidRPr="002E0B08" w:rsidRDefault="002E0B08" w:rsidP="002E0B08">
      <w:pPr>
        <w:jc w:val="center"/>
        <w:rPr>
          <w:b/>
          <w:sz w:val="32"/>
          <w:szCs w:val="32"/>
        </w:rPr>
      </w:pPr>
      <w:r>
        <w:rPr>
          <w:b/>
          <w:sz w:val="32"/>
          <w:szCs w:val="32"/>
        </w:rPr>
        <w:t>Ч</w:t>
      </w:r>
    </w:p>
    <w:p w:rsidR="00CC3D85" w:rsidRPr="00CC3D85" w:rsidRDefault="00CC3D85" w:rsidP="00CC3D85">
      <w:pPr>
        <w:jc w:val="both"/>
        <w:rPr>
          <w:sz w:val="30"/>
          <w:szCs w:val="30"/>
        </w:rPr>
      </w:pPr>
      <w:r w:rsidRPr="00CC3D85">
        <w:rPr>
          <w:sz w:val="30"/>
          <w:szCs w:val="30"/>
        </w:rPr>
        <w:t>Чохол осадовий 115, 116</w:t>
      </w:r>
    </w:p>
    <w:p w:rsidR="00CC3D85" w:rsidRPr="00CC3D85" w:rsidRDefault="00CC3D85" w:rsidP="00CC3D85">
      <w:pPr>
        <w:jc w:val="both"/>
        <w:rPr>
          <w:sz w:val="30"/>
          <w:szCs w:val="30"/>
        </w:rPr>
      </w:pPr>
    </w:p>
    <w:p w:rsidR="00CC3D85" w:rsidRPr="002E0B08" w:rsidRDefault="002E0B08" w:rsidP="002E0B08">
      <w:pPr>
        <w:jc w:val="center"/>
        <w:rPr>
          <w:b/>
          <w:sz w:val="32"/>
          <w:szCs w:val="32"/>
        </w:rPr>
      </w:pPr>
      <w:r>
        <w:rPr>
          <w:b/>
          <w:sz w:val="32"/>
          <w:szCs w:val="32"/>
        </w:rPr>
        <w:t>Ш</w:t>
      </w:r>
    </w:p>
    <w:p w:rsidR="00CC3D85" w:rsidRPr="00CC3D85" w:rsidRDefault="00CC3D85" w:rsidP="00CC3D85">
      <w:pPr>
        <w:jc w:val="both"/>
        <w:rPr>
          <w:sz w:val="30"/>
          <w:szCs w:val="30"/>
        </w:rPr>
      </w:pPr>
      <w:r w:rsidRPr="00CC3D85">
        <w:rPr>
          <w:sz w:val="30"/>
          <w:szCs w:val="30"/>
        </w:rPr>
        <w:t>Шарнір складки 95</w:t>
      </w:r>
    </w:p>
    <w:p w:rsidR="00CC3D85" w:rsidRPr="00CC3D85" w:rsidRDefault="00CC3D85" w:rsidP="00CC3D85">
      <w:pPr>
        <w:jc w:val="both"/>
        <w:rPr>
          <w:sz w:val="30"/>
          <w:szCs w:val="30"/>
        </w:rPr>
      </w:pPr>
      <w:r w:rsidRPr="00CC3D85">
        <w:rPr>
          <w:sz w:val="30"/>
          <w:szCs w:val="30"/>
        </w:rPr>
        <w:t>Ширина складки 96</w:t>
      </w:r>
    </w:p>
    <w:p w:rsidR="00CC3D85" w:rsidRPr="00CC3D85" w:rsidRDefault="00CC3D85" w:rsidP="00CC3D85">
      <w:pPr>
        <w:jc w:val="both"/>
        <w:rPr>
          <w:sz w:val="30"/>
          <w:szCs w:val="30"/>
        </w:rPr>
      </w:pPr>
      <w:r w:rsidRPr="00CC3D85">
        <w:rPr>
          <w:sz w:val="30"/>
          <w:szCs w:val="30"/>
        </w:rPr>
        <w:t>Шкала геохронологічна 103, 104</w:t>
      </w:r>
    </w:p>
    <w:p w:rsidR="00CC3D85" w:rsidRPr="00CC3D85" w:rsidRDefault="00CC3D85" w:rsidP="00CC3D85">
      <w:pPr>
        <w:ind w:firstLine="708"/>
        <w:jc w:val="both"/>
        <w:rPr>
          <w:sz w:val="30"/>
          <w:szCs w:val="30"/>
        </w:rPr>
      </w:pPr>
      <w:r w:rsidRPr="00CC3D85">
        <w:rPr>
          <w:sz w:val="30"/>
          <w:szCs w:val="30"/>
        </w:rPr>
        <w:t>– стратиграфічна 103</w:t>
      </w:r>
    </w:p>
    <w:p w:rsidR="00CC3D85" w:rsidRPr="00CC3D85" w:rsidRDefault="00CC3D85" w:rsidP="00CC3D85">
      <w:pPr>
        <w:jc w:val="both"/>
        <w:rPr>
          <w:sz w:val="30"/>
          <w:szCs w:val="30"/>
        </w:rPr>
      </w:pPr>
      <w:r w:rsidRPr="00CC3D85">
        <w:rPr>
          <w:sz w:val="30"/>
          <w:szCs w:val="30"/>
        </w:rPr>
        <w:tab/>
        <w:t>– твердості (Мооса) 22</w:t>
      </w:r>
    </w:p>
    <w:p w:rsidR="00CC3D85" w:rsidRPr="00CC3D85" w:rsidRDefault="00CC3D85" w:rsidP="00CC3D85">
      <w:pPr>
        <w:jc w:val="both"/>
        <w:rPr>
          <w:sz w:val="30"/>
          <w:szCs w:val="30"/>
        </w:rPr>
      </w:pPr>
      <w:r w:rsidRPr="00CC3D85">
        <w:rPr>
          <w:sz w:val="30"/>
          <w:szCs w:val="30"/>
        </w:rPr>
        <w:t>Шток 35, 44</w:t>
      </w:r>
    </w:p>
    <w:p w:rsidR="00CC3D85" w:rsidRPr="00CC3D85" w:rsidRDefault="00CC3D85" w:rsidP="00CC3D85">
      <w:pPr>
        <w:jc w:val="both"/>
        <w:rPr>
          <w:sz w:val="30"/>
          <w:szCs w:val="30"/>
        </w:rPr>
      </w:pPr>
    </w:p>
    <w:p w:rsidR="00CC3D85" w:rsidRPr="002E0B08" w:rsidRDefault="002E0B08" w:rsidP="002E0B08">
      <w:pPr>
        <w:jc w:val="center"/>
        <w:rPr>
          <w:b/>
          <w:sz w:val="32"/>
          <w:szCs w:val="32"/>
        </w:rPr>
      </w:pPr>
      <w:r>
        <w:rPr>
          <w:b/>
          <w:sz w:val="32"/>
          <w:szCs w:val="32"/>
        </w:rPr>
        <w:t>Щ</w:t>
      </w:r>
    </w:p>
    <w:p w:rsidR="00CC3D85" w:rsidRPr="00CC3D85" w:rsidRDefault="00CC3D85" w:rsidP="00CC3D85">
      <w:pPr>
        <w:jc w:val="both"/>
        <w:rPr>
          <w:sz w:val="30"/>
          <w:szCs w:val="30"/>
        </w:rPr>
      </w:pPr>
      <w:r w:rsidRPr="00CC3D85">
        <w:rPr>
          <w:sz w:val="30"/>
          <w:szCs w:val="30"/>
        </w:rPr>
        <w:t>Щебінь 51</w:t>
      </w:r>
    </w:p>
    <w:p w:rsidR="00CC3D85" w:rsidRPr="00CC3D85" w:rsidRDefault="00CC3D85" w:rsidP="00CC3D85">
      <w:pPr>
        <w:jc w:val="both"/>
        <w:rPr>
          <w:sz w:val="30"/>
          <w:szCs w:val="30"/>
        </w:rPr>
      </w:pPr>
      <w:r w:rsidRPr="00CC3D85">
        <w:rPr>
          <w:sz w:val="30"/>
          <w:szCs w:val="30"/>
        </w:rPr>
        <w:t>Щит Український кристалічний 113, 114</w:t>
      </w:r>
    </w:p>
    <w:p w:rsidR="00CC3D85" w:rsidRPr="002E0B08" w:rsidRDefault="002E0B08" w:rsidP="002E0B08">
      <w:pPr>
        <w:jc w:val="center"/>
        <w:rPr>
          <w:b/>
          <w:sz w:val="30"/>
          <w:szCs w:val="30"/>
        </w:rPr>
      </w:pPr>
      <w:r w:rsidRPr="002E0B08">
        <w:rPr>
          <w:b/>
          <w:sz w:val="30"/>
          <w:szCs w:val="30"/>
        </w:rPr>
        <w:t>Ю</w:t>
      </w:r>
    </w:p>
    <w:p w:rsidR="00CC3D85" w:rsidRPr="00CC3D85" w:rsidRDefault="00CC3D85" w:rsidP="00CC3D85">
      <w:pPr>
        <w:jc w:val="both"/>
        <w:rPr>
          <w:sz w:val="30"/>
          <w:szCs w:val="30"/>
        </w:rPr>
      </w:pPr>
      <w:r w:rsidRPr="00CC3D85">
        <w:rPr>
          <w:sz w:val="30"/>
          <w:szCs w:val="30"/>
        </w:rPr>
        <w:t>Юра 118, 121</w:t>
      </w:r>
    </w:p>
    <w:p w:rsidR="00CC3D85" w:rsidRPr="00CC3D85" w:rsidRDefault="00CC3D85" w:rsidP="00CC3D85">
      <w:pPr>
        <w:jc w:val="both"/>
        <w:rPr>
          <w:sz w:val="30"/>
          <w:szCs w:val="30"/>
        </w:rPr>
      </w:pPr>
      <w:r w:rsidRPr="00CC3D85">
        <w:rPr>
          <w:sz w:val="30"/>
          <w:szCs w:val="30"/>
        </w:rPr>
        <w:tab/>
        <w:t>– верхня 121</w:t>
      </w:r>
    </w:p>
    <w:p w:rsidR="00CC3D85" w:rsidRPr="00CC3D85" w:rsidRDefault="00CC3D85" w:rsidP="00CC3D85">
      <w:pPr>
        <w:ind w:firstLine="708"/>
        <w:jc w:val="both"/>
        <w:rPr>
          <w:sz w:val="30"/>
          <w:szCs w:val="30"/>
        </w:rPr>
      </w:pPr>
      <w:r w:rsidRPr="00CC3D85">
        <w:rPr>
          <w:sz w:val="30"/>
          <w:szCs w:val="30"/>
        </w:rPr>
        <w:t>– нижня 121</w:t>
      </w:r>
    </w:p>
    <w:p w:rsidR="00CC3D85" w:rsidRPr="00CC3D85" w:rsidRDefault="00CC3D85" w:rsidP="00CC3D85">
      <w:pPr>
        <w:jc w:val="both"/>
        <w:rPr>
          <w:sz w:val="30"/>
          <w:szCs w:val="30"/>
        </w:rPr>
      </w:pPr>
      <w:r w:rsidRPr="00CC3D85">
        <w:rPr>
          <w:sz w:val="30"/>
          <w:szCs w:val="30"/>
        </w:rPr>
        <w:tab/>
        <w:t>– середня 121</w:t>
      </w:r>
    </w:p>
    <w:p w:rsidR="00CC3D85" w:rsidRPr="00CC3D85" w:rsidRDefault="00CC3D85" w:rsidP="00CC3D85">
      <w:pPr>
        <w:jc w:val="both"/>
        <w:rPr>
          <w:sz w:val="30"/>
          <w:szCs w:val="30"/>
        </w:rPr>
      </w:pPr>
    </w:p>
    <w:p w:rsidR="00CC3D85" w:rsidRPr="002E0B08" w:rsidRDefault="002E0B08" w:rsidP="002E0B08">
      <w:pPr>
        <w:jc w:val="center"/>
        <w:rPr>
          <w:b/>
          <w:sz w:val="32"/>
          <w:szCs w:val="32"/>
        </w:rPr>
      </w:pPr>
      <w:r>
        <w:rPr>
          <w:b/>
          <w:sz w:val="32"/>
          <w:szCs w:val="32"/>
        </w:rPr>
        <w:t>Я</w:t>
      </w:r>
    </w:p>
    <w:p w:rsidR="00CC3D85" w:rsidRPr="00CC3D85" w:rsidRDefault="00CC3D85" w:rsidP="00CC3D85">
      <w:pPr>
        <w:jc w:val="both"/>
        <w:rPr>
          <w:sz w:val="30"/>
          <w:szCs w:val="30"/>
        </w:rPr>
      </w:pPr>
      <w:r w:rsidRPr="00CC3D85">
        <w:rPr>
          <w:sz w:val="30"/>
          <w:szCs w:val="30"/>
        </w:rPr>
        <w:t>Явища поствулканічні 40</w:t>
      </w:r>
    </w:p>
    <w:p w:rsidR="00CC3D85" w:rsidRPr="00CC3D85" w:rsidRDefault="00CC3D85" w:rsidP="00CC3D85">
      <w:pPr>
        <w:jc w:val="both"/>
        <w:rPr>
          <w:sz w:val="30"/>
          <w:szCs w:val="30"/>
        </w:rPr>
      </w:pPr>
      <w:r w:rsidRPr="00CC3D85">
        <w:rPr>
          <w:sz w:val="30"/>
          <w:szCs w:val="30"/>
        </w:rPr>
        <w:t>Ядро земне 15</w:t>
      </w:r>
    </w:p>
    <w:p w:rsidR="00CC3D85" w:rsidRPr="00CC3D85" w:rsidRDefault="00CC3D85" w:rsidP="00CC3D85">
      <w:pPr>
        <w:ind w:firstLine="708"/>
        <w:rPr>
          <w:sz w:val="30"/>
          <w:szCs w:val="30"/>
        </w:rPr>
      </w:pPr>
      <w:r w:rsidRPr="00CC3D85">
        <w:rPr>
          <w:sz w:val="30"/>
          <w:szCs w:val="30"/>
        </w:rPr>
        <w:t>– складки 95</w:t>
      </w:r>
    </w:p>
    <w:p w:rsidR="00CC3D85" w:rsidRPr="00CC3D85" w:rsidRDefault="00CC3D85" w:rsidP="00CC3D85">
      <w:pPr>
        <w:jc w:val="both"/>
        <w:rPr>
          <w:sz w:val="30"/>
          <w:szCs w:val="30"/>
        </w:rPr>
      </w:pPr>
      <w:r w:rsidRPr="00CC3D85">
        <w:rPr>
          <w:sz w:val="30"/>
          <w:szCs w:val="30"/>
        </w:rPr>
        <w:t>Ярус асельський 117</w:t>
      </w:r>
    </w:p>
    <w:p w:rsidR="00CC3D85" w:rsidRPr="00CC3D85" w:rsidRDefault="00CC3D85" w:rsidP="00CC3D85">
      <w:pPr>
        <w:jc w:val="both"/>
        <w:rPr>
          <w:sz w:val="30"/>
          <w:szCs w:val="30"/>
        </w:rPr>
      </w:pPr>
      <w:r w:rsidRPr="00CC3D85">
        <w:rPr>
          <w:sz w:val="30"/>
          <w:szCs w:val="30"/>
        </w:rPr>
        <w:tab/>
        <w:t>– байоський 118</w:t>
      </w:r>
    </w:p>
    <w:p w:rsidR="00CC3D85" w:rsidRPr="00CC3D85" w:rsidRDefault="00CC3D85" w:rsidP="00CC3D85">
      <w:pPr>
        <w:jc w:val="both"/>
        <w:rPr>
          <w:sz w:val="30"/>
          <w:szCs w:val="30"/>
        </w:rPr>
      </w:pPr>
      <w:r w:rsidRPr="00CC3D85">
        <w:rPr>
          <w:sz w:val="30"/>
          <w:szCs w:val="30"/>
        </w:rPr>
        <w:tab/>
        <w:t>– батський 102</w:t>
      </w:r>
    </w:p>
    <w:p w:rsidR="00CC3D85" w:rsidRPr="00CC3D85" w:rsidRDefault="00CC3D85" w:rsidP="00CC3D85">
      <w:pPr>
        <w:ind w:firstLine="708"/>
        <w:jc w:val="both"/>
        <w:rPr>
          <w:sz w:val="30"/>
          <w:szCs w:val="30"/>
        </w:rPr>
      </w:pPr>
      <w:r w:rsidRPr="00CC3D85">
        <w:rPr>
          <w:sz w:val="30"/>
          <w:szCs w:val="30"/>
        </w:rPr>
        <w:t>– башкирський 118</w:t>
      </w:r>
    </w:p>
    <w:p w:rsidR="00CC3D85" w:rsidRPr="00CC3D85" w:rsidRDefault="00CC3D85" w:rsidP="00CC3D85">
      <w:pPr>
        <w:ind w:firstLine="708"/>
        <w:jc w:val="both"/>
        <w:rPr>
          <w:sz w:val="30"/>
          <w:szCs w:val="30"/>
        </w:rPr>
      </w:pPr>
      <w:r w:rsidRPr="00CC3D85">
        <w:rPr>
          <w:sz w:val="30"/>
          <w:szCs w:val="30"/>
        </w:rPr>
        <w:t>– візейський 117</w:t>
      </w:r>
    </w:p>
    <w:p w:rsidR="00CC3D85" w:rsidRPr="00CC3D85" w:rsidRDefault="00CC3D85" w:rsidP="00CC3D85">
      <w:pPr>
        <w:ind w:firstLine="708"/>
        <w:jc w:val="both"/>
        <w:rPr>
          <w:sz w:val="30"/>
          <w:szCs w:val="30"/>
        </w:rPr>
      </w:pPr>
      <w:r w:rsidRPr="00CC3D85">
        <w:rPr>
          <w:sz w:val="30"/>
          <w:szCs w:val="30"/>
        </w:rPr>
        <w:t>– ейфельський 117</w:t>
      </w:r>
    </w:p>
    <w:p w:rsidR="00CC3D85" w:rsidRPr="00CC3D85" w:rsidRDefault="00CC3D85" w:rsidP="00CC3D85">
      <w:pPr>
        <w:ind w:firstLine="708"/>
        <w:jc w:val="both"/>
        <w:rPr>
          <w:sz w:val="30"/>
          <w:szCs w:val="30"/>
        </w:rPr>
      </w:pPr>
      <w:r w:rsidRPr="00CC3D85">
        <w:rPr>
          <w:sz w:val="30"/>
          <w:szCs w:val="30"/>
        </w:rPr>
        <w:t>– живетський 117</w:t>
      </w:r>
    </w:p>
    <w:p w:rsidR="00CC3D85" w:rsidRPr="00CC3D85" w:rsidRDefault="00CC3D85" w:rsidP="00CC3D85">
      <w:pPr>
        <w:ind w:left="708"/>
        <w:jc w:val="both"/>
        <w:rPr>
          <w:sz w:val="30"/>
          <w:szCs w:val="30"/>
        </w:rPr>
      </w:pPr>
      <w:r w:rsidRPr="00CC3D85">
        <w:rPr>
          <w:sz w:val="30"/>
          <w:szCs w:val="30"/>
        </w:rPr>
        <w:t>– московський 117</w:t>
      </w:r>
    </w:p>
    <w:p w:rsidR="00CC3D85" w:rsidRPr="00CC3D85" w:rsidRDefault="00CC3D85" w:rsidP="00CC3D85">
      <w:pPr>
        <w:ind w:left="708"/>
        <w:jc w:val="both"/>
        <w:rPr>
          <w:sz w:val="30"/>
          <w:szCs w:val="30"/>
        </w:rPr>
      </w:pPr>
      <w:r w:rsidRPr="00CC3D85">
        <w:rPr>
          <w:sz w:val="30"/>
          <w:szCs w:val="30"/>
        </w:rPr>
        <w:t>– самарський 117</w:t>
      </w:r>
    </w:p>
    <w:p w:rsidR="00CC3D85" w:rsidRPr="00CC3D85" w:rsidRDefault="00CC3D85" w:rsidP="00CC3D85">
      <w:pPr>
        <w:ind w:firstLine="708"/>
        <w:jc w:val="both"/>
        <w:rPr>
          <w:sz w:val="30"/>
          <w:szCs w:val="30"/>
        </w:rPr>
      </w:pPr>
      <w:r w:rsidRPr="00CC3D85">
        <w:rPr>
          <w:sz w:val="30"/>
          <w:szCs w:val="30"/>
        </w:rPr>
        <w:t>– серпуховський 117</w:t>
      </w:r>
    </w:p>
    <w:p w:rsidR="00CC3D85" w:rsidRPr="00CC3D85" w:rsidRDefault="00CC3D85" w:rsidP="00CC3D85">
      <w:pPr>
        <w:jc w:val="both"/>
        <w:rPr>
          <w:sz w:val="30"/>
          <w:szCs w:val="30"/>
        </w:rPr>
      </w:pPr>
      <w:r w:rsidRPr="00CC3D85">
        <w:rPr>
          <w:sz w:val="30"/>
          <w:szCs w:val="30"/>
        </w:rPr>
        <w:tab/>
        <w:t>– турнейський 117</w:t>
      </w:r>
    </w:p>
    <w:p w:rsidR="00CC3D85" w:rsidRPr="00CC3D85" w:rsidRDefault="00CC3D85" w:rsidP="00CC3D85">
      <w:pPr>
        <w:ind w:firstLine="708"/>
        <w:jc w:val="both"/>
        <w:rPr>
          <w:sz w:val="30"/>
          <w:szCs w:val="30"/>
        </w:rPr>
      </w:pPr>
      <w:r w:rsidRPr="00CC3D85">
        <w:rPr>
          <w:sz w:val="30"/>
          <w:szCs w:val="30"/>
        </w:rPr>
        <w:t>– фаменський 117</w:t>
      </w:r>
    </w:p>
    <w:p w:rsidR="00CC3D85" w:rsidRPr="00CC3D85" w:rsidRDefault="00CC3D85" w:rsidP="00CC3D85">
      <w:pPr>
        <w:ind w:firstLine="708"/>
        <w:jc w:val="both"/>
        <w:rPr>
          <w:sz w:val="30"/>
          <w:szCs w:val="30"/>
        </w:rPr>
      </w:pPr>
      <w:r w:rsidRPr="00CC3D85">
        <w:rPr>
          <w:sz w:val="30"/>
          <w:szCs w:val="30"/>
        </w:rPr>
        <w:t>– франський 117</w:t>
      </w:r>
    </w:p>
    <w:p w:rsidR="00CC3D85" w:rsidRPr="00CC3D85" w:rsidRDefault="00CC3D85" w:rsidP="00CC3D85">
      <w:pPr>
        <w:jc w:val="both"/>
        <w:rPr>
          <w:b/>
          <w:sz w:val="30"/>
          <w:szCs w:val="30"/>
        </w:rPr>
      </w:pPr>
      <w:r w:rsidRPr="00CC3D85">
        <w:rPr>
          <w:sz w:val="30"/>
          <w:szCs w:val="30"/>
        </w:rPr>
        <w:t>Яшма 54</w:t>
      </w:r>
    </w:p>
    <w:p w:rsidR="00CC3D85" w:rsidRDefault="00CC3D85" w:rsidP="00D36018">
      <w:pPr>
        <w:spacing w:line="242" w:lineRule="auto"/>
        <w:jc w:val="both"/>
        <w:rPr>
          <w:sz w:val="30"/>
          <w:szCs w:val="30"/>
          <w:lang w:val="ru-RU"/>
        </w:rPr>
        <w:sectPr w:rsidR="00CC3D85" w:rsidSect="00CC3D85">
          <w:type w:val="continuous"/>
          <w:pgSz w:w="11907" w:h="16840" w:code="9"/>
          <w:pgMar w:top="1134" w:right="1134" w:bottom="1134" w:left="1200" w:header="709" w:footer="709" w:gutter="0"/>
          <w:cols w:num="2" w:space="708"/>
          <w:docGrid w:linePitch="360"/>
        </w:sectPr>
      </w:pPr>
    </w:p>
    <w:p w:rsidR="00813FFE" w:rsidRDefault="00813FFE" w:rsidP="00D36018">
      <w:pPr>
        <w:spacing w:line="242" w:lineRule="auto"/>
        <w:jc w:val="both"/>
        <w:rPr>
          <w:sz w:val="30"/>
          <w:szCs w:val="30"/>
          <w:lang w:val="ru-RU"/>
        </w:rPr>
      </w:pPr>
    </w:p>
    <w:p w:rsidR="00D36018" w:rsidRPr="003A3C4A" w:rsidRDefault="00D36018" w:rsidP="00D36018">
      <w:pPr>
        <w:spacing w:line="242" w:lineRule="auto"/>
        <w:jc w:val="both"/>
        <w:rPr>
          <w:sz w:val="30"/>
          <w:szCs w:val="30"/>
        </w:rPr>
      </w:pPr>
    </w:p>
    <w:p w:rsidR="00D36018" w:rsidRDefault="00D36018" w:rsidP="00057CFF">
      <w:pPr>
        <w:jc w:val="center"/>
        <w:rPr>
          <w:sz w:val="30"/>
          <w:szCs w:val="30"/>
          <w:lang w:val="ru-RU"/>
        </w:rPr>
      </w:pPr>
    </w:p>
    <w:p w:rsidR="00D36018" w:rsidRDefault="00D36018" w:rsidP="00057CFF">
      <w:pPr>
        <w:jc w:val="center"/>
        <w:rPr>
          <w:sz w:val="30"/>
          <w:szCs w:val="30"/>
          <w:lang w:val="ru-RU"/>
        </w:rPr>
      </w:pPr>
    </w:p>
    <w:p w:rsidR="00775BFA" w:rsidRDefault="00775BFA" w:rsidP="00057CFF">
      <w:pPr>
        <w:jc w:val="center"/>
        <w:rPr>
          <w:sz w:val="30"/>
          <w:szCs w:val="30"/>
        </w:rPr>
      </w:pPr>
    </w:p>
    <w:p w:rsidR="004E0334" w:rsidRDefault="004E0334" w:rsidP="00057CFF">
      <w:pPr>
        <w:jc w:val="center"/>
        <w:rPr>
          <w:sz w:val="30"/>
          <w:szCs w:val="30"/>
        </w:rPr>
      </w:pPr>
    </w:p>
    <w:p w:rsidR="004E0334" w:rsidRDefault="004E0334" w:rsidP="00057CFF">
      <w:pPr>
        <w:jc w:val="center"/>
        <w:rPr>
          <w:sz w:val="30"/>
          <w:szCs w:val="30"/>
        </w:rPr>
      </w:pPr>
    </w:p>
    <w:p w:rsidR="004E0334" w:rsidRDefault="004E0334" w:rsidP="00057CFF">
      <w:pPr>
        <w:jc w:val="center"/>
        <w:rPr>
          <w:sz w:val="30"/>
          <w:szCs w:val="30"/>
        </w:rPr>
      </w:pPr>
    </w:p>
    <w:p w:rsidR="004E0334" w:rsidRDefault="004E0334" w:rsidP="00057CFF">
      <w:pPr>
        <w:jc w:val="center"/>
        <w:rPr>
          <w:sz w:val="30"/>
          <w:szCs w:val="30"/>
        </w:rPr>
      </w:pPr>
    </w:p>
    <w:p w:rsidR="004E0334" w:rsidRDefault="004E0334" w:rsidP="00057CFF">
      <w:pPr>
        <w:jc w:val="center"/>
        <w:rPr>
          <w:sz w:val="30"/>
          <w:szCs w:val="30"/>
        </w:rPr>
      </w:pPr>
    </w:p>
    <w:p w:rsidR="004E0334" w:rsidRDefault="004E0334" w:rsidP="00057CFF">
      <w:pPr>
        <w:jc w:val="center"/>
        <w:rPr>
          <w:sz w:val="30"/>
          <w:szCs w:val="30"/>
        </w:rPr>
      </w:pPr>
    </w:p>
    <w:p w:rsidR="004E0334" w:rsidRDefault="004E0334" w:rsidP="00057CFF">
      <w:pPr>
        <w:jc w:val="center"/>
        <w:rPr>
          <w:sz w:val="30"/>
          <w:szCs w:val="30"/>
        </w:rPr>
      </w:pPr>
    </w:p>
    <w:p w:rsidR="004E0334" w:rsidRDefault="004E0334" w:rsidP="00057CFF">
      <w:pPr>
        <w:jc w:val="center"/>
        <w:rPr>
          <w:sz w:val="30"/>
          <w:szCs w:val="30"/>
        </w:rPr>
      </w:pPr>
    </w:p>
    <w:p w:rsidR="004E0334" w:rsidRDefault="004E0334" w:rsidP="00057CFF">
      <w:pPr>
        <w:jc w:val="center"/>
        <w:rPr>
          <w:sz w:val="30"/>
          <w:szCs w:val="30"/>
        </w:rPr>
      </w:pPr>
    </w:p>
    <w:p w:rsidR="004E0334" w:rsidRDefault="004E0334" w:rsidP="00057CFF">
      <w:pPr>
        <w:jc w:val="center"/>
        <w:rPr>
          <w:sz w:val="30"/>
          <w:szCs w:val="30"/>
        </w:rPr>
      </w:pPr>
    </w:p>
    <w:p w:rsidR="004E0334" w:rsidRPr="003A3C4A" w:rsidRDefault="004E0334" w:rsidP="00057CFF">
      <w:pPr>
        <w:jc w:val="center"/>
        <w:rPr>
          <w:sz w:val="30"/>
          <w:szCs w:val="30"/>
        </w:rPr>
      </w:pPr>
    </w:p>
    <w:p w:rsidR="00057CFF" w:rsidRPr="00C052C8" w:rsidRDefault="00A66A1D" w:rsidP="00057CFF">
      <w:pPr>
        <w:jc w:val="center"/>
        <w:rPr>
          <w:sz w:val="30"/>
          <w:szCs w:val="30"/>
        </w:rPr>
      </w:pPr>
      <w:r>
        <w:rPr>
          <w:noProof/>
          <w:sz w:val="30"/>
          <w:szCs w:val="30"/>
          <w:lang w:val="ru-RU"/>
        </w:rPr>
        <mc:AlternateContent>
          <mc:Choice Requires="wps">
            <w:drawing>
              <wp:anchor distT="0" distB="0" distL="114300" distR="114300" simplePos="0" relativeHeight="251779072" behindDoc="0" locked="0" layoutInCell="1" allowOverlap="1" wp14:anchorId="3EF42347" wp14:editId="36FA20DA">
                <wp:simplePos x="0" y="0"/>
                <wp:positionH relativeFrom="column">
                  <wp:posOffset>-90698</wp:posOffset>
                </wp:positionH>
                <wp:positionV relativeFrom="paragraph">
                  <wp:posOffset>-462767</wp:posOffset>
                </wp:positionV>
                <wp:extent cx="6626431" cy="427512"/>
                <wp:effectExtent l="0" t="0" r="3175" b="0"/>
                <wp:wrapNone/>
                <wp:docPr id="448" name="Прямоугольник 448"/>
                <wp:cNvGraphicFramePr/>
                <a:graphic xmlns:a="http://schemas.openxmlformats.org/drawingml/2006/main">
                  <a:graphicData uri="http://schemas.microsoft.com/office/word/2010/wordprocessingShape">
                    <wps:wsp>
                      <wps:cNvSpPr/>
                      <wps:spPr>
                        <a:xfrm>
                          <a:off x="0" y="0"/>
                          <a:ext cx="6626431" cy="42751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Прямоугольник 448" o:spid="_x0000_s1026" style="position:absolute;margin-left:-7.15pt;margin-top:-36.45pt;width:521.75pt;height:33.65pt;z-index:251779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" fillcolor="white [3212]" stroked="f" strokeweight="2pt"/>
            </w:pict>
          </mc:Fallback>
        </mc:AlternateContent>
      </w:r>
      <w:r w:rsidR="00057CFF" w:rsidRPr="00C052C8">
        <w:rPr>
          <w:sz w:val="30"/>
          <w:szCs w:val="30"/>
        </w:rPr>
        <w:t>Навчальне видання</w:t>
      </w:r>
    </w:p>
    <w:p w:rsidR="00057CFF" w:rsidRPr="00775BFA" w:rsidRDefault="00057CFF" w:rsidP="00057CFF">
      <w:pPr>
        <w:jc w:val="center"/>
        <w:rPr>
          <w:sz w:val="30"/>
          <w:szCs w:val="30"/>
        </w:rPr>
      </w:pPr>
    </w:p>
    <w:p w:rsidR="006F712E" w:rsidRPr="00775BFA" w:rsidRDefault="006F712E" w:rsidP="00057CFF">
      <w:pPr>
        <w:jc w:val="center"/>
        <w:rPr>
          <w:sz w:val="30"/>
          <w:szCs w:val="30"/>
        </w:rPr>
      </w:pPr>
    </w:p>
    <w:p w:rsidR="00057CFF" w:rsidRPr="00C052C8" w:rsidRDefault="00057CFF" w:rsidP="00057CFF">
      <w:pPr>
        <w:jc w:val="center"/>
        <w:rPr>
          <w:sz w:val="30"/>
          <w:szCs w:val="30"/>
        </w:rPr>
      </w:pPr>
    </w:p>
    <w:p w:rsidR="00057CFF" w:rsidRPr="00C052C8" w:rsidRDefault="00057CFF" w:rsidP="00057CFF">
      <w:pPr>
        <w:jc w:val="center"/>
        <w:rPr>
          <w:sz w:val="30"/>
          <w:szCs w:val="30"/>
        </w:rPr>
      </w:pPr>
      <w:r w:rsidRPr="00C052C8">
        <w:rPr>
          <w:b/>
          <w:sz w:val="30"/>
          <w:szCs w:val="30"/>
        </w:rPr>
        <w:t>Суярко</w:t>
      </w:r>
      <w:r w:rsidRPr="00C052C8">
        <w:rPr>
          <w:sz w:val="30"/>
          <w:szCs w:val="30"/>
        </w:rPr>
        <w:t xml:space="preserve"> Василь Григорович </w:t>
      </w:r>
    </w:p>
    <w:p w:rsidR="00057CFF" w:rsidRPr="00C052C8" w:rsidRDefault="00057CFF" w:rsidP="00057CFF">
      <w:pPr>
        <w:jc w:val="center"/>
        <w:rPr>
          <w:sz w:val="30"/>
          <w:szCs w:val="30"/>
        </w:rPr>
      </w:pPr>
      <w:r w:rsidRPr="00C052C8">
        <w:rPr>
          <w:b/>
          <w:sz w:val="30"/>
          <w:szCs w:val="30"/>
        </w:rPr>
        <w:t>Сердюкова</w:t>
      </w:r>
      <w:r w:rsidRPr="00C052C8">
        <w:rPr>
          <w:sz w:val="30"/>
          <w:szCs w:val="30"/>
        </w:rPr>
        <w:t xml:space="preserve"> Ольга Олексіївна</w:t>
      </w:r>
    </w:p>
    <w:p w:rsidR="00057CFF" w:rsidRPr="00C052C8" w:rsidRDefault="00057CFF" w:rsidP="00057CFF">
      <w:pPr>
        <w:jc w:val="center"/>
        <w:rPr>
          <w:sz w:val="30"/>
          <w:szCs w:val="30"/>
        </w:rPr>
      </w:pPr>
      <w:r w:rsidRPr="00C052C8">
        <w:rPr>
          <w:b/>
          <w:sz w:val="30"/>
          <w:szCs w:val="30"/>
        </w:rPr>
        <w:t>Сухов</w:t>
      </w:r>
      <w:r w:rsidRPr="00C052C8">
        <w:rPr>
          <w:sz w:val="30"/>
          <w:szCs w:val="30"/>
        </w:rPr>
        <w:t xml:space="preserve"> Валерій Васильович</w:t>
      </w:r>
    </w:p>
    <w:p w:rsidR="00057CFF" w:rsidRPr="00C052C8" w:rsidRDefault="00057CFF" w:rsidP="00057CFF">
      <w:pPr>
        <w:jc w:val="center"/>
        <w:rPr>
          <w:sz w:val="30"/>
          <w:szCs w:val="30"/>
        </w:rPr>
      </w:pPr>
    </w:p>
    <w:p w:rsidR="00057CFF" w:rsidRPr="00C052C8" w:rsidRDefault="00057CFF" w:rsidP="00057CFF">
      <w:pPr>
        <w:jc w:val="center"/>
        <w:rPr>
          <w:sz w:val="30"/>
          <w:szCs w:val="30"/>
        </w:rPr>
      </w:pPr>
    </w:p>
    <w:p w:rsidR="00057CFF" w:rsidRPr="00F73EDD" w:rsidRDefault="00057CFF" w:rsidP="00057CFF">
      <w:pPr>
        <w:jc w:val="center"/>
        <w:rPr>
          <w:b/>
          <w:sz w:val="44"/>
          <w:szCs w:val="44"/>
        </w:rPr>
      </w:pPr>
      <w:r w:rsidRPr="00F73EDD">
        <w:rPr>
          <w:b/>
          <w:sz w:val="44"/>
          <w:szCs w:val="44"/>
        </w:rPr>
        <w:t>Загальна та нафтогазова геологія</w:t>
      </w:r>
    </w:p>
    <w:p w:rsidR="00057CFF" w:rsidRPr="00C052C8" w:rsidRDefault="00057CFF" w:rsidP="00057CFF">
      <w:pPr>
        <w:jc w:val="center"/>
        <w:rPr>
          <w:b/>
          <w:sz w:val="30"/>
          <w:szCs w:val="30"/>
        </w:rPr>
      </w:pPr>
    </w:p>
    <w:p w:rsidR="00057CFF" w:rsidRPr="00C052C8" w:rsidRDefault="00057CFF" w:rsidP="00057CFF">
      <w:pPr>
        <w:jc w:val="center"/>
        <w:rPr>
          <w:sz w:val="30"/>
          <w:szCs w:val="30"/>
        </w:rPr>
      </w:pPr>
      <w:r w:rsidRPr="00C052C8">
        <w:rPr>
          <w:sz w:val="30"/>
          <w:szCs w:val="30"/>
        </w:rPr>
        <w:t>Навчальний посібник</w:t>
      </w:r>
    </w:p>
    <w:p w:rsidR="00057CFF" w:rsidRPr="00C052C8" w:rsidRDefault="00057CFF" w:rsidP="00057CFF">
      <w:pPr>
        <w:jc w:val="center"/>
        <w:rPr>
          <w:sz w:val="30"/>
          <w:szCs w:val="30"/>
        </w:rPr>
      </w:pPr>
    </w:p>
    <w:p w:rsidR="00057CFF" w:rsidRPr="00C052C8" w:rsidRDefault="00057CFF" w:rsidP="00057CFF">
      <w:pPr>
        <w:jc w:val="center"/>
        <w:rPr>
          <w:sz w:val="30"/>
          <w:szCs w:val="30"/>
        </w:rPr>
      </w:pPr>
    </w:p>
    <w:p w:rsidR="00057CFF" w:rsidRDefault="00057CFF" w:rsidP="00057CFF">
      <w:pPr>
        <w:jc w:val="center"/>
        <w:rPr>
          <w:sz w:val="30"/>
          <w:szCs w:val="30"/>
          <w:lang w:val="ru-RU"/>
        </w:rPr>
      </w:pPr>
    </w:p>
    <w:p w:rsidR="00F73EDD" w:rsidRDefault="00F73EDD" w:rsidP="00057CFF">
      <w:pPr>
        <w:jc w:val="center"/>
        <w:rPr>
          <w:sz w:val="30"/>
          <w:szCs w:val="30"/>
          <w:lang w:val="ru-RU"/>
        </w:rPr>
      </w:pPr>
    </w:p>
    <w:p w:rsidR="008D71D7" w:rsidRDefault="008D71D7" w:rsidP="00057CFF">
      <w:pPr>
        <w:jc w:val="center"/>
        <w:rPr>
          <w:sz w:val="30"/>
          <w:szCs w:val="30"/>
          <w:lang w:val="ru-RU"/>
        </w:rPr>
      </w:pPr>
    </w:p>
    <w:p w:rsidR="008D71D7" w:rsidRDefault="008D71D7" w:rsidP="00057CFF">
      <w:pPr>
        <w:jc w:val="center"/>
        <w:rPr>
          <w:sz w:val="30"/>
          <w:szCs w:val="30"/>
          <w:lang w:val="ru-RU"/>
        </w:rPr>
      </w:pPr>
    </w:p>
    <w:p w:rsidR="008D71D7" w:rsidRDefault="008D71D7" w:rsidP="00057CFF">
      <w:pPr>
        <w:jc w:val="center"/>
        <w:rPr>
          <w:sz w:val="30"/>
          <w:szCs w:val="30"/>
          <w:lang w:val="ru-RU"/>
        </w:rPr>
      </w:pPr>
    </w:p>
    <w:p w:rsidR="008D71D7" w:rsidRPr="00F73EDD" w:rsidRDefault="008D71D7" w:rsidP="00057CFF">
      <w:pPr>
        <w:jc w:val="center"/>
        <w:rPr>
          <w:sz w:val="30"/>
          <w:szCs w:val="30"/>
          <w:lang w:val="ru-RU"/>
        </w:rPr>
      </w:pPr>
    </w:p>
    <w:p w:rsidR="00F73EDD" w:rsidRPr="00C052C8" w:rsidRDefault="00F73EDD" w:rsidP="00F73EDD">
      <w:pPr>
        <w:jc w:val="center"/>
        <w:rPr>
          <w:sz w:val="30"/>
          <w:szCs w:val="30"/>
        </w:rPr>
      </w:pPr>
      <w:r w:rsidRPr="00C052C8">
        <w:rPr>
          <w:sz w:val="30"/>
          <w:szCs w:val="30"/>
        </w:rPr>
        <w:t xml:space="preserve">Коректор </w:t>
      </w:r>
      <w:r w:rsidRPr="00F73EDD">
        <w:rPr>
          <w:i/>
          <w:sz w:val="30"/>
          <w:szCs w:val="30"/>
        </w:rPr>
        <w:t>Л. Є. Стешенко</w:t>
      </w:r>
    </w:p>
    <w:p w:rsidR="00057CFF" w:rsidRPr="00F73EDD" w:rsidRDefault="00057CFF" w:rsidP="00057CFF">
      <w:pPr>
        <w:jc w:val="center"/>
        <w:rPr>
          <w:sz w:val="30"/>
          <w:szCs w:val="30"/>
          <w:lang w:val="ru-RU"/>
        </w:rPr>
      </w:pPr>
      <w:r w:rsidRPr="00C052C8">
        <w:rPr>
          <w:sz w:val="30"/>
          <w:szCs w:val="30"/>
        </w:rPr>
        <w:t>Комп’ютерне верстання</w:t>
      </w:r>
      <w:r w:rsidR="00F73EDD">
        <w:rPr>
          <w:sz w:val="30"/>
          <w:szCs w:val="30"/>
          <w:lang w:val="ru-RU"/>
        </w:rPr>
        <w:t xml:space="preserve"> </w:t>
      </w:r>
      <w:r w:rsidR="00F73EDD" w:rsidRPr="00F73EDD">
        <w:rPr>
          <w:i/>
          <w:sz w:val="30"/>
          <w:szCs w:val="30"/>
          <w:lang w:val="ru-RU"/>
        </w:rPr>
        <w:t>О. В. Будник</w:t>
      </w:r>
    </w:p>
    <w:p w:rsidR="00F73EDD" w:rsidRPr="00F73EDD" w:rsidRDefault="00F73EDD" w:rsidP="00F73EDD">
      <w:pPr>
        <w:pStyle w:val="ae"/>
        <w:tabs>
          <w:tab w:val="left" w:pos="480"/>
        </w:tabs>
        <w:rPr>
          <w:i/>
          <w:sz w:val="30"/>
          <w:szCs w:val="30"/>
        </w:rPr>
      </w:pPr>
      <w:r w:rsidRPr="00F73EDD">
        <w:rPr>
          <w:sz w:val="30"/>
          <w:szCs w:val="30"/>
        </w:rPr>
        <w:t>Макет обкладинки</w:t>
      </w:r>
      <w:r>
        <w:rPr>
          <w:i/>
          <w:sz w:val="30"/>
          <w:szCs w:val="30"/>
        </w:rPr>
        <w:t xml:space="preserve"> </w:t>
      </w:r>
      <w:r>
        <w:rPr>
          <w:i/>
          <w:sz w:val="30"/>
          <w:szCs w:val="30"/>
          <w:lang w:val="ru-RU"/>
        </w:rPr>
        <w:t>О</w:t>
      </w:r>
      <w:r>
        <w:rPr>
          <w:i/>
          <w:sz w:val="30"/>
          <w:szCs w:val="30"/>
        </w:rPr>
        <w:t xml:space="preserve">. </w:t>
      </w:r>
      <w:r>
        <w:rPr>
          <w:i/>
          <w:sz w:val="30"/>
          <w:szCs w:val="30"/>
          <w:lang w:val="ru-RU"/>
        </w:rPr>
        <w:t>В</w:t>
      </w:r>
      <w:r>
        <w:rPr>
          <w:i/>
          <w:sz w:val="30"/>
          <w:szCs w:val="30"/>
        </w:rPr>
        <w:t xml:space="preserve">. </w:t>
      </w:r>
      <w:r>
        <w:rPr>
          <w:i/>
          <w:sz w:val="30"/>
          <w:szCs w:val="30"/>
          <w:lang w:val="ru-RU"/>
        </w:rPr>
        <w:t>Будн</w:t>
      </w:r>
      <w:r w:rsidRPr="00F73EDD">
        <w:rPr>
          <w:i/>
          <w:sz w:val="30"/>
          <w:szCs w:val="30"/>
        </w:rPr>
        <w:t>ик</w:t>
      </w:r>
    </w:p>
    <w:p w:rsidR="00D47F3A" w:rsidRDefault="00D47F3A" w:rsidP="00BA61B7">
      <w:pPr>
        <w:shd w:val="clear" w:color="auto" w:fill="FFFFFF"/>
        <w:spacing w:line="360" w:lineRule="auto"/>
        <w:ind w:firstLine="284"/>
        <w:jc w:val="center"/>
        <w:rPr>
          <w:b/>
          <w:caps/>
          <w:sz w:val="28"/>
          <w:szCs w:val="28"/>
          <w:highlight w:val="red"/>
          <w:lang w:val="ru-RU"/>
        </w:rPr>
      </w:pPr>
    </w:p>
    <w:p w:rsidR="008D71D7" w:rsidRPr="001D7363" w:rsidRDefault="008D71D7" w:rsidP="00BA61B7">
      <w:pPr>
        <w:shd w:val="clear" w:color="auto" w:fill="FFFFFF"/>
        <w:spacing w:line="360" w:lineRule="auto"/>
        <w:ind w:firstLine="284"/>
        <w:jc w:val="center"/>
        <w:rPr>
          <w:b/>
          <w:caps/>
          <w:sz w:val="28"/>
          <w:szCs w:val="28"/>
          <w:highlight w:val="red"/>
          <w:lang w:val="ru-RU"/>
        </w:rPr>
      </w:pPr>
    </w:p>
    <w:p w:rsidR="00F73EDD" w:rsidRPr="008B0361" w:rsidRDefault="00F73EDD" w:rsidP="00F73EDD">
      <w:pPr>
        <w:pStyle w:val="ae"/>
        <w:tabs>
          <w:tab w:val="left" w:pos="480"/>
        </w:tabs>
        <w:rPr>
          <w:sz w:val="26"/>
          <w:szCs w:val="26"/>
        </w:rPr>
      </w:pPr>
      <w:r>
        <w:rPr>
          <w:sz w:val="26"/>
          <w:szCs w:val="26"/>
        </w:rPr>
        <w:t>Формат 60х84/16. Ум</w:t>
      </w:r>
      <w:r w:rsidRPr="008B0361">
        <w:rPr>
          <w:sz w:val="26"/>
          <w:szCs w:val="26"/>
        </w:rPr>
        <w:t>.</w:t>
      </w:r>
      <w:r>
        <w:rPr>
          <w:sz w:val="26"/>
          <w:szCs w:val="26"/>
        </w:rPr>
        <w:t xml:space="preserve"> </w:t>
      </w:r>
      <w:r w:rsidRPr="008B0361">
        <w:rPr>
          <w:sz w:val="26"/>
          <w:szCs w:val="26"/>
        </w:rPr>
        <w:t>друк. арк. </w:t>
      </w:r>
      <w:r w:rsidR="00E70666">
        <w:rPr>
          <w:sz w:val="26"/>
          <w:szCs w:val="26"/>
          <w:lang w:val="ru-RU"/>
        </w:rPr>
        <w:t>9,8</w:t>
      </w:r>
      <w:r>
        <w:rPr>
          <w:sz w:val="26"/>
          <w:szCs w:val="26"/>
          <w:lang w:val="ru-RU"/>
        </w:rPr>
        <w:t>.</w:t>
      </w:r>
      <w:r w:rsidRPr="008B0361">
        <w:rPr>
          <w:sz w:val="26"/>
          <w:szCs w:val="26"/>
        </w:rPr>
        <w:t xml:space="preserve"> </w:t>
      </w:r>
      <w:r>
        <w:rPr>
          <w:sz w:val="26"/>
          <w:szCs w:val="26"/>
          <w:lang w:val="ru-RU"/>
        </w:rPr>
        <w:t>Тираж</w:t>
      </w:r>
      <w:r w:rsidRPr="008B0361">
        <w:rPr>
          <w:sz w:val="26"/>
          <w:szCs w:val="26"/>
        </w:rPr>
        <w:t xml:space="preserve"> </w:t>
      </w:r>
      <w:r w:rsidR="00BD5097">
        <w:rPr>
          <w:sz w:val="26"/>
          <w:szCs w:val="26"/>
          <w:lang w:val="ru-RU"/>
        </w:rPr>
        <w:t>300</w:t>
      </w:r>
      <w:r w:rsidRPr="008B0361">
        <w:rPr>
          <w:sz w:val="26"/>
          <w:szCs w:val="26"/>
        </w:rPr>
        <w:t> пр.</w:t>
      </w:r>
      <w:r w:rsidR="008D71D7">
        <w:rPr>
          <w:sz w:val="26"/>
          <w:szCs w:val="26"/>
        </w:rPr>
        <w:t xml:space="preserve"> Зам. №</w:t>
      </w:r>
      <w:r w:rsidR="00E5101D">
        <w:rPr>
          <w:sz w:val="26"/>
          <w:szCs w:val="26"/>
        </w:rPr>
        <w:t xml:space="preserve"> </w:t>
      </w:r>
      <w:r w:rsidR="008D71D7">
        <w:rPr>
          <w:sz w:val="26"/>
          <w:szCs w:val="26"/>
        </w:rPr>
        <w:t>0614</w:t>
      </w:r>
    </w:p>
    <w:p w:rsidR="00F73EDD" w:rsidRPr="008B0361" w:rsidRDefault="00F73EDD" w:rsidP="00F73EDD">
      <w:pPr>
        <w:pStyle w:val="ae"/>
        <w:tabs>
          <w:tab w:val="left" w:pos="480"/>
        </w:tabs>
        <w:rPr>
          <w:sz w:val="26"/>
          <w:szCs w:val="26"/>
        </w:rPr>
      </w:pPr>
    </w:p>
    <w:p w:rsidR="00F73EDD" w:rsidRDefault="00F73EDD" w:rsidP="00F73EDD">
      <w:pPr>
        <w:pStyle w:val="ae"/>
        <w:tabs>
          <w:tab w:val="left" w:pos="480"/>
        </w:tabs>
        <w:rPr>
          <w:sz w:val="26"/>
          <w:szCs w:val="26"/>
          <w:lang w:val="ru-RU"/>
        </w:rPr>
      </w:pPr>
    </w:p>
    <w:p w:rsidR="00F73EDD" w:rsidRDefault="00F73EDD" w:rsidP="008D71D7">
      <w:pPr>
        <w:pStyle w:val="ae"/>
        <w:tabs>
          <w:tab w:val="left" w:pos="480"/>
        </w:tabs>
        <w:jc w:val="left"/>
        <w:rPr>
          <w:sz w:val="26"/>
          <w:szCs w:val="26"/>
          <w:lang w:val="ru-RU"/>
        </w:rPr>
      </w:pPr>
    </w:p>
    <w:p w:rsidR="008D71D7" w:rsidRPr="00F73EDD" w:rsidRDefault="008D71D7" w:rsidP="008D71D7">
      <w:pPr>
        <w:pStyle w:val="ae"/>
        <w:tabs>
          <w:tab w:val="left" w:pos="480"/>
        </w:tabs>
        <w:jc w:val="left"/>
        <w:rPr>
          <w:sz w:val="26"/>
          <w:szCs w:val="26"/>
          <w:lang w:val="ru-RU"/>
        </w:rPr>
      </w:pPr>
    </w:p>
    <w:p w:rsidR="008D71D7" w:rsidRPr="008D71D7" w:rsidRDefault="008D71D7" w:rsidP="008D71D7">
      <w:pPr>
        <w:pStyle w:val="ae"/>
        <w:tabs>
          <w:tab w:val="left" w:pos="480"/>
        </w:tabs>
        <w:rPr>
          <w:sz w:val="26"/>
          <w:szCs w:val="26"/>
        </w:rPr>
      </w:pPr>
      <w:r w:rsidRPr="008D71D7">
        <w:rPr>
          <w:sz w:val="26"/>
          <w:szCs w:val="26"/>
        </w:rPr>
        <w:t>61022, Харків, майдан Свободи, 4.</w:t>
      </w:r>
    </w:p>
    <w:p w:rsidR="008D71D7" w:rsidRPr="008D71D7" w:rsidRDefault="008D71D7" w:rsidP="008D71D7">
      <w:pPr>
        <w:pStyle w:val="ae"/>
        <w:tabs>
          <w:tab w:val="left" w:pos="480"/>
        </w:tabs>
        <w:rPr>
          <w:sz w:val="26"/>
          <w:szCs w:val="26"/>
        </w:rPr>
      </w:pPr>
      <w:r w:rsidRPr="008D71D7">
        <w:rPr>
          <w:sz w:val="26"/>
          <w:szCs w:val="26"/>
        </w:rPr>
        <w:t>Харківський національний університет імені В. Н. Каразіна,</w:t>
      </w:r>
    </w:p>
    <w:p w:rsidR="008D71D7" w:rsidRPr="008D71D7" w:rsidRDefault="008D71D7" w:rsidP="008D71D7">
      <w:pPr>
        <w:pStyle w:val="ae"/>
        <w:tabs>
          <w:tab w:val="left" w:pos="480"/>
        </w:tabs>
        <w:rPr>
          <w:sz w:val="26"/>
          <w:szCs w:val="26"/>
        </w:rPr>
      </w:pPr>
      <w:r w:rsidRPr="008D71D7">
        <w:rPr>
          <w:sz w:val="26"/>
          <w:szCs w:val="26"/>
        </w:rPr>
        <w:t>Видавництво ХНУ імені В. Н. Каразіна</w:t>
      </w:r>
    </w:p>
    <w:p w:rsidR="008D71D7" w:rsidRDefault="008D71D7" w:rsidP="008D71D7"/>
    <w:p w:rsidR="008D71D7" w:rsidRDefault="008D71D7" w:rsidP="008D71D7"/>
    <w:p w:rsidR="008D71D7" w:rsidRPr="008D71D7" w:rsidRDefault="008D71D7" w:rsidP="008D71D7">
      <w:pPr>
        <w:spacing w:line="264" w:lineRule="auto"/>
        <w:ind w:left="-57" w:right="-57"/>
        <w:jc w:val="center"/>
        <w:rPr>
          <w:sz w:val="22"/>
          <w:szCs w:val="22"/>
        </w:rPr>
      </w:pPr>
      <w:r w:rsidRPr="008D71D7">
        <w:rPr>
          <w:sz w:val="22"/>
          <w:szCs w:val="22"/>
        </w:rPr>
        <w:t>Надруковано з готових оригінал-макетів у друкарні ФОП Азамаєв В.Р.</w:t>
      </w:r>
    </w:p>
    <w:p w:rsidR="008D71D7" w:rsidRPr="008D71D7" w:rsidRDefault="008D71D7" w:rsidP="008D71D7">
      <w:pPr>
        <w:pStyle w:val="a3"/>
        <w:spacing w:line="264" w:lineRule="auto"/>
        <w:jc w:val="center"/>
        <w:rPr>
          <w:sz w:val="22"/>
          <w:szCs w:val="22"/>
        </w:rPr>
      </w:pPr>
      <w:r w:rsidRPr="008D71D7">
        <w:rPr>
          <w:sz w:val="22"/>
          <w:szCs w:val="22"/>
        </w:rPr>
        <w:t>Єдиний державний реєстр юридичних осіб та фізичних осіб-підприємців.</w:t>
      </w:r>
    </w:p>
    <w:p w:rsidR="008D71D7" w:rsidRPr="008D71D7" w:rsidRDefault="008D71D7" w:rsidP="008D71D7">
      <w:pPr>
        <w:pStyle w:val="a3"/>
        <w:spacing w:line="264" w:lineRule="auto"/>
        <w:jc w:val="center"/>
        <w:rPr>
          <w:sz w:val="22"/>
          <w:szCs w:val="22"/>
        </w:rPr>
      </w:pPr>
      <w:r w:rsidRPr="008D71D7">
        <w:rPr>
          <w:sz w:val="22"/>
          <w:szCs w:val="22"/>
        </w:rPr>
        <w:t>Запис № 24800170000026884 від 25.11.1998.</w:t>
      </w:r>
    </w:p>
    <w:p w:rsidR="008D71D7" w:rsidRPr="008D71D7" w:rsidRDefault="008D71D7" w:rsidP="008D71D7">
      <w:pPr>
        <w:pStyle w:val="a3"/>
        <w:spacing w:line="264" w:lineRule="auto"/>
        <w:ind w:left="-57" w:right="-57"/>
        <w:jc w:val="center"/>
        <w:rPr>
          <w:sz w:val="22"/>
          <w:szCs w:val="22"/>
        </w:rPr>
      </w:pPr>
      <w:r w:rsidRPr="008D71D7">
        <w:rPr>
          <w:sz w:val="22"/>
          <w:szCs w:val="22"/>
        </w:rPr>
        <w:t>Свідоцтво про внесення суб’єкта видавничої справи до державного реєстру видавців,</w:t>
      </w:r>
    </w:p>
    <w:p w:rsidR="008D71D7" w:rsidRPr="008D71D7" w:rsidRDefault="008D71D7" w:rsidP="008D71D7">
      <w:pPr>
        <w:pStyle w:val="a3"/>
        <w:spacing w:line="264" w:lineRule="auto"/>
        <w:ind w:left="-57" w:right="-57"/>
        <w:jc w:val="center"/>
        <w:rPr>
          <w:sz w:val="22"/>
          <w:szCs w:val="22"/>
        </w:rPr>
      </w:pPr>
      <w:r w:rsidRPr="008D71D7">
        <w:rPr>
          <w:sz w:val="22"/>
          <w:szCs w:val="22"/>
        </w:rPr>
        <w:t>виготівників і розповсюджувачів видавничої продукції.</w:t>
      </w:r>
    </w:p>
    <w:p w:rsidR="008D71D7" w:rsidRPr="008D71D7" w:rsidRDefault="008D71D7" w:rsidP="008D71D7">
      <w:pPr>
        <w:pStyle w:val="a3"/>
        <w:spacing w:line="264" w:lineRule="auto"/>
        <w:ind w:left="-57" w:right="-57"/>
        <w:jc w:val="center"/>
        <w:rPr>
          <w:sz w:val="22"/>
          <w:szCs w:val="22"/>
        </w:rPr>
      </w:pPr>
      <w:r w:rsidRPr="008D71D7">
        <w:rPr>
          <w:sz w:val="22"/>
          <w:szCs w:val="22"/>
        </w:rPr>
        <w:t>Серія ХК № 135 від 23.02.05р.</w:t>
      </w:r>
    </w:p>
    <w:p w:rsidR="008D71D7" w:rsidRPr="008D71D7" w:rsidRDefault="008D71D7" w:rsidP="008D71D7">
      <w:pPr>
        <w:spacing w:line="264" w:lineRule="auto"/>
        <w:ind w:left="-57" w:right="-57"/>
        <w:jc w:val="center"/>
        <w:rPr>
          <w:sz w:val="22"/>
          <w:szCs w:val="22"/>
        </w:rPr>
      </w:pPr>
      <w:r w:rsidRPr="008D71D7">
        <w:rPr>
          <w:sz w:val="22"/>
          <w:szCs w:val="22"/>
        </w:rPr>
        <w:t>м. Харків, вул. Познанська 6, к.84</w:t>
      </w:r>
      <w:r w:rsidR="00E5101D">
        <w:rPr>
          <w:sz w:val="22"/>
          <w:szCs w:val="22"/>
        </w:rPr>
        <w:t>. Т</w:t>
      </w:r>
      <w:r w:rsidRPr="008D71D7">
        <w:rPr>
          <w:sz w:val="22"/>
          <w:szCs w:val="22"/>
        </w:rPr>
        <w:t>ел. (057) 362-01-52</w:t>
      </w:r>
    </w:p>
    <w:p w:rsidR="008D71D7" w:rsidRPr="008D71D7" w:rsidRDefault="008D71D7" w:rsidP="008D71D7">
      <w:pPr>
        <w:jc w:val="center"/>
        <w:rPr>
          <w:sz w:val="22"/>
          <w:szCs w:val="22"/>
        </w:rPr>
      </w:pPr>
      <w:r>
        <w:rPr>
          <w:b/>
          <w:caps/>
          <w:noProof/>
          <w:sz w:val="28"/>
          <w:szCs w:val="28"/>
          <w:lang w:val="ru-RU"/>
        </w:rPr>
        <mc:AlternateContent>
          <mc:Choice Requires="wps">
            <w:drawing>
              <wp:anchor distT="0" distB="0" distL="114300" distR="114300" simplePos="0" relativeHeight="251782144" behindDoc="0" locked="0" layoutInCell="1" allowOverlap="1" wp14:anchorId="72B9985A" wp14:editId="5516B45F">
                <wp:simplePos x="0" y="0"/>
                <wp:positionH relativeFrom="column">
                  <wp:posOffset>2620645</wp:posOffset>
                </wp:positionH>
                <wp:positionV relativeFrom="paragraph">
                  <wp:posOffset>377190</wp:posOffset>
                </wp:positionV>
                <wp:extent cx="790575" cy="457200"/>
                <wp:effectExtent l="0" t="0" r="28575" b="19050"/>
                <wp:wrapNone/>
                <wp:docPr id="467" name="Прямоугольник 467"/>
                <wp:cNvGraphicFramePr/>
                <a:graphic xmlns:a="http://schemas.openxmlformats.org/drawingml/2006/main">
                  <a:graphicData uri="http://schemas.microsoft.com/office/word/2010/wordprocessingShape">
                    <wps:wsp>
                      <wps:cNvSpPr/>
                      <wps:spPr>
                        <a:xfrm>
                          <a:off x="0" y="0"/>
                          <a:ext cx="790575" cy="4572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467" o:spid="_x0000_s1026" style="position:absolute;margin-left:206.35pt;margin-top:29.7pt;width:62.25pt;height:36pt;z-index:251782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" fillcolor="white [3212]" strokecolor="white [3212]" strokeweight="2pt"/>
            </w:pict>
          </mc:Fallback>
        </mc:AlternateContent>
      </w:r>
      <w:r w:rsidRPr="008D71D7">
        <w:rPr>
          <w:sz w:val="22"/>
          <w:szCs w:val="22"/>
          <w:lang w:val="en-US"/>
        </w:rPr>
        <w:t>e</w:t>
      </w:r>
      <w:r w:rsidRPr="008D71D7">
        <w:rPr>
          <w:sz w:val="22"/>
          <w:szCs w:val="22"/>
        </w:rPr>
        <w:t>-</w:t>
      </w:r>
      <w:r w:rsidRPr="008D71D7">
        <w:rPr>
          <w:sz w:val="22"/>
          <w:szCs w:val="22"/>
          <w:lang w:val="en-US"/>
        </w:rPr>
        <w:t>mail</w:t>
      </w:r>
      <w:r w:rsidRPr="008D71D7">
        <w:rPr>
          <w:sz w:val="22"/>
          <w:szCs w:val="22"/>
        </w:rPr>
        <w:t>:</w:t>
      </w:r>
      <w:r w:rsidRPr="008D71D7">
        <w:rPr>
          <w:sz w:val="22"/>
          <w:szCs w:val="22"/>
          <w:lang w:val="en-US"/>
        </w:rPr>
        <w:t>bookfabrik</w:t>
      </w:r>
      <w:r w:rsidRPr="008D71D7">
        <w:rPr>
          <w:sz w:val="22"/>
          <w:szCs w:val="22"/>
        </w:rPr>
        <w:t>@</w:t>
      </w:r>
      <w:r w:rsidRPr="008D71D7">
        <w:rPr>
          <w:sz w:val="22"/>
          <w:szCs w:val="22"/>
          <w:lang w:val="en-US"/>
        </w:rPr>
        <w:t>rambler</w:t>
      </w:r>
      <w:r w:rsidRPr="008D71D7">
        <w:rPr>
          <w:sz w:val="22"/>
          <w:szCs w:val="22"/>
        </w:rPr>
        <w:t>.</w:t>
      </w:r>
      <w:r w:rsidRPr="008D71D7">
        <w:rPr>
          <w:sz w:val="22"/>
          <w:szCs w:val="22"/>
          <w:lang w:val="en-US"/>
        </w:rPr>
        <w:t>ru</w:t>
      </w:r>
    </w:p>
    <w:sectPr w:rsidR="008D71D7" w:rsidRPr="008D71D7" w:rsidSect="00CC3D85">
      <w:type w:val="continuous"/>
      <w:pgSz w:w="11907" w:h="16840" w:code="9"/>
      <w:pgMar w:top="1134" w:right="1134" w:bottom="1134" w:left="120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F35D6" w:rsidRDefault="003F35D6">
      <w:r>
        <w:separator/>
      </w:r>
    </w:p>
  </w:endnote>
  <w:endnote w:type="continuationSeparator" w:id="0">
    <w:p w:rsidR="003F35D6" w:rsidRDefault="003F35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10002FF" w:usb1="4000ACFF" w:usb2="00000009" w:usb3="00000000" w:csb0="0000019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B38F2" w:rsidRPr="00DC4B8C" w:rsidRDefault="007B38F2" w:rsidP="0096544A">
    <w:pPr>
      <w:pStyle w:val="ac"/>
      <w:framePr w:wrap="around" w:vAnchor="text" w:hAnchor="margin" w:xAlign="center" w:y="1"/>
      <w:rPr>
        <w:rStyle w:val="ab"/>
        <w:sz w:val="24"/>
        <w:szCs w:val="24"/>
      </w:rPr>
    </w:pPr>
    <w:r w:rsidRPr="00DC4B8C">
      <w:rPr>
        <w:rStyle w:val="ab"/>
        <w:sz w:val="24"/>
        <w:szCs w:val="24"/>
      </w:rPr>
      <w:fldChar w:fldCharType="begin"/>
    </w:r>
    <w:r w:rsidRPr="00DC4B8C">
      <w:rPr>
        <w:rStyle w:val="ab"/>
        <w:sz w:val="24"/>
        <w:szCs w:val="24"/>
      </w:rPr>
      <w:instrText xml:space="preserve">PAGE  </w:instrText>
    </w:r>
    <w:r w:rsidRPr="00DC4B8C">
      <w:rPr>
        <w:rStyle w:val="ab"/>
        <w:sz w:val="24"/>
        <w:szCs w:val="24"/>
      </w:rPr>
      <w:fldChar w:fldCharType="separate"/>
    </w:r>
    <w:r w:rsidR="00B94218">
      <w:rPr>
        <w:rStyle w:val="ab"/>
        <w:noProof/>
        <w:sz w:val="24"/>
        <w:szCs w:val="24"/>
      </w:rPr>
      <w:t>2</w:t>
    </w:r>
    <w:r w:rsidRPr="00DC4B8C">
      <w:rPr>
        <w:rStyle w:val="ab"/>
        <w:sz w:val="24"/>
        <w:szCs w:val="24"/>
      </w:rPr>
      <w:fldChar w:fldCharType="end"/>
    </w:r>
  </w:p>
  <w:p w:rsidR="007B38F2" w:rsidRDefault="007B38F2">
    <w:pPr>
      <w:pStyle w:val="ac"/>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B38F2" w:rsidRPr="00DC4B8C" w:rsidRDefault="007B38F2" w:rsidP="0096544A">
    <w:pPr>
      <w:pStyle w:val="ac"/>
      <w:framePr w:wrap="around" w:vAnchor="text" w:hAnchor="margin" w:xAlign="center" w:y="1"/>
      <w:rPr>
        <w:rStyle w:val="ab"/>
        <w:sz w:val="24"/>
        <w:szCs w:val="24"/>
        <w:lang w:val="en-US"/>
      </w:rPr>
    </w:pPr>
    <w:r w:rsidRPr="00DC4B8C">
      <w:rPr>
        <w:rStyle w:val="ab"/>
        <w:sz w:val="24"/>
        <w:szCs w:val="24"/>
      </w:rPr>
      <w:fldChar w:fldCharType="begin"/>
    </w:r>
    <w:r w:rsidRPr="00DC4B8C">
      <w:rPr>
        <w:rStyle w:val="ab"/>
        <w:sz w:val="24"/>
        <w:szCs w:val="24"/>
      </w:rPr>
      <w:instrText xml:space="preserve">PAGE  </w:instrText>
    </w:r>
    <w:r w:rsidRPr="00DC4B8C">
      <w:rPr>
        <w:rStyle w:val="ab"/>
        <w:sz w:val="24"/>
        <w:szCs w:val="24"/>
      </w:rPr>
      <w:fldChar w:fldCharType="separate"/>
    </w:r>
    <w:r w:rsidR="00B94218">
      <w:rPr>
        <w:rStyle w:val="ab"/>
        <w:noProof/>
        <w:sz w:val="24"/>
        <w:szCs w:val="24"/>
      </w:rPr>
      <w:t>1</w:t>
    </w:r>
    <w:r w:rsidRPr="00DC4B8C">
      <w:rPr>
        <w:rStyle w:val="ab"/>
        <w:sz w:val="24"/>
        <w:szCs w:val="24"/>
      </w:rPr>
      <w:fldChar w:fldCharType="end"/>
    </w:r>
  </w:p>
  <w:p w:rsidR="007B38F2" w:rsidRDefault="007B38F2">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F35D6" w:rsidRDefault="003F35D6">
      <w:r>
        <w:separator/>
      </w:r>
    </w:p>
  </w:footnote>
  <w:footnote w:type="continuationSeparator" w:id="0">
    <w:p w:rsidR="003F35D6" w:rsidRDefault="003F35D6">
      <w:r>
        <w:continuationSeparator/>
      </w:r>
    </w:p>
  </w:footnote>
  <w:footnote w:id="1">
    <w:p w:rsidR="007B38F2" w:rsidRPr="006348ED" w:rsidRDefault="007B38F2" w:rsidP="00057CFF">
      <w:pPr>
        <w:pStyle w:val="af7"/>
        <w:jc w:val="both"/>
        <w:rPr>
          <w:sz w:val="24"/>
          <w:szCs w:val="24"/>
        </w:rPr>
      </w:pPr>
      <w:r w:rsidRPr="006348ED">
        <w:rPr>
          <w:rStyle w:val="af9"/>
          <w:sz w:val="24"/>
          <w:szCs w:val="24"/>
        </w:rPr>
        <w:footnoteRef/>
      </w:r>
      <w:r w:rsidRPr="006348ED">
        <w:rPr>
          <w:sz w:val="24"/>
          <w:szCs w:val="24"/>
        </w:rPr>
        <w:t xml:space="preserve"> Світловий рік – відстань, що проходить промінь світла за 1 рік зі швидкістю 300 000 км/с.                                         1 св. рік = 9,460</w:t>
      </w:r>
      <w:r w:rsidRPr="006348ED">
        <w:rPr>
          <w:sz w:val="24"/>
          <w:szCs w:val="24"/>
        </w:rPr>
        <w:sym w:font="Symbol" w:char="F0D7"/>
      </w:r>
      <w:r w:rsidRPr="006348ED">
        <w:rPr>
          <w:sz w:val="24"/>
          <w:szCs w:val="24"/>
        </w:rPr>
        <w:t>10</w:t>
      </w:r>
      <w:r w:rsidRPr="006348ED">
        <w:rPr>
          <w:sz w:val="24"/>
          <w:szCs w:val="24"/>
          <w:vertAlign w:val="superscript"/>
        </w:rPr>
        <w:t>12</w:t>
      </w:r>
      <w:r w:rsidRPr="006348ED">
        <w:rPr>
          <w:sz w:val="24"/>
          <w:szCs w:val="24"/>
        </w:rPr>
        <w:t xml:space="preserve"> км.</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B38F2" w:rsidRPr="009F7381" w:rsidRDefault="007B38F2" w:rsidP="009F7381">
    <w:pPr>
      <w:jc w:val="right"/>
      <w:rPr>
        <w:rFonts w:ascii="Arial" w:hAnsi="Arial" w:cs="Arial"/>
        <w:b/>
        <w:i/>
        <w:lang w:val="ru-RU"/>
      </w:rPr>
    </w:pPr>
    <w:r w:rsidRPr="009F7381">
      <w:rPr>
        <w:rFonts w:ascii="Arial" w:hAnsi="Arial" w:cs="Arial"/>
        <w:b/>
        <w:caps/>
        <w:noProof/>
        <w:lang w:val="ru-RU"/>
      </w:rPr>
      <mc:AlternateContent>
        <mc:Choice Requires="wps">
          <w:drawing>
            <wp:anchor distT="0" distB="0" distL="114300" distR="114300" simplePos="0" relativeHeight="251655680" behindDoc="0" locked="0" layoutInCell="1" allowOverlap="1" wp14:anchorId="6FF22458" wp14:editId="37692B39">
              <wp:simplePos x="0" y="0"/>
              <wp:positionH relativeFrom="column">
                <wp:posOffset>3241</wp:posOffset>
              </wp:positionH>
              <wp:positionV relativeFrom="paragraph">
                <wp:posOffset>82048</wp:posOffset>
              </wp:positionV>
              <wp:extent cx="2893326" cy="635"/>
              <wp:effectExtent l="0" t="0" r="21590" b="37465"/>
              <wp:wrapNone/>
              <wp:docPr id="7"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3326"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2" o:spid="_x0000_s1026" type="#_x0000_t32" style="position:absolute;margin-left:.25pt;margin-top:6.45pt;width:227.8pt;height:.0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"/>
          </w:pict>
        </mc:Fallback>
      </mc:AlternateContent>
    </w:r>
    <w:r w:rsidRPr="009F7381">
      <w:t xml:space="preserve"> </w:t>
    </w:r>
    <w:r w:rsidRPr="009F7381">
      <w:rPr>
        <w:rFonts w:ascii="Arial" w:hAnsi="Arial" w:cs="Arial"/>
        <w:b/>
        <w:i/>
      </w:rPr>
      <w:t>В.</w:t>
    </w:r>
    <w:r w:rsidRPr="009F7381">
      <w:rPr>
        <w:rFonts w:ascii="Arial" w:hAnsi="Arial" w:cs="Arial"/>
        <w:b/>
        <w:i/>
        <w:lang w:val="ru-RU"/>
      </w:rPr>
      <w:t xml:space="preserve"> </w:t>
    </w:r>
    <w:r w:rsidRPr="009F7381">
      <w:rPr>
        <w:rFonts w:ascii="Arial" w:hAnsi="Arial" w:cs="Arial"/>
        <w:b/>
        <w:i/>
      </w:rPr>
      <w:t>Г. Суярко</w:t>
    </w:r>
    <w:r w:rsidRPr="009F7381">
      <w:rPr>
        <w:rFonts w:ascii="Arial" w:hAnsi="Arial" w:cs="Arial"/>
        <w:b/>
        <w:i/>
        <w:lang w:val="ru-RU"/>
      </w:rPr>
      <w:t xml:space="preserve">, </w:t>
    </w:r>
    <w:r w:rsidRPr="009F7381">
      <w:rPr>
        <w:rFonts w:ascii="Arial" w:hAnsi="Arial" w:cs="Arial"/>
        <w:b/>
        <w:i/>
      </w:rPr>
      <w:t>О.</w:t>
    </w:r>
    <w:r w:rsidRPr="009F7381">
      <w:rPr>
        <w:rFonts w:ascii="Arial" w:hAnsi="Arial" w:cs="Arial"/>
        <w:b/>
        <w:i/>
        <w:lang w:val="ru-RU"/>
      </w:rPr>
      <w:t xml:space="preserve"> </w:t>
    </w:r>
    <w:r w:rsidRPr="009F7381">
      <w:rPr>
        <w:rFonts w:ascii="Arial" w:hAnsi="Arial" w:cs="Arial"/>
        <w:b/>
        <w:i/>
      </w:rPr>
      <w:t>О. Сердюкова</w:t>
    </w:r>
    <w:r w:rsidRPr="009F7381">
      <w:rPr>
        <w:rFonts w:ascii="Arial" w:hAnsi="Arial" w:cs="Arial"/>
        <w:b/>
        <w:i/>
        <w:lang w:val="ru-RU"/>
      </w:rPr>
      <w:t xml:space="preserve">, </w:t>
    </w:r>
    <w:r w:rsidRPr="009F7381">
      <w:rPr>
        <w:rFonts w:ascii="Arial" w:hAnsi="Arial" w:cs="Arial"/>
        <w:b/>
        <w:i/>
      </w:rPr>
      <w:t>В.</w:t>
    </w:r>
    <w:r w:rsidRPr="009F7381">
      <w:rPr>
        <w:rFonts w:ascii="Arial" w:hAnsi="Arial" w:cs="Arial"/>
        <w:b/>
        <w:i/>
        <w:lang w:val="ru-RU"/>
      </w:rPr>
      <w:t xml:space="preserve"> </w:t>
    </w:r>
    <w:r w:rsidRPr="009F7381">
      <w:rPr>
        <w:rFonts w:ascii="Arial" w:hAnsi="Arial" w:cs="Arial"/>
        <w:b/>
        <w:i/>
      </w:rPr>
      <w:t>В. Сухов</w:t>
    </w:r>
  </w:p>
  <w:p w:rsidR="007B38F2" w:rsidRPr="00577370" w:rsidRDefault="007B38F2" w:rsidP="0096544A">
    <w:pPr>
      <w:pStyle w:val="a9"/>
      <w:ind w:right="360"/>
      <w:rPr>
        <w:rFonts w:ascii="Arial" w:hAnsi="Arial" w:cs="Arial"/>
        <w:lang w:val="ru-RU"/>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B38F2" w:rsidRPr="00E9564B" w:rsidRDefault="007B38F2" w:rsidP="00E9564B">
    <w:pPr>
      <w:shd w:val="clear" w:color="auto" w:fill="FFFFFF"/>
      <w:rPr>
        <w:rFonts w:ascii="Arial" w:hAnsi="Arial" w:cs="Arial"/>
        <w:b/>
        <w:i/>
        <w:caps/>
        <w:lang w:val="ru-RU"/>
      </w:rPr>
    </w:pPr>
    <w:r>
      <w:rPr>
        <w:rFonts w:ascii="Arial" w:hAnsi="Arial" w:cs="Arial"/>
        <w:b/>
        <w:caps/>
        <w:noProof/>
        <w:lang w:val="ru-RU"/>
      </w:rPr>
      <mc:AlternateContent>
        <mc:Choice Requires="wps">
          <w:drawing>
            <wp:anchor distT="0" distB="0" distL="114300" distR="114300" simplePos="0" relativeHeight="251654656" behindDoc="0" locked="0" layoutInCell="1" allowOverlap="1" wp14:anchorId="58ABE8B8" wp14:editId="560BD1D4">
              <wp:simplePos x="0" y="0"/>
              <wp:positionH relativeFrom="column">
                <wp:posOffset>609600</wp:posOffset>
              </wp:positionH>
              <wp:positionV relativeFrom="paragraph">
                <wp:posOffset>106045</wp:posOffset>
              </wp:positionV>
              <wp:extent cx="5443855" cy="635"/>
              <wp:effectExtent l="9525" t="10795" r="13970" b="7620"/>
              <wp:wrapNone/>
              <wp:docPr id="6" name="AutoShap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438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 o:spid="_x0000_s1026" type="#_x0000_t32" style="position:absolute;margin-left:48pt;margin-top:8.35pt;width:428.65pt;height:.0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"/>
          </w:pict>
        </mc:Fallback>
      </mc:AlternateContent>
    </w:r>
    <w:r w:rsidRPr="00E9564B">
      <w:rPr>
        <w:rFonts w:ascii="Arial" w:hAnsi="Arial" w:cs="Arial"/>
        <w:b/>
        <w:i/>
        <w:lang w:val="ru-RU"/>
      </w:rPr>
      <w:t>Вступ</w:t>
    </w:r>
  </w:p>
  <w:p w:rsidR="007B38F2" w:rsidRPr="00E9564B" w:rsidRDefault="007B38F2" w:rsidP="00E9564B">
    <w:pPr>
      <w:pStyle w:val="a9"/>
      <w:ind w:right="360"/>
      <w:jc w:val="right"/>
      <w:rPr>
        <w:sz w:val="24"/>
        <w:szCs w:val="24"/>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B38F2" w:rsidRPr="003410D8" w:rsidRDefault="007B38F2" w:rsidP="00FD1C17">
    <w:pPr>
      <w:rPr>
        <w:rFonts w:ascii="Arial" w:hAnsi="Arial" w:cs="Arial"/>
        <w:b/>
        <w:i/>
        <w:caps/>
      </w:rPr>
    </w:pPr>
    <w:r>
      <w:rPr>
        <w:rFonts w:ascii="Arial" w:hAnsi="Arial" w:cs="Arial"/>
        <w:b/>
        <w:i/>
        <w:caps/>
        <w:noProof/>
        <w:spacing w:val="0"/>
        <w:lang w:val="ru-RU"/>
      </w:rPr>
      <mc:AlternateContent>
        <mc:Choice Requires="wps">
          <w:drawing>
            <wp:anchor distT="0" distB="0" distL="114300" distR="114300" simplePos="0" relativeHeight="251659776" behindDoc="0" locked="0" layoutInCell="1" allowOverlap="1" wp14:anchorId="1F260AC5" wp14:editId="1177E875">
              <wp:simplePos x="0" y="0"/>
              <wp:positionH relativeFrom="column">
                <wp:posOffset>3209499</wp:posOffset>
              </wp:positionH>
              <wp:positionV relativeFrom="paragraph">
                <wp:posOffset>109343</wp:posOffset>
              </wp:positionV>
              <wp:extent cx="2872853" cy="0"/>
              <wp:effectExtent l="0" t="0" r="22860" b="19050"/>
              <wp:wrapNone/>
              <wp:docPr id="1"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7285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7" o:spid="_x0000_s1026" type="#_x0000_t32" style="position:absolute;margin-left:252.7pt;margin-top:8.6pt;width:226.2pt;height:0;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"/>
          </w:pict>
        </mc:Fallback>
      </mc:AlternateContent>
    </w:r>
    <w:r w:rsidRPr="003410D8">
      <w:rPr>
        <w:rFonts w:ascii="Arial" w:hAnsi="Arial" w:cs="Arial"/>
        <w:b/>
        <w:i/>
        <w:caps/>
      </w:rPr>
      <w:t>Загальна та нафтогазова геологія</w:t>
    </w:r>
  </w:p>
  <w:p w:rsidR="007B38F2" w:rsidRPr="00620491" w:rsidRDefault="007B38F2" w:rsidP="00B82F81">
    <w:pPr>
      <w:shd w:val="clear" w:color="auto" w:fill="FFFFFF"/>
      <w:rPr>
        <w:rFonts w:ascii="Arial" w:hAnsi="Arial" w:cs="Arial"/>
        <w:b/>
        <w:i/>
        <w:caps/>
        <w:sz w:val="20"/>
        <w:szCs w:val="20"/>
        <w:lang w:val="ru-RU"/>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9D462A"/>
    <w:multiLevelType w:val="hybridMultilevel"/>
    <w:tmpl w:val="78C4758A"/>
    <w:lvl w:ilvl="0" w:tplc="88D01218">
      <w:numFmt w:val="bullet"/>
      <w:lvlText w:val="–"/>
      <w:lvlJc w:val="left"/>
      <w:pPr>
        <w:tabs>
          <w:tab w:val="num" w:pos="1065"/>
        </w:tabs>
        <w:ind w:left="1065" w:hanging="360"/>
      </w:pPr>
      <w:rPr>
        <w:rFonts w:ascii="Times New Roman" w:eastAsia="Times New Roman" w:hAnsi="Times New Roman" w:cs="Times New Roman" w:hint="default"/>
      </w:rPr>
    </w:lvl>
    <w:lvl w:ilvl="1" w:tplc="04190003" w:tentative="1">
      <w:start w:val="1"/>
      <w:numFmt w:val="bullet"/>
      <w:lvlText w:val="o"/>
      <w:lvlJc w:val="left"/>
      <w:pPr>
        <w:tabs>
          <w:tab w:val="num" w:pos="1785"/>
        </w:tabs>
        <w:ind w:left="1785" w:hanging="360"/>
      </w:pPr>
      <w:rPr>
        <w:rFonts w:ascii="Courier New" w:hAnsi="Courier New" w:cs="Courier New" w:hint="default"/>
      </w:rPr>
    </w:lvl>
    <w:lvl w:ilvl="2" w:tplc="04190005" w:tentative="1">
      <w:start w:val="1"/>
      <w:numFmt w:val="bullet"/>
      <w:lvlText w:val=""/>
      <w:lvlJc w:val="left"/>
      <w:pPr>
        <w:tabs>
          <w:tab w:val="num" w:pos="2505"/>
        </w:tabs>
        <w:ind w:left="2505" w:hanging="360"/>
      </w:pPr>
      <w:rPr>
        <w:rFonts w:ascii="Wingdings" w:hAnsi="Wingdings" w:hint="default"/>
      </w:rPr>
    </w:lvl>
    <w:lvl w:ilvl="3" w:tplc="04190001" w:tentative="1">
      <w:start w:val="1"/>
      <w:numFmt w:val="bullet"/>
      <w:lvlText w:val=""/>
      <w:lvlJc w:val="left"/>
      <w:pPr>
        <w:tabs>
          <w:tab w:val="num" w:pos="3225"/>
        </w:tabs>
        <w:ind w:left="3225" w:hanging="360"/>
      </w:pPr>
      <w:rPr>
        <w:rFonts w:ascii="Symbol" w:hAnsi="Symbol" w:hint="default"/>
      </w:rPr>
    </w:lvl>
    <w:lvl w:ilvl="4" w:tplc="04190003" w:tentative="1">
      <w:start w:val="1"/>
      <w:numFmt w:val="bullet"/>
      <w:lvlText w:val="o"/>
      <w:lvlJc w:val="left"/>
      <w:pPr>
        <w:tabs>
          <w:tab w:val="num" w:pos="3945"/>
        </w:tabs>
        <w:ind w:left="3945" w:hanging="360"/>
      </w:pPr>
      <w:rPr>
        <w:rFonts w:ascii="Courier New" w:hAnsi="Courier New" w:cs="Courier New" w:hint="default"/>
      </w:rPr>
    </w:lvl>
    <w:lvl w:ilvl="5" w:tplc="04190005" w:tentative="1">
      <w:start w:val="1"/>
      <w:numFmt w:val="bullet"/>
      <w:lvlText w:val=""/>
      <w:lvlJc w:val="left"/>
      <w:pPr>
        <w:tabs>
          <w:tab w:val="num" w:pos="4665"/>
        </w:tabs>
        <w:ind w:left="4665" w:hanging="360"/>
      </w:pPr>
      <w:rPr>
        <w:rFonts w:ascii="Wingdings" w:hAnsi="Wingdings" w:hint="default"/>
      </w:rPr>
    </w:lvl>
    <w:lvl w:ilvl="6" w:tplc="04190001" w:tentative="1">
      <w:start w:val="1"/>
      <w:numFmt w:val="bullet"/>
      <w:lvlText w:val=""/>
      <w:lvlJc w:val="left"/>
      <w:pPr>
        <w:tabs>
          <w:tab w:val="num" w:pos="5385"/>
        </w:tabs>
        <w:ind w:left="5385" w:hanging="360"/>
      </w:pPr>
      <w:rPr>
        <w:rFonts w:ascii="Symbol" w:hAnsi="Symbol" w:hint="default"/>
      </w:rPr>
    </w:lvl>
    <w:lvl w:ilvl="7" w:tplc="04190003" w:tentative="1">
      <w:start w:val="1"/>
      <w:numFmt w:val="bullet"/>
      <w:lvlText w:val="o"/>
      <w:lvlJc w:val="left"/>
      <w:pPr>
        <w:tabs>
          <w:tab w:val="num" w:pos="6105"/>
        </w:tabs>
        <w:ind w:left="6105" w:hanging="360"/>
      </w:pPr>
      <w:rPr>
        <w:rFonts w:ascii="Courier New" w:hAnsi="Courier New" w:cs="Courier New" w:hint="default"/>
      </w:rPr>
    </w:lvl>
    <w:lvl w:ilvl="8" w:tplc="04190005" w:tentative="1">
      <w:start w:val="1"/>
      <w:numFmt w:val="bullet"/>
      <w:lvlText w:val=""/>
      <w:lvlJc w:val="left"/>
      <w:pPr>
        <w:tabs>
          <w:tab w:val="num" w:pos="6825"/>
        </w:tabs>
        <w:ind w:left="6825" w:hanging="360"/>
      </w:pPr>
      <w:rPr>
        <w:rFonts w:ascii="Wingdings" w:hAnsi="Wingdings" w:hint="default"/>
      </w:rPr>
    </w:lvl>
  </w:abstractNum>
  <w:abstractNum w:abstractNumId="1">
    <w:nsid w:val="0165374E"/>
    <w:multiLevelType w:val="hybridMultilevel"/>
    <w:tmpl w:val="83D6258C"/>
    <w:lvl w:ilvl="0" w:tplc="CE6EE7E2">
      <w:numFmt w:val="bullet"/>
      <w:lvlText w:val="–"/>
      <w:lvlJc w:val="left"/>
      <w:pPr>
        <w:tabs>
          <w:tab w:val="num" w:pos="1068"/>
        </w:tabs>
        <w:ind w:left="1068" w:hanging="360"/>
      </w:pPr>
      <w:rPr>
        <w:rFonts w:ascii="Times New Roman" w:eastAsia="Times New Roman" w:hAnsi="Times New Roman" w:cs="Times New Roman" w:hint="default"/>
      </w:rPr>
    </w:lvl>
    <w:lvl w:ilvl="1" w:tplc="04190003" w:tentative="1">
      <w:start w:val="1"/>
      <w:numFmt w:val="bullet"/>
      <w:lvlText w:val="o"/>
      <w:lvlJc w:val="left"/>
      <w:pPr>
        <w:tabs>
          <w:tab w:val="num" w:pos="1788"/>
        </w:tabs>
        <w:ind w:left="1788" w:hanging="360"/>
      </w:pPr>
      <w:rPr>
        <w:rFonts w:ascii="Courier New" w:hAnsi="Courier New" w:cs="Courier New" w:hint="default"/>
      </w:rPr>
    </w:lvl>
    <w:lvl w:ilvl="2" w:tplc="04190005" w:tentative="1">
      <w:start w:val="1"/>
      <w:numFmt w:val="bullet"/>
      <w:lvlText w:val=""/>
      <w:lvlJc w:val="left"/>
      <w:pPr>
        <w:tabs>
          <w:tab w:val="num" w:pos="2508"/>
        </w:tabs>
        <w:ind w:left="2508" w:hanging="360"/>
      </w:pPr>
      <w:rPr>
        <w:rFonts w:ascii="Wingdings" w:hAnsi="Wingdings" w:hint="default"/>
      </w:rPr>
    </w:lvl>
    <w:lvl w:ilvl="3" w:tplc="04190001" w:tentative="1">
      <w:start w:val="1"/>
      <w:numFmt w:val="bullet"/>
      <w:lvlText w:val=""/>
      <w:lvlJc w:val="left"/>
      <w:pPr>
        <w:tabs>
          <w:tab w:val="num" w:pos="3228"/>
        </w:tabs>
        <w:ind w:left="3228" w:hanging="360"/>
      </w:pPr>
      <w:rPr>
        <w:rFonts w:ascii="Symbol" w:hAnsi="Symbol" w:hint="default"/>
      </w:rPr>
    </w:lvl>
    <w:lvl w:ilvl="4" w:tplc="04190003" w:tentative="1">
      <w:start w:val="1"/>
      <w:numFmt w:val="bullet"/>
      <w:lvlText w:val="o"/>
      <w:lvlJc w:val="left"/>
      <w:pPr>
        <w:tabs>
          <w:tab w:val="num" w:pos="3948"/>
        </w:tabs>
        <w:ind w:left="3948" w:hanging="360"/>
      </w:pPr>
      <w:rPr>
        <w:rFonts w:ascii="Courier New" w:hAnsi="Courier New" w:cs="Courier New" w:hint="default"/>
      </w:rPr>
    </w:lvl>
    <w:lvl w:ilvl="5" w:tplc="04190005" w:tentative="1">
      <w:start w:val="1"/>
      <w:numFmt w:val="bullet"/>
      <w:lvlText w:val=""/>
      <w:lvlJc w:val="left"/>
      <w:pPr>
        <w:tabs>
          <w:tab w:val="num" w:pos="4668"/>
        </w:tabs>
        <w:ind w:left="4668" w:hanging="360"/>
      </w:pPr>
      <w:rPr>
        <w:rFonts w:ascii="Wingdings" w:hAnsi="Wingdings" w:hint="default"/>
      </w:rPr>
    </w:lvl>
    <w:lvl w:ilvl="6" w:tplc="04190001" w:tentative="1">
      <w:start w:val="1"/>
      <w:numFmt w:val="bullet"/>
      <w:lvlText w:val=""/>
      <w:lvlJc w:val="left"/>
      <w:pPr>
        <w:tabs>
          <w:tab w:val="num" w:pos="5388"/>
        </w:tabs>
        <w:ind w:left="5388" w:hanging="360"/>
      </w:pPr>
      <w:rPr>
        <w:rFonts w:ascii="Symbol" w:hAnsi="Symbol" w:hint="default"/>
      </w:rPr>
    </w:lvl>
    <w:lvl w:ilvl="7" w:tplc="04190003" w:tentative="1">
      <w:start w:val="1"/>
      <w:numFmt w:val="bullet"/>
      <w:lvlText w:val="o"/>
      <w:lvlJc w:val="left"/>
      <w:pPr>
        <w:tabs>
          <w:tab w:val="num" w:pos="6108"/>
        </w:tabs>
        <w:ind w:left="6108" w:hanging="360"/>
      </w:pPr>
      <w:rPr>
        <w:rFonts w:ascii="Courier New" w:hAnsi="Courier New" w:cs="Courier New" w:hint="default"/>
      </w:rPr>
    </w:lvl>
    <w:lvl w:ilvl="8" w:tplc="04190005" w:tentative="1">
      <w:start w:val="1"/>
      <w:numFmt w:val="bullet"/>
      <w:lvlText w:val=""/>
      <w:lvlJc w:val="left"/>
      <w:pPr>
        <w:tabs>
          <w:tab w:val="num" w:pos="6828"/>
        </w:tabs>
        <w:ind w:left="6828" w:hanging="360"/>
      </w:pPr>
      <w:rPr>
        <w:rFonts w:ascii="Wingdings" w:hAnsi="Wingdings" w:hint="default"/>
      </w:rPr>
    </w:lvl>
  </w:abstractNum>
  <w:abstractNum w:abstractNumId="2">
    <w:nsid w:val="01CC13D2"/>
    <w:multiLevelType w:val="hybridMultilevel"/>
    <w:tmpl w:val="7C3EEE22"/>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
    <w:nsid w:val="02994B72"/>
    <w:multiLevelType w:val="hybridMultilevel"/>
    <w:tmpl w:val="C786E586"/>
    <w:lvl w:ilvl="0" w:tplc="5BEAB538">
      <w:numFmt w:val="bullet"/>
      <w:lvlText w:val="-"/>
      <w:lvlJc w:val="left"/>
      <w:pPr>
        <w:ind w:left="435" w:hanging="360"/>
      </w:pPr>
      <w:rPr>
        <w:rFonts w:ascii="Times New Roman" w:eastAsia="Times New Roman" w:hAnsi="Times New Roman" w:cs="Times New Roman" w:hint="default"/>
      </w:rPr>
    </w:lvl>
    <w:lvl w:ilvl="1" w:tplc="04190003" w:tentative="1">
      <w:start w:val="1"/>
      <w:numFmt w:val="bullet"/>
      <w:lvlText w:val="o"/>
      <w:lvlJc w:val="left"/>
      <w:pPr>
        <w:ind w:left="1155" w:hanging="360"/>
      </w:pPr>
      <w:rPr>
        <w:rFonts w:ascii="Courier New" w:hAnsi="Courier New" w:cs="Courier New" w:hint="default"/>
      </w:rPr>
    </w:lvl>
    <w:lvl w:ilvl="2" w:tplc="04190005" w:tentative="1">
      <w:start w:val="1"/>
      <w:numFmt w:val="bullet"/>
      <w:lvlText w:val=""/>
      <w:lvlJc w:val="left"/>
      <w:pPr>
        <w:ind w:left="1875" w:hanging="360"/>
      </w:pPr>
      <w:rPr>
        <w:rFonts w:ascii="Wingdings" w:hAnsi="Wingdings" w:hint="default"/>
      </w:rPr>
    </w:lvl>
    <w:lvl w:ilvl="3" w:tplc="04190001" w:tentative="1">
      <w:start w:val="1"/>
      <w:numFmt w:val="bullet"/>
      <w:lvlText w:val=""/>
      <w:lvlJc w:val="left"/>
      <w:pPr>
        <w:ind w:left="2595" w:hanging="360"/>
      </w:pPr>
      <w:rPr>
        <w:rFonts w:ascii="Symbol" w:hAnsi="Symbol" w:hint="default"/>
      </w:rPr>
    </w:lvl>
    <w:lvl w:ilvl="4" w:tplc="04190003" w:tentative="1">
      <w:start w:val="1"/>
      <w:numFmt w:val="bullet"/>
      <w:lvlText w:val="o"/>
      <w:lvlJc w:val="left"/>
      <w:pPr>
        <w:ind w:left="3315" w:hanging="360"/>
      </w:pPr>
      <w:rPr>
        <w:rFonts w:ascii="Courier New" w:hAnsi="Courier New" w:cs="Courier New" w:hint="default"/>
      </w:rPr>
    </w:lvl>
    <w:lvl w:ilvl="5" w:tplc="04190005" w:tentative="1">
      <w:start w:val="1"/>
      <w:numFmt w:val="bullet"/>
      <w:lvlText w:val=""/>
      <w:lvlJc w:val="left"/>
      <w:pPr>
        <w:ind w:left="4035" w:hanging="360"/>
      </w:pPr>
      <w:rPr>
        <w:rFonts w:ascii="Wingdings" w:hAnsi="Wingdings" w:hint="default"/>
      </w:rPr>
    </w:lvl>
    <w:lvl w:ilvl="6" w:tplc="04190001" w:tentative="1">
      <w:start w:val="1"/>
      <w:numFmt w:val="bullet"/>
      <w:lvlText w:val=""/>
      <w:lvlJc w:val="left"/>
      <w:pPr>
        <w:ind w:left="4755" w:hanging="360"/>
      </w:pPr>
      <w:rPr>
        <w:rFonts w:ascii="Symbol" w:hAnsi="Symbol" w:hint="default"/>
      </w:rPr>
    </w:lvl>
    <w:lvl w:ilvl="7" w:tplc="04190003" w:tentative="1">
      <w:start w:val="1"/>
      <w:numFmt w:val="bullet"/>
      <w:lvlText w:val="o"/>
      <w:lvlJc w:val="left"/>
      <w:pPr>
        <w:ind w:left="5475" w:hanging="360"/>
      </w:pPr>
      <w:rPr>
        <w:rFonts w:ascii="Courier New" w:hAnsi="Courier New" w:cs="Courier New" w:hint="default"/>
      </w:rPr>
    </w:lvl>
    <w:lvl w:ilvl="8" w:tplc="04190005" w:tentative="1">
      <w:start w:val="1"/>
      <w:numFmt w:val="bullet"/>
      <w:lvlText w:val=""/>
      <w:lvlJc w:val="left"/>
      <w:pPr>
        <w:ind w:left="6195" w:hanging="360"/>
      </w:pPr>
      <w:rPr>
        <w:rFonts w:ascii="Wingdings" w:hAnsi="Wingdings" w:hint="default"/>
      </w:rPr>
    </w:lvl>
  </w:abstractNum>
  <w:abstractNum w:abstractNumId="4">
    <w:nsid w:val="08CD4F5D"/>
    <w:multiLevelType w:val="hybridMultilevel"/>
    <w:tmpl w:val="7DE059D8"/>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
    <w:nsid w:val="0BDF1CFE"/>
    <w:multiLevelType w:val="multilevel"/>
    <w:tmpl w:val="C28E6848"/>
    <w:lvl w:ilvl="0">
      <w:start w:val="1"/>
      <w:numFmt w:val="decimal"/>
      <w:lvlText w:val="%1."/>
      <w:lvlJc w:val="left"/>
      <w:pPr>
        <w:tabs>
          <w:tab w:val="num" w:pos="435"/>
        </w:tabs>
        <w:ind w:left="435" w:hanging="435"/>
      </w:pPr>
      <w:rPr>
        <w:rFonts w:hint="default"/>
      </w:rPr>
    </w:lvl>
    <w:lvl w:ilvl="1">
      <w:start w:val="4"/>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6">
    <w:nsid w:val="0C960342"/>
    <w:multiLevelType w:val="hybridMultilevel"/>
    <w:tmpl w:val="D6EA7156"/>
    <w:lvl w:ilvl="0" w:tplc="B9267228">
      <w:numFmt w:val="bullet"/>
      <w:lvlText w:val="–"/>
      <w:lvlJc w:val="left"/>
      <w:pPr>
        <w:tabs>
          <w:tab w:val="num" w:pos="1068"/>
        </w:tabs>
        <w:ind w:left="1068" w:hanging="360"/>
      </w:pPr>
      <w:rPr>
        <w:rFonts w:ascii="Times New Roman" w:eastAsia="Times New Roman" w:hAnsi="Times New Roman" w:cs="Times New Roman" w:hint="default"/>
      </w:rPr>
    </w:lvl>
    <w:lvl w:ilvl="1" w:tplc="04190003" w:tentative="1">
      <w:start w:val="1"/>
      <w:numFmt w:val="bullet"/>
      <w:lvlText w:val="o"/>
      <w:lvlJc w:val="left"/>
      <w:pPr>
        <w:tabs>
          <w:tab w:val="num" w:pos="1788"/>
        </w:tabs>
        <w:ind w:left="1788" w:hanging="360"/>
      </w:pPr>
      <w:rPr>
        <w:rFonts w:ascii="Courier New" w:hAnsi="Courier New" w:cs="Courier New" w:hint="default"/>
      </w:rPr>
    </w:lvl>
    <w:lvl w:ilvl="2" w:tplc="04190005" w:tentative="1">
      <w:start w:val="1"/>
      <w:numFmt w:val="bullet"/>
      <w:lvlText w:val=""/>
      <w:lvlJc w:val="left"/>
      <w:pPr>
        <w:tabs>
          <w:tab w:val="num" w:pos="2508"/>
        </w:tabs>
        <w:ind w:left="2508" w:hanging="360"/>
      </w:pPr>
      <w:rPr>
        <w:rFonts w:ascii="Wingdings" w:hAnsi="Wingdings" w:hint="default"/>
      </w:rPr>
    </w:lvl>
    <w:lvl w:ilvl="3" w:tplc="04190001" w:tentative="1">
      <w:start w:val="1"/>
      <w:numFmt w:val="bullet"/>
      <w:lvlText w:val=""/>
      <w:lvlJc w:val="left"/>
      <w:pPr>
        <w:tabs>
          <w:tab w:val="num" w:pos="3228"/>
        </w:tabs>
        <w:ind w:left="3228" w:hanging="360"/>
      </w:pPr>
      <w:rPr>
        <w:rFonts w:ascii="Symbol" w:hAnsi="Symbol" w:hint="default"/>
      </w:rPr>
    </w:lvl>
    <w:lvl w:ilvl="4" w:tplc="04190003" w:tentative="1">
      <w:start w:val="1"/>
      <w:numFmt w:val="bullet"/>
      <w:lvlText w:val="o"/>
      <w:lvlJc w:val="left"/>
      <w:pPr>
        <w:tabs>
          <w:tab w:val="num" w:pos="3948"/>
        </w:tabs>
        <w:ind w:left="3948" w:hanging="360"/>
      </w:pPr>
      <w:rPr>
        <w:rFonts w:ascii="Courier New" w:hAnsi="Courier New" w:cs="Courier New" w:hint="default"/>
      </w:rPr>
    </w:lvl>
    <w:lvl w:ilvl="5" w:tplc="04190005" w:tentative="1">
      <w:start w:val="1"/>
      <w:numFmt w:val="bullet"/>
      <w:lvlText w:val=""/>
      <w:lvlJc w:val="left"/>
      <w:pPr>
        <w:tabs>
          <w:tab w:val="num" w:pos="4668"/>
        </w:tabs>
        <w:ind w:left="4668" w:hanging="360"/>
      </w:pPr>
      <w:rPr>
        <w:rFonts w:ascii="Wingdings" w:hAnsi="Wingdings" w:hint="default"/>
      </w:rPr>
    </w:lvl>
    <w:lvl w:ilvl="6" w:tplc="04190001" w:tentative="1">
      <w:start w:val="1"/>
      <w:numFmt w:val="bullet"/>
      <w:lvlText w:val=""/>
      <w:lvlJc w:val="left"/>
      <w:pPr>
        <w:tabs>
          <w:tab w:val="num" w:pos="5388"/>
        </w:tabs>
        <w:ind w:left="5388" w:hanging="360"/>
      </w:pPr>
      <w:rPr>
        <w:rFonts w:ascii="Symbol" w:hAnsi="Symbol" w:hint="default"/>
      </w:rPr>
    </w:lvl>
    <w:lvl w:ilvl="7" w:tplc="04190003" w:tentative="1">
      <w:start w:val="1"/>
      <w:numFmt w:val="bullet"/>
      <w:lvlText w:val="o"/>
      <w:lvlJc w:val="left"/>
      <w:pPr>
        <w:tabs>
          <w:tab w:val="num" w:pos="6108"/>
        </w:tabs>
        <w:ind w:left="6108" w:hanging="360"/>
      </w:pPr>
      <w:rPr>
        <w:rFonts w:ascii="Courier New" w:hAnsi="Courier New" w:cs="Courier New" w:hint="default"/>
      </w:rPr>
    </w:lvl>
    <w:lvl w:ilvl="8" w:tplc="04190005" w:tentative="1">
      <w:start w:val="1"/>
      <w:numFmt w:val="bullet"/>
      <w:lvlText w:val=""/>
      <w:lvlJc w:val="left"/>
      <w:pPr>
        <w:tabs>
          <w:tab w:val="num" w:pos="6828"/>
        </w:tabs>
        <w:ind w:left="6828" w:hanging="360"/>
      </w:pPr>
      <w:rPr>
        <w:rFonts w:ascii="Wingdings" w:hAnsi="Wingdings" w:hint="default"/>
      </w:rPr>
    </w:lvl>
  </w:abstractNum>
  <w:abstractNum w:abstractNumId="7">
    <w:nsid w:val="0D8A127F"/>
    <w:multiLevelType w:val="hybridMultilevel"/>
    <w:tmpl w:val="42BCA03A"/>
    <w:lvl w:ilvl="0" w:tplc="B2A27B58">
      <w:numFmt w:val="bullet"/>
      <w:lvlText w:val="–"/>
      <w:lvlJc w:val="left"/>
      <w:pPr>
        <w:ind w:left="1068" w:hanging="360"/>
      </w:pPr>
      <w:rPr>
        <w:rFonts w:ascii="Times New Roman" w:eastAsia="Times New Roman"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8">
    <w:nsid w:val="132945BA"/>
    <w:multiLevelType w:val="hybridMultilevel"/>
    <w:tmpl w:val="61F8F0B6"/>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nsid w:val="1926784C"/>
    <w:multiLevelType w:val="hybridMultilevel"/>
    <w:tmpl w:val="80E0995A"/>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
    <w:nsid w:val="1C7036B3"/>
    <w:multiLevelType w:val="hybridMultilevel"/>
    <w:tmpl w:val="6F1E4D02"/>
    <w:lvl w:ilvl="0" w:tplc="D1647386">
      <w:numFmt w:val="bullet"/>
      <w:lvlText w:val="–"/>
      <w:lvlJc w:val="left"/>
      <w:pPr>
        <w:ind w:left="1068" w:hanging="360"/>
      </w:pPr>
      <w:rPr>
        <w:rFonts w:ascii="Times New Roman" w:eastAsia="Times New Roman"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1">
    <w:nsid w:val="1F9F4042"/>
    <w:multiLevelType w:val="hybridMultilevel"/>
    <w:tmpl w:val="64709690"/>
    <w:lvl w:ilvl="0" w:tplc="0419000F">
      <w:start w:val="1"/>
      <w:numFmt w:val="decimal"/>
      <w:lvlText w:val="%1."/>
      <w:lvlJc w:val="left"/>
      <w:pPr>
        <w:tabs>
          <w:tab w:val="num" w:pos="1789"/>
        </w:tabs>
        <w:ind w:left="1789" w:hanging="360"/>
      </w:pPr>
      <w:rPr>
        <w:rFonts w:hint="default"/>
      </w:rPr>
    </w:lvl>
    <w:lvl w:ilvl="1" w:tplc="04190019" w:tentative="1">
      <w:start w:val="1"/>
      <w:numFmt w:val="lowerLetter"/>
      <w:lvlText w:val="%2."/>
      <w:lvlJc w:val="left"/>
      <w:pPr>
        <w:tabs>
          <w:tab w:val="num" w:pos="2509"/>
        </w:tabs>
        <w:ind w:left="2509" w:hanging="360"/>
      </w:pPr>
    </w:lvl>
    <w:lvl w:ilvl="2" w:tplc="0419001B" w:tentative="1">
      <w:start w:val="1"/>
      <w:numFmt w:val="lowerRoman"/>
      <w:lvlText w:val="%3."/>
      <w:lvlJc w:val="right"/>
      <w:pPr>
        <w:tabs>
          <w:tab w:val="num" w:pos="3229"/>
        </w:tabs>
        <w:ind w:left="3229" w:hanging="180"/>
      </w:pPr>
    </w:lvl>
    <w:lvl w:ilvl="3" w:tplc="0419000F" w:tentative="1">
      <w:start w:val="1"/>
      <w:numFmt w:val="decimal"/>
      <w:lvlText w:val="%4."/>
      <w:lvlJc w:val="left"/>
      <w:pPr>
        <w:tabs>
          <w:tab w:val="num" w:pos="3949"/>
        </w:tabs>
        <w:ind w:left="3949" w:hanging="360"/>
      </w:pPr>
    </w:lvl>
    <w:lvl w:ilvl="4" w:tplc="04190019" w:tentative="1">
      <w:start w:val="1"/>
      <w:numFmt w:val="lowerLetter"/>
      <w:lvlText w:val="%5."/>
      <w:lvlJc w:val="left"/>
      <w:pPr>
        <w:tabs>
          <w:tab w:val="num" w:pos="4669"/>
        </w:tabs>
        <w:ind w:left="4669" w:hanging="360"/>
      </w:pPr>
    </w:lvl>
    <w:lvl w:ilvl="5" w:tplc="0419001B" w:tentative="1">
      <w:start w:val="1"/>
      <w:numFmt w:val="lowerRoman"/>
      <w:lvlText w:val="%6."/>
      <w:lvlJc w:val="right"/>
      <w:pPr>
        <w:tabs>
          <w:tab w:val="num" w:pos="5389"/>
        </w:tabs>
        <w:ind w:left="5389" w:hanging="180"/>
      </w:pPr>
    </w:lvl>
    <w:lvl w:ilvl="6" w:tplc="0419000F" w:tentative="1">
      <w:start w:val="1"/>
      <w:numFmt w:val="decimal"/>
      <w:lvlText w:val="%7."/>
      <w:lvlJc w:val="left"/>
      <w:pPr>
        <w:tabs>
          <w:tab w:val="num" w:pos="6109"/>
        </w:tabs>
        <w:ind w:left="6109" w:hanging="360"/>
      </w:pPr>
    </w:lvl>
    <w:lvl w:ilvl="7" w:tplc="04190019" w:tentative="1">
      <w:start w:val="1"/>
      <w:numFmt w:val="lowerLetter"/>
      <w:lvlText w:val="%8."/>
      <w:lvlJc w:val="left"/>
      <w:pPr>
        <w:tabs>
          <w:tab w:val="num" w:pos="6829"/>
        </w:tabs>
        <w:ind w:left="6829" w:hanging="360"/>
      </w:pPr>
    </w:lvl>
    <w:lvl w:ilvl="8" w:tplc="0419001B" w:tentative="1">
      <w:start w:val="1"/>
      <w:numFmt w:val="lowerRoman"/>
      <w:lvlText w:val="%9."/>
      <w:lvlJc w:val="right"/>
      <w:pPr>
        <w:tabs>
          <w:tab w:val="num" w:pos="7549"/>
        </w:tabs>
        <w:ind w:left="7549" w:hanging="180"/>
      </w:pPr>
    </w:lvl>
  </w:abstractNum>
  <w:abstractNum w:abstractNumId="12">
    <w:nsid w:val="1FAF3BC8"/>
    <w:multiLevelType w:val="hybridMultilevel"/>
    <w:tmpl w:val="C14E787E"/>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3">
    <w:nsid w:val="20661543"/>
    <w:multiLevelType w:val="hybridMultilevel"/>
    <w:tmpl w:val="0E4E24F4"/>
    <w:lvl w:ilvl="0" w:tplc="829E8412">
      <w:start w:val="4"/>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nsid w:val="23E52FA6"/>
    <w:multiLevelType w:val="hybridMultilevel"/>
    <w:tmpl w:val="8B6AF088"/>
    <w:lvl w:ilvl="0" w:tplc="23A61038">
      <w:numFmt w:val="bullet"/>
      <w:lvlText w:val="–"/>
      <w:lvlJc w:val="left"/>
      <w:pPr>
        <w:tabs>
          <w:tab w:val="num" w:pos="1065"/>
        </w:tabs>
        <w:ind w:left="1065" w:hanging="360"/>
      </w:pPr>
      <w:rPr>
        <w:rFonts w:ascii="Times New Roman" w:eastAsia="Times New Roman" w:hAnsi="Times New Roman" w:cs="Times New Roman" w:hint="default"/>
      </w:rPr>
    </w:lvl>
    <w:lvl w:ilvl="1" w:tplc="04190003" w:tentative="1">
      <w:start w:val="1"/>
      <w:numFmt w:val="bullet"/>
      <w:lvlText w:val="o"/>
      <w:lvlJc w:val="left"/>
      <w:pPr>
        <w:tabs>
          <w:tab w:val="num" w:pos="1785"/>
        </w:tabs>
        <w:ind w:left="1785" w:hanging="360"/>
      </w:pPr>
      <w:rPr>
        <w:rFonts w:ascii="Courier New" w:hAnsi="Courier New" w:cs="Courier New" w:hint="default"/>
      </w:rPr>
    </w:lvl>
    <w:lvl w:ilvl="2" w:tplc="04190005" w:tentative="1">
      <w:start w:val="1"/>
      <w:numFmt w:val="bullet"/>
      <w:lvlText w:val=""/>
      <w:lvlJc w:val="left"/>
      <w:pPr>
        <w:tabs>
          <w:tab w:val="num" w:pos="2505"/>
        </w:tabs>
        <w:ind w:left="2505" w:hanging="360"/>
      </w:pPr>
      <w:rPr>
        <w:rFonts w:ascii="Wingdings" w:hAnsi="Wingdings" w:hint="default"/>
      </w:rPr>
    </w:lvl>
    <w:lvl w:ilvl="3" w:tplc="04190001" w:tentative="1">
      <w:start w:val="1"/>
      <w:numFmt w:val="bullet"/>
      <w:lvlText w:val=""/>
      <w:lvlJc w:val="left"/>
      <w:pPr>
        <w:tabs>
          <w:tab w:val="num" w:pos="3225"/>
        </w:tabs>
        <w:ind w:left="3225" w:hanging="360"/>
      </w:pPr>
      <w:rPr>
        <w:rFonts w:ascii="Symbol" w:hAnsi="Symbol" w:hint="default"/>
      </w:rPr>
    </w:lvl>
    <w:lvl w:ilvl="4" w:tplc="04190003" w:tentative="1">
      <w:start w:val="1"/>
      <w:numFmt w:val="bullet"/>
      <w:lvlText w:val="o"/>
      <w:lvlJc w:val="left"/>
      <w:pPr>
        <w:tabs>
          <w:tab w:val="num" w:pos="3945"/>
        </w:tabs>
        <w:ind w:left="3945" w:hanging="360"/>
      </w:pPr>
      <w:rPr>
        <w:rFonts w:ascii="Courier New" w:hAnsi="Courier New" w:cs="Courier New" w:hint="default"/>
      </w:rPr>
    </w:lvl>
    <w:lvl w:ilvl="5" w:tplc="04190005" w:tentative="1">
      <w:start w:val="1"/>
      <w:numFmt w:val="bullet"/>
      <w:lvlText w:val=""/>
      <w:lvlJc w:val="left"/>
      <w:pPr>
        <w:tabs>
          <w:tab w:val="num" w:pos="4665"/>
        </w:tabs>
        <w:ind w:left="4665" w:hanging="360"/>
      </w:pPr>
      <w:rPr>
        <w:rFonts w:ascii="Wingdings" w:hAnsi="Wingdings" w:hint="default"/>
      </w:rPr>
    </w:lvl>
    <w:lvl w:ilvl="6" w:tplc="04190001" w:tentative="1">
      <w:start w:val="1"/>
      <w:numFmt w:val="bullet"/>
      <w:lvlText w:val=""/>
      <w:lvlJc w:val="left"/>
      <w:pPr>
        <w:tabs>
          <w:tab w:val="num" w:pos="5385"/>
        </w:tabs>
        <w:ind w:left="5385" w:hanging="360"/>
      </w:pPr>
      <w:rPr>
        <w:rFonts w:ascii="Symbol" w:hAnsi="Symbol" w:hint="default"/>
      </w:rPr>
    </w:lvl>
    <w:lvl w:ilvl="7" w:tplc="04190003" w:tentative="1">
      <w:start w:val="1"/>
      <w:numFmt w:val="bullet"/>
      <w:lvlText w:val="o"/>
      <w:lvlJc w:val="left"/>
      <w:pPr>
        <w:tabs>
          <w:tab w:val="num" w:pos="6105"/>
        </w:tabs>
        <w:ind w:left="6105" w:hanging="360"/>
      </w:pPr>
      <w:rPr>
        <w:rFonts w:ascii="Courier New" w:hAnsi="Courier New" w:cs="Courier New" w:hint="default"/>
      </w:rPr>
    </w:lvl>
    <w:lvl w:ilvl="8" w:tplc="04190005" w:tentative="1">
      <w:start w:val="1"/>
      <w:numFmt w:val="bullet"/>
      <w:lvlText w:val=""/>
      <w:lvlJc w:val="left"/>
      <w:pPr>
        <w:tabs>
          <w:tab w:val="num" w:pos="6825"/>
        </w:tabs>
        <w:ind w:left="6825" w:hanging="360"/>
      </w:pPr>
      <w:rPr>
        <w:rFonts w:ascii="Wingdings" w:hAnsi="Wingdings" w:hint="default"/>
      </w:rPr>
    </w:lvl>
  </w:abstractNum>
  <w:abstractNum w:abstractNumId="15">
    <w:nsid w:val="29EA2921"/>
    <w:multiLevelType w:val="hybridMultilevel"/>
    <w:tmpl w:val="C50C016E"/>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6">
    <w:nsid w:val="2E1D5350"/>
    <w:multiLevelType w:val="hybridMultilevel"/>
    <w:tmpl w:val="DA00AA5A"/>
    <w:lvl w:ilvl="0" w:tplc="648CDB0C">
      <w:numFmt w:val="bullet"/>
      <w:lvlText w:val="–"/>
      <w:lvlJc w:val="left"/>
      <w:pPr>
        <w:tabs>
          <w:tab w:val="num" w:pos="1065"/>
        </w:tabs>
        <w:ind w:left="1065" w:hanging="360"/>
      </w:pPr>
      <w:rPr>
        <w:rFonts w:ascii="Times New Roman" w:eastAsia="Times New Roman" w:hAnsi="Times New Roman" w:cs="Times New Roman" w:hint="default"/>
      </w:rPr>
    </w:lvl>
    <w:lvl w:ilvl="1" w:tplc="04190003" w:tentative="1">
      <w:start w:val="1"/>
      <w:numFmt w:val="bullet"/>
      <w:lvlText w:val="o"/>
      <w:lvlJc w:val="left"/>
      <w:pPr>
        <w:tabs>
          <w:tab w:val="num" w:pos="1785"/>
        </w:tabs>
        <w:ind w:left="1785" w:hanging="360"/>
      </w:pPr>
      <w:rPr>
        <w:rFonts w:ascii="Courier New" w:hAnsi="Courier New" w:cs="Courier New" w:hint="default"/>
      </w:rPr>
    </w:lvl>
    <w:lvl w:ilvl="2" w:tplc="04190005" w:tentative="1">
      <w:start w:val="1"/>
      <w:numFmt w:val="bullet"/>
      <w:lvlText w:val=""/>
      <w:lvlJc w:val="left"/>
      <w:pPr>
        <w:tabs>
          <w:tab w:val="num" w:pos="2505"/>
        </w:tabs>
        <w:ind w:left="2505" w:hanging="360"/>
      </w:pPr>
      <w:rPr>
        <w:rFonts w:ascii="Wingdings" w:hAnsi="Wingdings" w:hint="default"/>
      </w:rPr>
    </w:lvl>
    <w:lvl w:ilvl="3" w:tplc="04190001" w:tentative="1">
      <w:start w:val="1"/>
      <w:numFmt w:val="bullet"/>
      <w:lvlText w:val=""/>
      <w:lvlJc w:val="left"/>
      <w:pPr>
        <w:tabs>
          <w:tab w:val="num" w:pos="3225"/>
        </w:tabs>
        <w:ind w:left="3225" w:hanging="360"/>
      </w:pPr>
      <w:rPr>
        <w:rFonts w:ascii="Symbol" w:hAnsi="Symbol" w:hint="default"/>
      </w:rPr>
    </w:lvl>
    <w:lvl w:ilvl="4" w:tplc="04190003" w:tentative="1">
      <w:start w:val="1"/>
      <w:numFmt w:val="bullet"/>
      <w:lvlText w:val="o"/>
      <w:lvlJc w:val="left"/>
      <w:pPr>
        <w:tabs>
          <w:tab w:val="num" w:pos="3945"/>
        </w:tabs>
        <w:ind w:left="3945" w:hanging="360"/>
      </w:pPr>
      <w:rPr>
        <w:rFonts w:ascii="Courier New" w:hAnsi="Courier New" w:cs="Courier New" w:hint="default"/>
      </w:rPr>
    </w:lvl>
    <w:lvl w:ilvl="5" w:tplc="04190005" w:tentative="1">
      <w:start w:val="1"/>
      <w:numFmt w:val="bullet"/>
      <w:lvlText w:val=""/>
      <w:lvlJc w:val="left"/>
      <w:pPr>
        <w:tabs>
          <w:tab w:val="num" w:pos="4665"/>
        </w:tabs>
        <w:ind w:left="4665" w:hanging="360"/>
      </w:pPr>
      <w:rPr>
        <w:rFonts w:ascii="Wingdings" w:hAnsi="Wingdings" w:hint="default"/>
      </w:rPr>
    </w:lvl>
    <w:lvl w:ilvl="6" w:tplc="04190001" w:tentative="1">
      <w:start w:val="1"/>
      <w:numFmt w:val="bullet"/>
      <w:lvlText w:val=""/>
      <w:lvlJc w:val="left"/>
      <w:pPr>
        <w:tabs>
          <w:tab w:val="num" w:pos="5385"/>
        </w:tabs>
        <w:ind w:left="5385" w:hanging="360"/>
      </w:pPr>
      <w:rPr>
        <w:rFonts w:ascii="Symbol" w:hAnsi="Symbol" w:hint="default"/>
      </w:rPr>
    </w:lvl>
    <w:lvl w:ilvl="7" w:tplc="04190003" w:tentative="1">
      <w:start w:val="1"/>
      <w:numFmt w:val="bullet"/>
      <w:lvlText w:val="o"/>
      <w:lvlJc w:val="left"/>
      <w:pPr>
        <w:tabs>
          <w:tab w:val="num" w:pos="6105"/>
        </w:tabs>
        <w:ind w:left="6105" w:hanging="360"/>
      </w:pPr>
      <w:rPr>
        <w:rFonts w:ascii="Courier New" w:hAnsi="Courier New" w:cs="Courier New" w:hint="default"/>
      </w:rPr>
    </w:lvl>
    <w:lvl w:ilvl="8" w:tplc="04190005" w:tentative="1">
      <w:start w:val="1"/>
      <w:numFmt w:val="bullet"/>
      <w:lvlText w:val=""/>
      <w:lvlJc w:val="left"/>
      <w:pPr>
        <w:tabs>
          <w:tab w:val="num" w:pos="6825"/>
        </w:tabs>
        <w:ind w:left="6825" w:hanging="360"/>
      </w:pPr>
      <w:rPr>
        <w:rFonts w:ascii="Wingdings" w:hAnsi="Wingdings" w:hint="default"/>
      </w:rPr>
    </w:lvl>
  </w:abstractNum>
  <w:abstractNum w:abstractNumId="17">
    <w:nsid w:val="2E8A2112"/>
    <w:multiLevelType w:val="hybridMultilevel"/>
    <w:tmpl w:val="DC869E7C"/>
    <w:lvl w:ilvl="0" w:tplc="B5D67E32">
      <w:numFmt w:val="bullet"/>
      <w:lvlText w:val="–"/>
      <w:lvlJc w:val="left"/>
      <w:pPr>
        <w:ind w:left="1428" w:hanging="360"/>
      </w:pPr>
      <w:rPr>
        <w:rFonts w:ascii="Times New Roman" w:eastAsia="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8">
    <w:nsid w:val="2F3A6F65"/>
    <w:multiLevelType w:val="hybridMultilevel"/>
    <w:tmpl w:val="1602B262"/>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9">
    <w:nsid w:val="2FF0429C"/>
    <w:multiLevelType w:val="hybridMultilevel"/>
    <w:tmpl w:val="0DA0003C"/>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0">
    <w:nsid w:val="34C104BE"/>
    <w:multiLevelType w:val="hybridMultilevel"/>
    <w:tmpl w:val="DB92294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37D40549"/>
    <w:multiLevelType w:val="hybridMultilevel"/>
    <w:tmpl w:val="384E8A1C"/>
    <w:lvl w:ilvl="0" w:tplc="E0363BDE">
      <w:numFmt w:val="bullet"/>
      <w:lvlText w:val="–"/>
      <w:lvlJc w:val="left"/>
      <w:pPr>
        <w:ind w:left="360" w:hanging="360"/>
      </w:pPr>
      <w:rPr>
        <w:rFonts w:ascii="Times New Roman" w:eastAsia="Times New Roman"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2">
    <w:nsid w:val="3AB60987"/>
    <w:multiLevelType w:val="hybridMultilevel"/>
    <w:tmpl w:val="0E1A5098"/>
    <w:lvl w:ilvl="0" w:tplc="11180C66">
      <w:numFmt w:val="bullet"/>
      <w:lvlText w:val="-"/>
      <w:lvlJc w:val="left"/>
      <w:pPr>
        <w:ind w:left="1143" w:hanging="360"/>
      </w:pPr>
      <w:rPr>
        <w:rFonts w:ascii="Times New Roman" w:eastAsia="Times New Roman" w:hAnsi="Times New Roman" w:cs="Times New Roman" w:hint="default"/>
      </w:rPr>
    </w:lvl>
    <w:lvl w:ilvl="1" w:tplc="04190003" w:tentative="1">
      <w:start w:val="1"/>
      <w:numFmt w:val="bullet"/>
      <w:lvlText w:val="o"/>
      <w:lvlJc w:val="left"/>
      <w:pPr>
        <w:ind w:left="1863" w:hanging="360"/>
      </w:pPr>
      <w:rPr>
        <w:rFonts w:ascii="Courier New" w:hAnsi="Courier New" w:cs="Courier New" w:hint="default"/>
      </w:rPr>
    </w:lvl>
    <w:lvl w:ilvl="2" w:tplc="04190005" w:tentative="1">
      <w:start w:val="1"/>
      <w:numFmt w:val="bullet"/>
      <w:lvlText w:val=""/>
      <w:lvlJc w:val="left"/>
      <w:pPr>
        <w:ind w:left="2583" w:hanging="360"/>
      </w:pPr>
      <w:rPr>
        <w:rFonts w:ascii="Wingdings" w:hAnsi="Wingdings" w:hint="default"/>
      </w:rPr>
    </w:lvl>
    <w:lvl w:ilvl="3" w:tplc="04190001" w:tentative="1">
      <w:start w:val="1"/>
      <w:numFmt w:val="bullet"/>
      <w:lvlText w:val=""/>
      <w:lvlJc w:val="left"/>
      <w:pPr>
        <w:ind w:left="3303" w:hanging="360"/>
      </w:pPr>
      <w:rPr>
        <w:rFonts w:ascii="Symbol" w:hAnsi="Symbol" w:hint="default"/>
      </w:rPr>
    </w:lvl>
    <w:lvl w:ilvl="4" w:tplc="04190003" w:tentative="1">
      <w:start w:val="1"/>
      <w:numFmt w:val="bullet"/>
      <w:lvlText w:val="o"/>
      <w:lvlJc w:val="left"/>
      <w:pPr>
        <w:ind w:left="4023" w:hanging="360"/>
      </w:pPr>
      <w:rPr>
        <w:rFonts w:ascii="Courier New" w:hAnsi="Courier New" w:cs="Courier New" w:hint="default"/>
      </w:rPr>
    </w:lvl>
    <w:lvl w:ilvl="5" w:tplc="04190005" w:tentative="1">
      <w:start w:val="1"/>
      <w:numFmt w:val="bullet"/>
      <w:lvlText w:val=""/>
      <w:lvlJc w:val="left"/>
      <w:pPr>
        <w:ind w:left="4743" w:hanging="360"/>
      </w:pPr>
      <w:rPr>
        <w:rFonts w:ascii="Wingdings" w:hAnsi="Wingdings" w:hint="default"/>
      </w:rPr>
    </w:lvl>
    <w:lvl w:ilvl="6" w:tplc="04190001" w:tentative="1">
      <w:start w:val="1"/>
      <w:numFmt w:val="bullet"/>
      <w:lvlText w:val=""/>
      <w:lvlJc w:val="left"/>
      <w:pPr>
        <w:ind w:left="5463" w:hanging="360"/>
      </w:pPr>
      <w:rPr>
        <w:rFonts w:ascii="Symbol" w:hAnsi="Symbol" w:hint="default"/>
      </w:rPr>
    </w:lvl>
    <w:lvl w:ilvl="7" w:tplc="04190003" w:tentative="1">
      <w:start w:val="1"/>
      <w:numFmt w:val="bullet"/>
      <w:lvlText w:val="o"/>
      <w:lvlJc w:val="left"/>
      <w:pPr>
        <w:ind w:left="6183" w:hanging="360"/>
      </w:pPr>
      <w:rPr>
        <w:rFonts w:ascii="Courier New" w:hAnsi="Courier New" w:cs="Courier New" w:hint="default"/>
      </w:rPr>
    </w:lvl>
    <w:lvl w:ilvl="8" w:tplc="04190005" w:tentative="1">
      <w:start w:val="1"/>
      <w:numFmt w:val="bullet"/>
      <w:lvlText w:val=""/>
      <w:lvlJc w:val="left"/>
      <w:pPr>
        <w:ind w:left="6903" w:hanging="360"/>
      </w:pPr>
      <w:rPr>
        <w:rFonts w:ascii="Wingdings" w:hAnsi="Wingdings" w:hint="default"/>
      </w:rPr>
    </w:lvl>
  </w:abstractNum>
  <w:abstractNum w:abstractNumId="23">
    <w:nsid w:val="405406BB"/>
    <w:multiLevelType w:val="hybridMultilevel"/>
    <w:tmpl w:val="AA74AF3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nsid w:val="47FC42E3"/>
    <w:multiLevelType w:val="hybridMultilevel"/>
    <w:tmpl w:val="97120834"/>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5">
    <w:nsid w:val="4C883025"/>
    <w:multiLevelType w:val="hybridMultilevel"/>
    <w:tmpl w:val="542810B6"/>
    <w:lvl w:ilvl="0" w:tplc="B8AC349A">
      <w:numFmt w:val="bullet"/>
      <w:lvlText w:val="-"/>
      <w:lvlJc w:val="left"/>
      <w:pPr>
        <w:ind w:left="435" w:hanging="360"/>
      </w:pPr>
      <w:rPr>
        <w:rFonts w:ascii="Times New Roman" w:eastAsia="Times New Roman" w:hAnsi="Times New Roman" w:cs="Times New Roman" w:hint="default"/>
      </w:rPr>
    </w:lvl>
    <w:lvl w:ilvl="1" w:tplc="04190003" w:tentative="1">
      <w:start w:val="1"/>
      <w:numFmt w:val="bullet"/>
      <w:lvlText w:val="o"/>
      <w:lvlJc w:val="left"/>
      <w:pPr>
        <w:ind w:left="1155" w:hanging="360"/>
      </w:pPr>
      <w:rPr>
        <w:rFonts w:ascii="Courier New" w:hAnsi="Courier New" w:cs="Courier New" w:hint="default"/>
      </w:rPr>
    </w:lvl>
    <w:lvl w:ilvl="2" w:tplc="04190005" w:tentative="1">
      <w:start w:val="1"/>
      <w:numFmt w:val="bullet"/>
      <w:lvlText w:val=""/>
      <w:lvlJc w:val="left"/>
      <w:pPr>
        <w:ind w:left="1875" w:hanging="360"/>
      </w:pPr>
      <w:rPr>
        <w:rFonts w:ascii="Wingdings" w:hAnsi="Wingdings" w:hint="default"/>
      </w:rPr>
    </w:lvl>
    <w:lvl w:ilvl="3" w:tplc="04190001" w:tentative="1">
      <w:start w:val="1"/>
      <w:numFmt w:val="bullet"/>
      <w:lvlText w:val=""/>
      <w:lvlJc w:val="left"/>
      <w:pPr>
        <w:ind w:left="2595" w:hanging="360"/>
      </w:pPr>
      <w:rPr>
        <w:rFonts w:ascii="Symbol" w:hAnsi="Symbol" w:hint="default"/>
      </w:rPr>
    </w:lvl>
    <w:lvl w:ilvl="4" w:tplc="04190003" w:tentative="1">
      <w:start w:val="1"/>
      <w:numFmt w:val="bullet"/>
      <w:lvlText w:val="o"/>
      <w:lvlJc w:val="left"/>
      <w:pPr>
        <w:ind w:left="3315" w:hanging="360"/>
      </w:pPr>
      <w:rPr>
        <w:rFonts w:ascii="Courier New" w:hAnsi="Courier New" w:cs="Courier New" w:hint="default"/>
      </w:rPr>
    </w:lvl>
    <w:lvl w:ilvl="5" w:tplc="04190005" w:tentative="1">
      <w:start w:val="1"/>
      <w:numFmt w:val="bullet"/>
      <w:lvlText w:val=""/>
      <w:lvlJc w:val="left"/>
      <w:pPr>
        <w:ind w:left="4035" w:hanging="360"/>
      </w:pPr>
      <w:rPr>
        <w:rFonts w:ascii="Wingdings" w:hAnsi="Wingdings" w:hint="default"/>
      </w:rPr>
    </w:lvl>
    <w:lvl w:ilvl="6" w:tplc="04190001" w:tentative="1">
      <w:start w:val="1"/>
      <w:numFmt w:val="bullet"/>
      <w:lvlText w:val=""/>
      <w:lvlJc w:val="left"/>
      <w:pPr>
        <w:ind w:left="4755" w:hanging="360"/>
      </w:pPr>
      <w:rPr>
        <w:rFonts w:ascii="Symbol" w:hAnsi="Symbol" w:hint="default"/>
      </w:rPr>
    </w:lvl>
    <w:lvl w:ilvl="7" w:tplc="04190003" w:tentative="1">
      <w:start w:val="1"/>
      <w:numFmt w:val="bullet"/>
      <w:lvlText w:val="o"/>
      <w:lvlJc w:val="left"/>
      <w:pPr>
        <w:ind w:left="5475" w:hanging="360"/>
      </w:pPr>
      <w:rPr>
        <w:rFonts w:ascii="Courier New" w:hAnsi="Courier New" w:cs="Courier New" w:hint="default"/>
      </w:rPr>
    </w:lvl>
    <w:lvl w:ilvl="8" w:tplc="04190005" w:tentative="1">
      <w:start w:val="1"/>
      <w:numFmt w:val="bullet"/>
      <w:lvlText w:val=""/>
      <w:lvlJc w:val="left"/>
      <w:pPr>
        <w:ind w:left="6195" w:hanging="360"/>
      </w:pPr>
      <w:rPr>
        <w:rFonts w:ascii="Wingdings" w:hAnsi="Wingdings" w:hint="default"/>
      </w:rPr>
    </w:lvl>
  </w:abstractNum>
  <w:abstractNum w:abstractNumId="26">
    <w:nsid w:val="52455DA9"/>
    <w:multiLevelType w:val="hybridMultilevel"/>
    <w:tmpl w:val="8A4639DC"/>
    <w:lvl w:ilvl="0" w:tplc="2A2C6816">
      <w:numFmt w:val="bullet"/>
      <w:lvlText w:val="-"/>
      <w:lvlJc w:val="left"/>
      <w:pPr>
        <w:ind w:left="1068" w:hanging="360"/>
      </w:pPr>
      <w:rPr>
        <w:rFonts w:ascii="Times New Roman" w:eastAsia="Times New Roman"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7">
    <w:nsid w:val="52D16E80"/>
    <w:multiLevelType w:val="hybridMultilevel"/>
    <w:tmpl w:val="594C55D6"/>
    <w:lvl w:ilvl="0" w:tplc="D2A23122">
      <w:numFmt w:val="bullet"/>
      <w:lvlText w:val="–"/>
      <w:lvlJc w:val="left"/>
      <w:pPr>
        <w:tabs>
          <w:tab w:val="num" w:pos="1068"/>
        </w:tabs>
        <w:ind w:left="1068" w:hanging="360"/>
      </w:pPr>
      <w:rPr>
        <w:rFonts w:ascii="Times New Roman" w:eastAsia="Times New Roman" w:hAnsi="Times New Roman" w:cs="Times New Roman" w:hint="default"/>
        <w:color w:val="auto"/>
      </w:rPr>
    </w:lvl>
    <w:lvl w:ilvl="1" w:tplc="04190003" w:tentative="1">
      <w:start w:val="1"/>
      <w:numFmt w:val="bullet"/>
      <w:lvlText w:val="o"/>
      <w:lvlJc w:val="left"/>
      <w:pPr>
        <w:tabs>
          <w:tab w:val="num" w:pos="1788"/>
        </w:tabs>
        <w:ind w:left="1788" w:hanging="360"/>
      </w:pPr>
      <w:rPr>
        <w:rFonts w:ascii="Courier New" w:hAnsi="Courier New" w:cs="Courier New" w:hint="default"/>
      </w:rPr>
    </w:lvl>
    <w:lvl w:ilvl="2" w:tplc="04190005" w:tentative="1">
      <w:start w:val="1"/>
      <w:numFmt w:val="bullet"/>
      <w:lvlText w:val=""/>
      <w:lvlJc w:val="left"/>
      <w:pPr>
        <w:tabs>
          <w:tab w:val="num" w:pos="2508"/>
        </w:tabs>
        <w:ind w:left="2508" w:hanging="360"/>
      </w:pPr>
      <w:rPr>
        <w:rFonts w:ascii="Wingdings" w:hAnsi="Wingdings" w:hint="default"/>
      </w:rPr>
    </w:lvl>
    <w:lvl w:ilvl="3" w:tplc="04190001" w:tentative="1">
      <w:start w:val="1"/>
      <w:numFmt w:val="bullet"/>
      <w:lvlText w:val=""/>
      <w:lvlJc w:val="left"/>
      <w:pPr>
        <w:tabs>
          <w:tab w:val="num" w:pos="3228"/>
        </w:tabs>
        <w:ind w:left="3228" w:hanging="360"/>
      </w:pPr>
      <w:rPr>
        <w:rFonts w:ascii="Symbol" w:hAnsi="Symbol" w:hint="default"/>
      </w:rPr>
    </w:lvl>
    <w:lvl w:ilvl="4" w:tplc="04190003" w:tentative="1">
      <w:start w:val="1"/>
      <w:numFmt w:val="bullet"/>
      <w:lvlText w:val="o"/>
      <w:lvlJc w:val="left"/>
      <w:pPr>
        <w:tabs>
          <w:tab w:val="num" w:pos="3948"/>
        </w:tabs>
        <w:ind w:left="3948" w:hanging="360"/>
      </w:pPr>
      <w:rPr>
        <w:rFonts w:ascii="Courier New" w:hAnsi="Courier New" w:cs="Courier New" w:hint="default"/>
      </w:rPr>
    </w:lvl>
    <w:lvl w:ilvl="5" w:tplc="04190005" w:tentative="1">
      <w:start w:val="1"/>
      <w:numFmt w:val="bullet"/>
      <w:lvlText w:val=""/>
      <w:lvlJc w:val="left"/>
      <w:pPr>
        <w:tabs>
          <w:tab w:val="num" w:pos="4668"/>
        </w:tabs>
        <w:ind w:left="4668" w:hanging="360"/>
      </w:pPr>
      <w:rPr>
        <w:rFonts w:ascii="Wingdings" w:hAnsi="Wingdings" w:hint="default"/>
      </w:rPr>
    </w:lvl>
    <w:lvl w:ilvl="6" w:tplc="04190001" w:tentative="1">
      <w:start w:val="1"/>
      <w:numFmt w:val="bullet"/>
      <w:lvlText w:val=""/>
      <w:lvlJc w:val="left"/>
      <w:pPr>
        <w:tabs>
          <w:tab w:val="num" w:pos="5388"/>
        </w:tabs>
        <w:ind w:left="5388" w:hanging="360"/>
      </w:pPr>
      <w:rPr>
        <w:rFonts w:ascii="Symbol" w:hAnsi="Symbol" w:hint="default"/>
      </w:rPr>
    </w:lvl>
    <w:lvl w:ilvl="7" w:tplc="04190003" w:tentative="1">
      <w:start w:val="1"/>
      <w:numFmt w:val="bullet"/>
      <w:lvlText w:val="o"/>
      <w:lvlJc w:val="left"/>
      <w:pPr>
        <w:tabs>
          <w:tab w:val="num" w:pos="6108"/>
        </w:tabs>
        <w:ind w:left="6108" w:hanging="360"/>
      </w:pPr>
      <w:rPr>
        <w:rFonts w:ascii="Courier New" w:hAnsi="Courier New" w:cs="Courier New" w:hint="default"/>
      </w:rPr>
    </w:lvl>
    <w:lvl w:ilvl="8" w:tplc="04190005" w:tentative="1">
      <w:start w:val="1"/>
      <w:numFmt w:val="bullet"/>
      <w:lvlText w:val=""/>
      <w:lvlJc w:val="left"/>
      <w:pPr>
        <w:tabs>
          <w:tab w:val="num" w:pos="6828"/>
        </w:tabs>
        <w:ind w:left="6828" w:hanging="360"/>
      </w:pPr>
      <w:rPr>
        <w:rFonts w:ascii="Wingdings" w:hAnsi="Wingdings" w:hint="default"/>
      </w:rPr>
    </w:lvl>
  </w:abstractNum>
  <w:abstractNum w:abstractNumId="28">
    <w:nsid w:val="57B46749"/>
    <w:multiLevelType w:val="hybridMultilevel"/>
    <w:tmpl w:val="74D6AA50"/>
    <w:lvl w:ilvl="0" w:tplc="1B40EAC6">
      <w:numFmt w:val="bullet"/>
      <w:lvlText w:val="-"/>
      <w:lvlJc w:val="left"/>
      <w:pPr>
        <w:ind w:left="1068" w:hanging="360"/>
      </w:pPr>
      <w:rPr>
        <w:rFonts w:ascii="Times New Roman" w:eastAsia="Times New Roman"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9">
    <w:nsid w:val="58225583"/>
    <w:multiLevelType w:val="hybridMultilevel"/>
    <w:tmpl w:val="83CE16D4"/>
    <w:lvl w:ilvl="0" w:tplc="FBD6F7F2">
      <w:numFmt w:val="bullet"/>
      <w:lvlText w:val="–"/>
      <w:lvlJc w:val="left"/>
      <w:pPr>
        <w:ind w:left="1068" w:hanging="360"/>
      </w:pPr>
      <w:rPr>
        <w:rFonts w:ascii="Times New Roman" w:eastAsia="Times New Roman"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30">
    <w:nsid w:val="59F60EB6"/>
    <w:multiLevelType w:val="hybridMultilevel"/>
    <w:tmpl w:val="CF626792"/>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1">
    <w:nsid w:val="5A826C24"/>
    <w:multiLevelType w:val="hybridMultilevel"/>
    <w:tmpl w:val="4B4AC472"/>
    <w:lvl w:ilvl="0" w:tplc="04FA34C8">
      <w:numFmt w:val="bullet"/>
      <w:lvlText w:val="–"/>
      <w:lvlJc w:val="left"/>
      <w:pPr>
        <w:tabs>
          <w:tab w:val="num" w:pos="1065"/>
        </w:tabs>
        <w:ind w:left="1065" w:hanging="360"/>
      </w:pPr>
      <w:rPr>
        <w:rFonts w:ascii="Times New Roman" w:eastAsia="Times New Roman" w:hAnsi="Times New Roman" w:cs="Times New Roman" w:hint="default"/>
      </w:rPr>
    </w:lvl>
    <w:lvl w:ilvl="1" w:tplc="04190003" w:tentative="1">
      <w:start w:val="1"/>
      <w:numFmt w:val="bullet"/>
      <w:lvlText w:val="o"/>
      <w:lvlJc w:val="left"/>
      <w:pPr>
        <w:tabs>
          <w:tab w:val="num" w:pos="1785"/>
        </w:tabs>
        <w:ind w:left="1785" w:hanging="360"/>
      </w:pPr>
      <w:rPr>
        <w:rFonts w:ascii="Courier New" w:hAnsi="Courier New" w:cs="Courier New" w:hint="default"/>
      </w:rPr>
    </w:lvl>
    <w:lvl w:ilvl="2" w:tplc="04190005" w:tentative="1">
      <w:start w:val="1"/>
      <w:numFmt w:val="bullet"/>
      <w:lvlText w:val=""/>
      <w:lvlJc w:val="left"/>
      <w:pPr>
        <w:tabs>
          <w:tab w:val="num" w:pos="2505"/>
        </w:tabs>
        <w:ind w:left="2505" w:hanging="360"/>
      </w:pPr>
      <w:rPr>
        <w:rFonts w:ascii="Wingdings" w:hAnsi="Wingdings" w:hint="default"/>
      </w:rPr>
    </w:lvl>
    <w:lvl w:ilvl="3" w:tplc="04190001" w:tentative="1">
      <w:start w:val="1"/>
      <w:numFmt w:val="bullet"/>
      <w:lvlText w:val=""/>
      <w:lvlJc w:val="left"/>
      <w:pPr>
        <w:tabs>
          <w:tab w:val="num" w:pos="3225"/>
        </w:tabs>
        <w:ind w:left="3225" w:hanging="360"/>
      </w:pPr>
      <w:rPr>
        <w:rFonts w:ascii="Symbol" w:hAnsi="Symbol" w:hint="default"/>
      </w:rPr>
    </w:lvl>
    <w:lvl w:ilvl="4" w:tplc="04190003" w:tentative="1">
      <w:start w:val="1"/>
      <w:numFmt w:val="bullet"/>
      <w:lvlText w:val="o"/>
      <w:lvlJc w:val="left"/>
      <w:pPr>
        <w:tabs>
          <w:tab w:val="num" w:pos="3945"/>
        </w:tabs>
        <w:ind w:left="3945" w:hanging="360"/>
      </w:pPr>
      <w:rPr>
        <w:rFonts w:ascii="Courier New" w:hAnsi="Courier New" w:cs="Courier New" w:hint="default"/>
      </w:rPr>
    </w:lvl>
    <w:lvl w:ilvl="5" w:tplc="04190005" w:tentative="1">
      <w:start w:val="1"/>
      <w:numFmt w:val="bullet"/>
      <w:lvlText w:val=""/>
      <w:lvlJc w:val="left"/>
      <w:pPr>
        <w:tabs>
          <w:tab w:val="num" w:pos="4665"/>
        </w:tabs>
        <w:ind w:left="4665" w:hanging="360"/>
      </w:pPr>
      <w:rPr>
        <w:rFonts w:ascii="Wingdings" w:hAnsi="Wingdings" w:hint="default"/>
      </w:rPr>
    </w:lvl>
    <w:lvl w:ilvl="6" w:tplc="04190001" w:tentative="1">
      <w:start w:val="1"/>
      <w:numFmt w:val="bullet"/>
      <w:lvlText w:val=""/>
      <w:lvlJc w:val="left"/>
      <w:pPr>
        <w:tabs>
          <w:tab w:val="num" w:pos="5385"/>
        </w:tabs>
        <w:ind w:left="5385" w:hanging="360"/>
      </w:pPr>
      <w:rPr>
        <w:rFonts w:ascii="Symbol" w:hAnsi="Symbol" w:hint="default"/>
      </w:rPr>
    </w:lvl>
    <w:lvl w:ilvl="7" w:tplc="04190003" w:tentative="1">
      <w:start w:val="1"/>
      <w:numFmt w:val="bullet"/>
      <w:lvlText w:val="o"/>
      <w:lvlJc w:val="left"/>
      <w:pPr>
        <w:tabs>
          <w:tab w:val="num" w:pos="6105"/>
        </w:tabs>
        <w:ind w:left="6105" w:hanging="360"/>
      </w:pPr>
      <w:rPr>
        <w:rFonts w:ascii="Courier New" w:hAnsi="Courier New" w:cs="Courier New" w:hint="default"/>
      </w:rPr>
    </w:lvl>
    <w:lvl w:ilvl="8" w:tplc="04190005" w:tentative="1">
      <w:start w:val="1"/>
      <w:numFmt w:val="bullet"/>
      <w:lvlText w:val=""/>
      <w:lvlJc w:val="left"/>
      <w:pPr>
        <w:tabs>
          <w:tab w:val="num" w:pos="6825"/>
        </w:tabs>
        <w:ind w:left="6825" w:hanging="360"/>
      </w:pPr>
      <w:rPr>
        <w:rFonts w:ascii="Wingdings" w:hAnsi="Wingdings" w:hint="default"/>
      </w:rPr>
    </w:lvl>
  </w:abstractNum>
  <w:abstractNum w:abstractNumId="32">
    <w:nsid w:val="5ED7343A"/>
    <w:multiLevelType w:val="multilevel"/>
    <w:tmpl w:val="9126F5AC"/>
    <w:lvl w:ilvl="0">
      <w:start w:val="9"/>
      <w:numFmt w:val="decimal"/>
      <w:lvlText w:val="%1"/>
      <w:lvlJc w:val="left"/>
      <w:pPr>
        <w:tabs>
          <w:tab w:val="num" w:pos="360"/>
        </w:tabs>
        <w:ind w:left="360" w:hanging="360"/>
      </w:pPr>
      <w:rPr>
        <w:rFonts w:hint="default"/>
      </w:rPr>
    </w:lvl>
    <w:lvl w:ilvl="1">
      <w:start w:val="2"/>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3">
    <w:nsid w:val="5F911B44"/>
    <w:multiLevelType w:val="hybridMultilevel"/>
    <w:tmpl w:val="1568BC92"/>
    <w:lvl w:ilvl="0" w:tplc="7EDEA96C">
      <w:numFmt w:val="bullet"/>
      <w:lvlText w:val="–"/>
      <w:lvlJc w:val="left"/>
      <w:pPr>
        <w:tabs>
          <w:tab w:val="num" w:pos="1065"/>
        </w:tabs>
        <w:ind w:left="1065" w:hanging="360"/>
      </w:pPr>
      <w:rPr>
        <w:rFonts w:ascii="Times New Roman" w:eastAsia="Times New Roman" w:hAnsi="Times New Roman" w:cs="Times New Roman" w:hint="default"/>
        <w:color w:val="FF0000"/>
      </w:rPr>
    </w:lvl>
    <w:lvl w:ilvl="1" w:tplc="04190003" w:tentative="1">
      <w:start w:val="1"/>
      <w:numFmt w:val="bullet"/>
      <w:lvlText w:val="o"/>
      <w:lvlJc w:val="left"/>
      <w:pPr>
        <w:tabs>
          <w:tab w:val="num" w:pos="1785"/>
        </w:tabs>
        <w:ind w:left="1785" w:hanging="360"/>
      </w:pPr>
      <w:rPr>
        <w:rFonts w:ascii="Courier New" w:hAnsi="Courier New" w:cs="Courier New" w:hint="default"/>
      </w:rPr>
    </w:lvl>
    <w:lvl w:ilvl="2" w:tplc="04190005" w:tentative="1">
      <w:start w:val="1"/>
      <w:numFmt w:val="bullet"/>
      <w:lvlText w:val=""/>
      <w:lvlJc w:val="left"/>
      <w:pPr>
        <w:tabs>
          <w:tab w:val="num" w:pos="2505"/>
        </w:tabs>
        <w:ind w:left="2505" w:hanging="360"/>
      </w:pPr>
      <w:rPr>
        <w:rFonts w:ascii="Wingdings" w:hAnsi="Wingdings" w:hint="default"/>
      </w:rPr>
    </w:lvl>
    <w:lvl w:ilvl="3" w:tplc="04190001" w:tentative="1">
      <w:start w:val="1"/>
      <w:numFmt w:val="bullet"/>
      <w:lvlText w:val=""/>
      <w:lvlJc w:val="left"/>
      <w:pPr>
        <w:tabs>
          <w:tab w:val="num" w:pos="3225"/>
        </w:tabs>
        <w:ind w:left="3225" w:hanging="360"/>
      </w:pPr>
      <w:rPr>
        <w:rFonts w:ascii="Symbol" w:hAnsi="Symbol" w:hint="default"/>
      </w:rPr>
    </w:lvl>
    <w:lvl w:ilvl="4" w:tplc="04190003" w:tentative="1">
      <w:start w:val="1"/>
      <w:numFmt w:val="bullet"/>
      <w:lvlText w:val="o"/>
      <w:lvlJc w:val="left"/>
      <w:pPr>
        <w:tabs>
          <w:tab w:val="num" w:pos="3945"/>
        </w:tabs>
        <w:ind w:left="3945" w:hanging="360"/>
      </w:pPr>
      <w:rPr>
        <w:rFonts w:ascii="Courier New" w:hAnsi="Courier New" w:cs="Courier New" w:hint="default"/>
      </w:rPr>
    </w:lvl>
    <w:lvl w:ilvl="5" w:tplc="04190005" w:tentative="1">
      <w:start w:val="1"/>
      <w:numFmt w:val="bullet"/>
      <w:lvlText w:val=""/>
      <w:lvlJc w:val="left"/>
      <w:pPr>
        <w:tabs>
          <w:tab w:val="num" w:pos="4665"/>
        </w:tabs>
        <w:ind w:left="4665" w:hanging="360"/>
      </w:pPr>
      <w:rPr>
        <w:rFonts w:ascii="Wingdings" w:hAnsi="Wingdings" w:hint="default"/>
      </w:rPr>
    </w:lvl>
    <w:lvl w:ilvl="6" w:tplc="04190001" w:tentative="1">
      <w:start w:val="1"/>
      <w:numFmt w:val="bullet"/>
      <w:lvlText w:val=""/>
      <w:lvlJc w:val="left"/>
      <w:pPr>
        <w:tabs>
          <w:tab w:val="num" w:pos="5385"/>
        </w:tabs>
        <w:ind w:left="5385" w:hanging="360"/>
      </w:pPr>
      <w:rPr>
        <w:rFonts w:ascii="Symbol" w:hAnsi="Symbol" w:hint="default"/>
      </w:rPr>
    </w:lvl>
    <w:lvl w:ilvl="7" w:tplc="04190003" w:tentative="1">
      <w:start w:val="1"/>
      <w:numFmt w:val="bullet"/>
      <w:lvlText w:val="o"/>
      <w:lvlJc w:val="left"/>
      <w:pPr>
        <w:tabs>
          <w:tab w:val="num" w:pos="6105"/>
        </w:tabs>
        <w:ind w:left="6105" w:hanging="360"/>
      </w:pPr>
      <w:rPr>
        <w:rFonts w:ascii="Courier New" w:hAnsi="Courier New" w:cs="Courier New" w:hint="default"/>
      </w:rPr>
    </w:lvl>
    <w:lvl w:ilvl="8" w:tplc="04190005" w:tentative="1">
      <w:start w:val="1"/>
      <w:numFmt w:val="bullet"/>
      <w:lvlText w:val=""/>
      <w:lvlJc w:val="left"/>
      <w:pPr>
        <w:tabs>
          <w:tab w:val="num" w:pos="6825"/>
        </w:tabs>
        <w:ind w:left="6825" w:hanging="360"/>
      </w:pPr>
      <w:rPr>
        <w:rFonts w:ascii="Wingdings" w:hAnsi="Wingdings" w:hint="default"/>
      </w:rPr>
    </w:lvl>
  </w:abstractNum>
  <w:abstractNum w:abstractNumId="34">
    <w:nsid w:val="5FF50245"/>
    <w:multiLevelType w:val="hybridMultilevel"/>
    <w:tmpl w:val="37D2EB02"/>
    <w:lvl w:ilvl="0" w:tplc="92A8B618">
      <w:numFmt w:val="bullet"/>
      <w:lvlText w:val="–"/>
      <w:lvlJc w:val="left"/>
      <w:pPr>
        <w:tabs>
          <w:tab w:val="num" w:pos="1068"/>
        </w:tabs>
        <w:ind w:left="1068" w:hanging="360"/>
      </w:pPr>
      <w:rPr>
        <w:rFonts w:ascii="Times New Roman" w:eastAsia="Times New Roman" w:hAnsi="Times New Roman" w:cs="Times New Roman" w:hint="default"/>
      </w:rPr>
    </w:lvl>
    <w:lvl w:ilvl="1" w:tplc="04190003" w:tentative="1">
      <w:start w:val="1"/>
      <w:numFmt w:val="bullet"/>
      <w:lvlText w:val="o"/>
      <w:lvlJc w:val="left"/>
      <w:pPr>
        <w:tabs>
          <w:tab w:val="num" w:pos="1788"/>
        </w:tabs>
        <w:ind w:left="1788" w:hanging="360"/>
      </w:pPr>
      <w:rPr>
        <w:rFonts w:ascii="Courier New" w:hAnsi="Courier New" w:cs="Courier New" w:hint="default"/>
      </w:rPr>
    </w:lvl>
    <w:lvl w:ilvl="2" w:tplc="04190005" w:tentative="1">
      <w:start w:val="1"/>
      <w:numFmt w:val="bullet"/>
      <w:lvlText w:val=""/>
      <w:lvlJc w:val="left"/>
      <w:pPr>
        <w:tabs>
          <w:tab w:val="num" w:pos="2508"/>
        </w:tabs>
        <w:ind w:left="2508" w:hanging="360"/>
      </w:pPr>
      <w:rPr>
        <w:rFonts w:ascii="Wingdings" w:hAnsi="Wingdings" w:hint="default"/>
      </w:rPr>
    </w:lvl>
    <w:lvl w:ilvl="3" w:tplc="04190001" w:tentative="1">
      <w:start w:val="1"/>
      <w:numFmt w:val="bullet"/>
      <w:lvlText w:val=""/>
      <w:lvlJc w:val="left"/>
      <w:pPr>
        <w:tabs>
          <w:tab w:val="num" w:pos="3228"/>
        </w:tabs>
        <w:ind w:left="3228" w:hanging="360"/>
      </w:pPr>
      <w:rPr>
        <w:rFonts w:ascii="Symbol" w:hAnsi="Symbol" w:hint="default"/>
      </w:rPr>
    </w:lvl>
    <w:lvl w:ilvl="4" w:tplc="04190003" w:tentative="1">
      <w:start w:val="1"/>
      <w:numFmt w:val="bullet"/>
      <w:lvlText w:val="o"/>
      <w:lvlJc w:val="left"/>
      <w:pPr>
        <w:tabs>
          <w:tab w:val="num" w:pos="3948"/>
        </w:tabs>
        <w:ind w:left="3948" w:hanging="360"/>
      </w:pPr>
      <w:rPr>
        <w:rFonts w:ascii="Courier New" w:hAnsi="Courier New" w:cs="Courier New" w:hint="default"/>
      </w:rPr>
    </w:lvl>
    <w:lvl w:ilvl="5" w:tplc="04190005" w:tentative="1">
      <w:start w:val="1"/>
      <w:numFmt w:val="bullet"/>
      <w:lvlText w:val=""/>
      <w:lvlJc w:val="left"/>
      <w:pPr>
        <w:tabs>
          <w:tab w:val="num" w:pos="4668"/>
        </w:tabs>
        <w:ind w:left="4668" w:hanging="360"/>
      </w:pPr>
      <w:rPr>
        <w:rFonts w:ascii="Wingdings" w:hAnsi="Wingdings" w:hint="default"/>
      </w:rPr>
    </w:lvl>
    <w:lvl w:ilvl="6" w:tplc="04190001" w:tentative="1">
      <w:start w:val="1"/>
      <w:numFmt w:val="bullet"/>
      <w:lvlText w:val=""/>
      <w:lvlJc w:val="left"/>
      <w:pPr>
        <w:tabs>
          <w:tab w:val="num" w:pos="5388"/>
        </w:tabs>
        <w:ind w:left="5388" w:hanging="360"/>
      </w:pPr>
      <w:rPr>
        <w:rFonts w:ascii="Symbol" w:hAnsi="Symbol" w:hint="default"/>
      </w:rPr>
    </w:lvl>
    <w:lvl w:ilvl="7" w:tplc="04190003" w:tentative="1">
      <w:start w:val="1"/>
      <w:numFmt w:val="bullet"/>
      <w:lvlText w:val="o"/>
      <w:lvlJc w:val="left"/>
      <w:pPr>
        <w:tabs>
          <w:tab w:val="num" w:pos="6108"/>
        </w:tabs>
        <w:ind w:left="6108" w:hanging="360"/>
      </w:pPr>
      <w:rPr>
        <w:rFonts w:ascii="Courier New" w:hAnsi="Courier New" w:cs="Courier New" w:hint="default"/>
      </w:rPr>
    </w:lvl>
    <w:lvl w:ilvl="8" w:tplc="04190005" w:tentative="1">
      <w:start w:val="1"/>
      <w:numFmt w:val="bullet"/>
      <w:lvlText w:val=""/>
      <w:lvlJc w:val="left"/>
      <w:pPr>
        <w:tabs>
          <w:tab w:val="num" w:pos="6828"/>
        </w:tabs>
        <w:ind w:left="6828" w:hanging="360"/>
      </w:pPr>
      <w:rPr>
        <w:rFonts w:ascii="Wingdings" w:hAnsi="Wingdings" w:hint="default"/>
      </w:rPr>
    </w:lvl>
  </w:abstractNum>
  <w:abstractNum w:abstractNumId="35">
    <w:nsid w:val="600F7299"/>
    <w:multiLevelType w:val="hybridMultilevel"/>
    <w:tmpl w:val="48C41222"/>
    <w:lvl w:ilvl="0" w:tplc="7F94B68E">
      <w:start w:val="1"/>
      <w:numFmt w:val="russianLower"/>
      <w:lvlText w:val="%1)"/>
      <w:lvlJc w:val="left"/>
      <w:pPr>
        <w:tabs>
          <w:tab w:val="num" w:pos="360"/>
        </w:tabs>
        <w:ind w:left="360" w:hanging="360"/>
      </w:pPr>
      <w:rPr>
        <w:rFonts w:hint="default"/>
        <w:color w:val="auto"/>
        <w:sz w:val="28"/>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6">
    <w:nsid w:val="60FE4C03"/>
    <w:multiLevelType w:val="hybridMultilevel"/>
    <w:tmpl w:val="5C801594"/>
    <w:lvl w:ilvl="0" w:tplc="D972A892">
      <w:numFmt w:val="bullet"/>
      <w:lvlText w:val="–"/>
      <w:lvlJc w:val="left"/>
      <w:pPr>
        <w:tabs>
          <w:tab w:val="num" w:pos="1068"/>
        </w:tabs>
        <w:ind w:left="1068" w:hanging="360"/>
      </w:pPr>
      <w:rPr>
        <w:rFonts w:ascii="Times New Roman" w:eastAsia="Times New Roman" w:hAnsi="Times New Roman" w:cs="Times New Roman" w:hint="default"/>
      </w:rPr>
    </w:lvl>
    <w:lvl w:ilvl="1" w:tplc="04190003" w:tentative="1">
      <w:start w:val="1"/>
      <w:numFmt w:val="bullet"/>
      <w:lvlText w:val="o"/>
      <w:lvlJc w:val="left"/>
      <w:pPr>
        <w:tabs>
          <w:tab w:val="num" w:pos="1788"/>
        </w:tabs>
        <w:ind w:left="1788" w:hanging="360"/>
      </w:pPr>
      <w:rPr>
        <w:rFonts w:ascii="Courier New" w:hAnsi="Courier New" w:cs="Courier New" w:hint="default"/>
      </w:rPr>
    </w:lvl>
    <w:lvl w:ilvl="2" w:tplc="04190005" w:tentative="1">
      <w:start w:val="1"/>
      <w:numFmt w:val="bullet"/>
      <w:lvlText w:val=""/>
      <w:lvlJc w:val="left"/>
      <w:pPr>
        <w:tabs>
          <w:tab w:val="num" w:pos="2508"/>
        </w:tabs>
        <w:ind w:left="2508" w:hanging="360"/>
      </w:pPr>
      <w:rPr>
        <w:rFonts w:ascii="Wingdings" w:hAnsi="Wingdings" w:hint="default"/>
      </w:rPr>
    </w:lvl>
    <w:lvl w:ilvl="3" w:tplc="04190001" w:tentative="1">
      <w:start w:val="1"/>
      <w:numFmt w:val="bullet"/>
      <w:lvlText w:val=""/>
      <w:lvlJc w:val="left"/>
      <w:pPr>
        <w:tabs>
          <w:tab w:val="num" w:pos="3228"/>
        </w:tabs>
        <w:ind w:left="3228" w:hanging="360"/>
      </w:pPr>
      <w:rPr>
        <w:rFonts w:ascii="Symbol" w:hAnsi="Symbol" w:hint="default"/>
      </w:rPr>
    </w:lvl>
    <w:lvl w:ilvl="4" w:tplc="04190003" w:tentative="1">
      <w:start w:val="1"/>
      <w:numFmt w:val="bullet"/>
      <w:lvlText w:val="o"/>
      <w:lvlJc w:val="left"/>
      <w:pPr>
        <w:tabs>
          <w:tab w:val="num" w:pos="3948"/>
        </w:tabs>
        <w:ind w:left="3948" w:hanging="360"/>
      </w:pPr>
      <w:rPr>
        <w:rFonts w:ascii="Courier New" w:hAnsi="Courier New" w:cs="Courier New" w:hint="default"/>
      </w:rPr>
    </w:lvl>
    <w:lvl w:ilvl="5" w:tplc="04190005" w:tentative="1">
      <w:start w:val="1"/>
      <w:numFmt w:val="bullet"/>
      <w:lvlText w:val=""/>
      <w:lvlJc w:val="left"/>
      <w:pPr>
        <w:tabs>
          <w:tab w:val="num" w:pos="4668"/>
        </w:tabs>
        <w:ind w:left="4668" w:hanging="360"/>
      </w:pPr>
      <w:rPr>
        <w:rFonts w:ascii="Wingdings" w:hAnsi="Wingdings" w:hint="default"/>
      </w:rPr>
    </w:lvl>
    <w:lvl w:ilvl="6" w:tplc="04190001" w:tentative="1">
      <w:start w:val="1"/>
      <w:numFmt w:val="bullet"/>
      <w:lvlText w:val=""/>
      <w:lvlJc w:val="left"/>
      <w:pPr>
        <w:tabs>
          <w:tab w:val="num" w:pos="5388"/>
        </w:tabs>
        <w:ind w:left="5388" w:hanging="360"/>
      </w:pPr>
      <w:rPr>
        <w:rFonts w:ascii="Symbol" w:hAnsi="Symbol" w:hint="default"/>
      </w:rPr>
    </w:lvl>
    <w:lvl w:ilvl="7" w:tplc="04190003" w:tentative="1">
      <w:start w:val="1"/>
      <w:numFmt w:val="bullet"/>
      <w:lvlText w:val="o"/>
      <w:lvlJc w:val="left"/>
      <w:pPr>
        <w:tabs>
          <w:tab w:val="num" w:pos="6108"/>
        </w:tabs>
        <w:ind w:left="6108" w:hanging="360"/>
      </w:pPr>
      <w:rPr>
        <w:rFonts w:ascii="Courier New" w:hAnsi="Courier New" w:cs="Courier New" w:hint="default"/>
      </w:rPr>
    </w:lvl>
    <w:lvl w:ilvl="8" w:tplc="04190005" w:tentative="1">
      <w:start w:val="1"/>
      <w:numFmt w:val="bullet"/>
      <w:lvlText w:val=""/>
      <w:lvlJc w:val="left"/>
      <w:pPr>
        <w:tabs>
          <w:tab w:val="num" w:pos="6828"/>
        </w:tabs>
        <w:ind w:left="6828" w:hanging="360"/>
      </w:pPr>
      <w:rPr>
        <w:rFonts w:ascii="Wingdings" w:hAnsi="Wingdings" w:hint="default"/>
      </w:rPr>
    </w:lvl>
  </w:abstractNum>
  <w:abstractNum w:abstractNumId="37">
    <w:nsid w:val="623B43CD"/>
    <w:multiLevelType w:val="hybridMultilevel"/>
    <w:tmpl w:val="8EB08BA8"/>
    <w:lvl w:ilvl="0" w:tplc="85127E46">
      <w:start w:val="1"/>
      <w:numFmt w:val="bullet"/>
      <w:lvlText w:val=""/>
      <w:lvlJc w:val="left"/>
      <w:pPr>
        <w:tabs>
          <w:tab w:val="num" w:pos="2820"/>
        </w:tabs>
        <w:ind w:left="2820" w:hanging="360"/>
      </w:pPr>
      <w:rPr>
        <w:rFonts w:ascii="Symbol" w:hAnsi="Symbol" w:hint="default"/>
        <w:color w:val="auto"/>
        <w:sz w:val="28"/>
      </w:rPr>
    </w:lvl>
    <w:lvl w:ilvl="1" w:tplc="85127E46">
      <w:start w:val="1"/>
      <w:numFmt w:val="bullet"/>
      <w:lvlText w:val=""/>
      <w:lvlJc w:val="left"/>
      <w:pPr>
        <w:tabs>
          <w:tab w:val="num" w:pos="2580"/>
        </w:tabs>
        <w:ind w:left="2580" w:hanging="360"/>
      </w:pPr>
      <w:rPr>
        <w:rFonts w:ascii="Symbol" w:hAnsi="Symbol" w:hint="default"/>
        <w:color w:val="auto"/>
        <w:sz w:val="28"/>
      </w:rPr>
    </w:lvl>
    <w:lvl w:ilvl="2" w:tplc="04190005" w:tentative="1">
      <w:start w:val="1"/>
      <w:numFmt w:val="bullet"/>
      <w:lvlText w:val=""/>
      <w:lvlJc w:val="left"/>
      <w:pPr>
        <w:tabs>
          <w:tab w:val="num" w:pos="3300"/>
        </w:tabs>
        <w:ind w:left="3300" w:hanging="360"/>
      </w:pPr>
      <w:rPr>
        <w:rFonts w:ascii="Wingdings" w:hAnsi="Wingdings" w:hint="default"/>
      </w:rPr>
    </w:lvl>
    <w:lvl w:ilvl="3" w:tplc="04190001" w:tentative="1">
      <w:start w:val="1"/>
      <w:numFmt w:val="bullet"/>
      <w:lvlText w:val=""/>
      <w:lvlJc w:val="left"/>
      <w:pPr>
        <w:tabs>
          <w:tab w:val="num" w:pos="4020"/>
        </w:tabs>
        <w:ind w:left="4020" w:hanging="360"/>
      </w:pPr>
      <w:rPr>
        <w:rFonts w:ascii="Symbol" w:hAnsi="Symbol" w:hint="default"/>
      </w:rPr>
    </w:lvl>
    <w:lvl w:ilvl="4" w:tplc="04190003" w:tentative="1">
      <w:start w:val="1"/>
      <w:numFmt w:val="bullet"/>
      <w:lvlText w:val="o"/>
      <w:lvlJc w:val="left"/>
      <w:pPr>
        <w:tabs>
          <w:tab w:val="num" w:pos="4740"/>
        </w:tabs>
        <w:ind w:left="4740" w:hanging="360"/>
      </w:pPr>
      <w:rPr>
        <w:rFonts w:ascii="Courier New" w:hAnsi="Courier New" w:cs="Courier New" w:hint="default"/>
      </w:rPr>
    </w:lvl>
    <w:lvl w:ilvl="5" w:tplc="04190005" w:tentative="1">
      <w:start w:val="1"/>
      <w:numFmt w:val="bullet"/>
      <w:lvlText w:val=""/>
      <w:lvlJc w:val="left"/>
      <w:pPr>
        <w:tabs>
          <w:tab w:val="num" w:pos="5460"/>
        </w:tabs>
        <w:ind w:left="5460" w:hanging="360"/>
      </w:pPr>
      <w:rPr>
        <w:rFonts w:ascii="Wingdings" w:hAnsi="Wingdings" w:hint="default"/>
      </w:rPr>
    </w:lvl>
    <w:lvl w:ilvl="6" w:tplc="04190001" w:tentative="1">
      <w:start w:val="1"/>
      <w:numFmt w:val="bullet"/>
      <w:lvlText w:val=""/>
      <w:lvlJc w:val="left"/>
      <w:pPr>
        <w:tabs>
          <w:tab w:val="num" w:pos="6180"/>
        </w:tabs>
        <w:ind w:left="6180" w:hanging="360"/>
      </w:pPr>
      <w:rPr>
        <w:rFonts w:ascii="Symbol" w:hAnsi="Symbol" w:hint="default"/>
      </w:rPr>
    </w:lvl>
    <w:lvl w:ilvl="7" w:tplc="04190003" w:tentative="1">
      <w:start w:val="1"/>
      <w:numFmt w:val="bullet"/>
      <w:lvlText w:val="o"/>
      <w:lvlJc w:val="left"/>
      <w:pPr>
        <w:tabs>
          <w:tab w:val="num" w:pos="6900"/>
        </w:tabs>
        <w:ind w:left="6900" w:hanging="360"/>
      </w:pPr>
      <w:rPr>
        <w:rFonts w:ascii="Courier New" w:hAnsi="Courier New" w:cs="Courier New" w:hint="default"/>
      </w:rPr>
    </w:lvl>
    <w:lvl w:ilvl="8" w:tplc="04190005" w:tentative="1">
      <w:start w:val="1"/>
      <w:numFmt w:val="bullet"/>
      <w:lvlText w:val=""/>
      <w:lvlJc w:val="left"/>
      <w:pPr>
        <w:tabs>
          <w:tab w:val="num" w:pos="7620"/>
        </w:tabs>
        <w:ind w:left="7620" w:hanging="360"/>
      </w:pPr>
      <w:rPr>
        <w:rFonts w:ascii="Wingdings" w:hAnsi="Wingdings" w:hint="default"/>
      </w:rPr>
    </w:lvl>
  </w:abstractNum>
  <w:abstractNum w:abstractNumId="38">
    <w:nsid w:val="633B12EC"/>
    <w:multiLevelType w:val="hybridMultilevel"/>
    <w:tmpl w:val="AF467D1E"/>
    <w:lvl w:ilvl="0" w:tplc="588AF7B6">
      <w:numFmt w:val="bullet"/>
      <w:lvlText w:val="–"/>
      <w:lvlJc w:val="left"/>
      <w:pPr>
        <w:tabs>
          <w:tab w:val="num" w:pos="1068"/>
        </w:tabs>
        <w:ind w:left="1068" w:hanging="360"/>
      </w:pPr>
      <w:rPr>
        <w:rFonts w:ascii="Times New Roman" w:eastAsia="Times New Roman" w:hAnsi="Times New Roman" w:cs="Times New Roman" w:hint="default"/>
      </w:rPr>
    </w:lvl>
    <w:lvl w:ilvl="1" w:tplc="04190003" w:tentative="1">
      <w:start w:val="1"/>
      <w:numFmt w:val="bullet"/>
      <w:lvlText w:val="o"/>
      <w:lvlJc w:val="left"/>
      <w:pPr>
        <w:tabs>
          <w:tab w:val="num" w:pos="1788"/>
        </w:tabs>
        <w:ind w:left="1788" w:hanging="360"/>
      </w:pPr>
      <w:rPr>
        <w:rFonts w:ascii="Courier New" w:hAnsi="Courier New" w:cs="Courier New" w:hint="default"/>
      </w:rPr>
    </w:lvl>
    <w:lvl w:ilvl="2" w:tplc="04190005" w:tentative="1">
      <w:start w:val="1"/>
      <w:numFmt w:val="bullet"/>
      <w:lvlText w:val=""/>
      <w:lvlJc w:val="left"/>
      <w:pPr>
        <w:tabs>
          <w:tab w:val="num" w:pos="2508"/>
        </w:tabs>
        <w:ind w:left="2508" w:hanging="360"/>
      </w:pPr>
      <w:rPr>
        <w:rFonts w:ascii="Wingdings" w:hAnsi="Wingdings" w:hint="default"/>
      </w:rPr>
    </w:lvl>
    <w:lvl w:ilvl="3" w:tplc="04190001" w:tentative="1">
      <w:start w:val="1"/>
      <w:numFmt w:val="bullet"/>
      <w:lvlText w:val=""/>
      <w:lvlJc w:val="left"/>
      <w:pPr>
        <w:tabs>
          <w:tab w:val="num" w:pos="3228"/>
        </w:tabs>
        <w:ind w:left="3228" w:hanging="360"/>
      </w:pPr>
      <w:rPr>
        <w:rFonts w:ascii="Symbol" w:hAnsi="Symbol" w:hint="default"/>
      </w:rPr>
    </w:lvl>
    <w:lvl w:ilvl="4" w:tplc="04190003" w:tentative="1">
      <w:start w:val="1"/>
      <w:numFmt w:val="bullet"/>
      <w:lvlText w:val="o"/>
      <w:lvlJc w:val="left"/>
      <w:pPr>
        <w:tabs>
          <w:tab w:val="num" w:pos="3948"/>
        </w:tabs>
        <w:ind w:left="3948" w:hanging="360"/>
      </w:pPr>
      <w:rPr>
        <w:rFonts w:ascii="Courier New" w:hAnsi="Courier New" w:cs="Courier New" w:hint="default"/>
      </w:rPr>
    </w:lvl>
    <w:lvl w:ilvl="5" w:tplc="04190005" w:tentative="1">
      <w:start w:val="1"/>
      <w:numFmt w:val="bullet"/>
      <w:lvlText w:val=""/>
      <w:lvlJc w:val="left"/>
      <w:pPr>
        <w:tabs>
          <w:tab w:val="num" w:pos="4668"/>
        </w:tabs>
        <w:ind w:left="4668" w:hanging="360"/>
      </w:pPr>
      <w:rPr>
        <w:rFonts w:ascii="Wingdings" w:hAnsi="Wingdings" w:hint="default"/>
      </w:rPr>
    </w:lvl>
    <w:lvl w:ilvl="6" w:tplc="04190001" w:tentative="1">
      <w:start w:val="1"/>
      <w:numFmt w:val="bullet"/>
      <w:lvlText w:val=""/>
      <w:lvlJc w:val="left"/>
      <w:pPr>
        <w:tabs>
          <w:tab w:val="num" w:pos="5388"/>
        </w:tabs>
        <w:ind w:left="5388" w:hanging="360"/>
      </w:pPr>
      <w:rPr>
        <w:rFonts w:ascii="Symbol" w:hAnsi="Symbol" w:hint="default"/>
      </w:rPr>
    </w:lvl>
    <w:lvl w:ilvl="7" w:tplc="04190003" w:tentative="1">
      <w:start w:val="1"/>
      <w:numFmt w:val="bullet"/>
      <w:lvlText w:val="o"/>
      <w:lvlJc w:val="left"/>
      <w:pPr>
        <w:tabs>
          <w:tab w:val="num" w:pos="6108"/>
        </w:tabs>
        <w:ind w:left="6108" w:hanging="360"/>
      </w:pPr>
      <w:rPr>
        <w:rFonts w:ascii="Courier New" w:hAnsi="Courier New" w:cs="Courier New" w:hint="default"/>
      </w:rPr>
    </w:lvl>
    <w:lvl w:ilvl="8" w:tplc="04190005" w:tentative="1">
      <w:start w:val="1"/>
      <w:numFmt w:val="bullet"/>
      <w:lvlText w:val=""/>
      <w:lvlJc w:val="left"/>
      <w:pPr>
        <w:tabs>
          <w:tab w:val="num" w:pos="6828"/>
        </w:tabs>
        <w:ind w:left="6828" w:hanging="360"/>
      </w:pPr>
      <w:rPr>
        <w:rFonts w:ascii="Wingdings" w:hAnsi="Wingdings" w:hint="default"/>
      </w:rPr>
    </w:lvl>
  </w:abstractNum>
  <w:abstractNum w:abstractNumId="39">
    <w:nsid w:val="64376255"/>
    <w:multiLevelType w:val="hybridMultilevel"/>
    <w:tmpl w:val="874CCD62"/>
    <w:lvl w:ilvl="0" w:tplc="FA7E4620">
      <w:numFmt w:val="bullet"/>
      <w:lvlText w:val="–"/>
      <w:lvlJc w:val="left"/>
      <w:pPr>
        <w:tabs>
          <w:tab w:val="num" w:pos="1068"/>
        </w:tabs>
        <w:ind w:left="1068" w:hanging="360"/>
      </w:pPr>
      <w:rPr>
        <w:rFonts w:ascii="Times New Roman" w:eastAsia="Times New Roman" w:hAnsi="Times New Roman" w:cs="Times New Roman" w:hint="default"/>
      </w:rPr>
    </w:lvl>
    <w:lvl w:ilvl="1" w:tplc="04190003" w:tentative="1">
      <w:start w:val="1"/>
      <w:numFmt w:val="bullet"/>
      <w:lvlText w:val="o"/>
      <w:lvlJc w:val="left"/>
      <w:pPr>
        <w:tabs>
          <w:tab w:val="num" w:pos="1788"/>
        </w:tabs>
        <w:ind w:left="1788" w:hanging="360"/>
      </w:pPr>
      <w:rPr>
        <w:rFonts w:ascii="Courier New" w:hAnsi="Courier New" w:cs="Courier New" w:hint="default"/>
      </w:rPr>
    </w:lvl>
    <w:lvl w:ilvl="2" w:tplc="04190005" w:tentative="1">
      <w:start w:val="1"/>
      <w:numFmt w:val="bullet"/>
      <w:lvlText w:val=""/>
      <w:lvlJc w:val="left"/>
      <w:pPr>
        <w:tabs>
          <w:tab w:val="num" w:pos="2508"/>
        </w:tabs>
        <w:ind w:left="2508" w:hanging="360"/>
      </w:pPr>
      <w:rPr>
        <w:rFonts w:ascii="Wingdings" w:hAnsi="Wingdings" w:hint="default"/>
      </w:rPr>
    </w:lvl>
    <w:lvl w:ilvl="3" w:tplc="04190001" w:tentative="1">
      <w:start w:val="1"/>
      <w:numFmt w:val="bullet"/>
      <w:lvlText w:val=""/>
      <w:lvlJc w:val="left"/>
      <w:pPr>
        <w:tabs>
          <w:tab w:val="num" w:pos="3228"/>
        </w:tabs>
        <w:ind w:left="3228" w:hanging="360"/>
      </w:pPr>
      <w:rPr>
        <w:rFonts w:ascii="Symbol" w:hAnsi="Symbol" w:hint="default"/>
      </w:rPr>
    </w:lvl>
    <w:lvl w:ilvl="4" w:tplc="04190003" w:tentative="1">
      <w:start w:val="1"/>
      <w:numFmt w:val="bullet"/>
      <w:lvlText w:val="o"/>
      <w:lvlJc w:val="left"/>
      <w:pPr>
        <w:tabs>
          <w:tab w:val="num" w:pos="3948"/>
        </w:tabs>
        <w:ind w:left="3948" w:hanging="360"/>
      </w:pPr>
      <w:rPr>
        <w:rFonts w:ascii="Courier New" w:hAnsi="Courier New" w:cs="Courier New" w:hint="default"/>
      </w:rPr>
    </w:lvl>
    <w:lvl w:ilvl="5" w:tplc="04190005" w:tentative="1">
      <w:start w:val="1"/>
      <w:numFmt w:val="bullet"/>
      <w:lvlText w:val=""/>
      <w:lvlJc w:val="left"/>
      <w:pPr>
        <w:tabs>
          <w:tab w:val="num" w:pos="4668"/>
        </w:tabs>
        <w:ind w:left="4668" w:hanging="360"/>
      </w:pPr>
      <w:rPr>
        <w:rFonts w:ascii="Wingdings" w:hAnsi="Wingdings" w:hint="default"/>
      </w:rPr>
    </w:lvl>
    <w:lvl w:ilvl="6" w:tplc="04190001" w:tentative="1">
      <w:start w:val="1"/>
      <w:numFmt w:val="bullet"/>
      <w:lvlText w:val=""/>
      <w:lvlJc w:val="left"/>
      <w:pPr>
        <w:tabs>
          <w:tab w:val="num" w:pos="5388"/>
        </w:tabs>
        <w:ind w:left="5388" w:hanging="360"/>
      </w:pPr>
      <w:rPr>
        <w:rFonts w:ascii="Symbol" w:hAnsi="Symbol" w:hint="default"/>
      </w:rPr>
    </w:lvl>
    <w:lvl w:ilvl="7" w:tplc="04190003" w:tentative="1">
      <w:start w:val="1"/>
      <w:numFmt w:val="bullet"/>
      <w:lvlText w:val="o"/>
      <w:lvlJc w:val="left"/>
      <w:pPr>
        <w:tabs>
          <w:tab w:val="num" w:pos="6108"/>
        </w:tabs>
        <w:ind w:left="6108" w:hanging="360"/>
      </w:pPr>
      <w:rPr>
        <w:rFonts w:ascii="Courier New" w:hAnsi="Courier New" w:cs="Courier New" w:hint="default"/>
      </w:rPr>
    </w:lvl>
    <w:lvl w:ilvl="8" w:tplc="04190005" w:tentative="1">
      <w:start w:val="1"/>
      <w:numFmt w:val="bullet"/>
      <w:lvlText w:val=""/>
      <w:lvlJc w:val="left"/>
      <w:pPr>
        <w:tabs>
          <w:tab w:val="num" w:pos="6828"/>
        </w:tabs>
        <w:ind w:left="6828" w:hanging="360"/>
      </w:pPr>
      <w:rPr>
        <w:rFonts w:ascii="Wingdings" w:hAnsi="Wingdings" w:hint="default"/>
      </w:rPr>
    </w:lvl>
  </w:abstractNum>
  <w:abstractNum w:abstractNumId="40">
    <w:nsid w:val="6E5F6FDE"/>
    <w:multiLevelType w:val="hybridMultilevel"/>
    <w:tmpl w:val="52A4E642"/>
    <w:lvl w:ilvl="0" w:tplc="4C082ADA">
      <w:numFmt w:val="bullet"/>
      <w:lvlText w:val="-"/>
      <w:lvlJc w:val="left"/>
      <w:pPr>
        <w:tabs>
          <w:tab w:val="num" w:pos="1065"/>
        </w:tabs>
        <w:ind w:left="1065" w:hanging="360"/>
      </w:pPr>
      <w:rPr>
        <w:rFonts w:ascii="Times New Roman" w:eastAsia="Times New Roman" w:hAnsi="Times New Roman" w:cs="Times New Roman" w:hint="default"/>
      </w:rPr>
    </w:lvl>
    <w:lvl w:ilvl="1" w:tplc="04190003" w:tentative="1">
      <w:start w:val="1"/>
      <w:numFmt w:val="bullet"/>
      <w:lvlText w:val="o"/>
      <w:lvlJc w:val="left"/>
      <w:pPr>
        <w:tabs>
          <w:tab w:val="num" w:pos="1785"/>
        </w:tabs>
        <w:ind w:left="1785" w:hanging="360"/>
      </w:pPr>
      <w:rPr>
        <w:rFonts w:ascii="Courier New" w:hAnsi="Courier New" w:cs="Courier New" w:hint="default"/>
      </w:rPr>
    </w:lvl>
    <w:lvl w:ilvl="2" w:tplc="04190005" w:tentative="1">
      <w:start w:val="1"/>
      <w:numFmt w:val="bullet"/>
      <w:lvlText w:val=""/>
      <w:lvlJc w:val="left"/>
      <w:pPr>
        <w:tabs>
          <w:tab w:val="num" w:pos="2505"/>
        </w:tabs>
        <w:ind w:left="2505" w:hanging="360"/>
      </w:pPr>
      <w:rPr>
        <w:rFonts w:ascii="Wingdings" w:hAnsi="Wingdings" w:hint="default"/>
      </w:rPr>
    </w:lvl>
    <w:lvl w:ilvl="3" w:tplc="04190001" w:tentative="1">
      <w:start w:val="1"/>
      <w:numFmt w:val="bullet"/>
      <w:lvlText w:val=""/>
      <w:lvlJc w:val="left"/>
      <w:pPr>
        <w:tabs>
          <w:tab w:val="num" w:pos="3225"/>
        </w:tabs>
        <w:ind w:left="3225" w:hanging="360"/>
      </w:pPr>
      <w:rPr>
        <w:rFonts w:ascii="Symbol" w:hAnsi="Symbol" w:hint="default"/>
      </w:rPr>
    </w:lvl>
    <w:lvl w:ilvl="4" w:tplc="04190003" w:tentative="1">
      <w:start w:val="1"/>
      <w:numFmt w:val="bullet"/>
      <w:lvlText w:val="o"/>
      <w:lvlJc w:val="left"/>
      <w:pPr>
        <w:tabs>
          <w:tab w:val="num" w:pos="3945"/>
        </w:tabs>
        <w:ind w:left="3945" w:hanging="360"/>
      </w:pPr>
      <w:rPr>
        <w:rFonts w:ascii="Courier New" w:hAnsi="Courier New" w:cs="Courier New" w:hint="default"/>
      </w:rPr>
    </w:lvl>
    <w:lvl w:ilvl="5" w:tplc="04190005" w:tentative="1">
      <w:start w:val="1"/>
      <w:numFmt w:val="bullet"/>
      <w:lvlText w:val=""/>
      <w:lvlJc w:val="left"/>
      <w:pPr>
        <w:tabs>
          <w:tab w:val="num" w:pos="4665"/>
        </w:tabs>
        <w:ind w:left="4665" w:hanging="360"/>
      </w:pPr>
      <w:rPr>
        <w:rFonts w:ascii="Wingdings" w:hAnsi="Wingdings" w:hint="default"/>
      </w:rPr>
    </w:lvl>
    <w:lvl w:ilvl="6" w:tplc="04190001" w:tentative="1">
      <w:start w:val="1"/>
      <w:numFmt w:val="bullet"/>
      <w:lvlText w:val=""/>
      <w:lvlJc w:val="left"/>
      <w:pPr>
        <w:tabs>
          <w:tab w:val="num" w:pos="5385"/>
        </w:tabs>
        <w:ind w:left="5385" w:hanging="360"/>
      </w:pPr>
      <w:rPr>
        <w:rFonts w:ascii="Symbol" w:hAnsi="Symbol" w:hint="default"/>
      </w:rPr>
    </w:lvl>
    <w:lvl w:ilvl="7" w:tplc="04190003" w:tentative="1">
      <w:start w:val="1"/>
      <w:numFmt w:val="bullet"/>
      <w:lvlText w:val="o"/>
      <w:lvlJc w:val="left"/>
      <w:pPr>
        <w:tabs>
          <w:tab w:val="num" w:pos="6105"/>
        </w:tabs>
        <w:ind w:left="6105" w:hanging="360"/>
      </w:pPr>
      <w:rPr>
        <w:rFonts w:ascii="Courier New" w:hAnsi="Courier New" w:cs="Courier New" w:hint="default"/>
      </w:rPr>
    </w:lvl>
    <w:lvl w:ilvl="8" w:tplc="04190005" w:tentative="1">
      <w:start w:val="1"/>
      <w:numFmt w:val="bullet"/>
      <w:lvlText w:val=""/>
      <w:lvlJc w:val="left"/>
      <w:pPr>
        <w:tabs>
          <w:tab w:val="num" w:pos="6825"/>
        </w:tabs>
        <w:ind w:left="6825" w:hanging="360"/>
      </w:pPr>
      <w:rPr>
        <w:rFonts w:ascii="Wingdings" w:hAnsi="Wingdings" w:hint="default"/>
      </w:rPr>
    </w:lvl>
  </w:abstractNum>
  <w:abstractNum w:abstractNumId="41">
    <w:nsid w:val="6EB266C1"/>
    <w:multiLevelType w:val="hybridMultilevel"/>
    <w:tmpl w:val="4610413A"/>
    <w:lvl w:ilvl="0" w:tplc="42E249E4">
      <w:numFmt w:val="bullet"/>
      <w:lvlText w:val="–"/>
      <w:lvlJc w:val="left"/>
      <w:pPr>
        <w:tabs>
          <w:tab w:val="num" w:pos="1065"/>
        </w:tabs>
        <w:ind w:left="1065" w:hanging="360"/>
      </w:pPr>
      <w:rPr>
        <w:rFonts w:ascii="Times New Roman" w:eastAsia="Times New Roman" w:hAnsi="Times New Roman" w:cs="Times New Roman" w:hint="default"/>
      </w:rPr>
    </w:lvl>
    <w:lvl w:ilvl="1" w:tplc="04190003" w:tentative="1">
      <w:start w:val="1"/>
      <w:numFmt w:val="bullet"/>
      <w:lvlText w:val="o"/>
      <w:lvlJc w:val="left"/>
      <w:pPr>
        <w:tabs>
          <w:tab w:val="num" w:pos="1785"/>
        </w:tabs>
        <w:ind w:left="1785" w:hanging="360"/>
      </w:pPr>
      <w:rPr>
        <w:rFonts w:ascii="Courier New" w:hAnsi="Courier New" w:cs="Courier New" w:hint="default"/>
      </w:rPr>
    </w:lvl>
    <w:lvl w:ilvl="2" w:tplc="04190005" w:tentative="1">
      <w:start w:val="1"/>
      <w:numFmt w:val="bullet"/>
      <w:lvlText w:val=""/>
      <w:lvlJc w:val="left"/>
      <w:pPr>
        <w:tabs>
          <w:tab w:val="num" w:pos="2505"/>
        </w:tabs>
        <w:ind w:left="2505" w:hanging="360"/>
      </w:pPr>
      <w:rPr>
        <w:rFonts w:ascii="Wingdings" w:hAnsi="Wingdings" w:hint="default"/>
      </w:rPr>
    </w:lvl>
    <w:lvl w:ilvl="3" w:tplc="04190001" w:tentative="1">
      <w:start w:val="1"/>
      <w:numFmt w:val="bullet"/>
      <w:lvlText w:val=""/>
      <w:lvlJc w:val="left"/>
      <w:pPr>
        <w:tabs>
          <w:tab w:val="num" w:pos="3225"/>
        </w:tabs>
        <w:ind w:left="3225" w:hanging="360"/>
      </w:pPr>
      <w:rPr>
        <w:rFonts w:ascii="Symbol" w:hAnsi="Symbol" w:hint="default"/>
      </w:rPr>
    </w:lvl>
    <w:lvl w:ilvl="4" w:tplc="04190003" w:tentative="1">
      <w:start w:val="1"/>
      <w:numFmt w:val="bullet"/>
      <w:lvlText w:val="o"/>
      <w:lvlJc w:val="left"/>
      <w:pPr>
        <w:tabs>
          <w:tab w:val="num" w:pos="3945"/>
        </w:tabs>
        <w:ind w:left="3945" w:hanging="360"/>
      </w:pPr>
      <w:rPr>
        <w:rFonts w:ascii="Courier New" w:hAnsi="Courier New" w:cs="Courier New" w:hint="default"/>
      </w:rPr>
    </w:lvl>
    <w:lvl w:ilvl="5" w:tplc="04190005" w:tentative="1">
      <w:start w:val="1"/>
      <w:numFmt w:val="bullet"/>
      <w:lvlText w:val=""/>
      <w:lvlJc w:val="left"/>
      <w:pPr>
        <w:tabs>
          <w:tab w:val="num" w:pos="4665"/>
        </w:tabs>
        <w:ind w:left="4665" w:hanging="360"/>
      </w:pPr>
      <w:rPr>
        <w:rFonts w:ascii="Wingdings" w:hAnsi="Wingdings" w:hint="default"/>
      </w:rPr>
    </w:lvl>
    <w:lvl w:ilvl="6" w:tplc="04190001" w:tentative="1">
      <w:start w:val="1"/>
      <w:numFmt w:val="bullet"/>
      <w:lvlText w:val=""/>
      <w:lvlJc w:val="left"/>
      <w:pPr>
        <w:tabs>
          <w:tab w:val="num" w:pos="5385"/>
        </w:tabs>
        <w:ind w:left="5385" w:hanging="360"/>
      </w:pPr>
      <w:rPr>
        <w:rFonts w:ascii="Symbol" w:hAnsi="Symbol" w:hint="default"/>
      </w:rPr>
    </w:lvl>
    <w:lvl w:ilvl="7" w:tplc="04190003" w:tentative="1">
      <w:start w:val="1"/>
      <w:numFmt w:val="bullet"/>
      <w:lvlText w:val="o"/>
      <w:lvlJc w:val="left"/>
      <w:pPr>
        <w:tabs>
          <w:tab w:val="num" w:pos="6105"/>
        </w:tabs>
        <w:ind w:left="6105" w:hanging="360"/>
      </w:pPr>
      <w:rPr>
        <w:rFonts w:ascii="Courier New" w:hAnsi="Courier New" w:cs="Courier New" w:hint="default"/>
      </w:rPr>
    </w:lvl>
    <w:lvl w:ilvl="8" w:tplc="04190005" w:tentative="1">
      <w:start w:val="1"/>
      <w:numFmt w:val="bullet"/>
      <w:lvlText w:val=""/>
      <w:lvlJc w:val="left"/>
      <w:pPr>
        <w:tabs>
          <w:tab w:val="num" w:pos="6825"/>
        </w:tabs>
        <w:ind w:left="6825" w:hanging="360"/>
      </w:pPr>
      <w:rPr>
        <w:rFonts w:ascii="Wingdings" w:hAnsi="Wingdings" w:hint="default"/>
      </w:rPr>
    </w:lvl>
  </w:abstractNum>
  <w:abstractNum w:abstractNumId="42">
    <w:nsid w:val="6EC5480C"/>
    <w:multiLevelType w:val="hybridMultilevel"/>
    <w:tmpl w:val="B5340506"/>
    <w:lvl w:ilvl="0" w:tplc="FA78659C">
      <w:start w:val="1"/>
      <w:numFmt w:val="decimal"/>
      <w:lvlText w:val="%1."/>
      <w:lvlJc w:val="left"/>
      <w:pPr>
        <w:tabs>
          <w:tab w:val="num" w:pos="720"/>
        </w:tabs>
        <w:ind w:left="720" w:hanging="360"/>
      </w:pPr>
      <w:rPr>
        <w:rFonts w:hint="default"/>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3">
    <w:nsid w:val="6FEC0DBD"/>
    <w:multiLevelType w:val="hybridMultilevel"/>
    <w:tmpl w:val="8B827F9E"/>
    <w:lvl w:ilvl="0" w:tplc="55C01114">
      <w:numFmt w:val="bullet"/>
      <w:lvlText w:val="–"/>
      <w:lvlJc w:val="left"/>
      <w:pPr>
        <w:tabs>
          <w:tab w:val="num" w:pos="1065"/>
        </w:tabs>
        <w:ind w:left="1065" w:hanging="360"/>
      </w:pPr>
      <w:rPr>
        <w:rFonts w:ascii="Times New Roman" w:eastAsia="Times New Roman" w:hAnsi="Times New Roman" w:cs="Times New Roman" w:hint="default"/>
      </w:rPr>
    </w:lvl>
    <w:lvl w:ilvl="1" w:tplc="04190003" w:tentative="1">
      <w:start w:val="1"/>
      <w:numFmt w:val="bullet"/>
      <w:lvlText w:val="o"/>
      <w:lvlJc w:val="left"/>
      <w:pPr>
        <w:tabs>
          <w:tab w:val="num" w:pos="1785"/>
        </w:tabs>
        <w:ind w:left="1785" w:hanging="360"/>
      </w:pPr>
      <w:rPr>
        <w:rFonts w:ascii="Courier New" w:hAnsi="Courier New" w:cs="Courier New" w:hint="default"/>
      </w:rPr>
    </w:lvl>
    <w:lvl w:ilvl="2" w:tplc="04190005" w:tentative="1">
      <w:start w:val="1"/>
      <w:numFmt w:val="bullet"/>
      <w:lvlText w:val=""/>
      <w:lvlJc w:val="left"/>
      <w:pPr>
        <w:tabs>
          <w:tab w:val="num" w:pos="2505"/>
        </w:tabs>
        <w:ind w:left="2505" w:hanging="360"/>
      </w:pPr>
      <w:rPr>
        <w:rFonts w:ascii="Wingdings" w:hAnsi="Wingdings" w:hint="default"/>
      </w:rPr>
    </w:lvl>
    <w:lvl w:ilvl="3" w:tplc="04190001" w:tentative="1">
      <w:start w:val="1"/>
      <w:numFmt w:val="bullet"/>
      <w:lvlText w:val=""/>
      <w:lvlJc w:val="left"/>
      <w:pPr>
        <w:tabs>
          <w:tab w:val="num" w:pos="3225"/>
        </w:tabs>
        <w:ind w:left="3225" w:hanging="360"/>
      </w:pPr>
      <w:rPr>
        <w:rFonts w:ascii="Symbol" w:hAnsi="Symbol" w:hint="default"/>
      </w:rPr>
    </w:lvl>
    <w:lvl w:ilvl="4" w:tplc="04190003" w:tentative="1">
      <w:start w:val="1"/>
      <w:numFmt w:val="bullet"/>
      <w:lvlText w:val="o"/>
      <w:lvlJc w:val="left"/>
      <w:pPr>
        <w:tabs>
          <w:tab w:val="num" w:pos="3945"/>
        </w:tabs>
        <w:ind w:left="3945" w:hanging="360"/>
      </w:pPr>
      <w:rPr>
        <w:rFonts w:ascii="Courier New" w:hAnsi="Courier New" w:cs="Courier New" w:hint="default"/>
      </w:rPr>
    </w:lvl>
    <w:lvl w:ilvl="5" w:tplc="04190005" w:tentative="1">
      <w:start w:val="1"/>
      <w:numFmt w:val="bullet"/>
      <w:lvlText w:val=""/>
      <w:lvlJc w:val="left"/>
      <w:pPr>
        <w:tabs>
          <w:tab w:val="num" w:pos="4665"/>
        </w:tabs>
        <w:ind w:left="4665" w:hanging="360"/>
      </w:pPr>
      <w:rPr>
        <w:rFonts w:ascii="Wingdings" w:hAnsi="Wingdings" w:hint="default"/>
      </w:rPr>
    </w:lvl>
    <w:lvl w:ilvl="6" w:tplc="04190001" w:tentative="1">
      <w:start w:val="1"/>
      <w:numFmt w:val="bullet"/>
      <w:lvlText w:val=""/>
      <w:lvlJc w:val="left"/>
      <w:pPr>
        <w:tabs>
          <w:tab w:val="num" w:pos="5385"/>
        </w:tabs>
        <w:ind w:left="5385" w:hanging="360"/>
      </w:pPr>
      <w:rPr>
        <w:rFonts w:ascii="Symbol" w:hAnsi="Symbol" w:hint="default"/>
      </w:rPr>
    </w:lvl>
    <w:lvl w:ilvl="7" w:tplc="04190003" w:tentative="1">
      <w:start w:val="1"/>
      <w:numFmt w:val="bullet"/>
      <w:lvlText w:val="o"/>
      <w:lvlJc w:val="left"/>
      <w:pPr>
        <w:tabs>
          <w:tab w:val="num" w:pos="6105"/>
        </w:tabs>
        <w:ind w:left="6105" w:hanging="360"/>
      </w:pPr>
      <w:rPr>
        <w:rFonts w:ascii="Courier New" w:hAnsi="Courier New" w:cs="Courier New" w:hint="default"/>
      </w:rPr>
    </w:lvl>
    <w:lvl w:ilvl="8" w:tplc="04190005" w:tentative="1">
      <w:start w:val="1"/>
      <w:numFmt w:val="bullet"/>
      <w:lvlText w:val=""/>
      <w:lvlJc w:val="left"/>
      <w:pPr>
        <w:tabs>
          <w:tab w:val="num" w:pos="6825"/>
        </w:tabs>
        <w:ind w:left="6825" w:hanging="360"/>
      </w:pPr>
      <w:rPr>
        <w:rFonts w:ascii="Wingdings" w:hAnsi="Wingdings" w:hint="default"/>
      </w:rPr>
    </w:lvl>
  </w:abstractNum>
  <w:abstractNum w:abstractNumId="44">
    <w:nsid w:val="709A1292"/>
    <w:multiLevelType w:val="hybridMultilevel"/>
    <w:tmpl w:val="1B422340"/>
    <w:lvl w:ilvl="0" w:tplc="0419000F">
      <w:start w:val="1"/>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5">
    <w:nsid w:val="74262120"/>
    <w:multiLevelType w:val="hybridMultilevel"/>
    <w:tmpl w:val="3D369468"/>
    <w:lvl w:ilvl="0" w:tplc="95AC52CE">
      <w:numFmt w:val="bullet"/>
      <w:lvlText w:val="–"/>
      <w:lvlJc w:val="left"/>
      <w:pPr>
        <w:tabs>
          <w:tab w:val="num" w:pos="1065"/>
        </w:tabs>
        <w:ind w:left="1065" w:hanging="360"/>
      </w:pPr>
      <w:rPr>
        <w:rFonts w:ascii="Times New Roman" w:eastAsia="Times New Roman" w:hAnsi="Times New Roman" w:cs="Times New Roman" w:hint="default"/>
      </w:rPr>
    </w:lvl>
    <w:lvl w:ilvl="1" w:tplc="04190003" w:tentative="1">
      <w:start w:val="1"/>
      <w:numFmt w:val="bullet"/>
      <w:lvlText w:val="o"/>
      <w:lvlJc w:val="left"/>
      <w:pPr>
        <w:tabs>
          <w:tab w:val="num" w:pos="1785"/>
        </w:tabs>
        <w:ind w:left="1785" w:hanging="360"/>
      </w:pPr>
      <w:rPr>
        <w:rFonts w:ascii="Courier New" w:hAnsi="Courier New" w:cs="Courier New" w:hint="default"/>
      </w:rPr>
    </w:lvl>
    <w:lvl w:ilvl="2" w:tplc="04190005" w:tentative="1">
      <w:start w:val="1"/>
      <w:numFmt w:val="bullet"/>
      <w:lvlText w:val=""/>
      <w:lvlJc w:val="left"/>
      <w:pPr>
        <w:tabs>
          <w:tab w:val="num" w:pos="2505"/>
        </w:tabs>
        <w:ind w:left="2505" w:hanging="360"/>
      </w:pPr>
      <w:rPr>
        <w:rFonts w:ascii="Wingdings" w:hAnsi="Wingdings" w:hint="default"/>
      </w:rPr>
    </w:lvl>
    <w:lvl w:ilvl="3" w:tplc="04190001" w:tentative="1">
      <w:start w:val="1"/>
      <w:numFmt w:val="bullet"/>
      <w:lvlText w:val=""/>
      <w:lvlJc w:val="left"/>
      <w:pPr>
        <w:tabs>
          <w:tab w:val="num" w:pos="3225"/>
        </w:tabs>
        <w:ind w:left="3225" w:hanging="360"/>
      </w:pPr>
      <w:rPr>
        <w:rFonts w:ascii="Symbol" w:hAnsi="Symbol" w:hint="default"/>
      </w:rPr>
    </w:lvl>
    <w:lvl w:ilvl="4" w:tplc="04190003" w:tentative="1">
      <w:start w:val="1"/>
      <w:numFmt w:val="bullet"/>
      <w:lvlText w:val="o"/>
      <w:lvlJc w:val="left"/>
      <w:pPr>
        <w:tabs>
          <w:tab w:val="num" w:pos="3945"/>
        </w:tabs>
        <w:ind w:left="3945" w:hanging="360"/>
      </w:pPr>
      <w:rPr>
        <w:rFonts w:ascii="Courier New" w:hAnsi="Courier New" w:cs="Courier New" w:hint="default"/>
      </w:rPr>
    </w:lvl>
    <w:lvl w:ilvl="5" w:tplc="04190005" w:tentative="1">
      <w:start w:val="1"/>
      <w:numFmt w:val="bullet"/>
      <w:lvlText w:val=""/>
      <w:lvlJc w:val="left"/>
      <w:pPr>
        <w:tabs>
          <w:tab w:val="num" w:pos="4665"/>
        </w:tabs>
        <w:ind w:left="4665" w:hanging="360"/>
      </w:pPr>
      <w:rPr>
        <w:rFonts w:ascii="Wingdings" w:hAnsi="Wingdings" w:hint="default"/>
      </w:rPr>
    </w:lvl>
    <w:lvl w:ilvl="6" w:tplc="04190001" w:tentative="1">
      <w:start w:val="1"/>
      <w:numFmt w:val="bullet"/>
      <w:lvlText w:val=""/>
      <w:lvlJc w:val="left"/>
      <w:pPr>
        <w:tabs>
          <w:tab w:val="num" w:pos="5385"/>
        </w:tabs>
        <w:ind w:left="5385" w:hanging="360"/>
      </w:pPr>
      <w:rPr>
        <w:rFonts w:ascii="Symbol" w:hAnsi="Symbol" w:hint="default"/>
      </w:rPr>
    </w:lvl>
    <w:lvl w:ilvl="7" w:tplc="04190003" w:tentative="1">
      <w:start w:val="1"/>
      <w:numFmt w:val="bullet"/>
      <w:lvlText w:val="o"/>
      <w:lvlJc w:val="left"/>
      <w:pPr>
        <w:tabs>
          <w:tab w:val="num" w:pos="6105"/>
        </w:tabs>
        <w:ind w:left="6105" w:hanging="360"/>
      </w:pPr>
      <w:rPr>
        <w:rFonts w:ascii="Courier New" w:hAnsi="Courier New" w:cs="Courier New" w:hint="default"/>
      </w:rPr>
    </w:lvl>
    <w:lvl w:ilvl="8" w:tplc="04190005" w:tentative="1">
      <w:start w:val="1"/>
      <w:numFmt w:val="bullet"/>
      <w:lvlText w:val=""/>
      <w:lvlJc w:val="left"/>
      <w:pPr>
        <w:tabs>
          <w:tab w:val="num" w:pos="6825"/>
        </w:tabs>
        <w:ind w:left="6825" w:hanging="360"/>
      </w:pPr>
      <w:rPr>
        <w:rFonts w:ascii="Wingdings" w:hAnsi="Wingdings" w:hint="default"/>
      </w:rPr>
    </w:lvl>
  </w:abstractNum>
  <w:abstractNum w:abstractNumId="46">
    <w:nsid w:val="79EE6484"/>
    <w:multiLevelType w:val="hybridMultilevel"/>
    <w:tmpl w:val="ED44D5E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7D3F2524"/>
    <w:multiLevelType w:val="hybridMultilevel"/>
    <w:tmpl w:val="C704865C"/>
    <w:lvl w:ilvl="0" w:tplc="909C2766">
      <w:numFmt w:val="bullet"/>
      <w:lvlText w:val="–"/>
      <w:lvlJc w:val="left"/>
      <w:pPr>
        <w:tabs>
          <w:tab w:val="num" w:pos="1068"/>
        </w:tabs>
        <w:ind w:left="1068" w:hanging="360"/>
      </w:pPr>
      <w:rPr>
        <w:rFonts w:ascii="Times New Roman" w:eastAsia="Times New Roman" w:hAnsi="Times New Roman" w:cs="Times New Roman" w:hint="default"/>
      </w:rPr>
    </w:lvl>
    <w:lvl w:ilvl="1" w:tplc="04190003" w:tentative="1">
      <w:start w:val="1"/>
      <w:numFmt w:val="bullet"/>
      <w:lvlText w:val="o"/>
      <w:lvlJc w:val="left"/>
      <w:pPr>
        <w:tabs>
          <w:tab w:val="num" w:pos="1788"/>
        </w:tabs>
        <w:ind w:left="1788" w:hanging="360"/>
      </w:pPr>
      <w:rPr>
        <w:rFonts w:ascii="Courier New" w:hAnsi="Courier New" w:cs="Courier New" w:hint="default"/>
      </w:rPr>
    </w:lvl>
    <w:lvl w:ilvl="2" w:tplc="04190005" w:tentative="1">
      <w:start w:val="1"/>
      <w:numFmt w:val="bullet"/>
      <w:lvlText w:val=""/>
      <w:lvlJc w:val="left"/>
      <w:pPr>
        <w:tabs>
          <w:tab w:val="num" w:pos="2508"/>
        </w:tabs>
        <w:ind w:left="2508" w:hanging="360"/>
      </w:pPr>
      <w:rPr>
        <w:rFonts w:ascii="Wingdings" w:hAnsi="Wingdings" w:hint="default"/>
      </w:rPr>
    </w:lvl>
    <w:lvl w:ilvl="3" w:tplc="04190001" w:tentative="1">
      <w:start w:val="1"/>
      <w:numFmt w:val="bullet"/>
      <w:lvlText w:val=""/>
      <w:lvlJc w:val="left"/>
      <w:pPr>
        <w:tabs>
          <w:tab w:val="num" w:pos="3228"/>
        </w:tabs>
        <w:ind w:left="3228" w:hanging="360"/>
      </w:pPr>
      <w:rPr>
        <w:rFonts w:ascii="Symbol" w:hAnsi="Symbol" w:hint="default"/>
      </w:rPr>
    </w:lvl>
    <w:lvl w:ilvl="4" w:tplc="04190003" w:tentative="1">
      <w:start w:val="1"/>
      <w:numFmt w:val="bullet"/>
      <w:lvlText w:val="o"/>
      <w:lvlJc w:val="left"/>
      <w:pPr>
        <w:tabs>
          <w:tab w:val="num" w:pos="3948"/>
        </w:tabs>
        <w:ind w:left="3948" w:hanging="360"/>
      </w:pPr>
      <w:rPr>
        <w:rFonts w:ascii="Courier New" w:hAnsi="Courier New" w:cs="Courier New" w:hint="default"/>
      </w:rPr>
    </w:lvl>
    <w:lvl w:ilvl="5" w:tplc="04190005" w:tentative="1">
      <w:start w:val="1"/>
      <w:numFmt w:val="bullet"/>
      <w:lvlText w:val=""/>
      <w:lvlJc w:val="left"/>
      <w:pPr>
        <w:tabs>
          <w:tab w:val="num" w:pos="4668"/>
        </w:tabs>
        <w:ind w:left="4668" w:hanging="360"/>
      </w:pPr>
      <w:rPr>
        <w:rFonts w:ascii="Wingdings" w:hAnsi="Wingdings" w:hint="default"/>
      </w:rPr>
    </w:lvl>
    <w:lvl w:ilvl="6" w:tplc="04190001" w:tentative="1">
      <w:start w:val="1"/>
      <w:numFmt w:val="bullet"/>
      <w:lvlText w:val=""/>
      <w:lvlJc w:val="left"/>
      <w:pPr>
        <w:tabs>
          <w:tab w:val="num" w:pos="5388"/>
        </w:tabs>
        <w:ind w:left="5388" w:hanging="360"/>
      </w:pPr>
      <w:rPr>
        <w:rFonts w:ascii="Symbol" w:hAnsi="Symbol" w:hint="default"/>
      </w:rPr>
    </w:lvl>
    <w:lvl w:ilvl="7" w:tplc="04190003" w:tentative="1">
      <w:start w:val="1"/>
      <w:numFmt w:val="bullet"/>
      <w:lvlText w:val="o"/>
      <w:lvlJc w:val="left"/>
      <w:pPr>
        <w:tabs>
          <w:tab w:val="num" w:pos="6108"/>
        </w:tabs>
        <w:ind w:left="6108" w:hanging="360"/>
      </w:pPr>
      <w:rPr>
        <w:rFonts w:ascii="Courier New" w:hAnsi="Courier New" w:cs="Courier New" w:hint="default"/>
      </w:rPr>
    </w:lvl>
    <w:lvl w:ilvl="8" w:tplc="04190005" w:tentative="1">
      <w:start w:val="1"/>
      <w:numFmt w:val="bullet"/>
      <w:lvlText w:val=""/>
      <w:lvlJc w:val="left"/>
      <w:pPr>
        <w:tabs>
          <w:tab w:val="num" w:pos="6828"/>
        </w:tabs>
        <w:ind w:left="6828" w:hanging="360"/>
      </w:pPr>
      <w:rPr>
        <w:rFonts w:ascii="Wingdings" w:hAnsi="Wingdings" w:hint="default"/>
      </w:rPr>
    </w:lvl>
  </w:abstractNum>
  <w:num w:numId="1">
    <w:abstractNumId w:val="13"/>
  </w:num>
  <w:num w:numId="2">
    <w:abstractNumId w:val="40"/>
  </w:num>
  <w:num w:numId="3">
    <w:abstractNumId w:val="11"/>
  </w:num>
  <w:num w:numId="4">
    <w:abstractNumId w:val="37"/>
  </w:num>
  <w:num w:numId="5">
    <w:abstractNumId w:val="35"/>
  </w:num>
  <w:num w:numId="6">
    <w:abstractNumId w:val="42"/>
  </w:num>
  <w:num w:numId="7">
    <w:abstractNumId w:val="44"/>
  </w:num>
  <w:num w:numId="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2"/>
  </w:num>
  <w:num w:numId="17">
    <w:abstractNumId w:val="5"/>
  </w:num>
  <w:num w:numId="18">
    <w:abstractNumId w:val="23"/>
  </w:num>
  <w:num w:numId="19">
    <w:abstractNumId w:val="20"/>
  </w:num>
  <w:num w:numId="20">
    <w:abstractNumId w:val="2"/>
  </w:num>
  <w:num w:numId="21">
    <w:abstractNumId w:val="24"/>
  </w:num>
  <w:num w:numId="22">
    <w:abstractNumId w:val="46"/>
  </w:num>
  <w:num w:numId="23">
    <w:abstractNumId w:val="8"/>
  </w:num>
  <w:num w:numId="24">
    <w:abstractNumId w:val="41"/>
  </w:num>
  <w:num w:numId="25">
    <w:abstractNumId w:val="31"/>
  </w:num>
  <w:num w:numId="26">
    <w:abstractNumId w:val="34"/>
  </w:num>
  <w:num w:numId="27">
    <w:abstractNumId w:val="39"/>
  </w:num>
  <w:num w:numId="28">
    <w:abstractNumId w:val="27"/>
  </w:num>
  <w:num w:numId="29">
    <w:abstractNumId w:val="0"/>
  </w:num>
  <w:num w:numId="30">
    <w:abstractNumId w:val="33"/>
  </w:num>
  <w:num w:numId="31">
    <w:abstractNumId w:val="1"/>
  </w:num>
  <w:num w:numId="32">
    <w:abstractNumId w:val="38"/>
  </w:num>
  <w:num w:numId="33">
    <w:abstractNumId w:val="16"/>
  </w:num>
  <w:num w:numId="34">
    <w:abstractNumId w:val="36"/>
  </w:num>
  <w:num w:numId="35">
    <w:abstractNumId w:val="47"/>
  </w:num>
  <w:num w:numId="36">
    <w:abstractNumId w:val="43"/>
  </w:num>
  <w:num w:numId="37">
    <w:abstractNumId w:val="45"/>
  </w:num>
  <w:num w:numId="38">
    <w:abstractNumId w:val="6"/>
  </w:num>
  <w:num w:numId="39">
    <w:abstractNumId w:val="29"/>
  </w:num>
  <w:num w:numId="40">
    <w:abstractNumId w:val="22"/>
  </w:num>
  <w:num w:numId="41">
    <w:abstractNumId w:val="25"/>
  </w:num>
  <w:num w:numId="42">
    <w:abstractNumId w:val="3"/>
  </w:num>
  <w:num w:numId="43">
    <w:abstractNumId w:val="21"/>
  </w:num>
  <w:num w:numId="44">
    <w:abstractNumId w:val="17"/>
  </w:num>
  <w:num w:numId="45">
    <w:abstractNumId w:val="28"/>
  </w:num>
  <w:num w:numId="46">
    <w:abstractNumId w:val="26"/>
  </w:num>
  <w:num w:numId="47">
    <w:abstractNumId w:val="7"/>
  </w:num>
  <w:num w:numId="48">
    <w:abstractNumId w:val="10"/>
  </w:num>
  <w:num w:numId="49">
    <w:abstractNumId w:val="14"/>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embedSystemFonts/>
  <w:mirrorMargin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evenAndOddHeaders/>
  <w:drawingGridHorizontalSpacing w:val="100"/>
  <w:drawingGridVerticalSpacing w:val="136"/>
  <w:displayHorizontalDrawingGridEvery w:val="0"/>
  <w:displayVertic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32CB1"/>
    <w:rsid w:val="00005181"/>
    <w:rsid w:val="00005814"/>
    <w:rsid w:val="0000682A"/>
    <w:rsid w:val="00007565"/>
    <w:rsid w:val="0000761D"/>
    <w:rsid w:val="0001098D"/>
    <w:rsid w:val="00013F7F"/>
    <w:rsid w:val="00014068"/>
    <w:rsid w:val="00014F0A"/>
    <w:rsid w:val="00015E75"/>
    <w:rsid w:val="00016B3D"/>
    <w:rsid w:val="000216D0"/>
    <w:rsid w:val="000242C9"/>
    <w:rsid w:val="00027D8E"/>
    <w:rsid w:val="0003404B"/>
    <w:rsid w:val="00034E77"/>
    <w:rsid w:val="0003564D"/>
    <w:rsid w:val="0004427F"/>
    <w:rsid w:val="0004528F"/>
    <w:rsid w:val="0004758E"/>
    <w:rsid w:val="00050A73"/>
    <w:rsid w:val="00054D9A"/>
    <w:rsid w:val="000577CA"/>
    <w:rsid w:val="00057CFF"/>
    <w:rsid w:val="0006127F"/>
    <w:rsid w:val="00062765"/>
    <w:rsid w:val="000632E3"/>
    <w:rsid w:val="0006338C"/>
    <w:rsid w:val="00066392"/>
    <w:rsid w:val="00066A41"/>
    <w:rsid w:val="00074F61"/>
    <w:rsid w:val="00075CDE"/>
    <w:rsid w:val="00076328"/>
    <w:rsid w:val="00077DA1"/>
    <w:rsid w:val="00080599"/>
    <w:rsid w:val="00080DF8"/>
    <w:rsid w:val="000827EC"/>
    <w:rsid w:val="00093D0A"/>
    <w:rsid w:val="0009443D"/>
    <w:rsid w:val="000965FD"/>
    <w:rsid w:val="000A2706"/>
    <w:rsid w:val="000A2CB5"/>
    <w:rsid w:val="000A44F8"/>
    <w:rsid w:val="000B1B0A"/>
    <w:rsid w:val="000B4FD5"/>
    <w:rsid w:val="000B5816"/>
    <w:rsid w:val="000B5CCA"/>
    <w:rsid w:val="000C34F9"/>
    <w:rsid w:val="000C6CA3"/>
    <w:rsid w:val="000D11BC"/>
    <w:rsid w:val="000D317A"/>
    <w:rsid w:val="000D529E"/>
    <w:rsid w:val="000D54C0"/>
    <w:rsid w:val="000D5D03"/>
    <w:rsid w:val="000E2CD2"/>
    <w:rsid w:val="000E41D7"/>
    <w:rsid w:val="000E4CC6"/>
    <w:rsid w:val="000E6B82"/>
    <w:rsid w:val="000F0FB6"/>
    <w:rsid w:val="000F1B99"/>
    <w:rsid w:val="000F42E2"/>
    <w:rsid w:val="000F490D"/>
    <w:rsid w:val="000F6DA0"/>
    <w:rsid w:val="0010093A"/>
    <w:rsid w:val="00100957"/>
    <w:rsid w:val="00100CA5"/>
    <w:rsid w:val="00102E72"/>
    <w:rsid w:val="001062DA"/>
    <w:rsid w:val="001079C4"/>
    <w:rsid w:val="00107DDE"/>
    <w:rsid w:val="00112512"/>
    <w:rsid w:val="001152E5"/>
    <w:rsid w:val="00120D61"/>
    <w:rsid w:val="00124F86"/>
    <w:rsid w:val="00125478"/>
    <w:rsid w:val="00125CF8"/>
    <w:rsid w:val="00127A4A"/>
    <w:rsid w:val="00130C20"/>
    <w:rsid w:val="001324A2"/>
    <w:rsid w:val="00133207"/>
    <w:rsid w:val="00133A99"/>
    <w:rsid w:val="00134409"/>
    <w:rsid w:val="001364D5"/>
    <w:rsid w:val="001375A4"/>
    <w:rsid w:val="001378A9"/>
    <w:rsid w:val="001417DA"/>
    <w:rsid w:val="001440C5"/>
    <w:rsid w:val="00146527"/>
    <w:rsid w:val="00146659"/>
    <w:rsid w:val="00147213"/>
    <w:rsid w:val="00153CEC"/>
    <w:rsid w:val="0015578F"/>
    <w:rsid w:val="00155AE9"/>
    <w:rsid w:val="001644FD"/>
    <w:rsid w:val="00165765"/>
    <w:rsid w:val="00165FBF"/>
    <w:rsid w:val="00166ED5"/>
    <w:rsid w:val="00170D40"/>
    <w:rsid w:val="001734BC"/>
    <w:rsid w:val="00177786"/>
    <w:rsid w:val="00186721"/>
    <w:rsid w:val="00191106"/>
    <w:rsid w:val="00191944"/>
    <w:rsid w:val="001929CE"/>
    <w:rsid w:val="00192B80"/>
    <w:rsid w:val="00193203"/>
    <w:rsid w:val="00193261"/>
    <w:rsid w:val="00195A3F"/>
    <w:rsid w:val="0019670F"/>
    <w:rsid w:val="001A4537"/>
    <w:rsid w:val="001A6F82"/>
    <w:rsid w:val="001A7FAA"/>
    <w:rsid w:val="001B122D"/>
    <w:rsid w:val="001B3A25"/>
    <w:rsid w:val="001B7472"/>
    <w:rsid w:val="001B7D0B"/>
    <w:rsid w:val="001C07EB"/>
    <w:rsid w:val="001D09F4"/>
    <w:rsid w:val="001D4781"/>
    <w:rsid w:val="001D4C3C"/>
    <w:rsid w:val="001D52E3"/>
    <w:rsid w:val="001D5531"/>
    <w:rsid w:val="001D6620"/>
    <w:rsid w:val="001D6F0F"/>
    <w:rsid w:val="001D7363"/>
    <w:rsid w:val="001E0D06"/>
    <w:rsid w:val="001E1A8B"/>
    <w:rsid w:val="001E4727"/>
    <w:rsid w:val="001E5770"/>
    <w:rsid w:val="001E7BA0"/>
    <w:rsid w:val="001F1862"/>
    <w:rsid w:val="001F18B6"/>
    <w:rsid w:val="001F31DF"/>
    <w:rsid w:val="001F35FE"/>
    <w:rsid w:val="00204E18"/>
    <w:rsid w:val="002063DA"/>
    <w:rsid w:val="00211093"/>
    <w:rsid w:val="00211521"/>
    <w:rsid w:val="002143AF"/>
    <w:rsid w:val="00214538"/>
    <w:rsid w:val="0021544F"/>
    <w:rsid w:val="00220334"/>
    <w:rsid w:val="00220B05"/>
    <w:rsid w:val="00223D74"/>
    <w:rsid w:val="002246FA"/>
    <w:rsid w:val="00226226"/>
    <w:rsid w:val="00232CB1"/>
    <w:rsid w:val="00234881"/>
    <w:rsid w:val="00237B5A"/>
    <w:rsid w:val="002400B6"/>
    <w:rsid w:val="00240904"/>
    <w:rsid w:val="002420A9"/>
    <w:rsid w:val="002426CE"/>
    <w:rsid w:val="00247572"/>
    <w:rsid w:val="002502FF"/>
    <w:rsid w:val="00251BA3"/>
    <w:rsid w:val="002525D7"/>
    <w:rsid w:val="00254C94"/>
    <w:rsid w:val="0025573F"/>
    <w:rsid w:val="0026382A"/>
    <w:rsid w:val="00265ADF"/>
    <w:rsid w:val="00272BCF"/>
    <w:rsid w:val="00286B1E"/>
    <w:rsid w:val="00286F89"/>
    <w:rsid w:val="00290639"/>
    <w:rsid w:val="00293040"/>
    <w:rsid w:val="00293556"/>
    <w:rsid w:val="00293B93"/>
    <w:rsid w:val="002945AC"/>
    <w:rsid w:val="002A0265"/>
    <w:rsid w:val="002A06D7"/>
    <w:rsid w:val="002A322C"/>
    <w:rsid w:val="002A7599"/>
    <w:rsid w:val="002A7FF4"/>
    <w:rsid w:val="002B1BBE"/>
    <w:rsid w:val="002B29BE"/>
    <w:rsid w:val="002B3192"/>
    <w:rsid w:val="002C2E07"/>
    <w:rsid w:val="002C30B1"/>
    <w:rsid w:val="002C66B5"/>
    <w:rsid w:val="002D10ED"/>
    <w:rsid w:val="002D2000"/>
    <w:rsid w:val="002D2B87"/>
    <w:rsid w:val="002D3318"/>
    <w:rsid w:val="002D4733"/>
    <w:rsid w:val="002D5061"/>
    <w:rsid w:val="002D5276"/>
    <w:rsid w:val="002D6A31"/>
    <w:rsid w:val="002E0B08"/>
    <w:rsid w:val="002E0C86"/>
    <w:rsid w:val="002E1F44"/>
    <w:rsid w:val="002E3BE9"/>
    <w:rsid w:val="002E4C68"/>
    <w:rsid w:val="002E5693"/>
    <w:rsid w:val="002E6C9B"/>
    <w:rsid w:val="00302E50"/>
    <w:rsid w:val="00304602"/>
    <w:rsid w:val="003047BC"/>
    <w:rsid w:val="003063D8"/>
    <w:rsid w:val="0030662F"/>
    <w:rsid w:val="00306791"/>
    <w:rsid w:val="00306FCC"/>
    <w:rsid w:val="003102CC"/>
    <w:rsid w:val="00312B0F"/>
    <w:rsid w:val="00313E86"/>
    <w:rsid w:val="00316650"/>
    <w:rsid w:val="00320D28"/>
    <w:rsid w:val="0032164D"/>
    <w:rsid w:val="00322BFC"/>
    <w:rsid w:val="00327F4A"/>
    <w:rsid w:val="003316D8"/>
    <w:rsid w:val="00332696"/>
    <w:rsid w:val="00332EC9"/>
    <w:rsid w:val="00340A20"/>
    <w:rsid w:val="003410D8"/>
    <w:rsid w:val="0034210A"/>
    <w:rsid w:val="003442D9"/>
    <w:rsid w:val="003457C6"/>
    <w:rsid w:val="0035523F"/>
    <w:rsid w:val="003567BC"/>
    <w:rsid w:val="00361D29"/>
    <w:rsid w:val="0036248C"/>
    <w:rsid w:val="00364836"/>
    <w:rsid w:val="00365B46"/>
    <w:rsid w:val="00370DF6"/>
    <w:rsid w:val="003716E1"/>
    <w:rsid w:val="00372D9B"/>
    <w:rsid w:val="003758AC"/>
    <w:rsid w:val="00375BFF"/>
    <w:rsid w:val="0038253E"/>
    <w:rsid w:val="00395437"/>
    <w:rsid w:val="00397988"/>
    <w:rsid w:val="00397DB8"/>
    <w:rsid w:val="003A019E"/>
    <w:rsid w:val="003A13FC"/>
    <w:rsid w:val="003A2C1D"/>
    <w:rsid w:val="003A3C4A"/>
    <w:rsid w:val="003A54B6"/>
    <w:rsid w:val="003A58EF"/>
    <w:rsid w:val="003A5A36"/>
    <w:rsid w:val="003A7091"/>
    <w:rsid w:val="003B0AD0"/>
    <w:rsid w:val="003B219E"/>
    <w:rsid w:val="003B420E"/>
    <w:rsid w:val="003B5AF0"/>
    <w:rsid w:val="003B675A"/>
    <w:rsid w:val="003B6FC5"/>
    <w:rsid w:val="003B7226"/>
    <w:rsid w:val="003B7D4D"/>
    <w:rsid w:val="003C0F09"/>
    <w:rsid w:val="003C370F"/>
    <w:rsid w:val="003C609D"/>
    <w:rsid w:val="003D4AD9"/>
    <w:rsid w:val="003D7B25"/>
    <w:rsid w:val="003E3573"/>
    <w:rsid w:val="003F0154"/>
    <w:rsid w:val="003F2240"/>
    <w:rsid w:val="003F35D6"/>
    <w:rsid w:val="003F387D"/>
    <w:rsid w:val="003F3BF0"/>
    <w:rsid w:val="003F42F6"/>
    <w:rsid w:val="003F4460"/>
    <w:rsid w:val="003F5B23"/>
    <w:rsid w:val="003F7683"/>
    <w:rsid w:val="0040037E"/>
    <w:rsid w:val="00403E2E"/>
    <w:rsid w:val="00414206"/>
    <w:rsid w:val="00417E9D"/>
    <w:rsid w:val="00417F15"/>
    <w:rsid w:val="004201CD"/>
    <w:rsid w:val="00420AD1"/>
    <w:rsid w:val="00421080"/>
    <w:rsid w:val="0042147F"/>
    <w:rsid w:val="0042295C"/>
    <w:rsid w:val="004311C3"/>
    <w:rsid w:val="004359FB"/>
    <w:rsid w:val="00441068"/>
    <w:rsid w:val="0044476A"/>
    <w:rsid w:val="004461FB"/>
    <w:rsid w:val="00450B98"/>
    <w:rsid w:val="004511D3"/>
    <w:rsid w:val="0045132A"/>
    <w:rsid w:val="004528CC"/>
    <w:rsid w:val="004535B6"/>
    <w:rsid w:val="00456900"/>
    <w:rsid w:val="0046105D"/>
    <w:rsid w:val="00461AA4"/>
    <w:rsid w:val="00464D2D"/>
    <w:rsid w:val="00465142"/>
    <w:rsid w:val="00465AF5"/>
    <w:rsid w:val="00466A17"/>
    <w:rsid w:val="004729CD"/>
    <w:rsid w:val="00472C42"/>
    <w:rsid w:val="00472CFF"/>
    <w:rsid w:val="00477224"/>
    <w:rsid w:val="00481A18"/>
    <w:rsid w:val="004833F4"/>
    <w:rsid w:val="00484B5C"/>
    <w:rsid w:val="00484B76"/>
    <w:rsid w:val="00484D3D"/>
    <w:rsid w:val="00487256"/>
    <w:rsid w:val="00491F1D"/>
    <w:rsid w:val="00492298"/>
    <w:rsid w:val="004924BC"/>
    <w:rsid w:val="0049472F"/>
    <w:rsid w:val="00494C72"/>
    <w:rsid w:val="00495C6D"/>
    <w:rsid w:val="00495DDD"/>
    <w:rsid w:val="004A197A"/>
    <w:rsid w:val="004A6343"/>
    <w:rsid w:val="004A6349"/>
    <w:rsid w:val="004A73DC"/>
    <w:rsid w:val="004A779F"/>
    <w:rsid w:val="004B16B4"/>
    <w:rsid w:val="004B7C0C"/>
    <w:rsid w:val="004C2B4C"/>
    <w:rsid w:val="004C605F"/>
    <w:rsid w:val="004D0EEF"/>
    <w:rsid w:val="004D2F17"/>
    <w:rsid w:val="004D51C6"/>
    <w:rsid w:val="004D588A"/>
    <w:rsid w:val="004D6219"/>
    <w:rsid w:val="004E0334"/>
    <w:rsid w:val="004E53CF"/>
    <w:rsid w:val="004E600C"/>
    <w:rsid w:val="004F1DB0"/>
    <w:rsid w:val="004F22B2"/>
    <w:rsid w:val="004F2E25"/>
    <w:rsid w:val="004F4166"/>
    <w:rsid w:val="004F66A1"/>
    <w:rsid w:val="004F689A"/>
    <w:rsid w:val="004F6C41"/>
    <w:rsid w:val="005002FE"/>
    <w:rsid w:val="00505E7F"/>
    <w:rsid w:val="00507934"/>
    <w:rsid w:val="00513AEE"/>
    <w:rsid w:val="0051668A"/>
    <w:rsid w:val="00517812"/>
    <w:rsid w:val="00520885"/>
    <w:rsid w:val="00525160"/>
    <w:rsid w:val="00527EB3"/>
    <w:rsid w:val="00534F2E"/>
    <w:rsid w:val="0053517C"/>
    <w:rsid w:val="00537672"/>
    <w:rsid w:val="0053799F"/>
    <w:rsid w:val="00540468"/>
    <w:rsid w:val="00541592"/>
    <w:rsid w:val="00542B35"/>
    <w:rsid w:val="00543310"/>
    <w:rsid w:val="00543AB9"/>
    <w:rsid w:val="00545E8D"/>
    <w:rsid w:val="0054697B"/>
    <w:rsid w:val="00547508"/>
    <w:rsid w:val="00550FBC"/>
    <w:rsid w:val="005511CC"/>
    <w:rsid w:val="0055166A"/>
    <w:rsid w:val="00554AFC"/>
    <w:rsid w:val="00554FAD"/>
    <w:rsid w:val="0056017E"/>
    <w:rsid w:val="00561CFE"/>
    <w:rsid w:val="00563944"/>
    <w:rsid w:val="00565E5E"/>
    <w:rsid w:val="005667F8"/>
    <w:rsid w:val="00567257"/>
    <w:rsid w:val="00567D9C"/>
    <w:rsid w:val="00570188"/>
    <w:rsid w:val="005712FB"/>
    <w:rsid w:val="00571A2E"/>
    <w:rsid w:val="00572FEE"/>
    <w:rsid w:val="0057522F"/>
    <w:rsid w:val="005753E3"/>
    <w:rsid w:val="005756BD"/>
    <w:rsid w:val="00575BAA"/>
    <w:rsid w:val="00577370"/>
    <w:rsid w:val="00583B7F"/>
    <w:rsid w:val="00584302"/>
    <w:rsid w:val="0058581E"/>
    <w:rsid w:val="0059091E"/>
    <w:rsid w:val="00591334"/>
    <w:rsid w:val="00592C48"/>
    <w:rsid w:val="00593C8A"/>
    <w:rsid w:val="0059581A"/>
    <w:rsid w:val="00595D3B"/>
    <w:rsid w:val="00595F2A"/>
    <w:rsid w:val="0059714C"/>
    <w:rsid w:val="005A0C38"/>
    <w:rsid w:val="005A15D8"/>
    <w:rsid w:val="005A6A67"/>
    <w:rsid w:val="005B330B"/>
    <w:rsid w:val="005B4438"/>
    <w:rsid w:val="005B4863"/>
    <w:rsid w:val="005B79E3"/>
    <w:rsid w:val="005C011F"/>
    <w:rsid w:val="005C0202"/>
    <w:rsid w:val="005C10B3"/>
    <w:rsid w:val="005C37BD"/>
    <w:rsid w:val="005C4DB9"/>
    <w:rsid w:val="005C6D2A"/>
    <w:rsid w:val="005D5294"/>
    <w:rsid w:val="005D7ACC"/>
    <w:rsid w:val="005D7DE0"/>
    <w:rsid w:val="005E422C"/>
    <w:rsid w:val="005E6AB2"/>
    <w:rsid w:val="005F44E6"/>
    <w:rsid w:val="005F54EF"/>
    <w:rsid w:val="005F5704"/>
    <w:rsid w:val="006003D9"/>
    <w:rsid w:val="00601DEE"/>
    <w:rsid w:val="00604465"/>
    <w:rsid w:val="006105A2"/>
    <w:rsid w:val="00612A57"/>
    <w:rsid w:val="00613120"/>
    <w:rsid w:val="00613291"/>
    <w:rsid w:val="00613630"/>
    <w:rsid w:val="00620491"/>
    <w:rsid w:val="006211D7"/>
    <w:rsid w:val="006216F9"/>
    <w:rsid w:val="0062366F"/>
    <w:rsid w:val="006239DA"/>
    <w:rsid w:val="0062456B"/>
    <w:rsid w:val="006325AB"/>
    <w:rsid w:val="006348ED"/>
    <w:rsid w:val="00637CA9"/>
    <w:rsid w:val="0064058E"/>
    <w:rsid w:val="00647C85"/>
    <w:rsid w:val="00647FF6"/>
    <w:rsid w:val="0065044C"/>
    <w:rsid w:val="00652D36"/>
    <w:rsid w:val="0065682D"/>
    <w:rsid w:val="006568EF"/>
    <w:rsid w:val="00656A73"/>
    <w:rsid w:val="00656CE7"/>
    <w:rsid w:val="00661228"/>
    <w:rsid w:val="006647BC"/>
    <w:rsid w:val="0066520B"/>
    <w:rsid w:val="00666B47"/>
    <w:rsid w:val="00667174"/>
    <w:rsid w:val="00670141"/>
    <w:rsid w:val="00670719"/>
    <w:rsid w:val="00670C9B"/>
    <w:rsid w:val="006710EF"/>
    <w:rsid w:val="006748EB"/>
    <w:rsid w:val="00675943"/>
    <w:rsid w:val="0067676F"/>
    <w:rsid w:val="0068255B"/>
    <w:rsid w:val="006863E2"/>
    <w:rsid w:val="006910EC"/>
    <w:rsid w:val="006919B0"/>
    <w:rsid w:val="006A10A0"/>
    <w:rsid w:val="006A5757"/>
    <w:rsid w:val="006A62A8"/>
    <w:rsid w:val="006B3556"/>
    <w:rsid w:val="006B482B"/>
    <w:rsid w:val="006B6821"/>
    <w:rsid w:val="006C38BD"/>
    <w:rsid w:val="006C3951"/>
    <w:rsid w:val="006C4007"/>
    <w:rsid w:val="006C4579"/>
    <w:rsid w:val="006C6918"/>
    <w:rsid w:val="006D22A0"/>
    <w:rsid w:val="006D2711"/>
    <w:rsid w:val="006D32C9"/>
    <w:rsid w:val="006D4F92"/>
    <w:rsid w:val="006D5049"/>
    <w:rsid w:val="006D5F63"/>
    <w:rsid w:val="006D65BC"/>
    <w:rsid w:val="006D775E"/>
    <w:rsid w:val="006D7BAE"/>
    <w:rsid w:val="006E3427"/>
    <w:rsid w:val="006E54AE"/>
    <w:rsid w:val="006E744F"/>
    <w:rsid w:val="006E769F"/>
    <w:rsid w:val="006E7E8F"/>
    <w:rsid w:val="006F0A69"/>
    <w:rsid w:val="006F47DD"/>
    <w:rsid w:val="006F712E"/>
    <w:rsid w:val="006F7411"/>
    <w:rsid w:val="00705FD9"/>
    <w:rsid w:val="00707A96"/>
    <w:rsid w:val="00714699"/>
    <w:rsid w:val="00716188"/>
    <w:rsid w:val="00723753"/>
    <w:rsid w:val="007244D3"/>
    <w:rsid w:val="007244FC"/>
    <w:rsid w:val="0072562F"/>
    <w:rsid w:val="00727AC3"/>
    <w:rsid w:val="007300BA"/>
    <w:rsid w:val="0073186F"/>
    <w:rsid w:val="0073188C"/>
    <w:rsid w:val="007337CE"/>
    <w:rsid w:val="0073627D"/>
    <w:rsid w:val="00736E18"/>
    <w:rsid w:val="00736F95"/>
    <w:rsid w:val="007413B9"/>
    <w:rsid w:val="00745044"/>
    <w:rsid w:val="007473AA"/>
    <w:rsid w:val="00747D2E"/>
    <w:rsid w:val="00751387"/>
    <w:rsid w:val="0075139E"/>
    <w:rsid w:val="00752042"/>
    <w:rsid w:val="00753D65"/>
    <w:rsid w:val="0076162D"/>
    <w:rsid w:val="00762768"/>
    <w:rsid w:val="00763505"/>
    <w:rsid w:val="0076475F"/>
    <w:rsid w:val="00765059"/>
    <w:rsid w:val="00765199"/>
    <w:rsid w:val="0076723D"/>
    <w:rsid w:val="00770FD0"/>
    <w:rsid w:val="0077216C"/>
    <w:rsid w:val="007757B7"/>
    <w:rsid w:val="00775BFA"/>
    <w:rsid w:val="00784DEE"/>
    <w:rsid w:val="00785461"/>
    <w:rsid w:val="00785DA3"/>
    <w:rsid w:val="00792529"/>
    <w:rsid w:val="00794D4B"/>
    <w:rsid w:val="00795392"/>
    <w:rsid w:val="007A06B8"/>
    <w:rsid w:val="007A2524"/>
    <w:rsid w:val="007A550E"/>
    <w:rsid w:val="007A59E9"/>
    <w:rsid w:val="007B38F2"/>
    <w:rsid w:val="007B523F"/>
    <w:rsid w:val="007B5E1B"/>
    <w:rsid w:val="007B6F37"/>
    <w:rsid w:val="007B7E93"/>
    <w:rsid w:val="007C188D"/>
    <w:rsid w:val="007C2095"/>
    <w:rsid w:val="007C2844"/>
    <w:rsid w:val="007C4F46"/>
    <w:rsid w:val="007C5EF7"/>
    <w:rsid w:val="007D11F7"/>
    <w:rsid w:val="007D360B"/>
    <w:rsid w:val="007E1ABD"/>
    <w:rsid w:val="007E1C5E"/>
    <w:rsid w:val="007E27E1"/>
    <w:rsid w:val="007E42C8"/>
    <w:rsid w:val="007E4891"/>
    <w:rsid w:val="007E526B"/>
    <w:rsid w:val="007E57FB"/>
    <w:rsid w:val="007F075F"/>
    <w:rsid w:val="007F57CF"/>
    <w:rsid w:val="007F759C"/>
    <w:rsid w:val="008007F8"/>
    <w:rsid w:val="0080263B"/>
    <w:rsid w:val="0081012F"/>
    <w:rsid w:val="00813FFE"/>
    <w:rsid w:val="00814BDC"/>
    <w:rsid w:val="00821171"/>
    <w:rsid w:val="00821A7E"/>
    <w:rsid w:val="00822CDE"/>
    <w:rsid w:val="00825CE3"/>
    <w:rsid w:val="00833179"/>
    <w:rsid w:val="008341E5"/>
    <w:rsid w:val="00834B98"/>
    <w:rsid w:val="008352F5"/>
    <w:rsid w:val="00846267"/>
    <w:rsid w:val="00847AF1"/>
    <w:rsid w:val="00851227"/>
    <w:rsid w:val="0085166A"/>
    <w:rsid w:val="008516BB"/>
    <w:rsid w:val="008517AB"/>
    <w:rsid w:val="008528AF"/>
    <w:rsid w:val="00853B89"/>
    <w:rsid w:val="00855E78"/>
    <w:rsid w:val="00856C49"/>
    <w:rsid w:val="00865C01"/>
    <w:rsid w:val="00871525"/>
    <w:rsid w:val="00871EC7"/>
    <w:rsid w:val="00872993"/>
    <w:rsid w:val="008745BE"/>
    <w:rsid w:val="00874EA7"/>
    <w:rsid w:val="00875403"/>
    <w:rsid w:val="00880785"/>
    <w:rsid w:val="00881140"/>
    <w:rsid w:val="008818F7"/>
    <w:rsid w:val="00882DB2"/>
    <w:rsid w:val="00883095"/>
    <w:rsid w:val="00887C21"/>
    <w:rsid w:val="008925D4"/>
    <w:rsid w:val="00892817"/>
    <w:rsid w:val="00894B8E"/>
    <w:rsid w:val="008B3A52"/>
    <w:rsid w:val="008B792D"/>
    <w:rsid w:val="008C1842"/>
    <w:rsid w:val="008C6559"/>
    <w:rsid w:val="008C6F97"/>
    <w:rsid w:val="008D2B6B"/>
    <w:rsid w:val="008D65FE"/>
    <w:rsid w:val="008D71D7"/>
    <w:rsid w:val="008D7271"/>
    <w:rsid w:val="008D76A2"/>
    <w:rsid w:val="008E0167"/>
    <w:rsid w:val="008E29D7"/>
    <w:rsid w:val="008E50E2"/>
    <w:rsid w:val="008F06DA"/>
    <w:rsid w:val="008F1C2C"/>
    <w:rsid w:val="008F2BF4"/>
    <w:rsid w:val="008F3939"/>
    <w:rsid w:val="008F6477"/>
    <w:rsid w:val="008F693F"/>
    <w:rsid w:val="009006B1"/>
    <w:rsid w:val="00900A5A"/>
    <w:rsid w:val="00900B84"/>
    <w:rsid w:val="00900FD6"/>
    <w:rsid w:val="009056FF"/>
    <w:rsid w:val="00906188"/>
    <w:rsid w:val="00912F07"/>
    <w:rsid w:val="0091493A"/>
    <w:rsid w:val="00915006"/>
    <w:rsid w:val="00915E81"/>
    <w:rsid w:val="00922F3D"/>
    <w:rsid w:val="00924DE2"/>
    <w:rsid w:val="009267E2"/>
    <w:rsid w:val="00941EB9"/>
    <w:rsid w:val="00944F70"/>
    <w:rsid w:val="00950F08"/>
    <w:rsid w:val="00955D51"/>
    <w:rsid w:val="00955DD0"/>
    <w:rsid w:val="009574EF"/>
    <w:rsid w:val="009602E0"/>
    <w:rsid w:val="00961486"/>
    <w:rsid w:val="0096544A"/>
    <w:rsid w:val="00967436"/>
    <w:rsid w:val="009708B5"/>
    <w:rsid w:val="00971D0B"/>
    <w:rsid w:val="009742D3"/>
    <w:rsid w:val="009773AC"/>
    <w:rsid w:val="00977BA2"/>
    <w:rsid w:val="009822FC"/>
    <w:rsid w:val="00984161"/>
    <w:rsid w:val="009903FC"/>
    <w:rsid w:val="00993733"/>
    <w:rsid w:val="009949D4"/>
    <w:rsid w:val="00995817"/>
    <w:rsid w:val="009A26BA"/>
    <w:rsid w:val="009B0178"/>
    <w:rsid w:val="009B03DB"/>
    <w:rsid w:val="009B2008"/>
    <w:rsid w:val="009B487A"/>
    <w:rsid w:val="009C1279"/>
    <w:rsid w:val="009C3C42"/>
    <w:rsid w:val="009C5643"/>
    <w:rsid w:val="009C791C"/>
    <w:rsid w:val="009C7DB4"/>
    <w:rsid w:val="009D5A83"/>
    <w:rsid w:val="009D6CF5"/>
    <w:rsid w:val="009E39A9"/>
    <w:rsid w:val="009E69DB"/>
    <w:rsid w:val="009F0845"/>
    <w:rsid w:val="009F33A0"/>
    <w:rsid w:val="009F3958"/>
    <w:rsid w:val="009F6F24"/>
    <w:rsid w:val="009F7381"/>
    <w:rsid w:val="00A00A94"/>
    <w:rsid w:val="00A023BC"/>
    <w:rsid w:val="00A11768"/>
    <w:rsid w:val="00A11CA5"/>
    <w:rsid w:val="00A14582"/>
    <w:rsid w:val="00A17378"/>
    <w:rsid w:val="00A2015A"/>
    <w:rsid w:val="00A21F48"/>
    <w:rsid w:val="00A22B97"/>
    <w:rsid w:val="00A2568B"/>
    <w:rsid w:val="00A26E41"/>
    <w:rsid w:val="00A34CF2"/>
    <w:rsid w:val="00A401C8"/>
    <w:rsid w:val="00A42423"/>
    <w:rsid w:val="00A45D17"/>
    <w:rsid w:val="00A51F0D"/>
    <w:rsid w:val="00A54B96"/>
    <w:rsid w:val="00A55126"/>
    <w:rsid w:val="00A564F2"/>
    <w:rsid w:val="00A62D62"/>
    <w:rsid w:val="00A64327"/>
    <w:rsid w:val="00A6520E"/>
    <w:rsid w:val="00A66A1D"/>
    <w:rsid w:val="00A7142A"/>
    <w:rsid w:val="00A71D20"/>
    <w:rsid w:val="00A753EE"/>
    <w:rsid w:val="00A8161E"/>
    <w:rsid w:val="00A81802"/>
    <w:rsid w:val="00A83203"/>
    <w:rsid w:val="00A83705"/>
    <w:rsid w:val="00A845D0"/>
    <w:rsid w:val="00A853B1"/>
    <w:rsid w:val="00A85A7F"/>
    <w:rsid w:val="00A872C7"/>
    <w:rsid w:val="00A878BB"/>
    <w:rsid w:val="00A930BD"/>
    <w:rsid w:val="00A93B36"/>
    <w:rsid w:val="00A969E8"/>
    <w:rsid w:val="00AA1DFB"/>
    <w:rsid w:val="00AA680F"/>
    <w:rsid w:val="00AB015F"/>
    <w:rsid w:val="00AB2A93"/>
    <w:rsid w:val="00AB4403"/>
    <w:rsid w:val="00AB5AB6"/>
    <w:rsid w:val="00AB6B1B"/>
    <w:rsid w:val="00AC10E2"/>
    <w:rsid w:val="00AC31D3"/>
    <w:rsid w:val="00AC68D5"/>
    <w:rsid w:val="00AD1CE6"/>
    <w:rsid w:val="00AD22A9"/>
    <w:rsid w:val="00AD38E8"/>
    <w:rsid w:val="00AD578B"/>
    <w:rsid w:val="00AD5C06"/>
    <w:rsid w:val="00AD69A2"/>
    <w:rsid w:val="00AD7B05"/>
    <w:rsid w:val="00AE60FF"/>
    <w:rsid w:val="00AE63F9"/>
    <w:rsid w:val="00AE7DD8"/>
    <w:rsid w:val="00AF1255"/>
    <w:rsid w:val="00AF1F0E"/>
    <w:rsid w:val="00AF75DD"/>
    <w:rsid w:val="00B00439"/>
    <w:rsid w:val="00B00570"/>
    <w:rsid w:val="00B0152D"/>
    <w:rsid w:val="00B0556B"/>
    <w:rsid w:val="00B0712C"/>
    <w:rsid w:val="00B1124D"/>
    <w:rsid w:val="00B12205"/>
    <w:rsid w:val="00B14B87"/>
    <w:rsid w:val="00B14F15"/>
    <w:rsid w:val="00B15252"/>
    <w:rsid w:val="00B15324"/>
    <w:rsid w:val="00B175A4"/>
    <w:rsid w:val="00B20CDF"/>
    <w:rsid w:val="00B233F4"/>
    <w:rsid w:val="00B24195"/>
    <w:rsid w:val="00B24794"/>
    <w:rsid w:val="00B25DEE"/>
    <w:rsid w:val="00B32586"/>
    <w:rsid w:val="00B32CA6"/>
    <w:rsid w:val="00B32F36"/>
    <w:rsid w:val="00B332A3"/>
    <w:rsid w:val="00B37D4B"/>
    <w:rsid w:val="00B40C59"/>
    <w:rsid w:val="00B40CC0"/>
    <w:rsid w:val="00B443B8"/>
    <w:rsid w:val="00B457D3"/>
    <w:rsid w:val="00B467EC"/>
    <w:rsid w:val="00B47BE4"/>
    <w:rsid w:val="00B51728"/>
    <w:rsid w:val="00B540C3"/>
    <w:rsid w:val="00B5614B"/>
    <w:rsid w:val="00B614CB"/>
    <w:rsid w:val="00B61953"/>
    <w:rsid w:val="00B67E4D"/>
    <w:rsid w:val="00B718E0"/>
    <w:rsid w:val="00B721E3"/>
    <w:rsid w:val="00B732FD"/>
    <w:rsid w:val="00B739A9"/>
    <w:rsid w:val="00B767B5"/>
    <w:rsid w:val="00B82F81"/>
    <w:rsid w:val="00B848C5"/>
    <w:rsid w:val="00B87C78"/>
    <w:rsid w:val="00B90DEC"/>
    <w:rsid w:val="00B93D9C"/>
    <w:rsid w:val="00B94218"/>
    <w:rsid w:val="00B95BA8"/>
    <w:rsid w:val="00B9671E"/>
    <w:rsid w:val="00BA026B"/>
    <w:rsid w:val="00BA49A6"/>
    <w:rsid w:val="00BA61B7"/>
    <w:rsid w:val="00BA6C56"/>
    <w:rsid w:val="00BB1EC6"/>
    <w:rsid w:val="00BB2477"/>
    <w:rsid w:val="00BB2E96"/>
    <w:rsid w:val="00BB72DD"/>
    <w:rsid w:val="00BC09D7"/>
    <w:rsid w:val="00BC61A8"/>
    <w:rsid w:val="00BC6DCF"/>
    <w:rsid w:val="00BD04B3"/>
    <w:rsid w:val="00BD1FE5"/>
    <w:rsid w:val="00BD4D00"/>
    <w:rsid w:val="00BD5097"/>
    <w:rsid w:val="00BD7177"/>
    <w:rsid w:val="00BD7F8F"/>
    <w:rsid w:val="00BE3DD6"/>
    <w:rsid w:val="00BE4B7D"/>
    <w:rsid w:val="00BE50C6"/>
    <w:rsid w:val="00BE6DC9"/>
    <w:rsid w:val="00BF0EA4"/>
    <w:rsid w:val="00BF270B"/>
    <w:rsid w:val="00C04507"/>
    <w:rsid w:val="00C06091"/>
    <w:rsid w:val="00C0725B"/>
    <w:rsid w:val="00C11A54"/>
    <w:rsid w:val="00C131A3"/>
    <w:rsid w:val="00C134FA"/>
    <w:rsid w:val="00C14516"/>
    <w:rsid w:val="00C14F73"/>
    <w:rsid w:val="00C171C5"/>
    <w:rsid w:val="00C172A6"/>
    <w:rsid w:val="00C2064C"/>
    <w:rsid w:val="00C2298A"/>
    <w:rsid w:val="00C237E1"/>
    <w:rsid w:val="00C248F0"/>
    <w:rsid w:val="00C25E3C"/>
    <w:rsid w:val="00C26A78"/>
    <w:rsid w:val="00C31763"/>
    <w:rsid w:val="00C35C54"/>
    <w:rsid w:val="00C36F3D"/>
    <w:rsid w:val="00C410B3"/>
    <w:rsid w:val="00C43113"/>
    <w:rsid w:val="00C4504E"/>
    <w:rsid w:val="00C46646"/>
    <w:rsid w:val="00C469D7"/>
    <w:rsid w:val="00C60C50"/>
    <w:rsid w:val="00C65754"/>
    <w:rsid w:val="00C66B00"/>
    <w:rsid w:val="00C66B8F"/>
    <w:rsid w:val="00C67BEC"/>
    <w:rsid w:val="00C67F0A"/>
    <w:rsid w:val="00C703DA"/>
    <w:rsid w:val="00C70424"/>
    <w:rsid w:val="00C72772"/>
    <w:rsid w:val="00C7483D"/>
    <w:rsid w:val="00C74B2E"/>
    <w:rsid w:val="00C74C57"/>
    <w:rsid w:val="00C8226C"/>
    <w:rsid w:val="00C832FE"/>
    <w:rsid w:val="00C847EF"/>
    <w:rsid w:val="00C84C3E"/>
    <w:rsid w:val="00C86756"/>
    <w:rsid w:val="00C86D2E"/>
    <w:rsid w:val="00C904AF"/>
    <w:rsid w:val="00C9219A"/>
    <w:rsid w:val="00C96FBD"/>
    <w:rsid w:val="00CA0192"/>
    <w:rsid w:val="00CA2444"/>
    <w:rsid w:val="00CA4E3E"/>
    <w:rsid w:val="00CB2AC3"/>
    <w:rsid w:val="00CB67DE"/>
    <w:rsid w:val="00CB7C21"/>
    <w:rsid w:val="00CC201E"/>
    <w:rsid w:val="00CC3925"/>
    <w:rsid w:val="00CC3D85"/>
    <w:rsid w:val="00CC4C5B"/>
    <w:rsid w:val="00CC6887"/>
    <w:rsid w:val="00CC730E"/>
    <w:rsid w:val="00CD41AF"/>
    <w:rsid w:val="00CE1597"/>
    <w:rsid w:val="00CE24ED"/>
    <w:rsid w:val="00CE26E6"/>
    <w:rsid w:val="00CE4612"/>
    <w:rsid w:val="00CE5FA1"/>
    <w:rsid w:val="00CE6BE3"/>
    <w:rsid w:val="00CE7D9D"/>
    <w:rsid w:val="00CE7F96"/>
    <w:rsid w:val="00CF32D0"/>
    <w:rsid w:val="00D0002E"/>
    <w:rsid w:val="00D001B7"/>
    <w:rsid w:val="00D026D7"/>
    <w:rsid w:val="00D04B1C"/>
    <w:rsid w:val="00D076C2"/>
    <w:rsid w:val="00D10F3F"/>
    <w:rsid w:val="00D1245A"/>
    <w:rsid w:val="00D1434F"/>
    <w:rsid w:val="00D1573F"/>
    <w:rsid w:val="00D209B2"/>
    <w:rsid w:val="00D21BC8"/>
    <w:rsid w:val="00D23500"/>
    <w:rsid w:val="00D27310"/>
    <w:rsid w:val="00D27AF4"/>
    <w:rsid w:val="00D302B8"/>
    <w:rsid w:val="00D34407"/>
    <w:rsid w:val="00D347A0"/>
    <w:rsid w:val="00D34A63"/>
    <w:rsid w:val="00D35593"/>
    <w:rsid w:val="00D36018"/>
    <w:rsid w:val="00D36D2C"/>
    <w:rsid w:val="00D3747D"/>
    <w:rsid w:val="00D46667"/>
    <w:rsid w:val="00D47F3A"/>
    <w:rsid w:val="00D51453"/>
    <w:rsid w:val="00D57D51"/>
    <w:rsid w:val="00D61592"/>
    <w:rsid w:val="00D62D86"/>
    <w:rsid w:val="00D6363D"/>
    <w:rsid w:val="00D76252"/>
    <w:rsid w:val="00D832A2"/>
    <w:rsid w:val="00D83ED7"/>
    <w:rsid w:val="00D83FC3"/>
    <w:rsid w:val="00D85FEF"/>
    <w:rsid w:val="00D939C6"/>
    <w:rsid w:val="00D94671"/>
    <w:rsid w:val="00D94C51"/>
    <w:rsid w:val="00DA0F99"/>
    <w:rsid w:val="00DA6D11"/>
    <w:rsid w:val="00DB13E6"/>
    <w:rsid w:val="00DB1E9A"/>
    <w:rsid w:val="00DC022D"/>
    <w:rsid w:val="00DC02C1"/>
    <w:rsid w:val="00DC2BB9"/>
    <w:rsid w:val="00DC4B8C"/>
    <w:rsid w:val="00DC50F9"/>
    <w:rsid w:val="00DD6998"/>
    <w:rsid w:val="00DE2E77"/>
    <w:rsid w:val="00DE5DC3"/>
    <w:rsid w:val="00DF12E9"/>
    <w:rsid w:val="00DF25D8"/>
    <w:rsid w:val="00DF34FD"/>
    <w:rsid w:val="00DF461D"/>
    <w:rsid w:val="00DF5CCC"/>
    <w:rsid w:val="00E02120"/>
    <w:rsid w:val="00E02C16"/>
    <w:rsid w:val="00E046EE"/>
    <w:rsid w:val="00E06F71"/>
    <w:rsid w:val="00E07F95"/>
    <w:rsid w:val="00E10BF5"/>
    <w:rsid w:val="00E15D49"/>
    <w:rsid w:val="00E162B8"/>
    <w:rsid w:val="00E1707A"/>
    <w:rsid w:val="00E252CF"/>
    <w:rsid w:val="00E2649F"/>
    <w:rsid w:val="00E26E8D"/>
    <w:rsid w:val="00E30258"/>
    <w:rsid w:val="00E30AAF"/>
    <w:rsid w:val="00E33FC1"/>
    <w:rsid w:val="00E34343"/>
    <w:rsid w:val="00E35725"/>
    <w:rsid w:val="00E36241"/>
    <w:rsid w:val="00E36E27"/>
    <w:rsid w:val="00E43EB8"/>
    <w:rsid w:val="00E44B39"/>
    <w:rsid w:val="00E4764D"/>
    <w:rsid w:val="00E5101D"/>
    <w:rsid w:val="00E51505"/>
    <w:rsid w:val="00E51A66"/>
    <w:rsid w:val="00E51B16"/>
    <w:rsid w:val="00E52E86"/>
    <w:rsid w:val="00E53E23"/>
    <w:rsid w:val="00E565D3"/>
    <w:rsid w:val="00E56A40"/>
    <w:rsid w:val="00E64362"/>
    <w:rsid w:val="00E70666"/>
    <w:rsid w:val="00E71AA9"/>
    <w:rsid w:val="00E72131"/>
    <w:rsid w:val="00E74CDF"/>
    <w:rsid w:val="00E775F1"/>
    <w:rsid w:val="00E80DC4"/>
    <w:rsid w:val="00E81985"/>
    <w:rsid w:val="00E81B61"/>
    <w:rsid w:val="00E839D5"/>
    <w:rsid w:val="00E913DC"/>
    <w:rsid w:val="00E92448"/>
    <w:rsid w:val="00E95025"/>
    <w:rsid w:val="00E9564B"/>
    <w:rsid w:val="00EA1635"/>
    <w:rsid w:val="00EA321E"/>
    <w:rsid w:val="00EA42C4"/>
    <w:rsid w:val="00EA5EA3"/>
    <w:rsid w:val="00EA6E4F"/>
    <w:rsid w:val="00EA6F10"/>
    <w:rsid w:val="00EA7EC6"/>
    <w:rsid w:val="00EB065C"/>
    <w:rsid w:val="00EB0AAE"/>
    <w:rsid w:val="00EB78C9"/>
    <w:rsid w:val="00EC0E2B"/>
    <w:rsid w:val="00ED4CAD"/>
    <w:rsid w:val="00EE3699"/>
    <w:rsid w:val="00EE4B88"/>
    <w:rsid w:val="00EE7559"/>
    <w:rsid w:val="00EF24A5"/>
    <w:rsid w:val="00EF34C8"/>
    <w:rsid w:val="00EF3BAF"/>
    <w:rsid w:val="00EF5984"/>
    <w:rsid w:val="00EF746A"/>
    <w:rsid w:val="00F004BC"/>
    <w:rsid w:val="00F0273D"/>
    <w:rsid w:val="00F033D7"/>
    <w:rsid w:val="00F0419B"/>
    <w:rsid w:val="00F07720"/>
    <w:rsid w:val="00F104AA"/>
    <w:rsid w:val="00F112B1"/>
    <w:rsid w:val="00F147BA"/>
    <w:rsid w:val="00F16380"/>
    <w:rsid w:val="00F16948"/>
    <w:rsid w:val="00F20B55"/>
    <w:rsid w:val="00F210A6"/>
    <w:rsid w:val="00F2189F"/>
    <w:rsid w:val="00F24742"/>
    <w:rsid w:val="00F27475"/>
    <w:rsid w:val="00F27DE0"/>
    <w:rsid w:val="00F30014"/>
    <w:rsid w:val="00F306FA"/>
    <w:rsid w:val="00F32092"/>
    <w:rsid w:val="00F32E6A"/>
    <w:rsid w:val="00F333BA"/>
    <w:rsid w:val="00F46500"/>
    <w:rsid w:val="00F4703B"/>
    <w:rsid w:val="00F52D49"/>
    <w:rsid w:val="00F539C2"/>
    <w:rsid w:val="00F554AE"/>
    <w:rsid w:val="00F558D8"/>
    <w:rsid w:val="00F56913"/>
    <w:rsid w:val="00F56B27"/>
    <w:rsid w:val="00F56BCA"/>
    <w:rsid w:val="00F5726F"/>
    <w:rsid w:val="00F57DFF"/>
    <w:rsid w:val="00F65636"/>
    <w:rsid w:val="00F7094E"/>
    <w:rsid w:val="00F70EF5"/>
    <w:rsid w:val="00F7121F"/>
    <w:rsid w:val="00F71660"/>
    <w:rsid w:val="00F71798"/>
    <w:rsid w:val="00F7254E"/>
    <w:rsid w:val="00F72A47"/>
    <w:rsid w:val="00F72AFD"/>
    <w:rsid w:val="00F73EDD"/>
    <w:rsid w:val="00F7627C"/>
    <w:rsid w:val="00F76C07"/>
    <w:rsid w:val="00F7728B"/>
    <w:rsid w:val="00F77BD3"/>
    <w:rsid w:val="00F8297B"/>
    <w:rsid w:val="00F86857"/>
    <w:rsid w:val="00FA1582"/>
    <w:rsid w:val="00FB0A13"/>
    <w:rsid w:val="00FB22F3"/>
    <w:rsid w:val="00FB3574"/>
    <w:rsid w:val="00FB6587"/>
    <w:rsid w:val="00FC0443"/>
    <w:rsid w:val="00FC124C"/>
    <w:rsid w:val="00FC56AA"/>
    <w:rsid w:val="00FC6ACE"/>
    <w:rsid w:val="00FD1C17"/>
    <w:rsid w:val="00FD6665"/>
    <w:rsid w:val="00FE136C"/>
    <w:rsid w:val="00FE1EB0"/>
    <w:rsid w:val="00FE4038"/>
    <w:rsid w:val="00FE5152"/>
    <w:rsid w:val="00FF3FEC"/>
    <w:rsid w:val="00FF5FA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semiHidden="0" w:uiPriority="0" w:unhideWhenUsed="0" w:qFormat="1"/>
    <w:lsdException w:name="heading 6" w:locked="1" w:semiHidden="0" w:uiPriority="0" w:unhideWhenUsed="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note text" w:uiPriority="0"/>
    <w:lsdException w:name="header" w:uiPriority="0"/>
    <w:lsdException w:name="footer" w:uiPriority="0"/>
    <w:lsdException w:name="caption" w:locked="1" w:uiPriority="0" w:qFormat="1"/>
    <w:lsdException w:name="footnote reference" w:uiPriority="0"/>
    <w:lsdException w:name="page number" w:uiPriority="0"/>
    <w:lsdException w:name="Title" w:locked="1" w:semiHidden="0" w:uiPriority="0" w:unhideWhenUsed="0" w:qFormat="1"/>
    <w:lsdException w:name="Default Paragraph Font" w:locked="1" w:semiHidden="0" w:uiPriority="0" w:unhideWhenUsed="0"/>
    <w:lsdException w:name="Body Text" w:uiPriority="0"/>
    <w:lsdException w:name="Subtitle" w:locked="1" w:semiHidden="0" w:uiPriority="0" w:unhideWhenUsed="0" w:qFormat="1"/>
    <w:lsdException w:name="Body Text First Indent" w:uiPriority="0"/>
    <w:lsdException w:name="Strong" w:locked="1" w:semiHidden="0" w:uiPriority="0" w:unhideWhenUsed="0" w:qFormat="1"/>
    <w:lsdException w:name="Emphasis" w:locked="1" w:semiHidden="0" w:uiPriority="0" w:unhideWhenUsed="0" w:qFormat="1"/>
    <w:lsdException w:name="No List" w:uiPriority="0"/>
    <w:lsdException w:name="Balloon Text" w:uiPriority="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0725B"/>
    <w:rPr>
      <w:spacing w:val="-6"/>
      <w:sz w:val="24"/>
      <w:szCs w:val="24"/>
      <w:lang w:val="uk-UA"/>
    </w:rPr>
  </w:style>
  <w:style w:type="paragraph" w:styleId="1">
    <w:name w:val="heading 1"/>
    <w:basedOn w:val="a"/>
    <w:link w:val="10"/>
    <w:uiPriority w:val="99"/>
    <w:qFormat/>
    <w:rsid w:val="00DF461D"/>
    <w:pPr>
      <w:spacing w:before="100" w:beforeAutospacing="1" w:after="100" w:afterAutospacing="1"/>
      <w:outlineLvl w:val="0"/>
    </w:pPr>
    <w:rPr>
      <w:rFonts w:eastAsia="MS Mincho"/>
      <w:b/>
      <w:bCs/>
      <w:color w:val="000000"/>
      <w:spacing w:val="0"/>
      <w:kern w:val="36"/>
      <w:sz w:val="48"/>
      <w:szCs w:val="48"/>
      <w:lang w:eastAsia="ja-JP"/>
    </w:rPr>
  </w:style>
  <w:style w:type="paragraph" w:styleId="2">
    <w:name w:val="heading 2"/>
    <w:basedOn w:val="a"/>
    <w:next w:val="a"/>
    <w:link w:val="20"/>
    <w:uiPriority w:val="99"/>
    <w:qFormat/>
    <w:rsid w:val="00DF461D"/>
    <w:pPr>
      <w:keepNext/>
      <w:spacing w:before="240" w:after="60"/>
      <w:outlineLvl w:val="1"/>
    </w:pPr>
    <w:rPr>
      <w:rFonts w:ascii="Arial" w:eastAsia="MS Mincho" w:hAnsi="Arial" w:cs="Arial"/>
      <w:b/>
      <w:bCs/>
      <w:i/>
      <w:iCs/>
      <w:spacing w:val="0"/>
      <w:sz w:val="28"/>
      <w:szCs w:val="28"/>
    </w:rPr>
  </w:style>
  <w:style w:type="paragraph" w:styleId="3">
    <w:name w:val="heading 3"/>
    <w:basedOn w:val="a"/>
    <w:next w:val="a"/>
    <w:link w:val="30"/>
    <w:uiPriority w:val="99"/>
    <w:qFormat/>
    <w:rsid w:val="00DF461D"/>
    <w:pPr>
      <w:keepNext/>
      <w:widowControl w:val="0"/>
      <w:autoSpaceDE w:val="0"/>
      <w:autoSpaceDN w:val="0"/>
      <w:adjustRightInd w:val="0"/>
      <w:spacing w:before="240" w:after="60"/>
      <w:outlineLvl w:val="2"/>
    </w:pPr>
    <w:rPr>
      <w:rFonts w:ascii="Arial" w:eastAsia="MS Mincho" w:hAnsi="Arial" w:cs="Arial"/>
      <w:b/>
      <w:bCs/>
      <w:noProof/>
      <w:spacing w:val="0"/>
      <w:sz w:val="26"/>
      <w:szCs w:val="26"/>
    </w:rPr>
  </w:style>
  <w:style w:type="paragraph" w:styleId="5">
    <w:name w:val="heading 5"/>
    <w:basedOn w:val="a"/>
    <w:next w:val="a"/>
    <w:link w:val="50"/>
    <w:uiPriority w:val="99"/>
    <w:qFormat/>
    <w:rsid w:val="00DF461D"/>
    <w:pPr>
      <w:spacing w:before="240" w:after="60"/>
      <w:outlineLvl w:val="4"/>
    </w:pPr>
    <w:rPr>
      <w:rFonts w:eastAsia="MS Mincho"/>
      <w:b/>
      <w:bCs/>
      <w:i/>
      <w:iCs/>
      <w:spacing w:val="0"/>
      <w:sz w:val="26"/>
      <w:szCs w:val="26"/>
    </w:rPr>
  </w:style>
  <w:style w:type="paragraph" w:styleId="6">
    <w:name w:val="heading 6"/>
    <w:basedOn w:val="a"/>
    <w:next w:val="a"/>
    <w:link w:val="60"/>
    <w:uiPriority w:val="99"/>
    <w:qFormat/>
    <w:rsid w:val="00DF461D"/>
    <w:pPr>
      <w:widowControl w:val="0"/>
      <w:autoSpaceDE w:val="0"/>
      <w:autoSpaceDN w:val="0"/>
      <w:adjustRightInd w:val="0"/>
      <w:spacing w:before="240" w:after="60"/>
      <w:outlineLvl w:val="5"/>
    </w:pPr>
    <w:rPr>
      <w:rFonts w:eastAsia="MS Mincho"/>
      <w:b/>
      <w:bCs/>
      <w:spacing w:val="0"/>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4D6219"/>
    <w:rPr>
      <w:rFonts w:ascii="Cambria" w:hAnsi="Cambria" w:cs="Times New Roman"/>
      <w:b/>
      <w:bCs/>
      <w:spacing w:val="-6"/>
      <w:kern w:val="32"/>
      <w:sz w:val="32"/>
      <w:szCs w:val="32"/>
      <w:lang w:val="uk-UA"/>
    </w:rPr>
  </w:style>
  <w:style w:type="character" w:customStyle="1" w:styleId="20">
    <w:name w:val="Заголовок 2 Знак"/>
    <w:link w:val="2"/>
    <w:uiPriority w:val="99"/>
    <w:semiHidden/>
    <w:locked/>
    <w:rsid w:val="004D6219"/>
    <w:rPr>
      <w:rFonts w:ascii="Cambria" w:hAnsi="Cambria" w:cs="Times New Roman"/>
      <w:b/>
      <w:bCs/>
      <w:i/>
      <w:iCs/>
      <w:spacing w:val="-6"/>
      <w:sz w:val="28"/>
      <w:szCs w:val="28"/>
      <w:lang w:val="uk-UA"/>
    </w:rPr>
  </w:style>
  <w:style w:type="character" w:customStyle="1" w:styleId="30">
    <w:name w:val="Заголовок 3 Знак"/>
    <w:link w:val="3"/>
    <w:uiPriority w:val="99"/>
    <w:semiHidden/>
    <w:locked/>
    <w:rsid w:val="004D6219"/>
    <w:rPr>
      <w:rFonts w:ascii="Cambria" w:hAnsi="Cambria" w:cs="Times New Roman"/>
      <w:b/>
      <w:bCs/>
      <w:spacing w:val="-6"/>
      <w:sz w:val="26"/>
      <w:szCs w:val="26"/>
      <w:lang w:val="uk-UA"/>
    </w:rPr>
  </w:style>
  <w:style w:type="character" w:customStyle="1" w:styleId="50">
    <w:name w:val="Заголовок 5 Знак"/>
    <w:link w:val="5"/>
    <w:uiPriority w:val="99"/>
    <w:semiHidden/>
    <w:locked/>
    <w:rsid w:val="004D6219"/>
    <w:rPr>
      <w:rFonts w:ascii="Calibri" w:hAnsi="Calibri" w:cs="Times New Roman"/>
      <w:b/>
      <w:bCs/>
      <w:i/>
      <w:iCs/>
      <w:spacing w:val="-6"/>
      <w:sz w:val="26"/>
      <w:szCs w:val="26"/>
      <w:lang w:val="uk-UA"/>
    </w:rPr>
  </w:style>
  <w:style w:type="character" w:customStyle="1" w:styleId="60">
    <w:name w:val="Заголовок 6 Знак"/>
    <w:link w:val="6"/>
    <w:uiPriority w:val="99"/>
    <w:semiHidden/>
    <w:locked/>
    <w:rsid w:val="004D6219"/>
    <w:rPr>
      <w:rFonts w:ascii="Calibri" w:hAnsi="Calibri" w:cs="Times New Roman"/>
      <w:b/>
      <w:bCs/>
      <w:spacing w:val="-6"/>
      <w:lang w:val="uk-UA"/>
    </w:rPr>
  </w:style>
  <w:style w:type="paragraph" w:styleId="a3">
    <w:name w:val="Body Text"/>
    <w:basedOn w:val="a"/>
    <w:link w:val="a4"/>
    <w:rsid w:val="00DF461D"/>
    <w:rPr>
      <w:rFonts w:eastAsia="MS Mincho"/>
      <w:spacing w:val="0"/>
      <w:sz w:val="28"/>
      <w:szCs w:val="20"/>
    </w:rPr>
  </w:style>
  <w:style w:type="character" w:customStyle="1" w:styleId="a4">
    <w:name w:val="Основной текст Знак"/>
    <w:link w:val="a3"/>
    <w:uiPriority w:val="99"/>
    <w:semiHidden/>
    <w:locked/>
    <w:rsid w:val="004D6219"/>
    <w:rPr>
      <w:rFonts w:cs="Times New Roman"/>
      <w:spacing w:val="-6"/>
      <w:sz w:val="24"/>
      <w:szCs w:val="24"/>
      <w:lang w:val="uk-UA"/>
    </w:rPr>
  </w:style>
  <w:style w:type="table" w:styleId="a5">
    <w:name w:val="Table Grid"/>
    <w:basedOn w:val="a1"/>
    <w:rsid w:val="00DF461D"/>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Normal (Web)"/>
    <w:basedOn w:val="a"/>
    <w:uiPriority w:val="99"/>
    <w:rsid w:val="00DF461D"/>
    <w:pPr>
      <w:spacing w:before="100" w:beforeAutospacing="1" w:after="100" w:afterAutospacing="1"/>
    </w:pPr>
    <w:rPr>
      <w:rFonts w:eastAsia="MS Mincho"/>
      <w:spacing w:val="0"/>
      <w:lang w:eastAsia="ja-JP"/>
    </w:rPr>
  </w:style>
  <w:style w:type="character" w:styleId="HTML">
    <w:name w:val="HTML Typewriter"/>
    <w:uiPriority w:val="99"/>
    <w:rsid w:val="00DF461D"/>
    <w:rPr>
      <w:rFonts w:ascii="Courier New" w:eastAsia="MS Mincho" w:hAnsi="Courier New" w:cs="Courier New"/>
      <w:sz w:val="20"/>
      <w:szCs w:val="20"/>
    </w:rPr>
  </w:style>
  <w:style w:type="paragraph" w:styleId="31">
    <w:name w:val="Body Text 3"/>
    <w:basedOn w:val="a"/>
    <w:link w:val="32"/>
    <w:uiPriority w:val="99"/>
    <w:rsid w:val="00DF461D"/>
    <w:pPr>
      <w:spacing w:after="120"/>
    </w:pPr>
    <w:rPr>
      <w:rFonts w:eastAsia="MS Mincho"/>
      <w:spacing w:val="0"/>
      <w:sz w:val="16"/>
      <w:szCs w:val="16"/>
    </w:rPr>
  </w:style>
  <w:style w:type="character" w:customStyle="1" w:styleId="32">
    <w:name w:val="Основной текст 3 Знак"/>
    <w:link w:val="31"/>
    <w:uiPriority w:val="99"/>
    <w:semiHidden/>
    <w:locked/>
    <w:rsid w:val="004D6219"/>
    <w:rPr>
      <w:rFonts w:cs="Times New Roman"/>
      <w:spacing w:val="-6"/>
      <w:sz w:val="16"/>
      <w:szCs w:val="16"/>
      <w:lang w:val="uk-UA"/>
    </w:rPr>
  </w:style>
  <w:style w:type="paragraph" w:styleId="a7">
    <w:name w:val="Body Text Indent"/>
    <w:basedOn w:val="a"/>
    <w:link w:val="a8"/>
    <w:uiPriority w:val="99"/>
    <w:rsid w:val="00DF461D"/>
    <w:pPr>
      <w:spacing w:after="120"/>
      <w:ind w:left="283"/>
    </w:pPr>
    <w:rPr>
      <w:rFonts w:eastAsia="MS Mincho"/>
      <w:spacing w:val="0"/>
      <w:sz w:val="20"/>
      <w:szCs w:val="20"/>
    </w:rPr>
  </w:style>
  <w:style w:type="character" w:customStyle="1" w:styleId="a8">
    <w:name w:val="Основной текст с отступом Знак"/>
    <w:link w:val="a7"/>
    <w:uiPriority w:val="99"/>
    <w:semiHidden/>
    <w:locked/>
    <w:rsid w:val="004D6219"/>
    <w:rPr>
      <w:rFonts w:cs="Times New Roman"/>
      <w:spacing w:val="-6"/>
      <w:sz w:val="24"/>
      <w:szCs w:val="24"/>
      <w:lang w:val="uk-UA"/>
    </w:rPr>
  </w:style>
  <w:style w:type="paragraph" w:styleId="a9">
    <w:name w:val="header"/>
    <w:basedOn w:val="a"/>
    <w:link w:val="aa"/>
    <w:rsid w:val="00DF461D"/>
    <w:pPr>
      <w:widowControl w:val="0"/>
      <w:tabs>
        <w:tab w:val="center" w:pos="4677"/>
        <w:tab w:val="right" w:pos="9355"/>
      </w:tabs>
      <w:autoSpaceDE w:val="0"/>
      <w:autoSpaceDN w:val="0"/>
      <w:adjustRightInd w:val="0"/>
    </w:pPr>
    <w:rPr>
      <w:rFonts w:eastAsia="MS Mincho"/>
      <w:spacing w:val="0"/>
      <w:sz w:val="20"/>
      <w:szCs w:val="20"/>
    </w:rPr>
  </w:style>
  <w:style w:type="character" w:customStyle="1" w:styleId="aa">
    <w:name w:val="Верхний колонтитул Знак"/>
    <w:link w:val="a9"/>
    <w:uiPriority w:val="99"/>
    <w:semiHidden/>
    <w:locked/>
    <w:rsid w:val="004D6219"/>
    <w:rPr>
      <w:rFonts w:cs="Times New Roman"/>
      <w:spacing w:val="-6"/>
      <w:sz w:val="24"/>
      <w:szCs w:val="24"/>
      <w:lang w:val="uk-UA"/>
    </w:rPr>
  </w:style>
  <w:style w:type="character" w:styleId="ab">
    <w:name w:val="page number"/>
    <w:rsid w:val="00DF461D"/>
    <w:rPr>
      <w:rFonts w:cs="Times New Roman"/>
    </w:rPr>
  </w:style>
  <w:style w:type="paragraph" w:styleId="ac">
    <w:name w:val="footer"/>
    <w:basedOn w:val="a"/>
    <w:link w:val="ad"/>
    <w:rsid w:val="00DF461D"/>
    <w:pPr>
      <w:widowControl w:val="0"/>
      <w:tabs>
        <w:tab w:val="center" w:pos="4677"/>
        <w:tab w:val="right" w:pos="9355"/>
      </w:tabs>
      <w:autoSpaceDE w:val="0"/>
      <w:autoSpaceDN w:val="0"/>
      <w:adjustRightInd w:val="0"/>
    </w:pPr>
    <w:rPr>
      <w:rFonts w:eastAsia="MS Mincho"/>
      <w:spacing w:val="0"/>
      <w:sz w:val="20"/>
      <w:szCs w:val="20"/>
    </w:rPr>
  </w:style>
  <w:style w:type="character" w:customStyle="1" w:styleId="ad">
    <w:name w:val="Нижний колонтитул Знак"/>
    <w:link w:val="ac"/>
    <w:uiPriority w:val="99"/>
    <w:semiHidden/>
    <w:locked/>
    <w:rsid w:val="004D6219"/>
    <w:rPr>
      <w:rFonts w:cs="Times New Roman"/>
      <w:spacing w:val="-6"/>
      <w:sz w:val="24"/>
      <w:szCs w:val="24"/>
      <w:lang w:val="uk-UA"/>
    </w:rPr>
  </w:style>
  <w:style w:type="paragraph" w:styleId="ae">
    <w:name w:val="Title"/>
    <w:basedOn w:val="a"/>
    <w:link w:val="af"/>
    <w:qFormat/>
    <w:rsid w:val="00DF461D"/>
    <w:pPr>
      <w:jc w:val="center"/>
    </w:pPr>
    <w:rPr>
      <w:rFonts w:eastAsia="MS Mincho"/>
      <w:spacing w:val="0"/>
      <w:szCs w:val="20"/>
    </w:rPr>
  </w:style>
  <w:style w:type="character" w:customStyle="1" w:styleId="af">
    <w:name w:val="Название Знак"/>
    <w:link w:val="ae"/>
    <w:uiPriority w:val="99"/>
    <w:locked/>
    <w:rsid w:val="004D6219"/>
    <w:rPr>
      <w:rFonts w:ascii="Cambria" w:hAnsi="Cambria" w:cs="Times New Roman"/>
      <w:b/>
      <w:bCs/>
      <w:spacing w:val="-6"/>
      <w:kern w:val="28"/>
      <w:sz w:val="32"/>
      <w:szCs w:val="32"/>
      <w:lang w:val="uk-UA"/>
    </w:rPr>
  </w:style>
  <w:style w:type="paragraph" w:styleId="21">
    <w:name w:val="Body Text 2"/>
    <w:basedOn w:val="a"/>
    <w:link w:val="22"/>
    <w:uiPriority w:val="99"/>
    <w:rsid w:val="00DF461D"/>
    <w:pPr>
      <w:widowControl w:val="0"/>
      <w:autoSpaceDE w:val="0"/>
      <w:autoSpaceDN w:val="0"/>
      <w:adjustRightInd w:val="0"/>
      <w:spacing w:after="120" w:line="480" w:lineRule="auto"/>
    </w:pPr>
    <w:rPr>
      <w:rFonts w:eastAsia="MS Mincho"/>
      <w:spacing w:val="0"/>
      <w:sz w:val="20"/>
      <w:szCs w:val="20"/>
    </w:rPr>
  </w:style>
  <w:style w:type="character" w:customStyle="1" w:styleId="22">
    <w:name w:val="Основной текст 2 Знак"/>
    <w:link w:val="21"/>
    <w:uiPriority w:val="99"/>
    <w:semiHidden/>
    <w:locked/>
    <w:rsid w:val="004D6219"/>
    <w:rPr>
      <w:rFonts w:cs="Times New Roman"/>
      <w:spacing w:val="-6"/>
      <w:sz w:val="24"/>
      <w:szCs w:val="24"/>
      <w:lang w:val="uk-UA"/>
    </w:rPr>
  </w:style>
  <w:style w:type="paragraph" w:styleId="af0">
    <w:name w:val="Plain Text"/>
    <w:basedOn w:val="a"/>
    <w:link w:val="af1"/>
    <w:uiPriority w:val="99"/>
    <w:rsid w:val="00DF461D"/>
    <w:rPr>
      <w:rFonts w:ascii="Courier New" w:hAnsi="Courier New"/>
      <w:spacing w:val="0"/>
      <w:sz w:val="20"/>
      <w:szCs w:val="20"/>
      <w:lang w:val="ru-RU"/>
    </w:rPr>
  </w:style>
  <w:style w:type="character" w:customStyle="1" w:styleId="af1">
    <w:name w:val="Текст Знак"/>
    <w:link w:val="af0"/>
    <w:uiPriority w:val="99"/>
    <w:semiHidden/>
    <w:locked/>
    <w:rsid w:val="004D6219"/>
    <w:rPr>
      <w:rFonts w:ascii="Courier New" w:hAnsi="Courier New" w:cs="Courier New"/>
      <w:spacing w:val="-6"/>
      <w:sz w:val="20"/>
      <w:szCs w:val="20"/>
      <w:lang w:val="uk-UA"/>
    </w:rPr>
  </w:style>
  <w:style w:type="character" w:customStyle="1" w:styleId="st">
    <w:name w:val="st"/>
    <w:uiPriority w:val="99"/>
    <w:rsid w:val="0000682A"/>
    <w:rPr>
      <w:rFonts w:cs="Times New Roman"/>
    </w:rPr>
  </w:style>
  <w:style w:type="character" w:styleId="af2">
    <w:name w:val="Emphasis"/>
    <w:uiPriority w:val="99"/>
    <w:qFormat/>
    <w:rsid w:val="0000682A"/>
    <w:rPr>
      <w:rFonts w:cs="Times New Roman"/>
      <w:i/>
      <w:iCs/>
    </w:rPr>
  </w:style>
  <w:style w:type="paragraph" w:styleId="af3">
    <w:name w:val="Balloon Text"/>
    <w:basedOn w:val="a"/>
    <w:link w:val="af4"/>
    <w:semiHidden/>
    <w:unhideWhenUsed/>
    <w:rsid w:val="00DC4B8C"/>
    <w:rPr>
      <w:rFonts w:ascii="Arial" w:hAnsi="Arial" w:cs="Arial"/>
      <w:sz w:val="16"/>
      <w:szCs w:val="16"/>
    </w:rPr>
  </w:style>
  <w:style w:type="character" w:customStyle="1" w:styleId="af4">
    <w:name w:val="Текст выноски Знак"/>
    <w:link w:val="af3"/>
    <w:uiPriority w:val="99"/>
    <w:semiHidden/>
    <w:rsid w:val="00DC4B8C"/>
    <w:rPr>
      <w:rFonts w:ascii="Arial" w:hAnsi="Arial" w:cs="Arial"/>
      <w:spacing w:val="-6"/>
      <w:sz w:val="16"/>
      <w:szCs w:val="16"/>
      <w:lang w:val="uk-UA"/>
    </w:rPr>
  </w:style>
  <w:style w:type="character" w:customStyle="1" w:styleId="11">
    <w:name w:val="Название Знак1"/>
    <w:aliases w:val="Название Знак Знак"/>
    <w:locked/>
    <w:rsid w:val="00D10F3F"/>
    <w:rPr>
      <w:sz w:val="28"/>
      <w:szCs w:val="24"/>
      <w:lang w:val="ru-RU" w:eastAsia="ru-RU" w:bidi="ar-SA"/>
    </w:rPr>
  </w:style>
  <w:style w:type="paragraph" w:styleId="af5">
    <w:name w:val="Body Text First Indent"/>
    <w:basedOn w:val="a3"/>
    <w:link w:val="af6"/>
    <w:rsid w:val="00057CFF"/>
    <w:pPr>
      <w:spacing w:after="120"/>
      <w:ind w:firstLine="210"/>
    </w:pPr>
    <w:rPr>
      <w:rFonts w:eastAsia="Times New Roman"/>
      <w:sz w:val="24"/>
      <w:szCs w:val="24"/>
    </w:rPr>
  </w:style>
  <w:style w:type="character" w:customStyle="1" w:styleId="af6">
    <w:name w:val="Красная строка Знак"/>
    <w:basedOn w:val="a4"/>
    <w:link w:val="af5"/>
    <w:rsid w:val="00057CFF"/>
    <w:rPr>
      <w:rFonts w:cs="Times New Roman"/>
      <w:spacing w:val="-6"/>
      <w:sz w:val="24"/>
      <w:szCs w:val="24"/>
      <w:lang w:val="uk-UA"/>
    </w:rPr>
  </w:style>
  <w:style w:type="paragraph" w:styleId="af7">
    <w:name w:val="footnote text"/>
    <w:basedOn w:val="a"/>
    <w:link w:val="af8"/>
    <w:semiHidden/>
    <w:rsid w:val="00057CFF"/>
    <w:rPr>
      <w:color w:val="000000"/>
      <w:spacing w:val="0"/>
      <w:sz w:val="20"/>
      <w:szCs w:val="20"/>
    </w:rPr>
  </w:style>
  <w:style w:type="character" w:customStyle="1" w:styleId="af8">
    <w:name w:val="Текст сноски Знак"/>
    <w:basedOn w:val="a0"/>
    <w:link w:val="af7"/>
    <w:semiHidden/>
    <w:rsid w:val="00057CFF"/>
    <w:rPr>
      <w:color w:val="000000"/>
      <w:lang w:val="uk-UA"/>
    </w:rPr>
  </w:style>
  <w:style w:type="character" w:styleId="af9">
    <w:name w:val="footnote reference"/>
    <w:semiHidden/>
    <w:rsid w:val="00057CFF"/>
    <w:rPr>
      <w:vertAlign w:val="superscript"/>
    </w:rPr>
  </w:style>
  <w:style w:type="paragraph" w:styleId="afa">
    <w:name w:val="List Paragraph"/>
    <w:basedOn w:val="a"/>
    <w:uiPriority w:val="34"/>
    <w:qFormat/>
    <w:rsid w:val="00005814"/>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semiHidden="0" w:uiPriority="0" w:unhideWhenUsed="0" w:qFormat="1"/>
    <w:lsdException w:name="heading 6" w:locked="1" w:semiHidden="0" w:uiPriority="0" w:unhideWhenUsed="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note text" w:uiPriority="0"/>
    <w:lsdException w:name="header" w:uiPriority="0"/>
    <w:lsdException w:name="footer" w:uiPriority="0"/>
    <w:lsdException w:name="caption" w:locked="1" w:uiPriority="0" w:qFormat="1"/>
    <w:lsdException w:name="footnote reference" w:uiPriority="0"/>
    <w:lsdException w:name="page number" w:uiPriority="0"/>
    <w:lsdException w:name="Title" w:locked="1" w:semiHidden="0" w:uiPriority="0" w:unhideWhenUsed="0" w:qFormat="1"/>
    <w:lsdException w:name="Default Paragraph Font" w:locked="1" w:semiHidden="0" w:uiPriority="0" w:unhideWhenUsed="0"/>
    <w:lsdException w:name="Body Text" w:uiPriority="0"/>
    <w:lsdException w:name="Subtitle" w:locked="1" w:semiHidden="0" w:uiPriority="0" w:unhideWhenUsed="0" w:qFormat="1"/>
    <w:lsdException w:name="Body Text First Indent" w:uiPriority="0"/>
    <w:lsdException w:name="Strong" w:locked="1" w:semiHidden="0" w:uiPriority="0" w:unhideWhenUsed="0" w:qFormat="1"/>
    <w:lsdException w:name="Emphasis" w:locked="1" w:semiHidden="0" w:uiPriority="0" w:unhideWhenUsed="0" w:qFormat="1"/>
    <w:lsdException w:name="No List" w:uiPriority="0"/>
    <w:lsdException w:name="Balloon Text" w:uiPriority="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0725B"/>
    <w:rPr>
      <w:spacing w:val="-6"/>
      <w:sz w:val="24"/>
      <w:szCs w:val="24"/>
      <w:lang w:val="uk-UA"/>
    </w:rPr>
  </w:style>
  <w:style w:type="paragraph" w:styleId="1">
    <w:name w:val="heading 1"/>
    <w:basedOn w:val="a"/>
    <w:link w:val="10"/>
    <w:uiPriority w:val="99"/>
    <w:qFormat/>
    <w:rsid w:val="00DF461D"/>
    <w:pPr>
      <w:spacing w:before="100" w:beforeAutospacing="1" w:after="100" w:afterAutospacing="1"/>
      <w:outlineLvl w:val="0"/>
    </w:pPr>
    <w:rPr>
      <w:rFonts w:eastAsia="MS Mincho"/>
      <w:b/>
      <w:bCs/>
      <w:color w:val="000000"/>
      <w:spacing w:val="0"/>
      <w:kern w:val="36"/>
      <w:sz w:val="48"/>
      <w:szCs w:val="48"/>
      <w:lang w:eastAsia="ja-JP"/>
    </w:rPr>
  </w:style>
  <w:style w:type="paragraph" w:styleId="2">
    <w:name w:val="heading 2"/>
    <w:basedOn w:val="a"/>
    <w:next w:val="a"/>
    <w:link w:val="20"/>
    <w:uiPriority w:val="99"/>
    <w:qFormat/>
    <w:rsid w:val="00DF461D"/>
    <w:pPr>
      <w:keepNext/>
      <w:spacing w:before="240" w:after="60"/>
      <w:outlineLvl w:val="1"/>
    </w:pPr>
    <w:rPr>
      <w:rFonts w:ascii="Arial" w:eastAsia="MS Mincho" w:hAnsi="Arial" w:cs="Arial"/>
      <w:b/>
      <w:bCs/>
      <w:i/>
      <w:iCs/>
      <w:spacing w:val="0"/>
      <w:sz w:val="28"/>
      <w:szCs w:val="28"/>
    </w:rPr>
  </w:style>
  <w:style w:type="paragraph" w:styleId="3">
    <w:name w:val="heading 3"/>
    <w:basedOn w:val="a"/>
    <w:next w:val="a"/>
    <w:link w:val="30"/>
    <w:uiPriority w:val="99"/>
    <w:qFormat/>
    <w:rsid w:val="00DF461D"/>
    <w:pPr>
      <w:keepNext/>
      <w:widowControl w:val="0"/>
      <w:autoSpaceDE w:val="0"/>
      <w:autoSpaceDN w:val="0"/>
      <w:adjustRightInd w:val="0"/>
      <w:spacing w:before="240" w:after="60"/>
      <w:outlineLvl w:val="2"/>
    </w:pPr>
    <w:rPr>
      <w:rFonts w:ascii="Arial" w:eastAsia="MS Mincho" w:hAnsi="Arial" w:cs="Arial"/>
      <w:b/>
      <w:bCs/>
      <w:noProof/>
      <w:spacing w:val="0"/>
      <w:sz w:val="26"/>
      <w:szCs w:val="26"/>
    </w:rPr>
  </w:style>
  <w:style w:type="paragraph" w:styleId="5">
    <w:name w:val="heading 5"/>
    <w:basedOn w:val="a"/>
    <w:next w:val="a"/>
    <w:link w:val="50"/>
    <w:uiPriority w:val="99"/>
    <w:qFormat/>
    <w:rsid w:val="00DF461D"/>
    <w:pPr>
      <w:spacing w:before="240" w:after="60"/>
      <w:outlineLvl w:val="4"/>
    </w:pPr>
    <w:rPr>
      <w:rFonts w:eastAsia="MS Mincho"/>
      <w:b/>
      <w:bCs/>
      <w:i/>
      <w:iCs/>
      <w:spacing w:val="0"/>
      <w:sz w:val="26"/>
      <w:szCs w:val="26"/>
    </w:rPr>
  </w:style>
  <w:style w:type="paragraph" w:styleId="6">
    <w:name w:val="heading 6"/>
    <w:basedOn w:val="a"/>
    <w:next w:val="a"/>
    <w:link w:val="60"/>
    <w:uiPriority w:val="99"/>
    <w:qFormat/>
    <w:rsid w:val="00DF461D"/>
    <w:pPr>
      <w:widowControl w:val="0"/>
      <w:autoSpaceDE w:val="0"/>
      <w:autoSpaceDN w:val="0"/>
      <w:adjustRightInd w:val="0"/>
      <w:spacing w:before="240" w:after="60"/>
      <w:outlineLvl w:val="5"/>
    </w:pPr>
    <w:rPr>
      <w:rFonts w:eastAsia="MS Mincho"/>
      <w:b/>
      <w:bCs/>
      <w:spacing w:val="0"/>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4D6219"/>
    <w:rPr>
      <w:rFonts w:ascii="Cambria" w:hAnsi="Cambria" w:cs="Times New Roman"/>
      <w:b/>
      <w:bCs/>
      <w:spacing w:val="-6"/>
      <w:kern w:val="32"/>
      <w:sz w:val="32"/>
      <w:szCs w:val="32"/>
      <w:lang w:val="uk-UA"/>
    </w:rPr>
  </w:style>
  <w:style w:type="character" w:customStyle="1" w:styleId="20">
    <w:name w:val="Заголовок 2 Знак"/>
    <w:link w:val="2"/>
    <w:uiPriority w:val="99"/>
    <w:semiHidden/>
    <w:locked/>
    <w:rsid w:val="004D6219"/>
    <w:rPr>
      <w:rFonts w:ascii="Cambria" w:hAnsi="Cambria" w:cs="Times New Roman"/>
      <w:b/>
      <w:bCs/>
      <w:i/>
      <w:iCs/>
      <w:spacing w:val="-6"/>
      <w:sz w:val="28"/>
      <w:szCs w:val="28"/>
      <w:lang w:val="uk-UA"/>
    </w:rPr>
  </w:style>
  <w:style w:type="character" w:customStyle="1" w:styleId="30">
    <w:name w:val="Заголовок 3 Знак"/>
    <w:link w:val="3"/>
    <w:uiPriority w:val="99"/>
    <w:semiHidden/>
    <w:locked/>
    <w:rsid w:val="004D6219"/>
    <w:rPr>
      <w:rFonts w:ascii="Cambria" w:hAnsi="Cambria" w:cs="Times New Roman"/>
      <w:b/>
      <w:bCs/>
      <w:spacing w:val="-6"/>
      <w:sz w:val="26"/>
      <w:szCs w:val="26"/>
      <w:lang w:val="uk-UA"/>
    </w:rPr>
  </w:style>
  <w:style w:type="character" w:customStyle="1" w:styleId="50">
    <w:name w:val="Заголовок 5 Знак"/>
    <w:link w:val="5"/>
    <w:uiPriority w:val="99"/>
    <w:semiHidden/>
    <w:locked/>
    <w:rsid w:val="004D6219"/>
    <w:rPr>
      <w:rFonts w:ascii="Calibri" w:hAnsi="Calibri" w:cs="Times New Roman"/>
      <w:b/>
      <w:bCs/>
      <w:i/>
      <w:iCs/>
      <w:spacing w:val="-6"/>
      <w:sz w:val="26"/>
      <w:szCs w:val="26"/>
      <w:lang w:val="uk-UA"/>
    </w:rPr>
  </w:style>
  <w:style w:type="character" w:customStyle="1" w:styleId="60">
    <w:name w:val="Заголовок 6 Знак"/>
    <w:link w:val="6"/>
    <w:uiPriority w:val="99"/>
    <w:semiHidden/>
    <w:locked/>
    <w:rsid w:val="004D6219"/>
    <w:rPr>
      <w:rFonts w:ascii="Calibri" w:hAnsi="Calibri" w:cs="Times New Roman"/>
      <w:b/>
      <w:bCs/>
      <w:spacing w:val="-6"/>
      <w:lang w:val="uk-UA"/>
    </w:rPr>
  </w:style>
  <w:style w:type="paragraph" w:styleId="a3">
    <w:name w:val="Body Text"/>
    <w:basedOn w:val="a"/>
    <w:link w:val="a4"/>
    <w:rsid w:val="00DF461D"/>
    <w:rPr>
      <w:rFonts w:eastAsia="MS Mincho"/>
      <w:spacing w:val="0"/>
      <w:sz w:val="28"/>
      <w:szCs w:val="20"/>
    </w:rPr>
  </w:style>
  <w:style w:type="character" w:customStyle="1" w:styleId="a4">
    <w:name w:val="Основной текст Знак"/>
    <w:link w:val="a3"/>
    <w:uiPriority w:val="99"/>
    <w:semiHidden/>
    <w:locked/>
    <w:rsid w:val="004D6219"/>
    <w:rPr>
      <w:rFonts w:cs="Times New Roman"/>
      <w:spacing w:val="-6"/>
      <w:sz w:val="24"/>
      <w:szCs w:val="24"/>
      <w:lang w:val="uk-UA"/>
    </w:rPr>
  </w:style>
  <w:style w:type="table" w:styleId="a5">
    <w:name w:val="Table Grid"/>
    <w:basedOn w:val="a1"/>
    <w:rsid w:val="00DF461D"/>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Normal (Web)"/>
    <w:basedOn w:val="a"/>
    <w:uiPriority w:val="99"/>
    <w:rsid w:val="00DF461D"/>
    <w:pPr>
      <w:spacing w:before="100" w:beforeAutospacing="1" w:after="100" w:afterAutospacing="1"/>
    </w:pPr>
    <w:rPr>
      <w:rFonts w:eastAsia="MS Mincho"/>
      <w:spacing w:val="0"/>
      <w:lang w:eastAsia="ja-JP"/>
    </w:rPr>
  </w:style>
  <w:style w:type="character" w:styleId="HTML">
    <w:name w:val="HTML Typewriter"/>
    <w:uiPriority w:val="99"/>
    <w:rsid w:val="00DF461D"/>
    <w:rPr>
      <w:rFonts w:ascii="Courier New" w:eastAsia="MS Mincho" w:hAnsi="Courier New" w:cs="Courier New"/>
      <w:sz w:val="20"/>
      <w:szCs w:val="20"/>
    </w:rPr>
  </w:style>
  <w:style w:type="paragraph" w:styleId="31">
    <w:name w:val="Body Text 3"/>
    <w:basedOn w:val="a"/>
    <w:link w:val="32"/>
    <w:uiPriority w:val="99"/>
    <w:rsid w:val="00DF461D"/>
    <w:pPr>
      <w:spacing w:after="120"/>
    </w:pPr>
    <w:rPr>
      <w:rFonts w:eastAsia="MS Mincho"/>
      <w:spacing w:val="0"/>
      <w:sz w:val="16"/>
      <w:szCs w:val="16"/>
    </w:rPr>
  </w:style>
  <w:style w:type="character" w:customStyle="1" w:styleId="32">
    <w:name w:val="Основной текст 3 Знак"/>
    <w:link w:val="31"/>
    <w:uiPriority w:val="99"/>
    <w:semiHidden/>
    <w:locked/>
    <w:rsid w:val="004D6219"/>
    <w:rPr>
      <w:rFonts w:cs="Times New Roman"/>
      <w:spacing w:val="-6"/>
      <w:sz w:val="16"/>
      <w:szCs w:val="16"/>
      <w:lang w:val="uk-UA"/>
    </w:rPr>
  </w:style>
  <w:style w:type="paragraph" w:styleId="a7">
    <w:name w:val="Body Text Indent"/>
    <w:basedOn w:val="a"/>
    <w:link w:val="a8"/>
    <w:uiPriority w:val="99"/>
    <w:rsid w:val="00DF461D"/>
    <w:pPr>
      <w:spacing w:after="120"/>
      <w:ind w:left="283"/>
    </w:pPr>
    <w:rPr>
      <w:rFonts w:eastAsia="MS Mincho"/>
      <w:spacing w:val="0"/>
      <w:sz w:val="20"/>
      <w:szCs w:val="20"/>
    </w:rPr>
  </w:style>
  <w:style w:type="character" w:customStyle="1" w:styleId="a8">
    <w:name w:val="Основной текст с отступом Знак"/>
    <w:link w:val="a7"/>
    <w:uiPriority w:val="99"/>
    <w:semiHidden/>
    <w:locked/>
    <w:rsid w:val="004D6219"/>
    <w:rPr>
      <w:rFonts w:cs="Times New Roman"/>
      <w:spacing w:val="-6"/>
      <w:sz w:val="24"/>
      <w:szCs w:val="24"/>
      <w:lang w:val="uk-UA"/>
    </w:rPr>
  </w:style>
  <w:style w:type="paragraph" w:styleId="a9">
    <w:name w:val="header"/>
    <w:basedOn w:val="a"/>
    <w:link w:val="aa"/>
    <w:rsid w:val="00DF461D"/>
    <w:pPr>
      <w:widowControl w:val="0"/>
      <w:tabs>
        <w:tab w:val="center" w:pos="4677"/>
        <w:tab w:val="right" w:pos="9355"/>
      </w:tabs>
      <w:autoSpaceDE w:val="0"/>
      <w:autoSpaceDN w:val="0"/>
      <w:adjustRightInd w:val="0"/>
    </w:pPr>
    <w:rPr>
      <w:rFonts w:eastAsia="MS Mincho"/>
      <w:spacing w:val="0"/>
      <w:sz w:val="20"/>
      <w:szCs w:val="20"/>
    </w:rPr>
  </w:style>
  <w:style w:type="character" w:customStyle="1" w:styleId="aa">
    <w:name w:val="Верхний колонтитул Знак"/>
    <w:link w:val="a9"/>
    <w:uiPriority w:val="99"/>
    <w:semiHidden/>
    <w:locked/>
    <w:rsid w:val="004D6219"/>
    <w:rPr>
      <w:rFonts w:cs="Times New Roman"/>
      <w:spacing w:val="-6"/>
      <w:sz w:val="24"/>
      <w:szCs w:val="24"/>
      <w:lang w:val="uk-UA"/>
    </w:rPr>
  </w:style>
  <w:style w:type="character" w:styleId="ab">
    <w:name w:val="page number"/>
    <w:rsid w:val="00DF461D"/>
    <w:rPr>
      <w:rFonts w:cs="Times New Roman"/>
    </w:rPr>
  </w:style>
  <w:style w:type="paragraph" w:styleId="ac">
    <w:name w:val="footer"/>
    <w:basedOn w:val="a"/>
    <w:link w:val="ad"/>
    <w:rsid w:val="00DF461D"/>
    <w:pPr>
      <w:widowControl w:val="0"/>
      <w:tabs>
        <w:tab w:val="center" w:pos="4677"/>
        <w:tab w:val="right" w:pos="9355"/>
      </w:tabs>
      <w:autoSpaceDE w:val="0"/>
      <w:autoSpaceDN w:val="0"/>
      <w:adjustRightInd w:val="0"/>
    </w:pPr>
    <w:rPr>
      <w:rFonts w:eastAsia="MS Mincho"/>
      <w:spacing w:val="0"/>
      <w:sz w:val="20"/>
      <w:szCs w:val="20"/>
    </w:rPr>
  </w:style>
  <w:style w:type="character" w:customStyle="1" w:styleId="ad">
    <w:name w:val="Нижний колонтитул Знак"/>
    <w:link w:val="ac"/>
    <w:uiPriority w:val="99"/>
    <w:semiHidden/>
    <w:locked/>
    <w:rsid w:val="004D6219"/>
    <w:rPr>
      <w:rFonts w:cs="Times New Roman"/>
      <w:spacing w:val="-6"/>
      <w:sz w:val="24"/>
      <w:szCs w:val="24"/>
      <w:lang w:val="uk-UA"/>
    </w:rPr>
  </w:style>
  <w:style w:type="paragraph" w:styleId="ae">
    <w:name w:val="Title"/>
    <w:basedOn w:val="a"/>
    <w:link w:val="af"/>
    <w:qFormat/>
    <w:rsid w:val="00DF461D"/>
    <w:pPr>
      <w:jc w:val="center"/>
    </w:pPr>
    <w:rPr>
      <w:rFonts w:eastAsia="MS Mincho"/>
      <w:spacing w:val="0"/>
      <w:szCs w:val="20"/>
    </w:rPr>
  </w:style>
  <w:style w:type="character" w:customStyle="1" w:styleId="af">
    <w:name w:val="Название Знак"/>
    <w:link w:val="ae"/>
    <w:uiPriority w:val="99"/>
    <w:locked/>
    <w:rsid w:val="004D6219"/>
    <w:rPr>
      <w:rFonts w:ascii="Cambria" w:hAnsi="Cambria" w:cs="Times New Roman"/>
      <w:b/>
      <w:bCs/>
      <w:spacing w:val="-6"/>
      <w:kern w:val="28"/>
      <w:sz w:val="32"/>
      <w:szCs w:val="32"/>
      <w:lang w:val="uk-UA"/>
    </w:rPr>
  </w:style>
  <w:style w:type="paragraph" w:styleId="21">
    <w:name w:val="Body Text 2"/>
    <w:basedOn w:val="a"/>
    <w:link w:val="22"/>
    <w:uiPriority w:val="99"/>
    <w:rsid w:val="00DF461D"/>
    <w:pPr>
      <w:widowControl w:val="0"/>
      <w:autoSpaceDE w:val="0"/>
      <w:autoSpaceDN w:val="0"/>
      <w:adjustRightInd w:val="0"/>
      <w:spacing w:after="120" w:line="480" w:lineRule="auto"/>
    </w:pPr>
    <w:rPr>
      <w:rFonts w:eastAsia="MS Mincho"/>
      <w:spacing w:val="0"/>
      <w:sz w:val="20"/>
      <w:szCs w:val="20"/>
    </w:rPr>
  </w:style>
  <w:style w:type="character" w:customStyle="1" w:styleId="22">
    <w:name w:val="Основной текст 2 Знак"/>
    <w:link w:val="21"/>
    <w:uiPriority w:val="99"/>
    <w:semiHidden/>
    <w:locked/>
    <w:rsid w:val="004D6219"/>
    <w:rPr>
      <w:rFonts w:cs="Times New Roman"/>
      <w:spacing w:val="-6"/>
      <w:sz w:val="24"/>
      <w:szCs w:val="24"/>
      <w:lang w:val="uk-UA"/>
    </w:rPr>
  </w:style>
  <w:style w:type="paragraph" w:styleId="af0">
    <w:name w:val="Plain Text"/>
    <w:basedOn w:val="a"/>
    <w:link w:val="af1"/>
    <w:uiPriority w:val="99"/>
    <w:rsid w:val="00DF461D"/>
    <w:rPr>
      <w:rFonts w:ascii="Courier New" w:hAnsi="Courier New"/>
      <w:spacing w:val="0"/>
      <w:sz w:val="20"/>
      <w:szCs w:val="20"/>
      <w:lang w:val="ru-RU"/>
    </w:rPr>
  </w:style>
  <w:style w:type="character" w:customStyle="1" w:styleId="af1">
    <w:name w:val="Текст Знак"/>
    <w:link w:val="af0"/>
    <w:uiPriority w:val="99"/>
    <w:semiHidden/>
    <w:locked/>
    <w:rsid w:val="004D6219"/>
    <w:rPr>
      <w:rFonts w:ascii="Courier New" w:hAnsi="Courier New" w:cs="Courier New"/>
      <w:spacing w:val="-6"/>
      <w:sz w:val="20"/>
      <w:szCs w:val="20"/>
      <w:lang w:val="uk-UA"/>
    </w:rPr>
  </w:style>
  <w:style w:type="character" w:customStyle="1" w:styleId="st">
    <w:name w:val="st"/>
    <w:uiPriority w:val="99"/>
    <w:rsid w:val="0000682A"/>
    <w:rPr>
      <w:rFonts w:cs="Times New Roman"/>
    </w:rPr>
  </w:style>
  <w:style w:type="character" w:styleId="af2">
    <w:name w:val="Emphasis"/>
    <w:uiPriority w:val="99"/>
    <w:qFormat/>
    <w:rsid w:val="0000682A"/>
    <w:rPr>
      <w:rFonts w:cs="Times New Roman"/>
      <w:i/>
      <w:iCs/>
    </w:rPr>
  </w:style>
  <w:style w:type="paragraph" w:styleId="af3">
    <w:name w:val="Balloon Text"/>
    <w:basedOn w:val="a"/>
    <w:link w:val="af4"/>
    <w:semiHidden/>
    <w:unhideWhenUsed/>
    <w:rsid w:val="00DC4B8C"/>
    <w:rPr>
      <w:rFonts w:ascii="Arial" w:hAnsi="Arial" w:cs="Arial"/>
      <w:sz w:val="16"/>
      <w:szCs w:val="16"/>
    </w:rPr>
  </w:style>
  <w:style w:type="character" w:customStyle="1" w:styleId="af4">
    <w:name w:val="Текст выноски Знак"/>
    <w:link w:val="af3"/>
    <w:uiPriority w:val="99"/>
    <w:semiHidden/>
    <w:rsid w:val="00DC4B8C"/>
    <w:rPr>
      <w:rFonts w:ascii="Arial" w:hAnsi="Arial" w:cs="Arial"/>
      <w:spacing w:val="-6"/>
      <w:sz w:val="16"/>
      <w:szCs w:val="16"/>
      <w:lang w:val="uk-UA"/>
    </w:rPr>
  </w:style>
  <w:style w:type="character" w:customStyle="1" w:styleId="11">
    <w:name w:val="Название Знак1"/>
    <w:aliases w:val="Название Знак Знак"/>
    <w:locked/>
    <w:rsid w:val="00D10F3F"/>
    <w:rPr>
      <w:sz w:val="28"/>
      <w:szCs w:val="24"/>
      <w:lang w:val="ru-RU" w:eastAsia="ru-RU" w:bidi="ar-SA"/>
    </w:rPr>
  </w:style>
  <w:style w:type="paragraph" w:styleId="af5">
    <w:name w:val="Body Text First Indent"/>
    <w:basedOn w:val="a3"/>
    <w:link w:val="af6"/>
    <w:rsid w:val="00057CFF"/>
    <w:pPr>
      <w:spacing w:after="120"/>
      <w:ind w:firstLine="210"/>
    </w:pPr>
    <w:rPr>
      <w:rFonts w:eastAsia="Times New Roman"/>
      <w:sz w:val="24"/>
      <w:szCs w:val="24"/>
    </w:rPr>
  </w:style>
  <w:style w:type="character" w:customStyle="1" w:styleId="af6">
    <w:name w:val="Красная строка Знак"/>
    <w:basedOn w:val="a4"/>
    <w:link w:val="af5"/>
    <w:rsid w:val="00057CFF"/>
    <w:rPr>
      <w:rFonts w:cs="Times New Roman"/>
      <w:spacing w:val="-6"/>
      <w:sz w:val="24"/>
      <w:szCs w:val="24"/>
      <w:lang w:val="uk-UA"/>
    </w:rPr>
  </w:style>
  <w:style w:type="paragraph" w:styleId="af7">
    <w:name w:val="footnote text"/>
    <w:basedOn w:val="a"/>
    <w:link w:val="af8"/>
    <w:semiHidden/>
    <w:rsid w:val="00057CFF"/>
    <w:rPr>
      <w:color w:val="000000"/>
      <w:spacing w:val="0"/>
      <w:sz w:val="20"/>
      <w:szCs w:val="20"/>
    </w:rPr>
  </w:style>
  <w:style w:type="character" w:customStyle="1" w:styleId="af8">
    <w:name w:val="Текст сноски Знак"/>
    <w:basedOn w:val="a0"/>
    <w:link w:val="af7"/>
    <w:semiHidden/>
    <w:rsid w:val="00057CFF"/>
    <w:rPr>
      <w:color w:val="000000"/>
      <w:lang w:val="uk-UA"/>
    </w:rPr>
  </w:style>
  <w:style w:type="character" w:styleId="af9">
    <w:name w:val="footnote reference"/>
    <w:semiHidden/>
    <w:rsid w:val="00057CFF"/>
    <w:rPr>
      <w:vertAlign w:val="superscript"/>
    </w:rPr>
  </w:style>
  <w:style w:type="paragraph" w:styleId="afa">
    <w:name w:val="List Paragraph"/>
    <w:basedOn w:val="a"/>
    <w:uiPriority w:val="34"/>
    <w:qFormat/>
    <w:rsid w:val="0000581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5.wmf"/><Relationship Id="rId21" Type="http://schemas.openxmlformats.org/officeDocument/2006/relationships/image" Target="media/image9.jpeg"/><Relationship Id="rId34" Type="http://schemas.openxmlformats.org/officeDocument/2006/relationships/image" Target="media/image21.wmf"/><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oleObject" Target="embeddings/oleObject4.bin"/><Relationship Id="rId55" Type="http://schemas.openxmlformats.org/officeDocument/2006/relationships/image" Target="media/image39.jpeg"/><Relationship Id="rId63" Type="http://schemas.openxmlformats.org/officeDocument/2006/relationships/image" Target="media/image45.wmf"/><Relationship Id="rId68" Type="http://schemas.openxmlformats.org/officeDocument/2006/relationships/oleObject" Target="embeddings/oleObject9.bin"/><Relationship Id="rId76" Type="http://schemas.openxmlformats.org/officeDocument/2006/relationships/oleObject" Target="embeddings/oleObject13.bin"/><Relationship Id="rId84" Type="http://schemas.openxmlformats.org/officeDocument/2006/relationships/image" Target="media/image57.wmf"/><Relationship Id="rId89" Type="http://schemas.openxmlformats.org/officeDocument/2006/relationships/image" Target="media/image61.jpeg"/><Relationship Id="rId7" Type="http://schemas.openxmlformats.org/officeDocument/2006/relationships/footnotes" Target="footnotes.xml"/><Relationship Id="rId71" Type="http://schemas.openxmlformats.org/officeDocument/2006/relationships/image" Target="media/image49.wmf"/><Relationship Id="rId92"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7.jpeg"/><Relationship Id="rId11" Type="http://schemas.openxmlformats.org/officeDocument/2006/relationships/footer" Target="footer1.xml"/><Relationship Id="rId24" Type="http://schemas.openxmlformats.org/officeDocument/2006/relationships/image" Target="media/image12.jpg"/><Relationship Id="rId32" Type="http://schemas.openxmlformats.org/officeDocument/2006/relationships/image" Target="media/image20.wmf"/><Relationship Id="rId37" Type="http://schemas.openxmlformats.org/officeDocument/2006/relationships/image" Target="media/image23.jpeg"/><Relationship Id="rId40" Type="http://schemas.openxmlformats.org/officeDocument/2006/relationships/oleObject" Target="embeddings/oleObject3.bin"/><Relationship Id="rId45" Type="http://schemas.openxmlformats.org/officeDocument/2006/relationships/image" Target="media/image30.jpe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oleObject" Target="embeddings/oleObject8.bin"/><Relationship Id="rId74" Type="http://schemas.openxmlformats.org/officeDocument/2006/relationships/oleObject" Target="embeddings/oleObject12.bin"/><Relationship Id="rId79" Type="http://schemas.openxmlformats.org/officeDocument/2006/relationships/image" Target="media/image53.wmf"/><Relationship Id="rId87" Type="http://schemas.openxmlformats.org/officeDocument/2006/relationships/image" Target="media/image59.jpeg"/><Relationship Id="rId5" Type="http://schemas.openxmlformats.org/officeDocument/2006/relationships/settings" Target="settings.xml"/><Relationship Id="rId61" Type="http://schemas.openxmlformats.org/officeDocument/2006/relationships/image" Target="media/image44.wmf"/><Relationship Id="rId82" Type="http://schemas.openxmlformats.org/officeDocument/2006/relationships/image" Target="media/image55.jpeg"/><Relationship Id="rId90" Type="http://schemas.openxmlformats.org/officeDocument/2006/relationships/image" Target="media/image62.jpeg"/><Relationship Id="rId19" Type="http://schemas.openxmlformats.org/officeDocument/2006/relationships/image" Target="media/image7.png"/><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oleObject" Target="embeddings/oleObject2.bin"/><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0.jpeg"/><Relationship Id="rId64" Type="http://schemas.openxmlformats.org/officeDocument/2006/relationships/oleObject" Target="embeddings/oleObject7.bin"/><Relationship Id="rId69" Type="http://schemas.openxmlformats.org/officeDocument/2006/relationships/image" Target="media/image48.wmf"/><Relationship Id="rId77" Type="http://schemas.openxmlformats.org/officeDocument/2006/relationships/image" Target="media/image52.wmf"/><Relationship Id="rId8" Type="http://schemas.openxmlformats.org/officeDocument/2006/relationships/endnotes" Target="endnotes.xml"/><Relationship Id="rId51" Type="http://schemas.openxmlformats.org/officeDocument/2006/relationships/image" Target="media/image35.jpeg"/><Relationship Id="rId72" Type="http://schemas.openxmlformats.org/officeDocument/2006/relationships/oleObject" Target="embeddings/oleObject11.bin"/><Relationship Id="rId80" Type="http://schemas.openxmlformats.org/officeDocument/2006/relationships/oleObject" Target="embeddings/oleObject15.bin"/><Relationship Id="rId85" Type="http://schemas.openxmlformats.org/officeDocument/2006/relationships/oleObject" Target="embeddings/oleObject16.bin"/><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oleObject" Target="embeddings/oleObject1.bin"/><Relationship Id="rId38" Type="http://schemas.openxmlformats.org/officeDocument/2006/relationships/image" Target="media/image24.jpeg"/><Relationship Id="rId46" Type="http://schemas.openxmlformats.org/officeDocument/2006/relationships/image" Target="media/image31.jpeg"/><Relationship Id="rId59" Type="http://schemas.openxmlformats.org/officeDocument/2006/relationships/image" Target="media/image43.wmf"/><Relationship Id="rId67" Type="http://schemas.openxmlformats.org/officeDocument/2006/relationships/image" Target="media/image47.wmf"/><Relationship Id="rId20" Type="http://schemas.openxmlformats.org/officeDocument/2006/relationships/image" Target="media/image8.jpeg"/><Relationship Id="rId41" Type="http://schemas.openxmlformats.org/officeDocument/2006/relationships/image" Target="media/image26.jpeg"/><Relationship Id="rId54" Type="http://schemas.openxmlformats.org/officeDocument/2006/relationships/image" Target="media/image38.jpeg"/><Relationship Id="rId62" Type="http://schemas.openxmlformats.org/officeDocument/2006/relationships/oleObject" Target="embeddings/oleObject6.bin"/><Relationship Id="rId70" Type="http://schemas.openxmlformats.org/officeDocument/2006/relationships/oleObject" Target="embeddings/oleObject10.bin"/><Relationship Id="rId75" Type="http://schemas.openxmlformats.org/officeDocument/2006/relationships/image" Target="media/image51.wmf"/><Relationship Id="rId83" Type="http://schemas.openxmlformats.org/officeDocument/2006/relationships/image" Target="media/image56.jpeg"/><Relationship Id="rId88" Type="http://schemas.openxmlformats.org/officeDocument/2006/relationships/image" Target="media/image60.jpeg"/><Relationship Id="rId91" Type="http://schemas.openxmlformats.org/officeDocument/2006/relationships/image" Target="media/image63.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2.jpeg"/><Relationship Id="rId49" Type="http://schemas.openxmlformats.org/officeDocument/2006/relationships/image" Target="media/image34.wmf"/><Relationship Id="rId57" Type="http://schemas.openxmlformats.org/officeDocument/2006/relationships/image" Target="media/image41.jpeg"/><Relationship Id="rId10" Type="http://schemas.openxmlformats.org/officeDocument/2006/relationships/header" Target="header2.xml"/><Relationship Id="rId31" Type="http://schemas.openxmlformats.org/officeDocument/2006/relationships/image" Target="media/image19.jpeg"/><Relationship Id="rId44" Type="http://schemas.openxmlformats.org/officeDocument/2006/relationships/image" Target="media/image29.jpeg"/><Relationship Id="rId52" Type="http://schemas.openxmlformats.org/officeDocument/2006/relationships/image" Target="media/image36.jpeg"/><Relationship Id="rId60" Type="http://schemas.openxmlformats.org/officeDocument/2006/relationships/oleObject" Target="embeddings/oleObject5.bin"/><Relationship Id="rId65" Type="http://schemas.openxmlformats.org/officeDocument/2006/relationships/image" Target="media/image46.wmf"/><Relationship Id="rId73" Type="http://schemas.openxmlformats.org/officeDocument/2006/relationships/image" Target="media/image50.wmf"/><Relationship Id="rId78" Type="http://schemas.openxmlformats.org/officeDocument/2006/relationships/oleObject" Target="embeddings/oleObject14.bin"/><Relationship Id="rId81" Type="http://schemas.openxmlformats.org/officeDocument/2006/relationships/image" Target="media/image54.jpeg"/><Relationship Id="rId86" Type="http://schemas.openxmlformats.org/officeDocument/2006/relationships/image" Target="media/image58.jpeg"/><Relationship Id="rId9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A6D5384-6E94-4466-9553-D72A18B2A6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56045</Words>
  <Characters>319460</Characters>
  <Application>Microsoft Office Word</Application>
  <DocSecurity>0</DocSecurity>
  <Lines>2662</Lines>
  <Paragraphs>749</Paragraphs>
  <ScaleCrop>false</ScaleCrop>
  <HeadingPairs>
    <vt:vector size="2" baseType="variant">
      <vt:variant>
        <vt:lpstr>Название</vt:lpstr>
      </vt:variant>
      <vt:variant>
        <vt:i4>1</vt:i4>
      </vt:variant>
    </vt:vector>
  </HeadingPairs>
  <TitlesOfParts>
    <vt:vector size="1" baseType="lpstr">
      <vt:lpstr>МІНІСТЕРСТВО ОСВІТИ І НАУКИ УКРАЇНИ</vt:lpstr>
    </vt:vector>
  </TitlesOfParts>
  <Company>univer</Company>
  <LinksUpToDate>false</LinksUpToDate>
  <CharactersWithSpaces>374756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МІНІСТЕРСТВО ОСВІТИ І НАУКИ УКРАЇНИ</dc:title>
  <dc:creator>Natali</dc:creator>
  <cp:lastModifiedBy>Ирина</cp:lastModifiedBy>
  <cp:revision>2</cp:revision>
  <cp:lastPrinted>2013-08-28T08:17:00Z</cp:lastPrinted>
  <dcterms:created xsi:type="dcterms:W3CDTF">2015-02-05T08:52:00Z</dcterms:created>
  <dcterms:modified xsi:type="dcterms:W3CDTF">2015-02-05T08:52:00Z</dcterms:modified>
</cp:coreProperties>
</file>