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D74" w:rsidRPr="00E81D74" w:rsidRDefault="00E81D74" w:rsidP="00E81D74">
      <w:pPr>
        <w:ind w:firstLine="709"/>
        <w:jc w:val="both"/>
        <w:rPr>
          <w:b/>
          <w:color w:val="FF0000"/>
          <w:sz w:val="28"/>
          <w:szCs w:val="28"/>
          <w:lang w:val="uk-UA"/>
        </w:rPr>
      </w:pPr>
      <w:r w:rsidRPr="00E81D74">
        <w:rPr>
          <w:b/>
          <w:sz w:val="28"/>
          <w:szCs w:val="28"/>
        </w:rPr>
        <w:t>Пасечник Д.С.</w:t>
      </w:r>
    </w:p>
    <w:p w:rsidR="00E81D74" w:rsidRPr="00E81D74" w:rsidRDefault="00E81D74" w:rsidP="00E81D74">
      <w:pPr>
        <w:ind w:firstLine="709"/>
        <w:jc w:val="both"/>
        <w:rPr>
          <w:b/>
          <w:sz w:val="28"/>
          <w:szCs w:val="28"/>
        </w:rPr>
      </w:pPr>
      <w:r w:rsidRPr="00E81D74">
        <w:rPr>
          <w:b/>
          <w:sz w:val="28"/>
          <w:szCs w:val="28"/>
        </w:rPr>
        <w:t>ФОРМИРОВАНИЕ УМЕНИЙ СТУДЕНТОВ РЕШАТЬ ЗАДАЧИ ПО ЭЛЕКТРОТЕХНИКЕ: ЭВРИСТИЧЕСКИЙ ПОДХОД</w:t>
      </w:r>
    </w:p>
    <w:p w:rsidR="00E81D74" w:rsidRPr="00E81D74" w:rsidRDefault="00E81D74" w:rsidP="00E81D74">
      <w:pPr>
        <w:ind w:firstLine="709"/>
        <w:jc w:val="both"/>
        <w:rPr>
          <w:spacing w:val="-8"/>
          <w:sz w:val="28"/>
          <w:szCs w:val="28"/>
        </w:rPr>
      </w:pPr>
      <w:r w:rsidRPr="00E81D74">
        <w:rPr>
          <w:spacing w:val="-8"/>
          <w:sz w:val="28"/>
          <w:szCs w:val="28"/>
        </w:rPr>
        <w:t>В современных условиях в связи с постоянным увеличением объема научной, социальной, культурной, художественной и других видов информации, развитием информационных и производственных технологий человеку необходимо уметь ориентироваться в информационном потоке, осмысливать и перерабатывать его. Это влечет за собой интенсивный рост умственного и творческого труда.</w:t>
      </w:r>
    </w:p>
    <w:p w:rsidR="00E81D74" w:rsidRPr="00E81D74" w:rsidRDefault="00E81D74" w:rsidP="00E81D74">
      <w:pPr>
        <w:ind w:firstLine="709"/>
        <w:jc w:val="both"/>
        <w:rPr>
          <w:spacing w:val="-8"/>
          <w:sz w:val="28"/>
          <w:szCs w:val="28"/>
        </w:rPr>
      </w:pPr>
      <w:r w:rsidRPr="00E81D74">
        <w:rPr>
          <w:spacing w:val="-8"/>
          <w:sz w:val="28"/>
          <w:szCs w:val="28"/>
        </w:rPr>
        <w:t xml:space="preserve">В обучении техническим дисциплинам традиционно больше внимания уделялось развитию логического мышления, где применяли такие операции, как анализ, синтез, сравнение, классификация; формировали умения наблюдать, объяснять явления, делать выводы. При этом уровень </w:t>
      </w:r>
      <w:r w:rsidRPr="00E81D74">
        <w:rPr>
          <w:rStyle w:val="hl"/>
          <w:spacing w:val="-8"/>
          <w:sz w:val="28"/>
          <w:szCs w:val="28"/>
        </w:rPr>
        <w:t xml:space="preserve">овладения </w:t>
      </w:r>
      <w:r w:rsidRPr="00E81D74">
        <w:rPr>
          <w:spacing w:val="-8"/>
          <w:sz w:val="28"/>
          <w:szCs w:val="28"/>
        </w:rPr>
        <w:t xml:space="preserve">студентами такими умениями, как находить аналогии, использовать редукцию, специализацию, суперпозицию, симметрию, инверсию, делать индуктивные предположения и обобщения, выдвигать и проверять гипотезы до сих пор остается низким. Таким образом, перед преподавателями стоит задача формирования таких </w:t>
      </w:r>
      <w:r w:rsidRPr="00E81D74">
        <w:rPr>
          <w:rStyle w:val="hl"/>
          <w:spacing w:val="-8"/>
          <w:sz w:val="28"/>
          <w:szCs w:val="28"/>
        </w:rPr>
        <w:t xml:space="preserve">мыслительных </w:t>
      </w:r>
      <w:r w:rsidRPr="00E81D74">
        <w:rPr>
          <w:spacing w:val="-8"/>
          <w:sz w:val="28"/>
          <w:szCs w:val="28"/>
        </w:rPr>
        <w:t xml:space="preserve">умений, способность осуществлять которые будет свидетельством </w:t>
      </w:r>
      <w:r w:rsidRPr="00E81D74">
        <w:rPr>
          <w:rStyle w:val="hl"/>
          <w:spacing w:val="-8"/>
          <w:sz w:val="28"/>
          <w:szCs w:val="28"/>
        </w:rPr>
        <w:t xml:space="preserve">сформированности </w:t>
      </w:r>
      <w:r w:rsidRPr="00E81D74">
        <w:rPr>
          <w:spacing w:val="-8"/>
          <w:sz w:val="28"/>
          <w:szCs w:val="28"/>
        </w:rPr>
        <w:t>эвристического мышления.</w:t>
      </w:r>
    </w:p>
    <w:p w:rsidR="00E81D74" w:rsidRPr="00E81D74" w:rsidRDefault="00E81D74" w:rsidP="00E81D74">
      <w:pPr>
        <w:ind w:firstLine="709"/>
        <w:jc w:val="both"/>
        <w:rPr>
          <w:spacing w:val="-8"/>
          <w:sz w:val="28"/>
          <w:szCs w:val="28"/>
        </w:rPr>
      </w:pPr>
      <w:r w:rsidRPr="00E81D74">
        <w:rPr>
          <w:spacing w:val="-8"/>
          <w:sz w:val="28"/>
          <w:szCs w:val="28"/>
        </w:rPr>
        <w:t xml:space="preserve">Решение задач по электротехнике играет большую роль в формировании навыков самостоятельной работы. Способы решения традиционных задач хорошо известны: логический, математический, экспериментальный. Методика обучения этим способам опирается на алгоритмические или полуалгоритмические модели. Но при решении творческих задач эти методы порой оказываются бессильными. </w:t>
      </w:r>
    </w:p>
    <w:p w:rsidR="00E81D74" w:rsidRPr="00E81D74" w:rsidRDefault="00E81D74" w:rsidP="00E81D74">
      <w:pPr>
        <w:ind w:firstLine="709"/>
        <w:jc w:val="both"/>
        <w:rPr>
          <w:spacing w:val="-8"/>
          <w:sz w:val="28"/>
          <w:szCs w:val="28"/>
        </w:rPr>
      </w:pPr>
      <w:r w:rsidRPr="00E81D74">
        <w:rPr>
          <w:spacing w:val="-8"/>
          <w:sz w:val="28"/>
          <w:szCs w:val="28"/>
        </w:rPr>
        <w:t xml:space="preserve">Нестандартные задачи требуют нестандартного мышления, их решение невозможно свести к алгоритму. Поэтому наряду с традиционными методами необходимо вооружить студентов и эвристическими методами решения задач. </w:t>
      </w:r>
    </w:p>
    <w:p w:rsidR="00E81D74" w:rsidRPr="00E81D74" w:rsidRDefault="00E81D74" w:rsidP="00E81D74">
      <w:pPr>
        <w:ind w:firstLine="709"/>
        <w:jc w:val="both"/>
        <w:rPr>
          <w:spacing w:val="-8"/>
          <w:sz w:val="28"/>
          <w:szCs w:val="28"/>
        </w:rPr>
      </w:pPr>
      <w:r w:rsidRPr="00E81D74">
        <w:rPr>
          <w:spacing w:val="-8"/>
          <w:sz w:val="28"/>
          <w:szCs w:val="28"/>
        </w:rPr>
        <w:t>Любая стандартная задача при правильной формулировке задания также может требовать нестандартного подхода.  Например, в электрической цепи с последовательно-параллельным соединением сопротивлений известны параметры: U</w:t>
      </w:r>
      <w:r w:rsidRPr="00E81D74">
        <w:rPr>
          <w:spacing w:val="-8"/>
          <w:sz w:val="28"/>
          <w:szCs w:val="28"/>
          <w:vertAlign w:val="subscript"/>
        </w:rPr>
        <w:t>вх</w:t>
      </w:r>
      <w:r w:rsidRPr="00E81D74">
        <w:rPr>
          <w:spacing w:val="-8"/>
          <w:sz w:val="28"/>
          <w:szCs w:val="28"/>
        </w:rPr>
        <w:t>, R</w:t>
      </w:r>
      <w:r w:rsidRPr="00E81D74">
        <w:rPr>
          <w:spacing w:val="-8"/>
          <w:sz w:val="28"/>
          <w:szCs w:val="28"/>
          <w:vertAlign w:val="subscript"/>
        </w:rPr>
        <w:t>1</w:t>
      </w:r>
      <w:r w:rsidRPr="00E81D74">
        <w:rPr>
          <w:spacing w:val="-8"/>
          <w:sz w:val="28"/>
          <w:szCs w:val="28"/>
        </w:rPr>
        <w:t>… R</w:t>
      </w:r>
      <w:r w:rsidRPr="00E81D74">
        <w:rPr>
          <w:i/>
          <w:spacing w:val="-8"/>
          <w:sz w:val="28"/>
          <w:szCs w:val="28"/>
          <w:vertAlign w:val="subscript"/>
          <w:lang w:val="en-US"/>
        </w:rPr>
        <w:t>n</w:t>
      </w:r>
      <w:r w:rsidRPr="00E81D74">
        <w:rPr>
          <w:spacing w:val="-8"/>
          <w:sz w:val="28"/>
          <w:szCs w:val="28"/>
        </w:rPr>
        <w:t xml:space="preserve">. Определить  токи и напряжения  на участках цепи.  В данной задаче не указан метод расчёта, следовательно, студент не имеет возможности действовать по алгоритму и должен творчески подойти к решению задачи: самостоятельно выбрать наиболее рациональный метод расчёта, создать </w:t>
      </w:r>
      <w:r w:rsidRPr="00E81D74">
        <w:rPr>
          <w:spacing w:val="-8"/>
          <w:sz w:val="28"/>
          <w:szCs w:val="28"/>
        </w:rPr>
        <w:lastRenderedPageBreak/>
        <w:t>собственный алгоритм решения или же применить один из ранее изученных, начертить вспомогательные схемы или диаграммы.</w:t>
      </w:r>
    </w:p>
    <w:p w:rsidR="00E81D74" w:rsidRPr="00E81D74" w:rsidRDefault="00E81D74" w:rsidP="00E81D74">
      <w:pPr>
        <w:pBdr>
          <w:bottom w:val="single" w:sz="12" w:space="1" w:color="auto"/>
        </w:pBdr>
        <w:ind w:firstLine="709"/>
        <w:jc w:val="both"/>
        <w:rPr>
          <w:spacing w:val="-8"/>
          <w:sz w:val="28"/>
          <w:szCs w:val="28"/>
        </w:rPr>
      </w:pPr>
      <w:r w:rsidRPr="00E81D74">
        <w:rPr>
          <w:spacing w:val="-8"/>
          <w:sz w:val="28"/>
          <w:szCs w:val="28"/>
        </w:rPr>
        <w:t>Таким образом, можно сделать вывод, что возможности развития эвристического мышления студентов при решении задач по электротехнике теоретически обоснованы.</w:t>
      </w:r>
    </w:p>
    <w:p w:rsidR="00E81D74" w:rsidRPr="00E81D74" w:rsidRDefault="00E81D74" w:rsidP="00E81D74">
      <w:pPr>
        <w:ind w:firstLine="709"/>
        <w:jc w:val="both"/>
        <w:rPr>
          <w:sz w:val="28"/>
          <w:szCs w:val="28"/>
        </w:rPr>
      </w:pPr>
      <w:r w:rsidRPr="00E81D74">
        <w:rPr>
          <w:sz w:val="28"/>
          <w:szCs w:val="28"/>
        </w:rPr>
        <w:t xml:space="preserve">Работа выполнена под руководством </w:t>
      </w:r>
      <w:r w:rsidRPr="00E81D74">
        <w:rPr>
          <w:sz w:val="28"/>
          <w:szCs w:val="28"/>
          <w:lang w:val="uk-UA"/>
        </w:rPr>
        <w:t>ст. преп. кафедр</w:t>
      </w:r>
      <w:r w:rsidRPr="00E81D74">
        <w:rPr>
          <w:sz w:val="28"/>
          <w:szCs w:val="28"/>
        </w:rPr>
        <w:t>ы ФТОЭ Васильевой Л.И.</w:t>
      </w:r>
    </w:p>
    <w:p w:rsidR="00C62AFE" w:rsidRDefault="00C62AFE"/>
    <w:sectPr w:rsidR="00C62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E81D74"/>
    <w:rsid w:val="00C62AFE"/>
    <w:rsid w:val="00E81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">
    <w:name w:val="hl"/>
    <w:basedOn w:val="a0"/>
    <w:rsid w:val="00E81D7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2012-11-29T11:51:00Z</dcterms:created>
  <dcterms:modified xsi:type="dcterms:W3CDTF">2012-11-29T11:51:00Z</dcterms:modified>
</cp:coreProperties>
</file>