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43F" w:rsidRPr="004C73F9" w:rsidRDefault="0029543F" w:rsidP="0029543F">
      <w:pPr>
        <w:ind w:firstLine="567"/>
        <w:jc w:val="both"/>
        <w:rPr>
          <w:b/>
          <w:color w:val="000000"/>
          <w:sz w:val="28"/>
          <w:szCs w:val="28"/>
          <w:shd w:val="clear" w:color="auto" w:fill="FFFFFF"/>
          <w:lang w:val="uk-UA"/>
        </w:rPr>
      </w:pPr>
      <w:proofErr w:type="spellStart"/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>Сизова</w:t>
      </w:r>
      <w:proofErr w:type="spellEnd"/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О.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>В.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>УКРАЇНСЬКЕ ТЕРМІНОЛОГІЧНЕ СЛОВНИКАРСТВО (40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– </w:t>
      </w:r>
      <w:r>
        <w:rPr>
          <w:b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4C73F9">
        <w:rPr>
          <w:b/>
          <w:color w:val="000000"/>
          <w:sz w:val="28"/>
          <w:szCs w:val="28"/>
          <w:shd w:val="clear" w:color="auto" w:fill="FFFFFF"/>
          <w:lang w:val="uk-UA"/>
        </w:rPr>
        <w:t>90-ті рр. ХХ століття).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Відродження й поширення рідної мови на всі сфери життя суспільства актуалізує одну з основних проблем сучасної української лексикографії –  скл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дання термінологічних словників.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Термінологічне словникарство кінця 40–50-х років ХХ століття успадкув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ло від попередніх десятиліть багаті національні традиції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термінографії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Президія АН УРСР у 1957 році створила спеціальну Словникову комісію, завдання якої полягало у визначенні основних принципів складання словників, організації авторських колективів, доборі спеціалістів-редакторів, а також у п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и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льному контролі за їх працею й затвердженні словників до друку.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Протягом 60-70-х років термінографічна праця переживає певне піднесе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н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ня. 80-ті роки позначені спадом спеціальної лексикографії.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Небувале зростання термінографічної праці спостерігаємо з початку 90-х років, що викликано впровадженням Закону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“Про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 мови в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Україні”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діяльностю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 Товариства української мови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“Просвіта”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>, проголошенням незалежності Укра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ї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ни.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Потужний поштовх до розгортання термінологічної лексикографії дають регулярні міжнародні конференції. Розгляд проблем методології і практики термінологічної лексикографії на наукових конференціях, в науковій та навчал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ь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ній літературі сприяє виробленню та поширенню уніфікованих наукових засад, оптимальних концепцій укладання термінологічних словників різних видів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Новий різновид лексикографічних праць – термінологічні словники як н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вчальні посібники.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90-і роки збагатили лексикографічну практику шляхом створення ілюстративних словників, коли використання мистецтва художньої ілюстрації є зас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о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бом візуального відтворення й пізнання поняття.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>Широкий розмах словникарської праці в Україні протягом першого дес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я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тиріччя незалежності, творчі зв’язки з науковими осередками діаспори свідчать, що українська термінологічна лексикографія активно і плідно розвивається, вдосконалюються методологічні засади термінографічної роботи, розширюєт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ь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ся коло лексикографічно опрацьованих галузей знань</w:t>
      </w:r>
    </w:p>
    <w:p w:rsidR="0029543F" w:rsidRPr="004C73F9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Аналіз здобутків сучасної української термінології та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термінографії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 дає змогу побачити і певні її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недоопрацювання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>, недовершеність, навіть хиби.</w:t>
      </w:r>
    </w:p>
    <w:p w:rsidR="0029543F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Причиною нестабільності розвитку української термінології та </w:t>
      </w:r>
      <w:proofErr w:type="spellStart"/>
      <w:r w:rsidRPr="004C73F9">
        <w:rPr>
          <w:color w:val="000000"/>
          <w:sz w:val="28"/>
          <w:szCs w:val="28"/>
          <w:shd w:val="clear" w:color="auto" w:fill="FFFFFF"/>
          <w:lang w:val="uk-UA"/>
        </w:rPr>
        <w:t>терміно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г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рафії</w:t>
      </w:r>
      <w:proofErr w:type="spellEnd"/>
      <w:r w:rsidRPr="004C73F9">
        <w:rPr>
          <w:color w:val="000000"/>
          <w:sz w:val="28"/>
          <w:szCs w:val="28"/>
          <w:shd w:val="clear" w:color="auto" w:fill="FFFFFF"/>
          <w:lang w:val="uk-UA"/>
        </w:rPr>
        <w:t xml:space="preserve"> був і, на жаль, часто залишається, факт певної, а інколи навіть дуже вел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и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кої, залежності українських термінологічних систем від російської термінолог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і</w:t>
      </w:r>
      <w:r w:rsidRPr="004C73F9">
        <w:rPr>
          <w:color w:val="000000"/>
          <w:sz w:val="28"/>
          <w:szCs w:val="28"/>
          <w:shd w:val="clear" w:color="auto" w:fill="FFFFFF"/>
          <w:lang w:val="uk-UA"/>
        </w:rPr>
        <w:t>чної основи.</w:t>
      </w:r>
    </w:p>
    <w:p w:rsidR="0029543F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29543F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29543F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29543F" w:rsidRDefault="0029543F" w:rsidP="0029543F">
      <w:pPr>
        <w:ind w:firstLine="567"/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:rsidR="0029543F" w:rsidRPr="004C73F9" w:rsidRDefault="0029543F" w:rsidP="0029543F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_________________________________________________________________</w:t>
      </w:r>
    </w:p>
    <w:p w:rsidR="00565861" w:rsidRDefault="0029543F" w:rsidP="0029543F">
      <w:r w:rsidRPr="004C73F9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</w:t>
      </w:r>
      <w:r w:rsidRPr="004C73F9">
        <w:rPr>
          <w:sz w:val="28"/>
          <w:szCs w:val="28"/>
          <w:lang w:val="uk-UA"/>
        </w:rPr>
        <w:t>о</w:t>
      </w:r>
      <w:r w:rsidRPr="004C73F9">
        <w:rPr>
          <w:sz w:val="28"/>
          <w:szCs w:val="28"/>
          <w:lang w:val="uk-UA"/>
        </w:rPr>
        <w:t xml:space="preserve">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43F"/>
    <w:rsid w:val="001C58C5"/>
    <w:rsid w:val="001D4E2B"/>
    <w:rsid w:val="0029543F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4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2251</Characters>
  <Application>Microsoft Office Word</Application>
  <DocSecurity>0</DocSecurity>
  <Lines>45</Lines>
  <Paragraphs>12</Paragraphs>
  <ScaleCrop>false</ScaleCrop>
  <Company/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2015-06-09T11:39:00Z</dcterms:created>
  <dcterms:modified xsi:type="dcterms:W3CDTF">2015-06-09T11:41:00Z</dcterms:modified>
</cp:coreProperties>
</file>