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16E" w:rsidRPr="007E516E" w:rsidRDefault="007E516E" w:rsidP="007E516E">
      <w:pPr>
        <w:pStyle w:val="a3"/>
        <w:rPr>
          <w:i/>
          <w:sz w:val="26"/>
          <w:szCs w:val="26"/>
        </w:rPr>
      </w:pPr>
      <w:proofErr w:type="spellStart"/>
      <w:r w:rsidRPr="007E516E">
        <w:rPr>
          <w:sz w:val="26"/>
          <w:szCs w:val="26"/>
        </w:rPr>
        <w:t>Студенніков</w:t>
      </w:r>
      <w:proofErr w:type="spellEnd"/>
      <w:r w:rsidRPr="007E516E">
        <w:rPr>
          <w:sz w:val="26"/>
          <w:szCs w:val="26"/>
        </w:rPr>
        <w:t xml:space="preserve"> Д.Ю.</w:t>
      </w:r>
    </w:p>
    <w:p w:rsidR="007E516E" w:rsidRPr="007E516E" w:rsidRDefault="007E516E" w:rsidP="007E516E">
      <w:pPr>
        <w:pStyle w:val="a4"/>
        <w:rPr>
          <w:sz w:val="26"/>
          <w:szCs w:val="26"/>
        </w:rPr>
      </w:pPr>
      <w:bookmarkStart w:id="0" w:name="_Toc379968746"/>
      <w:r w:rsidRPr="007E516E">
        <w:rPr>
          <w:sz w:val="26"/>
          <w:szCs w:val="26"/>
        </w:rPr>
        <w:t>ЦИФРОВА ДВОМАСОВА ЕЛЕКТРОМЕХАНІЧНА СИСТЕМА З ЕЛЕКТР</w:t>
      </w:r>
      <w:r w:rsidRPr="007E516E">
        <w:rPr>
          <w:sz w:val="26"/>
          <w:szCs w:val="26"/>
        </w:rPr>
        <w:t>О</w:t>
      </w:r>
      <w:r w:rsidRPr="007E516E">
        <w:rPr>
          <w:sz w:val="26"/>
          <w:szCs w:val="26"/>
        </w:rPr>
        <w:t>ПРИВОДОМ ПОСТІЙНОГО СТРУМУ ПРОКАТНОГО СТАНУ</w:t>
      </w:r>
      <w:bookmarkEnd w:id="0"/>
    </w:p>
    <w:p w:rsidR="007E516E" w:rsidRPr="007E516E" w:rsidRDefault="007E516E" w:rsidP="007E516E">
      <w:pPr>
        <w:ind w:firstLine="709"/>
        <w:jc w:val="both"/>
        <w:rPr>
          <w:color w:val="000000"/>
          <w:sz w:val="26"/>
          <w:szCs w:val="26"/>
        </w:rPr>
      </w:pPr>
      <w:r w:rsidRPr="007E516E">
        <w:rPr>
          <w:sz w:val="26"/>
          <w:szCs w:val="26"/>
        </w:rPr>
        <w:t xml:space="preserve">У </w:t>
      </w:r>
      <w:proofErr w:type="spellStart"/>
      <w:r w:rsidRPr="007E516E">
        <w:rPr>
          <w:sz w:val="26"/>
          <w:szCs w:val="26"/>
        </w:rPr>
        <w:t>металургійній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промисловості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прокатне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виробництво</w:t>
      </w:r>
      <w:proofErr w:type="spellEnd"/>
      <w:r w:rsidRPr="007E516E">
        <w:rPr>
          <w:sz w:val="26"/>
          <w:szCs w:val="26"/>
        </w:rPr>
        <w:t xml:space="preserve">, </w:t>
      </w:r>
      <w:proofErr w:type="spellStart"/>
      <w:r w:rsidRPr="007E516E">
        <w:rPr>
          <w:sz w:val="26"/>
          <w:szCs w:val="26"/>
        </w:rPr>
        <w:t>що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є</w:t>
      </w:r>
      <w:proofErr w:type="spellEnd"/>
      <w:r w:rsidRPr="007E516E">
        <w:rPr>
          <w:sz w:val="26"/>
          <w:szCs w:val="26"/>
        </w:rPr>
        <w:t xml:space="preserve"> одним </w:t>
      </w:r>
      <w:proofErr w:type="spellStart"/>
      <w:r w:rsidRPr="007E516E">
        <w:rPr>
          <w:sz w:val="26"/>
          <w:szCs w:val="26"/>
        </w:rPr>
        <w:t>з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основних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технологічних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процесів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обробки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металу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тиском</w:t>
      </w:r>
      <w:proofErr w:type="spellEnd"/>
      <w:r w:rsidRPr="007E516E">
        <w:rPr>
          <w:sz w:val="26"/>
          <w:szCs w:val="26"/>
        </w:rPr>
        <w:t xml:space="preserve">, де </w:t>
      </w:r>
      <w:proofErr w:type="spellStart"/>
      <w:r w:rsidRPr="007E516E">
        <w:rPr>
          <w:sz w:val="26"/>
          <w:szCs w:val="26"/>
        </w:rPr>
        <w:t>найширше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використовується</w:t>
      </w:r>
      <w:proofErr w:type="spellEnd"/>
      <w:r w:rsidRPr="007E516E">
        <w:rPr>
          <w:sz w:val="26"/>
          <w:szCs w:val="26"/>
        </w:rPr>
        <w:t xml:space="preserve"> система </w:t>
      </w:r>
      <w:proofErr w:type="spellStart"/>
      <w:r w:rsidRPr="007E516E">
        <w:rPr>
          <w:sz w:val="26"/>
          <w:szCs w:val="26"/>
        </w:rPr>
        <w:t>управління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автоматизованого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електроприводу</w:t>
      </w:r>
      <w:proofErr w:type="spellEnd"/>
      <w:r w:rsidRPr="007E516E">
        <w:rPr>
          <w:sz w:val="26"/>
          <w:szCs w:val="26"/>
        </w:rPr>
        <w:t>.</w:t>
      </w:r>
      <w:r w:rsidRPr="007E516E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 w:rsidRPr="007E516E">
        <w:rPr>
          <w:color w:val="000000"/>
          <w:sz w:val="26"/>
          <w:szCs w:val="26"/>
        </w:rPr>
        <w:t xml:space="preserve">У </w:t>
      </w:r>
      <w:proofErr w:type="spellStart"/>
      <w:r w:rsidRPr="007E516E">
        <w:rPr>
          <w:color w:val="000000"/>
          <w:sz w:val="26"/>
          <w:szCs w:val="26"/>
        </w:rPr>
        <w:t>системі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регулювання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швидкістю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із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зворотним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зв'язком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функції</w:t>
      </w:r>
      <w:proofErr w:type="spellEnd"/>
      <w:r w:rsidRPr="007E516E">
        <w:rPr>
          <w:color w:val="000000"/>
          <w:sz w:val="26"/>
          <w:szCs w:val="26"/>
        </w:rPr>
        <w:t xml:space="preserve"> регулятора, </w:t>
      </w:r>
      <w:proofErr w:type="spellStart"/>
      <w:r w:rsidRPr="007E516E">
        <w:rPr>
          <w:color w:val="000000"/>
          <w:sz w:val="26"/>
          <w:szCs w:val="26"/>
        </w:rPr>
        <w:t>може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виконувати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цифровий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комп'ютер</w:t>
      </w:r>
      <w:proofErr w:type="spellEnd"/>
      <w:r w:rsidRPr="007E516E">
        <w:rPr>
          <w:color w:val="000000"/>
          <w:sz w:val="26"/>
          <w:szCs w:val="26"/>
        </w:rPr>
        <w:t xml:space="preserve">. </w:t>
      </w:r>
    </w:p>
    <w:p w:rsidR="007E516E" w:rsidRPr="007E516E" w:rsidRDefault="007E516E" w:rsidP="007E516E">
      <w:pPr>
        <w:shd w:val="clear" w:color="auto" w:fill="FFFFFF"/>
        <w:ind w:firstLine="709"/>
        <w:jc w:val="both"/>
        <w:rPr>
          <w:sz w:val="26"/>
          <w:szCs w:val="26"/>
        </w:rPr>
      </w:pPr>
      <w:proofErr w:type="spellStart"/>
      <w:r w:rsidRPr="007E516E">
        <w:rPr>
          <w:sz w:val="26"/>
          <w:szCs w:val="26"/>
        </w:rPr>
        <w:t>Електромеханічна</w:t>
      </w:r>
      <w:proofErr w:type="spellEnd"/>
      <w:r w:rsidRPr="007E516E">
        <w:rPr>
          <w:sz w:val="26"/>
          <w:szCs w:val="26"/>
        </w:rPr>
        <w:t xml:space="preserve"> система </w:t>
      </w:r>
      <w:proofErr w:type="spellStart"/>
      <w:r w:rsidRPr="007E516E">
        <w:rPr>
          <w:sz w:val="26"/>
          <w:szCs w:val="26"/>
        </w:rPr>
        <w:t>з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електроприводом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постійного</w:t>
      </w:r>
      <w:proofErr w:type="spellEnd"/>
      <w:r w:rsidRPr="007E516E">
        <w:rPr>
          <w:sz w:val="26"/>
          <w:szCs w:val="26"/>
        </w:rPr>
        <w:t xml:space="preserve"> струму </w:t>
      </w:r>
      <w:proofErr w:type="spellStart"/>
      <w:r w:rsidRPr="007E516E">
        <w:rPr>
          <w:color w:val="000000"/>
          <w:sz w:val="26"/>
          <w:szCs w:val="26"/>
        </w:rPr>
        <w:t>робочої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кліті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забезпечує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розгін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і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уповільнення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валків</w:t>
      </w:r>
      <w:proofErr w:type="spellEnd"/>
      <w:r w:rsidRPr="007E516E">
        <w:rPr>
          <w:color w:val="000000"/>
          <w:sz w:val="26"/>
          <w:szCs w:val="26"/>
        </w:rPr>
        <w:t xml:space="preserve"> стана </w:t>
      </w:r>
      <w:proofErr w:type="spellStart"/>
      <w:r w:rsidRPr="007E516E">
        <w:rPr>
          <w:color w:val="000000"/>
          <w:sz w:val="26"/>
          <w:szCs w:val="26"/>
        </w:rPr>
        <w:t>зі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зміною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швидкості</w:t>
      </w:r>
      <w:proofErr w:type="spellEnd"/>
      <w:r w:rsidRPr="007E516E">
        <w:rPr>
          <w:color w:val="000000"/>
          <w:sz w:val="26"/>
          <w:szCs w:val="26"/>
        </w:rPr>
        <w:t xml:space="preserve"> за </w:t>
      </w:r>
      <w:proofErr w:type="spellStart"/>
      <w:r w:rsidRPr="007E516E">
        <w:rPr>
          <w:color w:val="000000"/>
          <w:sz w:val="26"/>
          <w:szCs w:val="26"/>
        </w:rPr>
        <w:t>лінійним</w:t>
      </w:r>
      <w:proofErr w:type="spellEnd"/>
      <w:r w:rsidRPr="007E516E">
        <w:rPr>
          <w:color w:val="000000"/>
          <w:sz w:val="26"/>
          <w:szCs w:val="26"/>
        </w:rPr>
        <w:t xml:space="preserve"> зак</w:t>
      </w:r>
      <w:r w:rsidRPr="007E516E">
        <w:rPr>
          <w:color w:val="000000"/>
          <w:sz w:val="26"/>
          <w:szCs w:val="26"/>
        </w:rPr>
        <w:t>о</w:t>
      </w:r>
      <w:r w:rsidRPr="007E516E">
        <w:rPr>
          <w:color w:val="000000"/>
          <w:sz w:val="26"/>
          <w:szCs w:val="26"/>
        </w:rPr>
        <w:t xml:space="preserve">ном </w:t>
      </w:r>
      <w:proofErr w:type="spellStart"/>
      <w:r w:rsidRPr="007E516E">
        <w:rPr>
          <w:color w:val="000000"/>
          <w:sz w:val="26"/>
          <w:szCs w:val="26"/>
        </w:rPr>
        <w:t>і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proofErr w:type="gramStart"/>
      <w:r w:rsidRPr="007E516E">
        <w:rPr>
          <w:color w:val="000000"/>
          <w:sz w:val="26"/>
          <w:szCs w:val="26"/>
        </w:rPr>
        <w:t>п</w:t>
      </w:r>
      <w:proofErr w:type="gramEnd"/>
      <w:r w:rsidRPr="007E516E">
        <w:rPr>
          <w:color w:val="000000"/>
          <w:sz w:val="26"/>
          <w:szCs w:val="26"/>
        </w:rPr>
        <w:t>ідтримку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з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залежним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ослаблення</w:t>
      </w:r>
      <w:proofErr w:type="spellEnd"/>
      <w:r w:rsidRPr="007E516E">
        <w:rPr>
          <w:color w:val="000000"/>
          <w:sz w:val="26"/>
          <w:szCs w:val="26"/>
        </w:rPr>
        <w:t xml:space="preserve"> потоку </w:t>
      </w:r>
      <w:proofErr w:type="spellStart"/>
      <w:r w:rsidRPr="007E516E">
        <w:rPr>
          <w:color w:val="000000"/>
          <w:sz w:val="26"/>
          <w:szCs w:val="26"/>
        </w:rPr>
        <w:t>збудження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прокатних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двигунів</w:t>
      </w:r>
      <w:proofErr w:type="spellEnd"/>
      <w:r w:rsidRPr="007E516E">
        <w:rPr>
          <w:color w:val="000000"/>
          <w:sz w:val="26"/>
          <w:szCs w:val="26"/>
        </w:rPr>
        <w:t xml:space="preserve"> при </w:t>
      </w:r>
      <w:proofErr w:type="spellStart"/>
      <w:r w:rsidRPr="007E516E">
        <w:rPr>
          <w:color w:val="000000"/>
          <w:sz w:val="26"/>
          <w:szCs w:val="26"/>
        </w:rPr>
        <w:t>швидкостях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вище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основної</w:t>
      </w:r>
      <w:proofErr w:type="spellEnd"/>
      <w:r w:rsidRPr="007E516E">
        <w:rPr>
          <w:color w:val="000000"/>
          <w:sz w:val="26"/>
          <w:szCs w:val="26"/>
        </w:rPr>
        <w:t xml:space="preserve">. </w:t>
      </w:r>
      <w:proofErr w:type="spellStart"/>
      <w:r w:rsidRPr="007E516E">
        <w:rPr>
          <w:color w:val="000000"/>
          <w:sz w:val="26"/>
          <w:szCs w:val="26"/>
        </w:rPr>
        <w:t>Обрана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двоконтурна</w:t>
      </w:r>
      <w:proofErr w:type="spellEnd"/>
      <w:r w:rsidRPr="007E516E">
        <w:rPr>
          <w:color w:val="000000"/>
          <w:sz w:val="26"/>
          <w:szCs w:val="26"/>
        </w:rPr>
        <w:t xml:space="preserve"> система </w:t>
      </w:r>
      <w:proofErr w:type="spellStart"/>
      <w:r w:rsidRPr="007E516E">
        <w:rPr>
          <w:color w:val="000000"/>
          <w:sz w:val="26"/>
          <w:szCs w:val="26"/>
        </w:rPr>
        <w:t>з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підлеглим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регулюванням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якірного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ланцюга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електропривода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постійного</w:t>
      </w:r>
      <w:proofErr w:type="spellEnd"/>
      <w:r w:rsidRPr="007E516E">
        <w:rPr>
          <w:sz w:val="26"/>
          <w:szCs w:val="26"/>
        </w:rPr>
        <w:t xml:space="preserve"> струму</w:t>
      </w:r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з</w:t>
      </w:r>
      <w:proofErr w:type="spellEnd"/>
      <w:r w:rsidRPr="007E516E">
        <w:rPr>
          <w:color w:val="000000"/>
          <w:sz w:val="26"/>
          <w:szCs w:val="26"/>
        </w:rPr>
        <w:t xml:space="preserve"> контурами </w:t>
      </w:r>
      <w:proofErr w:type="spellStart"/>
      <w:r w:rsidRPr="007E516E">
        <w:rPr>
          <w:color w:val="000000"/>
          <w:sz w:val="26"/>
          <w:szCs w:val="26"/>
        </w:rPr>
        <w:t>швидкості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і</w:t>
      </w:r>
      <w:proofErr w:type="spellEnd"/>
      <w:r w:rsidRPr="007E516E">
        <w:rPr>
          <w:color w:val="000000"/>
          <w:sz w:val="26"/>
          <w:szCs w:val="26"/>
        </w:rPr>
        <w:t xml:space="preserve"> стр</w:t>
      </w:r>
      <w:r w:rsidRPr="007E516E">
        <w:rPr>
          <w:color w:val="000000"/>
          <w:sz w:val="26"/>
          <w:szCs w:val="26"/>
        </w:rPr>
        <w:t>у</w:t>
      </w:r>
      <w:r w:rsidRPr="007E516E">
        <w:rPr>
          <w:color w:val="000000"/>
          <w:sz w:val="26"/>
          <w:szCs w:val="26"/>
        </w:rPr>
        <w:t xml:space="preserve">му, яка </w:t>
      </w:r>
      <w:proofErr w:type="spellStart"/>
      <w:r w:rsidRPr="007E516E">
        <w:rPr>
          <w:color w:val="000000"/>
          <w:sz w:val="26"/>
          <w:szCs w:val="26"/>
        </w:rPr>
        <w:t>налаштована</w:t>
      </w:r>
      <w:proofErr w:type="spellEnd"/>
      <w:r w:rsidRPr="007E516E">
        <w:rPr>
          <w:color w:val="000000"/>
          <w:sz w:val="26"/>
          <w:szCs w:val="26"/>
        </w:rPr>
        <w:t xml:space="preserve"> на </w:t>
      </w:r>
      <w:proofErr w:type="spellStart"/>
      <w:r w:rsidRPr="007E516E">
        <w:rPr>
          <w:color w:val="000000"/>
          <w:sz w:val="26"/>
          <w:szCs w:val="26"/>
        </w:rPr>
        <w:t>симетричний</w:t>
      </w:r>
      <w:proofErr w:type="spellEnd"/>
      <w:r w:rsidRPr="007E516E">
        <w:rPr>
          <w:color w:val="000000"/>
          <w:sz w:val="26"/>
          <w:szCs w:val="26"/>
        </w:rPr>
        <w:t xml:space="preserve"> оптимум. </w:t>
      </w:r>
      <w:proofErr w:type="spellStart"/>
      <w:r w:rsidRPr="007E516E">
        <w:rPr>
          <w:color w:val="000000"/>
          <w:sz w:val="26"/>
          <w:szCs w:val="26"/>
        </w:rPr>
        <w:t>Е</w:t>
      </w:r>
      <w:r w:rsidRPr="007E516E">
        <w:rPr>
          <w:sz w:val="26"/>
          <w:szCs w:val="26"/>
        </w:rPr>
        <w:t>лектромеханічна</w:t>
      </w:r>
      <w:proofErr w:type="spellEnd"/>
      <w:r w:rsidRPr="007E516E">
        <w:rPr>
          <w:sz w:val="26"/>
          <w:szCs w:val="26"/>
        </w:rPr>
        <w:t xml:space="preserve"> система </w:t>
      </w:r>
      <w:proofErr w:type="spellStart"/>
      <w:r w:rsidRPr="007E516E">
        <w:rPr>
          <w:sz w:val="26"/>
          <w:szCs w:val="26"/>
        </w:rPr>
        <w:t>з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еле</w:t>
      </w:r>
      <w:r w:rsidRPr="007E516E">
        <w:rPr>
          <w:sz w:val="26"/>
          <w:szCs w:val="26"/>
        </w:rPr>
        <w:t>к</w:t>
      </w:r>
      <w:r w:rsidRPr="007E516E">
        <w:rPr>
          <w:sz w:val="26"/>
          <w:szCs w:val="26"/>
        </w:rPr>
        <w:t>троприводом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постійного</w:t>
      </w:r>
      <w:proofErr w:type="spellEnd"/>
      <w:r w:rsidRPr="007E516E">
        <w:rPr>
          <w:sz w:val="26"/>
          <w:szCs w:val="26"/>
        </w:rPr>
        <w:t xml:space="preserve"> струму </w:t>
      </w:r>
      <w:proofErr w:type="spellStart"/>
      <w:r w:rsidRPr="007E516E">
        <w:rPr>
          <w:color w:val="000000"/>
          <w:sz w:val="26"/>
          <w:szCs w:val="26"/>
        </w:rPr>
        <w:t>містить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П</w:t>
      </w:r>
      <w:proofErr w:type="gramStart"/>
      <w:r w:rsidRPr="007E516E">
        <w:rPr>
          <w:color w:val="000000"/>
          <w:sz w:val="26"/>
          <w:szCs w:val="26"/>
        </w:rPr>
        <w:t>І-</w:t>
      </w:r>
      <w:proofErr w:type="gramEnd"/>
      <w:r w:rsidRPr="007E516E">
        <w:rPr>
          <w:color w:val="000000"/>
          <w:sz w:val="26"/>
          <w:szCs w:val="26"/>
        </w:rPr>
        <w:t>регулятори</w:t>
      </w:r>
      <w:proofErr w:type="spellEnd"/>
      <w:r w:rsidRPr="007E516E">
        <w:rPr>
          <w:color w:val="000000"/>
          <w:sz w:val="26"/>
          <w:szCs w:val="26"/>
        </w:rPr>
        <w:t xml:space="preserve"> струму </w:t>
      </w:r>
      <w:proofErr w:type="spellStart"/>
      <w:r w:rsidRPr="007E516E">
        <w:rPr>
          <w:color w:val="000000"/>
          <w:sz w:val="26"/>
          <w:szCs w:val="26"/>
        </w:rPr>
        <w:t>і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швидкості</w:t>
      </w:r>
      <w:proofErr w:type="spellEnd"/>
      <w:r w:rsidRPr="007E516E">
        <w:rPr>
          <w:color w:val="000000"/>
          <w:sz w:val="26"/>
          <w:szCs w:val="26"/>
        </w:rPr>
        <w:t xml:space="preserve">, </w:t>
      </w:r>
      <w:proofErr w:type="spellStart"/>
      <w:r w:rsidRPr="007E516E">
        <w:rPr>
          <w:color w:val="000000"/>
          <w:sz w:val="26"/>
          <w:szCs w:val="26"/>
        </w:rPr>
        <w:t>що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до</w:t>
      </w:r>
      <w:r w:rsidRPr="007E516E">
        <w:rPr>
          <w:color w:val="000000"/>
          <w:sz w:val="26"/>
          <w:szCs w:val="26"/>
        </w:rPr>
        <w:t>з</w:t>
      </w:r>
      <w:r w:rsidRPr="007E516E">
        <w:rPr>
          <w:color w:val="000000"/>
          <w:sz w:val="26"/>
          <w:szCs w:val="26"/>
        </w:rPr>
        <w:t>воляють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формувати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необхідну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якість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перехідних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процесів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r w:rsidRPr="007E516E">
        <w:rPr>
          <w:sz w:val="26"/>
          <w:szCs w:val="26"/>
        </w:rPr>
        <w:t xml:space="preserve">за </w:t>
      </w:r>
      <w:proofErr w:type="spellStart"/>
      <w:r w:rsidRPr="007E516E">
        <w:rPr>
          <w:sz w:val="26"/>
          <w:szCs w:val="26"/>
        </w:rPr>
        <w:t>задаючою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і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збурюючою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діях</w:t>
      </w:r>
      <w:proofErr w:type="spellEnd"/>
      <w:r w:rsidRPr="007E516E">
        <w:rPr>
          <w:color w:val="000000"/>
          <w:sz w:val="26"/>
          <w:szCs w:val="26"/>
        </w:rPr>
        <w:t xml:space="preserve">. </w:t>
      </w:r>
      <w:proofErr w:type="spellStart"/>
      <w:r w:rsidRPr="007E516E">
        <w:rPr>
          <w:color w:val="000000"/>
          <w:sz w:val="26"/>
          <w:szCs w:val="26"/>
        </w:rPr>
        <w:t>Сигнали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зворотного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зв'язку</w:t>
      </w:r>
      <w:proofErr w:type="spellEnd"/>
      <w:r w:rsidRPr="007E516E">
        <w:rPr>
          <w:color w:val="000000"/>
          <w:sz w:val="26"/>
          <w:szCs w:val="26"/>
        </w:rPr>
        <w:t xml:space="preserve"> за </w:t>
      </w:r>
      <w:proofErr w:type="spellStart"/>
      <w:r w:rsidRPr="007E516E">
        <w:rPr>
          <w:color w:val="000000"/>
          <w:sz w:val="26"/>
          <w:szCs w:val="26"/>
        </w:rPr>
        <w:t>струмом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і</w:t>
      </w:r>
      <w:proofErr w:type="spellEnd"/>
      <w:r w:rsidRPr="007E516E">
        <w:rPr>
          <w:color w:val="000000"/>
          <w:sz w:val="26"/>
          <w:szCs w:val="26"/>
        </w:rPr>
        <w:t xml:space="preserve"> за </w:t>
      </w:r>
      <w:proofErr w:type="spellStart"/>
      <w:r w:rsidRPr="007E516E">
        <w:rPr>
          <w:color w:val="000000"/>
          <w:sz w:val="26"/>
          <w:szCs w:val="26"/>
        </w:rPr>
        <w:t>швидкістю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надходять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від</w:t>
      </w:r>
      <w:proofErr w:type="spellEnd"/>
      <w:r w:rsidRPr="007E516E">
        <w:rPr>
          <w:color w:val="000000"/>
          <w:sz w:val="26"/>
          <w:szCs w:val="26"/>
        </w:rPr>
        <w:t xml:space="preserve"> датчика струму </w:t>
      </w:r>
      <w:proofErr w:type="spellStart"/>
      <w:r w:rsidRPr="007E516E">
        <w:rPr>
          <w:color w:val="000000"/>
          <w:sz w:val="26"/>
          <w:szCs w:val="26"/>
        </w:rPr>
        <w:t>і</w:t>
      </w:r>
      <w:proofErr w:type="spellEnd"/>
      <w:r w:rsidRPr="007E516E">
        <w:rPr>
          <w:color w:val="000000"/>
          <w:sz w:val="26"/>
          <w:szCs w:val="26"/>
        </w:rPr>
        <w:t xml:space="preserve"> тахогенератора.</w:t>
      </w:r>
      <w:r w:rsidRPr="007E516E">
        <w:rPr>
          <w:sz w:val="26"/>
          <w:szCs w:val="26"/>
        </w:rPr>
        <w:t xml:space="preserve"> Для </w:t>
      </w:r>
      <w:proofErr w:type="spellStart"/>
      <w:r w:rsidRPr="007E516E">
        <w:rPr>
          <w:sz w:val="26"/>
          <w:szCs w:val="26"/>
        </w:rPr>
        <w:t>цифрової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системи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proofErr w:type="gramStart"/>
      <w:r w:rsidRPr="007E516E">
        <w:rPr>
          <w:sz w:val="26"/>
          <w:szCs w:val="26"/>
        </w:rPr>
        <w:t>п</w:t>
      </w:r>
      <w:proofErr w:type="gramEnd"/>
      <w:r w:rsidRPr="007E516E">
        <w:rPr>
          <w:sz w:val="26"/>
          <w:szCs w:val="26"/>
        </w:rPr>
        <w:t>ідлеглого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регулювання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використовується</w:t>
      </w:r>
      <w:proofErr w:type="spellEnd"/>
      <w:r w:rsidRPr="007E516E">
        <w:rPr>
          <w:sz w:val="26"/>
          <w:szCs w:val="26"/>
        </w:rPr>
        <w:t xml:space="preserve"> метод </w:t>
      </w:r>
      <w:proofErr w:type="spellStart"/>
      <w:r w:rsidRPr="007E516E">
        <w:rPr>
          <w:sz w:val="26"/>
          <w:szCs w:val="26"/>
        </w:rPr>
        <w:t>рішення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різницевих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рівнянь</w:t>
      </w:r>
      <w:proofErr w:type="spellEnd"/>
      <w:r w:rsidRPr="007E516E">
        <w:rPr>
          <w:sz w:val="26"/>
          <w:szCs w:val="26"/>
        </w:rPr>
        <w:t xml:space="preserve"> за </w:t>
      </w:r>
      <w:proofErr w:type="spellStart"/>
      <w:r w:rsidRPr="007E516E">
        <w:rPr>
          <w:sz w:val="26"/>
          <w:szCs w:val="26"/>
        </w:rPr>
        <w:t>допомогою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екстраполятора</w:t>
      </w:r>
      <w:proofErr w:type="spellEnd"/>
      <w:r w:rsidRPr="007E516E">
        <w:rPr>
          <w:color w:val="000000"/>
          <w:sz w:val="26"/>
          <w:szCs w:val="26"/>
        </w:rPr>
        <w:t xml:space="preserve"> </w:t>
      </w:r>
      <w:proofErr w:type="spellStart"/>
      <w:r w:rsidRPr="007E516E">
        <w:rPr>
          <w:color w:val="000000"/>
          <w:sz w:val="26"/>
          <w:szCs w:val="26"/>
        </w:rPr>
        <w:t>нульового</w:t>
      </w:r>
      <w:proofErr w:type="spellEnd"/>
      <w:r w:rsidRPr="007E516E">
        <w:rPr>
          <w:color w:val="000000"/>
          <w:sz w:val="26"/>
          <w:szCs w:val="26"/>
        </w:rPr>
        <w:t xml:space="preserve"> порядку.</w:t>
      </w:r>
      <w:r w:rsidRPr="007E516E">
        <w:rPr>
          <w:sz w:val="26"/>
          <w:szCs w:val="26"/>
        </w:rPr>
        <w:t xml:space="preserve"> По </w:t>
      </w:r>
      <w:proofErr w:type="spellStart"/>
      <w:r w:rsidRPr="007E516E">
        <w:rPr>
          <w:sz w:val="26"/>
          <w:szCs w:val="26"/>
        </w:rPr>
        <w:t>передавальним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функціям</w:t>
      </w:r>
      <w:proofErr w:type="spellEnd"/>
      <w:r w:rsidRPr="007E516E">
        <w:rPr>
          <w:sz w:val="26"/>
          <w:szCs w:val="26"/>
        </w:rPr>
        <w:t xml:space="preserve"> (1)-(6)</w:t>
      </w:r>
      <w:r w:rsidRPr="007E516E">
        <w:rPr>
          <w:sz w:val="26"/>
          <w:szCs w:val="26"/>
          <w:lang w:eastAsia="ar-SA"/>
        </w:rPr>
        <w:t xml:space="preserve"> </w:t>
      </w:r>
      <w:proofErr w:type="spellStart"/>
      <w:r w:rsidRPr="007E516E">
        <w:rPr>
          <w:sz w:val="26"/>
          <w:szCs w:val="26"/>
          <w:lang w:eastAsia="ar-SA"/>
        </w:rPr>
        <w:t>р</w:t>
      </w:r>
      <w:r w:rsidRPr="007E516E">
        <w:rPr>
          <w:sz w:val="26"/>
          <w:szCs w:val="26"/>
        </w:rPr>
        <w:t>озраховані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перехідні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пр</w:t>
      </w:r>
      <w:r w:rsidRPr="007E516E">
        <w:rPr>
          <w:sz w:val="26"/>
          <w:szCs w:val="26"/>
        </w:rPr>
        <w:t>о</w:t>
      </w:r>
      <w:r w:rsidRPr="007E516E">
        <w:rPr>
          <w:sz w:val="26"/>
          <w:szCs w:val="26"/>
        </w:rPr>
        <w:t>цеси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цифрової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системи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proofErr w:type="gramStart"/>
      <w:r w:rsidRPr="007E516E">
        <w:rPr>
          <w:sz w:val="26"/>
          <w:szCs w:val="26"/>
        </w:rPr>
        <w:t>п</w:t>
      </w:r>
      <w:proofErr w:type="gramEnd"/>
      <w:r w:rsidRPr="007E516E">
        <w:rPr>
          <w:sz w:val="26"/>
          <w:szCs w:val="26"/>
        </w:rPr>
        <w:t>ідлеглого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регулювання</w:t>
      </w:r>
      <w:proofErr w:type="spellEnd"/>
    </w:p>
    <w:p w:rsidR="007E516E" w:rsidRPr="007E516E" w:rsidRDefault="007E516E" w:rsidP="007E516E">
      <w:pPr>
        <w:shd w:val="clear" w:color="auto" w:fill="FFFFFF"/>
        <w:rPr>
          <w:sz w:val="26"/>
          <w:szCs w:val="26"/>
        </w:rPr>
      </w:pPr>
      <w:r w:rsidRPr="007E516E">
        <w:rPr>
          <w:bCs/>
          <w:sz w:val="26"/>
          <w:szCs w:val="26"/>
        </w:rPr>
        <w:t xml:space="preserve">    </w:t>
      </w:r>
      <w:r w:rsidRPr="007E516E">
        <w:rPr>
          <w:sz w:val="26"/>
          <w:szCs w:val="26"/>
        </w:rPr>
        <w:t xml:space="preserve">                   </w:t>
      </w:r>
      <w:r w:rsidRPr="007E516E">
        <w:rPr>
          <w:sz w:val="26"/>
          <w:szCs w:val="26"/>
        </w:rPr>
        <w:tab/>
      </w:r>
      <w:r w:rsidRPr="007E516E">
        <w:rPr>
          <w:sz w:val="26"/>
          <w:szCs w:val="26"/>
        </w:rPr>
        <w:tab/>
      </w:r>
      <w:r w:rsidRPr="007E516E">
        <w:rPr>
          <w:sz w:val="26"/>
          <w:szCs w:val="26"/>
        </w:rPr>
        <w:tab/>
      </w:r>
      <w:r w:rsidRPr="007E516E">
        <w:rPr>
          <w:sz w:val="26"/>
          <w:szCs w:val="26"/>
        </w:rPr>
        <w:tab/>
        <w:t xml:space="preserve"> </w:t>
      </w:r>
      <w:r w:rsidRPr="007E516E">
        <w:rPr>
          <w:position w:val="-34"/>
          <w:sz w:val="26"/>
          <w:szCs w:val="26"/>
        </w:rPr>
        <w:object w:dxaOrig="3340" w:dyaOrig="8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7.25pt;height:25.25pt" o:ole="" filled="t">
            <v:fill color2="black"/>
            <v:imagedata r:id="rId4" o:title=""/>
          </v:shape>
          <o:OLEObject Type="Embed" ProgID="Equation.DSMT4" ShapeID="_x0000_i1025" DrawAspect="Content" ObjectID="_1474441805" r:id="rId5"/>
        </w:object>
      </w:r>
      <w:r w:rsidRPr="007E516E">
        <w:rPr>
          <w:sz w:val="26"/>
          <w:szCs w:val="26"/>
        </w:rPr>
        <w:t xml:space="preserve">;                    </w:t>
      </w:r>
      <w:r w:rsidRPr="007E516E">
        <w:rPr>
          <w:sz w:val="26"/>
          <w:szCs w:val="26"/>
        </w:rPr>
        <w:tab/>
      </w:r>
      <w:r w:rsidRPr="007E516E">
        <w:rPr>
          <w:sz w:val="26"/>
          <w:szCs w:val="26"/>
        </w:rPr>
        <w:tab/>
      </w:r>
      <w:r w:rsidRPr="007E516E">
        <w:rPr>
          <w:sz w:val="26"/>
          <w:szCs w:val="26"/>
        </w:rPr>
        <w:tab/>
        <w:t>(1)</w:t>
      </w:r>
    </w:p>
    <w:p w:rsidR="007E516E" w:rsidRPr="007E516E" w:rsidRDefault="007E516E" w:rsidP="007E516E">
      <w:pPr>
        <w:rPr>
          <w:sz w:val="26"/>
          <w:szCs w:val="26"/>
        </w:rPr>
      </w:pPr>
      <w:r w:rsidRPr="007E516E">
        <w:rPr>
          <w:sz w:val="26"/>
          <w:szCs w:val="26"/>
        </w:rPr>
        <w:t xml:space="preserve">           </w:t>
      </w:r>
      <w:r w:rsidRPr="007E516E">
        <w:rPr>
          <w:sz w:val="26"/>
          <w:szCs w:val="26"/>
        </w:rPr>
        <w:tab/>
      </w:r>
      <w:r w:rsidRPr="007E516E">
        <w:rPr>
          <w:sz w:val="26"/>
          <w:szCs w:val="26"/>
        </w:rPr>
        <w:tab/>
      </w:r>
      <w:r w:rsidRPr="007E516E">
        <w:rPr>
          <w:sz w:val="26"/>
          <w:szCs w:val="26"/>
        </w:rPr>
        <w:tab/>
        <w:t xml:space="preserve">   </w:t>
      </w:r>
      <w:r w:rsidRPr="007E516E">
        <w:rPr>
          <w:sz w:val="26"/>
          <w:szCs w:val="26"/>
        </w:rPr>
        <w:tab/>
        <w:t xml:space="preserve">         </w:t>
      </w:r>
      <w:r w:rsidRPr="007E516E">
        <w:rPr>
          <w:position w:val="-34"/>
          <w:sz w:val="26"/>
          <w:szCs w:val="26"/>
        </w:rPr>
        <w:object w:dxaOrig="3580" w:dyaOrig="820">
          <v:shape id="_x0000_i1026" type="#_x0000_t75" style="width:127.15pt;height:28.05pt" o:ole="" filled="t">
            <v:fill color2="black"/>
            <v:imagedata r:id="rId6" o:title=""/>
          </v:shape>
          <o:OLEObject Type="Embed" ProgID="Equation.DSMT4" ShapeID="_x0000_i1026" DrawAspect="Content" ObjectID="_1474441806" r:id="rId7"/>
        </w:object>
      </w:r>
      <w:r w:rsidRPr="007E516E">
        <w:rPr>
          <w:sz w:val="26"/>
          <w:szCs w:val="26"/>
        </w:rPr>
        <w:t>;                                   (2)</w:t>
      </w:r>
    </w:p>
    <w:p w:rsidR="007E516E" w:rsidRPr="007E516E" w:rsidRDefault="007E516E" w:rsidP="007E516E">
      <w:pPr>
        <w:rPr>
          <w:sz w:val="26"/>
          <w:szCs w:val="26"/>
        </w:rPr>
      </w:pPr>
      <w:r w:rsidRPr="007E516E">
        <w:rPr>
          <w:sz w:val="26"/>
          <w:szCs w:val="26"/>
        </w:rPr>
        <w:t xml:space="preserve">       </w:t>
      </w:r>
      <w:r w:rsidRPr="007E516E">
        <w:rPr>
          <w:sz w:val="26"/>
          <w:szCs w:val="26"/>
        </w:rPr>
        <w:tab/>
      </w:r>
      <w:r w:rsidRPr="007E516E">
        <w:rPr>
          <w:sz w:val="26"/>
          <w:szCs w:val="26"/>
        </w:rPr>
        <w:tab/>
        <w:t xml:space="preserve">       </w:t>
      </w:r>
      <w:r w:rsidRPr="007E516E">
        <w:rPr>
          <w:sz w:val="26"/>
          <w:szCs w:val="26"/>
        </w:rPr>
        <w:tab/>
        <w:t xml:space="preserve">  </w:t>
      </w:r>
      <w:r w:rsidRPr="007E516E">
        <w:rPr>
          <w:sz w:val="26"/>
          <w:szCs w:val="26"/>
        </w:rPr>
        <w:tab/>
      </w:r>
      <w:r w:rsidRPr="007E516E">
        <w:rPr>
          <w:sz w:val="26"/>
          <w:szCs w:val="26"/>
        </w:rPr>
        <w:tab/>
        <w:t xml:space="preserve">   </w:t>
      </w:r>
      <w:r w:rsidRPr="007E516E">
        <w:rPr>
          <w:position w:val="-34"/>
          <w:sz w:val="26"/>
          <w:szCs w:val="26"/>
        </w:rPr>
        <w:object w:dxaOrig="4099" w:dyaOrig="840">
          <v:shape id="_x0000_i1027" type="#_x0000_t75" style="width:142.15pt;height:28.05pt" o:ole="" filled="t">
            <v:fill color2="black"/>
            <v:imagedata r:id="rId8" o:title=""/>
          </v:shape>
          <o:OLEObject Type="Embed" ProgID="Equation.DSMT4" ShapeID="_x0000_i1027" DrawAspect="Content" ObjectID="_1474441807" r:id="rId9"/>
        </w:object>
      </w:r>
      <w:r w:rsidRPr="007E516E">
        <w:rPr>
          <w:sz w:val="26"/>
          <w:szCs w:val="26"/>
        </w:rPr>
        <w:t xml:space="preserve">;            </w:t>
      </w:r>
      <w:r w:rsidRPr="007E516E">
        <w:rPr>
          <w:sz w:val="26"/>
          <w:szCs w:val="26"/>
        </w:rPr>
        <w:tab/>
      </w:r>
      <w:r w:rsidRPr="007E516E">
        <w:rPr>
          <w:sz w:val="26"/>
          <w:szCs w:val="26"/>
        </w:rPr>
        <w:tab/>
      </w:r>
      <w:r w:rsidRPr="007E516E">
        <w:rPr>
          <w:sz w:val="26"/>
          <w:szCs w:val="26"/>
        </w:rPr>
        <w:tab/>
        <w:t>(3)</w:t>
      </w:r>
    </w:p>
    <w:p w:rsidR="007E516E" w:rsidRPr="007E516E" w:rsidRDefault="007E516E" w:rsidP="007E516E">
      <w:pPr>
        <w:rPr>
          <w:sz w:val="26"/>
          <w:szCs w:val="26"/>
        </w:rPr>
      </w:pPr>
      <w:r w:rsidRPr="007E516E">
        <w:rPr>
          <w:sz w:val="26"/>
          <w:szCs w:val="26"/>
        </w:rPr>
        <w:t xml:space="preserve">                </w:t>
      </w:r>
      <w:r w:rsidRPr="007E516E">
        <w:rPr>
          <w:sz w:val="26"/>
          <w:szCs w:val="26"/>
        </w:rPr>
        <w:tab/>
      </w:r>
      <w:r w:rsidRPr="007E516E">
        <w:rPr>
          <w:sz w:val="26"/>
          <w:szCs w:val="26"/>
        </w:rPr>
        <w:tab/>
      </w:r>
      <w:r w:rsidRPr="007E516E">
        <w:rPr>
          <w:sz w:val="26"/>
          <w:szCs w:val="26"/>
        </w:rPr>
        <w:tab/>
      </w:r>
      <w:r w:rsidRPr="007E516E">
        <w:rPr>
          <w:sz w:val="26"/>
          <w:szCs w:val="26"/>
        </w:rPr>
        <w:tab/>
      </w:r>
      <w:r w:rsidRPr="007E516E">
        <w:rPr>
          <w:sz w:val="26"/>
          <w:szCs w:val="26"/>
        </w:rPr>
        <w:tab/>
      </w:r>
      <w:r w:rsidRPr="007E516E">
        <w:rPr>
          <w:position w:val="-32"/>
          <w:sz w:val="26"/>
          <w:szCs w:val="26"/>
        </w:rPr>
        <w:object w:dxaOrig="2560" w:dyaOrig="800">
          <v:shape id="_x0000_i1028" type="#_x0000_t75" style="width:86.95pt;height:29pt" o:ole="" filled="t">
            <v:fill color2="black"/>
            <v:imagedata r:id="rId10" o:title=""/>
          </v:shape>
          <o:OLEObject Type="Embed" ProgID="Equation.DSMT4" ShapeID="_x0000_i1028" DrawAspect="Content" ObjectID="_1474441808" r:id="rId11"/>
        </w:object>
      </w:r>
      <w:r w:rsidRPr="007E516E">
        <w:rPr>
          <w:sz w:val="26"/>
          <w:szCs w:val="26"/>
        </w:rPr>
        <w:t xml:space="preserve">,                               </w:t>
      </w:r>
      <w:r w:rsidRPr="007E516E">
        <w:rPr>
          <w:sz w:val="26"/>
          <w:szCs w:val="26"/>
        </w:rPr>
        <w:tab/>
        <w:t xml:space="preserve"> </w:t>
      </w:r>
      <w:r w:rsidRPr="007E516E">
        <w:rPr>
          <w:sz w:val="26"/>
          <w:szCs w:val="26"/>
        </w:rPr>
        <w:tab/>
        <w:t>(4)</w:t>
      </w:r>
    </w:p>
    <w:p w:rsidR="007E516E" w:rsidRPr="007E516E" w:rsidRDefault="007E516E" w:rsidP="007E516E">
      <w:pPr>
        <w:rPr>
          <w:sz w:val="26"/>
          <w:szCs w:val="26"/>
        </w:rPr>
      </w:pPr>
      <w:r w:rsidRPr="007E516E">
        <w:rPr>
          <w:sz w:val="26"/>
          <w:szCs w:val="26"/>
        </w:rPr>
        <w:t xml:space="preserve">де </w:t>
      </w:r>
      <w:proofErr w:type="spellStart"/>
      <w:r w:rsidRPr="007E516E">
        <w:rPr>
          <w:sz w:val="26"/>
          <w:szCs w:val="26"/>
        </w:rPr>
        <w:t>поліноми</w:t>
      </w:r>
      <w:proofErr w:type="spellEnd"/>
      <w:r w:rsidRPr="007E516E">
        <w:rPr>
          <w:sz w:val="26"/>
          <w:szCs w:val="26"/>
        </w:rPr>
        <w:t xml:space="preserve"> </w:t>
      </w:r>
      <w:r w:rsidRPr="007E516E">
        <w:rPr>
          <w:position w:val="-12"/>
          <w:sz w:val="26"/>
          <w:szCs w:val="26"/>
        </w:rPr>
        <w:object w:dxaOrig="580" w:dyaOrig="360">
          <v:shape id="_x0000_i1029" type="#_x0000_t75" style="width:22.45pt;height:14.95pt" o:ole="">
            <v:imagedata r:id="rId12" o:title=""/>
          </v:shape>
          <o:OLEObject Type="Embed" ProgID="Equation.DSMT4" ShapeID="_x0000_i1029" DrawAspect="Content" ObjectID="_1474441809" r:id="rId13"/>
        </w:object>
      </w:r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і</w:t>
      </w:r>
      <w:proofErr w:type="spellEnd"/>
      <w:r w:rsidRPr="007E516E">
        <w:rPr>
          <w:sz w:val="26"/>
          <w:szCs w:val="26"/>
        </w:rPr>
        <w:t xml:space="preserve"> </w:t>
      </w:r>
      <w:r w:rsidRPr="007E516E">
        <w:rPr>
          <w:position w:val="-12"/>
          <w:sz w:val="26"/>
          <w:szCs w:val="26"/>
        </w:rPr>
        <w:object w:dxaOrig="580" w:dyaOrig="360">
          <v:shape id="_x0000_i1030" type="#_x0000_t75" style="width:22.45pt;height:13.1pt" o:ole="">
            <v:imagedata r:id="rId14" o:title=""/>
          </v:shape>
          <o:OLEObject Type="Embed" ProgID="Equation.DSMT4" ShapeID="_x0000_i1030" DrawAspect="Content" ObjectID="_1474441810" r:id="rId15"/>
        </w:object>
      </w:r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мають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наступний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вигляд</w:t>
      </w:r>
      <w:proofErr w:type="spellEnd"/>
      <w:r w:rsidRPr="007E516E">
        <w:rPr>
          <w:sz w:val="26"/>
          <w:szCs w:val="26"/>
        </w:rPr>
        <w:t xml:space="preserve"> </w:t>
      </w:r>
      <w:r w:rsidRPr="007E516E">
        <w:rPr>
          <w:position w:val="-16"/>
          <w:sz w:val="26"/>
          <w:szCs w:val="26"/>
        </w:rPr>
        <w:object w:dxaOrig="3900" w:dyaOrig="460">
          <v:shape id="_x0000_i1031" type="#_x0000_t75" style="width:158.05pt;height:17.75pt" o:ole="" filled="t">
            <v:fill color2="black"/>
            <v:imagedata r:id="rId16" o:title=""/>
          </v:shape>
          <o:OLEObject Type="Embed" ProgID="Equation.DSMT4" ShapeID="_x0000_i1031" DrawAspect="Content" ObjectID="_1474441811" r:id="rId17"/>
        </w:object>
      </w:r>
      <w:r w:rsidRPr="007E516E">
        <w:rPr>
          <w:sz w:val="26"/>
          <w:szCs w:val="26"/>
        </w:rPr>
        <w:t xml:space="preserve">,  </w:t>
      </w:r>
      <w:r w:rsidRPr="007E516E">
        <w:rPr>
          <w:sz w:val="26"/>
          <w:szCs w:val="26"/>
        </w:rPr>
        <w:tab/>
        <w:t>(5)</w:t>
      </w:r>
    </w:p>
    <w:p w:rsidR="007E516E" w:rsidRPr="007E516E" w:rsidRDefault="007E516E" w:rsidP="007E516E">
      <w:pPr>
        <w:ind w:left="2127"/>
        <w:rPr>
          <w:sz w:val="26"/>
          <w:szCs w:val="26"/>
        </w:rPr>
      </w:pPr>
      <w:r w:rsidRPr="007E516E">
        <w:rPr>
          <w:sz w:val="26"/>
          <w:szCs w:val="26"/>
        </w:rPr>
        <w:tab/>
      </w:r>
      <w:r w:rsidRPr="007E516E">
        <w:rPr>
          <w:sz w:val="26"/>
          <w:szCs w:val="26"/>
        </w:rPr>
        <w:tab/>
      </w:r>
      <w:r w:rsidRPr="007E516E">
        <w:rPr>
          <w:sz w:val="26"/>
          <w:szCs w:val="26"/>
        </w:rPr>
        <w:tab/>
      </w:r>
      <w:r w:rsidRPr="007E516E">
        <w:rPr>
          <w:position w:val="-16"/>
          <w:sz w:val="26"/>
          <w:szCs w:val="26"/>
        </w:rPr>
        <w:object w:dxaOrig="1860" w:dyaOrig="420">
          <v:shape id="_x0000_i1032" type="#_x0000_t75" style="width:73.85pt;height:16.85pt" o:ole="">
            <v:imagedata r:id="rId18" o:title=""/>
          </v:shape>
          <o:OLEObject Type="Embed" ProgID="Equation.DSMT4" ShapeID="_x0000_i1032" DrawAspect="Content" ObjectID="_1474441812" r:id="rId19"/>
        </w:object>
      </w:r>
      <w:r w:rsidRPr="007E516E">
        <w:rPr>
          <w:sz w:val="26"/>
          <w:szCs w:val="26"/>
        </w:rPr>
        <w:t xml:space="preserve">.                                </w:t>
      </w:r>
      <w:r w:rsidRPr="007E516E">
        <w:rPr>
          <w:sz w:val="26"/>
          <w:szCs w:val="26"/>
        </w:rPr>
        <w:tab/>
      </w:r>
      <w:r w:rsidRPr="007E516E">
        <w:rPr>
          <w:sz w:val="26"/>
          <w:szCs w:val="26"/>
        </w:rPr>
        <w:tab/>
        <w:t>(6)</w:t>
      </w:r>
    </w:p>
    <w:p w:rsidR="007E516E" w:rsidRPr="007E516E" w:rsidRDefault="007E516E" w:rsidP="007E516E">
      <w:pPr>
        <w:pStyle w:val="a6"/>
        <w:ind w:firstLine="709"/>
        <w:jc w:val="both"/>
        <w:rPr>
          <w:sz w:val="26"/>
          <w:szCs w:val="26"/>
          <w:lang w:val="uk-UA"/>
        </w:rPr>
      </w:pPr>
      <w:r w:rsidRPr="007E516E">
        <w:rPr>
          <w:sz w:val="26"/>
          <w:szCs w:val="26"/>
          <w:lang w:val="uk-UA"/>
        </w:rPr>
        <w:t xml:space="preserve">Для цифрової </w:t>
      </w:r>
      <w:proofErr w:type="spellStart"/>
      <w:r w:rsidRPr="007E516E">
        <w:rPr>
          <w:sz w:val="26"/>
          <w:szCs w:val="26"/>
          <w:lang w:val="uk-UA"/>
        </w:rPr>
        <w:t>двомасової</w:t>
      </w:r>
      <w:proofErr w:type="spellEnd"/>
      <w:r w:rsidRPr="007E516E">
        <w:rPr>
          <w:sz w:val="26"/>
          <w:szCs w:val="26"/>
          <w:lang w:val="uk-UA"/>
        </w:rPr>
        <w:t xml:space="preserve"> </w:t>
      </w:r>
      <w:r w:rsidRPr="007E516E">
        <w:rPr>
          <w:sz w:val="26"/>
          <w:szCs w:val="26"/>
          <w:lang w:val="uk-UA" w:eastAsia="uk-UA"/>
        </w:rPr>
        <w:t xml:space="preserve">електромеханічної системи з </w:t>
      </w:r>
      <w:r w:rsidRPr="007E516E">
        <w:rPr>
          <w:sz w:val="26"/>
          <w:szCs w:val="26"/>
          <w:lang w:val="uk-UA"/>
        </w:rPr>
        <w:t>електроприводом постійного струму</w:t>
      </w:r>
      <w:r w:rsidRPr="007E516E">
        <w:rPr>
          <w:sz w:val="26"/>
          <w:szCs w:val="26"/>
          <w:lang w:val="uk-UA" w:eastAsia="uk-UA"/>
        </w:rPr>
        <w:t xml:space="preserve"> </w:t>
      </w:r>
      <w:r w:rsidRPr="007E516E">
        <w:rPr>
          <w:sz w:val="26"/>
          <w:szCs w:val="26"/>
          <w:lang w:val="uk-UA"/>
        </w:rPr>
        <w:t xml:space="preserve">введений вектор управління </w:t>
      </w:r>
      <w:r w:rsidRPr="007E516E">
        <w:rPr>
          <w:position w:val="-12"/>
          <w:sz w:val="26"/>
          <w:szCs w:val="26"/>
          <w:lang w:val="uk-UA"/>
        </w:rPr>
        <w:object w:dxaOrig="2060" w:dyaOrig="400">
          <v:shape id="_x0000_i1033" type="#_x0000_t75" style="width:81.35pt;height:16.85pt" o:ole="">
            <v:imagedata r:id="rId20" o:title=""/>
          </v:shape>
          <o:OLEObject Type="Embed" ProgID="Equation.DSMT4" ShapeID="_x0000_i1033" DrawAspect="Content" ObjectID="_1474441813" r:id="rId21"/>
        </w:object>
      </w:r>
      <w:r w:rsidRPr="007E516E">
        <w:rPr>
          <w:sz w:val="26"/>
          <w:szCs w:val="26"/>
          <w:lang w:val="uk-UA"/>
        </w:rPr>
        <w:t xml:space="preserve"> та вектор стану, компонентами якого є: </w:t>
      </w:r>
      <w:r w:rsidRPr="007E516E">
        <w:rPr>
          <w:outline/>
          <w:color w:val="000000"/>
          <w:position w:val="-14"/>
          <w:sz w:val="26"/>
          <w:szCs w:val="26"/>
          <w:lang w:val="uk-UA"/>
        </w:rPr>
        <w:object w:dxaOrig="1440" w:dyaOrig="1440">
          <v:shape id="_x0000_i1034" type="#_x0000_t75" style="width:1in;height:1in" o:ole="">
            <v:imagedata r:id="rId22" o:title=""/>
          </v:shape>
          <o:OLEObject Type="Embed" ProgID="Equation.DSMT4" ShapeID="_x0000_i1034" DrawAspect="Content" ObjectID="_1474441814" r:id="rId23"/>
        </w:object>
      </w:r>
      <w:r w:rsidRPr="007E516E">
        <w:rPr>
          <w:outline/>
          <w:color w:val="000000"/>
          <w:sz w:val="26"/>
          <w:szCs w:val="26"/>
          <w:lang w:val="uk-UA"/>
        </w:rPr>
        <w:t>.</w:t>
      </w:r>
    </w:p>
    <w:p w:rsidR="007E516E" w:rsidRPr="007E516E" w:rsidRDefault="007E516E" w:rsidP="007E516E">
      <w:pPr>
        <w:ind w:firstLine="709"/>
        <w:jc w:val="both"/>
        <w:rPr>
          <w:sz w:val="26"/>
          <w:szCs w:val="26"/>
        </w:rPr>
      </w:pPr>
      <w:r w:rsidRPr="007E516E">
        <w:rPr>
          <w:sz w:val="26"/>
          <w:szCs w:val="26"/>
        </w:rPr>
        <w:t xml:space="preserve">При </w:t>
      </w:r>
      <w:proofErr w:type="spellStart"/>
      <w:proofErr w:type="gramStart"/>
      <w:r w:rsidRPr="007E516E">
        <w:rPr>
          <w:sz w:val="26"/>
          <w:szCs w:val="26"/>
        </w:rPr>
        <w:t>досл</w:t>
      </w:r>
      <w:proofErr w:type="gramEnd"/>
      <w:r w:rsidRPr="007E516E">
        <w:rPr>
          <w:sz w:val="26"/>
          <w:szCs w:val="26"/>
        </w:rPr>
        <w:t>ідженні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цифрової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електромеханічної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системи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з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електроприводом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постійного</w:t>
      </w:r>
      <w:proofErr w:type="spellEnd"/>
      <w:r w:rsidRPr="007E516E">
        <w:rPr>
          <w:sz w:val="26"/>
          <w:szCs w:val="26"/>
        </w:rPr>
        <w:t xml:space="preserve"> струму прокатного стану </w:t>
      </w:r>
      <w:proofErr w:type="spellStart"/>
      <w:r w:rsidRPr="007E516E">
        <w:rPr>
          <w:sz w:val="26"/>
          <w:szCs w:val="26"/>
        </w:rPr>
        <w:t>розраховані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параметри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двигуна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постійного</w:t>
      </w:r>
      <w:proofErr w:type="spellEnd"/>
      <w:r w:rsidRPr="007E516E">
        <w:rPr>
          <w:sz w:val="26"/>
          <w:szCs w:val="26"/>
        </w:rPr>
        <w:t xml:space="preserve"> струму, </w:t>
      </w:r>
      <w:proofErr w:type="spellStart"/>
      <w:r w:rsidRPr="007E516E">
        <w:rPr>
          <w:sz w:val="26"/>
          <w:szCs w:val="26"/>
        </w:rPr>
        <w:t>вибрані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елементи</w:t>
      </w:r>
      <w:proofErr w:type="spellEnd"/>
      <w:r w:rsidRPr="007E516E">
        <w:rPr>
          <w:sz w:val="26"/>
          <w:szCs w:val="26"/>
        </w:rPr>
        <w:t xml:space="preserve"> силового кола. Проведено </w:t>
      </w:r>
      <w:proofErr w:type="spellStart"/>
      <w:r w:rsidRPr="007E516E">
        <w:rPr>
          <w:sz w:val="26"/>
          <w:szCs w:val="26"/>
        </w:rPr>
        <w:t>моделювання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цифрової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одномасової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системи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і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побудовані</w:t>
      </w:r>
      <w:proofErr w:type="spellEnd"/>
      <w:r w:rsidRPr="007E516E">
        <w:rPr>
          <w:noProof/>
          <w:sz w:val="26"/>
          <w:szCs w:val="26"/>
        </w:rPr>
        <w:t xml:space="preserve"> графіки </w:t>
      </w:r>
      <w:proofErr w:type="spellStart"/>
      <w:r w:rsidRPr="007E516E">
        <w:rPr>
          <w:sz w:val="26"/>
          <w:szCs w:val="26"/>
        </w:rPr>
        <w:t>перехідних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процесі</w:t>
      </w:r>
      <w:proofErr w:type="gramStart"/>
      <w:r w:rsidRPr="007E516E">
        <w:rPr>
          <w:sz w:val="26"/>
          <w:szCs w:val="26"/>
        </w:rPr>
        <w:t>в</w:t>
      </w:r>
      <w:proofErr w:type="spellEnd"/>
      <w:proofErr w:type="gramEnd"/>
      <w:r w:rsidRPr="007E516E">
        <w:rPr>
          <w:sz w:val="26"/>
          <w:szCs w:val="26"/>
        </w:rPr>
        <w:t xml:space="preserve"> за</w:t>
      </w:r>
      <w:r w:rsidRPr="007E516E">
        <w:rPr>
          <w:noProof/>
          <w:sz w:val="26"/>
          <w:szCs w:val="26"/>
        </w:rPr>
        <w:t xml:space="preserve"> допомогою пакету Матлаб. Ро</w:t>
      </w:r>
      <w:proofErr w:type="spellStart"/>
      <w:r w:rsidRPr="007E516E">
        <w:rPr>
          <w:sz w:val="26"/>
          <w:szCs w:val="26"/>
        </w:rPr>
        <w:t>зроблена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функціональна</w:t>
      </w:r>
      <w:proofErr w:type="spellEnd"/>
      <w:r w:rsidRPr="007E516E">
        <w:rPr>
          <w:sz w:val="26"/>
          <w:szCs w:val="26"/>
        </w:rPr>
        <w:t xml:space="preserve"> схема </w:t>
      </w:r>
      <w:proofErr w:type="spellStart"/>
      <w:r w:rsidRPr="007E516E">
        <w:rPr>
          <w:sz w:val="26"/>
          <w:szCs w:val="26"/>
        </w:rPr>
        <w:t>і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складена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математична</w:t>
      </w:r>
      <w:proofErr w:type="spellEnd"/>
      <w:r w:rsidRPr="007E516E">
        <w:rPr>
          <w:sz w:val="26"/>
          <w:szCs w:val="26"/>
        </w:rPr>
        <w:t xml:space="preserve"> модель </w:t>
      </w:r>
      <w:proofErr w:type="spellStart"/>
      <w:r w:rsidRPr="007E516E">
        <w:rPr>
          <w:sz w:val="26"/>
          <w:szCs w:val="26"/>
        </w:rPr>
        <w:t>цифрової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двомасової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електромеханічної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системи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з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електроприводом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постійного</w:t>
      </w:r>
      <w:proofErr w:type="spellEnd"/>
      <w:r w:rsidRPr="007E516E">
        <w:rPr>
          <w:sz w:val="26"/>
          <w:szCs w:val="26"/>
        </w:rPr>
        <w:t xml:space="preserve"> струму </w:t>
      </w:r>
      <w:proofErr w:type="spellStart"/>
      <w:r w:rsidRPr="007E516E">
        <w:rPr>
          <w:sz w:val="26"/>
          <w:szCs w:val="26"/>
        </w:rPr>
        <w:t>з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ур</w:t>
      </w:r>
      <w:r w:rsidRPr="007E516E">
        <w:rPr>
          <w:sz w:val="26"/>
          <w:szCs w:val="26"/>
        </w:rPr>
        <w:t>а</w:t>
      </w:r>
      <w:r w:rsidRPr="007E516E">
        <w:rPr>
          <w:sz w:val="26"/>
          <w:szCs w:val="26"/>
        </w:rPr>
        <w:t>хуванням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пружних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елементів</w:t>
      </w:r>
      <w:proofErr w:type="spellEnd"/>
      <w:r w:rsidRPr="007E516E">
        <w:rPr>
          <w:sz w:val="26"/>
          <w:szCs w:val="26"/>
        </w:rPr>
        <w:t xml:space="preserve">. </w:t>
      </w:r>
      <w:proofErr w:type="spellStart"/>
      <w:r w:rsidRPr="007E516E">
        <w:rPr>
          <w:sz w:val="26"/>
          <w:szCs w:val="26"/>
        </w:rPr>
        <w:t>Побудовані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bCs/>
          <w:sz w:val="26"/>
          <w:szCs w:val="26"/>
        </w:rPr>
        <w:t>перехідні</w:t>
      </w:r>
      <w:proofErr w:type="spellEnd"/>
      <w:r w:rsidRPr="007E516E">
        <w:rPr>
          <w:bCs/>
          <w:sz w:val="26"/>
          <w:szCs w:val="26"/>
        </w:rPr>
        <w:t xml:space="preserve"> </w:t>
      </w:r>
      <w:proofErr w:type="spellStart"/>
      <w:r w:rsidRPr="007E516E">
        <w:rPr>
          <w:bCs/>
          <w:sz w:val="26"/>
          <w:szCs w:val="26"/>
        </w:rPr>
        <w:t>процеси</w:t>
      </w:r>
      <w:proofErr w:type="spellEnd"/>
      <w:r w:rsidRPr="007E516E">
        <w:rPr>
          <w:bCs/>
          <w:sz w:val="26"/>
          <w:szCs w:val="26"/>
        </w:rPr>
        <w:t xml:space="preserve"> </w:t>
      </w:r>
      <w:proofErr w:type="spellStart"/>
      <w:r w:rsidRPr="007E516E">
        <w:rPr>
          <w:bCs/>
          <w:sz w:val="26"/>
          <w:szCs w:val="26"/>
        </w:rPr>
        <w:t>цифрової</w:t>
      </w:r>
      <w:proofErr w:type="spellEnd"/>
      <w:r w:rsidRPr="007E516E">
        <w:rPr>
          <w:bCs/>
          <w:sz w:val="26"/>
          <w:szCs w:val="26"/>
        </w:rPr>
        <w:t xml:space="preserve"> </w:t>
      </w:r>
      <w:proofErr w:type="spellStart"/>
      <w:r w:rsidRPr="007E516E">
        <w:rPr>
          <w:bCs/>
          <w:sz w:val="26"/>
          <w:szCs w:val="26"/>
        </w:rPr>
        <w:t>двомасової</w:t>
      </w:r>
      <w:proofErr w:type="spellEnd"/>
      <w:r w:rsidRPr="007E516E">
        <w:rPr>
          <w:bCs/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електромеханічної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системи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з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електроприводом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постійного</w:t>
      </w:r>
      <w:proofErr w:type="spellEnd"/>
      <w:r w:rsidRPr="007E516E">
        <w:rPr>
          <w:sz w:val="26"/>
          <w:szCs w:val="26"/>
        </w:rPr>
        <w:t xml:space="preserve"> струму прокатного стана, </w:t>
      </w:r>
      <w:proofErr w:type="spellStart"/>
      <w:r w:rsidRPr="007E516E">
        <w:rPr>
          <w:sz w:val="26"/>
          <w:szCs w:val="26"/>
        </w:rPr>
        <w:t>які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отримані</w:t>
      </w:r>
      <w:proofErr w:type="spellEnd"/>
      <w:r w:rsidRPr="007E516E">
        <w:rPr>
          <w:sz w:val="26"/>
          <w:szCs w:val="26"/>
        </w:rPr>
        <w:t xml:space="preserve"> по </w:t>
      </w:r>
      <w:proofErr w:type="spellStart"/>
      <w:r w:rsidRPr="007E516E">
        <w:rPr>
          <w:sz w:val="26"/>
          <w:szCs w:val="26"/>
        </w:rPr>
        <w:t>повному</w:t>
      </w:r>
      <w:proofErr w:type="spellEnd"/>
      <w:r w:rsidRPr="007E516E">
        <w:rPr>
          <w:sz w:val="26"/>
          <w:szCs w:val="26"/>
        </w:rPr>
        <w:t xml:space="preserve"> вектору стану за </w:t>
      </w:r>
      <w:proofErr w:type="spellStart"/>
      <w:r w:rsidRPr="007E516E">
        <w:rPr>
          <w:sz w:val="26"/>
          <w:szCs w:val="26"/>
        </w:rPr>
        <w:t>задаючою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і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збурюючою</w:t>
      </w:r>
      <w:proofErr w:type="spellEnd"/>
      <w:r w:rsidRPr="007E516E">
        <w:rPr>
          <w:sz w:val="26"/>
          <w:szCs w:val="26"/>
        </w:rPr>
        <w:t xml:space="preserve"> </w:t>
      </w:r>
      <w:proofErr w:type="spellStart"/>
      <w:r w:rsidRPr="007E516E">
        <w:rPr>
          <w:sz w:val="26"/>
          <w:szCs w:val="26"/>
        </w:rPr>
        <w:t>діях</w:t>
      </w:r>
      <w:proofErr w:type="spellEnd"/>
      <w:r w:rsidRPr="007E516E">
        <w:rPr>
          <w:sz w:val="26"/>
          <w:szCs w:val="26"/>
        </w:rPr>
        <w:t>.</w:t>
      </w:r>
    </w:p>
    <w:p w:rsidR="007E516E" w:rsidRPr="007E516E" w:rsidRDefault="007E516E" w:rsidP="007E516E">
      <w:pPr>
        <w:pStyle w:val="a5"/>
        <w:rPr>
          <w:sz w:val="26"/>
          <w:szCs w:val="26"/>
          <w:lang w:eastAsia="en-US"/>
        </w:rPr>
      </w:pPr>
      <w:r w:rsidRPr="007E516E">
        <w:rPr>
          <w:sz w:val="26"/>
          <w:szCs w:val="26"/>
          <w:lang w:eastAsia="en-US"/>
        </w:rPr>
        <w:t xml:space="preserve">Робота </w:t>
      </w:r>
      <w:proofErr w:type="spellStart"/>
      <w:r w:rsidRPr="007E516E">
        <w:rPr>
          <w:sz w:val="26"/>
          <w:szCs w:val="26"/>
          <w:lang w:eastAsia="en-US"/>
        </w:rPr>
        <w:t>виконана</w:t>
      </w:r>
      <w:proofErr w:type="spellEnd"/>
      <w:r w:rsidRPr="007E516E">
        <w:rPr>
          <w:sz w:val="26"/>
          <w:szCs w:val="26"/>
          <w:lang w:eastAsia="en-US"/>
        </w:rPr>
        <w:t xml:space="preserve"> </w:t>
      </w:r>
      <w:proofErr w:type="spellStart"/>
      <w:proofErr w:type="gramStart"/>
      <w:r w:rsidRPr="007E516E">
        <w:rPr>
          <w:sz w:val="26"/>
          <w:szCs w:val="26"/>
          <w:lang w:eastAsia="en-US"/>
        </w:rPr>
        <w:t>п</w:t>
      </w:r>
      <w:proofErr w:type="gramEnd"/>
      <w:r w:rsidRPr="007E516E">
        <w:rPr>
          <w:sz w:val="26"/>
          <w:szCs w:val="26"/>
          <w:lang w:eastAsia="en-US"/>
        </w:rPr>
        <w:t>ід</w:t>
      </w:r>
      <w:proofErr w:type="spellEnd"/>
      <w:r w:rsidRPr="007E516E">
        <w:rPr>
          <w:sz w:val="26"/>
          <w:szCs w:val="26"/>
          <w:lang w:eastAsia="en-US"/>
        </w:rPr>
        <w:t xml:space="preserve"> </w:t>
      </w:r>
      <w:proofErr w:type="spellStart"/>
      <w:r w:rsidRPr="007E516E">
        <w:rPr>
          <w:sz w:val="26"/>
          <w:szCs w:val="26"/>
          <w:lang w:eastAsia="en-US"/>
        </w:rPr>
        <w:t>керівництвом</w:t>
      </w:r>
      <w:proofErr w:type="spellEnd"/>
      <w:r w:rsidRPr="007E516E">
        <w:rPr>
          <w:sz w:val="26"/>
          <w:szCs w:val="26"/>
          <w:lang w:eastAsia="en-US"/>
        </w:rPr>
        <w:t xml:space="preserve"> доц. каф. </w:t>
      </w:r>
      <w:proofErr w:type="spellStart"/>
      <w:r w:rsidRPr="007E516E">
        <w:rPr>
          <w:sz w:val="26"/>
          <w:szCs w:val="26"/>
          <w:lang w:eastAsia="en-US"/>
        </w:rPr>
        <w:t>СУТПіО</w:t>
      </w:r>
      <w:proofErr w:type="spellEnd"/>
      <w:r w:rsidRPr="007E516E">
        <w:rPr>
          <w:sz w:val="26"/>
          <w:szCs w:val="26"/>
          <w:lang w:eastAsia="en-US"/>
        </w:rPr>
        <w:t xml:space="preserve"> </w:t>
      </w:r>
      <w:proofErr w:type="spellStart"/>
      <w:r w:rsidRPr="007E516E">
        <w:rPr>
          <w:sz w:val="26"/>
          <w:szCs w:val="26"/>
          <w:lang w:eastAsia="en-US"/>
        </w:rPr>
        <w:t>Курцевої</w:t>
      </w:r>
      <w:proofErr w:type="spellEnd"/>
      <w:r w:rsidRPr="007E516E">
        <w:rPr>
          <w:sz w:val="26"/>
          <w:szCs w:val="26"/>
          <w:lang w:eastAsia="en-US"/>
        </w:rPr>
        <w:t> Л.Б.</w:t>
      </w:r>
    </w:p>
    <w:p w:rsidR="00D15BB4" w:rsidRPr="007E516E" w:rsidRDefault="00D15BB4">
      <w:pPr>
        <w:rPr>
          <w:sz w:val="26"/>
          <w:szCs w:val="26"/>
        </w:rPr>
      </w:pPr>
    </w:p>
    <w:sectPr w:rsidR="00D15BB4" w:rsidRPr="007E516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7E516E"/>
    <w:rsid w:val="0007502A"/>
    <w:rsid w:val="007E516E"/>
    <w:rsid w:val="00C51E8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1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7E516E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7E516E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7E516E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6">
    <w:name w:val="Основной для методички"/>
    <w:basedOn w:val="a"/>
    <w:link w:val="a7"/>
    <w:rsid w:val="007E516E"/>
    <w:pPr>
      <w:suppressAutoHyphens/>
    </w:pPr>
  </w:style>
  <w:style w:type="character" w:customStyle="1" w:styleId="a7">
    <w:name w:val="Основной для методички Знак"/>
    <w:basedOn w:val="a0"/>
    <w:link w:val="a6"/>
    <w:rsid w:val="007E516E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1829</Words>
  <Characters>1044</Characters>
  <Application>Microsoft Office Word</Application>
  <DocSecurity>0</DocSecurity>
  <Lines>8</Lines>
  <Paragraphs>5</Paragraphs>
  <ScaleCrop>false</ScaleCrop>
  <Company/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2014-10-10T07:22:00Z</dcterms:created>
  <dcterms:modified xsi:type="dcterms:W3CDTF">2014-10-10T07:23:00Z</dcterms:modified>
</cp:coreProperties>
</file>