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8EA" w:rsidRDefault="00FA28EA" w:rsidP="00B01447">
      <w:pPr>
        <w:spacing w:after="0" w:line="360" w:lineRule="auto"/>
        <w:ind w:firstLine="708"/>
        <w:rPr>
          <w:rFonts w:ascii="Times New Roman" w:hAnsi="Times New Roman" w:cs="Times New Roman"/>
          <w:b/>
          <w:sz w:val="28"/>
          <w:szCs w:val="28"/>
          <w:lang w:val="uk-UA"/>
        </w:rPr>
      </w:pPr>
      <w:r>
        <w:rPr>
          <w:rFonts w:ascii="Times New Roman" w:hAnsi="Times New Roman" w:cs="Times New Roman"/>
          <w:b/>
          <w:sz w:val="28"/>
          <w:szCs w:val="28"/>
          <w:lang w:val="uk-UA"/>
        </w:rPr>
        <w:t>Борисенко В. М.</w:t>
      </w:r>
    </w:p>
    <w:p w:rsidR="00FA28EA" w:rsidRDefault="00FA28EA" w:rsidP="00B01447">
      <w:pPr>
        <w:spacing w:after="0" w:line="360" w:lineRule="auto"/>
        <w:ind w:left="709" w:hanging="1"/>
        <w:rPr>
          <w:rFonts w:ascii="Times New Roman" w:hAnsi="Times New Roman" w:cs="Times New Roman"/>
          <w:b/>
          <w:sz w:val="28"/>
          <w:szCs w:val="28"/>
          <w:lang w:val="uk-UA"/>
        </w:rPr>
      </w:pPr>
      <w:r w:rsidRPr="007C68BF">
        <w:rPr>
          <w:rFonts w:ascii="Times New Roman" w:hAnsi="Times New Roman" w:cs="Times New Roman"/>
          <w:b/>
          <w:sz w:val="28"/>
          <w:szCs w:val="28"/>
          <w:lang w:val="uk-UA"/>
        </w:rPr>
        <w:t>Слухова та візуальна арт-терапія як засіб психологічної гармонізації в творчому процесі</w:t>
      </w:r>
    </w:p>
    <w:p w:rsidR="00FA28EA" w:rsidRDefault="00FA28EA" w:rsidP="00FA28E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У основу роботи над асоціативною композицією повинен бути встановлений активний, інноваційний метод викладання, що спирається на живе сприйняття «баченого» і «прослуханого» явища дійсності і творчу асоціативну уяву студента-дизайнера. Тому мета цього уроку - розробка актуальної концепції, де термін «візуальна і слухова асоціація» є базовим. </w:t>
      </w:r>
    </w:p>
    <w:p w:rsidR="00FA28EA" w:rsidRDefault="00FA28EA" w:rsidP="00FA28E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Асоціативна композиція - це термін, що охоплює нові явища і можливості у творчості, яке характеризується використанням візуальної та слухової інформації як допоміжний засіб при досягненні органічно-естетичного ефекту при створенні художнього образу - дизайн-продукту.</w:t>
      </w:r>
    </w:p>
    <w:p w:rsidR="00FA28EA" w:rsidRDefault="00FA28EA" w:rsidP="00FA28E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Концептуальні зміни у використанні творчої асоціативної композиції у контексті трансформації сучасної професійної освіти, насамперед, актуальні, які дійсно практично підготовлюють конкурентоспроможного студента.</w:t>
      </w:r>
    </w:p>
    <w:p w:rsidR="00FA28EA" w:rsidRPr="00FA28EA" w:rsidRDefault="00FA28EA" w:rsidP="00FA28EA">
      <w:pPr>
        <w:spacing w:after="0" w:line="360" w:lineRule="auto"/>
        <w:jc w:val="both"/>
      </w:pPr>
      <w:r>
        <w:rPr>
          <w:rFonts w:ascii="Times New Roman" w:hAnsi="Times New Roman" w:cs="Times New Roman"/>
          <w:sz w:val="28"/>
          <w:szCs w:val="28"/>
          <w:lang w:val="uk-UA"/>
        </w:rPr>
        <w:tab/>
        <w:t>Асоціативний експеримент як один із методів педагогічно-психологічного дослідження, на який покладають великі сподівання в процесі вивчення пізнавальної сфери індивіда. З цієї точки зору, афоризм    О. Мандельштама: «</w:t>
      </w:r>
      <w:r>
        <w:rPr>
          <w:rFonts w:ascii="Times New Roman" w:hAnsi="Times New Roman" w:cs="Times New Roman"/>
          <w:sz w:val="28"/>
          <w:szCs w:val="28"/>
        </w:rPr>
        <w:t>образованность - это школа быстрейших ассоциаций»</w:t>
      </w:r>
      <w:r>
        <w:rPr>
          <w:rFonts w:ascii="Times New Roman" w:hAnsi="Times New Roman" w:cs="Times New Roman"/>
          <w:sz w:val="28"/>
          <w:szCs w:val="28"/>
          <w:lang w:val="uk-UA"/>
        </w:rPr>
        <w:t xml:space="preserve"> -, перефразовуючи О. Мандельштама - «</w:t>
      </w:r>
      <w:r w:rsidRPr="00991577">
        <w:rPr>
          <w:rFonts w:ascii="Times New Roman" w:hAnsi="Times New Roman" w:cs="Times New Roman"/>
          <w:sz w:val="28"/>
          <w:szCs w:val="28"/>
        </w:rPr>
        <w:t xml:space="preserve">ассоциация - следствие </w:t>
      </w:r>
      <w:r>
        <w:rPr>
          <w:rFonts w:ascii="Times New Roman" w:hAnsi="Times New Roman" w:cs="Times New Roman"/>
          <w:sz w:val="28"/>
          <w:szCs w:val="28"/>
        </w:rPr>
        <w:t xml:space="preserve">образованности, а не её причина, способность творчески мыслить». </w:t>
      </w:r>
      <w:r>
        <w:rPr>
          <w:rFonts w:ascii="Times New Roman" w:hAnsi="Times New Roman" w:cs="Times New Roman"/>
          <w:sz w:val="28"/>
          <w:szCs w:val="28"/>
          <w:lang w:val="uk-UA"/>
        </w:rPr>
        <w:t>Дослідження А. М. Леонтьєва зорові подразники - візуалізація; звукові подразники - слухова асоціація при роботі над композицією дають несподіваний рекреативний ефект (швидке відновлення творчих сил). Ці проблеми вивчав З. Фрейнд  - «творчий стан». Важливою складовою під час роботи студентів над асоціативною композицією є оформлення емоцій. Часто роботи не фігуративного мистецтва, які становлять деякі емоційні стани чи емоційно фарбують відвернуту ідею через образ, не зображають предмети та явища зовнішнього світу. Тому задача дизайнера через асоціацію, створюючи дизайн-продукт, візуалізовувати  навколишній предметний світ.</w:t>
      </w:r>
      <w:r w:rsidRPr="00FA28EA">
        <w:rPr>
          <w:szCs w:val="28"/>
        </w:rPr>
        <w:t xml:space="preserve"> </w:t>
      </w:r>
    </w:p>
    <w:sectPr w:rsidR="00FA28EA" w:rsidRPr="00FA28EA" w:rsidSect="00E7554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322E" w:rsidRDefault="00D1322E" w:rsidP="00FA28EA">
      <w:pPr>
        <w:spacing w:after="0" w:line="240" w:lineRule="auto"/>
      </w:pPr>
      <w:r>
        <w:separator/>
      </w:r>
    </w:p>
  </w:endnote>
  <w:endnote w:type="continuationSeparator" w:id="1">
    <w:p w:rsidR="00D1322E" w:rsidRDefault="00D1322E" w:rsidP="00FA28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322E" w:rsidRDefault="00D1322E" w:rsidP="00FA28EA">
      <w:pPr>
        <w:spacing w:after="0" w:line="240" w:lineRule="auto"/>
      </w:pPr>
      <w:r>
        <w:separator/>
      </w:r>
    </w:p>
  </w:footnote>
  <w:footnote w:type="continuationSeparator" w:id="1">
    <w:p w:rsidR="00D1322E" w:rsidRDefault="00D1322E" w:rsidP="00FA28E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7C68BF"/>
    <w:rsid w:val="000D6389"/>
    <w:rsid w:val="002950B2"/>
    <w:rsid w:val="003521BE"/>
    <w:rsid w:val="003643BE"/>
    <w:rsid w:val="004662D4"/>
    <w:rsid w:val="00584725"/>
    <w:rsid w:val="006C615E"/>
    <w:rsid w:val="00742602"/>
    <w:rsid w:val="007C68BF"/>
    <w:rsid w:val="00865E54"/>
    <w:rsid w:val="00895F90"/>
    <w:rsid w:val="008F50BC"/>
    <w:rsid w:val="00991577"/>
    <w:rsid w:val="00AC493A"/>
    <w:rsid w:val="00AE5C19"/>
    <w:rsid w:val="00B01447"/>
    <w:rsid w:val="00B7014B"/>
    <w:rsid w:val="00BB4FCE"/>
    <w:rsid w:val="00D1322E"/>
    <w:rsid w:val="00DB7F17"/>
    <w:rsid w:val="00E7554B"/>
    <w:rsid w:val="00E95C09"/>
    <w:rsid w:val="00F24687"/>
    <w:rsid w:val="00F50E6E"/>
    <w:rsid w:val="00FA28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8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A28E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A28EA"/>
  </w:style>
  <w:style w:type="paragraph" w:styleId="a5">
    <w:name w:val="footer"/>
    <w:basedOn w:val="a"/>
    <w:link w:val="a6"/>
    <w:uiPriority w:val="99"/>
    <w:semiHidden/>
    <w:unhideWhenUsed/>
    <w:rsid w:val="00FA28E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FA28E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291</Words>
  <Characters>1665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Мой компьютер</Company>
  <LinksUpToDate>false</LinksUpToDate>
  <CharactersWithSpaces>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Борисенко Денис </dc:creator>
  <cp:keywords/>
  <dc:description/>
  <cp:lastModifiedBy>Ден</cp:lastModifiedBy>
  <cp:revision>4</cp:revision>
  <cp:lastPrinted>2011-01-29T15:32:00Z</cp:lastPrinted>
  <dcterms:created xsi:type="dcterms:W3CDTF">2011-01-29T15:41:00Z</dcterms:created>
  <dcterms:modified xsi:type="dcterms:W3CDTF">2011-02-02T19:43:00Z</dcterms:modified>
</cp:coreProperties>
</file>