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0D5" w:rsidRPr="002B05EA" w:rsidRDefault="006130D5" w:rsidP="006130D5">
      <w:pPr>
        <w:widowControl w:val="0"/>
        <w:shd w:val="clear" w:color="auto" w:fill="FFFFFF"/>
        <w:autoSpaceDE w:val="0"/>
        <w:autoSpaceDN w:val="0"/>
        <w:adjustRightInd w:val="0"/>
        <w:spacing w:line="312" w:lineRule="auto"/>
        <w:jc w:val="center"/>
        <w:rPr>
          <w:b/>
          <w:bCs/>
          <w:color w:val="000000"/>
        </w:rPr>
      </w:pPr>
      <w:r w:rsidRPr="002B05EA">
        <w:rPr>
          <w:b/>
          <w:bCs/>
          <w:color w:val="000000"/>
          <w:lang w:val="uk-UA"/>
        </w:rPr>
        <w:t>ДЕЯКІ АСПЕКТИ ПО ВИЗНАЧЕННЮ ВПЛИВУ СКЛАДОВИХ СИЛИ ТЕРТЯ</w:t>
      </w:r>
    </w:p>
    <w:p w:rsidR="006130D5" w:rsidRPr="002B05EA" w:rsidRDefault="006130D5" w:rsidP="006130D5">
      <w:pPr>
        <w:widowControl w:val="0"/>
        <w:shd w:val="clear" w:color="auto" w:fill="FFFFFF"/>
        <w:autoSpaceDE w:val="0"/>
        <w:autoSpaceDN w:val="0"/>
        <w:adjustRightInd w:val="0"/>
        <w:spacing w:line="312" w:lineRule="auto"/>
        <w:jc w:val="center"/>
        <w:rPr>
          <w:b/>
          <w:bCs/>
          <w:color w:val="000000"/>
          <w:lang w:val="uk-UA"/>
        </w:rPr>
      </w:pPr>
      <w:r w:rsidRPr="002B05EA">
        <w:rPr>
          <w:b/>
          <w:bCs/>
          <w:color w:val="000000"/>
          <w:lang w:val="uk-UA"/>
        </w:rPr>
        <w:t>НА ПРОЦЕС РІЗАННЯ ПРИ ГЛИБОКОМУ СВЕРДЛЕННІ АЛЮМІНІЇВ</w:t>
      </w:r>
    </w:p>
    <w:p w:rsidR="006130D5" w:rsidRPr="002B05EA" w:rsidRDefault="006130D5" w:rsidP="006130D5">
      <w:pPr>
        <w:widowControl w:val="0"/>
        <w:autoSpaceDE w:val="0"/>
        <w:autoSpaceDN w:val="0"/>
        <w:adjustRightInd w:val="0"/>
        <w:spacing w:line="312" w:lineRule="auto"/>
        <w:jc w:val="center"/>
        <w:rPr>
          <w:b/>
        </w:rPr>
      </w:pPr>
      <w:r w:rsidRPr="002B05EA">
        <w:rPr>
          <w:b/>
          <w:lang w:val="uk-UA" w:eastAsia="uk-UA"/>
        </w:rPr>
        <w:t>©</w:t>
      </w:r>
      <w:proofErr w:type="spellStart"/>
      <w:r w:rsidRPr="002B05EA">
        <w:rPr>
          <w:b/>
          <w:lang w:val="uk-UA"/>
        </w:rPr>
        <w:t>Маршуба</w:t>
      </w:r>
      <w:proofErr w:type="spellEnd"/>
      <w:r w:rsidRPr="002B05EA">
        <w:rPr>
          <w:b/>
          <w:lang w:val="uk-UA"/>
        </w:rPr>
        <w:t xml:space="preserve"> В.</w:t>
      </w:r>
      <w:r w:rsidRPr="002B05EA">
        <w:rPr>
          <w:b/>
        </w:rPr>
        <w:t xml:space="preserve"> </w:t>
      </w:r>
      <w:r w:rsidRPr="002B05EA">
        <w:rPr>
          <w:b/>
          <w:lang w:val="uk-UA"/>
        </w:rPr>
        <w:t xml:space="preserve">П., </w:t>
      </w:r>
      <w:proofErr w:type="spellStart"/>
      <w:r w:rsidRPr="002B05EA">
        <w:rPr>
          <w:b/>
          <w:lang w:val="uk-UA"/>
        </w:rPr>
        <w:t>Плахотнікова</w:t>
      </w:r>
      <w:proofErr w:type="spellEnd"/>
      <w:r w:rsidRPr="002B05EA">
        <w:rPr>
          <w:b/>
          <w:lang w:val="uk-UA"/>
        </w:rPr>
        <w:t xml:space="preserve"> І.</w:t>
      </w:r>
      <w:r w:rsidRPr="002B05EA">
        <w:rPr>
          <w:b/>
        </w:rPr>
        <w:t xml:space="preserve"> </w:t>
      </w:r>
      <w:r w:rsidRPr="002B05EA">
        <w:rPr>
          <w:b/>
          <w:lang w:val="uk-UA"/>
        </w:rPr>
        <w:t>Б.</w:t>
      </w:r>
    </w:p>
    <w:p w:rsidR="006130D5" w:rsidRPr="002B05EA" w:rsidRDefault="006130D5" w:rsidP="006130D5">
      <w:pPr>
        <w:widowControl w:val="0"/>
        <w:autoSpaceDE w:val="0"/>
        <w:autoSpaceDN w:val="0"/>
        <w:adjustRightInd w:val="0"/>
        <w:spacing w:line="312" w:lineRule="auto"/>
        <w:jc w:val="center"/>
        <w:rPr>
          <w:i/>
          <w:lang w:val="uk-UA"/>
        </w:rPr>
      </w:pPr>
      <w:r w:rsidRPr="002B05EA">
        <w:rPr>
          <w:i/>
          <w:lang w:val="uk-UA"/>
        </w:rPr>
        <w:t>Українська інженерно-педагогічна академія</w:t>
      </w:r>
    </w:p>
    <w:p w:rsidR="006130D5" w:rsidRPr="002B05EA" w:rsidRDefault="006130D5" w:rsidP="006130D5">
      <w:pPr>
        <w:widowControl w:val="0"/>
        <w:autoSpaceDE w:val="0"/>
        <w:autoSpaceDN w:val="0"/>
        <w:adjustRightInd w:val="0"/>
        <w:spacing w:line="312" w:lineRule="auto"/>
        <w:jc w:val="center"/>
        <w:rPr>
          <w:b/>
          <w:sz w:val="20"/>
          <w:szCs w:val="20"/>
          <w:lang w:val="uk-UA"/>
        </w:rPr>
      </w:pPr>
      <w:r w:rsidRPr="002B05EA">
        <w:rPr>
          <w:b/>
          <w:sz w:val="20"/>
          <w:szCs w:val="20"/>
          <w:lang w:val="uk-UA"/>
        </w:rPr>
        <w:t>Інформація про авторів:</w:t>
      </w:r>
    </w:p>
    <w:p w:rsidR="006130D5" w:rsidRPr="002B05EA" w:rsidRDefault="006130D5" w:rsidP="006130D5">
      <w:pPr>
        <w:widowControl w:val="0"/>
        <w:autoSpaceDE w:val="0"/>
        <w:autoSpaceDN w:val="0"/>
        <w:adjustRightInd w:val="0"/>
        <w:ind w:firstLine="709"/>
        <w:jc w:val="both"/>
        <w:rPr>
          <w:sz w:val="20"/>
          <w:szCs w:val="20"/>
          <w:lang w:val="uk-UA"/>
        </w:rPr>
      </w:pPr>
      <w:proofErr w:type="spellStart"/>
      <w:r w:rsidRPr="002B05EA">
        <w:rPr>
          <w:b/>
          <w:sz w:val="20"/>
          <w:szCs w:val="20"/>
          <w:lang w:val="uk-UA"/>
        </w:rPr>
        <w:t>Маршуба</w:t>
      </w:r>
      <w:proofErr w:type="spellEnd"/>
      <w:r w:rsidRPr="002B05EA">
        <w:rPr>
          <w:b/>
          <w:sz w:val="20"/>
          <w:szCs w:val="20"/>
          <w:lang w:val="uk-UA"/>
        </w:rPr>
        <w:t xml:space="preserve"> В’ячеслав Павлович:</w:t>
      </w:r>
      <w:r w:rsidRPr="002B05EA">
        <w:rPr>
          <w:sz w:val="20"/>
          <w:szCs w:val="20"/>
          <w:lang w:val="uk-UA"/>
        </w:rPr>
        <w:t xml:space="preserve"> </w:t>
      </w:r>
      <w:r w:rsidRPr="002B05EA">
        <w:rPr>
          <w:sz w:val="20"/>
          <w:szCs w:val="20"/>
          <w:lang w:val="en-US"/>
        </w:rPr>
        <w:t>ORCID</w:t>
      </w:r>
      <w:r w:rsidRPr="002B05EA">
        <w:rPr>
          <w:sz w:val="20"/>
          <w:szCs w:val="20"/>
          <w:lang w:val="uk-UA"/>
        </w:rPr>
        <w:t xml:space="preserve">: 0000-0003-1426-6240; </w:t>
      </w:r>
      <w:hyperlink r:id="rId4" w:history="1">
        <w:r w:rsidRPr="002B05EA">
          <w:rPr>
            <w:sz w:val="20"/>
            <w:szCs w:val="20"/>
            <w:lang w:val="en-US"/>
          </w:rPr>
          <w:t>marshuba</w:t>
        </w:r>
        <w:r w:rsidRPr="002B05EA">
          <w:rPr>
            <w:sz w:val="20"/>
            <w:szCs w:val="20"/>
            <w:lang w:val="uk-UA"/>
          </w:rPr>
          <w:t>_</w:t>
        </w:r>
        <w:r w:rsidRPr="002B05EA">
          <w:rPr>
            <w:sz w:val="20"/>
            <w:szCs w:val="20"/>
            <w:lang w:val="en-US"/>
          </w:rPr>
          <w:t>vp</w:t>
        </w:r>
        <w:r w:rsidRPr="002B05EA">
          <w:rPr>
            <w:sz w:val="20"/>
            <w:szCs w:val="20"/>
            <w:lang w:val="uk-UA"/>
          </w:rPr>
          <w:t>@</w:t>
        </w:r>
        <w:r w:rsidRPr="002B05EA">
          <w:rPr>
            <w:sz w:val="20"/>
            <w:szCs w:val="20"/>
            <w:lang w:val="en-US"/>
          </w:rPr>
          <w:t>mail</w:t>
        </w:r>
        <w:r w:rsidRPr="002B05EA">
          <w:rPr>
            <w:sz w:val="20"/>
            <w:szCs w:val="20"/>
            <w:lang w:val="uk-UA"/>
          </w:rPr>
          <w:t>.</w:t>
        </w:r>
        <w:proofErr w:type="spellStart"/>
        <w:r w:rsidRPr="002B05EA">
          <w:rPr>
            <w:sz w:val="20"/>
            <w:szCs w:val="20"/>
            <w:lang w:val="en-US"/>
          </w:rPr>
          <w:t>ru</w:t>
        </w:r>
        <w:proofErr w:type="spellEnd"/>
      </w:hyperlink>
      <w:r w:rsidRPr="002B05EA">
        <w:rPr>
          <w:sz w:val="20"/>
          <w:szCs w:val="20"/>
          <w:lang w:val="uk-UA"/>
        </w:rPr>
        <w:t xml:space="preserve">; кандидат технічних наук; доцент кафедри поліграфічного виробництва і комп’ютерної графіки; Українська інженерно-педагогічна академія; вул. Університетська, </w:t>
      </w:r>
      <w:smartTag w:uri="urn:schemas-microsoft-com:office:smarttags" w:element="metricconverter">
        <w:smartTagPr>
          <w:attr w:name="ProductID" w:val="16, м"/>
        </w:smartTagPr>
        <w:r w:rsidRPr="002B05EA">
          <w:rPr>
            <w:sz w:val="20"/>
            <w:szCs w:val="20"/>
            <w:lang w:val="uk-UA"/>
          </w:rPr>
          <w:t>16, м</w:t>
        </w:r>
      </w:smartTag>
      <w:r w:rsidRPr="002B05EA">
        <w:rPr>
          <w:sz w:val="20"/>
          <w:szCs w:val="20"/>
          <w:lang w:val="uk-UA"/>
        </w:rPr>
        <w:t>. Харків, 61003, Україна.</w:t>
      </w:r>
    </w:p>
    <w:p w:rsidR="006130D5" w:rsidRPr="002B05EA" w:rsidRDefault="006130D5" w:rsidP="006130D5">
      <w:pPr>
        <w:widowControl w:val="0"/>
        <w:autoSpaceDE w:val="0"/>
        <w:autoSpaceDN w:val="0"/>
        <w:adjustRightInd w:val="0"/>
        <w:ind w:firstLine="709"/>
        <w:jc w:val="both"/>
        <w:rPr>
          <w:b/>
          <w:sz w:val="20"/>
          <w:szCs w:val="20"/>
          <w:lang w:val="uk-UA"/>
        </w:rPr>
      </w:pPr>
    </w:p>
    <w:p w:rsidR="006130D5" w:rsidRPr="002B05EA" w:rsidRDefault="006130D5" w:rsidP="006130D5">
      <w:pPr>
        <w:widowControl w:val="0"/>
        <w:autoSpaceDE w:val="0"/>
        <w:autoSpaceDN w:val="0"/>
        <w:adjustRightInd w:val="0"/>
        <w:ind w:firstLine="709"/>
        <w:jc w:val="both"/>
        <w:rPr>
          <w:sz w:val="20"/>
          <w:szCs w:val="20"/>
          <w:lang w:val="uk-UA"/>
        </w:rPr>
      </w:pPr>
      <w:proofErr w:type="spellStart"/>
      <w:r w:rsidRPr="002B05EA">
        <w:rPr>
          <w:b/>
          <w:sz w:val="20"/>
          <w:szCs w:val="20"/>
          <w:lang w:val="uk-UA"/>
        </w:rPr>
        <w:t>Плахотнікова</w:t>
      </w:r>
      <w:proofErr w:type="spellEnd"/>
      <w:r w:rsidRPr="002B05EA">
        <w:rPr>
          <w:b/>
          <w:sz w:val="20"/>
          <w:szCs w:val="20"/>
          <w:lang w:val="uk-UA"/>
        </w:rPr>
        <w:t xml:space="preserve"> Інна Борисівна:</w:t>
      </w:r>
      <w:r w:rsidRPr="002B05EA">
        <w:rPr>
          <w:sz w:val="20"/>
          <w:szCs w:val="20"/>
          <w:lang w:val="uk-UA"/>
        </w:rPr>
        <w:t xml:space="preserve"> ORCID: 0000-0002-7690-4335; </w:t>
      </w:r>
      <w:proofErr w:type="spellStart"/>
      <w:r w:rsidRPr="002B05EA">
        <w:rPr>
          <w:sz w:val="20"/>
          <w:szCs w:val="20"/>
          <w:lang w:val="en-US"/>
        </w:rPr>
        <w:t>Plakhotnikova</w:t>
      </w:r>
      <w:proofErr w:type="spellEnd"/>
      <w:r w:rsidRPr="002B05EA">
        <w:rPr>
          <w:sz w:val="20"/>
          <w:szCs w:val="20"/>
          <w:lang w:val="uk-UA"/>
        </w:rPr>
        <w:t>-</w:t>
      </w:r>
      <w:r w:rsidRPr="002B05EA">
        <w:rPr>
          <w:sz w:val="20"/>
          <w:szCs w:val="20"/>
          <w:lang w:val="en-US"/>
        </w:rPr>
        <w:t>IB</w:t>
      </w:r>
      <w:hyperlink r:id="rId5" w:history="1">
        <w:r w:rsidRPr="002B05EA">
          <w:rPr>
            <w:sz w:val="20"/>
            <w:szCs w:val="20"/>
            <w:lang w:val="uk-UA"/>
          </w:rPr>
          <w:t>@</w:t>
        </w:r>
        <w:proofErr w:type="spellStart"/>
        <w:r w:rsidRPr="002B05EA">
          <w:rPr>
            <w:sz w:val="20"/>
            <w:szCs w:val="20"/>
            <w:lang w:val="uk-UA"/>
          </w:rPr>
          <w:t>mail.ru</w:t>
        </w:r>
        <w:proofErr w:type="spellEnd"/>
      </w:hyperlink>
      <w:r w:rsidRPr="002B05EA">
        <w:rPr>
          <w:sz w:val="20"/>
          <w:szCs w:val="20"/>
          <w:lang w:val="uk-UA"/>
        </w:rPr>
        <w:t xml:space="preserve">; старший викладач кафедри поліграфічного виробництва і комп’ютерної графіки; Українська інженерно-педагогічна академія; вул. Університетська, </w:t>
      </w:r>
      <w:smartTag w:uri="urn:schemas-microsoft-com:office:smarttags" w:element="metricconverter">
        <w:smartTagPr>
          <w:attr w:name="ProductID" w:val="16, м"/>
        </w:smartTagPr>
        <w:r w:rsidRPr="002B05EA">
          <w:rPr>
            <w:sz w:val="20"/>
            <w:szCs w:val="20"/>
            <w:lang w:val="uk-UA"/>
          </w:rPr>
          <w:t>16, м</w:t>
        </w:r>
      </w:smartTag>
      <w:r w:rsidRPr="002B05EA">
        <w:rPr>
          <w:sz w:val="20"/>
          <w:szCs w:val="20"/>
          <w:lang w:val="uk-UA"/>
        </w:rPr>
        <w:t>. Харків, 61003, Україна.</w:t>
      </w:r>
    </w:p>
    <w:p w:rsidR="006130D5" w:rsidRPr="002B05EA" w:rsidRDefault="006130D5" w:rsidP="006130D5">
      <w:pPr>
        <w:widowControl w:val="0"/>
        <w:autoSpaceDE w:val="0"/>
        <w:autoSpaceDN w:val="0"/>
        <w:adjustRightInd w:val="0"/>
        <w:ind w:firstLine="709"/>
        <w:jc w:val="both"/>
        <w:rPr>
          <w:lang w:val="uk-UA"/>
        </w:rPr>
      </w:pPr>
    </w:p>
    <w:p w:rsidR="006130D5" w:rsidRPr="002B05EA" w:rsidRDefault="006130D5" w:rsidP="006130D5">
      <w:pPr>
        <w:autoSpaceDE w:val="0"/>
        <w:autoSpaceDN w:val="0"/>
        <w:adjustRightInd w:val="0"/>
        <w:spacing w:line="312" w:lineRule="auto"/>
        <w:ind w:firstLine="709"/>
        <w:jc w:val="both"/>
        <w:rPr>
          <w:spacing w:val="-2"/>
          <w:lang w:val="uk-UA"/>
        </w:rPr>
      </w:pPr>
      <w:r w:rsidRPr="002B05EA">
        <w:rPr>
          <w:spacing w:val="-2"/>
          <w:lang w:val="uk-UA"/>
        </w:rPr>
        <w:t xml:space="preserve">Обґрунтування експериментальних залежностей по визначенню в силі тертя та різання, </w:t>
      </w:r>
      <w:proofErr w:type="spellStart"/>
      <w:r w:rsidRPr="002B05EA">
        <w:rPr>
          <w:spacing w:val="-2"/>
          <w:lang w:val="uk-UA"/>
        </w:rPr>
        <w:t>адгезійної</w:t>
      </w:r>
      <w:proofErr w:type="spellEnd"/>
      <w:r w:rsidRPr="002B05EA">
        <w:rPr>
          <w:spacing w:val="-2"/>
          <w:lang w:val="uk-UA"/>
        </w:rPr>
        <w:t xml:space="preserve"> і механічної складової, при взаємодії швидкорізальної сталі Р6М5Ф3 та ливарних алюмінієвих сплавів в умовах глибокого свердлення отворів малого діаметру при дії високого контактного тиску і великих температур по контактним ювенальним поверхням. Експеримент проводився по визначенню частки </w:t>
      </w:r>
      <w:proofErr w:type="spellStart"/>
      <w:r w:rsidRPr="002B05EA">
        <w:rPr>
          <w:spacing w:val="-2"/>
          <w:lang w:val="uk-UA"/>
        </w:rPr>
        <w:t>адгезійної</w:t>
      </w:r>
      <w:proofErr w:type="spellEnd"/>
      <w:r w:rsidRPr="002B05EA">
        <w:rPr>
          <w:spacing w:val="-2"/>
          <w:lang w:val="uk-UA"/>
        </w:rPr>
        <w:t xml:space="preserve"> та механічної взаємодії в силі різання та тертя при обробці глибоких отворів в ливарних алюмінієвих сплавах. Для досягнення поставленої мети по встановленню кількісних залежностей </w:t>
      </w:r>
      <w:proofErr w:type="spellStart"/>
      <w:r w:rsidRPr="002B05EA">
        <w:rPr>
          <w:spacing w:val="-2"/>
          <w:lang w:val="uk-UA"/>
        </w:rPr>
        <w:t>адгезійної</w:t>
      </w:r>
      <w:proofErr w:type="spellEnd"/>
      <w:r w:rsidRPr="002B05EA">
        <w:rPr>
          <w:spacing w:val="-2"/>
          <w:lang w:val="uk-UA"/>
        </w:rPr>
        <w:t xml:space="preserve"> і механічної складової в силі тертя застосовувались різноманітні методики по визначенню експериментальних даних отриманих в умовах моделювання процесу різання та при самому процесі. Показана методика направлення досліджень по оптимізації процесів різання матеріалів.</w:t>
      </w:r>
    </w:p>
    <w:p w:rsidR="006130D5" w:rsidRPr="002B05EA" w:rsidRDefault="006130D5" w:rsidP="006130D5">
      <w:pPr>
        <w:autoSpaceDE w:val="0"/>
        <w:autoSpaceDN w:val="0"/>
        <w:adjustRightInd w:val="0"/>
        <w:spacing w:line="312" w:lineRule="auto"/>
        <w:ind w:firstLine="709"/>
        <w:jc w:val="both"/>
        <w:rPr>
          <w:lang w:val="uk-UA"/>
        </w:rPr>
      </w:pPr>
      <w:r w:rsidRPr="002B05EA">
        <w:rPr>
          <w:b/>
          <w:i/>
          <w:shd w:val="clear" w:color="auto" w:fill="FDFDFD"/>
          <w:lang w:val="uk-UA"/>
        </w:rPr>
        <w:t>Ключові слова:</w:t>
      </w:r>
      <w:r w:rsidRPr="002B05EA">
        <w:rPr>
          <w:shd w:val="clear" w:color="auto" w:fill="FDFDFD"/>
          <w:lang w:val="uk-UA"/>
        </w:rPr>
        <w:t xml:space="preserve"> глибоке свердлення; </w:t>
      </w:r>
      <w:proofErr w:type="spellStart"/>
      <w:r w:rsidRPr="002B05EA">
        <w:rPr>
          <w:shd w:val="clear" w:color="auto" w:fill="FDFDFD"/>
          <w:lang w:val="uk-UA"/>
        </w:rPr>
        <w:t>адгезійна</w:t>
      </w:r>
      <w:proofErr w:type="spellEnd"/>
      <w:r w:rsidRPr="002B05EA">
        <w:rPr>
          <w:shd w:val="clear" w:color="auto" w:fill="FDFDFD"/>
          <w:lang w:val="uk-UA"/>
        </w:rPr>
        <w:t xml:space="preserve"> взаємодія; ливарний алюміній; швидкорізальна сталь; процес різання.</w:t>
      </w:r>
    </w:p>
    <w:p w:rsidR="006130D5" w:rsidRPr="002B05EA" w:rsidRDefault="006130D5" w:rsidP="006130D5">
      <w:pPr>
        <w:autoSpaceDE w:val="0"/>
        <w:autoSpaceDN w:val="0"/>
        <w:adjustRightInd w:val="0"/>
        <w:ind w:firstLine="709"/>
        <w:jc w:val="both"/>
        <w:rPr>
          <w:b/>
          <w:bCs/>
          <w:lang w:val="uk-UA"/>
        </w:rPr>
      </w:pPr>
    </w:p>
    <w:p w:rsidR="006130D5" w:rsidRPr="002B05EA" w:rsidRDefault="006130D5" w:rsidP="006130D5">
      <w:pPr>
        <w:widowControl w:val="0"/>
        <w:shd w:val="clear" w:color="auto" w:fill="FFFFFF"/>
        <w:autoSpaceDE w:val="0"/>
        <w:autoSpaceDN w:val="0"/>
        <w:adjustRightInd w:val="0"/>
        <w:spacing w:line="312" w:lineRule="auto"/>
        <w:ind w:firstLine="709"/>
        <w:jc w:val="both"/>
        <w:rPr>
          <w:bCs/>
          <w:color w:val="000000"/>
        </w:rPr>
      </w:pPr>
      <w:proofErr w:type="spellStart"/>
      <w:r w:rsidRPr="002B05EA">
        <w:rPr>
          <w:b/>
          <w:bCs/>
          <w:i/>
        </w:rPr>
        <w:t>Маршуба</w:t>
      </w:r>
      <w:proofErr w:type="spellEnd"/>
      <w:r w:rsidRPr="002B05EA">
        <w:rPr>
          <w:b/>
          <w:bCs/>
          <w:i/>
        </w:rPr>
        <w:t xml:space="preserve"> В. П., </w:t>
      </w:r>
      <w:proofErr w:type="spellStart"/>
      <w:r w:rsidRPr="002B05EA">
        <w:rPr>
          <w:b/>
          <w:bCs/>
          <w:i/>
        </w:rPr>
        <w:t>Плахотникова</w:t>
      </w:r>
      <w:proofErr w:type="spellEnd"/>
      <w:r w:rsidRPr="002B05EA">
        <w:rPr>
          <w:b/>
          <w:bCs/>
          <w:i/>
        </w:rPr>
        <w:t xml:space="preserve"> И. Б.</w:t>
      </w:r>
      <w:r w:rsidRPr="002B05EA">
        <w:rPr>
          <w:bCs/>
          <w:color w:val="000000"/>
        </w:rPr>
        <w:t xml:space="preserve"> «Некоторые аспекты по определению влияния составляющих силы трения на процесс резания при глубоком сверлении алюминиев».</w:t>
      </w:r>
    </w:p>
    <w:p w:rsidR="006130D5" w:rsidRPr="002B05EA" w:rsidRDefault="006130D5" w:rsidP="006130D5">
      <w:pPr>
        <w:autoSpaceDE w:val="0"/>
        <w:autoSpaceDN w:val="0"/>
        <w:adjustRightInd w:val="0"/>
        <w:spacing w:line="312" w:lineRule="auto"/>
        <w:ind w:firstLine="709"/>
        <w:jc w:val="both"/>
        <w:rPr>
          <w:spacing w:val="-2"/>
        </w:rPr>
      </w:pPr>
      <w:r w:rsidRPr="002B05EA">
        <w:rPr>
          <w:spacing w:val="-2"/>
        </w:rPr>
        <w:t xml:space="preserve">Обоснование экспериментальных зависимостей по определению в силе трения, </w:t>
      </w:r>
      <w:proofErr w:type="spellStart"/>
      <w:r w:rsidRPr="002B05EA">
        <w:rPr>
          <w:spacing w:val="-2"/>
        </w:rPr>
        <w:t>адгезионной</w:t>
      </w:r>
      <w:proofErr w:type="spellEnd"/>
      <w:r w:rsidRPr="002B05EA">
        <w:rPr>
          <w:spacing w:val="-2"/>
        </w:rPr>
        <w:t xml:space="preserve"> и механической составляющей, при взаимодействии быстрорежущей стали Р6М5Ф3 и литейных алюминиевых сплавов в условиях глубокого сверления отверстий малого диаметра под действием высокого контактного давления и больших температур по ювенальным контактным поверхностям. Эксперимент проводился по определению частицы </w:t>
      </w:r>
      <w:proofErr w:type="spellStart"/>
      <w:r w:rsidRPr="002B05EA">
        <w:rPr>
          <w:spacing w:val="-2"/>
        </w:rPr>
        <w:t>адгезионного</w:t>
      </w:r>
      <w:proofErr w:type="spellEnd"/>
      <w:r w:rsidRPr="002B05EA">
        <w:rPr>
          <w:spacing w:val="-2"/>
        </w:rPr>
        <w:t xml:space="preserve"> и механического взаимодействия в силе резания и трения при обработке глубоких отверстий в литейных алюминиевых сплавах. Для достижения поставленной цели по установлению количественных зависимостей </w:t>
      </w:r>
      <w:proofErr w:type="spellStart"/>
      <w:r w:rsidRPr="002B05EA">
        <w:rPr>
          <w:spacing w:val="-2"/>
        </w:rPr>
        <w:t>адгезионной</w:t>
      </w:r>
      <w:proofErr w:type="spellEnd"/>
      <w:r w:rsidRPr="002B05EA">
        <w:rPr>
          <w:spacing w:val="-2"/>
        </w:rPr>
        <w:t xml:space="preserve"> и механической составляющей в силе трения применялись различные методики по определению экспериментальных данных, полученных в условиях моделирования процесса резания и при самом процессе. Показана методика направления исследований по оптимизации процессов резания материалов.</w:t>
      </w:r>
    </w:p>
    <w:p w:rsidR="006130D5" w:rsidRPr="009A4E84" w:rsidRDefault="006130D5" w:rsidP="006130D5">
      <w:pPr>
        <w:autoSpaceDE w:val="0"/>
        <w:autoSpaceDN w:val="0"/>
        <w:adjustRightInd w:val="0"/>
        <w:spacing w:line="312" w:lineRule="auto"/>
        <w:ind w:firstLine="709"/>
        <w:jc w:val="both"/>
      </w:pPr>
      <w:r w:rsidRPr="002B05EA">
        <w:rPr>
          <w:b/>
          <w:i/>
        </w:rPr>
        <w:t>Ключевые слова:</w:t>
      </w:r>
      <w:r>
        <w:t xml:space="preserve"> глубокое сверление; </w:t>
      </w:r>
      <w:proofErr w:type="spellStart"/>
      <w:r w:rsidRPr="009A4E84">
        <w:t>адгезионное</w:t>
      </w:r>
      <w:proofErr w:type="spellEnd"/>
      <w:r w:rsidRPr="009A4E84">
        <w:t xml:space="preserve"> взаимодействие;</w:t>
      </w:r>
      <w:r>
        <w:t xml:space="preserve"> литейный алюминий;</w:t>
      </w:r>
      <w:r w:rsidRPr="009A4E84">
        <w:t xml:space="preserve"> быстрорежущая сталь; процесс резания</w:t>
      </w:r>
      <w:r>
        <w:t>.</w:t>
      </w:r>
    </w:p>
    <w:p w:rsidR="006130D5" w:rsidRPr="002B05EA" w:rsidRDefault="006130D5" w:rsidP="006130D5">
      <w:pPr>
        <w:autoSpaceDE w:val="0"/>
        <w:autoSpaceDN w:val="0"/>
        <w:adjustRightInd w:val="0"/>
        <w:spacing w:line="312" w:lineRule="auto"/>
        <w:ind w:firstLine="709"/>
        <w:jc w:val="both"/>
        <w:rPr>
          <w:bCs/>
          <w:lang w:val="en-US"/>
        </w:rPr>
      </w:pPr>
      <w:proofErr w:type="spellStart"/>
      <w:r w:rsidRPr="002B05EA">
        <w:rPr>
          <w:b/>
          <w:i/>
          <w:shd w:val="clear" w:color="auto" w:fill="FDFDFD"/>
          <w:lang w:val="en-US"/>
        </w:rPr>
        <w:t>Marshuba</w:t>
      </w:r>
      <w:proofErr w:type="spellEnd"/>
      <w:r w:rsidRPr="002B05EA">
        <w:rPr>
          <w:b/>
          <w:i/>
          <w:shd w:val="clear" w:color="auto" w:fill="FDFDFD"/>
          <w:lang w:val="en-US"/>
        </w:rPr>
        <w:t xml:space="preserve"> V.</w:t>
      </w:r>
      <w:r w:rsidRPr="002B05EA">
        <w:rPr>
          <w:b/>
          <w:bCs/>
          <w:i/>
          <w:lang w:val="en-US"/>
        </w:rPr>
        <w:t xml:space="preserve">, </w:t>
      </w:r>
      <w:proofErr w:type="spellStart"/>
      <w:r w:rsidRPr="002B05EA">
        <w:rPr>
          <w:b/>
          <w:bCs/>
          <w:i/>
          <w:lang w:val="en-US"/>
        </w:rPr>
        <w:t>Plakhotnikova</w:t>
      </w:r>
      <w:proofErr w:type="spellEnd"/>
      <w:r w:rsidRPr="002B05EA">
        <w:rPr>
          <w:b/>
          <w:bCs/>
          <w:i/>
          <w:lang w:val="en-US"/>
        </w:rPr>
        <w:t xml:space="preserve"> I.</w:t>
      </w:r>
      <w:r w:rsidRPr="002B05EA">
        <w:rPr>
          <w:bCs/>
          <w:lang w:val="en-US"/>
        </w:rPr>
        <w:t xml:space="preserve"> “Some facets of the estimation of the friction force components influence on the cutting process by deep boring of aluminum”.</w:t>
      </w:r>
    </w:p>
    <w:p w:rsidR="006130D5" w:rsidRPr="002B05EA" w:rsidRDefault="006130D5" w:rsidP="006130D5">
      <w:pPr>
        <w:autoSpaceDE w:val="0"/>
        <w:autoSpaceDN w:val="0"/>
        <w:adjustRightInd w:val="0"/>
        <w:spacing w:line="312" w:lineRule="auto"/>
        <w:ind w:firstLine="709"/>
        <w:jc w:val="both"/>
        <w:rPr>
          <w:lang w:val="en-US"/>
        </w:rPr>
      </w:pPr>
      <w:proofErr w:type="gramStart"/>
      <w:r w:rsidRPr="002B05EA">
        <w:rPr>
          <w:lang w:val="en-US"/>
        </w:rPr>
        <w:t xml:space="preserve">Ground of experimental dependences on determination in force of friction, adhesive and mechanical constituent, at co-operation of high-speed steel </w:t>
      </w:r>
      <w:r w:rsidRPr="009A4E84">
        <w:t>Р</w:t>
      </w:r>
      <w:r w:rsidRPr="002B05EA">
        <w:rPr>
          <w:lang w:val="en-US"/>
        </w:rPr>
        <w:t>6</w:t>
      </w:r>
      <w:r w:rsidRPr="009A4E84">
        <w:t>М</w:t>
      </w:r>
      <w:r w:rsidRPr="002B05EA">
        <w:rPr>
          <w:lang w:val="en-US"/>
        </w:rPr>
        <w:t>5</w:t>
      </w:r>
      <w:r w:rsidRPr="009A4E84">
        <w:t>Ф</w:t>
      </w:r>
      <w:r w:rsidRPr="002B05EA">
        <w:rPr>
          <w:lang w:val="en-US"/>
        </w:rPr>
        <w:t xml:space="preserve">3 and casting aluminum alloys </w:t>
      </w:r>
      <w:r w:rsidRPr="002B05EA">
        <w:rPr>
          <w:lang w:val="en-US"/>
        </w:rPr>
        <w:lastRenderedPageBreak/>
        <w:t>in the conditions of action of pinholes deep boring and high contact pressure and large temperatures on contact surfaces.</w:t>
      </w:r>
      <w:proofErr w:type="gramEnd"/>
      <w:r w:rsidRPr="002B05EA">
        <w:rPr>
          <w:lang w:val="en-US"/>
        </w:rPr>
        <w:t xml:space="preserve"> The experiment was conducted on determination of particle of adhesive and mechanical co-operation in force of cutting at treatment of deep holes and in castings from aluminum alloys. For achievement of the put purpose on establishment of quantitative dependences of adhesive and mechanical constituent in force of friction the different methodologies for estimation the experimental data received in conditions of the cutting process modeling are used. The method of direction of researches on optimization of processes of cutting of materials is shown.</w:t>
      </w:r>
    </w:p>
    <w:p w:rsidR="006130D5" w:rsidRPr="002B05EA" w:rsidRDefault="006130D5" w:rsidP="006130D5">
      <w:pPr>
        <w:autoSpaceDE w:val="0"/>
        <w:autoSpaceDN w:val="0"/>
        <w:adjustRightInd w:val="0"/>
        <w:spacing w:line="312" w:lineRule="auto"/>
        <w:ind w:firstLine="709"/>
        <w:jc w:val="both"/>
        <w:rPr>
          <w:lang w:val="en-US"/>
        </w:rPr>
      </w:pPr>
      <w:r w:rsidRPr="002B05EA">
        <w:rPr>
          <w:b/>
          <w:i/>
          <w:lang w:val="en-US"/>
        </w:rPr>
        <w:t>Keywords:</w:t>
      </w:r>
      <w:r w:rsidRPr="002B05EA">
        <w:rPr>
          <w:lang w:val="en-US"/>
        </w:rPr>
        <w:t xml:space="preserve"> deep boring; adhesive interaction; aluminum casting alloy; high-speed steel; cutting process.</w:t>
      </w:r>
    </w:p>
    <w:p w:rsidR="006130D5" w:rsidRPr="002B05EA" w:rsidRDefault="006130D5" w:rsidP="006130D5">
      <w:pPr>
        <w:widowControl w:val="0"/>
        <w:autoSpaceDE w:val="0"/>
        <w:autoSpaceDN w:val="0"/>
        <w:adjustRightInd w:val="0"/>
        <w:ind w:firstLine="709"/>
        <w:jc w:val="both"/>
        <w:rPr>
          <w:lang w:val="uk-UA"/>
        </w:rPr>
      </w:pPr>
    </w:p>
    <w:p w:rsidR="006130D5" w:rsidRPr="002B05EA" w:rsidRDefault="006130D5" w:rsidP="006130D5">
      <w:pPr>
        <w:widowControl w:val="0"/>
        <w:autoSpaceDE w:val="0"/>
        <w:autoSpaceDN w:val="0"/>
        <w:adjustRightInd w:val="0"/>
        <w:spacing w:line="312" w:lineRule="auto"/>
        <w:ind w:firstLine="709"/>
        <w:jc w:val="both"/>
        <w:rPr>
          <w:b/>
          <w:lang w:val="uk-UA"/>
        </w:rPr>
      </w:pPr>
      <w:r w:rsidRPr="002B05EA">
        <w:rPr>
          <w:b/>
          <w:lang w:val="uk-UA"/>
        </w:rPr>
        <w:t>1. Постановка проблеми в загальному вигляді</w:t>
      </w:r>
    </w:p>
    <w:p w:rsidR="006130D5" w:rsidRPr="002B05EA" w:rsidRDefault="006130D5" w:rsidP="006130D5">
      <w:pPr>
        <w:widowControl w:val="0"/>
        <w:autoSpaceDE w:val="0"/>
        <w:autoSpaceDN w:val="0"/>
        <w:adjustRightInd w:val="0"/>
        <w:spacing w:line="312" w:lineRule="auto"/>
        <w:ind w:firstLine="709"/>
        <w:jc w:val="both"/>
        <w:rPr>
          <w:lang w:val="uk-UA"/>
        </w:rPr>
      </w:pPr>
      <w:r w:rsidRPr="002B05EA">
        <w:rPr>
          <w:lang w:val="uk-UA"/>
        </w:rPr>
        <w:t>Обробка глибоких 10</w:t>
      </w:r>
      <w:r w:rsidRPr="002B05EA">
        <w:rPr>
          <w:lang w:val="en-US"/>
        </w:rPr>
        <w:t>d</w:t>
      </w:r>
      <w:r w:rsidRPr="002B05EA">
        <w:rPr>
          <w:lang w:val="uk-UA"/>
        </w:rPr>
        <w:t xml:space="preserve"> (до десяти діаметрів) отворів стандартними гвинтовими свердлами для обробки легких сплавів ГОСТ</w:t>
      </w:r>
      <w:r w:rsidRPr="002B05EA">
        <w:rPr>
          <w:lang w:val="en-US"/>
        </w:rPr>
        <w:t> </w:t>
      </w:r>
      <w:r w:rsidRPr="002B05EA">
        <w:rPr>
          <w:lang w:val="uk-UA"/>
        </w:rPr>
        <w:t xml:space="preserve">19548-88 на агрегатних верстатах (АС) і автоматичних лініях (АЛ) в алюмінієвих сплавах, зокрема корпусних деталях, є поширеною і відповідальною операцією технологічного процесу. Але застосування стандартних гвинтових свердел для операцій глибокого свердлення на </w:t>
      </w:r>
      <w:proofErr w:type="spellStart"/>
      <w:r w:rsidRPr="002B05EA">
        <w:rPr>
          <w:lang w:val="uk-UA"/>
        </w:rPr>
        <w:t>різноінструментальних</w:t>
      </w:r>
      <w:proofErr w:type="spellEnd"/>
      <w:r w:rsidRPr="002B05EA">
        <w:rPr>
          <w:lang w:val="uk-UA"/>
        </w:rPr>
        <w:t xml:space="preserve"> головках АС і АЛ має ряд недоліків, як в конструкції ріжучого інструменту, так і в умовах обробки отворів:</w:t>
      </w:r>
    </w:p>
    <w:p w:rsidR="006130D5" w:rsidRPr="002B05EA" w:rsidRDefault="006130D5" w:rsidP="006130D5">
      <w:pPr>
        <w:widowControl w:val="0"/>
        <w:autoSpaceDE w:val="0"/>
        <w:autoSpaceDN w:val="0"/>
        <w:adjustRightInd w:val="0"/>
        <w:spacing w:line="312" w:lineRule="auto"/>
        <w:ind w:firstLine="709"/>
        <w:jc w:val="both"/>
        <w:rPr>
          <w:spacing w:val="-2"/>
          <w:lang w:val="uk-UA"/>
        </w:rPr>
      </w:pPr>
      <w:r w:rsidRPr="002B05EA">
        <w:rPr>
          <w:spacing w:val="-2"/>
          <w:lang w:val="uk-UA"/>
        </w:rPr>
        <w:t>– Із-за недосконалості поширеного способу підведення змащувально-охолоджувального технологічного середовища (</w:t>
      </w:r>
      <w:proofErr w:type="spellStart"/>
      <w:r w:rsidRPr="002B05EA">
        <w:rPr>
          <w:spacing w:val="-2"/>
          <w:lang w:val="uk-UA"/>
        </w:rPr>
        <w:t>ЗОТС</w:t>
      </w:r>
      <w:proofErr w:type="spellEnd"/>
      <w:r w:rsidRPr="002B05EA">
        <w:rPr>
          <w:spacing w:val="-2"/>
          <w:lang w:val="uk-UA"/>
        </w:rPr>
        <w:t xml:space="preserve">) до гирла отвору методом поливу і неглибокого проникнення рідини в зону обробки, при збільшенні глибини отвору, підвищується температура в зоні різання, що зрештою сприяє збільшенню шкідливого впливу </w:t>
      </w:r>
      <w:proofErr w:type="spellStart"/>
      <w:r w:rsidRPr="002B05EA">
        <w:rPr>
          <w:spacing w:val="-2"/>
          <w:lang w:val="uk-UA"/>
        </w:rPr>
        <w:t>адгезійної</w:t>
      </w:r>
      <w:proofErr w:type="spellEnd"/>
      <w:r w:rsidRPr="002B05EA">
        <w:rPr>
          <w:spacing w:val="-2"/>
          <w:lang w:val="uk-UA"/>
        </w:rPr>
        <w:t xml:space="preserve"> і механічної складової сили тертя при взаємодії інструменту та матеріалу, що обробляють.</w:t>
      </w:r>
    </w:p>
    <w:p w:rsidR="006130D5" w:rsidRPr="002B05EA" w:rsidRDefault="006130D5" w:rsidP="006130D5">
      <w:pPr>
        <w:widowControl w:val="0"/>
        <w:autoSpaceDE w:val="0"/>
        <w:autoSpaceDN w:val="0"/>
        <w:adjustRightInd w:val="0"/>
        <w:spacing w:line="312" w:lineRule="auto"/>
        <w:ind w:firstLine="709"/>
        <w:jc w:val="both"/>
        <w:rPr>
          <w:lang w:val="uk-UA"/>
        </w:rPr>
      </w:pPr>
      <w:r w:rsidRPr="002B05EA">
        <w:rPr>
          <w:lang w:val="uk-UA"/>
        </w:rPr>
        <w:t xml:space="preserve">– Досягши глибини свердлення отворів Ø(4...5)d стандартними гвинтовими свердлами, із-за пакетування стружки в </w:t>
      </w:r>
      <w:proofErr w:type="spellStart"/>
      <w:r w:rsidRPr="002B05EA">
        <w:rPr>
          <w:lang w:val="uk-UA"/>
        </w:rPr>
        <w:t>стружкових</w:t>
      </w:r>
      <w:proofErr w:type="spellEnd"/>
      <w:r w:rsidRPr="002B05EA">
        <w:rPr>
          <w:lang w:val="uk-UA"/>
        </w:rPr>
        <w:t xml:space="preserve"> канавках, має місце від 40 до 60</w:t>
      </w:r>
      <w:r w:rsidRPr="002B05EA">
        <w:rPr>
          <w:lang w:val="en-US"/>
        </w:rPr>
        <w:t> </w:t>
      </w:r>
      <w:r w:rsidRPr="002B05EA">
        <w:rPr>
          <w:lang w:val="uk-UA"/>
        </w:rPr>
        <w:t>% випадків раптової відмови (далі в тексті поломок) ріжучого інструменту.</w:t>
      </w:r>
    </w:p>
    <w:p w:rsidR="006130D5" w:rsidRPr="002B05EA" w:rsidRDefault="006130D5" w:rsidP="006130D5">
      <w:pPr>
        <w:widowControl w:val="0"/>
        <w:autoSpaceDE w:val="0"/>
        <w:autoSpaceDN w:val="0"/>
        <w:adjustRightInd w:val="0"/>
        <w:spacing w:line="312" w:lineRule="auto"/>
        <w:ind w:firstLine="709"/>
        <w:jc w:val="both"/>
        <w:rPr>
          <w:lang w:val="uk-UA"/>
        </w:rPr>
      </w:pPr>
      <w:r w:rsidRPr="002B05EA">
        <w:rPr>
          <w:lang w:val="uk-UA"/>
        </w:rPr>
        <w:t>– Відсутня можливість виведення ріжучого інструменту з каналу отвору для охолоджування і видалення стружки, із-за одночасної роботи різноманітних ріжучих інструментів (мітчиків, розгорток, зенкерів і ін.).</w:t>
      </w:r>
    </w:p>
    <w:p w:rsidR="006130D5" w:rsidRPr="002B05EA" w:rsidRDefault="006130D5" w:rsidP="006130D5">
      <w:pPr>
        <w:widowControl w:val="0"/>
        <w:autoSpaceDE w:val="0"/>
        <w:autoSpaceDN w:val="0"/>
        <w:adjustRightInd w:val="0"/>
        <w:spacing w:line="312" w:lineRule="auto"/>
        <w:ind w:firstLine="709"/>
        <w:jc w:val="both"/>
        <w:rPr>
          <w:lang w:val="uk-UA"/>
        </w:rPr>
      </w:pPr>
      <w:r w:rsidRPr="002B05EA">
        <w:rPr>
          <w:lang w:val="uk-UA"/>
        </w:rPr>
        <w:t xml:space="preserve">– Немає можливості із-за малого діаметру інструменту і близького розташування шпинделів в інструментальній головці установки допоміжного оснащення для застосування подачі </w:t>
      </w:r>
      <w:proofErr w:type="spellStart"/>
      <w:r w:rsidRPr="002B05EA">
        <w:rPr>
          <w:lang w:val="uk-UA"/>
        </w:rPr>
        <w:t>ЗОТС</w:t>
      </w:r>
      <w:proofErr w:type="spellEnd"/>
      <w:r w:rsidRPr="002B05EA">
        <w:rPr>
          <w:lang w:val="uk-UA"/>
        </w:rPr>
        <w:t xml:space="preserve"> в зону різання під тиском через канали в стеблі свердла.</w:t>
      </w:r>
    </w:p>
    <w:p w:rsidR="006130D5" w:rsidRPr="002B05EA" w:rsidRDefault="006130D5" w:rsidP="006130D5">
      <w:pPr>
        <w:widowControl w:val="0"/>
        <w:autoSpaceDE w:val="0"/>
        <w:autoSpaceDN w:val="0"/>
        <w:adjustRightInd w:val="0"/>
        <w:ind w:firstLine="709"/>
        <w:jc w:val="both"/>
        <w:rPr>
          <w:b/>
          <w:lang w:val="uk-UA"/>
        </w:rPr>
      </w:pPr>
    </w:p>
    <w:p w:rsidR="006130D5" w:rsidRPr="002B05EA" w:rsidRDefault="006130D5" w:rsidP="006130D5">
      <w:pPr>
        <w:widowControl w:val="0"/>
        <w:autoSpaceDE w:val="0"/>
        <w:autoSpaceDN w:val="0"/>
        <w:adjustRightInd w:val="0"/>
        <w:spacing w:line="312" w:lineRule="auto"/>
        <w:ind w:firstLine="709"/>
        <w:jc w:val="both"/>
        <w:rPr>
          <w:b/>
          <w:lang w:val="uk-UA"/>
        </w:rPr>
      </w:pPr>
      <w:r w:rsidRPr="002B05EA">
        <w:rPr>
          <w:b/>
          <w:lang w:val="uk-UA"/>
        </w:rPr>
        <w:t>2. Аналіз досліджень і публікацій за темою статті</w:t>
      </w:r>
    </w:p>
    <w:p w:rsidR="006130D5" w:rsidRPr="002B05EA" w:rsidRDefault="006130D5" w:rsidP="006130D5">
      <w:pPr>
        <w:shd w:val="clear" w:color="auto" w:fill="FFFFFF"/>
        <w:autoSpaceDE w:val="0"/>
        <w:autoSpaceDN w:val="0"/>
        <w:adjustRightInd w:val="0"/>
        <w:spacing w:line="312" w:lineRule="auto"/>
        <w:ind w:firstLine="709"/>
        <w:jc w:val="both"/>
        <w:rPr>
          <w:color w:val="000000"/>
          <w:lang w:val="uk-UA"/>
        </w:rPr>
      </w:pPr>
      <w:proofErr w:type="spellStart"/>
      <w:r w:rsidRPr="002B05EA">
        <w:rPr>
          <w:color w:val="000000"/>
          <w:lang w:val="uk-UA"/>
        </w:rPr>
        <w:t>Безвивідне</w:t>
      </w:r>
      <w:proofErr w:type="spellEnd"/>
      <w:r w:rsidRPr="002B05EA">
        <w:rPr>
          <w:color w:val="000000"/>
          <w:lang w:val="uk-UA"/>
        </w:rPr>
        <w:t xml:space="preserve"> свердління глибоких (до 10 ... 15d) отворів в різних матеріалах з подачею </w:t>
      </w:r>
      <w:proofErr w:type="spellStart"/>
      <w:r w:rsidRPr="002B05EA">
        <w:rPr>
          <w:color w:val="000000"/>
          <w:lang w:val="uk-UA"/>
        </w:rPr>
        <w:t>ЗОТС</w:t>
      </w:r>
      <w:proofErr w:type="spellEnd"/>
      <w:r w:rsidRPr="002B05EA">
        <w:rPr>
          <w:color w:val="000000"/>
          <w:lang w:val="uk-UA"/>
        </w:rPr>
        <w:t xml:space="preserve"> в зону обробки методом зовнішнього поливу на агрегатних верстатах та автоматичних лініях, призводить за частої до раптового відмови стандартних швидкорізальних гвинтових свердел подовженою серії по даним робот </w:t>
      </w:r>
      <w:r w:rsidRPr="002B05EA">
        <w:rPr>
          <w:color w:val="000000"/>
        </w:rPr>
        <w:t>[1</w:t>
      </w:r>
      <w:r w:rsidRPr="002B05EA">
        <w:rPr>
          <w:color w:val="000000"/>
          <w:lang w:val="uk-UA"/>
        </w:rPr>
        <w:t>, 2</w:t>
      </w:r>
      <w:r w:rsidRPr="002B05EA">
        <w:rPr>
          <w:color w:val="000000"/>
        </w:rPr>
        <w:t>]</w:t>
      </w:r>
      <w:r w:rsidRPr="002B05EA">
        <w:rPr>
          <w:color w:val="000000"/>
          <w:lang w:val="uk-UA"/>
        </w:rPr>
        <w:t>. Особливо ця проблема актуальна при обробці хімічно активних матеріалів (алюмінію і його сплавів, титану та інших матеріалів).</w:t>
      </w:r>
    </w:p>
    <w:p w:rsidR="006130D5" w:rsidRPr="002B05EA" w:rsidRDefault="006130D5" w:rsidP="006130D5">
      <w:pPr>
        <w:widowControl w:val="0"/>
        <w:shd w:val="clear" w:color="auto" w:fill="FFFFFF"/>
        <w:autoSpaceDE w:val="0"/>
        <w:autoSpaceDN w:val="0"/>
        <w:adjustRightInd w:val="0"/>
        <w:spacing w:line="312" w:lineRule="auto"/>
        <w:ind w:firstLine="709"/>
        <w:jc w:val="both"/>
        <w:rPr>
          <w:lang w:val="uk-UA"/>
        </w:rPr>
      </w:pPr>
      <w:r w:rsidRPr="002B05EA">
        <w:rPr>
          <w:lang w:val="uk-UA"/>
        </w:rPr>
        <w:t xml:space="preserve">У процесі обробки глибоких отворів у корпусних деталях з ливарних алюмінієвих сплавів (АК7, АК7ч, АК7пч, АК5М2 і АК7Ц9), гвинтовими свердлами з швидкорізальної сталі Р6М5Ф3, визначальними видами зносу різального інструменту є </w:t>
      </w:r>
      <w:proofErr w:type="spellStart"/>
      <w:r w:rsidRPr="002B05EA">
        <w:rPr>
          <w:lang w:val="uk-UA"/>
        </w:rPr>
        <w:t>адгезійний</w:t>
      </w:r>
      <w:proofErr w:type="spellEnd"/>
      <w:r w:rsidRPr="002B05EA">
        <w:rPr>
          <w:lang w:val="uk-UA"/>
        </w:rPr>
        <w:t xml:space="preserve"> (молекулярний) і абразивний (механічний)</w:t>
      </w:r>
      <w:r w:rsidRPr="002B05EA">
        <w:rPr>
          <w:bCs/>
          <w:color w:val="000000"/>
          <w:lang w:val="uk-UA"/>
        </w:rPr>
        <w:t xml:space="preserve"> [2, 3]</w:t>
      </w:r>
      <w:r w:rsidRPr="002B05EA">
        <w:rPr>
          <w:lang w:val="uk-UA"/>
        </w:rPr>
        <w:t>.</w:t>
      </w:r>
    </w:p>
    <w:p w:rsidR="006130D5" w:rsidRPr="002B05EA" w:rsidRDefault="006130D5" w:rsidP="006130D5">
      <w:pPr>
        <w:widowControl w:val="0"/>
        <w:shd w:val="clear" w:color="auto" w:fill="FFFFFF"/>
        <w:autoSpaceDE w:val="0"/>
        <w:autoSpaceDN w:val="0"/>
        <w:adjustRightInd w:val="0"/>
        <w:spacing w:line="312" w:lineRule="auto"/>
        <w:ind w:firstLine="709"/>
        <w:jc w:val="both"/>
        <w:rPr>
          <w:lang w:val="uk-UA"/>
        </w:rPr>
      </w:pPr>
      <w:proofErr w:type="spellStart"/>
      <w:r w:rsidRPr="002B05EA">
        <w:rPr>
          <w:lang w:val="uk-UA"/>
        </w:rPr>
        <w:lastRenderedPageBreak/>
        <w:t>Адгезійна</w:t>
      </w:r>
      <w:proofErr w:type="spellEnd"/>
      <w:r w:rsidRPr="002B05EA">
        <w:rPr>
          <w:lang w:val="uk-UA"/>
        </w:rPr>
        <w:t xml:space="preserve"> взаємодія на контактних поверхнях гвинтових свердел призводить до появи наростів оброблюваного матеріалу і втомних напружень в матеріалі різального інструменту, до відриву </w:t>
      </w:r>
      <w:proofErr w:type="spellStart"/>
      <w:r w:rsidRPr="002B05EA">
        <w:rPr>
          <w:lang w:val="uk-UA"/>
        </w:rPr>
        <w:t>мікро-</w:t>
      </w:r>
      <w:proofErr w:type="spellEnd"/>
      <w:r w:rsidRPr="002B05EA">
        <w:rPr>
          <w:lang w:val="uk-UA"/>
        </w:rPr>
        <w:t xml:space="preserve"> і </w:t>
      </w:r>
      <w:proofErr w:type="spellStart"/>
      <w:r w:rsidRPr="002B05EA">
        <w:rPr>
          <w:lang w:val="uk-UA"/>
        </w:rPr>
        <w:t>макрочастинок</w:t>
      </w:r>
      <w:proofErr w:type="spellEnd"/>
      <w:r w:rsidRPr="002B05EA">
        <w:rPr>
          <w:lang w:val="uk-UA"/>
        </w:rPr>
        <w:t xml:space="preserve"> інструментального матеріалу </w:t>
      </w:r>
      <w:r w:rsidRPr="002B05EA">
        <w:rPr>
          <w:bCs/>
          <w:color w:val="000000"/>
          <w:lang w:val="uk-UA"/>
        </w:rPr>
        <w:t>[4, 5]</w:t>
      </w:r>
      <w:r w:rsidRPr="002B05EA">
        <w:rPr>
          <w:lang w:val="uk-UA"/>
        </w:rPr>
        <w:t>.</w:t>
      </w:r>
    </w:p>
    <w:p w:rsidR="006130D5" w:rsidRPr="002B05EA" w:rsidRDefault="006130D5" w:rsidP="006130D5">
      <w:pPr>
        <w:widowControl w:val="0"/>
        <w:autoSpaceDE w:val="0"/>
        <w:autoSpaceDN w:val="0"/>
        <w:adjustRightInd w:val="0"/>
        <w:ind w:firstLine="709"/>
        <w:jc w:val="both"/>
        <w:rPr>
          <w:b/>
          <w:lang w:val="uk-UA"/>
        </w:rPr>
      </w:pPr>
    </w:p>
    <w:p w:rsidR="006130D5" w:rsidRPr="002B05EA" w:rsidRDefault="006130D5" w:rsidP="006130D5">
      <w:pPr>
        <w:widowControl w:val="0"/>
        <w:autoSpaceDE w:val="0"/>
        <w:autoSpaceDN w:val="0"/>
        <w:adjustRightInd w:val="0"/>
        <w:spacing w:line="312" w:lineRule="auto"/>
        <w:ind w:firstLine="709"/>
        <w:jc w:val="both"/>
        <w:rPr>
          <w:b/>
          <w:lang w:val="uk-UA"/>
        </w:rPr>
      </w:pPr>
      <w:r w:rsidRPr="002B05EA">
        <w:rPr>
          <w:b/>
          <w:lang w:val="uk-UA"/>
        </w:rPr>
        <w:t>3. Виклад основного матеріалу</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r w:rsidRPr="002B05EA">
        <w:rPr>
          <w:color w:val="000000"/>
          <w:lang w:val="uk-UA"/>
        </w:rPr>
        <w:t xml:space="preserve">Як відомо, </w:t>
      </w:r>
      <w:proofErr w:type="spellStart"/>
      <w:r w:rsidRPr="002B05EA">
        <w:rPr>
          <w:color w:val="000000"/>
          <w:lang w:val="uk-UA"/>
        </w:rPr>
        <w:t>адгезійна</w:t>
      </w:r>
      <w:proofErr w:type="spellEnd"/>
      <w:r w:rsidRPr="002B05EA">
        <w:rPr>
          <w:color w:val="000000"/>
          <w:lang w:val="uk-UA"/>
        </w:rPr>
        <w:t xml:space="preserve"> взаємодія інструментального та того матеріалу, що оброблюється, є одним з факторів, що впливає на тривалу стійкість ріжучого інструмента. Особливо цей вплив проявляється при обробці глибоких отворів в важкооброблюваних матеріалах, до яких необхідно віднести і ливарні алюмінієві сплави.</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r w:rsidRPr="002B05EA">
        <w:rPr>
          <w:color w:val="000000"/>
          <w:lang w:val="uk-UA"/>
        </w:rPr>
        <w:t xml:space="preserve">У зв’язку з вище викладеним, для визначення складової сили тертя, проводилися дослідження </w:t>
      </w:r>
      <w:proofErr w:type="spellStart"/>
      <w:r w:rsidRPr="002B05EA">
        <w:rPr>
          <w:color w:val="000000"/>
          <w:lang w:val="uk-UA"/>
        </w:rPr>
        <w:t>адгезійної</w:t>
      </w:r>
      <w:proofErr w:type="spellEnd"/>
      <w:r w:rsidRPr="002B05EA">
        <w:rPr>
          <w:color w:val="000000"/>
          <w:lang w:val="uk-UA"/>
        </w:rPr>
        <w:t xml:space="preserve"> взаємодії представників цих сплавів з швидкорізальної сталлю Р6М5ФЗ (так як більшість ріжучих інструментів даного типу виготовляється з цієї сталі), а також представників алюмінієвих сплавів з тонкими зносостійкими покриттями </w:t>
      </w:r>
      <w:proofErr w:type="spellStart"/>
      <w:r w:rsidRPr="002B05EA">
        <w:rPr>
          <w:color w:val="000000"/>
          <w:lang w:val="uk-UA"/>
        </w:rPr>
        <w:t>КОН</w:t>
      </w:r>
      <w:proofErr w:type="spellEnd"/>
      <w:r w:rsidRPr="002B05EA">
        <w:rPr>
          <w:color w:val="000000"/>
          <w:lang w:val="uk-UA"/>
        </w:rPr>
        <w:t xml:space="preserve"> </w:t>
      </w:r>
      <w:proofErr w:type="spellStart"/>
      <w:r w:rsidRPr="002B05EA">
        <w:rPr>
          <w:color w:val="000000"/>
          <w:lang w:val="uk-UA"/>
        </w:rPr>
        <w:t>Ti</w:t>
      </w:r>
      <w:proofErr w:type="spellEnd"/>
      <w:r w:rsidRPr="002B05EA">
        <w:rPr>
          <w:color w:val="000000"/>
          <w:lang w:val="uk-UA"/>
        </w:rPr>
        <w:t xml:space="preserve"> 6 </w:t>
      </w:r>
      <w:proofErr w:type="spellStart"/>
      <w:r w:rsidRPr="002B05EA">
        <w:rPr>
          <w:color w:val="000000"/>
          <w:lang w:val="uk-UA"/>
        </w:rPr>
        <w:t>ізн</w:t>
      </w:r>
      <w:proofErr w:type="spellEnd"/>
      <w:r w:rsidRPr="002B05EA">
        <w:rPr>
          <w:color w:val="000000"/>
          <w:lang w:val="uk-UA"/>
        </w:rPr>
        <w:t xml:space="preserve">. і </w:t>
      </w:r>
      <w:proofErr w:type="spellStart"/>
      <w:r w:rsidRPr="002B05EA">
        <w:rPr>
          <w:color w:val="000000"/>
          <w:lang w:val="uk-UA"/>
        </w:rPr>
        <w:t>КОН</w:t>
      </w:r>
      <w:proofErr w:type="spellEnd"/>
      <w:r w:rsidRPr="002B05EA">
        <w:rPr>
          <w:color w:val="000000"/>
          <w:lang w:val="uk-UA"/>
        </w:rPr>
        <w:t xml:space="preserve"> </w:t>
      </w:r>
      <w:proofErr w:type="spellStart"/>
      <w:r w:rsidRPr="002B05EA">
        <w:rPr>
          <w:color w:val="000000"/>
          <w:lang w:val="uk-UA"/>
        </w:rPr>
        <w:t>TiN</w:t>
      </w:r>
      <w:proofErr w:type="spellEnd"/>
      <w:r w:rsidRPr="002B05EA">
        <w:rPr>
          <w:color w:val="000000"/>
          <w:lang w:val="uk-UA"/>
        </w:rPr>
        <w:t xml:space="preserve"> 10 </w:t>
      </w:r>
      <w:proofErr w:type="spellStart"/>
      <w:r w:rsidRPr="002B05EA">
        <w:rPr>
          <w:color w:val="000000"/>
          <w:lang w:val="uk-UA"/>
        </w:rPr>
        <w:t>ізн</w:t>
      </w:r>
      <w:proofErr w:type="spellEnd"/>
      <w:r w:rsidRPr="002B05EA">
        <w:rPr>
          <w:color w:val="000000"/>
          <w:lang w:val="uk-UA"/>
        </w:rPr>
        <w:t>., що наносяться на ріжучі інструменти з швидкорізальної сталі.</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proofErr w:type="spellStart"/>
      <w:r w:rsidRPr="002B05EA">
        <w:rPr>
          <w:color w:val="000000"/>
          <w:lang w:val="uk-UA"/>
        </w:rPr>
        <w:t>Адгезійна</w:t>
      </w:r>
      <w:proofErr w:type="spellEnd"/>
      <w:r w:rsidRPr="002B05EA">
        <w:rPr>
          <w:color w:val="000000"/>
          <w:lang w:val="uk-UA"/>
        </w:rPr>
        <w:t xml:space="preserve"> взаємодія на контактних поверхнях гвинтових свердел призводить до циклічних навантажень, дестабілізує сили різання і момент, що крутить, температуру і коефіцієнт тертя в зоні контакту, а також інші фізичні параметри процесу різання. Даний процес сприяє виникненню наростів з матеріалу, що обробляється, на контактних поверхня свердла та втомних напружень в інструменті і відриву </w:t>
      </w:r>
      <w:proofErr w:type="spellStart"/>
      <w:r w:rsidRPr="002B05EA">
        <w:rPr>
          <w:color w:val="000000"/>
          <w:lang w:val="uk-UA"/>
        </w:rPr>
        <w:t>мікро-</w:t>
      </w:r>
      <w:proofErr w:type="spellEnd"/>
      <w:r w:rsidRPr="002B05EA">
        <w:rPr>
          <w:color w:val="000000"/>
          <w:lang w:val="uk-UA"/>
        </w:rPr>
        <w:t xml:space="preserve"> і </w:t>
      </w:r>
      <w:proofErr w:type="spellStart"/>
      <w:r w:rsidRPr="002B05EA">
        <w:rPr>
          <w:color w:val="000000"/>
          <w:lang w:val="uk-UA"/>
        </w:rPr>
        <w:t>макрочасток</w:t>
      </w:r>
      <w:proofErr w:type="spellEnd"/>
      <w:r w:rsidRPr="002B05EA">
        <w:rPr>
          <w:color w:val="000000"/>
          <w:lang w:val="uk-UA"/>
        </w:rPr>
        <w:t xml:space="preserve"> інструментального матеріалу. Так як, нарости виникають в умовах дії високих температур і великих контактних напруг, тому часто за інтенсивністю їх утворення судять про </w:t>
      </w:r>
      <w:proofErr w:type="spellStart"/>
      <w:r w:rsidRPr="002B05EA">
        <w:rPr>
          <w:color w:val="000000"/>
          <w:lang w:val="uk-UA"/>
        </w:rPr>
        <w:t>адгезійну</w:t>
      </w:r>
      <w:proofErr w:type="spellEnd"/>
      <w:r w:rsidRPr="002B05EA">
        <w:rPr>
          <w:color w:val="000000"/>
          <w:lang w:val="uk-UA"/>
        </w:rPr>
        <w:t xml:space="preserve"> взаємодію інструментального і того матеріалу, що обробляється.</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r w:rsidRPr="002B05EA">
        <w:rPr>
          <w:color w:val="000000"/>
          <w:lang w:val="uk-UA"/>
        </w:rPr>
        <w:t xml:space="preserve">Для того, щоб визначити </w:t>
      </w:r>
      <w:proofErr w:type="spellStart"/>
      <w:r w:rsidRPr="002B05EA">
        <w:rPr>
          <w:color w:val="000000"/>
          <w:lang w:val="uk-UA"/>
        </w:rPr>
        <w:t>адгезійну</w:t>
      </w:r>
      <w:proofErr w:type="spellEnd"/>
      <w:r w:rsidRPr="002B05EA">
        <w:rPr>
          <w:color w:val="000000"/>
          <w:lang w:val="uk-UA"/>
        </w:rPr>
        <w:t xml:space="preserve"> складову сили тертя проводимо серію опитів на дослідній установці, що приближає умови проведення опитів до реальних, та відповідають протіканню процесів при обробці деталей з алюмінієвих сплавів.</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r w:rsidRPr="002B05EA">
        <w:rPr>
          <w:color w:val="000000"/>
          <w:lang w:val="uk-UA"/>
        </w:rPr>
        <w:t xml:space="preserve">Міцність </w:t>
      </w:r>
      <w:proofErr w:type="spellStart"/>
      <w:r w:rsidRPr="002B05EA">
        <w:rPr>
          <w:color w:val="000000"/>
          <w:lang w:val="uk-UA"/>
        </w:rPr>
        <w:t>адгезійного</w:t>
      </w:r>
      <w:proofErr w:type="spellEnd"/>
      <w:r w:rsidRPr="002B05EA">
        <w:rPr>
          <w:color w:val="000000"/>
          <w:lang w:val="uk-UA"/>
        </w:rPr>
        <w:t xml:space="preserve"> </w:t>
      </w:r>
      <w:proofErr w:type="spellStart"/>
      <w:r w:rsidRPr="002B05EA">
        <w:rPr>
          <w:color w:val="000000"/>
          <w:lang w:val="uk-UA"/>
        </w:rPr>
        <w:t>зв</w:t>
      </w:r>
      <w:proofErr w:type="spellEnd"/>
      <w:r w:rsidRPr="002B05EA">
        <w:rPr>
          <w:color w:val="000000"/>
        </w:rPr>
        <w:t>’</w:t>
      </w:r>
      <w:proofErr w:type="spellStart"/>
      <w:r w:rsidRPr="002B05EA">
        <w:rPr>
          <w:color w:val="000000"/>
          <w:lang w:val="uk-UA"/>
        </w:rPr>
        <w:t>язку</w:t>
      </w:r>
      <w:proofErr w:type="spellEnd"/>
      <w:r w:rsidRPr="002B05EA">
        <w:rPr>
          <w:color w:val="000000"/>
          <w:lang w:val="uk-UA"/>
        </w:rPr>
        <w:t xml:space="preserve"> на зріз визначали динамометром і реєстрували </w:t>
      </w:r>
      <w:proofErr w:type="spellStart"/>
      <w:r w:rsidRPr="002B05EA">
        <w:rPr>
          <w:color w:val="000000"/>
          <w:lang w:val="uk-UA"/>
        </w:rPr>
        <w:t>осциллографом</w:t>
      </w:r>
      <w:proofErr w:type="spellEnd"/>
      <w:r w:rsidRPr="002B05EA">
        <w:rPr>
          <w:color w:val="000000"/>
          <w:lang w:val="uk-UA"/>
        </w:rPr>
        <w:t>, при цьому частина експериментів проводили з нагріванням зразків.</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spacing w:val="-4"/>
          <w:lang w:val="uk-UA"/>
        </w:rPr>
      </w:pPr>
      <w:r w:rsidRPr="002B05EA">
        <w:rPr>
          <w:color w:val="000000"/>
          <w:spacing w:val="-4"/>
          <w:lang w:val="uk-UA"/>
        </w:rPr>
        <w:t xml:space="preserve">Плоский зразок, що має центральний отвір </w:t>
      </w:r>
      <w:smartTag w:uri="urn:schemas-microsoft-com:office:smarttags" w:element="metricconverter">
        <w:smartTagPr>
          <w:attr w:name="ProductID" w:val="5 мм"/>
        </w:smartTagPr>
        <w:r w:rsidRPr="002B05EA">
          <w:rPr>
            <w:color w:val="000000"/>
            <w:spacing w:val="-4"/>
            <w:lang w:val="uk-UA"/>
          </w:rPr>
          <w:t>5 мм</w:t>
        </w:r>
      </w:smartTag>
      <w:r w:rsidRPr="002B05EA">
        <w:rPr>
          <w:color w:val="000000"/>
          <w:spacing w:val="-4"/>
          <w:lang w:val="uk-UA"/>
        </w:rPr>
        <w:t xml:space="preserve">, стискали між двома конічними поверхнями </w:t>
      </w:r>
      <w:proofErr w:type="spellStart"/>
      <w:r w:rsidRPr="002B05EA">
        <w:rPr>
          <w:color w:val="000000"/>
          <w:spacing w:val="-4"/>
          <w:lang w:val="uk-UA"/>
        </w:rPr>
        <w:t>індентору</w:t>
      </w:r>
      <w:proofErr w:type="spellEnd"/>
      <w:r w:rsidRPr="002B05EA">
        <w:rPr>
          <w:color w:val="000000"/>
          <w:spacing w:val="-4"/>
          <w:lang w:val="uk-UA"/>
        </w:rPr>
        <w:t xml:space="preserve">, з швидкорізальної сталі марки Р6М5ФЗ. Вимірюючи зусилля, необхідне для обертання зразка, при різних температурах і тиску, визначали питому силу тертя, яка при досить високій геометричній точності контактних поверхонь </w:t>
      </w:r>
      <w:proofErr w:type="spellStart"/>
      <w:r w:rsidRPr="002B05EA">
        <w:rPr>
          <w:color w:val="000000"/>
          <w:spacing w:val="-4"/>
          <w:lang w:val="uk-UA"/>
        </w:rPr>
        <w:t>індентора</w:t>
      </w:r>
      <w:proofErr w:type="spellEnd"/>
      <w:r w:rsidRPr="002B05EA">
        <w:rPr>
          <w:color w:val="000000"/>
          <w:spacing w:val="-4"/>
          <w:lang w:val="uk-UA"/>
        </w:rPr>
        <w:t xml:space="preserve"> і низькою шорсткості, дорівнює тангенціальної міцності </w:t>
      </w:r>
      <w:proofErr w:type="spellStart"/>
      <w:r w:rsidRPr="002B05EA">
        <w:rPr>
          <w:color w:val="000000"/>
          <w:spacing w:val="-4"/>
          <w:lang w:val="uk-UA"/>
        </w:rPr>
        <w:t>адгезійних</w:t>
      </w:r>
      <w:proofErr w:type="spellEnd"/>
      <w:r w:rsidRPr="002B05EA">
        <w:rPr>
          <w:color w:val="000000"/>
          <w:spacing w:val="-4"/>
          <w:lang w:val="uk-UA"/>
        </w:rPr>
        <w:t xml:space="preserve"> зв’язків. Конічні торцеві поверхні </w:t>
      </w:r>
      <w:proofErr w:type="spellStart"/>
      <w:r w:rsidRPr="002B05EA">
        <w:rPr>
          <w:color w:val="000000"/>
          <w:spacing w:val="-4"/>
          <w:lang w:val="uk-UA"/>
        </w:rPr>
        <w:t>індентору</w:t>
      </w:r>
      <w:proofErr w:type="spellEnd"/>
      <w:r w:rsidRPr="002B05EA">
        <w:rPr>
          <w:color w:val="000000"/>
          <w:spacing w:val="-4"/>
          <w:lang w:val="uk-UA"/>
        </w:rPr>
        <w:t xml:space="preserve"> шліфували і притирали, забезпечивши шорсткість поверхні </w:t>
      </w:r>
      <w:proofErr w:type="spellStart"/>
      <w:r w:rsidRPr="002B05EA">
        <w:rPr>
          <w:color w:val="000000"/>
          <w:spacing w:val="-4"/>
          <w:lang w:val="uk-UA"/>
        </w:rPr>
        <w:t>Ra</w:t>
      </w:r>
      <w:proofErr w:type="spellEnd"/>
      <w:r w:rsidRPr="002B05EA">
        <w:rPr>
          <w:color w:val="000000"/>
          <w:spacing w:val="-4"/>
          <w:lang w:val="uk-UA"/>
        </w:rPr>
        <w:t xml:space="preserve"> = 0,04 ... 0063 мкм.</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r w:rsidRPr="002B05EA">
        <w:rPr>
          <w:color w:val="000000"/>
          <w:lang w:val="uk-UA"/>
        </w:rPr>
        <w:t xml:space="preserve">Згідно існуючим уявленням про </w:t>
      </w:r>
      <w:proofErr w:type="spellStart"/>
      <w:r w:rsidRPr="002B05EA">
        <w:rPr>
          <w:color w:val="000000"/>
          <w:lang w:val="uk-UA"/>
        </w:rPr>
        <w:t>адгезійна</w:t>
      </w:r>
      <w:proofErr w:type="spellEnd"/>
      <w:r w:rsidRPr="002B05EA">
        <w:rPr>
          <w:color w:val="000000"/>
          <w:lang w:val="uk-UA"/>
        </w:rPr>
        <w:t xml:space="preserve"> взаємодія твердих тіл впливає на утворення і руйнування містків схоплювання, де основний вплив роблять фізико-механічні властивості матеріалів, нормальні напруги і температура в зоні контакту. Для різних твердих тіл встановлений і експериментально підтверджений </w:t>
      </w:r>
      <w:proofErr w:type="spellStart"/>
      <w:r w:rsidRPr="002B05EA">
        <w:rPr>
          <w:color w:val="000000"/>
          <w:lang w:val="uk-UA"/>
        </w:rPr>
        <w:t>біномінальної</w:t>
      </w:r>
      <w:proofErr w:type="spellEnd"/>
      <w:r w:rsidRPr="002B05EA">
        <w:rPr>
          <w:color w:val="000000"/>
          <w:lang w:val="uk-UA"/>
        </w:rPr>
        <w:t xml:space="preserve"> закон </w:t>
      </w:r>
      <w:proofErr w:type="spellStart"/>
      <w:r w:rsidRPr="002B05EA">
        <w:rPr>
          <w:color w:val="000000"/>
          <w:lang w:val="uk-UA"/>
        </w:rPr>
        <w:t>адгезійного</w:t>
      </w:r>
      <w:proofErr w:type="spellEnd"/>
      <w:r w:rsidRPr="002B05EA">
        <w:rPr>
          <w:color w:val="000000"/>
          <w:lang w:val="uk-UA"/>
        </w:rPr>
        <w:t xml:space="preserve"> тертя, згідно з яким тангенціальна міцність </w:t>
      </w:r>
      <w:proofErr w:type="spellStart"/>
      <w:r w:rsidRPr="002B05EA">
        <w:rPr>
          <w:color w:val="000000"/>
          <w:lang w:val="uk-UA"/>
        </w:rPr>
        <w:t>адгезійного</w:t>
      </w:r>
      <w:proofErr w:type="spellEnd"/>
      <w:r w:rsidRPr="002B05EA">
        <w:rPr>
          <w:color w:val="000000"/>
          <w:lang w:val="uk-UA"/>
        </w:rPr>
        <w:t xml:space="preserve"> зв’язку (</w:t>
      </w:r>
      <w:r w:rsidRPr="002B05EA">
        <w:rPr>
          <w:color w:val="000000"/>
          <w:position w:val="-12"/>
          <w:lang w:val="uk-UA"/>
        </w:rPr>
        <w:object w:dxaOrig="2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18pt">
            <v:imagedata r:id="rId6" o:title=""/>
          </v:shape>
        </w:object>
      </w:r>
      <w:r w:rsidRPr="002B05EA">
        <w:rPr>
          <w:color w:val="000000"/>
          <w:lang w:val="uk-UA"/>
        </w:rPr>
        <w:t>):</w:t>
      </w:r>
    </w:p>
    <w:p w:rsidR="006130D5" w:rsidRPr="002B05EA" w:rsidRDefault="006130D5" w:rsidP="006130D5">
      <w:pPr>
        <w:widowControl w:val="0"/>
        <w:shd w:val="clear" w:color="auto" w:fill="FFFFFF"/>
        <w:autoSpaceDE w:val="0"/>
        <w:autoSpaceDN w:val="0"/>
        <w:adjustRightInd w:val="0"/>
        <w:spacing w:line="312" w:lineRule="auto"/>
        <w:ind w:firstLine="709"/>
        <w:jc w:val="center"/>
        <w:rPr>
          <w:lang w:val="uk-UA"/>
        </w:rPr>
      </w:pPr>
      <w:r w:rsidRPr="002B05EA">
        <w:rPr>
          <w:color w:val="000000"/>
          <w:position w:val="-12"/>
          <w:lang w:val="uk-UA"/>
        </w:rPr>
        <w:object w:dxaOrig="1240" w:dyaOrig="360">
          <v:shape id="_x0000_i1026" type="#_x0000_t75" style="width:62pt;height:18pt">
            <v:imagedata r:id="rId7" o:title=""/>
          </v:shape>
        </w:object>
      </w:r>
    </w:p>
    <w:p w:rsidR="006130D5" w:rsidRPr="002B05EA" w:rsidRDefault="006130D5" w:rsidP="006130D5">
      <w:pPr>
        <w:widowControl w:val="0"/>
        <w:shd w:val="clear" w:color="auto" w:fill="FFFFFF"/>
        <w:autoSpaceDE w:val="0"/>
        <w:autoSpaceDN w:val="0"/>
        <w:adjustRightInd w:val="0"/>
        <w:spacing w:line="312" w:lineRule="auto"/>
        <w:jc w:val="both"/>
        <w:rPr>
          <w:color w:val="000000"/>
        </w:rPr>
      </w:pPr>
      <w:r w:rsidRPr="002B05EA">
        <w:rPr>
          <w:color w:val="000000"/>
          <w:lang w:val="uk-UA"/>
        </w:rPr>
        <w:t>де</w:t>
      </w:r>
      <w:r w:rsidRPr="002B05EA">
        <w:rPr>
          <w:color w:val="000000"/>
        </w:rPr>
        <w:tab/>
      </w:r>
      <w:r w:rsidRPr="002B05EA">
        <w:rPr>
          <w:color w:val="000000"/>
          <w:position w:val="-12"/>
          <w:lang w:val="uk-UA"/>
        </w:rPr>
        <w:object w:dxaOrig="260" w:dyaOrig="360">
          <v:shape id="_x0000_i1027" type="#_x0000_t75" style="width:13.35pt;height:18pt">
            <v:imagedata r:id="rId8" o:title=""/>
          </v:shape>
        </w:object>
      </w:r>
      <w:r w:rsidRPr="002B05EA">
        <w:rPr>
          <w:color w:val="000000"/>
          <w:lang w:val="uk-UA"/>
        </w:rPr>
        <w:t xml:space="preserve"> </w:t>
      </w:r>
      <w:r w:rsidRPr="002B05EA">
        <w:rPr>
          <w:color w:val="000000"/>
        </w:rPr>
        <w:t>–</w:t>
      </w:r>
      <w:r w:rsidRPr="002B05EA">
        <w:rPr>
          <w:color w:val="000000"/>
          <w:lang w:val="uk-UA"/>
        </w:rPr>
        <w:t xml:space="preserve"> зрушений опір </w:t>
      </w:r>
      <w:proofErr w:type="spellStart"/>
      <w:r w:rsidRPr="002B05EA">
        <w:rPr>
          <w:color w:val="000000"/>
          <w:lang w:val="uk-UA"/>
        </w:rPr>
        <w:t>адгезійного</w:t>
      </w:r>
      <w:proofErr w:type="spellEnd"/>
      <w:r w:rsidRPr="002B05EA">
        <w:rPr>
          <w:color w:val="000000"/>
          <w:lang w:val="uk-UA"/>
        </w:rPr>
        <w:t xml:space="preserve"> зв’язку;</w:t>
      </w:r>
    </w:p>
    <w:p w:rsidR="006130D5" w:rsidRPr="002B05EA" w:rsidRDefault="006130D5" w:rsidP="006130D5">
      <w:pPr>
        <w:widowControl w:val="0"/>
        <w:shd w:val="clear" w:color="auto" w:fill="FFFFFF"/>
        <w:autoSpaceDE w:val="0"/>
        <w:autoSpaceDN w:val="0"/>
        <w:adjustRightInd w:val="0"/>
        <w:spacing w:line="312" w:lineRule="auto"/>
        <w:ind w:firstLine="708"/>
        <w:jc w:val="both"/>
        <w:rPr>
          <w:color w:val="000000"/>
        </w:rPr>
      </w:pPr>
      <w:r w:rsidRPr="002B05EA">
        <w:rPr>
          <w:color w:val="000000"/>
          <w:position w:val="-10"/>
          <w:lang w:val="uk-UA"/>
        </w:rPr>
        <w:object w:dxaOrig="240" w:dyaOrig="320">
          <v:shape id="_x0000_i1028" type="#_x0000_t75" style="width:12pt;height:16pt">
            <v:imagedata r:id="rId9" o:title=""/>
          </v:shape>
        </w:object>
      </w:r>
      <w:r w:rsidRPr="002B05EA">
        <w:rPr>
          <w:color w:val="000000"/>
          <w:lang w:val="uk-UA"/>
        </w:rPr>
        <w:t xml:space="preserve"> </w:t>
      </w:r>
      <w:r w:rsidRPr="002B05EA">
        <w:rPr>
          <w:color w:val="000000"/>
        </w:rPr>
        <w:t>–</w:t>
      </w:r>
      <w:r w:rsidRPr="002B05EA">
        <w:rPr>
          <w:color w:val="000000"/>
          <w:lang w:val="uk-UA"/>
        </w:rPr>
        <w:t xml:space="preserve"> фактичний контактний тиск (нормальне напруження </w:t>
      </w:r>
      <w:proofErr w:type="gramStart"/>
      <w:r w:rsidRPr="002B05EA">
        <w:rPr>
          <w:color w:val="000000"/>
          <w:lang w:val="uk-UA"/>
        </w:rPr>
        <w:t>в</w:t>
      </w:r>
      <w:proofErr w:type="gramEnd"/>
      <w:r w:rsidRPr="002B05EA">
        <w:rPr>
          <w:color w:val="000000"/>
          <w:lang w:val="uk-UA"/>
        </w:rPr>
        <w:t xml:space="preserve"> зоні контакту);</w:t>
      </w:r>
    </w:p>
    <w:p w:rsidR="006130D5" w:rsidRPr="002B05EA" w:rsidRDefault="006130D5" w:rsidP="006130D5">
      <w:pPr>
        <w:widowControl w:val="0"/>
        <w:shd w:val="clear" w:color="auto" w:fill="FFFFFF"/>
        <w:autoSpaceDE w:val="0"/>
        <w:autoSpaceDN w:val="0"/>
        <w:adjustRightInd w:val="0"/>
        <w:spacing w:line="312" w:lineRule="auto"/>
        <w:ind w:firstLine="708"/>
        <w:jc w:val="both"/>
        <w:rPr>
          <w:color w:val="000000"/>
          <w:lang w:val="uk-UA"/>
        </w:rPr>
      </w:pPr>
      <w:r w:rsidRPr="002B05EA">
        <w:rPr>
          <w:color w:val="000000"/>
          <w:position w:val="-10"/>
          <w:lang w:val="uk-UA"/>
        </w:rPr>
        <w:object w:dxaOrig="240" w:dyaOrig="260">
          <v:shape id="_x0000_i1029" type="#_x0000_t75" style="width:12pt;height:13.35pt">
            <v:imagedata r:id="rId10" o:title=""/>
          </v:shape>
        </w:object>
      </w:r>
      <w:r w:rsidRPr="002B05EA">
        <w:rPr>
          <w:color w:val="000000"/>
          <w:lang w:val="uk-UA"/>
        </w:rPr>
        <w:t xml:space="preserve"> </w:t>
      </w:r>
      <w:r w:rsidRPr="002B05EA">
        <w:rPr>
          <w:color w:val="000000"/>
        </w:rPr>
        <w:t>–</w:t>
      </w:r>
      <w:r w:rsidRPr="002B05EA">
        <w:rPr>
          <w:color w:val="000000"/>
          <w:lang w:val="uk-UA"/>
        </w:rPr>
        <w:t xml:space="preserve"> коефіцієнт зміцнення </w:t>
      </w:r>
      <w:proofErr w:type="spellStart"/>
      <w:r w:rsidRPr="002B05EA">
        <w:rPr>
          <w:color w:val="000000"/>
          <w:lang w:val="uk-UA"/>
        </w:rPr>
        <w:t>адгезійного</w:t>
      </w:r>
      <w:proofErr w:type="spellEnd"/>
      <w:r w:rsidRPr="002B05EA">
        <w:rPr>
          <w:color w:val="000000"/>
          <w:lang w:val="uk-UA"/>
        </w:rPr>
        <w:t xml:space="preserve"> зв’язку. Так, як відомо, що параметри </w:t>
      </w:r>
      <w:r w:rsidRPr="002B05EA">
        <w:rPr>
          <w:color w:val="000000"/>
          <w:position w:val="-12"/>
          <w:lang w:val="uk-UA"/>
        </w:rPr>
        <w:object w:dxaOrig="260" w:dyaOrig="360">
          <v:shape id="_x0000_i1030" type="#_x0000_t75" style="width:13.35pt;height:18pt">
            <v:imagedata r:id="rId11" o:title=""/>
          </v:shape>
        </w:object>
      </w:r>
      <w:r w:rsidRPr="002B05EA">
        <w:rPr>
          <w:color w:val="000000"/>
          <w:lang w:val="uk-UA"/>
        </w:rPr>
        <w:t xml:space="preserve"> і </w:t>
      </w:r>
      <w:r w:rsidRPr="002B05EA">
        <w:rPr>
          <w:color w:val="000000"/>
          <w:position w:val="-10"/>
          <w:lang w:val="uk-UA"/>
        </w:rPr>
        <w:object w:dxaOrig="240" w:dyaOrig="260">
          <v:shape id="_x0000_i1031" type="#_x0000_t75" style="width:12pt;height:13.35pt">
            <v:imagedata r:id="rId12" o:title=""/>
          </v:shape>
        </w:object>
      </w:r>
      <w:r w:rsidRPr="002B05EA">
        <w:rPr>
          <w:color w:val="000000"/>
          <w:lang w:val="uk-UA"/>
        </w:rPr>
        <w:t xml:space="preserve"> є функцією температури в зоні контакту.</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r w:rsidRPr="002B05EA">
        <w:rPr>
          <w:color w:val="000000"/>
          <w:lang w:val="uk-UA"/>
        </w:rPr>
        <w:t xml:space="preserve">Тангенціальна міцність </w:t>
      </w:r>
      <w:proofErr w:type="spellStart"/>
      <w:r w:rsidRPr="002B05EA">
        <w:rPr>
          <w:color w:val="000000"/>
          <w:lang w:val="uk-UA"/>
        </w:rPr>
        <w:t>адгезійного</w:t>
      </w:r>
      <w:proofErr w:type="spellEnd"/>
      <w:r w:rsidRPr="002B05EA">
        <w:rPr>
          <w:color w:val="000000"/>
          <w:lang w:val="uk-UA"/>
        </w:rPr>
        <w:t xml:space="preserve"> зв’язку на контактних поверхнях інструменту визначається, якщо відомі закономірності зрушеного опору і коефіцієнта зміцнення зв’язку в залежності від температури. Для їх встановлення на дослідній установці були отримані залежності </w:t>
      </w:r>
      <w:r w:rsidRPr="002B05EA">
        <w:rPr>
          <w:color w:val="000000"/>
          <w:position w:val="-12"/>
          <w:lang w:val="uk-UA"/>
        </w:rPr>
        <w:object w:dxaOrig="1020" w:dyaOrig="360">
          <v:shape id="_x0000_i1032" type="#_x0000_t75" style="width:51.35pt;height:18pt">
            <v:imagedata r:id="rId13" o:title=""/>
          </v:shape>
        </w:object>
      </w:r>
      <w:r w:rsidRPr="002B05EA">
        <w:rPr>
          <w:color w:val="000000"/>
          <w:lang w:val="uk-UA"/>
        </w:rPr>
        <w:t xml:space="preserve"> при різних температурах. Коефіцієнт зміцнення </w:t>
      </w:r>
      <w:proofErr w:type="spellStart"/>
      <w:r w:rsidRPr="002B05EA">
        <w:rPr>
          <w:color w:val="000000"/>
          <w:lang w:val="uk-UA"/>
        </w:rPr>
        <w:t>адгезійного</w:t>
      </w:r>
      <w:proofErr w:type="spellEnd"/>
      <w:r w:rsidRPr="002B05EA">
        <w:rPr>
          <w:color w:val="000000"/>
          <w:lang w:val="uk-UA"/>
        </w:rPr>
        <w:t xml:space="preserve"> зв’язку </w:t>
      </w:r>
      <w:r w:rsidRPr="002B05EA">
        <w:rPr>
          <w:color w:val="000000"/>
          <w:position w:val="-10"/>
          <w:lang w:val="uk-UA"/>
        </w:rPr>
        <w:object w:dxaOrig="240" w:dyaOrig="320">
          <v:shape id="_x0000_i1033" type="#_x0000_t75" style="width:12pt;height:16pt">
            <v:imagedata r:id="rId14" o:title=""/>
          </v:shape>
        </w:object>
      </w:r>
      <w:r w:rsidRPr="002B05EA">
        <w:rPr>
          <w:color w:val="000000"/>
          <w:lang w:val="uk-UA"/>
        </w:rPr>
        <w:t xml:space="preserve">, був вирахувано, як відношення прирощення </w:t>
      </w:r>
      <w:r w:rsidRPr="002B05EA">
        <w:rPr>
          <w:color w:val="000000"/>
          <w:position w:val="-12"/>
          <w:lang w:val="uk-UA"/>
        </w:rPr>
        <w:object w:dxaOrig="260" w:dyaOrig="360">
          <v:shape id="_x0000_i1034" type="#_x0000_t75" style="width:13.35pt;height:18pt">
            <v:imagedata r:id="rId15" o:title=""/>
          </v:shape>
        </w:object>
      </w:r>
      <w:r w:rsidRPr="002B05EA">
        <w:rPr>
          <w:color w:val="000000"/>
          <w:lang w:val="uk-UA"/>
        </w:rPr>
        <w:t xml:space="preserve">, до приросту </w:t>
      </w:r>
      <w:r w:rsidRPr="002B05EA">
        <w:rPr>
          <w:color w:val="000000"/>
          <w:position w:val="-10"/>
          <w:lang w:val="uk-UA"/>
        </w:rPr>
        <w:object w:dxaOrig="240" w:dyaOrig="260">
          <v:shape id="_x0000_i1035" type="#_x0000_t75" style="width:12pt;height:13.35pt">
            <v:imagedata r:id="rId16" o:title=""/>
          </v:shape>
        </w:object>
      </w:r>
      <w:r w:rsidRPr="002B05EA">
        <w:rPr>
          <w:color w:val="000000"/>
          <w:lang w:val="uk-UA"/>
        </w:rPr>
        <w:t>:</w:t>
      </w:r>
    </w:p>
    <w:p w:rsidR="006130D5" w:rsidRPr="002B05EA" w:rsidRDefault="006130D5" w:rsidP="006130D5">
      <w:pPr>
        <w:widowControl w:val="0"/>
        <w:shd w:val="clear" w:color="auto" w:fill="FFFFFF"/>
        <w:autoSpaceDE w:val="0"/>
        <w:autoSpaceDN w:val="0"/>
        <w:adjustRightInd w:val="0"/>
        <w:spacing w:line="312" w:lineRule="auto"/>
        <w:ind w:firstLine="709"/>
        <w:jc w:val="center"/>
        <w:rPr>
          <w:color w:val="000000"/>
          <w:lang w:val="uk-UA"/>
        </w:rPr>
      </w:pPr>
      <w:r w:rsidRPr="002B05EA">
        <w:rPr>
          <w:color w:val="000000"/>
          <w:position w:val="-22"/>
          <w:lang w:val="uk-UA"/>
        </w:rPr>
        <w:object w:dxaOrig="1200" w:dyaOrig="580">
          <v:shape id="_x0000_i1036" type="#_x0000_t75" style="width:60pt;height:29.35pt">
            <v:imagedata r:id="rId17" o:title=""/>
          </v:shape>
        </w:objec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lang w:val="uk-UA"/>
        </w:rPr>
      </w:pPr>
      <w:r w:rsidRPr="002B05EA">
        <w:rPr>
          <w:color w:val="000000"/>
          <w:lang w:val="uk-UA"/>
        </w:rPr>
        <w:t xml:space="preserve">Зрушений опір </w:t>
      </w:r>
      <w:r w:rsidRPr="002B05EA">
        <w:rPr>
          <w:color w:val="000000"/>
          <w:position w:val="-12"/>
          <w:lang w:val="uk-UA"/>
        </w:rPr>
        <w:object w:dxaOrig="260" w:dyaOrig="360">
          <v:shape id="_x0000_i1037" type="#_x0000_t75" style="width:13.35pt;height:18pt">
            <v:imagedata r:id="rId18" o:title=""/>
          </v:shape>
        </w:object>
      </w:r>
      <w:r w:rsidRPr="002B05EA">
        <w:rPr>
          <w:color w:val="000000"/>
          <w:lang w:val="uk-UA"/>
        </w:rPr>
        <w:t xml:space="preserve"> при різних температурах визначали екстраполяцією залежностей </w:t>
      </w:r>
      <w:r w:rsidRPr="002B05EA">
        <w:rPr>
          <w:color w:val="000000"/>
          <w:position w:val="-12"/>
          <w:lang w:val="uk-UA"/>
        </w:rPr>
        <w:object w:dxaOrig="1020" w:dyaOrig="360">
          <v:shape id="_x0000_i1038" type="#_x0000_t75" style="width:51.35pt;height:18pt">
            <v:imagedata r:id="rId19" o:title=""/>
          </v:shape>
        </w:object>
      </w:r>
      <w:r w:rsidRPr="002B05EA">
        <w:rPr>
          <w:color w:val="000000"/>
          <w:lang w:val="uk-UA"/>
        </w:rPr>
        <w:t>, на нормальну нульову напругу:</w:t>
      </w:r>
    </w:p>
    <w:p w:rsidR="006130D5" w:rsidRPr="002B05EA" w:rsidRDefault="006130D5" w:rsidP="006130D5">
      <w:pPr>
        <w:widowControl w:val="0"/>
        <w:shd w:val="clear" w:color="auto" w:fill="FFFFFF"/>
        <w:autoSpaceDE w:val="0"/>
        <w:autoSpaceDN w:val="0"/>
        <w:adjustRightInd w:val="0"/>
        <w:spacing w:line="312" w:lineRule="auto"/>
        <w:ind w:firstLine="709"/>
        <w:jc w:val="center"/>
        <w:rPr>
          <w:lang w:val="uk-UA"/>
        </w:rPr>
      </w:pPr>
      <w:r w:rsidRPr="002B05EA">
        <w:rPr>
          <w:color w:val="000000"/>
          <w:position w:val="-12"/>
          <w:lang w:val="uk-UA"/>
        </w:rPr>
        <w:object w:dxaOrig="700" w:dyaOrig="360">
          <v:shape id="_x0000_i1039" type="#_x0000_t75" style="width:35.35pt;height:18pt">
            <v:imagedata r:id="rId20" o:title=""/>
          </v:shape>
        </w:object>
      </w:r>
      <w:r w:rsidRPr="002B05EA">
        <w:rPr>
          <w:color w:val="000000"/>
          <w:lang w:val="uk-UA"/>
        </w:rPr>
        <w:t xml:space="preserve">, </w:t>
      </w:r>
      <w:r w:rsidRPr="002B05EA">
        <w:rPr>
          <w:color w:val="000000"/>
          <w:lang w:val="uk-UA"/>
        </w:rPr>
        <w:sym w:font="Symbol" w:char="F0AE"/>
      </w:r>
      <w:r w:rsidRPr="002B05EA">
        <w:rPr>
          <w:color w:val="000000"/>
          <w:lang w:val="uk-UA"/>
        </w:rPr>
        <w:t xml:space="preserve"> при </w:t>
      </w:r>
      <w:r w:rsidRPr="002B05EA">
        <w:rPr>
          <w:color w:val="000000"/>
          <w:position w:val="-10"/>
          <w:lang w:val="uk-UA"/>
        </w:rPr>
        <w:object w:dxaOrig="600" w:dyaOrig="320">
          <v:shape id="_x0000_i1040" type="#_x0000_t75" style="width:30pt;height:16pt">
            <v:imagedata r:id="rId21" o:title=""/>
          </v:shape>
        </w:object>
      </w:r>
      <w:r w:rsidRPr="002B05EA">
        <w:rPr>
          <w:color w:val="000000"/>
          <w:lang w:val="uk-UA"/>
        </w:rPr>
        <w:t>.</w:t>
      </w:r>
    </w:p>
    <w:p w:rsidR="006130D5" w:rsidRPr="002B05EA" w:rsidRDefault="006130D5" w:rsidP="006130D5">
      <w:pPr>
        <w:widowControl w:val="0"/>
        <w:shd w:val="clear" w:color="auto" w:fill="FFFFFF"/>
        <w:autoSpaceDE w:val="0"/>
        <w:autoSpaceDN w:val="0"/>
        <w:adjustRightInd w:val="0"/>
        <w:spacing w:line="312" w:lineRule="auto"/>
        <w:ind w:firstLine="709"/>
        <w:jc w:val="both"/>
        <w:rPr>
          <w:color w:val="000000"/>
        </w:rPr>
      </w:pPr>
      <w:r w:rsidRPr="002B05EA">
        <w:rPr>
          <w:color w:val="000000"/>
          <w:lang w:val="uk-UA"/>
        </w:rPr>
        <w:t xml:space="preserve">Графіки залежності </w:t>
      </w:r>
      <w:r w:rsidRPr="002B05EA">
        <w:rPr>
          <w:color w:val="000000"/>
          <w:position w:val="-12"/>
          <w:lang w:val="uk-UA"/>
        </w:rPr>
        <w:object w:dxaOrig="260" w:dyaOrig="360">
          <v:shape id="_x0000_i1041" type="#_x0000_t75" style="width:13.35pt;height:18pt">
            <v:imagedata r:id="rId22" o:title=""/>
          </v:shape>
        </w:object>
      </w:r>
      <w:r w:rsidRPr="002B05EA">
        <w:rPr>
          <w:color w:val="000000"/>
          <w:lang w:val="uk-UA"/>
        </w:rPr>
        <w:t xml:space="preserve">, від нормальних напружень </w:t>
      </w:r>
      <w:r w:rsidRPr="002B05EA">
        <w:rPr>
          <w:color w:val="000000"/>
          <w:position w:val="-10"/>
          <w:lang w:val="uk-UA"/>
        </w:rPr>
        <w:object w:dxaOrig="240" w:dyaOrig="260">
          <v:shape id="_x0000_i1042" type="#_x0000_t75" style="width:12pt;height:13.35pt">
            <v:imagedata r:id="rId23" o:title=""/>
          </v:shape>
        </w:object>
      </w:r>
      <w:r w:rsidRPr="002B05EA">
        <w:rPr>
          <w:color w:val="000000"/>
          <w:lang w:val="uk-UA"/>
        </w:rPr>
        <w:t xml:space="preserve"> при різних температурах </w:t>
      </w:r>
      <w:r w:rsidRPr="002B05EA">
        <w:rPr>
          <w:i/>
          <w:color w:val="000000"/>
          <w:lang w:val="en-US"/>
        </w:rPr>
        <w:t>t</w:t>
      </w:r>
      <w:r w:rsidRPr="002B05EA">
        <w:rPr>
          <w:color w:val="000000"/>
          <w:lang w:val="uk-UA"/>
        </w:rPr>
        <w:t>,</w:t>
      </w:r>
      <w:r w:rsidRPr="002B05EA">
        <w:rPr>
          <w:color w:val="000000"/>
          <w:lang w:val="en-US"/>
        </w:rPr>
        <w:t> </w:t>
      </w:r>
      <w:r w:rsidRPr="002B05EA">
        <w:rPr>
          <w:color w:val="000000"/>
        </w:rPr>
        <w:t>°</w:t>
      </w:r>
      <w:r w:rsidRPr="002B05EA">
        <w:rPr>
          <w:color w:val="000000"/>
          <w:lang w:val="uk-UA"/>
        </w:rPr>
        <w:t>С наведено на рис. 1.</w:t>
      </w:r>
    </w:p>
    <w:p w:rsidR="006130D5" w:rsidRDefault="006130D5" w:rsidP="006130D5">
      <w:pPr>
        <w:widowControl w:val="0"/>
        <w:shd w:val="clear" w:color="auto" w:fill="FFFFFF"/>
        <w:autoSpaceDE w:val="0"/>
        <w:autoSpaceDN w:val="0"/>
        <w:adjustRightInd w:val="0"/>
        <w:spacing w:line="312" w:lineRule="auto"/>
        <w:ind w:firstLine="709"/>
        <w:jc w:val="both"/>
        <w:rPr>
          <w:lang w:val="uk-UA"/>
        </w:rPr>
      </w:pPr>
      <w:r w:rsidRPr="002B05EA">
        <w:rPr>
          <w:lang w:val="uk-UA"/>
        </w:rPr>
        <w:t xml:space="preserve">Встановити причину утворення наростів на контактних поверхнях інструменту можна лише на основі кількісної оцінки сил </w:t>
      </w:r>
      <w:proofErr w:type="spellStart"/>
      <w:r w:rsidRPr="002B05EA">
        <w:rPr>
          <w:lang w:val="uk-UA"/>
        </w:rPr>
        <w:t>адгезійного</w:t>
      </w:r>
      <w:proofErr w:type="spellEnd"/>
      <w:r w:rsidRPr="002B05EA">
        <w:rPr>
          <w:lang w:val="uk-UA"/>
        </w:rPr>
        <w:t xml:space="preserve"> і механічної взаємодії. Це дозволить встановити природу сил тертя і частку </w:t>
      </w:r>
      <w:proofErr w:type="spellStart"/>
      <w:r w:rsidRPr="002B05EA">
        <w:rPr>
          <w:lang w:val="uk-UA"/>
        </w:rPr>
        <w:t>адгезійної</w:t>
      </w:r>
      <w:proofErr w:type="spellEnd"/>
      <w:r w:rsidRPr="002B05EA">
        <w:rPr>
          <w:lang w:val="uk-UA"/>
        </w:rPr>
        <w:t xml:space="preserve"> взаємодії в силі різання.</w:t>
      </w:r>
    </w:p>
    <w:p w:rsidR="006130D5" w:rsidRPr="002B05EA" w:rsidRDefault="006130D5" w:rsidP="006130D5">
      <w:pPr>
        <w:widowControl w:val="0"/>
        <w:shd w:val="clear" w:color="auto" w:fill="FFFFFF"/>
        <w:autoSpaceDE w:val="0"/>
        <w:autoSpaceDN w:val="0"/>
        <w:adjustRightInd w:val="0"/>
        <w:spacing w:line="300" w:lineRule="auto"/>
        <w:ind w:firstLine="709"/>
        <w:jc w:val="both"/>
        <w:rPr>
          <w:spacing w:val="-4"/>
          <w:lang w:val="uk-UA"/>
        </w:rPr>
      </w:pPr>
      <w:r w:rsidRPr="002B05EA">
        <w:rPr>
          <w:spacing w:val="-4"/>
          <w:lang w:val="uk-UA"/>
        </w:rPr>
        <w:t xml:space="preserve">Для встановлення впливу сил адгезії на знос різального інструменту, необхідно виявити закономірності зміни </w:t>
      </w:r>
      <w:proofErr w:type="spellStart"/>
      <w:r w:rsidRPr="002B05EA">
        <w:rPr>
          <w:spacing w:val="-4"/>
          <w:lang w:val="uk-UA"/>
        </w:rPr>
        <w:t>тангенційної</w:t>
      </w:r>
      <w:proofErr w:type="spellEnd"/>
      <w:r w:rsidRPr="002B05EA">
        <w:rPr>
          <w:spacing w:val="-4"/>
          <w:lang w:val="uk-UA"/>
        </w:rPr>
        <w:t xml:space="preserve"> міцності </w:t>
      </w:r>
      <w:proofErr w:type="spellStart"/>
      <w:r w:rsidRPr="002B05EA">
        <w:rPr>
          <w:spacing w:val="-4"/>
          <w:lang w:val="uk-UA"/>
        </w:rPr>
        <w:t>адгезійного</w:t>
      </w:r>
      <w:proofErr w:type="spellEnd"/>
      <w:r w:rsidRPr="002B05EA">
        <w:rPr>
          <w:spacing w:val="-4"/>
          <w:lang w:val="uk-UA"/>
        </w:rPr>
        <w:t xml:space="preserve"> зв’язку. Так, як стійкість гвинтових свердел з швидкорізальної сталі Р6М5Ф3 визначається, зносом по задній поверхні головних різальних крайок і перемички. У свою чергу визначали сили </w:t>
      </w:r>
      <w:proofErr w:type="spellStart"/>
      <w:r w:rsidRPr="002B05EA">
        <w:rPr>
          <w:spacing w:val="-4"/>
          <w:lang w:val="uk-UA"/>
        </w:rPr>
        <w:t>адгезійної</w:t>
      </w:r>
      <w:proofErr w:type="spellEnd"/>
      <w:r w:rsidRPr="002B05EA">
        <w:rPr>
          <w:spacing w:val="-4"/>
          <w:lang w:val="uk-UA"/>
        </w:rPr>
        <w:t xml:space="preserve"> взаємодії по задній поверхні інструменту. Їх розраховували, використовуючи наведені в статті [5] дані про закономірності зміни середніх нормальних напружень на контактних майданчиках, температури різання, а також встановлених закономірностей зміни параметрів </w:t>
      </w:r>
      <w:proofErr w:type="spellStart"/>
      <w:r w:rsidRPr="002B05EA">
        <w:rPr>
          <w:spacing w:val="-4"/>
          <w:lang w:val="uk-UA"/>
        </w:rPr>
        <w:t>адгезійної</w:t>
      </w:r>
      <w:proofErr w:type="spellEnd"/>
      <w:r w:rsidRPr="002B05EA">
        <w:rPr>
          <w:spacing w:val="-4"/>
          <w:lang w:val="uk-UA"/>
        </w:rPr>
        <w:t xml:space="preserve"> взаємодії </w:t>
      </w:r>
      <w:r w:rsidRPr="002B05EA">
        <w:rPr>
          <w:spacing w:val="-4"/>
          <w:position w:val="-12"/>
          <w:lang w:val="uk-UA"/>
        </w:rPr>
        <w:object w:dxaOrig="260" w:dyaOrig="360">
          <v:shape id="_x0000_i1043" type="#_x0000_t75" style="width:13.35pt;height:18pt">
            <v:imagedata r:id="rId24" o:title=""/>
          </v:shape>
        </w:object>
      </w:r>
      <w:r w:rsidRPr="002B05EA">
        <w:rPr>
          <w:spacing w:val="-4"/>
          <w:lang w:val="uk-UA"/>
        </w:rPr>
        <w:t xml:space="preserve"> і </w:t>
      </w:r>
      <w:r w:rsidRPr="002B05EA">
        <w:rPr>
          <w:spacing w:val="-4"/>
          <w:position w:val="-10"/>
          <w:lang w:val="uk-UA"/>
        </w:rPr>
        <w:object w:dxaOrig="240" w:dyaOrig="320">
          <v:shape id="_x0000_i1044" type="#_x0000_t75" style="width:12pt;height:16pt">
            <v:imagedata r:id="rId25" o:title=""/>
          </v:shape>
        </w:object>
      </w:r>
      <w:r w:rsidRPr="002B05EA">
        <w:rPr>
          <w:spacing w:val="-4"/>
          <w:lang w:val="uk-UA"/>
        </w:rPr>
        <w:t>.</w:t>
      </w:r>
    </w:p>
    <w:p w:rsidR="006130D5" w:rsidRPr="002B05EA" w:rsidRDefault="006130D5" w:rsidP="006130D5">
      <w:pPr>
        <w:widowControl w:val="0"/>
        <w:shd w:val="clear" w:color="auto" w:fill="FFFFFF"/>
        <w:autoSpaceDE w:val="0"/>
        <w:autoSpaceDN w:val="0"/>
        <w:adjustRightInd w:val="0"/>
        <w:spacing w:line="300" w:lineRule="auto"/>
        <w:ind w:firstLine="709"/>
        <w:jc w:val="both"/>
        <w:rPr>
          <w:lang w:val="uk-UA"/>
        </w:rPr>
      </w:pPr>
      <w:r w:rsidRPr="002B05EA">
        <w:rPr>
          <w:lang w:val="uk-UA"/>
        </w:rPr>
        <w:t xml:space="preserve">Розрахована тангенціальна міцність </w:t>
      </w:r>
      <w:proofErr w:type="spellStart"/>
      <w:r w:rsidRPr="002B05EA">
        <w:rPr>
          <w:lang w:val="uk-UA"/>
        </w:rPr>
        <w:t>адгезійного</w:t>
      </w:r>
      <w:proofErr w:type="spellEnd"/>
      <w:r w:rsidRPr="002B05EA">
        <w:rPr>
          <w:lang w:val="uk-UA"/>
        </w:rPr>
        <w:t xml:space="preserve"> зв’язку на задніх поверхнях інструменту </w:t>
      </w:r>
      <w:r w:rsidRPr="002B05EA">
        <w:rPr>
          <w:position w:val="-12"/>
          <w:lang w:val="uk-UA"/>
        </w:rPr>
        <w:object w:dxaOrig="440" w:dyaOrig="360">
          <v:shape id="_x0000_i1045" type="#_x0000_t75" style="width:22pt;height:18pt">
            <v:imagedata r:id="rId26" o:title=""/>
          </v:shape>
        </w:object>
      </w:r>
      <w:r w:rsidRPr="002B05EA">
        <w:rPr>
          <w:lang w:val="uk-UA"/>
        </w:rPr>
        <w:t xml:space="preserve"> матиме деякий середнє значення, так як нормальні напруги на контактних майданчиках змінюється за експоненціальному закону. Тому нормальні напруження на задній поверхні інструменту мають, найбільше значення поблизу ріжучої кромки і на ділянці контактної площадки буде максимальна тангенціальна міцність </w:t>
      </w:r>
      <w:proofErr w:type="spellStart"/>
      <w:r w:rsidRPr="002B05EA">
        <w:rPr>
          <w:lang w:val="uk-UA"/>
        </w:rPr>
        <w:t>адгезійної</w:t>
      </w:r>
      <w:proofErr w:type="spellEnd"/>
      <w:r w:rsidRPr="002B05EA">
        <w:rPr>
          <w:lang w:val="uk-UA"/>
        </w:rPr>
        <w:t xml:space="preserve"> зв’язку.</w:t>
      </w:r>
    </w:p>
    <w:tbl>
      <w:tblPr>
        <w:tblW w:w="0" w:type="auto"/>
        <w:jc w:val="center"/>
        <w:tblLayout w:type="fixed"/>
        <w:tblCellMar>
          <w:left w:w="70" w:type="dxa"/>
          <w:right w:w="70" w:type="dxa"/>
        </w:tblCellMar>
        <w:tblLook w:val="0000"/>
      </w:tblPr>
      <w:tblGrid>
        <w:gridCol w:w="6350"/>
        <w:gridCol w:w="2693"/>
      </w:tblGrid>
      <w:tr w:rsidR="006130D5" w:rsidRPr="002B05EA" w:rsidTr="00C042B6">
        <w:tblPrEx>
          <w:tblCellMar>
            <w:top w:w="0" w:type="dxa"/>
            <w:bottom w:w="0" w:type="dxa"/>
          </w:tblCellMar>
        </w:tblPrEx>
        <w:trPr>
          <w:cantSplit/>
          <w:jc w:val="center"/>
        </w:trPr>
        <w:tc>
          <w:tcPr>
            <w:tcW w:w="6350" w:type="dxa"/>
          </w:tcPr>
          <w:p w:rsidR="006130D5" w:rsidRPr="002B05EA" w:rsidRDefault="006130D5" w:rsidP="00C042B6">
            <w:pPr>
              <w:widowControl w:val="0"/>
              <w:autoSpaceDE w:val="0"/>
              <w:autoSpaceDN w:val="0"/>
              <w:adjustRightInd w:val="0"/>
              <w:rPr>
                <w:lang w:val="uk-UA"/>
              </w:rPr>
            </w:pPr>
            <w:r w:rsidRPr="002B05EA">
              <w:rPr>
                <w:color w:val="000000"/>
                <w:lang w:val="uk-UA"/>
              </w:rPr>
              <w:lastRenderedPageBreak/>
              <w:sym w:font="Symbol" w:char="F074"/>
            </w:r>
            <w:r w:rsidRPr="002B05EA">
              <w:rPr>
                <w:color w:val="000000"/>
                <w:vertAlign w:val="subscript"/>
                <w:lang w:val="uk-UA"/>
              </w:rPr>
              <w:t>а</w:t>
            </w:r>
            <w:r w:rsidRPr="002B05EA">
              <w:rPr>
                <w:color w:val="000000"/>
                <w:lang w:val="uk-UA"/>
              </w:rPr>
              <w:t>, МП</w:t>
            </w:r>
            <w:r w:rsidRPr="002B05EA">
              <w:rPr>
                <w:color w:val="000000"/>
                <w:lang w:val="en-US"/>
              </w:rPr>
              <w:t>а</w:t>
            </w:r>
          </w:p>
          <w:p w:rsidR="006130D5" w:rsidRPr="002B05EA" w:rsidRDefault="006130D5" w:rsidP="00C042B6">
            <w:pPr>
              <w:widowControl w:val="0"/>
              <w:autoSpaceDE w:val="0"/>
              <w:autoSpaceDN w:val="0"/>
              <w:adjustRightInd w:val="0"/>
              <w:jc w:val="right"/>
              <w:rPr>
                <w:lang w:val="en-US"/>
              </w:rPr>
            </w:pPr>
            <w:r>
              <w:rPr>
                <w:noProof/>
                <w:lang w:val="uk-UA" w:eastAsia="uk-UA"/>
              </w:rPr>
              <w:drawing>
                <wp:inline distT="0" distB="0" distL="0" distR="0">
                  <wp:extent cx="2887345" cy="5046345"/>
                  <wp:effectExtent l="1905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a:stretch>
                            <a:fillRect/>
                          </a:stretch>
                        </pic:blipFill>
                        <pic:spPr bwMode="auto">
                          <a:xfrm>
                            <a:off x="0" y="0"/>
                            <a:ext cx="2887345" cy="5046345"/>
                          </a:xfrm>
                          <a:prstGeom prst="rect">
                            <a:avLst/>
                          </a:prstGeom>
                          <a:noFill/>
                          <a:ln w="9525">
                            <a:noFill/>
                            <a:miter lim="800000"/>
                            <a:headEnd/>
                            <a:tailEnd/>
                          </a:ln>
                        </pic:spPr>
                      </pic:pic>
                    </a:graphicData>
                  </a:graphic>
                </wp:inline>
              </w:drawing>
            </w:r>
            <w:r w:rsidRPr="002B05EA">
              <w:rPr>
                <w:i/>
                <w:color w:val="000000"/>
                <w:lang w:val="uk-UA"/>
              </w:rPr>
              <w:sym w:font="Symbol" w:char="F072"/>
            </w:r>
            <w:r w:rsidRPr="002B05EA">
              <w:rPr>
                <w:color w:val="000000"/>
                <w:lang w:val="uk-UA"/>
              </w:rPr>
              <w:t xml:space="preserve">, </w:t>
            </w:r>
            <w:proofErr w:type="spellStart"/>
            <w:r w:rsidRPr="002B05EA">
              <w:rPr>
                <w:color w:val="000000"/>
                <w:lang w:val="uk-UA"/>
              </w:rPr>
              <w:t>МПа</w:t>
            </w:r>
            <w:proofErr w:type="spellEnd"/>
          </w:p>
          <w:p w:rsidR="006130D5" w:rsidRPr="002B05EA" w:rsidRDefault="006130D5" w:rsidP="00C042B6">
            <w:pPr>
              <w:widowControl w:val="0"/>
              <w:tabs>
                <w:tab w:val="left" w:pos="4880"/>
              </w:tabs>
              <w:autoSpaceDE w:val="0"/>
              <w:autoSpaceDN w:val="0"/>
              <w:adjustRightInd w:val="0"/>
              <w:rPr>
                <w:lang w:val="uk-UA"/>
              </w:rPr>
            </w:pPr>
          </w:p>
        </w:tc>
        <w:tc>
          <w:tcPr>
            <w:tcW w:w="2693" w:type="dxa"/>
          </w:tcPr>
          <w:p w:rsidR="006130D5" w:rsidRPr="002B05EA" w:rsidRDefault="006130D5" w:rsidP="00C042B6">
            <w:pPr>
              <w:widowControl w:val="0"/>
              <w:autoSpaceDE w:val="0"/>
              <w:autoSpaceDN w:val="0"/>
              <w:adjustRightInd w:val="0"/>
              <w:spacing w:after="120"/>
              <w:jc w:val="center"/>
              <w:rPr>
                <w:lang w:val="uk-UA"/>
              </w:rPr>
            </w:pP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398145" cy="194945"/>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srcRect/>
                          <a:stretch>
                            <a:fillRect/>
                          </a:stretch>
                        </pic:blipFill>
                        <pic:spPr bwMode="auto">
                          <a:xfrm>
                            <a:off x="0" y="0"/>
                            <a:ext cx="398145" cy="194945"/>
                          </a:xfrm>
                          <a:prstGeom prst="rect">
                            <a:avLst/>
                          </a:prstGeom>
                          <a:noFill/>
                          <a:ln w="9525">
                            <a:noFill/>
                            <a:miter lim="800000"/>
                            <a:headEnd/>
                            <a:tailEnd/>
                          </a:ln>
                        </pic:spPr>
                      </pic:pic>
                    </a:graphicData>
                  </a:graphic>
                </wp:inline>
              </w:drawing>
            </w:r>
            <w:r w:rsidRPr="002B05EA">
              <w:rPr>
                <w:lang w:val="uk-UA"/>
              </w:rPr>
              <w:t xml:space="preserve">4,1; </w:t>
            </w:r>
            <w:r w:rsidRPr="002B05EA">
              <w:rPr>
                <w:lang w:val="uk-UA"/>
              </w:rPr>
              <w:sym w:font="Symbol" w:char="F062"/>
            </w:r>
            <w:r w:rsidRPr="002B05EA">
              <w:rPr>
                <w:lang w:val="uk-UA"/>
              </w:rPr>
              <w:t>=0,446;</w:t>
            </w:r>
          </w:p>
          <w:p w:rsidR="006130D5" w:rsidRPr="002B05EA" w:rsidRDefault="006130D5" w:rsidP="00C042B6">
            <w:pPr>
              <w:widowControl w:val="0"/>
              <w:autoSpaceDE w:val="0"/>
              <w:autoSpaceDN w:val="0"/>
              <w:adjustRightInd w:val="0"/>
              <w:jc w:val="center"/>
              <w:rPr>
                <w:lang w:val="uk-UA"/>
              </w:rPr>
            </w:pPr>
            <w:r w:rsidRPr="002B05EA">
              <w:rPr>
                <w:position w:val="-8"/>
                <w:lang w:val="uk-UA"/>
              </w:rPr>
              <w:object w:dxaOrig="640" w:dyaOrig="300">
                <v:shape id="_x0000_i1048" type="#_x0000_t75" style="width:32pt;height:15.35pt" fillcolor="window">
                  <v:imagedata r:id="rId29" o:title=""/>
                </v:shape>
              </w:object>
            </w:r>
            <w:r w:rsidRPr="002B05EA">
              <w:rPr>
                <w:lang w:val="uk-UA"/>
              </w:rPr>
              <w:t xml:space="preserve">4,3; </w:t>
            </w:r>
            <w:r w:rsidRPr="002B05EA">
              <w:rPr>
                <w:lang w:val="uk-UA"/>
              </w:rPr>
              <w:sym w:font="Symbol" w:char="F062"/>
            </w:r>
            <w:r w:rsidRPr="002B05EA">
              <w:rPr>
                <w:lang w:val="uk-UA"/>
              </w:rPr>
              <w:t>=0,315;</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2,3; </w:t>
            </w:r>
            <w:r w:rsidRPr="002B05EA">
              <w:rPr>
                <w:lang w:val="uk-UA"/>
              </w:rPr>
              <w:sym w:font="Symbol" w:char="F062"/>
            </w:r>
            <w:r w:rsidRPr="002B05EA">
              <w:rPr>
                <w:lang w:val="uk-UA"/>
              </w:rPr>
              <w:t>=0,335;</w:t>
            </w:r>
          </w:p>
          <w:p w:rsidR="006130D5" w:rsidRPr="002B05EA" w:rsidRDefault="006130D5" w:rsidP="00C042B6">
            <w:pPr>
              <w:widowControl w:val="0"/>
              <w:autoSpaceDE w:val="0"/>
              <w:autoSpaceDN w:val="0"/>
              <w:adjustRightInd w:val="0"/>
              <w:jc w:val="center"/>
              <w:rPr>
                <w:lang w:val="en-US"/>
              </w:rPr>
            </w:pPr>
          </w:p>
          <w:p w:rsidR="006130D5" w:rsidRPr="002B05EA" w:rsidRDefault="006130D5" w:rsidP="00C042B6">
            <w:pPr>
              <w:widowControl w:val="0"/>
              <w:autoSpaceDE w:val="0"/>
              <w:autoSpaceDN w:val="0"/>
              <w:adjustRightInd w:val="0"/>
              <w:spacing w:after="120"/>
              <w:jc w:val="center"/>
              <w:rPr>
                <w:lang w:val="en-US"/>
              </w:rPr>
            </w:pP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398145" cy="194945"/>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cstate="print"/>
                          <a:srcRect/>
                          <a:stretch>
                            <a:fillRect/>
                          </a:stretch>
                        </pic:blipFill>
                        <pic:spPr bwMode="auto">
                          <a:xfrm>
                            <a:off x="0" y="0"/>
                            <a:ext cx="398145" cy="194945"/>
                          </a:xfrm>
                          <a:prstGeom prst="rect">
                            <a:avLst/>
                          </a:prstGeom>
                          <a:noFill/>
                          <a:ln w="9525">
                            <a:noFill/>
                            <a:miter lim="800000"/>
                            <a:headEnd/>
                            <a:tailEnd/>
                          </a:ln>
                        </pic:spPr>
                      </pic:pic>
                    </a:graphicData>
                  </a:graphic>
                </wp:inline>
              </w:drawing>
            </w:r>
            <w:r w:rsidRPr="002B05EA">
              <w:rPr>
                <w:lang w:val="uk-UA"/>
              </w:rPr>
              <w:t xml:space="preserve">6,2; </w:t>
            </w:r>
            <w:r w:rsidRPr="002B05EA">
              <w:rPr>
                <w:lang w:val="uk-UA"/>
              </w:rPr>
              <w:sym w:font="Symbol" w:char="F062"/>
            </w:r>
            <w:r w:rsidRPr="002B05EA">
              <w:rPr>
                <w:lang w:val="uk-UA"/>
              </w:rPr>
              <w:t>=0,394;</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5,1; </w:t>
            </w:r>
            <w:r w:rsidRPr="002B05EA">
              <w:rPr>
                <w:lang w:val="uk-UA"/>
              </w:rPr>
              <w:sym w:font="Symbol" w:char="F062"/>
            </w:r>
            <w:r w:rsidRPr="002B05EA">
              <w:rPr>
                <w:lang w:val="uk-UA"/>
              </w:rPr>
              <w:t>=0,268;</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4,3; </w:t>
            </w:r>
            <w:r w:rsidRPr="002B05EA">
              <w:rPr>
                <w:lang w:val="uk-UA"/>
              </w:rPr>
              <w:sym w:font="Symbol" w:char="F062"/>
            </w:r>
            <w:r w:rsidRPr="002B05EA">
              <w:rPr>
                <w:lang w:val="uk-UA"/>
              </w:rPr>
              <w:t>=0,249</w:t>
            </w:r>
          </w:p>
          <w:p w:rsidR="006130D5" w:rsidRPr="002B05EA" w:rsidRDefault="006130D5" w:rsidP="00C042B6">
            <w:pPr>
              <w:widowControl w:val="0"/>
              <w:autoSpaceDE w:val="0"/>
              <w:autoSpaceDN w:val="0"/>
              <w:adjustRightInd w:val="0"/>
              <w:jc w:val="center"/>
              <w:rPr>
                <w:lang w:val="en-US"/>
              </w:rPr>
            </w:pPr>
          </w:p>
          <w:p w:rsidR="006130D5" w:rsidRPr="002B05EA" w:rsidRDefault="006130D5" w:rsidP="00C042B6">
            <w:pPr>
              <w:widowControl w:val="0"/>
              <w:autoSpaceDE w:val="0"/>
              <w:autoSpaceDN w:val="0"/>
              <w:adjustRightInd w:val="0"/>
              <w:spacing w:after="120"/>
              <w:jc w:val="center"/>
              <w:rPr>
                <w:lang w:val="en-US"/>
              </w:rPr>
            </w:pP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398145" cy="194945"/>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cstate="print"/>
                          <a:srcRect/>
                          <a:stretch>
                            <a:fillRect/>
                          </a:stretch>
                        </pic:blipFill>
                        <pic:spPr bwMode="auto">
                          <a:xfrm>
                            <a:off x="0" y="0"/>
                            <a:ext cx="398145" cy="194945"/>
                          </a:xfrm>
                          <a:prstGeom prst="rect">
                            <a:avLst/>
                          </a:prstGeom>
                          <a:noFill/>
                          <a:ln w="9525">
                            <a:noFill/>
                            <a:miter lim="800000"/>
                            <a:headEnd/>
                            <a:tailEnd/>
                          </a:ln>
                        </pic:spPr>
                      </pic:pic>
                    </a:graphicData>
                  </a:graphic>
                </wp:inline>
              </w:drawing>
            </w:r>
            <w:r w:rsidRPr="002B05EA">
              <w:rPr>
                <w:lang w:val="uk-UA"/>
              </w:rPr>
              <w:t xml:space="preserve">5,6; </w:t>
            </w:r>
            <w:r w:rsidRPr="002B05EA">
              <w:rPr>
                <w:lang w:val="uk-UA"/>
              </w:rPr>
              <w:sym w:font="Symbol" w:char="F062"/>
            </w:r>
            <w:r w:rsidRPr="002B05EA">
              <w:rPr>
                <w:lang w:val="uk-UA"/>
              </w:rPr>
              <w:t>=0,344;</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5,8; </w:t>
            </w:r>
            <w:r w:rsidRPr="002B05EA">
              <w:rPr>
                <w:lang w:val="uk-UA"/>
              </w:rPr>
              <w:sym w:font="Symbol" w:char="F062"/>
            </w:r>
            <w:r w:rsidRPr="002B05EA">
              <w:rPr>
                <w:lang w:val="uk-UA"/>
              </w:rPr>
              <w:t>=0,249</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3,7; </w:t>
            </w:r>
            <w:r w:rsidRPr="002B05EA">
              <w:rPr>
                <w:lang w:val="uk-UA"/>
              </w:rPr>
              <w:sym w:font="Symbol" w:char="F062"/>
            </w:r>
            <w:r w:rsidRPr="002B05EA">
              <w:rPr>
                <w:lang w:val="uk-UA"/>
              </w:rPr>
              <w:t>=0,240;</w:t>
            </w:r>
          </w:p>
          <w:p w:rsidR="006130D5" w:rsidRPr="002B05EA" w:rsidRDefault="006130D5" w:rsidP="00C042B6">
            <w:pPr>
              <w:widowControl w:val="0"/>
              <w:autoSpaceDE w:val="0"/>
              <w:autoSpaceDN w:val="0"/>
              <w:adjustRightInd w:val="0"/>
              <w:jc w:val="center"/>
              <w:rPr>
                <w:lang w:val="en-US"/>
              </w:rPr>
            </w:pPr>
          </w:p>
          <w:p w:rsidR="006130D5" w:rsidRPr="002B05EA" w:rsidRDefault="006130D5" w:rsidP="00C042B6">
            <w:pPr>
              <w:widowControl w:val="0"/>
              <w:autoSpaceDE w:val="0"/>
              <w:autoSpaceDN w:val="0"/>
              <w:adjustRightInd w:val="0"/>
              <w:spacing w:after="120"/>
              <w:jc w:val="center"/>
              <w:rPr>
                <w:lang w:val="en-US"/>
              </w:rPr>
            </w:pP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398145" cy="194945"/>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cstate="print"/>
                          <a:srcRect/>
                          <a:stretch>
                            <a:fillRect/>
                          </a:stretch>
                        </pic:blipFill>
                        <pic:spPr bwMode="auto">
                          <a:xfrm>
                            <a:off x="0" y="0"/>
                            <a:ext cx="398145" cy="194945"/>
                          </a:xfrm>
                          <a:prstGeom prst="rect">
                            <a:avLst/>
                          </a:prstGeom>
                          <a:noFill/>
                          <a:ln w="9525">
                            <a:noFill/>
                            <a:miter lim="800000"/>
                            <a:headEnd/>
                            <a:tailEnd/>
                          </a:ln>
                        </pic:spPr>
                      </pic:pic>
                    </a:graphicData>
                  </a:graphic>
                </wp:inline>
              </w:drawing>
            </w:r>
            <w:r w:rsidRPr="002B05EA">
              <w:rPr>
                <w:lang w:val="uk-UA"/>
              </w:rPr>
              <w:t xml:space="preserve">8,1; </w:t>
            </w:r>
            <w:r w:rsidRPr="002B05EA">
              <w:rPr>
                <w:lang w:val="uk-UA"/>
              </w:rPr>
              <w:sym w:font="Symbol" w:char="F062"/>
            </w:r>
            <w:r w:rsidRPr="002B05EA">
              <w:rPr>
                <w:lang w:val="uk-UA"/>
              </w:rPr>
              <w:t>=0,331;</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5,2; </w:t>
            </w:r>
            <w:r w:rsidRPr="002B05EA">
              <w:rPr>
                <w:lang w:val="uk-UA"/>
              </w:rPr>
              <w:sym w:font="Symbol" w:char="F062"/>
            </w:r>
            <w:r w:rsidRPr="002B05EA">
              <w:rPr>
                <w:lang w:val="uk-UA"/>
              </w:rPr>
              <w:t>=0,231;</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5,3; </w:t>
            </w:r>
            <w:r w:rsidRPr="002B05EA">
              <w:rPr>
                <w:lang w:val="uk-UA"/>
              </w:rPr>
              <w:sym w:font="Symbol" w:char="F062"/>
            </w:r>
            <w:r w:rsidRPr="002B05EA">
              <w:rPr>
                <w:lang w:val="uk-UA"/>
              </w:rPr>
              <w:t>=0,238;</w:t>
            </w:r>
          </w:p>
          <w:p w:rsidR="006130D5" w:rsidRPr="002B05EA" w:rsidRDefault="006130D5" w:rsidP="00C042B6">
            <w:pPr>
              <w:widowControl w:val="0"/>
              <w:autoSpaceDE w:val="0"/>
              <w:autoSpaceDN w:val="0"/>
              <w:adjustRightInd w:val="0"/>
              <w:jc w:val="center"/>
              <w:rPr>
                <w:lang w:val="en-US"/>
              </w:rPr>
            </w:pPr>
          </w:p>
          <w:p w:rsidR="006130D5" w:rsidRPr="002B05EA" w:rsidRDefault="006130D5" w:rsidP="00C042B6">
            <w:pPr>
              <w:widowControl w:val="0"/>
              <w:autoSpaceDE w:val="0"/>
              <w:autoSpaceDN w:val="0"/>
              <w:adjustRightInd w:val="0"/>
              <w:spacing w:after="120"/>
              <w:jc w:val="center"/>
              <w:rPr>
                <w:lang w:val="en-US"/>
              </w:rPr>
            </w:pP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398145" cy="194945"/>
                  <wp:effectExtent l="0" t="0" r="190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cstate="print"/>
                          <a:srcRect/>
                          <a:stretch>
                            <a:fillRect/>
                          </a:stretch>
                        </pic:blipFill>
                        <pic:spPr bwMode="auto">
                          <a:xfrm>
                            <a:off x="0" y="0"/>
                            <a:ext cx="398145" cy="194945"/>
                          </a:xfrm>
                          <a:prstGeom prst="rect">
                            <a:avLst/>
                          </a:prstGeom>
                          <a:noFill/>
                          <a:ln w="9525">
                            <a:noFill/>
                            <a:miter lim="800000"/>
                            <a:headEnd/>
                            <a:tailEnd/>
                          </a:ln>
                        </pic:spPr>
                      </pic:pic>
                    </a:graphicData>
                  </a:graphic>
                </wp:inline>
              </w:drawing>
            </w:r>
            <w:r w:rsidRPr="002B05EA">
              <w:rPr>
                <w:lang w:val="uk-UA"/>
              </w:rPr>
              <w:t xml:space="preserve">18,0; </w:t>
            </w:r>
            <w:r w:rsidRPr="002B05EA">
              <w:rPr>
                <w:lang w:val="uk-UA"/>
              </w:rPr>
              <w:sym w:font="Symbol" w:char="F062"/>
            </w:r>
            <w:r w:rsidRPr="002B05EA">
              <w:rPr>
                <w:lang w:val="uk-UA"/>
              </w:rPr>
              <w:t>=0,158;</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13,2; </w:t>
            </w:r>
            <w:r w:rsidRPr="002B05EA">
              <w:rPr>
                <w:lang w:val="uk-UA"/>
              </w:rPr>
              <w:sym w:font="Symbol" w:char="F062"/>
            </w:r>
            <w:r w:rsidRPr="002B05EA">
              <w:rPr>
                <w:lang w:val="uk-UA"/>
              </w:rPr>
              <w:t>=0,114;</w:t>
            </w:r>
          </w:p>
          <w:p w:rsidR="006130D5" w:rsidRPr="002B05EA" w:rsidRDefault="006130D5" w:rsidP="00C042B6">
            <w:pPr>
              <w:widowControl w:val="0"/>
              <w:autoSpaceDE w:val="0"/>
              <w:autoSpaceDN w:val="0"/>
              <w:adjustRightInd w:val="0"/>
              <w:jc w:val="center"/>
              <w:rPr>
                <w:lang w:val="uk-UA"/>
              </w:rPr>
            </w:pPr>
            <w:r>
              <w:rPr>
                <w:noProof/>
                <w:position w:val="-8"/>
                <w:lang w:val="uk-UA" w:eastAsia="uk-UA"/>
              </w:rPr>
              <w:drawing>
                <wp:inline distT="0" distB="0" distL="0" distR="0">
                  <wp:extent cx="406400" cy="19494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cstate="print"/>
                          <a:srcRect/>
                          <a:stretch>
                            <a:fillRect/>
                          </a:stretch>
                        </pic:blipFill>
                        <pic:spPr bwMode="auto">
                          <a:xfrm>
                            <a:off x="0" y="0"/>
                            <a:ext cx="406400" cy="194945"/>
                          </a:xfrm>
                          <a:prstGeom prst="rect">
                            <a:avLst/>
                          </a:prstGeom>
                          <a:noFill/>
                          <a:ln w="9525">
                            <a:noFill/>
                            <a:miter lim="800000"/>
                            <a:headEnd/>
                            <a:tailEnd/>
                          </a:ln>
                        </pic:spPr>
                      </pic:pic>
                    </a:graphicData>
                  </a:graphic>
                </wp:inline>
              </w:drawing>
            </w:r>
            <w:r w:rsidRPr="002B05EA">
              <w:rPr>
                <w:lang w:val="uk-UA"/>
              </w:rPr>
              <w:t xml:space="preserve">16,3; </w:t>
            </w:r>
            <w:r w:rsidRPr="002B05EA">
              <w:rPr>
                <w:lang w:val="uk-UA"/>
              </w:rPr>
              <w:sym w:font="Symbol" w:char="F062"/>
            </w:r>
            <w:r w:rsidRPr="002B05EA">
              <w:rPr>
                <w:lang w:val="uk-UA"/>
              </w:rPr>
              <w:t>=0,005.</w:t>
            </w:r>
          </w:p>
          <w:p w:rsidR="006130D5" w:rsidRPr="002B05EA" w:rsidRDefault="006130D5" w:rsidP="00C042B6">
            <w:pPr>
              <w:widowControl w:val="0"/>
              <w:autoSpaceDE w:val="0"/>
              <w:autoSpaceDN w:val="0"/>
              <w:adjustRightInd w:val="0"/>
              <w:jc w:val="both"/>
              <w:rPr>
                <w:i/>
                <w:lang w:val="uk-UA"/>
              </w:rPr>
            </w:pPr>
          </w:p>
        </w:tc>
      </w:tr>
      <w:tr w:rsidR="006130D5" w:rsidRPr="002B05EA" w:rsidTr="00C042B6">
        <w:tblPrEx>
          <w:tblCellMar>
            <w:top w:w="0" w:type="dxa"/>
            <w:bottom w:w="0" w:type="dxa"/>
          </w:tblCellMar>
        </w:tblPrEx>
        <w:trPr>
          <w:cantSplit/>
          <w:jc w:val="center"/>
        </w:trPr>
        <w:tc>
          <w:tcPr>
            <w:tcW w:w="9043" w:type="dxa"/>
            <w:gridSpan w:val="2"/>
          </w:tcPr>
          <w:p w:rsidR="006130D5" w:rsidRPr="00961FA5" w:rsidRDefault="006130D5" w:rsidP="00C042B6">
            <w:pPr>
              <w:widowControl w:val="0"/>
              <w:shd w:val="clear" w:color="auto" w:fill="FFFFFF"/>
              <w:autoSpaceDE w:val="0"/>
              <w:autoSpaceDN w:val="0"/>
              <w:adjustRightInd w:val="0"/>
              <w:jc w:val="center"/>
              <w:rPr>
                <w:color w:val="000000"/>
                <w:spacing w:val="-8"/>
              </w:rPr>
            </w:pPr>
            <w:r w:rsidRPr="00961FA5">
              <w:rPr>
                <w:b/>
                <w:color w:val="000000"/>
                <w:spacing w:val="-8"/>
                <w:lang w:val="uk-UA"/>
              </w:rPr>
              <w:t>Рис. 1</w:t>
            </w:r>
            <w:r w:rsidRPr="00961FA5">
              <w:rPr>
                <w:color w:val="000000"/>
                <w:spacing w:val="-8"/>
                <w:lang w:val="uk-UA"/>
              </w:rPr>
              <w:t xml:space="preserve"> </w:t>
            </w:r>
            <w:r w:rsidRPr="00961FA5">
              <w:rPr>
                <w:color w:val="000000"/>
                <w:spacing w:val="-8"/>
              </w:rPr>
              <w:t>–</w:t>
            </w:r>
            <w:r w:rsidRPr="00961FA5">
              <w:rPr>
                <w:color w:val="000000"/>
                <w:spacing w:val="-8"/>
                <w:lang w:val="uk-UA"/>
              </w:rPr>
              <w:t xml:space="preserve"> Графіки залежності </w:t>
            </w:r>
            <w:r w:rsidRPr="00961FA5">
              <w:rPr>
                <w:color w:val="000000"/>
                <w:spacing w:val="-8"/>
                <w:position w:val="-12"/>
                <w:lang w:val="uk-UA"/>
              </w:rPr>
              <w:object w:dxaOrig="260" w:dyaOrig="360">
                <v:shape id="_x0000_i1062" type="#_x0000_t75" style="width:13.35pt;height:18pt">
                  <v:imagedata r:id="rId32" o:title=""/>
                </v:shape>
              </w:object>
            </w:r>
            <w:r w:rsidRPr="00961FA5">
              <w:rPr>
                <w:color w:val="000000"/>
                <w:spacing w:val="-8"/>
                <w:lang w:val="uk-UA"/>
              </w:rPr>
              <w:t xml:space="preserve"> від нормальних напружень </w:t>
            </w:r>
            <w:r w:rsidRPr="00961FA5">
              <w:rPr>
                <w:color w:val="000000"/>
                <w:spacing w:val="-8"/>
                <w:position w:val="-10"/>
                <w:lang w:val="uk-UA"/>
              </w:rPr>
              <w:object w:dxaOrig="240" w:dyaOrig="260">
                <v:shape id="_x0000_i1063" type="#_x0000_t75" style="width:12pt;height:13.35pt">
                  <v:imagedata r:id="rId33" o:title=""/>
                </v:shape>
              </w:object>
            </w:r>
            <w:r w:rsidRPr="00961FA5">
              <w:rPr>
                <w:color w:val="000000"/>
                <w:spacing w:val="-8"/>
                <w:lang w:val="uk-UA"/>
              </w:rPr>
              <w:t xml:space="preserve"> при різних температурах </w:t>
            </w:r>
            <w:r w:rsidRPr="00961FA5">
              <w:rPr>
                <w:i/>
                <w:color w:val="000000"/>
                <w:spacing w:val="-8"/>
                <w:lang w:val="en-US"/>
              </w:rPr>
              <w:t>t</w:t>
            </w:r>
            <w:r w:rsidRPr="00961FA5">
              <w:rPr>
                <w:color w:val="000000"/>
                <w:spacing w:val="-8"/>
                <w:lang w:val="uk-UA"/>
              </w:rPr>
              <w:t>,</w:t>
            </w:r>
            <w:r w:rsidRPr="00961FA5">
              <w:rPr>
                <w:color w:val="000000"/>
                <w:spacing w:val="-8"/>
                <w:lang w:val="en-US"/>
              </w:rPr>
              <w:t> </w:t>
            </w:r>
            <w:r w:rsidRPr="00961FA5">
              <w:rPr>
                <w:color w:val="000000"/>
                <w:spacing w:val="-8"/>
              </w:rPr>
              <w:t>°</w:t>
            </w:r>
            <w:r w:rsidRPr="00961FA5">
              <w:rPr>
                <w:color w:val="000000"/>
                <w:spacing w:val="-8"/>
                <w:lang w:val="uk-UA"/>
              </w:rPr>
              <w:t>С:</w:t>
            </w:r>
          </w:p>
          <w:p w:rsidR="006130D5" w:rsidRPr="002B05EA" w:rsidRDefault="006130D5" w:rsidP="00C042B6">
            <w:pPr>
              <w:widowControl w:val="0"/>
              <w:shd w:val="clear" w:color="auto" w:fill="FFFFFF"/>
              <w:autoSpaceDE w:val="0"/>
              <w:autoSpaceDN w:val="0"/>
              <w:adjustRightInd w:val="0"/>
              <w:jc w:val="center"/>
              <w:rPr>
                <w:color w:val="000000"/>
                <w:lang w:val="uk-UA"/>
              </w:rPr>
            </w:pPr>
            <w:r w:rsidRPr="002B05EA">
              <w:rPr>
                <w:color w:val="000000"/>
                <w:lang w:val="uk-UA"/>
              </w:rPr>
              <w:t xml:space="preserve">1 -□- – при взаємодії Р6М5ФЗ і алюмінієвого сплаву </w:t>
            </w:r>
            <w:r w:rsidRPr="002B05EA">
              <w:rPr>
                <w:lang w:val="uk-UA"/>
              </w:rPr>
              <w:t>АК7пч</w:t>
            </w:r>
            <w:r w:rsidRPr="002B05EA">
              <w:rPr>
                <w:color w:val="000000"/>
                <w:lang w:val="uk-UA"/>
              </w:rPr>
              <w:t>;</w:t>
            </w:r>
          </w:p>
          <w:p w:rsidR="006130D5" w:rsidRPr="002B05EA" w:rsidRDefault="006130D5" w:rsidP="00C042B6">
            <w:pPr>
              <w:widowControl w:val="0"/>
              <w:shd w:val="clear" w:color="auto" w:fill="FFFFFF"/>
              <w:autoSpaceDE w:val="0"/>
              <w:autoSpaceDN w:val="0"/>
              <w:adjustRightInd w:val="0"/>
              <w:jc w:val="center"/>
              <w:rPr>
                <w:color w:val="000000"/>
                <w:lang w:val="uk-UA"/>
              </w:rPr>
            </w:pPr>
            <w:r w:rsidRPr="002B05EA">
              <w:rPr>
                <w:color w:val="000000"/>
                <w:lang w:val="uk-UA"/>
              </w:rPr>
              <w:t xml:space="preserve">2 -◊- – при взаємодії Т1 і алюмінієвого сплаву </w:t>
            </w:r>
            <w:r w:rsidRPr="002B05EA">
              <w:rPr>
                <w:lang w:val="uk-UA"/>
              </w:rPr>
              <w:t>АК7пч</w:t>
            </w:r>
            <w:r w:rsidRPr="002B05EA">
              <w:rPr>
                <w:color w:val="000000"/>
                <w:lang w:val="uk-UA"/>
              </w:rPr>
              <w:t>;</w:t>
            </w:r>
          </w:p>
          <w:p w:rsidR="006130D5" w:rsidRPr="002B05EA" w:rsidRDefault="006130D5" w:rsidP="00C042B6">
            <w:pPr>
              <w:widowControl w:val="0"/>
              <w:shd w:val="clear" w:color="auto" w:fill="FFFFFF"/>
              <w:autoSpaceDE w:val="0"/>
              <w:autoSpaceDN w:val="0"/>
              <w:adjustRightInd w:val="0"/>
              <w:jc w:val="center"/>
              <w:rPr>
                <w:color w:val="000000"/>
                <w:lang w:val="uk-UA"/>
              </w:rPr>
            </w:pPr>
            <w:r w:rsidRPr="002B05EA">
              <w:rPr>
                <w:color w:val="000000"/>
                <w:lang w:val="uk-UA"/>
              </w:rPr>
              <w:t xml:space="preserve">3 -Δ- – при взаємодії 7Ш і алюмінієвого сплаву </w:t>
            </w:r>
            <w:r w:rsidRPr="002B05EA">
              <w:rPr>
                <w:lang w:val="uk-UA"/>
              </w:rPr>
              <w:t>АК7пч</w:t>
            </w:r>
          </w:p>
        </w:tc>
      </w:tr>
    </w:tbl>
    <w:p w:rsidR="006130D5" w:rsidRPr="002B05EA" w:rsidRDefault="006130D5" w:rsidP="006130D5">
      <w:pPr>
        <w:widowControl w:val="0"/>
        <w:shd w:val="clear" w:color="auto" w:fill="FFFFFF"/>
        <w:autoSpaceDE w:val="0"/>
        <w:autoSpaceDN w:val="0"/>
        <w:adjustRightInd w:val="0"/>
        <w:ind w:firstLine="709"/>
        <w:jc w:val="center"/>
        <w:rPr>
          <w:color w:val="000000"/>
          <w:lang w:val="uk-UA"/>
        </w:rPr>
      </w:pPr>
    </w:p>
    <w:p w:rsidR="006130D5" w:rsidRPr="002B05EA" w:rsidRDefault="006130D5" w:rsidP="006130D5">
      <w:pPr>
        <w:widowControl w:val="0"/>
        <w:shd w:val="clear" w:color="auto" w:fill="FFFFFF"/>
        <w:autoSpaceDE w:val="0"/>
        <w:autoSpaceDN w:val="0"/>
        <w:adjustRightInd w:val="0"/>
        <w:spacing w:line="312" w:lineRule="auto"/>
        <w:ind w:firstLine="709"/>
        <w:jc w:val="both"/>
        <w:rPr>
          <w:spacing w:val="-6"/>
          <w:lang w:val="uk-UA"/>
        </w:rPr>
      </w:pPr>
      <w:r w:rsidRPr="002B05EA">
        <w:rPr>
          <w:spacing w:val="-6"/>
          <w:lang w:val="uk-UA"/>
        </w:rPr>
        <w:t xml:space="preserve">Форма епюри нормальних напружень мало змінюється від умов обробки [2], тому можна вважати, що зміна середнього значення тангенціальної міцності </w:t>
      </w:r>
      <w:proofErr w:type="spellStart"/>
      <w:r w:rsidRPr="002B05EA">
        <w:rPr>
          <w:spacing w:val="-6"/>
          <w:lang w:val="uk-UA"/>
        </w:rPr>
        <w:t>адгезійного</w:t>
      </w:r>
      <w:proofErr w:type="spellEnd"/>
      <w:r w:rsidRPr="002B05EA">
        <w:rPr>
          <w:spacing w:val="-6"/>
          <w:lang w:val="uk-UA"/>
        </w:rPr>
        <w:t xml:space="preserve"> зв’язку </w:t>
      </w:r>
      <w:r w:rsidRPr="002B05EA">
        <w:rPr>
          <w:spacing w:val="-6"/>
          <w:position w:val="-12"/>
          <w:lang w:val="uk-UA"/>
        </w:rPr>
        <w:object w:dxaOrig="260" w:dyaOrig="360">
          <v:shape id="_x0000_i1064" type="#_x0000_t75" style="width:13.35pt;height:18pt">
            <v:imagedata r:id="rId34" o:title=""/>
          </v:shape>
        </w:object>
      </w:r>
      <w:r w:rsidRPr="002B05EA">
        <w:rPr>
          <w:spacing w:val="-6"/>
          <w:lang w:val="uk-UA"/>
        </w:rPr>
        <w:t xml:space="preserve"> залежно від швидкості різання буде відображати зміна сили </w:t>
      </w:r>
      <w:proofErr w:type="spellStart"/>
      <w:r w:rsidRPr="002B05EA">
        <w:rPr>
          <w:spacing w:val="-6"/>
          <w:lang w:val="uk-UA"/>
        </w:rPr>
        <w:t>адгезійного</w:t>
      </w:r>
      <w:proofErr w:type="spellEnd"/>
      <w:r w:rsidRPr="002B05EA">
        <w:rPr>
          <w:spacing w:val="-6"/>
          <w:lang w:val="uk-UA"/>
        </w:rPr>
        <w:t xml:space="preserve"> взаємодії на контактному майданчику.</w:t>
      </w:r>
    </w:p>
    <w:p w:rsidR="006130D5" w:rsidRPr="002B05EA" w:rsidRDefault="006130D5" w:rsidP="006130D5">
      <w:pPr>
        <w:autoSpaceDE w:val="0"/>
        <w:autoSpaceDN w:val="0"/>
        <w:adjustRightInd w:val="0"/>
        <w:spacing w:line="312" w:lineRule="auto"/>
        <w:ind w:firstLine="709"/>
        <w:jc w:val="both"/>
        <w:rPr>
          <w:lang w:val="uk-UA"/>
        </w:rPr>
      </w:pPr>
      <w:r w:rsidRPr="002B05EA">
        <w:rPr>
          <w:lang w:val="uk-UA"/>
        </w:rPr>
        <w:t xml:space="preserve">На міцність </w:t>
      </w:r>
      <w:proofErr w:type="spellStart"/>
      <w:r w:rsidRPr="002B05EA">
        <w:rPr>
          <w:lang w:val="uk-UA"/>
        </w:rPr>
        <w:t>адгезійного</w:t>
      </w:r>
      <w:proofErr w:type="spellEnd"/>
      <w:r w:rsidRPr="002B05EA">
        <w:rPr>
          <w:lang w:val="uk-UA"/>
        </w:rPr>
        <w:t xml:space="preserve"> шва впливають два фактори: його теплове раз зміцнення і деформаційне зміцнення під дією нормальних напружень. Тому вплив швидкості різання на співвідношення сумарної питомої сили тертя </w:t>
      </w:r>
      <w:r w:rsidRPr="002B05EA">
        <w:rPr>
          <w:position w:val="-14"/>
          <w:lang w:val="uk-UA"/>
        </w:rPr>
        <w:object w:dxaOrig="859" w:dyaOrig="380">
          <v:shape id="_x0000_i1065" type="#_x0000_t75" style="width:49.35pt;height:22pt" fillcolor="window">
            <v:imagedata r:id="rId35" o:title=""/>
          </v:shape>
        </w:object>
      </w:r>
      <w:r w:rsidRPr="002B05EA">
        <w:rPr>
          <w:lang w:val="uk-UA"/>
        </w:rPr>
        <w:t xml:space="preserve"> (рис. 2) на задній поверхні гвинтових свердел і буде часткою адгезії в силі різання.</w:t>
      </w:r>
    </w:p>
    <w:p w:rsidR="006130D5" w:rsidRPr="002B05EA" w:rsidRDefault="006130D5" w:rsidP="006130D5">
      <w:pPr>
        <w:widowControl w:val="0"/>
        <w:shd w:val="clear" w:color="auto" w:fill="FFFFFF"/>
        <w:autoSpaceDE w:val="0"/>
        <w:autoSpaceDN w:val="0"/>
        <w:adjustRightInd w:val="0"/>
        <w:spacing w:line="312" w:lineRule="auto"/>
        <w:ind w:firstLine="709"/>
        <w:jc w:val="both"/>
        <w:rPr>
          <w:bCs/>
          <w:color w:val="000000"/>
          <w:spacing w:val="-2"/>
          <w:lang w:val="uk-UA"/>
        </w:rPr>
      </w:pPr>
      <w:r w:rsidRPr="002B05EA">
        <w:rPr>
          <w:spacing w:val="-2"/>
          <w:lang w:val="uk-UA"/>
        </w:rPr>
        <w:t xml:space="preserve">Для ливарних алюмінієвих сплавів (АК7, АК7ч, АК7пч, АК5М2 і АК7Ц9) коефіцієнт </w:t>
      </w:r>
      <w:r w:rsidRPr="002B05EA">
        <w:rPr>
          <w:bCs/>
          <w:color w:val="000000"/>
          <w:spacing w:val="-2"/>
          <w:lang w:val="uk-UA"/>
        </w:rPr>
        <w:t>зміцнення</w:t>
      </w:r>
      <w:r w:rsidRPr="002B05EA">
        <w:rPr>
          <w:spacing w:val="-2"/>
          <w:lang w:val="uk-UA"/>
        </w:rPr>
        <w:t xml:space="preserve"> </w:t>
      </w:r>
      <w:r w:rsidRPr="002B05EA">
        <w:rPr>
          <w:spacing w:val="-2"/>
          <w:position w:val="-10"/>
          <w:lang w:val="uk-UA"/>
        </w:rPr>
        <w:object w:dxaOrig="240" w:dyaOrig="320">
          <v:shape id="_x0000_i1066" type="#_x0000_t75" style="width:12pt;height:16pt">
            <v:imagedata r:id="rId36" o:title=""/>
          </v:shape>
        </w:object>
      </w:r>
      <w:r w:rsidRPr="002B05EA">
        <w:rPr>
          <w:spacing w:val="-2"/>
          <w:lang w:val="uk-UA"/>
        </w:rPr>
        <w:t xml:space="preserve"> із збільшенням температури </w:t>
      </w:r>
      <w:r w:rsidRPr="002B05EA">
        <w:rPr>
          <w:spacing w:val="-2"/>
          <w:lang w:val="en-US"/>
        </w:rPr>
        <w:t>Q</w:t>
      </w:r>
      <w:r w:rsidRPr="002B05EA">
        <w:rPr>
          <w:spacing w:val="-2"/>
          <w:lang w:val="uk-UA"/>
        </w:rPr>
        <w:t xml:space="preserve">, °С зменшуються. Тому переважний вплив робить зниження міцності містків схоплювання під дією зростаючої температури в зоні різання. В результаті міцність </w:t>
      </w:r>
      <w:proofErr w:type="spellStart"/>
      <w:r w:rsidRPr="002B05EA">
        <w:rPr>
          <w:spacing w:val="-2"/>
          <w:lang w:val="uk-UA"/>
        </w:rPr>
        <w:t>адгезійного</w:t>
      </w:r>
      <w:proofErr w:type="spellEnd"/>
      <w:r w:rsidRPr="002B05EA">
        <w:rPr>
          <w:spacing w:val="-2"/>
          <w:lang w:val="uk-UA"/>
        </w:rPr>
        <w:t xml:space="preserve"> шва при збільшенні на початку інтервалу швидкості різання (28,13 ... 35,17 м/</w:t>
      </w:r>
      <w:proofErr w:type="spellStart"/>
      <w:r w:rsidRPr="002B05EA">
        <w:rPr>
          <w:spacing w:val="-2"/>
          <w:lang w:val="uk-UA"/>
        </w:rPr>
        <w:t>хв</w:t>
      </w:r>
      <w:proofErr w:type="spellEnd"/>
      <w:r w:rsidRPr="002B05EA">
        <w:rPr>
          <w:spacing w:val="-2"/>
          <w:lang w:val="uk-UA"/>
        </w:rPr>
        <w:t xml:space="preserve">) дещо зростає, а потім </w:t>
      </w:r>
      <w:r w:rsidRPr="002B05EA">
        <w:rPr>
          <w:bCs/>
          <w:color w:val="000000"/>
          <w:spacing w:val="-2"/>
          <w:lang w:val="uk-UA"/>
        </w:rPr>
        <w:t xml:space="preserve">різко знижується. У зв’язку з цим залежність </w:t>
      </w:r>
      <w:r w:rsidRPr="002B05EA">
        <w:rPr>
          <w:spacing w:val="-2"/>
          <w:position w:val="-12"/>
          <w:lang w:val="uk-UA"/>
        </w:rPr>
        <w:object w:dxaOrig="440" w:dyaOrig="360">
          <v:shape id="_x0000_i1067" type="#_x0000_t75" style="width:22pt;height:18pt">
            <v:imagedata r:id="rId37" o:title=""/>
          </v:shape>
        </w:object>
      </w:r>
      <w:r w:rsidRPr="002B05EA">
        <w:rPr>
          <w:bCs/>
          <w:color w:val="000000"/>
          <w:spacing w:val="-2"/>
          <w:lang w:val="uk-UA"/>
        </w:rPr>
        <w:t xml:space="preserve"> від швидкості різання </w:t>
      </w:r>
      <w:r w:rsidRPr="002B05EA">
        <w:rPr>
          <w:bCs/>
          <w:i/>
          <w:color w:val="000000"/>
          <w:spacing w:val="-2"/>
          <w:lang w:val="uk-UA"/>
        </w:rPr>
        <w:t>V</w:t>
      </w:r>
      <w:r w:rsidRPr="002B05EA">
        <w:rPr>
          <w:bCs/>
          <w:color w:val="000000"/>
          <w:spacing w:val="-2"/>
          <w:lang w:val="uk-UA"/>
        </w:rPr>
        <w:t>, м/</w:t>
      </w:r>
      <w:proofErr w:type="spellStart"/>
      <w:r w:rsidRPr="002B05EA">
        <w:rPr>
          <w:bCs/>
          <w:color w:val="000000"/>
          <w:spacing w:val="-2"/>
          <w:lang w:val="uk-UA"/>
        </w:rPr>
        <w:t>хв</w:t>
      </w:r>
      <w:proofErr w:type="spellEnd"/>
      <w:r w:rsidRPr="002B05EA">
        <w:rPr>
          <w:bCs/>
          <w:color w:val="000000"/>
          <w:spacing w:val="-2"/>
          <w:lang w:val="uk-UA"/>
        </w:rPr>
        <w:t xml:space="preserve"> визначається характером зміни нормальних напружень.</w:t>
      </w:r>
    </w:p>
    <w:p w:rsidR="006130D5" w:rsidRPr="002B05EA" w:rsidRDefault="006130D5" w:rsidP="006130D5">
      <w:pPr>
        <w:widowControl w:val="0"/>
        <w:shd w:val="clear" w:color="auto" w:fill="FFFFFF"/>
        <w:autoSpaceDE w:val="0"/>
        <w:autoSpaceDN w:val="0"/>
        <w:adjustRightInd w:val="0"/>
        <w:spacing w:line="312" w:lineRule="auto"/>
        <w:ind w:firstLine="709"/>
        <w:jc w:val="both"/>
        <w:rPr>
          <w:bCs/>
          <w:color w:val="000000"/>
          <w:lang w:val="uk-UA"/>
        </w:rPr>
      </w:pPr>
      <w:r w:rsidRPr="002B05EA">
        <w:rPr>
          <w:bCs/>
          <w:color w:val="000000"/>
          <w:lang w:val="uk-UA"/>
        </w:rPr>
        <w:lastRenderedPageBreak/>
        <w:t>При обробці глибоких отворів в ливарних алюмінієвих сплавах в інтервалі швидкостей різання від 28,13 до 35,17 м/</w:t>
      </w:r>
      <w:proofErr w:type="spellStart"/>
      <w:r w:rsidRPr="002B05EA">
        <w:rPr>
          <w:bCs/>
          <w:color w:val="000000"/>
          <w:lang w:val="uk-UA"/>
        </w:rPr>
        <w:t>хв</w:t>
      </w:r>
      <w:proofErr w:type="spellEnd"/>
      <w:r w:rsidRPr="002B05EA">
        <w:rPr>
          <w:bCs/>
          <w:color w:val="000000"/>
          <w:lang w:val="uk-UA"/>
        </w:rPr>
        <w:t xml:space="preserve"> нормальні напруги </w:t>
      </w:r>
      <w:r w:rsidRPr="002B05EA">
        <w:rPr>
          <w:b/>
          <w:bCs/>
          <w:color w:val="000000"/>
          <w:position w:val="-10"/>
          <w:lang w:val="uk-UA"/>
        </w:rPr>
        <w:object w:dxaOrig="240" w:dyaOrig="260">
          <v:shape id="_x0000_i1068" type="#_x0000_t75" style="width:12pt;height:13.35pt">
            <v:imagedata r:id="rId38" o:title=""/>
          </v:shape>
        </w:object>
      </w:r>
      <w:r w:rsidRPr="002B05EA">
        <w:rPr>
          <w:bCs/>
          <w:color w:val="000000"/>
          <w:lang w:val="uk-UA"/>
        </w:rPr>
        <w:t xml:space="preserve"> зростають у п’ять разів, що викликає збільшення </w:t>
      </w:r>
      <w:r w:rsidRPr="002B05EA">
        <w:rPr>
          <w:position w:val="-12"/>
          <w:lang w:val="uk-UA"/>
        </w:rPr>
        <w:object w:dxaOrig="440" w:dyaOrig="360">
          <v:shape id="_x0000_i1069" type="#_x0000_t75" style="width:22pt;height:18pt">
            <v:imagedata r:id="rId39" o:title=""/>
          </v:shape>
        </w:object>
      </w:r>
      <w:r w:rsidRPr="002B05EA">
        <w:rPr>
          <w:bCs/>
          <w:color w:val="000000"/>
          <w:lang w:val="uk-UA"/>
        </w:rPr>
        <w:t xml:space="preserve"> в цьому інтервалі в два рази, а потім зниження до колишнього рівня, Зменшення нормальних напружень супроводжується зниженням </w:t>
      </w:r>
      <w:r w:rsidRPr="002B05EA">
        <w:rPr>
          <w:position w:val="-12"/>
          <w:lang w:val="uk-UA"/>
        </w:rPr>
        <w:object w:dxaOrig="440" w:dyaOrig="360">
          <v:shape id="_x0000_i1070" type="#_x0000_t75" style="width:22pt;height:18pt">
            <v:imagedata r:id="rId40" o:title=""/>
          </v:shape>
        </w:object>
      </w:r>
      <w:r w:rsidRPr="002B05EA">
        <w:rPr>
          <w:bCs/>
          <w:color w:val="000000"/>
          <w:lang w:val="uk-UA"/>
        </w:rPr>
        <w:t>.</w:t>
      </w:r>
    </w:p>
    <w:tbl>
      <w:tblPr>
        <w:tblW w:w="0" w:type="auto"/>
        <w:jc w:val="center"/>
        <w:tblLook w:val="01E0"/>
      </w:tblPr>
      <w:tblGrid>
        <w:gridCol w:w="4869"/>
        <w:gridCol w:w="1641"/>
      </w:tblGrid>
      <w:tr w:rsidR="006130D5" w:rsidRPr="002B05EA" w:rsidTr="00C042B6">
        <w:trPr>
          <w:jc w:val="center"/>
        </w:trPr>
        <w:tc>
          <w:tcPr>
            <w:tcW w:w="0" w:type="auto"/>
            <w:shd w:val="clear" w:color="auto" w:fill="auto"/>
          </w:tcPr>
          <w:p w:rsidR="006130D5" w:rsidRPr="002B05EA" w:rsidRDefault="006130D5" w:rsidP="00C042B6">
            <w:pPr>
              <w:widowControl w:val="0"/>
              <w:autoSpaceDE w:val="0"/>
              <w:autoSpaceDN w:val="0"/>
              <w:adjustRightInd w:val="0"/>
              <w:rPr>
                <w:bCs/>
                <w:color w:val="000000"/>
                <w:lang w:val="en-US"/>
              </w:rPr>
            </w:pPr>
            <w:r w:rsidRPr="002B05EA">
              <w:rPr>
                <w:bCs/>
                <w:color w:val="000000"/>
                <w:position w:val="-14"/>
                <w:lang w:val="uk-UA"/>
              </w:rPr>
              <w:object w:dxaOrig="880" w:dyaOrig="380">
                <v:shape id="_x0000_i1071" type="#_x0000_t75" style="width:50.65pt;height:22pt" fillcolor="window">
                  <v:imagedata r:id="rId41" o:title=""/>
                </v:shape>
              </w:object>
            </w:r>
          </w:p>
          <w:p w:rsidR="006130D5" w:rsidRPr="002B05EA" w:rsidRDefault="006130D5" w:rsidP="00C042B6">
            <w:pPr>
              <w:widowControl w:val="0"/>
              <w:autoSpaceDE w:val="0"/>
              <w:autoSpaceDN w:val="0"/>
              <w:adjustRightInd w:val="0"/>
              <w:jc w:val="center"/>
              <w:rPr>
                <w:b/>
                <w:color w:val="000000"/>
                <w:lang w:val="en-US"/>
              </w:rPr>
            </w:pPr>
            <w:r>
              <w:rPr>
                <w:b/>
                <w:noProof/>
                <w:color w:val="000000"/>
                <w:lang w:val="uk-UA" w:eastAsia="uk-UA"/>
              </w:rPr>
              <w:drawing>
                <wp:inline distT="0" distB="0" distL="0" distR="0">
                  <wp:extent cx="2413000" cy="1033145"/>
                  <wp:effectExtent l="19050" t="0" r="635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cstate="print"/>
                          <a:srcRect/>
                          <a:stretch>
                            <a:fillRect/>
                          </a:stretch>
                        </pic:blipFill>
                        <pic:spPr bwMode="auto">
                          <a:xfrm>
                            <a:off x="0" y="0"/>
                            <a:ext cx="2413000" cy="1033145"/>
                          </a:xfrm>
                          <a:prstGeom prst="rect">
                            <a:avLst/>
                          </a:prstGeom>
                          <a:noFill/>
                          <a:ln w="9525">
                            <a:noFill/>
                            <a:miter lim="800000"/>
                            <a:headEnd/>
                            <a:tailEnd/>
                          </a:ln>
                        </pic:spPr>
                      </pic:pic>
                    </a:graphicData>
                  </a:graphic>
                </wp:inline>
              </w:drawing>
            </w:r>
          </w:p>
          <w:p w:rsidR="006130D5" w:rsidRPr="002B05EA" w:rsidRDefault="006130D5" w:rsidP="00C042B6">
            <w:pPr>
              <w:widowControl w:val="0"/>
              <w:autoSpaceDE w:val="0"/>
              <w:autoSpaceDN w:val="0"/>
              <w:adjustRightInd w:val="0"/>
              <w:jc w:val="center"/>
              <w:rPr>
                <w:b/>
                <w:color w:val="000000"/>
                <w:lang w:val="en-US"/>
              </w:rPr>
            </w:pPr>
            <w:r>
              <w:rPr>
                <w:b/>
                <w:noProof/>
                <w:color w:val="000000"/>
                <w:lang w:val="uk-UA" w:eastAsia="uk-UA"/>
              </w:rPr>
              <w:drawing>
                <wp:inline distT="0" distB="0" distL="0" distR="0">
                  <wp:extent cx="2387600" cy="1075055"/>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cstate="print"/>
                          <a:srcRect/>
                          <a:stretch>
                            <a:fillRect/>
                          </a:stretch>
                        </pic:blipFill>
                        <pic:spPr bwMode="auto">
                          <a:xfrm>
                            <a:off x="0" y="0"/>
                            <a:ext cx="2387600" cy="1075055"/>
                          </a:xfrm>
                          <a:prstGeom prst="rect">
                            <a:avLst/>
                          </a:prstGeom>
                          <a:noFill/>
                          <a:ln w="9525">
                            <a:noFill/>
                            <a:miter lim="800000"/>
                            <a:headEnd/>
                            <a:tailEnd/>
                          </a:ln>
                        </pic:spPr>
                      </pic:pic>
                    </a:graphicData>
                  </a:graphic>
                </wp:inline>
              </w:drawing>
            </w:r>
          </w:p>
          <w:p w:rsidR="006130D5" w:rsidRPr="002B05EA" w:rsidRDefault="006130D5" w:rsidP="00C042B6">
            <w:pPr>
              <w:widowControl w:val="0"/>
              <w:autoSpaceDE w:val="0"/>
              <w:autoSpaceDN w:val="0"/>
              <w:adjustRightInd w:val="0"/>
              <w:spacing w:line="312" w:lineRule="auto"/>
              <w:jc w:val="center"/>
              <w:rPr>
                <w:bCs/>
                <w:color w:val="000000"/>
                <w:lang w:val="uk-UA"/>
              </w:rPr>
            </w:pPr>
            <w:r>
              <w:rPr>
                <w:b/>
                <w:noProof/>
                <w:color w:val="000000"/>
                <w:lang w:val="uk-UA" w:eastAsia="uk-UA"/>
              </w:rPr>
              <w:drawing>
                <wp:inline distT="0" distB="0" distL="0" distR="0">
                  <wp:extent cx="2362200" cy="10160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cstate="print"/>
                          <a:srcRect/>
                          <a:stretch>
                            <a:fillRect/>
                          </a:stretch>
                        </pic:blipFill>
                        <pic:spPr bwMode="auto">
                          <a:xfrm>
                            <a:off x="0" y="0"/>
                            <a:ext cx="2362200" cy="1016000"/>
                          </a:xfrm>
                          <a:prstGeom prst="rect">
                            <a:avLst/>
                          </a:prstGeom>
                          <a:noFill/>
                          <a:ln w="9525">
                            <a:noFill/>
                            <a:miter lim="800000"/>
                            <a:headEnd/>
                            <a:tailEnd/>
                          </a:ln>
                        </pic:spPr>
                      </pic:pic>
                    </a:graphicData>
                  </a:graphic>
                </wp:inline>
              </w:drawing>
            </w:r>
          </w:p>
        </w:tc>
        <w:tc>
          <w:tcPr>
            <w:tcW w:w="0" w:type="auto"/>
            <w:shd w:val="clear" w:color="auto" w:fill="auto"/>
          </w:tcPr>
          <w:p w:rsidR="006130D5" w:rsidRPr="002B05EA" w:rsidRDefault="006130D5" w:rsidP="00C042B6">
            <w:pPr>
              <w:widowControl w:val="0"/>
              <w:autoSpaceDE w:val="0"/>
              <w:autoSpaceDN w:val="0"/>
              <w:adjustRightInd w:val="0"/>
              <w:jc w:val="both"/>
              <w:rPr>
                <w:sz w:val="12"/>
                <w:szCs w:val="12"/>
                <w:lang w:val="en-US"/>
              </w:rPr>
            </w:pPr>
          </w:p>
          <w:p w:rsidR="006130D5" w:rsidRPr="002B05EA" w:rsidRDefault="006130D5" w:rsidP="00C042B6">
            <w:pPr>
              <w:widowControl w:val="0"/>
              <w:autoSpaceDE w:val="0"/>
              <w:autoSpaceDN w:val="0"/>
              <w:adjustRightInd w:val="0"/>
              <w:jc w:val="both"/>
              <w:rPr>
                <w:sz w:val="12"/>
                <w:szCs w:val="12"/>
                <w:lang w:val="en-US"/>
              </w:rPr>
            </w:pP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E0"/>
            </w:r>
            <w:r w:rsidRPr="002B05EA">
              <w:rPr>
                <w:sz w:val="22"/>
                <w:szCs w:val="22"/>
                <w:lang w:val="uk-UA"/>
              </w:rPr>
              <w:sym w:font="Symbol" w:char="F02D"/>
            </w:r>
            <w:r w:rsidRPr="002B05EA">
              <w:rPr>
                <w:sz w:val="22"/>
                <w:szCs w:val="22"/>
                <w:lang w:val="uk-UA"/>
              </w:rPr>
              <w:t xml:space="preserve"> АК7</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FF"/>
            </w:r>
            <w:r w:rsidRPr="002B05EA">
              <w:rPr>
                <w:sz w:val="22"/>
                <w:szCs w:val="22"/>
                <w:lang w:val="uk-UA"/>
              </w:rPr>
              <w:sym w:font="Symbol" w:char="F02D"/>
            </w:r>
            <w:r w:rsidRPr="002B05EA">
              <w:rPr>
                <w:sz w:val="22"/>
                <w:szCs w:val="22"/>
                <w:lang w:val="uk-UA"/>
              </w:rPr>
              <w:t xml:space="preserve"> АК7ч</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44"/>
            </w:r>
            <w:r w:rsidRPr="002B05EA">
              <w:rPr>
                <w:sz w:val="22"/>
                <w:szCs w:val="22"/>
                <w:lang w:val="uk-UA"/>
              </w:rPr>
              <w:sym w:font="Symbol" w:char="F02D"/>
            </w:r>
            <w:r w:rsidRPr="002B05EA">
              <w:rPr>
                <w:sz w:val="22"/>
                <w:szCs w:val="22"/>
                <w:lang w:val="uk-UA"/>
              </w:rPr>
              <w:t xml:space="preserve"> </w:t>
            </w:r>
            <w:proofErr w:type="spellStart"/>
            <w:r w:rsidRPr="002B05EA">
              <w:rPr>
                <w:sz w:val="22"/>
                <w:szCs w:val="22"/>
                <w:lang w:val="uk-UA"/>
              </w:rPr>
              <w:t>АКпч</w:t>
            </w:r>
            <w:proofErr w:type="spellEnd"/>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t>○</w:t>
            </w:r>
            <w:r w:rsidRPr="002B05EA">
              <w:rPr>
                <w:sz w:val="22"/>
                <w:szCs w:val="22"/>
                <w:lang w:val="uk-UA"/>
              </w:rPr>
              <w:sym w:font="Symbol" w:char="F02D"/>
            </w:r>
            <w:r w:rsidRPr="002B05EA">
              <w:rPr>
                <w:sz w:val="22"/>
                <w:szCs w:val="22"/>
                <w:lang w:val="uk-UA"/>
              </w:rPr>
              <w:t xml:space="preserve"> АК5М2</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2A"/>
            </w:r>
            <w:r w:rsidRPr="002B05EA">
              <w:rPr>
                <w:sz w:val="22"/>
                <w:szCs w:val="22"/>
                <w:lang w:val="uk-UA"/>
              </w:rPr>
              <w:sym w:font="Symbol" w:char="F02D"/>
            </w:r>
            <w:r w:rsidRPr="002B05EA">
              <w:rPr>
                <w:sz w:val="22"/>
                <w:szCs w:val="22"/>
                <w:lang w:val="uk-UA"/>
              </w:rPr>
              <w:t xml:space="preserve"> АК7Ц9</w:t>
            </w:r>
          </w:p>
          <w:p w:rsidR="006130D5" w:rsidRPr="002B05EA" w:rsidRDefault="006130D5" w:rsidP="00C042B6">
            <w:pPr>
              <w:widowControl w:val="0"/>
              <w:autoSpaceDE w:val="0"/>
              <w:autoSpaceDN w:val="0"/>
              <w:adjustRightInd w:val="0"/>
              <w:jc w:val="both"/>
              <w:rPr>
                <w:sz w:val="12"/>
                <w:szCs w:val="12"/>
              </w:rPr>
            </w:pPr>
          </w:p>
          <w:p w:rsidR="006130D5" w:rsidRPr="002B05EA" w:rsidRDefault="006130D5" w:rsidP="00C042B6">
            <w:pPr>
              <w:widowControl w:val="0"/>
              <w:autoSpaceDE w:val="0"/>
              <w:autoSpaceDN w:val="0"/>
              <w:adjustRightInd w:val="0"/>
              <w:jc w:val="both"/>
              <w:rPr>
                <w:sz w:val="12"/>
                <w:szCs w:val="12"/>
              </w:rPr>
            </w:pPr>
          </w:p>
          <w:p w:rsidR="006130D5" w:rsidRPr="002B05EA" w:rsidRDefault="006130D5" w:rsidP="00C042B6">
            <w:pPr>
              <w:widowControl w:val="0"/>
              <w:autoSpaceDE w:val="0"/>
              <w:autoSpaceDN w:val="0"/>
              <w:adjustRightInd w:val="0"/>
              <w:jc w:val="both"/>
              <w:rPr>
                <w:sz w:val="12"/>
                <w:szCs w:val="12"/>
              </w:rPr>
            </w:pP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E0"/>
            </w:r>
            <w:r w:rsidRPr="002B05EA">
              <w:rPr>
                <w:sz w:val="22"/>
                <w:szCs w:val="22"/>
                <w:lang w:val="uk-UA"/>
              </w:rPr>
              <w:sym w:font="Symbol" w:char="F02D"/>
            </w:r>
            <w:r w:rsidRPr="002B05EA">
              <w:rPr>
                <w:sz w:val="22"/>
                <w:szCs w:val="22"/>
                <w:lang w:val="uk-UA"/>
              </w:rPr>
              <w:t xml:space="preserve"> АК7</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FF"/>
            </w:r>
            <w:r w:rsidRPr="002B05EA">
              <w:rPr>
                <w:sz w:val="22"/>
                <w:szCs w:val="22"/>
                <w:lang w:val="uk-UA"/>
              </w:rPr>
              <w:sym w:font="Symbol" w:char="F02D"/>
            </w:r>
            <w:r w:rsidRPr="002B05EA">
              <w:rPr>
                <w:sz w:val="22"/>
                <w:szCs w:val="22"/>
                <w:lang w:val="uk-UA"/>
              </w:rPr>
              <w:t xml:space="preserve"> АК7ч</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44"/>
            </w:r>
            <w:r w:rsidRPr="002B05EA">
              <w:rPr>
                <w:sz w:val="22"/>
                <w:szCs w:val="22"/>
                <w:lang w:val="uk-UA"/>
              </w:rPr>
              <w:sym w:font="Symbol" w:char="F02D"/>
            </w:r>
            <w:r w:rsidRPr="002B05EA">
              <w:rPr>
                <w:sz w:val="22"/>
                <w:szCs w:val="22"/>
                <w:lang w:val="uk-UA"/>
              </w:rPr>
              <w:t xml:space="preserve"> </w:t>
            </w:r>
            <w:proofErr w:type="spellStart"/>
            <w:r w:rsidRPr="002B05EA">
              <w:rPr>
                <w:sz w:val="22"/>
                <w:szCs w:val="22"/>
                <w:lang w:val="uk-UA"/>
              </w:rPr>
              <w:t>АКпч</w:t>
            </w:r>
            <w:proofErr w:type="spellEnd"/>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t>○</w:t>
            </w:r>
            <w:r w:rsidRPr="002B05EA">
              <w:rPr>
                <w:sz w:val="22"/>
                <w:szCs w:val="22"/>
                <w:lang w:val="uk-UA"/>
              </w:rPr>
              <w:sym w:font="Symbol" w:char="F02D"/>
            </w:r>
            <w:r w:rsidRPr="002B05EA">
              <w:rPr>
                <w:sz w:val="22"/>
                <w:szCs w:val="22"/>
                <w:lang w:val="uk-UA"/>
              </w:rPr>
              <w:t xml:space="preserve"> АК5М2</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2A"/>
            </w:r>
            <w:r w:rsidRPr="002B05EA">
              <w:rPr>
                <w:sz w:val="22"/>
                <w:szCs w:val="22"/>
                <w:lang w:val="uk-UA"/>
              </w:rPr>
              <w:sym w:font="Symbol" w:char="F02D"/>
            </w:r>
            <w:r w:rsidRPr="002B05EA">
              <w:rPr>
                <w:sz w:val="22"/>
                <w:szCs w:val="22"/>
                <w:lang w:val="uk-UA"/>
              </w:rPr>
              <w:t xml:space="preserve"> АК7Ц9</w:t>
            </w:r>
          </w:p>
          <w:p w:rsidR="006130D5" w:rsidRPr="002B05EA" w:rsidRDefault="006130D5" w:rsidP="00C042B6">
            <w:pPr>
              <w:widowControl w:val="0"/>
              <w:autoSpaceDE w:val="0"/>
              <w:autoSpaceDN w:val="0"/>
              <w:adjustRightInd w:val="0"/>
              <w:jc w:val="both"/>
              <w:rPr>
                <w:sz w:val="12"/>
                <w:szCs w:val="12"/>
              </w:rPr>
            </w:pPr>
          </w:p>
          <w:p w:rsidR="006130D5" w:rsidRPr="002B05EA" w:rsidRDefault="006130D5" w:rsidP="00C042B6">
            <w:pPr>
              <w:widowControl w:val="0"/>
              <w:autoSpaceDE w:val="0"/>
              <w:autoSpaceDN w:val="0"/>
              <w:adjustRightInd w:val="0"/>
              <w:jc w:val="both"/>
              <w:rPr>
                <w:sz w:val="12"/>
                <w:szCs w:val="12"/>
              </w:rPr>
            </w:pPr>
          </w:p>
          <w:p w:rsidR="006130D5" w:rsidRPr="002B05EA" w:rsidRDefault="006130D5" w:rsidP="00C042B6">
            <w:pPr>
              <w:widowControl w:val="0"/>
              <w:autoSpaceDE w:val="0"/>
              <w:autoSpaceDN w:val="0"/>
              <w:adjustRightInd w:val="0"/>
              <w:jc w:val="both"/>
              <w:rPr>
                <w:sz w:val="12"/>
                <w:szCs w:val="12"/>
              </w:rPr>
            </w:pP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E0"/>
            </w:r>
            <w:r w:rsidRPr="002B05EA">
              <w:rPr>
                <w:sz w:val="22"/>
                <w:szCs w:val="22"/>
                <w:lang w:val="uk-UA"/>
              </w:rPr>
              <w:sym w:font="Symbol" w:char="F02D"/>
            </w:r>
            <w:r w:rsidRPr="002B05EA">
              <w:rPr>
                <w:sz w:val="22"/>
                <w:szCs w:val="22"/>
                <w:lang w:val="uk-UA"/>
              </w:rPr>
              <w:t xml:space="preserve"> АК7</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FF"/>
            </w:r>
            <w:r w:rsidRPr="002B05EA">
              <w:rPr>
                <w:sz w:val="22"/>
                <w:szCs w:val="22"/>
                <w:lang w:val="uk-UA"/>
              </w:rPr>
              <w:sym w:font="Symbol" w:char="F02D"/>
            </w:r>
            <w:r w:rsidRPr="002B05EA">
              <w:rPr>
                <w:sz w:val="22"/>
                <w:szCs w:val="22"/>
                <w:lang w:val="uk-UA"/>
              </w:rPr>
              <w:t xml:space="preserve"> АК7ч</w:t>
            </w:r>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sym w:font="Symbol" w:char="F044"/>
            </w:r>
            <w:r w:rsidRPr="002B05EA">
              <w:rPr>
                <w:sz w:val="22"/>
                <w:szCs w:val="22"/>
                <w:lang w:val="uk-UA"/>
              </w:rPr>
              <w:sym w:font="Symbol" w:char="F02D"/>
            </w:r>
            <w:r w:rsidRPr="002B05EA">
              <w:rPr>
                <w:sz w:val="22"/>
                <w:szCs w:val="22"/>
                <w:lang w:val="uk-UA"/>
              </w:rPr>
              <w:t xml:space="preserve"> </w:t>
            </w:r>
            <w:proofErr w:type="spellStart"/>
            <w:r w:rsidRPr="002B05EA">
              <w:rPr>
                <w:sz w:val="22"/>
                <w:szCs w:val="22"/>
                <w:lang w:val="uk-UA"/>
              </w:rPr>
              <w:t>АКпч</w:t>
            </w:r>
            <w:proofErr w:type="spellEnd"/>
          </w:p>
          <w:p w:rsidR="006130D5" w:rsidRPr="002B05EA" w:rsidRDefault="006130D5" w:rsidP="00C042B6">
            <w:pPr>
              <w:widowControl w:val="0"/>
              <w:autoSpaceDE w:val="0"/>
              <w:autoSpaceDN w:val="0"/>
              <w:adjustRightInd w:val="0"/>
              <w:jc w:val="both"/>
              <w:rPr>
                <w:sz w:val="22"/>
                <w:szCs w:val="22"/>
                <w:lang w:val="uk-UA"/>
              </w:rPr>
            </w:pPr>
            <w:r w:rsidRPr="002B05EA">
              <w:rPr>
                <w:sz w:val="22"/>
                <w:szCs w:val="22"/>
                <w:lang w:val="uk-UA"/>
              </w:rPr>
              <w:sym w:font="Symbol" w:char="F02D"/>
            </w:r>
            <w:r w:rsidRPr="002B05EA">
              <w:rPr>
                <w:sz w:val="22"/>
                <w:szCs w:val="22"/>
                <w:lang w:val="uk-UA"/>
              </w:rPr>
              <w:t>○</w:t>
            </w:r>
            <w:r w:rsidRPr="002B05EA">
              <w:rPr>
                <w:sz w:val="22"/>
                <w:szCs w:val="22"/>
                <w:lang w:val="uk-UA"/>
              </w:rPr>
              <w:sym w:font="Symbol" w:char="F02D"/>
            </w:r>
            <w:r w:rsidRPr="002B05EA">
              <w:rPr>
                <w:sz w:val="22"/>
                <w:szCs w:val="22"/>
                <w:lang w:val="uk-UA"/>
              </w:rPr>
              <w:t xml:space="preserve"> АК5М2</w:t>
            </w:r>
          </w:p>
          <w:p w:rsidR="006130D5" w:rsidRPr="002B05EA" w:rsidRDefault="006130D5" w:rsidP="00C042B6">
            <w:pPr>
              <w:widowControl w:val="0"/>
              <w:autoSpaceDE w:val="0"/>
              <w:autoSpaceDN w:val="0"/>
              <w:adjustRightInd w:val="0"/>
              <w:jc w:val="center"/>
              <w:rPr>
                <w:bCs/>
                <w:color w:val="000000"/>
                <w:lang w:val="uk-UA"/>
              </w:rPr>
            </w:pPr>
            <w:r w:rsidRPr="002B05EA">
              <w:rPr>
                <w:bCs/>
                <w:color w:val="000000"/>
                <w:sz w:val="22"/>
                <w:szCs w:val="22"/>
                <w:lang w:val="uk-UA"/>
              </w:rPr>
              <w:sym w:font="Symbol" w:char="F02D"/>
            </w:r>
            <w:r w:rsidRPr="002B05EA">
              <w:rPr>
                <w:bCs/>
                <w:color w:val="000000"/>
                <w:sz w:val="22"/>
                <w:szCs w:val="22"/>
                <w:lang w:val="uk-UA"/>
              </w:rPr>
              <w:sym w:font="Symbol" w:char="F02A"/>
            </w:r>
            <w:r w:rsidRPr="002B05EA">
              <w:rPr>
                <w:bCs/>
                <w:color w:val="000000"/>
                <w:sz w:val="22"/>
                <w:szCs w:val="22"/>
                <w:lang w:val="uk-UA"/>
              </w:rPr>
              <w:sym w:font="Symbol" w:char="F02D"/>
            </w:r>
            <w:r w:rsidRPr="002B05EA">
              <w:rPr>
                <w:bCs/>
                <w:color w:val="000000"/>
                <w:sz w:val="22"/>
                <w:szCs w:val="22"/>
                <w:lang w:val="uk-UA"/>
              </w:rPr>
              <w:t xml:space="preserve"> АК7Ц9</w:t>
            </w:r>
          </w:p>
        </w:tc>
      </w:tr>
      <w:tr w:rsidR="006130D5" w:rsidRPr="002B05EA" w:rsidTr="00C042B6">
        <w:trPr>
          <w:jc w:val="center"/>
        </w:trPr>
        <w:tc>
          <w:tcPr>
            <w:tcW w:w="0" w:type="auto"/>
            <w:gridSpan w:val="2"/>
            <w:shd w:val="clear" w:color="auto" w:fill="auto"/>
          </w:tcPr>
          <w:p w:rsidR="006130D5" w:rsidRPr="002B05EA" w:rsidRDefault="006130D5" w:rsidP="00C042B6">
            <w:pPr>
              <w:widowControl w:val="0"/>
              <w:shd w:val="clear" w:color="auto" w:fill="FFFFFF"/>
              <w:autoSpaceDE w:val="0"/>
              <w:autoSpaceDN w:val="0"/>
              <w:adjustRightInd w:val="0"/>
              <w:jc w:val="center"/>
              <w:rPr>
                <w:bCs/>
                <w:color w:val="000000"/>
                <w:lang w:val="uk-UA"/>
              </w:rPr>
            </w:pPr>
            <w:r w:rsidRPr="002B05EA">
              <w:rPr>
                <w:b/>
                <w:bCs/>
                <w:color w:val="000000"/>
                <w:lang w:val="uk-UA"/>
              </w:rPr>
              <w:t>Рис. 2</w:t>
            </w:r>
            <w:r w:rsidRPr="002B05EA">
              <w:rPr>
                <w:bCs/>
                <w:color w:val="000000"/>
                <w:lang w:val="uk-UA"/>
              </w:rPr>
              <w:t xml:space="preserve"> – Вплив швидкості різання </w:t>
            </w:r>
            <w:r w:rsidRPr="002B05EA">
              <w:rPr>
                <w:bCs/>
                <w:i/>
                <w:color w:val="000000"/>
                <w:lang w:val="uk-UA"/>
              </w:rPr>
              <w:t>V</w:t>
            </w:r>
            <w:r w:rsidRPr="002B05EA">
              <w:rPr>
                <w:bCs/>
                <w:color w:val="000000"/>
                <w:lang w:val="uk-UA"/>
              </w:rPr>
              <w:t>, м/</w:t>
            </w:r>
            <w:proofErr w:type="spellStart"/>
            <w:r w:rsidRPr="002B05EA">
              <w:rPr>
                <w:bCs/>
                <w:color w:val="000000"/>
                <w:lang w:val="uk-UA"/>
              </w:rPr>
              <w:t>хв</w:t>
            </w:r>
            <w:proofErr w:type="spellEnd"/>
            <w:r w:rsidRPr="002B05EA">
              <w:rPr>
                <w:bCs/>
                <w:color w:val="000000"/>
                <w:lang w:val="uk-UA"/>
              </w:rPr>
              <w:t xml:space="preserve"> на співвідношення</w:t>
            </w:r>
          </w:p>
          <w:p w:rsidR="006130D5" w:rsidRPr="002B05EA" w:rsidRDefault="006130D5" w:rsidP="00C042B6">
            <w:pPr>
              <w:widowControl w:val="0"/>
              <w:shd w:val="clear" w:color="auto" w:fill="FFFFFF"/>
              <w:autoSpaceDE w:val="0"/>
              <w:autoSpaceDN w:val="0"/>
              <w:adjustRightInd w:val="0"/>
              <w:jc w:val="center"/>
              <w:rPr>
                <w:bCs/>
                <w:color w:val="000000"/>
                <w:lang w:val="uk-UA"/>
              </w:rPr>
            </w:pPr>
            <w:proofErr w:type="spellStart"/>
            <w:r w:rsidRPr="002B05EA">
              <w:rPr>
                <w:bCs/>
                <w:color w:val="000000"/>
                <w:lang w:val="uk-UA"/>
              </w:rPr>
              <w:t>адгезійної</w:t>
            </w:r>
            <w:proofErr w:type="spellEnd"/>
            <w:r w:rsidRPr="002B05EA">
              <w:rPr>
                <w:bCs/>
                <w:color w:val="000000"/>
                <w:lang w:val="uk-UA"/>
              </w:rPr>
              <w:t xml:space="preserve"> складової і сумарної питомої сили тертя </w:t>
            </w:r>
            <w:r w:rsidRPr="002B05EA">
              <w:rPr>
                <w:bCs/>
                <w:color w:val="000000"/>
                <w:position w:val="-14"/>
                <w:lang w:val="uk-UA"/>
              </w:rPr>
              <w:object w:dxaOrig="880" w:dyaOrig="380">
                <v:shape id="_x0000_i1075" type="#_x0000_t75" style="width:50.65pt;height:22pt" fillcolor="window">
                  <v:imagedata r:id="rId45" o:title=""/>
                </v:shape>
              </w:object>
            </w:r>
          </w:p>
        </w:tc>
      </w:tr>
    </w:tbl>
    <w:p w:rsidR="006130D5" w:rsidRPr="002B05EA" w:rsidRDefault="006130D5" w:rsidP="006130D5">
      <w:pPr>
        <w:widowControl w:val="0"/>
        <w:shd w:val="clear" w:color="auto" w:fill="FFFFFF"/>
        <w:autoSpaceDE w:val="0"/>
        <w:autoSpaceDN w:val="0"/>
        <w:adjustRightInd w:val="0"/>
        <w:ind w:firstLine="709"/>
        <w:jc w:val="both"/>
        <w:rPr>
          <w:bCs/>
          <w:color w:val="000000"/>
          <w:lang w:val="uk-UA"/>
        </w:rPr>
      </w:pPr>
    </w:p>
    <w:p w:rsidR="006130D5" w:rsidRPr="002B05EA" w:rsidRDefault="006130D5" w:rsidP="006130D5">
      <w:pPr>
        <w:widowControl w:val="0"/>
        <w:shd w:val="clear" w:color="auto" w:fill="FFFFFF"/>
        <w:autoSpaceDE w:val="0"/>
        <w:autoSpaceDN w:val="0"/>
        <w:adjustRightInd w:val="0"/>
        <w:spacing w:line="276" w:lineRule="auto"/>
        <w:ind w:firstLine="709"/>
        <w:jc w:val="both"/>
        <w:rPr>
          <w:bCs/>
          <w:color w:val="000000"/>
          <w:lang w:val="uk-UA"/>
        </w:rPr>
      </w:pPr>
      <w:r w:rsidRPr="002B05EA">
        <w:rPr>
          <w:bCs/>
          <w:color w:val="000000"/>
          <w:lang w:val="uk-UA"/>
        </w:rPr>
        <w:t xml:space="preserve">Таким чином, на основі спільного аналізу даних моделювання і закономірностей зміни контактних характеристик в зоні різання, по задніх поверхнях різального інструменту, встановлені співвідношення </w:t>
      </w:r>
      <w:proofErr w:type="spellStart"/>
      <w:r w:rsidRPr="002B05EA">
        <w:rPr>
          <w:bCs/>
          <w:color w:val="000000"/>
          <w:lang w:val="uk-UA"/>
        </w:rPr>
        <w:t>адгезійної</w:t>
      </w:r>
      <w:proofErr w:type="spellEnd"/>
      <w:r w:rsidRPr="002B05EA">
        <w:rPr>
          <w:bCs/>
          <w:color w:val="000000"/>
          <w:lang w:val="uk-UA"/>
        </w:rPr>
        <w:t xml:space="preserve"> складової питомої сили тертя до механічної. Це дає уявлення про роль механічного та </w:t>
      </w:r>
      <w:proofErr w:type="spellStart"/>
      <w:r w:rsidRPr="002B05EA">
        <w:rPr>
          <w:bCs/>
          <w:color w:val="000000"/>
          <w:lang w:val="uk-UA"/>
        </w:rPr>
        <w:t>адгезійного</w:t>
      </w:r>
      <w:proofErr w:type="spellEnd"/>
      <w:r w:rsidRPr="002B05EA">
        <w:rPr>
          <w:bCs/>
          <w:color w:val="000000"/>
          <w:lang w:val="uk-UA"/>
        </w:rPr>
        <w:t xml:space="preserve"> чинників у процесі фрикційного взаємодії інструменту і оброблюваного матеріалу. Очевидно, що чим вище тангенціальна міцність </w:t>
      </w:r>
      <w:proofErr w:type="spellStart"/>
      <w:r w:rsidRPr="002B05EA">
        <w:rPr>
          <w:bCs/>
          <w:color w:val="000000"/>
          <w:lang w:val="uk-UA"/>
        </w:rPr>
        <w:t>адгезійного</w:t>
      </w:r>
      <w:proofErr w:type="spellEnd"/>
      <w:r w:rsidRPr="002B05EA">
        <w:rPr>
          <w:bCs/>
          <w:color w:val="000000"/>
          <w:lang w:val="uk-UA"/>
        </w:rPr>
        <w:t xml:space="preserve"> зв’язку за сумарною силою тертя, тим значніше буде роль сил адгезії. При обробці ливарного алюмінієвого сплаву АК7 основний вплив на задній поверхні різального інструменту на процес тертя надають сили </w:t>
      </w:r>
      <w:proofErr w:type="spellStart"/>
      <w:r w:rsidRPr="002B05EA">
        <w:rPr>
          <w:bCs/>
          <w:color w:val="000000"/>
          <w:lang w:val="uk-UA"/>
        </w:rPr>
        <w:t>адгезійного</w:t>
      </w:r>
      <w:proofErr w:type="spellEnd"/>
      <w:r w:rsidRPr="002B05EA">
        <w:rPr>
          <w:bCs/>
          <w:color w:val="000000"/>
          <w:lang w:val="uk-UA"/>
        </w:rPr>
        <w:t xml:space="preserve"> взаємодії. При обробці ливарних алюмінієвих сплавав АК7, АК7ч, АК7пч, АК5М2 і АК7Ц9 основний вплив на задній поверхні різального інструменту на процес тертя надають сили механічної взаємодії.</w:t>
      </w:r>
    </w:p>
    <w:p w:rsidR="006130D5" w:rsidRPr="002B05EA" w:rsidRDefault="006130D5" w:rsidP="006130D5">
      <w:pPr>
        <w:shd w:val="clear" w:color="auto" w:fill="FFFFFF"/>
        <w:autoSpaceDE w:val="0"/>
        <w:autoSpaceDN w:val="0"/>
        <w:adjustRightInd w:val="0"/>
        <w:spacing w:line="276" w:lineRule="auto"/>
        <w:ind w:firstLine="709"/>
        <w:jc w:val="both"/>
        <w:rPr>
          <w:color w:val="000000"/>
          <w:lang w:val="uk-UA"/>
        </w:rPr>
      </w:pPr>
      <w:r w:rsidRPr="002B05EA">
        <w:rPr>
          <w:color w:val="000000"/>
          <w:lang w:val="uk-UA"/>
        </w:rPr>
        <w:t>За даними роботи [3], механізм поломки гвинтових свердел, заснований на появі в зоні обробки «пухких» і «</w:t>
      </w:r>
      <w:proofErr w:type="spellStart"/>
      <w:r w:rsidRPr="002B05EA">
        <w:rPr>
          <w:color w:val="000000"/>
          <w:lang w:val="uk-UA"/>
        </w:rPr>
        <w:t>щільнозпакованих</w:t>
      </w:r>
      <w:proofErr w:type="spellEnd"/>
      <w:r w:rsidRPr="002B05EA">
        <w:rPr>
          <w:color w:val="000000"/>
          <w:lang w:val="uk-UA"/>
        </w:rPr>
        <w:t xml:space="preserve">» пакетів стружки, що підтверджується досвідченими і статистичними даними, проведеними на Харківському тракторному заводі. Тому закупорка </w:t>
      </w:r>
      <w:proofErr w:type="spellStart"/>
      <w:r w:rsidRPr="002B05EA">
        <w:rPr>
          <w:color w:val="000000"/>
          <w:lang w:val="uk-UA"/>
        </w:rPr>
        <w:t>стружкових</w:t>
      </w:r>
      <w:proofErr w:type="spellEnd"/>
      <w:r w:rsidRPr="002B05EA">
        <w:rPr>
          <w:color w:val="000000"/>
          <w:lang w:val="uk-UA"/>
        </w:rPr>
        <w:t xml:space="preserve"> канавок і утворення пакетів стружки, і як наслідок цього поломка стандартних гвинтових свердел відбувається за </w:t>
      </w:r>
      <w:r>
        <w:rPr>
          <w:color w:val="000000"/>
          <w:lang w:val="uk-UA"/>
        </w:rPr>
        <w:t>такою схемою рис. 3 в три етапи.</w:t>
      </w:r>
    </w:p>
    <w:tbl>
      <w:tblPr>
        <w:tblpPr w:leftFromText="180" w:rightFromText="180" w:vertAnchor="text" w:tblpY="1"/>
        <w:tblOverlap w:val="never"/>
        <w:tblW w:w="0" w:type="auto"/>
        <w:tblLook w:val="01E0"/>
      </w:tblPr>
      <w:tblGrid>
        <w:gridCol w:w="5166"/>
      </w:tblGrid>
      <w:tr w:rsidR="006130D5" w:rsidRPr="002B05EA" w:rsidTr="00C042B6">
        <w:tc>
          <w:tcPr>
            <w:tcW w:w="5117" w:type="dxa"/>
            <w:vAlign w:val="center"/>
          </w:tcPr>
          <w:p w:rsidR="006130D5" w:rsidRPr="002B05EA" w:rsidRDefault="006130D5" w:rsidP="00C042B6">
            <w:pPr>
              <w:widowControl w:val="0"/>
              <w:autoSpaceDE w:val="0"/>
              <w:autoSpaceDN w:val="0"/>
              <w:adjustRightInd w:val="0"/>
              <w:spacing w:line="312" w:lineRule="auto"/>
              <w:jc w:val="center"/>
              <w:rPr>
                <w:lang w:val="uk-UA"/>
              </w:rPr>
            </w:pPr>
            <w:r>
              <w:rPr>
                <w:noProof/>
                <w:lang w:val="uk-UA" w:eastAsia="uk-UA"/>
              </w:rPr>
              <w:lastRenderedPageBreak/>
              <w:drawing>
                <wp:inline distT="0" distB="0" distL="0" distR="0">
                  <wp:extent cx="3115945" cy="2328545"/>
                  <wp:effectExtent l="19050" t="0" r="825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6" cstate="print"/>
                          <a:srcRect/>
                          <a:stretch>
                            <a:fillRect/>
                          </a:stretch>
                        </pic:blipFill>
                        <pic:spPr bwMode="auto">
                          <a:xfrm>
                            <a:off x="0" y="0"/>
                            <a:ext cx="3115945" cy="2328545"/>
                          </a:xfrm>
                          <a:prstGeom prst="rect">
                            <a:avLst/>
                          </a:prstGeom>
                          <a:noFill/>
                          <a:ln w="9525">
                            <a:noFill/>
                            <a:miter lim="800000"/>
                            <a:headEnd/>
                            <a:tailEnd/>
                          </a:ln>
                        </pic:spPr>
                      </pic:pic>
                    </a:graphicData>
                  </a:graphic>
                </wp:inline>
              </w:drawing>
            </w:r>
          </w:p>
        </w:tc>
      </w:tr>
      <w:tr w:rsidR="006130D5" w:rsidRPr="002B05EA" w:rsidTr="00C042B6">
        <w:tc>
          <w:tcPr>
            <w:tcW w:w="5117" w:type="dxa"/>
            <w:vAlign w:val="center"/>
          </w:tcPr>
          <w:p w:rsidR="006130D5" w:rsidRPr="002B05EA" w:rsidRDefault="006130D5" w:rsidP="00C042B6">
            <w:pPr>
              <w:widowControl w:val="0"/>
              <w:autoSpaceDE w:val="0"/>
              <w:autoSpaceDN w:val="0"/>
              <w:adjustRightInd w:val="0"/>
              <w:spacing w:after="60"/>
              <w:jc w:val="center"/>
              <w:rPr>
                <w:lang w:val="uk-UA"/>
              </w:rPr>
            </w:pPr>
            <w:r w:rsidRPr="002B05EA">
              <w:rPr>
                <w:b/>
                <w:lang w:val="uk-UA"/>
              </w:rPr>
              <w:t>Рис. 3</w:t>
            </w:r>
            <w:r w:rsidRPr="002B05EA">
              <w:rPr>
                <w:lang w:val="uk-UA"/>
              </w:rPr>
              <w:t xml:space="preserve"> – Схема утворення пакетів стружки при глибокому </w:t>
            </w:r>
            <w:proofErr w:type="spellStart"/>
            <w:r w:rsidRPr="002B05EA">
              <w:rPr>
                <w:lang w:val="uk-UA"/>
              </w:rPr>
              <w:t>безвивідному</w:t>
            </w:r>
            <w:proofErr w:type="spellEnd"/>
            <w:r w:rsidRPr="002B05EA">
              <w:rPr>
                <w:lang w:val="uk-UA"/>
              </w:rPr>
              <w:t xml:space="preserve"> свердленні</w:t>
            </w:r>
          </w:p>
        </w:tc>
      </w:tr>
    </w:tbl>
    <w:p w:rsidR="006130D5" w:rsidRPr="00961FA5" w:rsidRDefault="006130D5" w:rsidP="006130D5">
      <w:pPr>
        <w:shd w:val="clear" w:color="auto" w:fill="FFFFFF"/>
        <w:autoSpaceDE w:val="0"/>
        <w:autoSpaceDN w:val="0"/>
        <w:adjustRightInd w:val="0"/>
        <w:spacing w:line="312" w:lineRule="auto"/>
        <w:ind w:firstLine="709"/>
        <w:jc w:val="both"/>
        <w:rPr>
          <w:color w:val="000000"/>
          <w:spacing w:val="-2"/>
          <w:lang w:val="uk-UA"/>
        </w:rPr>
      </w:pPr>
      <w:r w:rsidRPr="00961FA5">
        <w:rPr>
          <w:color w:val="000000"/>
          <w:spacing w:val="-2"/>
          <w:lang w:val="uk-UA"/>
        </w:rPr>
        <w:t xml:space="preserve">Через недосконалість широко поширеного способу на АВ та АЛ, підведення СОТС до гирла отвору методом поливу і неглибокого проникнення охолоджуючої рідини в зону обробки через зустрічного потоку стружки, при збільшенні глибини отвору більш ніж 2...3d, різко підвищується температура в зоні різання в середньому до 235 °С (залежно від марки оброблюваного матеріалу), а на вершині різальних крайок до 300 °С. Різке підвищення температури і практична відсутність СОТС при високих питомих тисках, призводить до збільшення впливу сил адгезії в зоні різання. Процес активізації </w:t>
      </w:r>
      <w:proofErr w:type="spellStart"/>
      <w:r w:rsidRPr="00961FA5">
        <w:rPr>
          <w:color w:val="000000"/>
          <w:spacing w:val="-2"/>
          <w:lang w:val="uk-UA"/>
        </w:rPr>
        <w:t>адгезійної</w:t>
      </w:r>
      <w:proofErr w:type="spellEnd"/>
      <w:r w:rsidRPr="00961FA5">
        <w:rPr>
          <w:color w:val="000000"/>
          <w:spacing w:val="-2"/>
          <w:lang w:val="uk-UA"/>
        </w:rPr>
        <w:t xml:space="preserve"> взаємодії інструментального і оброблюваного матеріалів, в свою чергу збільшує на головних різальних кромках свердла, і без того активний процес утворення, росту і зриву </w:t>
      </w:r>
      <w:proofErr w:type="spellStart"/>
      <w:r w:rsidRPr="00961FA5">
        <w:rPr>
          <w:color w:val="000000"/>
          <w:spacing w:val="-2"/>
          <w:lang w:val="uk-UA"/>
        </w:rPr>
        <w:t>наростоутворень</w:t>
      </w:r>
      <w:proofErr w:type="spellEnd"/>
      <w:r w:rsidRPr="00961FA5">
        <w:rPr>
          <w:color w:val="000000"/>
          <w:spacing w:val="-2"/>
          <w:lang w:val="uk-UA"/>
        </w:rPr>
        <w:t xml:space="preserve"> (наростів). Нарости утворюються в результаті спільної дії високих питомих контактних тисків, </w:t>
      </w:r>
      <w:proofErr w:type="spellStart"/>
      <w:r w:rsidRPr="00961FA5">
        <w:rPr>
          <w:color w:val="000000"/>
          <w:spacing w:val="-2"/>
          <w:lang w:val="uk-UA"/>
        </w:rPr>
        <w:t>адгезійного</w:t>
      </w:r>
      <w:proofErr w:type="spellEnd"/>
      <w:r w:rsidRPr="00961FA5">
        <w:rPr>
          <w:color w:val="000000"/>
          <w:spacing w:val="-2"/>
          <w:lang w:val="uk-UA"/>
        </w:rPr>
        <w:t xml:space="preserve"> (злипання фрагментів під дією міжатомних сил) і механічної взаємодії (тобто заклинювання частинок приконтактного шару фрагментів стружки в </w:t>
      </w:r>
      <w:proofErr w:type="spellStart"/>
      <w:r w:rsidRPr="00961FA5">
        <w:rPr>
          <w:color w:val="000000"/>
          <w:spacing w:val="-2"/>
          <w:lang w:val="uk-UA"/>
        </w:rPr>
        <w:t>мікронерівності</w:t>
      </w:r>
      <w:proofErr w:type="spellEnd"/>
      <w:r w:rsidRPr="00961FA5">
        <w:rPr>
          <w:color w:val="000000"/>
          <w:spacing w:val="-2"/>
          <w:lang w:val="uk-UA"/>
        </w:rPr>
        <w:t xml:space="preserve"> передньої поверхні різального інструменту) інструментального та оброблюваного матеріалу. В результаті цієї взаємодії основних фізичних явищ (розглянемо на прикладі обробки ливарних алюмінієвих сплавів), в процесі різання на ділянці I (2...3d) питома вага фрагментів стружки досягає значень – 0,5 </w:t>
      </w:r>
      <w:proofErr w:type="spellStart"/>
      <w:r w:rsidRPr="00961FA5">
        <w:rPr>
          <w:color w:val="000000"/>
          <w:spacing w:val="-2"/>
          <w:lang w:val="uk-UA"/>
        </w:rPr>
        <w:t>гр</w:t>
      </w:r>
      <w:proofErr w:type="spellEnd"/>
      <w:r w:rsidRPr="00961FA5">
        <w:rPr>
          <w:color w:val="000000"/>
          <w:spacing w:val="-2"/>
          <w:lang w:val="uk-UA"/>
        </w:rPr>
        <w:t>/см</w:t>
      </w:r>
      <w:r w:rsidRPr="00961FA5">
        <w:rPr>
          <w:color w:val="000000"/>
          <w:spacing w:val="-2"/>
          <w:vertAlign w:val="superscript"/>
          <w:lang w:val="uk-UA"/>
        </w:rPr>
        <w:t>3</w:t>
      </w:r>
      <w:r w:rsidRPr="00961FA5">
        <w:rPr>
          <w:color w:val="000000"/>
          <w:spacing w:val="-2"/>
          <w:lang w:val="uk-UA"/>
        </w:rPr>
        <w:t xml:space="preserve">, а наростів – 0,8 </w:t>
      </w:r>
      <w:proofErr w:type="spellStart"/>
      <w:r w:rsidRPr="00961FA5">
        <w:rPr>
          <w:color w:val="000000"/>
          <w:spacing w:val="-2"/>
          <w:lang w:val="uk-UA"/>
        </w:rPr>
        <w:t>гр</w:t>
      </w:r>
      <w:proofErr w:type="spellEnd"/>
      <w:r w:rsidRPr="00961FA5">
        <w:rPr>
          <w:color w:val="000000"/>
          <w:spacing w:val="-2"/>
          <w:lang w:val="uk-UA"/>
        </w:rPr>
        <w:t>/см</w:t>
      </w:r>
      <w:r w:rsidRPr="00961FA5">
        <w:rPr>
          <w:color w:val="000000"/>
          <w:spacing w:val="-2"/>
          <w:vertAlign w:val="superscript"/>
          <w:lang w:val="uk-UA"/>
        </w:rPr>
        <w:t>3</w:t>
      </w:r>
      <w:r w:rsidRPr="00961FA5">
        <w:rPr>
          <w:color w:val="000000"/>
          <w:spacing w:val="-2"/>
          <w:lang w:val="uk-UA"/>
        </w:rPr>
        <w:t xml:space="preserve"> при щільності в 1,5...2 рази нижче щільності основного оброблюваного матеріалу.</w:t>
      </w:r>
    </w:p>
    <w:p w:rsidR="006130D5" w:rsidRPr="002B05EA" w:rsidRDefault="006130D5" w:rsidP="006130D5">
      <w:pPr>
        <w:autoSpaceDE w:val="0"/>
        <w:autoSpaceDN w:val="0"/>
        <w:adjustRightInd w:val="0"/>
        <w:spacing w:line="312" w:lineRule="auto"/>
        <w:ind w:firstLine="709"/>
        <w:jc w:val="both"/>
        <w:rPr>
          <w:lang w:val="uk-UA"/>
        </w:rPr>
      </w:pPr>
      <w:r w:rsidRPr="002B05EA">
        <w:rPr>
          <w:lang w:val="uk-UA"/>
        </w:rPr>
        <w:t xml:space="preserve">Спільна механічна та </w:t>
      </w:r>
      <w:proofErr w:type="spellStart"/>
      <w:r w:rsidRPr="002B05EA">
        <w:rPr>
          <w:lang w:val="uk-UA"/>
        </w:rPr>
        <w:t>адгезійна</w:t>
      </w:r>
      <w:proofErr w:type="spellEnd"/>
      <w:r w:rsidRPr="002B05EA">
        <w:rPr>
          <w:lang w:val="uk-UA"/>
        </w:rPr>
        <w:t xml:space="preserve"> взаємодія інструментального та того матеріалу, що оброблюється в зоні різання (ділянка I) призводить, як зазначалося раніше, до частого зриву фрагментів наростів з пір’я різального інструменту. Так як алюмінієві сплави володіють підвищеною хімічною активністю і схильністю до схоплювання частинок металу (через наявність ювенальних поверхонь) між собою при підвищеній температурі, відбувається злипання щільних фрагментів наростів з елементами стружки. Внаслідок цього, на ділянці II (2...4d) стружка ущільнюється в </w:t>
      </w:r>
      <w:proofErr w:type="spellStart"/>
      <w:r w:rsidRPr="002B05EA">
        <w:rPr>
          <w:lang w:val="uk-UA"/>
        </w:rPr>
        <w:t>стружкових</w:t>
      </w:r>
      <w:proofErr w:type="spellEnd"/>
      <w:r w:rsidRPr="002B05EA">
        <w:rPr>
          <w:lang w:val="uk-UA"/>
        </w:rPr>
        <w:t xml:space="preserve"> каналах гвинтових свердел з утворенням так званих «пухких» пакетів. В результаті вище описаного процесу утворення «пухких» пакетів стружки, їх питома вага досягає 0,9...1,2 </w:t>
      </w:r>
      <w:proofErr w:type="spellStart"/>
      <w:r w:rsidRPr="002B05EA">
        <w:rPr>
          <w:lang w:val="uk-UA"/>
        </w:rPr>
        <w:t>гр</w:t>
      </w:r>
      <w:proofErr w:type="spellEnd"/>
      <w:r w:rsidRPr="002B05EA">
        <w:rPr>
          <w:lang w:val="uk-UA"/>
        </w:rPr>
        <w:t>/см</w:t>
      </w:r>
      <w:r w:rsidRPr="002B05EA">
        <w:rPr>
          <w:vertAlign w:val="superscript"/>
          <w:lang w:val="uk-UA"/>
        </w:rPr>
        <w:t>3</w:t>
      </w:r>
      <w:r w:rsidRPr="002B05EA">
        <w:rPr>
          <w:lang w:val="uk-UA"/>
        </w:rPr>
        <w:t xml:space="preserve"> при щільності в 1,0...1,5 рази нижче щільності основного оброблюваного матеріалу. При обробці отворів стандартними спіральними свердлами питома вага «пухких» пакетів стружки вище в 1...1,5 рази, ніж при таких же умовах обробки спеціальними спіральними свердлами, пов’язано це з тим, що в конструкціях цих свердел є велика різниця в обсягах </w:t>
      </w:r>
      <w:proofErr w:type="spellStart"/>
      <w:r w:rsidRPr="002B05EA">
        <w:rPr>
          <w:lang w:val="uk-UA"/>
        </w:rPr>
        <w:t>стружкових</w:t>
      </w:r>
      <w:proofErr w:type="spellEnd"/>
      <w:r w:rsidRPr="002B05EA">
        <w:rPr>
          <w:lang w:val="uk-UA"/>
        </w:rPr>
        <w:t xml:space="preserve"> канавок.</w:t>
      </w:r>
    </w:p>
    <w:p w:rsidR="006130D5" w:rsidRPr="002B05EA" w:rsidRDefault="006130D5" w:rsidP="006130D5">
      <w:pPr>
        <w:autoSpaceDE w:val="0"/>
        <w:autoSpaceDN w:val="0"/>
        <w:adjustRightInd w:val="0"/>
        <w:spacing w:line="312" w:lineRule="auto"/>
        <w:ind w:firstLine="709"/>
        <w:jc w:val="both"/>
        <w:rPr>
          <w:lang w:val="uk-UA"/>
        </w:rPr>
      </w:pPr>
      <w:r w:rsidRPr="002B05EA">
        <w:rPr>
          <w:lang w:val="uk-UA"/>
        </w:rPr>
        <w:t xml:space="preserve">Утворення «пухких» пакетів в </w:t>
      </w:r>
      <w:proofErr w:type="spellStart"/>
      <w:r w:rsidRPr="002B05EA">
        <w:rPr>
          <w:lang w:val="uk-UA"/>
        </w:rPr>
        <w:t>стружкових</w:t>
      </w:r>
      <w:proofErr w:type="spellEnd"/>
      <w:r w:rsidRPr="002B05EA">
        <w:rPr>
          <w:lang w:val="uk-UA"/>
        </w:rPr>
        <w:t xml:space="preserve"> каналах гвинтових свердел в зоні обробки (ділянка II), за даними роботи [2, 3], призводить до подальшого збільшення впливу сил адгезії. Потік стружки спільно з «пухкими» пакетами переміщаючись в </w:t>
      </w:r>
      <w:proofErr w:type="spellStart"/>
      <w:r w:rsidRPr="002B05EA">
        <w:rPr>
          <w:lang w:val="uk-UA"/>
        </w:rPr>
        <w:t>стружкових</w:t>
      </w:r>
      <w:proofErr w:type="spellEnd"/>
      <w:r w:rsidRPr="002B05EA">
        <w:rPr>
          <w:lang w:val="uk-UA"/>
        </w:rPr>
        <w:t xml:space="preserve"> канавках гвинтових свердел в зоні ділянки III (3...4,5d), взаємодіє з утворюючими поверхнями отвору і ріжучого інструменту. Під впливом </w:t>
      </w:r>
      <w:proofErr w:type="spellStart"/>
      <w:r w:rsidRPr="002B05EA">
        <w:rPr>
          <w:lang w:val="uk-UA"/>
        </w:rPr>
        <w:t>адгезійних</w:t>
      </w:r>
      <w:proofErr w:type="spellEnd"/>
      <w:r w:rsidRPr="002B05EA">
        <w:rPr>
          <w:lang w:val="uk-UA"/>
        </w:rPr>
        <w:t xml:space="preserve"> сил загальмовується (схоплювання </w:t>
      </w:r>
      <w:r w:rsidRPr="002B05EA">
        <w:rPr>
          <w:lang w:val="uk-UA"/>
        </w:rPr>
        <w:lastRenderedPageBreak/>
        <w:t xml:space="preserve">фрагментів наростів і елементів стружки з обробленою поверхнею каналу отвори і передньою поверхнею ріжучого інструменту), при цьому швидкість переміщення «пухких» пакетів і фрагментів стружки в порівнянні зі швидкістю сходу стружки в зоні різання зменшується. Загальмування стружки збільшує температуру нагрівання різального інструменту та оброблюваної деталі на ділянці III, за рахунок вторинної конвенції тепла з стружки [4], сприяючи збільшенню </w:t>
      </w:r>
      <w:proofErr w:type="spellStart"/>
      <w:r w:rsidRPr="002B05EA">
        <w:rPr>
          <w:lang w:val="uk-UA"/>
        </w:rPr>
        <w:t>схвативаемості</w:t>
      </w:r>
      <w:proofErr w:type="spellEnd"/>
      <w:r w:rsidRPr="002B05EA">
        <w:rPr>
          <w:lang w:val="uk-UA"/>
        </w:rPr>
        <w:t xml:space="preserve"> фрагментів стружки між собою і «пухкими» пакетами під впливом сил адгезії і високих питомих тисків, викликаючи при цьому освіта «</w:t>
      </w:r>
      <w:proofErr w:type="spellStart"/>
      <w:r w:rsidRPr="002B05EA">
        <w:rPr>
          <w:lang w:val="uk-UA"/>
        </w:rPr>
        <w:t>щільнозпакованих</w:t>
      </w:r>
      <w:proofErr w:type="spellEnd"/>
      <w:r w:rsidRPr="002B05EA">
        <w:rPr>
          <w:lang w:val="uk-UA"/>
        </w:rPr>
        <w:t xml:space="preserve">» пакетів стружки. Температура в зоні ділянки III підвищується в оброблюваної деталі до 140...160 °С, в ріжучому інструменті – 360 °С. Такий великий інтервал температур пояснюється хорошим розсіюванням тепла в оброблюваної деталі і недостатнім охолодженням ріжучого інструменту або стоком з нього теплоти. Крім цього, в цьому інтервалі температур виникають сприятливі умови підвищення </w:t>
      </w:r>
      <w:proofErr w:type="spellStart"/>
      <w:r w:rsidRPr="002B05EA">
        <w:rPr>
          <w:lang w:val="uk-UA"/>
        </w:rPr>
        <w:t>адгезійного</w:t>
      </w:r>
      <w:proofErr w:type="spellEnd"/>
      <w:r w:rsidRPr="002B05EA">
        <w:rPr>
          <w:lang w:val="uk-UA"/>
        </w:rPr>
        <w:t xml:space="preserve"> взаємодії, так як дія сили адгезії на пряму залежить від величини значень температури. В результаті спільної взаємодії </w:t>
      </w:r>
      <w:proofErr w:type="spellStart"/>
      <w:r w:rsidRPr="002B05EA">
        <w:rPr>
          <w:lang w:val="uk-UA"/>
        </w:rPr>
        <w:t>адгезійної</w:t>
      </w:r>
      <w:proofErr w:type="spellEnd"/>
      <w:r w:rsidRPr="002B05EA">
        <w:rPr>
          <w:lang w:val="uk-UA"/>
        </w:rPr>
        <w:t xml:space="preserve"> складової сили тертя, високих питомих контактних тисків і теплоти (температури), «</w:t>
      </w:r>
      <w:proofErr w:type="spellStart"/>
      <w:r w:rsidRPr="002B05EA">
        <w:rPr>
          <w:lang w:val="uk-UA"/>
        </w:rPr>
        <w:t>щильнозпаковані</w:t>
      </w:r>
      <w:proofErr w:type="spellEnd"/>
      <w:r w:rsidRPr="002B05EA">
        <w:rPr>
          <w:lang w:val="uk-UA"/>
        </w:rPr>
        <w:t xml:space="preserve">» пакети стружки на ділянці III загальмовуються і повністю зупиняються, викликаючи при цьому закупорку </w:t>
      </w:r>
      <w:proofErr w:type="spellStart"/>
      <w:r w:rsidRPr="002B05EA">
        <w:rPr>
          <w:lang w:val="uk-UA"/>
        </w:rPr>
        <w:t>стружкових</w:t>
      </w:r>
      <w:proofErr w:type="spellEnd"/>
      <w:r w:rsidRPr="002B05EA">
        <w:rPr>
          <w:lang w:val="uk-UA"/>
        </w:rPr>
        <w:t xml:space="preserve"> каналів гвинтових свердел і як наслідок поломку різального інструменту.</w:t>
      </w:r>
    </w:p>
    <w:p w:rsidR="006130D5" w:rsidRPr="002B05EA" w:rsidRDefault="006130D5" w:rsidP="006130D5">
      <w:pPr>
        <w:autoSpaceDE w:val="0"/>
        <w:autoSpaceDN w:val="0"/>
        <w:adjustRightInd w:val="0"/>
        <w:spacing w:line="312" w:lineRule="auto"/>
        <w:ind w:firstLine="709"/>
        <w:jc w:val="both"/>
        <w:rPr>
          <w:lang w:val="uk-UA"/>
        </w:rPr>
      </w:pPr>
      <w:r w:rsidRPr="002B05EA">
        <w:rPr>
          <w:lang w:val="uk-UA"/>
        </w:rPr>
        <w:t xml:space="preserve">Отже, умови породжують процес активного </w:t>
      </w:r>
      <w:proofErr w:type="spellStart"/>
      <w:r w:rsidRPr="002B05EA">
        <w:rPr>
          <w:lang w:val="uk-UA"/>
        </w:rPr>
        <w:t>наростоутворення</w:t>
      </w:r>
      <w:proofErr w:type="spellEnd"/>
      <w:r w:rsidRPr="002B05EA">
        <w:rPr>
          <w:lang w:val="uk-UA"/>
        </w:rPr>
        <w:t>, появи «пухких» і «</w:t>
      </w:r>
      <w:proofErr w:type="spellStart"/>
      <w:r w:rsidRPr="002B05EA">
        <w:rPr>
          <w:lang w:val="uk-UA"/>
        </w:rPr>
        <w:t>щільнозпакованих</w:t>
      </w:r>
      <w:proofErr w:type="spellEnd"/>
      <w:r w:rsidRPr="002B05EA">
        <w:rPr>
          <w:lang w:val="uk-UA"/>
        </w:rPr>
        <w:t xml:space="preserve">» пакетів стружки пов’язані: по-перше, з </w:t>
      </w:r>
      <w:proofErr w:type="spellStart"/>
      <w:r w:rsidRPr="002B05EA">
        <w:rPr>
          <w:lang w:val="uk-UA"/>
        </w:rPr>
        <w:t>адгезійним</w:t>
      </w:r>
      <w:proofErr w:type="spellEnd"/>
      <w:r w:rsidRPr="002B05EA">
        <w:rPr>
          <w:lang w:val="uk-UA"/>
        </w:rPr>
        <w:t xml:space="preserve"> і механічним взаємодією, по-друге, з недосконалою конструкцією стандартних і спеціальних гвинтових свердел, по-третє, з недоліками методу подачі СОТС в зону обробки.</w:t>
      </w:r>
    </w:p>
    <w:p w:rsidR="006130D5" w:rsidRPr="002B05EA" w:rsidRDefault="006130D5" w:rsidP="006130D5">
      <w:pPr>
        <w:autoSpaceDE w:val="0"/>
        <w:autoSpaceDN w:val="0"/>
        <w:adjustRightInd w:val="0"/>
        <w:spacing w:line="312" w:lineRule="auto"/>
        <w:ind w:firstLine="709"/>
        <w:jc w:val="both"/>
        <w:rPr>
          <w:lang w:val="uk-UA"/>
        </w:rPr>
      </w:pPr>
      <w:r w:rsidRPr="002B05EA">
        <w:rPr>
          <w:lang w:val="uk-UA"/>
        </w:rPr>
        <w:t>Рішення даної проблеми можливе різними способами, однак у залежності від застосовуваних рішень запропонованих довідковою літературою, собівартість обробки глибоких отворів буде різною, найбільш перспективним буде той варіант, при якому, собівартість збільшитися мене всього.</w:t>
      </w:r>
    </w:p>
    <w:p w:rsidR="006130D5" w:rsidRPr="002B05EA" w:rsidRDefault="006130D5" w:rsidP="006130D5">
      <w:pPr>
        <w:autoSpaceDE w:val="0"/>
        <w:autoSpaceDN w:val="0"/>
        <w:adjustRightInd w:val="0"/>
        <w:spacing w:line="312" w:lineRule="auto"/>
        <w:ind w:firstLine="709"/>
        <w:jc w:val="both"/>
        <w:rPr>
          <w:lang w:val="uk-UA"/>
        </w:rPr>
      </w:pPr>
      <w:r w:rsidRPr="002B05EA">
        <w:rPr>
          <w:lang w:val="uk-UA"/>
        </w:rPr>
        <w:t xml:space="preserve">Аналіз одержуваної в процесі різання стружки показав, що при заточуванні вершини свердла по ГОСТ 19548-88 утворена стружка виходить зливний, у вигляді довгих стрічок з розірваними краями, що закінчуються конусоподібним завитком. У міру збільшення глибини отвору довжина стрічок зменшується, але зростає довжина конусоподібних завитків. Така зміна форми стружки веде до зниження стабільності процесу різання, в результаті збільшуються сили тертя при утворенні і видаленні стружки. При використанні пропонованої форми заточування вершини свердла, утворена стружка виходить </w:t>
      </w:r>
      <w:proofErr w:type="spellStart"/>
      <w:r w:rsidRPr="002B05EA">
        <w:rPr>
          <w:lang w:val="uk-UA"/>
        </w:rPr>
        <w:t>сегментной</w:t>
      </w:r>
      <w:proofErr w:type="spellEnd"/>
      <w:r w:rsidRPr="002B05EA">
        <w:rPr>
          <w:lang w:val="uk-UA"/>
        </w:rPr>
        <w:t xml:space="preserve"> (прямокутної форми) з розмірами 3х0,3х5 мм і легко видаляється із зони різання.</w:t>
      </w:r>
    </w:p>
    <w:p w:rsidR="006130D5" w:rsidRPr="002B05EA" w:rsidRDefault="006130D5" w:rsidP="006130D5">
      <w:pPr>
        <w:autoSpaceDE w:val="0"/>
        <w:autoSpaceDN w:val="0"/>
        <w:adjustRightInd w:val="0"/>
        <w:spacing w:line="312" w:lineRule="auto"/>
        <w:ind w:firstLine="709"/>
        <w:jc w:val="both"/>
        <w:rPr>
          <w:lang w:val="uk-UA"/>
        </w:rPr>
      </w:pPr>
      <w:r w:rsidRPr="002B05EA">
        <w:rPr>
          <w:lang w:val="uk-UA"/>
        </w:rPr>
        <w:t>Застосування запропонованої заточування спеціальних свердел [5] дозволить обробляти інші матеріали з тим же ефектом, який отримано при обробці ливарних алюмінієвих сплавів стандартними спіральними свердлами на ВАТ «ХТЗ».</w:t>
      </w:r>
    </w:p>
    <w:p w:rsidR="006130D5" w:rsidRPr="002B05EA" w:rsidRDefault="006130D5" w:rsidP="006130D5">
      <w:pPr>
        <w:widowControl w:val="0"/>
        <w:autoSpaceDE w:val="0"/>
        <w:autoSpaceDN w:val="0"/>
        <w:adjustRightInd w:val="0"/>
        <w:spacing w:line="288" w:lineRule="auto"/>
        <w:ind w:firstLine="709"/>
        <w:jc w:val="both"/>
        <w:rPr>
          <w:b/>
          <w:lang w:val="uk-UA"/>
        </w:rPr>
      </w:pPr>
      <w:r w:rsidRPr="002B05EA">
        <w:rPr>
          <w:b/>
          <w:lang w:val="uk-UA"/>
        </w:rPr>
        <w:t>Висновки</w:t>
      </w:r>
    </w:p>
    <w:p w:rsidR="006130D5" w:rsidRPr="002B05EA" w:rsidRDefault="006130D5" w:rsidP="006130D5">
      <w:pPr>
        <w:autoSpaceDE w:val="0"/>
        <w:autoSpaceDN w:val="0"/>
        <w:adjustRightInd w:val="0"/>
        <w:spacing w:line="288" w:lineRule="auto"/>
        <w:ind w:firstLine="709"/>
        <w:jc w:val="both"/>
        <w:rPr>
          <w:lang w:val="uk-UA"/>
        </w:rPr>
      </w:pPr>
      <w:r w:rsidRPr="002B05EA">
        <w:rPr>
          <w:lang w:val="uk-UA"/>
        </w:rPr>
        <w:t xml:space="preserve">Для усунення шкідливих впливів фізичних явищ, недосконалості конструкцій свердел і способу подачі СОТС при глибокому </w:t>
      </w:r>
      <w:proofErr w:type="spellStart"/>
      <w:r w:rsidRPr="002B05EA">
        <w:rPr>
          <w:lang w:val="uk-UA"/>
        </w:rPr>
        <w:t>безвиводние</w:t>
      </w:r>
      <w:proofErr w:type="spellEnd"/>
      <w:r w:rsidRPr="002B05EA">
        <w:rPr>
          <w:lang w:val="uk-UA"/>
        </w:rPr>
        <w:t xml:space="preserve"> свердлінні отворів необхідно:</w:t>
      </w:r>
    </w:p>
    <w:p w:rsidR="006130D5" w:rsidRPr="002B05EA" w:rsidRDefault="006130D5" w:rsidP="006130D5">
      <w:pPr>
        <w:autoSpaceDE w:val="0"/>
        <w:autoSpaceDN w:val="0"/>
        <w:adjustRightInd w:val="0"/>
        <w:spacing w:line="288" w:lineRule="auto"/>
        <w:ind w:firstLine="709"/>
        <w:jc w:val="both"/>
        <w:rPr>
          <w:lang w:val="uk-UA"/>
        </w:rPr>
      </w:pPr>
      <w:r w:rsidRPr="002B05EA">
        <w:rPr>
          <w:spacing w:val="-2"/>
          <w:lang w:val="uk-UA"/>
        </w:rPr>
        <w:t xml:space="preserve">1. Знизити шкідливий вплив </w:t>
      </w:r>
      <w:proofErr w:type="spellStart"/>
      <w:r w:rsidRPr="002B05EA">
        <w:rPr>
          <w:spacing w:val="-2"/>
          <w:lang w:val="uk-UA"/>
        </w:rPr>
        <w:t>адгезійного</w:t>
      </w:r>
      <w:proofErr w:type="spellEnd"/>
      <w:r w:rsidRPr="002B05EA">
        <w:rPr>
          <w:spacing w:val="-2"/>
          <w:lang w:val="uk-UA"/>
        </w:rPr>
        <w:t xml:space="preserve"> взаємодії за рахунок застосування тонких зносостійких твердих покриттів з нітриду і карбіду титану (</w:t>
      </w:r>
      <w:proofErr w:type="spellStart"/>
      <w:r w:rsidRPr="002B05EA">
        <w:rPr>
          <w:spacing w:val="-2"/>
          <w:lang w:val="uk-UA"/>
        </w:rPr>
        <w:t>КОН</w:t>
      </w:r>
      <w:proofErr w:type="spellEnd"/>
      <w:r w:rsidRPr="002B05EA">
        <w:rPr>
          <w:spacing w:val="-2"/>
          <w:lang w:val="uk-UA"/>
        </w:rPr>
        <w:t xml:space="preserve"> </w:t>
      </w:r>
      <w:proofErr w:type="spellStart"/>
      <w:r w:rsidRPr="002B05EA">
        <w:rPr>
          <w:spacing w:val="-2"/>
          <w:lang w:val="uk-UA"/>
        </w:rPr>
        <w:t>TiN</w:t>
      </w:r>
      <w:proofErr w:type="spellEnd"/>
      <w:r w:rsidRPr="002B05EA">
        <w:rPr>
          <w:spacing w:val="-2"/>
          <w:lang w:val="uk-UA"/>
        </w:rPr>
        <w:t xml:space="preserve"> 10 </w:t>
      </w:r>
      <w:proofErr w:type="spellStart"/>
      <w:r w:rsidRPr="002B05EA">
        <w:rPr>
          <w:spacing w:val="-2"/>
          <w:lang w:val="uk-UA"/>
        </w:rPr>
        <w:t>ізн</w:t>
      </w:r>
      <w:proofErr w:type="spellEnd"/>
      <w:r w:rsidRPr="002B05EA">
        <w:rPr>
          <w:spacing w:val="-2"/>
          <w:lang w:val="uk-UA"/>
        </w:rPr>
        <w:t xml:space="preserve">. І </w:t>
      </w:r>
      <w:proofErr w:type="spellStart"/>
      <w:r w:rsidRPr="002B05EA">
        <w:rPr>
          <w:spacing w:val="-2"/>
          <w:lang w:val="uk-UA"/>
        </w:rPr>
        <w:t>КОН</w:t>
      </w:r>
      <w:proofErr w:type="spellEnd"/>
      <w:r w:rsidRPr="002B05EA">
        <w:rPr>
          <w:spacing w:val="-2"/>
          <w:lang w:val="uk-UA"/>
        </w:rPr>
        <w:t xml:space="preserve"> </w:t>
      </w:r>
      <w:proofErr w:type="spellStart"/>
      <w:r w:rsidRPr="002B05EA">
        <w:rPr>
          <w:spacing w:val="-2"/>
          <w:lang w:val="uk-UA"/>
        </w:rPr>
        <w:t>TiС</w:t>
      </w:r>
      <w:proofErr w:type="spellEnd"/>
      <w:r w:rsidRPr="002B05EA">
        <w:rPr>
          <w:spacing w:val="-2"/>
          <w:lang w:val="uk-UA"/>
        </w:rPr>
        <w:t xml:space="preserve"> 10 </w:t>
      </w:r>
      <w:proofErr w:type="spellStart"/>
      <w:r w:rsidRPr="002B05EA">
        <w:rPr>
          <w:spacing w:val="-2"/>
          <w:lang w:val="uk-UA"/>
        </w:rPr>
        <w:t>ізн</w:t>
      </w:r>
      <w:proofErr w:type="spellEnd"/>
      <w:r w:rsidRPr="002B05EA">
        <w:rPr>
          <w:spacing w:val="-2"/>
          <w:lang w:val="uk-UA"/>
        </w:rPr>
        <w:t>.),</w:t>
      </w:r>
      <w:r w:rsidRPr="002B05EA">
        <w:rPr>
          <w:lang w:val="uk-UA"/>
        </w:rPr>
        <w:t xml:space="preserve"> </w:t>
      </w:r>
      <w:r w:rsidRPr="002B05EA">
        <w:rPr>
          <w:lang w:val="uk-UA"/>
        </w:rPr>
        <w:lastRenderedPageBreak/>
        <w:t>Що наноситься на ріжучу частину гвинтового свердла, так як зносостійкі покриття знижують вплив сил адгезії в 1,5 рази.</w:t>
      </w:r>
    </w:p>
    <w:p w:rsidR="006130D5" w:rsidRPr="002B05EA" w:rsidRDefault="006130D5" w:rsidP="006130D5">
      <w:pPr>
        <w:autoSpaceDE w:val="0"/>
        <w:autoSpaceDN w:val="0"/>
        <w:adjustRightInd w:val="0"/>
        <w:spacing w:line="288" w:lineRule="auto"/>
        <w:ind w:firstLine="709"/>
        <w:jc w:val="both"/>
        <w:rPr>
          <w:lang w:val="uk-UA"/>
        </w:rPr>
      </w:pPr>
      <w:r w:rsidRPr="002B05EA">
        <w:rPr>
          <w:lang w:val="uk-UA"/>
        </w:rPr>
        <w:t xml:space="preserve">2. Знизити шкідливий вплив механічної взаємодії за рахунок застосування поліровки що утворює поверхні </w:t>
      </w:r>
      <w:proofErr w:type="spellStart"/>
      <w:r w:rsidRPr="002B05EA">
        <w:rPr>
          <w:lang w:val="uk-UA"/>
        </w:rPr>
        <w:t>стружкових</w:t>
      </w:r>
      <w:proofErr w:type="spellEnd"/>
      <w:r w:rsidRPr="002B05EA">
        <w:rPr>
          <w:lang w:val="uk-UA"/>
        </w:rPr>
        <w:t xml:space="preserve"> канавок.</w:t>
      </w:r>
    </w:p>
    <w:p w:rsidR="006130D5" w:rsidRPr="002B05EA" w:rsidRDefault="006130D5" w:rsidP="006130D5">
      <w:pPr>
        <w:autoSpaceDE w:val="0"/>
        <w:autoSpaceDN w:val="0"/>
        <w:adjustRightInd w:val="0"/>
        <w:spacing w:line="288" w:lineRule="auto"/>
        <w:ind w:firstLine="709"/>
        <w:jc w:val="both"/>
        <w:rPr>
          <w:lang w:val="uk-UA"/>
        </w:rPr>
      </w:pPr>
      <w:r w:rsidRPr="002B05EA">
        <w:rPr>
          <w:lang w:val="uk-UA"/>
        </w:rPr>
        <w:t xml:space="preserve">3. Для зниження активності процесу </w:t>
      </w:r>
      <w:proofErr w:type="spellStart"/>
      <w:r w:rsidRPr="002B05EA">
        <w:rPr>
          <w:lang w:val="uk-UA"/>
        </w:rPr>
        <w:t>наростоутворення</w:t>
      </w:r>
      <w:proofErr w:type="spellEnd"/>
      <w:r w:rsidRPr="002B05EA">
        <w:rPr>
          <w:lang w:val="uk-UA"/>
        </w:rPr>
        <w:t xml:space="preserve"> та зменшення фрагментів стружки, а також для усунення процесу утворення пакетів в </w:t>
      </w:r>
      <w:proofErr w:type="spellStart"/>
      <w:r w:rsidRPr="002B05EA">
        <w:rPr>
          <w:lang w:val="uk-UA"/>
        </w:rPr>
        <w:t>стружкових</w:t>
      </w:r>
      <w:proofErr w:type="spellEnd"/>
      <w:r w:rsidRPr="002B05EA">
        <w:rPr>
          <w:lang w:val="uk-UA"/>
        </w:rPr>
        <w:t xml:space="preserve"> каналах, за даними роботи [2], необхідно на ріжучої частини інструменту по передній і задній поверхні вводити елементи для дроблення стружки, які дозволяють підвищити глибину обробки отворів до 10...15</w:t>
      </w:r>
      <w:r w:rsidRPr="002B05EA">
        <w:rPr>
          <w:lang w:val="en-US"/>
        </w:rPr>
        <w:t>d</w:t>
      </w:r>
      <w:r w:rsidRPr="002B05EA">
        <w:rPr>
          <w:lang w:val="uk-UA"/>
        </w:rPr>
        <w:t xml:space="preserve"> і стійкість різального інструмента на 30 %.</w:t>
      </w:r>
    </w:p>
    <w:p w:rsidR="006130D5" w:rsidRPr="002B05EA" w:rsidRDefault="006130D5" w:rsidP="006130D5">
      <w:pPr>
        <w:autoSpaceDE w:val="0"/>
        <w:autoSpaceDN w:val="0"/>
        <w:adjustRightInd w:val="0"/>
        <w:spacing w:line="288" w:lineRule="auto"/>
        <w:ind w:firstLine="709"/>
        <w:jc w:val="both"/>
        <w:rPr>
          <w:lang w:val="uk-UA"/>
        </w:rPr>
      </w:pPr>
      <w:r w:rsidRPr="002B05EA">
        <w:rPr>
          <w:lang w:val="uk-UA"/>
        </w:rPr>
        <w:t>Застосування вище перерахованих методів і способів дозволяють зменшити кількість СОТС, необхідне для охолодження, а в ряді випадків повністю від нього відмовитися. Крім цього вони спрямовані на зниження шкідливого впливу фізичних явищ, що протікають в зоні обробки, і знижують вірогідність поломок гвинтових свердел.</w:t>
      </w:r>
    </w:p>
    <w:p w:rsidR="006130D5" w:rsidRPr="002B05EA" w:rsidRDefault="006130D5" w:rsidP="006130D5">
      <w:pPr>
        <w:autoSpaceDE w:val="0"/>
        <w:autoSpaceDN w:val="0"/>
        <w:adjustRightInd w:val="0"/>
        <w:ind w:firstLine="709"/>
        <w:jc w:val="both"/>
        <w:rPr>
          <w:lang w:val="uk-UA"/>
        </w:rPr>
      </w:pPr>
    </w:p>
    <w:p w:rsidR="006130D5" w:rsidRPr="002B05EA" w:rsidRDefault="006130D5" w:rsidP="006130D5">
      <w:pPr>
        <w:autoSpaceDE w:val="0"/>
        <w:autoSpaceDN w:val="0"/>
        <w:adjustRightInd w:val="0"/>
        <w:ind w:firstLine="709"/>
        <w:jc w:val="both"/>
        <w:rPr>
          <w:sz w:val="20"/>
          <w:szCs w:val="20"/>
          <w:lang w:val="uk-UA"/>
        </w:rPr>
      </w:pPr>
      <w:r w:rsidRPr="002B05EA">
        <w:rPr>
          <w:b/>
          <w:sz w:val="20"/>
          <w:szCs w:val="20"/>
          <w:lang w:val="uk-UA"/>
        </w:rPr>
        <w:t>Список використаних джерел:</w:t>
      </w:r>
    </w:p>
    <w:p w:rsidR="006130D5" w:rsidRPr="00961FA5" w:rsidRDefault="006130D5" w:rsidP="006130D5">
      <w:pPr>
        <w:autoSpaceDE w:val="0"/>
        <w:autoSpaceDN w:val="0"/>
        <w:adjustRightInd w:val="0"/>
        <w:ind w:firstLine="709"/>
        <w:jc w:val="both"/>
        <w:rPr>
          <w:spacing w:val="-6"/>
          <w:sz w:val="20"/>
          <w:szCs w:val="20"/>
          <w:lang w:val="uk-UA"/>
        </w:rPr>
      </w:pPr>
      <w:r w:rsidRPr="00961FA5">
        <w:rPr>
          <w:spacing w:val="-6"/>
          <w:sz w:val="20"/>
          <w:szCs w:val="20"/>
          <w:lang w:val="uk-UA"/>
        </w:rPr>
        <w:t xml:space="preserve">1. </w:t>
      </w:r>
      <w:proofErr w:type="spellStart"/>
      <w:r w:rsidRPr="00961FA5">
        <w:rPr>
          <w:spacing w:val="-6"/>
          <w:sz w:val="20"/>
          <w:szCs w:val="20"/>
          <w:lang w:val="uk-UA"/>
        </w:rPr>
        <w:t>Маршуба</w:t>
      </w:r>
      <w:proofErr w:type="spellEnd"/>
      <w:r w:rsidRPr="00961FA5">
        <w:rPr>
          <w:spacing w:val="-6"/>
          <w:sz w:val="20"/>
          <w:szCs w:val="20"/>
          <w:lang w:val="uk-UA"/>
        </w:rPr>
        <w:t xml:space="preserve"> В.</w:t>
      </w:r>
      <w:r w:rsidRPr="00961FA5">
        <w:rPr>
          <w:spacing w:val="-6"/>
          <w:sz w:val="20"/>
          <w:szCs w:val="20"/>
        </w:rPr>
        <w:t xml:space="preserve"> </w:t>
      </w:r>
      <w:r w:rsidRPr="00961FA5">
        <w:rPr>
          <w:spacing w:val="-6"/>
          <w:sz w:val="20"/>
          <w:szCs w:val="20"/>
          <w:lang w:val="uk-UA"/>
        </w:rPr>
        <w:t xml:space="preserve">П. </w:t>
      </w:r>
      <w:proofErr w:type="spellStart"/>
      <w:r w:rsidRPr="00961FA5">
        <w:rPr>
          <w:spacing w:val="-6"/>
          <w:sz w:val="20"/>
          <w:szCs w:val="20"/>
          <w:lang w:val="uk-UA"/>
        </w:rPr>
        <w:t>Причины</w:t>
      </w:r>
      <w:proofErr w:type="spellEnd"/>
      <w:r w:rsidRPr="00961FA5">
        <w:rPr>
          <w:spacing w:val="-6"/>
          <w:sz w:val="20"/>
          <w:szCs w:val="20"/>
          <w:lang w:val="uk-UA"/>
        </w:rPr>
        <w:t xml:space="preserve"> </w:t>
      </w:r>
      <w:proofErr w:type="spellStart"/>
      <w:r w:rsidRPr="00961FA5">
        <w:rPr>
          <w:spacing w:val="-6"/>
          <w:sz w:val="20"/>
          <w:szCs w:val="20"/>
          <w:lang w:val="uk-UA"/>
        </w:rPr>
        <w:t>внезапного</w:t>
      </w:r>
      <w:proofErr w:type="spellEnd"/>
      <w:r w:rsidRPr="00961FA5">
        <w:rPr>
          <w:spacing w:val="-6"/>
          <w:sz w:val="20"/>
          <w:szCs w:val="20"/>
          <w:lang w:val="uk-UA"/>
        </w:rPr>
        <w:t xml:space="preserve"> </w:t>
      </w:r>
      <w:proofErr w:type="spellStart"/>
      <w:r w:rsidRPr="00961FA5">
        <w:rPr>
          <w:spacing w:val="-6"/>
          <w:sz w:val="20"/>
          <w:szCs w:val="20"/>
          <w:lang w:val="uk-UA"/>
        </w:rPr>
        <w:t>отказа</w:t>
      </w:r>
      <w:proofErr w:type="spellEnd"/>
      <w:r w:rsidRPr="00961FA5">
        <w:rPr>
          <w:spacing w:val="-6"/>
          <w:sz w:val="20"/>
          <w:szCs w:val="20"/>
          <w:lang w:val="uk-UA"/>
        </w:rPr>
        <w:t xml:space="preserve"> (поломок) </w:t>
      </w:r>
      <w:proofErr w:type="spellStart"/>
      <w:r w:rsidRPr="00961FA5">
        <w:rPr>
          <w:spacing w:val="-6"/>
          <w:sz w:val="20"/>
          <w:szCs w:val="20"/>
          <w:lang w:val="uk-UA"/>
        </w:rPr>
        <w:t>спиральных</w:t>
      </w:r>
      <w:proofErr w:type="spellEnd"/>
      <w:r w:rsidRPr="00961FA5">
        <w:rPr>
          <w:spacing w:val="-6"/>
          <w:sz w:val="20"/>
          <w:szCs w:val="20"/>
          <w:lang w:val="uk-UA"/>
        </w:rPr>
        <w:t xml:space="preserve"> </w:t>
      </w:r>
      <w:proofErr w:type="spellStart"/>
      <w:r w:rsidRPr="00961FA5">
        <w:rPr>
          <w:spacing w:val="-6"/>
          <w:sz w:val="20"/>
          <w:szCs w:val="20"/>
          <w:lang w:val="uk-UA"/>
        </w:rPr>
        <w:t>сверл</w:t>
      </w:r>
      <w:proofErr w:type="spellEnd"/>
      <w:r w:rsidRPr="00961FA5">
        <w:rPr>
          <w:spacing w:val="-6"/>
          <w:sz w:val="20"/>
          <w:szCs w:val="20"/>
          <w:lang w:val="uk-UA"/>
        </w:rPr>
        <w:t xml:space="preserve"> при </w:t>
      </w:r>
      <w:proofErr w:type="spellStart"/>
      <w:r w:rsidRPr="00961FA5">
        <w:rPr>
          <w:spacing w:val="-6"/>
          <w:sz w:val="20"/>
          <w:szCs w:val="20"/>
          <w:lang w:val="uk-UA"/>
        </w:rPr>
        <w:t>обработке</w:t>
      </w:r>
      <w:proofErr w:type="spellEnd"/>
      <w:r w:rsidRPr="00961FA5">
        <w:rPr>
          <w:spacing w:val="-6"/>
          <w:sz w:val="20"/>
          <w:szCs w:val="20"/>
          <w:lang w:val="uk-UA"/>
        </w:rPr>
        <w:t xml:space="preserve"> </w:t>
      </w:r>
      <w:proofErr w:type="spellStart"/>
      <w:r w:rsidRPr="00961FA5">
        <w:rPr>
          <w:spacing w:val="-6"/>
          <w:sz w:val="20"/>
          <w:szCs w:val="20"/>
          <w:lang w:val="uk-UA"/>
        </w:rPr>
        <w:t>глубоких</w:t>
      </w:r>
      <w:proofErr w:type="spellEnd"/>
      <w:r w:rsidRPr="00961FA5">
        <w:rPr>
          <w:spacing w:val="-6"/>
          <w:sz w:val="20"/>
          <w:szCs w:val="20"/>
          <w:lang w:val="uk-UA"/>
        </w:rPr>
        <w:t xml:space="preserve"> </w:t>
      </w:r>
      <w:proofErr w:type="spellStart"/>
      <w:r w:rsidRPr="00961FA5">
        <w:rPr>
          <w:spacing w:val="-6"/>
          <w:sz w:val="20"/>
          <w:szCs w:val="20"/>
          <w:lang w:val="uk-UA"/>
        </w:rPr>
        <w:t>отверстий</w:t>
      </w:r>
      <w:proofErr w:type="spellEnd"/>
      <w:r w:rsidRPr="00961FA5">
        <w:rPr>
          <w:spacing w:val="-6"/>
          <w:sz w:val="20"/>
          <w:szCs w:val="20"/>
          <w:lang w:val="uk-UA"/>
        </w:rPr>
        <w:t xml:space="preserve"> в </w:t>
      </w:r>
      <w:proofErr w:type="spellStart"/>
      <w:r w:rsidRPr="00961FA5">
        <w:rPr>
          <w:spacing w:val="-6"/>
          <w:sz w:val="20"/>
          <w:szCs w:val="20"/>
          <w:lang w:val="uk-UA"/>
        </w:rPr>
        <w:t>алюминиевых</w:t>
      </w:r>
      <w:proofErr w:type="spellEnd"/>
      <w:r w:rsidRPr="00961FA5">
        <w:rPr>
          <w:spacing w:val="-6"/>
          <w:sz w:val="20"/>
          <w:szCs w:val="20"/>
          <w:lang w:val="uk-UA"/>
        </w:rPr>
        <w:t xml:space="preserve"> сплавах и </w:t>
      </w:r>
      <w:proofErr w:type="spellStart"/>
      <w:r w:rsidRPr="00961FA5">
        <w:rPr>
          <w:spacing w:val="-6"/>
          <w:sz w:val="20"/>
          <w:szCs w:val="20"/>
          <w:lang w:val="uk-UA"/>
        </w:rPr>
        <w:t>методы</w:t>
      </w:r>
      <w:proofErr w:type="spellEnd"/>
      <w:r w:rsidRPr="00961FA5">
        <w:rPr>
          <w:spacing w:val="-6"/>
          <w:sz w:val="20"/>
          <w:szCs w:val="20"/>
          <w:lang w:val="uk-UA"/>
        </w:rPr>
        <w:t xml:space="preserve"> </w:t>
      </w:r>
      <w:proofErr w:type="spellStart"/>
      <w:r w:rsidRPr="00961FA5">
        <w:rPr>
          <w:spacing w:val="-6"/>
          <w:sz w:val="20"/>
          <w:szCs w:val="20"/>
          <w:lang w:val="uk-UA"/>
        </w:rPr>
        <w:t>его</w:t>
      </w:r>
      <w:proofErr w:type="spellEnd"/>
      <w:r w:rsidRPr="00961FA5">
        <w:rPr>
          <w:spacing w:val="-6"/>
          <w:sz w:val="20"/>
          <w:szCs w:val="20"/>
          <w:lang w:val="uk-UA"/>
        </w:rPr>
        <w:t xml:space="preserve"> </w:t>
      </w:r>
      <w:proofErr w:type="spellStart"/>
      <w:r w:rsidRPr="00961FA5">
        <w:rPr>
          <w:spacing w:val="-6"/>
          <w:sz w:val="20"/>
          <w:szCs w:val="20"/>
          <w:lang w:val="uk-UA"/>
        </w:rPr>
        <w:t>устранения</w:t>
      </w:r>
      <w:proofErr w:type="spellEnd"/>
      <w:r w:rsidRPr="00961FA5">
        <w:rPr>
          <w:spacing w:val="-6"/>
          <w:sz w:val="20"/>
          <w:szCs w:val="20"/>
        </w:rPr>
        <w:t xml:space="preserve"> / В. П. </w:t>
      </w:r>
      <w:proofErr w:type="spellStart"/>
      <w:r w:rsidRPr="00961FA5">
        <w:rPr>
          <w:spacing w:val="-6"/>
          <w:sz w:val="20"/>
          <w:szCs w:val="20"/>
        </w:rPr>
        <w:t>Маршуба</w:t>
      </w:r>
      <w:proofErr w:type="spellEnd"/>
      <w:r w:rsidRPr="00961FA5">
        <w:rPr>
          <w:spacing w:val="-6"/>
          <w:sz w:val="20"/>
          <w:szCs w:val="20"/>
          <w:lang w:val="uk-UA"/>
        </w:rPr>
        <w:t xml:space="preserve"> // </w:t>
      </w:r>
      <w:proofErr w:type="spellStart"/>
      <w:r w:rsidRPr="00961FA5">
        <w:rPr>
          <w:spacing w:val="-6"/>
          <w:sz w:val="20"/>
          <w:szCs w:val="20"/>
          <w:lang w:val="uk-UA"/>
        </w:rPr>
        <w:t>Резание</w:t>
      </w:r>
      <w:proofErr w:type="spellEnd"/>
      <w:r w:rsidRPr="00961FA5">
        <w:rPr>
          <w:spacing w:val="-6"/>
          <w:sz w:val="20"/>
          <w:szCs w:val="20"/>
          <w:lang w:val="uk-UA"/>
        </w:rPr>
        <w:t xml:space="preserve"> и </w:t>
      </w:r>
      <w:proofErr w:type="spellStart"/>
      <w:r w:rsidRPr="00961FA5">
        <w:rPr>
          <w:spacing w:val="-6"/>
          <w:sz w:val="20"/>
          <w:szCs w:val="20"/>
          <w:lang w:val="uk-UA"/>
        </w:rPr>
        <w:t>инструмент</w:t>
      </w:r>
      <w:proofErr w:type="spellEnd"/>
      <w:r w:rsidRPr="00961FA5">
        <w:rPr>
          <w:spacing w:val="-6"/>
          <w:sz w:val="20"/>
          <w:szCs w:val="20"/>
          <w:lang w:val="uk-UA"/>
        </w:rPr>
        <w:t xml:space="preserve"> в </w:t>
      </w:r>
      <w:proofErr w:type="spellStart"/>
      <w:r w:rsidRPr="00961FA5">
        <w:rPr>
          <w:spacing w:val="-6"/>
          <w:sz w:val="20"/>
          <w:szCs w:val="20"/>
          <w:lang w:val="uk-UA"/>
        </w:rPr>
        <w:t>технологических</w:t>
      </w:r>
      <w:proofErr w:type="spellEnd"/>
      <w:r w:rsidRPr="00961FA5">
        <w:rPr>
          <w:spacing w:val="-6"/>
          <w:sz w:val="20"/>
          <w:szCs w:val="20"/>
          <w:lang w:val="uk-UA"/>
        </w:rPr>
        <w:t xml:space="preserve"> системах</w:t>
      </w:r>
      <w:r w:rsidRPr="00961FA5">
        <w:rPr>
          <w:spacing w:val="-6"/>
          <w:sz w:val="20"/>
          <w:szCs w:val="20"/>
        </w:rPr>
        <w:t xml:space="preserve"> : м</w:t>
      </w:r>
      <w:proofErr w:type="spellStart"/>
      <w:r w:rsidRPr="00961FA5">
        <w:rPr>
          <w:spacing w:val="-6"/>
          <w:sz w:val="20"/>
          <w:szCs w:val="20"/>
          <w:lang w:val="uk-UA"/>
        </w:rPr>
        <w:t>еждунар</w:t>
      </w:r>
      <w:proofErr w:type="spellEnd"/>
      <w:r w:rsidRPr="00961FA5">
        <w:rPr>
          <w:spacing w:val="-6"/>
          <w:sz w:val="20"/>
          <w:szCs w:val="20"/>
          <w:lang w:val="uk-UA"/>
        </w:rPr>
        <w:t xml:space="preserve">. </w:t>
      </w:r>
      <w:proofErr w:type="spellStart"/>
      <w:r w:rsidRPr="00961FA5">
        <w:rPr>
          <w:spacing w:val="-6"/>
          <w:sz w:val="20"/>
          <w:szCs w:val="20"/>
          <w:lang w:val="uk-UA"/>
        </w:rPr>
        <w:t>науч</w:t>
      </w:r>
      <w:proofErr w:type="gramStart"/>
      <w:r w:rsidRPr="00961FA5">
        <w:rPr>
          <w:spacing w:val="-6"/>
          <w:sz w:val="20"/>
          <w:szCs w:val="20"/>
          <w:lang w:val="uk-UA"/>
        </w:rPr>
        <w:t>.-</w:t>
      </w:r>
      <w:proofErr w:type="gramEnd"/>
      <w:r w:rsidRPr="00961FA5">
        <w:rPr>
          <w:spacing w:val="-6"/>
          <w:sz w:val="20"/>
          <w:szCs w:val="20"/>
          <w:lang w:val="uk-UA"/>
        </w:rPr>
        <w:t>техн</w:t>
      </w:r>
      <w:proofErr w:type="spellEnd"/>
      <w:r w:rsidRPr="00961FA5">
        <w:rPr>
          <w:spacing w:val="-6"/>
          <w:sz w:val="20"/>
          <w:szCs w:val="20"/>
          <w:lang w:val="uk-UA"/>
        </w:rPr>
        <w:t xml:space="preserve">. </w:t>
      </w:r>
      <w:proofErr w:type="spellStart"/>
      <w:r w:rsidRPr="00961FA5">
        <w:rPr>
          <w:spacing w:val="-6"/>
          <w:sz w:val="20"/>
          <w:szCs w:val="20"/>
          <w:lang w:val="uk-UA"/>
        </w:rPr>
        <w:t>сб</w:t>
      </w:r>
      <w:proofErr w:type="spellEnd"/>
      <w:r w:rsidRPr="00961FA5">
        <w:rPr>
          <w:spacing w:val="-6"/>
          <w:sz w:val="20"/>
          <w:szCs w:val="20"/>
        </w:rPr>
        <w:t xml:space="preserve">. / </w:t>
      </w:r>
      <w:proofErr w:type="spellStart"/>
      <w:r w:rsidRPr="00961FA5">
        <w:rPr>
          <w:spacing w:val="-6"/>
          <w:sz w:val="20"/>
          <w:szCs w:val="20"/>
        </w:rPr>
        <w:t>Харьк</w:t>
      </w:r>
      <w:proofErr w:type="spellEnd"/>
      <w:r w:rsidRPr="00961FA5">
        <w:rPr>
          <w:spacing w:val="-6"/>
          <w:sz w:val="20"/>
          <w:szCs w:val="20"/>
        </w:rPr>
        <w:t xml:space="preserve">. </w:t>
      </w:r>
      <w:proofErr w:type="spellStart"/>
      <w:r w:rsidRPr="00961FA5">
        <w:rPr>
          <w:spacing w:val="-6"/>
          <w:sz w:val="20"/>
          <w:szCs w:val="20"/>
        </w:rPr>
        <w:t>гос</w:t>
      </w:r>
      <w:proofErr w:type="spellEnd"/>
      <w:r w:rsidRPr="00961FA5">
        <w:rPr>
          <w:spacing w:val="-6"/>
          <w:sz w:val="20"/>
          <w:szCs w:val="20"/>
        </w:rPr>
        <w:t xml:space="preserve">. </w:t>
      </w:r>
      <w:proofErr w:type="spellStart"/>
      <w:r w:rsidRPr="00961FA5">
        <w:rPr>
          <w:spacing w:val="-6"/>
          <w:sz w:val="20"/>
          <w:szCs w:val="20"/>
        </w:rPr>
        <w:t>политехн</w:t>
      </w:r>
      <w:proofErr w:type="spellEnd"/>
      <w:r w:rsidRPr="00961FA5">
        <w:rPr>
          <w:spacing w:val="-6"/>
          <w:sz w:val="20"/>
          <w:szCs w:val="20"/>
        </w:rPr>
        <w:t xml:space="preserve">. </w:t>
      </w:r>
      <w:proofErr w:type="spellStart"/>
      <w:r w:rsidRPr="00961FA5">
        <w:rPr>
          <w:spacing w:val="-6"/>
          <w:sz w:val="20"/>
          <w:szCs w:val="20"/>
        </w:rPr>
        <w:t>ин-т</w:t>
      </w:r>
      <w:proofErr w:type="spellEnd"/>
      <w:r w:rsidRPr="00961FA5">
        <w:rPr>
          <w:spacing w:val="-6"/>
          <w:sz w:val="20"/>
          <w:szCs w:val="20"/>
        </w:rPr>
        <w:t>.</w:t>
      </w:r>
      <w:r w:rsidRPr="00961FA5">
        <w:rPr>
          <w:spacing w:val="-6"/>
          <w:sz w:val="20"/>
          <w:szCs w:val="20"/>
          <w:lang w:val="uk-UA"/>
        </w:rPr>
        <w:t xml:space="preserve"> </w:t>
      </w:r>
      <w:r w:rsidRPr="00961FA5">
        <w:rPr>
          <w:spacing w:val="-6"/>
          <w:sz w:val="20"/>
          <w:szCs w:val="20"/>
        </w:rPr>
        <w:t>–</w:t>
      </w:r>
      <w:r w:rsidRPr="00961FA5">
        <w:rPr>
          <w:spacing w:val="-6"/>
          <w:sz w:val="20"/>
          <w:szCs w:val="20"/>
          <w:lang w:val="uk-UA"/>
        </w:rPr>
        <w:t xml:space="preserve"> </w:t>
      </w:r>
      <w:proofErr w:type="spellStart"/>
      <w:r w:rsidRPr="00961FA5">
        <w:rPr>
          <w:spacing w:val="-6"/>
          <w:sz w:val="20"/>
          <w:szCs w:val="20"/>
          <w:lang w:val="uk-UA"/>
        </w:rPr>
        <w:t>Харьков</w:t>
      </w:r>
      <w:proofErr w:type="spellEnd"/>
      <w:r w:rsidRPr="00961FA5">
        <w:rPr>
          <w:spacing w:val="-6"/>
          <w:sz w:val="20"/>
          <w:szCs w:val="20"/>
        </w:rPr>
        <w:t>,</w:t>
      </w:r>
      <w:r w:rsidRPr="00961FA5">
        <w:rPr>
          <w:spacing w:val="-6"/>
          <w:sz w:val="20"/>
          <w:szCs w:val="20"/>
          <w:lang w:val="uk-UA"/>
        </w:rPr>
        <w:t>1998.</w:t>
      </w:r>
      <w:r w:rsidRPr="00961FA5">
        <w:rPr>
          <w:spacing w:val="-6"/>
          <w:sz w:val="20"/>
          <w:szCs w:val="20"/>
        </w:rPr>
        <w:t xml:space="preserve"> –</w:t>
      </w:r>
      <w:r w:rsidRPr="00961FA5">
        <w:rPr>
          <w:spacing w:val="-6"/>
          <w:sz w:val="20"/>
          <w:szCs w:val="20"/>
          <w:lang w:val="uk-UA"/>
        </w:rPr>
        <w:t xml:space="preserve"> </w:t>
      </w:r>
      <w:proofErr w:type="spellStart"/>
      <w:r w:rsidRPr="00961FA5">
        <w:rPr>
          <w:spacing w:val="-6"/>
          <w:sz w:val="20"/>
          <w:szCs w:val="20"/>
          <w:lang w:val="uk-UA"/>
        </w:rPr>
        <w:t>Вып</w:t>
      </w:r>
      <w:proofErr w:type="spellEnd"/>
      <w:r w:rsidRPr="00961FA5">
        <w:rPr>
          <w:spacing w:val="-6"/>
          <w:sz w:val="20"/>
          <w:szCs w:val="20"/>
          <w:lang w:val="uk-UA"/>
        </w:rPr>
        <w:t>. 52</w:t>
      </w:r>
      <w:r w:rsidRPr="00961FA5">
        <w:rPr>
          <w:spacing w:val="-6"/>
          <w:sz w:val="20"/>
          <w:szCs w:val="20"/>
        </w:rPr>
        <w:t xml:space="preserve">. – </w:t>
      </w:r>
      <w:r w:rsidRPr="00961FA5">
        <w:rPr>
          <w:spacing w:val="-6"/>
          <w:sz w:val="20"/>
          <w:szCs w:val="20"/>
          <w:lang w:val="uk-UA"/>
        </w:rPr>
        <w:t>С. 154</w:t>
      </w:r>
      <w:r w:rsidRPr="00961FA5">
        <w:rPr>
          <w:spacing w:val="-6"/>
          <w:sz w:val="20"/>
          <w:szCs w:val="20"/>
        </w:rPr>
        <w:t>–</w:t>
      </w:r>
      <w:r w:rsidRPr="00961FA5">
        <w:rPr>
          <w:spacing w:val="-6"/>
          <w:sz w:val="20"/>
          <w:szCs w:val="20"/>
          <w:lang w:val="uk-UA"/>
        </w:rPr>
        <w:t>157.</w:t>
      </w:r>
    </w:p>
    <w:p w:rsidR="006130D5" w:rsidRPr="00961FA5" w:rsidRDefault="006130D5" w:rsidP="006130D5">
      <w:pPr>
        <w:autoSpaceDE w:val="0"/>
        <w:autoSpaceDN w:val="0"/>
        <w:adjustRightInd w:val="0"/>
        <w:ind w:firstLine="709"/>
        <w:jc w:val="both"/>
        <w:rPr>
          <w:spacing w:val="-2"/>
          <w:sz w:val="20"/>
          <w:szCs w:val="20"/>
          <w:lang w:val="uk-UA"/>
        </w:rPr>
      </w:pPr>
      <w:r w:rsidRPr="00961FA5">
        <w:rPr>
          <w:spacing w:val="-2"/>
          <w:sz w:val="20"/>
          <w:szCs w:val="20"/>
          <w:lang w:val="uk-UA"/>
        </w:rPr>
        <w:t xml:space="preserve">2. </w:t>
      </w:r>
      <w:proofErr w:type="spellStart"/>
      <w:r w:rsidRPr="00961FA5">
        <w:rPr>
          <w:spacing w:val="-2"/>
          <w:sz w:val="20"/>
          <w:szCs w:val="20"/>
          <w:lang w:val="uk-UA"/>
        </w:rPr>
        <w:t>Маршуба</w:t>
      </w:r>
      <w:proofErr w:type="spellEnd"/>
      <w:r w:rsidRPr="00961FA5">
        <w:rPr>
          <w:spacing w:val="-2"/>
          <w:sz w:val="20"/>
          <w:szCs w:val="20"/>
          <w:lang w:val="uk-UA"/>
        </w:rPr>
        <w:t xml:space="preserve"> В.</w:t>
      </w:r>
      <w:r w:rsidRPr="00961FA5">
        <w:rPr>
          <w:spacing w:val="-2"/>
          <w:sz w:val="20"/>
          <w:szCs w:val="20"/>
        </w:rPr>
        <w:t xml:space="preserve"> </w:t>
      </w:r>
      <w:r w:rsidRPr="00961FA5">
        <w:rPr>
          <w:spacing w:val="-2"/>
          <w:sz w:val="20"/>
          <w:szCs w:val="20"/>
          <w:lang w:val="uk-UA"/>
        </w:rPr>
        <w:t xml:space="preserve">П. </w:t>
      </w:r>
      <w:proofErr w:type="spellStart"/>
      <w:r w:rsidRPr="00961FA5">
        <w:rPr>
          <w:spacing w:val="-2"/>
          <w:sz w:val="20"/>
          <w:szCs w:val="20"/>
          <w:lang w:val="uk-UA"/>
        </w:rPr>
        <w:t>Повышение</w:t>
      </w:r>
      <w:proofErr w:type="spellEnd"/>
      <w:r w:rsidRPr="00961FA5">
        <w:rPr>
          <w:spacing w:val="-2"/>
          <w:sz w:val="20"/>
          <w:szCs w:val="20"/>
          <w:lang w:val="uk-UA"/>
        </w:rPr>
        <w:t xml:space="preserve"> </w:t>
      </w:r>
      <w:proofErr w:type="spellStart"/>
      <w:r w:rsidRPr="00961FA5">
        <w:rPr>
          <w:spacing w:val="-2"/>
          <w:sz w:val="20"/>
          <w:szCs w:val="20"/>
          <w:lang w:val="uk-UA"/>
        </w:rPr>
        <w:t>эффективности</w:t>
      </w:r>
      <w:proofErr w:type="spellEnd"/>
      <w:r w:rsidRPr="00961FA5">
        <w:rPr>
          <w:spacing w:val="-2"/>
          <w:sz w:val="20"/>
          <w:szCs w:val="20"/>
          <w:lang w:val="uk-UA"/>
        </w:rPr>
        <w:t xml:space="preserve"> </w:t>
      </w:r>
      <w:proofErr w:type="spellStart"/>
      <w:r w:rsidRPr="00961FA5">
        <w:rPr>
          <w:spacing w:val="-2"/>
          <w:sz w:val="20"/>
          <w:szCs w:val="20"/>
          <w:lang w:val="uk-UA"/>
        </w:rPr>
        <w:t>глубокого</w:t>
      </w:r>
      <w:proofErr w:type="spellEnd"/>
      <w:r w:rsidRPr="00961FA5">
        <w:rPr>
          <w:spacing w:val="-2"/>
          <w:sz w:val="20"/>
          <w:szCs w:val="20"/>
          <w:lang w:val="uk-UA"/>
        </w:rPr>
        <w:t xml:space="preserve"> </w:t>
      </w:r>
      <w:proofErr w:type="spellStart"/>
      <w:r w:rsidRPr="00961FA5">
        <w:rPr>
          <w:spacing w:val="-2"/>
          <w:sz w:val="20"/>
          <w:szCs w:val="20"/>
          <w:lang w:val="uk-UA"/>
        </w:rPr>
        <w:t>сверления</w:t>
      </w:r>
      <w:proofErr w:type="spellEnd"/>
      <w:r w:rsidRPr="00961FA5">
        <w:rPr>
          <w:spacing w:val="-2"/>
          <w:sz w:val="20"/>
          <w:szCs w:val="20"/>
          <w:lang w:val="uk-UA"/>
        </w:rPr>
        <w:t xml:space="preserve"> </w:t>
      </w:r>
      <w:proofErr w:type="spellStart"/>
      <w:r w:rsidRPr="00961FA5">
        <w:rPr>
          <w:spacing w:val="-2"/>
          <w:sz w:val="20"/>
          <w:szCs w:val="20"/>
          <w:lang w:val="uk-UA"/>
        </w:rPr>
        <w:t>отверстий</w:t>
      </w:r>
      <w:proofErr w:type="spellEnd"/>
      <w:r w:rsidRPr="00961FA5">
        <w:rPr>
          <w:spacing w:val="-2"/>
          <w:sz w:val="20"/>
          <w:szCs w:val="20"/>
          <w:lang w:val="uk-UA"/>
        </w:rPr>
        <w:t xml:space="preserve"> в </w:t>
      </w:r>
      <w:proofErr w:type="spellStart"/>
      <w:r w:rsidRPr="00961FA5">
        <w:rPr>
          <w:spacing w:val="-2"/>
          <w:sz w:val="20"/>
          <w:szCs w:val="20"/>
          <w:lang w:val="uk-UA"/>
        </w:rPr>
        <w:t>алюминиях</w:t>
      </w:r>
      <w:proofErr w:type="spellEnd"/>
      <w:r w:rsidRPr="00961FA5">
        <w:rPr>
          <w:spacing w:val="-2"/>
          <w:sz w:val="20"/>
          <w:szCs w:val="20"/>
          <w:lang w:val="uk-UA"/>
        </w:rPr>
        <w:t xml:space="preserve"> на </w:t>
      </w:r>
      <w:proofErr w:type="spellStart"/>
      <w:r w:rsidRPr="00961FA5">
        <w:rPr>
          <w:spacing w:val="-2"/>
          <w:sz w:val="20"/>
          <w:szCs w:val="20"/>
          <w:lang w:val="uk-UA"/>
        </w:rPr>
        <w:t>агрегатных</w:t>
      </w:r>
      <w:proofErr w:type="spellEnd"/>
      <w:r w:rsidRPr="00961FA5">
        <w:rPr>
          <w:spacing w:val="-2"/>
          <w:sz w:val="20"/>
          <w:szCs w:val="20"/>
          <w:lang w:val="uk-UA"/>
        </w:rPr>
        <w:t xml:space="preserve"> станках и </w:t>
      </w:r>
      <w:proofErr w:type="spellStart"/>
      <w:r w:rsidRPr="00961FA5">
        <w:rPr>
          <w:spacing w:val="-2"/>
          <w:sz w:val="20"/>
          <w:szCs w:val="20"/>
          <w:lang w:val="uk-UA"/>
        </w:rPr>
        <w:t>автоматических</w:t>
      </w:r>
      <w:proofErr w:type="spellEnd"/>
      <w:r w:rsidRPr="00961FA5">
        <w:rPr>
          <w:spacing w:val="-2"/>
          <w:sz w:val="20"/>
          <w:szCs w:val="20"/>
          <w:lang w:val="uk-UA"/>
        </w:rPr>
        <w:t xml:space="preserve"> </w:t>
      </w:r>
      <w:proofErr w:type="spellStart"/>
      <w:r w:rsidRPr="00961FA5">
        <w:rPr>
          <w:spacing w:val="-2"/>
          <w:sz w:val="20"/>
          <w:szCs w:val="20"/>
          <w:lang w:val="uk-UA"/>
        </w:rPr>
        <w:t>линиях</w:t>
      </w:r>
      <w:proofErr w:type="spellEnd"/>
      <w:r w:rsidRPr="00961FA5">
        <w:rPr>
          <w:spacing w:val="-2"/>
          <w:sz w:val="20"/>
          <w:szCs w:val="20"/>
          <w:lang w:val="uk-UA"/>
        </w:rPr>
        <w:t xml:space="preserve"> </w:t>
      </w:r>
      <w:proofErr w:type="spellStart"/>
      <w:r w:rsidRPr="00961FA5">
        <w:rPr>
          <w:spacing w:val="-2"/>
          <w:sz w:val="20"/>
          <w:szCs w:val="20"/>
          <w:lang w:val="uk-UA"/>
        </w:rPr>
        <w:t>спиральными</w:t>
      </w:r>
      <w:proofErr w:type="spellEnd"/>
      <w:r w:rsidRPr="00961FA5">
        <w:rPr>
          <w:spacing w:val="-2"/>
          <w:sz w:val="20"/>
          <w:szCs w:val="20"/>
          <w:lang w:val="uk-UA"/>
        </w:rPr>
        <w:t xml:space="preserve"> </w:t>
      </w:r>
      <w:proofErr w:type="spellStart"/>
      <w:r w:rsidRPr="00961FA5">
        <w:rPr>
          <w:spacing w:val="-2"/>
          <w:sz w:val="20"/>
          <w:szCs w:val="20"/>
          <w:lang w:val="uk-UA"/>
        </w:rPr>
        <w:t>сверлами</w:t>
      </w:r>
      <w:proofErr w:type="spellEnd"/>
      <w:r w:rsidRPr="00961FA5">
        <w:rPr>
          <w:spacing w:val="-2"/>
          <w:sz w:val="20"/>
          <w:szCs w:val="20"/>
          <w:lang w:val="uk-UA"/>
        </w:rPr>
        <w:t xml:space="preserve"> малого </w:t>
      </w:r>
      <w:proofErr w:type="spellStart"/>
      <w:r w:rsidRPr="00961FA5">
        <w:rPr>
          <w:spacing w:val="-2"/>
          <w:sz w:val="20"/>
          <w:szCs w:val="20"/>
          <w:lang w:val="uk-UA"/>
        </w:rPr>
        <w:t>диаметра</w:t>
      </w:r>
      <w:proofErr w:type="spellEnd"/>
      <w:r w:rsidRPr="00961FA5">
        <w:rPr>
          <w:spacing w:val="-2"/>
          <w:sz w:val="20"/>
          <w:szCs w:val="20"/>
          <w:lang w:val="uk-UA"/>
        </w:rPr>
        <w:t xml:space="preserve"> за </w:t>
      </w:r>
      <w:proofErr w:type="spellStart"/>
      <w:r w:rsidRPr="00961FA5">
        <w:rPr>
          <w:spacing w:val="-2"/>
          <w:sz w:val="20"/>
          <w:szCs w:val="20"/>
          <w:lang w:val="uk-UA"/>
        </w:rPr>
        <w:t>счет</w:t>
      </w:r>
      <w:proofErr w:type="spellEnd"/>
      <w:r w:rsidRPr="00961FA5">
        <w:rPr>
          <w:spacing w:val="-2"/>
          <w:sz w:val="20"/>
          <w:szCs w:val="20"/>
          <w:lang w:val="uk-UA"/>
        </w:rPr>
        <w:t xml:space="preserve"> </w:t>
      </w:r>
      <w:proofErr w:type="spellStart"/>
      <w:r w:rsidRPr="00961FA5">
        <w:rPr>
          <w:spacing w:val="-2"/>
          <w:sz w:val="20"/>
          <w:szCs w:val="20"/>
          <w:lang w:val="uk-UA"/>
        </w:rPr>
        <w:t>совершенствования</w:t>
      </w:r>
      <w:proofErr w:type="spellEnd"/>
      <w:r w:rsidRPr="00961FA5">
        <w:rPr>
          <w:spacing w:val="-2"/>
          <w:sz w:val="20"/>
          <w:szCs w:val="20"/>
          <w:lang w:val="uk-UA"/>
        </w:rPr>
        <w:t xml:space="preserve"> </w:t>
      </w:r>
      <w:proofErr w:type="spellStart"/>
      <w:r w:rsidRPr="00961FA5">
        <w:rPr>
          <w:spacing w:val="-2"/>
          <w:sz w:val="20"/>
          <w:szCs w:val="20"/>
          <w:lang w:val="uk-UA"/>
        </w:rPr>
        <w:t>условий</w:t>
      </w:r>
      <w:proofErr w:type="spellEnd"/>
      <w:r w:rsidRPr="00961FA5">
        <w:rPr>
          <w:spacing w:val="-2"/>
          <w:sz w:val="20"/>
          <w:szCs w:val="20"/>
          <w:lang w:val="uk-UA"/>
        </w:rPr>
        <w:t xml:space="preserve"> </w:t>
      </w:r>
      <w:proofErr w:type="spellStart"/>
      <w:r w:rsidRPr="00961FA5">
        <w:rPr>
          <w:spacing w:val="-2"/>
          <w:sz w:val="20"/>
          <w:szCs w:val="20"/>
          <w:lang w:val="uk-UA"/>
        </w:rPr>
        <w:t>отвода</w:t>
      </w:r>
      <w:proofErr w:type="spellEnd"/>
      <w:r w:rsidRPr="00961FA5">
        <w:rPr>
          <w:spacing w:val="-2"/>
          <w:sz w:val="20"/>
          <w:szCs w:val="20"/>
          <w:lang w:val="uk-UA"/>
        </w:rPr>
        <w:t xml:space="preserve"> стружки</w:t>
      </w:r>
      <w:r w:rsidRPr="00961FA5">
        <w:rPr>
          <w:spacing w:val="-2"/>
          <w:sz w:val="20"/>
          <w:szCs w:val="20"/>
        </w:rPr>
        <w:t xml:space="preserve"> / В. П. </w:t>
      </w:r>
      <w:proofErr w:type="spellStart"/>
      <w:r w:rsidRPr="00961FA5">
        <w:rPr>
          <w:spacing w:val="-2"/>
          <w:sz w:val="20"/>
          <w:szCs w:val="20"/>
          <w:lang w:val="uk-UA"/>
        </w:rPr>
        <w:t>Маршуба</w:t>
      </w:r>
      <w:proofErr w:type="spellEnd"/>
      <w:r w:rsidRPr="00961FA5">
        <w:rPr>
          <w:spacing w:val="-2"/>
          <w:sz w:val="20"/>
          <w:szCs w:val="20"/>
        </w:rPr>
        <w:t>,</w:t>
      </w:r>
      <w:r w:rsidRPr="00961FA5">
        <w:rPr>
          <w:spacing w:val="-2"/>
          <w:sz w:val="20"/>
          <w:szCs w:val="20"/>
          <w:lang w:val="uk-UA"/>
        </w:rPr>
        <w:t xml:space="preserve"> В.</w:t>
      </w:r>
      <w:r w:rsidRPr="00961FA5">
        <w:rPr>
          <w:spacing w:val="-2"/>
          <w:sz w:val="20"/>
          <w:szCs w:val="20"/>
        </w:rPr>
        <w:t> И. </w:t>
      </w:r>
      <w:r w:rsidRPr="00961FA5">
        <w:rPr>
          <w:spacing w:val="-2"/>
          <w:sz w:val="20"/>
          <w:szCs w:val="20"/>
          <w:lang w:val="uk-UA"/>
        </w:rPr>
        <w:t xml:space="preserve">Дрожжин // </w:t>
      </w:r>
      <w:proofErr w:type="spellStart"/>
      <w:r w:rsidRPr="00961FA5">
        <w:rPr>
          <w:spacing w:val="-2"/>
          <w:sz w:val="20"/>
          <w:szCs w:val="20"/>
          <w:lang w:val="uk-UA"/>
        </w:rPr>
        <w:t>Резание</w:t>
      </w:r>
      <w:proofErr w:type="spellEnd"/>
      <w:r w:rsidRPr="00961FA5">
        <w:rPr>
          <w:spacing w:val="-2"/>
          <w:sz w:val="20"/>
          <w:szCs w:val="20"/>
          <w:lang w:val="uk-UA"/>
        </w:rPr>
        <w:t xml:space="preserve"> и </w:t>
      </w:r>
      <w:proofErr w:type="spellStart"/>
      <w:r w:rsidRPr="00961FA5">
        <w:rPr>
          <w:spacing w:val="-2"/>
          <w:sz w:val="20"/>
          <w:szCs w:val="20"/>
          <w:lang w:val="uk-UA"/>
        </w:rPr>
        <w:t>инструмент</w:t>
      </w:r>
      <w:proofErr w:type="spellEnd"/>
      <w:r w:rsidRPr="00961FA5">
        <w:rPr>
          <w:spacing w:val="-2"/>
          <w:sz w:val="20"/>
          <w:szCs w:val="20"/>
          <w:lang w:val="uk-UA"/>
        </w:rPr>
        <w:t xml:space="preserve"> в </w:t>
      </w:r>
      <w:proofErr w:type="spellStart"/>
      <w:r w:rsidRPr="00961FA5">
        <w:rPr>
          <w:spacing w:val="-2"/>
          <w:sz w:val="20"/>
          <w:szCs w:val="20"/>
          <w:lang w:val="uk-UA"/>
        </w:rPr>
        <w:t>технологических</w:t>
      </w:r>
      <w:proofErr w:type="spellEnd"/>
      <w:r w:rsidRPr="00961FA5">
        <w:rPr>
          <w:spacing w:val="-2"/>
          <w:sz w:val="20"/>
          <w:szCs w:val="20"/>
          <w:lang w:val="uk-UA"/>
        </w:rPr>
        <w:t xml:space="preserve"> системах</w:t>
      </w:r>
      <w:r w:rsidRPr="00961FA5">
        <w:rPr>
          <w:spacing w:val="-2"/>
          <w:sz w:val="20"/>
          <w:szCs w:val="20"/>
        </w:rPr>
        <w:t xml:space="preserve"> : м</w:t>
      </w:r>
      <w:proofErr w:type="spellStart"/>
      <w:r w:rsidRPr="00961FA5">
        <w:rPr>
          <w:spacing w:val="-2"/>
          <w:sz w:val="20"/>
          <w:szCs w:val="20"/>
          <w:lang w:val="uk-UA"/>
        </w:rPr>
        <w:t>еждунар</w:t>
      </w:r>
      <w:proofErr w:type="spellEnd"/>
      <w:r w:rsidRPr="00961FA5">
        <w:rPr>
          <w:spacing w:val="-2"/>
          <w:sz w:val="20"/>
          <w:szCs w:val="20"/>
          <w:lang w:val="uk-UA"/>
        </w:rPr>
        <w:t xml:space="preserve">. </w:t>
      </w:r>
      <w:proofErr w:type="spellStart"/>
      <w:r w:rsidRPr="00961FA5">
        <w:rPr>
          <w:spacing w:val="-2"/>
          <w:sz w:val="20"/>
          <w:szCs w:val="20"/>
          <w:lang w:val="uk-UA"/>
        </w:rPr>
        <w:t>науч</w:t>
      </w:r>
      <w:proofErr w:type="gramStart"/>
      <w:r w:rsidRPr="00961FA5">
        <w:rPr>
          <w:spacing w:val="-2"/>
          <w:sz w:val="20"/>
          <w:szCs w:val="20"/>
          <w:lang w:val="uk-UA"/>
        </w:rPr>
        <w:t>.-</w:t>
      </w:r>
      <w:proofErr w:type="gramEnd"/>
      <w:r w:rsidRPr="00961FA5">
        <w:rPr>
          <w:spacing w:val="-2"/>
          <w:sz w:val="20"/>
          <w:szCs w:val="20"/>
          <w:lang w:val="uk-UA"/>
        </w:rPr>
        <w:t>техн</w:t>
      </w:r>
      <w:proofErr w:type="spellEnd"/>
      <w:r w:rsidRPr="00961FA5">
        <w:rPr>
          <w:spacing w:val="-2"/>
          <w:sz w:val="20"/>
          <w:szCs w:val="20"/>
          <w:lang w:val="uk-UA"/>
        </w:rPr>
        <w:t xml:space="preserve">. </w:t>
      </w:r>
      <w:proofErr w:type="spellStart"/>
      <w:r w:rsidRPr="00961FA5">
        <w:rPr>
          <w:spacing w:val="-2"/>
          <w:sz w:val="20"/>
          <w:szCs w:val="20"/>
          <w:lang w:val="uk-UA"/>
        </w:rPr>
        <w:t>сб</w:t>
      </w:r>
      <w:proofErr w:type="spellEnd"/>
      <w:r w:rsidRPr="00961FA5">
        <w:rPr>
          <w:spacing w:val="-2"/>
          <w:sz w:val="20"/>
          <w:szCs w:val="20"/>
        </w:rPr>
        <w:t xml:space="preserve">. / </w:t>
      </w:r>
      <w:proofErr w:type="spellStart"/>
      <w:r w:rsidRPr="00961FA5">
        <w:rPr>
          <w:spacing w:val="-2"/>
          <w:sz w:val="20"/>
          <w:szCs w:val="20"/>
        </w:rPr>
        <w:t>Харьк</w:t>
      </w:r>
      <w:proofErr w:type="spellEnd"/>
      <w:r w:rsidRPr="00961FA5">
        <w:rPr>
          <w:spacing w:val="-2"/>
          <w:sz w:val="20"/>
          <w:szCs w:val="20"/>
        </w:rPr>
        <w:t xml:space="preserve">. </w:t>
      </w:r>
      <w:proofErr w:type="spellStart"/>
      <w:r w:rsidRPr="00961FA5">
        <w:rPr>
          <w:spacing w:val="-2"/>
          <w:sz w:val="20"/>
          <w:szCs w:val="20"/>
        </w:rPr>
        <w:t>гос</w:t>
      </w:r>
      <w:proofErr w:type="spellEnd"/>
      <w:r w:rsidRPr="00961FA5">
        <w:rPr>
          <w:spacing w:val="-2"/>
          <w:sz w:val="20"/>
          <w:szCs w:val="20"/>
        </w:rPr>
        <w:t xml:space="preserve">. </w:t>
      </w:r>
      <w:proofErr w:type="spellStart"/>
      <w:r w:rsidRPr="00961FA5">
        <w:rPr>
          <w:spacing w:val="-2"/>
          <w:sz w:val="20"/>
          <w:szCs w:val="20"/>
        </w:rPr>
        <w:t>политехн</w:t>
      </w:r>
      <w:proofErr w:type="spellEnd"/>
      <w:r w:rsidRPr="00961FA5">
        <w:rPr>
          <w:spacing w:val="-2"/>
          <w:sz w:val="20"/>
          <w:szCs w:val="20"/>
        </w:rPr>
        <w:t xml:space="preserve">. </w:t>
      </w:r>
      <w:proofErr w:type="spellStart"/>
      <w:r w:rsidRPr="00961FA5">
        <w:rPr>
          <w:spacing w:val="-2"/>
          <w:sz w:val="20"/>
          <w:szCs w:val="20"/>
        </w:rPr>
        <w:t>ин-т</w:t>
      </w:r>
      <w:proofErr w:type="spellEnd"/>
      <w:r w:rsidRPr="00961FA5">
        <w:rPr>
          <w:spacing w:val="-2"/>
          <w:sz w:val="20"/>
          <w:szCs w:val="20"/>
        </w:rPr>
        <w:t>.</w:t>
      </w:r>
      <w:r w:rsidRPr="00961FA5">
        <w:rPr>
          <w:spacing w:val="-2"/>
          <w:sz w:val="20"/>
          <w:szCs w:val="20"/>
          <w:lang w:val="uk-UA"/>
        </w:rPr>
        <w:t xml:space="preserve"> </w:t>
      </w:r>
      <w:r w:rsidRPr="00961FA5">
        <w:rPr>
          <w:spacing w:val="-2"/>
          <w:sz w:val="20"/>
          <w:szCs w:val="20"/>
        </w:rPr>
        <w:t>–</w:t>
      </w:r>
      <w:r w:rsidRPr="00961FA5">
        <w:rPr>
          <w:spacing w:val="-2"/>
          <w:sz w:val="20"/>
          <w:szCs w:val="20"/>
          <w:lang w:val="uk-UA"/>
        </w:rPr>
        <w:t xml:space="preserve"> </w:t>
      </w:r>
      <w:proofErr w:type="spellStart"/>
      <w:r w:rsidRPr="00961FA5">
        <w:rPr>
          <w:spacing w:val="-2"/>
          <w:sz w:val="20"/>
          <w:szCs w:val="20"/>
          <w:lang w:val="uk-UA"/>
        </w:rPr>
        <w:t>Харьков</w:t>
      </w:r>
      <w:proofErr w:type="spellEnd"/>
      <w:r w:rsidRPr="00961FA5">
        <w:rPr>
          <w:spacing w:val="-2"/>
          <w:sz w:val="20"/>
          <w:szCs w:val="20"/>
        </w:rPr>
        <w:t xml:space="preserve">, </w:t>
      </w:r>
      <w:r w:rsidRPr="00961FA5">
        <w:rPr>
          <w:spacing w:val="-2"/>
          <w:sz w:val="20"/>
          <w:szCs w:val="20"/>
          <w:lang w:val="uk-UA"/>
        </w:rPr>
        <w:t xml:space="preserve">1998. </w:t>
      </w:r>
      <w:r w:rsidRPr="00961FA5">
        <w:rPr>
          <w:spacing w:val="-2"/>
          <w:sz w:val="20"/>
          <w:szCs w:val="20"/>
        </w:rPr>
        <w:t>–</w:t>
      </w:r>
      <w:r w:rsidRPr="00961FA5">
        <w:rPr>
          <w:spacing w:val="-2"/>
          <w:sz w:val="20"/>
          <w:szCs w:val="20"/>
          <w:lang w:val="uk-UA"/>
        </w:rPr>
        <w:t xml:space="preserve"> </w:t>
      </w:r>
      <w:proofErr w:type="spellStart"/>
      <w:r w:rsidRPr="00961FA5">
        <w:rPr>
          <w:spacing w:val="-2"/>
          <w:sz w:val="20"/>
          <w:szCs w:val="20"/>
          <w:lang w:val="uk-UA"/>
        </w:rPr>
        <w:t>Вып</w:t>
      </w:r>
      <w:proofErr w:type="spellEnd"/>
      <w:r w:rsidRPr="00961FA5">
        <w:rPr>
          <w:spacing w:val="-2"/>
          <w:sz w:val="20"/>
          <w:szCs w:val="20"/>
          <w:lang w:val="uk-UA"/>
        </w:rPr>
        <w:t>. 52</w:t>
      </w:r>
      <w:r w:rsidRPr="00961FA5">
        <w:rPr>
          <w:spacing w:val="-2"/>
          <w:sz w:val="20"/>
          <w:szCs w:val="20"/>
        </w:rPr>
        <w:t xml:space="preserve">. – С. </w:t>
      </w:r>
      <w:r w:rsidRPr="00961FA5">
        <w:rPr>
          <w:spacing w:val="-2"/>
          <w:sz w:val="20"/>
          <w:szCs w:val="20"/>
          <w:lang w:val="uk-UA"/>
        </w:rPr>
        <w:t>81</w:t>
      </w:r>
      <w:r w:rsidRPr="00961FA5">
        <w:rPr>
          <w:spacing w:val="-2"/>
          <w:sz w:val="20"/>
          <w:szCs w:val="20"/>
        </w:rPr>
        <w:t>–</w:t>
      </w:r>
      <w:r w:rsidRPr="00961FA5">
        <w:rPr>
          <w:spacing w:val="-2"/>
          <w:sz w:val="20"/>
          <w:szCs w:val="20"/>
          <w:lang w:val="uk-UA"/>
        </w:rPr>
        <w:t>87.</w:t>
      </w:r>
    </w:p>
    <w:p w:rsidR="006130D5" w:rsidRPr="002B05EA" w:rsidRDefault="006130D5" w:rsidP="006130D5">
      <w:pPr>
        <w:autoSpaceDE w:val="0"/>
        <w:autoSpaceDN w:val="0"/>
        <w:adjustRightInd w:val="0"/>
        <w:ind w:firstLine="709"/>
        <w:jc w:val="both"/>
        <w:rPr>
          <w:sz w:val="20"/>
          <w:szCs w:val="20"/>
          <w:lang w:val="uk-UA"/>
        </w:rPr>
      </w:pPr>
      <w:r w:rsidRPr="002B05EA">
        <w:rPr>
          <w:sz w:val="20"/>
          <w:szCs w:val="20"/>
          <w:lang w:val="uk-UA"/>
        </w:rPr>
        <w:t xml:space="preserve">3. </w:t>
      </w:r>
      <w:proofErr w:type="spellStart"/>
      <w:r w:rsidRPr="002B05EA">
        <w:rPr>
          <w:sz w:val="20"/>
          <w:szCs w:val="20"/>
          <w:lang w:val="uk-UA"/>
        </w:rPr>
        <w:t>Маршуба</w:t>
      </w:r>
      <w:proofErr w:type="spellEnd"/>
      <w:r w:rsidRPr="002B05EA">
        <w:rPr>
          <w:sz w:val="20"/>
          <w:szCs w:val="20"/>
          <w:lang w:val="uk-UA"/>
        </w:rPr>
        <w:t xml:space="preserve"> В.</w:t>
      </w:r>
      <w:r w:rsidRPr="002B05EA">
        <w:rPr>
          <w:sz w:val="20"/>
          <w:szCs w:val="20"/>
        </w:rPr>
        <w:t xml:space="preserve"> </w:t>
      </w:r>
      <w:r w:rsidRPr="002B05EA">
        <w:rPr>
          <w:sz w:val="20"/>
          <w:szCs w:val="20"/>
          <w:lang w:val="uk-UA"/>
        </w:rPr>
        <w:t xml:space="preserve">П. Схема </w:t>
      </w:r>
      <w:proofErr w:type="spellStart"/>
      <w:r w:rsidRPr="002B05EA">
        <w:rPr>
          <w:sz w:val="20"/>
          <w:szCs w:val="20"/>
          <w:lang w:val="uk-UA"/>
        </w:rPr>
        <w:t>образования</w:t>
      </w:r>
      <w:proofErr w:type="spellEnd"/>
      <w:r w:rsidRPr="002B05EA">
        <w:rPr>
          <w:sz w:val="20"/>
          <w:szCs w:val="20"/>
          <w:lang w:val="uk-UA"/>
        </w:rPr>
        <w:t xml:space="preserve"> </w:t>
      </w:r>
      <w:proofErr w:type="spellStart"/>
      <w:r w:rsidRPr="002B05EA">
        <w:rPr>
          <w:sz w:val="20"/>
          <w:szCs w:val="20"/>
          <w:lang w:val="uk-UA"/>
        </w:rPr>
        <w:t>пакетов</w:t>
      </w:r>
      <w:proofErr w:type="spellEnd"/>
      <w:r w:rsidRPr="002B05EA">
        <w:rPr>
          <w:sz w:val="20"/>
          <w:szCs w:val="20"/>
          <w:lang w:val="uk-UA"/>
        </w:rPr>
        <w:t xml:space="preserve"> стружки при </w:t>
      </w:r>
      <w:proofErr w:type="spellStart"/>
      <w:r w:rsidRPr="002B05EA">
        <w:rPr>
          <w:sz w:val="20"/>
          <w:szCs w:val="20"/>
          <w:lang w:val="uk-UA"/>
        </w:rPr>
        <w:t>глубоком</w:t>
      </w:r>
      <w:proofErr w:type="spellEnd"/>
      <w:r w:rsidRPr="002B05EA">
        <w:rPr>
          <w:sz w:val="20"/>
          <w:szCs w:val="20"/>
          <w:lang w:val="uk-UA"/>
        </w:rPr>
        <w:t xml:space="preserve"> </w:t>
      </w:r>
      <w:proofErr w:type="spellStart"/>
      <w:r w:rsidRPr="002B05EA">
        <w:rPr>
          <w:sz w:val="20"/>
          <w:szCs w:val="20"/>
          <w:lang w:val="uk-UA"/>
        </w:rPr>
        <w:t>безвыводном</w:t>
      </w:r>
      <w:proofErr w:type="spellEnd"/>
      <w:r w:rsidRPr="002B05EA">
        <w:rPr>
          <w:sz w:val="20"/>
          <w:szCs w:val="20"/>
          <w:lang w:val="uk-UA"/>
        </w:rPr>
        <w:t xml:space="preserve"> </w:t>
      </w:r>
      <w:proofErr w:type="spellStart"/>
      <w:r w:rsidRPr="002B05EA">
        <w:rPr>
          <w:sz w:val="20"/>
          <w:szCs w:val="20"/>
          <w:lang w:val="uk-UA"/>
        </w:rPr>
        <w:t>сверлении</w:t>
      </w:r>
      <w:proofErr w:type="spellEnd"/>
      <w:r w:rsidRPr="002B05EA">
        <w:rPr>
          <w:sz w:val="20"/>
          <w:szCs w:val="20"/>
          <w:lang w:val="uk-UA"/>
        </w:rPr>
        <w:t xml:space="preserve"> </w:t>
      </w:r>
      <w:proofErr w:type="spellStart"/>
      <w:r w:rsidRPr="002B05EA">
        <w:rPr>
          <w:sz w:val="20"/>
          <w:szCs w:val="20"/>
          <w:lang w:val="uk-UA"/>
        </w:rPr>
        <w:t>литейных</w:t>
      </w:r>
      <w:proofErr w:type="spellEnd"/>
      <w:r w:rsidRPr="002B05EA">
        <w:rPr>
          <w:sz w:val="20"/>
          <w:szCs w:val="20"/>
          <w:lang w:val="uk-UA"/>
        </w:rPr>
        <w:t xml:space="preserve"> </w:t>
      </w:r>
      <w:proofErr w:type="spellStart"/>
      <w:r w:rsidRPr="002B05EA">
        <w:rPr>
          <w:sz w:val="20"/>
          <w:szCs w:val="20"/>
          <w:lang w:val="uk-UA"/>
        </w:rPr>
        <w:t>алюминиев</w:t>
      </w:r>
      <w:proofErr w:type="spellEnd"/>
      <w:r w:rsidRPr="002B05EA">
        <w:rPr>
          <w:sz w:val="20"/>
          <w:szCs w:val="20"/>
        </w:rPr>
        <w:t xml:space="preserve"> / В. П. </w:t>
      </w:r>
      <w:proofErr w:type="spellStart"/>
      <w:r w:rsidRPr="002B05EA">
        <w:rPr>
          <w:sz w:val="20"/>
          <w:szCs w:val="20"/>
        </w:rPr>
        <w:t>Маршуба</w:t>
      </w:r>
      <w:proofErr w:type="spellEnd"/>
      <w:r w:rsidRPr="002B05EA">
        <w:rPr>
          <w:sz w:val="20"/>
          <w:szCs w:val="20"/>
          <w:lang w:val="uk-UA"/>
        </w:rPr>
        <w:t xml:space="preserve"> // </w:t>
      </w:r>
      <w:proofErr w:type="spellStart"/>
      <w:r w:rsidRPr="002B05EA">
        <w:rPr>
          <w:sz w:val="20"/>
          <w:szCs w:val="20"/>
          <w:lang w:val="uk-UA"/>
        </w:rPr>
        <w:t>Резание</w:t>
      </w:r>
      <w:proofErr w:type="spellEnd"/>
      <w:r w:rsidRPr="002B05EA">
        <w:rPr>
          <w:sz w:val="20"/>
          <w:szCs w:val="20"/>
          <w:lang w:val="uk-UA"/>
        </w:rPr>
        <w:t xml:space="preserve"> и </w:t>
      </w:r>
      <w:proofErr w:type="spellStart"/>
      <w:r w:rsidRPr="002B05EA">
        <w:rPr>
          <w:sz w:val="20"/>
          <w:szCs w:val="20"/>
          <w:lang w:val="uk-UA"/>
        </w:rPr>
        <w:t>инструмент</w:t>
      </w:r>
      <w:proofErr w:type="spellEnd"/>
      <w:r w:rsidRPr="002B05EA">
        <w:rPr>
          <w:sz w:val="20"/>
          <w:szCs w:val="20"/>
          <w:lang w:val="uk-UA"/>
        </w:rPr>
        <w:t xml:space="preserve"> в </w:t>
      </w:r>
      <w:proofErr w:type="spellStart"/>
      <w:r w:rsidRPr="002B05EA">
        <w:rPr>
          <w:sz w:val="20"/>
          <w:szCs w:val="20"/>
          <w:lang w:val="uk-UA"/>
        </w:rPr>
        <w:t>технологичных</w:t>
      </w:r>
      <w:proofErr w:type="spellEnd"/>
      <w:r w:rsidRPr="002B05EA">
        <w:rPr>
          <w:sz w:val="20"/>
          <w:szCs w:val="20"/>
          <w:lang w:val="uk-UA"/>
        </w:rPr>
        <w:t xml:space="preserve"> системах</w:t>
      </w:r>
      <w:r w:rsidRPr="002B05EA">
        <w:rPr>
          <w:sz w:val="20"/>
          <w:szCs w:val="20"/>
        </w:rPr>
        <w:t xml:space="preserve"> :</w:t>
      </w:r>
      <w:r w:rsidRPr="002B05EA">
        <w:rPr>
          <w:sz w:val="20"/>
          <w:szCs w:val="20"/>
          <w:lang w:val="uk-UA"/>
        </w:rPr>
        <w:t xml:space="preserve"> </w:t>
      </w:r>
      <w:r w:rsidRPr="002B05EA">
        <w:rPr>
          <w:sz w:val="20"/>
          <w:szCs w:val="20"/>
        </w:rPr>
        <w:t>м</w:t>
      </w:r>
      <w:proofErr w:type="spellStart"/>
      <w:r w:rsidRPr="002B05EA">
        <w:rPr>
          <w:sz w:val="20"/>
          <w:szCs w:val="20"/>
          <w:lang w:val="uk-UA"/>
        </w:rPr>
        <w:t>еждунар</w:t>
      </w:r>
      <w:proofErr w:type="spellEnd"/>
      <w:r w:rsidRPr="002B05EA">
        <w:rPr>
          <w:sz w:val="20"/>
          <w:szCs w:val="20"/>
          <w:lang w:val="uk-UA"/>
        </w:rPr>
        <w:t xml:space="preserve">. </w:t>
      </w:r>
      <w:proofErr w:type="spellStart"/>
      <w:r w:rsidRPr="002B05EA">
        <w:rPr>
          <w:sz w:val="20"/>
          <w:szCs w:val="20"/>
          <w:lang w:val="uk-UA"/>
        </w:rPr>
        <w:t>науч</w:t>
      </w:r>
      <w:proofErr w:type="gramStart"/>
      <w:r w:rsidRPr="002B05EA">
        <w:rPr>
          <w:sz w:val="20"/>
          <w:szCs w:val="20"/>
          <w:lang w:val="uk-UA"/>
        </w:rPr>
        <w:t>.-</w:t>
      </w:r>
      <w:proofErr w:type="gramEnd"/>
      <w:r w:rsidRPr="002B05EA">
        <w:rPr>
          <w:sz w:val="20"/>
          <w:szCs w:val="20"/>
          <w:lang w:val="uk-UA"/>
        </w:rPr>
        <w:t>техн</w:t>
      </w:r>
      <w:proofErr w:type="spellEnd"/>
      <w:r w:rsidRPr="002B05EA">
        <w:rPr>
          <w:sz w:val="20"/>
          <w:szCs w:val="20"/>
          <w:lang w:val="uk-UA"/>
        </w:rPr>
        <w:t xml:space="preserve">. </w:t>
      </w:r>
      <w:proofErr w:type="spellStart"/>
      <w:r w:rsidRPr="002B05EA">
        <w:rPr>
          <w:sz w:val="20"/>
          <w:szCs w:val="20"/>
          <w:lang w:val="uk-UA"/>
        </w:rPr>
        <w:t>сб</w:t>
      </w:r>
      <w:proofErr w:type="spellEnd"/>
      <w:r w:rsidRPr="002B05EA">
        <w:rPr>
          <w:sz w:val="20"/>
          <w:szCs w:val="20"/>
        </w:rPr>
        <w:t xml:space="preserve">. / </w:t>
      </w:r>
      <w:proofErr w:type="spellStart"/>
      <w:r w:rsidRPr="002B05EA">
        <w:rPr>
          <w:sz w:val="20"/>
          <w:szCs w:val="20"/>
        </w:rPr>
        <w:t>Харьк</w:t>
      </w:r>
      <w:proofErr w:type="spellEnd"/>
      <w:r w:rsidRPr="002B05EA">
        <w:rPr>
          <w:sz w:val="20"/>
          <w:szCs w:val="20"/>
        </w:rPr>
        <w:t xml:space="preserve">. </w:t>
      </w:r>
      <w:proofErr w:type="spellStart"/>
      <w:r w:rsidRPr="002B05EA">
        <w:rPr>
          <w:sz w:val="20"/>
          <w:szCs w:val="20"/>
        </w:rPr>
        <w:t>гос</w:t>
      </w:r>
      <w:proofErr w:type="spellEnd"/>
      <w:r w:rsidRPr="002B05EA">
        <w:rPr>
          <w:sz w:val="20"/>
          <w:szCs w:val="20"/>
        </w:rPr>
        <w:t xml:space="preserve">. </w:t>
      </w:r>
      <w:proofErr w:type="spellStart"/>
      <w:r w:rsidRPr="002B05EA">
        <w:rPr>
          <w:sz w:val="20"/>
          <w:szCs w:val="20"/>
        </w:rPr>
        <w:t>политехн</w:t>
      </w:r>
      <w:proofErr w:type="spellEnd"/>
      <w:r w:rsidRPr="002B05EA">
        <w:rPr>
          <w:sz w:val="20"/>
          <w:szCs w:val="20"/>
        </w:rPr>
        <w:t xml:space="preserve">. </w:t>
      </w:r>
      <w:proofErr w:type="spellStart"/>
      <w:r w:rsidRPr="002B05EA">
        <w:rPr>
          <w:sz w:val="20"/>
          <w:szCs w:val="20"/>
        </w:rPr>
        <w:t>ин-т</w:t>
      </w:r>
      <w:proofErr w:type="spellEnd"/>
      <w:r w:rsidRPr="002B05EA">
        <w:rPr>
          <w:sz w:val="20"/>
          <w:szCs w:val="20"/>
        </w:rPr>
        <w:t xml:space="preserve">. </w:t>
      </w:r>
      <w:r w:rsidRPr="002B05EA">
        <w:rPr>
          <w:sz w:val="20"/>
          <w:szCs w:val="20"/>
          <w:lang w:val="uk-UA"/>
        </w:rPr>
        <w:t xml:space="preserve">– </w:t>
      </w:r>
      <w:proofErr w:type="spellStart"/>
      <w:r w:rsidRPr="002B05EA">
        <w:rPr>
          <w:sz w:val="20"/>
          <w:szCs w:val="20"/>
          <w:lang w:val="uk-UA"/>
        </w:rPr>
        <w:t>Харьков</w:t>
      </w:r>
      <w:proofErr w:type="spellEnd"/>
      <w:r w:rsidRPr="002B05EA">
        <w:rPr>
          <w:sz w:val="20"/>
          <w:szCs w:val="20"/>
          <w:lang w:val="uk-UA"/>
        </w:rPr>
        <w:t xml:space="preserve">, 1999. </w:t>
      </w:r>
      <w:r w:rsidRPr="002B05EA">
        <w:rPr>
          <w:sz w:val="20"/>
          <w:szCs w:val="20"/>
        </w:rPr>
        <w:t xml:space="preserve">– </w:t>
      </w:r>
      <w:proofErr w:type="spellStart"/>
      <w:r w:rsidRPr="002B05EA">
        <w:rPr>
          <w:sz w:val="20"/>
          <w:szCs w:val="20"/>
          <w:lang w:val="uk-UA"/>
        </w:rPr>
        <w:t>Вып</w:t>
      </w:r>
      <w:proofErr w:type="spellEnd"/>
      <w:r w:rsidRPr="002B05EA">
        <w:rPr>
          <w:sz w:val="20"/>
          <w:szCs w:val="20"/>
          <w:lang w:val="uk-UA"/>
        </w:rPr>
        <w:t>. 55</w:t>
      </w:r>
      <w:r w:rsidRPr="002B05EA">
        <w:rPr>
          <w:sz w:val="20"/>
          <w:szCs w:val="20"/>
        </w:rPr>
        <w:t>.</w:t>
      </w:r>
      <w:r w:rsidRPr="002B05EA">
        <w:rPr>
          <w:sz w:val="20"/>
          <w:szCs w:val="20"/>
          <w:lang w:val="uk-UA"/>
        </w:rPr>
        <w:t xml:space="preserve"> </w:t>
      </w:r>
      <w:r w:rsidRPr="002B05EA">
        <w:rPr>
          <w:sz w:val="20"/>
          <w:szCs w:val="20"/>
        </w:rPr>
        <w:t>–</w:t>
      </w:r>
      <w:r w:rsidRPr="002B05EA">
        <w:rPr>
          <w:sz w:val="20"/>
          <w:szCs w:val="20"/>
          <w:lang w:val="uk-UA"/>
        </w:rPr>
        <w:t xml:space="preserve"> С. 161</w:t>
      </w:r>
      <w:r w:rsidRPr="002B05EA">
        <w:rPr>
          <w:sz w:val="20"/>
          <w:szCs w:val="20"/>
        </w:rPr>
        <w:t>–</w:t>
      </w:r>
      <w:r w:rsidRPr="002B05EA">
        <w:rPr>
          <w:sz w:val="20"/>
          <w:szCs w:val="20"/>
          <w:lang w:val="uk-UA"/>
        </w:rPr>
        <w:t>163.</w:t>
      </w:r>
    </w:p>
    <w:p w:rsidR="006130D5" w:rsidRPr="002B05EA" w:rsidRDefault="006130D5" w:rsidP="006130D5">
      <w:pPr>
        <w:autoSpaceDE w:val="0"/>
        <w:autoSpaceDN w:val="0"/>
        <w:adjustRightInd w:val="0"/>
        <w:ind w:firstLine="709"/>
        <w:jc w:val="both"/>
        <w:rPr>
          <w:sz w:val="20"/>
          <w:szCs w:val="20"/>
          <w:lang w:val="uk-UA"/>
        </w:rPr>
      </w:pPr>
      <w:r w:rsidRPr="002B05EA">
        <w:rPr>
          <w:sz w:val="20"/>
          <w:szCs w:val="20"/>
          <w:lang w:val="uk-UA"/>
        </w:rPr>
        <w:t xml:space="preserve">4. </w:t>
      </w:r>
      <w:proofErr w:type="spellStart"/>
      <w:r w:rsidRPr="002B05EA">
        <w:rPr>
          <w:sz w:val="20"/>
          <w:szCs w:val="20"/>
          <w:lang w:val="uk-UA"/>
        </w:rPr>
        <w:t>Маршуба</w:t>
      </w:r>
      <w:proofErr w:type="spellEnd"/>
      <w:r w:rsidRPr="002B05EA">
        <w:rPr>
          <w:sz w:val="20"/>
          <w:szCs w:val="20"/>
          <w:lang w:val="uk-UA"/>
        </w:rPr>
        <w:t xml:space="preserve"> В. П. </w:t>
      </w:r>
      <w:proofErr w:type="spellStart"/>
      <w:r w:rsidRPr="002B05EA">
        <w:rPr>
          <w:sz w:val="20"/>
          <w:szCs w:val="20"/>
          <w:lang w:val="uk-UA"/>
        </w:rPr>
        <w:t>Вторичное</w:t>
      </w:r>
      <w:proofErr w:type="spellEnd"/>
      <w:r w:rsidRPr="002B05EA">
        <w:rPr>
          <w:sz w:val="20"/>
          <w:szCs w:val="20"/>
          <w:lang w:val="uk-UA"/>
        </w:rPr>
        <w:t xml:space="preserve"> </w:t>
      </w:r>
      <w:proofErr w:type="spellStart"/>
      <w:r w:rsidRPr="002B05EA">
        <w:rPr>
          <w:sz w:val="20"/>
          <w:szCs w:val="20"/>
          <w:lang w:val="uk-UA"/>
        </w:rPr>
        <w:t>перераспределение</w:t>
      </w:r>
      <w:proofErr w:type="spellEnd"/>
      <w:r w:rsidRPr="002B05EA">
        <w:rPr>
          <w:sz w:val="20"/>
          <w:szCs w:val="20"/>
          <w:lang w:val="uk-UA"/>
        </w:rPr>
        <w:t xml:space="preserve"> </w:t>
      </w:r>
      <w:proofErr w:type="spellStart"/>
      <w:r w:rsidRPr="002B05EA">
        <w:rPr>
          <w:sz w:val="20"/>
          <w:szCs w:val="20"/>
          <w:lang w:val="uk-UA"/>
        </w:rPr>
        <w:t>потоков</w:t>
      </w:r>
      <w:proofErr w:type="spellEnd"/>
      <w:r w:rsidRPr="002B05EA">
        <w:rPr>
          <w:sz w:val="20"/>
          <w:szCs w:val="20"/>
          <w:lang w:val="uk-UA"/>
        </w:rPr>
        <w:t xml:space="preserve"> и </w:t>
      </w:r>
      <w:proofErr w:type="spellStart"/>
      <w:r w:rsidRPr="002B05EA">
        <w:rPr>
          <w:sz w:val="20"/>
          <w:szCs w:val="20"/>
          <w:lang w:val="uk-UA"/>
        </w:rPr>
        <w:t>стоков</w:t>
      </w:r>
      <w:proofErr w:type="spellEnd"/>
      <w:r w:rsidRPr="002B05EA">
        <w:rPr>
          <w:sz w:val="20"/>
          <w:szCs w:val="20"/>
          <w:lang w:val="uk-UA"/>
        </w:rPr>
        <w:t xml:space="preserve"> </w:t>
      </w:r>
      <w:proofErr w:type="spellStart"/>
      <w:r w:rsidRPr="002B05EA">
        <w:rPr>
          <w:sz w:val="20"/>
          <w:szCs w:val="20"/>
          <w:lang w:val="uk-UA"/>
        </w:rPr>
        <w:t>теплоты</w:t>
      </w:r>
      <w:proofErr w:type="spellEnd"/>
      <w:r w:rsidRPr="002B05EA">
        <w:rPr>
          <w:sz w:val="20"/>
          <w:szCs w:val="20"/>
          <w:lang w:val="uk-UA"/>
        </w:rPr>
        <w:t xml:space="preserve"> в </w:t>
      </w:r>
      <w:proofErr w:type="spellStart"/>
      <w:r w:rsidRPr="002B05EA">
        <w:rPr>
          <w:sz w:val="20"/>
          <w:szCs w:val="20"/>
          <w:lang w:val="uk-UA"/>
        </w:rPr>
        <w:t>зоне</w:t>
      </w:r>
      <w:proofErr w:type="spellEnd"/>
      <w:r w:rsidRPr="002B05EA">
        <w:rPr>
          <w:sz w:val="20"/>
          <w:szCs w:val="20"/>
          <w:lang w:val="uk-UA"/>
        </w:rPr>
        <w:t xml:space="preserve"> </w:t>
      </w:r>
      <w:proofErr w:type="spellStart"/>
      <w:r w:rsidRPr="002B05EA">
        <w:rPr>
          <w:sz w:val="20"/>
          <w:szCs w:val="20"/>
          <w:lang w:val="uk-UA"/>
        </w:rPr>
        <w:t>обработки</w:t>
      </w:r>
      <w:proofErr w:type="spellEnd"/>
      <w:r w:rsidRPr="002B05EA">
        <w:rPr>
          <w:sz w:val="20"/>
          <w:szCs w:val="20"/>
          <w:lang w:val="uk-UA"/>
        </w:rPr>
        <w:t xml:space="preserve"> при </w:t>
      </w:r>
      <w:proofErr w:type="spellStart"/>
      <w:r w:rsidRPr="002B05EA">
        <w:rPr>
          <w:sz w:val="20"/>
          <w:szCs w:val="20"/>
          <w:lang w:val="uk-UA"/>
        </w:rPr>
        <w:t>глубоком</w:t>
      </w:r>
      <w:proofErr w:type="spellEnd"/>
      <w:r w:rsidRPr="002B05EA">
        <w:rPr>
          <w:sz w:val="20"/>
          <w:szCs w:val="20"/>
          <w:lang w:val="uk-UA"/>
        </w:rPr>
        <w:t xml:space="preserve"> </w:t>
      </w:r>
      <w:proofErr w:type="spellStart"/>
      <w:r w:rsidRPr="002B05EA">
        <w:rPr>
          <w:sz w:val="20"/>
          <w:szCs w:val="20"/>
          <w:lang w:val="uk-UA"/>
        </w:rPr>
        <w:t>безвыходном</w:t>
      </w:r>
      <w:proofErr w:type="spellEnd"/>
      <w:r w:rsidRPr="002B05EA">
        <w:rPr>
          <w:sz w:val="20"/>
          <w:szCs w:val="20"/>
          <w:lang w:val="uk-UA"/>
        </w:rPr>
        <w:t xml:space="preserve"> </w:t>
      </w:r>
      <w:proofErr w:type="spellStart"/>
      <w:r w:rsidRPr="002B05EA">
        <w:rPr>
          <w:sz w:val="20"/>
          <w:szCs w:val="20"/>
          <w:lang w:val="uk-UA"/>
        </w:rPr>
        <w:t>сверлении</w:t>
      </w:r>
      <w:proofErr w:type="spellEnd"/>
      <w:r w:rsidRPr="002B05EA">
        <w:rPr>
          <w:sz w:val="20"/>
          <w:szCs w:val="20"/>
          <w:lang w:val="uk-UA"/>
        </w:rPr>
        <w:t xml:space="preserve"> </w:t>
      </w:r>
      <w:proofErr w:type="spellStart"/>
      <w:r w:rsidRPr="002B05EA">
        <w:rPr>
          <w:sz w:val="20"/>
          <w:szCs w:val="20"/>
          <w:lang w:val="uk-UA"/>
        </w:rPr>
        <w:t>алюминиев</w:t>
      </w:r>
      <w:proofErr w:type="spellEnd"/>
      <w:r w:rsidRPr="002B05EA">
        <w:rPr>
          <w:sz w:val="20"/>
          <w:szCs w:val="20"/>
          <w:lang w:val="uk-UA"/>
        </w:rPr>
        <w:t xml:space="preserve"> / В. П. </w:t>
      </w:r>
      <w:proofErr w:type="spellStart"/>
      <w:r w:rsidRPr="002B05EA">
        <w:rPr>
          <w:sz w:val="20"/>
          <w:szCs w:val="20"/>
          <w:lang w:val="uk-UA"/>
        </w:rPr>
        <w:t>Маршуба</w:t>
      </w:r>
      <w:proofErr w:type="spellEnd"/>
      <w:r w:rsidRPr="002B05EA">
        <w:rPr>
          <w:sz w:val="20"/>
          <w:szCs w:val="20"/>
          <w:lang w:val="uk-UA"/>
        </w:rPr>
        <w:t xml:space="preserve"> // </w:t>
      </w:r>
      <w:proofErr w:type="spellStart"/>
      <w:r w:rsidRPr="002B05EA">
        <w:rPr>
          <w:sz w:val="20"/>
          <w:szCs w:val="20"/>
          <w:lang w:val="uk-UA"/>
        </w:rPr>
        <w:t>Резание</w:t>
      </w:r>
      <w:proofErr w:type="spellEnd"/>
      <w:r w:rsidRPr="002B05EA">
        <w:rPr>
          <w:sz w:val="20"/>
          <w:szCs w:val="20"/>
          <w:lang w:val="uk-UA"/>
        </w:rPr>
        <w:t xml:space="preserve"> и </w:t>
      </w:r>
      <w:proofErr w:type="spellStart"/>
      <w:r w:rsidRPr="002B05EA">
        <w:rPr>
          <w:sz w:val="20"/>
          <w:szCs w:val="20"/>
          <w:lang w:val="uk-UA"/>
        </w:rPr>
        <w:t>инструмент</w:t>
      </w:r>
      <w:proofErr w:type="spellEnd"/>
      <w:r w:rsidRPr="002B05EA">
        <w:rPr>
          <w:sz w:val="20"/>
          <w:szCs w:val="20"/>
          <w:lang w:val="uk-UA"/>
        </w:rPr>
        <w:t xml:space="preserve"> в </w:t>
      </w:r>
      <w:proofErr w:type="spellStart"/>
      <w:r w:rsidRPr="002B05EA">
        <w:rPr>
          <w:sz w:val="20"/>
          <w:szCs w:val="20"/>
          <w:lang w:val="uk-UA"/>
        </w:rPr>
        <w:t>технологичных</w:t>
      </w:r>
      <w:proofErr w:type="spellEnd"/>
      <w:r w:rsidRPr="002B05EA">
        <w:rPr>
          <w:sz w:val="20"/>
          <w:szCs w:val="20"/>
          <w:lang w:val="uk-UA"/>
        </w:rPr>
        <w:t xml:space="preserve"> системах : </w:t>
      </w:r>
      <w:proofErr w:type="spellStart"/>
      <w:r w:rsidRPr="002B05EA">
        <w:rPr>
          <w:sz w:val="20"/>
          <w:szCs w:val="20"/>
          <w:lang w:val="uk-UA"/>
        </w:rPr>
        <w:t>междунар</w:t>
      </w:r>
      <w:proofErr w:type="spellEnd"/>
      <w:r w:rsidRPr="002B05EA">
        <w:rPr>
          <w:sz w:val="20"/>
          <w:szCs w:val="20"/>
          <w:lang w:val="uk-UA"/>
        </w:rPr>
        <w:t xml:space="preserve">. </w:t>
      </w:r>
      <w:proofErr w:type="spellStart"/>
      <w:r w:rsidRPr="002B05EA">
        <w:rPr>
          <w:sz w:val="20"/>
          <w:szCs w:val="20"/>
          <w:lang w:val="uk-UA"/>
        </w:rPr>
        <w:t>науч.-техн</w:t>
      </w:r>
      <w:proofErr w:type="spellEnd"/>
      <w:r w:rsidRPr="002B05EA">
        <w:rPr>
          <w:sz w:val="20"/>
          <w:szCs w:val="20"/>
          <w:lang w:val="uk-UA"/>
        </w:rPr>
        <w:t xml:space="preserve">. </w:t>
      </w:r>
      <w:proofErr w:type="spellStart"/>
      <w:r w:rsidRPr="002B05EA">
        <w:rPr>
          <w:sz w:val="20"/>
          <w:szCs w:val="20"/>
          <w:lang w:val="uk-UA"/>
        </w:rPr>
        <w:t>сб</w:t>
      </w:r>
      <w:proofErr w:type="spellEnd"/>
      <w:r w:rsidRPr="002B05EA">
        <w:rPr>
          <w:sz w:val="20"/>
          <w:szCs w:val="20"/>
          <w:lang w:val="uk-UA"/>
        </w:rPr>
        <w:t>.</w:t>
      </w:r>
      <w:r w:rsidRPr="002B05EA">
        <w:rPr>
          <w:sz w:val="20"/>
          <w:szCs w:val="20"/>
        </w:rPr>
        <w:t xml:space="preserve"> / </w:t>
      </w:r>
      <w:proofErr w:type="spellStart"/>
      <w:r w:rsidRPr="002B05EA">
        <w:rPr>
          <w:sz w:val="20"/>
          <w:szCs w:val="20"/>
        </w:rPr>
        <w:t>Харьк</w:t>
      </w:r>
      <w:proofErr w:type="spellEnd"/>
      <w:r w:rsidRPr="002B05EA">
        <w:rPr>
          <w:sz w:val="20"/>
          <w:szCs w:val="20"/>
        </w:rPr>
        <w:t xml:space="preserve">. </w:t>
      </w:r>
      <w:proofErr w:type="spellStart"/>
      <w:r w:rsidRPr="002B05EA">
        <w:rPr>
          <w:sz w:val="20"/>
          <w:szCs w:val="20"/>
        </w:rPr>
        <w:t>гос</w:t>
      </w:r>
      <w:proofErr w:type="spellEnd"/>
      <w:r w:rsidRPr="002B05EA">
        <w:rPr>
          <w:sz w:val="20"/>
          <w:szCs w:val="20"/>
        </w:rPr>
        <w:t xml:space="preserve">. </w:t>
      </w:r>
      <w:proofErr w:type="spellStart"/>
      <w:r w:rsidRPr="002B05EA">
        <w:rPr>
          <w:sz w:val="20"/>
          <w:szCs w:val="20"/>
        </w:rPr>
        <w:t>политехн</w:t>
      </w:r>
      <w:proofErr w:type="spellEnd"/>
      <w:r w:rsidRPr="002B05EA">
        <w:rPr>
          <w:sz w:val="20"/>
          <w:szCs w:val="20"/>
        </w:rPr>
        <w:t xml:space="preserve">. </w:t>
      </w:r>
      <w:proofErr w:type="spellStart"/>
      <w:r w:rsidRPr="002B05EA">
        <w:rPr>
          <w:sz w:val="20"/>
          <w:szCs w:val="20"/>
        </w:rPr>
        <w:t>ин-т</w:t>
      </w:r>
      <w:proofErr w:type="spellEnd"/>
      <w:r w:rsidRPr="002B05EA">
        <w:rPr>
          <w:sz w:val="20"/>
          <w:szCs w:val="20"/>
        </w:rPr>
        <w:t>.</w:t>
      </w:r>
      <w:r w:rsidRPr="002B05EA">
        <w:rPr>
          <w:sz w:val="20"/>
          <w:szCs w:val="20"/>
          <w:lang w:val="uk-UA"/>
        </w:rPr>
        <w:t xml:space="preserve"> – </w:t>
      </w:r>
      <w:proofErr w:type="spellStart"/>
      <w:r w:rsidRPr="002B05EA">
        <w:rPr>
          <w:sz w:val="20"/>
          <w:szCs w:val="20"/>
          <w:lang w:val="uk-UA"/>
        </w:rPr>
        <w:t>Харьков</w:t>
      </w:r>
      <w:proofErr w:type="spellEnd"/>
      <w:r w:rsidRPr="002B05EA">
        <w:rPr>
          <w:sz w:val="20"/>
          <w:szCs w:val="20"/>
          <w:lang w:val="uk-UA"/>
        </w:rPr>
        <w:t xml:space="preserve">, 2001. – </w:t>
      </w:r>
      <w:proofErr w:type="spellStart"/>
      <w:r w:rsidRPr="002B05EA">
        <w:rPr>
          <w:sz w:val="20"/>
          <w:szCs w:val="20"/>
          <w:lang w:val="uk-UA"/>
        </w:rPr>
        <w:t>Вып</w:t>
      </w:r>
      <w:proofErr w:type="spellEnd"/>
      <w:r w:rsidRPr="002B05EA">
        <w:rPr>
          <w:sz w:val="20"/>
          <w:szCs w:val="20"/>
          <w:lang w:val="uk-UA"/>
        </w:rPr>
        <w:t>. 59. – С. 163–166.</w:t>
      </w:r>
    </w:p>
    <w:p w:rsidR="006130D5" w:rsidRPr="002B05EA" w:rsidRDefault="006130D5" w:rsidP="006130D5">
      <w:pPr>
        <w:widowControl w:val="0"/>
        <w:shd w:val="clear" w:color="auto" w:fill="FFFFFF"/>
        <w:autoSpaceDE w:val="0"/>
        <w:autoSpaceDN w:val="0"/>
        <w:adjustRightInd w:val="0"/>
        <w:ind w:firstLine="709"/>
        <w:jc w:val="both"/>
        <w:rPr>
          <w:bCs/>
          <w:spacing w:val="-4"/>
          <w:sz w:val="20"/>
          <w:szCs w:val="20"/>
          <w:lang w:val="uk-UA"/>
        </w:rPr>
      </w:pPr>
      <w:r w:rsidRPr="002B05EA">
        <w:rPr>
          <w:bCs/>
          <w:spacing w:val="-4"/>
          <w:sz w:val="20"/>
          <w:szCs w:val="20"/>
          <w:lang w:val="uk-UA"/>
        </w:rPr>
        <w:t xml:space="preserve">5. </w:t>
      </w:r>
      <w:proofErr w:type="spellStart"/>
      <w:r w:rsidRPr="002B05EA">
        <w:rPr>
          <w:bCs/>
          <w:spacing w:val="-4"/>
          <w:sz w:val="20"/>
          <w:szCs w:val="20"/>
          <w:lang w:val="uk-UA"/>
        </w:rPr>
        <w:t>Маршуба</w:t>
      </w:r>
      <w:proofErr w:type="spellEnd"/>
      <w:r w:rsidRPr="002B05EA">
        <w:rPr>
          <w:bCs/>
          <w:spacing w:val="-4"/>
          <w:sz w:val="20"/>
          <w:szCs w:val="20"/>
          <w:lang w:val="uk-UA"/>
        </w:rPr>
        <w:t xml:space="preserve"> В. П. </w:t>
      </w:r>
      <w:proofErr w:type="spellStart"/>
      <w:r w:rsidRPr="002B05EA">
        <w:rPr>
          <w:bCs/>
          <w:spacing w:val="-4"/>
          <w:sz w:val="20"/>
          <w:szCs w:val="20"/>
          <w:lang w:val="uk-UA"/>
        </w:rPr>
        <w:t>Адгезионное</w:t>
      </w:r>
      <w:proofErr w:type="spellEnd"/>
      <w:r w:rsidRPr="002B05EA">
        <w:rPr>
          <w:bCs/>
          <w:spacing w:val="-4"/>
          <w:sz w:val="20"/>
          <w:szCs w:val="20"/>
          <w:lang w:val="uk-UA"/>
        </w:rPr>
        <w:t xml:space="preserve"> </w:t>
      </w:r>
      <w:proofErr w:type="spellStart"/>
      <w:r w:rsidRPr="002B05EA">
        <w:rPr>
          <w:bCs/>
          <w:spacing w:val="-4"/>
          <w:sz w:val="20"/>
          <w:szCs w:val="20"/>
          <w:lang w:val="uk-UA"/>
        </w:rPr>
        <w:t>взаимодействие</w:t>
      </w:r>
      <w:proofErr w:type="spellEnd"/>
      <w:r w:rsidRPr="002B05EA">
        <w:rPr>
          <w:bCs/>
          <w:spacing w:val="-4"/>
          <w:sz w:val="20"/>
          <w:szCs w:val="20"/>
          <w:lang w:val="uk-UA"/>
        </w:rPr>
        <w:t xml:space="preserve"> </w:t>
      </w:r>
      <w:proofErr w:type="spellStart"/>
      <w:r w:rsidRPr="002B05EA">
        <w:rPr>
          <w:bCs/>
          <w:spacing w:val="-4"/>
          <w:sz w:val="20"/>
          <w:szCs w:val="20"/>
          <w:lang w:val="uk-UA"/>
        </w:rPr>
        <w:t>быстрорежущей</w:t>
      </w:r>
      <w:proofErr w:type="spellEnd"/>
      <w:r w:rsidRPr="002B05EA">
        <w:rPr>
          <w:bCs/>
          <w:spacing w:val="-4"/>
          <w:sz w:val="20"/>
          <w:szCs w:val="20"/>
          <w:lang w:val="uk-UA"/>
        </w:rPr>
        <w:t xml:space="preserve"> стали с </w:t>
      </w:r>
      <w:proofErr w:type="spellStart"/>
      <w:r w:rsidRPr="002B05EA">
        <w:rPr>
          <w:bCs/>
          <w:spacing w:val="-4"/>
          <w:sz w:val="20"/>
          <w:szCs w:val="20"/>
          <w:lang w:val="uk-UA"/>
        </w:rPr>
        <w:t>литейными</w:t>
      </w:r>
      <w:proofErr w:type="spellEnd"/>
      <w:r w:rsidRPr="002B05EA">
        <w:rPr>
          <w:bCs/>
          <w:spacing w:val="-4"/>
          <w:sz w:val="20"/>
          <w:szCs w:val="20"/>
          <w:lang w:val="uk-UA"/>
        </w:rPr>
        <w:t xml:space="preserve"> </w:t>
      </w:r>
      <w:proofErr w:type="spellStart"/>
      <w:r w:rsidRPr="002B05EA">
        <w:rPr>
          <w:bCs/>
          <w:spacing w:val="-4"/>
          <w:sz w:val="20"/>
          <w:szCs w:val="20"/>
          <w:lang w:val="uk-UA"/>
        </w:rPr>
        <w:t>алюминиевыми</w:t>
      </w:r>
      <w:proofErr w:type="spellEnd"/>
      <w:r w:rsidRPr="002B05EA">
        <w:rPr>
          <w:bCs/>
          <w:spacing w:val="-4"/>
          <w:sz w:val="20"/>
          <w:szCs w:val="20"/>
          <w:lang w:val="uk-UA"/>
        </w:rPr>
        <w:t xml:space="preserve"> сплавами </w:t>
      </w:r>
      <w:r w:rsidRPr="002B05EA">
        <w:rPr>
          <w:bCs/>
          <w:spacing w:val="-4"/>
          <w:sz w:val="20"/>
          <w:szCs w:val="20"/>
        </w:rPr>
        <w:t xml:space="preserve">/ В. П. </w:t>
      </w:r>
      <w:proofErr w:type="spellStart"/>
      <w:r w:rsidRPr="002B05EA">
        <w:rPr>
          <w:bCs/>
          <w:spacing w:val="-4"/>
          <w:sz w:val="20"/>
          <w:szCs w:val="20"/>
        </w:rPr>
        <w:t>Маршуба</w:t>
      </w:r>
      <w:proofErr w:type="spellEnd"/>
      <w:r w:rsidRPr="002B05EA">
        <w:rPr>
          <w:bCs/>
          <w:spacing w:val="-4"/>
          <w:sz w:val="20"/>
          <w:szCs w:val="20"/>
        </w:rPr>
        <w:t xml:space="preserve"> </w:t>
      </w:r>
      <w:r w:rsidRPr="002B05EA">
        <w:rPr>
          <w:bCs/>
          <w:spacing w:val="-4"/>
          <w:sz w:val="20"/>
          <w:szCs w:val="20"/>
          <w:lang w:val="uk-UA"/>
        </w:rPr>
        <w:t xml:space="preserve">// </w:t>
      </w:r>
      <w:proofErr w:type="spellStart"/>
      <w:r w:rsidRPr="002B05EA">
        <w:rPr>
          <w:bCs/>
          <w:spacing w:val="-4"/>
          <w:sz w:val="20"/>
          <w:szCs w:val="20"/>
          <w:lang w:val="uk-UA"/>
        </w:rPr>
        <w:t>Высокие</w:t>
      </w:r>
      <w:proofErr w:type="spellEnd"/>
      <w:r w:rsidRPr="002B05EA">
        <w:rPr>
          <w:bCs/>
          <w:spacing w:val="-4"/>
          <w:sz w:val="20"/>
          <w:szCs w:val="20"/>
          <w:lang w:val="uk-UA"/>
        </w:rPr>
        <w:t xml:space="preserve"> </w:t>
      </w:r>
      <w:proofErr w:type="spellStart"/>
      <w:r w:rsidRPr="002B05EA">
        <w:rPr>
          <w:bCs/>
          <w:spacing w:val="-4"/>
          <w:sz w:val="20"/>
          <w:szCs w:val="20"/>
          <w:lang w:val="uk-UA"/>
        </w:rPr>
        <w:t>технологии</w:t>
      </w:r>
      <w:proofErr w:type="spellEnd"/>
      <w:r w:rsidRPr="002B05EA">
        <w:rPr>
          <w:bCs/>
          <w:spacing w:val="-4"/>
          <w:sz w:val="20"/>
          <w:szCs w:val="20"/>
          <w:lang w:val="uk-UA"/>
        </w:rPr>
        <w:t xml:space="preserve"> в </w:t>
      </w:r>
      <w:proofErr w:type="spellStart"/>
      <w:r w:rsidRPr="002B05EA">
        <w:rPr>
          <w:bCs/>
          <w:spacing w:val="-4"/>
          <w:sz w:val="20"/>
          <w:szCs w:val="20"/>
          <w:lang w:val="uk-UA"/>
        </w:rPr>
        <w:t>машиностроении</w:t>
      </w:r>
      <w:proofErr w:type="spellEnd"/>
      <w:r w:rsidRPr="002B05EA">
        <w:rPr>
          <w:bCs/>
          <w:spacing w:val="-4"/>
          <w:sz w:val="20"/>
          <w:szCs w:val="20"/>
          <w:lang w:val="uk-UA"/>
        </w:rPr>
        <w:t xml:space="preserve">: </w:t>
      </w:r>
      <w:proofErr w:type="spellStart"/>
      <w:r w:rsidRPr="002B05EA">
        <w:rPr>
          <w:bCs/>
          <w:spacing w:val="-4"/>
          <w:sz w:val="20"/>
          <w:szCs w:val="20"/>
          <w:lang w:val="uk-UA"/>
        </w:rPr>
        <w:t>тенденции</w:t>
      </w:r>
      <w:proofErr w:type="spellEnd"/>
      <w:r w:rsidRPr="002B05EA">
        <w:rPr>
          <w:bCs/>
          <w:spacing w:val="-4"/>
          <w:sz w:val="20"/>
          <w:szCs w:val="20"/>
          <w:lang w:val="uk-UA"/>
        </w:rPr>
        <w:t xml:space="preserve"> </w:t>
      </w:r>
      <w:proofErr w:type="spellStart"/>
      <w:r w:rsidRPr="002B05EA">
        <w:rPr>
          <w:bCs/>
          <w:spacing w:val="-4"/>
          <w:sz w:val="20"/>
          <w:szCs w:val="20"/>
          <w:lang w:val="uk-UA"/>
        </w:rPr>
        <w:t>развития</w:t>
      </w:r>
      <w:proofErr w:type="spellEnd"/>
      <w:r w:rsidRPr="002B05EA">
        <w:rPr>
          <w:bCs/>
          <w:spacing w:val="-4"/>
          <w:sz w:val="20"/>
          <w:szCs w:val="20"/>
          <w:lang w:val="uk-UA"/>
        </w:rPr>
        <w:t>, менеджмент, маркетинг</w:t>
      </w:r>
      <w:r w:rsidRPr="002B05EA">
        <w:rPr>
          <w:bCs/>
          <w:spacing w:val="-4"/>
          <w:sz w:val="20"/>
          <w:szCs w:val="20"/>
        </w:rPr>
        <w:t xml:space="preserve"> :</w:t>
      </w:r>
      <w:r w:rsidRPr="002B05EA">
        <w:rPr>
          <w:bCs/>
          <w:spacing w:val="-4"/>
          <w:sz w:val="20"/>
          <w:szCs w:val="20"/>
          <w:lang w:val="uk-UA"/>
        </w:rPr>
        <w:t xml:space="preserve"> </w:t>
      </w:r>
      <w:proofErr w:type="spellStart"/>
      <w:r w:rsidRPr="002B05EA">
        <w:rPr>
          <w:bCs/>
          <w:spacing w:val="-4"/>
          <w:sz w:val="20"/>
          <w:szCs w:val="20"/>
          <w:lang w:val="uk-UA"/>
        </w:rPr>
        <w:t>труды</w:t>
      </w:r>
      <w:proofErr w:type="spellEnd"/>
      <w:r w:rsidRPr="002B05EA">
        <w:rPr>
          <w:bCs/>
          <w:spacing w:val="-4"/>
          <w:sz w:val="20"/>
          <w:szCs w:val="20"/>
          <w:lang w:val="uk-UA"/>
        </w:rPr>
        <w:t xml:space="preserve"> </w:t>
      </w:r>
      <w:proofErr w:type="spellStart"/>
      <w:r w:rsidRPr="002B05EA">
        <w:rPr>
          <w:bCs/>
          <w:spacing w:val="-4"/>
          <w:sz w:val="20"/>
          <w:szCs w:val="20"/>
          <w:lang w:val="uk-UA"/>
        </w:rPr>
        <w:t>междунар</w:t>
      </w:r>
      <w:proofErr w:type="spellEnd"/>
      <w:r w:rsidRPr="002B05EA">
        <w:rPr>
          <w:bCs/>
          <w:spacing w:val="-4"/>
          <w:sz w:val="20"/>
          <w:szCs w:val="20"/>
          <w:lang w:val="uk-UA"/>
        </w:rPr>
        <w:t xml:space="preserve">. </w:t>
      </w:r>
      <w:proofErr w:type="spellStart"/>
      <w:r w:rsidRPr="002B05EA">
        <w:rPr>
          <w:bCs/>
          <w:spacing w:val="-4"/>
          <w:sz w:val="20"/>
          <w:szCs w:val="20"/>
          <w:lang w:val="uk-UA"/>
        </w:rPr>
        <w:t>науч</w:t>
      </w:r>
      <w:proofErr w:type="gramStart"/>
      <w:r w:rsidRPr="002B05EA">
        <w:rPr>
          <w:bCs/>
          <w:spacing w:val="-4"/>
          <w:sz w:val="20"/>
          <w:szCs w:val="20"/>
          <w:lang w:val="uk-UA"/>
        </w:rPr>
        <w:t>.-</w:t>
      </w:r>
      <w:proofErr w:type="gramEnd"/>
      <w:r w:rsidRPr="002B05EA">
        <w:rPr>
          <w:bCs/>
          <w:spacing w:val="-4"/>
          <w:sz w:val="20"/>
          <w:szCs w:val="20"/>
          <w:lang w:val="uk-UA"/>
        </w:rPr>
        <w:t>техн</w:t>
      </w:r>
      <w:proofErr w:type="spellEnd"/>
      <w:r w:rsidRPr="002B05EA">
        <w:rPr>
          <w:bCs/>
          <w:spacing w:val="-4"/>
          <w:sz w:val="20"/>
          <w:szCs w:val="20"/>
          <w:lang w:val="uk-UA"/>
        </w:rPr>
        <w:t xml:space="preserve">. </w:t>
      </w:r>
      <w:proofErr w:type="spellStart"/>
      <w:r w:rsidRPr="002B05EA">
        <w:rPr>
          <w:bCs/>
          <w:spacing w:val="-4"/>
          <w:sz w:val="20"/>
          <w:szCs w:val="20"/>
          <w:lang w:val="uk-UA"/>
        </w:rPr>
        <w:t>семинара</w:t>
      </w:r>
      <w:proofErr w:type="spellEnd"/>
      <w:r w:rsidRPr="002B05EA">
        <w:rPr>
          <w:bCs/>
          <w:spacing w:val="-4"/>
          <w:sz w:val="20"/>
          <w:szCs w:val="20"/>
          <w:lang w:val="uk-UA"/>
        </w:rPr>
        <w:t xml:space="preserve"> 24-28 </w:t>
      </w:r>
      <w:proofErr w:type="spellStart"/>
      <w:r w:rsidRPr="002B05EA">
        <w:rPr>
          <w:bCs/>
          <w:spacing w:val="-4"/>
          <w:sz w:val="20"/>
          <w:szCs w:val="20"/>
          <w:lang w:val="uk-UA"/>
        </w:rPr>
        <w:t>сент</w:t>
      </w:r>
      <w:proofErr w:type="spellEnd"/>
      <w:r w:rsidRPr="002B05EA">
        <w:rPr>
          <w:bCs/>
          <w:spacing w:val="-4"/>
          <w:sz w:val="20"/>
          <w:szCs w:val="20"/>
          <w:lang w:val="uk-UA"/>
        </w:rPr>
        <w:t xml:space="preserve">. 1997 г., г. Алушта. – </w:t>
      </w:r>
      <w:proofErr w:type="spellStart"/>
      <w:r w:rsidRPr="002B05EA">
        <w:rPr>
          <w:bCs/>
          <w:spacing w:val="-4"/>
          <w:sz w:val="20"/>
          <w:szCs w:val="20"/>
          <w:lang w:val="uk-UA"/>
        </w:rPr>
        <w:t>Харьков</w:t>
      </w:r>
      <w:proofErr w:type="spellEnd"/>
      <w:r w:rsidRPr="002B05EA">
        <w:rPr>
          <w:bCs/>
          <w:spacing w:val="-4"/>
          <w:sz w:val="20"/>
          <w:szCs w:val="20"/>
          <w:lang w:val="uk-UA"/>
        </w:rPr>
        <w:t>: ХГПУ, 1997. – С.</w:t>
      </w:r>
      <w:r w:rsidRPr="002B05EA">
        <w:rPr>
          <w:bCs/>
          <w:spacing w:val="-4"/>
          <w:sz w:val="20"/>
          <w:szCs w:val="20"/>
          <w:lang w:val="en-US"/>
        </w:rPr>
        <w:t> </w:t>
      </w:r>
      <w:r w:rsidRPr="002B05EA">
        <w:rPr>
          <w:bCs/>
          <w:spacing w:val="-4"/>
          <w:sz w:val="20"/>
          <w:szCs w:val="20"/>
          <w:lang w:val="uk-UA"/>
        </w:rPr>
        <w:t>185–187.</w:t>
      </w:r>
    </w:p>
    <w:p w:rsidR="006130D5" w:rsidRPr="002B05EA" w:rsidRDefault="006130D5" w:rsidP="006130D5">
      <w:pPr>
        <w:widowControl w:val="0"/>
        <w:autoSpaceDE w:val="0"/>
        <w:autoSpaceDN w:val="0"/>
        <w:adjustRightInd w:val="0"/>
        <w:ind w:firstLine="709"/>
        <w:jc w:val="both"/>
        <w:rPr>
          <w:b/>
          <w:sz w:val="20"/>
          <w:szCs w:val="20"/>
          <w:shd w:val="clear" w:color="auto" w:fill="FDFDFD"/>
          <w:lang w:val="uk-UA"/>
        </w:rPr>
      </w:pPr>
    </w:p>
    <w:p w:rsidR="006130D5" w:rsidRPr="002B05EA" w:rsidRDefault="006130D5" w:rsidP="006130D5">
      <w:pPr>
        <w:widowControl w:val="0"/>
        <w:autoSpaceDE w:val="0"/>
        <w:autoSpaceDN w:val="0"/>
        <w:adjustRightInd w:val="0"/>
        <w:ind w:firstLine="709"/>
        <w:jc w:val="both"/>
        <w:rPr>
          <w:b/>
          <w:sz w:val="20"/>
          <w:szCs w:val="20"/>
          <w:shd w:val="clear" w:color="auto" w:fill="FDFDFD"/>
          <w:lang w:val="uk-UA"/>
        </w:rPr>
      </w:pPr>
      <w:proofErr w:type="spellStart"/>
      <w:r w:rsidRPr="002B05EA">
        <w:rPr>
          <w:b/>
          <w:sz w:val="20"/>
          <w:szCs w:val="20"/>
          <w:shd w:val="clear" w:color="auto" w:fill="FDFDFD"/>
          <w:lang w:val="uk-UA"/>
        </w:rPr>
        <w:t>References</w:t>
      </w:r>
      <w:proofErr w:type="spellEnd"/>
    </w:p>
    <w:p w:rsidR="006130D5" w:rsidRPr="002B05EA" w:rsidRDefault="006130D5" w:rsidP="006130D5">
      <w:pPr>
        <w:widowControl w:val="0"/>
        <w:shd w:val="clear" w:color="auto" w:fill="FFFFFF"/>
        <w:autoSpaceDE w:val="0"/>
        <w:autoSpaceDN w:val="0"/>
        <w:adjustRightInd w:val="0"/>
        <w:ind w:firstLine="709"/>
        <w:jc w:val="both"/>
        <w:rPr>
          <w:bCs/>
          <w:sz w:val="20"/>
          <w:szCs w:val="20"/>
          <w:lang w:val="uk-UA"/>
        </w:rPr>
      </w:pPr>
      <w:r w:rsidRPr="002B05EA">
        <w:rPr>
          <w:bCs/>
          <w:sz w:val="20"/>
          <w:szCs w:val="20"/>
          <w:lang w:val="uk-UA"/>
        </w:rPr>
        <w:t xml:space="preserve">1. </w:t>
      </w:r>
      <w:proofErr w:type="spellStart"/>
      <w:r w:rsidRPr="002B05EA">
        <w:rPr>
          <w:bCs/>
          <w:sz w:val="20"/>
          <w:szCs w:val="20"/>
          <w:lang w:val="uk-UA"/>
        </w:rPr>
        <w:t>Marshuba</w:t>
      </w:r>
      <w:proofErr w:type="spellEnd"/>
      <w:r w:rsidRPr="002B05EA">
        <w:rPr>
          <w:bCs/>
          <w:sz w:val="20"/>
          <w:szCs w:val="20"/>
          <w:lang w:val="uk-UA"/>
        </w:rPr>
        <w:t xml:space="preserve">, V 1998, </w:t>
      </w:r>
      <w:proofErr w:type="spellStart"/>
      <w:r w:rsidRPr="002B05EA">
        <w:rPr>
          <w:bCs/>
          <w:sz w:val="20"/>
          <w:szCs w:val="20"/>
          <w:lang w:val="uk-UA"/>
        </w:rPr>
        <w:t>‘Prichiny</w:t>
      </w:r>
      <w:proofErr w:type="spellEnd"/>
      <w:r w:rsidRPr="002B05EA">
        <w:rPr>
          <w:bCs/>
          <w:sz w:val="20"/>
          <w:szCs w:val="20"/>
          <w:lang w:val="uk-UA"/>
        </w:rPr>
        <w:t xml:space="preserve"> </w:t>
      </w:r>
      <w:proofErr w:type="spellStart"/>
      <w:r w:rsidRPr="002B05EA">
        <w:rPr>
          <w:bCs/>
          <w:sz w:val="20"/>
          <w:szCs w:val="20"/>
          <w:lang w:val="uk-UA"/>
        </w:rPr>
        <w:t>vnezapnogo</w:t>
      </w:r>
      <w:proofErr w:type="spellEnd"/>
      <w:r w:rsidRPr="002B05EA">
        <w:rPr>
          <w:bCs/>
          <w:sz w:val="20"/>
          <w:szCs w:val="20"/>
          <w:lang w:val="uk-UA"/>
        </w:rPr>
        <w:t xml:space="preserve"> </w:t>
      </w:r>
      <w:proofErr w:type="spellStart"/>
      <w:r w:rsidRPr="002B05EA">
        <w:rPr>
          <w:bCs/>
          <w:sz w:val="20"/>
          <w:szCs w:val="20"/>
          <w:lang w:val="uk-UA"/>
        </w:rPr>
        <w:t>otkaza</w:t>
      </w:r>
      <w:proofErr w:type="spellEnd"/>
      <w:r w:rsidRPr="002B05EA">
        <w:rPr>
          <w:bCs/>
          <w:sz w:val="20"/>
          <w:szCs w:val="20"/>
          <w:lang w:val="uk-UA"/>
        </w:rPr>
        <w:t xml:space="preserve"> (</w:t>
      </w:r>
      <w:proofErr w:type="spellStart"/>
      <w:r w:rsidRPr="002B05EA">
        <w:rPr>
          <w:bCs/>
          <w:sz w:val="20"/>
          <w:szCs w:val="20"/>
          <w:lang w:val="uk-UA"/>
        </w:rPr>
        <w:t>polomok</w:t>
      </w:r>
      <w:proofErr w:type="spellEnd"/>
      <w:r w:rsidRPr="002B05EA">
        <w:rPr>
          <w:bCs/>
          <w:sz w:val="20"/>
          <w:szCs w:val="20"/>
          <w:lang w:val="uk-UA"/>
        </w:rPr>
        <w:t xml:space="preserve">) </w:t>
      </w:r>
      <w:proofErr w:type="spellStart"/>
      <w:r w:rsidRPr="002B05EA">
        <w:rPr>
          <w:bCs/>
          <w:sz w:val="20"/>
          <w:szCs w:val="20"/>
          <w:lang w:val="uk-UA"/>
        </w:rPr>
        <w:t>spiralnykh</w:t>
      </w:r>
      <w:proofErr w:type="spellEnd"/>
      <w:r w:rsidRPr="002B05EA">
        <w:rPr>
          <w:bCs/>
          <w:sz w:val="20"/>
          <w:szCs w:val="20"/>
          <w:lang w:val="uk-UA"/>
        </w:rPr>
        <w:t xml:space="preserve"> </w:t>
      </w:r>
      <w:proofErr w:type="spellStart"/>
      <w:r w:rsidRPr="002B05EA">
        <w:rPr>
          <w:bCs/>
          <w:sz w:val="20"/>
          <w:szCs w:val="20"/>
          <w:lang w:val="uk-UA"/>
        </w:rPr>
        <w:t>sverl</w:t>
      </w:r>
      <w:proofErr w:type="spellEnd"/>
      <w:r w:rsidRPr="002B05EA">
        <w:rPr>
          <w:bCs/>
          <w:sz w:val="20"/>
          <w:szCs w:val="20"/>
          <w:lang w:val="uk-UA"/>
        </w:rPr>
        <w:t xml:space="preserve"> </w:t>
      </w:r>
      <w:proofErr w:type="spellStart"/>
      <w:r w:rsidRPr="002B05EA">
        <w:rPr>
          <w:bCs/>
          <w:sz w:val="20"/>
          <w:szCs w:val="20"/>
          <w:lang w:val="uk-UA"/>
        </w:rPr>
        <w:t>pri</w:t>
      </w:r>
      <w:proofErr w:type="spellEnd"/>
      <w:r w:rsidRPr="002B05EA">
        <w:rPr>
          <w:bCs/>
          <w:sz w:val="20"/>
          <w:szCs w:val="20"/>
          <w:lang w:val="uk-UA"/>
        </w:rPr>
        <w:t xml:space="preserve"> </w:t>
      </w:r>
      <w:proofErr w:type="spellStart"/>
      <w:r w:rsidRPr="002B05EA">
        <w:rPr>
          <w:bCs/>
          <w:sz w:val="20"/>
          <w:szCs w:val="20"/>
          <w:lang w:val="uk-UA"/>
        </w:rPr>
        <w:t>obrabotke</w:t>
      </w:r>
      <w:proofErr w:type="spellEnd"/>
      <w:r w:rsidRPr="002B05EA">
        <w:rPr>
          <w:bCs/>
          <w:sz w:val="20"/>
          <w:szCs w:val="20"/>
          <w:lang w:val="uk-UA"/>
        </w:rPr>
        <w:t xml:space="preserve"> </w:t>
      </w:r>
      <w:proofErr w:type="spellStart"/>
      <w:r w:rsidRPr="002B05EA">
        <w:rPr>
          <w:bCs/>
          <w:sz w:val="20"/>
          <w:szCs w:val="20"/>
          <w:lang w:val="uk-UA"/>
        </w:rPr>
        <w:t>glubokikh</w:t>
      </w:r>
      <w:proofErr w:type="spellEnd"/>
      <w:r w:rsidRPr="002B05EA">
        <w:rPr>
          <w:bCs/>
          <w:sz w:val="20"/>
          <w:szCs w:val="20"/>
          <w:lang w:val="uk-UA"/>
        </w:rPr>
        <w:t xml:space="preserve"> </w:t>
      </w:r>
      <w:proofErr w:type="spellStart"/>
      <w:r w:rsidRPr="002B05EA">
        <w:rPr>
          <w:bCs/>
          <w:sz w:val="20"/>
          <w:szCs w:val="20"/>
          <w:lang w:val="uk-UA"/>
        </w:rPr>
        <w:t>otverstiy</w:t>
      </w:r>
      <w:proofErr w:type="spellEnd"/>
      <w:r w:rsidRPr="002B05EA">
        <w:rPr>
          <w:bCs/>
          <w:sz w:val="20"/>
          <w:szCs w:val="20"/>
          <w:lang w:val="uk-UA"/>
        </w:rPr>
        <w:t xml:space="preserve"> v </w:t>
      </w:r>
      <w:proofErr w:type="spellStart"/>
      <w:r w:rsidRPr="002B05EA">
        <w:rPr>
          <w:bCs/>
          <w:sz w:val="20"/>
          <w:szCs w:val="20"/>
          <w:lang w:val="uk-UA"/>
        </w:rPr>
        <w:t>alyumini</w:t>
      </w:r>
      <w:proofErr w:type="spellEnd"/>
      <w:r w:rsidRPr="002B05EA">
        <w:rPr>
          <w:bCs/>
          <w:sz w:val="20"/>
          <w:szCs w:val="20"/>
          <w:lang w:val="en-US"/>
        </w:rPr>
        <w:t>y</w:t>
      </w:r>
      <w:proofErr w:type="spellStart"/>
      <w:r w:rsidRPr="002B05EA">
        <w:rPr>
          <w:bCs/>
          <w:sz w:val="20"/>
          <w:szCs w:val="20"/>
          <w:lang w:val="uk-UA"/>
        </w:rPr>
        <w:t>evykh</w:t>
      </w:r>
      <w:proofErr w:type="spellEnd"/>
      <w:r w:rsidRPr="002B05EA">
        <w:rPr>
          <w:bCs/>
          <w:sz w:val="20"/>
          <w:szCs w:val="20"/>
          <w:lang w:val="uk-UA"/>
        </w:rPr>
        <w:t xml:space="preserve"> </w:t>
      </w:r>
      <w:proofErr w:type="spellStart"/>
      <w:r w:rsidRPr="002B05EA">
        <w:rPr>
          <w:bCs/>
          <w:sz w:val="20"/>
          <w:szCs w:val="20"/>
          <w:lang w:val="uk-UA"/>
        </w:rPr>
        <w:t>splavakh</w:t>
      </w:r>
      <w:proofErr w:type="spellEnd"/>
      <w:r w:rsidRPr="002B05EA">
        <w:rPr>
          <w:bCs/>
          <w:sz w:val="20"/>
          <w:szCs w:val="20"/>
          <w:lang w:val="uk-UA"/>
        </w:rPr>
        <w:t xml:space="preserve"> i </w:t>
      </w:r>
      <w:proofErr w:type="spellStart"/>
      <w:r w:rsidRPr="002B05EA">
        <w:rPr>
          <w:bCs/>
          <w:sz w:val="20"/>
          <w:szCs w:val="20"/>
          <w:lang w:val="uk-UA"/>
        </w:rPr>
        <w:t>metody</w:t>
      </w:r>
      <w:proofErr w:type="spellEnd"/>
      <w:r w:rsidRPr="002B05EA">
        <w:rPr>
          <w:bCs/>
          <w:sz w:val="20"/>
          <w:szCs w:val="20"/>
          <w:lang w:val="uk-UA"/>
        </w:rPr>
        <w:t xml:space="preserve"> </w:t>
      </w:r>
      <w:r w:rsidRPr="002B05EA">
        <w:rPr>
          <w:bCs/>
          <w:sz w:val="20"/>
          <w:szCs w:val="20"/>
          <w:lang w:val="en-US"/>
        </w:rPr>
        <w:t>y</w:t>
      </w:r>
      <w:proofErr w:type="spellStart"/>
      <w:r w:rsidRPr="002B05EA">
        <w:rPr>
          <w:bCs/>
          <w:sz w:val="20"/>
          <w:szCs w:val="20"/>
          <w:lang w:val="uk-UA"/>
        </w:rPr>
        <w:t>ego</w:t>
      </w:r>
      <w:proofErr w:type="spellEnd"/>
      <w:r w:rsidRPr="002B05EA">
        <w:rPr>
          <w:bCs/>
          <w:sz w:val="20"/>
          <w:szCs w:val="20"/>
          <w:lang w:val="uk-UA"/>
        </w:rPr>
        <w:t xml:space="preserve"> </w:t>
      </w:r>
      <w:proofErr w:type="spellStart"/>
      <w:r w:rsidRPr="002B05EA">
        <w:rPr>
          <w:bCs/>
          <w:sz w:val="20"/>
          <w:szCs w:val="20"/>
          <w:lang w:val="uk-UA"/>
        </w:rPr>
        <w:t>ustraneniya’</w:t>
      </w:r>
      <w:proofErr w:type="spellEnd"/>
      <w:r w:rsidRPr="002B05EA">
        <w:rPr>
          <w:bCs/>
          <w:sz w:val="20"/>
          <w:szCs w:val="20"/>
          <w:lang w:val="uk-UA"/>
        </w:rPr>
        <w:t xml:space="preserve">, </w:t>
      </w:r>
      <w:proofErr w:type="spellStart"/>
      <w:r w:rsidRPr="002B05EA">
        <w:rPr>
          <w:bCs/>
          <w:i/>
          <w:sz w:val="20"/>
          <w:szCs w:val="20"/>
          <w:lang w:val="uk-UA"/>
        </w:rPr>
        <w:t>Rezani</w:t>
      </w:r>
      <w:proofErr w:type="spellEnd"/>
      <w:r w:rsidRPr="002B05EA">
        <w:rPr>
          <w:bCs/>
          <w:i/>
          <w:sz w:val="20"/>
          <w:szCs w:val="20"/>
          <w:lang w:val="en-US"/>
        </w:rPr>
        <w:t>y</w:t>
      </w:r>
      <w:r w:rsidRPr="002B05EA">
        <w:rPr>
          <w:bCs/>
          <w:i/>
          <w:sz w:val="20"/>
          <w:szCs w:val="20"/>
          <w:lang w:val="uk-UA"/>
        </w:rPr>
        <w:t xml:space="preserve">e i </w:t>
      </w:r>
      <w:proofErr w:type="spellStart"/>
      <w:r w:rsidRPr="002B05EA">
        <w:rPr>
          <w:bCs/>
          <w:i/>
          <w:sz w:val="20"/>
          <w:szCs w:val="20"/>
          <w:lang w:val="uk-UA"/>
        </w:rPr>
        <w:t>instrument</w:t>
      </w:r>
      <w:proofErr w:type="spellEnd"/>
      <w:r w:rsidRPr="002B05EA">
        <w:rPr>
          <w:bCs/>
          <w:i/>
          <w:sz w:val="20"/>
          <w:szCs w:val="20"/>
          <w:lang w:val="uk-UA"/>
        </w:rPr>
        <w:t xml:space="preserve"> v </w:t>
      </w:r>
      <w:proofErr w:type="spellStart"/>
      <w:r w:rsidRPr="002B05EA">
        <w:rPr>
          <w:bCs/>
          <w:i/>
          <w:sz w:val="20"/>
          <w:szCs w:val="20"/>
          <w:lang w:val="uk-UA"/>
        </w:rPr>
        <w:t>tekhnologicheskikh</w:t>
      </w:r>
      <w:proofErr w:type="spellEnd"/>
      <w:r w:rsidRPr="002B05EA">
        <w:rPr>
          <w:bCs/>
          <w:i/>
          <w:sz w:val="20"/>
          <w:szCs w:val="20"/>
          <w:lang w:val="uk-UA"/>
        </w:rPr>
        <w:t xml:space="preserve"> </w:t>
      </w:r>
      <w:proofErr w:type="spellStart"/>
      <w:r w:rsidRPr="002B05EA">
        <w:rPr>
          <w:bCs/>
          <w:i/>
          <w:sz w:val="20"/>
          <w:szCs w:val="20"/>
          <w:lang w:val="uk-UA"/>
        </w:rPr>
        <w:t>sistemakh</w:t>
      </w:r>
      <w:proofErr w:type="spellEnd"/>
      <w:r w:rsidRPr="002B05EA">
        <w:rPr>
          <w:bCs/>
          <w:sz w:val="20"/>
          <w:szCs w:val="20"/>
          <w:lang w:val="uk-UA"/>
        </w:rPr>
        <w:t xml:space="preserve">, </w:t>
      </w:r>
      <w:proofErr w:type="spellStart"/>
      <w:r w:rsidRPr="002B05EA">
        <w:rPr>
          <w:bCs/>
          <w:sz w:val="20"/>
          <w:szCs w:val="20"/>
          <w:lang w:val="en-US"/>
        </w:rPr>
        <w:t>iss</w:t>
      </w:r>
      <w:proofErr w:type="spellEnd"/>
      <w:r w:rsidRPr="002B05EA">
        <w:rPr>
          <w:bCs/>
          <w:sz w:val="20"/>
          <w:szCs w:val="20"/>
          <w:lang w:val="uk-UA"/>
        </w:rPr>
        <w:t xml:space="preserve">. 52, </w:t>
      </w:r>
      <w:r w:rsidRPr="002B05EA">
        <w:rPr>
          <w:bCs/>
          <w:sz w:val="20"/>
          <w:szCs w:val="20"/>
          <w:lang w:val="en-US"/>
        </w:rPr>
        <w:t>pp</w:t>
      </w:r>
      <w:r w:rsidRPr="002B05EA">
        <w:rPr>
          <w:bCs/>
          <w:sz w:val="20"/>
          <w:szCs w:val="20"/>
          <w:lang w:val="uk-UA"/>
        </w:rPr>
        <w:t>. 154-157.</w:t>
      </w:r>
    </w:p>
    <w:p w:rsidR="006130D5" w:rsidRPr="002B05EA" w:rsidRDefault="006130D5" w:rsidP="006130D5">
      <w:pPr>
        <w:widowControl w:val="0"/>
        <w:shd w:val="clear" w:color="auto" w:fill="FFFFFF"/>
        <w:autoSpaceDE w:val="0"/>
        <w:autoSpaceDN w:val="0"/>
        <w:adjustRightInd w:val="0"/>
        <w:ind w:firstLine="709"/>
        <w:jc w:val="both"/>
        <w:rPr>
          <w:bCs/>
          <w:sz w:val="20"/>
          <w:szCs w:val="20"/>
          <w:lang w:val="uk-UA"/>
        </w:rPr>
      </w:pPr>
      <w:r w:rsidRPr="002B05EA">
        <w:rPr>
          <w:bCs/>
          <w:sz w:val="20"/>
          <w:szCs w:val="20"/>
          <w:lang w:val="uk-UA"/>
        </w:rPr>
        <w:t xml:space="preserve">2. </w:t>
      </w:r>
      <w:proofErr w:type="spellStart"/>
      <w:r w:rsidRPr="002B05EA">
        <w:rPr>
          <w:bCs/>
          <w:sz w:val="20"/>
          <w:szCs w:val="20"/>
          <w:lang w:val="uk-UA"/>
        </w:rPr>
        <w:t>Marshuba</w:t>
      </w:r>
      <w:proofErr w:type="spellEnd"/>
      <w:r w:rsidRPr="002B05EA">
        <w:rPr>
          <w:bCs/>
          <w:sz w:val="20"/>
          <w:szCs w:val="20"/>
          <w:lang w:val="uk-UA"/>
        </w:rPr>
        <w:t xml:space="preserve">, V &amp; </w:t>
      </w:r>
      <w:proofErr w:type="spellStart"/>
      <w:r w:rsidRPr="002B05EA">
        <w:rPr>
          <w:bCs/>
          <w:sz w:val="20"/>
          <w:szCs w:val="20"/>
          <w:lang w:val="uk-UA"/>
        </w:rPr>
        <w:t>Drozhzhin</w:t>
      </w:r>
      <w:proofErr w:type="spellEnd"/>
      <w:r w:rsidRPr="002B05EA">
        <w:rPr>
          <w:bCs/>
          <w:sz w:val="20"/>
          <w:szCs w:val="20"/>
          <w:lang w:val="uk-UA"/>
        </w:rPr>
        <w:t>, V 1998, ‘</w:t>
      </w:r>
      <w:proofErr w:type="spellStart"/>
      <w:r w:rsidRPr="002B05EA">
        <w:rPr>
          <w:bCs/>
          <w:sz w:val="20"/>
          <w:szCs w:val="20"/>
          <w:lang w:val="en-US"/>
        </w:rPr>
        <w:t>Povysheniye</w:t>
      </w:r>
      <w:proofErr w:type="spellEnd"/>
      <w:r w:rsidRPr="002B05EA">
        <w:rPr>
          <w:bCs/>
          <w:sz w:val="20"/>
          <w:szCs w:val="20"/>
          <w:lang w:val="uk-UA"/>
        </w:rPr>
        <w:t xml:space="preserve"> </w:t>
      </w:r>
      <w:proofErr w:type="spellStart"/>
      <w:r w:rsidRPr="002B05EA">
        <w:rPr>
          <w:bCs/>
          <w:sz w:val="20"/>
          <w:szCs w:val="20"/>
          <w:lang w:val="en-US"/>
        </w:rPr>
        <w:t>effektivnosti</w:t>
      </w:r>
      <w:proofErr w:type="spellEnd"/>
      <w:r w:rsidRPr="002B05EA">
        <w:rPr>
          <w:bCs/>
          <w:sz w:val="20"/>
          <w:szCs w:val="20"/>
          <w:lang w:val="uk-UA"/>
        </w:rPr>
        <w:t xml:space="preserve"> </w:t>
      </w:r>
      <w:proofErr w:type="spellStart"/>
      <w:r w:rsidRPr="002B05EA">
        <w:rPr>
          <w:bCs/>
          <w:sz w:val="20"/>
          <w:szCs w:val="20"/>
          <w:lang w:val="en-US"/>
        </w:rPr>
        <w:t>glubokogo</w:t>
      </w:r>
      <w:proofErr w:type="spellEnd"/>
      <w:r w:rsidRPr="002B05EA">
        <w:rPr>
          <w:bCs/>
          <w:sz w:val="20"/>
          <w:szCs w:val="20"/>
          <w:lang w:val="uk-UA"/>
        </w:rPr>
        <w:t xml:space="preserve"> </w:t>
      </w:r>
      <w:proofErr w:type="spellStart"/>
      <w:r w:rsidRPr="002B05EA">
        <w:rPr>
          <w:bCs/>
          <w:sz w:val="20"/>
          <w:szCs w:val="20"/>
          <w:lang w:val="en-US"/>
        </w:rPr>
        <w:t>sverleniya</w:t>
      </w:r>
      <w:proofErr w:type="spellEnd"/>
      <w:r w:rsidRPr="002B05EA">
        <w:rPr>
          <w:bCs/>
          <w:sz w:val="20"/>
          <w:szCs w:val="20"/>
          <w:lang w:val="uk-UA"/>
        </w:rPr>
        <w:t xml:space="preserve"> </w:t>
      </w:r>
      <w:proofErr w:type="spellStart"/>
      <w:r w:rsidRPr="002B05EA">
        <w:rPr>
          <w:bCs/>
          <w:sz w:val="20"/>
          <w:szCs w:val="20"/>
          <w:lang w:val="en-US"/>
        </w:rPr>
        <w:t>otverstiy</w:t>
      </w:r>
      <w:proofErr w:type="spellEnd"/>
      <w:r w:rsidRPr="002B05EA">
        <w:rPr>
          <w:bCs/>
          <w:sz w:val="20"/>
          <w:szCs w:val="20"/>
          <w:lang w:val="uk-UA"/>
        </w:rPr>
        <w:t xml:space="preserve"> </w:t>
      </w:r>
      <w:r w:rsidRPr="002B05EA">
        <w:rPr>
          <w:bCs/>
          <w:sz w:val="20"/>
          <w:szCs w:val="20"/>
          <w:lang w:val="en-US"/>
        </w:rPr>
        <w:t>v</w:t>
      </w:r>
      <w:r w:rsidRPr="002B05EA">
        <w:rPr>
          <w:bCs/>
          <w:sz w:val="20"/>
          <w:szCs w:val="20"/>
          <w:lang w:val="uk-UA"/>
        </w:rPr>
        <w:t xml:space="preserve"> </w:t>
      </w:r>
      <w:proofErr w:type="spellStart"/>
      <w:r w:rsidRPr="002B05EA">
        <w:rPr>
          <w:bCs/>
          <w:sz w:val="20"/>
          <w:szCs w:val="20"/>
          <w:lang w:val="en-US"/>
        </w:rPr>
        <w:t>alyuminiyakh</w:t>
      </w:r>
      <w:proofErr w:type="spellEnd"/>
      <w:r w:rsidRPr="002B05EA">
        <w:rPr>
          <w:bCs/>
          <w:sz w:val="20"/>
          <w:szCs w:val="20"/>
          <w:lang w:val="uk-UA"/>
        </w:rPr>
        <w:t xml:space="preserve"> </w:t>
      </w:r>
      <w:proofErr w:type="spellStart"/>
      <w:r w:rsidRPr="002B05EA">
        <w:rPr>
          <w:bCs/>
          <w:sz w:val="20"/>
          <w:szCs w:val="20"/>
          <w:lang w:val="en-US"/>
        </w:rPr>
        <w:t>na</w:t>
      </w:r>
      <w:proofErr w:type="spellEnd"/>
      <w:r w:rsidRPr="002B05EA">
        <w:rPr>
          <w:bCs/>
          <w:sz w:val="20"/>
          <w:szCs w:val="20"/>
          <w:lang w:val="uk-UA"/>
        </w:rPr>
        <w:t xml:space="preserve"> </w:t>
      </w:r>
      <w:proofErr w:type="spellStart"/>
      <w:r w:rsidRPr="002B05EA">
        <w:rPr>
          <w:bCs/>
          <w:sz w:val="20"/>
          <w:szCs w:val="20"/>
          <w:lang w:val="en-US"/>
        </w:rPr>
        <w:t>agregatnykh</w:t>
      </w:r>
      <w:proofErr w:type="spellEnd"/>
      <w:r w:rsidRPr="002B05EA">
        <w:rPr>
          <w:bCs/>
          <w:sz w:val="20"/>
          <w:szCs w:val="20"/>
          <w:lang w:val="uk-UA"/>
        </w:rPr>
        <w:t xml:space="preserve"> </w:t>
      </w:r>
      <w:proofErr w:type="spellStart"/>
      <w:r w:rsidRPr="002B05EA">
        <w:rPr>
          <w:bCs/>
          <w:sz w:val="20"/>
          <w:szCs w:val="20"/>
          <w:lang w:val="en-US"/>
        </w:rPr>
        <w:t>stankakh</w:t>
      </w:r>
      <w:proofErr w:type="spellEnd"/>
      <w:r w:rsidRPr="002B05EA">
        <w:rPr>
          <w:bCs/>
          <w:sz w:val="20"/>
          <w:szCs w:val="20"/>
          <w:lang w:val="uk-UA"/>
        </w:rPr>
        <w:t xml:space="preserve"> </w:t>
      </w:r>
      <w:proofErr w:type="spellStart"/>
      <w:r w:rsidRPr="002B05EA">
        <w:rPr>
          <w:bCs/>
          <w:sz w:val="20"/>
          <w:szCs w:val="20"/>
          <w:lang w:val="en-US"/>
        </w:rPr>
        <w:t>i</w:t>
      </w:r>
      <w:proofErr w:type="spellEnd"/>
      <w:r w:rsidRPr="002B05EA">
        <w:rPr>
          <w:bCs/>
          <w:sz w:val="20"/>
          <w:szCs w:val="20"/>
          <w:lang w:val="uk-UA"/>
        </w:rPr>
        <w:t xml:space="preserve"> </w:t>
      </w:r>
      <w:proofErr w:type="spellStart"/>
      <w:r w:rsidRPr="002B05EA">
        <w:rPr>
          <w:bCs/>
          <w:sz w:val="20"/>
          <w:szCs w:val="20"/>
          <w:lang w:val="en-US"/>
        </w:rPr>
        <w:t>avtomaticheskikh</w:t>
      </w:r>
      <w:proofErr w:type="spellEnd"/>
      <w:r w:rsidRPr="002B05EA">
        <w:rPr>
          <w:bCs/>
          <w:sz w:val="20"/>
          <w:szCs w:val="20"/>
          <w:lang w:val="uk-UA"/>
        </w:rPr>
        <w:t xml:space="preserve"> </w:t>
      </w:r>
      <w:proofErr w:type="spellStart"/>
      <w:r w:rsidRPr="002B05EA">
        <w:rPr>
          <w:bCs/>
          <w:sz w:val="20"/>
          <w:szCs w:val="20"/>
          <w:lang w:val="en-US"/>
        </w:rPr>
        <w:t>liniyakh</w:t>
      </w:r>
      <w:proofErr w:type="spellEnd"/>
      <w:r w:rsidRPr="002B05EA">
        <w:rPr>
          <w:bCs/>
          <w:sz w:val="20"/>
          <w:szCs w:val="20"/>
          <w:lang w:val="uk-UA"/>
        </w:rPr>
        <w:t xml:space="preserve"> </w:t>
      </w:r>
      <w:proofErr w:type="spellStart"/>
      <w:r w:rsidRPr="002B05EA">
        <w:rPr>
          <w:bCs/>
          <w:sz w:val="20"/>
          <w:szCs w:val="20"/>
          <w:lang w:val="en-US"/>
        </w:rPr>
        <w:t>spiralnymi</w:t>
      </w:r>
      <w:proofErr w:type="spellEnd"/>
      <w:r w:rsidRPr="002B05EA">
        <w:rPr>
          <w:bCs/>
          <w:sz w:val="20"/>
          <w:szCs w:val="20"/>
          <w:lang w:val="uk-UA"/>
        </w:rPr>
        <w:t xml:space="preserve"> </w:t>
      </w:r>
      <w:proofErr w:type="spellStart"/>
      <w:r w:rsidRPr="002B05EA">
        <w:rPr>
          <w:bCs/>
          <w:sz w:val="20"/>
          <w:szCs w:val="20"/>
          <w:lang w:val="en-US"/>
        </w:rPr>
        <w:t>sverlami</w:t>
      </w:r>
      <w:proofErr w:type="spellEnd"/>
      <w:r w:rsidRPr="002B05EA">
        <w:rPr>
          <w:bCs/>
          <w:sz w:val="20"/>
          <w:szCs w:val="20"/>
          <w:lang w:val="uk-UA"/>
        </w:rPr>
        <w:t xml:space="preserve"> </w:t>
      </w:r>
      <w:proofErr w:type="spellStart"/>
      <w:r w:rsidRPr="002B05EA">
        <w:rPr>
          <w:bCs/>
          <w:sz w:val="20"/>
          <w:szCs w:val="20"/>
          <w:lang w:val="en-US"/>
        </w:rPr>
        <w:t>malogo</w:t>
      </w:r>
      <w:proofErr w:type="spellEnd"/>
      <w:r w:rsidRPr="002B05EA">
        <w:rPr>
          <w:bCs/>
          <w:sz w:val="20"/>
          <w:szCs w:val="20"/>
          <w:lang w:val="uk-UA"/>
        </w:rPr>
        <w:t xml:space="preserve"> </w:t>
      </w:r>
      <w:proofErr w:type="spellStart"/>
      <w:r w:rsidRPr="002B05EA">
        <w:rPr>
          <w:bCs/>
          <w:sz w:val="20"/>
          <w:szCs w:val="20"/>
          <w:lang w:val="en-US"/>
        </w:rPr>
        <w:t>diametra</w:t>
      </w:r>
      <w:proofErr w:type="spellEnd"/>
      <w:r w:rsidRPr="002B05EA">
        <w:rPr>
          <w:bCs/>
          <w:sz w:val="20"/>
          <w:szCs w:val="20"/>
          <w:lang w:val="uk-UA"/>
        </w:rPr>
        <w:t xml:space="preserve"> </w:t>
      </w:r>
      <w:proofErr w:type="spellStart"/>
      <w:r w:rsidRPr="002B05EA">
        <w:rPr>
          <w:bCs/>
          <w:sz w:val="20"/>
          <w:szCs w:val="20"/>
          <w:lang w:val="en-US"/>
        </w:rPr>
        <w:t>za</w:t>
      </w:r>
      <w:proofErr w:type="spellEnd"/>
      <w:r w:rsidRPr="002B05EA">
        <w:rPr>
          <w:bCs/>
          <w:sz w:val="20"/>
          <w:szCs w:val="20"/>
          <w:lang w:val="uk-UA"/>
        </w:rPr>
        <w:t xml:space="preserve"> </w:t>
      </w:r>
      <w:proofErr w:type="spellStart"/>
      <w:r w:rsidRPr="002B05EA">
        <w:rPr>
          <w:bCs/>
          <w:sz w:val="20"/>
          <w:szCs w:val="20"/>
          <w:lang w:val="en-US"/>
        </w:rPr>
        <w:t>schet</w:t>
      </w:r>
      <w:proofErr w:type="spellEnd"/>
      <w:r w:rsidRPr="002B05EA">
        <w:rPr>
          <w:bCs/>
          <w:sz w:val="20"/>
          <w:szCs w:val="20"/>
          <w:lang w:val="uk-UA"/>
        </w:rPr>
        <w:t xml:space="preserve"> </w:t>
      </w:r>
      <w:proofErr w:type="spellStart"/>
      <w:r w:rsidRPr="002B05EA">
        <w:rPr>
          <w:bCs/>
          <w:sz w:val="20"/>
          <w:szCs w:val="20"/>
          <w:lang w:val="en-US"/>
        </w:rPr>
        <w:t>sovershenstvovaniya</w:t>
      </w:r>
      <w:proofErr w:type="spellEnd"/>
      <w:r w:rsidRPr="002B05EA">
        <w:rPr>
          <w:bCs/>
          <w:sz w:val="20"/>
          <w:szCs w:val="20"/>
          <w:lang w:val="uk-UA"/>
        </w:rPr>
        <w:t xml:space="preserve"> </w:t>
      </w:r>
      <w:proofErr w:type="spellStart"/>
      <w:r w:rsidRPr="002B05EA">
        <w:rPr>
          <w:bCs/>
          <w:sz w:val="20"/>
          <w:szCs w:val="20"/>
          <w:lang w:val="en-US"/>
        </w:rPr>
        <w:t>usloviy</w:t>
      </w:r>
      <w:proofErr w:type="spellEnd"/>
      <w:r w:rsidRPr="002B05EA">
        <w:rPr>
          <w:bCs/>
          <w:sz w:val="20"/>
          <w:szCs w:val="20"/>
          <w:lang w:val="uk-UA"/>
        </w:rPr>
        <w:t xml:space="preserve"> </w:t>
      </w:r>
      <w:proofErr w:type="spellStart"/>
      <w:r w:rsidRPr="002B05EA">
        <w:rPr>
          <w:bCs/>
          <w:sz w:val="20"/>
          <w:szCs w:val="20"/>
          <w:lang w:val="en-US"/>
        </w:rPr>
        <w:t>otvoda</w:t>
      </w:r>
      <w:proofErr w:type="spellEnd"/>
      <w:r w:rsidRPr="002B05EA">
        <w:rPr>
          <w:bCs/>
          <w:sz w:val="20"/>
          <w:szCs w:val="20"/>
          <w:lang w:val="uk-UA"/>
        </w:rPr>
        <w:t xml:space="preserve"> </w:t>
      </w:r>
      <w:proofErr w:type="spellStart"/>
      <w:r w:rsidRPr="002B05EA">
        <w:rPr>
          <w:bCs/>
          <w:sz w:val="20"/>
          <w:szCs w:val="20"/>
          <w:lang w:val="en-US"/>
        </w:rPr>
        <w:t>struzhki</w:t>
      </w:r>
      <w:proofErr w:type="spellEnd"/>
      <w:r w:rsidRPr="002B05EA">
        <w:rPr>
          <w:bCs/>
          <w:sz w:val="20"/>
          <w:szCs w:val="20"/>
          <w:lang w:val="uk-UA"/>
        </w:rPr>
        <w:t xml:space="preserve">’, </w:t>
      </w:r>
      <w:proofErr w:type="spellStart"/>
      <w:r w:rsidRPr="002B05EA">
        <w:rPr>
          <w:bCs/>
          <w:i/>
          <w:sz w:val="20"/>
          <w:szCs w:val="20"/>
          <w:lang w:val="uk-UA"/>
        </w:rPr>
        <w:t>Rezani</w:t>
      </w:r>
      <w:proofErr w:type="spellEnd"/>
      <w:r w:rsidRPr="002B05EA">
        <w:rPr>
          <w:bCs/>
          <w:i/>
          <w:sz w:val="20"/>
          <w:szCs w:val="20"/>
          <w:lang w:val="en-US"/>
        </w:rPr>
        <w:t>y</w:t>
      </w:r>
      <w:r w:rsidRPr="002B05EA">
        <w:rPr>
          <w:bCs/>
          <w:i/>
          <w:sz w:val="20"/>
          <w:szCs w:val="20"/>
          <w:lang w:val="uk-UA"/>
        </w:rPr>
        <w:t xml:space="preserve">e i </w:t>
      </w:r>
      <w:proofErr w:type="spellStart"/>
      <w:r w:rsidRPr="002B05EA">
        <w:rPr>
          <w:bCs/>
          <w:i/>
          <w:sz w:val="20"/>
          <w:szCs w:val="20"/>
          <w:lang w:val="uk-UA"/>
        </w:rPr>
        <w:t>instrument</w:t>
      </w:r>
      <w:proofErr w:type="spellEnd"/>
      <w:r w:rsidRPr="002B05EA">
        <w:rPr>
          <w:bCs/>
          <w:i/>
          <w:sz w:val="20"/>
          <w:szCs w:val="20"/>
          <w:lang w:val="uk-UA"/>
        </w:rPr>
        <w:t xml:space="preserve"> v </w:t>
      </w:r>
      <w:proofErr w:type="spellStart"/>
      <w:r w:rsidRPr="002B05EA">
        <w:rPr>
          <w:bCs/>
          <w:i/>
          <w:sz w:val="20"/>
          <w:szCs w:val="20"/>
          <w:lang w:val="uk-UA"/>
        </w:rPr>
        <w:t>tekhnologicheskikh</w:t>
      </w:r>
      <w:proofErr w:type="spellEnd"/>
      <w:r w:rsidRPr="002B05EA">
        <w:rPr>
          <w:bCs/>
          <w:i/>
          <w:sz w:val="20"/>
          <w:szCs w:val="20"/>
          <w:lang w:val="uk-UA"/>
        </w:rPr>
        <w:t xml:space="preserve"> </w:t>
      </w:r>
      <w:proofErr w:type="spellStart"/>
      <w:r w:rsidRPr="002B05EA">
        <w:rPr>
          <w:bCs/>
          <w:i/>
          <w:sz w:val="20"/>
          <w:szCs w:val="20"/>
          <w:lang w:val="uk-UA"/>
        </w:rPr>
        <w:t>sistemakh</w:t>
      </w:r>
      <w:proofErr w:type="spellEnd"/>
      <w:r w:rsidRPr="002B05EA">
        <w:rPr>
          <w:bCs/>
          <w:sz w:val="20"/>
          <w:szCs w:val="20"/>
          <w:lang w:val="uk-UA"/>
        </w:rPr>
        <w:t xml:space="preserve">, </w:t>
      </w:r>
      <w:proofErr w:type="spellStart"/>
      <w:r w:rsidRPr="002B05EA">
        <w:rPr>
          <w:bCs/>
          <w:sz w:val="20"/>
          <w:szCs w:val="20"/>
          <w:lang w:val="en-US"/>
        </w:rPr>
        <w:t>iss</w:t>
      </w:r>
      <w:proofErr w:type="spellEnd"/>
      <w:r w:rsidRPr="002B05EA">
        <w:rPr>
          <w:bCs/>
          <w:sz w:val="20"/>
          <w:szCs w:val="20"/>
          <w:lang w:val="uk-UA"/>
        </w:rPr>
        <w:t xml:space="preserve">. 52, </w:t>
      </w:r>
      <w:r w:rsidRPr="002B05EA">
        <w:rPr>
          <w:bCs/>
          <w:sz w:val="20"/>
          <w:szCs w:val="20"/>
          <w:lang w:val="en-US"/>
        </w:rPr>
        <w:t>pp</w:t>
      </w:r>
      <w:r w:rsidRPr="002B05EA">
        <w:rPr>
          <w:bCs/>
          <w:sz w:val="20"/>
          <w:szCs w:val="20"/>
          <w:lang w:val="uk-UA"/>
        </w:rPr>
        <w:t>. 81-87.</w:t>
      </w:r>
    </w:p>
    <w:p w:rsidR="006130D5" w:rsidRPr="002B05EA" w:rsidRDefault="006130D5" w:rsidP="006130D5">
      <w:pPr>
        <w:widowControl w:val="0"/>
        <w:shd w:val="clear" w:color="auto" w:fill="FFFFFF"/>
        <w:autoSpaceDE w:val="0"/>
        <w:autoSpaceDN w:val="0"/>
        <w:adjustRightInd w:val="0"/>
        <w:ind w:firstLine="709"/>
        <w:jc w:val="both"/>
        <w:rPr>
          <w:bCs/>
          <w:sz w:val="20"/>
          <w:szCs w:val="20"/>
          <w:lang w:val="uk-UA"/>
        </w:rPr>
      </w:pPr>
      <w:r w:rsidRPr="002B05EA">
        <w:rPr>
          <w:bCs/>
          <w:sz w:val="20"/>
          <w:szCs w:val="20"/>
          <w:lang w:val="uk-UA"/>
        </w:rPr>
        <w:t xml:space="preserve">3. </w:t>
      </w:r>
      <w:proofErr w:type="spellStart"/>
      <w:r w:rsidRPr="002B05EA">
        <w:rPr>
          <w:bCs/>
          <w:sz w:val="20"/>
          <w:szCs w:val="20"/>
          <w:lang w:val="uk-UA"/>
        </w:rPr>
        <w:t>Marshuba</w:t>
      </w:r>
      <w:proofErr w:type="spellEnd"/>
      <w:r w:rsidRPr="002B05EA">
        <w:rPr>
          <w:bCs/>
          <w:sz w:val="20"/>
          <w:szCs w:val="20"/>
          <w:lang w:val="uk-UA"/>
        </w:rPr>
        <w:t>, V 1999, ‘</w:t>
      </w:r>
      <w:proofErr w:type="spellStart"/>
      <w:r w:rsidRPr="002B05EA">
        <w:rPr>
          <w:bCs/>
          <w:sz w:val="20"/>
          <w:szCs w:val="20"/>
          <w:lang w:val="en-US"/>
        </w:rPr>
        <w:t>Skhema</w:t>
      </w:r>
      <w:proofErr w:type="spellEnd"/>
      <w:r w:rsidRPr="002B05EA">
        <w:rPr>
          <w:bCs/>
          <w:sz w:val="20"/>
          <w:szCs w:val="20"/>
          <w:lang w:val="uk-UA"/>
        </w:rPr>
        <w:t xml:space="preserve"> </w:t>
      </w:r>
      <w:proofErr w:type="spellStart"/>
      <w:r w:rsidRPr="002B05EA">
        <w:rPr>
          <w:bCs/>
          <w:sz w:val="20"/>
          <w:szCs w:val="20"/>
          <w:lang w:val="en-US"/>
        </w:rPr>
        <w:t>obrazovaniya</w:t>
      </w:r>
      <w:proofErr w:type="spellEnd"/>
      <w:r w:rsidRPr="002B05EA">
        <w:rPr>
          <w:bCs/>
          <w:sz w:val="20"/>
          <w:szCs w:val="20"/>
          <w:lang w:val="uk-UA"/>
        </w:rPr>
        <w:t xml:space="preserve"> </w:t>
      </w:r>
      <w:proofErr w:type="spellStart"/>
      <w:r w:rsidRPr="002B05EA">
        <w:rPr>
          <w:bCs/>
          <w:sz w:val="20"/>
          <w:szCs w:val="20"/>
          <w:lang w:val="en-US"/>
        </w:rPr>
        <w:t>paketov</w:t>
      </w:r>
      <w:proofErr w:type="spellEnd"/>
      <w:r w:rsidRPr="002B05EA">
        <w:rPr>
          <w:bCs/>
          <w:sz w:val="20"/>
          <w:szCs w:val="20"/>
          <w:lang w:val="uk-UA"/>
        </w:rPr>
        <w:t xml:space="preserve"> </w:t>
      </w:r>
      <w:proofErr w:type="spellStart"/>
      <w:r w:rsidRPr="002B05EA">
        <w:rPr>
          <w:bCs/>
          <w:sz w:val="20"/>
          <w:szCs w:val="20"/>
          <w:lang w:val="en-US"/>
        </w:rPr>
        <w:t>struzhki</w:t>
      </w:r>
      <w:proofErr w:type="spellEnd"/>
      <w:r w:rsidRPr="002B05EA">
        <w:rPr>
          <w:bCs/>
          <w:sz w:val="20"/>
          <w:szCs w:val="20"/>
          <w:lang w:val="uk-UA"/>
        </w:rPr>
        <w:t xml:space="preserve"> </w:t>
      </w:r>
      <w:proofErr w:type="spellStart"/>
      <w:r w:rsidRPr="002B05EA">
        <w:rPr>
          <w:bCs/>
          <w:sz w:val="20"/>
          <w:szCs w:val="20"/>
          <w:lang w:val="en-US"/>
        </w:rPr>
        <w:t>pri</w:t>
      </w:r>
      <w:proofErr w:type="spellEnd"/>
      <w:r w:rsidRPr="002B05EA">
        <w:rPr>
          <w:bCs/>
          <w:sz w:val="20"/>
          <w:szCs w:val="20"/>
          <w:lang w:val="uk-UA"/>
        </w:rPr>
        <w:t xml:space="preserve"> </w:t>
      </w:r>
      <w:proofErr w:type="spellStart"/>
      <w:r w:rsidRPr="002B05EA">
        <w:rPr>
          <w:bCs/>
          <w:sz w:val="20"/>
          <w:szCs w:val="20"/>
          <w:lang w:val="en-US"/>
        </w:rPr>
        <w:t>glubokom</w:t>
      </w:r>
      <w:proofErr w:type="spellEnd"/>
      <w:r w:rsidRPr="002B05EA">
        <w:rPr>
          <w:bCs/>
          <w:sz w:val="20"/>
          <w:szCs w:val="20"/>
          <w:lang w:val="uk-UA"/>
        </w:rPr>
        <w:t xml:space="preserve"> </w:t>
      </w:r>
      <w:proofErr w:type="spellStart"/>
      <w:r w:rsidRPr="002B05EA">
        <w:rPr>
          <w:bCs/>
          <w:sz w:val="20"/>
          <w:szCs w:val="20"/>
          <w:lang w:val="en-US"/>
        </w:rPr>
        <w:t>bezvyvodnom</w:t>
      </w:r>
      <w:proofErr w:type="spellEnd"/>
      <w:r w:rsidRPr="002B05EA">
        <w:rPr>
          <w:bCs/>
          <w:sz w:val="20"/>
          <w:szCs w:val="20"/>
          <w:lang w:val="uk-UA"/>
        </w:rPr>
        <w:t xml:space="preserve"> </w:t>
      </w:r>
      <w:proofErr w:type="spellStart"/>
      <w:r w:rsidRPr="002B05EA">
        <w:rPr>
          <w:bCs/>
          <w:sz w:val="20"/>
          <w:szCs w:val="20"/>
          <w:lang w:val="en-US"/>
        </w:rPr>
        <w:t>sverlenii</w:t>
      </w:r>
      <w:proofErr w:type="spellEnd"/>
      <w:r w:rsidRPr="002B05EA">
        <w:rPr>
          <w:bCs/>
          <w:sz w:val="20"/>
          <w:szCs w:val="20"/>
          <w:lang w:val="uk-UA"/>
        </w:rPr>
        <w:t xml:space="preserve"> </w:t>
      </w:r>
      <w:proofErr w:type="spellStart"/>
      <w:r w:rsidRPr="002B05EA">
        <w:rPr>
          <w:bCs/>
          <w:sz w:val="20"/>
          <w:szCs w:val="20"/>
          <w:lang w:val="en-US"/>
        </w:rPr>
        <w:t>liteynykh</w:t>
      </w:r>
      <w:proofErr w:type="spellEnd"/>
      <w:r w:rsidRPr="002B05EA">
        <w:rPr>
          <w:bCs/>
          <w:sz w:val="20"/>
          <w:szCs w:val="20"/>
          <w:lang w:val="uk-UA"/>
        </w:rPr>
        <w:t xml:space="preserve"> </w:t>
      </w:r>
      <w:proofErr w:type="spellStart"/>
      <w:r w:rsidRPr="002B05EA">
        <w:rPr>
          <w:bCs/>
          <w:sz w:val="20"/>
          <w:szCs w:val="20"/>
          <w:lang w:val="en-US"/>
        </w:rPr>
        <w:t>alyuminiyev</w:t>
      </w:r>
      <w:proofErr w:type="spellEnd"/>
      <w:r w:rsidRPr="002B05EA">
        <w:rPr>
          <w:bCs/>
          <w:sz w:val="20"/>
          <w:szCs w:val="20"/>
          <w:lang w:val="uk-UA"/>
        </w:rPr>
        <w:t xml:space="preserve">’, </w:t>
      </w:r>
      <w:proofErr w:type="spellStart"/>
      <w:r w:rsidRPr="002B05EA">
        <w:rPr>
          <w:bCs/>
          <w:i/>
          <w:sz w:val="20"/>
          <w:szCs w:val="20"/>
          <w:lang w:val="uk-UA"/>
        </w:rPr>
        <w:t>Rezani</w:t>
      </w:r>
      <w:proofErr w:type="spellEnd"/>
      <w:r w:rsidRPr="002B05EA">
        <w:rPr>
          <w:bCs/>
          <w:i/>
          <w:sz w:val="20"/>
          <w:szCs w:val="20"/>
          <w:lang w:val="en-US"/>
        </w:rPr>
        <w:t>y</w:t>
      </w:r>
      <w:r w:rsidRPr="002B05EA">
        <w:rPr>
          <w:bCs/>
          <w:i/>
          <w:sz w:val="20"/>
          <w:szCs w:val="20"/>
          <w:lang w:val="uk-UA"/>
        </w:rPr>
        <w:t xml:space="preserve">e i </w:t>
      </w:r>
      <w:proofErr w:type="spellStart"/>
      <w:r w:rsidRPr="002B05EA">
        <w:rPr>
          <w:bCs/>
          <w:i/>
          <w:sz w:val="20"/>
          <w:szCs w:val="20"/>
          <w:lang w:val="uk-UA"/>
        </w:rPr>
        <w:t>instrument</w:t>
      </w:r>
      <w:proofErr w:type="spellEnd"/>
      <w:r w:rsidRPr="002B05EA">
        <w:rPr>
          <w:bCs/>
          <w:i/>
          <w:sz w:val="20"/>
          <w:szCs w:val="20"/>
          <w:lang w:val="uk-UA"/>
        </w:rPr>
        <w:t xml:space="preserve"> v </w:t>
      </w:r>
      <w:proofErr w:type="spellStart"/>
      <w:r w:rsidRPr="002B05EA">
        <w:rPr>
          <w:bCs/>
          <w:i/>
          <w:sz w:val="20"/>
          <w:szCs w:val="20"/>
          <w:lang w:val="uk-UA"/>
        </w:rPr>
        <w:t>tekhnologicheskikh</w:t>
      </w:r>
      <w:proofErr w:type="spellEnd"/>
      <w:r w:rsidRPr="002B05EA">
        <w:rPr>
          <w:bCs/>
          <w:i/>
          <w:sz w:val="20"/>
          <w:szCs w:val="20"/>
          <w:lang w:val="uk-UA"/>
        </w:rPr>
        <w:t xml:space="preserve"> </w:t>
      </w:r>
      <w:proofErr w:type="spellStart"/>
      <w:r w:rsidRPr="002B05EA">
        <w:rPr>
          <w:bCs/>
          <w:i/>
          <w:sz w:val="20"/>
          <w:szCs w:val="20"/>
          <w:lang w:val="uk-UA"/>
        </w:rPr>
        <w:t>sistemakh</w:t>
      </w:r>
      <w:proofErr w:type="spellEnd"/>
      <w:r w:rsidRPr="002B05EA">
        <w:rPr>
          <w:bCs/>
          <w:sz w:val="20"/>
          <w:szCs w:val="20"/>
          <w:lang w:val="uk-UA"/>
        </w:rPr>
        <w:t xml:space="preserve">, </w:t>
      </w:r>
      <w:proofErr w:type="spellStart"/>
      <w:r w:rsidRPr="002B05EA">
        <w:rPr>
          <w:bCs/>
          <w:sz w:val="20"/>
          <w:szCs w:val="20"/>
          <w:lang w:val="en-US"/>
        </w:rPr>
        <w:t>iss</w:t>
      </w:r>
      <w:proofErr w:type="spellEnd"/>
      <w:r w:rsidRPr="002B05EA">
        <w:rPr>
          <w:bCs/>
          <w:sz w:val="20"/>
          <w:szCs w:val="20"/>
          <w:lang w:val="uk-UA"/>
        </w:rPr>
        <w:t xml:space="preserve">. 55, </w:t>
      </w:r>
      <w:r w:rsidRPr="002B05EA">
        <w:rPr>
          <w:bCs/>
          <w:sz w:val="20"/>
          <w:szCs w:val="20"/>
          <w:lang w:val="en-US"/>
        </w:rPr>
        <w:t>pp</w:t>
      </w:r>
      <w:r w:rsidRPr="002B05EA">
        <w:rPr>
          <w:bCs/>
          <w:sz w:val="20"/>
          <w:szCs w:val="20"/>
          <w:lang w:val="uk-UA"/>
        </w:rPr>
        <w:t>.</w:t>
      </w:r>
      <w:r w:rsidRPr="002B05EA">
        <w:rPr>
          <w:bCs/>
          <w:sz w:val="20"/>
          <w:szCs w:val="20"/>
          <w:lang w:val="en-US"/>
        </w:rPr>
        <w:t> </w:t>
      </w:r>
      <w:r w:rsidRPr="002B05EA">
        <w:rPr>
          <w:bCs/>
          <w:sz w:val="20"/>
          <w:szCs w:val="20"/>
          <w:lang w:val="uk-UA"/>
        </w:rPr>
        <w:t>161-163.</w:t>
      </w:r>
    </w:p>
    <w:p w:rsidR="006130D5" w:rsidRPr="002B05EA" w:rsidRDefault="006130D5" w:rsidP="006130D5">
      <w:pPr>
        <w:widowControl w:val="0"/>
        <w:shd w:val="clear" w:color="auto" w:fill="FFFFFF"/>
        <w:autoSpaceDE w:val="0"/>
        <w:autoSpaceDN w:val="0"/>
        <w:adjustRightInd w:val="0"/>
        <w:ind w:firstLine="709"/>
        <w:jc w:val="both"/>
        <w:rPr>
          <w:bCs/>
          <w:spacing w:val="-2"/>
          <w:sz w:val="20"/>
          <w:szCs w:val="20"/>
          <w:lang w:val="uk-UA"/>
        </w:rPr>
      </w:pPr>
      <w:r w:rsidRPr="002B05EA">
        <w:rPr>
          <w:bCs/>
          <w:spacing w:val="-2"/>
          <w:sz w:val="20"/>
          <w:szCs w:val="20"/>
          <w:lang w:val="uk-UA"/>
        </w:rPr>
        <w:t xml:space="preserve">4. </w:t>
      </w:r>
      <w:proofErr w:type="spellStart"/>
      <w:r w:rsidRPr="002B05EA">
        <w:rPr>
          <w:bCs/>
          <w:spacing w:val="-2"/>
          <w:sz w:val="20"/>
          <w:szCs w:val="20"/>
          <w:lang w:val="uk-UA"/>
        </w:rPr>
        <w:t>Marshuba</w:t>
      </w:r>
      <w:proofErr w:type="spellEnd"/>
      <w:r w:rsidRPr="002B05EA">
        <w:rPr>
          <w:bCs/>
          <w:spacing w:val="-2"/>
          <w:sz w:val="20"/>
          <w:szCs w:val="20"/>
          <w:lang w:val="uk-UA"/>
        </w:rPr>
        <w:t>, V 2001, ‘</w:t>
      </w:r>
      <w:proofErr w:type="spellStart"/>
      <w:r w:rsidRPr="002B05EA">
        <w:rPr>
          <w:bCs/>
          <w:spacing w:val="-2"/>
          <w:sz w:val="20"/>
          <w:szCs w:val="20"/>
          <w:lang w:val="en-US"/>
        </w:rPr>
        <w:t>Vtorichnoye</w:t>
      </w:r>
      <w:proofErr w:type="spellEnd"/>
      <w:r w:rsidRPr="002B05EA">
        <w:rPr>
          <w:bCs/>
          <w:spacing w:val="-2"/>
          <w:sz w:val="20"/>
          <w:szCs w:val="20"/>
          <w:lang w:val="uk-UA"/>
        </w:rPr>
        <w:t xml:space="preserve"> </w:t>
      </w:r>
      <w:proofErr w:type="spellStart"/>
      <w:r w:rsidRPr="002B05EA">
        <w:rPr>
          <w:bCs/>
          <w:spacing w:val="-2"/>
          <w:sz w:val="20"/>
          <w:szCs w:val="20"/>
          <w:lang w:val="en-US"/>
        </w:rPr>
        <w:t>pereraspredeleniye</w:t>
      </w:r>
      <w:proofErr w:type="spellEnd"/>
      <w:r w:rsidRPr="002B05EA">
        <w:rPr>
          <w:bCs/>
          <w:spacing w:val="-2"/>
          <w:sz w:val="20"/>
          <w:szCs w:val="20"/>
          <w:lang w:val="uk-UA"/>
        </w:rPr>
        <w:t xml:space="preserve"> </w:t>
      </w:r>
      <w:proofErr w:type="spellStart"/>
      <w:r w:rsidRPr="002B05EA">
        <w:rPr>
          <w:bCs/>
          <w:spacing w:val="-2"/>
          <w:sz w:val="20"/>
          <w:szCs w:val="20"/>
          <w:lang w:val="en-US"/>
        </w:rPr>
        <w:t>potokov</w:t>
      </w:r>
      <w:proofErr w:type="spellEnd"/>
      <w:r w:rsidRPr="002B05EA">
        <w:rPr>
          <w:bCs/>
          <w:spacing w:val="-2"/>
          <w:sz w:val="20"/>
          <w:szCs w:val="20"/>
          <w:lang w:val="uk-UA"/>
        </w:rPr>
        <w:t xml:space="preserve"> </w:t>
      </w:r>
      <w:proofErr w:type="spellStart"/>
      <w:r w:rsidRPr="002B05EA">
        <w:rPr>
          <w:bCs/>
          <w:spacing w:val="-2"/>
          <w:sz w:val="20"/>
          <w:szCs w:val="20"/>
          <w:lang w:val="en-US"/>
        </w:rPr>
        <w:t>i</w:t>
      </w:r>
      <w:proofErr w:type="spellEnd"/>
      <w:r w:rsidRPr="002B05EA">
        <w:rPr>
          <w:bCs/>
          <w:spacing w:val="-2"/>
          <w:sz w:val="20"/>
          <w:szCs w:val="20"/>
          <w:lang w:val="uk-UA"/>
        </w:rPr>
        <w:t xml:space="preserve"> </w:t>
      </w:r>
      <w:proofErr w:type="spellStart"/>
      <w:r w:rsidRPr="002B05EA">
        <w:rPr>
          <w:bCs/>
          <w:spacing w:val="-2"/>
          <w:sz w:val="20"/>
          <w:szCs w:val="20"/>
          <w:lang w:val="en-US"/>
        </w:rPr>
        <w:t>stokov</w:t>
      </w:r>
      <w:proofErr w:type="spellEnd"/>
      <w:r w:rsidRPr="002B05EA">
        <w:rPr>
          <w:bCs/>
          <w:spacing w:val="-2"/>
          <w:sz w:val="20"/>
          <w:szCs w:val="20"/>
          <w:lang w:val="uk-UA"/>
        </w:rPr>
        <w:t xml:space="preserve"> </w:t>
      </w:r>
      <w:proofErr w:type="spellStart"/>
      <w:r w:rsidRPr="002B05EA">
        <w:rPr>
          <w:bCs/>
          <w:spacing w:val="-2"/>
          <w:sz w:val="20"/>
          <w:szCs w:val="20"/>
          <w:lang w:val="en-US"/>
        </w:rPr>
        <w:t>teploty</w:t>
      </w:r>
      <w:proofErr w:type="spellEnd"/>
      <w:r w:rsidRPr="002B05EA">
        <w:rPr>
          <w:bCs/>
          <w:spacing w:val="-2"/>
          <w:sz w:val="20"/>
          <w:szCs w:val="20"/>
          <w:lang w:val="uk-UA"/>
        </w:rPr>
        <w:t xml:space="preserve"> </w:t>
      </w:r>
      <w:r w:rsidRPr="002B05EA">
        <w:rPr>
          <w:bCs/>
          <w:spacing w:val="-2"/>
          <w:sz w:val="20"/>
          <w:szCs w:val="20"/>
          <w:lang w:val="en-US"/>
        </w:rPr>
        <w:t>v</w:t>
      </w:r>
      <w:r w:rsidRPr="002B05EA">
        <w:rPr>
          <w:bCs/>
          <w:spacing w:val="-2"/>
          <w:sz w:val="20"/>
          <w:szCs w:val="20"/>
          <w:lang w:val="uk-UA"/>
        </w:rPr>
        <w:t xml:space="preserve"> </w:t>
      </w:r>
      <w:r w:rsidRPr="002B05EA">
        <w:rPr>
          <w:bCs/>
          <w:spacing w:val="-2"/>
          <w:sz w:val="20"/>
          <w:szCs w:val="20"/>
          <w:lang w:val="en-US"/>
        </w:rPr>
        <w:t>zone</w:t>
      </w:r>
      <w:r w:rsidRPr="002B05EA">
        <w:rPr>
          <w:bCs/>
          <w:spacing w:val="-2"/>
          <w:sz w:val="20"/>
          <w:szCs w:val="20"/>
          <w:lang w:val="uk-UA"/>
        </w:rPr>
        <w:t xml:space="preserve"> </w:t>
      </w:r>
      <w:proofErr w:type="spellStart"/>
      <w:r w:rsidRPr="002B05EA">
        <w:rPr>
          <w:bCs/>
          <w:spacing w:val="-2"/>
          <w:sz w:val="20"/>
          <w:szCs w:val="20"/>
          <w:lang w:val="en-US"/>
        </w:rPr>
        <w:t>obrabotki</w:t>
      </w:r>
      <w:proofErr w:type="spellEnd"/>
      <w:r w:rsidRPr="002B05EA">
        <w:rPr>
          <w:bCs/>
          <w:spacing w:val="-2"/>
          <w:sz w:val="20"/>
          <w:szCs w:val="20"/>
          <w:lang w:val="uk-UA"/>
        </w:rPr>
        <w:t xml:space="preserve"> </w:t>
      </w:r>
      <w:proofErr w:type="spellStart"/>
      <w:r w:rsidRPr="002B05EA">
        <w:rPr>
          <w:bCs/>
          <w:spacing w:val="-2"/>
          <w:sz w:val="20"/>
          <w:szCs w:val="20"/>
          <w:lang w:val="en-US"/>
        </w:rPr>
        <w:t>pri</w:t>
      </w:r>
      <w:proofErr w:type="spellEnd"/>
      <w:r w:rsidRPr="002B05EA">
        <w:rPr>
          <w:bCs/>
          <w:spacing w:val="-2"/>
          <w:sz w:val="20"/>
          <w:szCs w:val="20"/>
          <w:lang w:val="uk-UA"/>
        </w:rPr>
        <w:t xml:space="preserve"> </w:t>
      </w:r>
      <w:proofErr w:type="spellStart"/>
      <w:r w:rsidRPr="002B05EA">
        <w:rPr>
          <w:bCs/>
          <w:spacing w:val="-2"/>
          <w:sz w:val="20"/>
          <w:szCs w:val="20"/>
          <w:lang w:val="en-US"/>
        </w:rPr>
        <w:t>glubokom</w:t>
      </w:r>
      <w:proofErr w:type="spellEnd"/>
      <w:r w:rsidRPr="002B05EA">
        <w:rPr>
          <w:bCs/>
          <w:spacing w:val="-2"/>
          <w:sz w:val="20"/>
          <w:szCs w:val="20"/>
          <w:lang w:val="uk-UA"/>
        </w:rPr>
        <w:t xml:space="preserve"> </w:t>
      </w:r>
      <w:proofErr w:type="spellStart"/>
      <w:r w:rsidRPr="002B05EA">
        <w:rPr>
          <w:bCs/>
          <w:spacing w:val="-2"/>
          <w:sz w:val="20"/>
          <w:szCs w:val="20"/>
          <w:lang w:val="en-US"/>
        </w:rPr>
        <w:t>bezvykhodnom</w:t>
      </w:r>
      <w:proofErr w:type="spellEnd"/>
      <w:r w:rsidRPr="002B05EA">
        <w:rPr>
          <w:bCs/>
          <w:spacing w:val="-2"/>
          <w:sz w:val="20"/>
          <w:szCs w:val="20"/>
          <w:lang w:val="uk-UA"/>
        </w:rPr>
        <w:t xml:space="preserve"> </w:t>
      </w:r>
      <w:proofErr w:type="spellStart"/>
      <w:r w:rsidRPr="002B05EA">
        <w:rPr>
          <w:bCs/>
          <w:spacing w:val="-2"/>
          <w:sz w:val="20"/>
          <w:szCs w:val="20"/>
          <w:lang w:val="en-US"/>
        </w:rPr>
        <w:t>sverlenii</w:t>
      </w:r>
      <w:proofErr w:type="spellEnd"/>
      <w:r w:rsidRPr="002B05EA">
        <w:rPr>
          <w:bCs/>
          <w:spacing w:val="-2"/>
          <w:sz w:val="20"/>
          <w:szCs w:val="20"/>
          <w:lang w:val="uk-UA"/>
        </w:rPr>
        <w:t xml:space="preserve"> </w:t>
      </w:r>
      <w:proofErr w:type="spellStart"/>
      <w:r w:rsidRPr="002B05EA">
        <w:rPr>
          <w:bCs/>
          <w:spacing w:val="-2"/>
          <w:sz w:val="20"/>
          <w:szCs w:val="20"/>
          <w:lang w:val="en-US"/>
        </w:rPr>
        <w:t>alyuminiyev</w:t>
      </w:r>
      <w:proofErr w:type="spellEnd"/>
      <w:r w:rsidRPr="002B05EA">
        <w:rPr>
          <w:bCs/>
          <w:spacing w:val="-2"/>
          <w:sz w:val="20"/>
          <w:szCs w:val="20"/>
          <w:lang w:val="uk-UA"/>
        </w:rPr>
        <w:t xml:space="preserve">’, </w:t>
      </w:r>
      <w:proofErr w:type="spellStart"/>
      <w:r w:rsidRPr="002B05EA">
        <w:rPr>
          <w:bCs/>
          <w:i/>
          <w:spacing w:val="-2"/>
          <w:sz w:val="20"/>
          <w:szCs w:val="20"/>
          <w:lang w:val="uk-UA"/>
        </w:rPr>
        <w:t>Rezani</w:t>
      </w:r>
      <w:proofErr w:type="spellEnd"/>
      <w:r w:rsidRPr="002B05EA">
        <w:rPr>
          <w:bCs/>
          <w:i/>
          <w:spacing w:val="-2"/>
          <w:sz w:val="20"/>
          <w:szCs w:val="20"/>
          <w:lang w:val="en-US"/>
        </w:rPr>
        <w:t>y</w:t>
      </w:r>
      <w:r w:rsidRPr="002B05EA">
        <w:rPr>
          <w:bCs/>
          <w:i/>
          <w:spacing w:val="-2"/>
          <w:sz w:val="20"/>
          <w:szCs w:val="20"/>
          <w:lang w:val="uk-UA"/>
        </w:rPr>
        <w:t xml:space="preserve">e i </w:t>
      </w:r>
      <w:proofErr w:type="spellStart"/>
      <w:r w:rsidRPr="002B05EA">
        <w:rPr>
          <w:bCs/>
          <w:i/>
          <w:spacing w:val="-2"/>
          <w:sz w:val="20"/>
          <w:szCs w:val="20"/>
          <w:lang w:val="uk-UA"/>
        </w:rPr>
        <w:t>instrument</w:t>
      </w:r>
      <w:proofErr w:type="spellEnd"/>
      <w:r w:rsidRPr="002B05EA">
        <w:rPr>
          <w:bCs/>
          <w:i/>
          <w:spacing w:val="-2"/>
          <w:sz w:val="20"/>
          <w:szCs w:val="20"/>
          <w:lang w:val="uk-UA"/>
        </w:rPr>
        <w:t xml:space="preserve"> v </w:t>
      </w:r>
      <w:proofErr w:type="spellStart"/>
      <w:r w:rsidRPr="002B05EA">
        <w:rPr>
          <w:bCs/>
          <w:i/>
          <w:spacing w:val="-2"/>
          <w:sz w:val="20"/>
          <w:szCs w:val="20"/>
          <w:lang w:val="uk-UA"/>
        </w:rPr>
        <w:t>tekhnologicheskikh</w:t>
      </w:r>
      <w:proofErr w:type="spellEnd"/>
      <w:r w:rsidRPr="002B05EA">
        <w:rPr>
          <w:bCs/>
          <w:i/>
          <w:spacing w:val="-2"/>
          <w:sz w:val="20"/>
          <w:szCs w:val="20"/>
          <w:lang w:val="uk-UA"/>
        </w:rPr>
        <w:t xml:space="preserve"> </w:t>
      </w:r>
      <w:proofErr w:type="spellStart"/>
      <w:r w:rsidRPr="002B05EA">
        <w:rPr>
          <w:bCs/>
          <w:i/>
          <w:spacing w:val="-2"/>
          <w:sz w:val="20"/>
          <w:szCs w:val="20"/>
          <w:lang w:val="uk-UA"/>
        </w:rPr>
        <w:t>sistemakh</w:t>
      </w:r>
      <w:proofErr w:type="spellEnd"/>
      <w:r w:rsidRPr="002B05EA">
        <w:rPr>
          <w:bCs/>
          <w:spacing w:val="-2"/>
          <w:sz w:val="20"/>
          <w:szCs w:val="20"/>
          <w:lang w:val="uk-UA"/>
        </w:rPr>
        <w:t xml:space="preserve">, </w:t>
      </w:r>
      <w:proofErr w:type="spellStart"/>
      <w:r w:rsidRPr="002B05EA">
        <w:rPr>
          <w:bCs/>
          <w:spacing w:val="-2"/>
          <w:sz w:val="20"/>
          <w:szCs w:val="20"/>
          <w:lang w:val="en-US"/>
        </w:rPr>
        <w:t>iss</w:t>
      </w:r>
      <w:proofErr w:type="spellEnd"/>
      <w:r w:rsidRPr="002B05EA">
        <w:rPr>
          <w:bCs/>
          <w:spacing w:val="-2"/>
          <w:sz w:val="20"/>
          <w:szCs w:val="20"/>
          <w:lang w:val="uk-UA"/>
        </w:rPr>
        <w:t xml:space="preserve">. 59, </w:t>
      </w:r>
      <w:r w:rsidRPr="002B05EA">
        <w:rPr>
          <w:bCs/>
          <w:spacing w:val="-2"/>
          <w:sz w:val="20"/>
          <w:szCs w:val="20"/>
          <w:lang w:val="en-US"/>
        </w:rPr>
        <w:t>pp</w:t>
      </w:r>
      <w:r w:rsidRPr="002B05EA">
        <w:rPr>
          <w:bCs/>
          <w:spacing w:val="-2"/>
          <w:sz w:val="20"/>
          <w:szCs w:val="20"/>
          <w:lang w:val="uk-UA"/>
        </w:rPr>
        <w:t>.</w:t>
      </w:r>
      <w:r w:rsidRPr="002B05EA">
        <w:rPr>
          <w:bCs/>
          <w:spacing w:val="-2"/>
          <w:sz w:val="20"/>
          <w:szCs w:val="20"/>
          <w:lang w:val="en-US"/>
        </w:rPr>
        <w:t> </w:t>
      </w:r>
      <w:r w:rsidRPr="002B05EA">
        <w:rPr>
          <w:bCs/>
          <w:spacing w:val="-2"/>
          <w:sz w:val="20"/>
          <w:szCs w:val="20"/>
          <w:lang w:val="uk-UA"/>
        </w:rPr>
        <w:t>163-166.</w:t>
      </w:r>
    </w:p>
    <w:p w:rsidR="006130D5" w:rsidRPr="002B05EA" w:rsidRDefault="006130D5" w:rsidP="006130D5">
      <w:pPr>
        <w:widowControl w:val="0"/>
        <w:shd w:val="clear" w:color="auto" w:fill="FFFFFF"/>
        <w:autoSpaceDE w:val="0"/>
        <w:autoSpaceDN w:val="0"/>
        <w:adjustRightInd w:val="0"/>
        <w:ind w:firstLine="709"/>
        <w:jc w:val="both"/>
        <w:rPr>
          <w:bCs/>
          <w:sz w:val="20"/>
          <w:szCs w:val="20"/>
          <w:lang w:val="en-US"/>
        </w:rPr>
      </w:pPr>
      <w:r w:rsidRPr="002B05EA">
        <w:rPr>
          <w:bCs/>
          <w:sz w:val="20"/>
          <w:szCs w:val="20"/>
          <w:lang w:val="uk-UA"/>
        </w:rPr>
        <w:t xml:space="preserve">5. </w:t>
      </w:r>
      <w:proofErr w:type="spellStart"/>
      <w:r w:rsidRPr="002B05EA">
        <w:rPr>
          <w:bCs/>
          <w:sz w:val="20"/>
          <w:szCs w:val="20"/>
          <w:lang w:val="uk-UA"/>
        </w:rPr>
        <w:t>Marshuba</w:t>
      </w:r>
      <w:proofErr w:type="spellEnd"/>
      <w:r w:rsidRPr="002B05EA">
        <w:rPr>
          <w:bCs/>
          <w:sz w:val="20"/>
          <w:szCs w:val="20"/>
          <w:lang w:val="uk-UA"/>
        </w:rPr>
        <w:t>, V 1997, ‘</w:t>
      </w:r>
      <w:proofErr w:type="spellStart"/>
      <w:r w:rsidRPr="002B05EA">
        <w:rPr>
          <w:bCs/>
          <w:sz w:val="20"/>
          <w:szCs w:val="20"/>
          <w:lang w:val="en-US"/>
        </w:rPr>
        <w:t>Adgezionnoye</w:t>
      </w:r>
      <w:proofErr w:type="spellEnd"/>
      <w:r w:rsidRPr="002B05EA">
        <w:rPr>
          <w:bCs/>
          <w:sz w:val="20"/>
          <w:szCs w:val="20"/>
          <w:lang w:val="uk-UA"/>
        </w:rPr>
        <w:t xml:space="preserve"> </w:t>
      </w:r>
      <w:proofErr w:type="spellStart"/>
      <w:r w:rsidRPr="002B05EA">
        <w:rPr>
          <w:bCs/>
          <w:sz w:val="20"/>
          <w:szCs w:val="20"/>
          <w:lang w:val="en-US"/>
        </w:rPr>
        <w:t>vzaimodeystviye</w:t>
      </w:r>
      <w:proofErr w:type="spellEnd"/>
      <w:r w:rsidRPr="002B05EA">
        <w:rPr>
          <w:bCs/>
          <w:sz w:val="20"/>
          <w:szCs w:val="20"/>
          <w:lang w:val="uk-UA"/>
        </w:rPr>
        <w:t xml:space="preserve"> </w:t>
      </w:r>
      <w:proofErr w:type="spellStart"/>
      <w:r w:rsidRPr="002B05EA">
        <w:rPr>
          <w:bCs/>
          <w:sz w:val="20"/>
          <w:szCs w:val="20"/>
          <w:lang w:val="en-US"/>
        </w:rPr>
        <w:t>bystrorezhushchey</w:t>
      </w:r>
      <w:proofErr w:type="spellEnd"/>
      <w:r w:rsidRPr="002B05EA">
        <w:rPr>
          <w:bCs/>
          <w:sz w:val="20"/>
          <w:szCs w:val="20"/>
          <w:lang w:val="uk-UA"/>
        </w:rPr>
        <w:t xml:space="preserve"> </w:t>
      </w:r>
      <w:proofErr w:type="spellStart"/>
      <w:r w:rsidRPr="002B05EA">
        <w:rPr>
          <w:bCs/>
          <w:sz w:val="20"/>
          <w:szCs w:val="20"/>
          <w:lang w:val="en-US"/>
        </w:rPr>
        <w:t>stali</w:t>
      </w:r>
      <w:proofErr w:type="spellEnd"/>
      <w:r w:rsidRPr="002B05EA">
        <w:rPr>
          <w:bCs/>
          <w:sz w:val="20"/>
          <w:szCs w:val="20"/>
          <w:lang w:val="uk-UA"/>
        </w:rPr>
        <w:t xml:space="preserve"> </w:t>
      </w:r>
      <w:r w:rsidRPr="002B05EA">
        <w:rPr>
          <w:bCs/>
          <w:sz w:val="20"/>
          <w:szCs w:val="20"/>
          <w:lang w:val="en-US"/>
        </w:rPr>
        <w:t>s</w:t>
      </w:r>
      <w:r w:rsidRPr="002B05EA">
        <w:rPr>
          <w:bCs/>
          <w:sz w:val="20"/>
          <w:szCs w:val="20"/>
          <w:lang w:val="uk-UA"/>
        </w:rPr>
        <w:t xml:space="preserve"> </w:t>
      </w:r>
      <w:proofErr w:type="spellStart"/>
      <w:r w:rsidRPr="002B05EA">
        <w:rPr>
          <w:bCs/>
          <w:sz w:val="20"/>
          <w:szCs w:val="20"/>
          <w:lang w:val="en-US"/>
        </w:rPr>
        <w:t>liteynymi</w:t>
      </w:r>
      <w:proofErr w:type="spellEnd"/>
      <w:r w:rsidRPr="002B05EA">
        <w:rPr>
          <w:bCs/>
          <w:sz w:val="20"/>
          <w:szCs w:val="20"/>
          <w:lang w:val="uk-UA"/>
        </w:rPr>
        <w:t xml:space="preserve"> </w:t>
      </w:r>
      <w:proofErr w:type="spellStart"/>
      <w:r w:rsidRPr="002B05EA">
        <w:rPr>
          <w:bCs/>
          <w:sz w:val="20"/>
          <w:szCs w:val="20"/>
          <w:lang w:val="en-US"/>
        </w:rPr>
        <w:t>alyuminiyevymi</w:t>
      </w:r>
      <w:proofErr w:type="spellEnd"/>
      <w:r w:rsidRPr="002B05EA">
        <w:rPr>
          <w:bCs/>
          <w:sz w:val="20"/>
          <w:szCs w:val="20"/>
          <w:lang w:val="uk-UA"/>
        </w:rPr>
        <w:t xml:space="preserve"> </w:t>
      </w:r>
      <w:proofErr w:type="spellStart"/>
      <w:r w:rsidRPr="002B05EA">
        <w:rPr>
          <w:bCs/>
          <w:sz w:val="20"/>
          <w:szCs w:val="20"/>
          <w:lang w:val="en-US"/>
        </w:rPr>
        <w:t>splavami</w:t>
      </w:r>
      <w:proofErr w:type="spellEnd"/>
      <w:r w:rsidRPr="002B05EA">
        <w:rPr>
          <w:bCs/>
          <w:sz w:val="20"/>
          <w:szCs w:val="20"/>
          <w:lang w:val="uk-UA"/>
        </w:rPr>
        <w:t xml:space="preserve">’, </w:t>
      </w:r>
      <w:proofErr w:type="spellStart"/>
      <w:r w:rsidRPr="002B05EA">
        <w:rPr>
          <w:bCs/>
          <w:i/>
          <w:sz w:val="20"/>
          <w:szCs w:val="20"/>
          <w:lang w:val="en-US"/>
        </w:rPr>
        <w:t>Vysokiye</w:t>
      </w:r>
      <w:proofErr w:type="spellEnd"/>
      <w:r w:rsidRPr="002B05EA">
        <w:rPr>
          <w:bCs/>
          <w:i/>
          <w:sz w:val="20"/>
          <w:szCs w:val="20"/>
          <w:lang w:val="uk-UA"/>
        </w:rPr>
        <w:t xml:space="preserve"> </w:t>
      </w:r>
      <w:proofErr w:type="spellStart"/>
      <w:r w:rsidRPr="002B05EA">
        <w:rPr>
          <w:bCs/>
          <w:i/>
          <w:sz w:val="20"/>
          <w:szCs w:val="20"/>
          <w:lang w:val="en-US"/>
        </w:rPr>
        <w:t>tekhnologii</w:t>
      </w:r>
      <w:proofErr w:type="spellEnd"/>
      <w:r w:rsidRPr="002B05EA">
        <w:rPr>
          <w:bCs/>
          <w:i/>
          <w:sz w:val="20"/>
          <w:szCs w:val="20"/>
          <w:lang w:val="uk-UA"/>
        </w:rPr>
        <w:t xml:space="preserve"> </w:t>
      </w:r>
      <w:r w:rsidRPr="002B05EA">
        <w:rPr>
          <w:bCs/>
          <w:i/>
          <w:sz w:val="20"/>
          <w:szCs w:val="20"/>
          <w:lang w:val="en-US"/>
        </w:rPr>
        <w:t>v</w:t>
      </w:r>
      <w:r w:rsidRPr="002B05EA">
        <w:rPr>
          <w:bCs/>
          <w:i/>
          <w:sz w:val="20"/>
          <w:szCs w:val="20"/>
          <w:lang w:val="uk-UA"/>
        </w:rPr>
        <w:t xml:space="preserve"> </w:t>
      </w:r>
      <w:proofErr w:type="spellStart"/>
      <w:r w:rsidRPr="002B05EA">
        <w:rPr>
          <w:bCs/>
          <w:i/>
          <w:sz w:val="20"/>
          <w:szCs w:val="20"/>
          <w:lang w:val="en-US"/>
        </w:rPr>
        <w:t>mashinostroyenii</w:t>
      </w:r>
      <w:proofErr w:type="spellEnd"/>
      <w:r w:rsidRPr="002B05EA">
        <w:rPr>
          <w:bCs/>
          <w:i/>
          <w:sz w:val="20"/>
          <w:szCs w:val="20"/>
          <w:lang w:val="uk-UA"/>
        </w:rPr>
        <w:t xml:space="preserve">: </w:t>
      </w:r>
      <w:proofErr w:type="spellStart"/>
      <w:r w:rsidRPr="002B05EA">
        <w:rPr>
          <w:bCs/>
          <w:i/>
          <w:sz w:val="20"/>
          <w:szCs w:val="20"/>
          <w:lang w:val="en-US"/>
        </w:rPr>
        <w:t>tendentsii</w:t>
      </w:r>
      <w:proofErr w:type="spellEnd"/>
      <w:r w:rsidRPr="002B05EA">
        <w:rPr>
          <w:bCs/>
          <w:i/>
          <w:sz w:val="20"/>
          <w:szCs w:val="20"/>
          <w:lang w:val="uk-UA"/>
        </w:rPr>
        <w:t xml:space="preserve"> </w:t>
      </w:r>
      <w:proofErr w:type="spellStart"/>
      <w:r w:rsidRPr="002B05EA">
        <w:rPr>
          <w:bCs/>
          <w:i/>
          <w:sz w:val="20"/>
          <w:szCs w:val="20"/>
          <w:lang w:val="en-US"/>
        </w:rPr>
        <w:t>razvitiya</w:t>
      </w:r>
      <w:proofErr w:type="spellEnd"/>
      <w:r w:rsidRPr="002B05EA">
        <w:rPr>
          <w:bCs/>
          <w:i/>
          <w:sz w:val="20"/>
          <w:szCs w:val="20"/>
          <w:lang w:val="uk-UA"/>
        </w:rPr>
        <w:t xml:space="preserve">, </w:t>
      </w:r>
      <w:proofErr w:type="spellStart"/>
      <w:r w:rsidRPr="002B05EA">
        <w:rPr>
          <w:bCs/>
          <w:i/>
          <w:sz w:val="20"/>
          <w:szCs w:val="20"/>
          <w:lang w:val="en-US"/>
        </w:rPr>
        <w:t>menedzhment</w:t>
      </w:r>
      <w:proofErr w:type="spellEnd"/>
      <w:r w:rsidRPr="002B05EA">
        <w:rPr>
          <w:bCs/>
          <w:i/>
          <w:sz w:val="20"/>
          <w:szCs w:val="20"/>
          <w:lang w:val="uk-UA"/>
        </w:rPr>
        <w:t xml:space="preserve">, </w:t>
      </w:r>
      <w:r w:rsidRPr="002B05EA">
        <w:rPr>
          <w:bCs/>
          <w:i/>
          <w:sz w:val="20"/>
          <w:szCs w:val="20"/>
          <w:lang w:val="en-US"/>
        </w:rPr>
        <w:t>marketing</w:t>
      </w:r>
      <w:r w:rsidRPr="002B05EA">
        <w:rPr>
          <w:bCs/>
          <w:sz w:val="20"/>
          <w:szCs w:val="20"/>
          <w:lang w:val="uk-UA"/>
        </w:rPr>
        <w:t>.</w:t>
      </w:r>
      <w:r w:rsidRPr="002B05EA">
        <w:rPr>
          <w:bCs/>
          <w:i/>
          <w:sz w:val="20"/>
          <w:szCs w:val="20"/>
          <w:lang w:val="uk-UA"/>
        </w:rPr>
        <w:t xml:space="preserve"> </w:t>
      </w:r>
      <w:proofErr w:type="spellStart"/>
      <w:r w:rsidRPr="002B05EA">
        <w:rPr>
          <w:bCs/>
          <w:i/>
          <w:sz w:val="20"/>
          <w:szCs w:val="20"/>
          <w:lang w:val="uk-UA"/>
        </w:rPr>
        <w:t>Trudy</w:t>
      </w:r>
      <w:proofErr w:type="spellEnd"/>
      <w:r w:rsidRPr="002B05EA">
        <w:rPr>
          <w:bCs/>
          <w:i/>
          <w:sz w:val="20"/>
          <w:szCs w:val="20"/>
          <w:lang w:val="uk-UA"/>
        </w:rPr>
        <w:t xml:space="preserve"> </w:t>
      </w:r>
      <w:proofErr w:type="spellStart"/>
      <w:r w:rsidRPr="002B05EA">
        <w:rPr>
          <w:bCs/>
          <w:i/>
          <w:sz w:val="20"/>
          <w:szCs w:val="20"/>
          <w:lang w:val="uk-UA"/>
        </w:rPr>
        <w:t>mezhdunar</w:t>
      </w:r>
      <w:proofErr w:type="spellEnd"/>
      <w:r w:rsidRPr="002B05EA">
        <w:rPr>
          <w:bCs/>
          <w:i/>
          <w:sz w:val="20"/>
          <w:szCs w:val="20"/>
          <w:lang w:val="uk-UA"/>
        </w:rPr>
        <w:t xml:space="preserve">. nauch.-tekhn. </w:t>
      </w:r>
      <w:proofErr w:type="spellStart"/>
      <w:r w:rsidRPr="002B05EA">
        <w:rPr>
          <w:bCs/>
          <w:i/>
          <w:sz w:val="20"/>
          <w:szCs w:val="20"/>
          <w:lang w:val="uk-UA"/>
        </w:rPr>
        <w:t>seminara</w:t>
      </w:r>
      <w:proofErr w:type="spellEnd"/>
      <w:r w:rsidRPr="002B05EA">
        <w:rPr>
          <w:bCs/>
          <w:i/>
          <w:sz w:val="20"/>
          <w:szCs w:val="20"/>
          <w:lang w:val="uk-UA"/>
        </w:rPr>
        <w:t xml:space="preserve"> 24-28 </w:t>
      </w:r>
      <w:proofErr w:type="spellStart"/>
      <w:r w:rsidRPr="002B05EA">
        <w:rPr>
          <w:bCs/>
          <w:i/>
          <w:sz w:val="20"/>
          <w:szCs w:val="20"/>
          <w:lang w:val="uk-UA"/>
        </w:rPr>
        <w:t>sentyabrya</w:t>
      </w:r>
      <w:proofErr w:type="spellEnd"/>
      <w:r w:rsidRPr="002B05EA">
        <w:rPr>
          <w:bCs/>
          <w:i/>
          <w:sz w:val="20"/>
          <w:szCs w:val="20"/>
          <w:lang w:val="uk-UA"/>
        </w:rPr>
        <w:t xml:space="preserve"> 1997 g. v g. </w:t>
      </w:r>
      <w:proofErr w:type="spellStart"/>
      <w:r w:rsidRPr="002B05EA">
        <w:rPr>
          <w:bCs/>
          <w:i/>
          <w:sz w:val="20"/>
          <w:szCs w:val="20"/>
          <w:lang w:val="uk-UA"/>
        </w:rPr>
        <w:t>Alushta</w:t>
      </w:r>
      <w:proofErr w:type="spellEnd"/>
      <w:r w:rsidRPr="002B05EA">
        <w:rPr>
          <w:bCs/>
          <w:sz w:val="20"/>
          <w:szCs w:val="20"/>
          <w:lang w:val="en-US"/>
        </w:rPr>
        <w:t xml:space="preserve">, </w:t>
      </w:r>
      <w:proofErr w:type="spellStart"/>
      <w:r w:rsidRPr="002B05EA">
        <w:rPr>
          <w:bCs/>
          <w:sz w:val="20"/>
          <w:szCs w:val="20"/>
          <w:lang w:val="en-US"/>
        </w:rPr>
        <w:t>KhGPU</w:t>
      </w:r>
      <w:proofErr w:type="spellEnd"/>
      <w:r w:rsidRPr="002B05EA">
        <w:rPr>
          <w:bCs/>
          <w:sz w:val="20"/>
          <w:szCs w:val="20"/>
          <w:lang w:val="en-US"/>
        </w:rPr>
        <w:t xml:space="preserve">, </w:t>
      </w:r>
      <w:proofErr w:type="spellStart"/>
      <w:r w:rsidRPr="002B05EA">
        <w:rPr>
          <w:bCs/>
          <w:sz w:val="20"/>
          <w:szCs w:val="20"/>
          <w:lang w:val="en-US"/>
        </w:rPr>
        <w:t>Kharkiv</w:t>
      </w:r>
      <w:proofErr w:type="spellEnd"/>
      <w:r w:rsidRPr="002B05EA">
        <w:rPr>
          <w:bCs/>
          <w:sz w:val="20"/>
          <w:szCs w:val="20"/>
          <w:lang w:val="en-US"/>
        </w:rPr>
        <w:t xml:space="preserve">, pp. </w:t>
      </w:r>
      <w:proofErr w:type="gramStart"/>
      <w:r w:rsidRPr="002B05EA">
        <w:rPr>
          <w:bCs/>
          <w:sz w:val="20"/>
          <w:szCs w:val="20"/>
          <w:lang w:val="en-US"/>
        </w:rPr>
        <w:t>185-187.</w:t>
      </w:r>
      <w:proofErr w:type="gramEnd"/>
    </w:p>
    <w:p w:rsidR="006130D5" w:rsidRPr="002B05EA" w:rsidRDefault="006130D5" w:rsidP="006130D5">
      <w:pPr>
        <w:widowControl w:val="0"/>
        <w:shd w:val="clear" w:color="auto" w:fill="FFFFFF"/>
        <w:autoSpaceDE w:val="0"/>
        <w:autoSpaceDN w:val="0"/>
        <w:adjustRightInd w:val="0"/>
        <w:spacing w:line="168" w:lineRule="auto"/>
        <w:ind w:firstLine="709"/>
        <w:jc w:val="both"/>
        <w:rPr>
          <w:bCs/>
          <w:lang w:val="en-US"/>
        </w:rPr>
      </w:pPr>
    </w:p>
    <w:p w:rsidR="006130D5" w:rsidRPr="002B05EA" w:rsidRDefault="006130D5" w:rsidP="006130D5">
      <w:pPr>
        <w:widowControl w:val="0"/>
        <w:shd w:val="clear" w:color="auto" w:fill="FFFFFF"/>
        <w:autoSpaceDE w:val="0"/>
        <w:autoSpaceDN w:val="0"/>
        <w:adjustRightInd w:val="0"/>
        <w:ind w:firstLine="709"/>
        <w:jc w:val="both"/>
        <w:rPr>
          <w:rFonts w:eastAsia="Calibri"/>
          <w:lang w:val="uk-UA" w:eastAsia="en-US"/>
        </w:rPr>
      </w:pPr>
      <w:proofErr w:type="spellStart"/>
      <w:r w:rsidRPr="002B05EA">
        <w:rPr>
          <w:bCs/>
        </w:rPr>
        <w:t>Стаття</w:t>
      </w:r>
      <w:proofErr w:type="spellEnd"/>
      <w:r w:rsidRPr="002B05EA">
        <w:rPr>
          <w:bCs/>
        </w:rPr>
        <w:t xml:space="preserve"> </w:t>
      </w:r>
      <w:proofErr w:type="spellStart"/>
      <w:r w:rsidRPr="002B05EA">
        <w:rPr>
          <w:bCs/>
        </w:rPr>
        <w:t>надійшла</w:t>
      </w:r>
      <w:proofErr w:type="spellEnd"/>
      <w:r w:rsidRPr="002B05EA">
        <w:rPr>
          <w:bCs/>
        </w:rPr>
        <w:t xml:space="preserve"> до </w:t>
      </w:r>
      <w:proofErr w:type="spellStart"/>
      <w:r w:rsidRPr="002B05EA">
        <w:rPr>
          <w:bCs/>
        </w:rPr>
        <w:t>редакції</w:t>
      </w:r>
      <w:proofErr w:type="spellEnd"/>
      <w:r w:rsidRPr="002B05EA">
        <w:rPr>
          <w:bCs/>
        </w:rPr>
        <w:t xml:space="preserve"> </w:t>
      </w:r>
      <w:r w:rsidRPr="002B05EA">
        <w:rPr>
          <w:bCs/>
          <w:lang w:val="uk-UA"/>
        </w:rPr>
        <w:t>23 лютого 2015 р.</w:t>
      </w:r>
    </w:p>
    <w:p w:rsidR="00D15BB4" w:rsidRPr="006130D5" w:rsidRDefault="00D15BB4">
      <w:pPr>
        <w:rPr>
          <w:lang w:val="uk-UA"/>
        </w:rPr>
      </w:pPr>
    </w:p>
    <w:sectPr w:rsidR="00D15BB4" w:rsidRPr="006130D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6130D5"/>
    <w:rsid w:val="0007502A"/>
    <w:rsid w:val="00164619"/>
    <w:rsid w:val="004A67A0"/>
    <w:rsid w:val="006130D5"/>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0D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9" Type="http://schemas.openxmlformats.org/officeDocument/2006/relationships/image" Target="media/image34.wmf"/><Relationship Id="rId3" Type="http://schemas.openxmlformats.org/officeDocument/2006/relationships/webSettings" Target="webSettings.xml"/><Relationship Id="rId21" Type="http://schemas.openxmlformats.org/officeDocument/2006/relationships/image" Target="media/image16.wmf"/><Relationship Id="rId34" Type="http://schemas.openxmlformats.org/officeDocument/2006/relationships/image" Target="media/image29.wmf"/><Relationship Id="rId42" Type="http://schemas.openxmlformats.org/officeDocument/2006/relationships/image" Target="media/image37.png"/><Relationship Id="rId47"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png"/><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wmf"/><Relationship Id="rId41" Type="http://schemas.openxmlformats.org/officeDocument/2006/relationships/image" Target="media/image36.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45" Type="http://schemas.openxmlformats.org/officeDocument/2006/relationships/image" Target="media/image40.wmf"/><Relationship Id="rId5" Type="http://schemas.openxmlformats.org/officeDocument/2006/relationships/hyperlink" Target="mailto:marshuba_vp@mail.ru" TargetMode="Externa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4" Type="http://schemas.openxmlformats.org/officeDocument/2006/relationships/image" Target="media/image39.png"/><Relationship Id="rId4" Type="http://schemas.openxmlformats.org/officeDocument/2006/relationships/hyperlink" Target="mailto:marshuba_vp@mail.ru" TargetMode="Externa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16497</Words>
  <Characters>9404</Characters>
  <Application>Microsoft Office Word</Application>
  <DocSecurity>0</DocSecurity>
  <Lines>78</Lines>
  <Paragraphs>51</Paragraphs>
  <ScaleCrop>false</ScaleCrop>
  <Company/>
  <LinksUpToDate>false</LinksUpToDate>
  <CharactersWithSpaces>25850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2015-09-11T11:00:00Z</dcterms:created>
  <dcterms:modified xsi:type="dcterms:W3CDTF">2015-09-11T11:00:00Z</dcterms:modified>
</cp:coreProperties>
</file>