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C19" w:rsidRPr="0016488B" w:rsidRDefault="00474C19" w:rsidP="00474C19">
      <w:pPr>
        <w:ind w:firstLine="709"/>
        <w:jc w:val="both"/>
        <w:rPr>
          <w:b/>
          <w:sz w:val="28"/>
          <w:szCs w:val="28"/>
          <w:lang w:val="uk-UA"/>
        </w:rPr>
      </w:pPr>
      <w:r w:rsidRPr="0016488B">
        <w:rPr>
          <w:b/>
          <w:sz w:val="28"/>
          <w:szCs w:val="28"/>
          <w:lang w:val="uk-UA"/>
        </w:rPr>
        <w:t>Драгун В.В.</w:t>
      </w:r>
      <w:r>
        <w:rPr>
          <w:b/>
          <w:sz w:val="28"/>
          <w:szCs w:val="28"/>
          <w:lang w:val="uk-UA"/>
        </w:rPr>
        <w:t>,</w:t>
      </w:r>
      <w:r w:rsidRPr="0016488B">
        <w:t xml:space="preserve"> </w:t>
      </w:r>
      <w:r w:rsidRPr="0016488B">
        <w:rPr>
          <w:b/>
          <w:sz w:val="28"/>
          <w:szCs w:val="28"/>
          <w:lang w:val="uk-UA"/>
        </w:rPr>
        <w:t>ДРЭ-К14-1мгб</w:t>
      </w:r>
    </w:p>
    <w:p w:rsidR="00474C19" w:rsidRPr="0016488B" w:rsidRDefault="00474C19" w:rsidP="00474C19">
      <w:pPr>
        <w:ind w:firstLine="709"/>
        <w:jc w:val="both"/>
        <w:rPr>
          <w:b/>
          <w:sz w:val="28"/>
          <w:szCs w:val="28"/>
          <w:lang w:val="uk-UA"/>
        </w:rPr>
      </w:pPr>
      <w:r w:rsidRPr="0016488B">
        <w:rPr>
          <w:b/>
          <w:sz w:val="28"/>
          <w:szCs w:val="28"/>
          <w:lang w:val="uk-UA"/>
        </w:rPr>
        <w:t>ПРО ОДИН МЕТОД ВІДНОВЛЕННЯ ВНУТРІШНЬОЇ СТРУКТУРИ КОРИ ЗЕМЛІ В ШАХТНІЙ СЕЙСМІЧНІЙ ТОМОГРАФІЇ</w:t>
      </w:r>
    </w:p>
    <w:p w:rsidR="00474C19" w:rsidRPr="0016488B" w:rsidRDefault="00474C19" w:rsidP="00474C19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Постановка проблеми. </w:t>
      </w:r>
      <w:proofErr w:type="spellStart"/>
      <w:r w:rsidRPr="0016488B">
        <w:rPr>
          <w:sz w:val="28"/>
          <w:szCs w:val="28"/>
          <w:lang w:val="uk-UA"/>
        </w:rPr>
        <w:t>Запрапонувати</w:t>
      </w:r>
      <w:proofErr w:type="spellEnd"/>
      <w:r w:rsidRPr="0016488B">
        <w:rPr>
          <w:sz w:val="28"/>
          <w:szCs w:val="28"/>
          <w:lang w:val="uk-UA"/>
        </w:rPr>
        <w:t xml:space="preserve"> новий метод відновлення внутрішньої структури кори Землі в шахтній сейсмічній томографії.</w:t>
      </w:r>
      <w:r>
        <w:rPr>
          <w:sz w:val="28"/>
          <w:szCs w:val="28"/>
          <w:lang w:val="uk-UA"/>
        </w:rPr>
        <w:t xml:space="preserve"> </w:t>
      </w:r>
      <w:r w:rsidRPr="0016488B">
        <w:rPr>
          <w:sz w:val="28"/>
          <w:szCs w:val="28"/>
          <w:lang w:val="uk-UA"/>
        </w:rPr>
        <w:t xml:space="preserve">Результати </w:t>
      </w:r>
      <w:proofErr w:type="spellStart"/>
      <w:r w:rsidRPr="0016488B">
        <w:rPr>
          <w:sz w:val="28"/>
          <w:szCs w:val="28"/>
          <w:lang w:val="uk-UA"/>
        </w:rPr>
        <w:t>работи</w:t>
      </w:r>
      <w:proofErr w:type="spellEnd"/>
      <w:r w:rsidRPr="0016488B">
        <w:rPr>
          <w:sz w:val="28"/>
          <w:szCs w:val="28"/>
          <w:lang w:val="uk-UA"/>
        </w:rPr>
        <w:t xml:space="preserve">. Литвин О.М. запропонував [1] новий метод розв’язання плоскої задачі </w:t>
      </w:r>
      <w:proofErr w:type="spellStart"/>
      <w:r w:rsidRPr="0016488B">
        <w:rPr>
          <w:sz w:val="28"/>
          <w:szCs w:val="28"/>
          <w:lang w:val="uk-UA"/>
        </w:rPr>
        <w:t>радонівської</w:t>
      </w:r>
      <w:proofErr w:type="spellEnd"/>
      <w:r w:rsidRPr="0016488B">
        <w:rPr>
          <w:sz w:val="28"/>
          <w:szCs w:val="28"/>
          <w:lang w:val="uk-UA"/>
        </w:rPr>
        <w:t xml:space="preserve"> комп’ютерної томографії. В основі методу лежать оригінальні формули обчислення коефіцієнтів Фур’є функцій двох змінних за допомогою проекцій вздовж деякої системи ліній, що перетинають об’єкт дослідження. Важливою особливістю вказаного методу є заміна тригонометричних функцій кусково-сталими </w:t>
      </w:r>
      <w:proofErr w:type="spellStart"/>
      <w:r w:rsidRPr="0016488B">
        <w:rPr>
          <w:sz w:val="28"/>
          <w:szCs w:val="28"/>
          <w:lang w:val="uk-UA"/>
        </w:rPr>
        <w:t>сплайнами</w:t>
      </w:r>
      <w:proofErr w:type="spellEnd"/>
      <w:r w:rsidRPr="0016488B">
        <w:rPr>
          <w:sz w:val="28"/>
          <w:szCs w:val="28"/>
          <w:lang w:val="uk-UA"/>
        </w:rPr>
        <w:t xml:space="preserve"> найкращого рівномірного наближення. Суть методу полягає у математичному моделюванні структури тіла у вигляді скінченної суми ряду Фур’є</w:t>
      </w:r>
      <w:r w:rsidRPr="0016488B">
        <w:rPr>
          <w:sz w:val="28"/>
          <w:szCs w:val="28"/>
          <w:lang w:val="uk-UA"/>
        </w:rPr>
        <w:object w:dxaOrig="28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.3pt;height:31pt">
            <v:imagedata r:id="rId4" o:title=""/>
          </v:shape>
        </w:object>
      </w:r>
      <w:r w:rsidRPr="0016488B">
        <w:rPr>
          <w:sz w:val="28"/>
          <w:szCs w:val="28"/>
          <w:lang w:val="uk-UA"/>
        </w:rPr>
        <w:t xml:space="preserve"> , де  </w:t>
      </w:r>
      <w:r w:rsidRPr="0016488B">
        <w:rPr>
          <w:sz w:val="28"/>
          <w:szCs w:val="28"/>
          <w:lang w:val="uk-UA"/>
        </w:rPr>
        <w:object w:dxaOrig="2120" w:dyaOrig="740">
          <v:shape id="_x0000_i1026" type="#_x0000_t75" style="width:96.3pt;height:32.65pt">
            <v:imagedata r:id="rId5" o:title=""/>
          </v:shape>
        </w:object>
      </w:r>
      <w:r w:rsidRPr="0016488B">
        <w:rPr>
          <w:sz w:val="28"/>
          <w:szCs w:val="28"/>
          <w:lang w:val="uk-UA"/>
        </w:rPr>
        <w:t xml:space="preserve"> - коефіцієнти Фур’є невідомої функції  , що описує структуру тіла, які пропонується обчислювати за допомогою часів пробігу сейсмічних хвиль від системи джерел до системи приймачів, розміщених на сторонах невідомого прямокутного тіла. У роботах [1], [2] наведені формули для їх обчислення, які використовуються в даній роботі для випадку, коли нам відомі не проекції, а часи прибуття. В роботі С.І. Кулика [2], розглядається проблема розробки і дослідження теорії узагальненої двовимірної </w:t>
      </w:r>
      <w:proofErr w:type="spellStart"/>
      <w:r w:rsidRPr="0016488B">
        <w:rPr>
          <w:sz w:val="28"/>
          <w:szCs w:val="28"/>
          <w:lang w:val="uk-UA"/>
        </w:rPr>
        <w:t>вейвлет-апроксимації</w:t>
      </w:r>
      <w:proofErr w:type="spellEnd"/>
      <w:r w:rsidRPr="0016488B">
        <w:rPr>
          <w:sz w:val="28"/>
          <w:szCs w:val="28"/>
          <w:lang w:val="uk-UA"/>
        </w:rPr>
        <w:t xml:space="preserve">, побудованої на основі мішаної апроксимації сумами </w:t>
      </w:r>
      <w:proofErr w:type="spellStart"/>
      <w:r w:rsidRPr="0016488B">
        <w:rPr>
          <w:sz w:val="28"/>
          <w:szCs w:val="28"/>
          <w:lang w:val="uk-UA"/>
        </w:rPr>
        <w:t>вейвлетів</w:t>
      </w:r>
      <w:proofErr w:type="spellEnd"/>
      <w:r w:rsidRPr="0016488B">
        <w:rPr>
          <w:sz w:val="28"/>
          <w:szCs w:val="28"/>
          <w:lang w:val="uk-UA"/>
        </w:rPr>
        <w:t>, їх чисельної реалізації та нового методу розв’язання комп’ютерної томографії, запропонованого в [1].</w:t>
      </w:r>
    </w:p>
    <w:p w:rsidR="00474C19" w:rsidRPr="0016488B" w:rsidRDefault="00474C19" w:rsidP="00474C19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Припустимо, що маємо якесь прямокутне тіло. Тоді можемо на 2-ох сусідніх сторонах даного прямокутника поставити джерела сейсмічного сигналу, а на 2-ох інших приймачі сигналу, в результаті чого отримаємо час прибуття сейсмічної хвилі від джерела до кожного приймача. За допомогою заміни змінних можна привести дане прямокутне тіло до квадратного. Знаючи координати точок, в яких розміщені джерела і </w:t>
      </w:r>
      <w:proofErr w:type="spellStart"/>
      <w:r w:rsidRPr="0016488B">
        <w:rPr>
          <w:sz w:val="28"/>
          <w:szCs w:val="28"/>
          <w:lang w:val="uk-UA"/>
        </w:rPr>
        <w:t>дитектори</w:t>
      </w:r>
      <w:proofErr w:type="spellEnd"/>
      <w:r w:rsidRPr="0016488B">
        <w:rPr>
          <w:sz w:val="28"/>
          <w:szCs w:val="28"/>
          <w:lang w:val="uk-UA"/>
        </w:rPr>
        <w:t xml:space="preserve">, за допомогою часів прибуття сейсмічного сигналу від джерел до приймачів, можемо обчислити повільність розповсюдження сейсмічного сигналу вздовж прямої, яка з'єднує джерело з </w:t>
      </w:r>
      <w:proofErr w:type="spellStart"/>
      <w:r w:rsidRPr="0016488B">
        <w:rPr>
          <w:sz w:val="28"/>
          <w:szCs w:val="28"/>
          <w:lang w:val="uk-UA"/>
        </w:rPr>
        <w:t>отримувачем</w:t>
      </w:r>
      <w:proofErr w:type="spellEnd"/>
      <w:r w:rsidRPr="0016488B">
        <w:rPr>
          <w:sz w:val="28"/>
          <w:szCs w:val="28"/>
          <w:lang w:val="uk-UA"/>
        </w:rPr>
        <w:t>, використовуючи метод описаний в роботах [1], [2]. Знаючи повільність в кожній точці прямокутного тіла, можна визначити, внутрішню структуру прямокутного тіла.</w:t>
      </w:r>
    </w:p>
    <w:p w:rsidR="00474C19" w:rsidRPr="0016488B" w:rsidRDefault="00474C19" w:rsidP="00474C19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>Висновок. В даній доповіді запропоновано новий спосіб дослідження внутрішньої структури прямокутного тіла за часом приходу сейсмічної хвилі від конкретного джерела системи джерел до кожного приймача системи приймачів.</w:t>
      </w:r>
    </w:p>
    <w:p w:rsidR="00474C19" w:rsidRPr="0016488B" w:rsidRDefault="00474C19" w:rsidP="00474C19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>Список літератури:</w:t>
      </w:r>
    </w:p>
    <w:p w:rsidR="00474C19" w:rsidRPr="0016488B" w:rsidRDefault="00474C19" w:rsidP="00474C19">
      <w:pPr>
        <w:ind w:firstLine="709"/>
        <w:jc w:val="both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>1.</w:t>
      </w:r>
      <w:r w:rsidRPr="0016488B">
        <w:rPr>
          <w:sz w:val="28"/>
          <w:szCs w:val="28"/>
          <w:lang w:val="uk-UA"/>
        </w:rPr>
        <w:tab/>
        <w:t xml:space="preserve">Литвин О.М. Періодичні </w:t>
      </w:r>
      <w:proofErr w:type="spellStart"/>
      <w:r w:rsidRPr="0016488B">
        <w:rPr>
          <w:sz w:val="28"/>
          <w:szCs w:val="28"/>
          <w:lang w:val="uk-UA"/>
        </w:rPr>
        <w:t>сплайни</w:t>
      </w:r>
      <w:proofErr w:type="spellEnd"/>
      <w:r w:rsidRPr="0016488B">
        <w:rPr>
          <w:sz w:val="28"/>
          <w:szCs w:val="28"/>
          <w:lang w:val="uk-UA"/>
        </w:rPr>
        <w:t xml:space="preserve"> і новий метод розв’язання плоскої задачі рентгенівської комп’ютерної томографії / О.М. Литвин // Системний аналіз, управління і інформаційні </w:t>
      </w:r>
      <w:proofErr w:type="spellStart"/>
      <w:r w:rsidRPr="0016488B">
        <w:rPr>
          <w:sz w:val="28"/>
          <w:szCs w:val="28"/>
          <w:lang w:val="uk-UA"/>
        </w:rPr>
        <w:t>технологіїї</w:t>
      </w:r>
      <w:proofErr w:type="spellEnd"/>
      <w:r w:rsidRPr="0016488B">
        <w:rPr>
          <w:sz w:val="28"/>
          <w:szCs w:val="28"/>
          <w:lang w:val="uk-UA"/>
        </w:rPr>
        <w:t xml:space="preserve">: Вісник Харківського держ. </w:t>
      </w:r>
      <w:proofErr w:type="spellStart"/>
      <w:r w:rsidRPr="0016488B">
        <w:rPr>
          <w:sz w:val="28"/>
          <w:szCs w:val="28"/>
          <w:lang w:val="uk-UA"/>
        </w:rPr>
        <w:t>політех</w:t>
      </w:r>
      <w:proofErr w:type="spellEnd"/>
      <w:r w:rsidRPr="0016488B">
        <w:rPr>
          <w:sz w:val="28"/>
          <w:szCs w:val="28"/>
          <w:lang w:val="uk-UA"/>
        </w:rPr>
        <w:t xml:space="preserve">. </w:t>
      </w:r>
      <w:proofErr w:type="spellStart"/>
      <w:r w:rsidRPr="0016488B">
        <w:rPr>
          <w:sz w:val="28"/>
          <w:szCs w:val="28"/>
          <w:lang w:val="uk-UA"/>
        </w:rPr>
        <w:t>ун-ту</w:t>
      </w:r>
      <w:proofErr w:type="spellEnd"/>
      <w:r w:rsidRPr="0016488B">
        <w:rPr>
          <w:sz w:val="28"/>
          <w:szCs w:val="28"/>
          <w:lang w:val="uk-UA"/>
        </w:rPr>
        <w:t>. Збірка наукових праць. — Харків : ХДПУ, — 2000. — № 125. — С. 27—35.</w:t>
      </w:r>
    </w:p>
    <w:p w:rsidR="00474C19" w:rsidRDefault="00474C19" w:rsidP="00474C1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________________________________________________________________________</w:t>
      </w:r>
    </w:p>
    <w:p w:rsidR="00474C19" w:rsidRPr="0016488B" w:rsidRDefault="00474C19" w:rsidP="00474C19">
      <w:pPr>
        <w:jc w:val="center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>Робота виконана під керівництвом професора Литвин О.М., доцента Литвин О.О.,</w:t>
      </w:r>
    </w:p>
    <w:p w:rsidR="00474C19" w:rsidRPr="0016488B" w:rsidRDefault="00474C19" w:rsidP="00474C19">
      <w:pPr>
        <w:ind w:firstLine="709"/>
        <w:jc w:val="center"/>
        <w:rPr>
          <w:sz w:val="28"/>
          <w:szCs w:val="28"/>
          <w:lang w:val="uk-UA"/>
        </w:rPr>
      </w:pPr>
      <w:r w:rsidRPr="0016488B">
        <w:rPr>
          <w:sz w:val="28"/>
          <w:szCs w:val="28"/>
          <w:lang w:val="uk-UA"/>
        </w:rPr>
        <w:t xml:space="preserve">асистента </w:t>
      </w:r>
      <w:proofErr w:type="spellStart"/>
      <w:r w:rsidRPr="0016488B">
        <w:rPr>
          <w:sz w:val="28"/>
          <w:szCs w:val="28"/>
          <w:lang w:val="uk-UA"/>
        </w:rPr>
        <w:t>Хурдей</w:t>
      </w:r>
      <w:proofErr w:type="spellEnd"/>
      <w:r w:rsidRPr="0016488B">
        <w:rPr>
          <w:sz w:val="28"/>
          <w:szCs w:val="28"/>
          <w:lang w:val="uk-UA"/>
        </w:rPr>
        <w:t xml:space="preserve"> Є.Л. кафедри </w:t>
      </w:r>
      <w:proofErr w:type="spellStart"/>
      <w:r w:rsidRPr="0016488B">
        <w:rPr>
          <w:sz w:val="28"/>
          <w:szCs w:val="28"/>
          <w:lang w:val="uk-UA"/>
        </w:rPr>
        <w:t>ВіПМ</w:t>
      </w:r>
      <w:proofErr w:type="spellEnd"/>
    </w:p>
    <w:p w:rsidR="00565861" w:rsidRPr="00474C19" w:rsidRDefault="00565861">
      <w:pPr>
        <w:rPr>
          <w:lang w:val="uk-UA"/>
        </w:rPr>
      </w:pPr>
    </w:p>
    <w:sectPr w:rsidR="00565861" w:rsidRPr="00474C19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4C19"/>
    <w:rsid w:val="001C58C5"/>
    <w:rsid w:val="001D4E2B"/>
    <w:rsid w:val="00474C19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2015-06-09T12:15:00Z</dcterms:created>
  <dcterms:modified xsi:type="dcterms:W3CDTF">2015-06-09T12:16:00Z</dcterms:modified>
</cp:coreProperties>
</file>