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7B78" w:rsidRDefault="00617D4F">
      <w:r>
        <w:rPr>
          <w:noProof/>
          <w:lang w:val="ru-RU" w:eastAsia="ru-RU"/>
        </w:rPr>
        <w:drawing>
          <wp:inline distT="0" distB="0" distL="0" distR="0">
            <wp:extent cx="6193386" cy="8931498"/>
            <wp:effectExtent l="0" t="0" r="0" b="0"/>
            <wp:docPr id="1" name="Рисунок 1" descr="C:\Documents and Settings\Admin\Мои документы\Downloads\IMG_20170329_215547_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Мои документы\Downloads\IMG_20170329_215547_225.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5014" cy="8933845"/>
                    </a:xfrm>
                    <a:prstGeom prst="rect">
                      <a:avLst/>
                    </a:prstGeom>
                    <a:noFill/>
                    <a:ln>
                      <a:noFill/>
                    </a:ln>
                  </pic:spPr>
                </pic:pic>
              </a:graphicData>
            </a:graphic>
          </wp:inline>
        </w:drawing>
      </w:r>
    </w:p>
    <w:p w:rsidR="00617D4F" w:rsidRPr="00617D4F" w:rsidRDefault="005B3BCE" w:rsidP="00617D4F">
      <w:pPr>
        <w:spacing w:after="0" w:line="360" w:lineRule="auto"/>
        <w:ind w:firstLine="709"/>
        <w:jc w:val="both"/>
        <w:rPr>
          <w:rFonts w:ascii="Times New Roman" w:eastAsia="Calibri" w:hAnsi="Times New Roman" w:cs="Times New Roman"/>
          <w:b/>
          <w:color w:val="000000"/>
          <w:sz w:val="28"/>
          <w:szCs w:val="28"/>
        </w:rPr>
      </w:pPr>
      <w:bookmarkStart w:id="0" w:name="_GoBack"/>
      <w:bookmarkEnd w:id="0"/>
      <w:r>
        <w:rPr>
          <w:noProof/>
          <w:lang w:val="ru-RU" w:eastAsia="ru-RU"/>
        </w:rPr>
        <w:lastRenderedPageBreak/>
        <mc:AlternateContent>
          <mc:Choice Requires="wps">
            <w:drawing>
              <wp:anchor distT="0" distB="0" distL="114300" distR="114300" simplePos="0" relativeHeight="251661312" behindDoc="0" locked="0" layoutInCell="1" allowOverlap="1">
                <wp:simplePos x="0" y="0"/>
                <wp:positionH relativeFrom="column">
                  <wp:posOffset>2967990</wp:posOffset>
                </wp:positionH>
                <wp:positionV relativeFrom="paragraph">
                  <wp:posOffset>-335915</wp:posOffset>
                </wp:positionV>
                <wp:extent cx="441960" cy="264160"/>
                <wp:effectExtent l="0" t="0" r="15240" b="21590"/>
                <wp:wrapNone/>
                <wp:docPr id="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1960" cy="26416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margin-left:233.7pt;margin-top:-26.45pt;width:34.8pt;height:2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" strokecolor="white"/>
            </w:pict>
          </mc:Fallback>
        </mc:AlternateContent>
      </w:r>
      <w:r w:rsidR="00617D4F" w:rsidRPr="00617D4F">
        <w:rPr>
          <w:rFonts w:ascii="Times New Roman" w:eastAsia="Calibri" w:hAnsi="Times New Roman" w:cs="Times New Roman"/>
          <w:b/>
          <w:color w:val="000000"/>
          <w:sz w:val="28"/>
          <w:szCs w:val="28"/>
        </w:rPr>
        <w:t xml:space="preserve">УДК </w:t>
      </w:r>
      <w:r w:rsidR="00617D4F" w:rsidRPr="00617D4F">
        <w:rPr>
          <w:rFonts w:ascii="Times New Roman" w:eastAsia="Calibri" w:hAnsi="Times New Roman" w:cs="Times New Roman"/>
          <w:b/>
          <w:sz w:val="28"/>
          <w:szCs w:val="28"/>
        </w:rPr>
        <w:t>316.4:001.89</w:t>
      </w:r>
    </w:p>
    <w:p w:rsidR="00617D4F" w:rsidRPr="00617D4F" w:rsidRDefault="00617D4F" w:rsidP="00617D4F">
      <w:pPr>
        <w:tabs>
          <w:tab w:val="left" w:pos="2795"/>
        </w:tabs>
        <w:spacing w:after="0" w:line="360" w:lineRule="auto"/>
        <w:ind w:firstLine="709"/>
        <w:jc w:val="both"/>
        <w:rPr>
          <w:rFonts w:ascii="Times New Roman" w:eastAsia="Calibri" w:hAnsi="Times New Roman" w:cs="Times New Roman"/>
          <w:b/>
          <w:caps/>
          <w:sz w:val="28"/>
          <w:szCs w:val="28"/>
        </w:rPr>
      </w:pPr>
      <w:r w:rsidRPr="00617D4F">
        <w:rPr>
          <w:rFonts w:ascii="Times New Roman" w:eastAsia="Calibri" w:hAnsi="Times New Roman" w:cs="Times New Roman"/>
          <w:b/>
          <w:caps/>
          <w:sz w:val="28"/>
          <w:szCs w:val="28"/>
        </w:rPr>
        <w:t>ББК 60.504</w:t>
      </w:r>
      <w:r w:rsidRPr="00617D4F">
        <w:rPr>
          <w:rFonts w:ascii="Times New Roman" w:eastAsia="Calibri" w:hAnsi="Times New Roman" w:cs="Times New Roman"/>
          <w:b/>
          <w:caps/>
          <w:sz w:val="28"/>
          <w:szCs w:val="28"/>
        </w:rPr>
        <w:tab/>
      </w:r>
    </w:p>
    <w:p w:rsidR="00617D4F" w:rsidRPr="00617D4F" w:rsidRDefault="00617D4F" w:rsidP="00617D4F">
      <w:pPr>
        <w:spacing w:after="0" w:line="240" w:lineRule="auto"/>
        <w:ind w:firstLine="709"/>
        <w:jc w:val="both"/>
        <w:rPr>
          <w:rFonts w:ascii="Times New Roman" w:eastAsia="Calibri" w:hAnsi="Times New Roman" w:cs="Times New Roman"/>
          <w:b/>
          <w:sz w:val="28"/>
          <w:szCs w:val="28"/>
        </w:rPr>
      </w:pPr>
      <w:r w:rsidRPr="00617D4F">
        <w:rPr>
          <w:rFonts w:ascii="Times New Roman" w:eastAsia="Calibri" w:hAnsi="Times New Roman" w:cs="Times New Roman"/>
          <w:b/>
          <w:sz w:val="28"/>
          <w:szCs w:val="28"/>
        </w:rPr>
        <w:t>Б 81</w:t>
      </w:r>
    </w:p>
    <w:p w:rsidR="00617D4F" w:rsidRPr="00617D4F" w:rsidRDefault="00617D4F" w:rsidP="00617D4F">
      <w:pPr>
        <w:spacing w:after="0" w:line="240" w:lineRule="auto"/>
        <w:ind w:firstLine="709"/>
        <w:jc w:val="center"/>
        <w:rPr>
          <w:rFonts w:ascii="Times New Roman" w:eastAsia="Calibri" w:hAnsi="Times New Roman" w:cs="Times New Roman"/>
          <w:b/>
          <w:i/>
          <w:sz w:val="28"/>
          <w:szCs w:val="28"/>
        </w:rPr>
      </w:pPr>
      <w:r w:rsidRPr="00617D4F">
        <w:rPr>
          <w:rFonts w:ascii="Times New Roman" w:eastAsia="Calibri" w:hAnsi="Times New Roman" w:cs="Times New Roman"/>
          <w:b/>
          <w:i/>
          <w:sz w:val="28"/>
          <w:szCs w:val="28"/>
        </w:rPr>
        <w:t xml:space="preserve">Рекомендовано до друку Науково-технічною радою </w:t>
      </w:r>
    </w:p>
    <w:p w:rsidR="00617D4F" w:rsidRPr="00617D4F" w:rsidRDefault="00617D4F" w:rsidP="00617D4F">
      <w:pPr>
        <w:spacing w:after="0" w:line="240" w:lineRule="auto"/>
        <w:ind w:firstLine="709"/>
        <w:jc w:val="center"/>
        <w:rPr>
          <w:rFonts w:ascii="Times New Roman" w:eastAsia="Calibri" w:hAnsi="Times New Roman" w:cs="Times New Roman"/>
          <w:b/>
          <w:i/>
          <w:sz w:val="28"/>
          <w:szCs w:val="28"/>
        </w:rPr>
      </w:pPr>
      <w:r w:rsidRPr="00617D4F">
        <w:rPr>
          <w:rFonts w:ascii="Times New Roman" w:eastAsia="Calibri" w:hAnsi="Times New Roman" w:cs="Times New Roman"/>
          <w:b/>
          <w:i/>
          <w:sz w:val="28"/>
          <w:szCs w:val="28"/>
        </w:rPr>
        <w:t xml:space="preserve">Української інженерно-педагогічної академії </w:t>
      </w:r>
    </w:p>
    <w:p w:rsidR="00617D4F" w:rsidRPr="00617D4F" w:rsidRDefault="00617D4F" w:rsidP="00617D4F">
      <w:pPr>
        <w:spacing w:after="0" w:line="240" w:lineRule="auto"/>
        <w:ind w:firstLine="709"/>
        <w:jc w:val="center"/>
        <w:rPr>
          <w:rFonts w:ascii="Times New Roman" w:eastAsia="Calibri" w:hAnsi="Times New Roman" w:cs="Times New Roman"/>
          <w:color w:val="000000"/>
          <w:sz w:val="28"/>
          <w:szCs w:val="28"/>
        </w:rPr>
      </w:pPr>
      <w:r w:rsidRPr="00617D4F">
        <w:rPr>
          <w:rFonts w:ascii="Times New Roman" w:eastAsia="Calibri" w:hAnsi="Times New Roman" w:cs="Times New Roman"/>
          <w:b/>
          <w:i/>
          <w:sz w:val="28"/>
          <w:szCs w:val="28"/>
        </w:rPr>
        <w:t>(протокол №8 від 27.04.2016 р.)</w:t>
      </w:r>
    </w:p>
    <w:p w:rsidR="00617D4F" w:rsidRPr="00617D4F" w:rsidRDefault="00617D4F" w:rsidP="00617D4F">
      <w:pPr>
        <w:spacing w:after="0" w:line="240" w:lineRule="auto"/>
        <w:ind w:firstLine="709"/>
        <w:jc w:val="both"/>
        <w:rPr>
          <w:rFonts w:ascii="Times New Roman" w:eastAsia="Calibri" w:hAnsi="Times New Roman" w:cs="Times New Roman"/>
          <w:b/>
          <w:sz w:val="28"/>
          <w:szCs w:val="28"/>
        </w:rPr>
      </w:pPr>
    </w:p>
    <w:p w:rsidR="00617D4F" w:rsidRPr="00617D4F" w:rsidRDefault="00617D4F" w:rsidP="00617D4F">
      <w:pPr>
        <w:spacing w:after="0" w:line="240" w:lineRule="auto"/>
        <w:ind w:firstLine="709"/>
        <w:jc w:val="both"/>
        <w:rPr>
          <w:rFonts w:ascii="Times New Roman" w:eastAsia="Calibri" w:hAnsi="Times New Roman" w:cs="Times New Roman"/>
          <w:b/>
          <w:sz w:val="28"/>
          <w:szCs w:val="28"/>
        </w:rPr>
      </w:pPr>
    </w:p>
    <w:p w:rsidR="00617D4F" w:rsidRPr="00617D4F" w:rsidRDefault="00617D4F" w:rsidP="00617D4F">
      <w:pPr>
        <w:spacing w:after="120" w:line="240" w:lineRule="auto"/>
        <w:ind w:firstLine="709"/>
        <w:jc w:val="both"/>
        <w:rPr>
          <w:rFonts w:ascii="Times New Roman" w:eastAsia="Calibri" w:hAnsi="Times New Roman" w:cs="Times New Roman"/>
          <w:sz w:val="28"/>
          <w:szCs w:val="28"/>
        </w:rPr>
      </w:pPr>
      <w:r w:rsidRPr="00617D4F">
        <w:rPr>
          <w:rFonts w:ascii="Times New Roman" w:eastAsia="Calibri" w:hAnsi="Times New Roman" w:cs="Times New Roman"/>
          <w:sz w:val="28"/>
          <w:szCs w:val="28"/>
        </w:rPr>
        <w:t>Рецензенти:</w:t>
      </w:r>
    </w:p>
    <w:p w:rsidR="00617D4F" w:rsidRPr="00617D4F" w:rsidRDefault="00617D4F" w:rsidP="00617D4F">
      <w:pPr>
        <w:spacing w:after="60" w:line="240" w:lineRule="auto"/>
        <w:ind w:left="1701" w:hanging="992"/>
        <w:jc w:val="both"/>
        <w:rPr>
          <w:rFonts w:ascii="Times New Roman" w:eastAsia="Calibri" w:hAnsi="Times New Roman" w:cs="Times New Roman"/>
          <w:sz w:val="28"/>
          <w:szCs w:val="28"/>
        </w:rPr>
      </w:pPr>
      <w:r w:rsidRPr="00617D4F">
        <w:rPr>
          <w:rFonts w:ascii="Times New Roman" w:eastAsia="Calibri" w:hAnsi="Times New Roman" w:cs="Times New Roman"/>
          <w:b/>
          <w:i/>
          <w:sz w:val="28"/>
          <w:szCs w:val="28"/>
        </w:rPr>
        <w:t xml:space="preserve">Г.В. Єльникова </w:t>
      </w:r>
      <w:r w:rsidRPr="00617D4F">
        <w:rPr>
          <w:rFonts w:ascii="Times New Roman" w:eastAsia="Calibri" w:hAnsi="Times New Roman" w:cs="Times New Roman"/>
          <w:sz w:val="28"/>
          <w:szCs w:val="28"/>
        </w:rPr>
        <w:t>доктор педагогічних наук, професор</w:t>
      </w:r>
    </w:p>
    <w:p w:rsidR="00617D4F" w:rsidRPr="00617D4F" w:rsidRDefault="00617D4F" w:rsidP="00617D4F">
      <w:pPr>
        <w:spacing w:after="60" w:line="240" w:lineRule="auto"/>
        <w:ind w:left="1701" w:hanging="992"/>
        <w:jc w:val="both"/>
        <w:rPr>
          <w:rFonts w:ascii="Times New Roman" w:eastAsia="Calibri" w:hAnsi="Times New Roman" w:cs="Times New Roman"/>
          <w:sz w:val="28"/>
          <w:szCs w:val="28"/>
        </w:rPr>
      </w:pPr>
      <w:r w:rsidRPr="00617D4F">
        <w:rPr>
          <w:rFonts w:ascii="Times New Roman" w:eastAsia="Calibri" w:hAnsi="Times New Roman" w:cs="Times New Roman"/>
          <w:b/>
          <w:i/>
          <w:sz w:val="28"/>
          <w:szCs w:val="28"/>
        </w:rPr>
        <w:t xml:space="preserve">Є.А. Лавров </w:t>
      </w:r>
      <w:r w:rsidRPr="00617D4F">
        <w:rPr>
          <w:rFonts w:ascii="Times New Roman" w:eastAsia="Calibri" w:hAnsi="Times New Roman" w:cs="Times New Roman"/>
          <w:sz w:val="28"/>
          <w:szCs w:val="28"/>
        </w:rPr>
        <w:t>доктор технічних наук, професор</w:t>
      </w:r>
    </w:p>
    <w:p w:rsidR="00617D4F" w:rsidRPr="00617D4F" w:rsidRDefault="00617D4F" w:rsidP="00617D4F">
      <w:pPr>
        <w:spacing w:after="60" w:line="240" w:lineRule="auto"/>
        <w:ind w:left="1701" w:hanging="992"/>
        <w:jc w:val="both"/>
        <w:rPr>
          <w:rFonts w:ascii="Times New Roman" w:eastAsia="Calibri" w:hAnsi="Times New Roman" w:cs="Times New Roman"/>
          <w:sz w:val="28"/>
          <w:szCs w:val="28"/>
        </w:rPr>
      </w:pPr>
      <w:r w:rsidRPr="00617D4F">
        <w:rPr>
          <w:rFonts w:ascii="Times New Roman" w:eastAsia="Calibri" w:hAnsi="Times New Roman" w:cs="Times New Roman"/>
          <w:b/>
          <w:i/>
          <w:sz w:val="28"/>
          <w:szCs w:val="28"/>
        </w:rPr>
        <w:t>О.О. Орєхов</w:t>
      </w:r>
      <w:r w:rsidRPr="00617D4F">
        <w:rPr>
          <w:rFonts w:ascii="Times New Roman" w:eastAsia="Calibri" w:hAnsi="Times New Roman" w:cs="Times New Roman"/>
          <w:sz w:val="28"/>
          <w:szCs w:val="28"/>
        </w:rPr>
        <w:t xml:space="preserve"> кандидат технічних наук, професор</w:t>
      </w:r>
    </w:p>
    <w:p w:rsidR="00617D4F" w:rsidRPr="00617D4F" w:rsidRDefault="00617D4F" w:rsidP="00617D4F">
      <w:pPr>
        <w:spacing w:after="0" w:line="360" w:lineRule="auto"/>
        <w:ind w:firstLine="709"/>
        <w:jc w:val="both"/>
        <w:rPr>
          <w:rFonts w:ascii="Times New Roman" w:eastAsia="Calibri" w:hAnsi="Times New Roman" w:cs="Times New Roman"/>
          <w:b/>
          <w:color w:val="000000"/>
          <w:sz w:val="24"/>
          <w:szCs w:val="24"/>
        </w:rPr>
      </w:pPr>
    </w:p>
    <w:p w:rsidR="00617D4F" w:rsidRPr="00617D4F" w:rsidRDefault="00617D4F" w:rsidP="00617D4F">
      <w:pPr>
        <w:spacing w:after="0" w:line="360" w:lineRule="auto"/>
        <w:ind w:left="709" w:right="140" w:firstLine="142"/>
        <w:jc w:val="both"/>
        <w:rPr>
          <w:rFonts w:ascii="Times New Roman" w:eastAsia="Calibri" w:hAnsi="Times New Roman" w:cs="Times New Roman"/>
          <w:b/>
          <w:color w:val="000000"/>
          <w:sz w:val="28"/>
          <w:szCs w:val="28"/>
        </w:rPr>
      </w:pPr>
    </w:p>
    <w:p w:rsidR="00617D4F" w:rsidRPr="00617D4F" w:rsidRDefault="00617D4F" w:rsidP="00617D4F">
      <w:pPr>
        <w:spacing w:after="0" w:line="360" w:lineRule="auto"/>
        <w:ind w:left="709" w:right="140" w:firstLine="142"/>
        <w:jc w:val="both"/>
        <w:rPr>
          <w:rFonts w:ascii="Times New Roman" w:eastAsia="Calibri" w:hAnsi="Times New Roman" w:cs="Times New Roman"/>
          <w:b/>
          <w:sz w:val="28"/>
          <w:szCs w:val="28"/>
        </w:rPr>
      </w:pPr>
      <w:r w:rsidRPr="00617D4F">
        <w:rPr>
          <w:rFonts w:ascii="Times New Roman" w:eastAsia="Calibri" w:hAnsi="Times New Roman" w:cs="Times New Roman"/>
          <w:b/>
          <w:color w:val="000000"/>
          <w:sz w:val="28"/>
          <w:szCs w:val="28"/>
        </w:rPr>
        <w:t>Бондаренко Т.С.</w:t>
      </w:r>
    </w:p>
    <w:tbl>
      <w:tblPr>
        <w:tblW w:w="0" w:type="auto"/>
        <w:tblInd w:w="-34" w:type="dxa"/>
        <w:tblLook w:val="04A0" w:firstRow="1" w:lastRow="0" w:firstColumn="1" w:lastColumn="0" w:noHBand="0" w:noVBand="1"/>
      </w:tblPr>
      <w:tblGrid>
        <w:gridCol w:w="851"/>
        <w:gridCol w:w="8222"/>
      </w:tblGrid>
      <w:tr w:rsidR="00617D4F" w:rsidRPr="00617D4F">
        <w:tc>
          <w:tcPr>
            <w:tcW w:w="851" w:type="dxa"/>
            <w:hideMark/>
          </w:tcPr>
          <w:p w:rsidR="00617D4F" w:rsidRPr="00617D4F" w:rsidRDefault="00617D4F" w:rsidP="00617D4F">
            <w:pPr>
              <w:spacing w:before="120" w:after="0" w:line="240" w:lineRule="auto"/>
              <w:jc w:val="both"/>
              <w:rPr>
                <w:rFonts w:ascii="Times New Roman" w:eastAsia="Times New Roman" w:hAnsi="Times New Roman" w:cs="Times New Roman"/>
                <w:b/>
                <w:sz w:val="28"/>
                <w:szCs w:val="28"/>
              </w:rPr>
            </w:pPr>
            <w:r w:rsidRPr="00617D4F">
              <w:rPr>
                <w:rFonts w:ascii="Times New Roman" w:eastAsia="Times New Roman" w:hAnsi="Times New Roman" w:cs="Times New Roman"/>
                <w:b/>
                <w:sz w:val="28"/>
                <w:szCs w:val="28"/>
              </w:rPr>
              <w:t>Б 81</w:t>
            </w:r>
          </w:p>
        </w:tc>
        <w:tc>
          <w:tcPr>
            <w:tcW w:w="8222" w:type="dxa"/>
            <w:hideMark/>
          </w:tcPr>
          <w:p w:rsidR="00617D4F" w:rsidRPr="00617D4F" w:rsidRDefault="00617D4F" w:rsidP="00617D4F">
            <w:pPr>
              <w:spacing w:after="0" w:line="240" w:lineRule="auto"/>
              <w:ind w:right="140" w:firstLine="351"/>
              <w:jc w:val="both"/>
              <w:rPr>
                <w:rFonts w:ascii="Times New Roman" w:eastAsia="Times New Roman" w:hAnsi="Times New Roman" w:cs="Times New Roman"/>
                <w:sz w:val="28"/>
                <w:szCs w:val="28"/>
              </w:rPr>
            </w:pPr>
            <w:r w:rsidRPr="00617D4F">
              <w:rPr>
                <w:rFonts w:ascii="Times New Roman" w:eastAsia="Times New Roman" w:hAnsi="Times New Roman" w:cs="Times New Roman"/>
                <w:sz w:val="28"/>
                <w:szCs w:val="28"/>
              </w:rPr>
              <w:t xml:space="preserve">Хмарний моніторинг у соціально-економічних дослідженнях: монографія / </w:t>
            </w:r>
            <w:r w:rsidRPr="00617D4F">
              <w:rPr>
                <w:rFonts w:ascii="Times New Roman" w:eastAsia="Times New Roman" w:hAnsi="Times New Roman" w:cs="Times New Roman"/>
                <w:color w:val="000000"/>
                <w:sz w:val="28"/>
                <w:szCs w:val="28"/>
              </w:rPr>
              <w:t>Т.С. Бондаренко, Г.К. Кожевніков, О.О. Агєєва; Укр. інж.-пед. академія</w:t>
            </w:r>
            <w:r w:rsidRPr="00617D4F">
              <w:rPr>
                <w:rFonts w:ascii="Times New Roman" w:eastAsia="Times New Roman" w:hAnsi="Times New Roman" w:cs="Times New Roman"/>
                <w:sz w:val="28"/>
                <w:szCs w:val="28"/>
              </w:rPr>
              <w:t xml:space="preserve"> – Харків: Міськдрук, 2016.– 192 с.</w:t>
            </w:r>
          </w:p>
        </w:tc>
      </w:tr>
    </w:tbl>
    <w:p w:rsidR="00617D4F" w:rsidRPr="00617D4F" w:rsidRDefault="00617D4F" w:rsidP="00617D4F">
      <w:pPr>
        <w:spacing w:before="60" w:after="60"/>
        <w:ind w:left="709" w:right="142" w:firstLine="709"/>
        <w:jc w:val="both"/>
        <w:rPr>
          <w:rFonts w:ascii="Times New Roman" w:eastAsia="Calibri" w:hAnsi="Times New Roman" w:cs="Times New Roman"/>
          <w:sz w:val="28"/>
          <w:szCs w:val="28"/>
        </w:rPr>
      </w:pPr>
      <w:r w:rsidRPr="00617D4F">
        <w:rPr>
          <w:rFonts w:ascii="Times New Roman" w:eastAsia="Calibri" w:hAnsi="Times New Roman" w:cs="Times New Roman"/>
          <w:sz w:val="28"/>
          <w:szCs w:val="28"/>
        </w:rPr>
        <w:tab/>
      </w:r>
    </w:p>
    <w:p w:rsidR="00617D4F" w:rsidRPr="00617D4F" w:rsidRDefault="00617D4F" w:rsidP="00617D4F">
      <w:pPr>
        <w:spacing w:before="60" w:after="60"/>
        <w:ind w:left="709" w:right="142" w:firstLine="709"/>
        <w:jc w:val="both"/>
        <w:rPr>
          <w:rFonts w:ascii="Times New Roman" w:eastAsia="Calibri" w:hAnsi="Times New Roman" w:cs="Times New Roman"/>
          <w:b/>
          <w:sz w:val="28"/>
          <w:szCs w:val="28"/>
        </w:rPr>
      </w:pPr>
      <w:r w:rsidRPr="00617D4F">
        <w:rPr>
          <w:rFonts w:ascii="Times New Roman" w:eastAsia="Calibri" w:hAnsi="Times New Roman" w:cs="Times New Roman"/>
          <w:b/>
          <w:sz w:val="28"/>
          <w:szCs w:val="28"/>
        </w:rPr>
        <w:t>ISBN 978-617-619-191-9</w:t>
      </w:r>
    </w:p>
    <w:p w:rsidR="00617D4F" w:rsidRPr="00617D4F" w:rsidRDefault="00617D4F" w:rsidP="00617D4F">
      <w:pPr>
        <w:spacing w:before="60" w:after="60"/>
        <w:ind w:left="709" w:right="142" w:firstLine="709"/>
        <w:jc w:val="both"/>
        <w:rPr>
          <w:rFonts w:ascii="Times New Roman" w:eastAsia="Calibri" w:hAnsi="Times New Roman" w:cs="Times New Roman"/>
          <w:b/>
          <w:sz w:val="28"/>
          <w:szCs w:val="28"/>
        </w:rPr>
      </w:pPr>
    </w:p>
    <w:p w:rsidR="00617D4F" w:rsidRPr="00617D4F" w:rsidRDefault="00617D4F" w:rsidP="00617D4F">
      <w:pPr>
        <w:shd w:val="clear" w:color="auto" w:fill="FFFFFF"/>
        <w:spacing w:after="0" w:line="240" w:lineRule="auto"/>
        <w:ind w:left="709" w:right="140" w:firstLine="720"/>
        <w:jc w:val="both"/>
        <w:rPr>
          <w:rFonts w:ascii="Times New Roman" w:eastAsia="Times New Roman" w:hAnsi="Times New Roman" w:cs="Times New Roman"/>
          <w:color w:val="000000"/>
          <w:sz w:val="24"/>
          <w:szCs w:val="24"/>
        </w:rPr>
      </w:pPr>
      <w:r w:rsidRPr="00617D4F">
        <w:rPr>
          <w:rFonts w:ascii="Times New Roman" w:eastAsia="Times New Roman" w:hAnsi="Times New Roman" w:cs="Times New Roman"/>
          <w:color w:val="000000"/>
          <w:sz w:val="24"/>
          <w:szCs w:val="24"/>
        </w:rPr>
        <w:t>У монографії окреслені методологічні проблеми організації хмарного моніторингу у соціально-економічній сфері, висвітлено особливості побудови систем хмарного моніторингу, розглянуто досвід використання хмарних технологій та описано хмарні сервіси для побудови систем моніторингу у соціально-економічних дослідженнях. Запропоновано формування системи моніторингу на основі використання хмарних сервісів пошукової системи Google, розглянута структура системи хмарного моніторингу та описано її компоненти.</w:t>
      </w:r>
    </w:p>
    <w:p w:rsidR="00617D4F" w:rsidRPr="00617D4F" w:rsidRDefault="00617D4F" w:rsidP="00617D4F">
      <w:pPr>
        <w:shd w:val="clear" w:color="auto" w:fill="FFFFFF"/>
        <w:spacing w:after="0" w:line="240" w:lineRule="auto"/>
        <w:ind w:left="709" w:right="140" w:firstLine="720"/>
        <w:jc w:val="both"/>
        <w:rPr>
          <w:rFonts w:ascii="Times New Roman" w:eastAsia="Times New Roman" w:hAnsi="Times New Roman" w:cs="Times New Roman"/>
          <w:sz w:val="24"/>
          <w:szCs w:val="24"/>
        </w:rPr>
      </w:pPr>
      <w:r w:rsidRPr="00617D4F">
        <w:rPr>
          <w:rFonts w:ascii="Times New Roman" w:eastAsia="Times New Roman" w:hAnsi="Times New Roman" w:cs="Times New Roman"/>
          <w:sz w:val="24"/>
          <w:szCs w:val="24"/>
        </w:rPr>
        <w:t>Монографія розрахована на широкий загал читачів: наукових співробітників, студентів та аспірантів, викладачів вищих та професійно-технічних навчальних закладів.</w:t>
      </w:r>
    </w:p>
    <w:p w:rsidR="00617D4F" w:rsidRPr="00617D4F" w:rsidRDefault="00617D4F" w:rsidP="00617D4F">
      <w:pPr>
        <w:spacing w:after="0" w:line="360" w:lineRule="auto"/>
        <w:ind w:firstLine="709"/>
        <w:jc w:val="right"/>
        <w:rPr>
          <w:rFonts w:ascii="Times New Roman" w:eastAsia="Calibri" w:hAnsi="Times New Roman" w:cs="Times New Roman"/>
          <w:b/>
          <w:color w:val="000000"/>
          <w:sz w:val="24"/>
          <w:szCs w:val="24"/>
        </w:rPr>
      </w:pPr>
    </w:p>
    <w:p w:rsidR="00617D4F" w:rsidRPr="00617D4F" w:rsidRDefault="00617D4F" w:rsidP="00617D4F">
      <w:pPr>
        <w:spacing w:after="0" w:line="360" w:lineRule="auto"/>
        <w:ind w:firstLine="709"/>
        <w:jc w:val="right"/>
        <w:rPr>
          <w:rFonts w:ascii="Times New Roman" w:eastAsia="Calibri" w:hAnsi="Times New Roman" w:cs="Times New Roman"/>
          <w:b/>
          <w:color w:val="000000"/>
          <w:sz w:val="28"/>
          <w:szCs w:val="28"/>
        </w:rPr>
      </w:pPr>
      <w:r w:rsidRPr="00617D4F">
        <w:rPr>
          <w:rFonts w:ascii="Times New Roman" w:eastAsia="Calibri" w:hAnsi="Times New Roman" w:cs="Times New Roman"/>
          <w:b/>
          <w:color w:val="000000"/>
          <w:sz w:val="28"/>
          <w:szCs w:val="28"/>
        </w:rPr>
        <w:t xml:space="preserve">УДК </w:t>
      </w:r>
      <w:r w:rsidRPr="00617D4F">
        <w:rPr>
          <w:rFonts w:ascii="Times New Roman" w:eastAsia="Calibri" w:hAnsi="Times New Roman" w:cs="Times New Roman"/>
          <w:b/>
          <w:sz w:val="28"/>
          <w:szCs w:val="28"/>
        </w:rPr>
        <w:t>316.4:001.89</w:t>
      </w:r>
    </w:p>
    <w:p w:rsidR="00617D4F" w:rsidRPr="00617D4F" w:rsidRDefault="00617D4F" w:rsidP="00617D4F">
      <w:pPr>
        <w:spacing w:after="0" w:line="360" w:lineRule="auto"/>
        <w:ind w:firstLine="709"/>
        <w:jc w:val="right"/>
        <w:rPr>
          <w:rFonts w:ascii="Times New Roman" w:eastAsia="Calibri" w:hAnsi="Times New Roman" w:cs="Times New Roman"/>
          <w:b/>
          <w:caps/>
          <w:sz w:val="28"/>
          <w:szCs w:val="28"/>
        </w:rPr>
      </w:pPr>
      <w:r w:rsidRPr="00617D4F">
        <w:rPr>
          <w:rFonts w:ascii="Times New Roman" w:eastAsia="Calibri" w:hAnsi="Times New Roman" w:cs="Times New Roman"/>
          <w:b/>
          <w:caps/>
          <w:sz w:val="28"/>
          <w:szCs w:val="28"/>
        </w:rPr>
        <w:t>ББК 60.504</w:t>
      </w:r>
    </w:p>
    <w:p w:rsidR="00617D4F" w:rsidRPr="00617D4F" w:rsidRDefault="00617D4F" w:rsidP="00617D4F">
      <w:pPr>
        <w:spacing w:after="0"/>
        <w:jc w:val="both"/>
        <w:rPr>
          <w:rFonts w:ascii="Times New Roman" w:eastAsia="Calibri" w:hAnsi="Times New Roman" w:cs="Times New Roman"/>
          <w:b/>
          <w:sz w:val="28"/>
          <w:szCs w:val="28"/>
        </w:rPr>
      </w:pPr>
    </w:p>
    <w:p w:rsidR="00617D4F" w:rsidRPr="00617D4F" w:rsidRDefault="00617D4F" w:rsidP="00617D4F">
      <w:pPr>
        <w:spacing w:after="0"/>
        <w:jc w:val="both"/>
        <w:rPr>
          <w:rFonts w:ascii="Times New Roman" w:eastAsia="Calibri" w:hAnsi="Times New Roman" w:cs="Times New Roman"/>
          <w:b/>
          <w:sz w:val="28"/>
          <w:szCs w:val="28"/>
        </w:rPr>
      </w:pPr>
    </w:p>
    <w:p w:rsidR="00617D4F" w:rsidRPr="00617D4F" w:rsidRDefault="00617D4F" w:rsidP="00617D4F">
      <w:pPr>
        <w:spacing w:after="0"/>
        <w:jc w:val="both"/>
        <w:rPr>
          <w:rFonts w:ascii="Times New Roman" w:eastAsia="Calibri" w:hAnsi="Times New Roman" w:cs="Times New Roman"/>
          <w:b/>
          <w:sz w:val="28"/>
          <w:szCs w:val="28"/>
        </w:rPr>
      </w:pPr>
      <w:r w:rsidRPr="00617D4F">
        <w:rPr>
          <w:rFonts w:ascii="Times New Roman" w:eastAsia="Calibri" w:hAnsi="Times New Roman" w:cs="Times New Roman"/>
          <w:b/>
          <w:sz w:val="28"/>
          <w:szCs w:val="28"/>
        </w:rPr>
        <w:t>ISBN 978-617-619-191-9</w:t>
      </w:r>
    </w:p>
    <w:p w:rsidR="00617D4F" w:rsidRPr="00617D4F" w:rsidRDefault="00617D4F" w:rsidP="00617D4F">
      <w:pPr>
        <w:spacing w:after="0"/>
        <w:ind w:left="3969"/>
        <w:jc w:val="both"/>
        <w:rPr>
          <w:rFonts w:ascii="Times New Roman" w:eastAsia="Calibri" w:hAnsi="Times New Roman" w:cs="Times New Roman"/>
          <w:color w:val="000000"/>
          <w:sz w:val="28"/>
          <w:szCs w:val="28"/>
        </w:rPr>
      </w:pPr>
    </w:p>
    <w:p w:rsidR="00617D4F" w:rsidRPr="00617D4F" w:rsidRDefault="00617D4F" w:rsidP="00617D4F">
      <w:pPr>
        <w:tabs>
          <w:tab w:val="left" w:pos="3119"/>
          <w:tab w:val="left" w:pos="3261"/>
        </w:tabs>
        <w:spacing w:after="0"/>
        <w:ind w:left="3119"/>
        <w:jc w:val="both"/>
        <w:rPr>
          <w:rFonts w:ascii="Times New Roman" w:eastAsia="Calibri" w:hAnsi="Times New Roman" w:cs="Times New Roman"/>
          <w:color w:val="000000"/>
          <w:sz w:val="28"/>
          <w:szCs w:val="28"/>
        </w:rPr>
      </w:pPr>
      <w:r w:rsidRPr="00617D4F">
        <w:rPr>
          <w:rFonts w:ascii="Times New Roman" w:eastAsia="Calibri" w:hAnsi="Times New Roman" w:cs="Times New Roman"/>
          <w:color w:val="000000"/>
          <w:sz w:val="28"/>
          <w:szCs w:val="28"/>
        </w:rPr>
        <w:t>© Т. Бондаренко, Г. Кожевніков, О. Агєєва, 2016</w:t>
      </w:r>
    </w:p>
    <w:p w:rsidR="00617D4F" w:rsidRPr="00617D4F" w:rsidRDefault="00617D4F" w:rsidP="00617D4F">
      <w:pPr>
        <w:spacing w:after="0" w:line="360" w:lineRule="auto"/>
        <w:ind w:firstLine="709"/>
        <w:jc w:val="center"/>
        <w:rPr>
          <w:rFonts w:ascii="Times New Roman" w:eastAsia="Calibri" w:hAnsi="Times New Roman" w:cs="Times New Roman"/>
          <w:sz w:val="32"/>
          <w:szCs w:val="32"/>
          <w:lang w:val="ru-RU"/>
        </w:rPr>
      </w:pPr>
      <w:r w:rsidRPr="00617D4F">
        <w:rPr>
          <w:rFonts w:ascii="Times New Roman" w:eastAsia="Calibri" w:hAnsi="Times New Roman" w:cs="Times New Roman"/>
          <w:sz w:val="28"/>
        </w:rPr>
        <w:br w:type="page"/>
      </w:r>
      <w:r w:rsidRPr="00617D4F">
        <w:rPr>
          <w:rFonts w:ascii="Times New Roman" w:eastAsia="Calibri" w:hAnsi="Times New Roman" w:cs="Times New Roman"/>
          <w:sz w:val="32"/>
          <w:szCs w:val="32"/>
          <w:lang w:val="ru-RU"/>
        </w:rPr>
        <w:lastRenderedPageBreak/>
        <w:t>ЗМІСТ</w:t>
      </w:r>
    </w:p>
    <w:tbl>
      <w:tblPr>
        <w:tblW w:w="0" w:type="auto"/>
        <w:tblLayout w:type="fixed"/>
        <w:tblLook w:val="04A0" w:firstRow="1" w:lastRow="0" w:firstColumn="1" w:lastColumn="0" w:noHBand="0" w:noVBand="1"/>
      </w:tblPr>
      <w:tblGrid>
        <w:gridCol w:w="8755"/>
        <w:gridCol w:w="709"/>
      </w:tblGrid>
      <w:tr w:rsidR="00617D4F" w:rsidRPr="00617D4F">
        <w:tc>
          <w:tcPr>
            <w:tcW w:w="8755" w:type="dxa"/>
            <w:hideMark/>
          </w:tcPr>
          <w:p w:rsidR="00617D4F" w:rsidRPr="00617D4F" w:rsidRDefault="00617D4F" w:rsidP="00617D4F">
            <w:pPr>
              <w:spacing w:after="0" w:line="240" w:lineRule="auto"/>
              <w:jc w:val="both"/>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СПИСОК СКОРОЧЕНЬ………….……..………..…………</w:t>
            </w:r>
            <w:r w:rsidRPr="00617D4F">
              <w:rPr>
                <w:rFonts w:ascii="Times New Roman" w:eastAsia="Calibri" w:hAnsi="Times New Roman" w:cs="Times New Roman"/>
                <w:sz w:val="32"/>
                <w:szCs w:val="32"/>
              </w:rPr>
              <w:t>…..</w:t>
            </w:r>
            <w:r w:rsidRPr="00617D4F">
              <w:rPr>
                <w:rFonts w:ascii="Times New Roman" w:eastAsia="Calibri" w:hAnsi="Times New Roman" w:cs="Times New Roman"/>
                <w:sz w:val="32"/>
                <w:szCs w:val="32"/>
                <w:lang w:val="ru-RU"/>
              </w:rPr>
              <w:t>.</w:t>
            </w:r>
          </w:p>
        </w:tc>
        <w:tc>
          <w:tcPr>
            <w:tcW w:w="709" w:type="dxa"/>
            <w:hideMark/>
          </w:tcPr>
          <w:p w:rsidR="00617D4F" w:rsidRPr="00617D4F" w:rsidRDefault="00617D4F" w:rsidP="00617D4F">
            <w:pPr>
              <w:spacing w:after="0" w:line="240" w:lineRule="auto"/>
              <w:jc w:val="right"/>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5</w:t>
            </w:r>
          </w:p>
        </w:tc>
      </w:tr>
      <w:tr w:rsidR="00617D4F" w:rsidRPr="00617D4F">
        <w:tc>
          <w:tcPr>
            <w:tcW w:w="8755" w:type="dxa"/>
            <w:hideMark/>
          </w:tcPr>
          <w:p w:rsidR="00617D4F" w:rsidRPr="00617D4F" w:rsidRDefault="00617D4F" w:rsidP="00617D4F">
            <w:pPr>
              <w:spacing w:after="0" w:line="240" w:lineRule="auto"/>
              <w:jc w:val="both"/>
              <w:rPr>
                <w:rFonts w:ascii="Times New Roman" w:eastAsia="Calibri" w:hAnsi="Times New Roman" w:cs="Times New Roman"/>
                <w:sz w:val="32"/>
                <w:szCs w:val="32"/>
              </w:rPr>
            </w:pPr>
            <w:r w:rsidRPr="00617D4F">
              <w:rPr>
                <w:rFonts w:ascii="Times New Roman" w:eastAsia="Calibri" w:hAnsi="Times New Roman" w:cs="Times New Roman"/>
                <w:sz w:val="32"/>
                <w:szCs w:val="32"/>
                <w:lang w:val="ru-RU"/>
              </w:rPr>
              <w:t>ВСТУП……………………………………..………….………</w:t>
            </w:r>
            <w:r w:rsidRPr="00617D4F">
              <w:rPr>
                <w:rFonts w:ascii="Times New Roman" w:eastAsia="Calibri" w:hAnsi="Times New Roman" w:cs="Times New Roman"/>
                <w:sz w:val="32"/>
                <w:szCs w:val="32"/>
              </w:rPr>
              <w:t>….</w:t>
            </w:r>
          </w:p>
        </w:tc>
        <w:tc>
          <w:tcPr>
            <w:tcW w:w="709" w:type="dxa"/>
            <w:hideMark/>
          </w:tcPr>
          <w:p w:rsidR="00617D4F" w:rsidRPr="00617D4F" w:rsidRDefault="00617D4F" w:rsidP="00617D4F">
            <w:pPr>
              <w:spacing w:after="0" w:line="240" w:lineRule="auto"/>
              <w:jc w:val="right"/>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6</w:t>
            </w:r>
          </w:p>
        </w:tc>
      </w:tr>
      <w:tr w:rsidR="00617D4F" w:rsidRPr="00617D4F">
        <w:tc>
          <w:tcPr>
            <w:tcW w:w="8755" w:type="dxa"/>
            <w:hideMark/>
          </w:tcPr>
          <w:p w:rsidR="00617D4F" w:rsidRPr="00617D4F" w:rsidRDefault="00617D4F" w:rsidP="00617D4F">
            <w:pPr>
              <w:spacing w:after="0" w:line="240" w:lineRule="auto"/>
              <w:ind w:left="284" w:hanging="284"/>
              <w:jc w:val="both"/>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1. ТЕОРЕТИЧНІ АСПЕКТИ ЗДІЙСНЕННЯ МОНІТОРИНГУ У СОЦІАЛЬНО-ЕКОНОМІЧНІЙ СФЕРІ……….…………..</w:t>
            </w:r>
            <w:r w:rsidRPr="00617D4F">
              <w:rPr>
                <w:rFonts w:ascii="Times New Roman" w:eastAsia="Calibri" w:hAnsi="Times New Roman" w:cs="Times New Roman"/>
                <w:sz w:val="32"/>
                <w:szCs w:val="32"/>
              </w:rPr>
              <w:t>.</w:t>
            </w:r>
            <w:r w:rsidRPr="00617D4F">
              <w:rPr>
                <w:rFonts w:ascii="Times New Roman" w:eastAsia="Calibri" w:hAnsi="Times New Roman" w:cs="Times New Roman"/>
                <w:sz w:val="32"/>
                <w:szCs w:val="32"/>
                <w:lang w:val="ru-RU"/>
              </w:rPr>
              <w:t>.</w:t>
            </w:r>
          </w:p>
        </w:tc>
        <w:tc>
          <w:tcPr>
            <w:tcW w:w="624" w:type="dxa"/>
          </w:tcPr>
          <w:p w:rsidR="00617D4F" w:rsidRPr="00617D4F" w:rsidRDefault="00617D4F" w:rsidP="00617D4F">
            <w:pPr>
              <w:spacing w:after="0" w:line="240" w:lineRule="auto"/>
              <w:jc w:val="right"/>
              <w:rPr>
                <w:rFonts w:ascii="Times New Roman" w:eastAsia="Calibri" w:hAnsi="Times New Roman" w:cs="Times New Roman"/>
                <w:sz w:val="32"/>
                <w:szCs w:val="32"/>
                <w:lang w:val="ru-RU"/>
              </w:rPr>
            </w:pPr>
          </w:p>
          <w:p w:rsidR="00617D4F" w:rsidRPr="00617D4F" w:rsidRDefault="00617D4F" w:rsidP="00617D4F">
            <w:pPr>
              <w:spacing w:after="0" w:line="240" w:lineRule="auto"/>
              <w:jc w:val="right"/>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9</w:t>
            </w:r>
          </w:p>
        </w:tc>
      </w:tr>
      <w:tr w:rsidR="00617D4F" w:rsidRPr="00617D4F">
        <w:trPr>
          <w:trHeight w:val="755"/>
        </w:trPr>
        <w:tc>
          <w:tcPr>
            <w:tcW w:w="8755" w:type="dxa"/>
            <w:hideMark/>
          </w:tcPr>
          <w:p w:rsidR="00617D4F" w:rsidRPr="00617D4F" w:rsidRDefault="00617D4F" w:rsidP="00617D4F">
            <w:pPr>
              <w:spacing w:after="0" w:line="240" w:lineRule="auto"/>
              <w:ind w:left="794" w:hanging="624"/>
              <w:jc w:val="both"/>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1.1. Генезис поняття моніторинг і етапи розвитку технологій моніторингових досліджень…………..</w:t>
            </w:r>
            <w:r w:rsidRPr="00617D4F">
              <w:rPr>
                <w:rFonts w:ascii="Times New Roman" w:eastAsia="Calibri" w:hAnsi="Times New Roman" w:cs="Times New Roman"/>
                <w:sz w:val="32"/>
                <w:szCs w:val="32"/>
              </w:rPr>
              <w:t>.</w:t>
            </w:r>
            <w:r w:rsidRPr="00617D4F">
              <w:rPr>
                <w:rFonts w:ascii="Times New Roman" w:eastAsia="Calibri" w:hAnsi="Times New Roman" w:cs="Times New Roman"/>
                <w:sz w:val="32"/>
                <w:szCs w:val="32"/>
                <w:lang w:val="ru-RU"/>
              </w:rPr>
              <w:t>…………</w:t>
            </w:r>
            <w:r w:rsidRPr="00617D4F">
              <w:rPr>
                <w:rFonts w:ascii="Times New Roman" w:eastAsia="Calibri" w:hAnsi="Times New Roman" w:cs="Times New Roman"/>
                <w:sz w:val="32"/>
                <w:szCs w:val="32"/>
              </w:rPr>
              <w:t>.</w:t>
            </w:r>
            <w:r w:rsidRPr="00617D4F">
              <w:rPr>
                <w:rFonts w:ascii="Times New Roman" w:eastAsia="Calibri" w:hAnsi="Times New Roman" w:cs="Times New Roman"/>
                <w:sz w:val="32"/>
                <w:szCs w:val="32"/>
                <w:lang w:val="ru-RU"/>
              </w:rPr>
              <w:t>………</w:t>
            </w:r>
          </w:p>
        </w:tc>
        <w:tc>
          <w:tcPr>
            <w:tcW w:w="624" w:type="dxa"/>
          </w:tcPr>
          <w:p w:rsidR="00617D4F" w:rsidRPr="00617D4F" w:rsidRDefault="00617D4F" w:rsidP="00617D4F">
            <w:pPr>
              <w:spacing w:after="0" w:line="240" w:lineRule="auto"/>
              <w:jc w:val="right"/>
              <w:rPr>
                <w:rFonts w:ascii="Times New Roman" w:eastAsia="Calibri" w:hAnsi="Times New Roman" w:cs="Times New Roman"/>
                <w:sz w:val="32"/>
                <w:szCs w:val="32"/>
                <w:lang w:val="ru-RU"/>
              </w:rPr>
            </w:pPr>
          </w:p>
          <w:p w:rsidR="00617D4F" w:rsidRPr="00617D4F" w:rsidRDefault="00617D4F" w:rsidP="00617D4F">
            <w:pPr>
              <w:spacing w:after="0" w:line="240" w:lineRule="auto"/>
              <w:jc w:val="right"/>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9</w:t>
            </w:r>
          </w:p>
        </w:tc>
      </w:tr>
      <w:tr w:rsidR="00617D4F" w:rsidRPr="00617D4F">
        <w:trPr>
          <w:trHeight w:val="321"/>
        </w:trPr>
        <w:tc>
          <w:tcPr>
            <w:tcW w:w="8755" w:type="dxa"/>
            <w:hideMark/>
          </w:tcPr>
          <w:p w:rsidR="00617D4F" w:rsidRPr="00617D4F" w:rsidRDefault="00617D4F" w:rsidP="00617D4F">
            <w:pPr>
              <w:spacing w:after="0" w:line="240" w:lineRule="auto"/>
              <w:ind w:left="794" w:hanging="624"/>
              <w:jc w:val="both"/>
              <w:rPr>
                <w:rFonts w:ascii="Times New Roman" w:eastAsia="Calibri" w:hAnsi="Times New Roman" w:cs="Times New Roman"/>
                <w:sz w:val="32"/>
                <w:szCs w:val="32"/>
              </w:rPr>
            </w:pPr>
            <w:r w:rsidRPr="00617D4F">
              <w:rPr>
                <w:rFonts w:ascii="Times New Roman" w:eastAsia="Calibri" w:hAnsi="Times New Roman" w:cs="Times New Roman"/>
                <w:sz w:val="32"/>
                <w:szCs w:val="32"/>
                <w:lang w:val="ru-RU"/>
              </w:rPr>
              <w:t>1.2. Соціально-економічна сфера як об'єкт моніторингу………</w:t>
            </w:r>
            <w:r w:rsidRPr="00617D4F">
              <w:rPr>
                <w:rFonts w:ascii="Times New Roman" w:eastAsia="Calibri" w:hAnsi="Times New Roman" w:cs="Times New Roman"/>
                <w:sz w:val="32"/>
                <w:szCs w:val="32"/>
              </w:rPr>
              <w:t>…………………………………………………….</w:t>
            </w:r>
          </w:p>
        </w:tc>
        <w:tc>
          <w:tcPr>
            <w:tcW w:w="624" w:type="dxa"/>
          </w:tcPr>
          <w:p w:rsidR="00617D4F" w:rsidRPr="00617D4F" w:rsidRDefault="00617D4F" w:rsidP="00617D4F">
            <w:pPr>
              <w:spacing w:after="0" w:line="240" w:lineRule="auto"/>
              <w:jc w:val="right"/>
              <w:rPr>
                <w:rFonts w:ascii="Times New Roman" w:eastAsia="Calibri" w:hAnsi="Times New Roman" w:cs="Times New Roman"/>
                <w:sz w:val="32"/>
                <w:szCs w:val="32"/>
              </w:rPr>
            </w:pPr>
          </w:p>
          <w:p w:rsidR="00617D4F" w:rsidRPr="00617D4F" w:rsidRDefault="00617D4F" w:rsidP="00617D4F">
            <w:pPr>
              <w:spacing w:after="0" w:line="240" w:lineRule="auto"/>
              <w:jc w:val="right"/>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rPr>
              <w:t>1</w:t>
            </w:r>
            <w:r w:rsidRPr="00617D4F">
              <w:rPr>
                <w:rFonts w:ascii="Times New Roman" w:eastAsia="Calibri" w:hAnsi="Times New Roman" w:cs="Times New Roman"/>
                <w:sz w:val="32"/>
                <w:szCs w:val="32"/>
                <w:lang w:val="ru-RU"/>
              </w:rPr>
              <w:t>9</w:t>
            </w:r>
          </w:p>
        </w:tc>
      </w:tr>
      <w:tr w:rsidR="00617D4F" w:rsidRPr="00617D4F">
        <w:trPr>
          <w:trHeight w:val="755"/>
        </w:trPr>
        <w:tc>
          <w:tcPr>
            <w:tcW w:w="8755" w:type="dxa"/>
            <w:hideMark/>
          </w:tcPr>
          <w:p w:rsidR="00617D4F" w:rsidRPr="00617D4F" w:rsidRDefault="00617D4F" w:rsidP="00617D4F">
            <w:pPr>
              <w:spacing w:after="0" w:line="240" w:lineRule="auto"/>
              <w:ind w:left="794" w:hanging="624"/>
              <w:jc w:val="both"/>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1.3. Методологічні проблеми організації хмарного моніторингу у соціально-економічній сфері……...………</w:t>
            </w:r>
            <w:r w:rsidRPr="00617D4F">
              <w:rPr>
                <w:rFonts w:ascii="Times New Roman" w:eastAsia="Calibri" w:hAnsi="Times New Roman" w:cs="Times New Roman"/>
                <w:sz w:val="32"/>
                <w:szCs w:val="32"/>
              </w:rPr>
              <w:t>……</w:t>
            </w:r>
            <w:r w:rsidRPr="00617D4F">
              <w:rPr>
                <w:rFonts w:ascii="Times New Roman" w:eastAsia="Calibri" w:hAnsi="Times New Roman" w:cs="Times New Roman"/>
                <w:sz w:val="32"/>
                <w:szCs w:val="32"/>
                <w:lang w:val="ru-RU"/>
              </w:rPr>
              <w:t>..</w:t>
            </w:r>
          </w:p>
        </w:tc>
        <w:tc>
          <w:tcPr>
            <w:tcW w:w="624" w:type="dxa"/>
          </w:tcPr>
          <w:p w:rsidR="00617D4F" w:rsidRPr="00617D4F" w:rsidRDefault="00617D4F" w:rsidP="00617D4F">
            <w:pPr>
              <w:spacing w:after="0" w:line="240" w:lineRule="auto"/>
              <w:jc w:val="right"/>
              <w:rPr>
                <w:rFonts w:ascii="Times New Roman" w:eastAsia="Calibri" w:hAnsi="Times New Roman" w:cs="Times New Roman"/>
                <w:sz w:val="32"/>
                <w:szCs w:val="32"/>
                <w:lang w:val="ru-RU"/>
              </w:rPr>
            </w:pPr>
          </w:p>
          <w:p w:rsidR="00617D4F" w:rsidRPr="00617D4F" w:rsidRDefault="00617D4F" w:rsidP="00617D4F">
            <w:pPr>
              <w:spacing w:after="0" w:line="240" w:lineRule="auto"/>
              <w:jc w:val="right"/>
              <w:rPr>
                <w:rFonts w:ascii="Times New Roman" w:eastAsia="Calibri" w:hAnsi="Times New Roman" w:cs="Times New Roman"/>
                <w:sz w:val="32"/>
                <w:szCs w:val="32"/>
              </w:rPr>
            </w:pPr>
            <w:r w:rsidRPr="00617D4F">
              <w:rPr>
                <w:rFonts w:ascii="Times New Roman" w:eastAsia="Calibri" w:hAnsi="Times New Roman" w:cs="Times New Roman"/>
                <w:sz w:val="32"/>
                <w:szCs w:val="32"/>
                <w:lang w:val="ru-RU"/>
              </w:rPr>
              <w:t>2</w:t>
            </w:r>
            <w:r w:rsidRPr="00617D4F">
              <w:rPr>
                <w:rFonts w:ascii="Times New Roman" w:eastAsia="Calibri" w:hAnsi="Times New Roman" w:cs="Times New Roman"/>
                <w:sz w:val="32"/>
                <w:szCs w:val="32"/>
              </w:rPr>
              <w:t>7</w:t>
            </w:r>
          </w:p>
        </w:tc>
      </w:tr>
      <w:tr w:rsidR="00617D4F" w:rsidRPr="00617D4F">
        <w:trPr>
          <w:trHeight w:val="755"/>
        </w:trPr>
        <w:tc>
          <w:tcPr>
            <w:tcW w:w="8755" w:type="dxa"/>
            <w:hideMark/>
          </w:tcPr>
          <w:p w:rsidR="00617D4F" w:rsidRPr="00617D4F" w:rsidRDefault="00617D4F" w:rsidP="00617D4F">
            <w:pPr>
              <w:spacing w:after="0" w:line="240" w:lineRule="auto"/>
              <w:ind w:left="284" w:hanging="284"/>
              <w:jc w:val="both"/>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2. ОСОБЛИВОСТІ ПОБУДОВИ СИСТЕМ ХМАРНОГО МОНІТОРИНГУ………………………………………………..</w:t>
            </w:r>
          </w:p>
        </w:tc>
        <w:tc>
          <w:tcPr>
            <w:tcW w:w="624" w:type="dxa"/>
          </w:tcPr>
          <w:p w:rsidR="00617D4F" w:rsidRPr="00617D4F" w:rsidRDefault="00617D4F" w:rsidP="00617D4F">
            <w:pPr>
              <w:spacing w:after="0" w:line="240" w:lineRule="auto"/>
              <w:jc w:val="right"/>
              <w:rPr>
                <w:rFonts w:ascii="Times New Roman" w:eastAsia="Calibri" w:hAnsi="Times New Roman" w:cs="Times New Roman"/>
                <w:sz w:val="32"/>
                <w:szCs w:val="32"/>
                <w:lang w:val="ru-RU"/>
              </w:rPr>
            </w:pPr>
          </w:p>
          <w:p w:rsidR="00617D4F" w:rsidRPr="00617D4F" w:rsidRDefault="00617D4F" w:rsidP="00617D4F">
            <w:pPr>
              <w:spacing w:after="0" w:line="240" w:lineRule="auto"/>
              <w:jc w:val="right"/>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34</w:t>
            </w:r>
          </w:p>
        </w:tc>
      </w:tr>
      <w:tr w:rsidR="00617D4F" w:rsidRPr="00617D4F">
        <w:trPr>
          <w:trHeight w:val="421"/>
        </w:trPr>
        <w:tc>
          <w:tcPr>
            <w:tcW w:w="8755" w:type="dxa"/>
            <w:hideMark/>
          </w:tcPr>
          <w:p w:rsidR="00617D4F" w:rsidRPr="00617D4F" w:rsidRDefault="00617D4F" w:rsidP="00617D4F">
            <w:pPr>
              <w:spacing w:after="0" w:line="240" w:lineRule="auto"/>
              <w:ind w:left="794" w:hanging="624"/>
              <w:jc w:val="both"/>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2.1. Еволюція хмарних технологій…………………</w:t>
            </w:r>
            <w:r w:rsidRPr="00617D4F">
              <w:rPr>
                <w:rFonts w:ascii="Times New Roman" w:eastAsia="Calibri" w:hAnsi="Times New Roman" w:cs="Times New Roman"/>
                <w:sz w:val="32"/>
                <w:szCs w:val="32"/>
              </w:rPr>
              <w:t>.</w:t>
            </w:r>
            <w:r w:rsidRPr="00617D4F">
              <w:rPr>
                <w:rFonts w:ascii="Times New Roman" w:eastAsia="Calibri" w:hAnsi="Times New Roman" w:cs="Times New Roman"/>
                <w:sz w:val="32"/>
                <w:szCs w:val="32"/>
                <w:lang w:val="ru-RU"/>
              </w:rPr>
              <w:t>…………</w:t>
            </w:r>
          </w:p>
        </w:tc>
        <w:tc>
          <w:tcPr>
            <w:tcW w:w="624" w:type="dxa"/>
            <w:hideMark/>
          </w:tcPr>
          <w:p w:rsidR="00617D4F" w:rsidRPr="00617D4F" w:rsidRDefault="00617D4F" w:rsidP="00617D4F">
            <w:pPr>
              <w:spacing w:after="0" w:line="240" w:lineRule="auto"/>
              <w:jc w:val="right"/>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34</w:t>
            </w:r>
          </w:p>
        </w:tc>
      </w:tr>
      <w:tr w:rsidR="00617D4F" w:rsidRPr="00617D4F">
        <w:trPr>
          <w:trHeight w:val="427"/>
        </w:trPr>
        <w:tc>
          <w:tcPr>
            <w:tcW w:w="8755" w:type="dxa"/>
            <w:hideMark/>
          </w:tcPr>
          <w:p w:rsidR="00617D4F" w:rsidRPr="00617D4F" w:rsidRDefault="00617D4F" w:rsidP="00617D4F">
            <w:pPr>
              <w:spacing w:after="0" w:line="240" w:lineRule="auto"/>
              <w:ind w:left="794" w:hanging="624"/>
              <w:jc w:val="both"/>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2.2. Хмарні технології у соціально-економічних дослідженнях………………………………………………</w:t>
            </w:r>
          </w:p>
        </w:tc>
        <w:tc>
          <w:tcPr>
            <w:tcW w:w="624" w:type="dxa"/>
            <w:hideMark/>
          </w:tcPr>
          <w:p w:rsidR="00617D4F" w:rsidRPr="00617D4F" w:rsidRDefault="00617D4F" w:rsidP="00617D4F">
            <w:pPr>
              <w:spacing w:after="0" w:line="240" w:lineRule="auto"/>
              <w:jc w:val="right"/>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47</w:t>
            </w:r>
          </w:p>
        </w:tc>
      </w:tr>
      <w:tr w:rsidR="00617D4F" w:rsidRPr="00617D4F">
        <w:trPr>
          <w:trHeight w:val="755"/>
        </w:trPr>
        <w:tc>
          <w:tcPr>
            <w:tcW w:w="8755" w:type="dxa"/>
            <w:hideMark/>
          </w:tcPr>
          <w:p w:rsidR="00617D4F" w:rsidRPr="00617D4F" w:rsidRDefault="00617D4F" w:rsidP="00617D4F">
            <w:pPr>
              <w:spacing w:after="0" w:line="240" w:lineRule="auto"/>
              <w:ind w:left="794" w:hanging="624"/>
              <w:jc w:val="both"/>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2.3.</w:t>
            </w:r>
            <w:r w:rsidRPr="00617D4F">
              <w:rPr>
                <w:rFonts w:ascii="Times New Roman" w:eastAsia="Calibri" w:hAnsi="Times New Roman" w:cs="Times New Roman"/>
                <w:sz w:val="32"/>
                <w:szCs w:val="32"/>
              </w:rPr>
              <w:t> </w:t>
            </w:r>
            <w:r w:rsidRPr="00617D4F">
              <w:rPr>
                <w:rFonts w:ascii="Times New Roman" w:eastAsia="Calibri" w:hAnsi="Times New Roman" w:cs="Times New Roman"/>
                <w:sz w:val="32"/>
                <w:szCs w:val="32"/>
                <w:lang w:val="ru-RU"/>
              </w:rPr>
              <w:t>Хмарні сервіси для побудови систем моніторингу в соціально-економічних дослідженнях…………………...</w:t>
            </w:r>
          </w:p>
        </w:tc>
        <w:tc>
          <w:tcPr>
            <w:tcW w:w="624" w:type="dxa"/>
          </w:tcPr>
          <w:p w:rsidR="00617D4F" w:rsidRPr="00617D4F" w:rsidRDefault="00617D4F" w:rsidP="00617D4F">
            <w:pPr>
              <w:spacing w:after="0" w:line="240" w:lineRule="auto"/>
              <w:jc w:val="right"/>
              <w:rPr>
                <w:rFonts w:ascii="Times New Roman" w:eastAsia="Calibri" w:hAnsi="Times New Roman" w:cs="Times New Roman"/>
                <w:sz w:val="32"/>
                <w:szCs w:val="32"/>
                <w:lang w:val="ru-RU"/>
              </w:rPr>
            </w:pPr>
          </w:p>
          <w:p w:rsidR="00617D4F" w:rsidRPr="00617D4F" w:rsidRDefault="00617D4F" w:rsidP="00617D4F">
            <w:pPr>
              <w:spacing w:after="0" w:line="240" w:lineRule="auto"/>
              <w:jc w:val="right"/>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57</w:t>
            </w:r>
          </w:p>
        </w:tc>
      </w:tr>
      <w:tr w:rsidR="00617D4F" w:rsidRPr="00617D4F">
        <w:trPr>
          <w:trHeight w:val="359"/>
        </w:trPr>
        <w:tc>
          <w:tcPr>
            <w:tcW w:w="8755" w:type="dxa"/>
            <w:hideMark/>
          </w:tcPr>
          <w:p w:rsidR="00617D4F" w:rsidRPr="00617D4F" w:rsidRDefault="00617D4F" w:rsidP="00617D4F">
            <w:pPr>
              <w:spacing w:after="0" w:line="240" w:lineRule="auto"/>
              <w:ind w:left="794" w:hanging="510"/>
              <w:jc w:val="both"/>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2.3.1. Хмарний сервіс Mentimeter для створення опитувань..</w:t>
            </w:r>
          </w:p>
        </w:tc>
        <w:tc>
          <w:tcPr>
            <w:tcW w:w="624" w:type="dxa"/>
            <w:hideMark/>
          </w:tcPr>
          <w:p w:rsidR="00617D4F" w:rsidRPr="00617D4F" w:rsidRDefault="00617D4F" w:rsidP="00617D4F">
            <w:pPr>
              <w:spacing w:after="0" w:line="240" w:lineRule="auto"/>
              <w:jc w:val="right"/>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57</w:t>
            </w:r>
          </w:p>
        </w:tc>
      </w:tr>
      <w:tr w:rsidR="00617D4F" w:rsidRPr="00617D4F">
        <w:trPr>
          <w:trHeight w:val="755"/>
        </w:trPr>
        <w:tc>
          <w:tcPr>
            <w:tcW w:w="8755" w:type="dxa"/>
            <w:hideMark/>
          </w:tcPr>
          <w:p w:rsidR="00617D4F" w:rsidRPr="00617D4F" w:rsidRDefault="00617D4F" w:rsidP="00617D4F">
            <w:pPr>
              <w:spacing w:after="0" w:line="240" w:lineRule="auto"/>
              <w:ind w:left="794" w:hanging="510"/>
              <w:jc w:val="both"/>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2.3.2.</w:t>
            </w:r>
            <w:r w:rsidRPr="00617D4F">
              <w:rPr>
                <w:rFonts w:ascii="Times New Roman" w:eastAsia="Calibri" w:hAnsi="Times New Roman" w:cs="Times New Roman"/>
                <w:sz w:val="32"/>
                <w:szCs w:val="32"/>
              </w:rPr>
              <w:t> </w:t>
            </w:r>
            <w:r w:rsidRPr="00617D4F">
              <w:rPr>
                <w:rFonts w:ascii="Times New Roman" w:eastAsia="Calibri" w:hAnsi="Times New Roman" w:cs="Times New Roman"/>
                <w:sz w:val="32"/>
                <w:szCs w:val="32"/>
                <w:lang w:val="ru-RU"/>
              </w:rPr>
              <w:t>Хмарний сервіс mClicker для проведення соціологічних опитувань і маркетингових досліджень....</w:t>
            </w:r>
          </w:p>
        </w:tc>
        <w:tc>
          <w:tcPr>
            <w:tcW w:w="624" w:type="dxa"/>
          </w:tcPr>
          <w:p w:rsidR="00617D4F" w:rsidRPr="00617D4F" w:rsidRDefault="00617D4F" w:rsidP="00617D4F">
            <w:pPr>
              <w:spacing w:after="0" w:line="240" w:lineRule="auto"/>
              <w:jc w:val="right"/>
              <w:rPr>
                <w:rFonts w:ascii="Times New Roman" w:eastAsia="Calibri" w:hAnsi="Times New Roman" w:cs="Times New Roman"/>
                <w:sz w:val="32"/>
                <w:szCs w:val="32"/>
                <w:lang w:val="ru-RU"/>
              </w:rPr>
            </w:pPr>
          </w:p>
          <w:p w:rsidR="00617D4F" w:rsidRPr="00617D4F" w:rsidRDefault="00617D4F" w:rsidP="00617D4F">
            <w:pPr>
              <w:spacing w:after="0" w:line="240" w:lineRule="auto"/>
              <w:jc w:val="right"/>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62</w:t>
            </w:r>
          </w:p>
        </w:tc>
      </w:tr>
      <w:tr w:rsidR="00617D4F" w:rsidRPr="00617D4F">
        <w:trPr>
          <w:trHeight w:val="755"/>
        </w:trPr>
        <w:tc>
          <w:tcPr>
            <w:tcW w:w="8755" w:type="dxa"/>
            <w:hideMark/>
          </w:tcPr>
          <w:p w:rsidR="00617D4F" w:rsidRPr="00617D4F" w:rsidRDefault="00617D4F" w:rsidP="00617D4F">
            <w:pPr>
              <w:spacing w:after="0" w:line="240" w:lineRule="auto"/>
              <w:ind w:left="794" w:hanging="510"/>
              <w:jc w:val="both"/>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2.3.3.</w:t>
            </w:r>
            <w:r w:rsidRPr="00617D4F">
              <w:rPr>
                <w:rFonts w:ascii="Times New Roman" w:eastAsia="Calibri" w:hAnsi="Times New Roman" w:cs="Times New Roman"/>
                <w:sz w:val="32"/>
                <w:szCs w:val="32"/>
              </w:rPr>
              <w:t> </w:t>
            </w:r>
            <w:r w:rsidRPr="00617D4F">
              <w:rPr>
                <w:rFonts w:ascii="Times New Roman" w:eastAsia="Calibri" w:hAnsi="Times New Roman" w:cs="Times New Roman"/>
                <w:sz w:val="32"/>
                <w:szCs w:val="32"/>
                <w:lang w:val="ru-RU"/>
              </w:rPr>
              <w:t>Система інтерактивних опитувань SMART Response™VE…………………………….………………..</w:t>
            </w:r>
          </w:p>
        </w:tc>
        <w:tc>
          <w:tcPr>
            <w:tcW w:w="624" w:type="dxa"/>
          </w:tcPr>
          <w:p w:rsidR="00617D4F" w:rsidRPr="00617D4F" w:rsidRDefault="00617D4F" w:rsidP="00617D4F">
            <w:pPr>
              <w:spacing w:after="0" w:line="240" w:lineRule="auto"/>
              <w:jc w:val="right"/>
              <w:rPr>
                <w:rFonts w:ascii="Times New Roman" w:eastAsia="Calibri" w:hAnsi="Times New Roman" w:cs="Times New Roman"/>
                <w:sz w:val="32"/>
                <w:szCs w:val="32"/>
                <w:lang w:val="ru-RU"/>
              </w:rPr>
            </w:pPr>
          </w:p>
          <w:p w:rsidR="00617D4F" w:rsidRPr="00617D4F" w:rsidRDefault="00617D4F" w:rsidP="00617D4F">
            <w:pPr>
              <w:spacing w:after="0" w:line="240" w:lineRule="auto"/>
              <w:jc w:val="right"/>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68</w:t>
            </w:r>
          </w:p>
        </w:tc>
      </w:tr>
      <w:tr w:rsidR="00617D4F" w:rsidRPr="00617D4F">
        <w:trPr>
          <w:trHeight w:val="415"/>
        </w:trPr>
        <w:tc>
          <w:tcPr>
            <w:tcW w:w="8755" w:type="dxa"/>
            <w:hideMark/>
          </w:tcPr>
          <w:p w:rsidR="00617D4F" w:rsidRPr="00617D4F" w:rsidRDefault="00617D4F" w:rsidP="00617D4F">
            <w:pPr>
              <w:spacing w:after="0" w:line="240" w:lineRule="auto"/>
              <w:ind w:left="794" w:hanging="510"/>
              <w:jc w:val="both"/>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2.3.4.</w:t>
            </w:r>
            <w:r w:rsidRPr="00617D4F">
              <w:rPr>
                <w:rFonts w:ascii="Times New Roman" w:eastAsia="Calibri" w:hAnsi="Times New Roman" w:cs="Times New Roman"/>
                <w:sz w:val="32"/>
                <w:szCs w:val="32"/>
              </w:rPr>
              <w:t> </w:t>
            </w:r>
            <w:r w:rsidRPr="00617D4F">
              <w:rPr>
                <w:rFonts w:ascii="Times New Roman" w:eastAsia="Calibri" w:hAnsi="Times New Roman" w:cs="Times New Roman"/>
                <w:sz w:val="32"/>
                <w:szCs w:val="32"/>
                <w:lang w:val="ru-RU"/>
              </w:rPr>
              <w:t>Сервіс онлайн-опитувань Анкетолог…………………..</w:t>
            </w:r>
          </w:p>
        </w:tc>
        <w:tc>
          <w:tcPr>
            <w:tcW w:w="624" w:type="dxa"/>
            <w:hideMark/>
          </w:tcPr>
          <w:p w:rsidR="00617D4F" w:rsidRPr="00617D4F" w:rsidRDefault="00617D4F" w:rsidP="00617D4F">
            <w:pPr>
              <w:spacing w:after="0" w:line="240" w:lineRule="auto"/>
              <w:jc w:val="right"/>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71</w:t>
            </w:r>
          </w:p>
        </w:tc>
      </w:tr>
      <w:tr w:rsidR="00617D4F" w:rsidRPr="00617D4F">
        <w:trPr>
          <w:trHeight w:val="421"/>
        </w:trPr>
        <w:tc>
          <w:tcPr>
            <w:tcW w:w="8755" w:type="dxa"/>
            <w:hideMark/>
          </w:tcPr>
          <w:p w:rsidR="00617D4F" w:rsidRPr="00617D4F" w:rsidRDefault="00617D4F" w:rsidP="00617D4F">
            <w:pPr>
              <w:spacing w:after="0" w:line="240" w:lineRule="auto"/>
              <w:ind w:left="794" w:hanging="510"/>
              <w:jc w:val="both"/>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2.3.5.</w:t>
            </w:r>
            <w:r w:rsidRPr="00617D4F">
              <w:rPr>
                <w:rFonts w:ascii="Times New Roman" w:eastAsia="Calibri" w:hAnsi="Times New Roman" w:cs="Times New Roman"/>
                <w:sz w:val="32"/>
                <w:szCs w:val="32"/>
              </w:rPr>
              <w:t> </w:t>
            </w:r>
            <w:r w:rsidRPr="00617D4F">
              <w:rPr>
                <w:rFonts w:ascii="Times New Roman" w:eastAsia="Calibri" w:hAnsi="Times New Roman" w:cs="Times New Roman"/>
                <w:sz w:val="32"/>
                <w:szCs w:val="32"/>
                <w:lang w:val="ru-RU"/>
              </w:rPr>
              <w:t>Створення опитувань на сайті webanketa.com………...</w:t>
            </w:r>
          </w:p>
        </w:tc>
        <w:tc>
          <w:tcPr>
            <w:tcW w:w="624" w:type="dxa"/>
            <w:hideMark/>
          </w:tcPr>
          <w:p w:rsidR="00617D4F" w:rsidRPr="00617D4F" w:rsidRDefault="00617D4F" w:rsidP="00617D4F">
            <w:pPr>
              <w:spacing w:after="0" w:line="240" w:lineRule="auto"/>
              <w:jc w:val="right"/>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78</w:t>
            </w:r>
          </w:p>
        </w:tc>
      </w:tr>
      <w:tr w:rsidR="00617D4F" w:rsidRPr="00617D4F">
        <w:trPr>
          <w:trHeight w:val="755"/>
        </w:trPr>
        <w:tc>
          <w:tcPr>
            <w:tcW w:w="8755" w:type="dxa"/>
            <w:hideMark/>
          </w:tcPr>
          <w:p w:rsidR="00617D4F" w:rsidRPr="00617D4F" w:rsidRDefault="00617D4F" w:rsidP="00617D4F">
            <w:pPr>
              <w:spacing w:after="0" w:line="240" w:lineRule="auto"/>
              <w:ind w:left="794" w:hanging="510"/>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2.3.6.</w:t>
            </w:r>
            <w:r w:rsidRPr="00617D4F">
              <w:rPr>
                <w:rFonts w:ascii="Times New Roman" w:eastAsia="Calibri" w:hAnsi="Times New Roman" w:cs="Times New Roman"/>
                <w:sz w:val="32"/>
                <w:szCs w:val="32"/>
              </w:rPr>
              <w:t> </w:t>
            </w:r>
            <w:r w:rsidRPr="00617D4F">
              <w:rPr>
                <w:rFonts w:ascii="Times New Roman" w:eastAsia="Calibri" w:hAnsi="Times New Roman" w:cs="Times New Roman"/>
                <w:sz w:val="32"/>
                <w:szCs w:val="32"/>
                <w:lang w:val="ru-RU"/>
              </w:rPr>
              <w:t xml:space="preserve"> SurveyMonkey платформа для проведення опитувань на основі хмарних сервісів………………………………..</w:t>
            </w:r>
          </w:p>
        </w:tc>
        <w:tc>
          <w:tcPr>
            <w:tcW w:w="624" w:type="dxa"/>
          </w:tcPr>
          <w:p w:rsidR="00617D4F" w:rsidRPr="00617D4F" w:rsidRDefault="00617D4F" w:rsidP="00617D4F">
            <w:pPr>
              <w:spacing w:after="0" w:line="240" w:lineRule="auto"/>
              <w:jc w:val="right"/>
              <w:rPr>
                <w:rFonts w:ascii="Times New Roman" w:eastAsia="Calibri" w:hAnsi="Times New Roman" w:cs="Times New Roman"/>
                <w:sz w:val="32"/>
                <w:szCs w:val="32"/>
                <w:lang w:val="ru-RU"/>
              </w:rPr>
            </w:pPr>
          </w:p>
          <w:p w:rsidR="00617D4F" w:rsidRPr="00617D4F" w:rsidRDefault="00617D4F" w:rsidP="00617D4F">
            <w:pPr>
              <w:spacing w:after="0" w:line="240" w:lineRule="auto"/>
              <w:jc w:val="right"/>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86</w:t>
            </w:r>
          </w:p>
        </w:tc>
      </w:tr>
      <w:tr w:rsidR="00617D4F" w:rsidRPr="00617D4F">
        <w:trPr>
          <w:trHeight w:val="755"/>
        </w:trPr>
        <w:tc>
          <w:tcPr>
            <w:tcW w:w="8755" w:type="dxa"/>
            <w:hideMark/>
          </w:tcPr>
          <w:p w:rsidR="00617D4F" w:rsidRPr="00617D4F" w:rsidRDefault="00617D4F" w:rsidP="00617D4F">
            <w:pPr>
              <w:spacing w:after="0" w:line="240" w:lineRule="auto"/>
              <w:ind w:left="794" w:hanging="510"/>
              <w:jc w:val="both"/>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2.3.7.</w:t>
            </w:r>
            <w:r w:rsidRPr="00617D4F">
              <w:rPr>
                <w:rFonts w:ascii="Times New Roman" w:eastAsia="Calibri" w:hAnsi="Times New Roman" w:cs="Times New Roman"/>
                <w:sz w:val="32"/>
                <w:szCs w:val="32"/>
              </w:rPr>
              <w:t> </w:t>
            </w:r>
            <w:r w:rsidRPr="00617D4F">
              <w:rPr>
                <w:rFonts w:ascii="Times New Roman" w:eastAsia="Calibri" w:hAnsi="Times New Roman" w:cs="Times New Roman"/>
                <w:sz w:val="32"/>
                <w:szCs w:val="32"/>
                <w:lang w:val="ru-RU"/>
              </w:rPr>
              <w:t>Офісний пакет хмарних служб і додатків G Suite для спільної роботи…………………………………………….</w:t>
            </w:r>
          </w:p>
        </w:tc>
        <w:tc>
          <w:tcPr>
            <w:tcW w:w="624" w:type="dxa"/>
          </w:tcPr>
          <w:p w:rsidR="00617D4F" w:rsidRPr="00617D4F" w:rsidRDefault="00617D4F" w:rsidP="00617D4F">
            <w:pPr>
              <w:spacing w:after="0" w:line="240" w:lineRule="auto"/>
              <w:jc w:val="right"/>
              <w:rPr>
                <w:rFonts w:ascii="Times New Roman" w:eastAsia="Calibri" w:hAnsi="Times New Roman" w:cs="Times New Roman"/>
                <w:sz w:val="32"/>
                <w:szCs w:val="32"/>
                <w:lang w:val="ru-RU"/>
              </w:rPr>
            </w:pPr>
          </w:p>
          <w:p w:rsidR="00617D4F" w:rsidRPr="00617D4F" w:rsidRDefault="00617D4F" w:rsidP="00617D4F">
            <w:pPr>
              <w:spacing w:after="0" w:line="240" w:lineRule="auto"/>
              <w:jc w:val="right"/>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100</w:t>
            </w:r>
          </w:p>
        </w:tc>
      </w:tr>
      <w:tr w:rsidR="00617D4F" w:rsidRPr="00617D4F">
        <w:trPr>
          <w:trHeight w:val="755"/>
        </w:trPr>
        <w:tc>
          <w:tcPr>
            <w:tcW w:w="8755" w:type="dxa"/>
            <w:hideMark/>
          </w:tcPr>
          <w:p w:rsidR="00617D4F" w:rsidRPr="00617D4F" w:rsidRDefault="00617D4F" w:rsidP="00617D4F">
            <w:pPr>
              <w:spacing w:after="0" w:line="240" w:lineRule="auto"/>
              <w:ind w:left="284" w:hanging="284"/>
              <w:jc w:val="both"/>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3. ФОРМУВАННЯ СИСТЕМИ МОНІТОРИНГУ НА ОСНОВІ ВИКОРИСТАННЯ ХМАРНИХ СЕРВІСІВ ПОШУКОВОЇ СИСТЕМИ GOOGLE…………………………………………..</w:t>
            </w:r>
          </w:p>
        </w:tc>
        <w:tc>
          <w:tcPr>
            <w:tcW w:w="624" w:type="dxa"/>
          </w:tcPr>
          <w:p w:rsidR="00617D4F" w:rsidRPr="00617D4F" w:rsidRDefault="00617D4F" w:rsidP="00617D4F">
            <w:pPr>
              <w:spacing w:after="0" w:line="240" w:lineRule="auto"/>
              <w:jc w:val="right"/>
              <w:rPr>
                <w:rFonts w:ascii="Times New Roman" w:eastAsia="Calibri" w:hAnsi="Times New Roman" w:cs="Times New Roman"/>
                <w:sz w:val="32"/>
                <w:szCs w:val="32"/>
                <w:lang w:val="ru-RU"/>
              </w:rPr>
            </w:pPr>
          </w:p>
          <w:p w:rsidR="00617D4F" w:rsidRPr="00617D4F" w:rsidRDefault="00617D4F" w:rsidP="00617D4F">
            <w:pPr>
              <w:spacing w:after="0" w:line="240" w:lineRule="auto"/>
              <w:jc w:val="right"/>
              <w:rPr>
                <w:rFonts w:ascii="Times New Roman" w:eastAsia="Calibri" w:hAnsi="Times New Roman" w:cs="Times New Roman"/>
                <w:sz w:val="32"/>
                <w:szCs w:val="32"/>
                <w:lang w:val="ru-RU"/>
              </w:rPr>
            </w:pPr>
          </w:p>
          <w:p w:rsidR="00617D4F" w:rsidRPr="00617D4F" w:rsidRDefault="00617D4F" w:rsidP="00617D4F">
            <w:pPr>
              <w:spacing w:after="0" w:line="240" w:lineRule="auto"/>
              <w:jc w:val="right"/>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103</w:t>
            </w:r>
          </w:p>
        </w:tc>
      </w:tr>
      <w:tr w:rsidR="00617D4F" w:rsidRPr="00617D4F">
        <w:trPr>
          <w:trHeight w:val="346"/>
        </w:trPr>
        <w:tc>
          <w:tcPr>
            <w:tcW w:w="8755" w:type="dxa"/>
            <w:hideMark/>
          </w:tcPr>
          <w:p w:rsidR="00617D4F" w:rsidRPr="00617D4F" w:rsidRDefault="00617D4F" w:rsidP="00617D4F">
            <w:pPr>
              <w:spacing w:after="0" w:line="240" w:lineRule="auto"/>
              <w:ind w:left="794" w:hanging="624"/>
              <w:jc w:val="both"/>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3.1. Основні етапи побудови системи хмарного моніторингу на основі використання хмарних сервісів пошукової системи Google…….………………………………………</w:t>
            </w:r>
          </w:p>
        </w:tc>
        <w:tc>
          <w:tcPr>
            <w:tcW w:w="624" w:type="dxa"/>
          </w:tcPr>
          <w:p w:rsidR="00617D4F" w:rsidRPr="00617D4F" w:rsidRDefault="00617D4F" w:rsidP="00617D4F">
            <w:pPr>
              <w:spacing w:after="0" w:line="240" w:lineRule="auto"/>
              <w:jc w:val="right"/>
              <w:rPr>
                <w:rFonts w:ascii="Times New Roman" w:eastAsia="Calibri" w:hAnsi="Times New Roman" w:cs="Times New Roman"/>
                <w:sz w:val="32"/>
                <w:szCs w:val="32"/>
                <w:lang w:val="ru-RU"/>
              </w:rPr>
            </w:pPr>
          </w:p>
          <w:p w:rsidR="00617D4F" w:rsidRPr="00617D4F" w:rsidRDefault="00617D4F" w:rsidP="00617D4F">
            <w:pPr>
              <w:spacing w:after="0" w:line="240" w:lineRule="auto"/>
              <w:jc w:val="right"/>
              <w:rPr>
                <w:rFonts w:ascii="Times New Roman" w:eastAsia="Calibri" w:hAnsi="Times New Roman" w:cs="Times New Roman"/>
                <w:sz w:val="32"/>
                <w:szCs w:val="32"/>
                <w:lang w:val="ru-RU"/>
              </w:rPr>
            </w:pPr>
          </w:p>
          <w:p w:rsidR="00617D4F" w:rsidRPr="00617D4F" w:rsidRDefault="00617D4F" w:rsidP="00617D4F">
            <w:pPr>
              <w:spacing w:after="0" w:line="240" w:lineRule="auto"/>
              <w:jc w:val="right"/>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103</w:t>
            </w:r>
          </w:p>
        </w:tc>
      </w:tr>
      <w:tr w:rsidR="00617D4F" w:rsidRPr="00617D4F">
        <w:trPr>
          <w:trHeight w:val="481"/>
        </w:trPr>
        <w:tc>
          <w:tcPr>
            <w:tcW w:w="8755" w:type="dxa"/>
            <w:hideMark/>
          </w:tcPr>
          <w:p w:rsidR="00617D4F" w:rsidRPr="00617D4F" w:rsidRDefault="00617D4F" w:rsidP="00617D4F">
            <w:pPr>
              <w:spacing w:after="0" w:line="240" w:lineRule="auto"/>
              <w:ind w:left="794" w:hanging="624"/>
              <w:jc w:val="both"/>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3.2. Створення сайту системи хмарного моніторингу….……</w:t>
            </w:r>
          </w:p>
        </w:tc>
        <w:tc>
          <w:tcPr>
            <w:tcW w:w="624" w:type="dxa"/>
            <w:hideMark/>
          </w:tcPr>
          <w:p w:rsidR="00617D4F" w:rsidRPr="00617D4F" w:rsidRDefault="00617D4F" w:rsidP="00617D4F">
            <w:pPr>
              <w:spacing w:after="0" w:line="240" w:lineRule="auto"/>
              <w:jc w:val="right"/>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112</w:t>
            </w:r>
          </w:p>
        </w:tc>
      </w:tr>
      <w:tr w:rsidR="00617D4F" w:rsidRPr="00617D4F">
        <w:trPr>
          <w:trHeight w:val="431"/>
        </w:trPr>
        <w:tc>
          <w:tcPr>
            <w:tcW w:w="8755" w:type="dxa"/>
            <w:hideMark/>
          </w:tcPr>
          <w:p w:rsidR="00617D4F" w:rsidRPr="00617D4F" w:rsidRDefault="00617D4F" w:rsidP="00617D4F">
            <w:pPr>
              <w:spacing w:after="0" w:line="240" w:lineRule="auto"/>
              <w:ind w:left="794" w:hanging="510"/>
              <w:jc w:val="both"/>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lastRenderedPageBreak/>
              <w:t>3.2.1.</w:t>
            </w:r>
            <w:r w:rsidRPr="00617D4F">
              <w:rPr>
                <w:rFonts w:ascii="Times New Roman" w:eastAsia="Calibri" w:hAnsi="Times New Roman" w:cs="Times New Roman"/>
                <w:sz w:val="32"/>
                <w:szCs w:val="32"/>
              </w:rPr>
              <w:t> </w:t>
            </w:r>
            <w:r w:rsidRPr="00617D4F">
              <w:rPr>
                <w:rFonts w:ascii="Times New Roman" w:eastAsia="Calibri" w:hAnsi="Times New Roman" w:cs="Times New Roman"/>
                <w:sz w:val="32"/>
                <w:szCs w:val="32"/>
                <w:lang w:val="ru-RU"/>
              </w:rPr>
              <w:t>Створення та налагодження сайту Google…………….</w:t>
            </w:r>
          </w:p>
        </w:tc>
        <w:tc>
          <w:tcPr>
            <w:tcW w:w="624" w:type="dxa"/>
            <w:hideMark/>
          </w:tcPr>
          <w:p w:rsidR="00617D4F" w:rsidRPr="00617D4F" w:rsidRDefault="00617D4F" w:rsidP="00617D4F">
            <w:pPr>
              <w:spacing w:after="0" w:line="240" w:lineRule="auto"/>
              <w:jc w:val="right"/>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112</w:t>
            </w:r>
          </w:p>
        </w:tc>
      </w:tr>
      <w:tr w:rsidR="00617D4F" w:rsidRPr="00617D4F">
        <w:trPr>
          <w:trHeight w:val="346"/>
        </w:trPr>
        <w:tc>
          <w:tcPr>
            <w:tcW w:w="8755" w:type="dxa"/>
            <w:hideMark/>
          </w:tcPr>
          <w:p w:rsidR="00617D4F" w:rsidRPr="00617D4F" w:rsidRDefault="00617D4F" w:rsidP="00617D4F">
            <w:pPr>
              <w:spacing w:after="0" w:line="240" w:lineRule="auto"/>
              <w:ind w:left="794" w:hanging="510"/>
              <w:jc w:val="both"/>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3.2.2.</w:t>
            </w:r>
            <w:r w:rsidRPr="00617D4F">
              <w:rPr>
                <w:rFonts w:ascii="Times New Roman" w:eastAsia="Calibri" w:hAnsi="Times New Roman" w:cs="Times New Roman"/>
                <w:sz w:val="32"/>
                <w:szCs w:val="32"/>
              </w:rPr>
              <w:t> </w:t>
            </w:r>
            <w:r w:rsidRPr="00617D4F">
              <w:rPr>
                <w:rFonts w:ascii="Times New Roman" w:eastAsia="Calibri" w:hAnsi="Times New Roman" w:cs="Times New Roman"/>
                <w:sz w:val="32"/>
                <w:szCs w:val="32"/>
                <w:lang w:val="ru-RU"/>
              </w:rPr>
              <w:t>Зміна дизайну сайту Google…………………………….</w:t>
            </w:r>
          </w:p>
        </w:tc>
        <w:tc>
          <w:tcPr>
            <w:tcW w:w="624" w:type="dxa"/>
            <w:hideMark/>
          </w:tcPr>
          <w:p w:rsidR="00617D4F" w:rsidRPr="00617D4F" w:rsidRDefault="00617D4F" w:rsidP="00617D4F">
            <w:pPr>
              <w:spacing w:after="0" w:line="240" w:lineRule="auto"/>
              <w:jc w:val="right"/>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114</w:t>
            </w:r>
          </w:p>
        </w:tc>
      </w:tr>
      <w:tr w:rsidR="00617D4F" w:rsidRPr="00617D4F">
        <w:trPr>
          <w:trHeight w:val="346"/>
        </w:trPr>
        <w:tc>
          <w:tcPr>
            <w:tcW w:w="8755" w:type="dxa"/>
            <w:hideMark/>
          </w:tcPr>
          <w:p w:rsidR="00617D4F" w:rsidRPr="00617D4F" w:rsidRDefault="00617D4F" w:rsidP="00617D4F">
            <w:pPr>
              <w:spacing w:after="0" w:line="240" w:lineRule="auto"/>
              <w:ind w:left="794" w:hanging="510"/>
              <w:jc w:val="both"/>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3.2.3.</w:t>
            </w:r>
            <w:r w:rsidRPr="00617D4F">
              <w:rPr>
                <w:rFonts w:ascii="Times New Roman" w:eastAsia="Calibri" w:hAnsi="Times New Roman" w:cs="Times New Roman"/>
                <w:sz w:val="32"/>
                <w:szCs w:val="32"/>
              </w:rPr>
              <w:t> </w:t>
            </w:r>
            <w:r w:rsidRPr="00617D4F">
              <w:rPr>
                <w:rFonts w:ascii="Times New Roman" w:eastAsia="Calibri" w:hAnsi="Times New Roman" w:cs="Times New Roman"/>
                <w:sz w:val="32"/>
                <w:szCs w:val="32"/>
                <w:lang w:val="ru-RU"/>
              </w:rPr>
              <w:t>Наповнення і редагування сайту……………………….</w:t>
            </w:r>
          </w:p>
        </w:tc>
        <w:tc>
          <w:tcPr>
            <w:tcW w:w="624" w:type="dxa"/>
            <w:hideMark/>
          </w:tcPr>
          <w:p w:rsidR="00617D4F" w:rsidRPr="00617D4F" w:rsidRDefault="00617D4F" w:rsidP="00617D4F">
            <w:pPr>
              <w:spacing w:after="0" w:line="240" w:lineRule="auto"/>
              <w:jc w:val="right"/>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117</w:t>
            </w:r>
          </w:p>
        </w:tc>
      </w:tr>
      <w:tr w:rsidR="00617D4F" w:rsidRPr="00617D4F">
        <w:trPr>
          <w:trHeight w:val="393"/>
        </w:trPr>
        <w:tc>
          <w:tcPr>
            <w:tcW w:w="8755" w:type="dxa"/>
            <w:hideMark/>
          </w:tcPr>
          <w:p w:rsidR="00617D4F" w:rsidRPr="00617D4F" w:rsidRDefault="00617D4F" w:rsidP="00617D4F">
            <w:pPr>
              <w:spacing w:after="0" w:line="240" w:lineRule="auto"/>
              <w:ind w:left="794" w:hanging="510"/>
              <w:jc w:val="both"/>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3.2.4.</w:t>
            </w:r>
            <w:r w:rsidRPr="00617D4F">
              <w:rPr>
                <w:rFonts w:ascii="Times New Roman" w:eastAsia="Calibri" w:hAnsi="Times New Roman" w:cs="Times New Roman"/>
                <w:sz w:val="32"/>
                <w:szCs w:val="32"/>
              </w:rPr>
              <w:t> </w:t>
            </w:r>
            <w:r w:rsidRPr="00617D4F">
              <w:rPr>
                <w:rFonts w:ascii="Times New Roman" w:eastAsia="Calibri" w:hAnsi="Times New Roman" w:cs="Times New Roman"/>
                <w:sz w:val="32"/>
                <w:szCs w:val="32"/>
                <w:lang w:val="ru-RU"/>
              </w:rPr>
              <w:t>Забезпечення доступу до сайту………………………...</w:t>
            </w:r>
          </w:p>
        </w:tc>
        <w:tc>
          <w:tcPr>
            <w:tcW w:w="624" w:type="dxa"/>
            <w:hideMark/>
          </w:tcPr>
          <w:p w:rsidR="00617D4F" w:rsidRPr="00617D4F" w:rsidRDefault="00617D4F" w:rsidP="00617D4F">
            <w:pPr>
              <w:spacing w:after="0" w:line="240" w:lineRule="auto"/>
              <w:jc w:val="right"/>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124</w:t>
            </w:r>
          </w:p>
        </w:tc>
      </w:tr>
      <w:tr w:rsidR="00617D4F" w:rsidRPr="00617D4F">
        <w:trPr>
          <w:trHeight w:val="427"/>
        </w:trPr>
        <w:tc>
          <w:tcPr>
            <w:tcW w:w="8755" w:type="dxa"/>
            <w:hideMark/>
          </w:tcPr>
          <w:p w:rsidR="00617D4F" w:rsidRPr="00617D4F" w:rsidRDefault="00617D4F" w:rsidP="00617D4F">
            <w:pPr>
              <w:spacing w:after="0" w:line="240" w:lineRule="auto"/>
              <w:ind w:left="794" w:hanging="624"/>
              <w:jc w:val="both"/>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3.3. Розробка форми для збору інформації…………………..</w:t>
            </w:r>
          </w:p>
        </w:tc>
        <w:tc>
          <w:tcPr>
            <w:tcW w:w="624" w:type="dxa"/>
            <w:hideMark/>
          </w:tcPr>
          <w:p w:rsidR="00617D4F" w:rsidRPr="00617D4F" w:rsidRDefault="00617D4F" w:rsidP="00617D4F">
            <w:pPr>
              <w:spacing w:after="0" w:line="240" w:lineRule="auto"/>
              <w:jc w:val="right"/>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130</w:t>
            </w:r>
          </w:p>
        </w:tc>
      </w:tr>
      <w:tr w:rsidR="00617D4F" w:rsidRPr="00617D4F">
        <w:trPr>
          <w:trHeight w:val="406"/>
        </w:trPr>
        <w:tc>
          <w:tcPr>
            <w:tcW w:w="8755" w:type="dxa"/>
            <w:hideMark/>
          </w:tcPr>
          <w:p w:rsidR="00617D4F" w:rsidRPr="00617D4F" w:rsidRDefault="00617D4F" w:rsidP="00617D4F">
            <w:pPr>
              <w:spacing w:after="0" w:line="240" w:lineRule="auto"/>
              <w:ind w:left="794" w:hanging="510"/>
              <w:jc w:val="both"/>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3.3.1.</w:t>
            </w:r>
            <w:r w:rsidRPr="00617D4F">
              <w:rPr>
                <w:rFonts w:ascii="Times New Roman" w:eastAsia="Calibri" w:hAnsi="Times New Roman" w:cs="Times New Roman"/>
                <w:sz w:val="32"/>
                <w:szCs w:val="32"/>
              </w:rPr>
              <w:t> </w:t>
            </w:r>
            <w:r w:rsidRPr="00617D4F">
              <w:rPr>
                <w:rFonts w:ascii="Times New Roman" w:eastAsia="Calibri" w:hAnsi="Times New Roman" w:cs="Times New Roman"/>
                <w:sz w:val="32"/>
                <w:szCs w:val="32"/>
                <w:lang w:val="ru-RU"/>
              </w:rPr>
              <w:t>Створення Google Форми………………………………</w:t>
            </w:r>
          </w:p>
        </w:tc>
        <w:tc>
          <w:tcPr>
            <w:tcW w:w="624" w:type="dxa"/>
            <w:hideMark/>
          </w:tcPr>
          <w:p w:rsidR="00617D4F" w:rsidRPr="00617D4F" w:rsidRDefault="00617D4F" w:rsidP="00617D4F">
            <w:pPr>
              <w:spacing w:after="0" w:line="240" w:lineRule="auto"/>
              <w:jc w:val="right"/>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130</w:t>
            </w:r>
          </w:p>
        </w:tc>
      </w:tr>
      <w:tr w:rsidR="00617D4F" w:rsidRPr="00617D4F">
        <w:trPr>
          <w:trHeight w:val="412"/>
        </w:trPr>
        <w:tc>
          <w:tcPr>
            <w:tcW w:w="8755" w:type="dxa"/>
            <w:hideMark/>
          </w:tcPr>
          <w:p w:rsidR="00617D4F" w:rsidRPr="00617D4F" w:rsidRDefault="00617D4F" w:rsidP="00617D4F">
            <w:pPr>
              <w:spacing w:after="0" w:line="240" w:lineRule="auto"/>
              <w:ind w:left="794" w:hanging="510"/>
              <w:jc w:val="both"/>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3.3.2.</w:t>
            </w:r>
            <w:r w:rsidRPr="00617D4F">
              <w:rPr>
                <w:rFonts w:ascii="Times New Roman" w:eastAsia="Calibri" w:hAnsi="Times New Roman" w:cs="Times New Roman"/>
                <w:sz w:val="32"/>
                <w:szCs w:val="32"/>
              </w:rPr>
              <w:t> </w:t>
            </w:r>
            <w:r w:rsidRPr="00617D4F">
              <w:rPr>
                <w:rFonts w:ascii="Times New Roman" w:eastAsia="Calibri" w:hAnsi="Times New Roman" w:cs="Times New Roman"/>
                <w:sz w:val="32"/>
                <w:szCs w:val="32"/>
                <w:lang w:val="ru-RU"/>
              </w:rPr>
              <w:t>Редагування Google Форми…………………………….</w:t>
            </w:r>
          </w:p>
        </w:tc>
        <w:tc>
          <w:tcPr>
            <w:tcW w:w="624" w:type="dxa"/>
            <w:hideMark/>
          </w:tcPr>
          <w:p w:rsidR="00617D4F" w:rsidRPr="00617D4F" w:rsidRDefault="00617D4F" w:rsidP="00617D4F">
            <w:pPr>
              <w:spacing w:after="0" w:line="240" w:lineRule="auto"/>
              <w:jc w:val="right"/>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136</w:t>
            </w:r>
          </w:p>
        </w:tc>
      </w:tr>
      <w:tr w:rsidR="00617D4F" w:rsidRPr="00617D4F">
        <w:trPr>
          <w:trHeight w:val="755"/>
        </w:trPr>
        <w:tc>
          <w:tcPr>
            <w:tcW w:w="8755" w:type="dxa"/>
            <w:hideMark/>
          </w:tcPr>
          <w:p w:rsidR="00617D4F" w:rsidRPr="00617D4F" w:rsidRDefault="00617D4F" w:rsidP="00617D4F">
            <w:pPr>
              <w:spacing w:after="0" w:line="240" w:lineRule="auto"/>
              <w:ind w:left="794" w:hanging="624"/>
              <w:jc w:val="both"/>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3.4. Менеджмент системи хмарного моніторингу на основі використання додатку Google Календар………….……...</w:t>
            </w:r>
          </w:p>
        </w:tc>
        <w:tc>
          <w:tcPr>
            <w:tcW w:w="624" w:type="dxa"/>
          </w:tcPr>
          <w:p w:rsidR="00617D4F" w:rsidRPr="00617D4F" w:rsidRDefault="00617D4F" w:rsidP="00617D4F">
            <w:pPr>
              <w:spacing w:after="0" w:line="240" w:lineRule="auto"/>
              <w:jc w:val="right"/>
              <w:rPr>
                <w:rFonts w:ascii="Times New Roman" w:eastAsia="Calibri" w:hAnsi="Times New Roman" w:cs="Times New Roman"/>
                <w:sz w:val="32"/>
                <w:szCs w:val="32"/>
                <w:lang w:val="ru-RU"/>
              </w:rPr>
            </w:pPr>
          </w:p>
          <w:p w:rsidR="00617D4F" w:rsidRPr="00617D4F" w:rsidRDefault="00617D4F" w:rsidP="00617D4F">
            <w:pPr>
              <w:spacing w:after="0" w:line="240" w:lineRule="auto"/>
              <w:jc w:val="right"/>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137</w:t>
            </w:r>
          </w:p>
        </w:tc>
      </w:tr>
      <w:tr w:rsidR="00617D4F" w:rsidRPr="00617D4F">
        <w:trPr>
          <w:trHeight w:val="755"/>
        </w:trPr>
        <w:tc>
          <w:tcPr>
            <w:tcW w:w="8755" w:type="dxa"/>
            <w:hideMark/>
          </w:tcPr>
          <w:p w:rsidR="00617D4F" w:rsidRPr="00617D4F" w:rsidRDefault="00617D4F" w:rsidP="00617D4F">
            <w:pPr>
              <w:spacing w:after="0" w:line="240" w:lineRule="auto"/>
              <w:ind w:left="794" w:hanging="624"/>
              <w:jc w:val="both"/>
              <w:rPr>
                <w:rFonts w:ascii="Times New Roman" w:eastAsia="Calibri" w:hAnsi="Times New Roman" w:cs="Times New Roman"/>
                <w:sz w:val="32"/>
                <w:szCs w:val="32"/>
              </w:rPr>
            </w:pPr>
            <w:r w:rsidRPr="00617D4F">
              <w:rPr>
                <w:rFonts w:ascii="Times New Roman" w:eastAsia="Calibri" w:hAnsi="Times New Roman" w:cs="Times New Roman"/>
                <w:sz w:val="32"/>
                <w:szCs w:val="32"/>
                <w:lang w:val="ru-RU"/>
              </w:rPr>
              <w:t>3.5. Обробка результатів моніторингового дослідження засобами хмарного сервісу Google Таблиці………………</w:t>
            </w:r>
            <w:r w:rsidRPr="00617D4F">
              <w:rPr>
                <w:rFonts w:ascii="Times New Roman" w:eastAsia="Calibri" w:hAnsi="Times New Roman" w:cs="Times New Roman"/>
                <w:sz w:val="32"/>
                <w:szCs w:val="32"/>
              </w:rPr>
              <w:t>..</w:t>
            </w:r>
          </w:p>
        </w:tc>
        <w:tc>
          <w:tcPr>
            <w:tcW w:w="624" w:type="dxa"/>
          </w:tcPr>
          <w:p w:rsidR="00617D4F" w:rsidRPr="00617D4F" w:rsidRDefault="00617D4F" w:rsidP="00617D4F">
            <w:pPr>
              <w:spacing w:after="0" w:line="240" w:lineRule="auto"/>
              <w:jc w:val="right"/>
              <w:rPr>
                <w:rFonts w:ascii="Times New Roman" w:eastAsia="Calibri" w:hAnsi="Times New Roman" w:cs="Times New Roman"/>
                <w:sz w:val="32"/>
                <w:szCs w:val="32"/>
                <w:lang w:val="ru-RU"/>
              </w:rPr>
            </w:pPr>
          </w:p>
          <w:p w:rsidR="00617D4F" w:rsidRPr="00617D4F" w:rsidRDefault="00617D4F" w:rsidP="00617D4F">
            <w:pPr>
              <w:spacing w:after="0" w:line="240" w:lineRule="auto"/>
              <w:jc w:val="right"/>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149</w:t>
            </w:r>
          </w:p>
        </w:tc>
      </w:tr>
      <w:tr w:rsidR="00617D4F" w:rsidRPr="00617D4F">
        <w:trPr>
          <w:trHeight w:val="439"/>
        </w:trPr>
        <w:tc>
          <w:tcPr>
            <w:tcW w:w="8755" w:type="dxa"/>
            <w:hideMark/>
          </w:tcPr>
          <w:p w:rsidR="00617D4F" w:rsidRPr="00617D4F" w:rsidRDefault="00617D4F" w:rsidP="00617D4F">
            <w:pPr>
              <w:spacing w:after="0" w:line="240" w:lineRule="auto"/>
              <w:jc w:val="both"/>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ВИСНОВОК………………………………………………………</w:t>
            </w:r>
          </w:p>
        </w:tc>
        <w:tc>
          <w:tcPr>
            <w:tcW w:w="624" w:type="dxa"/>
            <w:hideMark/>
          </w:tcPr>
          <w:p w:rsidR="00617D4F" w:rsidRPr="00617D4F" w:rsidRDefault="00617D4F" w:rsidP="00617D4F">
            <w:pPr>
              <w:spacing w:after="0" w:line="240" w:lineRule="auto"/>
              <w:jc w:val="right"/>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168</w:t>
            </w:r>
          </w:p>
        </w:tc>
      </w:tr>
      <w:tr w:rsidR="00617D4F" w:rsidRPr="00617D4F">
        <w:trPr>
          <w:trHeight w:val="431"/>
        </w:trPr>
        <w:tc>
          <w:tcPr>
            <w:tcW w:w="8755" w:type="dxa"/>
            <w:hideMark/>
          </w:tcPr>
          <w:p w:rsidR="00617D4F" w:rsidRPr="00617D4F" w:rsidRDefault="00617D4F" w:rsidP="00617D4F">
            <w:pPr>
              <w:spacing w:after="0" w:line="240" w:lineRule="auto"/>
              <w:jc w:val="both"/>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ЛІТЕРАТУРА……………………………………………………..</w:t>
            </w:r>
          </w:p>
        </w:tc>
        <w:tc>
          <w:tcPr>
            <w:tcW w:w="624" w:type="dxa"/>
            <w:hideMark/>
          </w:tcPr>
          <w:p w:rsidR="00617D4F" w:rsidRPr="00617D4F" w:rsidRDefault="00617D4F" w:rsidP="00617D4F">
            <w:pPr>
              <w:spacing w:after="0" w:line="240" w:lineRule="auto"/>
              <w:jc w:val="right"/>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169</w:t>
            </w:r>
          </w:p>
        </w:tc>
      </w:tr>
      <w:tr w:rsidR="00617D4F" w:rsidRPr="00617D4F">
        <w:trPr>
          <w:trHeight w:val="410"/>
        </w:trPr>
        <w:tc>
          <w:tcPr>
            <w:tcW w:w="8755" w:type="dxa"/>
            <w:hideMark/>
          </w:tcPr>
          <w:p w:rsidR="00617D4F" w:rsidRPr="00617D4F" w:rsidRDefault="00617D4F" w:rsidP="00617D4F">
            <w:pPr>
              <w:spacing w:after="0" w:line="240" w:lineRule="auto"/>
              <w:jc w:val="both"/>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ДОДАТОК 1. СПИСОК ФУНКЦІЙ ТАБЛИЦЬ GOOGLE…….</w:t>
            </w:r>
          </w:p>
        </w:tc>
        <w:tc>
          <w:tcPr>
            <w:tcW w:w="624" w:type="dxa"/>
            <w:hideMark/>
          </w:tcPr>
          <w:p w:rsidR="00617D4F" w:rsidRPr="00617D4F" w:rsidRDefault="00617D4F" w:rsidP="00617D4F">
            <w:pPr>
              <w:spacing w:after="0" w:line="240" w:lineRule="auto"/>
              <w:jc w:val="right"/>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179</w:t>
            </w:r>
          </w:p>
        </w:tc>
      </w:tr>
      <w:tr w:rsidR="00617D4F" w:rsidRPr="00617D4F">
        <w:trPr>
          <w:trHeight w:val="415"/>
        </w:trPr>
        <w:tc>
          <w:tcPr>
            <w:tcW w:w="8755" w:type="dxa"/>
            <w:hideMark/>
          </w:tcPr>
          <w:p w:rsidR="00617D4F" w:rsidRPr="00617D4F" w:rsidRDefault="00617D4F" w:rsidP="00617D4F">
            <w:pPr>
              <w:spacing w:after="0" w:line="240" w:lineRule="auto"/>
              <w:jc w:val="both"/>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ДОДАТОК 2. ОПИС ФУНКЦІЙ ТАБЛИЦЬ GOOGLE………..</w:t>
            </w:r>
          </w:p>
        </w:tc>
        <w:tc>
          <w:tcPr>
            <w:tcW w:w="624" w:type="dxa"/>
            <w:hideMark/>
          </w:tcPr>
          <w:p w:rsidR="00617D4F" w:rsidRPr="00617D4F" w:rsidRDefault="00617D4F" w:rsidP="00617D4F">
            <w:pPr>
              <w:spacing w:after="0" w:line="240" w:lineRule="auto"/>
              <w:jc w:val="right"/>
              <w:rPr>
                <w:rFonts w:ascii="Times New Roman" w:eastAsia="Calibri" w:hAnsi="Times New Roman" w:cs="Times New Roman"/>
                <w:sz w:val="32"/>
                <w:szCs w:val="32"/>
                <w:lang w:val="ru-RU"/>
              </w:rPr>
            </w:pPr>
            <w:r w:rsidRPr="00617D4F">
              <w:rPr>
                <w:rFonts w:ascii="Times New Roman" w:eastAsia="Calibri" w:hAnsi="Times New Roman" w:cs="Times New Roman"/>
                <w:sz w:val="32"/>
                <w:szCs w:val="32"/>
                <w:lang w:val="ru-RU"/>
              </w:rPr>
              <w:t>186</w:t>
            </w:r>
          </w:p>
        </w:tc>
      </w:tr>
    </w:tbl>
    <w:p w:rsidR="00617D4F" w:rsidRPr="00617D4F" w:rsidRDefault="00617D4F" w:rsidP="00617D4F">
      <w:pPr>
        <w:spacing w:after="0" w:line="360" w:lineRule="auto"/>
        <w:ind w:firstLine="709"/>
        <w:jc w:val="center"/>
        <w:rPr>
          <w:rFonts w:ascii="Times New Roman" w:eastAsia="Calibri" w:hAnsi="Times New Roman" w:cs="Times New Roman"/>
          <w:sz w:val="28"/>
        </w:rPr>
      </w:pPr>
    </w:p>
    <w:p w:rsidR="00617D4F" w:rsidRPr="00617D4F" w:rsidRDefault="00617D4F" w:rsidP="00617D4F">
      <w:pPr>
        <w:tabs>
          <w:tab w:val="left" w:pos="9072"/>
        </w:tabs>
        <w:snapToGrid w:val="0"/>
        <w:spacing w:after="0" w:line="360" w:lineRule="auto"/>
        <w:ind w:left="709" w:hanging="709"/>
        <w:jc w:val="both"/>
        <w:rPr>
          <w:rFonts w:ascii="Times New Roman" w:eastAsia="Times New Roman" w:hAnsi="Times New Roman" w:cs="Times New Roman"/>
          <w:sz w:val="32"/>
          <w:szCs w:val="32"/>
          <w:lang w:eastAsia="ru-RU"/>
        </w:rPr>
      </w:pPr>
      <w:r w:rsidRPr="00617D4F">
        <w:rPr>
          <w:rFonts w:ascii="Arial" w:eastAsia="Times New Roman" w:hAnsi="Arial" w:cs="Times New Roman"/>
          <w:sz w:val="26"/>
          <w:szCs w:val="20"/>
          <w:lang w:eastAsia="ru-RU"/>
        </w:rPr>
        <w:br w:type="page"/>
      </w:r>
    </w:p>
    <w:p w:rsidR="00617D4F" w:rsidRPr="00617D4F" w:rsidRDefault="00617D4F" w:rsidP="00617D4F">
      <w:pPr>
        <w:keepNext/>
        <w:keepLines/>
        <w:widowControl w:val="0"/>
        <w:numPr>
          <w:ilvl w:val="2"/>
          <w:numId w:val="1"/>
        </w:numPr>
        <w:tabs>
          <w:tab w:val="left" w:pos="0"/>
        </w:tabs>
        <w:suppressAutoHyphens/>
        <w:spacing w:after="60" w:line="288" w:lineRule="auto"/>
        <w:jc w:val="center"/>
        <w:outlineLvl w:val="2"/>
        <w:rPr>
          <w:rFonts w:ascii="Times New Roman" w:eastAsia="Times New Roman" w:hAnsi="Times New Roman" w:cs="Times New Roman"/>
          <w:b/>
          <w:smallCaps/>
          <w:spacing w:val="20"/>
          <w:sz w:val="32"/>
          <w:szCs w:val="32"/>
          <w:lang w:eastAsia="ar-SA"/>
        </w:rPr>
      </w:pPr>
      <w:bookmarkStart w:id="1" w:name="_Toc467619308"/>
      <w:bookmarkStart w:id="2" w:name="_Toc467599245"/>
      <w:bookmarkStart w:id="3" w:name="_Toc465436537"/>
      <w:bookmarkStart w:id="4" w:name="_Toc465436213"/>
      <w:bookmarkStart w:id="5" w:name="_Toc465435959"/>
      <w:r w:rsidRPr="00617D4F">
        <w:rPr>
          <w:rFonts w:ascii="Times New Roman" w:eastAsia="Times New Roman" w:hAnsi="Times New Roman" w:cs="Times New Roman"/>
          <w:b/>
          <w:smallCaps/>
          <w:spacing w:val="20"/>
          <w:sz w:val="32"/>
          <w:szCs w:val="32"/>
          <w:lang w:eastAsia="ar-SA"/>
        </w:rPr>
        <w:lastRenderedPageBreak/>
        <w:t>ВСТУП</w:t>
      </w:r>
      <w:bookmarkEnd w:id="1"/>
      <w:bookmarkEnd w:id="2"/>
      <w:bookmarkEnd w:id="3"/>
      <w:bookmarkEnd w:id="4"/>
      <w:bookmarkEnd w:id="5"/>
    </w:p>
    <w:p w:rsidR="00617D4F" w:rsidRPr="00617D4F" w:rsidRDefault="00617D4F" w:rsidP="00617D4F">
      <w:pPr>
        <w:numPr>
          <w:ilvl w:val="0"/>
          <w:numId w:val="1"/>
        </w:numPr>
        <w:spacing w:after="0" w:line="288" w:lineRule="auto"/>
        <w:ind w:firstLine="709"/>
        <w:contextualSpacing/>
        <w:jc w:val="both"/>
        <w:rPr>
          <w:rFonts w:ascii="Times New Roman" w:eastAsia="Times New Roman" w:hAnsi="Times New Roman" w:cs="Times New Roman"/>
          <w:sz w:val="32"/>
          <w:szCs w:val="32"/>
          <w:lang w:eastAsia="ru-RU"/>
        </w:rPr>
      </w:pPr>
      <w:r w:rsidRPr="00617D4F">
        <w:rPr>
          <w:rFonts w:ascii="Times New Roman" w:eastAsia="Times New Roman" w:hAnsi="Times New Roman" w:cs="Times New Roman"/>
          <w:sz w:val="32"/>
          <w:szCs w:val="32"/>
          <w:lang w:eastAsia="ru-RU"/>
        </w:rPr>
        <w:t xml:space="preserve">Ефективність моніторингу, як процесу постійного спостереження з метою формування інформаційної бази, яка зорієнтована на оцінку стану, прогноз розвитку і забезпечення управління об’єктом моніторингу, багато в чому залежить від технологій, які використовуються для збору та накопичення даних. Постійне удосконалення інформаційно-комунікаційних технологій відкриває нові шляхи вирішення теоретичних і особливо практичних питань формування систем моніторингу у соціально-економічних дослідженнях. </w:t>
      </w:r>
    </w:p>
    <w:p w:rsidR="00617D4F" w:rsidRPr="00617D4F" w:rsidRDefault="00617D4F" w:rsidP="00617D4F">
      <w:pPr>
        <w:numPr>
          <w:ilvl w:val="0"/>
          <w:numId w:val="1"/>
        </w:numPr>
        <w:spacing w:after="0" w:line="288" w:lineRule="auto"/>
        <w:ind w:firstLine="709"/>
        <w:contextualSpacing/>
        <w:jc w:val="both"/>
        <w:rPr>
          <w:rFonts w:ascii="Times New Roman" w:eastAsia="Times New Roman" w:hAnsi="Times New Roman" w:cs="Times New Roman"/>
          <w:sz w:val="32"/>
          <w:szCs w:val="32"/>
          <w:lang w:eastAsia="ru-RU"/>
        </w:rPr>
      </w:pPr>
      <w:r w:rsidRPr="00617D4F">
        <w:rPr>
          <w:rFonts w:ascii="Times New Roman" w:eastAsia="Times New Roman" w:hAnsi="Times New Roman" w:cs="Times New Roman"/>
          <w:sz w:val="32"/>
          <w:szCs w:val="32"/>
          <w:lang w:eastAsia="ru-RU"/>
        </w:rPr>
        <w:t>Використання прогресивних технологій моніторингу у сфері соціально-економічних досліджень тим більше необхідно тому, що сучасне суспільство вимагає глибоких змін в інформаційному забезпеченні управлінських структур усіх рівнів, обсяг даних у яких зріс в рази. Для виявлення ключових проблем, тенденцій і протиріч, комплексного використання законодавчих, фінансових та організаційно-інституційних важелів регулювання відповідних елементів суспільних відносин і прийняття адекватних управлінських рішень необхідно створення повномасштабної і об'єктивної інформаційної бази, що неможливо без застосування сучасних інформаційно-комунікаційних технологій.</w:t>
      </w:r>
    </w:p>
    <w:p w:rsidR="00617D4F" w:rsidRPr="00617D4F" w:rsidRDefault="00617D4F" w:rsidP="00617D4F">
      <w:pPr>
        <w:numPr>
          <w:ilvl w:val="0"/>
          <w:numId w:val="1"/>
        </w:numPr>
        <w:spacing w:after="0" w:line="288" w:lineRule="auto"/>
        <w:ind w:firstLine="709"/>
        <w:contextualSpacing/>
        <w:jc w:val="both"/>
        <w:rPr>
          <w:rFonts w:ascii="Times New Roman" w:eastAsia="Times New Roman" w:hAnsi="Times New Roman" w:cs="Times New Roman"/>
          <w:color w:val="212121"/>
          <w:sz w:val="32"/>
          <w:szCs w:val="32"/>
          <w:lang w:eastAsia="ru-RU"/>
        </w:rPr>
      </w:pPr>
      <w:r w:rsidRPr="00617D4F">
        <w:rPr>
          <w:rFonts w:ascii="Times New Roman" w:eastAsia="Times New Roman" w:hAnsi="Times New Roman" w:cs="Times New Roman"/>
          <w:color w:val="212121"/>
          <w:sz w:val="32"/>
          <w:szCs w:val="32"/>
          <w:lang w:eastAsia="ru-RU"/>
        </w:rPr>
        <w:t xml:space="preserve">Якість інструментарію і рівень технологій, які використовуються у будь-якому дослідженні, </w:t>
      </w:r>
      <w:r w:rsidRPr="00617D4F">
        <w:rPr>
          <w:rFonts w:ascii="Times New Roman" w:eastAsia="Times New Roman" w:hAnsi="Times New Roman" w:cs="Times New Roman"/>
          <w:color w:val="212121"/>
          <w:sz w:val="32"/>
          <w:szCs w:val="32"/>
          <w:lang w:eastAsia="ru-RU"/>
        </w:rPr>
        <w:noBreakHyphen/>
        <w:t xml:space="preserve"> найважливіший фактор якості одержуваних результатів дослідження і їх </w:t>
      </w:r>
      <w:r w:rsidRPr="00617D4F">
        <w:rPr>
          <w:rFonts w:ascii="Times New Roman" w:eastAsia="Times New Roman" w:hAnsi="Times New Roman" w:cs="Times New Roman"/>
          <w:sz w:val="32"/>
          <w:szCs w:val="32"/>
          <w:lang w:eastAsia="ru-RU"/>
        </w:rPr>
        <w:t>удосконалення</w:t>
      </w:r>
      <w:r w:rsidRPr="00617D4F">
        <w:rPr>
          <w:rFonts w:ascii="Times New Roman" w:eastAsia="Times New Roman" w:hAnsi="Times New Roman" w:cs="Times New Roman"/>
          <w:color w:val="212121"/>
          <w:sz w:val="32"/>
          <w:szCs w:val="32"/>
          <w:lang w:eastAsia="ru-RU"/>
        </w:rPr>
        <w:t xml:space="preserve"> дозволяє вивести дослідження на новий рівень і багато в чому визначає глибину вирішення проблеми. Наприклад, прогрес в аналізі структури наноматеріалів за допомогою методу просвічування електронним мікроскопом високого дозволу став можливий тільки з розробкою нових електронних мікроскопів з емісійною гарматою і нових методів комп'ютерного моделювання зображення з високою роздільною здатністю.</w:t>
      </w:r>
    </w:p>
    <w:p w:rsidR="00617D4F" w:rsidRPr="00617D4F" w:rsidRDefault="00617D4F" w:rsidP="00617D4F">
      <w:pPr>
        <w:numPr>
          <w:ilvl w:val="0"/>
          <w:numId w:val="1"/>
        </w:numPr>
        <w:spacing w:after="0" w:line="288" w:lineRule="auto"/>
        <w:ind w:firstLine="709"/>
        <w:contextualSpacing/>
        <w:jc w:val="both"/>
        <w:rPr>
          <w:rFonts w:ascii="Times New Roman" w:eastAsia="Times New Roman" w:hAnsi="Times New Roman" w:cs="Times New Roman"/>
          <w:sz w:val="32"/>
          <w:szCs w:val="32"/>
          <w:lang w:eastAsia="ru-RU"/>
        </w:rPr>
      </w:pPr>
      <w:r w:rsidRPr="00617D4F">
        <w:rPr>
          <w:rFonts w:ascii="Times New Roman" w:eastAsia="Times New Roman" w:hAnsi="Times New Roman" w:cs="Times New Roman"/>
          <w:sz w:val="32"/>
          <w:szCs w:val="32"/>
          <w:lang w:eastAsia="ru-RU"/>
        </w:rPr>
        <w:lastRenderedPageBreak/>
        <w:t xml:space="preserve">Принципово нові можливості у масштабах та глибині дослідження з'являються із впровадженням хмарних технологій і для моніторингу у соціально–економічній сфері. </w:t>
      </w:r>
    </w:p>
    <w:p w:rsidR="00617D4F" w:rsidRPr="00617D4F" w:rsidRDefault="00617D4F" w:rsidP="00617D4F">
      <w:pPr>
        <w:numPr>
          <w:ilvl w:val="0"/>
          <w:numId w:val="1"/>
        </w:numPr>
        <w:spacing w:after="0" w:line="288" w:lineRule="auto"/>
        <w:ind w:firstLine="709"/>
        <w:contextualSpacing/>
        <w:jc w:val="both"/>
        <w:rPr>
          <w:rFonts w:ascii="Times New Roman" w:eastAsia="Times New Roman" w:hAnsi="Times New Roman" w:cs="Times New Roman"/>
          <w:sz w:val="32"/>
          <w:szCs w:val="32"/>
          <w:lang w:eastAsia="ru-RU"/>
        </w:rPr>
      </w:pPr>
      <w:r w:rsidRPr="00617D4F">
        <w:rPr>
          <w:rFonts w:ascii="Times New Roman" w:eastAsia="Times New Roman" w:hAnsi="Times New Roman" w:cs="Times New Roman"/>
          <w:sz w:val="32"/>
          <w:szCs w:val="32"/>
          <w:lang w:eastAsia="ru-RU"/>
        </w:rPr>
        <w:t>Хмарні технології – це не дань моді, а виклик часу, про що свідчать реальні факти. Так за прогнозами відомої дослідницької та консалтингової компанії Gartner, що спеціалізується на ринках інформаційних технологій, очікується, що до 2017 р. рівень поширення хмарних технологій сягатиме 33%, а до 2020 р. цей показник становитиме 60%. Хмарними технологіями буде користуватись майже 700 мільйонів компаній у світі. За прогнозами аналітичної групи Forrester Research світовий ринок хмарних обчислень зросте у 2020 р. до 241 млрд. доларів порівняно з 35 млрд. доларів у 2011 р.</w:t>
      </w:r>
    </w:p>
    <w:p w:rsidR="00617D4F" w:rsidRPr="00617D4F" w:rsidRDefault="00617D4F" w:rsidP="00617D4F">
      <w:pPr>
        <w:numPr>
          <w:ilvl w:val="0"/>
          <w:numId w:val="1"/>
        </w:numPr>
        <w:spacing w:after="0" w:line="288" w:lineRule="auto"/>
        <w:ind w:firstLine="709"/>
        <w:contextualSpacing/>
        <w:jc w:val="both"/>
        <w:rPr>
          <w:rFonts w:ascii="Times New Roman" w:eastAsia="Times New Roman" w:hAnsi="Times New Roman" w:cs="Times New Roman"/>
          <w:sz w:val="32"/>
          <w:szCs w:val="32"/>
          <w:lang w:eastAsia="ru-RU"/>
        </w:rPr>
      </w:pPr>
      <w:r w:rsidRPr="00617D4F">
        <w:rPr>
          <w:rFonts w:ascii="Times New Roman" w:eastAsia="Times New Roman" w:hAnsi="Times New Roman" w:cs="Times New Roman"/>
          <w:sz w:val="32"/>
          <w:szCs w:val="32"/>
          <w:lang w:eastAsia="ru-RU"/>
        </w:rPr>
        <w:t>Мета даної монографії – запропонувати удосконалені технології проведення моніторингових соціально-економічних досліджень на базі хмарних сервісів.</w:t>
      </w:r>
    </w:p>
    <w:p w:rsidR="00617D4F" w:rsidRPr="00617D4F" w:rsidRDefault="00617D4F" w:rsidP="00617D4F">
      <w:pPr>
        <w:numPr>
          <w:ilvl w:val="0"/>
          <w:numId w:val="1"/>
        </w:numPr>
        <w:spacing w:after="0" w:line="288" w:lineRule="auto"/>
        <w:ind w:firstLine="709"/>
        <w:contextualSpacing/>
        <w:jc w:val="both"/>
        <w:rPr>
          <w:rFonts w:ascii="Times New Roman" w:eastAsia="Times New Roman" w:hAnsi="Times New Roman" w:cs="Times New Roman"/>
          <w:sz w:val="32"/>
          <w:szCs w:val="32"/>
          <w:lang w:eastAsia="ru-RU"/>
        </w:rPr>
      </w:pPr>
      <w:r w:rsidRPr="00617D4F">
        <w:rPr>
          <w:rFonts w:ascii="Times New Roman" w:eastAsia="Times New Roman" w:hAnsi="Times New Roman" w:cs="Times New Roman"/>
          <w:sz w:val="32"/>
          <w:szCs w:val="32"/>
          <w:lang w:eastAsia="ru-RU"/>
        </w:rPr>
        <w:t xml:space="preserve">З приводу використання терміну «хмарний моніторинг» слід дати деякі пояснення. Англомовний термін «cloud monitoring» з урахуванням особливостей граматики англійської мови є рівнозначним терміну «monitoring of cloud» (україномовний термін - моніторинг хмари), який передбачає моніторинг даних про фізичні параметри серверів (операції з диском, з пам'яттю, завантаженість процесора, мережі, системи і т.д.), моніторинг стану інфраструктури «хмари» і аналіз всіх запитів, що проходять через виділені в "хмарі" потужності тощо. </w:t>
      </w:r>
    </w:p>
    <w:p w:rsidR="00617D4F" w:rsidRPr="00617D4F" w:rsidRDefault="00617D4F" w:rsidP="00617D4F">
      <w:pPr>
        <w:numPr>
          <w:ilvl w:val="0"/>
          <w:numId w:val="1"/>
        </w:numPr>
        <w:spacing w:after="0" w:line="288" w:lineRule="auto"/>
        <w:ind w:firstLine="709"/>
        <w:contextualSpacing/>
        <w:jc w:val="both"/>
        <w:rPr>
          <w:rFonts w:ascii="Times New Roman" w:eastAsia="Times New Roman" w:hAnsi="Times New Roman" w:cs="Times New Roman"/>
          <w:sz w:val="32"/>
          <w:szCs w:val="32"/>
          <w:lang w:eastAsia="ru-RU"/>
        </w:rPr>
      </w:pPr>
      <w:r w:rsidRPr="00617D4F">
        <w:rPr>
          <w:rFonts w:ascii="Times New Roman" w:eastAsia="Times New Roman" w:hAnsi="Times New Roman" w:cs="Times New Roman"/>
          <w:sz w:val="32"/>
          <w:szCs w:val="32"/>
          <w:lang w:eastAsia="ru-RU"/>
        </w:rPr>
        <w:t xml:space="preserve">У монографії використовується термін «хмарний моніторинг» для визначення виду моніторингу, в якому збір, накопичення та обробка даних базується на використанні хмарних технологій. В англомовній літературі для визначення такого виду моніторингу використовується термін «cloud-based monitoring» - моніторинг на основі використання хмарних технологій. Тобто україномовні терміни «моніторинг хмари» та «хмарний моніторинг» на відміну </w:t>
      </w:r>
      <w:r w:rsidRPr="00617D4F">
        <w:rPr>
          <w:rFonts w:ascii="Times New Roman" w:eastAsia="Times New Roman" w:hAnsi="Times New Roman" w:cs="Times New Roman"/>
          <w:sz w:val="32"/>
          <w:szCs w:val="32"/>
          <w:lang w:eastAsia="ru-RU"/>
        </w:rPr>
        <w:lastRenderedPageBreak/>
        <w:t>від синонімічних англомовних термінів «cloud monitoring» і «monitoring of cloud» визначають різні види моніторингу.</w:t>
      </w:r>
    </w:p>
    <w:p w:rsidR="00617D4F" w:rsidRPr="00617D4F" w:rsidRDefault="00617D4F" w:rsidP="00617D4F">
      <w:pPr>
        <w:numPr>
          <w:ilvl w:val="0"/>
          <w:numId w:val="1"/>
        </w:numPr>
        <w:spacing w:after="0" w:line="288" w:lineRule="auto"/>
        <w:ind w:firstLine="709"/>
        <w:contextualSpacing/>
        <w:jc w:val="both"/>
        <w:rPr>
          <w:rFonts w:ascii="Times New Roman" w:eastAsia="Times New Roman" w:hAnsi="Times New Roman" w:cs="Times New Roman"/>
          <w:sz w:val="32"/>
          <w:szCs w:val="32"/>
          <w:lang w:eastAsia="ru-RU"/>
        </w:rPr>
      </w:pPr>
      <w:r w:rsidRPr="00617D4F">
        <w:rPr>
          <w:rFonts w:ascii="Times New Roman" w:eastAsia="Times New Roman" w:hAnsi="Times New Roman" w:cs="Times New Roman"/>
          <w:sz w:val="32"/>
          <w:szCs w:val="32"/>
          <w:lang w:eastAsia="ru-RU"/>
        </w:rPr>
        <w:t>Необхідно також зауважити, що коли говориться про соціально-економічні дослідження, то мається на увазі широке коло досліджуваних питань у самих різних областях застосування: у бізнесі, управлінні персоналом, освіті, медицині і багато в чому іншому. Тобто автори монографії сподіваються, що ця монографія буде корисною для широкого кола спеціалістів у справі удосконалення технологій моніторингових досліджень.</w:t>
      </w:r>
    </w:p>
    <w:p w:rsidR="00617D4F" w:rsidRDefault="00617D4F" w:rsidP="00617D4F">
      <w:r w:rsidRPr="00617D4F">
        <w:rPr>
          <w:rFonts w:ascii="Times New Roman" w:eastAsia="Calibri" w:hAnsi="Times New Roman" w:cs="Times New Roman"/>
          <w:sz w:val="32"/>
          <w:szCs w:val="32"/>
        </w:rPr>
        <w:br w:type="page"/>
      </w:r>
    </w:p>
    <w:p w:rsidR="00617D4F" w:rsidRDefault="00617D4F"/>
    <w:sectPr w:rsidR="00617D4F" w:rsidSect="00A367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doNotDisplayPageBoundaries/>
  <w:revisionView w:inkAnnotation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7D4F"/>
    <w:rsid w:val="000E50E2"/>
    <w:rsid w:val="00421E3D"/>
    <w:rsid w:val="00542C58"/>
    <w:rsid w:val="005B3BCE"/>
    <w:rsid w:val="00617D4F"/>
    <w:rsid w:val="006A7B78"/>
    <w:rsid w:val="00A367D7"/>
    <w:rsid w:val="00B14B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17D4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17D4F"/>
    <w:rPr>
      <w:rFonts w:ascii="Tahoma" w:hAnsi="Tahoma" w:cs="Tahoma"/>
      <w:sz w:val="16"/>
      <w:szCs w:val="16"/>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17D4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17D4F"/>
    <w:rPr>
      <w:rFonts w:ascii="Tahoma" w:hAnsi="Tahoma" w:cs="Tahoma"/>
      <w:sz w:val="16"/>
      <w:szCs w:val="16"/>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8</Pages>
  <Words>1168</Words>
  <Characters>6664</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2017-03-29T18:06:00Z</dcterms:created>
  <dcterms:modified xsi:type="dcterms:W3CDTF">2017-03-29T18:12:00Z</dcterms:modified>
</cp:coreProperties>
</file>